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0ED80" w14:textId="77777777" w:rsidR="007F4810" w:rsidRDefault="007F4810" w:rsidP="007F4810">
      <w:pPr>
        <w:pStyle w:val="Body"/>
        <w:shd w:val="clear" w:color="auto" w:fill="FFFFFF"/>
        <w:jc w:val="center"/>
        <w:rPr>
          <w:rFonts w:ascii="Times New Roman" w:eastAsia="Times New Roman" w:hAnsi="Times New Roman" w:cs="Times New Roman"/>
          <w:sz w:val="28"/>
          <w:szCs w:val="28"/>
        </w:rPr>
      </w:pPr>
      <w:r>
        <w:rPr>
          <w:rFonts w:ascii="Times New Roman" w:hAnsi="Times New Roman"/>
          <w:sz w:val="28"/>
          <w:szCs w:val="28"/>
          <w:lang w:val="fr-FR"/>
        </w:rPr>
        <w:t>САНКТ</w:t>
      </w:r>
      <w:r>
        <w:rPr>
          <w:rFonts w:ascii="Times New Roman" w:hAnsi="Times New Roman"/>
          <w:sz w:val="28"/>
          <w:szCs w:val="28"/>
        </w:rPr>
        <w:t>-</w:t>
      </w:r>
      <w:r>
        <w:rPr>
          <w:rFonts w:ascii="Times New Roman" w:hAnsi="Times New Roman"/>
          <w:sz w:val="28"/>
          <w:szCs w:val="28"/>
          <w:lang w:val="fr-FR"/>
        </w:rPr>
        <w:t>ПЕТЕРБУРГСКИЙ ГОСУДАРСТВЕННЫЙ УНИВЕРСИТЕТ</w:t>
      </w:r>
    </w:p>
    <w:p w14:paraId="29D3ED91" w14:textId="77777777" w:rsidR="007F4810" w:rsidRDefault="007F4810" w:rsidP="007F4810">
      <w:pPr>
        <w:pStyle w:val="Body"/>
        <w:shd w:val="clear" w:color="auto" w:fill="FFFFFF"/>
        <w:jc w:val="center"/>
        <w:rPr>
          <w:rFonts w:ascii="Times New Roman" w:eastAsia="Times New Roman" w:hAnsi="Times New Roman" w:cs="Times New Roman"/>
          <w:sz w:val="28"/>
          <w:szCs w:val="28"/>
        </w:rPr>
      </w:pPr>
    </w:p>
    <w:p w14:paraId="424D91A4" w14:textId="0775604E" w:rsidR="007F4810" w:rsidRPr="000C69BF" w:rsidRDefault="007F4810" w:rsidP="007F4810">
      <w:pPr>
        <w:pStyle w:val="Body"/>
        <w:shd w:val="clear" w:color="auto" w:fill="FFFFFF"/>
        <w:jc w:val="center"/>
        <w:rPr>
          <w:rFonts w:ascii="Times New Roman" w:eastAsia="Times New Roman" w:hAnsi="Times New Roman" w:cs="Times New Roman"/>
          <w:b/>
          <w:bCs/>
          <w:i/>
          <w:iCs/>
          <w:sz w:val="28"/>
          <w:szCs w:val="28"/>
        </w:rPr>
      </w:pPr>
      <w:r>
        <w:rPr>
          <w:rFonts w:ascii="Times New Roman" w:hAnsi="Times New Roman"/>
          <w:b/>
          <w:bCs/>
          <w:i/>
          <w:iCs/>
          <w:sz w:val="28"/>
          <w:szCs w:val="28"/>
          <w:lang w:val="fr-FR"/>
        </w:rPr>
        <w:t>Даниелу</w:t>
      </w:r>
      <w:r w:rsidR="000C69BF">
        <w:rPr>
          <w:rFonts w:ascii="Times New Roman" w:hAnsi="Times New Roman"/>
          <w:b/>
          <w:bCs/>
          <w:i/>
          <w:iCs/>
          <w:sz w:val="28"/>
          <w:szCs w:val="28"/>
        </w:rPr>
        <w:t xml:space="preserve"> Луи</w:t>
      </w:r>
    </w:p>
    <w:p w14:paraId="34D922BC" w14:textId="77777777" w:rsidR="007F4810" w:rsidRDefault="007F4810" w:rsidP="007F4810">
      <w:pPr>
        <w:pStyle w:val="Body"/>
        <w:shd w:val="clear" w:color="auto" w:fill="FFFFFF"/>
        <w:jc w:val="both"/>
        <w:rPr>
          <w:rFonts w:ascii="Times New Roman" w:eastAsia="Times New Roman" w:hAnsi="Times New Roman" w:cs="Times New Roman"/>
          <w:sz w:val="28"/>
          <w:szCs w:val="28"/>
        </w:rPr>
      </w:pPr>
    </w:p>
    <w:p w14:paraId="09165E31" w14:textId="77777777" w:rsidR="007F4810" w:rsidRDefault="007F4810" w:rsidP="007F4810">
      <w:pPr>
        <w:pStyle w:val="Body"/>
        <w:shd w:val="clear" w:color="auto" w:fill="FFFFFF"/>
        <w:jc w:val="center"/>
        <w:rPr>
          <w:rFonts w:ascii="Times New Roman" w:eastAsia="Times New Roman" w:hAnsi="Times New Roman" w:cs="Times New Roman"/>
          <w:sz w:val="28"/>
          <w:szCs w:val="28"/>
        </w:rPr>
      </w:pPr>
    </w:p>
    <w:p w14:paraId="3A2833C0" w14:textId="77777777" w:rsidR="007F4810" w:rsidRDefault="007F4810" w:rsidP="007F4810">
      <w:pPr>
        <w:pStyle w:val="Body"/>
        <w:shd w:val="clear" w:color="auto" w:fill="FFFFFF"/>
        <w:jc w:val="center"/>
        <w:rPr>
          <w:rFonts w:ascii="Times New Roman" w:hAnsi="Times New Roman"/>
          <w:sz w:val="28"/>
          <w:szCs w:val="28"/>
        </w:rPr>
      </w:pPr>
      <w:r>
        <w:rPr>
          <w:rFonts w:ascii="Times New Roman" w:hAnsi="Times New Roman"/>
          <w:sz w:val="28"/>
          <w:szCs w:val="28"/>
          <w:lang w:val="fr-FR"/>
        </w:rPr>
        <w:t>ВЫПУСКНАЯ КВАЛИФИКАЦИОННАЯ РАБОТА</w:t>
      </w:r>
    </w:p>
    <w:p w14:paraId="41C7ADCC" w14:textId="77777777" w:rsidR="00B34002" w:rsidRPr="00B34002" w:rsidRDefault="00B34002" w:rsidP="007F4810">
      <w:pPr>
        <w:pStyle w:val="Body"/>
        <w:shd w:val="clear" w:color="auto" w:fill="FFFFFF"/>
        <w:jc w:val="center"/>
        <w:rPr>
          <w:rFonts w:ascii="Times New Roman" w:eastAsia="Times New Roman" w:hAnsi="Times New Roman" w:cs="Times New Roman"/>
          <w:sz w:val="28"/>
          <w:szCs w:val="28"/>
        </w:rPr>
      </w:pPr>
    </w:p>
    <w:p w14:paraId="33561E33" w14:textId="3CFC3367" w:rsidR="007F4810" w:rsidRDefault="007F4810" w:rsidP="007F4810">
      <w:pPr>
        <w:pStyle w:val="Body"/>
        <w:spacing w:after="120"/>
        <w:jc w:val="center"/>
        <w:rPr>
          <w:rFonts w:ascii="Times New Roman" w:eastAsia="Times New Roman" w:hAnsi="Times New Roman" w:cs="Times New Roman"/>
          <w:b/>
          <w:bCs/>
          <w:sz w:val="28"/>
          <w:szCs w:val="28"/>
          <w:shd w:val="clear" w:color="auto" w:fill="FFFFFF"/>
        </w:rPr>
      </w:pPr>
      <w:r>
        <w:rPr>
          <w:rFonts w:ascii="Times New Roman" w:hAnsi="Times New Roman"/>
          <w:b/>
          <w:bCs/>
          <w:sz w:val="28"/>
          <w:szCs w:val="28"/>
          <w:shd w:val="clear" w:color="auto" w:fill="FFFFFF"/>
          <w:lang w:val="fr-FR"/>
        </w:rPr>
        <w:t>Адресант и адресат модного журнала «Vogue»</w:t>
      </w:r>
      <w:r>
        <w:rPr>
          <w:rFonts w:ascii="Times New Roman" w:hAnsi="Times New Roman"/>
          <w:b/>
          <w:bCs/>
          <w:sz w:val="28"/>
          <w:szCs w:val="28"/>
          <w:shd w:val="clear" w:color="auto" w:fill="FFFFFF"/>
        </w:rPr>
        <w:t xml:space="preserve">: </w:t>
      </w:r>
      <w:r>
        <w:rPr>
          <w:rFonts w:ascii="Times New Roman" w:hAnsi="Times New Roman"/>
          <w:b/>
          <w:bCs/>
          <w:sz w:val="28"/>
          <w:szCs w:val="28"/>
          <w:shd w:val="clear" w:color="auto" w:fill="FFFFFF"/>
          <w:lang w:val="fr-FR"/>
        </w:rPr>
        <w:t>лингвистический анализ русской версии журнала</w:t>
      </w:r>
    </w:p>
    <w:p w14:paraId="09D14F04" w14:textId="77777777" w:rsidR="007F4810" w:rsidRDefault="007F4810" w:rsidP="007F4810">
      <w:pPr>
        <w:pStyle w:val="Body"/>
        <w:spacing w:after="60"/>
        <w:jc w:val="center"/>
        <w:rPr>
          <w:rFonts w:ascii="Times New Roman" w:eastAsia="Times New Roman" w:hAnsi="Times New Roman" w:cs="Times New Roman"/>
          <w:sz w:val="28"/>
          <w:szCs w:val="28"/>
        </w:rPr>
      </w:pPr>
    </w:p>
    <w:p w14:paraId="33742D45" w14:textId="77777777" w:rsidR="000C69BF" w:rsidRDefault="005A3677" w:rsidP="005A3677">
      <w:pPr>
        <w:widowControl/>
        <w:ind w:firstLine="0"/>
        <w:jc w:val="center"/>
        <w:rPr>
          <w:szCs w:val="28"/>
        </w:rPr>
      </w:pPr>
      <w:r w:rsidRPr="005A3677">
        <w:rPr>
          <w:szCs w:val="28"/>
        </w:rPr>
        <w:t xml:space="preserve">Уровень образования: магистратура </w:t>
      </w:r>
      <w:r>
        <w:rPr>
          <w:szCs w:val="28"/>
        </w:rPr>
        <w:br/>
      </w:r>
      <w:r w:rsidRPr="005A3677">
        <w:rPr>
          <w:szCs w:val="28"/>
        </w:rPr>
        <w:t xml:space="preserve">Направление 45.04.02 «Лингвистика» </w:t>
      </w:r>
      <w:r>
        <w:rPr>
          <w:szCs w:val="28"/>
        </w:rPr>
        <w:br/>
      </w:r>
      <w:r w:rsidRPr="005A3677">
        <w:rPr>
          <w:szCs w:val="28"/>
        </w:rPr>
        <w:t xml:space="preserve">Основная образовательная программа ВМ.5621. «Русский язык» </w:t>
      </w:r>
    </w:p>
    <w:p w14:paraId="5CDA6C48" w14:textId="1855ED10" w:rsidR="005A3677" w:rsidRPr="005A3677" w:rsidRDefault="005A3677" w:rsidP="005A3677">
      <w:pPr>
        <w:widowControl/>
        <w:ind w:firstLine="0"/>
        <w:jc w:val="center"/>
        <w:rPr>
          <w:szCs w:val="28"/>
        </w:rPr>
      </w:pPr>
      <w:r w:rsidRPr="005A3677">
        <w:rPr>
          <w:szCs w:val="28"/>
        </w:rPr>
        <w:t>Профиль «Русский язык»</w:t>
      </w:r>
    </w:p>
    <w:p w14:paraId="0F340D85" w14:textId="77777777" w:rsidR="005A3677" w:rsidRPr="009B5C91" w:rsidRDefault="005A3677" w:rsidP="007F4810">
      <w:pPr>
        <w:pStyle w:val="Body"/>
        <w:shd w:val="clear" w:color="auto" w:fill="FFFFFF"/>
        <w:jc w:val="right"/>
        <w:rPr>
          <w:rFonts w:ascii="Times New Roman" w:eastAsia="Times New Roman" w:hAnsi="Times New Roman" w:cs="Times New Roman"/>
          <w:sz w:val="28"/>
          <w:szCs w:val="28"/>
        </w:rPr>
      </w:pPr>
    </w:p>
    <w:p w14:paraId="72A2E808" w14:textId="77777777" w:rsidR="007F4810" w:rsidRDefault="007F4810" w:rsidP="007F4810">
      <w:pPr>
        <w:pStyle w:val="Body"/>
        <w:shd w:val="clear" w:color="auto" w:fill="FFFFFF"/>
        <w:jc w:val="right"/>
        <w:rPr>
          <w:rFonts w:ascii="Times New Roman" w:eastAsia="Times New Roman" w:hAnsi="Times New Roman" w:cs="Times New Roman"/>
          <w:sz w:val="28"/>
          <w:szCs w:val="28"/>
        </w:rPr>
      </w:pPr>
    </w:p>
    <w:p w14:paraId="6EAC5F28" w14:textId="77777777" w:rsidR="007F4810" w:rsidRDefault="007F4810" w:rsidP="007F4810">
      <w:pPr>
        <w:pStyle w:val="Body"/>
        <w:shd w:val="clear" w:color="auto" w:fill="FFFFFF"/>
        <w:ind w:left="4535"/>
        <w:rPr>
          <w:rFonts w:ascii="Times New Roman" w:eastAsia="Times New Roman" w:hAnsi="Times New Roman" w:cs="Times New Roman"/>
          <w:sz w:val="28"/>
          <w:szCs w:val="28"/>
        </w:rPr>
      </w:pPr>
      <w:r>
        <w:rPr>
          <w:rFonts w:ascii="Times New Roman" w:hAnsi="Times New Roman"/>
          <w:sz w:val="28"/>
          <w:szCs w:val="28"/>
          <w:lang w:val="fr-FR"/>
        </w:rPr>
        <w:t>Научный руководитель</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p>
    <w:p w14:paraId="65CB833B" w14:textId="77777777" w:rsidR="007F4810" w:rsidRDefault="007F4810" w:rsidP="007F4810">
      <w:pPr>
        <w:pStyle w:val="Body"/>
        <w:shd w:val="clear" w:color="auto" w:fill="FFFFFF"/>
        <w:ind w:left="4535"/>
        <w:rPr>
          <w:rFonts w:ascii="Times New Roman" w:eastAsia="Times New Roman" w:hAnsi="Times New Roman" w:cs="Times New Roman"/>
          <w:sz w:val="28"/>
          <w:szCs w:val="28"/>
        </w:rPr>
      </w:pPr>
      <w:r>
        <w:rPr>
          <w:rFonts w:ascii="Times New Roman" w:hAnsi="Times New Roman"/>
          <w:sz w:val="28"/>
          <w:szCs w:val="28"/>
          <w:lang w:val="fr-FR"/>
        </w:rPr>
        <w:t>доцент Кафедры русского языка</w:t>
      </w:r>
      <w:r>
        <w:rPr>
          <w:rFonts w:ascii="Times New Roman" w:hAnsi="Times New Roman"/>
          <w:sz w:val="28"/>
          <w:szCs w:val="28"/>
        </w:rPr>
        <w:t xml:space="preserve">, </w:t>
      </w:r>
    </w:p>
    <w:p w14:paraId="4B765875" w14:textId="77777777" w:rsidR="007F4810" w:rsidRDefault="007F4810" w:rsidP="007F4810">
      <w:pPr>
        <w:pStyle w:val="Body"/>
        <w:shd w:val="clear" w:color="auto" w:fill="FFFFFF"/>
        <w:ind w:left="4535"/>
        <w:rPr>
          <w:rFonts w:ascii="Times New Roman" w:eastAsia="Times New Roman" w:hAnsi="Times New Roman" w:cs="Times New Roman"/>
          <w:sz w:val="28"/>
          <w:szCs w:val="28"/>
        </w:rPr>
      </w:pPr>
      <w:r>
        <w:rPr>
          <w:rFonts w:ascii="Times New Roman" w:hAnsi="Times New Roman"/>
          <w:sz w:val="28"/>
          <w:szCs w:val="28"/>
          <w:lang w:val="fr-FR"/>
        </w:rPr>
        <w:t>кандидат филологических наук</w:t>
      </w:r>
      <w:r>
        <w:rPr>
          <w:rFonts w:ascii="Times New Roman" w:hAnsi="Times New Roman"/>
          <w:sz w:val="28"/>
          <w:szCs w:val="28"/>
        </w:rPr>
        <w:t xml:space="preserve">, </w:t>
      </w:r>
      <w:r>
        <w:rPr>
          <w:rFonts w:ascii="Times New Roman" w:hAnsi="Times New Roman"/>
          <w:sz w:val="28"/>
          <w:szCs w:val="28"/>
          <w:lang w:val="fr-FR"/>
        </w:rPr>
        <w:t xml:space="preserve">доцент </w:t>
      </w:r>
    </w:p>
    <w:p w14:paraId="162C5B2C" w14:textId="77777777" w:rsidR="007F4810" w:rsidRDefault="007F4810" w:rsidP="007F4810">
      <w:pPr>
        <w:pStyle w:val="Body"/>
        <w:shd w:val="clear" w:color="auto" w:fill="FFFFFF"/>
        <w:ind w:left="4535"/>
        <w:rPr>
          <w:rFonts w:ascii="Times New Roman" w:eastAsia="Times New Roman" w:hAnsi="Times New Roman" w:cs="Times New Roman"/>
          <w:sz w:val="28"/>
          <w:szCs w:val="28"/>
        </w:rPr>
      </w:pPr>
      <w:r>
        <w:rPr>
          <w:rFonts w:ascii="Times New Roman" w:hAnsi="Times New Roman"/>
          <w:sz w:val="28"/>
          <w:szCs w:val="28"/>
          <w:lang w:val="fr-FR"/>
        </w:rPr>
        <w:t>Вяткина Светлана Вадимовна</w:t>
      </w:r>
    </w:p>
    <w:p w14:paraId="3EB25238" w14:textId="77777777" w:rsidR="007F4810" w:rsidRDefault="007F4810" w:rsidP="007F4810">
      <w:pPr>
        <w:pStyle w:val="Body"/>
        <w:ind w:left="4535"/>
        <w:rPr>
          <w:rFonts w:ascii="Times New Roman" w:eastAsia="Times New Roman" w:hAnsi="Times New Roman" w:cs="Times New Roman"/>
          <w:sz w:val="28"/>
          <w:szCs w:val="28"/>
        </w:rPr>
      </w:pPr>
    </w:p>
    <w:p w14:paraId="5A0900C3" w14:textId="77777777" w:rsidR="007F4810" w:rsidRDefault="007F4810" w:rsidP="007F4810">
      <w:pPr>
        <w:pStyle w:val="Body"/>
        <w:ind w:left="4535"/>
        <w:rPr>
          <w:rFonts w:ascii="Times New Roman" w:eastAsia="Times New Roman" w:hAnsi="Times New Roman" w:cs="Times New Roman"/>
          <w:sz w:val="28"/>
          <w:szCs w:val="28"/>
        </w:rPr>
      </w:pPr>
      <w:r>
        <w:rPr>
          <w:rFonts w:ascii="Times New Roman" w:hAnsi="Times New Roman"/>
          <w:sz w:val="28"/>
          <w:szCs w:val="28"/>
          <w:lang w:val="fr-FR"/>
        </w:rPr>
        <w:t>Рецензент</w: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14:paraId="266F318D" w14:textId="77777777" w:rsidR="007F4810" w:rsidRDefault="007F4810" w:rsidP="007F4810">
      <w:pPr>
        <w:pStyle w:val="Body"/>
        <w:ind w:left="4535"/>
        <w:rPr>
          <w:rFonts w:ascii="Times New Roman" w:eastAsia="Times New Roman" w:hAnsi="Times New Roman" w:cs="Times New Roman"/>
          <w:sz w:val="28"/>
          <w:szCs w:val="28"/>
        </w:rPr>
      </w:pPr>
      <w:r>
        <w:rPr>
          <w:rFonts w:ascii="Times New Roman" w:hAnsi="Times New Roman"/>
          <w:sz w:val="28"/>
          <w:szCs w:val="28"/>
          <w:lang w:val="fr-FR"/>
        </w:rPr>
        <w:t>профессор</w:t>
      </w:r>
      <w:r>
        <w:rPr>
          <w:rFonts w:ascii="Times New Roman" w:hAnsi="Times New Roman"/>
          <w:sz w:val="28"/>
          <w:szCs w:val="28"/>
        </w:rPr>
        <w:t xml:space="preserve">, </w:t>
      </w:r>
      <w:r>
        <w:rPr>
          <w:rFonts w:ascii="Times New Roman" w:hAnsi="Times New Roman"/>
          <w:sz w:val="28"/>
          <w:szCs w:val="28"/>
          <w:lang w:val="fr-FR"/>
        </w:rPr>
        <w:t>заведующий Кафедрой русского языка и литературы</w:t>
      </w:r>
      <w:r>
        <w:rPr>
          <w:rFonts w:ascii="Times New Roman" w:hAnsi="Times New Roman"/>
          <w:sz w:val="28"/>
          <w:szCs w:val="28"/>
        </w:rPr>
        <w:t xml:space="preserve">, </w:t>
      </w:r>
      <w:r>
        <w:rPr>
          <w:rFonts w:ascii="Times New Roman" w:hAnsi="Times New Roman"/>
          <w:sz w:val="28"/>
          <w:szCs w:val="28"/>
          <w:lang w:val="fr-FR"/>
        </w:rPr>
        <w:t>Федеральное государственное бюджетное образовательное учреждение высшего образования «Санкт</w:t>
      </w:r>
      <w:r>
        <w:rPr>
          <w:rFonts w:ascii="Times New Roman" w:hAnsi="Times New Roman"/>
          <w:sz w:val="28"/>
          <w:szCs w:val="28"/>
        </w:rPr>
        <w:t>-</w:t>
      </w:r>
      <w:r>
        <w:rPr>
          <w:rFonts w:ascii="Times New Roman" w:hAnsi="Times New Roman"/>
          <w:sz w:val="28"/>
          <w:szCs w:val="28"/>
          <w:lang w:val="fr-FR"/>
        </w:rPr>
        <w:t>Петербургский горный университет»</w:t>
      </w:r>
      <w:r>
        <w:rPr>
          <w:rFonts w:ascii="Times New Roman" w:hAnsi="Times New Roman"/>
          <w:sz w:val="28"/>
          <w:szCs w:val="28"/>
        </w:rPr>
        <w:t xml:space="preserve">, </w:t>
      </w:r>
      <w:r>
        <w:rPr>
          <w:rFonts w:ascii="Times New Roman" w:hAnsi="Times New Roman"/>
          <w:sz w:val="28"/>
          <w:szCs w:val="28"/>
          <w:lang w:val="fr-FR"/>
        </w:rPr>
        <w:t>доктор филологических наук</w:t>
      </w:r>
      <w:r>
        <w:rPr>
          <w:rFonts w:ascii="Times New Roman" w:hAnsi="Times New Roman"/>
          <w:sz w:val="28"/>
          <w:szCs w:val="28"/>
        </w:rPr>
        <w:t xml:space="preserve">, </w:t>
      </w:r>
      <w:r>
        <w:rPr>
          <w:rFonts w:ascii="Times New Roman" w:hAnsi="Times New Roman"/>
          <w:sz w:val="28"/>
          <w:szCs w:val="28"/>
          <w:lang w:val="fr-FR"/>
        </w:rPr>
        <w:t>профессор Щукина Дарья Алексеевна</w:t>
      </w:r>
    </w:p>
    <w:p w14:paraId="12CCB99B" w14:textId="77777777" w:rsidR="007F4810" w:rsidRDefault="007F4810" w:rsidP="007F4810">
      <w:pPr>
        <w:pStyle w:val="Body"/>
        <w:ind w:left="4535"/>
        <w:rPr>
          <w:rFonts w:ascii="Times New Roman" w:eastAsia="Times New Roman" w:hAnsi="Times New Roman" w:cs="Times New Roman"/>
          <w:sz w:val="28"/>
          <w:szCs w:val="28"/>
        </w:rPr>
      </w:pPr>
    </w:p>
    <w:p w14:paraId="52F91872" w14:textId="77777777" w:rsidR="007F4810" w:rsidRDefault="007F4810" w:rsidP="007F4810">
      <w:pPr>
        <w:pStyle w:val="Body"/>
        <w:jc w:val="center"/>
        <w:rPr>
          <w:rFonts w:ascii="Times New Roman" w:eastAsia="Times New Roman" w:hAnsi="Times New Roman" w:cs="Times New Roman"/>
          <w:sz w:val="28"/>
          <w:szCs w:val="28"/>
        </w:rPr>
      </w:pPr>
    </w:p>
    <w:p w14:paraId="59212CC7" w14:textId="77777777" w:rsidR="007F4810" w:rsidRDefault="007F4810" w:rsidP="007F4810">
      <w:pPr>
        <w:pStyle w:val="Body"/>
        <w:rPr>
          <w:rFonts w:ascii="Times New Roman" w:eastAsia="Times New Roman" w:hAnsi="Times New Roman" w:cs="Times New Roman"/>
          <w:sz w:val="28"/>
          <w:szCs w:val="28"/>
        </w:rPr>
      </w:pPr>
    </w:p>
    <w:p w14:paraId="68BFB58B" w14:textId="77777777" w:rsidR="007F4810" w:rsidRDefault="007F4810" w:rsidP="007F4810">
      <w:pPr>
        <w:pStyle w:val="Body"/>
        <w:jc w:val="center"/>
        <w:rPr>
          <w:rFonts w:ascii="Times New Roman" w:eastAsia="Times New Roman" w:hAnsi="Times New Roman" w:cs="Times New Roman"/>
          <w:sz w:val="28"/>
          <w:szCs w:val="28"/>
        </w:rPr>
      </w:pPr>
    </w:p>
    <w:p w14:paraId="1DA47AE0" w14:textId="77777777" w:rsidR="007F4810" w:rsidRDefault="007F4810" w:rsidP="007F4810">
      <w:pPr>
        <w:pStyle w:val="Body"/>
        <w:jc w:val="center"/>
        <w:rPr>
          <w:rFonts w:ascii="Times New Roman" w:eastAsia="Times New Roman" w:hAnsi="Times New Roman" w:cs="Times New Roman"/>
          <w:sz w:val="28"/>
          <w:szCs w:val="28"/>
        </w:rPr>
      </w:pPr>
      <w:r>
        <w:rPr>
          <w:rFonts w:ascii="Times New Roman" w:hAnsi="Times New Roman"/>
          <w:sz w:val="28"/>
          <w:szCs w:val="28"/>
          <w:lang w:val="fr-FR"/>
        </w:rPr>
        <w:t>Санкт</w:t>
      </w:r>
      <w:r>
        <w:rPr>
          <w:rFonts w:ascii="Times New Roman" w:hAnsi="Times New Roman"/>
          <w:sz w:val="28"/>
          <w:szCs w:val="28"/>
        </w:rPr>
        <w:t>-</w:t>
      </w:r>
      <w:r>
        <w:rPr>
          <w:rFonts w:ascii="Times New Roman" w:hAnsi="Times New Roman"/>
          <w:sz w:val="28"/>
          <w:szCs w:val="28"/>
          <w:lang w:val="fr-FR"/>
        </w:rPr>
        <w:t>Петербург</w:t>
      </w:r>
    </w:p>
    <w:p w14:paraId="4A0AB3FF" w14:textId="77777777" w:rsidR="007F4810" w:rsidRDefault="007F4810" w:rsidP="007F4810">
      <w:pPr>
        <w:pStyle w:val="Body"/>
        <w:jc w:val="center"/>
        <w:rPr>
          <w:rFonts w:ascii="Times New Roman" w:eastAsia="Times New Roman" w:hAnsi="Times New Roman" w:cs="Times New Roman"/>
          <w:sz w:val="28"/>
          <w:szCs w:val="28"/>
        </w:rPr>
      </w:pPr>
      <w:r>
        <w:rPr>
          <w:rFonts w:ascii="Times New Roman" w:hAnsi="Times New Roman"/>
          <w:sz w:val="28"/>
          <w:szCs w:val="28"/>
        </w:rPr>
        <w:t>2022</w:t>
      </w:r>
    </w:p>
    <w:sdt>
      <w:sdtPr>
        <w:rPr>
          <w:rFonts w:ascii="Times New Roman" w:eastAsia="Arial Unicode MS" w:hAnsi="Times New Roman"/>
          <w:b w:val="0"/>
          <w:bCs w:val="0"/>
          <w:color w:val="auto"/>
          <w:szCs w:val="24"/>
          <w:lang w:val="en-US" w:eastAsia="en-US"/>
        </w:rPr>
        <w:id w:val="2031064781"/>
        <w:docPartObj>
          <w:docPartGallery w:val="Table of Contents"/>
          <w:docPartUnique/>
        </w:docPartObj>
      </w:sdtPr>
      <w:sdtEndPr>
        <w:rPr>
          <w:rFonts w:eastAsia="Times New Roman"/>
          <w:lang w:eastAsia="en-GB"/>
        </w:rPr>
      </w:sdtEndPr>
      <w:sdtContent>
        <w:p w14:paraId="17A82890" w14:textId="77777777" w:rsidR="00735648" w:rsidRPr="00E62EE3" w:rsidRDefault="00735648" w:rsidP="00E62EE3">
          <w:pPr>
            <w:pStyle w:val="TOCHeading"/>
            <w:jc w:val="center"/>
            <w:rPr>
              <w:color w:val="000000" w:themeColor="text1"/>
            </w:rPr>
          </w:pPr>
          <w:r w:rsidRPr="00E62EE3">
            <w:rPr>
              <w:color w:val="000000" w:themeColor="text1"/>
            </w:rPr>
            <w:t>Оглавление</w:t>
          </w:r>
        </w:p>
        <w:p w14:paraId="70C69AC0" w14:textId="6E3C7241" w:rsidR="00034E11" w:rsidRDefault="00735648">
          <w:pPr>
            <w:pStyle w:val="TOC1"/>
            <w:tabs>
              <w:tab w:val="right" w:leader="dot" w:pos="9345"/>
            </w:tabs>
            <w:rPr>
              <w:rFonts w:asciiTheme="minorHAnsi" w:eastAsiaTheme="minorEastAsia" w:hAnsiTheme="minorHAnsi" w:cstheme="minorBidi"/>
              <w:noProof/>
              <w:sz w:val="22"/>
              <w:szCs w:val="22"/>
              <w:lang w:eastAsia="ru-RU"/>
            </w:rPr>
          </w:pPr>
          <w:r w:rsidRPr="00B34002">
            <w:rPr>
              <w:szCs w:val="28"/>
            </w:rPr>
            <w:fldChar w:fldCharType="begin"/>
          </w:r>
          <w:r w:rsidRPr="00B34002">
            <w:rPr>
              <w:szCs w:val="28"/>
            </w:rPr>
            <w:instrText xml:space="preserve"> TOC \o "1-3" \h \z \u </w:instrText>
          </w:r>
          <w:r w:rsidRPr="00B34002">
            <w:rPr>
              <w:szCs w:val="28"/>
            </w:rPr>
            <w:fldChar w:fldCharType="separate"/>
          </w:r>
          <w:hyperlink w:anchor="_Toc104434808" w:history="1">
            <w:r w:rsidR="00034E11" w:rsidRPr="0003189B">
              <w:rPr>
                <w:rStyle w:val="Hyperlink"/>
                <w:noProof/>
              </w:rPr>
              <w:t>Введение</w:t>
            </w:r>
            <w:r w:rsidR="00034E11">
              <w:rPr>
                <w:noProof/>
                <w:webHidden/>
              </w:rPr>
              <w:tab/>
            </w:r>
            <w:r w:rsidR="00034E11">
              <w:rPr>
                <w:noProof/>
                <w:webHidden/>
              </w:rPr>
              <w:fldChar w:fldCharType="begin"/>
            </w:r>
            <w:r w:rsidR="00034E11">
              <w:rPr>
                <w:noProof/>
                <w:webHidden/>
              </w:rPr>
              <w:instrText xml:space="preserve"> PAGEREF _Toc104434808 \h </w:instrText>
            </w:r>
            <w:r w:rsidR="00034E11">
              <w:rPr>
                <w:noProof/>
                <w:webHidden/>
              </w:rPr>
            </w:r>
            <w:r w:rsidR="00034E11">
              <w:rPr>
                <w:noProof/>
                <w:webHidden/>
              </w:rPr>
              <w:fldChar w:fldCharType="separate"/>
            </w:r>
            <w:r w:rsidR="000C69BF">
              <w:rPr>
                <w:noProof/>
                <w:webHidden/>
              </w:rPr>
              <w:t>4</w:t>
            </w:r>
            <w:r w:rsidR="00034E11">
              <w:rPr>
                <w:noProof/>
                <w:webHidden/>
              </w:rPr>
              <w:fldChar w:fldCharType="end"/>
            </w:r>
          </w:hyperlink>
        </w:p>
        <w:p w14:paraId="0E2BA78C" w14:textId="47DE45BB" w:rsidR="00034E11" w:rsidRDefault="00610510">
          <w:pPr>
            <w:pStyle w:val="TOC1"/>
            <w:tabs>
              <w:tab w:val="right" w:leader="dot" w:pos="9345"/>
            </w:tabs>
            <w:rPr>
              <w:rFonts w:asciiTheme="minorHAnsi" w:eastAsiaTheme="minorEastAsia" w:hAnsiTheme="minorHAnsi" w:cstheme="minorBidi"/>
              <w:noProof/>
              <w:sz w:val="22"/>
              <w:szCs w:val="22"/>
              <w:lang w:eastAsia="ru-RU"/>
            </w:rPr>
          </w:pPr>
          <w:hyperlink w:anchor="_Toc104434809" w:history="1">
            <w:r w:rsidR="00034E11" w:rsidRPr="0003189B">
              <w:rPr>
                <w:rStyle w:val="Hyperlink"/>
                <w:noProof/>
              </w:rPr>
              <w:t>Глава I. Адресант и адресат публицистического текста: аспекты лингвистического анализа</w:t>
            </w:r>
            <w:r w:rsidR="00034E11">
              <w:rPr>
                <w:noProof/>
                <w:webHidden/>
              </w:rPr>
              <w:tab/>
            </w:r>
            <w:r w:rsidR="00034E11">
              <w:rPr>
                <w:noProof/>
                <w:webHidden/>
              </w:rPr>
              <w:fldChar w:fldCharType="begin"/>
            </w:r>
            <w:r w:rsidR="00034E11">
              <w:rPr>
                <w:noProof/>
                <w:webHidden/>
              </w:rPr>
              <w:instrText xml:space="preserve"> PAGEREF _Toc104434809 \h </w:instrText>
            </w:r>
            <w:r w:rsidR="00034E11">
              <w:rPr>
                <w:noProof/>
                <w:webHidden/>
              </w:rPr>
            </w:r>
            <w:r w:rsidR="00034E11">
              <w:rPr>
                <w:noProof/>
                <w:webHidden/>
              </w:rPr>
              <w:fldChar w:fldCharType="separate"/>
            </w:r>
            <w:r w:rsidR="000C69BF">
              <w:rPr>
                <w:noProof/>
                <w:webHidden/>
              </w:rPr>
              <w:t>10</w:t>
            </w:r>
            <w:r w:rsidR="00034E11">
              <w:rPr>
                <w:noProof/>
                <w:webHidden/>
              </w:rPr>
              <w:fldChar w:fldCharType="end"/>
            </w:r>
          </w:hyperlink>
        </w:p>
        <w:p w14:paraId="3BC759A3" w14:textId="26770520" w:rsidR="00034E11" w:rsidRDefault="00610510">
          <w:pPr>
            <w:pStyle w:val="TOC2"/>
            <w:tabs>
              <w:tab w:val="right" w:leader="dot" w:pos="9345"/>
            </w:tabs>
            <w:rPr>
              <w:rFonts w:asciiTheme="minorHAnsi" w:eastAsiaTheme="minorEastAsia" w:hAnsiTheme="minorHAnsi" w:cstheme="minorBidi"/>
              <w:noProof/>
              <w:sz w:val="22"/>
              <w:szCs w:val="22"/>
              <w:lang w:eastAsia="ru-RU"/>
            </w:rPr>
          </w:pPr>
          <w:hyperlink w:anchor="_Toc104434810" w:history="1">
            <w:r w:rsidR="00034E11" w:rsidRPr="0003189B">
              <w:rPr>
                <w:rStyle w:val="Hyperlink"/>
                <w:noProof/>
              </w:rPr>
              <w:t>1.1. Вопросы изучения текста</w:t>
            </w:r>
            <w:r w:rsidR="00034E11">
              <w:rPr>
                <w:noProof/>
                <w:webHidden/>
              </w:rPr>
              <w:tab/>
            </w:r>
            <w:r w:rsidR="00034E11">
              <w:rPr>
                <w:noProof/>
                <w:webHidden/>
              </w:rPr>
              <w:fldChar w:fldCharType="begin"/>
            </w:r>
            <w:r w:rsidR="00034E11">
              <w:rPr>
                <w:noProof/>
                <w:webHidden/>
              </w:rPr>
              <w:instrText xml:space="preserve"> PAGEREF _Toc104434810 \h </w:instrText>
            </w:r>
            <w:r w:rsidR="00034E11">
              <w:rPr>
                <w:noProof/>
                <w:webHidden/>
              </w:rPr>
            </w:r>
            <w:r w:rsidR="00034E11">
              <w:rPr>
                <w:noProof/>
                <w:webHidden/>
              </w:rPr>
              <w:fldChar w:fldCharType="separate"/>
            </w:r>
            <w:r w:rsidR="000C69BF">
              <w:rPr>
                <w:noProof/>
                <w:webHidden/>
              </w:rPr>
              <w:t>10</w:t>
            </w:r>
            <w:r w:rsidR="00034E11">
              <w:rPr>
                <w:noProof/>
                <w:webHidden/>
              </w:rPr>
              <w:fldChar w:fldCharType="end"/>
            </w:r>
          </w:hyperlink>
        </w:p>
        <w:p w14:paraId="69C68965" w14:textId="385FF829" w:rsidR="00034E11" w:rsidRDefault="00610510">
          <w:pPr>
            <w:pStyle w:val="TOC2"/>
            <w:tabs>
              <w:tab w:val="right" w:leader="dot" w:pos="9345"/>
            </w:tabs>
            <w:rPr>
              <w:rFonts w:asciiTheme="minorHAnsi" w:eastAsiaTheme="minorEastAsia" w:hAnsiTheme="minorHAnsi" w:cstheme="minorBidi"/>
              <w:noProof/>
              <w:sz w:val="22"/>
              <w:szCs w:val="22"/>
              <w:lang w:eastAsia="ru-RU"/>
            </w:rPr>
          </w:pPr>
          <w:hyperlink w:anchor="_Toc104434811" w:history="1">
            <w:r w:rsidR="00034E11" w:rsidRPr="0003189B">
              <w:rPr>
                <w:rStyle w:val="Hyperlink"/>
                <w:noProof/>
              </w:rPr>
              <w:t>1.2. Концепция диалогичности текста</w:t>
            </w:r>
            <w:r w:rsidR="00034E11">
              <w:rPr>
                <w:noProof/>
                <w:webHidden/>
              </w:rPr>
              <w:tab/>
            </w:r>
            <w:r w:rsidR="00034E11">
              <w:rPr>
                <w:noProof/>
                <w:webHidden/>
              </w:rPr>
              <w:fldChar w:fldCharType="begin"/>
            </w:r>
            <w:r w:rsidR="00034E11">
              <w:rPr>
                <w:noProof/>
                <w:webHidden/>
              </w:rPr>
              <w:instrText xml:space="preserve"> PAGEREF _Toc104434811 \h </w:instrText>
            </w:r>
            <w:r w:rsidR="00034E11">
              <w:rPr>
                <w:noProof/>
                <w:webHidden/>
              </w:rPr>
            </w:r>
            <w:r w:rsidR="00034E11">
              <w:rPr>
                <w:noProof/>
                <w:webHidden/>
              </w:rPr>
              <w:fldChar w:fldCharType="separate"/>
            </w:r>
            <w:r w:rsidR="000C69BF">
              <w:rPr>
                <w:noProof/>
                <w:webHidden/>
              </w:rPr>
              <w:t>15</w:t>
            </w:r>
            <w:r w:rsidR="00034E11">
              <w:rPr>
                <w:noProof/>
                <w:webHidden/>
              </w:rPr>
              <w:fldChar w:fldCharType="end"/>
            </w:r>
          </w:hyperlink>
        </w:p>
        <w:p w14:paraId="0091D6F7" w14:textId="034A65BB" w:rsidR="00034E11" w:rsidRDefault="00610510">
          <w:pPr>
            <w:pStyle w:val="TOC2"/>
            <w:tabs>
              <w:tab w:val="right" w:leader="dot" w:pos="9345"/>
            </w:tabs>
            <w:rPr>
              <w:rFonts w:asciiTheme="minorHAnsi" w:eastAsiaTheme="minorEastAsia" w:hAnsiTheme="minorHAnsi" w:cstheme="minorBidi"/>
              <w:noProof/>
              <w:sz w:val="22"/>
              <w:szCs w:val="22"/>
              <w:lang w:eastAsia="ru-RU"/>
            </w:rPr>
          </w:pPr>
          <w:hyperlink w:anchor="_Toc104434812" w:history="1">
            <w:r w:rsidR="00034E11" w:rsidRPr="0003189B">
              <w:rPr>
                <w:rStyle w:val="Hyperlink"/>
                <w:noProof/>
              </w:rPr>
              <w:t xml:space="preserve">1.3. </w:t>
            </w:r>
            <w:r w:rsidR="00034E11" w:rsidRPr="0003189B">
              <w:rPr>
                <w:rStyle w:val="Hyperlink"/>
                <w:noProof/>
                <w:lang w:val="fr-FR"/>
              </w:rPr>
              <w:t>Фактор адресанта в тексте</w:t>
            </w:r>
            <w:r w:rsidR="00034E11">
              <w:rPr>
                <w:noProof/>
                <w:webHidden/>
              </w:rPr>
              <w:tab/>
            </w:r>
            <w:r w:rsidR="00034E11">
              <w:rPr>
                <w:noProof/>
                <w:webHidden/>
              </w:rPr>
              <w:fldChar w:fldCharType="begin"/>
            </w:r>
            <w:r w:rsidR="00034E11">
              <w:rPr>
                <w:noProof/>
                <w:webHidden/>
              </w:rPr>
              <w:instrText xml:space="preserve"> PAGEREF _Toc104434812 \h </w:instrText>
            </w:r>
            <w:r w:rsidR="00034E11">
              <w:rPr>
                <w:noProof/>
                <w:webHidden/>
              </w:rPr>
            </w:r>
            <w:r w:rsidR="00034E11">
              <w:rPr>
                <w:noProof/>
                <w:webHidden/>
              </w:rPr>
              <w:fldChar w:fldCharType="separate"/>
            </w:r>
            <w:r w:rsidR="000C69BF">
              <w:rPr>
                <w:noProof/>
                <w:webHidden/>
              </w:rPr>
              <w:t>17</w:t>
            </w:r>
            <w:r w:rsidR="00034E11">
              <w:rPr>
                <w:noProof/>
                <w:webHidden/>
              </w:rPr>
              <w:fldChar w:fldCharType="end"/>
            </w:r>
          </w:hyperlink>
        </w:p>
        <w:p w14:paraId="75F06B17" w14:textId="4D5D2885" w:rsidR="00034E11" w:rsidRDefault="00610510">
          <w:pPr>
            <w:pStyle w:val="TOC2"/>
            <w:tabs>
              <w:tab w:val="right" w:leader="dot" w:pos="9345"/>
            </w:tabs>
            <w:rPr>
              <w:rFonts w:asciiTheme="minorHAnsi" w:eastAsiaTheme="minorEastAsia" w:hAnsiTheme="minorHAnsi" w:cstheme="minorBidi"/>
              <w:noProof/>
              <w:sz w:val="22"/>
              <w:szCs w:val="22"/>
              <w:lang w:eastAsia="ru-RU"/>
            </w:rPr>
          </w:pPr>
          <w:hyperlink w:anchor="_Toc104434813" w:history="1">
            <w:r w:rsidR="00034E11" w:rsidRPr="0003189B">
              <w:rPr>
                <w:rStyle w:val="Hyperlink"/>
                <w:noProof/>
              </w:rPr>
              <w:t xml:space="preserve">1.4. </w:t>
            </w:r>
            <w:r w:rsidR="00034E11" w:rsidRPr="0003189B">
              <w:rPr>
                <w:rStyle w:val="Hyperlink"/>
                <w:noProof/>
                <w:lang w:val="fr-FR"/>
              </w:rPr>
              <w:t>Фактор адресата в тексте</w:t>
            </w:r>
            <w:r w:rsidR="00034E11">
              <w:rPr>
                <w:noProof/>
                <w:webHidden/>
              </w:rPr>
              <w:tab/>
            </w:r>
            <w:r w:rsidR="00034E11">
              <w:rPr>
                <w:noProof/>
                <w:webHidden/>
              </w:rPr>
              <w:fldChar w:fldCharType="begin"/>
            </w:r>
            <w:r w:rsidR="00034E11">
              <w:rPr>
                <w:noProof/>
                <w:webHidden/>
              </w:rPr>
              <w:instrText xml:space="preserve"> PAGEREF _Toc104434813 \h </w:instrText>
            </w:r>
            <w:r w:rsidR="00034E11">
              <w:rPr>
                <w:noProof/>
                <w:webHidden/>
              </w:rPr>
            </w:r>
            <w:r w:rsidR="00034E11">
              <w:rPr>
                <w:noProof/>
                <w:webHidden/>
              </w:rPr>
              <w:fldChar w:fldCharType="separate"/>
            </w:r>
            <w:r w:rsidR="000C69BF">
              <w:rPr>
                <w:noProof/>
                <w:webHidden/>
              </w:rPr>
              <w:t>21</w:t>
            </w:r>
            <w:r w:rsidR="00034E11">
              <w:rPr>
                <w:noProof/>
                <w:webHidden/>
              </w:rPr>
              <w:fldChar w:fldCharType="end"/>
            </w:r>
          </w:hyperlink>
        </w:p>
        <w:p w14:paraId="23493563" w14:textId="2E09E27E" w:rsidR="00034E11" w:rsidRDefault="00610510">
          <w:pPr>
            <w:pStyle w:val="TOC2"/>
            <w:tabs>
              <w:tab w:val="right" w:leader="dot" w:pos="9345"/>
            </w:tabs>
            <w:rPr>
              <w:rFonts w:asciiTheme="minorHAnsi" w:eastAsiaTheme="minorEastAsia" w:hAnsiTheme="minorHAnsi" w:cstheme="minorBidi"/>
              <w:noProof/>
              <w:sz w:val="22"/>
              <w:szCs w:val="22"/>
              <w:lang w:eastAsia="ru-RU"/>
            </w:rPr>
          </w:pPr>
          <w:hyperlink w:anchor="_Toc104434814" w:history="1">
            <w:r w:rsidR="00034E11" w:rsidRPr="0003189B">
              <w:rPr>
                <w:rStyle w:val="Hyperlink"/>
                <w:noProof/>
              </w:rPr>
              <w:t>1.5. Отношения адресанта и адресата в публицистических текстах</w:t>
            </w:r>
            <w:r w:rsidR="00034E11">
              <w:rPr>
                <w:noProof/>
                <w:webHidden/>
              </w:rPr>
              <w:tab/>
            </w:r>
            <w:r w:rsidR="00034E11">
              <w:rPr>
                <w:noProof/>
                <w:webHidden/>
              </w:rPr>
              <w:fldChar w:fldCharType="begin"/>
            </w:r>
            <w:r w:rsidR="00034E11">
              <w:rPr>
                <w:noProof/>
                <w:webHidden/>
              </w:rPr>
              <w:instrText xml:space="preserve"> PAGEREF _Toc104434814 \h </w:instrText>
            </w:r>
            <w:r w:rsidR="00034E11">
              <w:rPr>
                <w:noProof/>
                <w:webHidden/>
              </w:rPr>
            </w:r>
            <w:r w:rsidR="00034E11">
              <w:rPr>
                <w:noProof/>
                <w:webHidden/>
              </w:rPr>
              <w:fldChar w:fldCharType="separate"/>
            </w:r>
            <w:r w:rsidR="000C69BF">
              <w:rPr>
                <w:noProof/>
                <w:webHidden/>
              </w:rPr>
              <w:t>23</w:t>
            </w:r>
            <w:r w:rsidR="00034E11">
              <w:rPr>
                <w:noProof/>
                <w:webHidden/>
              </w:rPr>
              <w:fldChar w:fldCharType="end"/>
            </w:r>
          </w:hyperlink>
        </w:p>
        <w:p w14:paraId="4A91E8DC" w14:textId="77C8D819" w:rsidR="00034E11" w:rsidRDefault="00610510">
          <w:pPr>
            <w:pStyle w:val="TOC2"/>
            <w:tabs>
              <w:tab w:val="right" w:leader="dot" w:pos="9345"/>
            </w:tabs>
            <w:rPr>
              <w:rFonts w:asciiTheme="minorHAnsi" w:eastAsiaTheme="minorEastAsia" w:hAnsiTheme="minorHAnsi" w:cstheme="minorBidi"/>
              <w:noProof/>
              <w:sz w:val="22"/>
              <w:szCs w:val="22"/>
              <w:lang w:eastAsia="ru-RU"/>
            </w:rPr>
          </w:pPr>
          <w:hyperlink w:anchor="_Toc104434815" w:history="1">
            <w:r w:rsidR="00034E11" w:rsidRPr="0003189B">
              <w:rPr>
                <w:rStyle w:val="Hyperlink"/>
                <w:noProof/>
              </w:rPr>
              <w:t>1.6. Средства репрезентации адресанта и адресата в публицистических текстах</w:t>
            </w:r>
            <w:r w:rsidR="00034E11">
              <w:rPr>
                <w:noProof/>
                <w:webHidden/>
              </w:rPr>
              <w:tab/>
            </w:r>
            <w:r w:rsidR="00034E11">
              <w:rPr>
                <w:noProof/>
                <w:webHidden/>
              </w:rPr>
              <w:fldChar w:fldCharType="begin"/>
            </w:r>
            <w:r w:rsidR="00034E11">
              <w:rPr>
                <w:noProof/>
                <w:webHidden/>
              </w:rPr>
              <w:instrText xml:space="preserve"> PAGEREF _Toc104434815 \h </w:instrText>
            </w:r>
            <w:r w:rsidR="00034E11">
              <w:rPr>
                <w:noProof/>
                <w:webHidden/>
              </w:rPr>
            </w:r>
            <w:r w:rsidR="00034E11">
              <w:rPr>
                <w:noProof/>
                <w:webHidden/>
              </w:rPr>
              <w:fldChar w:fldCharType="separate"/>
            </w:r>
            <w:r w:rsidR="000C69BF">
              <w:rPr>
                <w:noProof/>
                <w:webHidden/>
              </w:rPr>
              <w:t>26</w:t>
            </w:r>
            <w:r w:rsidR="00034E11">
              <w:rPr>
                <w:noProof/>
                <w:webHidden/>
              </w:rPr>
              <w:fldChar w:fldCharType="end"/>
            </w:r>
          </w:hyperlink>
        </w:p>
        <w:p w14:paraId="5A9F2E37" w14:textId="1C6326CE" w:rsidR="00034E11" w:rsidRDefault="00610510">
          <w:pPr>
            <w:pStyle w:val="TOC3"/>
            <w:tabs>
              <w:tab w:val="right" w:leader="dot" w:pos="9345"/>
            </w:tabs>
            <w:rPr>
              <w:rFonts w:asciiTheme="minorHAnsi" w:eastAsiaTheme="minorEastAsia" w:hAnsiTheme="minorHAnsi" w:cstheme="minorBidi"/>
              <w:noProof/>
              <w:sz w:val="22"/>
              <w:szCs w:val="22"/>
              <w:lang w:eastAsia="ru-RU"/>
            </w:rPr>
          </w:pPr>
          <w:hyperlink w:anchor="_Toc104434816" w:history="1">
            <w:r w:rsidR="00034E11" w:rsidRPr="0003189B">
              <w:rPr>
                <w:rStyle w:val="Hyperlink"/>
                <w:noProof/>
              </w:rPr>
              <w:t>1.6.1. Категория лица глагола</w:t>
            </w:r>
            <w:r w:rsidR="00034E11">
              <w:rPr>
                <w:noProof/>
                <w:webHidden/>
              </w:rPr>
              <w:tab/>
            </w:r>
            <w:r w:rsidR="00034E11">
              <w:rPr>
                <w:noProof/>
                <w:webHidden/>
              </w:rPr>
              <w:fldChar w:fldCharType="begin"/>
            </w:r>
            <w:r w:rsidR="00034E11">
              <w:rPr>
                <w:noProof/>
                <w:webHidden/>
              </w:rPr>
              <w:instrText xml:space="preserve"> PAGEREF _Toc104434816 \h </w:instrText>
            </w:r>
            <w:r w:rsidR="00034E11">
              <w:rPr>
                <w:noProof/>
                <w:webHidden/>
              </w:rPr>
            </w:r>
            <w:r w:rsidR="00034E11">
              <w:rPr>
                <w:noProof/>
                <w:webHidden/>
              </w:rPr>
              <w:fldChar w:fldCharType="separate"/>
            </w:r>
            <w:r w:rsidR="000C69BF">
              <w:rPr>
                <w:noProof/>
                <w:webHidden/>
              </w:rPr>
              <w:t>27</w:t>
            </w:r>
            <w:r w:rsidR="00034E11">
              <w:rPr>
                <w:noProof/>
                <w:webHidden/>
              </w:rPr>
              <w:fldChar w:fldCharType="end"/>
            </w:r>
          </w:hyperlink>
        </w:p>
        <w:p w14:paraId="27BCDC35" w14:textId="0C049E80" w:rsidR="00034E11" w:rsidRDefault="00610510">
          <w:pPr>
            <w:pStyle w:val="TOC3"/>
            <w:tabs>
              <w:tab w:val="right" w:leader="dot" w:pos="9345"/>
            </w:tabs>
            <w:rPr>
              <w:rFonts w:asciiTheme="minorHAnsi" w:eastAsiaTheme="minorEastAsia" w:hAnsiTheme="minorHAnsi" w:cstheme="minorBidi"/>
              <w:noProof/>
              <w:sz w:val="22"/>
              <w:szCs w:val="22"/>
              <w:lang w:eastAsia="ru-RU"/>
            </w:rPr>
          </w:pPr>
          <w:hyperlink w:anchor="_Toc104434817" w:history="1">
            <w:r w:rsidR="00034E11" w:rsidRPr="0003189B">
              <w:rPr>
                <w:rStyle w:val="Hyperlink"/>
                <w:noProof/>
              </w:rPr>
              <w:t>1.6.2. Категория эгоцентричности</w:t>
            </w:r>
            <w:r w:rsidR="00034E11">
              <w:rPr>
                <w:noProof/>
                <w:webHidden/>
              </w:rPr>
              <w:tab/>
            </w:r>
            <w:r w:rsidR="00034E11">
              <w:rPr>
                <w:noProof/>
                <w:webHidden/>
              </w:rPr>
              <w:fldChar w:fldCharType="begin"/>
            </w:r>
            <w:r w:rsidR="00034E11">
              <w:rPr>
                <w:noProof/>
                <w:webHidden/>
              </w:rPr>
              <w:instrText xml:space="preserve"> PAGEREF _Toc104434817 \h </w:instrText>
            </w:r>
            <w:r w:rsidR="00034E11">
              <w:rPr>
                <w:noProof/>
                <w:webHidden/>
              </w:rPr>
            </w:r>
            <w:r w:rsidR="00034E11">
              <w:rPr>
                <w:noProof/>
                <w:webHidden/>
              </w:rPr>
              <w:fldChar w:fldCharType="separate"/>
            </w:r>
            <w:r w:rsidR="000C69BF">
              <w:rPr>
                <w:noProof/>
                <w:webHidden/>
              </w:rPr>
              <w:t>27</w:t>
            </w:r>
            <w:r w:rsidR="00034E11">
              <w:rPr>
                <w:noProof/>
                <w:webHidden/>
              </w:rPr>
              <w:fldChar w:fldCharType="end"/>
            </w:r>
          </w:hyperlink>
        </w:p>
        <w:p w14:paraId="1358AA22" w14:textId="0EDD1B1D" w:rsidR="00034E11" w:rsidRDefault="00610510">
          <w:pPr>
            <w:pStyle w:val="TOC2"/>
            <w:tabs>
              <w:tab w:val="right" w:leader="dot" w:pos="9345"/>
            </w:tabs>
            <w:rPr>
              <w:rFonts w:asciiTheme="minorHAnsi" w:eastAsiaTheme="minorEastAsia" w:hAnsiTheme="minorHAnsi" w:cstheme="minorBidi"/>
              <w:noProof/>
              <w:sz w:val="22"/>
              <w:szCs w:val="22"/>
              <w:lang w:eastAsia="ru-RU"/>
            </w:rPr>
          </w:pPr>
          <w:hyperlink w:anchor="_Toc104434818" w:history="1">
            <w:r w:rsidR="00034E11" w:rsidRPr="0003189B">
              <w:rPr>
                <w:rStyle w:val="Hyperlink"/>
                <w:noProof/>
              </w:rPr>
              <w:t>1.7. Категория манипулации</w:t>
            </w:r>
            <w:r w:rsidR="00034E11">
              <w:rPr>
                <w:noProof/>
                <w:webHidden/>
              </w:rPr>
              <w:tab/>
            </w:r>
            <w:r w:rsidR="00034E11">
              <w:rPr>
                <w:noProof/>
                <w:webHidden/>
              </w:rPr>
              <w:fldChar w:fldCharType="begin"/>
            </w:r>
            <w:r w:rsidR="00034E11">
              <w:rPr>
                <w:noProof/>
                <w:webHidden/>
              </w:rPr>
              <w:instrText xml:space="preserve"> PAGEREF _Toc104434818 \h </w:instrText>
            </w:r>
            <w:r w:rsidR="00034E11">
              <w:rPr>
                <w:noProof/>
                <w:webHidden/>
              </w:rPr>
            </w:r>
            <w:r w:rsidR="00034E11">
              <w:rPr>
                <w:noProof/>
                <w:webHidden/>
              </w:rPr>
              <w:fldChar w:fldCharType="separate"/>
            </w:r>
            <w:r w:rsidR="000C69BF">
              <w:rPr>
                <w:noProof/>
                <w:webHidden/>
              </w:rPr>
              <w:t>28</w:t>
            </w:r>
            <w:r w:rsidR="00034E11">
              <w:rPr>
                <w:noProof/>
                <w:webHidden/>
              </w:rPr>
              <w:fldChar w:fldCharType="end"/>
            </w:r>
          </w:hyperlink>
        </w:p>
        <w:p w14:paraId="4B839BC3" w14:textId="384BD2C5" w:rsidR="00034E11" w:rsidRDefault="00610510">
          <w:pPr>
            <w:pStyle w:val="TOC2"/>
            <w:tabs>
              <w:tab w:val="right" w:leader="dot" w:pos="9345"/>
            </w:tabs>
            <w:rPr>
              <w:rFonts w:asciiTheme="minorHAnsi" w:eastAsiaTheme="minorEastAsia" w:hAnsiTheme="minorHAnsi" w:cstheme="minorBidi"/>
              <w:noProof/>
              <w:sz w:val="22"/>
              <w:szCs w:val="22"/>
              <w:lang w:eastAsia="ru-RU"/>
            </w:rPr>
          </w:pPr>
          <w:hyperlink w:anchor="_Toc104434819" w:history="1">
            <w:r w:rsidR="00034E11" w:rsidRPr="0003189B">
              <w:rPr>
                <w:rStyle w:val="Hyperlink"/>
                <w:noProof/>
              </w:rPr>
              <w:t>1.8. Речевой портрет адресанта</w:t>
            </w:r>
            <w:r w:rsidR="00034E11">
              <w:rPr>
                <w:noProof/>
                <w:webHidden/>
              </w:rPr>
              <w:tab/>
            </w:r>
            <w:r w:rsidR="00034E11">
              <w:rPr>
                <w:noProof/>
                <w:webHidden/>
              </w:rPr>
              <w:fldChar w:fldCharType="begin"/>
            </w:r>
            <w:r w:rsidR="00034E11">
              <w:rPr>
                <w:noProof/>
                <w:webHidden/>
              </w:rPr>
              <w:instrText xml:space="preserve"> PAGEREF _Toc104434819 \h </w:instrText>
            </w:r>
            <w:r w:rsidR="00034E11">
              <w:rPr>
                <w:noProof/>
                <w:webHidden/>
              </w:rPr>
            </w:r>
            <w:r w:rsidR="00034E11">
              <w:rPr>
                <w:noProof/>
                <w:webHidden/>
              </w:rPr>
              <w:fldChar w:fldCharType="separate"/>
            </w:r>
            <w:r w:rsidR="000C69BF">
              <w:rPr>
                <w:noProof/>
                <w:webHidden/>
              </w:rPr>
              <w:t>31</w:t>
            </w:r>
            <w:r w:rsidR="00034E11">
              <w:rPr>
                <w:noProof/>
                <w:webHidden/>
              </w:rPr>
              <w:fldChar w:fldCharType="end"/>
            </w:r>
          </w:hyperlink>
        </w:p>
        <w:p w14:paraId="12FB77A3" w14:textId="6F332A23" w:rsidR="00034E11" w:rsidRDefault="00610510">
          <w:pPr>
            <w:pStyle w:val="TOC2"/>
            <w:tabs>
              <w:tab w:val="right" w:leader="dot" w:pos="9345"/>
            </w:tabs>
            <w:rPr>
              <w:rFonts w:asciiTheme="minorHAnsi" w:eastAsiaTheme="minorEastAsia" w:hAnsiTheme="minorHAnsi" w:cstheme="minorBidi"/>
              <w:noProof/>
              <w:sz w:val="22"/>
              <w:szCs w:val="22"/>
              <w:lang w:eastAsia="ru-RU"/>
            </w:rPr>
          </w:pPr>
          <w:hyperlink w:anchor="_Toc104434820" w:history="1">
            <w:r w:rsidR="00034E11" w:rsidRPr="0003189B">
              <w:rPr>
                <w:rStyle w:val="Hyperlink"/>
                <w:noProof/>
                <w:lang w:val="fr-FR"/>
              </w:rPr>
              <w:t>Выводы</w:t>
            </w:r>
            <w:r w:rsidR="00034E11">
              <w:rPr>
                <w:noProof/>
                <w:webHidden/>
              </w:rPr>
              <w:tab/>
            </w:r>
            <w:r w:rsidR="00034E11">
              <w:rPr>
                <w:noProof/>
                <w:webHidden/>
              </w:rPr>
              <w:fldChar w:fldCharType="begin"/>
            </w:r>
            <w:r w:rsidR="00034E11">
              <w:rPr>
                <w:noProof/>
                <w:webHidden/>
              </w:rPr>
              <w:instrText xml:space="preserve"> PAGEREF _Toc104434820 \h </w:instrText>
            </w:r>
            <w:r w:rsidR="00034E11">
              <w:rPr>
                <w:noProof/>
                <w:webHidden/>
              </w:rPr>
            </w:r>
            <w:r w:rsidR="00034E11">
              <w:rPr>
                <w:noProof/>
                <w:webHidden/>
              </w:rPr>
              <w:fldChar w:fldCharType="separate"/>
            </w:r>
            <w:r w:rsidR="000C69BF">
              <w:rPr>
                <w:noProof/>
                <w:webHidden/>
              </w:rPr>
              <w:t>32</w:t>
            </w:r>
            <w:r w:rsidR="00034E11">
              <w:rPr>
                <w:noProof/>
                <w:webHidden/>
              </w:rPr>
              <w:fldChar w:fldCharType="end"/>
            </w:r>
          </w:hyperlink>
        </w:p>
        <w:p w14:paraId="54295BFD" w14:textId="5AC32441" w:rsidR="00034E11" w:rsidRDefault="00610510">
          <w:pPr>
            <w:pStyle w:val="TOC1"/>
            <w:tabs>
              <w:tab w:val="right" w:leader="dot" w:pos="9345"/>
            </w:tabs>
            <w:rPr>
              <w:rFonts w:asciiTheme="minorHAnsi" w:eastAsiaTheme="minorEastAsia" w:hAnsiTheme="minorHAnsi" w:cstheme="minorBidi"/>
              <w:noProof/>
              <w:sz w:val="22"/>
              <w:szCs w:val="22"/>
              <w:lang w:eastAsia="ru-RU"/>
            </w:rPr>
          </w:pPr>
          <w:hyperlink w:anchor="_Toc104434821" w:history="1">
            <w:r w:rsidR="00034E11" w:rsidRPr="0003189B">
              <w:rPr>
                <w:rStyle w:val="Hyperlink"/>
                <w:noProof/>
              </w:rPr>
              <w:t>Глава 2. Адресант и адресат в текстах русской версии журнала «Vogue. Россия»</w:t>
            </w:r>
            <w:r w:rsidR="00034E11">
              <w:rPr>
                <w:noProof/>
                <w:webHidden/>
              </w:rPr>
              <w:tab/>
            </w:r>
            <w:r w:rsidR="00034E11">
              <w:rPr>
                <w:noProof/>
                <w:webHidden/>
              </w:rPr>
              <w:fldChar w:fldCharType="begin"/>
            </w:r>
            <w:r w:rsidR="00034E11">
              <w:rPr>
                <w:noProof/>
                <w:webHidden/>
              </w:rPr>
              <w:instrText xml:space="preserve"> PAGEREF _Toc104434821 \h </w:instrText>
            </w:r>
            <w:r w:rsidR="00034E11">
              <w:rPr>
                <w:noProof/>
                <w:webHidden/>
              </w:rPr>
            </w:r>
            <w:r w:rsidR="00034E11">
              <w:rPr>
                <w:noProof/>
                <w:webHidden/>
              </w:rPr>
              <w:fldChar w:fldCharType="separate"/>
            </w:r>
            <w:r w:rsidR="000C69BF">
              <w:rPr>
                <w:noProof/>
                <w:webHidden/>
              </w:rPr>
              <w:t>34</w:t>
            </w:r>
            <w:r w:rsidR="00034E11">
              <w:rPr>
                <w:noProof/>
                <w:webHidden/>
              </w:rPr>
              <w:fldChar w:fldCharType="end"/>
            </w:r>
          </w:hyperlink>
        </w:p>
        <w:p w14:paraId="51BAE674" w14:textId="08EEB9F0" w:rsidR="00034E11" w:rsidRDefault="00610510">
          <w:pPr>
            <w:pStyle w:val="TOC2"/>
            <w:tabs>
              <w:tab w:val="right" w:leader="dot" w:pos="9345"/>
            </w:tabs>
            <w:rPr>
              <w:rFonts w:asciiTheme="minorHAnsi" w:eastAsiaTheme="minorEastAsia" w:hAnsiTheme="minorHAnsi" w:cstheme="minorBidi"/>
              <w:noProof/>
              <w:sz w:val="22"/>
              <w:szCs w:val="22"/>
              <w:lang w:eastAsia="ru-RU"/>
            </w:rPr>
          </w:pPr>
          <w:hyperlink w:anchor="_Toc104434822" w:history="1">
            <w:r w:rsidR="00034E11" w:rsidRPr="0003189B">
              <w:rPr>
                <w:rStyle w:val="Hyperlink"/>
                <w:noProof/>
              </w:rPr>
              <w:t>2.1. Глянцевые журналы – объект лингвистического исследования</w:t>
            </w:r>
            <w:r w:rsidR="00034E11">
              <w:rPr>
                <w:noProof/>
                <w:webHidden/>
              </w:rPr>
              <w:tab/>
            </w:r>
            <w:r w:rsidR="00034E11">
              <w:rPr>
                <w:noProof/>
                <w:webHidden/>
              </w:rPr>
              <w:fldChar w:fldCharType="begin"/>
            </w:r>
            <w:r w:rsidR="00034E11">
              <w:rPr>
                <w:noProof/>
                <w:webHidden/>
              </w:rPr>
              <w:instrText xml:space="preserve"> PAGEREF _Toc104434822 \h </w:instrText>
            </w:r>
            <w:r w:rsidR="00034E11">
              <w:rPr>
                <w:noProof/>
                <w:webHidden/>
              </w:rPr>
            </w:r>
            <w:r w:rsidR="00034E11">
              <w:rPr>
                <w:noProof/>
                <w:webHidden/>
              </w:rPr>
              <w:fldChar w:fldCharType="separate"/>
            </w:r>
            <w:r w:rsidR="000C69BF">
              <w:rPr>
                <w:noProof/>
                <w:webHidden/>
              </w:rPr>
              <w:t>34</w:t>
            </w:r>
            <w:r w:rsidR="00034E11">
              <w:rPr>
                <w:noProof/>
                <w:webHidden/>
              </w:rPr>
              <w:fldChar w:fldCharType="end"/>
            </w:r>
          </w:hyperlink>
        </w:p>
        <w:p w14:paraId="0A27DF6A" w14:textId="76020953" w:rsidR="00034E11" w:rsidRDefault="00610510">
          <w:pPr>
            <w:pStyle w:val="TOC2"/>
            <w:tabs>
              <w:tab w:val="right" w:leader="dot" w:pos="9345"/>
            </w:tabs>
            <w:rPr>
              <w:rFonts w:asciiTheme="minorHAnsi" w:eastAsiaTheme="minorEastAsia" w:hAnsiTheme="minorHAnsi" w:cstheme="minorBidi"/>
              <w:noProof/>
              <w:sz w:val="22"/>
              <w:szCs w:val="22"/>
              <w:lang w:eastAsia="ru-RU"/>
            </w:rPr>
          </w:pPr>
          <w:hyperlink w:anchor="_Toc104434823" w:history="1">
            <w:r w:rsidR="00034E11" w:rsidRPr="0003189B">
              <w:rPr>
                <w:rStyle w:val="Hyperlink"/>
                <w:noProof/>
              </w:rPr>
              <w:t>2.2. Глянцевый журнал «Vogue»</w:t>
            </w:r>
            <w:r w:rsidR="00034E11">
              <w:rPr>
                <w:noProof/>
                <w:webHidden/>
              </w:rPr>
              <w:tab/>
            </w:r>
            <w:r w:rsidR="00034E11">
              <w:rPr>
                <w:noProof/>
                <w:webHidden/>
              </w:rPr>
              <w:fldChar w:fldCharType="begin"/>
            </w:r>
            <w:r w:rsidR="00034E11">
              <w:rPr>
                <w:noProof/>
                <w:webHidden/>
              </w:rPr>
              <w:instrText xml:space="preserve"> PAGEREF _Toc104434823 \h </w:instrText>
            </w:r>
            <w:r w:rsidR="00034E11">
              <w:rPr>
                <w:noProof/>
                <w:webHidden/>
              </w:rPr>
            </w:r>
            <w:r w:rsidR="00034E11">
              <w:rPr>
                <w:noProof/>
                <w:webHidden/>
              </w:rPr>
              <w:fldChar w:fldCharType="separate"/>
            </w:r>
            <w:r w:rsidR="000C69BF">
              <w:rPr>
                <w:noProof/>
                <w:webHidden/>
              </w:rPr>
              <w:t>38</w:t>
            </w:r>
            <w:r w:rsidR="00034E11">
              <w:rPr>
                <w:noProof/>
                <w:webHidden/>
              </w:rPr>
              <w:fldChar w:fldCharType="end"/>
            </w:r>
          </w:hyperlink>
        </w:p>
        <w:p w14:paraId="36B28EDE" w14:textId="6DB7BA6F" w:rsidR="00034E11" w:rsidRDefault="00610510">
          <w:pPr>
            <w:pStyle w:val="TOC3"/>
            <w:tabs>
              <w:tab w:val="right" w:leader="dot" w:pos="9345"/>
            </w:tabs>
            <w:rPr>
              <w:rFonts w:asciiTheme="minorHAnsi" w:eastAsiaTheme="minorEastAsia" w:hAnsiTheme="minorHAnsi" w:cstheme="minorBidi"/>
              <w:noProof/>
              <w:sz w:val="22"/>
              <w:szCs w:val="22"/>
              <w:lang w:eastAsia="ru-RU"/>
            </w:rPr>
          </w:pPr>
          <w:hyperlink w:anchor="_Toc104434824" w:history="1">
            <w:r w:rsidR="00034E11" w:rsidRPr="0003189B">
              <w:rPr>
                <w:rStyle w:val="Hyperlink"/>
                <w:noProof/>
              </w:rPr>
              <w:t>2.2.1. «Vogue»: краткая история международного журнала</w:t>
            </w:r>
            <w:r w:rsidR="00034E11">
              <w:rPr>
                <w:noProof/>
                <w:webHidden/>
              </w:rPr>
              <w:tab/>
            </w:r>
            <w:r w:rsidR="00034E11">
              <w:rPr>
                <w:noProof/>
                <w:webHidden/>
              </w:rPr>
              <w:fldChar w:fldCharType="begin"/>
            </w:r>
            <w:r w:rsidR="00034E11">
              <w:rPr>
                <w:noProof/>
                <w:webHidden/>
              </w:rPr>
              <w:instrText xml:space="preserve"> PAGEREF _Toc104434824 \h </w:instrText>
            </w:r>
            <w:r w:rsidR="00034E11">
              <w:rPr>
                <w:noProof/>
                <w:webHidden/>
              </w:rPr>
            </w:r>
            <w:r w:rsidR="00034E11">
              <w:rPr>
                <w:noProof/>
                <w:webHidden/>
              </w:rPr>
              <w:fldChar w:fldCharType="separate"/>
            </w:r>
            <w:r w:rsidR="000C69BF">
              <w:rPr>
                <w:noProof/>
                <w:webHidden/>
              </w:rPr>
              <w:t>38</w:t>
            </w:r>
            <w:r w:rsidR="00034E11">
              <w:rPr>
                <w:noProof/>
                <w:webHidden/>
              </w:rPr>
              <w:fldChar w:fldCharType="end"/>
            </w:r>
          </w:hyperlink>
        </w:p>
        <w:p w14:paraId="7B1FBEAD" w14:textId="1C8DABF2" w:rsidR="00034E11" w:rsidRDefault="00610510">
          <w:pPr>
            <w:pStyle w:val="TOC3"/>
            <w:tabs>
              <w:tab w:val="right" w:leader="dot" w:pos="9345"/>
            </w:tabs>
            <w:rPr>
              <w:rFonts w:asciiTheme="minorHAnsi" w:eastAsiaTheme="minorEastAsia" w:hAnsiTheme="minorHAnsi" w:cstheme="minorBidi"/>
              <w:noProof/>
              <w:sz w:val="22"/>
              <w:szCs w:val="22"/>
              <w:lang w:eastAsia="ru-RU"/>
            </w:rPr>
          </w:pPr>
          <w:hyperlink w:anchor="_Toc104434825" w:history="1">
            <w:r w:rsidR="00034E11" w:rsidRPr="0003189B">
              <w:rPr>
                <w:rStyle w:val="Hyperlink"/>
                <w:noProof/>
              </w:rPr>
              <w:t xml:space="preserve">2.2.2. </w:t>
            </w:r>
            <w:r w:rsidR="00034E11" w:rsidRPr="0003189B">
              <w:rPr>
                <w:rStyle w:val="Hyperlink"/>
                <w:noProof/>
                <w:lang w:val="fr-FR"/>
              </w:rPr>
              <w:t>«Vogue» в России</w:t>
            </w:r>
            <w:r w:rsidR="00034E11" w:rsidRPr="0003189B">
              <w:rPr>
                <w:rStyle w:val="Hyperlink"/>
                <w:noProof/>
              </w:rPr>
              <w:t xml:space="preserve">: </w:t>
            </w:r>
            <w:r w:rsidR="00034E11" w:rsidRPr="0003189B">
              <w:rPr>
                <w:rStyle w:val="Hyperlink"/>
                <w:noProof/>
                <w:lang w:val="fr-FR"/>
              </w:rPr>
              <w:t>история русской версии журнала</w:t>
            </w:r>
            <w:r w:rsidR="00034E11">
              <w:rPr>
                <w:noProof/>
                <w:webHidden/>
              </w:rPr>
              <w:tab/>
            </w:r>
            <w:r w:rsidR="00034E11">
              <w:rPr>
                <w:noProof/>
                <w:webHidden/>
              </w:rPr>
              <w:fldChar w:fldCharType="begin"/>
            </w:r>
            <w:r w:rsidR="00034E11">
              <w:rPr>
                <w:noProof/>
                <w:webHidden/>
              </w:rPr>
              <w:instrText xml:space="preserve"> PAGEREF _Toc104434825 \h </w:instrText>
            </w:r>
            <w:r w:rsidR="00034E11">
              <w:rPr>
                <w:noProof/>
                <w:webHidden/>
              </w:rPr>
            </w:r>
            <w:r w:rsidR="00034E11">
              <w:rPr>
                <w:noProof/>
                <w:webHidden/>
              </w:rPr>
              <w:fldChar w:fldCharType="separate"/>
            </w:r>
            <w:r w:rsidR="000C69BF">
              <w:rPr>
                <w:noProof/>
                <w:webHidden/>
              </w:rPr>
              <w:t>42</w:t>
            </w:r>
            <w:r w:rsidR="00034E11">
              <w:rPr>
                <w:noProof/>
                <w:webHidden/>
              </w:rPr>
              <w:fldChar w:fldCharType="end"/>
            </w:r>
          </w:hyperlink>
        </w:p>
        <w:p w14:paraId="0BE2DF7F" w14:textId="7669AF78" w:rsidR="00034E11" w:rsidRDefault="00610510">
          <w:pPr>
            <w:pStyle w:val="TOC3"/>
            <w:tabs>
              <w:tab w:val="right" w:leader="dot" w:pos="9345"/>
            </w:tabs>
            <w:rPr>
              <w:rFonts w:asciiTheme="minorHAnsi" w:eastAsiaTheme="minorEastAsia" w:hAnsiTheme="minorHAnsi" w:cstheme="minorBidi"/>
              <w:noProof/>
              <w:sz w:val="22"/>
              <w:szCs w:val="22"/>
              <w:lang w:eastAsia="ru-RU"/>
            </w:rPr>
          </w:pPr>
          <w:hyperlink w:anchor="_Toc104434826" w:history="1">
            <w:r w:rsidR="00034E11" w:rsidRPr="0003189B">
              <w:rPr>
                <w:rStyle w:val="Hyperlink"/>
                <w:noProof/>
              </w:rPr>
              <w:t>2.2.3. Аспекты и проблемы изучения «Vogue. Россия»</w:t>
            </w:r>
            <w:r w:rsidR="00034E11">
              <w:rPr>
                <w:noProof/>
                <w:webHidden/>
              </w:rPr>
              <w:tab/>
            </w:r>
            <w:r w:rsidR="00034E11">
              <w:rPr>
                <w:noProof/>
                <w:webHidden/>
              </w:rPr>
              <w:fldChar w:fldCharType="begin"/>
            </w:r>
            <w:r w:rsidR="00034E11">
              <w:rPr>
                <w:noProof/>
                <w:webHidden/>
              </w:rPr>
              <w:instrText xml:space="preserve"> PAGEREF _Toc104434826 \h </w:instrText>
            </w:r>
            <w:r w:rsidR="00034E11">
              <w:rPr>
                <w:noProof/>
                <w:webHidden/>
              </w:rPr>
            </w:r>
            <w:r w:rsidR="00034E11">
              <w:rPr>
                <w:noProof/>
                <w:webHidden/>
              </w:rPr>
              <w:fldChar w:fldCharType="separate"/>
            </w:r>
            <w:r w:rsidR="000C69BF">
              <w:rPr>
                <w:noProof/>
                <w:webHidden/>
              </w:rPr>
              <w:t>46</w:t>
            </w:r>
            <w:r w:rsidR="00034E11">
              <w:rPr>
                <w:noProof/>
                <w:webHidden/>
              </w:rPr>
              <w:fldChar w:fldCharType="end"/>
            </w:r>
          </w:hyperlink>
        </w:p>
        <w:p w14:paraId="19A4CD4D" w14:textId="4B55C097" w:rsidR="00034E11" w:rsidRDefault="00610510">
          <w:pPr>
            <w:pStyle w:val="TOC3"/>
            <w:tabs>
              <w:tab w:val="right" w:leader="dot" w:pos="9345"/>
            </w:tabs>
            <w:rPr>
              <w:rFonts w:asciiTheme="minorHAnsi" w:eastAsiaTheme="minorEastAsia" w:hAnsiTheme="minorHAnsi" w:cstheme="minorBidi"/>
              <w:noProof/>
              <w:sz w:val="22"/>
              <w:szCs w:val="22"/>
              <w:lang w:eastAsia="ru-RU"/>
            </w:rPr>
          </w:pPr>
          <w:hyperlink w:anchor="_Toc104434827" w:history="1">
            <w:r w:rsidR="00034E11" w:rsidRPr="0003189B">
              <w:rPr>
                <w:rStyle w:val="Hyperlink"/>
                <w:noProof/>
              </w:rPr>
              <w:t>2.2.4. Репрезентации адресанта в публицистических текстах «Vogue. Россия»</w:t>
            </w:r>
            <w:r w:rsidR="00034E11">
              <w:rPr>
                <w:noProof/>
                <w:webHidden/>
              </w:rPr>
              <w:tab/>
            </w:r>
            <w:r w:rsidR="00034E11">
              <w:rPr>
                <w:noProof/>
                <w:webHidden/>
              </w:rPr>
              <w:fldChar w:fldCharType="begin"/>
            </w:r>
            <w:r w:rsidR="00034E11">
              <w:rPr>
                <w:noProof/>
                <w:webHidden/>
              </w:rPr>
              <w:instrText xml:space="preserve"> PAGEREF _Toc104434827 \h </w:instrText>
            </w:r>
            <w:r w:rsidR="00034E11">
              <w:rPr>
                <w:noProof/>
                <w:webHidden/>
              </w:rPr>
            </w:r>
            <w:r w:rsidR="00034E11">
              <w:rPr>
                <w:noProof/>
                <w:webHidden/>
              </w:rPr>
              <w:fldChar w:fldCharType="separate"/>
            </w:r>
            <w:r w:rsidR="000C69BF">
              <w:rPr>
                <w:noProof/>
                <w:webHidden/>
              </w:rPr>
              <w:t>49</w:t>
            </w:r>
            <w:r w:rsidR="00034E11">
              <w:rPr>
                <w:noProof/>
                <w:webHidden/>
              </w:rPr>
              <w:fldChar w:fldCharType="end"/>
            </w:r>
          </w:hyperlink>
        </w:p>
        <w:p w14:paraId="6264C55B" w14:textId="6FB7500C" w:rsidR="00034E11" w:rsidRDefault="00610510">
          <w:pPr>
            <w:pStyle w:val="TOC3"/>
            <w:tabs>
              <w:tab w:val="right" w:leader="dot" w:pos="9345"/>
            </w:tabs>
            <w:rPr>
              <w:rFonts w:asciiTheme="minorHAnsi" w:eastAsiaTheme="minorEastAsia" w:hAnsiTheme="minorHAnsi" w:cstheme="minorBidi"/>
              <w:noProof/>
              <w:sz w:val="22"/>
              <w:szCs w:val="22"/>
              <w:lang w:eastAsia="ru-RU"/>
            </w:rPr>
          </w:pPr>
          <w:hyperlink w:anchor="_Toc104434828" w:history="1">
            <w:r w:rsidR="00034E11" w:rsidRPr="0003189B">
              <w:rPr>
                <w:rStyle w:val="Hyperlink"/>
                <w:noProof/>
              </w:rPr>
              <w:t xml:space="preserve">2.2.3.Репрезентации адресата в публицистических текстах «Vogue. </w:t>
            </w:r>
            <w:r w:rsidR="00034E11" w:rsidRPr="0003189B">
              <w:rPr>
                <w:rStyle w:val="Hyperlink"/>
                <w:noProof/>
              </w:rPr>
              <w:lastRenderedPageBreak/>
              <w:t>Россия»</w:t>
            </w:r>
            <w:r w:rsidR="00034E11">
              <w:rPr>
                <w:noProof/>
                <w:webHidden/>
              </w:rPr>
              <w:tab/>
            </w:r>
            <w:r w:rsidR="00034E11">
              <w:rPr>
                <w:noProof/>
                <w:webHidden/>
              </w:rPr>
              <w:fldChar w:fldCharType="begin"/>
            </w:r>
            <w:r w:rsidR="00034E11">
              <w:rPr>
                <w:noProof/>
                <w:webHidden/>
              </w:rPr>
              <w:instrText xml:space="preserve"> PAGEREF _Toc104434828 \h </w:instrText>
            </w:r>
            <w:r w:rsidR="00034E11">
              <w:rPr>
                <w:noProof/>
                <w:webHidden/>
              </w:rPr>
            </w:r>
            <w:r w:rsidR="00034E11">
              <w:rPr>
                <w:noProof/>
                <w:webHidden/>
              </w:rPr>
              <w:fldChar w:fldCharType="separate"/>
            </w:r>
            <w:r w:rsidR="000C69BF">
              <w:rPr>
                <w:noProof/>
                <w:webHidden/>
              </w:rPr>
              <w:t>53</w:t>
            </w:r>
            <w:r w:rsidR="00034E11">
              <w:rPr>
                <w:noProof/>
                <w:webHidden/>
              </w:rPr>
              <w:fldChar w:fldCharType="end"/>
            </w:r>
          </w:hyperlink>
        </w:p>
        <w:p w14:paraId="4EF431B6" w14:textId="1EFE2FAD" w:rsidR="00034E11" w:rsidRDefault="00610510">
          <w:pPr>
            <w:pStyle w:val="TOC2"/>
            <w:tabs>
              <w:tab w:val="right" w:leader="dot" w:pos="9345"/>
            </w:tabs>
            <w:rPr>
              <w:rFonts w:asciiTheme="minorHAnsi" w:eastAsiaTheme="minorEastAsia" w:hAnsiTheme="minorHAnsi" w:cstheme="minorBidi"/>
              <w:noProof/>
              <w:sz w:val="22"/>
              <w:szCs w:val="22"/>
              <w:lang w:eastAsia="ru-RU"/>
            </w:rPr>
          </w:pPr>
          <w:hyperlink w:anchor="_Toc104434829" w:history="1">
            <w:r w:rsidR="00034E11" w:rsidRPr="0003189B">
              <w:rPr>
                <w:rStyle w:val="Hyperlink"/>
                <w:noProof/>
              </w:rPr>
              <w:t>2.4. Характеристики публицистических текстов «Vogue. Россия»  с точки зрения стратегий адресанта</w:t>
            </w:r>
            <w:r w:rsidR="00034E11">
              <w:rPr>
                <w:noProof/>
                <w:webHidden/>
              </w:rPr>
              <w:tab/>
            </w:r>
            <w:r w:rsidR="00034E11">
              <w:rPr>
                <w:noProof/>
                <w:webHidden/>
              </w:rPr>
              <w:fldChar w:fldCharType="begin"/>
            </w:r>
            <w:r w:rsidR="00034E11">
              <w:rPr>
                <w:noProof/>
                <w:webHidden/>
              </w:rPr>
              <w:instrText xml:space="preserve"> PAGEREF _Toc104434829 \h </w:instrText>
            </w:r>
            <w:r w:rsidR="00034E11">
              <w:rPr>
                <w:noProof/>
                <w:webHidden/>
              </w:rPr>
            </w:r>
            <w:r w:rsidR="00034E11">
              <w:rPr>
                <w:noProof/>
                <w:webHidden/>
              </w:rPr>
              <w:fldChar w:fldCharType="separate"/>
            </w:r>
            <w:r w:rsidR="000C69BF">
              <w:rPr>
                <w:noProof/>
                <w:webHidden/>
              </w:rPr>
              <w:t>54</w:t>
            </w:r>
            <w:r w:rsidR="00034E11">
              <w:rPr>
                <w:noProof/>
                <w:webHidden/>
              </w:rPr>
              <w:fldChar w:fldCharType="end"/>
            </w:r>
          </w:hyperlink>
        </w:p>
        <w:p w14:paraId="0924046A" w14:textId="42CC7866" w:rsidR="00034E11" w:rsidRDefault="00610510">
          <w:pPr>
            <w:pStyle w:val="TOC2"/>
            <w:tabs>
              <w:tab w:val="right" w:leader="dot" w:pos="9345"/>
            </w:tabs>
            <w:rPr>
              <w:rFonts w:asciiTheme="minorHAnsi" w:eastAsiaTheme="minorEastAsia" w:hAnsiTheme="minorHAnsi" w:cstheme="minorBidi"/>
              <w:noProof/>
              <w:sz w:val="22"/>
              <w:szCs w:val="22"/>
              <w:lang w:eastAsia="ru-RU"/>
            </w:rPr>
          </w:pPr>
          <w:hyperlink w:anchor="_Toc104434830" w:history="1">
            <w:r w:rsidR="00034E11" w:rsidRPr="0003189B">
              <w:rPr>
                <w:rStyle w:val="Hyperlink"/>
                <w:noProof/>
              </w:rPr>
              <w:t>Выводы</w:t>
            </w:r>
            <w:r w:rsidR="00034E11">
              <w:rPr>
                <w:noProof/>
                <w:webHidden/>
              </w:rPr>
              <w:tab/>
            </w:r>
            <w:r w:rsidR="00034E11">
              <w:rPr>
                <w:noProof/>
                <w:webHidden/>
              </w:rPr>
              <w:fldChar w:fldCharType="begin"/>
            </w:r>
            <w:r w:rsidR="00034E11">
              <w:rPr>
                <w:noProof/>
                <w:webHidden/>
              </w:rPr>
              <w:instrText xml:space="preserve"> PAGEREF _Toc104434830 \h </w:instrText>
            </w:r>
            <w:r w:rsidR="00034E11">
              <w:rPr>
                <w:noProof/>
                <w:webHidden/>
              </w:rPr>
            </w:r>
            <w:r w:rsidR="00034E11">
              <w:rPr>
                <w:noProof/>
                <w:webHidden/>
              </w:rPr>
              <w:fldChar w:fldCharType="separate"/>
            </w:r>
            <w:r w:rsidR="000C69BF">
              <w:rPr>
                <w:noProof/>
                <w:webHidden/>
              </w:rPr>
              <w:t>57</w:t>
            </w:r>
            <w:r w:rsidR="00034E11">
              <w:rPr>
                <w:noProof/>
                <w:webHidden/>
              </w:rPr>
              <w:fldChar w:fldCharType="end"/>
            </w:r>
          </w:hyperlink>
        </w:p>
        <w:p w14:paraId="45C9FC32" w14:textId="13812059" w:rsidR="00034E11" w:rsidRDefault="00610510">
          <w:pPr>
            <w:pStyle w:val="TOC1"/>
            <w:tabs>
              <w:tab w:val="right" w:leader="dot" w:pos="9345"/>
            </w:tabs>
            <w:rPr>
              <w:rFonts w:asciiTheme="minorHAnsi" w:eastAsiaTheme="minorEastAsia" w:hAnsiTheme="minorHAnsi" w:cstheme="minorBidi"/>
              <w:noProof/>
              <w:sz w:val="22"/>
              <w:szCs w:val="22"/>
              <w:lang w:eastAsia="ru-RU"/>
            </w:rPr>
          </w:pPr>
          <w:hyperlink w:anchor="_Toc104434831" w:history="1">
            <w:r w:rsidR="00034E11" w:rsidRPr="0003189B">
              <w:rPr>
                <w:rStyle w:val="Hyperlink"/>
                <w:noProof/>
              </w:rPr>
              <w:t>Глава 3. Маркеры стратегии адресанта в текстах «Vogue. Россия»</w:t>
            </w:r>
            <w:r w:rsidR="00034E11">
              <w:rPr>
                <w:noProof/>
                <w:webHidden/>
              </w:rPr>
              <w:tab/>
            </w:r>
            <w:r w:rsidR="00034E11">
              <w:rPr>
                <w:noProof/>
                <w:webHidden/>
              </w:rPr>
              <w:fldChar w:fldCharType="begin"/>
            </w:r>
            <w:r w:rsidR="00034E11">
              <w:rPr>
                <w:noProof/>
                <w:webHidden/>
              </w:rPr>
              <w:instrText xml:space="preserve"> PAGEREF _Toc104434831 \h </w:instrText>
            </w:r>
            <w:r w:rsidR="00034E11">
              <w:rPr>
                <w:noProof/>
                <w:webHidden/>
              </w:rPr>
            </w:r>
            <w:r w:rsidR="00034E11">
              <w:rPr>
                <w:noProof/>
                <w:webHidden/>
              </w:rPr>
              <w:fldChar w:fldCharType="separate"/>
            </w:r>
            <w:r w:rsidR="000C69BF">
              <w:rPr>
                <w:noProof/>
                <w:webHidden/>
              </w:rPr>
              <w:t>58</w:t>
            </w:r>
            <w:r w:rsidR="00034E11">
              <w:rPr>
                <w:noProof/>
                <w:webHidden/>
              </w:rPr>
              <w:fldChar w:fldCharType="end"/>
            </w:r>
          </w:hyperlink>
        </w:p>
        <w:p w14:paraId="70DCF203" w14:textId="3BC835B7" w:rsidR="00034E11" w:rsidRDefault="00610510">
          <w:pPr>
            <w:pStyle w:val="TOC2"/>
            <w:tabs>
              <w:tab w:val="right" w:leader="dot" w:pos="9345"/>
            </w:tabs>
            <w:rPr>
              <w:rFonts w:asciiTheme="minorHAnsi" w:eastAsiaTheme="minorEastAsia" w:hAnsiTheme="minorHAnsi" w:cstheme="minorBidi"/>
              <w:noProof/>
              <w:sz w:val="22"/>
              <w:szCs w:val="22"/>
              <w:lang w:eastAsia="ru-RU"/>
            </w:rPr>
          </w:pPr>
          <w:hyperlink w:anchor="_Toc104434832" w:history="1">
            <w:r w:rsidR="00034E11" w:rsidRPr="0003189B">
              <w:rPr>
                <w:rStyle w:val="Hyperlink"/>
                <w:noProof/>
              </w:rPr>
              <w:t>3.1. Репрезентации адресанта в текстах «Vogue. Россия»</w:t>
            </w:r>
            <w:r w:rsidR="00034E11">
              <w:rPr>
                <w:noProof/>
                <w:webHidden/>
              </w:rPr>
              <w:tab/>
            </w:r>
            <w:r w:rsidR="00034E11">
              <w:rPr>
                <w:noProof/>
                <w:webHidden/>
              </w:rPr>
              <w:fldChar w:fldCharType="begin"/>
            </w:r>
            <w:r w:rsidR="00034E11">
              <w:rPr>
                <w:noProof/>
                <w:webHidden/>
              </w:rPr>
              <w:instrText xml:space="preserve"> PAGEREF _Toc104434832 \h </w:instrText>
            </w:r>
            <w:r w:rsidR="00034E11">
              <w:rPr>
                <w:noProof/>
                <w:webHidden/>
              </w:rPr>
            </w:r>
            <w:r w:rsidR="00034E11">
              <w:rPr>
                <w:noProof/>
                <w:webHidden/>
              </w:rPr>
              <w:fldChar w:fldCharType="separate"/>
            </w:r>
            <w:r w:rsidR="000C69BF">
              <w:rPr>
                <w:noProof/>
                <w:webHidden/>
              </w:rPr>
              <w:t>58</w:t>
            </w:r>
            <w:r w:rsidR="00034E11">
              <w:rPr>
                <w:noProof/>
                <w:webHidden/>
              </w:rPr>
              <w:fldChar w:fldCharType="end"/>
            </w:r>
          </w:hyperlink>
        </w:p>
        <w:p w14:paraId="673D53D9" w14:textId="73BEC4C6" w:rsidR="00034E11" w:rsidRDefault="00610510">
          <w:pPr>
            <w:pStyle w:val="TOC3"/>
            <w:tabs>
              <w:tab w:val="right" w:leader="dot" w:pos="9345"/>
            </w:tabs>
            <w:rPr>
              <w:rFonts w:asciiTheme="minorHAnsi" w:eastAsiaTheme="minorEastAsia" w:hAnsiTheme="minorHAnsi" w:cstheme="minorBidi"/>
              <w:noProof/>
              <w:sz w:val="22"/>
              <w:szCs w:val="22"/>
              <w:lang w:eastAsia="ru-RU"/>
            </w:rPr>
          </w:pPr>
          <w:hyperlink w:anchor="_Toc104434833" w:history="1">
            <w:r w:rsidR="00034E11" w:rsidRPr="0003189B">
              <w:rPr>
                <w:rStyle w:val="Hyperlink"/>
                <w:noProof/>
              </w:rPr>
              <w:t>3.1.2. Грамматические репрезентации</w:t>
            </w:r>
            <w:r w:rsidR="00034E11">
              <w:rPr>
                <w:noProof/>
                <w:webHidden/>
              </w:rPr>
              <w:tab/>
            </w:r>
            <w:r w:rsidR="00034E11">
              <w:rPr>
                <w:noProof/>
                <w:webHidden/>
              </w:rPr>
              <w:fldChar w:fldCharType="begin"/>
            </w:r>
            <w:r w:rsidR="00034E11">
              <w:rPr>
                <w:noProof/>
                <w:webHidden/>
              </w:rPr>
              <w:instrText xml:space="preserve"> PAGEREF _Toc104434833 \h </w:instrText>
            </w:r>
            <w:r w:rsidR="00034E11">
              <w:rPr>
                <w:noProof/>
                <w:webHidden/>
              </w:rPr>
            </w:r>
            <w:r w:rsidR="00034E11">
              <w:rPr>
                <w:noProof/>
                <w:webHidden/>
              </w:rPr>
              <w:fldChar w:fldCharType="separate"/>
            </w:r>
            <w:r w:rsidR="000C69BF">
              <w:rPr>
                <w:noProof/>
                <w:webHidden/>
              </w:rPr>
              <w:t>58</w:t>
            </w:r>
            <w:r w:rsidR="00034E11">
              <w:rPr>
                <w:noProof/>
                <w:webHidden/>
              </w:rPr>
              <w:fldChar w:fldCharType="end"/>
            </w:r>
          </w:hyperlink>
        </w:p>
        <w:p w14:paraId="36C6A84A" w14:textId="6F96C50A" w:rsidR="00034E11" w:rsidRPr="003C6B4E" w:rsidRDefault="00610510">
          <w:pPr>
            <w:pStyle w:val="TOC2"/>
            <w:tabs>
              <w:tab w:val="right" w:leader="dot" w:pos="9345"/>
            </w:tabs>
            <w:rPr>
              <w:rFonts w:asciiTheme="minorHAnsi" w:eastAsiaTheme="minorEastAsia" w:hAnsiTheme="minorHAnsi" w:cstheme="minorBidi"/>
              <w:noProof/>
              <w:sz w:val="22"/>
              <w:szCs w:val="22"/>
              <w:lang w:val="en-US" w:eastAsia="ru-RU"/>
            </w:rPr>
          </w:pPr>
          <w:hyperlink w:anchor="_Toc104434834" w:history="1">
            <w:r w:rsidR="00034E11" w:rsidRPr="0003189B">
              <w:rPr>
                <w:rStyle w:val="Hyperlink"/>
                <w:noProof/>
              </w:rPr>
              <w:t>3.2. Репрезентации адресата в текстах «Vogue. Россия»</w:t>
            </w:r>
            <w:r w:rsidR="00034E11">
              <w:rPr>
                <w:noProof/>
                <w:webHidden/>
              </w:rPr>
              <w:tab/>
            </w:r>
            <w:r w:rsidR="00034E11">
              <w:rPr>
                <w:noProof/>
                <w:webHidden/>
              </w:rPr>
              <w:fldChar w:fldCharType="begin"/>
            </w:r>
            <w:r w:rsidR="00034E11">
              <w:rPr>
                <w:noProof/>
                <w:webHidden/>
              </w:rPr>
              <w:instrText xml:space="preserve"> PAGEREF _Toc104434834 \h </w:instrText>
            </w:r>
            <w:r w:rsidR="00034E11">
              <w:rPr>
                <w:noProof/>
                <w:webHidden/>
              </w:rPr>
            </w:r>
            <w:r w:rsidR="00034E11">
              <w:rPr>
                <w:noProof/>
                <w:webHidden/>
              </w:rPr>
              <w:fldChar w:fldCharType="separate"/>
            </w:r>
            <w:r w:rsidR="000C69BF">
              <w:rPr>
                <w:noProof/>
                <w:webHidden/>
              </w:rPr>
              <w:t>66</w:t>
            </w:r>
            <w:r w:rsidR="00034E11">
              <w:rPr>
                <w:noProof/>
                <w:webHidden/>
              </w:rPr>
              <w:fldChar w:fldCharType="end"/>
            </w:r>
          </w:hyperlink>
        </w:p>
        <w:p w14:paraId="7E32ED67" w14:textId="7D777756" w:rsidR="00034E11" w:rsidRDefault="00610510">
          <w:pPr>
            <w:pStyle w:val="TOC3"/>
            <w:tabs>
              <w:tab w:val="right" w:leader="dot" w:pos="9345"/>
            </w:tabs>
            <w:rPr>
              <w:rFonts w:asciiTheme="minorHAnsi" w:eastAsiaTheme="minorEastAsia" w:hAnsiTheme="minorHAnsi" w:cstheme="minorBidi"/>
              <w:noProof/>
              <w:sz w:val="22"/>
              <w:szCs w:val="22"/>
              <w:lang w:eastAsia="ru-RU"/>
            </w:rPr>
          </w:pPr>
          <w:hyperlink w:anchor="_Toc104434835" w:history="1">
            <w:r w:rsidR="00034E11" w:rsidRPr="0003189B">
              <w:rPr>
                <w:rStyle w:val="Hyperlink"/>
                <w:noProof/>
              </w:rPr>
              <w:t>2.5. Синтаксические маркеры адресанта и адресата</w:t>
            </w:r>
            <w:r w:rsidR="00034E11">
              <w:rPr>
                <w:noProof/>
                <w:webHidden/>
              </w:rPr>
              <w:tab/>
            </w:r>
            <w:r w:rsidR="00034E11">
              <w:rPr>
                <w:noProof/>
                <w:webHidden/>
              </w:rPr>
              <w:fldChar w:fldCharType="begin"/>
            </w:r>
            <w:r w:rsidR="00034E11">
              <w:rPr>
                <w:noProof/>
                <w:webHidden/>
              </w:rPr>
              <w:instrText xml:space="preserve"> PAGEREF _Toc104434835 \h </w:instrText>
            </w:r>
            <w:r w:rsidR="00034E11">
              <w:rPr>
                <w:noProof/>
                <w:webHidden/>
              </w:rPr>
            </w:r>
            <w:r w:rsidR="00034E11">
              <w:rPr>
                <w:noProof/>
                <w:webHidden/>
              </w:rPr>
              <w:fldChar w:fldCharType="separate"/>
            </w:r>
            <w:r w:rsidR="000C69BF">
              <w:rPr>
                <w:noProof/>
                <w:webHidden/>
              </w:rPr>
              <w:t>71</w:t>
            </w:r>
            <w:r w:rsidR="00034E11">
              <w:rPr>
                <w:noProof/>
                <w:webHidden/>
              </w:rPr>
              <w:fldChar w:fldCharType="end"/>
            </w:r>
          </w:hyperlink>
        </w:p>
        <w:p w14:paraId="02CA9669" w14:textId="4EA21352" w:rsidR="00034E11" w:rsidRDefault="00610510">
          <w:pPr>
            <w:pStyle w:val="TOC3"/>
            <w:tabs>
              <w:tab w:val="right" w:leader="dot" w:pos="9345"/>
            </w:tabs>
            <w:rPr>
              <w:rFonts w:asciiTheme="minorHAnsi" w:eastAsiaTheme="minorEastAsia" w:hAnsiTheme="minorHAnsi" w:cstheme="minorBidi"/>
              <w:noProof/>
              <w:sz w:val="22"/>
              <w:szCs w:val="22"/>
              <w:lang w:eastAsia="ru-RU"/>
            </w:rPr>
          </w:pPr>
          <w:hyperlink w:anchor="_Toc104434836" w:history="1">
            <w:r w:rsidR="00034E11" w:rsidRPr="0003189B">
              <w:rPr>
                <w:rStyle w:val="Hyperlink"/>
                <w:noProof/>
              </w:rPr>
              <w:t>2.5. Лексические маркеры адресанта</w:t>
            </w:r>
            <w:r w:rsidR="00034E11">
              <w:rPr>
                <w:noProof/>
                <w:webHidden/>
              </w:rPr>
              <w:tab/>
            </w:r>
            <w:r w:rsidR="00034E11">
              <w:rPr>
                <w:noProof/>
                <w:webHidden/>
              </w:rPr>
              <w:fldChar w:fldCharType="begin"/>
            </w:r>
            <w:r w:rsidR="00034E11">
              <w:rPr>
                <w:noProof/>
                <w:webHidden/>
              </w:rPr>
              <w:instrText xml:space="preserve"> PAGEREF _Toc104434836 \h </w:instrText>
            </w:r>
            <w:r w:rsidR="00034E11">
              <w:rPr>
                <w:noProof/>
                <w:webHidden/>
              </w:rPr>
            </w:r>
            <w:r w:rsidR="00034E11">
              <w:rPr>
                <w:noProof/>
                <w:webHidden/>
              </w:rPr>
              <w:fldChar w:fldCharType="separate"/>
            </w:r>
            <w:r w:rsidR="000C69BF">
              <w:rPr>
                <w:noProof/>
                <w:webHidden/>
              </w:rPr>
              <w:t>74</w:t>
            </w:r>
            <w:r w:rsidR="00034E11">
              <w:rPr>
                <w:noProof/>
                <w:webHidden/>
              </w:rPr>
              <w:fldChar w:fldCharType="end"/>
            </w:r>
          </w:hyperlink>
        </w:p>
        <w:p w14:paraId="30F8F5B7" w14:textId="626CD614" w:rsidR="00034E11" w:rsidRDefault="00610510">
          <w:pPr>
            <w:pStyle w:val="TOC3"/>
            <w:tabs>
              <w:tab w:val="right" w:leader="dot" w:pos="9345"/>
            </w:tabs>
            <w:rPr>
              <w:rFonts w:asciiTheme="minorHAnsi" w:eastAsiaTheme="minorEastAsia" w:hAnsiTheme="minorHAnsi" w:cstheme="minorBidi"/>
              <w:noProof/>
              <w:sz w:val="22"/>
              <w:szCs w:val="22"/>
              <w:lang w:eastAsia="ru-RU"/>
            </w:rPr>
          </w:pPr>
          <w:hyperlink w:anchor="_Toc104434837" w:history="1">
            <w:r w:rsidR="00034E11" w:rsidRPr="0003189B">
              <w:rPr>
                <w:rStyle w:val="Hyperlink"/>
                <w:noProof/>
              </w:rPr>
              <w:t>2.6.Адресат под авторитеным влиянием адресанта и источников статьей</w:t>
            </w:r>
            <w:r w:rsidR="00034E11">
              <w:rPr>
                <w:noProof/>
                <w:webHidden/>
              </w:rPr>
              <w:tab/>
            </w:r>
            <w:r w:rsidR="00034E11">
              <w:rPr>
                <w:noProof/>
                <w:webHidden/>
              </w:rPr>
              <w:fldChar w:fldCharType="begin"/>
            </w:r>
            <w:r w:rsidR="00034E11">
              <w:rPr>
                <w:noProof/>
                <w:webHidden/>
              </w:rPr>
              <w:instrText xml:space="preserve"> PAGEREF _Toc104434837 \h </w:instrText>
            </w:r>
            <w:r w:rsidR="00034E11">
              <w:rPr>
                <w:noProof/>
                <w:webHidden/>
              </w:rPr>
            </w:r>
            <w:r w:rsidR="00034E11">
              <w:rPr>
                <w:noProof/>
                <w:webHidden/>
              </w:rPr>
              <w:fldChar w:fldCharType="separate"/>
            </w:r>
            <w:r w:rsidR="000C69BF">
              <w:rPr>
                <w:noProof/>
                <w:webHidden/>
              </w:rPr>
              <w:t>87</w:t>
            </w:r>
            <w:r w:rsidR="00034E11">
              <w:rPr>
                <w:noProof/>
                <w:webHidden/>
              </w:rPr>
              <w:fldChar w:fldCharType="end"/>
            </w:r>
          </w:hyperlink>
        </w:p>
        <w:p w14:paraId="59F73078" w14:textId="41522E04" w:rsidR="00034E11" w:rsidRDefault="00610510">
          <w:pPr>
            <w:pStyle w:val="TOC2"/>
            <w:tabs>
              <w:tab w:val="right" w:leader="dot" w:pos="9345"/>
            </w:tabs>
            <w:rPr>
              <w:rFonts w:asciiTheme="minorHAnsi" w:eastAsiaTheme="minorEastAsia" w:hAnsiTheme="minorHAnsi" w:cstheme="minorBidi"/>
              <w:noProof/>
              <w:sz w:val="22"/>
              <w:szCs w:val="22"/>
              <w:lang w:eastAsia="ru-RU"/>
            </w:rPr>
          </w:pPr>
          <w:hyperlink w:anchor="_Toc104434838" w:history="1">
            <w:r w:rsidR="00034E11" w:rsidRPr="0003189B">
              <w:rPr>
                <w:rStyle w:val="Hyperlink"/>
                <w:noProof/>
              </w:rPr>
              <w:t>Выводы</w:t>
            </w:r>
            <w:r w:rsidR="00034E11">
              <w:rPr>
                <w:noProof/>
                <w:webHidden/>
              </w:rPr>
              <w:tab/>
            </w:r>
            <w:r w:rsidR="00034E11">
              <w:rPr>
                <w:noProof/>
                <w:webHidden/>
              </w:rPr>
              <w:fldChar w:fldCharType="begin"/>
            </w:r>
            <w:r w:rsidR="00034E11">
              <w:rPr>
                <w:noProof/>
                <w:webHidden/>
              </w:rPr>
              <w:instrText xml:space="preserve"> PAGEREF _Toc104434838 \h </w:instrText>
            </w:r>
            <w:r w:rsidR="00034E11">
              <w:rPr>
                <w:noProof/>
                <w:webHidden/>
              </w:rPr>
            </w:r>
            <w:r w:rsidR="00034E11">
              <w:rPr>
                <w:noProof/>
                <w:webHidden/>
              </w:rPr>
              <w:fldChar w:fldCharType="separate"/>
            </w:r>
            <w:r w:rsidR="000C69BF">
              <w:rPr>
                <w:noProof/>
                <w:webHidden/>
              </w:rPr>
              <w:t>89</w:t>
            </w:r>
            <w:r w:rsidR="00034E11">
              <w:rPr>
                <w:noProof/>
                <w:webHidden/>
              </w:rPr>
              <w:fldChar w:fldCharType="end"/>
            </w:r>
          </w:hyperlink>
        </w:p>
        <w:p w14:paraId="7B0B44E8" w14:textId="3712B865" w:rsidR="00034E11" w:rsidRDefault="00610510">
          <w:pPr>
            <w:pStyle w:val="TOC1"/>
            <w:tabs>
              <w:tab w:val="right" w:leader="dot" w:pos="9345"/>
            </w:tabs>
            <w:rPr>
              <w:rFonts w:asciiTheme="minorHAnsi" w:eastAsiaTheme="minorEastAsia" w:hAnsiTheme="minorHAnsi" w:cstheme="minorBidi"/>
              <w:noProof/>
              <w:sz w:val="22"/>
              <w:szCs w:val="22"/>
              <w:lang w:eastAsia="ru-RU"/>
            </w:rPr>
          </w:pPr>
          <w:hyperlink w:anchor="_Toc104434839" w:history="1">
            <w:r w:rsidR="00034E11" w:rsidRPr="0003189B">
              <w:rPr>
                <w:rStyle w:val="Hyperlink"/>
                <w:noProof/>
              </w:rPr>
              <w:t>Заключение</w:t>
            </w:r>
            <w:r w:rsidR="00034E11">
              <w:rPr>
                <w:noProof/>
                <w:webHidden/>
              </w:rPr>
              <w:tab/>
            </w:r>
            <w:r w:rsidR="00034E11">
              <w:rPr>
                <w:noProof/>
                <w:webHidden/>
              </w:rPr>
              <w:fldChar w:fldCharType="begin"/>
            </w:r>
            <w:r w:rsidR="00034E11">
              <w:rPr>
                <w:noProof/>
                <w:webHidden/>
              </w:rPr>
              <w:instrText xml:space="preserve"> PAGEREF _Toc104434839 \h </w:instrText>
            </w:r>
            <w:r w:rsidR="00034E11">
              <w:rPr>
                <w:noProof/>
                <w:webHidden/>
              </w:rPr>
            </w:r>
            <w:r w:rsidR="00034E11">
              <w:rPr>
                <w:noProof/>
                <w:webHidden/>
              </w:rPr>
              <w:fldChar w:fldCharType="separate"/>
            </w:r>
            <w:r w:rsidR="000C69BF">
              <w:rPr>
                <w:noProof/>
                <w:webHidden/>
              </w:rPr>
              <w:t>91</w:t>
            </w:r>
            <w:r w:rsidR="00034E11">
              <w:rPr>
                <w:noProof/>
                <w:webHidden/>
              </w:rPr>
              <w:fldChar w:fldCharType="end"/>
            </w:r>
          </w:hyperlink>
        </w:p>
        <w:p w14:paraId="7A5F65E6" w14:textId="332B29CE" w:rsidR="00034E11" w:rsidRDefault="00610510">
          <w:pPr>
            <w:pStyle w:val="TOC1"/>
            <w:tabs>
              <w:tab w:val="right" w:leader="dot" w:pos="9345"/>
            </w:tabs>
            <w:rPr>
              <w:rFonts w:asciiTheme="minorHAnsi" w:eastAsiaTheme="minorEastAsia" w:hAnsiTheme="minorHAnsi" w:cstheme="minorBidi"/>
              <w:noProof/>
              <w:sz w:val="22"/>
              <w:szCs w:val="22"/>
              <w:lang w:eastAsia="ru-RU"/>
            </w:rPr>
          </w:pPr>
          <w:hyperlink w:anchor="_Toc104434840" w:history="1">
            <w:r w:rsidR="00034E11" w:rsidRPr="0003189B">
              <w:rPr>
                <w:rStyle w:val="Hyperlink"/>
                <w:noProof/>
              </w:rPr>
              <w:t>Использованная литература</w:t>
            </w:r>
            <w:r w:rsidR="00034E11">
              <w:rPr>
                <w:noProof/>
                <w:webHidden/>
              </w:rPr>
              <w:tab/>
            </w:r>
            <w:r w:rsidR="00034E11">
              <w:rPr>
                <w:noProof/>
                <w:webHidden/>
              </w:rPr>
              <w:fldChar w:fldCharType="begin"/>
            </w:r>
            <w:r w:rsidR="00034E11">
              <w:rPr>
                <w:noProof/>
                <w:webHidden/>
              </w:rPr>
              <w:instrText xml:space="preserve"> PAGEREF _Toc104434840 \h </w:instrText>
            </w:r>
            <w:r w:rsidR="00034E11">
              <w:rPr>
                <w:noProof/>
                <w:webHidden/>
              </w:rPr>
            </w:r>
            <w:r w:rsidR="00034E11">
              <w:rPr>
                <w:noProof/>
                <w:webHidden/>
              </w:rPr>
              <w:fldChar w:fldCharType="separate"/>
            </w:r>
            <w:r w:rsidR="000C69BF">
              <w:rPr>
                <w:noProof/>
                <w:webHidden/>
              </w:rPr>
              <w:t>94</w:t>
            </w:r>
            <w:r w:rsidR="00034E11">
              <w:rPr>
                <w:noProof/>
                <w:webHidden/>
              </w:rPr>
              <w:fldChar w:fldCharType="end"/>
            </w:r>
          </w:hyperlink>
        </w:p>
        <w:p w14:paraId="38D51EDE" w14:textId="5A739E55" w:rsidR="00034E11" w:rsidRDefault="00610510">
          <w:pPr>
            <w:pStyle w:val="TOC2"/>
            <w:tabs>
              <w:tab w:val="right" w:leader="dot" w:pos="9345"/>
            </w:tabs>
            <w:rPr>
              <w:rFonts w:asciiTheme="minorHAnsi" w:eastAsiaTheme="minorEastAsia" w:hAnsiTheme="minorHAnsi" w:cstheme="minorBidi"/>
              <w:noProof/>
              <w:sz w:val="22"/>
              <w:szCs w:val="22"/>
              <w:lang w:eastAsia="ru-RU"/>
            </w:rPr>
          </w:pPr>
          <w:hyperlink w:anchor="_Toc104434841" w:history="1">
            <w:r w:rsidR="00034E11" w:rsidRPr="0003189B">
              <w:rPr>
                <w:rStyle w:val="Hyperlink"/>
                <w:noProof/>
              </w:rPr>
              <w:t>Источники</w:t>
            </w:r>
            <w:r w:rsidR="00034E11">
              <w:rPr>
                <w:noProof/>
                <w:webHidden/>
              </w:rPr>
              <w:tab/>
            </w:r>
            <w:r w:rsidR="00034E11">
              <w:rPr>
                <w:noProof/>
                <w:webHidden/>
              </w:rPr>
              <w:fldChar w:fldCharType="begin"/>
            </w:r>
            <w:r w:rsidR="00034E11">
              <w:rPr>
                <w:noProof/>
                <w:webHidden/>
              </w:rPr>
              <w:instrText xml:space="preserve"> PAGEREF _Toc104434841 \h </w:instrText>
            </w:r>
            <w:r w:rsidR="00034E11">
              <w:rPr>
                <w:noProof/>
                <w:webHidden/>
              </w:rPr>
            </w:r>
            <w:r w:rsidR="00034E11">
              <w:rPr>
                <w:noProof/>
                <w:webHidden/>
              </w:rPr>
              <w:fldChar w:fldCharType="separate"/>
            </w:r>
            <w:r w:rsidR="000C69BF">
              <w:rPr>
                <w:noProof/>
                <w:webHidden/>
              </w:rPr>
              <w:t>94</w:t>
            </w:r>
            <w:r w:rsidR="00034E11">
              <w:rPr>
                <w:noProof/>
                <w:webHidden/>
              </w:rPr>
              <w:fldChar w:fldCharType="end"/>
            </w:r>
          </w:hyperlink>
        </w:p>
        <w:p w14:paraId="630DFD4B" w14:textId="408C6E6C" w:rsidR="00034E11" w:rsidRDefault="00610510">
          <w:pPr>
            <w:pStyle w:val="TOC2"/>
            <w:tabs>
              <w:tab w:val="right" w:leader="dot" w:pos="9345"/>
            </w:tabs>
            <w:rPr>
              <w:rFonts w:asciiTheme="minorHAnsi" w:eastAsiaTheme="minorEastAsia" w:hAnsiTheme="minorHAnsi" w:cstheme="minorBidi"/>
              <w:noProof/>
              <w:sz w:val="22"/>
              <w:szCs w:val="22"/>
              <w:lang w:eastAsia="ru-RU"/>
            </w:rPr>
          </w:pPr>
          <w:hyperlink w:anchor="_Toc104434842" w:history="1">
            <w:r w:rsidR="00034E11" w:rsidRPr="0003189B">
              <w:rPr>
                <w:rStyle w:val="Hyperlink"/>
                <w:noProof/>
              </w:rPr>
              <w:t>Справочная литература</w:t>
            </w:r>
            <w:r w:rsidR="00034E11">
              <w:rPr>
                <w:noProof/>
                <w:webHidden/>
              </w:rPr>
              <w:tab/>
            </w:r>
            <w:r w:rsidR="00034E11">
              <w:rPr>
                <w:noProof/>
                <w:webHidden/>
              </w:rPr>
              <w:fldChar w:fldCharType="begin"/>
            </w:r>
            <w:r w:rsidR="00034E11">
              <w:rPr>
                <w:noProof/>
                <w:webHidden/>
              </w:rPr>
              <w:instrText xml:space="preserve"> PAGEREF _Toc104434842 \h </w:instrText>
            </w:r>
            <w:r w:rsidR="00034E11">
              <w:rPr>
                <w:noProof/>
                <w:webHidden/>
              </w:rPr>
            </w:r>
            <w:r w:rsidR="00034E11">
              <w:rPr>
                <w:noProof/>
                <w:webHidden/>
              </w:rPr>
              <w:fldChar w:fldCharType="separate"/>
            </w:r>
            <w:r w:rsidR="000C69BF">
              <w:rPr>
                <w:noProof/>
                <w:webHidden/>
              </w:rPr>
              <w:t>96</w:t>
            </w:r>
            <w:r w:rsidR="00034E11">
              <w:rPr>
                <w:noProof/>
                <w:webHidden/>
              </w:rPr>
              <w:fldChar w:fldCharType="end"/>
            </w:r>
          </w:hyperlink>
        </w:p>
        <w:p w14:paraId="2ABB0D80" w14:textId="00E24670" w:rsidR="00034E11" w:rsidRDefault="00610510">
          <w:pPr>
            <w:pStyle w:val="TOC2"/>
            <w:tabs>
              <w:tab w:val="right" w:leader="dot" w:pos="9345"/>
            </w:tabs>
            <w:rPr>
              <w:rFonts w:asciiTheme="minorHAnsi" w:eastAsiaTheme="minorEastAsia" w:hAnsiTheme="minorHAnsi" w:cstheme="minorBidi"/>
              <w:noProof/>
              <w:sz w:val="22"/>
              <w:szCs w:val="22"/>
              <w:lang w:eastAsia="ru-RU"/>
            </w:rPr>
          </w:pPr>
          <w:hyperlink w:anchor="_Toc104434843" w:history="1">
            <w:r w:rsidR="00034E11" w:rsidRPr="0003189B">
              <w:rPr>
                <w:rStyle w:val="Hyperlink"/>
                <w:noProof/>
              </w:rPr>
              <w:t>Научная литература</w:t>
            </w:r>
            <w:r w:rsidR="00034E11">
              <w:rPr>
                <w:noProof/>
                <w:webHidden/>
              </w:rPr>
              <w:tab/>
            </w:r>
            <w:r w:rsidR="00034E11">
              <w:rPr>
                <w:noProof/>
                <w:webHidden/>
              </w:rPr>
              <w:fldChar w:fldCharType="begin"/>
            </w:r>
            <w:r w:rsidR="00034E11">
              <w:rPr>
                <w:noProof/>
                <w:webHidden/>
              </w:rPr>
              <w:instrText xml:space="preserve"> PAGEREF _Toc104434843 \h </w:instrText>
            </w:r>
            <w:r w:rsidR="00034E11">
              <w:rPr>
                <w:noProof/>
                <w:webHidden/>
              </w:rPr>
            </w:r>
            <w:r w:rsidR="00034E11">
              <w:rPr>
                <w:noProof/>
                <w:webHidden/>
              </w:rPr>
              <w:fldChar w:fldCharType="separate"/>
            </w:r>
            <w:r w:rsidR="000C69BF">
              <w:rPr>
                <w:noProof/>
                <w:webHidden/>
              </w:rPr>
              <w:t>97</w:t>
            </w:r>
            <w:r w:rsidR="00034E11">
              <w:rPr>
                <w:noProof/>
                <w:webHidden/>
              </w:rPr>
              <w:fldChar w:fldCharType="end"/>
            </w:r>
          </w:hyperlink>
        </w:p>
        <w:p w14:paraId="6501A683" w14:textId="13C0AAD4" w:rsidR="00034E11" w:rsidRDefault="00610510">
          <w:pPr>
            <w:pStyle w:val="TOC1"/>
            <w:tabs>
              <w:tab w:val="right" w:leader="dot" w:pos="9345"/>
            </w:tabs>
            <w:rPr>
              <w:rFonts w:asciiTheme="minorHAnsi" w:eastAsiaTheme="minorEastAsia" w:hAnsiTheme="minorHAnsi" w:cstheme="minorBidi"/>
              <w:noProof/>
              <w:sz w:val="22"/>
              <w:szCs w:val="22"/>
              <w:lang w:eastAsia="ru-RU"/>
            </w:rPr>
          </w:pPr>
          <w:hyperlink w:anchor="_Toc104434844" w:history="1">
            <w:r w:rsidR="00034E11" w:rsidRPr="0003189B">
              <w:rPr>
                <w:rStyle w:val="Hyperlink"/>
                <w:noProof/>
              </w:rPr>
              <w:t>Приложение</w:t>
            </w:r>
            <w:r w:rsidR="00034E11">
              <w:rPr>
                <w:noProof/>
                <w:webHidden/>
              </w:rPr>
              <w:tab/>
            </w:r>
            <w:r w:rsidR="00034E11">
              <w:rPr>
                <w:noProof/>
                <w:webHidden/>
              </w:rPr>
              <w:fldChar w:fldCharType="begin"/>
            </w:r>
            <w:r w:rsidR="00034E11">
              <w:rPr>
                <w:noProof/>
                <w:webHidden/>
              </w:rPr>
              <w:instrText xml:space="preserve"> PAGEREF _Toc104434844 \h </w:instrText>
            </w:r>
            <w:r w:rsidR="00034E11">
              <w:rPr>
                <w:noProof/>
                <w:webHidden/>
              </w:rPr>
            </w:r>
            <w:r w:rsidR="00034E11">
              <w:rPr>
                <w:noProof/>
                <w:webHidden/>
              </w:rPr>
              <w:fldChar w:fldCharType="separate"/>
            </w:r>
            <w:r w:rsidR="000C69BF">
              <w:rPr>
                <w:noProof/>
                <w:webHidden/>
              </w:rPr>
              <w:t>108</w:t>
            </w:r>
            <w:r w:rsidR="00034E11">
              <w:rPr>
                <w:noProof/>
                <w:webHidden/>
              </w:rPr>
              <w:fldChar w:fldCharType="end"/>
            </w:r>
          </w:hyperlink>
        </w:p>
        <w:p w14:paraId="0B5DE694" w14:textId="3128BFD1" w:rsidR="00034E11" w:rsidRDefault="00610510">
          <w:pPr>
            <w:pStyle w:val="TOC2"/>
            <w:tabs>
              <w:tab w:val="right" w:leader="dot" w:pos="9345"/>
            </w:tabs>
            <w:rPr>
              <w:rFonts w:asciiTheme="minorHAnsi" w:eastAsiaTheme="minorEastAsia" w:hAnsiTheme="minorHAnsi" w:cstheme="minorBidi"/>
              <w:noProof/>
              <w:sz w:val="22"/>
              <w:szCs w:val="22"/>
              <w:lang w:eastAsia="ru-RU"/>
            </w:rPr>
          </w:pPr>
          <w:hyperlink w:anchor="_Toc104434845" w:history="1">
            <w:r w:rsidR="00034E11" w:rsidRPr="0003189B">
              <w:rPr>
                <w:rStyle w:val="Hyperlink"/>
                <w:noProof/>
              </w:rPr>
              <w:t>Текст и фото 1</w:t>
            </w:r>
            <w:r w:rsidR="00034E11">
              <w:rPr>
                <w:noProof/>
                <w:webHidden/>
              </w:rPr>
              <w:tab/>
            </w:r>
            <w:r w:rsidR="00034E11">
              <w:rPr>
                <w:noProof/>
                <w:webHidden/>
              </w:rPr>
              <w:fldChar w:fldCharType="begin"/>
            </w:r>
            <w:r w:rsidR="00034E11">
              <w:rPr>
                <w:noProof/>
                <w:webHidden/>
              </w:rPr>
              <w:instrText xml:space="preserve"> PAGEREF _Toc104434845 \h </w:instrText>
            </w:r>
            <w:r w:rsidR="00034E11">
              <w:rPr>
                <w:noProof/>
                <w:webHidden/>
              </w:rPr>
            </w:r>
            <w:r w:rsidR="00034E11">
              <w:rPr>
                <w:noProof/>
                <w:webHidden/>
              </w:rPr>
              <w:fldChar w:fldCharType="separate"/>
            </w:r>
            <w:r w:rsidR="000C69BF">
              <w:rPr>
                <w:noProof/>
                <w:webHidden/>
              </w:rPr>
              <w:t>108</w:t>
            </w:r>
            <w:r w:rsidR="00034E11">
              <w:rPr>
                <w:noProof/>
                <w:webHidden/>
              </w:rPr>
              <w:fldChar w:fldCharType="end"/>
            </w:r>
          </w:hyperlink>
        </w:p>
        <w:p w14:paraId="2C638054" w14:textId="4DA043CD" w:rsidR="00034E11" w:rsidRDefault="00610510">
          <w:pPr>
            <w:pStyle w:val="TOC2"/>
            <w:tabs>
              <w:tab w:val="right" w:leader="dot" w:pos="9345"/>
            </w:tabs>
            <w:rPr>
              <w:rFonts w:asciiTheme="minorHAnsi" w:eastAsiaTheme="minorEastAsia" w:hAnsiTheme="minorHAnsi" w:cstheme="minorBidi"/>
              <w:noProof/>
              <w:sz w:val="22"/>
              <w:szCs w:val="22"/>
              <w:lang w:eastAsia="ru-RU"/>
            </w:rPr>
          </w:pPr>
          <w:hyperlink w:anchor="_Toc104434846" w:history="1">
            <w:r w:rsidR="00034E11" w:rsidRPr="0003189B">
              <w:rPr>
                <w:rStyle w:val="Hyperlink"/>
                <w:noProof/>
              </w:rPr>
              <w:t>Текст</w:t>
            </w:r>
            <w:r w:rsidR="00034E11" w:rsidRPr="0003189B">
              <w:rPr>
                <w:rStyle w:val="Hyperlink"/>
                <w:noProof/>
              </w:rPr>
              <w:t xml:space="preserve"> </w:t>
            </w:r>
            <w:r w:rsidR="00034E11" w:rsidRPr="0003189B">
              <w:rPr>
                <w:rStyle w:val="Hyperlink"/>
                <w:noProof/>
              </w:rPr>
              <w:t>и фото 2</w:t>
            </w:r>
            <w:r w:rsidR="00034E11">
              <w:rPr>
                <w:noProof/>
                <w:webHidden/>
              </w:rPr>
              <w:tab/>
            </w:r>
            <w:r w:rsidR="00034E11">
              <w:rPr>
                <w:noProof/>
                <w:webHidden/>
              </w:rPr>
              <w:fldChar w:fldCharType="begin"/>
            </w:r>
            <w:r w:rsidR="00034E11">
              <w:rPr>
                <w:noProof/>
                <w:webHidden/>
              </w:rPr>
              <w:instrText xml:space="preserve"> PAGEREF _Toc104434846 \h </w:instrText>
            </w:r>
            <w:r w:rsidR="00034E11">
              <w:rPr>
                <w:noProof/>
                <w:webHidden/>
              </w:rPr>
            </w:r>
            <w:r w:rsidR="00034E11">
              <w:rPr>
                <w:noProof/>
                <w:webHidden/>
              </w:rPr>
              <w:fldChar w:fldCharType="separate"/>
            </w:r>
            <w:r w:rsidR="000C69BF">
              <w:rPr>
                <w:noProof/>
                <w:webHidden/>
              </w:rPr>
              <w:t>110</w:t>
            </w:r>
            <w:r w:rsidR="00034E11">
              <w:rPr>
                <w:noProof/>
                <w:webHidden/>
              </w:rPr>
              <w:fldChar w:fldCharType="end"/>
            </w:r>
          </w:hyperlink>
        </w:p>
        <w:p w14:paraId="5057AC35" w14:textId="7B9B1CB3" w:rsidR="00735648" w:rsidRPr="00B34002" w:rsidRDefault="00735648" w:rsidP="00B34002">
          <w:pPr>
            <w:rPr>
              <w:szCs w:val="28"/>
            </w:rPr>
          </w:pPr>
          <w:r w:rsidRPr="00B34002">
            <w:rPr>
              <w:b/>
              <w:bCs/>
              <w:szCs w:val="28"/>
            </w:rPr>
            <w:fldChar w:fldCharType="end"/>
          </w:r>
        </w:p>
      </w:sdtContent>
    </w:sdt>
    <w:p w14:paraId="75DD6154" w14:textId="77777777" w:rsidR="00B40BFC" w:rsidRDefault="00173E86" w:rsidP="00445DA6">
      <w:pPr>
        <w:pStyle w:val="Heading1"/>
      </w:pPr>
      <w:r>
        <w:br/>
      </w:r>
    </w:p>
    <w:p w14:paraId="16493815" w14:textId="77777777" w:rsidR="00B40BFC" w:rsidRDefault="00B40BFC">
      <w:pPr>
        <w:widowControl/>
        <w:spacing w:after="200" w:line="276" w:lineRule="auto"/>
        <w:ind w:firstLine="0"/>
        <w:jc w:val="left"/>
        <w:rPr>
          <w:rFonts w:eastAsiaTheme="majorEastAsia"/>
          <w:b/>
          <w:szCs w:val="28"/>
        </w:rPr>
      </w:pPr>
      <w:r>
        <w:br w:type="page"/>
      </w:r>
    </w:p>
    <w:p w14:paraId="2DE7EEFB" w14:textId="48EBB9F1" w:rsidR="007F4810" w:rsidRPr="00FA00F5" w:rsidRDefault="007F4810" w:rsidP="00445DA6">
      <w:pPr>
        <w:pStyle w:val="Heading1"/>
        <w:rPr>
          <w:rFonts w:eastAsia="Times New Roman"/>
        </w:rPr>
      </w:pPr>
      <w:bookmarkStart w:id="0" w:name="_Toc104434808"/>
      <w:r>
        <w:lastRenderedPageBreak/>
        <w:t>Введение</w:t>
      </w:r>
      <w:bookmarkEnd w:id="0"/>
    </w:p>
    <w:p w14:paraId="35C7F03F" w14:textId="77777777" w:rsidR="007F4810" w:rsidRPr="001F3FFE" w:rsidRDefault="007F4810" w:rsidP="001F3FFE">
      <w:pPr>
        <w:pStyle w:val="Body"/>
        <w:spacing w:line="360" w:lineRule="auto"/>
        <w:jc w:val="both"/>
        <w:rPr>
          <w:rFonts w:ascii="Times New Roman" w:eastAsia="Times New Roman" w:hAnsi="Times New Roman" w:cs="Times New Roman"/>
          <w:sz w:val="28"/>
          <w:szCs w:val="28"/>
        </w:rPr>
      </w:pPr>
    </w:p>
    <w:p w14:paraId="52586B4A" w14:textId="1E256C13" w:rsidR="007F4810" w:rsidRPr="001F3FFE" w:rsidRDefault="00FA00F5" w:rsidP="001F3FFE">
      <w:pPr>
        <w:pStyle w:val="Body"/>
        <w:spacing w:line="360" w:lineRule="auto"/>
        <w:ind w:firstLine="709"/>
        <w:jc w:val="both"/>
        <w:rPr>
          <w:rStyle w:val="None"/>
          <w:rFonts w:ascii="Times New Roman" w:hAnsi="Times New Roman" w:cs="Times New Roman"/>
          <w:strike/>
          <w:sz w:val="28"/>
          <w:szCs w:val="28"/>
          <w:lang w:val="fr-FR"/>
        </w:rPr>
      </w:pPr>
      <w:r w:rsidRPr="001F3FFE">
        <w:rPr>
          <w:rFonts w:ascii="Times New Roman" w:hAnsi="Times New Roman" w:cs="Times New Roman"/>
          <w:sz w:val="28"/>
          <w:szCs w:val="28"/>
        </w:rPr>
        <w:t>З</w:t>
      </w:r>
      <w:r w:rsidR="007F4810" w:rsidRPr="001F3FFE">
        <w:rPr>
          <w:rFonts w:ascii="Times New Roman" w:hAnsi="Times New Roman" w:cs="Times New Roman"/>
          <w:sz w:val="28"/>
          <w:szCs w:val="28"/>
          <w:lang w:val="fr-FR"/>
        </w:rPr>
        <w:t>арубежные глянцевые женские издани</w:t>
      </w:r>
      <w:r w:rsidRPr="001F3FFE">
        <w:rPr>
          <w:rFonts w:ascii="Times New Roman" w:hAnsi="Times New Roman" w:cs="Times New Roman"/>
          <w:sz w:val="28"/>
          <w:szCs w:val="28"/>
        </w:rPr>
        <w:t>я</w:t>
      </w:r>
      <w:r w:rsidR="007F4810" w:rsidRPr="001F3FFE">
        <w:rPr>
          <w:rFonts w:ascii="Times New Roman" w:hAnsi="Times New Roman" w:cs="Times New Roman"/>
          <w:sz w:val="28"/>
          <w:szCs w:val="28"/>
          <w:lang w:val="fr-FR"/>
        </w:rPr>
        <w:t xml:space="preserve"> </w:t>
      </w:r>
      <w:r w:rsidRPr="001F3FFE">
        <w:rPr>
          <w:rFonts w:ascii="Times New Roman" w:hAnsi="Times New Roman" w:cs="Times New Roman"/>
          <w:sz w:val="28"/>
          <w:szCs w:val="28"/>
          <w:lang w:val="fr-FR"/>
        </w:rPr>
        <w:t xml:space="preserve">появились </w:t>
      </w:r>
      <w:r w:rsidR="007F4810" w:rsidRPr="001F3FFE">
        <w:rPr>
          <w:rFonts w:ascii="Times New Roman" w:hAnsi="Times New Roman" w:cs="Times New Roman"/>
          <w:sz w:val="28"/>
          <w:szCs w:val="28"/>
          <w:lang w:val="fr-FR"/>
        </w:rPr>
        <w:t xml:space="preserve">на российском медиарынке в середине </w:t>
      </w:r>
      <w:r w:rsidR="007F4810" w:rsidRPr="001F3FFE">
        <w:rPr>
          <w:rFonts w:ascii="Times New Roman" w:hAnsi="Times New Roman" w:cs="Times New Roman"/>
          <w:sz w:val="28"/>
          <w:szCs w:val="28"/>
        </w:rPr>
        <w:t>1990-</w:t>
      </w:r>
      <w:r w:rsidRPr="001F3FFE">
        <w:rPr>
          <w:rFonts w:ascii="Times New Roman" w:hAnsi="Times New Roman" w:cs="Times New Roman"/>
          <w:sz w:val="28"/>
          <w:szCs w:val="28"/>
        </w:rPr>
        <w:t>ых</w:t>
      </w:r>
      <w:r w:rsidR="007F4810" w:rsidRPr="001F3FFE">
        <w:rPr>
          <w:rFonts w:ascii="Times New Roman" w:hAnsi="Times New Roman" w:cs="Times New Roman"/>
          <w:sz w:val="28"/>
          <w:szCs w:val="28"/>
          <w:lang w:val="fr-FR"/>
        </w:rPr>
        <w:t xml:space="preserve"> гг</w:t>
      </w:r>
      <w:r w:rsidR="007F4810" w:rsidRPr="001F3FFE">
        <w:rPr>
          <w:rFonts w:ascii="Times New Roman" w:hAnsi="Times New Roman" w:cs="Times New Roman"/>
          <w:sz w:val="28"/>
          <w:szCs w:val="28"/>
        </w:rPr>
        <w:t xml:space="preserve">. </w:t>
      </w:r>
      <w:r w:rsidRPr="001F3FFE">
        <w:rPr>
          <w:rFonts w:ascii="Times New Roman" w:hAnsi="Times New Roman" w:cs="Times New Roman"/>
          <w:sz w:val="28"/>
          <w:szCs w:val="28"/>
        </w:rPr>
        <w:t>и стали объектом изучения лингвистов.</w:t>
      </w:r>
      <w:r w:rsidR="000878D5" w:rsidRPr="001F3FFE">
        <w:rPr>
          <w:rFonts w:ascii="Times New Roman" w:hAnsi="Times New Roman" w:cs="Times New Roman"/>
          <w:sz w:val="28"/>
          <w:szCs w:val="28"/>
        </w:rPr>
        <w:t xml:space="preserve"> </w:t>
      </w:r>
      <w:r w:rsidR="009C4846" w:rsidRPr="001F3FFE">
        <w:rPr>
          <w:rFonts w:ascii="Times New Roman" w:hAnsi="Times New Roman" w:cs="Times New Roman"/>
          <w:sz w:val="28"/>
          <w:szCs w:val="28"/>
        </w:rPr>
        <w:t>О</w:t>
      </w:r>
      <w:r w:rsidR="007F4810" w:rsidRPr="001F3FFE">
        <w:rPr>
          <w:rFonts w:ascii="Times New Roman" w:hAnsi="Times New Roman" w:cs="Times New Roman"/>
          <w:sz w:val="28"/>
          <w:szCs w:val="28"/>
          <w:lang w:val="fr-FR"/>
        </w:rPr>
        <w:t xml:space="preserve">собый вклад </w:t>
      </w:r>
      <w:r w:rsidR="009C4846" w:rsidRPr="001F3FFE">
        <w:rPr>
          <w:rFonts w:ascii="Times New Roman" w:hAnsi="Times New Roman" w:cs="Times New Roman"/>
          <w:sz w:val="28"/>
          <w:szCs w:val="28"/>
        </w:rPr>
        <w:t xml:space="preserve">в изучение </w:t>
      </w:r>
      <w:r w:rsidR="009C4846" w:rsidRPr="001F3FFE">
        <w:rPr>
          <w:rFonts w:ascii="Times New Roman" w:hAnsi="Times New Roman" w:cs="Times New Roman"/>
          <w:sz w:val="28"/>
          <w:szCs w:val="28"/>
          <w:lang w:val="fr-FR"/>
        </w:rPr>
        <w:t>печатных и цифровых глянцевых изданий</w:t>
      </w:r>
      <w:r w:rsidR="009C4846" w:rsidRPr="001F3FFE">
        <w:rPr>
          <w:rFonts w:ascii="Times New Roman" w:hAnsi="Times New Roman" w:cs="Times New Roman"/>
          <w:sz w:val="28"/>
          <w:szCs w:val="28"/>
        </w:rPr>
        <w:t xml:space="preserve">, </w:t>
      </w:r>
      <w:r w:rsidR="009C4846" w:rsidRPr="001F3FFE">
        <w:rPr>
          <w:rFonts w:ascii="Times New Roman" w:hAnsi="Times New Roman" w:cs="Times New Roman"/>
          <w:sz w:val="28"/>
          <w:szCs w:val="28"/>
          <w:lang w:val="fr-FR"/>
        </w:rPr>
        <w:t xml:space="preserve">как </w:t>
      </w:r>
      <w:r w:rsidR="009C4846" w:rsidRPr="001F3FFE">
        <w:rPr>
          <w:rFonts w:ascii="Times New Roman" w:hAnsi="Times New Roman" w:cs="Times New Roman"/>
          <w:sz w:val="28"/>
          <w:szCs w:val="28"/>
        </w:rPr>
        <w:t>международных</w:t>
      </w:r>
      <w:r w:rsidR="009C4846" w:rsidRPr="001F3FFE">
        <w:rPr>
          <w:rFonts w:ascii="Times New Roman" w:hAnsi="Times New Roman" w:cs="Times New Roman"/>
          <w:sz w:val="28"/>
          <w:szCs w:val="28"/>
          <w:lang w:val="fr-FR"/>
        </w:rPr>
        <w:t xml:space="preserve">ных </w:t>
      </w:r>
      <w:r w:rsidR="009C4846" w:rsidRPr="001F3FFE">
        <w:rPr>
          <w:rFonts w:ascii="Times New Roman" w:hAnsi="Times New Roman" w:cs="Times New Roman"/>
          <w:sz w:val="28"/>
          <w:szCs w:val="28"/>
        </w:rPr>
        <w:t>(</w:t>
      </w:r>
      <w:r w:rsidR="009C4846" w:rsidRPr="001F3FFE">
        <w:rPr>
          <w:rFonts w:ascii="Times New Roman" w:hAnsi="Times New Roman" w:cs="Times New Roman"/>
          <w:sz w:val="28"/>
          <w:szCs w:val="28"/>
          <w:lang w:val="fr-FR"/>
        </w:rPr>
        <w:t>«Vogue»</w:t>
      </w:r>
      <w:r w:rsidR="009C4846" w:rsidRPr="001F3FFE">
        <w:rPr>
          <w:rFonts w:ascii="Times New Roman" w:hAnsi="Times New Roman" w:cs="Times New Roman"/>
          <w:sz w:val="28"/>
          <w:szCs w:val="28"/>
        </w:rPr>
        <w:t xml:space="preserve">, </w:t>
      </w:r>
      <w:r w:rsidR="009C4846" w:rsidRPr="001F3FFE">
        <w:rPr>
          <w:rFonts w:ascii="Times New Roman" w:hAnsi="Times New Roman" w:cs="Times New Roman"/>
          <w:sz w:val="28"/>
          <w:szCs w:val="28"/>
          <w:lang w:val="fr-FR"/>
        </w:rPr>
        <w:t>«</w:t>
      </w:r>
      <w:r w:rsidR="009C4846" w:rsidRPr="001F3FFE">
        <w:rPr>
          <w:rFonts w:ascii="Times New Roman" w:hAnsi="Times New Roman" w:cs="Times New Roman"/>
          <w:sz w:val="28"/>
          <w:szCs w:val="28"/>
          <w:lang w:val="en-US"/>
        </w:rPr>
        <w:t>Harper</w:t>
      </w:r>
      <w:r w:rsidR="009C4846" w:rsidRPr="001F3FFE">
        <w:rPr>
          <w:rFonts w:ascii="Times New Roman" w:hAnsi="Times New Roman" w:cs="Times New Roman"/>
          <w:sz w:val="28"/>
          <w:szCs w:val="28"/>
          <w:lang w:val="fr-FR"/>
        </w:rPr>
        <w:t>’</w:t>
      </w:r>
      <w:r w:rsidR="009C4846" w:rsidRPr="001F3FFE">
        <w:rPr>
          <w:rFonts w:ascii="Times New Roman" w:hAnsi="Times New Roman" w:cs="Times New Roman"/>
          <w:sz w:val="28"/>
          <w:szCs w:val="28"/>
          <w:lang w:val="nl-NL"/>
        </w:rPr>
        <w:t>s Bazaar</w:t>
      </w:r>
      <w:r w:rsidR="009C4846" w:rsidRPr="001F3FFE">
        <w:rPr>
          <w:rFonts w:ascii="Times New Roman" w:hAnsi="Times New Roman" w:cs="Times New Roman"/>
          <w:sz w:val="28"/>
          <w:szCs w:val="28"/>
          <w:lang w:val="fr-FR"/>
        </w:rPr>
        <w:t>»</w:t>
      </w:r>
      <w:r w:rsidR="009C4846" w:rsidRPr="001F3FFE">
        <w:rPr>
          <w:rFonts w:ascii="Times New Roman" w:hAnsi="Times New Roman" w:cs="Times New Roman"/>
          <w:sz w:val="28"/>
          <w:szCs w:val="28"/>
        </w:rPr>
        <w:t xml:space="preserve">, </w:t>
      </w:r>
      <w:r w:rsidR="009C4846" w:rsidRPr="001F3FFE">
        <w:rPr>
          <w:rFonts w:ascii="Times New Roman" w:hAnsi="Times New Roman" w:cs="Times New Roman"/>
          <w:sz w:val="28"/>
          <w:szCs w:val="28"/>
          <w:lang w:val="fr-FR"/>
        </w:rPr>
        <w:t>«Elle»</w:t>
      </w:r>
      <w:r w:rsidR="009C4846" w:rsidRPr="001F3FFE">
        <w:rPr>
          <w:rFonts w:ascii="Times New Roman" w:hAnsi="Times New Roman" w:cs="Times New Roman"/>
          <w:sz w:val="28"/>
          <w:szCs w:val="28"/>
        </w:rPr>
        <w:t xml:space="preserve">, </w:t>
      </w:r>
      <w:r w:rsidR="009C4846" w:rsidRPr="001F3FFE">
        <w:rPr>
          <w:rFonts w:ascii="Times New Roman" w:hAnsi="Times New Roman" w:cs="Times New Roman"/>
          <w:sz w:val="28"/>
          <w:szCs w:val="28"/>
          <w:lang w:val="fr-FR"/>
        </w:rPr>
        <w:t>«</w:t>
      </w:r>
      <w:r w:rsidR="009C4846" w:rsidRPr="001F3FFE">
        <w:rPr>
          <w:rFonts w:ascii="Times New Roman" w:hAnsi="Times New Roman" w:cs="Times New Roman"/>
          <w:sz w:val="28"/>
          <w:szCs w:val="28"/>
          <w:lang w:val="it-IT"/>
        </w:rPr>
        <w:t>Cosmopolitan</w:t>
      </w:r>
      <w:r w:rsidR="009C4846" w:rsidRPr="001F3FFE">
        <w:rPr>
          <w:rFonts w:ascii="Times New Roman" w:hAnsi="Times New Roman" w:cs="Times New Roman"/>
          <w:sz w:val="28"/>
          <w:szCs w:val="28"/>
          <w:lang w:val="fr-FR"/>
        </w:rPr>
        <w:t>» и т</w:t>
      </w:r>
      <w:r w:rsidR="009C4846" w:rsidRPr="001F3FFE">
        <w:rPr>
          <w:rFonts w:ascii="Times New Roman" w:hAnsi="Times New Roman" w:cs="Times New Roman"/>
          <w:sz w:val="28"/>
          <w:szCs w:val="28"/>
        </w:rPr>
        <w:t>. </w:t>
      </w:r>
      <w:r w:rsidR="009C4846" w:rsidRPr="001F3FFE">
        <w:rPr>
          <w:rFonts w:ascii="Times New Roman" w:hAnsi="Times New Roman" w:cs="Times New Roman"/>
          <w:sz w:val="28"/>
          <w:szCs w:val="28"/>
          <w:lang w:val="fr-FR"/>
        </w:rPr>
        <w:t>д</w:t>
      </w:r>
      <w:r w:rsidR="009C4846" w:rsidRPr="001F3FFE">
        <w:rPr>
          <w:rFonts w:ascii="Times New Roman" w:hAnsi="Times New Roman" w:cs="Times New Roman"/>
          <w:sz w:val="28"/>
          <w:szCs w:val="28"/>
        </w:rPr>
        <w:t xml:space="preserve">), </w:t>
      </w:r>
      <w:r w:rsidR="009C4846" w:rsidRPr="001F3FFE">
        <w:rPr>
          <w:rFonts w:ascii="Times New Roman" w:hAnsi="Times New Roman" w:cs="Times New Roman"/>
          <w:sz w:val="28"/>
          <w:szCs w:val="28"/>
          <w:lang w:val="fr-FR"/>
        </w:rPr>
        <w:t>так и р</w:t>
      </w:r>
      <w:r w:rsidR="009C4846" w:rsidRPr="001F3FFE">
        <w:rPr>
          <w:rFonts w:ascii="Times New Roman" w:hAnsi="Times New Roman" w:cs="Times New Roman"/>
          <w:sz w:val="28"/>
          <w:szCs w:val="28"/>
        </w:rPr>
        <w:t>оссийски</w:t>
      </w:r>
      <w:r w:rsidR="009C4846" w:rsidRPr="001F3FFE">
        <w:rPr>
          <w:rFonts w:ascii="Times New Roman" w:hAnsi="Times New Roman" w:cs="Times New Roman"/>
          <w:sz w:val="28"/>
          <w:szCs w:val="28"/>
          <w:lang w:val="fr-FR"/>
        </w:rPr>
        <w:t xml:space="preserve">х </w:t>
      </w:r>
      <w:r w:rsidR="009C4846" w:rsidRPr="001F3FFE">
        <w:rPr>
          <w:rFonts w:ascii="Times New Roman" w:hAnsi="Times New Roman" w:cs="Times New Roman"/>
          <w:sz w:val="28"/>
          <w:szCs w:val="28"/>
        </w:rPr>
        <w:t>(</w:t>
      </w:r>
      <w:r w:rsidR="009C4846" w:rsidRPr="001F3FFE">
        <w:rPr>
          <w:rFonts w:ascii="Times New Roman" w:hAnsi="Times New Roman" w:cs="Times New Roman"/>
          <w:sz w:val="28"/>
          <w:szCs w:val="28"/>
          <w:lang w:val="fr-FR"/>
        </w:rPr>
        <w:t>«Собака»</w:t>
      </w:r>
      <w:r w:rsidR="009C4846" w:rsidRPr="001F3FFE">
        <w:rPr>
          <w:rFonts w:ascii="Times New Roman" w:hAnsi="Times New Roman" w:cs="Times New Roman"/>
          <w:sz w:val="28"/>
          <w:szCs w:val="28"/>
        </w:rPr>
        <w:t xml:space="preserve">, </w:t>
      </w:r>
      <w:r w:rsidR="009C4846" w:rsidRPr="001F3FFE">
        <w:rPr>
          <w:rFonts w:ascii="Times New Roman" w:hAnsi="Times New Roman" w:cs="Times New Roman"/>
          <w:sz w:val="28"/>
          <w:szCs w:val="28"/>
          <w:lang w:val="fr-FR"/>
        </w:rPr>
        <w:t>«Женщина Дагестана»</w:t>
      </w:r>
      <w:r w:rsidR="009C4846" w:rsidRPr="001F3FFE">
        <w:rPr>
          <w:rFonts w:ascii="Times New Roman" w:hAnsi="Times New Roman" w:cs="Times New Roman"/>
          <w:sz w:val="28"/>
          <w:szCs w:val="28"/>
        </w:rPr>
        <w:t xml:space="preserve">, </w:t>
      </w:r>
      <w:r w:rsidR="009C4846" w:rsidRPr="001F3FFE">
        <w:rPr>
          <w:rFonts w:ascii="Times New Roman" w:hAnsi="Times New Roman" w:cs="Times New Roman"/>
          <w:sz w:val="28"/>
          <w:szCs w:val="28"/>
          <w:lang w:val="fr-FR"/>
        </w:rPr>
        <w:t>«Дорогое Удовольствие» и т</w:t>
      </w:r>
      <w:r w:rsidR="009C4846" w:rsidRPr="001F3FFE">
        <w:rPr>
          <w:rFonts w:ascii="Times New Roman" w:hAnsi="Times New Roman" w:cs="Times New Roman"/>
          <w:sz w:val="28"/>
          <w:szCs w:val="28"/>
        </w:rPr>
        <w:t>. </w:t>
      </w:r>
      <w:r w:rsidR="009C4846" w:rsidRPr="001F3FFE">
        <w:rPr>
          <w:rFonts w:ascii="Times New Roman" w:hAnsi="Times New Roman" w:cs="Times New Roman"/>
          <w:sz w:val="28"/>
          <w:szCs w:val="28"/>
          <w:lang w:val="fr-FR"/>
        </w:rPr>
        <w:t>д</w:t>
      </w:r>
      <w:r w:rsidR="009C4846" w:rsidRPr="001F3FFE">
        <w:rPr>
          <w:rFonts w:ascii="Times New Roman" w:hAnsi="Times New Roman" w:cs="Times New Roman"/>
          <w:sz w:val="28"/>
          <w:szCs w:val="28"/>
        </w:rPr>
        <w:t>),</w:t>
      </w:r>
      <w:r w:rsidR="009C4846" w:rsidRPr="001F3FFE">
        <w:rPr>
          <w:rFonts w:ascii="Times New Roman" w:hAnsi="Times New Roman" w:cs="Times New Roman"/>
          <w:sz w:val="28"/>
          <w:szCs w:val="28"/>
          <w:lang w:val="fr-FR"/>
        </w:rPr>
        <w:t xml:space="preserve"> </w:t>
      </w:r>
      <w:r w:rsidR="007F4810" w:rsidRPr="001F3FFE">
        <w:rPr>
          <w:rFonts w:ascii="Times New Roman" w:hAnsi="Times New Roman" w:cs="Times New Roman"/>
          <w:sz w:val="28"/>
          <w:szCs w:val="28"/>
          <w:lang w:val="fr-FR"/>
        </w:rPr>
        <w:t>внесли Э</w:t>
      </w:r>
      <w:r w:rsidR="007F4810" w:rsidRPr="001F3FFE">
        <w:rPr>
          <w:rFonts w:ascii="Times New Roman" w:hAnsi="Times New Roman" w:cs="Times New Roman"/>
          <w:sz w:val="28"/>
          <w:szCs w:val="28"/>
        </w:rPr>
        <w:t>.</w:t>
      </w:r>
      <w:r w:rsidR="009C4846" w:rsidRPr="001F3FFE">
        <w:rPr>
          <w:rFonts w:ascii="Times New Roman" w:hAnsi="Times New Roman" w:cs="Times New Roman"/>
          <w:sz w:val="28"/>
          <w:szCs w:val="28"/>
        </w:rPr>
        <w:t> </w:t>
      </w:r>
      <w:r w:rsidR="007F4810" w:rsidRPr="001F3FFE">
        <w:rPr>
          <w:rFonts w:ascii="Times New Roman" w:hAnsi="Times New Roman" w:cs="Times New Roman"/>
          <w:sz w:val="28"/>
          <w:szCs w:val="28"/>
          <w:lang w:val="fr-FR"/>
        </w:rPr>
        <w:t>Р</w:t>
      </w:r>
      <w:r w:rsidR="007F4810" w:rsidRPr="001F3FFE">
        <w:rPr>
          <w:rFonts w:ascii="Times New Roman" w:hAnsi="Times New Roman" w:cs="Times New Roman"/>
          <w:sz w:val="28"/>
          <w:szCs w:val="28"/>
        </w:rPr>
        <w:t>.</w:t>
      </w:r>
      <w:r w:rsidR="009C4846" w:rsidRPr="001F3FFE">
        <w:rPr>
          <w:rFonts w:ascii="Times New Roman" w:hAnsi="Times New Roman" w:cs="Times New Roman"/>
          <w:sz w:val="28"/>
          <w:szCs w:val="28"/>
        </w:rPr>
        <w:t> </w:t>
      </w:r>
      <w:r w:rsidR="007F4810" w:rsidRPr="001F3FFE">
        <w:rPr>
          <w:rFonts w:ascii="Times New Roman" w:hAnsi="Times New Roman" w:cs="Times New Roman"/>
          <w:sz w:val="28"/>
          <w:szCs w:val="28"/>
          <w:lang w:val="fr-FR"/>
        </w:rPr>
        <w:t>Каюмова</w:t>
      </w:r>
      <w:r w:rsidR="007F4810" w:rsidRPr="001F3FFE">
        <w:rPr>
          <w:rFonts w:ascii="Times New Roman" w:eastAsia="Times New Roman" w:hAnsi="Times New Roman" w:cs="Times New Roman"/>
          <w:sz w:val="28"/>
          <w:szCs w:val="28"/>
          <w:vertAlign w:val="superscript"/>
        </w:rPr>
        <w:footnoteReference w:id="1"/>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О</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А</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Сим</w:t>
      </w:r>
      <w:r w:rsidR="007F4810" w:rsidRPr="001F3FFE">
        <w:rPr>
          <w:rStyle w:val="None"/>
          <w:rFonts w:ascii="Times New Roman" w:eastAsia="Times New Roman" w:hAnsi="Times New Roman" w:cs="Times New Roman"/>
          <w:sz w:val="28"/>
          <w:szCs w:val="28"/>
          <w:vertAlign w:val="superscript"/>
        </w:rPr>
        <w:footnoteReference w:id="2"/>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В</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А</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Буряковская</w:t>
      </w:r>
      <w:r w:rsidR="007F4810" w:rsidRPr="001F3FFE">
        <w:rPr>
          <w:rStyle w:val="None"/>
          <w:rFonts w:ascii="Times New Roman" w:eastAsia="Times New Roman" w:hAnsi="Times New Roman" w:cs="Times New Roman"/>
          <w:sz w:val="28"/>
          <w:szCs w:val="28"/>
          <w:vertAlign w:val="superscript"/>
        </w:rPr>
        <w:footnoteReference w:id="3"/>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А</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Слепцова и О</w:t>
      </w:r>
      <w:r w:rsidR="007F4810" w:rsidRPr="001F3FFE">
        <w:rPr>
          <w:rStyle w:val="None"/>
          <w:rFonts w:ascii="Times New Roman" w:hAnsi="Times New Roman" w:cs="Times New Roman"/>
          <w:sz w:val="28"/>
          <w:szCs w:val="28"/>
        </w:rPr>
        <w:t>.</w:t>
      </w:r>
      <w:r w:rsidR="009C4846" w:rsidRPr="001F3FFE">
        <w:rPr>
          <w:rStyle w:val="None"/>
          <w:rFonts w:ascii="Times New Roman" w:hAnsi="Times New Roman" w:cs="Times New Roman"/>
          <w:sz w:val="28"/>
          <w:szCs w:val="28"/>
        </w:rPr>
        <w:t> </w:t>
      </w:r>
      <w:r w:rsidR="007F4810" w:rsidRPr="001F3FFE">
        <w:rPr>
          <w:rStyle w:val="None"/>
          <w:rFonts w:ascii="Times New Roman" w:hAnsi="Times New Roman" w:cs="Times New Roman"/>
          <w:sz w:val="28"/>
          <w:szCs w:val="28"/>
          <w:lang w:val="fr-FR"/>
        </w:rPr>
        <w:t>В</w:t>
      </w:r>
      <w:r w:rsidR="007F4810" w:rsidRPr="001F3FFE">
        <w:rPr>
          <w:rStyle w:val="None"/>
          <w:rFonts w:ascii="Times New Roman" w:hAnsi="Times New Roman" w:cs="Times New Roman"/>
          <w:sz w:val="28"/>
          <w:szCs w:val="28"/>
        </w:rPr>
        <w:t>.</w:t>
      </w:r>
      <w:r w:rsidR="009C4846" w:rsidRPr="001F3FFE">
        <w:rPr>
          <w:rStyle w:val="None"/>
          <w:rFonts w:ascii="Times New Roman" w:hAnsi="Times New Roman" w:cs="Times New Roman"/>
          <w:sz w:val="28"/>
          <w:szCs w:val="28"/>
        </w:rPr>
        <w:t> </w:t>
      </w:r>
      <w:r w:rsidR="007F4810" w:rsidRPr="001F3FFE">
        <w:rPr>
          <w:rStyle w:val="None"/>
          <w:rFonts w:ascii="Times New Roman" w:hAnsi="Times New Roman" w:cs="Times New Roman"/>
          <w:sz w:val="28"/>
          <w:szCs w:val="28"/>
          <w:lang w:val="fr-FR"/>
        </w:rPr>
        <w:t>Ромах</w:t>
      </w:r>
      <w:r w:rsidR="007F4810" w:rsidRPr="001F3FFE">
        <w:rPr>
          <w:rStyle w:val="None"/>
          <w:rFonts w:ascii="Times New Roman" w:eastAsia="Times New Roman" w:hAnsi="Times New Roman" w:cs="Times New Roman"/>
          <w:sz w:val="28"/>
          <w:szCs w:val="28"/>
          <w:vertAlign w:val="superscript"/>
        </w:rPr>
        <w:footnoteReference w:id="4"/>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Ю</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Ш</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Байджанова</w:t>
      </w:r>
      <w:r w:rsidR="007F4810" w:rsidRPr="001F3FFE">
        <w:rPr>
          <w:rStyle w:val="None"/>
          <w:rFonts w:ascii="Times New Roman" w:eastAsia="Times New Roman" w:hAnsi="Times New Roman" w:cs="Times New Roman"/>
          <w:sz w:val="28"/>
          <w:szCs w:val="28"/>
          <w:vertAlign w:val="superscript"/>
        </w:rPr>
        <w:footnoteReference w:id="5"/>
      </w:r>
      <w:r w:rsidR="007F4810" w:rsidRPr="001F3FFE">
        <w:rPr>
          <w:rStyle w:val="None"/>
          <w:rFonts w:ascii="Times New Roman" w:hAnsi="Times New Roman" w:cs="Times New Roman"/>
          <w:sz w:val="28"/>
          <w:szCs w:val="28"/>
        </w:rPr>
        <w:t>,</w:t>
      </w:r>
      <w:r w:rsidR="007F4810" w:rsidRPr="001F3FFE">
        <w:rPr>
          <w:rStyle w:val="None"/>
          <w:rFonts w:ascii="Times New Roman" w:hAnsi="Times New Roman" w:cs="Times New Roman"/>
          <w:sz w:val="28"/>
          <w:szCs w:val="28"/>
          <w:lang w:val="fr-FR"/>
        </w:rPr>
        <w:t xml:space="preserve"> </w:t>
      </w:r>
      <w:r w:rsidR="007F4810" w:rsidRPr="001F3FFE">
        <w:rPr>
          <w:rStyle w:val="None"/>
          <w:rFonts w:ascii="Times New Roman" w:hAnsi="Times New Roman" w:cs="Times New Roman"/>
          <w:sz w:val="28"/>
          <w:szCs w:val="28"/>
        </w:rPr>
        <w:t>H. Kopnina</w:t>
      </w:r>
      <w:r w:rsidR="007F4810" w:rsidRPr="001F3FFE">
        <w:rPr>
          <w:rStyle w:val="None"/>
          <w:rFonts w:ascii="Times New Roman" w:eastAsia="Times New Roman" w:hAnsi="Times New Roman" w:cs="Times New Roman"/>
          <w:sz w:val="28"/>
          <w:szCs w:val="28"/>
          <w:vertAlign w:val="superscript"/>
        </w:rPr>
        <w:footnoteReference w:id="6"/>
      </w:r>
      <w:r w:rsidR="007F4810" w:rsidRPr="001F3FFE">
        <w:rPr>
          <w:rStyle w:val="None"/>
          <w:rFonts w:ascii="Times New Roman" w:hAnsi="Times New Roman" w:cs="Times New Roman"/>
          <w:sz w:val="28"/>
          <w:szCs w:val="28"/>
          <w:lang w:val="fr-FR"/>
        </w:rPr>
        <w:t xml:space="preserve"> и </w:t>
      </w:r>
      <w:r w:rsidR="007F4810" w:rsidRPr="001F3FFE">
        <w:rPr>
          <w:rStyle w:val="None"/>
          <w:rFonts w:ascii="Times New Roman" w:hAnsi="Times New Roman" w:cs="Times New Roman"/>
          <w:sz w:val="28"/>
          <w:szCs w:val="28"/>
          <w:lang w:val="it-IT"/>
        </w:rPr>
        <w:t>H.</w:t>
      </w:r>
      <w:r w:rsidR="009C4846" w:rsidRPr="001F3FFE">
        <w:rPr>
          <w:rStyle w:val="None"/>
          <w:rFonts w:ascii="Times New Roman" w:hAnsi="Times New Roman" w:cs="Times New Roman"/>
          <w:sz w:val="28"/>
          <w:szCs w:val="28"/>
        </w:rPr>
        <w:t> </w:t>
      </w:r>
      <w:r w:rsidR="007F4810" w:rsidRPr="001F3FFE">
        <w:rPr>
          <w:rStyle w:val="None"/>
          <w:rFonts w:ascii="Times New Roman" w:hAnsi="Times New Roman" w:cs="Times New Roman"/>
          <w:sz w:val="28"/>
          <w:szCs w:val="28"/>
          <w:lang w:val="it-IT"/>
        </w:rPr>
        <w:t>Goscilo</w:t>
      </w:r>
      <w:r w:rsidR="007F4810" w:rsidRPr="001F3FFE">
        <w:rPr>
          <w:rStyle w:val="None"/>
          <w:rFonts w:ascii="Times New Roman" w:eastAsia="Times New Roman" w:hAnsi="Times New Roman" w:cs="Times New Roman"/>
          <w:sz w:val="28"/>
          <w:szCs w:val="28"/>
          <w:vertAlign w:val="superscript"/>
        </w:rPr>
        <w:footnoteReference w:id="7"/>
      </w:r>
      <w:r w:rsidR="007F4810" w:rsidRPr="001F3FFE">
        <w:rPr>
          <w:rStyle w:val="None"/>
          <w:rFonts w:ascii="Times New Roman" w:hAnsi="Times New Roman" w:cs="Times New Roman"/>
          <w:sz w:val="28"/>
          <w:szCs w:val="28"/>
        </w:rPr>
        <w:t>.</w:t>
      </w:r>
    </w:p>
    <w:p w14:paraId="2518DDE3" w14:textId="29E39DB9" w:rsidR="007F4810" w:rsidRPr="001F3FFE" w:rsidRDefault="007F4810" w:rsidP="001F3FFE">
      <w:pPr>
        <w:pStyle w:val="BodyText"/>
        <w:kinsoku w:val="0"/>
        <w:overflowPunct w:val="0"/>
        <w:rPr>
          <w:rStyle w:val="None"/>
          <w:rFonts w:eastAsia="Times New Roman"/>
          <w:b w:val="0"/>
          <w:sz w:val="28"/>
          <w:szCs w:val="28"/>
        </w:rPr>
      </w:pPr>
      <w:r w:rsidRPr="001F3FFE">
        <w:rPr>
          <w:rStyle w:val="None"/>
          <w:b w:val="0"/>
          <w:sz w:val="28"/>
          <w:szCs w:val="28"/>
          <w:lang w:val="fr-FR"/>
        </w:rPr>
        <w:t>Глянцевые журналы</w:t>
      </w:r>
      <w:r w:rsidRPr="001F3FFE">
        <w:rPr>
          <w:rStyle w:val="None"/>
          <w:b w:val="0"/>
          <w:sz w:val="28"/>
          <w:szCs w:val="28"/>
        </w:rPr>
        <w:t xml:space="preserve">, </w:t>
      </w:r>
      <w:r w:rsidRPr="001F3FFE">
        <w:rPr>
          <w:rStyle w:val="None"/>
          <w:b w:val="0"/>
          <w:sz w:val="28"/>
          <w:szCs w:val="28"/>
          <w:lang w:val="fr-FR"/>
        </w:rPr>
        <w:t>считающиеся</w:t>
      </w:r>
      <w:r w:rsidR="00173E86" w:rsidRPr="001F3FFE">
        <w:rPr>
          <w:rStyle w:val="None"/>
          <w:b w:val="0"/>
          <w:sz w:val="28"/>
          <w:szCs w:val="28"/>
        </w:rPr>
        <w:t xml:space="preserve"> </w:t>
      </w:r>
      <w:r w:rsidR="00173E86" w:rsidRPr="001F3FFE">
        <w:rPr>
          <w:rStyle w:val="None"/>
          <w:b w:val="0"/>
          <w:sz w:val="28"/>
          <w:szCs w:val="28"/>
          <w:lang w:val="fr-FR"/>
        </w:rPr>
        <w:t>«культурными</w:t>
      </w:r>
      <w:r w:rsidR="000878D5" w:rsidRPr="001F3FFE">
        <w:rPr>
          <w:rStyle w:val="None"/>
          <w:b w:val="0"/>
          <w:sz w:val="28"/>
          <w:szCs w:val="28"/>
          <w:lang w:val="fr-FR"/>
        </w:rPr>
        <w:t xml:space="preserve"> объектами, отражающими культурный дух времени как визуально, так и текстуально»  [перевод – Д.Л.]</w:t>
      </w:r>
      <w:r w:rsidR="000878D5" w:rsidRPr="001F3FFE">
        <w:rPr>
          <w:rStyle w:val="FootnoteReference"/>
          <w:b w:val="0"/>
          <w:sz w:val="28"/>
          <w:szCs w:val="28"/>
          <w:lang w:val="fr-FR"/>
        </w:rPr>
        <w:footnoteReference w:id="8"/>
      </w:r>
      <w:r w:rsidR="000878D5" w:rsidRPr="001F3FFE">
        <w:rPr>
          <w:rStyle w:val="None"/>
          <w:b w:val="0"/>
          <w:sz w:val="28"/>
          <w:szCs w:val="28"/>
          <w:lang w:val="fr-FR"/>
        </w:rPr>
        <w:t>,</w:t>
      </w:r>
      <w:r w:rsidR="000878D5" w:rsidRPr="001F3FFE">
        <w:rPr>
          <w:rStyle w:val="None"/>
          <w:b w:val="0"/>
          <w:sz w:val="28"/>
          <w:szCs w:val="28"/>
        </w:rPr>
        <w:t xml:space="preserve"> </w:t>
      </w:r>
      <w:r w:rsidRPr="001F3FFE">
        <w:rPr>
          <w:rStyle w:val="None"/>
          <w:b w:val="0"/>
          <w:sz w:val="28"/>
          <w:szCs w:val="28"/>
          <w:lang w:val="fr-FR"/>
        </w:rPr>
        <w:t>посвящены широким темам</w:t>
      </w:r>
      <w:r w:rsidR="0090649E" w:rsidRPr="001F3FFE">
        <w:rPr>
          <w:rStyle w:val="None"/>
          <w:b w:val="0"/>
          <w:sz w:val="28"/>
          <w:szCs w:val="28"/>
        </w:rPr>
        <w:t>:</w:t>
      </w:r>
      <w:r w:rsidRPr="001F3FFE">
        <w:rPr>
          <w:rStyle w:val="None"/>
          <w:b w:val="0"/>
          <w:sz w:val="28"/>
          <w:szCs w:val="28"/>
        </w:rPr>
        <w:t xml:space="preserve"> </w:t>
      </w:r>
      <w:r w:rsidRPr="001F3FFE">
        <w:rPr>
          <w:rStyle w:val="None"/>
          <w:b w:val="0"/>
          <w:sz w:val="28"/>
          <w:szCs w:val="28"/>
          <w:lang w:val="fr-FR"/>
        </w:rPr>
        <w:t>мод</w:t>
      </w:r>
      <w:r w:rsidR="0090649E" w:rsidRPr="001F3FFE">
        <w:rPr>
          <w:rStyle w:val="None"/>
          <w:b w:val="0"/>
          <w:sz w:val="28"/>
          <w:szCs w:val="28"/>
        </w:rPr>
        <w:t>е</w:t>
      </w:r>
      <w:r w:rsidRPr="001F3FFE">
        <w:rPr>
          <w:rStyle w:val="None"/>
          <w:b w:val="0"/>
          <w:sz w:val="28"/>
          <w:szCs w:val="28"/>
        </w:rPr>
        <w:t xml:space="preserve">, </w:t>
      </w:r>
      <w:r w:rsidRPr="001F3FFE">
        <w:rPr>
          <w:rStyle w:val="None"/>
          <w:b w:val="0"/>
          <w:sz w:val="28"/>
          <w:szCs w:val="28"/>
          <w:lang w:val="fr-FR"/>
        </w:rPr>
        <w:t>красот</w:t>
      </w:r>
      <w:r w:rsidR="0090649E" w:rsidRPr="001F3FFE">
        <w:rPr>
          <w:rStyle w:val="None"/>
          <w:b w:val="0"/>
          <w:sz w:val="28"/>
          <w:szCs w:val="28"/>
        </w:rPr>
        <w:t>е</w:t>
      </w:r>
      <w:r w:rsidRPr="001F3FFE">
        <w:rPr>
          <w:rStyle w:val="None"/>
          <w:b w:val="0"/>
          <w:sz w:val="28"/>
          <w:szCs w:val="28"/>
        </w:rPr>
        <w:t xml:space="preserve">, </w:t>
      </w:r>
      <w:r w:rsidRPr="001F3FFE">
        <w:rPr>
          <w:rStyle w:val="None"/>
          <w:b w:val="0"/>
          <w:sz w:val="28"/>
          <w:szCs w:val="28"/>
          <w:lang w:val="fr-FR"/>
        </w:rPr>
        <w:t>культур</w:t>
      </w:r>
      <w:r w:rsidR="0090649E" w:rsidRPr="001F3FFE">
        <w:rPr>
          <w:rStyle w:val="None"/>
          <w:b w:val="0"/>
          <w:sz w:val="28"/>
          <w:szCs w:val="28"/>
        </w:rPr>
        <w:t>е</w:t>
      </w:r>
      <w:r w:rsidRPr="001F3FFE">
        <w:rPr>
          <w:rStyle w:val="None"/>
          <w:b w:val="0"/>
          <w:sz w:val="28"/>
          <w:szCs w:val="28"/>
        </w:rPr>
        <w:t xml:space="preserve">, </w:t>
      </w:r>
      <w:r w:rsidRPr="001F3FFE">
        <w:rPr>
          <w:rStyle w:val="None"/>
          <w:b w:val="0"/>
          <w:sz w:val="28"/>
          <w:szCs w:val="28"/>
          <w:lang w:val="fr-FR"/>
        </w:rPr>
        <w:t>кино</w:t>
      </w:r>
      <w:r w:rsidRPr="001F3FFE">
        <w:rPr>
          <w:rStyle w:val="None"/>
          <w:b w:val="0"/>
          <w:sz w:val="28"/>
          <w:szCs w:val="28"/>
        </w:rPr>
        <w:t xml:space="preserve">, </w:t>
      </w:r>
      <w:r w:rsidRPr="001F3FFE">
        <w:rPr>
          <w:rStyle w:val="None"/>
          <w:b w:val="0"/>
          <w:sz w:val="28"/>
          <w:szCs w:val="28"/>
          <w:lang w:val="fr-FR"/>
        </w:rPr>
        <w:lastRenderedPageBreak/>
        <w:t>социальн</w:t>
      </w:r>
      <w:r w:rsidR="0090649E" w:rsidRPr="001F3FFE">
        <w:rPr>
          <w:rStyle w:val="None"/>
          <w:b w:val="0"/>
          <w:sz w:val="28"/>
          <w:szCs w:val="28"/>
        </w:rPr>
        <w:t>ой</w:t>
      </w:r>
      <w:r w:rsidRPr="001F3FFE">
        <w:rPr>
          <w:rStyle w:val="None"/>
          <w:b w:val="0"/>
          <w:sz w:val="28"/>
          <w:szCs w:val="28"/>
          <w:lang w:val="fr-FR"/>
        </w:rPr>
        <w:t xml:space="preserve"> жизн</w:t>
      </w:r>
      <w:r w:rsidR="0090649E" w:rsidRPr="001F3FFE">
        <w:rPr>
          <w:rStyle w:val="None"/>
          <w:b w:val="0"/>
          <w:sz w:val="28"/>
          <w:szCs w:val="28"/>
        </w:rPr>
        <w:t>и</w:t>
      </w:r>
      <w:r w:rsidRPr="001F3FFE">
        <w:rPr>
          <w:rStyle w:val="None"/>
          <w:b w:val="0"/>
          <w:sz w:val="28"/>
          <w:szCs w:val="28"/>
          <w:lang w:val="fr-FR"/>
        </w:rPr>
        <w:t xml:space="preserve"> и т</w:t>
      </w:r>
      <w:r w:rsidRPr="001F3FFE">
        <w:rPr>
          <w:rStyle w:val="None"/>
          <w:b w:val="0"/>
          <w:sz w:val="28"/>
          <w:szCs w:val="28"/>
        </w:rPr>
        <w:t>.</w:t>
      </w:r>
      <w:r w:rsidR="0090649E" w:rsidRPr="001F3FFE">
        <w:rPr>
          <w:rStyle w:val="None"/>
          <w:b w:val="0"/>
          <w:sz w:val="28"/>
          <w:szCs w:val="28"/>
        </w:rPr>
        <w:t> </w:t>
      </w:r>
      <w:r w:rsidRPr="001F3FFE">
        <w:rPr>
          <w:rStyle w:val="None"/>
          <w:b w:val="0"/>
          <w:sz w:val="28"/>
          <w:szCs w:val="28"/>
          <w:lang w:val="fr-FR"/>
        </w:rPr>
        <w:t>д</w:t>
      </w:r>
      <w:r w:rsidRPr="001F3FFE">
        <w:rPr>
          <w:rStyle w:val="None"/>
          <w:b w:val="0"/>
          <w:sz w:val="28"/>
          <w:szCs w:val="28"/>
        </w:rPr>
        <w:t xml:space="preserve">. </w:t>
      </w:r>
      <w:r w:rsidRPr="001F3FFE">
        <w:rPr>
          <w:rStyle w:val="None"/>
          <w:b w:val="0"/>
          <w:sz w:val="28"/>
          <w:szCs w:val="28"/>
          <w:lang w:val="fr-FR"/>
        </w:rPr>
        <w:t xml:space="preserve">Многие из этих изданий в медийном пространстве </w:t>
      </w:r>
      <w:r w:rsidR="0090649E" w:rsidRPr="001F3FFE">
        <w:rPr>
          <w:rStyle w:val="None"/>
          <w:b w:val="0"/>
          <w:sz w:val="28"/>
          <w:szCs w:val="28"/>
        </w:rPr>
        <w:t>создаются на З</w:t>
      </w:r>
      <w:r w:rsidRPr="001F3FFE">
        <w:rPr>
          <w:rStyle w:val="None"/>
          <w:b w:val="0"/>
          <w:sz w:val="28"/>
          <w:szCs w:val="28"/>
          <w:lang w:val="fr-FR"/>
        </w:rPr>
        <w:t xml:space="preserve">ападе </w:t>
      </w:r>
      <w:r w:rsidR="0090649E" w:rsidRPr="001F3FFE">
        <w:rPr>
          <w:rStyle w:val="None"/>
          <w:b w:val="0"/>
          <w:sz w:val="28"/>
          <w:szCs w:val="28"/>
        </w:rPr>
        <w:t>и распространяются в России</w:t>
      </w:r>
      <w:r w:rsidRPr="001F3FFE">
        <w:rPr>
          <w:rStyle w:val="None"/>
          <w:b w:val="0"/>
          <w:sz w:val="28"/>
          <w:szCs w:val="28"/>
          <w:lang w:val="fr-FR"/>
        </w:rPr>
        <w:t xml:space="preserve"> в русской версии</w:t>
      </w:r>
      <w:r w:rsidRPr="001F3FFE">
        <w:rPr>
          <w:rStyle w:val="None"/>
          <w:b w:val="0"/>
          <w:sz w:val="28"/>
          <w:szCs w:val="28"/>
        </w:rPr>
        <w:t xml:space="preserve">. </w:t>
      </w:r>
      <w:r w:rsidR="00B50F2A" w:rsidRPr="001F3FFE">
        <w:rPr>
          <w:rStyle w:val="None"/>
          <w:b w:val="0"/>
          <w:sz w:val="28"/>
          <w:szCs w:val="28"/>
          <w:lang w:val="fr-FR"/>
        </w:rPr>
        <w:t>Ориентируясь на российского адресата</w:t>
      </w:r>
      <w:r w:rsidR="00B50F2A" w:rsidRPr="001F3FFE">
        <w:rPr>
          <w:rStyle w:val="None"/>
          <w:b w:val="0"/>
          <w:sz w:val="28"/>
          <w:szCs w:val="28"/>
        </w:rPr>
        <w:t xml:space="preserve">, </w:t>
      </w:r>
      <w:r w:rsidR="00B50F2A" w:rsidRPr="001F3FFE">
        <w:rPr>
          <w:rStyle w:val="None"/>
          <w:b w:val="0"/>
          <w:sz w:val="28"/>
          <w:szCs w:val="28"/>
          <w:lang w:val="fr-FR"/>
        </w:rPr>
        <w:t>эти журналы нельзя рассматривать как простые носители информации для целевой аудитории</w:t>
      </w:r>
      <w:r w:rsidR="00B50F2A" w:rsidRPr="001F3FFE">
        <w:rPr>
          <w:rStyle w:val="None"/>
          <w:b w:val="0"/>
          <w:sz w:val="28"/>
          <w:szCs w:val="28"/>
        </w:rPr>
        <w:t xml:space="preserve">. </w:t>
      </w:r>
      <w:r w:rsidR="00B50F2A" w:rsidRPr="001F3FFE">
        <w:rPr>
          <w:rStyle w:val="None"/>
          <w:rFonts w:eastAsia="Arial Unicode MS"/>
          <w:b w:val="0"/>
          <w:bCs w:val="0"/>
          <w:color w:val="000000"/>
          <w:sz w:val="28"/>
          <w:szCs w:val="28"/>
          <w:u w:color="000000"/>
          <w:lang w:val="fr-FR" w:eastAsia="ru-RU"/>
          <w14:textOutline w14:w="0" w14:cap="flat" w14:cmpd="sng" w14:algn="ctr">
            <w14:noFill/>
            <w14:prstDash w14:val="solid"/>
            <w14:bevel/>
          </w14:textOutline>
        </w:rPr>
        <w:t>«Масс-медиа стали одним из значимых компонентов психосоциальной среды обитания человека. Они претендуют – не без основания – на роль мощного фактора формирования мировоззрения личности и ценностной ориентации общества»</w:t>
      </w:r>
      <w:r w:rsidR="00B50F2A" w:rsidRPr="001F3FFE">
        <w:rPr>
          <w:rStyle w:val="FootnoteReference"/>
          <w:rFonts w:eastAsia="Arial Unicode MS"/>
          <w:b w:val="0"/>
          <w:bCs w:val="0"/>
          <w:color w:val="000000"/>
          <w:sz w:val="28"/>
          <w:szCs w:val="28"/>
          <w:u w:color="000000"/>
          <w:lang w:val="fr-FR" w:eastAsia="ru-RU"/>
          <w14:textOutline w14:w="0" w14:cap="flat" w14:cmpd="sng" w14:algn="ctr">
            <w14:noFill/>
            <w14:prstDash w14:val="solid"/>
            <w14:bevel/>
          </w14:textOutline>
        </w:rPr>
        <w:footnoteReference w:id="9"/>
      </w:r>
      <w:r w:rsidR="00B50F2A" w:rsidRPr="001F3FFE">
        <w:rPr>
          <w:rStyle w:val="None"/>
          <w:rFonts w:eastAsia="Arial Unicode MS"/>
          <w:b w:val="0"/>
          <w:bCs w:val="0"/>
          <w:color w:val="000000"/>
          <w:sz w:val="28"/>
          <w:szCs w:val="28"/>
          <w:u w:color="000000"/>
          <w:lang w:val="fr-FR" w:eastAsia="ru-RU"/>
          <w14:textOutline w14:w="0" w14:cap="flat" w14:cmpd="sng" w14:algn="ctr">
            <w14:noFill/>
            <w14:prstDash w14:val="solid"/>
            <w14:bevel/>
          </w14:textOutline>
        </w:rPr>
        <w:t>.</w:t>
      </w:r>
      <w:r w:rsidR="00624BEC" w:rsidRPr="001F3FFE">
        <w:rPr>
          <w:rStyle w:val="None"/>
          <w:b w:val="0"/>
          <w:bCs w:val="0"/>
          <w:sz w:val="28"/>
          <w:szCs w:val="28"/>
        </w:rPr>
        <w:t xml:space="preserve"> </w:t>
      </w:r>
      <w:r w:rsidRPr="001F3FFE">
        <w:rPr>
          <w:rStyle w:val="None"/>
          <w:b w:val="0"/>
          <w:sz w:val="28"/>
          <w:szCs w:val="28"/>
          <w:lang w:val="fr-FR"/>
        </w:rPr>
        <w:t>Это означает</w:t>
      </w:r>
      <w:r w:rsidRPr="001F3FFE">
        <w:rPr>
          <w:rStyle w:val="None"/>
          <w:b w:val="0"/>
          <w:sz w:val="28"/>
          <w:szCs w:val="28"/>
        </w:rPr>
        <w:t xml:space="preserve">, </w:t>
      </w:r>
      <w:r w:rsidRPr="001F3FFE">
        <w:rPr>
          <w:rStyle w:val="None"/>
          <w:b w:val="0"/>
          <w:sz w:val="28"/>
          <w:szCs w:val="28"/>
          <w:lang w:val="fr-FR"/>
        </w:rPr>
        <w:t xml:space="preserve">что издания адаптированы к </w:t>
      </w:r>
      <w:r w:rsidR="004B3736" w:rsidRPr="001F3FFE">
        <w:rPr>
          <w:rStyle w:val="None"/>
          <w:b w:val="0"/>
          <w:sz w:val="28"/>
          <w:szCs w:val="28"/>
          <w:lang w:val="fr-FR"/>
        </w:rPr>
        <w:t>российск</w:t>
      </w:r>
      <w:r w:rsidR="004B3736" w:rsidRPr="001F3FFE">
        <w:rPr>
          <w:rStyle w:val="None"/>
          <w:b w:val="0"/>
          <w:sz w:val="28"/>
          <w:szCs w:val="28"/>
        </w:rPr>
        <w:t>ой</w:t>
      </w:r>
      <w:r w:rsidR="004B3736" w:rsidRPr="001F3FFE">
        <w:rPr>
          <w:rStyle w:val="None"/>
          <w:b w:val="0"/>
          <w:sz w:val="28"/>
          <w:szCs w:val="28"/>
          <w:lang w:val="fr-FR"/>
        </w:rPr>
        <w:t xml:space="preserve"> читательск</w:t>
      </w:r>
      <w:r w:rsidR="004B3736" w:rsidRPr="001F3FFE">
        <w:rPr>
          <w:rStyle w:val="None"/>
          <w:b w:val="0"/>
          <w:sz w:val="28"/>
          <w:szCs w:val="28"/>
        </w:rPr>
        <w:t>ой</w:t>
      </w:r>
      <w:r w:rsidR="004B3736" w:rsidRPr="001F3FFE">
        <w:rPr>
          <w:rStyle w:val="None"/>
          <w:b w:val="0"/>
          <w:sz w:val="28"/>
          <w:szCs w:val="28"/>
          <w:lang w:val="fr-FR"/>
        </w:rPr>
        <w:t xml:space="preserve"> аудитори</w:t>
      </w:r>
      <w:r w:rsidR="004B3736" w:rsidRPr="001F3FFE">
        <w:rPr>
          <w:rStyle w:val="None"/>
          <w:b w:val="0"/>
          <w:sz w:val="28"/>
          <w:szCs w:val="28"/>
        </w:rPr>
        <w:t xml:space="preserve">и, </w:t>
      </w:r>
      <w:r w:rsidR="00B50F2A" w:rsidRPr="001F3FFE">
        <w:rPr>
          <w:rStyle w:val="None"/>
          <w:b w:val="0"/>
          <w:sz w:val="28"/>
          <w:szCs w:val="28"/>
        </w:rPr>
        <w:t>причем</w:t>
      </w:r>
      <w:r w:rsidR="004B3736" w:rsidRPr="001F3FFE">
        <w:rPr>
          <w:rStyle w:val="None"/>
          <w:b w:val="0"/>
          <w:sz w:val="28"/>
          <w:szCs w:val="28"/>
        </w:rPr>
        <w:t xml:space="preserve"> в журнале </w:t>
      </w:r>
      <w:r w:rsidR="00B50F2A" w:rsidRPr="001F3FFE">
        <w:rPr>
          <w:rStyle w:val="None"/>
          <w:b w:val="0"/>
          <w:sz w:val="28"/>
          <w:szCs w:val="28"/>
        </w:rPr>
        <w:t>«</w:t>
      </w:r>
      <w:r w:rsidR="00B50F2A" w:rsidRPr="001F3FFE">
        <w:rPr>
          <w:b w:val="0"/>
          <w:sz w:val="28"/>
          <w:szCs w:val="28"/>
          <w:lang w:val="fr-FR"/>
        </w:rPr>
        <w:t>Vogue</w:t>
      </w:r>
      <w:r w:rsidR="00B50F2A" w:rsidRPr="001F3FFE">
        <w:rPr>
          <w:b w:val="0"/>
          <w:sz w:val="28"/>
          <w:szCs w:val="28"/>
        </w:rPr>
        <w:t>»</w:t>
      </w:r>
      <w:r w:rsidR="00B50F2A" w:rsidRPr="001F3FFE">
        <w:rPr>
          <w:rStyle w:val="None"/>
          <w:b w:val="0"/>
          <w:sz w:val="28"/>
          <w:szCs w:val="28"/>
        </w:rPr>
        <w:t xml:space="preserve"> </w:t>
      </w:r>
      <w:r w:rsidR="004B3736" w:rsidRPr="001F3FFE">
        <w:rPr>
          <w:rStyle w:val="None"/>
          <w:b w:val="0"/>
          <w:sz w:val="28"/>
          <w:szCs w:val="28"/>
        </w:rPr>
        <w:t>публикуются как переводные материалы, так и статьи русских журналистов.</w:t>
      </w:r>
      <w:r w:rsidR="004B3736" w:rsidRPr="001F3FFE">
        <w:rPr>
          <w:rStyle w:val="None"/>
          <w:b w:val="0"/>
          <w:sz w:val="28"/>
          <w:szCs w:val="28"/>
          <w:lang w:val="fr-FR"/>
        </w:rPr>
        <w:t xml:space="preserve"> </w:t>
      </w:r>
      <w:r w:rsidR="00624BEC" w:rsidRPr="001F3FFE">
        <w:rPr>
          <w:rStyle w:val="None"/>
          <w:b w:val="0"/>
          <w:sz w:val="28"/>
          <w:szCs w:val="28"/>
        </w:rPr>
        <w:t>В оценке Е.С. Радионцевой, журнал «Vogue» возглавляет серию изданий уровня от-кутюр, т. е. представляет уникальную авторскую одежду, изделия высокого искусства; модели этого уровня создаются, чтобы подчеркнуть художественную ценность моды</w:t>
      </w:r>
      <w:r w:rsidR="00624BEC" w:rsidRPr="001F3FFE">
        <w:rPr>
          <w:rStyle w:val="FootnoteReference"/>
          <w:b w:val="0"/>
          <w:sz w:val="28"/>
          <w:szCs w:val="28"/>
        </w:rPr>
        <w:footnoteReference w:id="10"/>
      </w:r>
      <w:r w:rsidR="00E077CA" w:rsidRPr="001F3FFE">
        <w:rPr>
          <w:rStyle w:val="None"/>
          <w:b w:val="0"/>
          <w:sz w:val="28"/>
          <w:szCs w:val="28"/>
        </w:rPr>
        <w:t>,</w:t>
      </w:r>
      <w:r w:rsidR="00624BEC" w:rsidRPr="001F3FFE">
        <w:rPr>
          <w:rStyle w:val="None"/>
          <w:b w:val="0"/>
          <w:sz w:val="28"/>
          <w:szCs w:val="28"/>
        </w:rPr>
        <w:t xml:space="preserve"> </w:t>
      </w:r>
      <w:r w:rsidR="00E077CA" w:rsidRPr="001F3FFE">
        <w:rPr>
          <w:rStyle w:val="None"/>
          <w:b w:val="0"/>
          <w:sz w:val="28"/>
          <w:szCs w:val="28"/>
        </w:rPr>
        <w:t>такие издания «пропагандируют определенный стиль жизни и тем самым оказывают влияние на эстетические идеалы читателей», «</w:t>
      </w:r>
      <w:r w:rsidR="00E077CA" w:rsidRPr="001F3FFE">
        <w:rPr>
          <w:b w:val="0"/>
          <w:sz w:val="28"/>
          <w:szCs w:val="28"/>
        </w:rPr>
        <w:t>ограничиваются стилевой концепцией, в них рассматриваются всевозможные способы подачи образа, начиная от уличного стиля и заканчивая богемным</w:t>
      </w:r>
      <w:r w:rsidR="00E077CA" w:rsidRPr="001F3FFE">
        <w:rPr>
          <w:rStyle w:val="None"/>
          <w:b w:val="0"/>
          <w:sz w:val="28"/>
          <w:szCs w:val="28"/>
        </w:rPr>
        <w:t>»</w:t>
      </w:r>
      <w:r w:rsidR="00E077CA" w:rsidRPr="001F3FFE">
        <w:rPr>
          <w:rStyle w:val="FootnoteReference"/>
          <w:b w:val="0"/>
          <w:sz w:val="28"/>
          <w:szCs w:val="28"/>
        </w:rPr>
        <w:footnoteReference w:id="11"/>
      </w:r>
      <w:r w:rsidR="00E077CA" w:rsidRPr="001F3FFE">
        <w:rPr>
          <w:rStyle w:val="None"/>
          <w:b w:val="0"/>
          <w:sz w:val="28"/>
          <w:szCs w:val="28"/>
        </w:rPr>
        <w:t>.</w:t>
      </w:r>
      <w:r w:rsidR="00E077CA" w:rsidRPr="001F3FFE">
        <w:rPr>
          <w:rStyle w:val="None"/>
          <w:b w:val="0"/>
          <w:strike/>
          <w:sz w:val="28"/>
          <w:szCs w:val="28"/>
          <w:lang w:val="fr-FR"/>
        </w:rPr>
        <w:t xml:space="preserve"> </w:t>
      </w:r>
    </w:p>
    <w:p w14:paraId="46050570" w14:textId="21DBD06C"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lang w:val="fr-FR"/>
        </w:rPr>
        <w:t>Через языковые средства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используемые в </w:t>
      </w:r>
      <w:r w:rsidR="00624BEC" w:rsidRPr="001F3FFE">
        <w:rPr>
          <w:rStyle w:val="None"/>
          <w:rFonts w:ascii="Times New Roman" w:hAnsi="Times New Roman" w:cs="Times New Roman"/>
          <w:sz w:val="28"/>
          <w:szCs w:val="28"/>
        </w:rPr>
        <w:t>журналах моды</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адресант не только устанавливает общение со своим адресатом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но и убеждает его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манипулирует им 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следовательно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оказывает глубокое воздействие на сознание этого индивида</w:t>
      </w:r>
      <w:r w:rsidRPr="001F3FFE">
        <w:rPr>
          <w:rStyle w:val="None"/>
          <w:rFonts w:ascii="Times New Roman" w:hAnsi="Times New Roman" w:cs="Times New Roman"/>
          <w:sz w:val="28"/>
          <w:szCs w:val="28"/>
        </w:rPr>
        <w:t>.</w:t>
      </w:r>
      <w:r w:rsidR="00624BEC"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Эту сложную коммуникацию можно наблюдать сегодня практически во всех женских журналах</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в том числе и в журнале </w:t>
      </w:r>
      <w:r w:rsidR="00495DB5">
        <w:rPr>
          <w:rStyle w:val="None"/>
          <w:rFonts w:ascii="Times New Roman" w:hAnsi="Times New Roman" w:cs="Times New Roman"/>
          <w:sz w:val="28"/>
          <w:szCs w:val="28"/>
          <w:lang w:val="fr-FR"/>
        </w:rPr>
        <w:t xml:space="preserve">«Vogue. Россия» </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которому посвящено </w:t>
      </w:r>
      <w:r w:rsidR="00624BEC" w:rsidRPr="001F3FFE">
        <w:rPr>
          <w:rStyle w:val="None"/>
          <w:rFonts w:ascii="Times New Roman" w:hAnsi="Times New Roman" w:cs="Times New Roman"/>
          <w:sz w:val="28"/>
          <w:szCs w:val="28"/>
        </w:rPr>
        <w:t>данное</w:t>
      </w:r>
      <w:r w:rsidRPr="001F3FFE">
        <w:rPr>
          <w:rStyle w:val="None"/>
          <w:rFonts w:ascii="Times New Roman" w:hAnsi="Times New Roman" w:cs="Times New Roman"/>
          <w:sz w:val="28"/>
          <w:szCs w:val="28"/>
          <w:lang w:val="fr-FR"/>
        </w:rPr>
        <w:t xml:space="preserve"> исследование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Поэтому представляется актуальным проанализировать</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как адресант русскоязычной версии этого издания общается с адресатом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выстраивает коммуникативную стратегию и выбирает весьма специфические языковые средства для </w:t>
      </w:r>
      <w:r w:rsidRPr="001F3FFE">
        <w:rPr>
          <w:rStyle w:val="None"/>
          <w:rFonts w:ascii="Times New Roman" w:hAnsi="Times New Roman" w:cs="Times New Roman"/>
          <w:sz w:val="28"/>
          <w:szCs w:val="28"/>
          <w:lang w:val="fr-FR"/>
        </w:rPr>
        <w:lastRenderedPageBreak/>
        <w:t>достижения своих публицистических целей</w:t>
      </w:r>
      <w:r w:rsidRPr="001F3FFE">
        <w:rPr>
          <w:rStyle w:val="None"/>
          <w:rFonts w:ascii="Times New Roman" w:hAnsi="Times New Roman" w:cs="Times New Roman"/>
          <w:sz w:val="28"/>
          <w:szCs w:val="28"/>
        </w:rPr>
        <w:t>.</w:t>
      </w:r>
      <w:r w:rsidR="00624BEC" w:rsidRPr="001F3FFE">
        <w:rPr>
          <w:rStyle w:val="None"/>
          <w:rFonts w:ascii="Times New Roman" w:hAnsi="Times New Roman" w:cs="Times New Roman"/>
          <w:sz w:val="28"/>
          <w:szCs w:val="28"/>
        </w:rPr>
        <w:t xml:space="preserve"> Языковые особенности данной коммуникации не являлись предметом лингвистического анализа.</w:t>
      </w:r>
    </w:p>
    <w:p w14:paraId="49AE6776"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b/>
          <w:bCs/>
          <w:sz w:val="28"/>
          <w:szCs w:val="28"/>
          <w:lang w:val="fr-FR"/>
        </w:rPr>
        <w:t xml:space="preserve">Актуальность исследования </w:t>
      </w:r>
      <w:r w:rsidRPr="001F3FFE">
        <w:rPr>
          <w:rStyle w:val="None"/>
          <w:rFonts w:ascii="Times New Roman" w:hAnsi="Times New Roman" w:cs="Times New Roman"/>
          <w:sz w:val="28"/>
          <w:szCs w:val="28"/>
          <w:lang w:val="fr-FR"/>
        </w:rPr>
        <w:t>обусловлена тем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что </w:t>
      </w:r>
      <w:r w:rsidR="003C6AEF" w:rsidRPr="001F3FFE">
        <w:rPr>
          <w:rStyle w:val="None"/>
          <w:rFonts w:ascii="Times New Roman" w:hAnsi="Times New Roman" w:cs="Times New Roman"/>
          <w:sz w:val="28"/>
          <w:szCs w:val="28"/>
        </w:rPr>
        <w:t xml:space="preserve">вербализация </w:t>
      </w:r>
      <w:r w:rsidRPr="001F3FFE">
        <w:rPr>
          <w:rStyle w:val="None"/>
          <w:rFonts w:ascii="Times New Roman" w:hAnsi="Times New Roman" w:cs="Times New Roman"/>
          <w:sz w:val="28"/>
          <w:szCs w:val="28"/>
          <w:lang w:val="fr-FR"/>
        </w:rPr>
        <w:t xml:space="preserve">категории адресанта и адресата </w:t>
      </w:r>
      <w:r w:rsidR="003C6AEF" w:rsidRPr="001F3FFE">
        <w:rPr>
          <w:rStyle w:val="None"/>
          <w:rFonts w:ascii="Times New Roman" w:hAnsi="Times New Roman" w:cs="Times New Roman"/>
          <w:sz w:val="28"/>
          <w:szCs w:val="28"/>
        </w:rPr>
        <w:t xml:space="preserve">поликодового текста журнала мод </w:t>
      </w:r>
      <w:r w:rsidRPr="001F3FFE">
        <w:rPr>
          <w:rStyle w:val="None"/>
          <w:rFonts w:ascii="Times New Roman" w:hAnsi="Times New Roman" w:cs="Times New Roman"/>
          <w:sz w:val="28"/>
          <w:szCs w:val="28"/>
          <w:lang w:val="fr-FR"/>
        </w:rPr>
        <w:t xml:space="preserve">остаются </w:t>
      </w:r>
      <w:r w:rsidR="00CE6A91" w:rsidRPr="001F3FFE">
        <w:rPr>
          <w:rStyle w:val="None"/>
          <w:rFonts w:ascii="Times New Roman" w:hAnsi="Times New Roman" w:cs="Times New Roman"/>
          <w:sz w:val="28"/>
          <w:szCs w:val="28"/>
        </w:rPr>
        <w:t>менее</w:t>
      </w:r>
      <w:r w:rsidRPr="001F3FFE">
        <w:rPr>
          <w:rStyle w:val="None"/>
          <w:rFonts w:ascii="Times New Roman" w:hAnsi="Times New Roman" w:cs="Times New Roman"/>
          <w:sz w:val="28"/>
          <w:szCs w:val="28"/>
          <w:lang w:val="fr-FR"/>
        </w:rPr>
        <w:t xml:space="preserve"> изученными</w:t>
      </w:r>
      <w:r w:rsidR="00CE6A91" w:rsidRPr="001F3FFE">
        <w:rPr>
          <w:rStyle w:val="None"/>
          <w:rFonts w:ascii="Times New Roman" w:hAnsi="Times New Roman" w:cs="Times New Roman"/>
          <w:sz w:val="28"/>
          <w:szCs w:val="28"/>
        </w:rPr>
        <w:t xml:space="preserve"> по сравнению с</w:t>
      </w:r>
      <w:r w:rsidRPr="001F3FFE">
        <w:rPr>
          <w:rStyle w:val="None"/>
          <w:rFonts w:ascii="Times New Roman" w:hAnsi="Times New Roman" w:cs="Times New Roman"/>
          <w:sz w:val="28"/>
          <w:szCs w:val="28"/>
          <w:lang w:val="fr-FR"/>
        </w:rPr>
        <w:t xml:space="preserve"> анализ</w:t>
      </w:r>
      <w:r w:rsidR="00CE6A91" w:rsidRPr="001F3FFE">
        <w:rPr>
          <w:rStyle w:val="None"/>
          <w:rFonts w:ascii="Times New Roman" w:hAnsi="Times New Roman" w:cs="Times New Roman"/>
          <w:sz w:val="28"/>
          <w:szCs w:val="28"/>
        </w:rPr>
        <w:t>ом</w:t>
      </w:r>
      <w:r w:rsidRPr="001F3FFE">
        <w:rPr>
          <w:rStyle w:val="None"/>
          <w:rFonts w:ascii="Times New Roman" w:hAnsi="Times New Roman" w:cs="Times New Roman"/>
          <w:sz w:val="28"/>
          <w:szCs w:val="28"/>
          <w:lang w:val="fr-FR"/>
        </w:rPr>
        <w:t xml:space="preserve"> </w:t>
      </w:r>
      <w:r w:rsidR="00CE6A91" w:rsidRPr="001F3FFE">
        <w:rPr>
          <w:rStyle w:val="None"/>
          <w:rFonts w:ascii="Times New Roman" w:hAnsi="Times New Roman" w:cs="Times New Roman"/>
          <w:sz w:val="28"/>
          <w:szCs w:val="28"/>
        </w:rPr>
        <w:t>других</w:t>
      </w:r>
      <w:r w:rsidRPr="001F3FFE">
        <w:rPr>
          <w:rStyle w:val="None"/>
          <w:rFonts w:ascii="Times New Roman" w:hAnsi="Times New Roman" w:cs="Times New Roman"/>
          <w:sz w:val="28"/>
          <w:szCs w:val="28"/>
          <w:lang w:val="fr-FR"/>
        </w:rPr>
        <w:t xml:space="preserve"> </w:t>
      </w:r>
      <w:r w:rsidR="00CE6A91" w:rsidRPr="001F3FFE">
        <w:rPr>
          <w:rStyle w:val="None"/>
          <w:rFonts w:ascii="Times New Roman" w:hAnsi="Times New Roman" w:cs="Times New Roman"/>
          <w:sz w:val="28"/>
          <w:szCs w:val="28"/>
          <w:lang w:val="fr-FR"/>
        </w:rPr>
        <w:t xml:space="preserve">публицистических </w:t>
      </w:r>
      <w:r w:rsidRPr="001F3FFE">
        <w:rPr>
          <w:rStyle w:val="None"/>
          <w:rFonts w:ascii="Times New Roman" w:hAnsi="Times New Roman" w:cs="Times New Roman"/>
          <w:sz w:val="28"/>
          <w:szCs w:val="28"/>
          <w:lang w:val="fr-FR"/>
        </w:rPr>
        <w:t>текстов</w:t>
      </w:r>
      <w:r w:rsidRPr="001F3FFE">
        <w:rPr>
          <w:rStyle w:val="None"/>
          <w:rFonts w:ascii="Times New Roman" w:eastAsia="Times New Roman" w:hAnsi="Times New Roman" w:cs="Times New Roman"/>
          <w:sz w:val="28"/>
          <w:szCs w:val="28"/>
          <w:vertAlign w:val="superscript"/>
        </w:rPr>
        <w:footnoteReference w:id="12"/>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Интегративный подход</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предполагающий изучение теории текста</w:t>
      </w:r>
      <w:r w:rsidRPr="001F3FFE">
        <w:rPr>
          <w:rStyle w:val="None"/>
          <w:rFonts w:ascii="Times New Roman" w:eastAsia="Times New Roman" w:hAnsi="Times New Roman" w:cs="Times New Roman"/>
          <w:sz w:val="28"/>
          <w:szCs w:val="28"/>
          <w:vertAlign w:val="superscript"/>
        </w:rPr>
        <w:footnoteReference w:id="13"/>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коммуникативной стилистики</w:t>
      </w:r>
      <w:r w:rsidRPr="001F3FFE">
        <w:rPr>
          <w:rStyle w:val="None"/>
          <w:rFonts w:ascii="Times New Roman" w:eastAsia="Times New Roman" w:hAnsi="Times New Roman" w:cs="Times New Roman"/>
          <w:sz w:val="28"/>
          <w:szCs w:val="28"/>
          <w:vertAlign w:val="superscript"/>
        </w:rPr>
        <w:footnoteReference w:id="14"/>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прагматической лингвистики</w:t>
      </w:r>
      <w:r w:rsidRPr="001F3FFE">
        <w:rPr>
          <w:rStyle w:val="None"/>
          <w:rFonts w:ascii="Times New Roman" w:eastAsia="Times New Roman" w:hAnsi="Times New Roman" w:cs="Times New Roman"/>
          <w:sz w:val="28"/>
          <w:szCs w:val="28"/>
          <w:vertAlign w:val="superscript"/>
        </w:rPr>
        <w:footnoteReference w:id="15"/>
      </w:r>
      <w:r w:rsidRPr="001F3FFE">
        <w:rPr>
          <w:rStyle w:val="None"/>
          <w:rFonts w:ascii="Times New Roman" w:hAnsi="Times New Roman" w:cs="Times New Roman"/>
          <w:sz w:val="28"/>
          <w:szCs w:val="28"/>
          <w:lang w:val="fr-FR"/>
        </w:rPr>
        <w:t xml:space="preserve"> и коммуникативной лингвистики</w:t>
      </w:r>
      <w:r w:rsidRPr="001F3FFE">
        <w:rPr>
          <w:rStyle w:val="None"/>
          <w:rFonts w:ascii="Times New Roman" w:eastAsia="Times New Roman" w:hAnsi="Times New Roman" w:cs="Times New Roman"/>
          <w:sz w:val="28"/>
          <w:szCs w:val="28"/>
          <w:vertAlign w:val="superscript"/>
        </w:rPr>
        <w:footnoteReference w:id="16"/>
      </w:r>
      <w:r w:rsidRPr="001F3FFE">
        <w:rPr>
          <w:rStyle w:val="None"/>
          <w:rFonts w:ascii="Times New Roman" w:hAnsi="Times New Roman" w:cs="Times New Roman"/>
          <w:sz w:val="28"/>
          <w:szCs w:val="28"/>
          <w:lang w:val="fr-FR"/>
        </w:rPr>
        <w:t xml:space="preserve"> позволяет анализировать текст </w:t>
      </w:r>
      <w:r w:rsidR="00CE6A91" w:rsidRPr="001F3FFE">
        <w:rPr>
          <w:rStyle w:val="None"/>
          <w:rFonts w:ascii="Times New Roman" w:hAnsi="Times New Roman" w:cs="Times New Roman"/>
          <w:sz w:val="28"/>
          <w:szCs w:val="28"/>
        </w:rPr>
        <w:t xml:space="preserve">журнала моды </w:t>
      </w:r>
      <w:r w:rsidRPr="001F3FFE">
        <w:rPr>
          <w:rStyle w:val="None"/>
          <w:rFonts w:ascii="Times New Roman" w:hAnsi="Times New Roman" w:cs="Times New Roman"/>
          <w:sz w:val="28"/>
          <w:szCs w:val="28"/>
          <w:lang w:val="fr-FR"/>
        </w:rPr>
        <w:t>как динамическое образование</w:t>
      </w:r>
      <w:r w:rsidRPr="001F3FFE">
        <w:rPr>
          <w:rStyle w:val="None"/>
          <w:rFonts w:ascii="Times New Roman" w:hAnsi="Times New Roman" w:cs="Times New Roman"/>
          <w:sz w:val="28"/>
          <w:szCs w:val="28"/>
        </w:rPr>
        <w:t>.</w:t>
      </w:r>
    </w:p>
    <w:p w14:paraId="42C40889" w14:textId="77777777" w:rsidR="007F4810" w:rsidRPr="001F3FFE" w:rsidRDefault="00CE6A91"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rPr>
        <w:t>Ф</w:t>
      </w:r>
      <w:r w:rsidR="007F4810" w:rsidRPr="001F3FFE">
        <w:rPr>
          <w:rStyle w:val="None"/>
          <w:rFonts w:ascii="Times New Roman" w:hAnsi="Times New Roman" w:cs="Times New Roman"/>
          <w:sz w:val="28"/>
          <w:szCs w:val="28"/>
          <w:lang w:val="fr-FR"/>
        </w:rPr>
        <w:t>еномен глянцевых женских журналов является источником активных дискуссий в современной филологии</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Однако большинство этих опубликованных исследований выполнено на текстовом материале журналов на романо</w:t>
      </w:r>
      <w:r w:rsidR="007F4810" w:rsidRPr="001F3FFE">
        <w:rPr>
          <w:rStyle w:val="None"/>
          <w:rFonts w:ascii="Times New Roman" w:hAnsi="Times New Roman" w:cs="Times New Roman"/>
          <w:sz w:val="28"/>
          <w:szCs w:val="28"/>
        </w:rPr>
        <w:t>-</w:t>
      </w:r>
      <w:r w:rsidR="007F4810" w:rsidRPr="001F3FFE">
        <w:rPr>
          <w:rStyle w:val="None"/>
          <w:rFonts w:ascii="Times New Roman" w:hAnsi="Times New Roman" w:cs="Times New Roman"/>
          <w:sz w:val="28"/>
          <w:szCs w:val="28"/>
          <w:lang w:val="fr-FR"/>
        </w:rPr>
        <w:t>германских языках</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Несмотря на такой интерес ученых</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lastRenderedPageBreak/>
        <w:t>исследований</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посвященных анализу конкретного русскоязычного сегмента этой прессы</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немного</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При этом следует признать</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что в науке проведен анализ рекламной деятельности глянцевых журналов и факторы адресанта и адресата в рекламе</w:t>
      </w:r>
      <w:r w:rsidRPr="001F3FFE">
        <w:rPr>
          <w:rStyle w:val="None"/>
          <w:rFonts w:ascii="Times New Roman" w:eastAsia="Times New Roman" w:hAnsi="Times New Roman" w:cs="Times New Roman"/>
          <w:sz w:val="28"/>
          <w:szCs w:val="28"/>
          <w:vertAlign w:val="superscript"/>
        </w:rPr>
        <w:footnoteReference w:id="17"/>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чем публицистические материалы</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 xml:space="preserve">которые также </w:t>
      </w:r>
      <w:r w:rsidRPr="001F3FFE">
        <w:rPr>
          <w:rStyle w:val="None"/>
          <w:rFonts w:ascii="Times New Roman" w:hAnsi="Times New Roman" w:cs="Times New Roman"/>
          <w:sz w:val="28"/>
          <w:szCs w:val="28"/>
        </w:rPr>
        <w:t>представляют интерес</w:t>
      </w:r>
      <w:r w:rsidR="007F4810" w:rsidRPr="001F3FFE">
        <w:rPr>
          <w:rStyle w:val="None"/>
          <w:rFonts w:ascii="Times New Roman" w:hAnsi="Times New Roman" w:cs="Times New Roman"/>
          <w:sz w:val="28"/>
          <w:szCs w:val="28"/>
          <w:lang w:val="fr-FR"/>
        </w:rPr>
        <w:t xml:space="preserve"> для такого изучения</w:t>
      </w:r>
      <w:r w:rsidR="007F4810" w:rsidRPr="001F3FFE">
        <w:rPr>
          <w:rStyle w:val="None"/>
          <w:rFonts w:ascii="Times New Roman" w:hAnsi="Times New Roman" w:cs="Times New Roman"/>
          <w:sz w:val="28"/>
          <w:szCs w:val="28"/>
        </w:rPr>
        <w:t>.</w:t>
      </w:r>
    </w:p>
    <w:p w14:paraId="75885478" w14:textId="74799A14" w:rsidR="00916AFE" w:rsidRPr="001F3FFE" w:rsidRDefault="00916AFE"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b/>
          <w:bCs/>
          <w:sz w:val="28"/>
          <w:szCs w:val="28"/>
          <w:lang w:val="fr-FR"/>
        </w:rPr>
        <w:t>Теоретической основой исследования</w:t>
      </w:r>
      <w:r w:rsidRPr="001F3FFE">
        <w:rPr>
          <w:rStyle w:val="None"/>
          <w:rFonts w:ascii="Times New Roman" w:hAnsi="Times New Roman" w:cs="Times New Roman"/>
          <w:sz w:val="28"/>
          <w:szCs w:val="28"/>
          <w:lang w:val="fr-FR"/>
        </w:rPr>
        <w:t xml:space="preserve"> являются работы отечественных и зарубежных ученых</w:t>
      </w:r>
      <w:r w:rsidRPr="001F3FFE">
        <w:rPr>
          <w:rStyle w:val="None"/>
          <w:rFonts w:ascii="Times New Roman" w:hAnsi="Times New Roman" w:cs="Times New Roman"/>
          <w:sz w:val="28"/>
          <w:szCs w:val="28"/>
        </w:rPr>
        <w:t xml:space="preserve"> по теории коммуникации</w:t>
      </w:r>
      <w:r w:rsidRPr="001F3FFE">
        <w:rPr>
          <w:rStyle w:val="None"/>
          <w:rFonts w:ascii="Times New Roman" w:hAnsi="Times New Roman" w:cs="Times New Roman"/>
          <w:sz w:val="28"/>
          <w:szCs w:val="28"/>
          <w:lang w:val="fr-FR"/>
        </w:rPr>
        <w:t xml:space="preserve">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М</w:t>
      </w:r>
      <w:r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М</w:t>
      </w:r>
      <w:r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Бахтина</w:t>
      </w:r>
      <w:r w:rsidRPr="001F3FFE">
        <w:rPr>
          <w:rStyle w:val="None"/>
          <w:rFonts w:ascii="Times New Roman" w:eastAsia="Times New Roman" w:hAnsi="Times New Roman" w:cs="Times New Roman"/>
          <w:sz w:val="28"/>
          <w:szCs w:val="28"/>
          <w:vertAlign w:val="superscript"/>
        </w:rPr>
        <w:footnoteReference w:id="18"/>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Н</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Д</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Арутюнов</w:t>
      </w:r>
      <w:r w:rsidRPr="001F3FFE">
        <w:rPr>
          <w:rStyle w:val="None"/>
          <w:rFonts w:ascii="Times New Roman" w:hAnsi="Times New Roman" w:cs="Times New Roman"/>
          <w:sz w:val="28"/>
          <w:szCs w:val="28"/>
        </w:rPr>
        <w:t>ой</w:t>
      </w:r>
      <w:r w:rsidRPr="001F3FFE">
        <w:rPr>
          <w:rStyle w:val="None"/>
          <w:rFonts w:ascii="Times New Roman" w:eastAsia="Times New Roman" w:hAnsi="Times New Roman" w:cs="Times New Roman"/>
          <w:sz w:val="28"/>
          <w:szCs w:val="28"/>
          <w:vertAlign w:val="superscript"/>
        </w:rPr>
        <w:footnoteReference w:id="19"/>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Р</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Барта</w:t>
      </w:r>
      <w:r w:rsidRPr="001F3FFE">
        <w:rPr>
          <w:rStyle w:val="None"/>
          <w:rFonts w:ascii="Times New Roman" w:eastAsia="Times New Roman" w:hAnsi="Times New Roman" w:cs="Times New Roman"/>
          <w:sz w:val="28"/>
          <w:szCs w:val="28"/>
          <w:vertAlign w:val="superscript"/>
        </w:rPr>
        <w:footnoteReference w:id="20"/>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Падучев</w:t>
      </w:r>
      <w:r w:rsidRPr="001F3FFE">
        <w:rPr>
          <w:rStyle w:val="None"/>
          <w:rFonts w:ascii="Times New Roman" w:hAnsi="Times New Roman" w:cs="Times New Roman"/>
          <w:sz w:val="28"/>
          <w:szCs w:val="28"/>
        </w:rPr>
        <w:t>ой</w:t>
      </w:r>
      <w:r w:rsidRPr="001F3FFE">
        <w:rPr>
          <w:rStyle w:val="None"/>
          <w:rFonts w:ascii="Times New Roman" w:eastAsia="Times New Roman" w:hAnsi="Times New Roman" w:cs="Times New Roman"/>
          <w:sz w:val="28"/>
          <w:szCs w:val="28"/>
          <w:vertAlign w:val="superscript"/>
        </w:rPr>
        <w:footnoteReference w:id="21"/>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Н</w:t>
      </w:r>
      <w:r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С</w:t>
      </w:r>
      <w:r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Валгин</w:t>
      </w:r>
      <w:r w:rsidRPr="001F3FFE">
        <w:rPr>
          <w:rStyle w:val="None"/>
          <w:rFonts w:ascii="Times New Roman" w:hAnsi="Times New Roman" w:cs="Times New Roman"/>
          <w:sz w:val="28"/>
          <w:szCs w:val="28"/>
        </w:rPr>
        <w:t>ой</w:t>
      </w:r>
      <w:r w:rsidRPr="001F3FFE">
        <w:rPr>
          <w:rStyle w:val="None"/>
          <w:rFonts w:ascii="Times New Roman" w:eastAsia="Times New Roman" w:hAnsi="Times New Roman" w:cs="Times New Roman"/>
          <w:sz w:val="28"/>
          <w:szCs w:val="28"/>
          <w:vertAlign w:val="superscript"/>
        </w:rPr>
        <w:footnoteReference w:id="22"/>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Анисов</w:t>
      </w:r>
      <w:r w:rsidRPr="001F3FFE">
        <w:rPr>
          <w:rStyle w:val="None"/>
          <w:rFonts w:ascii="Times New Roman" w:hAnsi="Times New Roman" w:cs="Times New Roman"/>
          <w:sz w:val="28"/>
          <w:szCs w:val="28"/>
        </w:rPr>
        <w:t>ой</w:t>
      </w:r>
      <w:r w:rsidRPr="001F3FFE">
        <w:rPr>
          <w:rStyle w:val="None"/>
          <w:rFonts w:ascii="Times New Roman" w:eastAsia="Times New Roman" w:hAnsi="Times New Roman" w:cs="Times New Roman"/>
          <w:sz w:val="28"/>
          <w:szCs w:val="28"/>
          <w:vertAlign w:val="superscript"/>
        </w:rPr>
        <w:footnoteReference w:id="23"/>
      </w:r>
      <w:r w:rsidRPr="001F3FFE">
        <w:rPr>
          <w:rStyle w:val="None"/>
          <w:rFonts w:ascii="Times New Roman" w:hAnsi="Times New Roman" w:cs="Times New Roman"/>
          <w:sz w:val="28"/>
          <w:szCs w:val="28"/>
          <w:lang w:val="fr-FR"/>
        </w:rPr>
        <w:t xml:space="preserve"> и др</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по языку глянцевых журналов и истории журнала «Vogue»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Буряковск</w:t>
      </w:r>
      <w:r w:rsidRPr="001F3FFE">
        <w:rPr>
          <w:rStyle w:val="None"/>
          <w:rFonts w:ascii="Times New Roman" w:hAnsi="Times New Roman" w:cs="Times New Roman"/>
          <w:sz w:val="28"/>
          <w:szCs w:val="28"/>
        </w:rPr>
        <w:t>ой</w:t>
      </w:r>
      <w:r w:rsidRPr="001F3FFE">
        <w:rPr>
          <w:rStyle w:val="None"/>
          <w:rFonts w:ascii="Times New Roman" w:eastAsia="Times New Roman" w:hAnsi="Times New Roman" w:cs="Times New Roman"/>
          <w:sz w:val="28"/>
          <w:szCs w:val="28"/>
          <w:vertAlign w:val="superscript"/>
        </w:rPr>
        <w:footnoteReference w:id="24"/>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Э</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Р</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Каюмов</w:t>
      </w:r>
      <w:r w:rsidRPr="001F3FFE">
        <w:rPr>
          <w:rStyle w:val="None"/>
          <w:rFonts w:ascii="Times New Roman" w:hAnsi="Times New Roman" w:cs="Times New Roman"/>
          <w:sz w:val="28"/>
          <w:szCs w:val="28"/>
        </w:rPr>
        <w:t>ой</w:t>
      </w:r>
      <w:r w:rsidRPr="001F3FFE">
        <w:rPr>
          <w:rStyle w:val="None"/>
          <w:rFonts w:ascii="Times New Roman" w:eastAsia="Times New Roman" w:hAnsi="Times New Roman" w:cs="Times New Roman"/>
          <w:sz w:val="28"/>
          <w:szCs w:val="28"/>
          <w:vertAlign w:val="superscript"/>
        </w:rPr>
        <w:footnoteReference w:id="25"/>
      </w:r>
      <w:r w:rsidR="0039789D"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 др</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 xml:space="preserve"> </w:t>
      </w:r>
    </w:p>
    <w:p w14:paraId="0A1D8498" w14:textId="50CACE93"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b/>
          <w:bCs/>
          <w:sz w:val="28"/>
          <w:szCs w:val="28"/>
          <w:lang w:val="fr-FR"/>
        </w:rPr>
        <w:t>Целью данной работы</w:t>
      </w:r>
      <w:r w:rsidRPr="001F3FFE">
        <w:rPr>
          <w:rStyle w:val="None"/>
          <w:rFonts w:ascii="Times New Roman" w:hAnsi="Times New Roman" w:cs="Times New Roman"/>
          <w:sz w:val="28"/>
          <w:szCs w:val="28"/>
          <w:lang w:val="fr-FR"/>
        </w:rPr>
        <w:t xml:space="preserve"> является изучение коммуникативной стратегии адресанта журна</w:t>
      </w:r>
      <w:r w:rsidR="00CE6A91" w:rsidRPr="001F3FFE">
        <w:rPr>
          <w:rStyle w:val="None"/>
          <w:rFonts w:ascii="Times New Roman" w:hAnsi="Times New Roman" w:cs="Times New Roman"/>
          <w:sz w:val="28"/>
          <w:szCs w:val="28"/>
        </w:rPr>
        <w:t>ла моды</w:t>
      </w:r>
      <w:r w:rsidRPr="001F3FFE">
        <w:rPr>
          <w:rStyle w:val="None"/>
          <w:rFonts w:ascii="Times New Roman" w:hAnsi="Times New Roman" w:cs="Times New Roman"/>
          <w:sz w:val="28"/>
          <w:szCs w:val="28"/>
          <w:lang w:val="fr-FR"/>
        </w:rPr>
        <w:t xml:space="preserve"> в динамическом аспекте к адресату на основе анализа языковых характеристик журнала </w:t>
      </w:r>
      <w:r w:rsidR="00495DB5">
        <w:rPr>
          <w:rStyle w:val="None"/>
          <w:rFonts w:ascii="Times New Roman" w:hAnsi="Times New Roman" w:cs="Times New Roman"/>
          <w:sz w:val="28"/>
          <w:szCs w:val="28"/>
          <w:lang w:val="fr-FR"/>
        </w:rPr>
        <w:t xml:space="preserve">«Vogue. Россия» </w:t>
      </w:r>
      <w:r w:rsidRPr="001F3FFE">
        <w:rPr>
          <w:rStyle w:val="None"/>
          <w:rFonts w:ascii="Times New Roman" w:hAnsi="Times New Roman" w:cs="Times New Roman"/>
          <w:sz w:val="28"/>
          <w:szCs w:val="28"/>
        </w:rPr>
        <w:t>.</w:t>
      </w:r>
    </w:p>
    <w:p w14:paraId="29747E95"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lang w:val="fr-FR"/>
        </w:rPr>
        <w:t xml:space="preserve">Для достижения поставленной цели необходимо решить следующие теоретические исследовательские </w:t>
      </w:r>
      <w:r w:rsidRPr="001F3FFE">
        <w:rPr>
          <w:rStyle w:val="None"/>
          <w:rFonts w:ascii="Times New Roman" w:hAnsi="Times New Roman" w:cs="Times New Roman"/>
          <w:b/>
          <w:bCs/>
          <w:sz w:val="28"/>
          <w:szCs w:val="28"/>
          <w:lang w:val="fr-FR"/>
        </w:rPr>
        <w:t>задачи</w:t>
      </w:r>
      <w:r w:rsidRPr="001F3FFE">
        <w:rPr>
          <w:rStyle w:val="None"/>
          <w:rFonts w:ascii="Times New Roman" w:hAnsi="Times New Roman" w:cs="Times New Roman"/>
          <w:sz w:val="28"/>
          <w:szCs w:val="28"/>
        </w:rPr>
        <w:t>:</w:t>
      </w:r>
    </w:p>
    <w:p w14:paraId="7528D8EA" w14:textId="77777777" w:rsidR="007F4810" w:rsidRPr="001F3FFE" w:rsidRDefault="00CE6A91" w:rsidP="001F3FFE">
      <w:pPr>
        <w:pStyle w:val="Body"/>
        <w:numPr>
          <w:ilvl w:val="0"/>
          <w:numId w:val="2"/>
        </w:numPr>
        <w:spacing w:line="360" w:lineRule="auto"/>
        <w:ind w:left="567" w:firstLine="0"/>
        <w:jc w:val="both"/>
        <w:rPr>
          <w:rFonts w:ascii="Times New Roman" w:hAnsi="Times New Roman" w:cs="Times New Roman"/>
          <w:sz w:val="28"/>
          <w:szCs w:val="28"/>
          <w:lang w:val="fr-FR"/>
        </w:rPr>
      </w:pPr>
      <w:r w:rsidRPr="001F3FFE">
        <w:rPr>
          <w:rStyle w:val="None"/>
          <w:rFonts w:ascii="Times New Roman" w:hAnsi="Times New Roman" w:cs="Times New Roman"/>
          <w:sz w:val="28"/>
          <w:szCs w:val="28"/>
          <w:lang w:val="fr-FR"/>
        </w:rPr>
        <w:t xml:space="preserve">на основании анализа научной литературы </w:t>
      </w:r>
      <w:r w:rsidR="007F4810" w:rsidRPr="001F3FFE">
        <w:rPr>
          <w:rStyle w:val="None"/>
          <w:rFonts w:ascii="Times New Roman" w:hAnsi="Times New Roman" w:cs="Times New Roman"/>
          <w:sz w:val="28"/>
          <w:szCs w:val="28"/>
          <w:lang w:val="fr-FR"/>
        </w:rPr>
        <w:t>определить</w:t>
      </w:r>
      <w:r w:rsidRPr="001F3FFE">
        <w:rPr>
          <w:rStyle w:val="None"/>
          <w:rFonts w:ascii="Times New Roman" w:hAnsi="Times New Roman" w:cs="Times New Roman"/>
          <w:sz w:val="28"/>
          <w:szCs w:val="28"/>
        </w:rPr>
        <w:t xml:space="preserve"> средства манифестации</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категори</w:t>
      </w:r>
      <w:r w:rsidRPr="001F3FFE">
        <w:rPr>
          <w:rStyle w:val="None"/>
          <w:rFonts w:ascii="Times New Roman" w:hAnsi="Times New Roman" w:cs="Times New Roman"/>
          <w:sz w:val="28"/>
          <w:szCs w:val="28"/>
        </w:rPr>
        <w:t>й</w:t>
      </w:r>
      <w:r w:rsidR="007F4810" w:rsidRPr="001F3FFE">
        <w:rPr>
          <w:rStyle w:val="None"/>
          <w:rFonts w:ascii="Times New Roman" w:hAnsi="Times New Roman" w:cs="Times New Roman"/>
          <w:sz w:val="28"/>
          <w:szCs w:val="28"/>
          <w:lang w:val="fr-FR"/>
        </w:rPr>
        <w:t xml:space="preserve"> адресанта и адресата</w:t>
      </w:r>
      <w:r w:rsidR="007F4810" w:rsidRPr="001F3FFE">
        <w:rPr>
          <w:rStyle w:val="None"/>
          <w:rFonts w:ascii="Times New Roman" w:hAnsi="Times New Roman" w:cs="Times New Roman"/>
          <w:sz w:val="28"/>
          <w:szCs w:val="28"/>
        </w:rPr>
        <w:t>;</w:t>
      </w:r>
    </w:p>
    <w:p w14:paraId="3B169174" w14:textId="77777777" w:rsidR="007F4810" w:rsidRPr="001F3FFE" w:rsidRDefault="007F4810" w:rsidP="001F3FFE">
      <w:pPr>
        <w:pStyle w:val="Body"/>
        <w:numPr>
          <w:ilvl w:val="0"/>
          <w:numId w:val="2"/>
        </w:numPr>
        <w:spacing w:line="360" w:lineRule="auto"/>
        <w:ind w:left="567" w:firstLine="0"/>
        <w:jc w:val="both"/>
        <w:rPr>
          <w:rFonts w:ascii="Times New Roman" w:hAnsi="Times New Roman" w:cs="Times New Roman"/>
          <w:sz w:val="28"/>
          <w:szCs w:val="28"/>
          <w:lang w:val="fr-FR"/>
        </w:rPr>
      </w:pPr>
      <w:r w:rsidRPr="001F3FFE">
        <w:rPr>
          <w:rStyle w:val="None"/>
          <w:rFonts w:ascii="Times New Roman" w:hAnsi="Times New Roman" w:cs="Times New Roman"/>
          <w:sz w:val="28"/>
          <w:szCs w:val="28"/>
          <w:lang w:val="fr-FR"/>
        </w:rPr>
        <w:lastRenderedPageBreak/>
        <w:t xml:space="preserve">изучить и обобщить результаты </w:t>
      </w:r>
      <w:r w:rsidR="00CE6A91" w:rsidRPr="001F3FFE">
        <w:rPr>
          <w:rStyle w:val="None"/>
          <w:rFonts w:ascii="Times New Roman" w:hAnsi="Times New Roman" w:cs="Times New Roman"/>
          <w:sz w:val="28"/>
          <w:szCs w:val="28"/>
        </w:rPr>
        <w:t>анализа</w:t>
      </w:r>
      <w:r w:rsidRPr="001F3FFE">
        <w:rPr>
          <w:rStyle w:val="None"/>
          <w:rFonts w:ascii="Times New Roman" w:hAnsi="Times New Roman" w:cs="Times New Roman"/>
          <w:sz w:val="28"/>
          <w:szCs w:val="28"/>
          <w:lang w:val="fr-FR"/>
        </w:rPr>
        <w:t xml:space="preserve"> женских глянцевых журналов</w:t>
      </w:r>
      <w:r w:rsidR="00CE6A91" w:rsidRPr="001F3FFE">
        <w:rPr>
          <w:rStyle w:val="None"/>
          <w:rFonts w:ascii="Times New Roman" w:hAnsi="Times New Roman" w:cs="Times New Roman"/>
          <w:sz w:val="28"/>
          <w:szCs w:val="28"/>
        </w:rPr>
        <w:t xml:space="preserve">, в том числе </w:t>
      </w:r>
      <w:r w:rsidRPr="001F3FFE">
        <w:rPr>
          <w:rStyle w:val="None"/>
          <w:rFonts w:ascii="Times New Roman" w:hAnsi="Times New Roman" w:cs="Times New Roman"/>
          <w:sz w:val="28"/>
          <w:szCs w:val="28"/>
          <w:lang w:val="fr-FR"/>
        </w:rPr>
        <w:t>описать основные этапы формирования женского журнала «Vogue»</w:t>
      </w:r>
      <w:r w:rsidRPr="001F3FFE">
        <w:rPr>
          <w:rStyle w:val="None"/>
          <w:rFonts w:ascii="Times New Roman" w:hAnsi="Times New Roman" w:cs="Times New Roman"/>
          <w:sz w:val="28"/>
          <w:szCs w:val="28"/>
        </w:rPr>
        <w:t>;</w:t>
      </w:r>
    </w:p>
    <w:p w14:paraId="6BD6E023" w14:textId="77777777" w:rsidR="007F4810" w:rsidRPr="001F3FFE" w:rsidRDefault="007F4810" w:rsidP="001F3FFE">
      <w:pPr>
        <w:pStyle w:val="Body"/>
        <w:numPr>
          <w:ilvl w:val="0"/>
          <w:numId w:val="2"/>
        </w:numPr>
        <w:spacing w:line="360" w:lineRule="auto"/>
        <w:ind w:left="567" w:firstLine="0"/>
        <w:jc w:val="both"/>
        <w:rPr>
          <w:rFonts w:ascii="Times New Roman" w:hAnsi="Times New Roman" w:cs="Times New Roman"/>
          <w:sz w:val="28"/>
          <w:szCs w:val="28"/>
          <w:lang w:val="fr-FR"/>
        </w:rPr>
      </w:pPr>
      <w:r w:rsidRPr="001F3FFE">
        <w:rPr>
          <w:rStyle w:val="None"/>
          <w:rFonts w:ascii="Times New Roman" w:hAnsi="Times New Roman" w:cs="Times New Roman"/>
          <w:sz w:val="28"/>
          <w:szCs w:val="28"/>
          <w:lang w:val="fr-FR"/>
        </w:rPr>
        <w:t>выявить и описать закономерности употребления языковых единиц разного уровня в текстах публикаций</w:t>
      </w:r>
      <w:r w:rsidRPr="001F3FFE">
        <w:rPr>
          <w:rStyle w:val="None"/>
          <w:rFonts w:ascii="Times New Roman" w:hAnsi="Times New Roman" w:cs="Times New Roman"/>
          <w:sz w:val="28"/>
          <w:szCs w:val="28"/>
        </w:rPr>
        <w:t>;</w:t>
      </w:r>
    </w:p>
    <w:p w14:paraId="2D61861E" w14:textId="020EB974" w:rsidR="007F4810" w:rsidRPr="001F3FFE" w:rsidRDefault="007F4810" w:rsidP="001F3FFE">
      <w:pPr>
        <w:pStyle w:val="Body"/>
        <w:numPr>
          <w:ilvl w:val="0"/>
          <w:numId w:val="2"/>
        </w:numPr>
        <w:spacing w:line="360" w:lineRule="auto"/>
        <w:ind w:left="567" w:firstLine="0"/>
        <w:jc w:val="both"/>
        <w:rPr>
          <w:rFonts w:ascii="Times New Roman" w:hAnsi="Times New Roman" w:cs="Times New Roman"/>
          <w:sz w:val="28"/>
          <w:szCs w:val="28"/>
          <w:lang w:val="fr-FR"/>
        </w:rPr>
      </w:pPr>
      <w:r w:rsidRPr="001F3FFE">
        <w:rPr>
          <w:rStyle w:val="None"/>
          <w:rFonts w:ascii="Times New Roman" w:hAnsi="Times New Roman" w:cs="Times New Roman"/>
          <w:sz w:val="28"/>
          <w:szCs w:val="28"/>
          <w:lang w:val="fr-FR"/>
        </w:rPr>
        <w:t xml:space="preserve">описать портрет адресанта </w:t>
      </w:r>
      <w:r w:rsidR="00495DB5">
        <w:rPr>
          <w:rStyle w:val="None"/>
          <w:rFonts w:ascii="Times New Roman" w:hAnsi="Times New Roman" w:cs="Times New Roman"/>
          <w:sz w:val="28"/>
          <w:szCs w:val="28"/>
          <w:lang w:val="fr-FR"/>
        </w:rPr>
        <w:t xml:space="preserve">«Vogue. Россия» </w:t>
      </w:r>
      <w:r w:rsidR="00C07F28" w:rsidRPr="001F3FFE">
        <w:rPr>
          <w:rStyle w:val="None"/>
          <w:rFonts w:ascii="Times New Roman" w:hAnsi="Times New Roman" w:cs="Times New Roman"/>
          <w:sz w:val="28"/>
          <w:szCs w:val="28"/>
        </w:rPr>
        <w:t xml:space="preserve"> и определить </w:t>
      </w:r>
      <w:r w:rsidRPr="001F3FFE">
        <w:rPr>
          <w:rStyle w:val="None"/>
          <w:rFonts w:ascii="Times New Roman" w:hAnsi="Times New Roman" w:cs="Times New Roman"/>
          <w:sz w:val="28"/>
          <w:szCs w:val="28"/>
          <w:lang w:val="fr-FR"/>
        </w:rPr>
        <w:t xml:space="preserve">используемые им коммуникативные стратегии </w:t>
      </w:r>
      <w:r w:rsidR="00C07F28" w:rsidRPr="001F3FFE">
        <w:rPr>
          <w:rStyle w:val="None"/>
          <w:rFonts w:ascii="Times New Roman" w:hAnsi="Times New Roman" w:cs="Times New Roman"/>
          <w:sz w:val="28"/>
          <w:szCs w:val="28"/>
        </w:rPr>
        <w:t>в презентации материала</w:t>
      </w:r>
      <w:r w:rsidRPr="001F3FFE">
        <w:rPr>
          <w:rStyle w:val="None"/>
          <w:rFonts w:ascii="Times New Roman" w:hAnsi="Times New Roman" w:cs="Times New Roman"/>
          <w:sz w:val="28"/>
          <w:szCs w:val="28"/>
        </w:rPr>
        <w:t>.</w:t>
      </w:r>
    </w:p>
    <w:p w14:paraId="1162F9DA"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b/>
          <w:bCs/>
          <w:sz w:val="28"/>
          <w:szCs w:val="28"/>
          <w:lang w:val="fr-FR"/>
        </w:rPr>
        <w:t>Объектом исследования</w:t>
      </w:r>
      <w:r w:rsidRPr="001F3FFE">
        <w:rPr>
          <w:rStyle w:val="None"/>
          <w:rFonts w:ascii="Times New Roman" w:hAnsi="Times New Roman" w:cs="Times New Roman"/>
          <w:sz w:val="28"/>
          <w:szCs w:val="28"/>
          <w:lang w:val="fr-FR"/>
        </w:rPr>
        <w:t xml:space="preserve"> явля</w:t>
      </w:r>
      <w:r w:rsidR="00C07F28" w:rsidRPr="001F3FFE">
        <w:rPr>
          <w:rStyle w:val="None"/>
          <w:rFonts w:ascii="Times New Roman" w:hAnsi="Times New Roman" w:cs="Times New Roman"/>
          <w:sz w:val="28"/>
          <w:szCs w:val="28"/>
        </w:rPr>
        <w:t>ю</w:t>
      </w:r>
      <w:r w:rsidRPr="001F3FFE">
        <w:rPr>
          <w:rStyle w:val="None"/>
          <w:rFonts w:ascii="Times New Roman" w:hAnsi="Times New Roman" w:cs="Times New Roman"/>
          <w:sz w:val="28"/>
          <w:szCs w:val="28"/>
          <w:lang w:val="fr-FR"/>
        </w:rPr>
        <w:t>тся категории адресанта и адресата в текстовом материале женского журнала «Vogue» на русском языке</w:t>
      </w:r>
      <w:r w:rsidR="00C07F28" w:rsidRPr="001F3FFE">
        <w:rPr>
          <w:rStyle w:val="None"/>
          <w:rFonts w:ascii="Times New Roman" w:hAnsi="Times New Roman" w:cs="Times New Roman"/>
          <w:sz w:val="28"/>
          <w:szCs w:val="28"/>
        </w:rPr>
        <w:t>.</w:t>
      </w:r>
    </w:p>
    <w:p w14:paraId="1D17E894"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b/>
          <w:bCs/>
          <w:sz w:val="28"/>
          <w:szCs w:val="28"/>
          <w:lang w:val="fr-FR"/>
        </w:rPr>
        <w:t>Предметом</w:t>
      </w:r>
      <w:r w:rsidRPr="001F3FFE">
        <w:rPr>
          <w:rStyle w:val="None"/>
          <w:rFonts w:ascii="Times New Roman" w:hAnsi="Times New Roman" w:cs="Times New Roman"/>
          <w:sz w:val="28"/>
          <w:szCs w:val="28"/>
          <w:lang w:val="fr-FR"/>
        </w:rPr>
        <w:t xml:space="preserve"> исследования </w:t>
      </w:r>
      <w:r w:rsidRPr="001F3FFE">
        <w:rPr>
          <w:rStyle w:val="None"/>
          <w:rFonts w:ascii="Times New Roman" w:hAnsi="Times New Roman" w:cs="Times New Roman"/>
          <w:sz w:val="28"/>
          <w:szCs w:val="28"/>
          <w:shd w:val="clear" w:color="auto" w:fill="FFFFFF"/>
          <w:lang w:val="fr-FR"/>
        </w:rPr>
        <w:t>служат</w:t>
      </w:r>
      <w:r w:rsidRPr="001F3FFE">
        <w:rPr>
          <w:rStyle w:val="None"/>
          <w:rFonts w:ascii="Times New Roman" w:hAnsi="Times New Roman" w:cs="Times New Roman"/>
          <w:sz w:val="28"/>
          <w:szCs w:val="28"/>
          <w:lang w:val="fr-FR"/>
        </w:rPr>
        <w:t xml:space="preserve"> </w:t>
      </w:r>
      <w:r w:rsidR="00C07F28" w:rsidRPr="001F3FFE">
        <w:rPr>
          <w:rStyle w:val="None"/>
          <w:rFonts w:ascii="Times New Roman" w:hAnsi="Times New Roman" w:cs="Times New Roman"/>
          <w:sz w:val="28"/>
          <w:szCs w:val="28"/>
        </w:rPr>
        <w:t>средства вербализации категорий адресанта</w:t>
      </w:r>
      <w:r w:rsidRPr="001F3FFE">
        <w:rPr>
          <w:rStyle w:val="None"/>
          <w:rFonts w:ascii="Times New Roman" w:hAnsi="Times New Roman" w:cs="Times New Roman"/>
          <w:sz w:val="28"/>
          <w:szCs w:val="28"/>
          <w:lang w:val="fr-FR"/>
        </w:rPr>
        <w:t xml:space="preserve"> и адресата</w:t>
      </w:r>
      <w:r w:rsidRPr="001F3FFE">
        <w:rPr>
          <w:rStyle w:val="None"/>
          <w:rFonts w:ascii="Times New Roman" w:hAnsi="Times New Roman" w:cs="Times New Roman"/>
          <w:sz w:val="28"/>
          <w:szCs w:val="28"/>
        </w:rPr>
        <w:t>.</w:t>
      </w:r>
    </w:p>
    <w:p w14:paraId="25E0D449" w14:textId="0DA44A47" w:rsidR="000A5783" w:rsidRDefault="000A5783" w:rsidP="001F3FFE">
      <w:pPr>
        <w:pStyle w:val="Body"/>
        <w:spacing w:line="360" w:lineRule="auto"/>
        <w:ind w:firstLine="709"/>
        <w:jc w:val="both"/>
        <w:rPr>
          <w:rStyle w:val="None"/>
          <w:rFonts w:ascii="Times New Roman" w:hAnsi="Times New Roman" w:cs="Times New Roman"/>
          <w:b/>
          <w:bCs/>
          <w:sz w:val="28"/>
          <w:szCs w:val="28"/>
          <w:lang w:val="fr-FR"/>
        </w:rPr>
      </w:pPr>
      <w:r w:rsidRPr="000A5783">
        <w:rPr>
          <w:rStyle w:val="None"/>
          <w:rFonts w:ascii="Times New Roman" w:hAnsi="Times New Roman" w:cs="Times New Roman"/>
          <w:b/>
          <w:bCs/>
          <w:sz w:val="28"/>
          <w:szCs w:val="28"/>
          <w:lang w:val="fr-FR"/>
        </w:rPr>
        <w:t xml:space="preserve">Материал </w:t>
      </w:r>
      <w:r w:rsidRPr="000A5783">
        <w:rPr>
          <w:rStyle w:val="None"/>
          <w:rFonts w:ascii="Times New Roman" w:hAnsi="Times New Roman" w:cs="Times New Roman"/>
          <w:sz w:val="28"/>
          <w:szCs w:val="28"/>
          <w:lang w:val="fr-FR"/>
        </w:rPr>
        <w:t xml:space="preserve">данного исследования составили языковые единицы, раскрывающие особенности реципиентно-реципиентных отношений в публицистическом тексте. Проанализировано </w:t>
      </w:r>
      <w:r w:rsidR="009304DB">
        <w:rPr>
          <w:rStyle w:val="None"/>
          <w:rFonts w:ascii="Times New Roman" w:hAnsi="Times New Roman" w:cs="Times New Roman"/>
          <w:sz w:val="28"/>
          <w:szCs w:val="28"/>
        </w:rPr>
        <w:t>64</w:t>
      </w:r>
      <w:r w:rsidRPr="000A5783">
        <w:rPr>
          <w:rStyle w:val="None"/>
          <w:rFonts w:ascii="Times New Roman" w:hAnsi="Times New Roman" w:cs="Times New Roman"/>
          <w:sz w:val="28"/>
          <w:szCs w:val="28"/>
          <w:lang w:val="fr-FR"/>
        </w:rPr>
        <w:t xml:space="preserve"> грамматических репрезентаций адресата и адресата, </w:t>
      </w:r>
      <w:r w:rsidR="009304DB">
        <w:rPr>
          <w:rStyle w:val="None"/>
          <w:rFonts w:ascii="Times New Roman" w:hAnsi="Times New Roman" w:cs="Times New Roman"/>
          <w:sz w:val="28"/>
          <w:szCs w:val="28"/>
        </w:rPr>
        <w:t>12</w:t>
      </w:r>
      <w:r w:rsidRPr="000A5783">
        <w:rPr>
          <w:rStyle w:val="None"/>
          <w:rFonts w:ascii="Times New Roman" w:hAnsi="Times New Roman" w:cs="Times New Roman"/>
          <w:sz w:val="28"/>
          <w:szCs w:val="28"/>
          <w:lang w:val="fr-FR"/>
        </w:rPr>
        <w:t xml:space="preserve"> синтаксических репрезентаций и </w:t>
      </w:r>
      <w:r w:rsidR="009304DB">
        <w:rPr>
          <w:rStyle w:val="None"/>
          <w:rFonts w:ascii="Times New Roman" w:hAnsi="Times New Roman" w:cs="Times New Roman"/>
          <w:sz w:val="28"/>
          <w:szCs w:val="28"/>
        </w:rPr>
        <w:t>28</w:t>
      </w:r>
      <w:r w:rsidRPr="000A5783">
        <w:rPr>
          <w:rStyle w:val="None"/>
          <w:rFonts w:ascii="Times New Roman" w:hAnsi="Times New Roman" w:cs="Times New Roman"/>
          <w:sz w:val="28"/>
          <w:szCs w:val="28"/>
          <w:lang w:val="fr-FR"/>
        </w:rPr>
        <w:t xml:space="preserve"> лексических репрезентаций.</w:t>
      </w:r>
    </w:p>
    <w:p w14:paraId="3CE1226B" w14:textId="76FCC01F"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b/>
          <w:bCs/>
          <w:sz w:val="28"/>
          <w:szCs w:val="28"/>
          <w:lang w:val="fr-FR"/>
        </w:rPr>
        <w:t>Источники исследования</w:t>
      </w:r>
      <w:r w:rsidRPr="001F3FFE">
        <w:rPr>
          <w:rStyle w:val="None"/>
          <w:rFonts w:ascii="Times New Roman" w:hAnsi="Times New Roman" w:cs="Times New Roman"/>
          <w:sz w:val="28"/>
          <w:szCs w:val="28"/>
          <w:lang w:val="fr-FR"/>
        </w:rPr>
        <w:t xml:space="preserve"> послужил</w:t>
      </w:r>
      <w:r w:rsidR="00C07F28" w:rsidRPr="001F3FFE">
        <w:rPr>
          <w:rStyle w:val="None"/>
          <w:rFonts w:ascii="Times New Roman" w:hAnsi="Times New Roman" w:cs="Times New Roman"/>
          <w:sz w:val="28"/>
          <w:szCs w:val="28"/>
        </w:rPr>
        <w:t>о</w:t>
      </w:r>
      <w:r w:rsidR="001348F7">
        <w:rPr>
          <w:rStyle w:val="None"/>
          <w:rFonts w:ascii="Times New Roman" w:hAnsi="Times New Roman" w:cs="Times New Roman"/>
          <w:sz w:val="28"/>
          <w:szCs w:val="28"/>
        </w:rPr>
        <w:t xml:space="preserve"> </w:t>
      </w:r>
      <w:r w:rsidR="00B630BB">
        <w:rPr>
          <w:rStyle w:val="None"/>
          <w:rFonts w:ascii="Times New Roman" w:hAnsi="Times New Roman" w:cs="Times New Roman"/>
          <w:sz w:val="28"/>
          <w:szCs w:val="28"/>
        </w:rPr>
        <w:t>38</w:t>
      </w:r>
      <w:r w:rsidR="001348F7">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публицистически</w:t>
      </w:r>
      <w:r w:rsidR="00C07F28" w:rsidRPr="001F3FFE">
        <w:rPr>
          <w:rStyle w:val="None"/>
          <w:rFonts w:ascii="Times New Roman" w:hAnsi="Times New Roman" w:cs="Times New Roman"/>
          <w:sz w:val="28"/>
          <w:szCs w:val="28"/>
        </w:rPr>
        <w:t>х</w:t>
      </w:r>
      <w:r w:rsidRPr="001F3FFE">
        <w:rPr>
          <w:rStyle w:val="None"/>
          <w:rFonts w:ascii="Times New Roman" w:hAnsi="Times New Roman" w:cs="Times New Roman"/>
          <w:sz w:val="28"/>
          <w:szCs w:val="28"/>
          <w:lang w:val="fr-FR"/>
        </w:rPr>
        <w:t xml:space="preserve"> текст</w:t>
      </w:r>
      <w:r w:rsidR="00C07F28" w:rsidRPr="001F3FFE">
        <w:rPr>
          <w:rStyle w:val="None"/>
          <w:rFonts w:ascii="Times New Roman" w:hAnsi="Times New Roman" w:cs="Times New Roman"/>
          <w:sz w:val="28"/>
          <w:szCs w:val="28"/>
        </w:rPr>
        <w:t xml:space="preserve">ов, написанных </w:t>
      </w:r>
      <w:r w:rsidR="00C07F28" w:rsidRPr="001F3FFE">
        <w:rPr>
          <w:rStyle w:val="None"/>
          <w:rFonts w:ascii="Times New Roman" w:hAnsi="Times New Roman" w:cs="Times New Roman"/>
          <w:sz w:val="28"/>
          <w:szCs w:val="28"/>
          <w:lang w:val="fr-FR"/>
        </w:rPr>
        <w:t>р</w:t>
      </w:r>
      <w:r w:rsidR="00C07F28" w:rsidRPr="001F3FFE">
        <w:rPr>
          <w:rStyle w:val="None"/>
          <w:rFonts w:ascii="Times New Roman" w:hAnsi="Times New Roman" w:cs="Times New Roman"/>
          <w:sz w:val="28"/>
          <w:szCs w:val="28"/>
        </w:rPr>
        <w:t>у</w:t>
      </w:r>
      <w:r w:rsidR="00C07F28" w:rsidRPr="001F3FFE">
        <w:rPr>
          <w:rStyle w:val="None"/>
          <w:rFonts w:ascii="Times New Roman" w:hAnsi="Times New Roman" w:cs="Times New Roman"/>
          <w:sz w:val="28"/>
          <w:szCs w:val="28"/>
          <w:lang w:val="fr-FR"/>
        </w:rPr>
        <w:t>сс</w:t>
      </w:r>
      <w:r w:rsidR="00C07F28" w:rsidRPr="001F3FFE">
        <w:rPr>
          <w:rStyle w:val="None"/>
          <w:rFonts w:ascii="Times New Roman" w:hAnsi="Times New Roman" w:cs="Times New Roman"/>
          <w:sz w:val="28"/>
          <w:szCs w:val="28"/>
        </w:rPr>
        <w:t>коязычны</w:t>
      </w:r>
      <w:r w:rsidR="00C07F28" w:rsidRPr="001F3FFE">
        <w:rPr>
          <w:rStyle w:val="None"/>
          <w:rFonts w:ascii="Times New Roman" w:hAnsi="Times New Roman" w:cs="Times New Roman"/>
          <w:sz w:val="28"/>
          <w:szCs w:val="28"/>
          <w:lang w:val="fr-FR"/>
        </w:rPr>
        <w:t xml:space="preserve">ми журналистами </w:t>
      </w:r>
      <w:r w:rsidRPr="001F3FFE">
        <w:rPr>
          <w:rStyle w:val="None"/>
          <w:rFonts w:ascii="Times New Roman" w:hAnsi="Times New Roman" w:cs="Times New Roman"/>
          <w:sz w:val="28"/>
          <w:szCs w:val="28"/>
          <w:lang w:val="fr-FR"/>
        </w:rPr>
        <w:t xml:space="preserve">глянцевого издания </w:t>
      </w:r>
      <w:r w:rsidR="00495DB5">
        <w:rPr>
          <w:rStyle w:val="None"/>
          <w:rFonts w:ascii="Times New Roman" w:hAnsi="Times New Roman" w:cs="Times New Roman"/>
          <w:sz w:val="28"/>
          <w:szCs w:val="28"/>
          <w:lang w:val="fr-FR"/>
        </w:rPr>
        <w:t xml:space="preserve">«Vogue. Россия» </w:t>
      </w:r>
      <w:r w:rsidRPr="001F3FFE">
        <w:rPr>
          <w:rStyle w:val="None"/>
          <w:rFonts w:ascii="Times New Roman" w:hAnsi="Times New Roman" w:cs="Times New Roman"/>
          <w:sz w:val="28"/>
          <w:szCs w:val="28"/>
        </w:rPr>
        <w:t xml:space="preserve">. </w:t>
      </w:r>
      <w:r w:rsidR="00C07F28" w:rsidRPr="001F3FFE">
        <w:rPr>
          <w:rStyle w:val="None"/>
          <w:rFonts w:ascii="Times New Roman" w:hAnsi="Times New Roman" w:cs="Times New Roman"/>
          <w:sz w:val="28"/>
          <w:szCs w:val="28"/>
        </w:rPr>
        <w:t>П</w:t>
      </w:r>
      <w:r w:rsidRPr="001F3FFE">
        <w:rPr>
          <w:rStyle w:val="None"/>
          <w:rFonts w:ascii="Times New Roman" w:hAnsi="Times New Roman" w:cs="Times New Roman"/>
          <w:sz w:val="28"/>
          <w:szCs w:val="28"/>
          <w:lang w:val="fr-FR"/>
        </w:rPr>
        <w:t>роанализирова</w:t>
      </w:r>
      <w:r w:rsidR="00C07F28" w:rsidRPr="001F3FFE">
        <w:rPr>
          <w:rStyle w:val="None"/>
          <w:rFonts w:ascii="Times New Roman" w:hAnsi="Times New Roman" w:cs="Times New Roman"/>
          <w:sz w:val="28"/>
          <w:szCs w:val="28"/>
        </w:rPr>
        <w:t>но</w:t>
      </w:r>
      <w:r w:rsidRPr="001F3FFE">
        <w:rPr>
          <w:rStyle w:val="None"/>
          <w:rFonts w:ascii="Times New Roman" w:hAnsi="Times New Roman" w:cs="Times New Roman"/>
          <w:sz w:val="28"/>
          <w:szCs w:val="28"/>
          <w:lang w:val="fr-FR"/>
        </w:rPr>
        <w:t xml:space="preserve"> </w:t>
      </w:r>
      <w:r w:rsidR="00C07F28" w:rsidRPr="001F3FFE">
        <w:rPr>
          <w:rStyle w:val="None"/>
          <w:rFonts w:ascii="Times New Roman" w:hAnsi="Times New Roman" w:cs="Times New Roman"/>
          <w:sz w:val="28"/>
          <w:szCs w:val="28"/>
        </w:rPr>
        <w:t>6 </w:t>
      </w:r>
      <w:r w:rsidRPr="001F3FFE">
        <w:rPr>
          <w:rStyle w:val="None"/>
          <w:rFonts w:ascii="Times New Roman" w:hAnsi="Times New Roman" w:cs="Times New Roman"/>
          <w:sz w:val="28"/>
          <w:szCs w:val="28"/>
          <w:lang w:val="fr-FR"/>
        </w:rPr>
        <w:t>ежемесячных журналов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вышедших с апреля </w:t>
      </w:r>
      <w:r w:rsidRPr="001F3FFE">
        <w:rPr>
          <w:rStyle w:val="None"/>
          <w:rFonts w:ascii="Times New Roman" w:hAnsi="Times New Roman" w:cs="Times New Roman"/>
          <w:sz w:val="28"/>
          <w:szCs w:val="28"/>
        </w:rPr>
        <w:t xml:space="preserve">2021 </w:t>
      </w:r>
      <w:r w:rsidRPr="001F3FFE">
        <w:rPr>
          <w:rStyle w:val="None"/>
          <w:rFonts w:ascii="Times New Roman" w:hAnsi="Times New Roman" w:cs="Times New Roman"/>
          <w:sz w:val="28"/>
          <w:szCs w:val="28"/>
          <w:lang w:val="fr-FR"/>
        </w:rPr>
        <w:t xml:space="preserve">года по сентябрь </w:t>
      </w:r>
      <w:r w:rsidRPr="001F3FFE">
        <w:rPr>
          <w:rStyle w:val="None"/>
          <w:rFonts w:ascii="Times New Roman" w:hAnsi="Times New Roman" w:cs="Times New Roman"/>
          <w:sz w:val="28"/>
          <w:szCs w:val="28"/>
        </w:rPr>
        <w:t>2021</w:t>
      </w:r>
      <w:r w:rsidR="00C07F28"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года</w:t>
      </w:r>
      <w:r w:rsidRPr="001F3FFE">
        <w:rPr>
          <w:rStyle w:val="None"/>
          <w:rFonts w:ascii="Times New Roman" w:hAnsi="Times New Roman" w:cs="Times New Roman"/>
          <w:sz w:val="28"/>
          <w:szCs w:val="28"/>
        </w:rPr>
        <w:t xml:space="preserve">. </w:t>
      </w:r>
    </w:p>
    <w:p w14:paraId="1BBD0A12" w14:textId="774079F6" w:rsidR="007F4810" w:rsidRPr="00E90BBD" w:rsidRDefault="007F4810" w:rsidP="001F3FFE">
      <w:pPr>
        <w:pStyle w:val="Body"/>
        <w:spacing w:line="360" w:lineRule="auto"/>
        <w:ind w:firstLine="709"/>
        <w:jc w:val="both"/>
        <w:rPr>
          <w:rStyle w:val="None"/>
          <w:rFonts w:ascii="Times New Roman" w:hAnsi="Times New Roman" w:cs="Times New Roman"/>
          <w:sz w:val="28"/>
          <w:szCs w:val="28"/>
          <w:lang w:val="fr-FR"/>
        </w:rPr>
      </w:pPr>
      <w:r w:rsidRPr="00E90BBD">
        <w:rPr>
          <w:rStyle w:val="None"/>
          <w:rFonts w:ascii="Times New Roman" w:hAnsi="Times New Roman" w:cs="Times New Roman"/>
          <w:b/>
          <w:bCs/>
          <w:sz w:val="28"/>
          <w:szCs w:val="28"/>
          <w:lang w:val="fr-FR"/>
        </w:rPr>
        <w:t xml:space="preserve">Гипотеза </w:t>
      </w:r>
      <w:r w:rsidR="00E90BBD" w:rsidRPr="00E90BBD">
        <w:rPr>
          <w:rStyle w:val="None"/>
          <w:rFonts w:ascii="Times New Roman" w:hAnsi="Times New Roman" w:cs="Times New Roman"/>
          <w:sz w:val="28"/>
          <w:szCs w:val="28"/>
          <w:lang w:val="fr-FR"/>
        </w:rPr>
        <w:t>на</w:t>
      </w:r>
      <w:r w:rsidRPr="00E90BBD">
        <w:rPr>
          <w:rStyle w:val="None"/>
          <w:rFonts w:ascii="Times New Roman" w:hAnsi="Times New Roman" w:cs="Times New Roman"/>
          <w:sz w:val="28"/>
          <w:szCs w:val="28"/>
          <w:lang w:val="fr-FR"/>
        </w:rPr>
        <w:t xml:space="preserve">стоящего исследования строится на предположении, что </w:t>
      </w:r>
      <w:r w:rsidR="009165B9" w:rsidRPr="00E90BBD">
        <w:rPr>
          <w:rStyle w:val="None"/>
          <w:rFonts w:ascii="Times New Roman" w:hAnsi="Times New Roman" w:cs="Times New Roman"/>
          <w:sz w:val="28"/>
          <w:szCs w:val="28"/>
          <w:lang w:val="fr-FR"/>
        </w:rPr>
        <w:t>подача</w:t>
      </w:r>
      <w:r w:rsidRPr="00E90BBD">
        <w:rPr>
          <w:rStyle w:val="None"/>
          <w:rFonts w:ascii="Times New Roman" w:hAnsi="Times New Roman" w:cs="Times New Roman"/>
          <w:sz w:val="28"/>
          <w:szCs w:val="28"/>
          <w:lang w:val="fr-FR"/>
        </w:rPr>
        <w:t xml:space="preserve"> информации в журнале </w:t>
      </w:r>
      <w:r w:rsidR="00495DB5" w:rsidRPr="00E90BBD">
        <w:rPr>
          <w:rStyle w:val="None"/>
          <w:rFonts w:ascii="Times New Roman" w:hAnsi="Times New Roman" w:cs="Times New Roman"/>
          <w:sz w:val="28"/>
          <w:szCs w:val="28"/>
          <w:lang w:val="fr-FR"/>
        </w:rPr>
        <w:t xml:space="preserve">«Vogue. Россия» </w:t>
      </w:r>
      <w:r w:rsidRPr="00E90BBD">
        <w:rPr>
          <w:rStyle w:val="None"/>
          <w:rFonts w:ascii="Times New Roman" w:hAnsi="Times New Roman" w:cs="Times New Roman"/>
          <w:sz w:val="28"/>
          <w:szCs w:val="28"/>
          <w:lang w:val="fr-FR"/>
        </w:rPr>
        <w:t xml:space="preserve"> </w:t>
      </w:r>
      <w:r w:rsidR="009165B9" w:rsidRPr="00E90BBD">
        <w:rPr>
          <w:rStyle w:val="None"/>
          <w:rFonts w:ascii="Times New Roman" w:hAnsi="Times New Roman" w:cs="Times New Roman"/>
          <w:sz w:val="28"/>
          <w:szCs w:val="28"/>
          <w:lang w:val="fr-FR"/>
        </w:rPr>
        <w:t>является средством манипулирования адресатом</w:t>
      </w:r>
      <w:r w:rsidR="001348F7" w:rsidRPr="00E90BBD">
        <w:rPr>
          <w:rStyle w:val="None"/>
          <w:rFonts w:ascii="Times New Roman" w:hAnsi="Times New Roman" w:cs="Times New Roman"/>
          <w:sz w:val="28"/>
          <w:szCs w:val="28"/>
          <w:lang w:val="fr-FR"/>
        </w:rPr>
        <w:t xml:space="preserve"> с помощью языковых средств и тактик</w:t>
      </w:r>
      <w:r w:rsidRPr="00E90BBD">
        <w:rPr>
          <w:rStyle w:val="None"/>
          <w:rFonts w:ascii="Times New Roman" w:hAnsi="Times New Roman" w:cs="Times New Roman"/>
          <w:sz w:val="28"/>
          <w:szCs w:val="28"/>
          <w:lang w:val="fr-FR"/>
        </w:rPr>
        <w:t>.</w:t>
      </w:r>
    </w:p>
    <w:p w14:paraId="3E382623"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b/>
          <w:bCs/>
          <w:sz w:val="28"/>
          <w:szCs w:val="28"/>
          <w:lang w:val="fr-FR"/>
        </w:rPr>
        <w:t>Научная новизна</w:t>
      </w:r>
      <w:r w:rsidRPr="001F3FFE">
        <w:rPr>
          <w:rStyle w:val="None"/>
          <w:rFonts w:ascii="Times New Roman" w:hAnsi="Times New Roman" w:cs="Times New Roman"/>
          <w:sz w:val="28"/>
          <w:szCs w:val="28"/>
          <w:lang w:val="fr-FR"/>
        </w:rPr>
        <w:t xml:space="preserve"> исследования заключается в том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 в настоящее время отсутствуют работы</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посвященные </w:t>
      </w:r>
      <w:r w:rsidR="00C07F28" w:rsidRPr="001F3FFE">
        <w:rPr>
          <w:rStyle w:val="None"/>
          <w:rFonts w:ascii="Times New Roman" w:hAnsi="Times New Roman" w:cs="Times New Roman"/>
          <w:sz w:val="28"/>
          <w:szCs w:val="28"/>
        </w:rPr>
        <w:t xml:space="preserve">лингвистическому </w:t>
      </w:r>
      <w:r w:rsidRPr="001F3FFE">
        <w:rPr>
          <w:rStyle w:val="None"/>
          <w:rFonts w:ascii="Times New Roman" w:hAnsi="Times New Roman" w:cs="Times New Roman"/>
          <w:sz w:val="28"/>
          <w:szCs w:val="28"/>
          <w:lang w:val="fr-FR"/>
        </w:rPr>
        <w:t xml:space="preserve">анализу текстов журнала «Vogue» на русском языке с точки зрения </w:t>
      </w:r>
      <w:r w:rsidR="00C07F28" w:rsidRPr="001F3FFE">
        <w:rPr>
          <w:rStyle w:val="None"/>
          <w:rFonts w:ascii="Times New Roman" w:hAnsi="Times New Roman" w:cs="Times New Roman"/>
          <w:sz w:val="28"/>
          <w:szCs w:val="28"/>
          <w:lang w:val="fr-FR"/>
        </w:rPr>
        <w:t>отношений адресант</w:t>
      </w:r>
      <w:r w:rsidR="00C07F28" w:rsidRPr="001F3FFE">
        <w:rPr>
          <w:rStyle w:val="None"/>
          <w:rFonts w:ascii="Times New Roman" w:hAnsi="Times New Roman" w:cs="Times New Roman"/>
          <w:sz w:val="28"/>
          <w:szCs w:val="28"/>
        </w:rPr>
        <w:t>-</w:t>
      </w:r>
      <w:r w:rsidR="00C07F28" w:rsidRPr="001F3FFE">
        <w:rPr>
          <w:rStyle w:val="None"/>
          <w:rFonts w:ascii="Times New Roman" w:hAnsi="Times New Roman" w:cs="Times New Roman"/>
          <w:sz w:val="28"/>
          <w:szCs w:val="28"/>
          <w:lang w:val="fr-FR"/>
        </w:rPr>
        <w:t>адресат</w:t>
      </w:r>
      <w:r w:rsidR="00C07F28"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rPr>
        <w:t xml:space="preserve"> </w:t>
      </w:r>
      <w:r w:rsidR="001A35D6" w:rsidRPr="001F3FFE">
        <w:rPr>
          <w:rStyle w:val="None"/>
          <w:rFonts w:ascii="Times New Roman" w:hAnsi="Times New Roman" w:cs="Times New Roman"/>
          <w:sz w:val="28"/>
          <w:szCs w:val="28"/>
        </w:rPr>
        <w:t xml:space="preserve">Кроме того, отсутствует исследование манипулятивных стратегий, которым следуют издатели иностранных журналов мод по отношению к иноязычной читательской аудитории. </w:t>
      </w:r>
      <w:r w:rsidRPr="001F3FFE">
        <w:rPr>
          <w:rStyle w:val="None"/>
          <w:rFonts w:ascii="Times New Roman" w:hAnsi="Times New Roman" w:cs="Times New Roman"/>
          <w:sz w:val="28"/>
          <w:szCs w:val="28"/>
          <w:lang w:val="fr-FR"/>
        </w:rPr>
        <w:t xml:space="preserve">Данная работа может послужить </w:t>
      </w:r>
      <w:r w:rsidRPr="001F3FFE">
        <w:rPr>
          <w:rStyle w:val="None"/>
          <w:rFonts w:ascii="Times New Roman" w:hAnsi="Times New Roman" w:cs="Times New Roman"/>
          <w:sz w:val="28"/>
          <w:szCs w:val="28"/>
          <w:lang w:val="fr-FR"/>
        </w:rPr>
        <w:lastRenderedPageBreak/>
        <w:t>основой для дальнейшего лингвистического исследования на материал</w:t>
      </w:r>
      <w:r w:rsidR="00C07F28" w:rsidRPr="001F3FFE">
        <w:rPr>
          <w:rStyle w:val="None"/>
          <w:rFonts w:ascii="Times New Roman" w:hAnsi="Times New Roman" w:cs="Times New Roman"/>
          <w:sz w:val="28"/>
          <w:szCs w:val="28"/>
        </w:rPr>
        <w:t>е</w:t>
      </w:r>
      <w:r w:rsidRPr="001F3FFE">
        <w:rPr>
          <w:rStyle w:val="None"/>
          <w:rFonts w:ascii="Times New Roman" w:hAnsi="Times New Roman" w:cs="Times New Roman"/>
          <w:sz w:val="28"/>
          <w:szCs w:val="28"/>
          <w:lang w:val="fr-FR"/>
        </w:rPr>
        <w:t xml:space="preserve"> женских журналов на русском языке</w:t>
      </w:r>
      <w:r w:rsidR="001A35D6" w:rsidRPr="001F3FFE">
        <w:rPr>
          <w:rStyle w:val="None"/>
          <w:rFonts w:ascii="Times New Roman" w:hAnsi="Times New Roman" w:cs="Times New Roman"/>
          <w:sz w:val="28"/>
          <w:szCs w:val="28"/>
        </w:rPr>
        <w:t>.</w:t>
      </w:r>
    </w:p>
    <w:p w14:paraId="0B1BDF24"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lang w:val="fr-FR"/>
        </w:rPr>
        <w:t>Специфика цели и задач</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поставленных в работе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определяют </w:t>
      </w:r>
      <w:r w:rsidR="001A35D6" w:rsidRPr="001F3FFE">
        <w:rPr>
          <w:rStyle w:val="None"/>
          <w:rFonts w:ascii="Times New Roman" w:hAnsi="Times New Roman" w:cs="Times New Roman"/>
          <w:sz w:val="28"/>
          <w:szCs w:val="28"/>
        </w:rPr>
        <w:t xml:space="preserve">метод сплошной выборки языкового материала и </w:t>
      </w:r>
      <w:r w:rsidRPr="001F3FFE">
        <w:rPr>
          <w:rStyle w:val="None"/>
          <w:rFonts w:ascii="Times New Roman" w:hAnsi="Times New Roman" w:cs="Times New Roman"/>
          <w:sz w:val="28"/>
          <w:szCs w:val="28"/>
          <w:lang w:val="fr-FR"/>
        </w:rPr>
        <w:t xml:space="preserve">следующие </w:t>
      </w:r>
      <w:r w:rsidRPr="001F3FFE">
        <w:rPr>
          <w:rStyle w:val="None"/>
          <w:rFonts w:ascii="Times New Roman" w:hAnsi="Times New Roman" w:cs="Times New Roman"/>
          <w:b/>
          <w:bCs/>
          <w:sz w:val="28"/>
          <w:szCs w:val="28"/>
          <w:lang w:val="fr-FR"/>
        </w:rPr>
        <w:t>методы исследования</w:t>
      </w:r>
      <w:r w:rsidRPr="001F3FFE">
        <w:rPr>
          <w:rStyle w:val="None"/>
          <w:rFonts w:ascii="Times New Roman" w:hAnsi="Times New Roman" w:cs="Times New Roman"/>
          <w:sz w:val="28"/>
          <w:szCs w:val="28"/>
        </w:rPr>
        <w:t>:</w:t>
      </w:r>
    </w:p>
    <w:p w14:paraId="474C1410" w14:textId="77777777" w:rsidR="007F4810" w:rsidRPr="001F3FFE" w:rsidRDefault="007F4810" w:rsidP="001F3FFE">
      <w:pPr>
        <w:pStyle w:val="Body"/>
        <w:numPr>
          <w:ilvl w:val="0"/>
          <w:numId w:val="6"/>
        </w:numPr>
        <w:spacing w:line="360" w:lineRule="auto"/>
        <w:ind w:firstLine="709"/>
        <w:jc w:val="both"/>
        <w:rPr>
          <w:rFonts w:ascii="Times New Roman" w:hAnsi="Times New Roman" w:cs="Times New Roman"/>
          <w:sz w:val="28"/>
          <w:szCs w:val="28"/>
          <w:lang w:val="fr-FR"/>
        </w:rPr>
      </w:pPr>
      <w:r w:rsidRPr="001F3FFE">
        <w:rPr>
          <w:rStyle w:val="None"/>
          <w:rFonts w:ascii="Times New Roman" w:hAnsi="Times New Roman" w:cs="Times New Roman"/>
          <w:sz w:val="28"/>
          <w:szCs w:val="28"/>
          <w:lang w:val="fr-FR"/>
        </w:rPr>
        <w:t xml:space="preserve">описательный </w:t>
      </w:r>
      <w:r w:rsidR="001A35D6" w:rsidRPr="001F3FFE">
        <w:rPr>
          <w:rStyle w:val="None"/>
          <w:rFonts w:ascii="Times New Roman" w:hAnsi="Times New Roman" w:cs="Times New Roman"/>
          <w:sz w:val="28"/>
          <w:szCs w:val="28"/>
        </w:rPr>
        <w:t>метод</w:t>
      </w:r>
      <w:r w:rsidRPr="001F3FFE">
        <w:rPr>
          <w:rStyle w:val="None"/>
          <w:rFonts w:ascii="Times New Roman" w:hAnsi="Times New Roman" w:cs="Times New Roman"/>
          <w:sz w:val="28"/>
          <w:szCs w:val="28"/>
          <w:lang w:val="fr-FR"/>
        </w:rPr>
        <w:t xml:space="preserve"> характеристики конструкций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 которых фигурируют категории адресант и адресат</w:t>
      </w:r>
      <w:r w:rsidRPr="001F3FFE">
        <w:rPr>
          <w:rStyle w:val="None"/>
          <w:rFonts w:ascii="Times New Roman" w:hAnsi="Times New Roman" w:cs="Times New Roman"/>
          <w:sz w:val="28"/>
          <w:szCs w:val="28"/>
        </w:rPr>
        <w:t>;</w:t>
      </w:r>
    </w:p>
    <w:p w14:paraId="4CAA7531" w14:textId="77777777" w:rsidR="007F4810" w:rsidRPr="001F3FFE" w:rsidRDefault="007F4810" w:rsidP="001F3FFE">
      <w:pPr>
        <w:pStyle w:val="Body"/>
        <w:numPr>
          <w:ilvl w:val="0"/>
          <w:numId w:val="6"/>
        </w:numPr>
        <w:spacing w:line="360" w:lineRule="auto"/>
        <w:ind w:firstLine="709"/>
        <w:jc w:val="both"/>
        <w:rPr>
          <w:rFonts w:ascii="Times New Roman" w:hAnsi="Times New Roman" w:cs="Times New Roman"/>
          <w:sz w:val="28"/>
          <w:szCs w:val="28"/>
          <w:lang w:val="fr-FR"/>
        </w:rPr>
      </w:pPr>
      <w:r w:rsidRPr="001F3FFE">
        <w:rPr>
          <w:rStyle w:val="None"/>
          <w:rFonts w:ascii="Times New Roman" w:hAnsi="Times New Roman" w:cs="Times New Roman"/>
          <w:sz w:val="28"/>
          <w:szCs w:val="28"/>
          <w:lang w:val="fr-FR"/>
        </w:rPr>
        <w:t>описательный анализ</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включающий наблюдение языковых явлений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их анализ и их классификацию</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 также интерпретацию полученных результатов с целью выявления специфики текстов модного журнала</w:t>
      </w:r>
      <w:r w:rsidRPr="001F3FFE">
        <w:rPr>
          <w:rStyle w:val="None"/>
          <w:rFonts w:ascii="Times New Roman" w:hAnsi="Times New Roman" w:cs="Times New Roman"/>
          <w:sz w:val="28"/>
          <w:szCs w:val="28"/>
        </w:rPr>
        <w:t>;</w:t>
      </w:r>
    </w:p>
    <w:p w14:paraId="425EA84D" w14:textId="77777777" w:rsidR="007F4810" w:rsidRPr="001F3FFE" w:rsidRDefault="007F4810" w:rsidP="001F3FFE">
      <w:pPr>
        <w:pStyle w:val="Body"/>
        <w:numPr>
          <w:ilvl w:val="0"/>
          <w:numId w:val="6"/>
        </w:numPr>
        <w:spacing w:line="360" w:lineRule="auto"/>
        <w:ind w:firstLine="709"/>
        <w:jc w:val="both"/>
        <w:rPr>
          <w:rFonts w:ascii="Times New Roman" w:hAnsi="Times New Roman" w:cs="Times New Roman"/>
          <w:sz w:val="28"/>
          <w:szCs w:val="28"/>
          <w:lang w:val="fr-FR"/>
        </w:rPr>
      </w:pPr>
      <w:r w:rsidRPr="001F3FFE">
        <w:rPr>
          <w:rStyle w:val="None"/>
          <w:rFonts w:ascii="Times New Roman" w:hAnsi="Times New Roman" w:cs="Times New Roman"/>
          <w:sz w:val="28"/>
          <w:szCs w:val="28"/>
          <w:lang w:val="fr-FR"/>
        </w:rPr>
        <w:t>количественный анализ</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помощь в определении частот технических или языковых характеристик</w:t>
      </w:r>
      <w:r w:rsidRPr="001F3FFE">
        <w:rPr>
          <w:rStyle w:val="None"/>
          <w:rFonts w:ascii="Times New Roman" w:hAnsi="Times New Roman" w:cs="Times New Roman"/>
          <w:sz w:val="28"/>
          <w:szCs w:val="28"/>
        </w:rPr>
        <w:t>.</w:t>
      </w:r>
    </w:p>
    <w:p w14:paraId="446B6119" w14:textId="2B103097" w:rsidR="007F4810" w:rsidRPr="001348F7" w:rsidRDefault="00C2330C" w:rsidP="001348F7">
      <w:pPr>
        <w:rPr>
          <w:rStyle w:val="None"/>
          <w:szCs w:val="28"/>
        </w:rPr>
      </w:pPr>
      <w:r w:rsidRPr="001348F7">
        <w:rPr>
          <w:rStyle w:val="None"/>
          <w:szCs w:val="28"/>
        </w:rPr>
        <w:t xml:space="preserve">Для семантизации выявленных единиц анализа используются следующие </w:t>
      </w:r>
      <w:r w:rsidR="00B97818" w:rsidRPr="001348F7">
        <w:rPr>
          <w:rStyle w:val="None"/>
          <w:szCs w:val="28"/>
          <w:lang w:val="fr-FR"/>
        </w:rPr>
        <w:t>словари и справочники</w:t>
      </w:r>
      <w:r w:rsidRPr="001348F7">
        <w:rPr>
          <w:rStyle w:val="None"/>
          <w:szCs w:val="28"/>
        </w:rPr>
        <w:t>:</w:t>
      </w:r>
      <w:r w:rsidR="00B97818" w:rsidRPr="001348F7">
        <w:rPr>
          <w:rStyle w:val="None"/>
          <w:szCs w:val="28"/>
          <w:lang w:val="fr-FR"/>
        </w:rPr>
        <w:t xml:space="preserve"> «Лингвистический энциклопедический словарь»</w:t>
      </w:r>
      <w:r w:rsidR="00B97818" w:rsidRPr="001348F7">
        <w:rPr>
          <w:rStyle w:val="None"/>
          <w:szCs w:val="28"/>
          <w:vertAlign w:val="superscript"/>
        </w:rPr>
        <w:footnoteReference w:id="26"/>
      </w:r>
      <w:r w:rsidR="00B97818" w:rsidRPr="001348F7">
        <w:rPr>
          <w:rStyle w:val="None"/>
          <w:szCs w:val="28"/>
        </w:rPr>
        <w:t xml:space="preserve">, </w:t>
      </w:r>
      <w:r w:rsidR="00B97818" w:rsidRPr="001348F7">
        <w:rPr>
          <w:rStyle w:val="None"/>
          <w:szCs w:val="28"/>
          <w:lang w:val="fr-FR"/>
        </w:rPr>
        <w:t>«</w:t>
      </w:r>
      <w:r w:rsidR="001348F7" w:rsidRPr="001348F7">
        <w:rPr>
          <w:color w:val="000000"/>
          <w:szCs w:val="28"/>
          <w:shd w:val="clear" w:color="auto" w:fill="FFFFFF"/>
        </w:rPr>
        <w:t>Орфографический словарь-справочник</w:t>
      </w:r>
      <w:r w:rsidR="00B97818" w:rsidRPr="001348F7">
        <w:rPr>
          <w:rStyle w:val="None"/>
          <w:szCs w:val="28"/>
          <w:lang w:val="fr-FR"/>
        </w:rPr>
        <w:t>»</w:t>
      </w:r>
      <w:r w:rsidR="00B97818" w:rsidRPr="001348F7">
        <w:rPr>
          <w:rStyle w:val="None"/>
          <w:szCs w:val="28"/>
          <w:vertAlign w:val="superscript"/>
        </w:rPr>
        <w:footnoteReference w:id="27"/>
      </w:r>
      <w:r w:rsidR="00B97818" w:rsidRPr="001348F7">
        <w:rPr>
          <w:rStyle w:val="None"/>
          <w:szCs w:val="28"/>
        </w:rPr>
        <w:t xml:space="preserve">, </w:t>
      </w:r>
      <w:r w:rsidR="00B97818" w:rsidRPr="001348F7">
        <w:rPr>
          <w:rStyle w:val="None"/>
          <w:szCs w:val="28"/>
          <w:lang w:val="fr-FR"/>
        </w:rPr>
        <w:t>«</w:t>
      </w:r>
      <w:r w:rsidR="001348F7" w:rsidRPr="001348F7">
        <w:rPr>
          <w:color w:val="000000" w:themeColor="text1"/>
          <w:szCs w:val="28"/>
          <w:shd w:val="clear" w:color="auto" w:fill="FFFFFF"/>
        </w:rPr>
        <w:t>Этимологический онлайн-словарь русского языка</w:t>
      </w:r>
      <w:r w:rsidR="00B97818" w:rsidRPr="001348F7">
        <w:rPr>
          <w:rStyle w:val="None"/>
          <w:szCs w:val="28"/>
          <w:lang w:val="fr-FR"/>
        </w:rPr>
        <w:t>»</w:t>
      </w:r>
      <w:r w:rsidR="00B97818" w:rsidRPr="001348F7">
        <w:rPr>
          <w:rStyle w:val="None"/>
          <w:szCs w:val="28"/>
          <w:vertAlign w:val="superscript"/>
        </w:rPr>
        <w:footnoteReference w:id="28"/>
      </w:r>
      <w:r w:rsidR="00B97818" w:rsidRPr="001348F7">
        <w:rPr>
          <w:rStyle w:val="None"/>
          <w:szCs w:val="28"/>
        </w:rPr>
        <w:t xml:space="preserve">, </w:t>
      </w:r>
      <w:r w:rsidR="00B97818" w:rsidRPr="001348F7">
        <w:rPr>
          <w:rStyle w:val="None"/>
          <w:szCs w:val="28"/>
          <w:lang w:val="fr-FR"/>
        </w:rPr>
        <w:t>«</w:t>
      </w:r>
      <w:r w:rsidR="001348F7" w:rsidRPr="001348F7">
        <w:rPr>
          <w:rStyle w:val="source"/>
          <w:szCs w:val="28"/>
          <w:shd w:val="clear" w:color="auto" w:fill="FFFFFF"/>
        </w:rPr>
        <w:t>Большой толковый словарь русского языка</w:t>
      </w:r>
      <w:r w:rsidR="001348F7" w:rsidRPr="001348F7">
        <w:rPr>
          <w:rStyle w:val="None"/>
          <w:szCs w:val="28"/>
          <w:lang w:val="fr-FR"/>
        </w:rPr>
        <w:t>»</w:t>
      </w:r>
      <w:r w:rsidR="001348F7" w:rsidRPr="001348F7">
        <w:rPr>
          <w:rStyle w:val="None"/>
          <w:szCs w:val="28"/>
          <w:shd w:val="clear" w:color="auto" w:fill="FFFFFF"/>
          <w:vertAlign w:val="superscript"/>
        </w:rPr>
        <w:t xml:space="preserve"> </w:t>
      </w:r>
      <w:r w:rsidR="00B97818" w:rsidRPr="001348F7">
        <w:rPr>
          <w:rStyle w:val="None"/>
          <w:szCs w:val="28"/>
          <w:shd w:val="clear" w:color="auto" w:fill="FFFFFF"/>
          <w:vertAlign w:val="superscript"/>
        </w:rPr>
        <w:footnoteReference w:id="29"/>
      </w:r>
      <w:r w:rsidR="00B97818" w:rsidRPr="001348F7">
        <w:rPr>
          <w:rStyle w:val="None"/>
          <w:szCs w:val="28"/>
          <w:shd w:val="clear" w:color="auto" w:fill="FFFFFF"/>
        </w:rPr>
        <w:t xml:space="preserve">, </w:t>
      </w:r>
      <w:r w:rsidR="00B97818" w:rsidRPr="001348F7">
        <w:rPr>
          <w:rStyle w:val="None"/>
          <w:szCs w:val="28"/>
          <w:lang w:val="fr-FR"/>
        </w:rPr>
        <w:t>«</w:t>
      </w:r>
      <w:r w:rsidR="001348F7" w:rsidRPr="001348F7">
        <w:rPr>
          <w:rStyle w:val="None"/>
          <w:szCs w:val="28"/>
          <w:lang w:val="en-US"/>
        </w:rPr>
        <w:t>Cambridge</w:t>
      </w:r>
      <w:r w:rsidR="001348F7" w:rsidRPr="001348F7">
        <w:rPr>
          <w:rStyle w:val="None"/>
          <w:szCs w:val="28"/>
        </w:rPr>
        <w:t xml:space="preserve"> </w:t>
      </w:r>
      <w:r w:rsidR="001348F7" w:rsidRPr="001348F7">
        <w:rPr>
          <w:rStyle w:val="None"/>
          <w:szCs w:val="28"/>
          <w:lang w:val="en-US"/>
        </w:rPr>
        <w:t>Dictionary</w:t>
      </w:r>
      <w:r w:rsidR="00B97818" w:rsidRPr="001348F7">
        <w:rPr>
          <w:rStyle w:val="None"/>
          <w:szCs w:val="28"/>
          <w:lang w:val="fr-FR"/>
        </w:rPr>
        <w:t>»</w:t>
      </w:r>
      <w:r w:rsidR="00B97818" w:rsidRPr="001348F7">
        <w:rPr>
          <w:rStyle w:val="None"/>
          <w:szCs w:val="28"/>
          <w:vertAlign w:val="superscript"/>
        </w:rPr>
        <w:footnoteReference w:id="30"/>
      </w:r>
      <w:r w:rsidR="00B97818" w:rsidRPr="001348F7">
        <w:rPr>
          <w:rStyle w:val="None"/>
          <w:szCs w:val="28"/>
          <w:lang w:val="fr-FR"/>
        </w:rPr>
        <w:t xml:space="preserve"> и др</w:t>
      </w:r>
      <w:r w:rsidR="00B97818" w:rsidRPr="001348F7">
        <w:rPr>
          <w:rStyle w:val="None"/>
          <w:szCs w:val="28"/>
        </w:rPr>
        <w:t>.</w:t>
      </w:r>
    </w:p>
    <w:p w14:paraId="6678CEBA" w14:textId="77777777" w:rsidR="009C4846" w:rsidRPr="001F3FFE" w:rsidRDefault="009C4846" w:rsidP="001F3FFE">
      <w:pPr>
        <w:spacing w:after="200" w:line="276" w:lineRule="auto"/>
        <w:rPr>
          <w:rStyle w:val="None"/>
          <w:b/>
          <w:bCs/>
          <w:color w:val="000000"/>
          <w:szCs w:val="28"/>
          <w:u w:color="000000"/>
          <w:lang w:val="fr-FR" w:eastAsia="ru-RU"/>
          <w14:textOutline w14:w="0" w14:cap="flat" w14:cmpd="sng" w14:algn="ctr">
            <w14:noFill/>
            <w14:prstDash w14:val="solid"/>
            <w14:bevel/>
          </w14:textOutline>
        </w:rPr>
      </w:pPr>
      <w:r w:rsidRPr="001F3FFE">
        <w:rPr>
          <w:rStyle w:val="None"/>
          <w:b/>
          <w:bCs/>
          <w:szCs w:val="28"/>
          <w:lang w:val="fr-FR"/>
        </w:rPr>
        <w:br w:type="page"/>
      </w:r>
    </w:p>
    <w:p w14:paraId="439F9CD2" w14:textId="77777777" w:rsidR="007F4810" w:rsidRPr="00E90BBD" w:rsidRDefault="007F4810" w:rsidP="00E90BBD">
      <w:pPr>
        <w:pStyle w:val="Heading1"/>
        <w:rPr>
          <w:rStyle w:val="None"/>
        </w:rPr>
      </w:pPr>
      <w:bookmarkStart w:id="1" w:name="_Toc104434809"/>
      <w:r w:rsidRPr="00E90BBD">
        <w:rPr>
          <w:rStyle w:val="None"/>
        </w:rPr>
        <w:lastRenderedPageBreak/>
        <w:t>Глава I. Адресант и адресат публицистического текста: аспекты лингвистического анализа</w:t>
      </w:r>
      <w:bookmarkEnd w:id="1"/>
    </w:p>
    <w:p w14:paraId="5D5009AA" w14:textId="77777777" w:rsidR="007F4810" w:rsidRPr="00E90BBD" w:rsidRDefault="007F4810" w:rsidP="00E90BBD">
      <w:pPr>
        <w:pStyle w:val="Heading2"/>
        <w:rPr>
          <w:rStyle w:val="None"/>
        </w:rPr>
      </w:pPr>
      <w:bookmarkStart w:id="2" w:name="_Toc104434810"/>
      <w:r w:rsidRPr="00E90BBD">
        <w:rPr>
          <w:rStyle w:val="None"/>
        </w:rPr>
        <w:t>1.1</w:t>
      </w:r>
      <w:r w:rsidR="002054C2" w:rsidRPr="00E90BBD">
        <w:rPr>
          <w:rStyle w:val="None"/>
        </w:rPr>
        <w:t>.</w:t>
      </w:r>
      <w:r w:rsidRPr="00E90BBD">
        <w:rPr>
          <w:rStyle w:val="None"/>
        </w:rPr>
        <w:t xml:space="preserve"> Вопросы изучения текста</w:t>
      </w:r>
      <w:bookmarkEnd w:id="2"/>
      <w:r w:rsidRPr="00E90BBD">
        <w:rPr>
          <w:rStyle w:val="None"/>
        </w:rPr>
        <w:t xml:space="preserve"> </w:t>
      </w:r>
    </w:p>
    <w:p w14:paraId="628FB5BE" w14:textId="77777777" w:rsidR="00B97818" w:rsidRPr="001F3FFE" w:rsidRDefault="007F4810" w:rsidP="001F3FFE">
      <w:pPr>
        <w:pStyle w:val="Body"/>
        <w:spacing w:line="360" w:lineRule="auto"/>
        <w:ind w:firstLine="709"/>
        <w:jc w:val="both"/>
        <w:rPr>
          <w:rStyle w:val="None"/>
          <w:rFonts w:ascii="Times New Roman" w:hAnsi="Times New Roman" w:cs="Times New Roman"/>
          <w:sz w:val="28"/>
          <w:szCs w:val="28"/>
        </w:rPr>
      </w:pPr>
      <w:r w:rsidRPr="001F3FFE">
        <w:rPr>
          <w:rStyle w:val="None"/>
          <w:rFonts w:ascii="Times New Roman" w:hAnsi="Times New Roman" w:cs="Times New Roman"/>
          <w:sz w:val="28"/>
          <w:szCs w:val="28"/>
          <w:lang w:val="fr-FR"/>
        </w:rPr>
        <w:t>В условиях растущего развития филологических исследований ученые стали активно заниматься изучением природы и функционирования текста</w:t>
      </w:r>
      <w:r w:rsidRPr="001F3FFE">
        <w:rPr>
          <w:rStyle w:val="None"/>
          <w:rFonts w:ascii="Times New Roman" w:hAnsi="Times New Roman" w:cs="Times New Roman"/>
          <w:sz w:val="28"/>
          <w:szCs w:val="28"/>
        </w:rPr>
        <w:t xml:space="preserve">. </w:t>
      </w:r>
    </w:p>
    <w:p w14:paraId="3E3C24F2" w14:textId="17EF26E6" w:rsidR="00B97818" w:rsidRPr="001F3FFE" w:rsidRDefault="007F4810" w:rsidP="001F3FFE">
      <w:pPr>
        <w:rPr>
          <w:rStyle w:val="None"/>
          <w:color w:val="000000" w:themeColor="text1"/>
          <w:szCs w:val="28"/>
        </w:rPr>
      </w:pPr>
      <w:r w:rsidRPr="001F3FFE">
        <w:rPr>
          <w:rStyle w:val="None"/>
          <w:color w:val="000000" w:themeColor="text1"/>
          <w:szCs w:val="28"/>
          <w:lang w:val="fr-FR"/>
        </w:rPr>
        <w:t>Находясь на стыке таких научных областей</w:t>
      </w:r>
      <w:r w:rsidRPr="001F3FFE">
        <w:rPr>
          <w:rStyle w:val="None"/>
          <w:color w:val="000000" w:themeColor="text1"/>
          <w:szCs w:val="28"/>
        </w:rPr>
        <w:t xml:space="preserve">, </w:t>
      </w:r>
      <w:r w:rsidRPr="001F3FFE">
        <w:rPr>
          <w:rStyle w:val="None"/>
          <w:color w:val="000000" w:themeColor="text1"/>
          <w:szCs w:val="28"/>
          <w:lang w:val="fr-FR"/>
        </w:rPr>
        <w:t>как поэтика</w:t>
      </w:r>
      <w:r w:rsidRPr="001F3FFE">
        <w:rPr>
          <w:rStyle w:val="None"/>
          <w:color w:val="000000" w:themeColor="text1"/>
          <w:szCs w:val="28"/>
        </w:rPr>
        <w:t xml:space="preserve">, </w:t>
      </w:r>
      <w:r w:rsidRPr="001F3FFE">
        <w:rPr>
          <w:rStyle w:val="None"/>
          <w:color w:val="000000" w:themeColor="text1"/>
          <w:szCs w:val="28"/>
          <w:lang w:val="fr-FR"/>
        </w:rPr>
        <w:t>семиотика и лингвистика</w:t>
      </w:r>
      <w:r w:rsidRPr="001F3FFE">
        <w:rPr>
          <w:rStyle w:val="None"/>
          <w:color w:val="000000" w:themeColor="text1"/>
          <w:szCs w:val="28"/>
        </w:rPr>
        <w:t xml:space="preserve">, </w:t>
      </w:r>
      <w:r w:rsidRPr="001F3FFE">
        <w:rPr>
          <w:rStyle w:val="None"/>
          <w:color w:val="000000" w:themeColor="text1"/>
          <w:szCs w:val="28"/>
          <w:lang w:val="fr-FR"/>
        </w:rPr>
        <w:t xml:space="preserve">текст </w:t>
      </w:r>
      <w:r w:rsidRPr="001F3FFE">
        <w:rPr>
          <w:rStyle w:val="None"/>
          <w:color w:val="000000" w:themeColor="text1"/>
          <w:szCs w:val="28"/>
        </w:rPr>
        <w:t>(</w:t>
      </w:r>
      <w:r w:rsidRPr="001F3FFE">
        <w:rPr>
          <w:rStyle w:val="None"/>
          <w:color w:val="000000" w:themeColor="text1"/>
          <w:szCs w:val="28"/>
          <w:lang w:val="fr-FR"/>
        </w:rPr>
        <w:t>от лат</w:t>
      </w:r>
      <w:r w:rsidRPr="001F3FFE">
        <w:rPr>
          <w:rStyle w:val="None"/>
          <w:color w:val="000000" w:themeColor="text1"/>
          <w:szCs w:val="28"/>
        </w:rPr>
        <w:t>. textu</w:t>
      </w:r>
      <w:r w:rsidR="00BB2A14" w:rsidRPr="001F3FFE">
        <w:rPr>
          <w:rStyle w:val="None"/>
          <w:color w:val="000000" w:themeColor="text1"/>
          <w:szCs w:val="28"/>
          <w:lang w:val="en-US"/>
        </w:rPr>
        <w:t>s</w:t>
      </w:r>
      <w:r w:rsidRPr="001F3FFE">
        <w:rPr>
          <w:rStyle w:val="None"/>
          <w:color w:val="000000" w:themeColor="text1"/>
          <w:szCs w:val="28"/>
        </w:rPr>
        <w:t xml:space="preserve"> </w:t>
      </w:r>
      <w:r w:rsidRPr="001F3FFE">
        <w:rPr>
          <w:rStyle w:val="None"/>
          <w:color w:val="000000" w:themeColor="text1"/>
          <w:szCs w:val="28"/>
          <w:lang w:val="fr-FR"/>
        </w:rPr>
        <w:t xml:space="preserve">– </w:t>
      </w:r>
      <w:r w:rsidR="00BB2A14" w:rsidRPr="001F3FFE">
        <w:rPr>
          <w:color w:val="000000" w:themeColor="text1"/>
          <w:szCs w:val="28"/>
          <w:shd w:val="clear" w:color="auto" w:fill="FFFFFF"/>
        </w:rPr>
        <w:t> «ткань», «строение». От «строения» значение развивалось в направлении — «стиль», «слог», «язык»</w:t>
      </w:r>
      <w:r w:rsidRPr="001F3FFE">
        <w:rPr>
          <w:rStyle w:val="None"/>
          <w:color w:val="000000" w:themeColor="text1"/>
          <w:szCs w:val="28"/>
        </w:rPr>
        <w:t>)</w:t>
      </w:r>
      <w:r w:rsidRPr="001F3FFE">
        <w:rPr>
          <w:rStyle w:val="None"/>
          <w:color w:val="000000" w:themeColor="text1"/>
          <w:szCs w:val="28"/>
          <w:vertAlign w:val="superscript"/>
        </w:rPr>
        <w:footnoteReference w:id="31"/>
      </w:r>
      <w:r w:rsidRPr="001F3FFE">
        <w:rPr>
          <w:rStyle w:val="None"/>
          <w:color w:val="000000" w:themeColor="text1"/>
          <w:szCs w:val="28"/>
          <w:lang w:val="fr-FR"/>
        </w:rPr>
        <w:t xml:space="preserve"> — «объединённая смысловой связью последовательность знаковых единиц</w:t>
      </w:r>
      <w:r w:rsidRPr="001F3FFE">
        <w:rPr>
          <w:rStyle w:val="None"/>
          <w:color w:val="000000" w:themeColor="text1"/>
          <w:szCs w:val="28"/>
        </w:rPr>
        <w:t xml:space="preserve">, </w:t>
      </w:r>
      <w:r w:rsidRPr="001F3FFE">
        <w:rPr>
          <w:rStyle w:val="None"/>
          <w:color w:val="000000" w:themeColor="text1"/>
          <w:szCs w:val="28"/>
          <w:lang w:val="fr-FR"/>
        </w:rPr>
        <w:t>основными свойствами которой являются связность и цельность»</w:t>
      </w:r>
      <w:r w:rsidRPr="001F3FFE">
        <w:rPr>
          <w:rStyle w:val="None"/>
          <w:color w:val="000000" w:themeColor="text1"/>
          <w:szCs w:val="28"/>
          <w:vertAlign w:val="superscript"/>
        </w:rPr>
        <w:footnoteReference w:id="32"/>
      </w:r>
      <w:r w:rsidRPr="001F3FFE">
        <w:rPr>
          <w:rStyle w:val="None"/>
          <w:color w:val="000000" w:themeColor="text1"/>
          <w:szCs w:val="28"/>
        </w:rPr>
        <w:t xml:space="preserve">. </w:t>
      </w:r>
      <w:r w:rsidRPr="001F3FFE">
        <w:rPr>
          <w:rStyle w:val="None"/>
          <w:color w:val="000000" w:themeColor="text1"/>
          <w:szCs w:val="28"/>
          <w:lang w:val="fr-FR"/>
        </w:rPr>
        <w:t>Исследование текста порожда</w:t>
      </w:r>
      <w:r w:rsidR="0055287B" w:rsidRPr="001F3FFE">
        <w:rPr>
          <w:rStyle w:val="None"/>
          <w:color w:val="000000" w:themeColor="text1"/>
          <w:szCs w:val="28"/>
        </w:rPr>
        <w:t>е</w:t>
      </w:r>
      <w:r w:rsidRPr="001F3FFE">
        <w:rPr>
          <w:rStyle w:val="None"/>
          <w:color w:val="000000" w:themeColor="text1"/>
          <w:szCs w:val="28"/>
          <w:lang w:val="fr-FR"/>
        </w:rPr>
        <w:t>т разные подходы и приводят к разным определениям этого понятия</w:t>
      </w:r>
      <w:r w:rsidRPr="001F3FFE">
        <w:rPr>
          <w:rStyle w:val="None"/>
          <w:color w:val="000000" w:themeColor="text1"/>
          <w:szCs w:val="28"/>
        </w:rPr>
        <w:t xml:space="preserve">. </w:t>
      </w:r>
      <w:r w:rsidRPr="001F3FFE">
        <w:rPr>
          <w:rStyle w:val="None"/>
          <w:color w:val="000000" w:themeColor="text1"/>
          <w:szCs w:val="28"/>
          <w:lang w:val="fr-FR"/>
        </w:rPr>
        <w:t>Существует</w:t>
      </w:r>
      <w:r w:rsidR="0055287B" w:rsidRPr="001F3FFE">
        <w:rPr>
          <w:rStyle w:val="None"/>
          <w:color w:val="000000" w:themeColor="text1"/>
          <w:szCs w:val="28"/>
        </w:rPr>
        <w:t xml:space="preserve">, </w:t>
      </w:r>
      <w:r w:rsidRPr="001F3FFE">
        <w:rPr>
          <w:rStyle w:val="None"/>
          <w:color w:val="000000" w:themeColor="text1"/>
          <w:szCs w:val="28"/>
          <w:lang w:val="fr-FR"/>
        </w:rPr>
        <w:t>по данным Ю</w:t>
      </w:r>
      <w:r w:rsidRPr="001F3FFE">
        <w:rPr>
          <w:rStyle w:val="None"/>
          <w:color w:val="000000" w:themeColor="text1"/>
          <w:szCs w:val="28"/>
        </w:rPr>
        <w:t xml:space="preserve">. </w:t>
      </w:r>
      <w:r w:rsidRPr="001F3FFE">
        <w:rPr>
          <w:rStyle w:val="None"/>
          <w:color w:val="000000" w:themeColor="text1"/>
          <w:szCs w:val="28"/>
          <w:lang w:val="fr-FR"/>
        </w:rPr>
        <w:t>А</w:t>
      </w:r>
      <w:r w:rsidRPr="001F3FFE">
        <w:rPr>
          <w:rStyle w:val="None"/>
          <w:color w:val="000000" w:themeColor="text1"/>
          <w:szCs w:val="28"/>
        </w:rPr>
        <w:t xml:space="preserve">. </w:t>
      </w:r>
      <w:r w:rsidRPr="001F3FFE">
        <w:rPr>
          <w:rStyle w:val="None"/>
          <w:color w:val="000000" w:themeColor="text1"/>
          <w:szCs w:val="28"/>
          <w:lang w:val="fr-FR"/>
        </w:rPr>
        <w:t>Сорокина</w:t>
      </w:r>
      <w:r w:rsidRPr="001F3FFE">
        <w:rPr>
          <w:rStyle w:val="None"/>
          <w:color w:val="000000" w:themeColor="text1"/>
          <w:szCs w:val="28"/>
          <w:vertAlign w:val="superscript"/>
        </w:rPr>
        <w:footnoteReference w:id="33"/>
      </w:r>
      <w:r w:rsidRPr="001F3FFE">
        <w:rPr>
          <w:rStyle w:val="None"/>
          <w:color w:val="000000" w:themeColor="text1"/>
          <w:szCs w:val="28"/>
        </w:rPr>
        <w:t xml:space="preserve">, </w:t>
      </w:r>
      <w:r w:rsidRPr="001F3FFE">
        <w:rPr>
          <w:rStyle w:val="None"/>
          <w:color w:val="000000" w:themeColor="text1"/>
          <w:szCs w:val="28"/>
          <w:lang w:val="fr-FR"/>
        </w:rPr>
        <w:t xml:space="preserve">около </w:t>
      </w:r>
      <w:r w:rsidRPr="001F3FFE">
        <w:rPr>
          <w:rStyle w:val="None"/>
          <w:color w:val="000000" w:themeColor="text1"/>
          <w:szCs w:val="28"/>
        </w:rPr>
        <w:t xml:space="preserve">250 </w:t>
      </w:r>
      <w:r w:rsidRPr="001F3FFE">
        <w:rPr>
          <w:rStyle w:val="None"/>
          <w:color w:val="000000" w:themeColor="text1"/>
          <w:szCs w:val="28"/>
          <w:lang w:val="fr-FR"/>
        </w:rPr>
        <w:t>определений термина «текст»</w:t>
      </w:r>
      <w:r w:rsidRPr="001F3FFE">
        <w:rPr>
          <w:rStyle w:val="None"/>
          <w:color w:val="000000" w:themeColor="text1"/>
          <w:szCs w:val="28"/>
        </w:rPr>
        <w:t xml:space="preserve">, </w:t>
      </w:r>
      <w:r w:rsidRPr="001F3FFE">
        <w:rPr>
          <w:rStyle w:val="None"/>
          <w:color w:val="000000" w:themeColor="text1"/>
          <w:szCs w:val="28"/>
          <w:lang w:val="fr-FR"/>
        </w:rPr>
        <w:t>поэтому можно согласиться с мнением Л</w:t>
      </w:r>
      <w:r w:rsidRPr="001F3FFE">
        <w:rPr>
          <w:rStyle w:val="None"/>
          <w:color w:val="000000" w:themeColor="text1"/>
          <w:szCs w:val="28"/>
        </w:rPr>
        <w:t>.</w:t>
      </w:r>
      <w:r w:rsidR="00B97818" w:rsidRPr="001F3FFE">
        <w:rPr>
          <w:rStyle w:val="None"/>
          <w:color w:val="000000" w:themeColor="text1"/>
          <w:szCs w:val="28"/>
        </w:rPr>
        <w:t> </w:t>
      </w:r>
      <w:r w:rsidRPr="001F3FFE">
        <w:rPr>
          <w:rStyle w:val="None"/>
          <w:color w:val="000000" w:themeColor="text1"/>
          <w:szCs w:val="28"/>
          <w:lang w:val="fr-FR"/>
        </w:rPr>
        <w:t>Г</w:t>
      </w:r>
      <w:r w:rsidRPr="001F3FFE">
        <w:rPr>
          <w:rStyle w:val="None"/>
          <w:color w:val="000000" w:themeColor="text1"/>
          <w:szCs w:val="28"/>
        </w:rPr>
        <w:t>.</w:t>
      </w:r>
      <w:r w:rsidR="00B97818" w:rsidRPr="001F3FFE">
        <w:rPr>
          <w:rStyle w:val="None"/>
          <w:color w:val="000000" w:themeColor="text1"/>
          <w:szCs w:val="28"/>
        </w:rPr>
        <w:t> </w:t>
      </w:r>
      <w:r w:rsidRPr="001F3FFE">
        <w:rPr>
          <w:rStyle w:val="None"/>
          <w:color w:val="000000" w:themeColor="text1"/>
          <w:szCs w:val="28"/>
          <w:lang w:val="fr-FR"/>
        </w:rPr>
        <w:t>Бабенко и Ю</w:t>
      </w:r>
      <w:r w:rsidRPr="001F3FFE">
        <w:rPr>
          <w:rStyle w:val="None"/>
          <w:color w:val="000000" w:themeColor="text1"/>
          <w:szCs w:val="28"/>
        </w:rPr>
        <w:t>.</w:t>
      </w:r>
      <w:r w:rsidR="00B97818" w:rsidRPr="001F3FFE">
        <w:rPr>
          <w:rStyle w:val="None"/>
          <w:color w:val="000000" w:themeColor="text1"/>
          <w:szCs w:val="28"/>
        </w:rPr>
        <w:t> </w:t>
      </w:r>
      <w:r w:rsidRPr="001F3FFE">
        <w:rPr>
          <w:rStyle w:val="None"/>
          <w:color w:val="000000" w:themeColor="text1"/>
          <w:szCs w:val="28"/>
          <w:lang w:val="fr-FR"/>
        </w:rPr>
        <w:t>В</w:t>
      </w:r>
      <w:r w:rsidRPr="001F3FFE">
        <w:rPr>
          <w:rStyle w:val="None"/>
          <w:color w:val="000000" w:themeColor="text1"/>
          <w:szCs w:val="28"/>
        </w:rPr>
        <w:t>.</w:t>
      </w:r>
      <w:r w:rsidR="00B97818" w:rsidRPr="001F3FFE">
        <w:rPr>
          <w:rStyle w:val="None"/>
          <w:color w:val="000000" w:themeColor="text1"/>
          <w:szCs w:val="28"/>
        </w:rPr>
        <w:t> </w:t>
      </w:r>
      <w:r w:rsidRPr="001F3FFE">
        <w:rPr>
          <w:rStyle w:val="None"/>
          <w:color w:val="000000" w:themeColor="text1"/>
          <w:szCs w:val="28"/>
          <w:lang w:val="fr-FR"/>
        </w:rPr>
        <w:t>Казарина о том</w:t>
      </w:r>
      <w:r w:rsidRPr="001F3FFE">
        <w:rPr>
          <w:rStyle w:val="None"/>
          <w:color w:val="000000" w:themeColor="text1"/>
          <w:szCs w:val="28"/>
        </w:rPr>
        <w:t xml:space="preserve">, </w:t>
      </w:r>
      <w:r w:rsidRPr="001F3FFE">
        <w:rPr>
          <w:rStyle w:val="None"/>
          <w:color w:val="000000" w:themeColor="text1"/>
          <w:szCs w:val="28"/>
          <w:lang w:val="fr-FR"/>
        </w:rPr>
        <w:t>что «до сих пор нет общей теории текста и его общепринятого определения»</w:t>
      </w:r>
      <w:r w:rsidRPr="001F3FFE">
        <w:rPr>
          <w:rStyle w:val="None"/>
          <w:color w:val="000000" w:themeColor="text1"/>
          <w:szCs w:val="28"/>
          <w:vertAlign w:val="superscript"/>
        </w:rPr>
        <w:footnoteReference w:id="34"/>
      </w:r>
      <w:r w:rsidRPr="001F3FFE">
        <w:rPr>
          <w:rStyle w:val="None"/>
          <w:color w:val="000000" w:themeColor="text1"/>
          <w:szCs w:val="28"/>
        </w:rPr>
        <w:t xml:space="preserve">, </w:t>
      </w:r>
      <w:r w:rsidRPr="001F3FFE">
        <w:rPr>
          <w:rStyle w:val="None"/>
          <w:color w:val="000000" w:themeColor="text1"/>
          <w:szCs w:val="28"/>
          <w:lang w:val="fr-FR"/>
        </w:rPr>
        <w:t>текст можно считать «одним из сложнейших объектов изучения</w:t>
      </w:r>
      <w:r w:rsidRPr="001F3FFE">
        <w:rPr>
          <w:rStyle w:val="None"/>
          <w:color w:val="000000" w:themeColor="text1"/>
          <w:szCs w:val="28"/>
        </w:rPr>
        <w:t xml:space="preserve">, </w:t>
      </w:r>
      <w:r w:rsidRPr="001F3FFE">
        <w:rPr>
          <w:rStyle w:val="None"/>
          <w:color w:val="000000" w:themeColor="text1"/>
          <w:szCs w:val="28"/>
          <w:lang w:val="fr-FR"/>
        </w:rPr>
        <w:t>многоаспектным</w:t>
      </w:r>
      <w:r w:rsidRPr="001F3FFE">
        <w:rPr>
          <w:rStyle w:val="None"/>
          <w:color w:val="000000" w:themeColor="text1"/>
          <w:szCs w:val="28"/>
        </w:rPr>
        <w:t xml:space="preserve">, </w:t>
      </w:r>
      <w:r w:rsidRPr="001F3FFE">
        <w:rPr>
          <w:rStyle w:val="None"/>
          <w:color w:val="000000" w:themeColor="text1"/>
          <w:szCs w:val="28"/>
          <w:lang w:val="fr-FR"/>
        </w:rPr>
        <w:t>практически и теоретически неисчерпаемым»</w:t>
      </w:r>
      <w:r w:rsidRPr="001F3FFE">
        <w:rPr>
          <w:rStyle w:val="None"/>
          <w:color w:val="000000" w:themeColor="text1"/>
          <w:szCs w:val="28"/>
          <w:vertAlign w:val="superscript"/>
        </w:rPr>
        <w:footnoteReference w:id="35"/>
      </w:r>
      <w:r w:rsidRPr="001F3FFE">
        <w:rPr>
          <w:rStyle w:val="None"/>
          <w:color w:val="000000" w:themeColor="text1"/>
          <w:szCs w:val="28"/>
        </w:rPr>
        <w:t>.</w:t>
      </w:r>
    </w:p>
    <w:p w14:paraId="24623979" w14:textId="539D391E" w:rsidR="00B97818" w:rsidRPr="001F3FFE" w:rsidRDefault="007F4810" w:rsidP="001F3FFE">
      <w:pPr>
        <w:pStyle w:val="Body"/>
        <w:spacing w:line="360" w:lineRule="auto"/>
        <w:ind w:firstLine="709"/>
        <w:jc w:val="both"/>
        <w:rPr>
          <w:rStyle w:val="None"/>
          <w:rFonts w:ascii="Times New Roman" w:hAnsi="Times New Roman" w:cs="Times New Roman"/>
          <w:sz w:val="28"/>
          <w:szCs w:val="28"/>
        </w:rPr>
      </w:pPr>
      <w:r w:rsidRPr="001F3FFE">
        <w:rPr>
          <w:rStyle w:val="None"/>
          <w:rFonts w:ascii="Times New Roman" w:hAnsi="Times New Roman" w:cs="Times New Roman"/>
          <w:sz w:val="28"/>
          <w:szCs w:val="28"/>
          <w:lang w:val="fr-FR"/>
        </w:rPr>
        <w:t xml:space="preserve">Во второй половине </w:t>
      </w:r>
      <w:r w:rsidR="005C126A" w:rsidRPr="001F3FFE">
        <w:rPr>
          <w:rStyle w:val="None"/>
          <w:rFonts w:ascii="Times New Roman" w:hAnsi="Times New Roman" w:cs="Times New Roman"/>
          <w:sz w:val="28"/>
          <w:szCs w:val="28"/>
        </w:rPr>
        <w:t>ХХ</w:t>
      </w:r>
      <w:r w:rsidR="001C49AE"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в</w:t>
      </w:r>
      <w:r w:rsidR="001C49AE"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 xml:space="preserve"> текст стал доминирующим объектом лингвистических исследований</w:t>
      </w:r>
      <w:r w:rsidRPr="001F3FFE">
        <w:rPr>
          <w:rStyle w:val="None"/>
          <w:rFonts w:ascii="Times New Roman" w:hAnsi="Times New Roman" w:cs="Times New Roman"/>
          <w:sz w:val="28"/>
          <w:szCs w:val="28"/>
        </w:rPr>
        <w:t xml:space="preserve">, </w:t>
      </w:r>
      <w:r w:rsidR="003D1E38" w:rsidRPr="001F3FFE">
        <w:rPr>
          <w:rStyle w:val="None"/>
          <w:rFonts w:ascii="Times New Roman" w:hAnsi="Times New Roman" w:cs="Times New Roman"/>
          <w:sz w:val="28"/>
          <w:szCs w:val="28"/>
        </w:rPr>
        <w:t xml:space="preserve">что </w:t>
      </w:r>
      <w:r w:rsidRPr="001F3FFE">
        <w:rPr>
          <w:rStyle w:val="None"/>
          <w:rFonts w:ascii="Times New Roman" w:hAnsi="Times New Roman" w:cs="Times New Roman"/>
          <w:sz w:val="28"/>
          <w:szCs w:val="28"/>
          <w:lang w:val="fr-FR"/>
        </w:rPr>
        <w:t>связан</w:t>
      </w:r>
      <w:r w:rsidR="003D1E38" w:rsidRPr="001F3FFE">
        <w:rPr>
          <w:rStyle w:val="None"/>
          <w:rFonts w:ascii="Times New Roman" w:hAnsi="Times New Roman" w:cs="Times New Roman"/>
          <w:sz w:val="28"/>
          <w:szCs w:val="28"/>
        </w:rPr>
        <w:t>о</w:t>
      </w:r>
      <w:r w:rsidR="001478BB" w:rsidRPr="001F3FFE">
        <w:rPr>
          <w:rStyle w:val="None"/>
          <w:rFonts w:ascii="Times New Roman" w:hAnsi="Times New Roman" w:cs="Times New Roman"/>
          <w:sz w:val="28"/>
          <w:szCs w:val="28"/>
        </w:rPr>
        <w:t xml:space="preserve"> </w:t>
      </w:r>
      <w:r w:rsidR="001478BB" w:rsidRPr="001F3FFE">
        <w:rPr>
          <w:rStyle w:val="None"/>
          <w:rFonts w:ascii="Times New Roman" w:hAnsi="Times New Roman" w:cs="Times New Roman"/>
          <w:sz w:val="28"/>
          <w:szCs w:val="28"/>
          <w:lang w:val="fr-FR"/>
        </w:rPr>
        <w:t>«</w:t>
      </w:r>
      <w:r w:rsidRPr="001F3FFE">
        <w:rPr>
          <w:rStyle w:val="None"/>
          <w:rFonts w:ascii="Times New Roman" w:hAnsi="Times New Roman" w:cs="Times New Roman"/>
          <w:sz w:val="28"/>
          <w:szCs w:val="28"/>
          <w:lang w:val="fr-FR"/>
        </w:rPr>
        <w:t>с установлением статуса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таксономии текстовых произведений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выявления лингвистических единиц построения текстов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структуры их содержания и коммуникативного </w:t>
      </w:r>
      <w:r w:rsidRPr="001F3FFE">
        <w:rPr>
          <w:rStyle w:val="None"/>
          <w:rFonts w:ascii="Times New Roman" w:hAnsi="Times New Roman" w:cs="Times New Roman"/>
          <w:sz w:val="28"/>
          <w:szCs w:val="28"/>
          <w:lang w:val="fr-FR"/>
        </w:rPr>
        <w:lastRenderedPageBreak/>
        <w:t>потенциала»</w:t>
      </w:r>
      <w:r w:rsidR="00E90BBD">
        <w:rPr>
          <w:rStyle w:val="FootnoteReference"/>
          <w:rFonts w:ascii="Times New Roman" w:hAnsi="Times New Roman" w:cs="Times New Roman"/>
          <w:sz w:val="28"/>
          <w:szCs w:val="28"/>
          <w:lang w:val="fr-FR"/>
        </w:rPr>
        <w:footnoteReference w:id="36"/>
      </w:r>
      <w:r w:rsidR="007963BE" w:rsidRPr="001F3FFE">
        <w:rPr>
          <w:rStyle w:val="FootnoteReference"/>
          <w:rFonts w:ascii="Times New Roman" w:hAnsi="Times New Roman" w:cs="Times New Roman"/>
          <w:sz w:val="28"/>
          <w:szCs w:val="28"/>
          <w:lang w:val="fr-FR"/>
        </w:rPr>
        <w:footnoteReference w:customMarkFollows="1" w:id="37"/>
        <w:t>38</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Многие ученые </w:t>
      </w:r>
      <w:r w:rsidR="003D1E38" w:rsidRPr="001F3FFE">
        <w:rPr>
          <w:rStyle w:val="None"/>
          <w:rFonts w:ascii="Times New Roman" w:hAnsi="Times New Roman" w:cs="Times New Roman"/>
          <w:sz w:val="28"/>
          <w:szCs w:val="28"/>
        </w:rPr>
        <w:t>(</w:t>
      </w:r>
      <w:r w:rsidR="003D1E38" w:rsidRPr="001F3FFE">
        <w:rPr>
          <w:rStyle w:val="None"/>
          <w:rFonts w:ascii="Times New Roman" w:hAnsi="Times New Roman" w:cs="Times New Roman"/>
          <w:sz w:val="28"/>
          <w:szCs w:val="28"/>
          <w:lang w:val="fr-FR"/>
        </w:rPr>
        <w:t>И</w:t>
      </w:r>
      <w:r w:rsidR="003D1E38" w:rsidRPr="001F3FFE">
        <w:rPr>
          <w:rStyle w:val="None"/>
          <w:rFonts w:ascii="Times New Roman" w:hAnsi="Times New Roman" w:cs="Times New Roman"/>
          <w:sz w:val="28"/>
          <w:szCs w:val="28"/>
        </w:rPr>
        <w:t xml:space="preserve">. </w:t>
      </w:r>
      <w:r w:rsidR="003D1E38" w:rsidRPr="001F3FFE">
        <w:rPr>
          <w:rStyle w:val="None"/>
          <w:rFonts w:ascii="Times New Roman" w:hAnsi="Times New Roman" w:cs="Times New Roman"/>
          <w:sz w:val="28"/>
          <w:szCs w:val="28"/>
          <w:lang w:val="fr-FR"/>
        </w:rPr>
        <w:t>Р</w:t>
      </w:r>
      <w:r w:rsidR="003D1E38" w:rsidRPr="001F3FFE">
        <w:rPr>
          <w:rStyle w:val="None"/>
          <w:rFonts w:ascii="Times New Roman" w:hAnsi="Times New Roman" w:cs="Times New Roman"/>
          <w:sz w:val="28"/>
          <w:szCs w:val="28"/>
        </w:rPr>
        <w:t xml:space="preserve">. </w:t>
      </w:r>
      <w:r w:rsidR="003D1E38" w:rsidRPr="001F3FFE">
        <w:rPr>
          <w:rStyle w:val="None"/>
          <w:rFonts w:ascii="Times New Roman" w:hAnsi="Times New Roman" w:cs="Times New Roman"/>
          <w:sz w:val="28"/>
          <w:szCs w:val="28"/>
          <w:lang w:val="fr-FR"/>
        </w:rPr>
        <w:t>Гальперин</w:t>
      </w:r>
      <w:r w:rsidR="003D1E38" w:rsidRPr="001F3FFE">
        <w:rPr>
          <w:rStyle w:val="None"/>
          <w:rFonts w:ascii="Times New Roman" w:eastAsia="Times New Roman" w:hAnsi="Times New Roman" w:cs="Times New Roman"/>
          <w:sz w:val="28"/>
          <w:szCs w:val="28"/>
          <w:vertAlign w:val="superscript"/>
        </w:rPr>
        <w:footnoteReference w:id="38"/>
      </w:r>
      <w:r w:rsidR="003D1E38" w:rsidRPr="001F3FFE">
        <w:rPr>
          <w:rStyle w:val="None"/>
          <w:rFonts w:ascii="Times New Roman" w:hAnsi="Times New Roman" w:cs="Times New Roman"/>
          <w:sz w:val="28"/>
          <w:szCs w:val="28"/>
        </w:rPr>
        <w:t xml:space="preserve">, </w:t>
      </w:r>
      <w:r w:rsidR="003D1E38" w:rsidRPr="001F3FFE">
        <w:rPr>
          <w:rStyle w:val="None"/>
          <w:rFonts w:ascii="Times New Roman" w:hAnsi="Times New Roman" w:cs="Times New Roman"/>
          <w:sz w:val="28"/>
          <w:szCs w:val="28"/>
          <w:lang w:val="fr-FR"/>
        </w:rPr>
        <w:t>Н</w:t>
      </w:r>
      <w:r w:rsidR="003D1E38" w:rsidRPr="001F3FFE">
        <w:rPr>
          <w:rStyle w:val="None"/>
          <w:rFonts w:ascii="Times New Roman" w:hAnsi="Times New Roman" w:cs="Times New Roman"/>
          <w:sz w:val="28"/>
          <w:szCs w:val="28"/>
        </w:rPr>
        <w:t xml:space="preserve">. </w:t>
      </w:r>
      <w:r w:rsidR="003D1E38" w:rsidRPr="001F3FFE">
        <w:rPr>
          <w:rStyle w:val="None"/>
          <w:rFonts w:ascii="Times New Roman" w:hAnsi="Times New Roman" w:cs="Times New Roman"/>
          <w:sz w:val="28"/>
          <w:szCs w:val="28"/>
          <w:lang w:val="fr-FR"/>
        </w:rPr>
        <w:t>С</w:t>
      </w:r>
      <w:r w:rsidR="003D1E38" w:rsidRPr="001F3FFE">
        <w:rPr>
          <w:rStyle w:val="None"/>
          <w:rFonts w:ascii="Times New Roman" w:hAnsi="Times New Roman" w:cs="Times New Roman"/>
          <w:sz w:val="28"/>
          <w:szCs w:val="28"/>
        </w:rPr>
        <w:t xml:space="preserve">. </w:t>
      </w:r>
      <w:r w:rsidR="003D1E38" w:rsidRPr="001F3FFE">
        <w:rPr>
          <w:rStyle w:val="None"/>
          <w:rFonts w:ascii="Times New Roman" w:hAnsi="Times New Roman" w:cs="Times New Roman"/>
          <w:sz w:val="28"/>
          <w:szCs w:val="28"/>
          <w:lang w:val="fr-FR"/>
        </w:rPr>
        <w:t>Валгина</w:t>
      </w:r>
      <w:r w:rsidR="003D1E38" w:rsidRPr="001F3FFE">
        <w:rPr>
          <w:rStyle w:val="None"/>
          <w:rFonts w:ascii="Times New Roman" w:eastAsia="Times New Roman" w:hAnsi="Times New Roman" w:cs="Times New Roman"/>
          <w:sz w:val="28"/>
          <w:szCs w:val="28"/>
          <w:vertAlign w:val="superscript"/>
        </w:rPr>
        <w:footnoteReference w:id="39"/>
      </w:r>
      <w:r w:rsidR="003D1E38" w:rsidRPr="001F3FFE">
        <w:rPr>
          <w:rStyle w:val="None"/>
          <w:rFonts w:ascii="Times New Roman" w:hAnsi="Times New Roman" w:cs="Times New Roman"/>
          <w:sz w:val="28"/>
          <w:szCs w:val="28"/>
        </w:rPr>
        <w:t xml:space="preserve">, </w:t>
      </w:r>
      <w:r w:rsidR="003D1E38" w:rsidRPr="001F3FFE">
        <w:rPr>
          <w:rStyle w:val="None"/>
          <w:rFonts w:ascii="Times New Roman" w:hAnsi="Times New Roman" w:cs="Times New Roman"/>
          <w:sz w:val="28"/>
          <w:szCs w:val="28"/>
          <w:lang w:val="fr-FR"/>
        </w:rPr>
        <w:t>Е</w:t>
      </w:r>
      <w:r w:rsidR="003D1E38" w:rsidRPr="001F3FFE">
        <w:rPr>
          <w:rStyle w:val="None"/>
          <w:rFonts w:ascii="Times New Roman" w:hAnsi="Times New Roman" w:cs="Times New Roman"/>
          <w:sz w:val="28"/>
          <w:szCs w:val="28"/>
        </w:rPr>
        <w:t>.</w:t>
      </w:r>
      <w:r w:rsidR="001C49AE" w:rsidRPr="001F3FFE">
        <w:rPr>
          <w:rStyle w:val="None"/>
          <w:rFonts w:ascii="Times New Roman" w:hAnsi="Times New Roman" w:cs="Times New Roman"/>
          <w:sz w:val="28"/>
          <w:szCs w:val="28"/>
        </w:rPr>
        <w:t> </w:t>
      </w:r>
      <w:r w:rsidR="003D1E38" w:rsidRPr="001F3FFE">
        <w:rPr>
          <w:rStyle w:val="None"/>
          <w:rFonts w:ascii="Times New Roman" w:hAnsi="Times New Roman" w:cs="Times New Roman"/>
          <w:sz w:val="28"/>
          <w:szCs w:val="28"/>
          <w:lang w:val="fr-FR"/>
        </w:rPr>
        <w:t>А</w:t>
      </w:r>
      <w:r w:rsidR="003D1E38" w:rsidRPr="001F3FFE">
        <w:rPr>
          <w:rStyle w:val="None"/>
          <w:rFonts w:ascii="Times New Roman" w:hAnsi="Times New Roman" w:cs="Times New Roman"/>
          <w:sz w:val="28"/>
          <w:szCs w:val="28"/>
        </w:rPr>
        <w:t>.</w:t>
      </w:r>
      <w:r w:rsidR="001C49AE" w:rsidRPr="001F3FFE">
        <w:rPr>
          <w:rStyle w:val="None"/>
          <w:rFonts w:ascii="Times New Roman" w:hAnsi="Times New Roman" w:cs="Times New Roman"/>
          <w:sz w:val="28"/>
          <w:szCs w:val="28"/>
        </w:rPr>
        <w:t> </w:t>
      </w:r>
      <w:r w:rsidR="003D1E38" w:rsidRPr="001F3FFE">
        <w:rPr>
          <w:rStyle w:val="None"/>
          <w:rFonts w:ascii="Times New Roman" w:hAnsi="Times New Roman" w:cs="Times New Roman"/>
          <w:sz w:val="28"/>
          <w:szCs w:val="28"/>
          <w:lang w:val="fr-FR"/>
        </w:rPr>
        <w:t>Реферовская</w:t>
      </w:r>
      <w:r w:rsidR="003D1E38" w:rsidRPr="001F3FFE">
        <w:rPr>
          <w:rStyle w:val="None"/>
          <w:rFonts w:ascii="Times New Roman" w:eastAsia="Times New Roman" w:hAnsi="Times New Roman" w:cs="Times New Roman"/>
          <w:sz w:val="28"/>
          <w:szCs w:val="28"/>
          <w:vertAlign w:val="superscript"/>
        </w:rPr>
        <w:footnoteReference w:id="40"/>
      </w:r>
      <w:r w:rsidR="003D1E38" w:rsidRPr="001F3FFE">
        <w:rPr>
          <w:rStyle w:val="None"/>
          <w:rFonts w:ascii="Times New Roman" w:hAnsi="Times New Roman" w:cs="Times New Roman"/>
          <w:sz w:val="28"/>
          <w:szCs w:val="28"/>
          <w:lang w:val="fr-FR"/>
        </w:rPr>
        <w:t xml:space="preserve"> и д</w:t>
      </w:r>
      <w:r w:rsidR="003D1E38" w:rsidRPr="001F3FFE">
        <w:rPr>
          <w:rStyle w:val="None"/>
          <w:rFonts w:ascii="Times New Roman" w:hAnsi="Times New Roman" w:cs="Times New Roman"/>
          <w:sz w:val="28"/>
          <w:szCs w:val="28"/>
        </w:rPr>
        <w:t xml:space="preserve">р.) рассматривают </w:t>
      </w:r>
      <w:r w:rsidRPr="001F3FFE">
        <w:rPr>
          <w:rStyle w:val="None"/>
          <w:rFonts w:ascii="Times New Roman" w:hAnsi="Times New Roman" w:cs="Times New Roman"/>
          <w:sz w:val="28"/>
          <w:szCs w:val="28"/>
          <w:lang w:val="fr-FR"/>
        </w:rPr>
        <w:t>текст как коммуникативн</w:t>
      </w:r>
      <w:r w:rsidR="003D1E38" w:rsidRPr="001F3FFE">
        <w:rPr>
          <w:rStyle w:val="None"/>
          <w:rFonts w:ascii="Times New Roman" w:hAnsi="Times New Roman" w:cs="Times New Roman"/>
          <w:sz w:val="28"/>
          <w:szCs w:val="28"/>
        </w:rPr>
        <w:t>ый</w:t>
      </w:r>
      <w:r w:rsidRPr="001F3FFE">
        <w:rPr>
          <w:rStyle w:val="None"/>
          <w:rFonts w:ascii="Times New Roman" w:hAnsi="Times New Roman" w:cs="Times New Roman"/>
          <w:sz w:val="28"/>
          <w:szCs w:val="28"/>
          <w:lang w:val="fr-FR"/>
        </w:rPr>
        <w:t xml:space="preserve"> акт</w:t>
      </w:r>
      <w:r w:rsidR="003D1E38"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 xml:space="preserve"> создан</w:t>
      </w:r>
      <w:r w:rsidR="003D1E38" w:rsidRPr="001F3FFE">
        <w:rPr>
          <w:rStyle w:val="None"/>
          <w:rFonts w:ascii="Times New Roman" w:hAnsi="Times New Roman" w:cs="Times New Roman"/>
          <w:sz w:val="28"/>
          <w:szCs w:val="28"/>
        </w:rPr>
        <w:t>ный</w:t>
      </w:r>
      <w:r w:rsidRPr="001F3FFE">
        <w:rPr>
          <w:rStyle w:val="None"/>
          <w:rFonts w:ascii="Times New Roman" w:hAnsi="Times New Roman" w:cs="Times New Roman"/>
          <w:sz w:val="28"/>
          <w:szCs w:val="28"/>
          <w:lang w:val="fr-FR"/>
        </w:rPr>
        <w:t xml:space="preserve"> для достижения коммуникативных целей</w:t>
      </w:r>
      <w:r w:rsidR="003D1E38"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текст является «произведением речетворческого процесса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обладающее завершенностью</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объективированное в виде письменного документа»</w:t>
      </w:r>
      <w:r w:rsidRPr="001F3FFE">
        <w:rPr>
          <w:rStyle w:val="None"/>
          <w:rFonts w:ascii="Times New Roman" w:eastAsia="Times New Roman" w:hAnsi="Times New Roman" w:cs="Times New Roman"/>
          <w:sz w:val="28"/>
          <w:szCs w:val="28"/>
          <w:vertAlign w:val="superscript"/>
        </w:rPr>
        <w:footnoteReference w:id="41"/>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Поскольку речь ученых акцентирует внимание на различных сторонах текста как элемента системы коммуникации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то «возникают и участники коммуникации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которых называют по</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разному</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автор и читатель</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адресант и адресат и др</w:t>
      </w:r>
      <w:r w:rsidR="00A7252F"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w:t>
      </w:r>
      <w:r w:rsidRPr="001F3FFE">
        <w:rPr>
          <w:rStyle w:val="None"/>
          <w:rFonts w:ascii="Times New Roman" w:eastAsia="Times New Roman" w:hAnsi="Times New Roman" w:cs="Times New Roman"/>
          <w:sz w:val="28"/>
          <w:szCs w:val="28"/>
          <w:vertAlign w:val="superscript"/>
        </w:rPr>
        <w:footnoteReference w:id="42"/>
      </w:r>
      <w:r w:rsidRPr="001F3FFE">
        <w:rPr>
          <w:rStyle w:val="None"/>
          <w:rFonts w:ascii="Times New Roman" w:hAnsi="Times New Roman" w:cs="Times New Roman"/>
          <w:sz w:val="28"/>
          <w:szCs w:val="28"/>
        </w:rPr>
        <w:t>.</w:t>
      </w:r>
    </w:p>
    <w:p w14:paraId="67439D76"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lang w:val="fr-FR"/>
        </w:rPr>
        <w:t>Таким образом</w:t>
      </w:r>
      <w:r w:rsidRPr="001F3FFE">
        <w:rPr>
          <w:rStyle w:val="None"/>
          <w:rFonts w:ascii="Times New Roman" w:hAnsi="Times New Roman" w:cs="Times New Roman"/>
          <w:sz w:val="28"/>
          <w:szCs w:val="28"/>
        </w:rPr>
        <w:t xml:space="preserve">, </w:t>
      </w:r>
      <w:r w:rsidR="00A7252F" w:rsidRPr="001F3FFE">
        <w:rPr>
          <w:rStyle w:val="None"/>
          <w:rFonts w:ascii="Times New Roman" w:hAnsi="Times New Roman" w:cs="Times New Roman"/>
          <w:sz w:val="28"/>
          <w:szCs w:val="28"/>
        </w:rPr>
        <w:t xml:space="preserve">на основе </w:t>
      </w:r>
      <w:r w:rsidRPr="001F3FFE">
        <w:rPr>
          <w:rStyle w:val="None"/>
          <w:rFonts w:ascii="Times New Roman" w:hAnsi="Times New Roman" w:cs="Times New Roman"/>
          <w:sz w:val="28"/>
          <w:szCs w:val="28"/>
          <w:lang w:val="fr-FR"/>
        </w:rPr>
        <w:t>изучени</w:t>
      </w:r>
      <w:r w:rsidR="00A7252F" w:rsidRPr="001F3FFE">
        <w:rPr>
          <w:rStyle w:val="None"/>
          <w:rFonts w:ascii="Times New Roman" w:hAnsi="Times New Roman" w:cs="Times New Roman"/>
          <w:sz w:val="28"/>
          <w:szCs w:val="28"/>
        </w:rPr>
        <w:t>я</w:t>
      </w:r>
      <w:r w:rsidRPr="001F3FFE">
        <w:rPr>
          <w:rStyle w:val="None"/>
          <w:rFonts w:ascii="Times New Roman" w:hAnsi="Times New Roman" w:cs="Times New Roman"/>
          <w:sz w:val="28"/>
          <w:szCs w:val="28"/>
          <w:lang w:val="fr-FR"/>
        </w:rPr>
        <w:t xml:space="preserve"> </w:t>
      </w:r>
      <w:r w:rsidR="00A7252F" w:rsidRPr="001F3FFE">
        <w:rPr>
          <w:rStyle w:val="None"/>
          <w:rFonts w:ascii="Times New Roman" w:hAnsi="Times New Roman" w:cs="Times New Roman"/>
          <w:sz w:val="28"/>
          <w:szCs w:val="28"/>
          <w:lang w:val="fr-FR"/>
        </w:rPr>
        <w:t>соотнесенност</w:t>
      </w:r>
      <w:r w:rsidR="00A7252F" w:rsidRPr="001F3FFE">
        <w:rPr>
          <w:rStyle w:val="None"/>
          <w:rFonts w:ascii="Times New Roman" w:hAnsi="Times New Roman" w:cs="Times New Roman"/>
          <w:sz w:val="28"/>
          <w:szCs w:val="28"/>
        </w:rPr>
        <w:t>и</w:t>
      </w:r>
      <w:r w:rsidR="00A7252F" w:rsidRPr="001F3FFE">
        <w:rPr>
          <w:rStyle w:val="None"/>
          <w:rFonts w:ascii="Times New Roman" w:hAnsi="Times New Roman" w:cs="Times New Roman"/>
          <w:sz w:val="28"/>
          <w:szCs w:val="28"/>
          <w:lang w:val="fr-FR"/>
        </w:rPr>
        <w:t xml:space="preserve"> </w:t>
      </w:r>
      <w:r w:rsidRPr="001F3FFE">
        <w:rPr>
          <w:rStyle w:val="None"/>
          <w:rFonts w:ascii="Times New Roman" w:hAnsi="Times New Roman" w:cs="Times New Roman"/>
          <w:sz w:val="28"/>
          <w:szCs w:val="28"/>
          <w:lang w:val="fr-FR"/>
        </w:rPr>
        <w:t>природы и функционирования текста с коммуникативным актом и участниками этой коммуникации «сформировал</w:t>
      </w:r>
      <w:r w:rsidR="00A7252F" w:rsidRPr="001F3FFE">
        <w:rPr>
          <w:rStyle w:val="None"/>
          <w:rFonts w:ascii="Times New Roman" w:hAnsi="Times New Roman" w:cs="Times New Roman"/>
          <w:sz w:val="28"/>
          <w:szCs w:val="28"/>
        </w:rPr>
        <w:t>и</w:t>
      </w:r>
      <w:r w:rsidRPr="001F3FFE">
        <w:rPr>
          <w:rStyle w:val="None"/>
          <w:rFonts w:ascii="Times New Roman" w:hAnsi="Times New Roman" w:cs="Times New Roman"/>
          <w:sz w:val="28"/>
          <w:szCs w:val="28"/>
          <w:lang w:val="fr-FR"/>
        </w:rPr>
        <w:t>сь нов</w:t>
      </w:r>
      <w:r w:rsidR="00A7252F" w:rsidRPr="001F3FFE">
        <w:rPr>
          <w:rStyle w:val="None"/>
          <w:rFonts w:ascii="Times New Roman" w:hAnsi="Times New Roman" w:cs="Times New Roman"/>
          <w:sz w:val="28"/>
          <w:szCs w:val="28"/>
        </w:rPr>
        <w:t>ые</w:t>
      </w:r>
      <w:r w:rsidRPr="001F3FFE">
        <w:rPr>
          <w:rStyle w:val="None"/>
          <w:rFonts w:ascii="Times New Roman" w:hAnsi="Times New Roman" w:cs="Times New Roman"/>
          <w:sz w:val="28"/>
          <w:szCs w:val="28"/>
          <w:lang w:val="fr-FR"/>
        </w:rPr>
        <w:t xml:space="preserve"> дисциплин</w:t>
      </w:r>
      <w:r w:rsidR="00A7252F" w:rsidRPr="001F3FFE">
        <w:rPr>
          <w:rStyle w:val="None"/>
          <w:rFonts w:ascii="Times New Roman" w:hAnsi="Times New Roman" w:cs="Times New Roman"/>
          <w:sz w:val="28"/>
          <w:szCs w:val="28"/>
        </w:rPr>
        <w:t>ы</w:t>
      </w:r>
      <w:r w:rsidRPr="001F3FFE">
        <w:rPr>
          <w:rStyle w:val="None"/>
          <w:rFonts w:ascii="Times New Roman" w:hAnsi="Times New Roman" w:cs="Times New Roman"/>
          <w:sz w:val="28"/>
          <w:szCs w:val="28"/>
          <w:lang w:val="fr-FR"/>
        </w:rPr>
        <w:t>»</w:t>
      </w:r>
      <w:r w:rsidR="00A7252F" w:rsidRPr="001F3FFE">
        <w:rPr>
          <w:rStyle w:val="None"/>
          <w:rFonts w:ascii="Times New Roman" w:hAnsi="Times New Roman" w:cs="Times New Roman"/>
          <w:sz w:val="28"/>
          <w:szCs w:val="28"/>
        </w:rPr>
        <w:t xml:space="preserve">: </w:t>
      </w:r>
      <w:r w:rsidR="00A7252F" w:rsidRPr="001F3FFE">
        <w:rPr>
          <w:rStyle w:val="None"/>
          <w:rFonts w:ascii="Times New Roman" w:hAnsi="Times New Roman" w:cs="Times New Roman"/>
          <w:sz w:val="28"/>
          <w:szCs w:val="28"/>
          <w:lang w:val="fr-FR"/>
        </w:rPr>
        <w:t>теория текста</w:t>
      </w:r>
      <w:r w:rsidR="00A7252F" w:rsidRPr="001F3FFE">
        <w:rPr>
          <w:rStyle w:val="None"/>
          <w:rFonts w:ascii="Times New Roman" w:hAnsi="Times New Roman" w:cs="Times New Roman"/>
          <w:sz w:val="28"/>
          <w:szCs w:val="28"/>
        </w:rPr>
        <w:t xml:space="preserve">, </w:t>
      </w:r>
      <w:r w:rsidR="00A7252F" w:rsidRPr="001F3FFE">
        <w:rPr>
          <w:rStyle w:val="None"/>
          <w:rFonts w:ascii="Times New Roman" w:hAnsi="Times New Roman" w:cs="Times New Roman"/>
          <w:sz w:val="28"/>
          <w:szCs w:val="28"/>
          <w:lang w:val="fr-FR"/>
        </w:rPr>
        <w:t>коммуникативная стилистика</w:t>
      </w:r>
      <w:r w:rsidR="00A7252F" w:rsidRPr="001F3FFE">
        <w:rPr>
          <w:rStyle w:val="None"/>
          <w:rFonts w:ascii="Times New Roman" w:hAnsi="Times New Roman" w:cs="Times New Roman"/>
          <w:sz w:val="28"/>
          <w:szCs w:val="28"/>
        </w:rPr>
        <w:t xml:space="preserve">, </w:t>
      </w:r>
      <w:r w:rsidR="00A7252F" w:rsidRPr="001F3FFE">
        <w:rPr>
          <w:rStyle w:val="None"/>
          <w:rFonts w:ascii="Times New Roman" w:hAnsi="Times New Roman" w:cs="Times New Roman"/>
          <w:sz w:val="28"/>
          <w:szCs w:val="28"/>
          <w:lang w:val="fr-FR"/>
        </w:rPr>
        <w:t>коммуникативная лингвистика</w:t>
      </w:r>
      <w:r w:rsidR="00A7252F" w:rsidRPr="001F3FFE">
        <w:rPr>
          <w:rStyle w:val="None"/>
          <w:rFonts w:ascii="Times New Roman" w:hAnsi="Times New Roman" w:cs="Times New Roman"/>
          <w:sz w:val="28"/>
          <w:szCs w:val="28"/>
        </w:rPr>
        <w:t xml:space="preserve">, </w:t>
      </w:r>
      <w:r w:rsidR="00A7252F" w:rsidRPr="001F3FFE">
        <w:rPr>
          <w:rStyle w:val="None"/>
          <w:rFonts w:ascii="Times New Roman" w:hAnsi="Times New Roman" w:cs="Times New Roman"/>
          <w:sz w:val="28"/>
          <w:szCs w:val="28"/>
          <w:lang w:val="fr-FR"/>
        </w:rPr>
        <w:t>прагматическая лингвистика</w:t>
      </w:r>
      <w:r w:rsidRPr="001F3FFE">
        <w:rPr>
          <w:rStyle w:val="None"/>
          <w:rFonts w:ascii="Times New Roman" w:eastAsia="Times New Roman" w:hAnsi="Times New Roman" w:cs="Times New Roman"/>
          <w:sz w:val="28"/>
          <w:szCs w:val="28"/>
          <w:vertAlign w:val="superscript"/>
        </w:rPr>
        <w:footnoteReference w:id="43"/>
      </w:r>
      <w:r w:rsidRPr="001F3FFE">
        <w:rPr>
          <w:rStyle w:val="None"/>
          <w:rFonts w:ascii="Times New Roman" w:hAnsi="Times New Roman" w:cs="Times New Roman"/>
          <w:sz w:val="28"/>
          <w:szCs w:val="28"/>
        </w:rPr>
        <w:t xml:space="preserve">. </w:t>
      </w:r>
    </w:p>
    <w:p w14:paraId="27FCB526" w14:textId="3522541D" w:rsidR="00AD66E7" w:rsidRPr="001F3FFE" w:rsidRDefault="00A7252F" w:rsidP="001F3FFE">
      <w:pPr>
        <w:pStyle w:val="Body"/>
        <w:spacing w:line="360" w:lineRule="auto"/>
        <w:ind w:firstLine="709"/>
        <w:jc w:val="both"/>
        <w:rPr>
          <w:rStyle w:val="None"/>
          <w:rFonts w:ascii="Times New Roman" w:hAnsi="Times New Roman" w:cs="Times New Roman"/>
          <w:sz w:val="28"/>
          <w:szCs w:val="28"/>
          <w:shd w:val="clear" w:color="auto" w:fill="00FF00"/>
        </w:rPr>
      </w:pPr>
      <w:r w:rsidRPr="001F3FFE">
        <w:rPr>
          <w:rStyle w:val="None"/>
          <w:rFonts w:ascii="Times New Roman" w:hAnsi="Times New Roman" w:cs="Times New Roman"/>
          <w:sz w:val="28"/>
          <w:szCs w:val="28"/>
        </w:rPr>
        <w:t>Т</w:t>
      </w:r>
      <w:r w:rsidR="007F4810" w:rsidRPr="001F3FFE">
        <w:rPr>
          <w:rStyle w:val="None"/>
          <w:rFonts w:ascii="Times New Roman" w:hAnsi="Times New Roman" w:cs="Times New Roman"/>
          <w:sz w:val="28"/>
          <w:szCs w:val="28"/>
          <w:lang w:val="fr-FR"/>
        </w:rPr>
        <w:t>еория текста сложил</w:t>
      </w:r>
      <w:r w:rsidRPr="001F3FFE">
        <w:rPr>
          <w:rStyle w:val="None"/>
          <w:rFonts w:ascii="Times New Roman" w:hAnsi="Times New Roman" w:cs="Times New Roman"/>
          <w:sz w:val="28"/>
          <w:szCs w:val="28"/>
        </w:rPr>
        <w:t>а</w:t>
      </w:r>
      <w:r w:rsidR="007F4810" w:rsidRPr="001F3FFE">
        <w:rPr>
          <w:rStyle w:val="None"/>
          <w:rFonts w:ascii="Times New Roman" w:hAnsi="Times New Roman" w:cs="Times New Roman"/>
          <w:sz w:val="28"/>
          <w:szCs w:val="28"/>
          <w:lang w:val="fr-FR"/>
        </w:rPr>
        <w:t xml:space="preserve">сь как научная дисциплина «во </w:t>
      </w:r>
      <w:r w:rsidR="007F4810" w:rsidRPr="001F3FFE">
        <w:rPr>
          <w:rStyle w:val="None"/>
          <w:rFonts w:ascii="Times New Roman" w:hAnsi="Times New Roman" w:cs="Times New Roman"/>
          <w:sz w:val="28"/>
          <w:szCs w:val="28"/>
        </w:rPr>
        <w:t>2-</w:t>
      </w:r>
      <w:r w:rsidR="007F4810" w:rsidRPr="001F3FFE">
        <w:rPr>
          <w:rStyle w:val="None"/>
          <w:rFonts w:ascii="Times New Roman" w:hAnsi="Times New Roman" w:cs="Times New Roman"/>
          <w:sz w:val="28"/>
          <w:szCs w:val="28"/>
          <w:lang w:val="fr-FR"/>
        </w:rPr>
        <w:t xml:space="preserve">й половине </w:t>
      </w:r>
      <w:r w:rsidRPr="001F3FFE">
        <w:rPr>
          <w:rStyle w:val="None"/>
          <w:rFonts w:ascii="Times New Roman" w:hAnsi="Times New Roman" w:cs="Times New Roman"/>
          <w:sz w:val="28"/>
          <w:szCs w:val="28"/>
        </w:rPr>
        <w:t>ХХ </w:t>
      </w:r>
      <w:r w:rsidR="007F4810" w:rsidRPr="001F3FFE">
        <w:rPr>
          <w:rStyle w:val="None"/>
          <w:rFonts w:ascii="Times New Roman" w:hAnsi="Times New Roman" w:cs="Times New Roman"/>
          <w:sz w:val="28"/>
          <w:szCs w:val="28"/>
          <w:lang w:val="fr-FR"/>
        </w:rPr>
        <w:t>века на пересечении текстологии</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лингвистики текста</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поэтики</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риторики</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прагматики</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семиотики</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герменевтики»</w:t>
      </w:r>
      <w:r w:rsidR="007F4810" w:rsidRPr="001F3FFE">
        <w:rPr>
          <w:rStyle w:val="None"/>
          <w:rFonts w:ascii="Times New Roman" w:eastAsia="Times New Roman" w:hAnsi="Times New Roman" w:cs="Times New Roman"/>
          <w:sz w:val="28"/>
          <w:szCs w:val="28"/>
          <w:vertAlign w:val="superscript"/>
        </w:rPr>
        <w:footnoteReference w:id="44"/>
      </w:r>
      <w:r w:rsidR="0032732E" w:rsidRPr="001F3FFE">
        <w:rPr>
          <w:rStyle w:val="None"/>
          <w:rFonts w:ascii="Times New Roman" w:hAnsi="Times New Roman" w:cs="Times New Roman"/>
          <w:sz w:val="28"/>
          <w:szCs w:val="28"/>
        </w:rPr>
        <w:t>,</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 xml:space="preserve">что «говорит о многомерности самого объекта </w:t>
      </w:r>
      <w:r w:rsidR="007F4810" w:rsidRPr="001F3FFE">
        <w:rPr>
          <w:rStyle w:val="None"/>
          <w:rFonts w:ascii="Times New Roman" w:hAnsi="Times New Roman" w:cs="Times New Roman"/>
          <w:sz w:val="28"/>
          <w:szCs w:val="28"/>
        </w:rPr>
        <w:t>(</w:t>
      </w:r>
      <w:r w:rsidR="007F4810" w:rsidRPr="001F3FFE">
        <w:rPr>
          <w:rStyle w:val="None"/>
          <w:rFonts w:ascii="Times New Roman" w:hAnsi="Times New Roman" w:cs="Times New Roman"/>
          <w:sz w:val="28"/>
          <w:szCs w:val="28"/>
          <w:lang w:val="fr-FR"/>
        </w:rPr>
        <w:t>текста</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и многоаспектности его изучения»</w:t>
      </w:r>
      <w:r w:rsidR="007F4810" w:rsidRPr="001F3FFE">
        <w:rPr>
          <w:rStyle w:val="None"/>
          <w:rFonts w:ascii="Times New Roman" w:eastAsia="Times New Roman" w:hAnsi="Times New Roman" w:cs="Times New Roman"/>
          <w:sz w:val="28"/>
          <w:szCs w:val="28"/>
          <w:vertAlign w:val="superscript"/>
        </w:rPr>
        <w:footnoteReference w:id="45"/>
      </w:r>
      <w:r w:rsidR="007F4810" w:rsidRPr="001F3FFE">
        <w:rPr>
          <w:rStyle w:val="None"/>
          <w:rFonts w:ascii="Times New Roman" w:hAnsi="Times New Roman" w:cs="Times New Roman"/>
          <w:sz w:val="28"/>
          <w:szCs w:val="28"/>
        </w:rPr>
        <w:t>.</w:t>
      </w:r>
      <w:r w:rsidR="007F4810" w:rsidRPr="001F3FFE">
        <w:rPr>
          <w:rStyle w:val="None"/>
          <w:rFonts w:ascii="Times New Roman" w:hAnsi="Times New Roman" w:cs="Times New Roman"/>
          <w:sz w:val="28"/>
          <w:szCs w:val="28"/>
          <w:lang w:val="fr-FR"/>
        </w:rPr>
        <w:t xml:space="preserve">Теория текста </w:t>
      </w:r>
      <w:r w:rsidR="007F4810" w:rsidRPr="001F3FFE">
        <w:rPr>
          <w:rStyle w:val="None"/>
          <w:rFonts w:ascii="Times New Roman" w:hAnsi="Times New Roman" w:cs="Times New Roman"/>
          <w:sz w:val="28"/>
          <w:szCs w:val="28"/>
          <w:lang w:val="fr-FR"/>
        </w:rPr>
        <w:lastRenderedPageBreak/>
        <w:t>изучает коммуникативную динамику</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 xml:space="preserve">а также «признаки и характеристики </w:t>
      </w:r>
      <w:r w:rsidR="007F4810" w:rsidRPr="001F3FFE">
        <w:rPr>
          <w:rStyle w:val="None"/>
          <w:rFonts w:ascii="Times New Roman" w:hAnsi="Times New Roman" w:cs="Times New Roman"/>
          <w:sz w:val="28"/>
          <w:szCs w:val="28"/>
        </w:rPr>
        <w:t>(</w:t>
      </w:r>
      <w:r w:rsidR="007F4810" w:rsidRPr="001F3FFE">
        <w:rPr>
          <w:rStyle w:val="None"/>
          <w:rFonts w:ascii="Times New Roman" w:hAnsi="Times New Roman" w:cs="Times New Roman"/>
          <w:sz w:val="28"/>
          <w:szCs w:val="28"/>
          <w:lang w:val="fr-FR"/>
        </w:rPr>
        <w:t>как структурные</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так и функциональные</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текста»</w:t>
      </w:r>
      <w:r w:rsidR="007F4810" w:rsidRPr="001F3FFE">
        <w:rPr>
          <w:rStyle w:val="None"/>
          <w:rFonts w:ascii="Times New Roman" w:eastAsia="Times New Roman" w:hAnsi="Times New Roman" w:cs="Times New Roman"/>
          <w:sz w:val="28"/>
          <w:szCs w:val="28"/>
          <w:vertAlign w:val="superscript"/>
        </w:rPr>
        <w:footnoteReference w:id="46"/>
      </w:r>
      <w:r w:rsidR="007F4810" w:rsidRPr="001F3FFE">
        <w:rPr>
          <w:rStyle w:val="None"/>
          <w:rFonts w:ascii="Times New Roman" w:hAnsi="Times New Roman" w:cs="Times New Roman"/>
          <w:sz w:val="28"/>
          <w:szCs w:val="28"/>
        </w:rPr>
        <w:t xml:space="preserve">. </w:t>
      </w:r>
      <w:r w:rsidR="0032732E" w:rsidRPr="001F3FFE">
        <w:rPr>
          <w:rStyle w:val="None"/>
          <w:rFonts w:ascii="Times New Roman" w:hAnsi="Times New Roman" w:cs="Times New Roman"/>
          <w:sz w:val="28"/>
          <w:szCs w:val="28"/>
        </w:rPr>
        <w:t>Т</w:t>
      </w:r>
      <w:r w:rsidR="007F4810" w:rsidRPr="001F3FFE">
        <w:rPr>
          <w:rStyle w:val="None"/>
          <w:rFonts w:ascii="Times New Roman" w:hAnsi="Times New Roman" w:cs="Times New Roman"/>
          <w:sz w:val="28"/>
          <w:szCs w:val="28"/>
          <w:lang w:val="fr-FR"/>
        </w:rPr>
        <w:t xml:space="preserve">екст </w:t>
      </w:r>
      <w:r w:rsidR="0032732E" w:rsidRPr="001F3FFE">
        <w:rPr>
          <w:rStyle w:val="None"/>
          <w:rFonts w:ascii="Times New Roman" w:hAnsi="Times New Roman" w:cs="Times New Roman"/>
          <w:sz w:val="28"/>
          <w:szCs w:val="28"/>
        </w:rPr>
        <w:t>определ</w:t>
      </w:r>
      <w:r w:rsidR="007F4810" w:rsidRPr="001F3FFE">
        <w:rPr>
          <w:rStyle w:val="None"/>
          <w:rFonts w:ascii="Times New Roman" w:hAnsi="Times New Roman" w:cs="Times New Roman"/>
          <w:sz w:val="28"/>
          <w:szCs w:val="28"/>
          <w:lang w:val="fr-FR"/>
        </w:rPr>
        <w:t>яется объединенной по смыслу последовательность</w:t>
      </w:r>
      <w:r w:rsidR="0032732E" w:rsidRPr="001F3FFE">
        <w:rPr>
          <w:rStyle w:val="None"/>
          <w:rFonts w:ascii="Times New Roman" w:hAnsi="Times New Roman" w:cs="Times New Roman"/>
          <w:sz w:val="28"/>
          <w:szCs w:val="28"/>
        </w:rPr>
        <w:t>ю</w:t>
      </w:r>
      <w:r w:rsidR="007F4810" w:rsidRPr="001F3FFE">
        <w:rPr>
          <w:rStyle w:val="None"/>
          <w:rFonts w:ascii="Times New Roman" w:hAnsi="Times New Roman" w:cs="Times New Roman"/>
          <w:sz w:val="28"/>
          <w:szCs w:val="28"/>
          <w:lang w:val="fr-FR"/>
        </w:rPr>
        <w:t xml:space="preserve"> знаковых единиц</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его основными свойствами являются связанность и цельность</w:t>
      </w:r>
      <w:r w:rsidR="007F4810" w:rsidRPr="001F3FFE">
        <w:rPr>
          <w:rStyle w:val="None"/>
          <w:rFonts w:ascii="Times New Roman" w:hAnsi="Times New Roman" w:cs="Times New Roman"/>
          <w:sz w:val="28"/>
          <w:szCs w:val="28"/>
        </w:rPr>
        <w:t>.</w:t>
      </w:r>
      <w:r w:rsidR="0032732E"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 xml:space="preserve">С </w:t>
      </w:r>
      <w:r w:rsidR="0032732E" w:rsidRPr="001F3FFE">
        <w:rPr>
          <w:rStyle w:val="None"/>
          <w:rFonts w:ascii="Times New Roman" w:hAnsi="Times New Roman" w:cs="Times New Roman"/>
          <w:sz w:val="28"/>
          <w:szCs w:val="28"/>
        </w:rPr>
        <w:t>данн</w:t>
      </w:r>
      <w:r w:rsidR="007F4810" w:rsidRPr="001F3FFE">
        <w:rPr>
          <w:rStyle w:val="None"/>
          <w:rFonts w:ascii="Times New Roman" w:hAnsi="Times New Roman" w:cs="Times New Roman"/>
          <w:sz w:val="28"/>
          <w:szCs w:val="28"/>
          <w:lang w:val="fr-FR"/>
        </w:rPr>
        <w:t>ой точки зрения Н</w:t>
      </w:r>
      <w:r w:rsidR="007F4810" w:rsidRPr="001F3FFE">
        <w:rPr>
          <w:rStyle w:val="None"/>
          <w:rFonts w:ascii="Times New Roman" w:hAnsi="Times New Roman" w:cs="Times New Roman"/>
          <w:sz w:val="28"/>
          <w:szCs w:val="28"/>
        </w:rPr>
        <w:t>.</w:t>
      </w:r>
      <w:r w:rsidR="001C49AE" w:rsidRPr="001F3FFE">
        <w:rPr>
          <w:rStyle w:val="None"/>
          <w:rFonts w:ascii="Times New Roman" w:hAnsi="Times New Roman" w:cs="Times New Roman"/>
          <w:sz w:val="28"/>
          <w:szCs w:val="28"/>
        </w:rPr>
        <w:t> </w:t>
      </w:r>
      <w:r w:rsidR="007F4810" w:rsidRPr="001F3FFE">
        <w:rPr>
          <w:rStyle w:val="None"/>
          <w:rFonts w:ascii="Times New Roman" w:hAnsi="Times New Roman" w:cs="Times New Roman"/>
          <w:sz w:val="28"/>
          <w:szCs w:val="28"/>
          <w:lang w:val="fr-FR"/>
        </w:rPr>
        <w:t>С</w:t>
      </w:r>
      <w:r w:rsidR="007F4810" w:rsidRPr="001F3FFE">
        <w:rPr>
          <w:rStyle w:val="None"/>
          <w:rFonts w:ascii="Times New Roman" w:hAnsi="Times New Roman" w:cs="Times New Roman"/>
          <w:sz w:val="28"/>
          <w:szCs w:val="28"/>
        </w:rPr>
        <w:t>.</w:t>
      </w:r>
      <w:r w:rsidR="001C49AE" w:rsidRPr="001F3FFE">
        <w:rPr>
          <w:rStyle w:val="None"/>
          <w:rFonts w:ascii="Times New Roman" w:hAnsi="Times New Roman" w:cs="Times New Roman"/>
          <w:sz w:val="28"/>
          <w:szCs w:val="28"/>
        </w:rPr>
        <w:t> </w:t>
      </w:r>
      <w:r w:rsidR="007F4810" w:rsidRPr="001F3FFE">
        <w:rPr>
          <w:rStyle w:val="None"/>
          <w:rFonts w:ascii="Times New Roman" w:hAnsi="Times New Roman" w:cs="Times New Roman"/>
          <w:sz w:val="28"/>
          <w:szCs w:val="28"/>
          <w:lang w:val="fr-FR"/>
        </w:rPr>
        <w:t xml:space="preserve">Валгина рассматривает </w:t>
      </w:r>
      <w:r w:rsidR="0032732E" w:rsidRPr="001F3FFE">
        <w:rPr>
          <w:rStyle w:val="None"/>
          <w:rFonts w:ascii="Times New Roman" w:hAnsi="Times New Roman" w:cs="Times New Roman"/>
          <w:sz w:val="28"/>
          <w:szCs w:val="28"/>
          <w:lang w:val="fr-FR"/>
        </w:rPr>
        <w:t>функциональный и прагматический подход</w:t>
      </w:r>
      <w:r w:rsidR="0032732E" w:rsidRPr="001F3FFE">
        <w:rPr>
          <w:rStyle w:val="None"/>
          <w:rFonts w:ascii="Times New Roman" w:hAnsi="Times New Roman" w:cs="Times New Roman"/>
          <w:sz w:val="28"/>
          <w:szCs w:val="28"/>
        </w:rPr>
        <w:t>ы к анализу</w:t>
      </w:r>
      <w:r w:rsidR="007F4810" w:rsidRPr="001F3FFE">
        <w:rPr>
          <w:rStyle w:val="None"/>
          <w:rFonts w:ascii="Times New Roman" w:hAnsi="Times New Roman" w:cs="Times New Roman"/>
          <w:sz w:val="28"/>
          <w:szCs w:val="28"/>
          <w:lang w:val="fr-FR"/>
        </w:rPr>
        <w:t xml:space="preserve"> текста</w:t>
      </w:r>
      <w:r w:rsidR="000709F4" w:rsidRPr="001F3FFE">
        <w:rPr>
          <w:rStyle w:val="None"/>
          <w:rFonts w:ascii="Times New Roman" w:eastAsia="Times New Roman" w:hAnsi="Times New Roman" w:cs="Times New Roman"/>
          <w:sz w:val="28"/>
          <w:szCs w:val="28"/>
          <w:vertAlign w:val="superscript"/>
        </w:rPr>
        <w:footnoteReference w:id="47"/>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 xml:space="preserve">Функциональный анализ </w:t>
      </w:r>
      <w:r w:rsidR="0032732E" w:rsidRPr="001F3FFE">
        <w:rPr>
          <w:rStyle w:val="None"/>
          <w:rFonts w:ascii="Times New Roman" w:hAnsi="Times New Roman" w:cs="Times New Roman"/>
          <w:sz w:val="28"/>
          <w:szCs w:val="28"/>
        </w:rPr>
        <w:t>рассматривает</w:t>
      </w:r>
      <w:r w:rsidR="000709F4" w:rsidRPr="001F3FFE">
        <w:rPr>
          <w:rStyle w:val="None"/>
          <w:rFonts w:ascii="Times New Roman" w:hAnsi="Times New Roman" w:cs="Times New Roman"/>
          <w:sz w:val="28"/>
          <w:szCs w:val="28"/>
          <w:lang w:val="fr-FR"/>
        </w:rPr>
        <w:t xml:space="preserve"> «текст в действии</w:t>
      </w:r>
      <w:r w:rsidR="007F4810" w:rsidRPr="001F3FFE">
        <w:rPr>
          <w:rStyle w:val="None"/>
          <w:rFonts w:ascii="Times New Roman" w:eastAsia="Times New Roman" w:hAnsi="Times New Roman" w:cs="Times New Roman"/>
          <w:sz w:val="28"/>
          <w:szCs w:val="28"/>
          <w:vertAlign w:val="superscript"/>
        </w:rPr>
        <w:footnoteReference w:id="48"/>
      </w:r>
      <w:r w:rsidR="0032732E" w:rsidRPr="001F3FFE">
        <w:rPr>
          <w:rStyle w:val="None"/>
          <w:rFonts w:ascii="Times New Roman" w:hAnsi="Times New Roman" w:cs="Times New Roman"/>
          <w:sz w:val="28"/>
          <w:szCs w:val="28"/>
        </w:rPr>
        <w:t>, как</w:t>
      </w:r>
      <w:r w:rsidR="007F4810" w:rsidRPr="001F3FFE">
        <w:rPr>
          <w:rStyle w:val="None"/>
          <w:rFonts w:ascii="Times New Roman" w:hAnsi="Times New Roman" w:cs="Times New Roman"/>
          <w:sz w:val="28"/>
          <w:szCs w:val="28"/>
          <w:lang w:val="fr-FR"/>
        </w:rPr>
        <w:t xml:space="preserve"> коммуникативный процесс</w:t>
      </w:r>
      <w:r w:rsidR="00CC5CE2" w:rsidRPr="001F3FFE">
        <w:rPr>
          <w:rStyle w:val="None"/>
          <w:rFonts w:ascii="Times New Roman" w:hAnsi="Times New Roman" w:cs="Times New Roman"/>
          <w:sz w:val="28"/>
          <w:szCs w:val="28"/>
        </w:rPr>
        <w:t xml:space="preserve">, поэтому </w:t>
      </w:r>
      <w:r w:rsidR="007F4810" w:rsidRPr="001F3FFE">
        <w:rPr>
          <w:rStyle w:val="None"/>
          <w:rFonts w:ascii="Times New Roman" w:hAnsi="Times New Roman" w:cs="Times New Roman"/>
          <w:sz w:val="28"/>
          <w:szCs w:val="28"/>
          <w:lang w:val="fr-FR"/>
        </w:rPr>
        <w:t>анализ</w:t>
      </w:r>
      <w:r w:rsidR="00CC5CE2" w:rsidRPr="001F3FFE">
        <w:rPr>
          <w:rStyle w:val="None"/>
          <w:rFonts w:ascii="Times New Roman" w:hAnsi="Times New Roman" w:cs="Times New Roman"/>
          <w:sz w:val="28"/>
          <w:szCs w:val="28"/>
        </w:rPr>
        <w:t>ируют</w:t>
      </w:r>
      <w:r w:rsidR="007F4810" w:rsidRPr="001F3FFE">
        <w:rPr>
          <w:rStyle w:val="None"/>
          <w:rFonts w:ascii="Times New Roman" w:hAnsi="Times New Roman" w:cs="Times New Roman"/>
          <w:sz w:val="28"/>
          <w:szCs w:val="28"/>
          <w:lang w:val="fr-FR"/>
        </w:rPr>
        <w:t xml:space="preserve"> предварительн</w:t>
      </w:r>
      <w:r w:rsidR="00CC5CE2" w:rsidRPr="001F3FFE">
        <w:rPr>
          <w:rStyle w:val="None"/>
          <w:rFonts w:ascii="Times New Roman" w:hAnsi="Times New Roman" w:cs="Times New Roman"/>
          <w:sz w:val="28"/>
          <w:szCs w:val="28"/>
        </w:rPr>
        <w:t>ый</w:t>
      </w:r>
      <w:r w:rsidR="007F4810" w:rsidRPr="001F3FFE">
        <w:rPr>
          <w:rStyle w:val="None"/>
          <w:rFonts w:ascii="Times New Roman" w:hAnsi="Times New Roman" w:cs="Times New Roman"/>
          <w:sz w:val="28"/>
          <w:szCs w:val="28"/>
          <w:lang w:val="fr-FR"/>
        </w:rPr>
        <w:t xml:space="preserve"> выбор автором тех или иных средств выражения смысловой структуры текста</w:t>
      </w:r>
      <w:r w:rsidR="00112CE4" w:rsidRPr="001F3FFE">
        <w:rPr>
          <w:rStyle w:val="None"/>
          <w:rFonts w:ascii="Times New Roman" w:hAnsi="Times New Roman" w:cs="Times New Roman"/>
          <w:sz w:val="28"/>
          <w:szCs w:val="28"/>
        </w:rPr>
        <w:t>:</w:t>
      </w:r>
      <w:r w:rsidR="007F4810" w:rsidRPr="001F3FFE">
        <w:rPr>
          <w:rStyle w:val="None"/>
          <w:rFonts w:ascii="Times New Roman" w:hAnsi="Times New Roman" w:cs="Times New Roman"/>
          <w:sz w:val="28"/>
          <w:szCs w:val="28"/>
          <w:lang w:val="fr-FR"/>
        </w:rPr>
        <w:t xml:space="preserve"> взаимосвязь между значением языковых единиц и их значением в тексте</w:t>
      </w:r>
      <w:r w:rsidR="00112CE4"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отношение автора к сообщаемому</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замысел автора</w:t>
      </w:r>
      <w:r w:rsidR="00112CE4" w:rsidRPr="001F3FFE">
        <w:rPr>
          <w:rStyle w:val="None"/>
          <w:rFonts w:ascii="Times New Roman" w:hAnsi="Times New Roman" w:cs="Times New Roman"/>
          <w:sz w:val="28"/>
          <w:szCs w:val="28"/>
        </w:rPr>
        <w:t>, что</w:t>
      </w:r>
      <w:r w:rsidR="007F4810" w:rsidRPr="001F3FFE">
        <w:rPr>
          <w:rStyle w:val="None"/>
          <w:rFonts w:ascii="Times New Roman" w:hAnsi="Times New Roman" w:cs="Times New Roman"/>
          <w:sz w:val="28"/>
          <w:szCs w:val="28"/>
          <w:lang w:val="fr-FR"/>
        </w:rPr>
        <w:t xml:space="preserve"> «позволяет выйти за рамки собственно языковых характеристик текста и перейти к анализу понятийных категорий»</w:t>
      </w:r>
      <w:r w:rsidR="007F4810" w:rsidRPr="001F3FFE">
        <w:rPr>
          <w:rStyle w:val="None"/>
          <w:rFonts w:ascii="Times New Roman" w:eastAsia="Times New Roman" w:hAnsi="Times New Roman" w:cs="Times New Roman"/>
          <w:sz w:val="28"/>
          <w:szCs w:val="28"/>
          <w:vertAlign w:val="superscript"/>
        </w:rPr>
        <w:footnoteReference w:id="49"/>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таких как адресант и адресат</w:t>
      </w:r>
      <w:r w:rsidR="007F4810" w:rsidRPr="001F3FFE">
        <w:rPr>
          <w:rStyle w:val="None"/>
          <w:rFonts w:ascii="Times New Roman" w:hAnsi="Times New Roman" w:cs="Times New Roman"/>
          <w:sz w:val="28"/>
          <w:szCs w:val="28"/>
        </w:rPr>
        <w:t>.</w:t>
      </w:r>
    </w:p>
    <w:p w14:paraId="24BE4142" w14:textId="77777777" w:rsidR="00AD66E7" w:rsidRPr="001F3FFE" w:rsidRDefault="00112CE4" w:rsidP="001F3FFE">
      <w:pPr>
        <w:pStyle w:val="Body"/>
        <w:spacing w:line="360" w:lineRule="auto"/>
        <w:ind w:firstLine="709"/>
        <w:jc w:val="both"/>
        <w:rPr>
          <w:rStyle w:val="None"/>
          <w:rFonts w:ascii="Times New Roman" w:hAnsi="Times New Roman" w:cs="Times New Roman"/>
          <w:sz w:val="28"/>
          <w:szCs w:val="28"/>
        </w:rPr>
      </w:pPr>
      <w:r w:rsidRPr="001F3FFE">
        <w:rPr>
          <w:rStyle w:val="None"/>
          <w:rFonts w:ascii="Times New Roman" w:hAnsi="Times New Roman" w:cs="Times New Roman"/>
          <w:sz w:val="28"/>
          <w:szCs w:val="28"/>
        </w:rPr>
        <w:t>П</w:t>
      </w:r>
      <w:r w:rsidR="007F4810" w:rsidRPr="001F3FFE">
        <w:rPr>
          <w:rStyle w:val="None"/>
          <w:rFonts w:ascii="Times New Roman" w:hAnsi="Times New Roman" w:cs="Times New Roman"/>
          <w:sz w:val="28"/>
          <w:szCs w:val="28"/>
          <w:lang w:val="fr-FR"/>
        </w:rPr>
        <w:t xml:space="preserve">рагматический анализ текста </w:t>
      </w:r>
      <w:r w:rsidRPr="001F3FFE">
        <w:rPr>
          <w:rStyle w:val="None"/>
          <w:rFonts w:ascii="Times New Roman" w:hAnsi="Times New Roman" w:cs="Times New Roman"/>
          <w:sz w:val="28"/>
          <w:szCs w:val="28"/>
        </w:rPr>
        <w:t>решает</w:t>
      </w:r>
      <w:r w:rsidR="007F4810" w:rsidRPr="001F3FFE">
        <w:rPr>
          <w:rStyle w:val="None"/>
          <w:rFonts w:ascii="Times New Roman" w:hAnsi="Times New Roman" w:cs="Times New Roman"/>
          <w:sz w:val="28"/>
          <w:szCs w:val="28"/>
          <w:lang w:val="fr-FR"/>
        </w:rPr>
        <w:t xml:space="preserve"> вопросы</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 xml:space="preserve">связанные с субъектом </w:t>
      </w:r>
      <w:r w:rsidR="007F4810" w:rsidRPr="001F3FFE">
        <w:rPr>
          <w:rStyle w:val="None"/>
          <w:rFonts w:ascii="Times New Roman" w:hAnsi="Times New Roman" w:cs="Times New Roman"/>
          <w:sz w:val="28"/>
          <w:szCs w:val="28"/>
        </w:rPr>
        <w:t>(</w:t>
      </w:r>
      <w:r w:rsidR="007F4810" w:rsidRPr="001F3FFE">
        <w:rPr>
          <w:rStyle w:val="None"/>
          <w:rFonts w:ascii="Times New Roman" w:hAnsi="Times New Roman" w:cs="Times New Roman"/>
          <w:sz w:val="28"/>
          <w:szCs w:val="28"/>
          <w:lang w:val="fr-FR"/>
        </w:rPr>
        <w:t>автором текста</w:t>
      </w:r>
      <w:r w:rsidR="007F4810"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rPr>
        <w:t xml:space="preserve"> и</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 xml:space="preserve">адресатом </w:t>
      </w:r>
      <w:r w:rsidR="007F4810" w:rsidRPr="001F3FFE">
        <w:rPr>
          <w:rStyle w:val="None"/>
          <w:rFonts w:ascii="Times New Roman" w:hAnsi="Times New Roman" w:cs="Times New Roman"/>
          <w:sz w:val="28"/>
          <w:szCs w:val="28"/>
        </w:rPr>
        <w:t>(</w:t>
      </w:r>
      <w:r w:rsidR="007F4810" w:rsidRPr="001F3FFE">
        <w:rPr>
          <w:rStyle w:val="None"/>
          <w:rFonts w:ascii="Times New Roman" w:hAnsi="Times New Roman" w:cs="Times New Roman"/>
          <w:sz w:val="28"/>
          <w:szCs w:val="28"/>
          <w:lang w:val="fr-FR"/>
        </w:rPr>
        <w:t>читателем</w:t>
      </w:r>
      <w:r w:rsidR="007F4810"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rPr>
        <w:t>, с</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их взаимодействием в акте коммуникации</w:t>
      </w:r>
      <w:r w:rsidR="007F4810"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rPr>
        <w:t>Он</w:t>
      </w:r>
      <w:r w:rsidR="007F4810" w:rsidRPr="001F3FFE">
        <w:rPr>
          <w:rStyle w:val="None"/>
          <w:rFonts w:ascii="Times New Roman" w:hAnsi="Times New Roman" w:cs="Times New Roman"/>
          <w:sz w:val="28"/>
          <w:szCs w:val="28"/>
          <w:lang w:val="fr-FR"/>
        </w:rPr>
        <w:t xml:space="preserve"> дает возможность определить цели и задачи сообщения автора текста и типы речевого поведения и пон</w:t>
      </w:r>
      <w:r w:rsidRPr="001F3FFE">
        <w:rPr>
          <w:rStyle w:val="None"/>
          <w:rFonts w:ascii="Times New Roman" w:hAnsi="Times New Roman" w:cs="Times New Roman"/>
          <w:sz w:val="28"/>
          <w:szCs w:val="28"/>
        </w:rPr>
        <w:t>я</w:t>
      </w:r>
      <w:r w:rsidR="007F4810" w:rsidRPr="001F3FFE">
        <w:rPr>
          <w:rStyle w:val="None"/>
          <w:rFonts w:ascii="Times New Roman" w:hAnsi="Times New Roman" w:cs="Times New Roman"/>
          <w:sz w:val="28"/>
          <w:szCs w:val="28"/>
          <w:lang w:val="fr-FR"/>
        </w:rPr>
        <w:t>ть</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 xml:space="preserve">как адресат </w:t>
      </w:r>
      <w:r w:rsidRPr="001F3FFE">
        <w:rPr>
          <w:rStyle w:val="None"/>
          <w:rFonts w:ascii="Times New Roman" w:hAnsi="Times New Roman" w:cs="Times New Roman"/>
          <w:sz w:val="28"/>
          <w:szCs w:val="28"/>
          <w:lang w:val="fr-FR"/>
        </w:rPr>
        <w:t xml:space="preserve">текста </w:t>
      </w:r>
      <w:r w:rsidR="007F4810" w:rsidRPr="001F3FFE">
        <w:rPr>
          <w:rStyle w:val="None"/>
          <w:rFonts w:ascii="Times New Roman" w:hAnsi="Times New Roman" w:cs="Times New Roman"/>
          <w:sz w:val="28"/>
          <w:szCs w:val="28"/>
        </w:rPr>
        <w:t>(</w:t>
      </w:r>
      <w:r w:rsidR="007F4810" w:rsidRPr="001F3FFE">
        <w:rPr>
          <w:rStyle w:val="None"/>
          <w:rFonts w:ascii="Times New Roman" w:hAnsi="Times New Roman" w:cs="Times New Roman"/>
          <w:sz w:val="28"/>
          <w:szCs w:val="28"/>
          <w:lang w:val="fr-FR"/>
        </w:rPr>
        <w:t>читатель</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интерпретирует текст</w:t>
      </w:r>
      <w:r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косвенные и скрытые смыслы</w:t>
      </w:r>
      <w:r w:rsidRPr="001F3FFE">
        <w:rPr>
          <w:rStyle w:val="None"/>
          <w:rFonts w:ascii="Times New Roman" w:hAnsi="Times New Roman" w:cs="Times New Roman"/>
          <w:sz w:val="28"/>
          <w:szCs w:val="28"/>
        </w:rPr>
        <w:t>), как</w:t>
      </w:r>
      <w:r w:rsidR="007F4810" w:rsidRPr="001F3FFE">
        <w:rPr>
          <w:rStyle w:val="None"/>
          <w:rFonts w:ascii="Times New Roman" w:hAnsi="Times New Roman" w:cs="Times New Roman"/>
          <w:sz w:val="28"/>
          <w:szCs w:val="28"/>
          <w:lang w:val="fr-FR"/>
        </w:rPr>
        <w:t xml:space="preserve"> подвергается интеллектуальному</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эмоциональному</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эстетическому воздействию</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Таким образом</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прагматический анализ выявляет взаимодействи</w:t>
      </w:r>
      <w:r w:rsidRPr="001F3FFE">
        <w:rPr>
          <w:rStyle w:val="None"/>
          <w:rFonts w:ascii="Times New Roman" w:hAnsi="Times New Roman" w:cs="Times New Roman"/>
          <w:sz w:val="28"/>
          <w:szCs w:val="28"/>
        </w:rPr>
        <w:t>е</w:t>
      </w:r>
      <w:r w:rsidR="007F4810" w:rsidRPr="001F3FFE">
        <w:rPr>
          <w:rStyle w:val="None"/>
          <w:rFonts w:ascii="Times New Roman" w:hAnsi="Times New Roman" w:cs="Times New Roman"/>
          <w:sz w:val="28"/>
          <w:szCs w:val="28"/>
          <w:lang w:val="fr-FR"/>
        </w:rPr>
        <w:t xml:space="preserve"> между автором и читателем и изучает типологию обращения к читателю</w:t>
      </w:r>
      <w:r w:rsidR="007F4810" w:rsidRPr="001F3FFE">
        <w:rPr>
          <w:rStyle w:val="None"/>
          <w:rFonts w:ascii="Times New Roman" w:hAnsi="Times New Roman" w:cs="Times New Roman"/>
          <w:sz w:val="28"/>
          <w:szCs w:val="28"/>
        </w:rPr>
        <w:t>.</w:t>
      </w:r>
    </w:p>
    <w:p w14:paraId="1C20AC0C" w14:textId="77777777" w:rsidR="007F4810" w:rsidRPr="001F3FFE" w:rsidRDefault="007F4810" w:rsidP="001F3FFE">
      <w:pPr>
        <w:pStyle w:val="Body"/>
        <w:widowControl w:val="0"/>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shd w:val="clear" w:color="auto" w:fill="FFFFFF"/>
          <w:lang w:val="fr-FR"/>
        </w:rPr>
        <w:t>Коммуникативная лингвистика</w:t>
      </w:r>
      <w:r w:rsidR="002906E0" w:rsidRPr="001F3FFE">
        <w:rPr>
          <w:rStyle w:val="None"/>
          <w:rFonts w:ascii="Times New Roman" w:hAnsi="Times New Roman" w:cs="Times New Roman"/>
          <w:sz w:val="28"/>
          <w:szCs w:val="28"/>
          <w:shd w:val="clear" w:color="auto" w:fill="FFFFFF"/>
        </w:rPr>
        <w:t>,</w:t>
      </w:r>
      <w:r w:rsidRPr="001F3FFE">
        <w:rPr>
          <w:rStyle w:val="None"/>
          <w:rFonts w:ascii="Times New Roman" w:hAnsi="Times New Roman" w:cs="Times New Roman"/>
          <w:sz w:val="28"/>
          <w:szCs w:val="28"/>
          <w:shd w:val="clear" w:color="auto" w:fill="FFFFFF"/>
          <w:lang w:val="fr-FR"/>
        </w:rPr>
        <w:t xml:space="preserve"> сформирова</w:t>
      </w:r>
      <w:r w:rsidR="002906E0" w:rsidRPr="001F3FFE">
        <w:rPr>
          <w:rStyle w:val="None"/>
          <w:rFonts w:ascii="Times New Roman" w:hAnsi="Times New Roman" w:cs="Times New Roman"/>
          <w:sz w:val="28"/>
          <w:szCs w:val="28"/>
          <w:shd w:val="clear" w:color="auto" w:fill="FFFFFF"/>
        </w:rPr>
        <w:t>вшаяся</w:t>
      </w:r>
      <w:r w:rsidRPr="001F3FFE">
        <w:rPr>
          <w:rStyle w:val="None"/>
          <w:rFonts w:ascii="Times New Roman" w:hAnsi="Times New Roman" w:cs="Times New Roman"/>
          <w:sz w:val="28"/>
          <w:szCs w:val="28"/>
          <w:shd w:val="clear" w:color="auto" w:fill="FFFFFF"/>
          <w:lang w:val="fr-FR"/>
        </w:rPr>
        <w:t xml:space="preserve"> во </w:t>
      </w:r>
      <w:r w:rsidR="002906E0" w:rsidRPr="001F3FFE">
        <w:rPr>
          <w:rStyle w:val="None"/>
          <w:rFonts w:ascii="Times New Roman" w:hAnsi="Times New Roman" w:cs="Times New Roman"/>
          <w:sz w:val="28"/>
          <w:szCs w:val="28"/>
          <w:shd w:val="clear" w:color="auto" w:fill="FFFFFF"/>
        </w:rPr>
        <w:t>2-</w:t>
      </w:r>
      <w:r w:rsidRPr="001F3FFE">
        <w:rPr>
          <w:rStyle w:val="None"/>
          <w:rFonts w:ascii="Times New Roman" w:hAnsi="Times New Roman" w:cs="Times New Roman"/>
          <w:sz w:val="28"/>
          <w:szCs w:val="28"/>
          <w:shd w:val="clear" w:color="auto" w:fill="FFFFFF"/>
          <w:lang w:val="fr-FR"/>
        </w:rPr>
        <w:t xml:space="preserve">ой половине </w:t>
      </w:r>
      <w:r w:rsidRPr="001F3FFE">
        <w:rPr>
          <w:rStyle w:val="None"/>
          <w:rFonts w:ascii="Times New Roman" w:hAnsi="Times New Roman" w:cs="Times New Roman"/>
          <w:sz w:val="28"/>
          <w:szCs w:val="28"/>
          <w:shd w:val="clear" w:color="auto" w:fill="FFFFFF"/>
          <w:lang w:val="fr-FR"/>
        </w:rPr>
        <w:lastRenderedPageBreak/>
        <w:t>ХХ</w:t>
      </w:r>
      <w:r w:rsidR="002906E0" w:rsidRPr="001F3FFE">
        <w:rPr>
          <w:rStyle w:val="None"/>
          <w:rFonts w:ascii="Times New Roman" w:hAnsi="Times New Roman" w:cs="Times New Roman"/>
          <w:sz w:val="28"/>
          <w:szCs w:val="28"/>
          <w:shd w:val="clear" w:color="auto" w:fill="FFFFFF"/>
        </w:rPr>
        <w:t> </w:t>
      </w:r>
      <w:r w:rsidRPr="001F3FFE">
        <w:rPr>
          <w:rStyle w:val="None"/>
          <w:rFonts w:ascii="Times New Roman" w:hAnsi="Times New Roman" w:cs="Times New Roman"/>
          <w:sz w:val="28"/>
          <w:szCs w:val="28"/>
          <w:shd w:val="clear" w:color="auto" w:fill="FFFFFF"/>
          <w:lang w:val="fr-FR"/>
        </w:rPr>
        <w:t xml:space="preserve">века </w:t>
      </w:r>
      <w:r w:rsidR="002906E0" w:rsidRPr="001F3FFE">
        <w:rPr>
          <w:rStyle w:val="None"/>
          <w:rFonts w:ascii="Times New Roman" w:hAnsi="Times New Roman" w:cs="Times New Roman"/>
          <w:sz w:val="28"/>
          <w:szCs w:val="28"/>
          <w:shd w:val="clear" w:color="auto" w:fill="FFFFFF"/>
        </w:rPr>
        <w:t>(</w:t>
      </w:r>
      <w:r w:rsidR="002906E0" w:rsidRPr="001F3FFE">
        <w:rPr>
          <w:rStyle w:val="None"/>
          <w:rFonts w:ascii="Times New Roman" w:hAnsi="Times New Roman" w:cs="Times New Roman"/>
          <w:sz w:val="28"/>
          <w:szCs w:val="28"/>
          <w:shd w:val="clear" w:color="auto" w:fill="FFFFFF"/>
          <w:lang w:val="fr-FR"/>
        </w:rPr>
        <w:t>Г</w:t>
      </w:r>
      <w:r w:rsidR="002906E0" w:rsidRPr="001F3FFE">
        <w:rPr>
          <w:rStyle w:val="None"/>
          <w:rFonts w:ascii="Times New Roman" w:hAnsi="Times New Roman" w:cs="Times New Roman"/>
          <w:sz w:val="28"/>
          <w:szCs w:val="28"/>
          <w:shd w:val="clear" w:color="auto" w:fill="FFFFFF"/>
        </w:rPr>
        <w:t>. </w:t>
      </w:r>
      <w:r w:rsidR="002906E0" w:rsidRPr="001F3FFE">
        <w:rPr>
          <w:rStyle w:val="None"/>
          <w:rFonts w:ascii="Times New Roman" w:hAnsi="Times New Roman" w:cs="Times New Roman"/>
          <w:sz w:val="28"/>
          <w:szCs w:val="28"/>
          <w:shd w:val="clear" w:color="auto" w:fill="FFFFFF"/>
          <w:lang w:val="fr-FR"/>
        </w:rPr>
        <w:t>В</w:t>
      </w:r>
      <w:r w:rsidR="002906E0" w:rsidRPr="001F3FFE">
        <w:rPr>
          <w:rStyle w:val="None"/>
          <w:rFonts w:ascii="Times New Roman" w:hAnsi="Times New Roman" w:cs="Times New Roman"/>
          <w:sz w:val="28"/>
          <w:szCs w:val="28"/>
          <w:shd w:val="clear" w:color="auto" w:fill="FFFFFF"/>
        </w:rPr>
        <w:t> </w:t>
      </w:r>
      <w:r w:rsidR="002906E0" w:rsidRPr="001F3FFE">
        <w:rPr>
          <w:rStyle w:val="None"/>
          <w:rFonts w:ascii="Times New Roman" w:hAnsi="Times New Roman" w:cs="Times New Roman"/>
          <w:sz w:val="28"/>
          <w:szCs w:val="28"/>
          <w:shd w:val="clear" w:color="auto" w:fill="FFFFFF"/>
          <w:lang w:val="fr-FR"/>
        </w:rPr>
        <w:t>Колшанск</w:t>
      </w:r>
      <w:r w:rsidR="002906E0" w:rsidRPr="001F3FFE">
        <w:rPr>
          <w:rStyle w:val="None"/>
          <w:rFonts w:ascii="Times New Roman" w:hAnsi="Times New Roman" w:cs="Times New Roman"/>
          <w:sz w:val="28"/>
          <w:szCs w:val="28"/>
          <w:shd w:val="clear" w:color="auto" w:fill="FFFFFF"/>
        </w:rPr>
        <w:t>ий</w:t>
      </w:r>
      <w:r w:rsidR="002906E0" w:rsidRPr="001F3FFE">
        <w:rPr>
          <w:rStyle w:val="None"/>
          <w:rFonts w:ascii="Times New Roman" w:eastAsia="Times New Roman" w:hAnsi="Times New Roman" w:cs="Times New Roman"/>
          <w:sz w:val="28"/>
          <w:szCs w:val="28"/>
          <w:shd w:val="clear" w:color="auto" w:fill="FFFFFF"/>
          <w:vertAlign w:val="superscript"/>
        </w:rPr>
        <w:footnoteReference w:id="50"/>
      </w:r>
      <w:r w:rsidR="002906E0" w:rsidRPr="001F3FFE">
        <w:rPr>
          <w:rStyle w:val="None"/>
          <w:rFonts w:ascii="Times New Roman" w:hAnsi="Times New Roman" w:cs="Times New Roman"/>
          <w:sz w:val="28"/>
          <w:szCs w:val="28"/>
          <w:shd w:val="clear" w:color="auto" w:fill="FFFFFF"/>
        </w:rPr>
        <w:t xml:space="preserve">, </w:t>
      </w:r>
      <w:r w:rsidR="002906E0" w:rsidRPr="001F3FFE">
        <w:rPr>
          <w:rStyle w:val="None"/>
          <w:rFonts w:ascii="Times New Roman" w:hAnsi="Times New Roman" w:cs="Times New Roman"/>
          <w:sz w:val="28"/>
          <w:szCs w:val="28"/>
          <w:shd w:val="clear" w:color="auto" w:fill="FFFFFF"/>
          <w:lang w:val="fr-FR"/>
        </w:rPr>
        <w:t>А</w:t>
      </w:r>
      <w:r w:rsidR="002906E0" w:rsidRPr="001F3FFE">
        <w:rPr>
          <w:rStyle w:val="None"/>
          <w:rFonts w:ascii="Times New Roman" w:hAnsi="Times New Roman" w:cs="Times New Roman"/>
          <w:sz w:val="28"/>
          <w:szCs w:val="28"/>
          <w:shd w:val="clear" w:color="auto" w:fill="FFFFFF"/>
        </w:rPr>
        <w:t xml:space="preserve">. </w:t>
      </w:r>
      <w:r w:rsidR="002906E0" w:rsidRPr="001F3FFE">
        <w:rPr>
          <w:rStyle w:val="None"/>
          <w:rFonts w:ascii="Times New Roman" w:hAnsi="Times New Roman" w:cs="Times New Roman"/>
          <w:sz w:val="28"/>
          <w:szCs w:val="28"/>
          <w:shd w:val="clear" w:color="auto" w:fill="FFFFFF"/>
          <w:lang w:val="fr-FR"/>
        </w:rPr>
        <w:t>В</w:t>
      </w:r>
      <w:r w:rsidR="002906E0" w:rsidRPr="001F3FFE">
        <w:rPr>
          <w:rStyle w:val="None"/>
          <w:rFonts w:ascii="Times New Roman" w:hAnsi="Times New Roman" w:cs="Times New Roman"/>
          <w:sz w:val="28"/>
          <w:szCs w:val="28"/>
          <w:shd w:val="clear" w:color="auto" w:fill="FFFFFF"/>
        </w:rPr>
        <w:t xml:space="preserve">. </w:t>
      </w:r>
      <w:r w:rsidR="002906E0" w:rsidRPr="001F3FFE">
        <w:rPr>
          <w:rStyle w:val="None"/>
          <w:rFonts w:ascii="Times New Roman" w:hAnsi="Times New Roman" w:cs="Times New Roman"/>
          <w:sz w:val="28"/>
          <w:szCs w:val="28"/>
          <w:shd w:val="clear" w:color="auto" w:fill="FFFFFF"/>
          <w:lang w:val="fr-FR"/>
        </w:rPr>
        <w:t>Бондарко</w:t>
      </w:r>
      <w:r w:rsidR="002906E0" w:rsidRPr="001F3FFE">
        <w:rPr>
          <w:rStyle w:val="None"/>
          <w:rFonts w:ascii="Times New Roman" w:eastAsia="Times New Roman" w:hAnsi="Times New Roman" w:cs="Times New Roman"/>
          <w:sz w:val="28"/>
          <w:szCs w:val="28"/>
          <w:shd w:val="clear" w:color="auto" w:fill="FFFFFF"/>
          <w:vertAlign w:val="superscript"/>
        </w:rPr>
        <w:footnoteReference w:id="51"/>
      </w:r>
      <w:r w:rsidR="002906E0" w:rsidRPr="001F3FFE">
        <w:rPr>
          <w:rStyle w:val="None"/>
          <w:rFonts w:ascii="Times New Roman" w:hAnsi="Times New Roman" w:cs="Times New Roman"/>
          <w:sz w:val="28"/>
          <w:szCs w:val="28"/>
          <w:shd w:val="clear" w:color="auto" w:fill="FFFFFF"/>
        </w:rPr>
        <w:t xml:space="preserve">, </w:t>
      </w:r>
      <w:r w:rsidR="002906E0" w:rsidRPr="001F3FFE">
        <w:rPr>
          <w:rStyle w:val="None"/>
          <w:rFonts w:ascii="Times New Roman" w:hAnsi="Times New Roman" w:cs="Times New Roman"/>
          <w:sz w:val="28"/>
          <w:szCs w:val="28"/>
          <w:shd w:val="clear" w:color="auto" w:fill="FFFFFF"/>
          <w:lang w:val="fr-FR"/>
        </w:rPr>
        <w:t>Г</w:t>
      </w:r>
      <w:r w:rsidR="002906E0" w:rsidRPr="001F3FFE">
        <w:rPr>
          <w:rStyle w:val="None"/>
          <w:rFonts w:ascii="Times New Roman" w:hAnsi="Times New Roman" w:cs="Times New Roman"/>
          <w:sz w:val="28"/>
          <w:szCs w:val="28"/>
          <w:shd w:val="clear" w:color="auto" w:fill="FFFFFF"/>
        </w:rPr>
        <w:t xml:space="preserve">. </w:t>
      </w:r>
      <w:r w:rsidR="002906E0" w:rsidRPr="001F3FFE">
        <w:rPr>
          <w:rStyle w:val="None"/>
          <w:rFonts w:ascii="Times New Roman" w:hAnsi="Times New Roman" w:cs="Times New Roman"/>
          <w:sz w:val="28"/>
          <w:szCs w:val="28"/>
          <w:shd w:val="clear" w:color="auto" w:fill="FFFFFF"/>
          <w:lang w:val="fr-FR"/>
        </w:rPr>
        <w:t>А</w:t>
      </w:r>
      <w:r w:rsidR="002906E0" w:rsidRPr="001F3FFE">
        <w:rPr>
          <w:rStyle w:val="None"/>
          <w:rFonts w:ascii="Times New Roman" w:hAnsi="Times New Roman" w:cs="Times New Roman"/>
          <w:sz w:val="28"/>
          <w:szCs w:val="28"/>
          <w:shd w:val="clear" w:color="auto" w:fill="FFFFFF"/>
        </w:rPr>
        <w:t xml:space="preserve">. </w:t>
      </w:r>
      <w:r w:rsidR="002906E0" w:rsidRPr="001F3FFE">
        <w:rPr>
          <w:rStyle w:val="None"/>
          <w:rFonts w:ascii="Times New Roman" w:hAnsi="Times New Roman" w:cs="Times New Roman"/>
          <w:sz w:val="28"/>
          <w:szCs w:val="28"/>
          <w:shd w:val="clear" w:color="auto" w:fill="FFFFFF"/>
          <w:lang w:val="fr-FR"/>
        </w:rPr>
        <w:t>Золотова</w:t>
      </w:r>
      <w:r w:rsidR="002906E0" w:rsidRPr="001F3FFE">
        <w:rPr>
          <w:rStyle w:val="None"/>
          <w:rFonts w:ascii="Times New Roman" w:eastAsia="Times New Roman" w:hAnsi="Times New Roman" w:cs="Times New Roman"/>
          <w:sz w:val="28"/>
          <w:szCs w:val="28"/>
          <w:shd w:val="clear" w:color="auto" w:fill="FFFFFF"/>
          <w:vertAlign w:val="superscript"/>
        </w:rPr>
        <w:footnoteReference w:id="52"/>
      </w:r>
      <w:r w:rsidR="002906E0" w:rsidRPr="001F3FFE">
        <w:rPr>
          <w:rStyle w:val="None"/>
          <w:rFonts w:ascii="Times New Roman" w:hAnsi="Times New Roman" w:cs="Times New Roman"/>
          <w:sz w:val="28"/>
          <w:szCs w:val="28"/>
          <w:shd w:val="clear" w:color="auto" w:fill="FFFFFF"/>
          <w:lang w:val="fr-FR"/>
        </w:rPr>
        <w:t xml:space="preserve"> и др</w:t>
      </w:r>
      <w:r w:rsidR="002906E0" w:rsidRPr="001F3FFE">
        <w:rPr>
          <w:rStyle w:val="None"/>
          <w:rFonts w:ascii="Times New Roman" w:hAnsi="Times New Roman" w:cs="Times New Roman"/>
          <w:sz w:val="28"/>
          <w:szCs w:val="28"/>
          <w:shd w:val="clear" w:color="auto" w:fill="FFFFFF"/>
        </w:rPr>
        <w:t>.)</w:t>
      </w:r>
      <w:r w:rsidRPr="001F3FFE">
        <w:rPr>
          <w:rStyle w:val="None"/>
          <w:rFonts w:ascii="Times New Roman" w:hAnsi="Times New Roman" w:cs="Times New Roman"/>
          <w:sz w:val="28"/>
          <w:szCs w:val="28"/>
          <w:shd w:val="clear" w:color="auto" w:fill="FFFFFF"/>
          <w:lang w:val="fr-FR"/>
        </w:rPr>
        <w:t xml:space="preserve"> </w:t>
      </w:r>
      <w:r w:rsidRPr="001F3FFE">
        <w:rPr>
          <w:rStyle w:val="None"/>
          <w:rFonts w:ascii="Times New Roman" w:hAnsi="Times New Roman" w:cs="Times New Roman"/>
          <w:sz w:val="28"/>
          <w:szCs w:val="28"/>
          <w:lang w:val="fr-FR"/>
        </w:rPr>
        <w:t>изучает «процессы межличностного общения с акцентом на живой естественный язык</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объединяющий в себе различные коммуникативные компоненты»</w:t>
      </w:r>
      <w:r w:rsidRPr="001F3FFE">
        <w:rPr>
          <w:rStyle w:val="None"/>
          <w:rFonts w:ascii="Times New Roman" w:eastAsia="Times New Roman" w:hAnsi="Times New Roman" w:cs="Times New Roman"/>
          <w:sz w:val="28"/>
          <w:szCs w:val="28"/>
          <w:vertAlign w:val="superscript"/>
        </w:rPr>
        <w:footnoteReference w:id="53"/>
      </w:r>
      <w:r w:rsidR="002906E0" w:rsidRPr="001F3FFE">
        <w:rPr>
          <w:rStyle w:val="None"/>
          <w:rFonts w:ascii="Times New Roman" w:hAnsi="Times New Roman" w:cs="Times New Roman"/>
          <w:sz w:val="28"/>
          <w:szCs w:val="28"/>
        </w:rPr>
        <w:t>, такие</w:t>
      </w:r>
      <w:r w:rsidRPr="001F3FFE">
        <w:rPr>
          <w:rStyle w:val="None"/>
          <w:rFonts w:ascii="Times New Roman" w:hAnsi="Times New Roman" w:cs="Times New Roman"/>
          <w:sz w:val="28"/>
          <w:szCs w:val="28"/>
          <w:lang w:val="fr-FR"/>
        </w:rPr>
        <w:t xml:space="preserve"> как психологические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физиологические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социальные и т</w:t>
      </w:r>
      <w:r w:rsidRPr="001F3FFE">
        <w:rPr>
          <w:rStyle w:val="None"/>
          <w:rFonts w:ascii="Times New Roman" w:hAnsi="Times New Roman" w:cs="Times New Roman"/>
          <w:sz w:val="28"/>
          <w:szCs w:val="28"/>
        </w:rPr>
        <w:t>.</w:t>
      </w:r>
      <w:r w:rsidR="00AD66E7"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д</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Предметом коммуникативной лингвистики являются «единицы коммуникации речевые акты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утверждение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просьба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вопрос и т</w:t>
      </w:r>
      <w:r w:rsidRPr="001F3FFE">
        <w:rPr>
          <w:rStyle w:val="None"/>
          <w:rFonts w:ascii="Times New Roman" w:hAnsi="Times New Roman" w:cs="Times New Roman"/>
          <w:sz w:val="28"/>
          <w:szCs w:val="28"/>
        </w:rPr>
        <w:t>.</w:t>
      </w:r>
      <w:r w:rsidR="00AD66E7"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д</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коммуникативная значимость структурных элементов которых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слов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словосочетаний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предложений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проявляется в связном тексте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дискурсе</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w:t>
      </w:r>
      <w:r w:rsidRPr="001F3FFE">
        <w:rPr>
          <w:rStyle w:val="None"/>
          <w:rFonts w:ascii="Times New Roman" w:eastAsia="Times New Roman" w:hAnsi="Times New Roman" w:cs="Times New Roman"/>
          <w:sz w:val="28"/>
          <w:szCs w:val="28"/>
          <w:vertAlign w:val="superscript"/>
        </w:rPr>
        <w:footnoteReference w:id="54"/>
      </w:r>
      <w:r w:rsidRPr="001F3FFE">
        <w:rPr>
          <w:rStyle w:val="None"/>
          <w:rFonts w:ascii="Times New Roman" w:hAnsi="Times New Roman" w:cs="Times New Roman"/>
          <w:sz w:val="28"/>
          <w:szCs w:val="28"/>
        </w:rPr>
        <w:t xml:space="preserve">. </w:t>
      </w:r>
      <w:r w:rsidR="002906E0" w:rsidRPr="001F3FFE">
        <w:rPr>
          <w:rStyle w:val="None"/>
          <w:rFonts w:ascii="Times New Roman" w:hAnsi="Times New Roman" w:cs="Times New Roman"/>
          <w:sz w:val="28"/>
          <w:szCs w:val="28"/>
        </w:rPr>
        <w:t>Р</w:t>
      </w:r>
      <w:r w:rsidR="002906E0" w:rsidRPr="001F3FFE">
        <w:rPr>
          <w:rStyle w:val="None"/>
          <w:rFonts w:ascii="Times New Roman" w:hAnsi="Times New Roman" w:cs="Times New Roman"/>
          <w:sz w:val="28"/>
          <w:szCs w:val="28"/>
          <w:lang w:val="fr-FR"/>
        </w:rPr>
        <w:t>ассматрива</w:t>
      </w:r>
      <w:r w:rsidR="002906E0" w:rsidRPr="001F3FFE">
        <w:rPr>
          <w:rStyle w:val="None"/>
          <w:rFonts w:ascii="Times New Roman" w:hAnsi="Times New Roman" w:cs="Times New Roman"/>
          <w:sz w:val="28"/>
          <w:szCs w:val="28"/>
        </w:rPr>
        <w:t>ю</w:t>
      </w:r>
      <w:r w:rsidR="002906E0" w:rsidRPr="001F3FFE">
        <w:rPr>
          <w:rStyle w:val="None"/>
          <w:rFonts w:ascii="Times New Roman" w:hAnsi="Times New Roman" w:cs="Times New Roman"/>
          <w:sz w:val="28"/>
          <w:szCs w:val="28"/>
          <w:lang w:val="fr-FR"/>
        </w:rPr>
        <w:t>т</w:t>
      </w:r>
      <w:r w:rsidR="002906E0" w:rsidRPr="001F3FFE">
        <w:rPr>
          <w:rStyle w:val="None"/>
          <w:rFonts w:ascii="Times New Roman" w:hAnsi="Times New Roman" w:cs="Times New Roman"/>
          <w:sz w:val="28"/>
          <w:szCs w:val="28"/>
        </w:rPr>
        <w:t>ся</w:t>
      </w:r>
      <w:r w:rsidR="002906E0" w:rsidRPr="001F3FFE">
        <w:rPr>
          <w:rStyle w:val="None"/>
          <w:rFonts w:ascii="Times New Roman" w:hAnsi="Times New Roman" w:cs="Times New Roman"/>
          <w:sz w:val="28"/>
          <w:szCs w:val="28"/>
          <w:lang w:val="fr-FR"/>
        </w:rPr>
        <w:t xml:space="preserve"> речевы</w:t>
      </w:r>
      <w:r w:rsidR="002906E0" w:rsidRPr="001F3FFE">
        <w:rPr>
          <w:rStyle w:val="None"/>
          <w:rFonts w:ascii="Times New Roman" w:hAnsi="Times New Roman" w:cs="Times New Roman"/>
          <w:sz w:val="28"/>
          <w:szCs w:val="28"/>
        </w:rPr>
        <w:t>е</w:t>
      </w:r>
      <w:r w:rsidR="002906E0" w:rsidRPr="001F3FFE">
        <w:rPr>
          <w:rStyle w:val="None"/>
          <w:rFonts w:ascii="Times New Roman" w:hAnsi="Times New Roman" w:cs="Times New Roman"/>
          <w:sz w:val="28"/>
          <w:szCs w:val="28"/>
          <w:lang w:val="fr-FR"/>
        </w:rPr>
        <w:t xml:space="preserve"> элемент</w:t>
      </w:r>
      <w:r w:rsidR="002906E0" w:rsidRPr="001F3FFE">
        <w:rPr>
          <w:rStyle w:val="None"/>
          <w:rFonts w:ascii="Times New Roman" w:hAnsi="Times New Roman" w:cs="Times New Roman"/>
          <w:sz w:val="28"/>
          <w:szCs w:val="28"/>
        </w:rPr>
        <w:t>ы</w:t>
      </w:r>
      <w:r w:rsidR="002906E0" w:rsidRPr="001F3FFE">
        <w:rPr>
          <w:rStyle w:val="None"/>
          <w:rFonts w:ascii="Times New Roman" w:hAnsi="Times New Roman" w:cs="Times New Roman"/>
          <w:sz w:val="28"/>
          <w:szCs w:val="28"/>
          <w:lang w:val="fr-FR"/>
        </w:rPr>
        <w:t xml:space="preserve"> </w:t>
      </w:r>
      <w:r w:rsidR="002906E0" w:rsidRPr="001F3FFE">
        <w:rPr>
          <w:rStyle w:val="None"/>
          <w:rFonts w:ascii="Times New Roman" w:hAnsi="Times New Roman" w:cs="Times New Roman"/>
          <w:sz w:val="28"/>
          <w:szCs w:val="28"/>
        </w:rPr>
        <w:t>т</w:t>
      </w:r>
      <w:r w:rsidR="002906E0" w:rsidRPr="001F3FFE">
        <w:rPr>
          <w:rStyle w:val="None"/>
          <w:rFonts w:ascii="Times New Roman" w:hAnsi="Times New Roman" w:cs="Times New Roman"/>
          <w:sz w:val="28"/>
          <w:szCs w:val="28"/>
          <w:lang w:val="fr-FR"/>
        </w:rPr>
        <w:t>екст</w:t>
      </w:r>
      <w:r w:rsidR="002906E0" w:rsidRPr="001F3FFE">
        <w:rPr>
          <w:rStyle w:val="None"/>
          <w:rFonts w:ascii="Times New Roman" w:hAnsi="Times New Roman" w:cs="Times New Roman"/>
          <w:sz w:val="28"/>
          <w:szCs w:val="28"/>
        </w:rPr>
        <w:t>а</w:t>
      </w:r>
      <w:r w:rsidR="002906E0" w:rsidRPr="001F3FFE">
        <w:rPr>
          <w:rStyle w:val="None"/>
          <w:rFonts w:ascii="Times New Roman" w:hAnsi="Times New Roman" w:cs="Times New Roman"/>
          <w:sz w:val="28"/>
          <w:szCs w:val="28"/>
          <w:lang w:val="fr-FR"/>
        </w:rPr>
        <w:t xml:space="preserve"> и их функционировани</w:t>
      </w:r>
      <w:r w:rsidR="002906E0" w:rsidRPr="001F3FFE">
        <w:rPr>
          <w:rStyle w:val="None"/>
          <w:rFonts w:ascii="Times New Roman" w:hAnsi="Times New Roman" w:cs="Times New Roman"/>
          <w:sz w:val="28"/>
          <w:szCs w:val="28"/>
        </w:rPr>
        <w:t>е</w:t>
      </w:r>
      <w:r w:rsidRPr="001F3FFE">
        <w:rPr>
          <w:rStyle w:val="None"/>
          <w:rFonts w:ascii="Times New Roman" w:hAnsi="Times New Roman" w:cs="Times New Roman"/>
          <w:sz w:val="28"/>
          <w:szCs w:val="28"/>
        </w:rPr>
        <w:t xml:space="preserve">. </w:t>
      </w:r>
      <w:r w:rsidR="002906E0" w:rsidRPr="001F3FFE">
        <w:rPr>
          <w:rStyle w:val="None"/>
          <w:rFonts w:ascii="Times New Roman" w:hAnsi="Times New Roman" w:cs="Times New Roman"/>
          <w:sz w:val="28"/>
          <w:szCs w:val="28"/>
        </w:rPr>
        <w:t>Р</w:t>
      </w:r>
      <w:r w:rsidRPr="001F3FFE">
        <w:rPr>
          <w:rStyle w:val="None"/>
          <w:rFonts w:ascii="Times New Roman" w:hAnsi="Times New Roman" w:cs="Times New Roman"/>
          <w:sz w:val="28"/>
          <w:szCs w:val="28"/>
          <w:lang w:val="fr-FR"/>
        </w:rPr>
        <w:t xml:space="preserve">оль автора </w:t>
      </w:r>
      <w:r w:rsidR="002906E0" w:rsidRPr="001F3FFE">
        <w:rPr>
          <w:rStyle w:val="None"/>
          <w:rFonts w:ascii="Times New Roman" w:hAnsi="Times New Roman" w:cs="Times New Roman"/>
          <w:sz w:val="28"/>
          <w:szCs w:val="28"/>
        </w:rPr>
        <w:t xml:space="preserve">текста </w:t>
      </w:r>
      <w:r w:rsidRPr="001F3FFE">
        <w:rPr>
          <w:rStyle w:val="None"/>
          <w:rFonts w:ascii="Times New Roman" w:hAnsi="Times New Roman" w:cs="Times New Roman"/>
          <w:sz w:val="28"/>
          <w:szCs w:val="28"/>
          <w:lang w:val="fr-FR"/>
        </w:rPr>
        <w:t>важн</w:t>
      </w:r>
      <w:r w:rsidR="002906E0" w:rsidRPr="001F3FFE">
        <w:rPr>
          <w:rStyle w:val="None"/>
          <w:rFonts w:ascii="Times New Roman" w:hAnsi="Times New Roman" w:cs="Times New Roman"/>
          <w:sz w:val="28"/>
          <w:szCs w:val="28"/>
        </w:rPr>
        <w:t>а:</w:t>
      </w:r>
      <w:r w:rsidRPr="001F3FFE">
        <w:rPr>
          <w:rStyle w:val="None"/>
          <w:rFonts w:ascii="Times New Roman" w:hAnsi="Times New Roman" w:cs="Times New Roman"/>
          <w:sz w:val="28"/>
          <w:szCs w:val="28"/>
          <w:lang w:val="fr-FR"/>
        </w:rPr>
        <w:t xml:space="preserve"> он выбирает эти речевые элементы и строит речевую стратегию текста</w:t>
      </w:r>
      <w:r w:rsidR="002A4C24" w:rsidRPr="001F3FFE">
        <w:rPr>
          <w:rStyle w:val="None"/>
          <w:rFonts w:ascii="Times New Roman" w:hAnsi="Times New Roman" w:cs="Times New Roman"/>
          <w:sz w:val="28"/>
          <w:szCs w:val="28"/>
        </w:rPr>
        <w:t>, которая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формирует «у говорящего на базе определенной стратегии ориентировки в описываемой ситуации»</w:t>
      </w:r>
      <w:r w:rsidRPr="001F3FFE">
        <w:rPr>
          <w:rStyle w:val="None"/>
          <w:rFonts w:ascii="Times New Roman" w:eastAsia="Times New Roman" w:hAnsi="Times New Roman" w:cs="Times New Roman"/>
          <w:sz w:val="28"/>
          <w:szCs w:val="28"/>
          <w:vertAlign w:val="superscript"/>
        </w:rPr>
        <w:footnoteReference w:id="55"/>
      </w:r>
      <w:r w:rsidRPr="001F3FFE">
        <w:rPr>
          <w:rStyle w:val="None"/>
          <w:rFonts w:ascii="Times New Roman" w:hAnsi="Times New Roman" w:cs="Times New Roman"/>
          <w:sz w:val="28"/>
          <w:szCs w:val="28"/>
        </w:rPr>
        <w:t xml:space="preserve">. </w:t>
      </w:r>
      <w:r w:rsidR="002A4C24" w:rsidRPr="001F3FFE">
        <w:rPr>
          <w:rStyle w:val="None"/>
          <w:rFonts w:ascii="Times New Roman" w:hAnsi="Times New Roman" w:cs="Times New Roman"/>
          <w:sz w:val="28"/>
          <w:szCs w:val="28"/>
        </w:rPr>
        <w:t>Т</w:t>
      </w:r>
      <w:r w:rsidRPr="001F3FFE">
        <w:rPr>
          <w:rStyle w:val="None"/>
          <w:rFonts w:ascii="Times New Roman" w:hAnsi="Times New Roman" w:cs="Times New Roman"/>
          <w:sz w:val="28"/>
          <w:szCs w:val="28"/>
          <w:lang w:val="fr-FR"/>
        </w:rPr>
        <w:t>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как говорящий действует с помощью различных тактик и стратегий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считается решающим в коммуникативной лингвистике</w:t>
      </w:r>
      <w:r w:rsidRPr="001F3FFE">
        <w:rPr>
          <w:rStyle w:val="None"/>
          <w:rFonts w:ascii="Times New Roman" w:hAnsi="Times New Roman" w:cs="Times New Roman"/>
          <w:sz w:val="28"/>
          <w:szCs w:val="28"/>
        </w:rPr>
        <w:t>.</w:t>
      </w:r>
    </w:p>
    <w:p w14:paraId="2C750401" w14:textId="77777777" w:rsidR="00AD66E7" w:rsidRPr="001F3FFE" w:rsidRDefault="007F4810" w:rsidP="001F3FFE">
      <w:pPr>
        <w:pStyle w:val="Body"/>
        <w:spacing w:line="360" w:lineRule="auto"/>
        <w:ind w:firstLine="709"/>
        <w:jc w:val="both"/>
        <w:rPr>
          <w:rStyle w:val="None"/>
          <w:rFonts w:ascii="Times New Roman" w:hAnsi="Times New Roman" w:cs="Times New Roman"/>
          <w:sz w:val="28"/>
          <w:szCs w:val="28"/>
        </w:rPr>
      </w:pPr>
      <w:r w:rsidRPr="001F3FFE">
        <w:rPr>
          <w:rStyle w:val="None"/>
          <w:rFonts w:ascii="Times New Roman" w:hAnsi="Times New Roman" w:cs="Times New Roman"/>
          <w:sz w:val="28"/>
          <w:szCs w:val="28"/>
          <w:lang w:val="fr-FR"/>
        </w:rPr>
        <w:t>Другим важным направлением в нашем исследовании текста является прагматическая лингвистика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считающаяся одним из относительно новых направлений в языкознании</w:t>
      </w:r>
      <w:r w:rsidR="001C49AE"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rPr>
        <w:t xml:space="preserve"> </w:t>
      </w:r>
      <w:r w:rsidR="001C49AE" w:rsidRPr="001F3FFE">
        <w:rPr>
          <w:rStyle w:val="None"/>
          <w:rFonts w:ascii="Times New Roman" w:hAnsi="Times New Roman" w:cs="Times New Roman"/>
          <w:sz w:val="28"/>
          <w:szCs w:val="28"/>
        </w:rPr>
        <w:t>П</w:t>
      </w:r>
      <w:r w:rsidRPr="001F3FFE">
        <w:rPr>
          <w:rStyle w:val="None"/>
          <w:rFonts w:ascii="Times New Roman" w:hAnsi="Times New Roman" w:cs="Times New Roman"/>
          <w:sz w:val="28"/>
          <w:szCs w:val="28"/>
          <w:lang w:val="fr-FR"/>
        </w:rPr>
        <w:t>рагматика «аккумулировала многочисленные риторические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стилистические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социо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 психолингвистические достижения»</w:t>
      </w:r>
      <w:r w:rsidRPr="001F3FFE">
        <w:rPr>
          <w:rStyle w:val="None"/>
          <w:rFonts w:ascii="Times New Roman" w:eastAsia="Times New Roman" w:hAnsi="Times New Roman" w:cs="Times New Roman"/>
          <w:sz w:val="28"/>
          <w:szCs w:val="28"/>
          <w:vertAlign w:val="superscript"/>
        </w:rPr>
        <w:footnoteReference w:id="56"/>
      </w:r>
      <w:r w:rsidRPr="001F3FFE">
        <w:rPr>
          <w:rStyle w:val="None"/>
          <w:rFonts w:ascii="Times New Roman" w:hAnsi="Times New Roman" w:cs="Times New Roman"/>
          <w:sz w:val="28"/>
          <w:szCs w:val="28"/>
        </w:rPr>
        <w:t>.</w:t>
      </w:r>
      <w:r w:rsidR="001C49AE"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В </w:t>
      </w:r>
      <w:r w:rsidRPr="001F3FFE">
        <w:rPr>
          <w:rStyle w:val="None"/>
          <w:rFonts w:ascii="Times New Roman" w:hAnsi="Times New Roman" w:cs="Times New Roman"/>
          <w:sz w:val="28"/>
          <w:szCs w:val="28"/>
        </w:rPr>
        <w:t>1960-</w:t>
      </w:r>
      <w:r w:rsidRPr="001F3FFE">
        <w:rPr>
          <w:rStyle w:val="None"/>
          <w:rFonts w:ascii="Times New Roman" w:hAnsi="Times New Roman" w:cs="Times New Roman"/>
          <w:sz w:val="28"/>
          <w:szCs w:val="28"/>
          <w:lang w:val="fr-FR"/>
        </w:rPr>
        <w:t xml:space="preserve">х и </w:t>
      </w:r>
      <w:r w:rsidRPr="001F3FFE">
        <w:rPr>
          <w:rStyle w:val="None"/>
          <w:rFonts w:ascii="Times New Roman" w:hAnsi="Times New Roman" w:cs="Times New Roman"/>
          <w:sz w:val="28"/>
          <w:szCs w:val="28"/>
        </w:rPr>
        <w:t>1970-</w:t>
      </w:r>
      <w:r w:rsidRPr="001F3FFE">
        <w:rPr>
          <w:rStyle w:val="None"/>
          <w:rFonts w:ascii="Times New Roman" w:hAnsi="Times New Roman" w:cs="Times New Roman"/>
          <w:sz w:val="28"/>
          <w:szCs w:val="28"/>
          <w:lang w:val="fr-FR"/>
        </w:rPr>
        <w:t xml:space="preserve">х годах эта область знаний росла с развитием </w:t>
      </w:r>
      <w:r w:rsidRPr="001F3FFE">
        <w:rPr>
          <w:rStyle w:val="None"/>
          <w:rFonts w:ascii="Times New Roman" w:hAnsi="Times New Roman" w:cs="Times New Roman"/>
          <w:sz w:val="28"/>
          <w:szCs w:val="28"/>
          <w:lang w:val="fr-FR"/>
        </w:rPr>
        <w:lastRenderedPageBreak/>
        <w:t>теории речевых актов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Сегодня лингвистическая прагматика считается «областью исследований семиотики и лингвистики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изучающей функционирование языковых знаков в речи»</w:t>
      </w:r>
      <w:r w:rsidRPr="001F3FFE">
        <w:rPr>
          <w:rStyle w:val="None"/>
          <w:rFonts w:ascii="Times New Roman" w:eastAsia="Times New Roman" w:hAnsi="Times New Roman" w:cs="Times New Roman"/>
          <w:sz w:val="28"/>
          <w:szCs w:val="28"/>
          <w:vertAlign w:val="superscript"/>
        </w:rPr>
        <w:footnoteReference w:id="57"/>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Она занимается вопросами коммуникативной эффективности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разговорного этикета и затрагивает такие области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как связи с общественностью</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реклама и публицистика</w:t>
      </w:r>
      <w:r w:rsidRPr="001F3FFE">
        <w:rPr>
          <w:rStyle w:val="None"/>
          <w:rFonts w:ascii="Times New Roman" w:hAnsi="Times New Roman" w:cs="Times New Roman"/>
          <w:sz w:val="28"/>
          <w:szCs w:val="28"/>
        </w:rPr>
        <w:t>.</w:t>
      </w:r>
      <w:r w:rsidR="001C49AE"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Более подробно в объем этой дисциплины входит анализ явных и скрытых целей высказывания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внутренней установки говорящего и его воли к достижению поставленных целей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изучение типов коммуникативного поведения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стратегии и тактики речи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правил диалога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направленных на достижение эффективного общения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использование так называемых косвенных речевых актов и различных приемов языковой игры</w:t>
      </w:r>
      <w:r w:rsidRPr="001F3FFE">
        <w:rPr>
          <w:rStyle w:val="None"/>
          <w:rFonts w:ascii="Times New Roman" w:hAnsi="Times New Roman" w:cs="Times New Roman"/>
          <w:sz w:val="28"/>
          <w:szCs w:val="28"/>
        </w:rPr>
        <w:t>.</w:t>
      </w:r>
    </w:p>
    <w:p w14:paraId="20276452"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b/>
          <w:bCs/>
          <w:sz w:val="28"/>
          <w:szCs w:val="28"/>
        </w:rPr>
      </w:pPr>
      <w:r w:rsidRPr="001F3FFE">
        <w:rPr>
          <w:rStyle w:val="None"/>
          <w:rFonts w:ascii="Times New Roman" w:hAnsi="Times New Roman" w:cs="Times New Roman"/>
          <w:sz w:val="28"/>
          <w:szCs w:val="28"/>
          <w:lang w:val="fr-FR"/>
        </w:rPr>
        <w:t>Эта дисциплина «касается как интерпретации высказываний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так и выбора их формы в конкретных условиях»</w:t>
      </w:r>
      <w:r w:rsidRPr="001F3FFE">
        <w:rPr>
          <w:rStyle w:val="None"/>
          <w:rFonts w:ascii="Times New Roman" w:eastAsia="Times New Roman" w:hAnsi="Times New Roman" w:cs="Times New Roman"/>
          <w:sz w:val="28"/>
          <w:szCs w:val="28"/>
          <w:vertAlign w:val="superscript"/>
        </w:rPr>
        <w:footnoteReference w:id="58"/>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Это определение особенно интересно тем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 предлагает два взгляда на прагматику</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позиция говорящего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которая понимается через «я» автора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 в прагматике называется «эгоцентричность говорящего»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Эт</w:t>
      </w:r>
      <w:r w:rsidR="001C49AE" w:rsidRPr="001F3FFE">
        <w:rPr>
          <w:rStyle w:val="None"/>
          <w:rFonts w:ascii="Times New Roman" w:hAnsi="Times New Roman" w:cs="Times New Roman"/>
          <w:sz w:val="28"/>
          <w:szCs w:val="28"/>
        </w:rPr>
        <w:t>а</w:t>
      </w:r>
      <w:r w:rsidRPr="001F3FFE">
        <w:rPr>
          <w:rStyle w:val="None"/>
          <w:rFonts w:ascii="Times New Roman" w:hAnsi="Times New Roman" w:cs="Times New Roman"/>
          <w:sz w:val="28"/>
          <w:szCs w:val="28"/>
          <w:lang w:val="fr-FR"/>
        </w:rPr>
        <w:t xml:space="preserve"> эгоцентричность проявляется во всех языковых единицах</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таких как лексемы</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словосочетания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предложения и т</w:t>
      </w:r>
      <w:r w:rsidRPr="001F3FFE">
        <w:rPr>
          <w:rStyle w:val="None"/>
          <w:rFonts w:ascii="Times New Roman" w:hAnsi="Times New Roman" w:cs="Times New Roman"/>
          <w:sz w:val="28"/>
          <w:szCs w:val="28"/>
        </w:rPr>
        <w:t>.</w:t>
      </w:r>
      <w:r w:rsidR="001C49AE"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д</w:t>
      </w:r>
      <w:r w:rsidRPr="001F3FFE">
        <w:rPr>
          <w:rStyle w:val="None"/>
          <w:rFonts w:ascii="Times New Roman" w:hAnsi="Times New Roman" w:cs="Times New Roman"/>
          <w:sz w:val="28"/>
          <w:szCs w:val="28"/>
        </w:rPr>
        <w:t xml:space="preserve">. </w:t>
      </w:r>
    </w:p>
    <w:p w14:paraId="22405BFB" w14:textId="415EF49B" w:rsidR="00AD66E7" w:rsidRPr="001F3FFE" w:rsidRDefault="001C49AE" w:rsidP="001F3FFE">
      <w:pPr>
        <w:pStyle w:val="Body"/>
        <w:spacing w:line="360" w:lineRule="auto"/>
        <w:ind w:firstLine="709"/>
        <w:jc w:val="both"/>
        <w:rPr>
          <w:rStyle w:val="None"/>
          <w:rFonts w:ascii="Times New Roman" w:hAnsi="Times New Roman" w:cs="Times New Roman"/>
          <w:sz w:val="28"/>
          <w:szCs w:val="28"/>
        </w:rPr>
      </w:pPr>
      <w:r w:rsidRPr="001F3FFE">
        <w:rPr>
          <w:rStyle w:val="None"/>
          <w:rFonts w:ascii="Times New Roman" w:eastAsia="Gungsuh" w:hAnsi="Times New Roman" w:cs="Times New Roman"/>
          <w:sz w:val="28"/>
          <w:szCs w:val="28"/>
        </w:rPr>
        <w:t>К</w:t>
      </w:r>
      <w:r w:rsidR="007F4810" w:rsidRPr="001F3FFE">
        <w:rPr>
          <w:rStyle w:val="None"/>
          <w:rFonts w:ascii="Times New Roman" w:eastAsia="Gungsuh" w:hAnsi="Times New Roman" w:cs="Times New Roman"/>
          <w:sz w:val="28"/>
          <w:szCs w:val="28"/>
          <w:lang w:val="fr-FR"/>
        </w:rPr>
        <w:t>оммуникативная стилистика</w:t>
      </w:r>
      <w:r w:rsidRPr="001F3FFE">
        <w:rPr>
          <w:rStyle w:val="None"/>
          <w:rFonts w:ascii="Times New Roman" w:eastAsia="Gungsuh" w:hAnsi="Times New Roman" w:cs="Times New Roman"/>
          <w:sz w:val="28"/>
          <w:szCs w:val="28"/>
        </w:rPr>
        <w:t xml:space="preserve">, ориентированная в первую очередь на анализ </w:t>
      </w:r>
      <w:r w:rsidRPr="001F3FFE">
        <w:rPr>
          <w:rStyle w:val="None"/>
          <w:rFonts w:ascii="Times New Roman" w:eastAsia="Gungsuh" w:hAnsi="Times New Roman" w:cs="Times New Roman"/>
          <w:sz w:val="28"/>
          <w:szCs w:val="28"/>
          <w:lang w:val="fr-FR"/>
        </w:rPr>
        <w:t>публицистического текста</w:t>
      </w:r>
      <w:r w:rsidRPr="001F3FFE">
        <w:rPr>
          <w:rStyle w:val="None"/>
          <w:rFonts w:ascii="Times New Roman" w:eastAsia="Gungsuh" w:hAnsi="Times New Roman" w:cs="Times New Roman"/>
          <w:sz w:val="28"/>
          <w:szCs w:val="28"/>
        </w:rPr>
        <w:t xml:space="preserve"> </w:t>
      </w:r>
      <w:r w:rsidRPr="001F3FFE">
        <w:rPr>
          <w:rStyle w:val="None"/>
          <w:rFonts w:ascii="Times New Roman" w:eastAsia="Gungsuh" w:hAnsi="Times New Roman" w:cs="Times New Roman"/>
          <w:sz w:val="28"/>
          <w:szCs w:val="28"/>
          <w:lang w:val="fr-FR"/>
        </w:rPr>
        <w:t>как идеологическ</w:t>
      </w:r>
      <w:r w:rsidRPr="001F3FFE">
        <w:rPr>
          <w:rStyle w:val="None"/>
          <w:rFonts w:ascii="Times New Roman" w:eastAsia="Gungsuh" w:hAnsi="Times New Roman" w:cs="Times New Roman"/>
          <w:sz w:val="28"/>
          <w:szCs w:val="28"/>
        </w:rPr>
        <w:t>ой</w:t>
      </w:r>
      <w:r w:rsidRPr="001F3FFE">
        <w:rPr>
          <w:rStyle w:val="None"/>
          <w:rFonts w:ascii="Times New Roman" w:eastAsia="Gungsuh" w:hAnsi="Times New Roman" w:cs="Times New Roman"/>
          <w:sz w:val="28"/>
          <w:szCs w:val="28"/>
          <w:lang w:val="fr-FR"/>
        </w:rPr>
        <w:t xml:space="preserve"> коммуникаци</w:t>
      </w:r>
      <w:r w:rsidRPr="001F3FFE">
        <w:rPr>
          <w:rStyle w:val="None"/>
          <w:rFonts w:ascii="Times New Roman" w:eastAsia="Gungsuh" w:hAnsi="Times New Roman" w:cs="Times New Roman"/>
          <w:sz w:val="28"/>
          <w:szCs w:val="28"/>
        </w:rPr>
        <w:t>и,</w:t>
      </w:r>
      <w:r w:rsidRPr="001F3FFE">
        <w:rPr>
          <w:rStyle w:val="None"/>
          <w:rFonts w:ascii="Times New Roman" w:eastAsia="Gungsuh" w:hAnsi="Times New Roman" w:cs="Times New Roman"/>
          <w:sz w:val="28"/>
          <w:szCs w:val="28"/>
          <w:lang w:val="fr-FR"/>
        </w:rPr>
        <w:t xml:space="preserve"> </w:t>
      </w:r>
      <w:r w:rsidRPr="001F3FFE">
        <w:rPr>
          <w:rStyle w:val="None"/>
          <w:rFonts w:ascii="Times New Roman" w:eastAsia="Gungsuh" w:hAnsi="Times New Roman" w:cs="Times New Roman"/>
          <w:sz w:val="28"/>
          <w:szCs w:val="28"/>
        </w:rPr>
        <w:t>в</w:t>
      </w:r>
      <w:r w:rsidRPr="001F3FFE">
        <w:rPr>
          <w:rStyle w:val="None"/>
          <w:rFonts w:ascii="Times New Roman" w:eastAsia="Gungsuh" w:hAnsi="Times New Roman" w:cs="Times New Roman"/>
          <w:sz w:val="28"/>
          <w:szCs w:val="28"/>
          <w:lang w:val="fr-FR"/>
        </w:rPr>
        <w:t xml:space="preserve"> </w:t>
      </w:r>
      <w:r w:rsidRPr="001F3FFE">
        <w:rPr>
          <w:rStyle w:val="None"/>
          <w:rFonts w:ascii="Times New Roman" w:eastAsia="Gungsuh" w:hAnsi="Times New Roman" w:cs="Times New Roman"/>
          <w:sz w:val="28"/>
          <w:szCs w:val="28"/>
        </w:rPr>
        <w:t>оценке</w:t>
      </w:r>
      <w:r w:rsidRPr="001F3FFE">
        <w:rPr>
          <w:rStyle w:val="None"/>
          <w:rFonts w:ascii="Times New Roman" w:eastAsia="Gungsuh" w:hAnsi="Times New Roman" w:cs="Times New Roman"/>
          <w:sz w:val="28"/>
          <w:szCs w:val="28"/>
          <w:lang w:val="fr-FR"/>
        </w:rPr>
        <w:t xml:space="preserve"> Н</w:t>
      </w:r>
      <w:r w:rsidRPr="001F3FFE">
        <w:rPr>
          <w:rStyle w:val="None"/>
          <w:rFonts w:ascii="Times New Roman" w:eastAsia="Gungsuh" w:hAnsi="Times New Roman" w:cs="Times New Roman"/>
          <w:sz w:val="28"/>
          <w:szCs w:val="28"/>
        </w:rPr>
        <w:t>. </w:t>
      </w:r>
      <w:r w:rsidRPr="001F3FFE">
        <w:rPr>
          <w:rStyle w:val="None"/>
          <w:rFonts w:ascii="Times New Roman" w:eastAsia="Gungsuh" w:hAnsi="Times New Roman" w:cs="Times New Roman"/>
          <w:sz w:val="28"/>
          <w:szCs w:val="28"/>
          <w:lang w:val="fr-FR"/>
        </w:rPr>
        <w:t>И</w:t>
      </w:r>
      <w:r w:rsidRPr="001F3FFE">
        <w:rPr>
          <w:rStyle w:val="None"/>
          <w:rFonts w:ascii="Times New Roman" w:eastAsia="Gungsuh" w:hAnsi="Times New Roman" w:cs="Times New Roman"/>
          <w:sz w:val="28"/>
          <w:szCs w:val="28"/>
        </w:rPr>
        <w:t>. </w:t>
      </w:r>
      <w:r w:rsidRPr="001F3FFE">
        <w:rPr>
          <w:rStyle w:val="None"/>
          <w:rFonts w:ascii="Times New Roman" w:eastAsia="Gungsuh" w:hAnsi="Times New Roman" w:cs="Times New Roman"/>
          <w:sz w:val="28"/>
          <w:szCs w:val="28"/>
          <w:lang w:val="fr-FR"/>
        </w:rPr>
        <w:t>Клушин</w:t>
      </w:r>
      <w:r w:rsidRPr="001F3FFE">
        <w:rPr>
          <w:rStyle w:val="None"/>
          <w:rFonts w:ascii="Times New Roman" w:eastAsia="Gungsuh" w:hAnsi="Times New Roman" w:cs="Times New Roman"/>
          <w:sz w:val="28"/>
          <w:szCs w:val="28"/>
        </w:rPr>
        <w:t xml:space="preserve">ой, </w:t>
      </w:r>
      <w:r w:rsidR="007F4810" w:rsidRPr="001F3FFE">
        <w:rPr>
          <w:rStyle w:val="None"/>
          <w:rFonts w:ascii="Times New Roman" w:eastAsia="Gungsuh" w:hAnsi="Times New Roman" w:cs="Times New Roman"/>
          <w:sz w:val="28"/>
          <w:szCs w:val="28"/>
          <w:lang w:val="fr-FR"/>
        </w:rPr>
        <w:t>позволяет определить характеристики журналистского текста по следующей схеме</w:t>
      </w:r>
      <w:r w:rsidR="007F4810" w:rsidRPr="001F3FFE">
        <w:rPr>
          <w:rStyle w:val="None"/>
          <w:rFonts w:ascii="Times New Roman" w:eastAsia="Gungsuh" w:hAnsi="Times New Roman" w:cs="Times New Roman"/>
          <w:sz w:val="28"/>
          <w:szCs w:val="28"/>
        </w:rPr>
        <w:t xml:space="preserve">: </w:t>
      </w:r>
      <w:r w:rsidR="007F4810" w:rsidRPr="001F3FFE">
        <w:rPr>
          <w:rStyle w:val="None"/>
          <w:rFonts w:ascii="Times New Roman" w:eastAsia="Gungsuh" w:hAnsi="Times New Roman" w:cs="Times New Roman"/>
          <w:sz w:val="28"/>
          <w:szCs w:val="28"/>
          <w:lang w:val="fr-FR"/>
        </w:rPr>
        <w:t xml:space="preserve">«Реципиент → интенция → текст → реципиент → декодирование → воздействие </w:t>
      </w:r>
      <w:r w:rsidR="007F4810" w:rsidRPr="001F3FFE">
        <w:rPr>
          <w:rStyle w:val="None"/>
          <w:rFonts w:ascii="Times New Roman" w:eastAsia="Gungsuh" w:hAnsi="Times New Roman" w:cs="Times New Roman"/>
          <w:sz w:val="28"/>
          <w:szCs w:val="28"/>
        </w:rPr>
        <w:t>(</w:t>
      </w:r>
      <w:r w:rsidR="007F4810" w:rsidRPr="001F3FFE">
        <w:rPr>
          <w:rStyle w:val="None"/>
          <w:rFonts w:ascii="Times New Roman" w:eastAsia="Gungsuh" w:hAnsi="Times New Roman" w:cs="Times New Roman"/>
          <w:sz w:val="28"/>
          <w:szCs w:val="28"/>
          <w:lang w:val="fr-FR"/>
        </w:rPr>
        <w:t>перлокутивный эффект</w:t>
      </w:r>
      <w:r w:rsidR="007F4810" w:rsidRPr="001F3FFE">
        <w:rPr>
          <w:rStyle w:val="None"/>
          <w:rFonts w:ascii="Times New Roman" w:eastAsia="Gungsuh" w:hAnsi="Times New Roman" w:cs="Times New Roman"/>
          <w:sz w:val="28"/>
          <w:szCs w:val="28"/>
        </w:rPr>
        <w:t xml:space="preserve">) / </w:t>
      </w:r>
      <w:r w:rsidR="007F4810" w:rsidRPr="001F3FFE">
        <w:rPr>
          <w:rStyle w:val="None"/>
          <w:rFonts w:ascii="Times New Roman" w:eastAsia="Gungsuh" w:hAnsi="Times New Roman" w:cs="Times New Roman"/>
          <w:sz w:val="28"/>
          <w:szCs w:val="28"/>
          <w:lang w:val="fr-FR"/>
        </w:rPr>
        <w:t>коммуникативная неудача»</w:t>
      </w:r>
      <w:r w:rsidR="007F4810" w:rsidRPr="001F3FFE">
        <w:rPr>
          <w:rStyle w:val="None"/>
          <w:rFonts w:ascii="Times New Roman" w:eastAsia="Times New Roman" w:hAnsi="Times New Roman" w:cs="Times New Roman"/>
          <w:sz w:val="28"/>
          <w:szCs w:val="28"/>
          <w:vertAlign w:val="superscript"/>
        </w:rPr>
        <w:footnoteReference w:id="59"/>
      </w:r>
      <w:r w:rsidR="007F4810"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rPr>
        <w:t>Э</w:t>
      </w:r>
      <w:r w:rsidR="007F4810" w:rsidRPr="001F3FFE">
        <w:rPr>
          <w:rStyle w:val="None"/>
          <w:rFonts w:ascii="Times New Roman" w:hAnsi="Times New Roman" w:cs="Times New Roman"/>
          <w:sz w:val="28"/>
          <w:szCs w:val="28"/>
          <w:lang w:val="fr-FR"/>
        </w:rPr>
        <w:t>тот подход позволяет увидеть</w:t>
      </w:r>
      <w:r w:rsidR="007F4810"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как</w:t>
      </w:r>
      <w:r w:rsidR="00770C83" w:rsidRPr="001F3FFE">
        <w:rPr>
          <w:rStyle w:val="None"/>
          <w:rFonts w:ascii="Times New Roman" w:hAnsi="Times New Roman" w:cs="Times New Roman"/>
          <w:sz w:val="28"/>
          <w:szCs w:val="28"/>
        </w:rPr>
        <w:t xml:space="preserve"> </w:t>
      </w:r>
      <w:r w:rsidR="007F4810" w:rsidRPr="001F3FFE">
        <w:rPr>
          <w:rStyle w:val="None"/>
          <w:rFonts w:ascii="Times New Roman" w:hAnsi="Times New Roman" w:cs="Times New Roman"/>
          <w:sz w:val="28"/>
          <w:szCs w:val="28"/>
          <w:lang w:val="fr-FR"/>
        </w:rPr>
        <w:t>интенциональные характеристики текста становятся текстуальными</w:t>
      </w:r>
      <w:r w:rsidR="007F4810" w:rsidRPr="001F3FFE">
        <w:rPr>
          <w:rStyle w:val="None"/>
          <w:rFonts w:ascii="Times New Roman" w:hAnsi="Times New Roman" w:cs="Times New Roman"/>
          <w:sz w:val="28"/>
          <w:szCs w:val="28"/>
        </w:rPr>
        <w:t>.</w:t>
      </w:r>
    </w:p>
    <w:p w14:paraId="1A157CE2" w14:textId="5391C030" w:rsidR="00AD66E7" w:rsidRPr="001F3FFE" w:rsidRDefault="007F4810" w:rsidP="001F3FFE">
      <w:pPr>
        <w:rPr>
          <w:rStyle w:val="None"/>
          <w:szCs w:val="28"/>
        </w:rPr>
      </w:pPr>
      <w:r w:rsidRPr="001F3FFE">
        <w:rPr>
          <w:rStyle w:val="None"/>
          <w:szCs w:val="28"/>
          <w:lang w:val="fr-FR"/>
        </w:rPr>
        <w:lastRenderedPageBreak/>
        <w:t xml:space="preserve">Важными категориями формирования публицистического текста являются </w:t>
      </w:r>
      <w:r w:rsidRPr="001F3FFE">
        <w:rPr>
          <w:rStyle w:val="None"/>
          <w:color w:val="000000" w:themeColor="text1"/>
          <w:szCs w:val="28"/>
          <w:lang w:val="fr-FR"/>
        </w:rPr>
        <w:t>«</w:t>
      </w:r>
      <w:r w:rsidR="00770C83" w:rsidRPr="001F3FFE">
        <w:rPr>
          <w:rStyle w:val="Emphasis"/>
          <w:i w:val="0"/>
          <w:iCs w:val="0"/>
          <w:color w:val="000000" w:themeColor="text1"/>
          <w:szCs w:val="28"/>
          <w:shd w:val="clear" w:color="auto" w:fill="FFFFFF"/>
        </w:rPr>
        <w:t>идеологема</w:t>
      </w:r>
      <w:r w:rsidR="00770C83" w:rsidRPr="001F3FFE">
        <w:rPr>
          <w:color w:val="000000" w:themeColor="text1"/>
          <w:szCs w:val="28"/>
          <w:shd w:val="clear" w:color="auto" w:fill="FFFFFF"/>
        </w:rPr>
        <w:t>, </w:t>
      </w:r>
      <w:r w:rsidR="00770C83" w:rsidRPr="001F3FFE">
        <w:rPr>
          <w:rStyle w:val="Emphasis"/>
          <w:i w:val="0"/>
          <w:iCs w:val="0"/>
          <w:color w:val="000000" w:themeColor="text1"/>
          <w:szCs w:val="28"/>
          <w:shd w:val="clear" w:color="auto" w:fill="FFFFFF"/>
        </w:rPr>
        <w:t>номинация</w:t>
      </w:r>
      <w:r w:rsidR="00770C83" w:rsidRPr="001F3FFE">
        <w:rPr>
          <w:color w:val="000000" w:themeColor="text1"/>
          <w:szCs w:val="28"/>
          <w:shd w:val="clear" w:color="auto" w:fill="FFFFFF"/>
        </w:rPr>
        <w:t>, </w:t>
      </w:r>
      <w:r w:rsidR="00770C83" w:rsidRPr="001F3FFE">
        <w:rPr>
          <w:rStyle w:val="Emphasis"/>
          <w:i w:val="0"/>
          <w:iCs w:val="0"/>
          <w:color w:val="000000" w:themeColor="text1"/>
          <w:szCs w:val="28"/>
          <w:shd w:val="clear" w:color="auto" w:fill="FFFFFF"/>
        </w:rPr>
        <w:t>оценочность</w:t>
      </w:r>
      <w:r w:rsidR="00770C83" w:rsidRPr="001F3FFE">
        <w:rPr>
          <w:color w:val="000000" w:themeColor="text1"/>
          <w:szCs w:val="28"/>
          <w:shd w:val="clear" w:color="auto" w:fill="FFFFFF"/>
        </w:rPr>
        <w:t>, </w:t>
      </w:r>
      <w:r w:rsidR="00770C83" w:rsidRPr="001F3FFE">
        <w:rPr>
          <w:rStyle w:val="Emphasis"/>
          <w:i w:val="0"/>
          <w:iCs w:val="0"/>
          <w:color w:val="000000" w:themeColor="text1"/>
          <w:szCs w:val="28"/>
          <w:shd w:val="clear" w:color="auto" w:fill="FFFFFF"/>
        </w:rPr>
        <w:t>интерпретация</w:t>
      </w:r>
      <w:r w:rsidR="00770C83" w:rsidRPr="001F3FFE">
        <w:rPr>
          <w:color w:val="000000" w:themeColor="text1"/>
          <w:szCs w:val="28"/>
          <w:shd w:val="clear" w:color="auto" w:fill="FFFFFF"/>
        </w:rPr>
        <w:t>,тональность</w:t>
      </w:r>
      <w:r w:rsidRPr="001F3FFE">
        <w:rPr>
          <w:rStyle w:val="None"/>
          <w:color w:val="000000" w:themeColor="text1"/>
          <w:szCs w:val="28"/>
          <w:lang w:val="fr-FR"/>
        </w:rPr>
        <w:t>»</w:t>
      </w:r>
      <w:r w:rsidRPr="001F3FFE">
        <w:rPr>
          <w:rStyle w:val="None"/>
          <w:color w:val="000000" w:themeColor="text1"/>
          <w:szCs w:val="28"/>
          <w:vertAlign w:val="superscript"/>
        </w:rPr>
        <w:footnoteReference w:id="60"/>
      </w:r>
      <w:r w:rsidRPr="001F3FFE">
        <w:rPr>
          <w:rStyle w:val="None"/>
          <w:color w:val="000000" w:themeColor="text1"/>
          <w:szCs w:val="28"/>
        </w:rPr>
        <w:t xml:space="preserve">. </w:t>
      </w:r>
      <w:r w:rsidRPr="001F3FFE">
        <w:rPr>
          <w:rStyle w:val="None"/>
          <w:szCs w:val="28"/>
          <w:lang w:val="fr-FR"/>
        </w:rPr>
        <w:t>Анализируя их</w:t>
      </w:r>
      <w:r w:rsidRPr="001F3FFE">
        <w:rPr>
          <w:rStyle w:val="None"/>
          <w:szCs w:val="28"/>
        </w:rPr>
        <w:t xml:space="preserve">, </w:t>
      </w:r>
      <w:r w:rsidRPr="001F3FFE">
        <w:rPr>
          <w:rStyle w:val="None"/>
          <w:szCs w:val="28"/>
          <w:lang w:val="fr-FR"/>
        </w:rPr>
        <w:t xml:space="preserve">можно </w:t>
      </w:r>
      <w:r w:rsidR="00767CD4" w:rsidRPr="001F3FFE">
        <w:rPr>
          <w:rStyle w:val="None"/>
          <w:szCs w:val="28"/>
        </w:rPr>
        <w:t>опре</w:t>
      </w:r>
      <w:r w:rsidRPr="001F3FFE">
        <w:rPr>
          <w:rStyle w:val="None"/>
          <w:szCs w:val="28"/>
          <w:lang w:val="fr-FR"/>
        </w:rPr>
        <w:t>делить</w:t>
      </w:r>
      <w:r w:rsidRPr="001F3FFE">
        <w:rPr>
          <w:rStyle w:val="None"/>
          <w:szCs w:val="28"/>
        </w:rPr>
        <w:t xml:space="preserve">, </w:t>
      </w:r>
      <w:r w:rsidRPr="001F3FFE">
        <w:rPr>
          <w:rStyle w:val="None"/>
          <w:szCs w:val="28"/>
          <w:lang w:val="fr-FR"/>
        </w:rPr>
        <w:t xml:space="preserve">что идея автора </w:t>
      </w:r>
      <w:r w:rsidRPr="001F3FFE">
        <w:rPr>
          <w:rStyle w:val="None"/>
          <w:szCs w:val="28"/>
        </w:rPr>
        <w:t>(</w:t>
      </w:r>
      <w:r w:rsidRPr="001F3FFE">
        <w:rPr>
          <w:rStyle w:val="None"/>
          <w:szCs w:val="28"/>
          <w:lang w:val="fr-FR"/>
        </w:rPr>
        <w:t>иначе называемая идеологемой</w:t>
      </w:r>
      <w:r w:rsidRPr="001F3FFE">
        <w:rPr>
          <w:rStyle w:val="None"/>
          <w:szCs w:val="28"/>
        </w:rPr>
        <w:t xml:space="preserve">) </w:t>
      </w:r>
      <w:r w:rsidRPr="001F3FFE">
        <w:rPr>
          <w:rStyle w:val="None"/>
          <w:szCs w:val="28"/>
          <w:lang w:val="fr-FR"/>
        </w:rPr>
        <w:t>движима автором путем оценки этой информации</w:t>
      </w:r>
      <w:r w:rsidRPr="001F3FFE">
        <w:rPr>
          <w:rStyle w:val="None"/>
          <w:szCs w:val="28"/>
        </w:rPr>
        <w:t xml:space="preserve">, </w:t>
      </w:r>
      <w:r w:rsidRPr="001F3FFE">
        <w:rPr>
          <w:rStyle w:val="None"/>
          <w:szCs w:val="28"/>
          <w:lang w:val="fr-FR"/>
        </w:rPr>
        <w:t>ее интерпретации и</w:t>
      </w:r>
      <w:r w:rsidRPr="001F3FFE">
        <w:rPr>
          <w:rStyle w:val="None"/>
          <w:szCs w:val="28"/>
        </w:rPr>
        <w:t xml:space="preserve">, </w:t>
      </w:r>
      <w:r w:rsidRPr="001F3FFE">
        <w:rPr>
          <w:rStyle w:val="None"/>
          <w:szCs w:val="28"/>
          <w:lang w:val="fr-FR"/>
        </w:rPr>
        <w:t>наконец</w:t>
      </w:r>
      <w:r w:rsidRPr="001F3FFE">
        <w:rPr>
          <w:rStyle w:val="None"/>
          <w:szCs w:val="28"/>
        </w:rPr>
        <w:t xml:space="preserve">, </w:t>
      </w:r>
      <w:r w:rsidRPr="001F3FFE">
        <w:rPr>
          <w:rStyle w:val="None"/>
          <w:szCs w:val="28"/>
          <w:lang w:val="fr-FR"/>
        </w:rPr>
        <w:t>установление грамотно выбранной стилистической стратегии</w:t>
      </w:r>
      <w:r w:rsidRPr="001F3FFE">
        <w:rPr>
          <w:rStyle w:val="None"/>
          <w:szCs w:val="28"/>
        </w:rPr>
        <w:t xml:space="preserve">, </w:t>
      </w:r>
      <w:r w:rsidRPr="001F3FFE">
        <w:rPr>
          <w:rStyle w:val="None"/>
          <w:szCs w:val="28"/>
          <w:lang w:val="fr-FR"/>
        </w:rPr>
        <w:t>которая может быть субъективной</w:t>
      </w:r>
      <w:r w:rsidRPr="001F3FFE">
        <w:rPr>
          <w:rStyle w:val="None"/>
          <w:szCs w:val="28"/>
        </w:rPr>
        <w:t xml:space="preserve">, </w:t>
      </w:r>
      <w:r w:rsidRPr="001F3FFE">
        <w:rPr>
          <w:rStyle w:val="None"/>
          <w:szCs w:val="28"/>
          <w:lang w:val="fr-FR"/>
        </w:rPr>
        <w:t>одобрительной</w:t>
      </w:r>
      <w:r w:rsidRPr="001F3FFE">
        <w:rPr>
          <w:rStyle w:val="None"/>
          <w:szCs w:val="28"/>
        </w:rPr>
        <w:t xml:space="preserve">, </w:t>
      </w:r>
      <w:r w:rsidRPr="001F3FFE">
        <w:rPr>
          <w:rStyle w:val="None"/>
          <w:szCs w:val="28"/>
          <w:lang w:val="fr-FR"/>
        </w:rPr>
        <w:t>объективной</w:t>
      </w:r>
      <w:r w:rsidRPr="001F3FFE">
        <w:rPr>
          <w:rStyle w:val="None"/>
          <w:szCs w:val="28"/>
        </w:rPr>
        <w:t xml:space="preserve">, </w:t>
      </w:r>
      <w:r w:rsidRPr="001F3FFE">
        <w:rPr>
          <w:rStyle w:val="None"/>
          <w:szCs w:val="28"/>
          <w:lang w:val="fr-FR"/>
        </w:rPr>
        <w:t>агрессивной и т</w:t>
      </w:r>
      <w:r w:rsidRPr="001F3FFE">
        <w:rPr>
          <w:rStyle w:val="None"/>
          <w:szCs w:val="28"/>
        </w:rPr>
        <w:t>.</w:t>
      </w:r>
      <w:r w:rsidR="001A5C9B" w:rsidRPr="001F3FFE">
        <w:rPr>
          <w:rStyle w:val="None"/>
          <w:szCs w:val="28"/>
        </w:rPr>
        <w:t> </w:t>
      </w:r>
      <w:r w:rsidRPr="001F3FFE">
        <w:rPr>
          <w:rStyle w:val="None"/>
          <w:szCs w:val="28"/>
          <w:lang w:val="fr-FR"/>
        </w:rPr>
        <w:t>д</w:t>
      </w:r>
      <w:r w:rsidRPr="001F3FFE">
        <w:rPr>
          <w:rStyle w:val="None"/>
          <w:szCs w:val="28"/>
        </w:rPr>
        <w:t xml:space="preserve">. </w:t>
      </w:r>
      <w:r w:rsidRPr="001F3FFE">
        <w:rPr>
          <w:rStyle w:val="None"/>
          <w:szCs w:val="28"/>
          <w:lang w:val="fr-FR"/>
        </w:rPr>
        <w:t>Выполняя эти условия</w:t>
      </w:r>
      <w:r w:rsidRPr="001F3FFE">
        <w:rPr>
          <w:rStyle w:val="None"/>
          <w:szCs w:val="28"/>
        </w:rPr>
        <w:t xml:space="preserve">, </w:t>
      </w:r>
      <w:r w:rsidRPr="001F3FFE">
        <w:rPr>
          <w:rStyle w:val="None"/>
          <w:szCs w:val="28"/>
          <w:lang w:val="fr-FR"/>
        </w:rPr>
        <w:t>автор создает публицистический текст на основе идеологической коммуникативной ситуации</w:t>
      </w:r>
      <w:r w:rsidRPr="001F3FFE">
        <w:rPr>
          <w:rStyle w:val="None"/>
          <w:szCs w:val="28"/>
        </w:rPr>
        <w:t>.</w:t>
      </w:r>
    </w:p>
    <w:p w14:paraId="4564B5A1" w14:textId="49ACBF2B"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lang w:val="fr-FR"/>
        </w:rPr>
        <w:t>Такой подход позволяет показать не только стратегический и манипулятивный характер публицистики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но и стилистический тон личности автора</w:t>
      </w:r>
      <w:r w:rsidRPr="001F3FFE">
        <w:rPr>
          <w:rStyle w:val="None"/>
          <w:rFonts w:ascii="Times New Roman" w:hAnsi="Times New Roman" w:cs="Times New Roman"/>
          <w:sz w:val="28"/>
          <w:szCs w:val="28"/>
        </w:rPr>
        <w:t>.</w:t>
      </w:r>
    </w:p>
    <w:p w14:paraId="4398BEED" w14:textId="4294BC80" w:rsidR="007F4810" w:rsidRPr="00B34002" w:rsidRDefault="00B34002" w:rsidP="00B34002">
      <w:pPr>
        <w:pStyle w:val="Heading2"/>
        <w:rPr>
          <w:rStyle w:val="None"/>
        </w:rPr>
      </w:pPr>
      <w:bookmarkStart w:id="3" w:name="_Toc104434811"/>
      <w:r w:rsidRPr="00B34002">
        <w:rPr>
          <w:rStyle w:val="None"/>
        </w:rPr>
        <w:t>1.</w:t>
      </w:r>
      <w:r w:rsidR="007F4810" w:rsidRPr="00B34002">
        <w:rPr>
          <w:rStyle w:val="None"/>
        </w:rPr>
        <w:t>2. Концепция диалогичности текста</w:t>
      </w:r>
      <w:bookmarkEnd w:id="3"/>
      <w:r w:rsidR="007F4810" w:rsidRPr="00B34002">
        <w:rPr>
          <w:rStyle w:val="None"/>
        </w:rPr>
        <w:t xml:space="preserve"> </w:t>
      </w:r>
    </w:p>
    <w:p w14:paraId="55E150FB" w14:textId="77777777" w:rsidR="00AD66E7" w:rsidRPr="001F3FFE" w:rsidRDefault="007F4810" w:rsidP="001F3FFE">
      <w:pPr>
        <w:pStyle w:val="Body"/>
        <w:spacing w:line="360" w:lineRule="auto"/>
        <w:ind w:firstLine="709"/>
        <w:jc w:val="both"/>
        <w:rPr>
          <w:rStyle w:val="None"/>
          <w:rFonts w:ascii="Times New Roman" w:hAnsi="Times New Roman" w:cs="Times New Roman"/>
          <w:sz w:val="28"/>
          <w:szCs w:val="28"/>
        </w:rPr>
      </w:pPr>
      <w:r w:rsidRPr="001F3FFE">
        <w:rPr>
          <w:rStyle w:val="None"/>
          <w:rFonts w:ascii="Times New Roman" w:hAnsi="Times New Roman" w:cs="Times New Roman"/>
          <w:sz w:val="28"/>
          <w:szCs w:val="28"/>
          <w:lang w:val="fr-FR"/>
        </w:rPr>
        <w:t>Чтобы понять текст как реплику диалога и рамку для ответа читателя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понятие диалогизма имеет решающее значение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Концепция </w:t>
      </w:r>
      <w:r w:rsidRPr="001F3FFE">
        <w:rPr>
          <w:rStyle w:val="None"/>
          <w:rFonts w:ascii="Times New Roman" w:hAnsi="Times New Roman" w:cs="Times New Roman"/>
          <w:sz w:val="28"/>
          <w:szCs w:val="28"/>
          <w:shd w:val="clear" w:color="auto" w:fill="FFFFFF"/>
          <w:lang w:val="fr-FR"/>
        </w:rPr>
        <w:t>диалогичности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разработанная 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Бахтиным</w:t>
      </w:r>
      <w:r w:rsidRPr="001F3FFE">
        <w:rPr>
          <w:rStyle w:val="None"/>
          <w:rFonts w:ascii="Times New Roman" w:eastAsia="Times New Roman" w:hAnsi="Times New Roman" w:cs="Times New Roman"/>
          <w:sz w:val="28"/>
          <w:szCs w:val="28"/>
          <w:vertAlign w:val="superscript"/>
        </w:rPr>
        <w:footnoteReference w:id="61"/>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как самобытная философия языка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оказала значительное влияние на гуманитарных науках</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Эта концепция вводит принцип диалога в анализ текста и языка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Первостепенное значение диалогичности имеет исследование для современной филологии как основного качества текста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для изучения информации в процессе деятельности адресанта и адресата и для восприятия и интерпретации текста</w:t>
      </w:r>
      <w:r w:rsidRPr="001F3FFE">
        <w:rPr>
          <w:rStyle w:val="None"/>
          <w:rFonts w:ascii="Times New Roman" w:hAnsi="Times New Roman" w:cs="Times New Roman"/>
          <w:sz w:val="28"/>
          <w:szCs w:val="28"/>
        </w:rPr>
        <w:t>.</w:t>
      </w:r>
    </w:p>
    <w:p w14:paraId="3FEC8094" w14:textId="19624526" w:rsidR="0026625B" w:rsidRPr="001F3FFE" w:rsidRDefault="007F4810" w:rsidP="001F3FFE">
      <w:pPr>
        <w:pStyle w:val="Body"/>
        <w:spacing w:line="360" w:lineRule="auto"/>
        <w:ind w:firstLine="709"/>
        <w:jc w:val="both"/>
        <w:rPr>
          <w:rStyle w:val="None"/>
          <w:rFonts w:ascii="Times New Roman" w:hAnsi="Times New Roman" w:cs="Times New Roman"/>
          <w:sz w:val="28"/>
          <w:szCs w:val="28"/>
        </w:rPr>
      </w:pPr>
      <w:r w:rsidRPr="001F3FFE">
        <w:rPr>
          <w:rStyle w:val="None"/>
          <w:rFonts w:ascii="Times New Roman" w:hAnsi="Times New Roman" w:cs="Times New Roman"/>
          <w:sz w:val="28"/>
          <w:szCs w:val="28"/>
          <w:lang w:val="fr-FR"/>
        </w:rPr>
        <w:t>Можно понять диалогизма как «лингвистическое выражение в тексте установки на адресата и отражение в нем признаков диалога»</w:t>
      </w:r>
      <w:r w:rsidRPr="001F3FFE">
        <w:rPr>
          <w:rStyle w:val="None"/>
          <w:rFonts w:ascii="Times New Roman" w:eastAsia="Times New Roman" w:hAnsi="Times New Roman" w:cs="Times New Roman"/>
          <w:sz w:val="28"/>
          <w:szCs w:val="28"/>
          <w:vertAlign w:val="superscript"/>
        </w:rPr>
        <w:footnoteReference w:id="62"/>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Л</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Щерба отмечал</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что наиболее непосредственное выражение диалогичности –– в </w:t>
      </w:r>
      <w:r w:rsidRPr="001F3FFE">
        <w:rPr>
          <w:rStyle w:val="None"/>
          <w:rFonts w:ascii="Times New Roman" w:hAnsi="Times New Roman" w:cs="Times New Roman"/>
          <w:sz w:val="28"/>
          <w:szCs w:val="28"/>
          <w:lang w:val="fr-FR"/>
        </w:rPr>
        <w:lastRenderedPageBreak/>
        <w:t>собственно диалоге как обмене репликами в устной разговорной речи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«монолог является в значительной степени искусственной формой и что подлинное свое бытие язык обнаруживает лишь в диалоге»</w:t>
      </w:r>
      <w:r w:rsidRPr="001F3FFE">
        <w:rPr>
          <w:rStyle w:val="None"/>
          <w:rFonts w:ascii="Times New Roman" w:eastAsia="Times New Roman" w:hAnsi="Times New Roman" w:cs="Times New Roman"/>
          <w:sz w:val="28"/>
          <w:szCs w:val="28"/>
          <w:vertAlign w:val="superscript"/>
        </w:rPr>
        <w:footnoteReference w:id="63"/>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Однако можно вести речь о диалогичности в двух формах ее </w:t>
      </w:r>
      <w:r w:rsidR="00BB73D6" w:rsidRPr="001F3FFE">
        <w:rPr>
          <w:rStyle w:val="None"/>
          <w:rFonts w:ascii="Times New Roman" w:hAnsi="Times New Roman" w:cs="Times New Roman"/>
          <w:sz w:val="28"/>
          <w:szCs w:val="28"/>
          <w:lang w:val="fr-FR"/>
        </w:rPr>
        <w:t>проявления</w:t>
      </w:r>
      <w:r w:rsidR="00BB73D6"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 устной речи и письменной</w:t>
      </w:r>
      <w:r w:rsidRPr="001F3FFE">
        <w:rPr>
          <w:rStyle w:val="None"/>
          <w:rFonts w:ascii="Times New Roman" w:hAnsi="Times New Roman" w:cs="Times New Roman"/>
          <w:sz w:val="28"/>
          <w:szCs w:val="28"/>
        </w:rPr>
        <w:t>.</w:t>
      </w:r>
      <w:r w:rsidR="00BB73D6"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Стельмашук считает диалогичность глубинным свойством любого дискурса и проявляет себя именно на адресате</w:t>
      </w:r>
      <w:r w:rsidR="00022122" w:rsidRPr="001F3FFE">
        <w:rPr>
          <w:rStyle w:val="None"/>
          <w:rFonts w:ascii="Times New Roman" w:eastAsia="Times New Roman" w:hAnsi="Times New Roman" w:cs="Times New Roman"/>
          <w:sz w:val="28"/>
          <w:szCs w:val="28"/>
          <w:vertAlign w:val="superscript"/>
        </w:rPr>
        <w:footnoteReference w:id="64"/>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Он</w:t>
      </w:r>
      <w:r w:rsidR="00022122" w:rsidRPr="001F3FFE">
        <w:rPr>
          <w:rStyle w:val="None"/>
          <w:rFonts w:ascii="Times New Roman" w:hAnsi="Times New Roman" w:cs="Times New Roman"/>
          <w:sz w:val="28"/>
          <w:szCs w:val="28"/>
        </w:rPr>
        <w:t>а</w:t>
      </w:r>
      <w:r w:rsidRPr="001F3FFE">
        <w:rPr>
          <w:rStyle w:val="None"/>
          <w:rFonts w:ascii="Times New Roman" w:hAnsi="Times New Roman" w:cs="Times New Roman"/>
          <w:sz w:val="28"/>
          <w:szCs w:val="28"/>
          <w:lang w:val="fr-FR"/>
        </w:rPr>
        <w:t xml:space="preserve"> пишет</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что диалогичность представлена системой однонаправленных средств на синтаксическом уровне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обращение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вводные слова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подстрекательские словосочетания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конструкции с местоимениями </w:t>
      </w:r>
      <w:r w:rsidRPr="001F3FFE">
        <w:rPr>
          <w:rStyle w:val="None"/>
          <w:rFonts w:ascii="Times New Roman" w:hAnsi="Times New Roman" w:cs="Times New Roman"/>
          <w:sz w:val="28"/>
          <w:szCs w:val="28"/>
        </w:rPr>
        <w:t>2-</w:t>
      </w:r>
      <w:r w:rsidRPr="001F3FFE">
        <w:rPr>
          <w:rStyle w:val="None"/>
          <w:rFonts w:ascii="Times New Roman" w:hAnsi="Times New Roman" w:cs="Times New Roman"/>
          <w:sz w:val="28"/>
          <w:szCs w:val="28"/>
          <w:lang w:val="fr-FR"/>
        </w:rPr>
        <w:t>го лица или их заменителями и т</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д</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Это отражает не только адресность речевого вызова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но и его двойственность</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представленную системой синтаксических средств иерархических структур</w:t>
      </w:r>
      <w:r w:rsidR="00022122" w:rsidRPr="001F3FFE">
        <w:rPr>
          <w:rStyle w:val="FootnoteReference"/>
          <w:rFonts w:ascii="Times New Roman" w:hAnsi="Times New Roman" w:cs="Times New Roman"/>
          <w:sz w:val="28"/>
          <w:szCs w:val="28"/>
          <w:lang w:val="fr-FR"/>
        </w:rPr>
        <w:footnoteReference w:id="65"/>
      </w:r>
      <w:r w:rsidRPr="001F3FFE">
        <w:rPr>
          <w:rStyle w:val="None"/>
          <w:rFonts w:ascii="Times New Roman" w:hAnsi="Times New Roman" w:cs="Times New Roman"/>
          <w:sz w:val="28"/>
          <w:szCs w:val="28"/>
        </w:rPr>
        <w:t>.</w:t>
      </w:r>
    </w:p>
    <w:p w14:paraId="6F0D8DF9" w14:textId="7457BE49" w:rsidR="0026625B" w:rsidRPr="001F3FFE" w:rsidRDefault="007F4810" w:rsidP="001F3FFE">
      <w:pPr>
        <w:pStyle w:val="Body"/>
        <w:spacing w:line="360" w:lineRule="auto"/>
        <w:ind w:firstLine="709"/>
        <w:jc w:val="both"/>
        <w:rPr>
          <w:rStyle w:val="None"/>
          <w:rFonts w:ascii="Times New Roman" w:hAnsi="Times New Roman" w:cs="Times New Roman"/>
          <w:sz w:val="28"/>
          <w:szCs w:val="28"/>
        </w:rPr>
      </w:pPr>
      <w:r w:rsidRPr="001F3FFE">
        <w:rPr>
          <w:rStyle w:val="None"/>
          <w:rFonts w:ascii="Times New Roman" w:hAnsi="Times New Roman" w:cs="Times New Roman"/>
          <w:sz w:val="28"/>
          <w:szCs w:val="28"/>
          <w:lang w:val="fr-FR"/>
        </w:rPr>
        <w:t>В коммуникативной стилистике текст понимается как продукт первичной коммуникативной деятельности автора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 котором потенциально запрограммирована вторичная коммуникативная деятельность адресата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 как объект вторичной коммуникативной деятельности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Поэтому текст –– это форма коммуникации всегда обращен «к другому»</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даже если этим «другим» является сам автор</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Необходимость текста в этой направленности «на другого» обусловлена глубоко диалогическим характером человеческого сознания</w:t>
      </w:r>
      <w:r w:rsidRPr="001F3FFE">
        <w:rPr>
          <w:rStyle w:val="None"/>
          <w:rFonts w:ascii="Times New Roman" w:hAnsi="Times New Roman" w:cs="Times New Roman"/>
          <w:sz w:val="28"/>
          <w:szCs w:val="28"/>
        </w:rPr>
        <w:t>.</w:t>
      </w:r>
    </w:p>
    <w:p w14:paraId="760C6BFC" w14:textId="77777777" w:rsidR="0026625B" w:rsidRPr="001F3FFE" w:rsidRDefault="007F4810" w:rsidP="001F3FFE">
      <w:pPr>
        <w:pStyle w:val="Body"/>
        <w:spacing w:line="360" w:lineRule="auto"/>
        <w:ind w:firstLine="709"/>
        <w:jc w:val="both"/>
        <w:rPr>
          <w:rStyle w:val="None"/>
          <w:rFonts w:ascii="Times New Roman" w:hAnsi="Times New Roman" w:cs="Times New Roman"/>
          <w:sz w:val="28"/>
          <w:szCs w:val="28"/>
        </w:rPr>
      </w:pPr>
      <w:r w:rsidRPr="001F3FFE">
        <w:rPr>
          <w:rStyle w:val="None"/>
          <w:rFonts w:ascii="Times New Roman" w:hAnsi="Times New Roman" w:cs="Times New Roman"/>
          <w:sz w:val="28"/>
          <w:szCs w:val="28"/>
          <w:lang w:val="fr-FR"/>
        </w:rPr>
        <w:t>Таким образом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 письменной речи диалогизм обнаруживается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 одной стороны</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как непосредственное отражение диалога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с другой </w:t>
      </w:r>
      <w:r w:rsidR="00022122"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как особая форма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развившаяся из письменной формы общения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Тогда можно определять диалогичность как языковое проявление в тексте коммуникативной сущности языка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выражающееся в наличии признаков диалогичности в речи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в том числе </w:t>
      </w:r>
      <w:r w:rsidRPr="001F3FFE">
        <w:rPr>
          <w:rStyle w:val="None"/>
          <w:rFonts w:ascii="Times New Roman" w:hAnsi="Times New Roman" w:cs="Times New Roman"/>
          <w:sz w:val="28"/>
          <w:szCs w:val="28"/>
          <w:lang w:val="fr-FR"/>
        </w:rPr>
        <w:lastRenderedPageBreak/>
        <w:t>и в письменном слове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 с учетом «фактор адресата» и его реакция в языковых особенностях высказывания</w:t>
      </w:r>
      <w:r w:rsidRPr="001F3FFE">
        <w:rPr>
          <w:rStyle w:val="None"/>
          <w:rFonts w:ascii="Times New Roman" w:eastAsia="Times New Roman" w:hAnsi="Times New Roman" w:cs="Times New Roman"/>
          <w:sz w:val="28"/>
          <w:szCs w:val="28"/>
          <w:vertAlign w:val="superscript"/>
        </w:rPr>
        <w:footnoteReference w:id="66"/>
      </w:r>
      <w:r w:rsidRPr="001F3FFE">
        <w:rPr>
          <w:rStyle w:val="None"/>
          <w:rFonts w:ascii="Times New Roman" w:hAnsi="Times New Roman" w:cs="Times New Roman"/>
          <w:sz w:val="28"/>
          <w:szCs w:val="28"/>
        </w:rPr>
        <w:t>.</w:t>
      </w:r>
    </w:p>
    <w:p w14:paraId="55979D5A" w14:textId="77777777" w:rsidR="0026625B" w:rsidRPr="001F3FFE" w:rsidRDefault="007F4810" w:rsidP="001F3FFE">
      <w:pPr>
        <w:pStyle w:val="Body"/>
        <w:spacing w:line="360" w:lineRule="auto"/>
        <w:ind w:firstLine="709"/>
        <w:jc w:val="both"/>
        <w:rPr>
          <w:rStyle w:val="None"/>
          <w:rFonts w:ascii="Times New Roman" w:hAnsi="Times New Roman" w:cs="Times New Roman"/>
          <w:sz w:val="28"/>
          <w:szCs w:val="28"/>
        </w:rPr>
      </w:pPr>
      <w:r w:rsidRPr="001F3FFE">
        <w:rPr>
          <w:rStyle w:val="None"/>
          <w:rFonts w:ascii="Times New Roman" w:hAnsi="Times New Roman" w:cs="Times New Roman"/>
          <w:sz w:val="28"/>
          <w:szCs w:val="28"/>
          <w:lang w:val="fr-FR"/>
        </w:rPr>
        <w:t>Хотя бахтианск</w:t>
      </w:r>
      <w:r w:rsidR="00022122" w:rsidRPr="001F3FFE">
        <w:rPr>
          <w:rStyle w:val="None"/>
          <w:rFonts w:ascii="Times New Roman" w:hAnsi="Times New Roman" w:cs="Times New Roman"/>
          <w:sz w:val="28"/>
          <w:szCs w:val="28"/>
        </w:rPr>
        <w:t>ая</w:t>
      </w:r>
      <w:r w:rsidRPr="001F3FFE">
        <w:rPr>
          <w:rStyle w:val="None"/>
          <w:rFonts w:ascii="Times New Roman" w:hAnsi="Times New Roman" w:cs="Times New Roman"/>
          <w:sz w:val="28"/>
          <w:szCs w:val="28"/>
          <w:lang w:val="fr-FR"/>
        </w:rPr>
        <w:t xml:space="preserve"> концепци</w:t>
      </w:r>
      <w:r w:rsidR="00022122" w:rsidRPr="001F3FFE">
        <w:rPr>
          <w:rStyle w:val="None"/>
          <w:rFonts w:ascii="Times New Roman" w:hAnsi="Times New Roman" w:cs="Times New Roman"/>
          <w:sz w:val="28"/>
          <w:szCs w:val="28"/>
        </w:rPr>
        <w:t>я</w:t>
      </w:r>
      <w:r w:rsidRPr="001F3FFE">
        <w:rPr>
          <w:rStyle w:val="None"/>
          <w:rFonts w:ascii="Times New Roman" w:hAnsi="Times New Roman" w:cs="Times New Roman"/>
          <w:sz w:val="28"/>
          <w:szCs w:val="28"/>
          <w:lang w:val="fr-FR"/>
        </w:rPr>
        <w:t xml:space="preserve"> диалога и диалогичности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по словам британского стилиста </w:t>
      </w:r>
      <w:r w:rsidRPr="001F3FFE">
        <w:rPr>
          <w:rStyle w:val="None"/>
          <w:rFonts w:ascii="Times New Roman" w:hAnsi="Times New Roman" w:cs="Times New Roman"/>
          <w:sz w:val="28"/>
          <w:szCs w:val="28"/>
        </w:rPr>
        <w:t>R. Pope</w:t>
      </w:r>
      <w:r w:rsidRPr="001F3FFE">
        <w:rPr>
          <w:rStyle w:val="None"/>
          <w:rFonts w:ascii="Times New Roman" w:eastAsia="Times New Roman" w:hAnsi="Times New Roman" w:cs="Times New Roman"/>
          <w:sz w:val="28"/>
          <w:szCs w:val="28"/>
          <w:vertAlign w:val="superscript"/>
        </w:rPr>
        <w:footnoteReference w:id="67"/>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сосредоточен</w:t>
      </w:r>
      <w:r w:rsidR="00022122" w:rsidRPr="001F3FFE">
        <w:rPr>
          <w:rStyle w:val="None"/>
          <w:rFonts w:ascii="Times New Roman" w:hAnsi="Times New Roman" w:cs="Times New Roman"/>
          <w:sz w:val="28"/>
          <w:szCs w:val="28"/>
        </w:rPr>
        <w:t>а</w:t>
      </w:r>
      <w:r w:rsidRPr="001F3FFE">
        <w:rPr>
          <w:rStyle w:val="None"/>
          <w:rFonts w:ascii="Times New Roman" w:hAnsi="Times New Roman" w:cs="Times New Roman"/>
          <w:sz w:val="28"/>
          <w:szCs w:val="28"/>
          <w:lang w:val="fr-FR"/>
        </w:rPr>
        <w:t xml:space="preserve"> на </w:t>
      </w:r>
      <w:r w:rsidR="00022122" w:rsidRPr="001F3FFE">
        <w:rPr>
          <w:rStyle w:val="None"/>
          <w:rFonts w:ascii="Times New Roman" w:hAnsi="Times New Roman" w:cs="Times New Roman"/>
          <w:sz w:val="28"/>
          <w:szCs w:val="28"/>
        </w:rPr>
        <w:t xml:space="preserve">анализе </w:t>
      </w:r>
      <w:r w:rsidRPr="001F3FFE">
        <w:rPr>
          <w:rStyle w:val="None"/>
          <w:rFonts w:ascii="Times New Roman" w:hAnsi="Times New Roman" w:cs="Times New Roman"/>
          <w:sz w:val="28"/>
          <w:szCs w:val="28"/>
          <w:lang w:val="fr-FR"/>
        </w:rPr>
        <w:t>художественной литератур</w:t>
      </w:r>
      <w:r w:rsidR="00022122" w:rsidRPr="001F3FFE">
        <w:rPr>
          <w:rStyle w:val="None"/>
          <w:rFonts w:ascii="Times New Roman" w:hAnsi="Times New Roman" w:cs="Times New Roman"/>
          <w:sz w:val="28"/>
          <w:szCs w:val="28"/>
        </w:rPr>
        <w:t>ы</w:t>
      </w:r>
      <w:r w:rsidRPr="001F3FFE">
        <w:rPr>
          <w:rStyle w:val="None"/>
          <w:rFonts w:ascii="Times New Roman" w:hAnsi="Times New Roman" w:cs="Times New Roman"/>
          <w:sz w:val="28"/>
          <w:szCs w:val="28"/>
        </w:rPr>
        <w:t xml:space="preserve">, </w:t>
      </w:r>
      <w:r w:rsidR="00022122" w:rsidRPr="001F3FFE">
        <w:rPr>
          <w:rStyle w:val="None"/>
          <w:rFonts w:ascii="Times New Roman" w:hAnsi="Times New Roman" w:cs="Times New Roman"/>
          <w:sz w:val="28"/>
          <w:szCs w:val="28"/>
        </w:rPr>
        <w:t>ее</w:t>
      </w:r>
      <w:r w:rsidRPr="001F3FFE">
        <w:rPr>
          <w:rStyle w:val="None"/>
          <w:rFonts w:ascii="Times New Roman" w:hAnsi="Times New Roman" w:cs="Times New Roman"/>
          <w:sz w:val="28"/>
          <w:szCs w:val="28"/>
          <w:lang w:val="fr-FR"/>
        </w:rPr>
        <w:t xml:space="preserve"> можно распространить на любое использование языка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Действительно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обращение к адресату текста ставит исследователей перед необходимостью рассматривать «любой текст</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 том числе и монолог</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как двусторонний»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наполненный «диалогическими подтекстами»</w:t>
      </w:r>
      <w:r w:rsidRPr="001F3FFE">
        <w:rPr>
          <w:rStyle w:val="None"/>
          <w:rFonts w:ascii="Times New Roman" w:eastAsia="Times New Roman" w:hAnsi="Times New Roman" w:cs="Times New Roman"/>
          <w:sz w:val="28"/>
          <w:szCs w:val="28"/>
          <w:vertAlign w:val="superscript"/>
        </w:rPr>
        <w:footnoteReference w:id="68"/>
      </w:r>
      <w:r w:rsidRPr="001F3FFE">
        <w:rPr>
          <w:rStyle w:val="None"/>
          <w:rFonts w:ascii="Times New Roman" w:hAnsi="Times New Roman" w:cs="Times New Roman"/>
          <w:sz w:val="28"/>
          <w:szCs w:val="28"/>
        </w:rPr>
        <w:t>.</w:t>
      </w:r>
    </w:p>
    <w:p w14:paraId="347C7ACF"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lang w:val="fr-FR"/>
        </w:rPr>
        <w:t>В публицистике диалог — это «внутренняя форма публицистики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ее глубинный смысл»</w:t>
      </w:r>
      <w:r w:rsidRPr="001F3FFE">
        <w:rPr>
          <w:rStyle w:val="None"/>
          <w:rFonts w:ascii="Times New Roman" w:eastAsia="Times New Roman" w:hAnsi="Times New Roman" w:cs="Times New Roman"/>
          <w:sz w:val="28"/>
          <w:szCs w:val="28"/>
          <w:vertAlign w:val="superscript"/>
        </w:rPr>
        <w:footnoteReference w:id="69"/>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Основываясь на центральной идее учения М</w:t>
      </w:r>
      <w:r w:rsidRPr="001F3FFE">
        <w:rPr>
          <w:rStyle w:val="None"/>
          <w:rFonts w:ascii="Times New Roman" w:hAnsi="Times New Roman" w:cs="Times New Roman"/>
          <w:sz w:val="28"/>
          <w:szCs w:val="28"/>
        </w:rPr>
        <w:t>.</w:t>
      </w:r>
      <w:r w:rsidR="0026625B"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М</w:t>
      </w:r>
      <w:r w:rsidRPr="001F3FFE">
        <w:rPr>
          <w:rStyle w:val="None"/>
          <w:rFonts w:ascii="Times New Roman" w:hAnsi="Times New Roman" w:cs="Times New Roman"/>
          <w:sz w:val="28"/>
          <w:szCs w:val="28"/>
        </w:rPr>
        <w:t>.</w:t>
      </w:r>
      <w:r w:rsidR="0026625B"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Бахтина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можно установить</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 диалогичность является существенным качеством публицистических текстов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обусловленным многими факторами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диалогичностью социального познания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мысли и сознания журналиста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создающего текст</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идеологическая коммуникация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структура СМИ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позволяющая выражать различные идеологические позиции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социальная сущность журналистского общения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Это основное качество публицистических текстов проявляется в чрезвычайно активном влиянии фактора адресата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определяющего как содержание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так и стилистические особенности газетного дискурса</w:t>
      </w:r>
      <w:r w:rsidRPr="001F3FFE">
        <w:rPr>
          <w:rStyle w:val="None"/>
          <w:rFonts w:ascii="Times New Roman" w:hAnsi="Times New Roman" w:cs="Times New Roman"/>
          <w:sz w:val="28"/>
          <w:szCs w:val="28"/>
        </w:rPr>
        <w:t>.</w:t>
      </w:r>
    </w:p>
    <w:p w14:paraId="26802D5E" w14:textId="5F103FF5" w:rsidR="007F4810" w:rsidRPr="001F3FFE" w:rsidRDefault="00B34002" w:rsidP="00B34002">
      <w:pPr>
        <w:pStyle w:val="Heading2"/>
        <w:rPr>
          <w:rStyle w:val="None"/>
          <w:rFonts w:eastAsia="Times New Roman" w:cs="Times New Roman"/>
          <w:szCs w:val="28"/>
        </w:rPr>
      </w:pPr>
      <w:bookmarkStart w:id="4" w:name="_Toc104434812"/>
      <w:r>
        <w:rPr>
          <w:rStyle w:val="None"/>
          <w:rFonts w:cs="Times New Roman"/>
          <w:bCs w:val="0"/>
          <w:szCs w:val="28"/>
        </w:rPr>
        <w:t>1.</w:t>
      </w:r>
      <w:r w:rsidR="007F4810" w:rsidRPr="001F3FFE">
        <w:rPr>
          <w:rStyle w:val="None"/>
          <w:rFonts w:cs="Times New Roman"/>
          <w:bCs w:val="0"/>
          <w:szCs w:val="28"/>
        </w:rPr>
        <w:t xml:space="preserve">3. </w:t>
      </w:r>
      <w:r w:rsidR="007F4810" w:rsidRPr="001F3FFE">
        <w:rPr>
          <w:rStyle w:val="None"/>
          <w:rFonts w:cs="Times New Roman"/>
          <w:bCs w:val="0"/>
          <w:szCs w:val="28"/>
          <w:lang w:val="fr-FR"/>
        </w:rPr>
        <w:t>Фактор адресанта в тексте</w:t>
      </w:r>
      <w:bookmarkEnd w:id="4"/>
      <w:r w:rsidR="007F4810" w:rsidRPr="001F3FFE">
        <w:rPr>
          <w:rStyle w:val="None"/>
          <w:rFonts w:cs="Times New Roman"/>
          <w:bCs w:val="0"/>
          <w:szCs w:val="28"/>
          <w:lang w:val="fr-FR"/>
        </w:rPr>
        <w:t xml:space="preserve"> </w:t>
      </w:r>
    </w:p>
    <w:p w14:paraId="1E5944A5" w14:textId="77777777" w:rsidR="0026625B" w:rsidRPr="001F3FFE" w:rsidRDefault="007F4810" w:rsidP="001F3FFE">
      <w:pPr>
        <w:pStyle w:val="Body"/>
        <w:spacing w:line="360" w:lineRule="auto"/>
        <w:ind w:firstLine="709"/>
        <w:jc w:val="both"/>
        <w:rPr>
          <w:rStyle w:val="None"/>
          <w:rFonts w:ascii="Times New Roman" w:hAnsi="Times New Roman" w:cs="Times New Roman"/>
          <w:sz w:val="28"/>
          <w:szCs w:val="28"/>
        </w:rPr>
      </w:pPr>
      <w:r w:rsidRPr="001F3FFE">
        <w:rPr>
          <w:rStyle w:val="None"/>
          <w:rFonts w:ascii="Times New Roman" w:hAnsi="Times New Roman" w:cs="Times New Roman"/>
          <w:sz w:val="28"/>
          <w:szCs w:val="28"/>
          <w:lang w:val="fr-FR"/>
        </w:rPr>
        <w:t>Появление лингвистических исследований текста как акта коммуникации породило концепцию</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которая по</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разному называется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автор и читатель</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отправитель и получатель</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говорящий и слушающий и т</w:t>
      </w:r>
      <w:r w:rsidRPr="001F3FFE">
        <w:rPr>
          <w:rStyle w:val="None"/>
          <w:rFonts w:ascii="Times New Roman" w:hAnsi="Times New Roman" w:cs="Times New Roman"/>
          <w:sz w:val="28"/>
          <w:szCs w:val="28"/>
        </w:rPr>
        <w:t>.</w:t>
      </w:r>
      <w:r w:rsidR="0026625B"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д</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Образ </w:t>
      </w:r>
      <w:r w:rsidRPr="001F3FFE">
        <w:rPr>
          <w:rStyle w:val="None"/>
          <w:rFonts w:ascii="Times New Roman" w:hAnsi="Times New Roman" w:cs="Times New Roman"/>
          <w:sz w:val="28"/>
          <w:szCs w:val="28"/>
          <w:lang w:val="fr-FR"/>
        </w:rPr>
        <w:lastRenderedPageBreak/>
        <w:t>автора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которая может быть как реальной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так и абстрактной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всегда была в центре интересов ученых</w:t>
      </w:r>
      <w:r w:rsidRPr="001F3FFE">
        <w:rPr>
          <w:rStyle w:val="None"/>
          <w:rFonts w:ascii="Times New Roman" w:hAnsi="Times New Roman" w:cs="Times New Roman"/>
          <w:sz w:val="28"/>
          <w:szCs w:val="28"/>
        </w:rPr>
        <w:t xml:space="preserve">. </w:t>
      </w:r>
    </w:p>
    <w:p w14:paraId="61AB2B15" w14:textId="64B0D5F2" w:rsidR="0026625B" w:rsidRPr="001F3FFE" w:rsidRDefault="007F4810" w:rsidP="001F3FFE">
      <w:pPr>
        <w:pStyle w:val="Body"/>
        <w:spacing w:line="360" w:lineRule="auto"/>
        <w:ind w:firstLine="709"/>
        <w:jc w:val="both"/>
        <w:rPr>
          <w:rStyle w:val="None"/>
          <w:rFonts w:ascii="Times New Roman" w:hAnsi="Times New Roman" w:cs="Times New Roman"/>
          <w:sz w:val="28"/>
          <w:szCs w:val="28"/>
        </w:rPr>
      </w:pPr>
      <w:r w:rsidRPr="001F3FFE">
        <w:rPr>
          <w:rStyle w:val="None"/>
          <w:rFonts w:ascii="Times New Roman" w:hAnsi="Times New Roman" w:cs="Times New Roman"/>
          <w:sz w:val="28"/>
          <w:szCs w:val="28"/>
          <w:lang w:val="fr-FR"/>
        </w:rPr>
        <w:t>Одна из основ теории авторского образа была заложена В</w:t>
      </w:r>
      <w:r w:rsidRPr="001F3FFE">
        <w:rPr>
          <w:rStyle w:val="None"/>
          <w:rFonts w:ascii="Times New Roman" w:hAnsi="Times New Roman" w:cs="Times New Roman"/>
          <w:sz w:val="28"/>
          <w:szCs w:val="28"/>
        </w:rPr>
        <w:t>.</w:t>
      </w:r>
      <w:r w:rsidR="0026625B"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В</w:t>
      </w:r>
      <w:r w:rsidRPr="001F3FFE">
        <w:rPr>
          <w:rStyle w:val="None"/>
          <w:rFonts w:ascii="Times New Roman" w:hAnsi="Times New Roman" w:cs="Times New Roman"/>
          <w:sz w:val="28"/>
          <w:szCs w:val="28"/>
        </w:rPr>
        <w:t>.</w:t>
      </w:r>
      <w:r w:rsidR="0026625B"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Виноградовым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который ввел в науку широко употребляемый ныне термин «авторский образ»</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Изучая художественную литературу</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w:t>
      </w:r>
      <w:r w:rsidRPr="001F3FFE">
        <w:rPr>
          <w:rStyle w:val="None"/>
          <w:rFonts w:ascii="Times New Roman" w:hAnsi="Times New Roman" w:cs="Times New Roman"/>
          <w:sz w:val="28"/>
          <w:szCs w:val="28"/>
        </w:rPr>
        <w:t>.</w:t>
      </w:r>
      <w:r w:rsidR="0026625B"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В</w:t>
      </w:r>
      <w:r w:rsidRPr="001F3FFE">
        <w:rPr>
          <w:rStyle w:val="None"/>
          <w:rFonts w:ascii="Times New Roman" w:hAnsi="Times New Roman" w:cs="Times New Roman"/>
          <w:sz w:val="28"/>
          <w:szCs w:val="28"/>
        </w:rPr>
        <w:t>.</w:t>
      </w:r>
      <w:r w:rsidR="0026625B"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Виноградов рассматривает этот образ как центральную смысловую и стилистическую категорию художественного произведения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В своей работе </w:t>
      </w:r>
      <w:r w:rsidRPr="001F3FFE">
        <w:rPr>
          <w:rStyle w:val="None"/>
          <w:rFonts w:ascii="Times New Roman" w:hAnsi="Times New Roman" w:cs="Times New Roman"/>
          <w:sz w:val="28"/>
          <w:szCs w:val="28"/>
          <w:shd w:val="clear" w:color="auto" w:fill="FFFFFF"/>
          <w:lang w:val="fr-FR"/>
        </w:rPr>
        <w:t>«Стиль “Пиковой дамы”»</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он пишет</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w:t>
      </w:r>
      <w:r w:rsidRPr="001F3FFE">
        <w:rPr>
          <w:rStyle w:val="None"/>
          <w:rFonts w:ascii="Times New Roman" w:hAnsi="Times New Roman" w:cs="Times New Roman"/>
          <w:sz w:val="28"/>
          <w:szCs w:val="28"/>
          <w:shd w:val="clear" w:color="auto" w:fill="FFFFFF"/>
          <w:lang w:val="fr-FR"/>
        </w:rPr>
        <w:t>В сферу этой изображаемой действительности вмещается и сам субъект повествования</w:t>
      </w:r>
      <w:r w:rsidRPr="001F3FFE">
        <w:rPr>
          <w:rStyle w:val="None"/>
          <w:rFonts w:ascii="Times New Roman" w:hAnsi="Times New Roman" w:cs="Times New Roman"/>
          <w:sz w:val="28"/>
          <w:szCs w:val="28"/>
          <w:shd w:val="clear" w:color="auto" w:fill="FFFFFF"/>
        </w:rPr>
        <w:t xml:space="preserve"> -- </w:t>
      </w:r>
      <w:r w:rsidRPr="001F3FFE">
        <w:rPr>
          <w:rStyle w:val="None"/>
          <w:rFonts w:ascii="Times New Roman" w:hAnsi="Times New Roman" w:cs="Times New Roman"/>
          <w:sz w:val="28"/>
          <w:szCs w:val="28"/>
          <w:shd w:val="clear" w:color="auto" w:fill="FFFFFF"/>
          <w:lang w:val="fr-FR"/>
        </w:rPr>
        <w:t>“образ автора”»</w:t>
      </w:r>
      <w:r w:rsidRPr="001F3FFE">
        <w:rPr>
          <w:rStyle w:val="None"/>
          <w:rFonts w:ascii="Times New Roman" w:eastAsia="Times New Roman" w:hAnsi="Times New Roman" w:cs="Times New Roman"/>
          <w:sz w:val="28"/>
          <w:szCs w:val="28"/>
          <w:shd w:val="clear" w:color="auto" w:fill="FFFFFF"/>
          <w:vertAlign w:val="superscript"/>
        </w:rPr>
        <w:footnoteReference w:id="70"/>
      </w:r>
      <w:r w:rsidRPr="001F3FFE">
        <w:rPr>
          <w:rStyle w:val="None"/>
          <w:rFonts w:ascii="Times New Roman" w:hAnsi="Times New Roman" w:cs="Times New Roman"/>
          <w:sz w:val="28"/>
          <w:szCs w:val="28"/>
          <w:shd w:val="clear" w:color="auto" w:fill="FFFFFF"/>
        </w:rPr>
        <w:t>.</w:t>
      </w:r>
      <w:r w:rsidRPr="001F3FFE">
        <w:rPr>
          <w:rStyle w:val="None"/>
          <w:rFonts w:ascii="Times New Roman" w:hAnsi="Times New Roman" w:cs="Times New Roman"/>
          <w:sz w:val="28"/>
          <w:szCs w:val="28"/>
          <w:lang w:val="fr-FR"/>
        </w:rPr>
        <w:t xml:space="preserve"> Он определял как форму сложной связи с замыслом писателя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субъекта рассказа или рассказчика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Впоследствии 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Виноградов различал образ </w:t>
      </w:r>
      <w:r w:rsidR="00E62EE3" w:rsidRPr="001F3FFE">
        <w:rPr>
          <w:rStyle w:val="None"/>
          <w:rFonts w:ascii="Times New Roman" w:hAnsi="Times New Roman" w:cs="Times New Roman"/>
          <w:sz w:val="28"/>
          <w:szCs w:val="28"/>
          <w:lang w:val="fr-FR"/>
        </w:rPr>
        <w:t>рассказчика,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от имени которого ведется повествование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 с другой стороны</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образ автора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опосредованно отраженный в тексте как реального человека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Стилистический способ изложения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избранный автором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читатель произведения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следовательно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может описать образ автора и представить себе автора как определенную личность</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Следовательно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автор </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это сознание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направляющее построение текста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его порождающий принцип</w:t>
      </w:r>
      <w:r w:rsidRPr="001F3FFE">
        <w:rPr>
          <w:rStyle w:val="None"/>
          <w:rFonts w:ascii="Times New Roman" w:hAnsi="Times New Roman" w:cs="Times New Roman"/>
          <w:sz w:val="28"/>
          <w:szCs w:val="28"/>
        </w:rPr>
        <w:t>.</w:t>
      </w:r>
    </w:p>
    <w:p w14:paraId="7EA0A6DB" w14:textId="77777777" w:rsidR="0026625B" w:rsidRPr="001F3FFE" w:rsidRDefault="007F4810" w:rsidP="001F3FFE">
      <w:pPr>
        <w:pStyle w:val="Body"/>
        <w:spacing w:line="360" w:lineRule="auto"/>
        <w:ind w:firstLine="709"/>
        <w:jc w:val="both"/>
        <w:rPr>
          <w:rStyle w:val="None"/>
          <w:rFonts w:ascii="Times New Roman" w:hAnsi="Times New Roman" w:cs="Times New Roman"/>
          <w:sz w:val="28"/>
          <w:szCs w:val="28"/>
        </w:rPr>
      </w:pPr>
      <w:r w:rsidRPr="001F3FFE">
        <w:rPr>
          <w:rStyle w:val="None"/>
          <w:rFonts w:ascii="Times New Roman" w:hAnsi="Times New Roman" w:cs="Times New Roman"/>
          <w:sz w:val="28"/>
          <w:szCs w:val="28"/>
          <w:lang w:val="fr-FR"/>
        </w:rPr>
        <w:t>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Бахтин также внес свой вклад в теорию образа автора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 его мненю</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автор — это совокупность творческих элементов внутри произведения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Ученый отделяет творческое начало автора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пронизывающее образы произведения и являющееся его неотъемлемой частью</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от «образа автора»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являющегося как бы одним из образов произведения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созданный творческим началом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«автор занимает позицию именно в этом реальном диалоге и определяется реальной ситуацией современности»</w:t>
      </w:r>
      <w:r w:rsidRPr="001F3FFE">
        <w:rPr>
          <w:rStyle w:val="None"/>
          <w:rFonts w:ascii="Times New Roman" w:eastAsia="Times New Roman" w:hAnsi="Times New Roman" w:cs="Times New Roman"/>
          <w:sz w:val="28"/>
          <w:szCs w:val="28"/>
          <w:vertAlign w:val="superscript"/>
        </w:rPr>
        <w:footnoteReference w:id="71"/>
      </w:r>
      <w:r w:rsidRPr="001F3FFE">
        <w:rPr>
          <w:rStyle w:val="None"/>
          <w:rFonts w:ascii="Times New Roman" w:hAnsi="Times New Roman" w:cs="Times New Roman"/>
          <w:sz w:val="28"/>
          <w:szCs w:val="28"/>
        </w:rPr>
        <w:t>.</w:t>
      </w:r>
    </w:p>
    <w:p w14:paraId="742E24C7" w14:textId="77777777" w:rsidR="0026625B" w:rsidRPr="001F3FFE" w:rsidRDefault="007F4810" w:rsidP="001F3FFE">
      <w:pPr>
        <w:pStyle w:val="Body"/>
        <w:spacing w:line="360" w:lineRule="auto"/>
        <w:ind w:firstLine="709"/>
        <w:jc w:val="both"/>
        <w:rPr>
          <w:rStyle w:val="None"/>
          <w:rFonts w:ascii="Times New Roman" w:hAnsi="Times New Roman" w:cs="Times New Roman"/>
          <w:sz w:val="28"/>
          <w:szCs w:val="28"/>
        </w:rPr>
      </w:pPr>
      <w:r w:rsidRPr="001F3FFE">
        <w:rPr>
          <w:rStyle w:val="None"/>
          <w:rFonts w:ascii="Times New Roman" w:hAnsi="Times New Roman" w:cs="Times New Roman"/>
          <w:sz w:val="28"/>
          <w:szCs w:val="28"/>
          <w:lang w:val="fr-FR"/>
        </w:rPr>
        <w:t>Концепции 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Виноградова и 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Бахтина в рамках теории «образа автора» оказали большое влияние на работу современных исследователей </w:t>
      </w:r>
      <w:r w:rsidRPr="001F3FFE">
        <w:rPr>
          <w:rStyle w:val="None"/>
          <w:rFonts w:ascii="Times New Roman" w:hAnsi="Times New Roman" w:cs="Times New Roman"/>
          <w:sz w:val="28"/>
          <w:szCs w:val="28"/>
          <w:lang w:val="fr-FR"/>
        </w:rPr>
        <w:lastRenderedPageBreak/>
        <w:t>категории адресанта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как Б</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Успенский</w:t>
      </w:r>
      <w:r w:rsidRPr="001F3FFE">
        <w:rPr>
          <w:rStyle w:val="None"/>
          <w:rFonts w:ascii="Times New Roman" w:eastAsia="Times New Roman" w:hAnsi="Times New Roman" w:cs="Times New Roman"/>
          <w:sz w:val="28"/>
          <w:szCs w:val="28"/>
          <w:vertAlign w:val="superscript"/>
        </w:rPr>
        <w:footnoteReference w:id="72"/>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Он выделял четыре аспекта текста художественного произведения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 которых может проявиться точка зрения повествователя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план идеологии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план фразеологии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план пространственно</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временных характеристик и план психологии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Первым источником информации об имидже автора является план оценки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Б</w:t>
      </w:r>
      <w:r w:rsidRPr="001F3FFE">
        <w:rPr>
          <w:rStyle w:val="None"/>
          <w:rFonts w:ascii="Times New Roman" w:hAnsi="Times New Roman" w:cs="Times New Roman"/>
          <w:sz w:val="28"/>
          <w:szCs w:val="28"/>
        </w:rPr>
        <w:t>.</w:t>
      </w:r>
      <w:r w:rsidR="0026625B"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А</w:t>
      </w:r>
      <w:r w:rsidRPr="001F3FFE">
        <w:rPr>
          <w:rStyle w:val="None"/>
          <w:rFonts w:ascii="Times New Roman" w:hAnsi="Times New Roman" w:cs="Times New Roman"/>
          <w:sz w:val="28"/>
          <w:szCs w:val="28"/>
        </w:rPr>
        <w:t>.</w:t>
      </w:r>
      <w:r w:rsidR="0026625B"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Успенский утверждает</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анализируя оценки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высказанные в художественном тексте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можно судить</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от кого ведется изложение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Вторым источником информации является план выбора языковых средств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Б</w:t>
      </w:r>
      <w:r w:rsidRPr="001F3FFE">
        <w:rPr>
          <w:rStyle w:val="None"/>
          <w:rFonts w:ascii="Times New Roman" w:hAnsi="Times New Roman" w:cs="Times New Roman"/>
          <w:sz w:val="28"/>
          <w:szCs w:val="28"/>
        </w:rPr>
        <w:t>.</w:t>
      </w:r>
      <w:r w:rsidR="0026625B"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А</w:t>
      </w:r>
      <w:r w:rsidRPr="001F3FFE">
        <w:rPr>
          <w:rStyle w:val="None"/>
          <w:rFonts w:ascii="Times New Roman" w:hAnsi="Times New Roman" w:cs="Times New Roman"/>
          <w:sz w:val="28"/>
          <w:szCs w:val="28"/>
        </w:rPr>
        <w:t>.</w:t>
      </w:r>
      <w:r w:rsidR="0026625B"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Успенский показывает</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 по языковым выражениям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употребленным в художественном тексте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можно судить</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 чьей позиции ведется рассказ</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Третьим источником информации об образе автора является план фактической информации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Он считает</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 по тому</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как события описаны в художественном тексте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можно судить о позиции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занятой наблюдателем этих событий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Четвертым источником информации об авторском образе является плоскость психологии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Б</w:t>
      </w:r>
      <w:r w:rsidRPr="001F3FFE">
        <w:rPr>
          <w:rStyle w:val="None"/>
          <w:rFonts w:ascii="Times New Roman" w:hAnsi="Times New Roman" w:cs="Times New Roman"/>
          <w:sz w:val="28"/>
          <w:szCs w:val="28"/>
        </w:rPr>
        <w:t>.</w:t>
      </w:r>
      <w:r w:rsidR="00BD7C6E"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А</w:t>
      </w:r>
      <w:r w:rsidRPr="001F3FFE">
        <w:rPr>
          <w:rStyle w:val="None"/>
          <w:rFonts w:ascii="Times New Roman" w:hAnsi="Times New Roman" w:cs="Times New Roman"/>
          <w:sz w:val="28"/>
          <w:szCs w:val="28"/>
        </w:rPr>
        <w:t>.</w:t>
      </w:r>
      <w:r w:rsidR="00BD7C6E"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Успенский считает</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 по описанию внутреннего состояния персонажей художественного текста или их внешних проявлений можно судить о позиции наблюдателя описываемых состояний</w:t>
      </w:r>
      <w:r w:rsidRPr="001F3FFE">
        <w:rPr>
          <w:rStyle w:val="None"/>
          <w:rFonts w:ascii="Times New Roman" w:hAnsi="Times New Roman" w:cs="Times New Roman"/>
          <w:sz w:val="28"/>
          <w:szCs w:val="28"/>
        </w:rPr>
        <w:t>.</w:t>
      </w:r>
    </w:p>
    <w:p w14:paraId="2945E500" w14:textId="77777777" w:rsidR="0026625B" w:rsidRPr="001F3FFE" w:rsidRDefault="007F4810" w:rsidP="001F3FFE">
      <w:pPr>
        <w:pStyle w:val="Body"/>
        <w:spacing w:line="360" w:lineRule="auto"/>
        <w:ind w:firstLine="709"/>
        <w:jc w:val="both"/>
        <w:rPr>
          <w:rStyle w:val="None"/>
          <w:rFonts w:ascii="Times New Roman" w:hAnsi="Times New Roman" w:cs="Times New Roman"/>
          <w:sz w:val="28"/>
          <w:szCs w:val="28"/>
        </w:rPr>
      </w:pPr>
      <w:r w:rsidRPr="001F3FFE">
        <w:rPr>
          <w:rStyle w:val="None"/>
          <w:rFonts w:ascii="Times New Roman" w:hAnsi="Times New Roman" w:cs="Times New Roman"/>
          <w:sz w:val="28"/>
          <w:szCs w:val="28"/>
          <w:lang w:val="fr-FR"/>
        </w:rPr>
        <w:t>Но учитывая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 рассказчик существует как в художественной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так и в нехудожественной литературе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логично предположить</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 его образ находит свое отражение в публицистическом тексте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 аналогии можно сказать</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 оценки людей и фактов в публицистическом тексте содержат информацию об авторских взглядах и системе ценностей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 особенностям авторской речи можно понять его языковую личность в частности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 его лексике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степени владения им литературным языком и его функциональными стилями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 также неразновидностями литературного языка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некоторые терминологии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иностранные языки и др</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 также его темперамент и уровень культуры речи</w:t>
      </w:r>
      <w:r w:rsidRPr="001F3FFE">
        <w:rPr>
          <w:rStyle w:val="None"/>
          <w:rFonts w:ascii="Times New Roman" w:eastAsia="Times New Roman" w:hAnsi="Times New Roman" w:cs="Times New Roman"/>
          <w:sz w:val="28"/>
          <w:szCs w:val="28"/>
          <w:vertAlign w:val="superscript"/>
        </w:rPr>
        <w:footnoteReference w:id="73"/>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Можно также предположить</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 по фактам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отраженным в публицистическом </w:t>
      </w:r>
      <w:r w:rsidRPr="001F3FFE">
        <w:rPr>
          <w:rStyle w:val="None"/>
          <w:rFonts w:ascii="Times New Roman" w:hAnsi="Times New Roman" w:cs="Times New Roman"/>
          <w:sz w:val="28"/>
          <w:szCs w:val="28"/>
          <w:lang w:val="fr-FR"/>
        </w:rPr>
        <w:lastRenderedPageBreak/>
        <w:t>тексте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можно судить о биографии автора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его жизненном опыте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характере его знаний и сферах интересов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Точно так же можно утверждать</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 явное или неявное отражение автором публицистического текста своих чувств и эмоций позволяет судить о его характере и его психологии</w:t>
      </w:r>
      <w:r w:rsidRPr="001F3FFE">
        <w:rPr>
          <w:rStyle w:val="None"/>
          <w:rFonts w:ascii="Times New Roman" w:hAnsi="Times New Roman" w:cs="Times New Roman"/>
          <w:sz w:val="28"/>
          <w:szCs w:val="28"/>
        </w:rPr>
        <w:t>.</w:t>
      </w:r>
    </w:p>
    <w:p w14:paraId="796EEA78" w14:textId="0BC81116" w:rsidR="007F4810" w:rsidRPr="001F3FFE" w:rsidRDefault="007F4810" w:rsidP="001F3FFE">
      <w:pPr>
        <w:rPr>
          <w:rStyle w:val="None"/>
          <w:szCs w:val="28"/>
        </w:rPr>
      </w:pPr>
      <w:r w:rsidRPr="001F3FFE">
        <w:rPr>
          <w:rStyle w:val="None"/>
          <w:szCs w:val="28"/>
          <w:lang w:val="fr-FR"/>
        </w:rPr>
        <w:t xml:space="preserve">Проблема различия категории образа автора в художественных и публицистических текстах возникла в отечественном языкознании в начале </w:t>
      </w:r>
      <w:r w:rsidRPr="001F3FFE">
        <w:rPr>
          <w:rStyle w:val="None"/>
          <w:szCs w:val="28"/>
          <w:lang w:val="it-IT"/>
        </w:rPr>
        <w:t xml:space="preserve">XXI </w:t>
      </w:r>
      <w:r w:rsidRPr="001F3FFE">
        <w:rPr>
          <w:rStyle w:val="None"/>
          <w:szCs w:val="28"/>
          <w:lang w:val="fr-FR"/>
        </w:rPr>
        <w:t>века в связи с бурным развитием образа автора в публицистических текстах</w:t>
      </w:r>
      <w:r w:rsidRPr="001F3FFE">
        <w:rPr>
          <w:rStyle w:val="None"/>
          <w:szCs w:val="28"/>
          <w:vertAlign w:val="superscript"/>
        </w:rPr>
        <w:footnoteReference w:id="74"/>
      </w:r>
      <w:r w:rsidRPr="001F3FFE">
        <w:rPr>
          <w:rStyle w:val="None"/>
          <w:szCs w:val="28"/>
        </w:rPr>
        <w:t xml:space="preserve">. </w:t>
      </w:r>
      <w:r w:rsidRPr="001F3FFE">
        <w:rPr>
          <w:rStyle w:val="None"/>
          <w:szCs w:val="28"/>
          <w:lang w:val="fr-FR"/>
        </w:rPr>
        <w:t>При этом изучение категории автора в публицистике обусловлено ролью этой категории</w:t>
      </w:r>
      <w:r w:rsidRPr="001F3FFE">
        <w:rPr>
          <w:rStyle w:val="None"/>
          <w:szCs w:val="28"/>
        </w:rPr>
        <w:t xml:space="preserve">, </w:t>
      </w:r>
      <w:r w:rsidRPr="001F3FFE">
        <w:rPr>
          <w:rStyle w:val="None"/>
          <w:szCs w:val="28"/>
          <w:lang w:val="fr-FR"/>
        </w:rPr>
        <w:t>которая «определяет не только стиль конкретных текстов</w:t>
      </w:r>
      <w:r w:rsidRPr="001F3FFE">
        <w:rPr>
          <w:rStyle w:val="None"/>
          <w:szCs w:val="28"/>
        </w:rPr>
        <w:t xml:space="preserve">, </w:t>
      </w:r>
      <w:r w:rsidRPr="001F3FFE">
        <w:rPr>
          <w:rStyle w:val="None"/>
          <w:szCs w:val="28"/>
          <w:lang w:val="fr-FR"/>
        </w:rPr>
        <w:t>но и стиль времени»</w:t>
      </w:r>
      <w:r w:rsidRPr="001F3FFE">
        <w:rPr>
          <w:rStyle w:val="None"/>
          <w:szCs w:val="28"/>
        </w:rPr>
        <w:t xml:space="preserve">, </w:t>
      </w:r>
      <w:r w:rsidRPr="001F3FFE">
        <w:rPr>
          <w:rStyle w:val="None"/>
          <w:szCs w:val="28"/>
          <w:lang w:val="fr-FR"/>
        </w:rPr>
        <w:t xml:space="preserve">поскольку само понятие «публицистика» </w:t>
      </w:r>
      <w:r w:rsidRPr="001F3FFE">
        <w:rPr>
          <w:rStyle w:val="None"/>
          <w:szCs w:val="28"/>
        </w:rPr>
        <w:t>(</w:t>
      </w:r>
      <w:r w:rsidRPr="001F3FFE">
        <w:rPr>
          <w:rStyle w:val="None"/>
          <w:szCs w:val="28"/>
          <w:lang w:val="fr-FR"/>
        </w:rPr>
        <w:t>от латинского — общественный</w:t>
      </w:r>
      <w:r w:rsidRPr="001F3FFE">
        <w:rPr>
          <w:rStyle w:val="None"/>
          <w:szCs w:val="28"/>
        </w:rPr>
        <w:t xml:space="preserve">) </w:t>
      </w:r>
      <w:r w:rsidRPr="001F3FFE">
        <w:rPr>
          <w:rStyle w:val="None"/>
          <w:szCs w:val="28"/>
          <w:lang w:val="fr-FR"/>
        </w:rPr>
        <w:t>подразумевает</w:t>
      </w:r>
      <w:r w:rsidRPr="001F3FFE">
        <w:rPr>
          <w:rStyle w:val="None"/>
          <w:szCs w:val="28"/>
        </w:rPr>
        <w:t xml:space="preserve">, </w:t>
      </w:r>
      <w:r w:rsidRPr="001F3FFE">
        <w:rPr>
          <w:rStyle w:val="None"/>
          <w:szCs w:val="28"/>
          <w:lang w:val="fr-FR"/>
        </w:rPr>
        <w:t xml:space="preserve">что </w:t>
      </w:r>
      <w:r w:rsidR="00266009" w:rsidRPr="001F3FFE">
        <w:rPr>
          <w:rStyle w:val="None"/>
          <w:szCs w:val="28"/>
        </w:rPr>
        <w:t xml:space="preserve">автор </w:t>
      </w:r>
      <w:r w:rsidRPr="001F3FFE">
        <w:rPr>
          <w:rStyle w:val="None"/>
          <w:color w:val="000000" w:themeColor="text1"/>
          <w:szCs w:val="28"/>
          <w:lang w:val="fr-FR"/>
        </w:rPr>
        <w:t>«</w:t>
      </w:r>
      <w:r w:rsidR="00266009" w:rsidRPr="001F3FFE">
        <w:rPr>
          <w:rStyle w:val="Emphasis"/>
          <w:i w:val="0"/>
          <w:iCs w:val="0"/>
          <w:color w:val="000000" w:themeColor="text1"/>
          <w:szCs w:val="28"/>
          <w:shd w:val="clear" w:color="auto" w:fill="FFFFFF"/>
        </w:rPr>
        <w:t>обязательно</w:t>
      </w:r>
      <w:r w:rsidR="00266009" w:rsidRPr="001F3FFE">
        <w:rPr>
          <w:color w:val="000000" w:themeColor="text1"/>
          <w:szCs w:val="28"/>
          <w:shd w:val="clear" w:color="auto" w:fill="FFFFFF"/>
        </w:rPr>
        <w:t> касается </w:t>
      </w:r>
      <w:r w:rsidR="00266009" w:rsidRPr="001F3FFE">
        <w:rPr>
          <w:rStyle w:val="Emphasis"/>
          <w:i w:val="0"/>
          <w:iCs w:val="0"/>
          <w:color w:val="000000" w:themeColor="text1"/>
          <w:szCs w:val="28"/>
          <w:shd w:val="clear" w:color="auto" w:fill="FFFFFF"/>
        </w:rPr>
        <w:t>социальных вопросов</w:t>
      </w:r>
      <w:r w:rsidR="00266009" w:rsidRPr="001F3FFE">
        <w:rPr>
          <w:color w:val="000000" w:themeColor="text1"/>
          <w:szCs w:val="28"/>
          <w:shd w:val="clear" w:color="auto" w:fill="FFFFFF"/>
        </w:rPr>
        <w:t> или </w:t>
      </w:r>
      <w:r w:rsidR="00266009" w:rsidRPr="001F3FFE">
        <w:rPr>
          <w:rStyle w:val="Emphasis"/>
          <w:i w:val="0"/>
          <w:iCs w:val="0"/>
          <w:color w:val="000000" w:themeColor="text1"/>
          <w:szCs w:val="28"/>
          <w:shd w:val="clear" w:color="auto" w:fill="FFFFFF"/>
        </w:rPr>
        <w:t>рассматривает</w:t>
      </w:r>
      <w:r w:rsidR="00266009" w:rsidRPr="001F3FFE">
        <w:rPr>
          <w:color w:val="000000" w:themeColor="text1"/>
          <w:szCs w:val="28"/>
          <w:shd w:val="clear" w:color="auto" w:fill="FFFFFF"/>
        </w:rPr>
        <w:t> частные </w:t>
      </w:r>
      <w:r w:rsidR="00266009" w:rsidRPr="001F3FFE">
        <w:rPr>
          <w:color w:val="000000" w:themeColor="text1"/>
          <w:szCs w:val="28"/>
          <w:shd w:val="clear" w:color="auto" w:fill="FFFFFF"/>
        </w:rPr>
        <w:br/>
      </w:r>
      <w:r w:rsidR="00266009" w:rsidRPr="001F3FFE">
        <w:rPr>
          <w:rStyle w:val="Emphasis"/>
          <w:i w:val="0"/>
          <w:iCs w:val="0"/>
          <w:color w:val="000000" w:themeColor="text1"/>
          <w:szCs w:val="28"/>
          <w:shd w:val="clear" w:color="auto" w:fill="FFFFFF"/>
        </w:rPr>
        <w:t>проблемы</w:t>
      </w:r>
      <w:r w:rsidR="00266009" w:rsidRPr="001F3FFE">
        <w:rPr>
          <w:color w:val="000000" w:themeColor="text1"/>
          <w:szCs w:val="28"/>
          <w:shd w:val="clear" w:color="auto" w:fill="FFFFFF"/>
        </w:rPr>
        <w:t>, </w:t>
      </w:r>
      <w:r w:rsidR="00266009" w:rsidRPr="001F3FFE">
        <w:rPr>
          <w:rStyle w:val="Emphasis"/>
          <w:i w:val="0"/>
          <w:iCs w:val="0"/>
          <w:color w:val="000000" w:themeColor="text1"/>
          <w:szCs w:val="28"/>
          <w:shd w:val="clear" w:color="auto" w:fill="FFFFFF"/>
        </w:rPr>
        <w:t>но непременно</w:t>
      </w:r>
      <w:r w:rsidR="00266009" w:rsidRPr="001F3FFE">
        <w:rPr>
          <w:color w:val="000000" w:themeColor="text1"/>
          <w:szCs w:val="28"/>
          <w:shd w:val="clear" w:color="auto" w:fill="FFFFFF"/>
        </w:rPr>
        <w:t> с </w:t>
      </w:r>
      <w:r w:rsidR="00266009" w:rsidRPr="001F3FFE">
        <w:rPr>
          <w:rStyle w:val="Emphasis"/>
          <w:i w:val="0"/>
          <w:iCs w:val="0"/>
          <w:color w:val="000000" w:themeColor="text1"/>
          <w:szCs w:val="28"/>
          <w:shd w:val="clear" w:color="auto" w:fill="FFFFFF"/>
        </w:rPr>
        <w:t>социальных</w:t>
      </w:r>
      <w:r w:rsidR="00266009" w:rsidRPr="001F3FFE">
        <w:rPr>
          <w:color w:val="000000" w:themeColor="text1"/>
          <w:szCs w:val="28"/>
          <w:shd w:val="clear" w:color="auto" w:fill="FFFFFF"/>
        </w:rPr>
        <w:t> позиций</w:t>
      </w:r>
      <w:r w:rsidRPr="001F3FFE">
        <w:rPr>
          <w:rStyle w:val="None"/>
          <w:color w:val="000000" w:themeColor="text1"/>
          <w:szCs w:val="28"/>
          <w:lang w:val="fr-FR"/>
        </w:rPr>
        <w:t>»</w:t>
      </w:r>
      <w:r w:rsidRPr="001F3FFE">
        <w:rPr>
          <w:rStyle w:val="None"/>
          <w:color w:val="000000" w:themeColor="text1"/>
          <w:szCs w:val="28"/>
          <w:vertAlign w:val="superscript"/>
        </w:rPr>
        <w:footnoteReference w:id="75"/>
      </w:r>
      <w:r w:rsidRPr="001F3FFE">
        <w:rPr>
          <w:rStyle w:val="None"/>
          <w:color w:val="000000" w:themeColor="text1"/>
          <w:szCs w:val="28"/>
        </w:rPr>
        <w:t xml:space="preserve">. </w:t>
      </w:r>
      <w:r w:rsidRPr="001F3FFE">
        <w:rPr>
          <w:rStyle w:val="None"/>
          <w:szCs w:val="28"/>
          <w:lang w:val="fr-FR"/>
        </w:rPr>
        <w:t>Каждая эпоха формирует свой обобщенный тип авторства</w:t>
      </w:r>
      <w:r w:rsidRPr="001F3FFE">
        <w:rPr>
          <w:rStyle w:val="None"/>
          <w:szCs w:val="28"/>
        </w:rPr>
        <w:t xml:space="preserve">, </w:t>
      </w:r>
      <w:r w:rsidRPr="001F3FFE">
        <w:rPr>
          <w:rStyle w:val="None"/>
          <w:szCs w:val="28"/>
          <w:lang w:val="fr-FR"/>
        </w:rPr>
        <w:t>и в этом смысле категория автора определяет не только стиль конкретных текстов</w:t>
      </w:r>
      <w:r w:rsidRPr="001F3FFE">
        <w:rPr>
          <w:rStyle w:val="None"/>
          <w:szCs w:val="28"/>
        </w:rPr>
        <w:t xml:space="preserve">, </w:t>
      </w:r>
      <w:r w:rsidRPr="001F3FFE">
        <w:rPr>
          <w:rStyle w:val="None"/>
          <w:szCs w:val="28"/>
          <w:lang w:val="fr-FR"/>
        </w:rPr>
        <w:t>но и стиль эпохи</w:t>
      </w:r>
      <w:r w:rsidRPr="001F3FFE">
        <w:rPr>
          <w:rStyle w:val="None"/>
          <w:szCs w:val="28"/>
        </w:rPr>
        <w:t xml:space="preserve">. </w:t>
      </w:r>
      <w:r w:rsidRPr="001F3FFE">
        <w:rPr>
          <w:rStyle w:val="None"/>
          <w:szCs w:val="28"/>
          <w:lang w:val="fr-FR"/>
        </w:rPr>
        <w:t>В своем исследовании Г</w:t>
      </w:r>
      <w:r w:rsidRPr="001F3FFE">
        <w:rPr>
          <w:rStyle w:val="None"/>
          <w:szCs w:val="28"/>
        </w:rPr>
        <w:t xml:space="preserve">. </w:t>
      </w:r>
      <w:r w:rsidRPr="001F3FFE">
        <w:rPr>
          <w:rStyle w:val="None"/>
          <w:szCs w:val="28"/>
          <w:lang w:val="fr-FR"/>
        </w:rPr>
        <w:t>Я</w:t>
      </w:r>
      <w:r w:rsidRPr="001F3FFE">
        <w:rPr>
          <w:rStyle w:val="None"/>
          <w:szCs w:val="28"/>
        </w:rPr>
        <w:t xml:space="preserve">. </w:t>
      </w:r>
      <w:r w:rsidRPr="001F3FFE">
        <w:rPr>
          <w:rStyle w:val="None"/>
          <w:szCs w:val="28"/>
          <w:lang w:val="fr-FR"/>
        </w:rPr>
        <w:t>Солганик</w:t>
      </w:r>
      <w:r w:rsidRPr="001F3FFE">
        <w:rPr>
          <w:rStyle w:val="None"/>
          <w:szCs w:val="28"/>
          <w:vertAlign w:val="superscript"/>
        </w:rPr>
        <w:footnoteReference w:id="76"/>
      </w:r>
      <w:r w:rsidRPr="001F3FFE">
        <w:rPr>
          <w:rStyle w:val="None"/>
          <w:szCs w:val="28"/>
          <w:lang w:val="fr-FR"/>
        </w:rPr>
        <w:t xml:space="preserve"> прослеживает изменения этого «распространенного» автора в разрезе времени</w:t>
      </w:r>
      <w:r w:rsidRPr="001F3FFE">
        <w:rPr>
          <w:rStyle w:val="None"/>
          <w:szCs w:val="28"/>
        </w:rPr>
        <w:t xml:space="preserve">, </w:t>
      </w:r>
      <w:r w:rsidRPr="001F3FFE">
        <w:rPr>
          <w:rStyle w:val="None"/>
          <w:szCs w:val="28"/>
          <w:lang w:val="fr-FR"/>
        </w:rPr>
        <w:t xml:space="preserve">но доходит лишь до начала </w:t>
      </w:r>
      <w:r w:rsidRPr="001F3FFE">
        <w:rPr>
          <w:rStyle w:val="None"/>
          <w:szCs w:val="28"/>
        </w:rPr>
        <w:t>80-</w:t>
      </w:r>
      <w:r w:rsidRPr="001F3FFE">
        <w:rPr>
          <w:rStyle w:val="None"/>
          <w:szCs w:val="28"/>
          <w:lang w:val="fr-FR"/>
        </w:rPr>
        <w:t>х годов прошлого века</w:t>
      </w:r>
      <w:r w:rsidRPr="001F3FFE">
        <w:rPr>
          <w:rStyle w:val="None"/>
          <w:szCs w:val="28"/>
        </w:rPr>
        <w:t xml:space="preserve">. </w:t>
      </w:r>
      <w:r w:rsidRPr="001F3FFE">
        <w:rPr>
          <w:rStyle w:val="None"/>
          <w:szCs w:val="28"/>
          <w:lang w:val="fr-FR"/>
        </w:rPr>
        <w:t>Это связано с тем</w:t>
      </w:r>
      <w:r w:rsidRPr="001F3FFE">
        <w:rPr>
          <w:rStyle w:val="None"/>
          <w:szCs w:val="28"/>
        </w:rPr>
        <w:t xml:space="preserve">, </w:t>
      </w:r>
      <w:r w:rsidRPr="001F3FFE">
        <w:rPr>
          <w:rStyle w:val="None"/>
          <w:szCs w:val="28"/>
          <w:lang w:val="fr-FR"/>
        </w:rPr>
        <w:t>что сегодня в публицистике становится все труднее выделить «обобщенную» модель авторства из</w:t>
      </w:r>
      <w:r w:rsidRPr="001F3FFE">
        <w:rPr>
          <w:rStyle w:val="None"/>
          <w:szCs w:val="28"/>
        </w:rPr>
        <w:t>-</w:t>
      </w:r>
      <w:r w:rsidRPr="001F3FFE">
        <w:rPr>
          <w:rStyle w:val="None"/>
          <w:szCs w:val="28"/>
          <w:lang w:val="fr-FR"/>
        </w:rPr>
        <w:t>за стилистической и идеологической дифференциации текстов</w:t>
      </w:r>
      <w:r w:rsidRPr="001F3FFE">
        <w:rPr>
          <w:rStyle w:val="None"/>
          <w:szCs w:val="28"/>
        </w:rPr>
        <w:t xml:space="preserve">, </w:t>
      </w:r>
      <w:r w:rsidRPr="001F3FFE">
        <w:rPr>
          <w:rStyle w:val="None"/>
          <w:szCs w:val="28"/>
          <w:lang w:val="fr-FR"/>
        </w:rPr>
        <w:t>в которых категория адресанта все больше соотносится с категорией адресата текста</w:t>
      </w:r>
      <w:r w:rsidRPr="001F3FFE">
        <w:rPr>
          <w:rStyle w:val="None"/>
          <w:szCs w:val="28"/>
        </w:rPr>
        <w:t>.</w:t>
      </w:r>
    </w:p>
    <w:p w14:paraId="2F25E3A6" w14:textId="77777777" w:rsidR="007F4810" w:rsidRPr="00FF4700" w:rsidRDefault="007F4810" w:rsidP="001F3FFE">
      <w:pPr>
        <w:pStyle w:val="Body"/>
        <w:spacing w:after="100" w:line="360" w:lineRule="auto"/>
        <w:jc w:val="both"/>
        <w:rPr>
          <w:rStyle w:val="None"/>
          <w:rFonts w:ascii="Times New Roman" w:eastAsia="Times New Roman" w:hAnsi="Times New Roman" w:cs="Times New Roman"/>
          <w:bCs/>
          <w:sz w:val="28"/>
          <w:szCs w:val="28"/>
        </w:rPr>
      </w:pPr>
    </w:p>
    <w:p w14:paraId="5B9B1A10" w14:textId="0D728275" w:rsidR="007F4810" w:rsidRPr="00B34002" w:rsidRDefault="00B34002" w:rsidP="00B34002">
      <w:pPr>
        <w:pStyle w:val="Heading2"/>
        <w:rPr>
          <w:rStyle w:val="None"/>
          <w:rFonts w:eastAsia="Times New Roman" w:cs="Times New Roman"/>
          <w:szCs w:val="28"/>
        </w:rPr>
      </w:pPr>
      <w:bookmarkStart w:id="5" w:name="_Toc104434813"/>
      <w:r w:rsidRPr="00B34002">
        <w:rPr>
          <w:rStyle w:val="None"/>
          <w:rFonts w:cs="Times New Roman"/>
          <w:bCs w:val="0"/>
          <w:szCs w:val="28"/>
        </w:rPr>
        <w:lastRenderedPageBreak/>
        <w:t>1.</w:t>
      </w:r>
      <w:r w:rsidR="007F4810" w:rsidRPr="00B34002">
        <w:rPr>
          <w:rStyle w:val="None"/>
          <w:rFonts w:cs="Times New Roman"/>
          <w:bCs w:val="0"/>
          <w:szCs w:val="28"/>
        </w:rPr>
        <w:t xml:space="preserve">4. </w:t>
      </w:r>
      <w:r w:rsidR="007F4810" w:rsidRPr="00B34002">
        <w:rPr>
          <w:rStyle w:val="None"/>
          <w:rFonts w:cs="Times New Roman"/>
          <w:bCs w:val="0"/>
          <w:szCs w:val="28"/>
          <w:lang w:val="fr-FR"/>
        </w:rPr>
        <w:t>Фактор адресата в тексте</w:t>
      </w:r>
      <w:bookmarkEnd w:id="5"/>
    </w:p>
    <w:p w14:paraId="6843D1F2"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lang w:val="fr-FR"/>
        </w:rPr>
        <w:t>В лингвистике аналогом категории адресанта является категория адресата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В коммуникативной паре с адресантом выступает адресат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слушающий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абстрактный читатель</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образ читатель</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Адресат — «реальное или мыслимое лицо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к которому обращена речь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текст</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получатель речевого сообщения»</w:t>
      </w:r>
      <w:r w:rsidRPr="001F3FFE">
        <w:rPr>
          <w:rStyle w:val="None"/>
          <w:rFonts w:ascii="Times New Roman" w:eastAsia="Times New Roman" w:hAnsi="Times New Roman" w:cs="Times New Roman"/>
          <w:sz w:val="28"/>
          <w:szCs w:val="28"/>
          <w:vertAlign w:val="superscript"/>
        </w:rPr>
        <w:footnoteReference w:id="77"/>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который его воспринимает и интерпретирует</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Однако включение этой категории в круг текстов до сих пор вызывает споры</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«не все исследователи признают адресата в качестве категории»</w:t>
      </w:r>
      <w:r w:rsidRPr="001F3FFE">
        <w:rPr>
          <w:rStyle w:val="None"/>
          <w:rFonts w:ascii="Times New Roman" w:eastAsia="Times New Roman" w:hAnsi="Times New Roman" w:cs="Times New Roman"/>
          <w:sz w:val="28"/>
          <w:szCs w:val="28"/>
          <w:vertAlign w:val="superscript"/>
        </w:rPr>
        <w:footnoteReference w:id="78"/>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Тем не менее исследованию образа читателя и фактора адресата посвящено множество научных работ</w:t>
      </w:r>
      <w:r w:rsidR="0026625B"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rPr>
        <w:t xml:space="preserve"> </w:t>
      </w:r>
      <w:r w:rsidR="0026625B" w:rsidRPr="001F3FFE">
        <w:rPr>
          <w:rStyle w:val="None"/>
          <w:rFonts w:ascii="Times New Roman" w:hAnsi="Times New Roman" w:cs="Times New Roman"/>
          <w:sz w:val="28"/>
          <w:szCs w:val="28"/>
        </w:rPr>
        <w:t>Т</w:t>
      </w:r>
      <w:r w:rsidRPr="001F3FFE">
        <w:rPr>
          <w:rStyle w:val="None"/>
          <w:rFonts w:ascii="Times New Roman" w:hAnsi="Times New Roman" w:cs="Times New Roman"/>
          <w:sz w:val="28"/>
          <w:szCs w:val="28"/>
          <w:lang w:val="fr-FR"/>
        </w:rPr>
        <w:t>ак</w:t>
      </w:r>
      <w:r w:rsidR="0026625B"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 xml:space="preserve"> как отмечает А</w:t>
      </w:r>
      <w:r w:rsidRPr="001F3FFE">
        <w:rPr>
          <w:rStyle w:val="None"/>
          <w:rFonts w:ascii="Times New Roman" w:hAnsi="Times New Roman" w:cs="Times New Roman"/>
          <w:sz w:val="28"/>
          <w:szCs w:val="28"/>
        </w:rPr>
        <w:t>.</w:t>
      </w:r>
      <w:r w:rsidR="0026625B"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А</w:t>
      </w:r>
      <w:r w:rsidRPr="001F3FFE">
        <w:rPr>
          <w:rStyle w:val="None"/>
          <w:rFonts w:ascii="Times New Roman" w:hAnsi="Times New Roman" w:cs="Times New Roman"/>
          <w:sz w:val="28"/>
          <w:szCs w:val="28"/>
        </w:rPr>
        <w:t>.</w:t>
      </w:r>
      <w:r w:rsidR="0026625B"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Анисова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«когда языкознание обратилось к проблемам текста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стало ясно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 изучение текста невозможно без учета адресата»</w:t>
      </w:r>
      <w:r w:rsidRPr="001F3FFE">
        <w:rPr>
          <w:rStyle w:val="None"/>
          <w:rFonts w:ascii="Times New Roman" w:eastAsia="Times New Roman" w:hAnsi="Times New Roman" w:cs="Times New Roman"/>
          <w:sz w:val="28"/>
          <w:szCs w:val="28"/>
          <w:vertAlign w:val="superscript"/>
        </w:rPr>
        <w:footnoteReference w:id="79"/>
      </w:r>
      <w:r w:rsidRPr="001F3FFE">
        <w:rPr>
          <w:rStyle w:val="None"/>
          <w:rFonts w:ascii="Times New Roman" w:hAnsi="Times New Roman" w:cs="Times New Roman"/>
          <w:sz w:val="28"/>
          <w:szCs w:val="28"/>
        </w:rPr>
        <w:t>.</w:t>
      </w:r>
    </w:p>
    <w:p w14:paraId="0CDA0D9B" w14:textId="77777777" w:rsidR="0026625B" w:rsidRPr="001F3FFE" w:rsidRDefault="007F4810" w:rsidP="001F3FFE">
      <w:pPr>
        <w:pStyle w:val="Body"/>
        <w:spacing w:line="360" w:lineRule="auto"/>
        <w:ind w:firstLine="709"/>
        <w:jc w:val="both"/>
        <w:rPr>
          <w:rStyle w:val="None"/>
          <w:rFonts w:ascii="Times New Roman" w:hAnsi="Times New Roman" w:cs="Times New Roman"/>
          <w:sz w:val="28"/>
          <w:szCs w:val="28"/>
        </w:rPr>
      </w:pPr>
      <w:r w:rsidRPr="001F3FFE">
        <w:rPr>
          <w:rStyle w:val="None"/>
          <w:rFonts w:ascii="Times New Roman" w:hAnsi="Times New Roman" w:cs="Times New Roman"/>
          <w:sz w:val="28"/>
          <w:szCs w:val="28"/>
          <w:lang w:val="fr-FR"/>
        </w:rPr>
        <w:t xml:space="preserve">Подход к языку как к социальному явлению в России в </w:t>
      </w:r>
      <w:r w:rsidRPr="001F3FFE">
        <w:rPr>
          <w:rStyle w:val="None"/>
          <w:rFonts w:ascii="Times New Roman" w:hAnsi="Times New Roman" w:cs="Times New Roman"/>
          <w:sz w:val="28"/>
          <w:szCs w:val="28"/>
        </w:rPr>
        <w:t>20-30-</w:t>
      </w:r>
      <w:r w:rsidRPr="001F3FFE">
        <w:rPr>
          <w:rStyle w:val="None"/>
          <w:rFonts w:ascii="Times New Roman" w:hAnsi="Times New Roman" w:cs="Times New Roman"/>
          <w:sz w:val="28"/>
          <w:szCs w:val="28"/>
          <w:lang w:val="fr-FR"/>
        </w:rPr>
        <w:t>е годы прошедшего века способствовала изучению проблем социального функционирования языка и учета фактора адресата при написании текстов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Роль читателя в создании художественного текста подчеркивалась отечественной литературной критикой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Белецкий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которые определяют читателя как активную составляющую литературного произведения</w:t>
      </w:r>
      <w:r w:rsidRPr="001F3FFE">
        <w:rPr>
          <w:rStyle w:val="None"/>
          <w:rFonts w:ascii="Times New Roman" w:hAnsi="Times New Roman" w:cs="Times New Roman"/>
          <w:sz w:val="28"/>
          <w:szCs w:val="28"/>
        </w:rPr>
        <w:t xml:space="preserve">. </w:t>
      </w:r>
    </w:p>
    <w:p w14:paraId="24489ADF" w14:textId="77777777" w:rsidR="0026625B" w:rsidRPr="001F3FFE" w:rsidRDefault="007F4810" w:rsidP="001F3FFE">
      <w:pPr>
        <w:pStyle w:val="Body"/>
        <w:spacing w:line="360" w:lineRule="auto"/>
        <w:ind w:firstLine="709"/>
        <w:jc w:val="both"/>
        <w:rPr>
          <w:rStyle w:val="None"/>
          <w:rFonts w:ascii="Times New Roman" w:hAnsi="Times New Roman" w:cs="Times New Roman"/>
          <w:sz w:val="28"/>
          <w:szCs w:val="28"/>
        </w:rPr>
      </w:pPr>
      <w:r w:rsidRPr="001F3FFE">
        <w:rPr>
          <w:rStyle w:val="None"/>
          <w:rFonts w:ascii="Times New Roman" w:hAnsi="Times New Roman" w:cs="Times New Roman"/>
          <w:sz w:val="28"/>
          <w:szCs w:val="28"/>
          <w:lang w:val="fr-FR"/>
        </w:rPr>
        <w:t>Однако важным понятием в понимании дестинации является статья Н</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Д</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Арутюнова </w:t>
      </w:r>
      <w:r w:rsidRPr="001F3FFE">
        <w:rPr>
          <w:rStyle w:val="None"/>
          <w:rFonts w:ascii="Times New Roman" w:hAnsi="Times New Roman" w:cs="Times New Roman"/>
          <w:sz w:val="28"/>
          <w:szCs w:val="28"/>
        </w:rPr>
        <w:t xml:space="preserve">1981 </w:t>
      </w:r>
      <w:r w:rsidRPr="001F3FFE">
        <w:rPr>
          <w:rStyle w:val="None"/>
          <w:rFonts w:ascii="Times New Roman" w:hAnsi="Times New Roman" w:cs="Times New Roman"/>
          <w:sz w:val="28"/>
          <w:szCs w:val="28"/>
          <w:lang w:val="fr-FR"/>
        </w:rPr>
        <w:t>г</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под названием «Фактор адресата»</w:t>
      </w:r>
      <w:r w:rsidRPr="001F3FFE">
        <w:rPr>
          <w:rStyle w:val="None"/>
          <w:rFonts w:ascii="Times New Roman" w:eastAsia="Times New Roman" w:hAnsi="Times New Roman" w:cs="Times New Roman"/>
          <w:sz w:val="28"/>
          <w:szCs w:val="28"/>
          <w:vertAlign w:val="superscript"/>
        </w:rPr>
        <w:footnoteReference w:id="80"/>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Статья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изучающая влияние различных «аспектов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ролей или функций»</w:t>
      </w:r>
      <w:r w:rsidRPr="001F3FFE">
        <w:rPr>
          <w:rStyle w:val="None"/>
          <w:rFonts w:ascii="Times New Roman" w:eastAsia="Times New Roman" w:hAnsi="Times New Roman" w:cs="Times New Roman"/>
          <w:sz w:val="28"/>
          <w:szCs w:val="28"/>
          <w:vertAlign w:val="superscript"/>
        </w:rPr>
        <w:footnoteReference w:id="81"/>
      </w:r>
      <w:r w:rsidRPr="001F3FFE">
        <w:rPr>
          <w:rStyle w:val="None"/>
          <w:rFonts w:ascii="Times New Roman" w:hAnsi="Times New Roman" w:cs="Times New Roman"/>
          <w:sz w:val="28"/>
          <w:szCs w:val="28"/>
          <w:lang w:val="fr-FR"/>
        </w:rPr>
        <w:t xml:space="preserve"> адресанта на адресата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стала крупным исследованием для русского языкознания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 статье адресат рассматривается как фактор</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непосредственно влияющий на коммуникативное содержание и форму высказывания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«роль адресата не только определяет </w:t>
      </w:r>
      <w:r w:rsidRPr="001F3FFE">
        <w:rPr>
          <w:rStyle w:val="None"/>
          <w:rFonts w:ascii="Times New Roman" w:hAnsi="Times New Roman" w:cs="Times New Roman"/>
          <w:sz w:val="28"/>
          <w:szCs w:val="28"/>
          <w:lang w:val="fr-FR"/>
        </w:rPr>
        <w:lastRenderedPageBreak/>
        <w:t>социальную сторону и этикет речи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она обязывает говорящего заботиться о его организация»</w:t>
      </w:r>
      <w:r w:rsidRPr="001F3FFE">
        <w:rPr>
          <w:rStyle w:val="None"/>
          <w:rFonts w:ascii="Times New Roman" w:eastAsia="Times New Roman" w:hAnsi="Times New Roman" w:cs="Times New Roman"/>
          <w:sz w:val="28"/>
          <w:szCs w:val="28"/>
          <w:vertAlign w:val="superscript"/>
        </w:rPr>
        <w:footnoteReference w:id="82"/>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Следовательно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построение текста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как и выбор языковых средств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происходит под давлением фактора адресата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Показывая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что реципиентный фактор характеризуется в нем применительно к </w:t>
      </w:r>
      <w:r w:rsidRPr="001F3FFE">
        <w:rPr>
          <w:rStyle w:val="None"/>
          <w:rFonts w:ascii="Times New Roman" w:hAnsi="Times New Roman" w:cs="Times New Roman"/>
          <w:sz w:val="28"/>
          <w:szCs w:val="28"/>
        </w:rPr>
        <w:t xml:space="preserve">(1) </w:t>
      </w:r>
      <w:r w:rsidRPr="001F3FFE">
        <w:rPr>
          <w:rStyle w:val="None"/>
          <w:rFonts w:ascii="Times New Roman" w:hAnsi="Times New Roman" w:cs="Times New Roman"/>
          <w:sz w:val="28"/>
          <w:szCs w:val="28"/>
          <w:lang w:val="fr-FR"/>
        </w:rPr>
        <w:t>речевым актам</w:t>
      </w:r>
      <w:r w:rsidRPr="001F3FFE">
        <w:rPr>
          <w:rStyle w:val="None"/>
          <w:rFonts w:ascii="Times New Roman" w:hAnsi="Times New Roman" w:cs="Times New Roman"/>
          <w:sz w:val="28"/>
          <w:szCs w:val="28"/>
        </w:rPr>
        <w:t xml:space="preserve">, (2) </w:t>
      </w:r>
      <w:r w:rsidRPr="001F3FFE">
        <w:rPr>
          <w:rStyle w:val="None"/>
          <w:rFonts w:ascii="Times New Roman" w:hAnsi="Times New Roman" w:cs="Times New Roman"/>
          <w:sz w:val="28"/>
          <w:szCs w:val="28"/>
          <w:lang w:val="fr-FR"/>
        </w:rPr>
        <w:t xml:space="preserve">внутренней речи и </w:t>
      </w:r>
      <w:r w:rsidRPr="001F3FFE">
        <w:rPr>
          <w:rStyle w:val="None"/>
          <w:rFonts w:ascii="Times New Roman" w:hAnsi="Times New Roman" w:cs="Times New Roman"/>
          <w:sz w:val="28"/>
          <w:szCs w:val="28"/>
        </w:rPr>
        <w:t xml:space="preserve">(3) </w:t>
      </w:r>
      <w:r w:rsidRPr="001F3FFE">
        <w:rPr>
          <w:rStyle w:val="None"/>
          <w:rFonts w:ascii="Times New Roman" w:hAnsi="Times New Roman" w:cs="Times New Roman"/>
          <w:sz w:val="28"/>
          <w:szCs w:val="28"/>
          <w:lang w:val="fr-FR"/>
        </w:rPr>
        <w:t>художественному тексту</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исследователь видит</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 «каждый речевой акт рассчитан на определенную модель реципиента»</w:t>
      </w:r>
      <w:r w:rsidRPr="001F3FFE">
        <w:rPr>
          <w:rStyle w:val="None"/>
          <w:rFonts w:ascii="Times New Roman" w:eastAsia="Times New Roman" w:hAnsi="Times New Roman" w:cs="Times New Roman"/>
          <w:sz w:val="28"/>
          <w:szCs w:val="28"/>
          <w:vertAlign w:val="superscript"/>
        </w:rPr>
        <w:footnoteReference w:id="83"/>
      </w:r>
      <w:r w:rsidRPr="001F3FFE">
        <w:rPr>
          <w:rStyle w:val="None"/>
          <w:rFonts w:ascii="Times New Roman" w:hAnsi="Times New Roman" w:cs="Times New Roman"/>
          <w:sz w:val="28"/>
          <w:szCs w:val="28"/>
        </w:rPr>
        <w:t xml:space="preserve">. </w:t>
      </w:r>
    </w:p>
    <w:p w14:paraId="106A3342" w14:textId="77777777" w:rsidR="005030E3" w:rsidRPr="001F3FFE" w:rsidRDefault="007F4810" w:rsidP="001F3FFE">
      <w:pPr>
        <w:pStyle w:val="Body"/>
        <w:spacing w:line="360" w:lineRule="auto"/>
        <w:ind w:firstLine="709"/>
        <w:jc w:val="both"/>
        <w:rPr>
          <w:rStyle w:val="None"/>
          <w:rFonts w:ascii="Times New Roman" w:hAnsi="Times New Roman" w:cs="Times New Roman"/>
          <w:sz w:val="28"/>
          <w:szCs w:val="28"/>
        </w:rPr>
      </w:pPr>
      <w:r w:rsidRPr="001F3FFE">
        <w:rPr>
          <w:rStyle w:val="None"/>
          <w:rFonts w:ascii="Times New Roman" w:hAnsi="Times New Roman" w:cs="Times New Roman"/>
          <w:sz w:val="28"/>
          <w:szCs w:val="28"/>
          <w:lang w:val="fr-FR"/>
        </w:rPr>
        <w:t xml:space="preserve">Но систематическое изучение читателя как текстовой категории началось лишь в </w:t>
      </w:r>
      <w:r w:rsidRPr="001F3FFE">
        <w:rPr>
          <w:rStyle w:val="None"/>
          <w:rFonts w:ascii="Times New Roman" w:hAnsi="Times New Roman" w:cs="Times New Roman"/>
          <w:sz w:val="28"/>
          <w:szCs w:val="28"/>
        </w:rPr>
        <w:t>70-</w:t>
      </w:r>
      <w:r w:rsidRPr="001F3FFE">
        <w:rPr>
          <w:rStyle w:val="None"/>
          <w:rFonts w:ascii="Times New Roman" w:hAnsi="Times New Roman" w:cs="Times New Roman"/>
          <w:sz w:val="28"/>
          <w:szCs w:val="28"/>
          <w:lang w:val="fr-FR"/>
        </w:rPr>
        <w:t>е годы ХХ века после выхода в свет статьи французского структуралиста Р</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Барта «Смерть автора»</w:t>
      </w:r>
      <w:r w:rsidRPr="001F3FFE">
        <w:rPr>
          <w:rStyle w:val="None"/>
          <w:rFonts w:ascii="Times New Roman" w:eastAsia="Times New Roman" w:hAnsi="Times New Roman" w:cs="Times New Roman"/>
          <w:sz w:val="28"/>
          <w:szCs w:val="28"/>
          <w:vertAlign w:val="superscript"/>
        </w:rPr>
        <w:footnoteReference w:id="84"/>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призванной «устранить автора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заменив его письмом» и «восстановить в правах читателя»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Опираясь на понятие интерпретируемости текста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Барт смещает акцент с автора на читателя и предлагает рассматривать любой текст как множественность разных видов письма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фокусирующихся в определенной точке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 именно – сознании читателя</w:t>
      </w:r>
      <w:r w:rsidRPr="001F3FFE">
        <w:rPr>
          <w:rStyle w:val="None"/>
          <w:rFonts w:ascii="Times New Roman" w:hAnsi="Times New Roman" w:cs="Times New Roman"/>
          <w:sz w:val="28"/>
          <w:szCs w:val="28"/>
        </w:rPr>
        <w:t>.</w:t>
      </w:r>
    </w:p>
    <w:p w14:paraId="553D2113"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lang w:val="fr-FR"/>
        </w:rPr>
        <w:t>Однако следует отметить</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хотя читатель стал рассматриваться литературоведами как восприимчивый образец для подражания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 изучении этой категории существует много неясностей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Осветить этот вопрос попыталась 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Ю</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Большакова в статье «Образ читателя как литературная категория»</w:t>
      </w:r>
      <w:r w:rsidRPr="001F3FFE">
        <w:rPr>
          <w:rStyle w:val="None"/>
          <w:rFonts w:ascii="Times New Roman" w:eastAsia="Times New Roman" w:hAnsi="Times New Roman" w:cs="Times New Roman"/>
          <w:sz w:val="28"/>
          <w:szCs w:val="28"/>
          <w:vertAlign w:val="superscript"/>
        </w:rPr>
        <w:footnoteReference w:id="85"/>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Отмечая снижение интереса к «утверждению прав категории «читатель»</w:t>
      </w:r>
      <w:r w:rsidRPr="001F3FFE">
        <w:rPr>
          <w:rStyle w:val="None"/>
          <w:rFonts w:ascii="Times New Roman" w:eastAsia="Times New Roman" w:hAnsi="Times New Roman" w:cs="Times New Roman"/>
          <w:sz w:val="28"/>
          <w:szCs w:val="28"/>
          <w:vertAlign w:val="superscript"/>
        </w:rPr>
        <w:footnoteReference w:id="86"/>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исследователь стремится «наметить основные характеристики и свойства категории «читатель» и предложить образцы его анализа в тексте «книги»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Большакова предлагает рассматривать категорию читателя в тексте как ментальную модель</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 именно как «модель восприятия с фреймовой структурой»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что позволит совместить двухмерность читателя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его внутри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и </w:t>
      </w:r>
      <w:r w:rsidRPr="001F3FFE">
        <w:rPr>
          <w:rStyle w:val="None"/>
          <w:rFonts w:ascii="Times New Roman" w:hAnsi="Times New Roman" w:cs="Times New Roman"/>
          <w:sz w:val="28"/>
          <w:szCs w:val="28"/>
          <w:lang w:val="fr-FR"/>
        </w:rPr>
        <w:lastRenderedPageBreak/>
        <w:t>вне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одновременность текстуальности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 анализировать текстовые элементы</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направленные на выявление образа читателя в тексте «с другой стороны»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«читатель» как собеседник «автора»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через катарсическую эмпатию</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сопереживание»</w:t>
      </w:r>
      <w:r w:rsidRPr="001F3FFE">
        <w:rPr>
          <w:rStyle w:val="None"/>
          <w:rFonts w:ascii="Times New Roman" w:hAnsi="Times New Roman" w:cs="Times New Roman"/>
          <w:sz w:val="28"/>
          <w:szCs w:val="28"/>
        </w:rPr>
        <w:t>.</w:t>
      </w:r>
      <w:r w:rsidRPr="001F3FFE">
        <w:rPr>
          <w:rStyle w:val="None"/>
          <w:rFonts w:ascii="Times New Roman" w:eastAsia="Times New Roman" w:hAnsi="Times New Roman" w:cs="Times New Roman"/>
          <w:sz w:val="28"/>
          <w:szCs w:val="28"/>
          <w:vertAlign w:val="superscript"/>
        </w:rPr>
        <w:footnoteReference w:id="87"/>
      </w:r>
    </w:p>
    <w:p w14:paraId="252AB54A"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lang w:val="fr-FR"/>
        </w:rPr>
        <w:t>В публицистике образ получателя — это категория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соотнесенная с образом адресанта и обладает значительным текстовым потенциалом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Она проявляется в выборе обозначений автора и адресата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через систему местоимений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адресов и характеристик адресата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 также в лексико</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стилистическом подборе языковых средств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имплицитных признаков принадлежности</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непринадлежности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 точки зрения прагматики реципиент текста представляет собой устойчивую совокупность представлений и когнитивных структур</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координирующих и регулирующих текстовое поведение автора текста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Рассматривая все происходящее сквозь призму этих представлений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авторы публицистических текстов вольно или невольно задают тем самым общие рамки повествования о фактах и явлениях</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Эта категория требует осмысления как с точки зрения содержания и формальности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так и с точки зрения прагматики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ведь образ реципиента является необходимым структурным элементом публицистических текстов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 является залогом эффективной коммуникации</w:t>
      </w:r>
      <w:r w:rsidRPr="001F3FFE">
        <w:rPr>
          <w:rStyle w:val="None"/>
          <w:rFonts w:ascii="Times New Roman" w:hAnsi="Times New Roman" w:cs="Times New Roman"/>
          <w:sz w:val="28"/>
          <w:szCs w:val="28"/>
        </w:rPr>
        <w:t>.</w:t>
      </w:r>
    </w:p>
    <w:p w14:paraId="7279941F" w14:textId="77777777" w:rsidR="007F4810" w:rsidRPr="001F3FFE" w:rsidRDefault="007F4810" w:rsidP="001F3FFE">
      <w:pPr>
        <w:pStyle w:val="Body"/>
        <w:spacing w:line="360" w:lineRule="auto"/>
        <w:jc w:val="both"/>
        <w:rPr>
          <w:rStyle w:val="None"/>
          <w:rFonts w:ascii="Times New Roman" w:eastAsia="Times New Roman" w:hAnsi="Times New Roman" w:cs="Times New Roman"/>
          <w:b/>
          <w:bCs/>
          <w:sz w:val="28"/>
          <w:szCs w:val="28"/>
        </w:rPr>
      </w:pPr>
    </w:p>
    <w:p w14:paraId="3D346AF7" w14:textId="7D037DEB" w:rsidR="007F4810" w:rsidRPr="00B34002" w:rsidRDefault="00B34002" w:rsidP="00B34002">
      <w:pPr>
        <w:pStyle w:val="Heading2"/>
        <w:rPr>
          <w:rStyle w:val="None"/>
          <w:sz w:val="2"/>
        </w:rPr>
      </w:pPr>
      <w:bookmarkStart w:id="6" w:name="_Toc104434814"/>
      <w:r w:rsidRPr="00B34002">
        <w:rPr>
          <w:rStyle w:val="None"/>
        </w:rPr>
        <w:t>1.</w:t>
      </w:r>
      <w:r w:rsidR="007F4810" w:rsidRPr="00B34002">
        <w:rPr>
          <w:rStyle w:val="None"/>
        </w:rPr>
        <w:t>5. Отношения адресанта и адресата в публицистических текстах</w:t>
      </w:r>
      <w:bookmarkEnd w:id="6"/>
      <w:r w:rsidR="007F4810" w:rsidRPr="00B34002">
        <w:rPr>
          <w:rStyle w:val="None"/>
        </w:rPr>
        <w:br/>
      </w:r>
    </w:p>
    <w:p w14:paraId="1EF84965" w14:textId="5A247FDC" w:rsidR="007F4810" w:rsidRPr="00E62EE3" w:rsidRDefault="007F4810" w:rsidP="00E62EE3">
      <w:pPr>
        <w:pStyle w:val="Body"/>
        <w:spacing w:line="360" w:lineRule="auto"/>
        <w:ind w:firstLine="709"/>
        <w:jc w:val="both"/>
        <w:rPr>
          <w:rStyle w:val="None"/>
          <w:rFonts w:ascii="Times New Roman" w:hAnsi="Times New Roman" w:cs="Times New Roman"/>
          <w:sz w:val="28"/>
          <w:szCs w:val="28"/>
          <w:lang w:val="fr-FR"/>
        </w:rPr>
      </w:pPr>
      <w:r w:rsidRPr="00B34002">
        <w:rPr>
          <w:rFonts w:ascii="Times New Roman" w:hAnsi="Times New Roman" w:cs="Times New Roman"/>
          <w:sz w:val="28"/>
          <w:szCs w:val="28"/>
        </w:rPr>
        <w:t>Рождение публицистического текста как объект исследования привело к тому, что наука рассматривает публицистику с разных сторон. Ученые рассматривают его с разных аспектов: как способ общественной деятельности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осуществляемой творческими методами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как род творчества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направленный на формирование общественного мнения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как особый вид творческой деятельности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которой присуща публицистичность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 xml:space="preserve">открытое выражение </w:t>
      </w:r>
      <w:r w:rsidRPr="001F3FFE">
        <w:rPr>
          <w:rStyle w:val="None"/>
          <w:rFonts w:ascii="Times New Roman" w:hAnsi="Times New Roman" w:cs="Times New Roman"/>
          <w:sz w:val="28"/>
          <w:szCs w:val="28"/>
          <w:lang w:val="fr-FR"/>
        </w:rPr>
        <w:lastRenderedPageBreak/>
        <w:t>мыслей автором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прямой контакт с аудиторией</w:t>
      </w:r>
      <w:r w:rsidRPr="001F3FFE">
        <w:rPr>
          <w:rStyle w:val="None"/>
          <w:rFonts w:ascii="Times New Roman" w:hAnsi="Times New Roman" w:cs="Times New Roman"/>
          <w:sz w:val="28"/>
          <w:szCs w:val="28"/>
          <w:lang w:val="it-IT"/>
        </w:rPr>
        <w:t xml:space="preserve">); </w:t>
      </w:r>
      <w:r w:rsidRPr="001F3FFE">
        <w:rPr>
          <w:rStyle w:val="None"/>
          <w:rFonts w:ascii="Times New Roman" w:hAnsi="Times New Roman" w:cs="Times New Roman"/>
          <w:sz w:val="28"/>
          <w:szCs w:val="28"/>
          <w:lang w:val="fr-FR"/>
        </w:rPr>
        <w:t>как отдельный род литературы</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как самый высокий род журналистики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как особую «разновидность словесного искусства»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Все эти подходы равнозначны</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поскольку термин «публицистика» можно понимать очень широко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Как отмечает П</w:t>
      </w:r>
      <w:r w:rsidRPr="001F3FFE">
        <w:rPr>
          <w:rStyle w:val="None"/>
          <w:rFonts w:ascii="Times New Roman" w:hAnsi="Times New Roman" w:cs="Times New Roman"/>
          <w:sz w:val="28"/>
          <w:szCs w:val="28"/>
        </w:rPr>
        <w:t>.</w:t>
      </w:r>
      <w:r w:rsidR="004339CA"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П</w:t>
      </w:r>
      <w:r w:rsidRPr="001F3FFE">
        <w:rPr>
          <w:rStyle w:val="None"/>
          <w:rFonts w:ascii="Times New Roman" w:hAnsi="Times New Roman" w:cs="Times New Roman"/>
          <w:sz w:val="28"/>
          <w:szCs w:val="28"/>
        </w:rPr>
        <w:t>.</w:t>
      </w:r>
      <w:r w:rsidR="004339CA"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Каминский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«…публицистика представляет собой многоаспектный феномен</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не имеет строго определенного предмета и может потенциально охватывать все явления действительности»</w:t>
      </w:r>
      <w:r w:rsidRPr="001F3FFE">
        <w:rPr>
          <w:rStyle w:val="None"/>
          <w:rFonts w:ascii="Times New Roman" w:eastAsia="Times New Roman" w:hAnsi="Times New Roman" w:cs="Times New Roman"/>
          <w:sz w:val="28"/>
          <w:szCs w:val="28"/>
          <w:vertAlign w:val="superscript"/>
        </w:rPr>
        <w:footnoteReference w:id="88"/>
      </w:r>
      <w:r w:rsidRPr="001F3FFE">
        <w:rPr>
          <w:rStyle w:val="None"/>
          <w:rFonts w:ascii="Times New Roman" w:hAnsi="Times New Roman" w:cs="Times New Roman"/>
          <w:sz w:val="28"/>
          <w:szCs w:val="28"/>
        </w:rPr>
        <w:t>.</w:t>
      </w:r>
    </w:p>
    <w:p w14:paraId="36245BFE"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lang w:val="fr-FR"/>
        </w:rPr>
        <w:t>Интересным для нашего исследования понятием является концепция Е</w:t>
      </w:r>
      <w:r w:rsidRPr="001F3FFE">
        <w:rPr>
          <w:rStyle w:val="None"/>
          <w:rFonts w:ascii="Times New Roman" w:hAnsi="Times New Roman" w:cs="Times New Roman"/>
          <w:sz w:val="28"/>
          <w:szCs w:val="28"/>
        </w:rPr>
        <w:t>.</w:t>
      </w:r>
      <w:r w:rsidR="005030E3"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П</w:t>
      </w:r>
      <w:r w:rsidRPr="001F3FFE">
        <w:rPr>
          <w:rStyle w:val="None"/>
          <w:rFonts w:ascii="Times New Roman" w:hAnsi="Times New Roman" w:cs="Times New Roman"/>
          <w:sz w:val="28"/>
          <w:szCs w:val="28"/>
        </w:rPr>
        <w:t>.</w:t>
      </w:r>
      <w:r w:rsidR="005030E3"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Прохорова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изучающего понятие публицистики через категорию адресата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 мнению ученого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творческая особенность публицистики «</w:t>
      </w:r>
      <w:r w:rsidRPr="001F3FFE">
        <w:rPr>
          <w:rStyle w:val="None"/>
          <w:rFonts w:ascii="Times New Roman" w:hAnsi="Times New Roman" w:cs="Times New Roman"/>
          <w:sz w:val="28"/>
          <w:szCs w:val="28"/>
          <w:shd w:val="clear" w:color="auto" w:fill="FFFFFF"/>
          <w:lang w:val="fr-FR"/>
        </w:rPr>
        <w:t>зависит от ее социального призвания</w:t>
      </w:r>
      <w:r w:rsidRPr="001F3FFE">
        <w:rPr>
          <w:rStyle w:val="None"/>
          <w:rFonts w:ascii="Times New Roman" w:hAnsi="Times New Roman" w:cs="Times New Roman"/>
          <w:sz w:val="28"/>
          <w:szCs w:val="28"/>
          <w:shd w:val="clear" w:color="auto" w:fill="FFFFFF"/>
        </w:rPr>
        <w:t xml:space="preserve"> - </w:t>
      </w:r>
      <w:r w:rsidRPr="001F3FFE">
        <w:rPr>
          <w:rStyle w:val="None"/>
          <w:rFonts w:ascii="Times New Roman" w:hAnsi="Times New Roman" w:cs="Times New Roman"/>
          <w:sz w:val="28"/>
          <w:szCs w:val="28"/>
          <w:shd w:val="clear" w:color="auto" w:fill="FFFFFF"/>
          <w:lang w:val="fr-FR"/>
        </w:rPr>
        <w:t>принимать непосредственное участие в жизни общественного мнения</w:t>
      </w:r>
      <w:r w:rsidRPr="001F3FFE">
        <w:rPr>
          <w:rStyle w:val="None"/>
          <w:rFonts w:ascii="Times New Roman" w:hAnsi="Times New Roman" w:cs="Times New Roman"/>
          <w:sz w:val="28"/>
          <w:szCs w:val="28"/>
          <w:lang w:val="fr-FR"/>
        </w:rPr>
        <w:t>»</w:t>
      </w:r>
      <w:r w:rsidRPr="001F3FFE">
        <w:rPr>
          <w:rStyle w:val="None"/>
          <w:rFonts w:ascii="Times New Roman" w:eastAsia="Times New Roman" w:hAnsi="Times New Roman" w:cs="Times New Roman"/>
          <w:sz w:val="28"/>
          <w:szCs w:val="28"/>
          <w:vertAlign w:val="superscript"/>
        </w:rPr>
        <w:footnoteReference w:id="89"/>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поэтому публицистический текст становится текстом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целью которого является воздействие на публику</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поэтому адресат находится в отношениях взаимозависимости где он выступает в качестве представителя мнения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на которое повлиял адресант</w:t>
      </w:r>
      <w:r w:rsidRPr="001F3FFE">
        <w:rPr>
          <w:rStyle w:val="None"/>
          <w:rFonts w:ascii="Times New Roman" w:hAnsi="Times New Roman" w:cs="Times New Roman"/>
          <w:sz w:val="28"/>
          <w:szCs w:val="28"/>
        </w:rPr>
        <w:t>.</w:t>
      </w:r>
    </w:p>
    <w:p w14:paraId="2BE9F0DF" w14:textId="77777777" w:rsidR="005030E3" w:rsidRPr="001F3FFE" w:rsidRDefault="007F4810" w:rsidP="001F3FFE">
      <w:pPr>
        <w:pStyle w:val="Body"/>
        <w:spacing w:line="360" w:lineRule="auto"/>
        <w:ind w:firstLine="709"/>
        <w:jc w:val="both"/>
        <w:rPr>
          <w:rStyle w:val="None"/>
          <w:rFonts w:ascii="Times New Roman" w:hAnsi="Times New Roman" w:cs="Times New Roman"/>
          <w:sz w:val="28"/>
          <w:szCs w:val="28"/>
        </w:rPr>
      </w:pPr>
      <w:r w:rsidRPr="001F3FFE">
        <w:rPr>
          <w:rStyle w:val="None"/>
          <w:rFonts w:ascii="Times New Roman" w:hAnsi="Times New Roman" w:cs="Times New Roman"/>
          <w:sz w:val="28"/>
          <w:szCs w:val="28"/>
          <w:lang w:val="fr-FR"/>
        </w:rPr>
        <w:t>Но стоит отметить</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 категория адресата в публицистике на уровне текста выражена иначе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чем в художественной литературе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поскольку «реализация авторского замысла современного медиатекста неизбежно оказывается связанной с образом того адресата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 которому обращен данный текст»</w:t>
      </w:r>
      <w:r w:rsidRPr="001F3FFE">
        <w:rPr>
          <w:rStyle w:val="None"/>
          <w:rFonts w:ascii="Times New Roman" w:eastAsia="Times New Roman" w:hAnsi="Times New Roman" w:cs="Times New Roman"/>
          <w:sz w:val="28"/>
          <w:szCs w:val="28"/>
          <w:vertAlign w:val="superscript"/>
        </w:rPr>
        <w:footnoteReference w:id="90"/>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 то время как в художественном произведении образ читателя формируется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исходя из установок автора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Фактор адресата в публицистическом тексте «проявляется в удовлетворении информационных запросов и приведении композиционно</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 xml:space="preserve">тематических и стилистических свойств текста в соответствие с вариантами гипотез об информационных </w:t>
      </w:r>
      <w:r w:rsidRPr="001F3FFE">
        <w:rPr>
          <w:rStyle w:val="None"/>
          <w:rFonts w:ascii="Times New Roman" w:hAnsi="Times New Roman" w:cs="Times New Roman"/>
          <w:sz w:val="28"/>
          <w:szCs w:val="28"/>
          <w:lang w:val="fr-FR"/>
        </w:rPr>
        <w:lastRenderedPageBreak/>
        <w:t>ожиданиях читателя»</w:t>
      </w:r>
      <w:r w:rsidRPr="001F3FFE">
        <w:rPr>
          <w:rStyle w:val="None"/>
          <w:rFonts w:ascii="Times New Roman" w:eastAsia="Times New Roman" w:hAnsi="Times New Roman" w:cs="Times New Roman"/>
          <w:sz w:val="28"/>
          <w:szCs w:val="28"/>
          <w:vertAlign w:val="superscript"/>
        </w:rPr>
        <w:footnoteReference w:id="91"/>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 связи с этим меняется фигура адресанта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он больше ориентирован на удовлетворение запросов адресата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чем на творческое самовыражение</w:t>
      </w:r>
      <w:r w:rsidRPr="001F3FFE">
        <w:rPr>
          <w:rStyle w:val="None"/>
          <w:rFonts w:ascii="Times New Roman" w:hAnsi="Times New Roman" w:cs="Times New Roman"/>
          <w:sz w:val="28"/>
          <w:szCs w:val="28"/>
        </w:rPr>
        <w:t xml:space="preserve">. </w:t>
      </w:r>
    </w:p>
    <w:p w14:paraId="48CA6D6F"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lang w:val="fr-FR"/>
        </w:rPr>
        <w:t>Таким образом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влияние фактора адресата на фактор адресанта в публицистическом тексте оказывается значительно сильнее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чем в художественном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Некоторые исследователи как Б</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Караджев и Л</w:t>
      </w:r>
      <w:r w:rsidRPr="001F3FFE">
        <w:rPr>
          <w:rStyle w:val="None"/>
          <w:rFonts w:ascii="Times New Roman" w:hAnsi="Times New Roman" w:cs="Times New Roman"/>
          <w:sz w:val="28"/>
          <w:szCs w:val="28"/>
        </w:rPr>
        <w:t>.</w:t>
      </w:r>
      <w:r w:rsidR="005030E3"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Н</w:t>
      </w:r>
      <w:r w:rsidRPr="001F3FFE">
        <w:rPr>
          <w:rStyle w:val="None"/>
          <w:rFonts w:ascii="Times New Roman" w:hAnsi="Times New Roman" w:cs="Times New Roman"/>
          <w:sz w:val="28"/>
          <w:szCs w:val="28"/>
        </w:rPr>
        <w:t>.</w:t>
      </w:r>
      <w:r w:rsidR="005030E3"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Синельникова</w:t>
      </w:r>
      <w:r w:rsidRPr="001F3FFE">
        <w:rPr>
          <w:rStyle w:val="None"/>
          <w:rFonts w:ascii="Times New Roman" w:eastAsia="Times New Roman" w:hAnsi="Times New Roman" w:cs="Times New Roman"/>
          <w:sz w:val="28"/>
          <w:szCs w:val="28"/>
          <w:vertAlign w:val="superscript"/>
        </w:rPr>
        <w:footnoteReference w:id="92"/>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указывают на совместное моделирование адресатом и адресантом языковой личности в тексте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«мотивационно</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поведенческие и речевые особенности адресата активно «прикладываются» к языковому образу адресанта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 результате образуется некая кооперативная языковая личность</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которую можно определить как целостную адресант</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адресатную»</w:t>
      </w:r>
      <w:r w:rsidRPr="001F3FFE">
        <w:rPr>
          <w:rStyle w:val="None"/>
          <w:rFonts w:ascii="Times New Roman" w:eastAsia="Times New Roman" w:hAnsi="Times New Roman" w:cs="Times New Roman"/>
          <w:sz w:val="28"/>
          <w:szCs w:val="28"/>
          <w:vertAlign w:val="superscript"/>
        </w:rPr>
        <w:footnoteReference w:id="93"/>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 данном случае адресант как бы выходит за пределы своей языковой личности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перенимая признаки языковой личности адресата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его тезаурус</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лингвокультурные предпочтения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психологию</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мотивы и ожидания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Это говорит об еще одной особенности отношений адресант – адресат в публицистическом тексте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 именно о стремлении адресанта создать общее с адресатом когнитивное пространство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адресант «моделирует такие условия протекания коммуникации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которые способствуют сближению с адресатом»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поскольку реализуется «когнитивная установка на приближение к адресату</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желание быть принятым и понятым»</w:t>
      </w:r>
      <w:r w:rsidRPr="001F3FFE">
        <w:rPr>
          <w:rStyle w:val="None"/>
          <w:rFonts w:ascii="Times New Roman" w:eastAsia="Times New Roman" w:hAnsi="Times New Roman" w:cs="Times New Roman"/>
          <w:sz w:val="28"/>
          <w:szCs w:val="28"/>
          <w:vertAlign w:val="superscript"/>
        </w:rPr>
        <w:footnoteReference w:id="94"/>
      </w:r>
      <w:r w:rsidRPr="001F3FFE">
        <w:rPr>
          <w:rStyle w:val="None"/>
          <w:rFonts w:ascii="Times New Roman" w:hAnsi="Times New Roman" w:cs="Times New Roman"/>
          <w:sz w:val="28"/>
          <w:szCs w:val="28"/>
        </w:rPr>
        <w:t>.</w:t>
      </w:r>
    </w:p>
    <w:p w14:paraId="18D50DAC" w14:textId="04ACB404" w:rsidR="007F4810" w:rsidRPr="00F234C1" w:rsidRDefault="00F234C1" w:rsidP="00F234C1">
      <w:pPr>
        <w:pStyle w:val="Heading2"/>
        <w:rPr>
          <w:rStyle w:val="None"/>
        </w:rPr>
      </w:pPr>
      <w:bookmarkStart w:id="7" w:name="_Toc104434815"/>
      <w:r>
        <w:rPr>
          <w:rStyle w:val="None"/>
        </w:rPr>
        <w:lastRenderedPageBreak/>
        <w:t>1.</w:t>
      </w:r>
      <w:r w:rsidR="007F4810" w:rsidRPr="00F234C1">
        <w:rPr>
          <w:rStyle w:val="None"/>
        </w:rPr>
        <w:t>6. Средства репрезентации адресанта и адресата в публицистических текстах</w:t>
      </w:r>
      <w:bookmarkEnd w:id="7"/>
    </w:p>
    <w:p w14:paraId="2E96CFC9"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lang w:val="fr-FR"/>
        </w:rPr>
        <w:t>Публицистический текст</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 Ю</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Лотману</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явление культуры</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выполняющее различные функции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одной из которых является функция передачи информации от адресанта к адресату</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Для передачи этой информации ученый подчеркивает необходимость наличия одинаковых кодов у адресанта и адресата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«Даже утверждение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что оба участника коммуникации пользуются одним и тем же естественным языком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английским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русским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эстонским и т</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д</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не обеспечивает тождественности кода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так как требуется еще единство языкового опыта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тождественность объема памяти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 к этому следует присоединить единство представлений о норме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языковой референции и прагматике»</w:t>
      </w:r>
      <w:r w:rsidRPr="001F3FFE">
        <w:rPr>
          <w:rStyle w:val="None"/>
          <w:rFonts w:ascii="Times New Roman" w:eastAsia="Times New Roman" w:hAnsi="Times New Roman" w:cs="Times New Roman"/>
          <w:sz w:val="28"/>
          <w:szCs w:val="28"/>
          <w:vertAlign w:val="superscript"/>
        </w:rPr>
        <w:footnoteReference w:id="95"/>
      </w:r>
      <w:r w:rsidRPr="001F3FFE">
        <w:rPr>
          <w:rStyle w:val="None"/>
          <w:rFonts w:ascii="Times New Roman" w:hAnsi="Times New Roman" w:cs="Times New Roman"/>
          <w:sz w:val="28"/>
          <w:szCs w:val="28"/>
        </w:rPr>
        <w:t>.</w:t>
      </w:r>
    </w:p>
    <w:p w14:paraId="6AAE2124" w14:textId="1F5C3C75"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lang w:val="fr-FR"/>
        </w:rPr>
        <w:t>Поэтому ученые отмечают использование маркеров ядерных и периферийных языковых средств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 помощью которых выражается диалогичность между адресантом и адресатом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Описывают эти средства таким образом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«организуют циклы диалогичности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служат непосредственной передаче смысловых позиций в газетно</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публицистическом тексте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придают высказыванию черты диалога в качестве ядерных такие языковые средства</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маркеры»</w:t>
      </w:r>
      <w:r w:rsidRPr="001F3FFE">
        <w:rPr>
          <w:rStyle w:val="None"/>
          <w:rFonts w:ascii="Times New Roman" w:eastAsia="Times New Roman" w:hAnsi="Times New Roman" w:cs="Times New Roman"/>
          <w:sz w:val="28"/>
          <w:szCs w:val="28"/>
          <w:vertAlign w:val="superscript"/>
        </w:rPr>
        <w:footnoteReference w:id="96"/>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Эти разнообразные средства всех языковых уровней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включая синтаксические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морфологические и лексические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«позволяет создать текст</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формирующий доверительный тон и направленный на общение с читателем»</w:t>
      </w:r>
      <w:r w:rsidRPr="001F3FFE">
        <w:rPr>
          <w:rStyle w:val="None"/>
          <w:rFonts w:ascii="Times New Roman" w:eastAsia="Times New Roman" w:hAnsi="Times New Roman" w:cs="Times New Roman"/>
          <w:sz w:val="28"/>
          <w:szCs w:val="28"/>
          <w:vertAlign w:val="superscript"/>
        </w:rPr>
        <w:footnoteReference w:id="97"/>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Кроме того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они показывают «дискурсивную личность» адресанта и его система стратегий и тактик</w:t>
      </w:r>
      <w:r w:rsidRPr="001F3FFE">
        <w:rPr>
          <w:rStyle w:val="None"/>
          <w:rFonts w:ascii="Times New Roman" w:hAnsi="Times New Roman" w:cs="Times New Roman"/>
          <w:sz w:val="28"/>
          <w:szCs w:val="28"/>
        </w:rPr>
        <w:t>.</w:t>
      </w:r>
    </w:p>
    <w:p w14:paraId="353A5B17" w14:textId="0D40FE6E" w:rsidR="007F4810" w:rsidRPr="00F234C1" w:rsidRDefault="00F234C1" w:rsidP="00F234C1">
      <w:pPr>
        <w:pStyle w:val="Heading3"/>
        <w:rPr>
          <w:rStyle w:val="None"/>
        </w:rPr>
      </w:pPr>
      <w:bookmarkStart w:id="8" w:name="_Toc104434816"/>
      <w:r w:rsidRPr="00F234C1">
        <w:rPr>
          <w:rStyle w:val="None"/>
        </w:rPr>
        <w:lastRenderedPageBreak/>
        <w:t>1.</w:t>
      </w:r>
      <w:r w:rsidR="007F4810" w:rsidRPr="00F234C1">
        <w:rPr>
          <w:rStyle w:val="None"/>
        </w:rPr>
        <w:t>6.1. Категория лица глагола</w:t>
      </w:r>
      <w:bookmarkEnd w:id="8"/>
    </w:p>
    <w:p w14:paraId="1AC5423F"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lang w:val="fr-FR"/>
        </w:rPr>
        <w:t>Первым решающим средством репрезентации фактора адресации в публицистическом тексте является категория лица глагола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Эта категория «</w:t>
      </w:r>
      <w:r w:rsidRPr="001F3FFE">
        <w:rPr>
          <w:rStyle w:val="None"/>
          <w:rFonts w:ascii="Times New Roman" w:hAnsi="Times New Roman" w:cs="Times New Roman"/>
          <w:sz w:val="28"/>
          <w:szCs w:val="28"/>
          <w:shd w:val="clear" w:color="auto" w:fill="FFFFFF"/>
          <w:lang w:val="fr-FR"/>
        </w:rPr>
        <w:t>принадлежит предложению</w:t>
      </w:r>
      <w:r w:rsidRPr="001F3FFE">
        <w:rPr>
          <w:rStyle w:val="None"/>
          <w:rFonts w:ascii="Times New Roman" w:hAnsi="Times New Roman" w:cs="Times New Roman"/>
          <w:sz w:val="28"/>
          <w:szCs w:val="28"/>
          <w:shd w:val="clear" w:color="auto" w:fill="FFFFFF"/>
        </w:rPr>
        <w:t xml:space="preserve">, </w:t>
      </w:r>
      <w:r w:rsidRPr="001F3FFE">
        <w:rPr>
          <w:rStyle w:val="None"/>
          <w:rFonts w:ascii="Times New Roman" w:hAnsi="Times New Roman" w:cs="Times New Roman"/>
          <w:sz w:val="28"/>
          <w:szCs w:val="28"/>
          <w:shd w:val="clear" w:color="auto" w:fill="FFFFFF"/>
          <w:lang w:val="fr-FR"/>
        </w:rPr>
        <w:t xml:space="preserve">а не его отдельным элементам и проявляется </w:t>
      </w:r>
      <w:r w:rsidRPr="001F3FFE">
        <w:rPr>
          <w:rStyle w:val="None"/>
          <w:rFonts w:ascii="Times New Roman" w:hAnsi="Times New Roman" w:cs="Times New Roman"/>
          <w:sz w:val="28"/>
          <w:szCs w:val="28"/>
          <w:shd w:val="clear" w:color="auto" w:fill="FFFFFF"/>
        </w:rPr>
        <w:t>(</w:t>
      </w:r>
      <w:r w:rsidRPr="001F3FFE">
        <w:rPr>
          <w:rStyle w:val="None"/>
          <w:rFonts w:ascii="Times New Roman" w:hAnsi="Times New Roman" w:cs="Times New Roman"/>
          <w:sz w:val="28"/>
          <w:szCs w:val="28"/>
          <w:shd w:val="clear" w:color="auto" w:fill="FFFFFF"/>
          <w:lang w:val="fr-FR"/>
        </w:rPr>
        <w:t>эксплицитно или имплицитно</w:t>
      </w:r>
      <w:r w:rsidRPr="001F3FFE">
        <w:rPr>
          <w:rStyle w:val="None"/>
          <w:rFonts w:ascii="Times New Roman" w:hAnsi="Times New Roman" w:cs="Times New Roman"/>
          <w:sz w:val="28"/>
          <w:szCs w:val="28"/>
          <w:shd w:val="clear" w:color="auto" w:fill="FFFFFF"/>
        </w:rPr>
        <w:t xml:space="preserve">) </w:t>
      </w:r>
      <w:r w:rsidRPr="001F3FFE">
        <w:rPr>
          <w:rStyle w:val="None"/>
          <w:rFonts w:ascii="Times New Roman" w:hAnsi="Times New Roman" w:cs="Times New Roman"/>
          <w:sz w:val="28"/>
          <w:szCs w:val="28"/>
          <w:shd w:val="clear" w:color="auto" w:fill="FFFFFF"/>
          <w:lang w:val="fr-FR"/>
        </w:rPr>
        <w:t>в любом предложении</w:t>
      </w:r>
      <w:r w:rsidRPr="001F3FFE">
        <w:rPr>
          <w:rStyle w:val="None"/>
          <w:rFonts w:ascii="Times New Roman" w:hAnsi="Times New Roman" w:cs="Times New Roman"/>
          <w:sz w:val="28"/>
          <w:szCs w:val="28"/>
          <w:shd w:val="clear" w:color="auto" w:fill="FFFFFF"/>
        </w:rPr>
        <w:t xml:space="preserve">, </w:t>
      </w:r>
      <w:r w:rsidRPr="001F3FFE">
        <w:rPr>
          <w:rStyle w:val="None"/>
          <w:rFonts w:ascii="Times New Roman" w:hAnsi="Times New Roman" w:cs="Times New Roman"/>
          <w:sz w:val="28"/>
          <w:szCs w:val="28"/>
          <w:shd w:val="clear" w:color="auto" w:fill="FFFFFF"/>
          <w:lang w:val="fr-FR"/>
        </w:rPr>
        <w:t>то есть является обязательной составляющей</w:t>
      </w:r>
      <w:r w:rsidRPr="001F3FFE">
        <w:rPr>
          <w:rStyle w:val="None"/>
          <w:rFonts w:ascii="Times New Roman" w:hAnsi="Times New Roman" w:cs="Times New Roman"/>
          <w:sz w:val="28"/>
          <w:szCs w:val="28"/>
          <w:lang w:val="fr-FR"/>
        </w:rPr>
        <w:t>»</w:t>
      </w:r>
      <w:r w:rsidRPr="001F3FFE">
        <w:rPr>
          <w:rStyle w:val="None"/>
          <w:rFonts w:ascii="Times New Roman" w:eastAsia="Times New Roman" w:hAnsi="Times New Roman" w:cs="Times New Roman"/>
          <w:sz w:val="28"/>
          <w:szCs w:val="28"/>
          <w:vertAlign w:val="superscript"/>
        </w:rPr>
        <w:footnoteReference w:id="98"/>
      </w:r>
      <w:r w:rsidRPr="001F3FFE">
        <w:rPr>
          <w:rStyle w:val="None"/>
          <w:rFonts w:ascii="Times New Roman" w:hAnsi="Times New Roman" w:cs="Times New Roman"/>
          <w:sz w:val="28"/>
          <w:szCs w:val="28"/>
        </w:rPr>
        <w:t xml:space="preserve">. </w:t>
      </w:r>
    </w:p>
    <w:p w14:paraId="1C8B29E7"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lang w:val="fr-FR"/>
        </w:rPr>
        <w:t>Эта конструкция трансформируется как показатель положительного или отрицательного отношения собеседника к фактам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 также к расстановке сил в коммуникативном сценарии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адресант занимает силовую привязку</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диктуя адресату модель поведения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Отражая иерархию участников диалога и выступая средством занятия позиции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категория лица глагола также раскрывает личность адресанта и его образ мира</w:t>
      </w:r>
      <w:r w:rsidRPr="001F3FFE">
        <w:rPr>
          <w:rStyle w:val="None"/>
          <w:rFonts w:ascii="Times New Roman" w:hAnsi="Times New Roman" w:cs="Times New Roman"/>
          <w:sz w:val="28"/>
          <w:szCs w:val="28"/>
        </w:rPr>
        <w:t>.</w:t>
      </w:r>
    </w:p>
    <w:p w14:paraId="21D3538B" w14:textId="116D7E5B" w:rsidR="007F4810" w:rsidRPr="00F234C1" w:rsidRDefault="00F234C1" w:rsidP="00F234C1">
      <w:pPr>
        <w:pStyle w:val="Heading3"/>
        <w:rPr>
          <w:rStyle w:val="None"/>
        </w:rPr>
      </w:pPr>
      <w:bookmarkStart w:id="9" w:name="_Toc104434817"/>
      <w:r w:rsidRPr="00F234C1">
        <w:rPr>
          <w:rStyle w:val="None"/>
        </w:rPr>
        <w:t>1.</w:t>
      </w:r>
      <w:r w:rsidR="007F4810" w:rsidRPr="00F234C1">
        <w:rPr>
          <w:rStyle w:val="None"/>
        </w:rPr>
        <w:t>6.2. Категория эгоцентричности</w:t>
      </w:r>
      <w:bookmarkEnd w:id="9"/>
      <w:r w:rsidR="007F4810" w:rsidRPr="00F234C1">
        <w:rPr>
          <w:rStyle w:val="None"/>
        </w:rPr>
        <w:t xml:space="preserve"> </w:t>
      </w:r>
    </w:p>
    <w:p w14:paraId="4338C00E" w14:textId="5B73E6E8"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lang w:val="fr-FR"/>
        </w:rPr>
        <w:t>Вторая категория репрезентации адресации заключается в эгоцентричности текста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поскольку «речь невозможна без участия человека</w:t>
      </w:r>
      <w:r w:rsidRPr="001F3FFE">
        <w:rPr>
          <w:rStyle w:val="None"/>
          <w:rFonts w:ascii="Times New Roman" w:hAnsi="Times New Roman" w:cs="Times New Roman"/>
          <w:sz w:val="28"/>
          <w:szCs w:val="28"/>
        </w:rPr>
        <w:t>.</w:t>
      </w:r>
      <w:r w:rsidR="00616182" w:rsidRPr="001F3FFE">
        <w:rPr>
          <w:rStyle w:val="None"/>
          <w:rFonts w:ascii="Times New Roman" w:hAnsi="Times New Roman" w:cs="Times New Roman"/>
          <w:sz w:val="28"/>
          <w:szCs w:val="28"/>
        </w:rPr>
        <w:t xml:space="preserve"> А</w:t>
      </w:r>
      <w:r w:rsidRPr="001F3FFE">
        <w:rPr>
          <w:rStyle w:val="None"/>
          <w:rFonts w:ascii="Times New Roman" w:hAnsi="Times New Roman" w:cs="Times New Roman"/>
          <w:sz w:val="28"/>
          <w:szCs w:val="28"/>
          <w:lang w:val="fr-FR"/>
        </w:rPr>
        <w:t>втор текста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хотя и завуалированно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но встречается в тексте»</w:t>
      </w:r>
      <w:r w:rsidRPr="001F3FFE">
        <w:rPr>
          <w:rStyle w:val="None"/>
          <w:rFonts w:ascii="Times New Roman" w:eastAsia="Times New Roman" w:hAnsi="Times New Roman" w:cs="Times New Roman"/>
          <w:sz w:val="28"/>
          <w:szCs w:val="28"/>
          <w:vertAlign w:val="superscript"/>
        </w:rPr>
        <w:footnoteReference w:id="99"/>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Для понимания проявления автора в тексте можно обратиться к эгоцентрической концепции языка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которая тесно связана с антропоцентрической концепцией и направляет язык к субъекту слова и к его «я»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«эго»</w:t>
      </w:r>
      <w:r w:rsidRPr="001F3FFE">
        <w:rPr>
          <w:rStyle w:val="None"/>
          <w:rFonts w:ascii="Times New Roman" w:hAnsi="Times New Roman" w:cs="Times New Roman"/>
          <w:sz w:val="28"/>
          <w:szCs w:val="28"/>
        </w:rPr>
        <w:t>).</w:t>
      </w:r>
    </w:p>
    <w:p w14:paraId="732CBAA4" w14:textId="4F469CF0"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lang w:val="fr-FR"/>
        </w:rPr>
        <w:t>Эгоцентрическая концепция понимается в языкознании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как самоконцентрация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то есть автор текста обращается к </w:t>
      </w:r>
      <w:r w:rsidR="000F1C5B" w:rsidRPr="001F3FFE">
        <w:rPr>
          <w:rStyle w:val="None"/>
          <w:rFonts w:ascii="Times New Roman" w:hAnsi="Times New Roman" w:cs="Times New Roman"/>
          <w:sz w:val="28"/>
          <w:szCs w:val="28"/>
          <w:lang w:val="fr-FR"/>
        </w:rPr>
        <w:t>себе</w:t>
      </w:r>
      <w:r w:rsidR="000F1C5B"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обращается к себе как к личности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Исследователь К</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Бюлер определяет его как «сложное человеческое действие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Как участник этого действия отправитель не только занимает определенное положение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но и играет роль отправителя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совершенно противоположного роли отправителя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адресату»</w:t>
      </w:r>
      <w:r w:rsidRPr="00FF4700">
        <w:rPr>
          <w:rStyle w:val="None"/>
          <w:rFonts w:ascii="Times New Roman" w:eastAsia="Times New Roman" w:hAnsi="Times New Roman" w:cs="Times New Roman"/>
          <w:bCs/>
          <w:color w:val="5F6368"/>
          <w:sz w:val="28"/>
          <w:szCs w:val="28"/>
          <w:shd w:val="clear" w:color="auto" w:fill="FFFFFF"/>
          <w:vertAlign w:val="superscript"/>
        </w:rPr>
        <w:footnoteReference w:id="100"/>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Поэтому отправитель текста </w:t>
      </w:r>
      <w:r w:rsidRPr="001F3FFE">
        <w:rPr>
          <w:rStyle w:val="None"/>
          <w:rFonts w:ascii="Times New Roman" w:hAnsi="Times New Roman" w:cs="Times New Roman"/>
          <w:sz w:val="28"/>
          <w:szCs w:val="28"/>
          <w:lang w:val="fr-FR"/>
        </w:rPr>
        <w:lastRenderedPageBreak/>
        <w:t>таким образом проявляет себя в речевом акте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обращаясь к себе как к «я»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 к получателю как к «ты»</w:t>
      </w:r>
      <w:r w:rsidRPr="001F3FFE">
        <w:rPr>
          <w:rStyle w:val="None"/>
          <w:rFonts w:ascii="Times New Roman" w:hAnsi="Times New Roman" w:cs="Times New Roman"/>
          <w:sz w:val="28"/>
          <w:szCs w:val="28"/>
        </w:rPr>
        <w:t>.</w:t>
      </w:r>
    </w:p>
    <w:p w14:paraId="16011274" w14:textId="7D4EAD20" w:rsidR="007F4810" w:rsidRPr="001F3FFE" w:rsidRDefault="007F4810" w:rsidP="001F3FFE">
      <w:pPr>
        <w:pStyle w:val="Body"/>
        <w:spacing w:line="360" w:lineRule="auto"/>
        <w:ind w:firstLine="709"/>
        <w:jc w:val="both"/>
        <w:rPr>
          <w:rStyle w:val="None"/>
          <w:rFonts w:ascii="Times New Roman" w:hAnsi="Times New Roman" w:cs="Times New Roman"/>
          <w:sz w:val="28"/>
          <w:szCs w:val="28"/>
        </w:rPr>
      </w:pPr>
      <w:r w:rsidRPr="001F3FFE">
        <w:rPr>
          <w:rStyle w:val="None"/>
          <w:rFonts w:ascii="Times New Roman" w:hAnsi="Times New Roman" w:cs="Times New Roman"/>
          <w:sz w:val="28"/>
          <w:szCs w:val="28"/>
          <w:lang w:val="fr-FR"/>
        </w:rPr>
        <w:t>Тем не менее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 тексте можно встретить несколько эгоцентрических форм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Разработанный в теории 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Падучева как «эгоцентрические элементы»</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они могут быть вводными словами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«выражающими сомнение или эмоциональное состояние»</w:t>
      </w:r>
      <w:r w:rsidRPr="001F3FFE">
        <w:rPr>
          <w:rStyle w:val="None"/>
          <w:rFonts w:ascii="Times New Roman" w:hAnsi="Times New Roman" w:cs="Times New Roman"/>
          <w:sz w:val="28"/>
          <w:szCs w:val="28"/>
          <w:lang w:val="it-IT"/>
        </w:rPr>
        <w:t xml:space="preserve">); </w:t>
      </w:r>
      <w:r w:rsidRPr="001F3FFE">
        <w:rPr>
          <w:rStyle w:val="None"/>
          <w:rFonts w:ascii="Times New Roman" w:hAnsi="Times New Roman" w:cs="Times New Roman"/>
          <w:sz w:val="28"/>
          <w:szCs w:val="28"/>
          <w:lang w:val="fr-FR"/>
        </w:rPr>
        <w:t xml:space="preserve">неопределенные местоимения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«выражающие неопределенность идентификации субъекта»</w:t>
      </w:r>
      <w:r w:rsidRPr="001F3FFE">
        <w:rPr>
          <w:rStyle w:val="None"/>
          <w:rFonts w:ascii="Times New Roman" w:hAnsi="Times New Roman" w:cs="Times New Roman"/>
          <w:sz w:val="28"/>
          <w:szCs w:val="28"/>
          <w:lang w:val="it-IT"/>
        </w:rPr>
        <w:t xml:space="preserve">); </w:t>
      </w:r>
      <w:r w:rsidRPr="001F3FFE">
        <w:rPr>
          <w:rStyle w:val="None"/>
          <w:rFonts w:ascii="Times New Roman" w:hAnsi="Times New Roman" w:cs="Times New Roman"/>
          <w:sz w:val="28"/>
          <w:szCs w:val="28"/>
          <w:lang w:val="fr-FR"/>
        </w:rPr>
        <w:t xml:space="preserve">«предположений говорящего»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«Говорящий является носителем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противоречия между двумя фактами</w:t>
      </w:r>
      <w:r w:rsidRPr="001F3FFE">
        <w:rPr>
          <w:rStyle w:val="None"/>
          <w:rFonts w:ascii="Times New Roman" w:hAnsi="Times New Roman" w:cs="Times New Roman"/>
          <w:sz w:val="28"/>
          <w:szCs w:val="28"/>
          <w:lang w:val="it-IT"/>
        </w:rPr>
        <w:t xml:space="preserve">); </w:t>
      </w:r>
      <w:r w:rsidRPr="001F3FFE">
        <w:rPr>
          <w:rStyle w:val="None"/>
          <w:rFonts w:ascii="Times New Roman" w:hAnsi="Times New Roman" w:cs="Times New Roman"/>
          <w:sz w:val="28"/>
          <w:szCs w:val="28"/>
          <w:lang w:val="fr-FR"/>
        </w:rPr>
        <w:t xml:space="preserve">предметных номинаций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 xml:space="preserve">«сестра </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сестра говорящего»</w:t>
      </w:r>
      <w:r w:rsidRPr="001F3FFE">
        <w:rPr>
          <w:rStyle w:val="None"/>
          <w:rFonts w:ascii="Times New Roman" w:hAnsi="Times New Roman" w:cs="Times New Roman"/>
          <w:sz w:val="28"/>
          <w:szCs w:val="28"/>
          <w:lang w:val="it-IT"/>
        </w:rPr>
        <w:t xml:space="preserve">); </w:t>
      </w:r>
      <w:r w:rsidRPr="001F3FFE">
        <w:rPr>
          <w:rStyle w:val="None"/>
          <w:rFonts w:ascii="Times New Roman" w:hAnsi="Times New Roman" w:cs="Times New Roman"/>
          <w:sz w:val="28"/>
          <w:szCs w:val="28"/>
          <w:lang w:val="fr-FR"/>
        </w:rPr>
        <w:t xml:space="preserve">идентификации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«как правило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сам говорящий»</w:t>
      </w:r>
      <w:r w:rsidRPr="001F3FFE">
        <w:rPr>
          <w:rStyle w:val="None"/>
          <w:rFonts w:ascii="Times New Roman" w:hAnsi="Times New Roman" w:cs="Times New Roman"/>
          <w:sz w:val="28"/>
          <w:szCs w:val="28"/>
          <w:lang w:val="it-IT"/>
        </w:rPr>
        <w:t xml:space="preserve">); </w:t>
      </w:r>
      <w:r w:rsidRPr="001F3FFE">
        <w:rPr>
          <w:rStyle w:val="None"/>
          <w:rFonts w:ascii="Times New Roman" w:hAnsi="Times New Roman" w:cs="Times New Roman"/>
          <w:sz w:val="28"/>
          <w:szCs w:val="28"/>
          <w:lang w:val="fr-FR"/>
        </w:rPr>
        <w:t xml:space="preserve">оценка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«оценка говорящего»</w:t>
      </w:r>
      <w:r w:rsidRPr="001F3FFE">
        <w:rPr>
          <w:rStyle w:val="None"/>
          <w:rFonts w:ascii="Times New Roman" w:hAnsi="Times New Roman" w:cs="Times New Roman"/>
          <w:sz w:val="28"/>
          <w:szCs w:val="28"/>
        </w:rPr>
        <w:t>)</w:t>
      </w:r>
      <w:r w:rsidR="001B60ED" w:rsidRPr="001F3FFE">
        <w:rPr>
          <w:rStyle w:val="None"/>
          <w:rFonts w:ascii="Times New Roman" w:eastAsia="Times New Roman" w:hAnsi="Times New Roman" w:cs="Times New Roman"/>
          <w:sz w:val="28"/>
          <w:szCs w:val="28"/>
          <w:vertAlign w:val="superscript"/>
        </w:rPr>
        <w:footnoteReference w:id="101"/>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Благодаря этим элементам становится возможным расширить понимание автора в тексте</w:t>
      </w:r>
      <w:r w:rsidRPr="001F3FFE">
        <w:rPr>
          <w:rStyle w:val="None"/>
          <w:rFonts w:ascii="Times New Roman" w:hAnsi="Times New Roman" w:cs="Times New Roman"/>
          <w:sz w:val="28"/>
          <w:szCs w:val="28"/>
        </w:rPr>
        <w:t>.</w:t>
      </w:r>
    </w:p>
    <w:p w14:paraId="4E54995D" w14:textId="1E8C758E" w:rsidR="0081033A" w:rsidRPr="001F3FFE" w:rsidRDefault="0081033A" w:rsidP="001F3FFE">
      <w:pPr>
        <w:pStyle w:val="Body"/>
        <w:spacing w:line="360" w:lineRule="auto"/>
        <w:ind w:firstLine="709"/>
        <w:jc w:val="both"/>
        <w:rPr>
          <w:rStyle w:val="None"/>
          <w:rFonts w:ascii="Times New Roman" w:hAnsi="Times New Roman" w:cs="Times New Roman"/>
          <w:sz w:val="28"/>
          <w:szCs w:val="28"/>
        </w:rPr>
      </w:pPr>
    </w:p>
    <w:p w14:paraId="41D8BD6F" w14:textId="30952BF9" w:rsidR="0081033A" w:rsidRPr="001F3FFE" w:rsidRDefault="00F234C1" w:rsidP="00F234C1">
      <w:pPr>
        <w:pStyle w:val="Heading2"/>
      </w:pPr>
      <w:bookmarkStart w:id="10" w:name="_Toc104434818"/>
      <w:r>
        <w:t>1.</w:t>
      </w:r>
      <w:r w:rsidR="0081033A" w:rsidRPr="001F3FFE">
        <w:t>7. Категория манипулации</w:t>
      </w:r>
      <w:bookmarkEnd w:id="10"/>
    </w:p>
    <w:p w14:paraId="0C6B4A84" w14:textId="0CE16218" w:rsidR="0081033A" w:rsidRPr="001F3FFE" w:rsidRDefault="00DB16F1" w:rsidP="00F234C1">
      <w:pPr>
        <w:pStyle w:val="NormalWeb"/>
        <w:spacing w:before="0" w:beforeAutospacing="0" w:after="0" w:afterAutospacing="0"/>
        <w:rPr>
          <w:szCs w:val="28"/>
        </w:rPr>
      </w:pPr>
      <w:r w:rsidRPr="001F3FFE">
        <w:rPr>
          <w:color w:val="000000"/>
          <w:szCs w:val="28"/>
        </w:rPr>
        <w:t xml:space="preserve">Публицистический </w:t>
      </w:r>
      <w:r w:rsidR="0081033A" w:rsidRPr="001F3FFE">
        <w:rPr>
          <w:color w:val="000000"/>
          <w:szCs w:val="28"/>
        </w:rPr>
        <w:t xml:space="preserve">текст представляет особый интерес благодаря своей функции суждения. По своей природе </w:t>
      </w:r>
      <w:r w:rsidRPr="001F3FFE">
        <w:rPr>
          <w:color w:val="000000"/>
          <w:szCs w:val="28"/>
        </w:rPr>
        <w:t>он</w:t>
      </w:r>
      <w:r w:rsidR="0081033A" w:rsidRPr="001F3FFE">
        <w:rPr>
          <w:color w:val="000000"/>
          <w:szCs w:val="28"/>
        </w:rPr>
        <w:t xml:space="preserve"> повествует о событии, и своим критическим настроем журналист направляет мнение об этом событии. Цель такого текста </w:t>
      </w:r>
      <w:r w:rsidRPr="001F3FFE">
        <w:rPr>
          <w:color w:val="000000"/>
          <w:szCs w:val="28"/>
        </w:rPr>
        <w:t>–</w:t>
      </w:r>
      <w:r w:rsidR="0081033A" w:rsidRPr="001F3FFE">
        <w:rPr>
          <w:color w:val="000000"/>
          <w:szCs w:val="28"/>
        </w:rPr>
        <w:t xml:space="preserve"> максимально и эффективно воздействовать на читателя, манипулировать сознанием адресата путем внедрения мнений, установок и целей в психику </w:t>
      </w:r>
      <w:r w:rsidRPr="001F3FFE">
        <w:rPr>
          <w:color w:val="000000"/>
          <w:szCs w:val="28"/>
        </w:rPr>
        <w:t>читателя</w:t>
      </w:r>
      <w:r w:rsidR="0081033A" w:rsidRPr="001F3FFE">
        <w:rPr>
          <w:color w:val="000000"/>
          <w:szCs w:val="28"/>
        </w:rPr>
        <w:t>. Как отмечает Демьянков, журналисты создают тексты, которые позволяют читателю почувствовать себя свидетелем любого события</w:t>
      </w:r>
      <w:r w:rsidR="00FF4700">
        <w:rPr>
          <w:rStyle w:val="FootnoteReference"/>
          <w:color w:val="000000"/>
          <w:szCs w:val="28"/>
        </w:rPr>
        <w:footnoteReference w:id="102"/>
      </w:r>
      <w:r w:rsidRPr="001F3FFE">
        <w:rPr>
          <w:rStyle w:val="FootnoteReference"/>
          <w:color w:val="000000"/>
          <w:szCs w:val="28"/>
        </w:rPr>
        <w:footnoteReference w:customMarkFollows="1" w:id="103"/>
        <w:t>102</w:t>
      </w:r>
      <w:r w:rsidR="0081033A" w:rsidRPr="001F3FFE">
        <w:rPr>
          <w:color w:val="000000"/>
          <w:szCs w:val="28"/>
        </w:rPr>
        <w:t xml:space="preserve">. Если журналист владеет искусством интерпретации событий и подготовки текстов, сила их воздействия на публику многократно возрастает. Следовательно, </w:t>
      </w:r>
      <w:r w:rsidRPr="001F3FFE">
        <w:rPr>
          <w:color w:val="000000"/>
          <w:szCs w:val="28"/>
        </w:rPr>
        <w:t xml:space="preserve">публицистический </w:t>
      </w:r>
      <w:r w:rsidR="0081033A" w:rsidRPr="001F3FFE">
        <w:rPr>
          <w:color w:val="000000"/>
          <w:szCs w:val="28"/>
        </w:rPr>
        <w:t>текст может обладать определенными характеристиками манипулятивного дискурса. </w:t>
      </w:r>
    </w:p>
    <w:p w14:paraId="1DD5487B" w14:textId="7915DAC0" w:rsidR="00054182" w:rsidRPr="001F3FFE" w:rsidRDefault="0081033A" w:rsidP="00F234C1">
      <w:pPr>
        <w:rPr>
          <w:color w:val="000000"/>
          <w:szCs w:val="28"/>
        </w:rPr>
      </w:pPr>
      <w:r w:rsidRPr="001F3FFE">
        <w:rPr>
          <w:color w:val="000000"/>
          <w:szCs w:val="28"/>
        </w:rPr>
        <w:lastRenderedPageBreak/>
        <w:t xml:space="preserve">Вопрос манипуляции интересовал большое количество ученых. По мнению В.Е. </w:t>
      </w:r>
      <w:r w:rsidR="00606BD6" w:rsidRPr="001F3FFE">
        <w:rPr>
          <w:szCs w:val="28"/>
        </w:rPr>
        <w:t>Чернявской</w:t>
      </w:r>
      <w:r w:rsidRPr="001F3FFE">
        <w:rPr>
          <w:color w:val="000000"/>
          <w:szCs w:val="28"/>
        </w:rPr>
        <w:t>, «манипулирование» (от латинского «manipulare» — «управлять», «оказывать помощь») — вид психологического воздействия для скрытого обращения в психику адресата целей, желаний, намерений, отношений или установок, не соответствующих тем, есть у адресата в данной момент»</w:t>
      </w:r>
      <w:r w:rsidR="00FF4700">
        <w:rPr>
          <w:rStyle w:val="FootnoteReference"/>
          <w:color w:val="000000"/>
          <w:szCs w:val="28"/>
        </w:rPr>
        <w:footnoteReference w:id="104"/>
      </w:r>
      <w:r w:rsidRPr="001F3FFE">
        <w:rPr>
          <w:color w:val="000000"/>
          <w:szCs w:val="28"/>
        </w:rPr>
        <w:t>. В аналогичной мысли С.Г. Кара-Мурза</w:t>
      </w:r>
      <w:r w:rsidR="00FF4700">
        <w:rPr>
          <w:rStyle w:val="FootnoteReference"/>
          <w:color w:val="000000"/>
          <w:szCs w:val="28"/>
        </w:rPr>
        <w:footnoteReference w:id="105"/>
      </w:r>
      <w:r w:rsidRPr="001F3FFE">
        <w:rPr>
          <w:color w:val="000000"/>
          <w:szCs w:val="28"/>
        </w:rPr>
        <w:t xml:space="preserve"> считает, что манипулирование – это «способ господства путем духовного воздействия на людей через программирование их поведения. Это воздействие направлено на психические структуры человека, осуществляется скрытно и ставит своей задачей изменение мнений, побуждений и целей людей в нужном власти направлении»</w:t>
      </w:r>
      <w:r w:rsidR="00606BD6" w:rsidRPr="001F3FFE">
        <w:rPr>
          <w:color w:val="000000"/>
          <w:szCs w:val="28"/>
        </w:rPr>
        <w:t xml:space="preserve">. </w:t>
      </w:r>
      <w:r w:rsidRPr="001F3FFE">
        <w:rPr>
          <w:color w:val="000000"/>
          <w:szCs w:val="28"/>
        </w:rPr>
        <w:t>А.А. Данилов</w:t>
      </w:r>
      <w:r w:rsidR="00FF7200" w:rsidRPr="001F3FFE">
        <w:rPr>
          <w:color w:val="000000"/>
          <w:szCs w:val="28"/>
        </w:rPr>
        <w:t xml:space="preserve">а понимает манипулирование как </w:t>
      </w:r>
      <w:r w:rsidRPr="001F3FFE">
        <w:rPr>
          <w:color w:val="000000"/>
          <w:szCs w:val="28"/>
        </w:rPr>
        <w:t>«скрытое воздействие на адресата, намеренно вводящее его в заблуждение относительно замысла или содержания речи»</w:t>
      </w:r>
      <w:r w:rsidR="00FF4700">
        <w:rPr>
          <w:rStyle w:val="FootnoteReference"/>
          <w:color w:val="000000"/>
          <w:szCs w:val="28"/>
        </w:rPr>
        <w:footnoteReference w:id="106"/>
      </w:r>
      <w:r w:rsidRPr="001F3FFE">
        <w:rPr>
          <w:color w:val="000000"/>
          <w:szCs w:val="28"/>
        </w:rPr>
        <w:t xml:space="preserve">. </w:t>
      </w:r>
      <w:r w:rsidR="00FF7200" w:rsidRPr="001F3FFE">
        <w:rPr>
          <w:color w:val="000000"/>
          <w:szCs w:val="28"/>
        </w:rPr>
        <w:t xml:space="preserve">В основе манипуляции лежит некритическое восприятие информации реципиентом. Поэтому под манипуляцией понимается воздействие на человека с целью изменить его представления о чем-либо и заставить этого человека создавать представления по определенной теме. </w:t>
      </w:r>
      <w:r w:rsidR="00372B4D" w:rsidRPr="001F3FFE">
        <w:rPr>
          <w:color w:val="000000"/>
          <w:szCs w:val="28"/>
        </w:rPr>
        <w:t>В</w:t>
      </w:r>
      <w:r w:rsidR="00FF7200" w:rsidRPr="001F3FFE">
        <w:rPr>
          <w:color w:val="000000"/>
          <w:szCs w:val="28"/>
        </w:rPr>
        <w:t xml:space="preserve">оздействие на общественное сознание является основной позицией </w:t>
      </w:r>
      <w:r w:rsidR="00372B4D" w:rsidRPr="001F3FFE">
        <w:rPr>
          <w:color w:val="000000"/>
          <w:szCs w:val="28"/>
        </w:rPr>
        <w:t>в публицистике</w:t>
      </w:r>
      <w:r w:rsidR="00FF7200" w:rsidRPr="001F3FFE">
        <w:rPr>
          <w:color w:val="000000"/>
          <w:szCs w:val="28"/>
        </w:rPr>
        <w:t>. Действительно, масштабы и эффективность манипулятивного воздействия СМИ связаны с рядом стратегий, используемых для достижения конкретной цели.</w:t>
      </w:r>
      <w:r w:rsidR="00DE2AEB" w:rsidRPr="001F3FFE">
        <w:rPr>
          <w:color w:val="000000"/>
          <w:szCs w:val="28"/>
        </w:rPr>
        <w:t xml:space="preserve"> </w:t>
      </w:r>
      <w:r w:rsidRPr="001F3FFE">
        <w:rPr>
          <w:color w:val="000000"/>
          <w:szCs w:val="28"/>
        </w:rPr>
        <w:t>Повествуя о</w:t>
      </w:r>
      <w:r w:rsidR="00DE2AEB" w:rsidRPr="001F3FFE">
        <w:rPr>
          <w:color w:val="000000"/>
          <w:szCs w:val="28"/>
        </w:rPr>
        <w:t xml:space="preserve"> </w:t>
      </w:r>
      <w:r w:rsidRPr="001F3FFE">
        <w:rPr>
          <w:color w:val="000000"/>
          <w:szCs w:val="28"/>
        </w:rPr>
        <w:t xml:space="preserve">событиях в мире, публицистический текст, таким образом, оказывает воздействие на читателя, тесно связанное с познавательными процессами. </w:t>
      </w:r>
      <w:r w:rsidR="00DE2AEB" w:rsidRPr="001F3FFE">
        <w:rPr>
          <w:color w:val="000000"/>
          <w:szCs w:val="28"/>
        </w:rPr>
        <w:t xml:space="preserve"> Рассказывая о событиях, публицистический текст, таким образом, оказывает познавательное воздействие на читателя. Для этого журналист реализует </w:t>
      </w:r>
      <w:r w:rsidR="00054182" w:rsidRPr="001F3FFE">
        <w:rPr>
          <w:color w:val="000000"/>
          <w:szCs w:val="28"/>
        </w:rPr>
        <w:t>интенции</w:t>
      </w:r>
      <w:r w:rsidR="00DE2AEB" w:rsidRPr="001F3FFE">
        <w:rPr>
          <w:color w:val="000000"/>
          <w:szCs w:val="28"/>
        </w:rPr>
        <w:t xml:space="preserve"> автора</w:t>
      </w:r>
      <w:r w:rsidR="008A004A">
        <w:rPr>
          <w:rStyle w:val="FootnoteReference"/>
          <w:color w:val="000000"/>
          <w:szCs w:val="28"/>
        </w:rPr>
        <w:footnoteReference w:id="107"/>
      </w:r>
      <w:r w:rsidR="00DE2AEB" w:rsidRPr="001F3FFE">
        <w:rPr>
          <w:color w:val="000000"/>
          <w:szCs w:val="28"/>
        </w:rPr>
        <w:t xml:space="preserve">. </w:t>
      </w:r>
      <w:r w:rsidR="00054182" w:rsidRPr="001F3FFE">
        <w:rPr>
          <w:color w:val="000000"/>
          <w:szCs w:val="28"/>
        </w:rPr>
        <w:t>Интенция (от латинского «</w:t>
      </w:r>
      <w:r w:rsidR="00054182" w:rsidRPr="001F3FFE">
        <w:rPr>
          <w:color w:val="000000"/>
          <w:szCs w:val="28"/>
          <w:lang w:val="en-US"/>
        </w:rPr>
        <w:t>intentio</w:t>
      </w:r>
      <w:r w:rsidR="00054182" w:rsidRPr="001F3FFE">
        <w:rPr>
          <w:color w:val="000000"/>
          <w:szCs w:val="28"/>
        </w:rPr>
        <w:t xml:space="preserve">» — «стремление») — </w:t>
      </w:r>
      <w:r w:rsidR="00054182" w:rsidRPr="001F3FFE">
        <w:rPr>
          <w:color w:val="000000"/>
          <w:szCs w:val="28"/>
        </w:rPr>
        <w:lastRenderedPageBreak/>
        <w:t xml:space="preserve">термин, возникший в схоластической философии, и означающий намерение, цель, направленность сознания, размышление о каком-либо предмете. </w:t>
      </w:r>
    </w:p>
    <w:p w14:paraId="5C1F1579" w14:textId="302244FD" w:rsidR="00195EDA" w:rsidRPr="001F3FFE" w:rsidRDefault="00195EDA" w:rsidP="00F234C1">
      <w:pPr>
        <w:rPr>
          <w:color w:val="000000"/>
          <w:szCs w:val="28"/>
        </w:rPr>
      </w:pPr>
      <w:r w:rsidRPr="001F3FFE">
        <w:rPr>
          <w:color w:val="000000"/>
          <w:szCs w:val="28"/>
        </w:rPr>
        <w:t>В своих исследованиях замысла публицистического текста Н.</w:t>
      </w:r>
      <w:r w:rsidR="00F234C1">
        <w:rPr>
          <w:color w:val="000000"/>
          <w:szCs w:val="28"/>
        </w:rPr>
        <w:t> </w:t>
      </w:r>
      <w:r w:rsidRPr="001F3FFE">
        <w:rPr>
          <w:color w:val="000000"/>
          <w:szCs w:val="28"/>
        </w:rPr>
        <w:t>И.</w:t>
      </w:r>
      <w:r w:rsidR="00F234C1">
        <w:rPr>
          <w:color w:val="000000"/>
          <w:szCs w:val="28"/>
        </w:rPr>
        <w:t> </w:t>
      </w:r>
      <w:r w:rsidRPr="001F3FFE">
        <w:rPr>
          <w:color w:val="000000"/>
          <w:szCs w:val="28"/>
        </w:rPr>
        <w:t>Клушина показывает, что в основе выбора публицистической стратегии лежат необходимость достижения цели и реализации авторского замысла. Интенция тогда становится наиболее важным аспектом журналистского текста</w:t>
      </w:r>
      <w:r w:rsidR="008A004A">
        <w:rPr>
          <w:rStyle w:val="FootnoteReference"/>
          <w:color w:val="000000"/>
          <w:szCs w:val="28"/>
        </w:rPr>
        <w:footnoteReference w:id="108"/>
      </w:r>
      <w:r w:rsidRPr="001F3FFE">
        <w:rPr>
          <w:color w:val="000000"/>
          <w:szCs w:val="28"/>
        </w:rPr>
        <w:t>. Для этого журналисты реализуют стратегии и тактики, носящие лингвистический характер и устанавливающие коммуникативно-прагматическую направленность текста</w:t>
      </w:r>
      <w:r w:rsidR="008A004A">
        <w:rPr>
          <w:rStyle w:val="FootnoteReference"/>
          <w:color w:val="000000"/>
          <w:szCs w:val="28"/>
        </w:rPr>
        <w:footnoteReference w:id="109"/>
      </w:r>
      <w:r w:rsidRPr="001F3FFE">
        <w:rPr>
          <w:color w:val="000000"/>
          <w:szCs w:val="28"/>
        </w:rPr>
        <w:t xml:space="preserve">. </w:t>
      </w:r>
      <w:r w:rsidR="00E35B44" w:rsidRPr="001F3FFE">
        <w:rPr>
          <w:color w:val="000000"/>
          <w:szCs w:val="28"/>
        </w:rPr>
        <w:t>В частности, в текстах глянцевых журналов журналисты реализуют стратегии продвижения новых тенденций в одежде или услугах. Они реализуют стратегию информирования о продукте, стратегию информационного воздействия, пытаясь убедить читателя купить этот продукт, эстетическую стратегию, иллюстрируя продукт с помощью фотографий и т. д. Однако для успешной реализации авторского замысла необходимо соответствие стилей отправителя и получателя, иначе акт понимания не состоится и цель коммуникации не будет достигнута</w:t>
      </w:r>
      <w:r w:rsidR="008A004A">
        <w:rPr>
          <w:rStyle w:val="FootnoteReference"/>
          <w:color w:val="000000"/>
          <w:szCs w:val="28"/>
        </w:rPr>
        <w:footnoteReference w:id="110"/>
      </w:r>
      <w:r w:rsidR="00E35B44" w:rsidRPr="001F3FFE">
        <w:rPr>
          <w:color w:val="000000"/>
          <w:szCs w:val="28"/>
        </w:rPr>
        <w:t xml:space="preserve">. </w:t>
      </w:r>
    </w:p>
    <w:p w14:paraId="61805CEA" w14:textId="2CFD2C1E" w:rsidR="00E35B44" w:rsidRPr="001F3FFE" w:rsidRDefault="00E35B44" w:rsidP="00F234C1">
      <w:pPr>
        <w:rPr>
          <w:color w:val="000000"/>
          <w:szCs w:val="28"/>
        </w:rPr>
      </w:pPr>
      <w:r w:rsidRPr="001F3FFE">
        <w:rPr>
          <w:color w:val="000000"/>
          <w:szCs w:val="28"/>
        </w:rPr>
        <w:t xml:space="preserve">Поэтому при анализе журналистских текстов из </w:t>
      </w:r>
      <w:r w:rsidR="003E42E3" w:rsidRPr="001F3FFE">
        <w:rPr>
          <w:color w:val="000000"/>
          <w:szCs w:val="28"/>
        </w:rPr>
        <w:t xml:space="preserve">«Vogue» </w:t>
      </w:r>
      <w:r w:rsidRPr="001F3FFE">
        <w:rPr>
          <w:color w:val="000000"/>
          <w:szCs w:val="28"/>
        </w:rPr>
        <w:t>будем учитывать, что журналист является активной частью этой манипуляции, а читатель пассивной. Адресант предлагает читателю вербально оформленный мыслительный продукт, но читатель не предпринимает самостоятельных мыслительных усилий. Действительно, тогда информация подается таким образом, что влиятельному лицу кажется, что он делает выводы или совершает действия самостоятельно. Это искусство манипуляции практикуется таким образом, что человек этого не замечает.</w:t>
      </w:r>
    </w:p>
    <w:p w14:paraId="718EBD9C" w14:textId="268EB33C" w:rsidR="0081033A" w:rsidRPr="001F3FFE" w:rsidRDefault="00F234C1" w:rsidP="00F234C1">
      <w:pPr>
        <w:pStyle w:val="Heading2"/>
      </w:pPr>
      <w:bookmarkStart w:id="11" w:name="_Toc104434819"/>
      <w:r>
        <w:lastRenderedPageBreak/>
        <w:t>1.</w:t>
      </w:r>
      <w:r w:rsidR="0081033A" w:rsidRPr="001F3FFE">
        <w:t xml:space="preserve">8. </w:t>
      </w:r>
      <w:r w:rsidR="008A004A">
        <w:t>Р</w:t>
      </w:r>
      <w:r w:rsidR="0081033A" w:rsidRPr="001F3FFE">
        <w:t>ечево</w:t>
      </w:r>
      <w:r w:rsidR="008A004A">
        <w:t>й</w:t>
      </w:r>
      <w:r w:rsidR="0081033A" w:rsidRPr="001F3FFE">
        <w:t xml:space="preserve"> портрет адресанта</w:t>
      </w:r>
      <w:bookmarkEnd w:id="11"/>
    </w:p>
    <w:p w14:paraId="0C0D0CF3" w14:textId="2DBD7B92" w:rsidR="0081033A" w:rsidRPr="001F3FFE" w:rsidRDefault="0081033A" w:rsidP="001F3FFE">
      <w:pPr>
        <w:pStyle w:val="NormalWeb"/>
        <w:spacing w:before="0" w:beforeAutospacing="0" w:after="0" w:afterAutospacing="0"/>
        <w:ind w:firstLine="700"/>
        <w:rPr>
          <w:szCs w:val="28"/>
        </w:rPr>
      </w:pPr>
      <w:r w:rsidRPr="001F3FFE">
        <w:rPr>
          <w:color w:val="000000"/>
          <w:szCs w:val="28"/>
        </w:rPr>
        <w:t xml:space="preserve">Категории лица глагола, эгоцентризма или даже манипуляции — средства репрезентации адресата и адресата в публицистическом тексте — позволяют нам нарисовать портрет </w:t>
      </w:r>
      <w:r w:rsidR="00D65970" w:rsidRPr="001F3FFE">
        <w:rPr>
          <w:color w:val="000000"/>
          <w:szCs w:val="28"/>
        </w:rPr>
        <w:t>адресанта</w:t>
      </w:r>
      <w:r w:rsidRPr="001F3FFE">
        <w:rPr>
          <w:color w:val="000000"/>
          <w:szCs w:val="28"/>
        </w:rPr>
        <w:t xml:space="preserve"> публицистического текста в журнал</w:t>
      </w:r>
      <w:r w:rsidR="00D65970" w:rsidRPr="001F3FFE">
        <w:rPr>
          <w:color w:val="000000"/>
          <w:szCs w:val="28"/>
        </w:rPr>
        <w:t xml:space="preserve">е </w:t>
      </w:r>
      <w:r w:rsidR="00495DB5">
        <w:rPr>
          <w:color w:val="000000"/>
          <w:szCs w:val="28"/>
        </w:rPr>
        <w:t>«Vogue. Россия»</w:t>
      </w:r>
      <w:r w:rsidRPr="001F3FFE">
        <w:rPr>
          <w:color w:val="000000"/>
          <w:szCs w:val="28"/>
        </w:rPr>
        <w:t>.</w:t>
      </w:r>
    </w:p>
    <w:p w14:paraId="11384125" w14:textId="77777777" w:rsidR="00044202" w:rsidRPr="008A004A" w:rsidRDefault="0081033A" w:rsidP="00F234C1">
      <w:pPr>
        <w:rPr>
          <w:color w:val="000000"/>
          <w:spacing w:val="-2"/>
          <w:szCs w:val="28"/>
        </w:rPr>
      </w:pPr>
      <w:r w:rsidRPr="008A004A">
        <w:rPr>
          <w:color w:val="000000"/>
          <w:spacing w:val="-2"/>
          <w:szCs w:val="28"/>
        </w:rPr>
        <w:t>В современном языкознании широко используется метод речевого портрета как средство изучения языковой личности. Исследователи по-разному трактуют понятие «речевой портрет». С. В. Леорда понимает под речевым портретом языковую личность определенной социальной общности, воплощенную в речи</w:t>
      </w:r>
      <w:r w:rsidR="003E42E3" w:rsidRPr="008A004A">
        <w:rPr>
          <w:rStyle w:val="FootnoteReference"/>
          <w:color w:val="000000"/>
          <w:spacing w:val="-2"/>
          <w:szCs w:val="28"/>
        </w:rPr>
        <w:footnoteReference w:customMarkFollows="1" w:id="111"/>
        <w:t>110</w:t>
      </w:r>
      <w:r w:rsidRPr="008A004A">
        <w:rPr>
          <w:color w:val="000000"/>
          <w:spacing w:val="-2"/>
          <w:szCs w:val="28"/>
        </w:rPr>
        <w:t>.</w:t>
      </w:r>
      <w:r w:rsidR="00AE7B51" w:rsidRPr="008A004A">
        <w:rPr>
          <w:color w:val="000000"/>
          <w:spacing w:val="-2"/>
          <w:szCs w:val="28"/>
        </w:rPr>
        <w:t xml:space="preserve"> </w:t>
      </w:r>
      <w:r w:rsidRPr="008A004A">
        <w:rPr>
          <w:color w:val="000000" w:themeColor="text1"/>
          <w:spacing w:val="-2"/>
          <w:szCs w:val="28"/>
        </w:rPr>
        <w:t xml:space="preserve">По </w:t>
      </w:r>
      <w:r w:rsidR="003E42E3" w:rsidRPr="008A004A">
        <w:rPr>
          <w:color w:val="000000" w:themeColor="text1"/>
          <w:spacing w:val="-2"/>
          <w:szCs w:val="28"/>
        </w:rPr>
        <w:t>мненю Д</w:t>
      </w:r>
      <w:r w:rsidRPr="008A004A">
        <w:rPr>
          <w:color w:val="000000" w:themeColor="text1"/>
          <w:spacing w:val="-2"/>
          <w:szCs w:val="28"/>
        </w:rPr>
        <w:t xml:space="preserve">. </w:t>
      </w:r>
      <w:r w:rsidR="003E42E3" w:rsidRPr="008A004A">
        <w:rPr>
          <w:color w:val="000000" w:themeColor="text1"/>
          <w:spacing w:val="-2"/>
          <w:szCs w:val="28"/>
        </w:rPr>
        <w:t>С</w:t>
      </w:r>
      <w:r w:rsidRPr="008A004A">
        <w:rPr>
          <w:color w:val="000000" w:themeColor="text1"/>
          <w:spacing w:val="-2"/>
          <w:szCs w:val="28"/>
        </w:rPr>
        <w:t xml:space="preserve">. </w:t>
      </w:r>
      <w:r w:rsidR="003E42E3" w:rsidRPr="008A004A">
        <w:rPr>
          <w:color w:val="000000" w:themeColor="text1"/>
          <w:spacing w:val="-2"/>
          <w:szCs w:val="28"/>
        </w:rPr>
        <w:t>Мухортова</w:t>
      </w:r>
      <w:r w:rsidRPr="008A004A">
        <w:rPr>
          <w:color w:val="000000" w:themeColor="text1"/>
          <w:spacing w:val="-2"/>
          <w:szCs w:val="28"/>
        </w:rPr>
        <w:t xml:space="preserve">, речевой портрет — это «совокупность языковых и речевых характеристик коммуникативной личности или определенного </w:t>
      </w:r>
      <w:r w:rsidR="003E42E3" w:rsidRPr="008A004A">
        <w:rPr>
          <w:color w:val="000000" w:themeColor="text1"/>
          <w:spacing w:val="-2"/>
          <w:szCs w:val="28"/>
          <w:shd w:val="clear" w:color="auto" w:fill="FFFFFF"/>
        </w:rPr>
        <w:t>социума в отдельно взятый </w:t>
      </w:r>
      <w:r w:rsidR="003E42E3" w:rsidRPr="008A004A">
        <w:rPr>
          <w:rStyle w:val="Emphasis"/>
          <w:i w:val="0"/>
          <w:iCs w:val="0"/>
          <w:color w:val="000000" w:themeColor="text1"/>
          <w:spacing w:val="-2"/>
          <w:szCs w:val="28"/>
          <w:shd w:val="clear" w:color="auto" w:fill="FFFFFF"/>
        </w:rPr>
        <w:t xml:space="preserve">период </w:t>
      </w:r>
      <w:r w:rsidRPr="008A004A">
        <w:rPr>
          <w:color w:val="000000" w:themeColor="text1"/>
          <w:spacing w:val="-2"/>
          <w:szCs w:val="28"/>
        </w:rPr>
        <w:t>существования»</w:t>
      </w:r>
      <w:r w:rsidR="003E42E3" w:rsidRPr="008A004A">
        <w:rPr>
          <w:rStyle w:val="FootnoteReference"/>
          <w:color w:val="000000" w:themeColor="text1"/>
          <w:spacing w:val="-2"/>
          <w:szCs w:val="28"/>
        </w:rPr>
        <w:footnoteReference w:customMarkFollows="1" w:id="112"/>
        <w:t>111</w:t>
      </w:r>
      <w:r w:rsidRPr="008A004A">
        <w:rPr>
          <w:color w:val="000000" w:themeColor="text1"/>
          <w:spacing w:val="-2"/>
          <w:szCs w:val="28"/>
        </w:rPr>
        <w:t>. По мнению С. В. Мамаев</w:t>
      </w:r>
      <w:r w:rsidR="00AE7B51" w:rsidRPr="008A004A">
        <w:rPr>
          <w:color w:val="000000" w:themeColor="text1"/>
          <w:spacing w:val="-2"/>
          <w:szCs w:val="28"/>
        </w:rPr>
        <w:t>ой</w:t>
      </w:r>
      <w:r w:rsidRPr="008A004A">
        <w:rPr>
          <w:color w:val="000000" w:themeColor="text1"/>
          <w:spacing w:val="-2"/>
          <w:szCs w:val="28"/>
        </w:rPr>
        <w:t>, исследующего речевое поведение коллективной языковой личности, концепт определяет как совокупность сходных речевых проявлений, присущих данной коллективной языковой личности</w:t>
      </w:r>
      <w:r w:rsidR="00AE7B51" w:rsidRPr="008A004A">
        <w:rPr>
          <w:rStyle w:val="FootnoteReference"/>
          <w:color w:val="000000" w:themeColor="text1"/>
          <w:spacing w:val="-2"/>
          <w:szCs w:val="28"/>
        </w:rPr>
        <w:footnoteReference w:customMarkFollows="1" w:id="113"/>
        <w:t>112</w:t>
      </w:r>
      <w:r w:rsidRPr="008A004A">
        <w:rPr>
          <w:color w:val="000000" w:themeColor="text1"/>
          <w:spacing w:val="-2"/>
          <w:szCs w:val="28"/>
        </w:rPr>
        <w:t xml:space="preserve">. В этих определениях исследователи выделяют человека как объект наблюдения и его речь как материал для исследования. Принимая во внимание приведенные </w:t>
      </w:r>
      <w:r w:rsidRPr="008A004A">
        <w:rPr>
          <w:color w:val="000000"/>
          <w:spacing w:val="-2"/>
          <w:szCs w:val="28"/>
        </w:rPr>
        <w:t xml:space="preserve">выше определения, воспользуемся для актуализации основой определений этого понятия: речевой портрет – </w:t>
      </w:r>
      <w:r w:rsidR="00044202" w:rsidRPr="008A004A">
        <w:rPr>
          <w:color w:val="000000"/>
          <w:spacing w:val="-2"/>
          <w:szCs w:val="28"/>
        </w:rPr>
        <w:t>это совокупность речевых предпочтений, присущих личности или языковому коллективу и данных в конкретных обстоятельствах для воздействия на читателя</w:t>
      </w:r>
      <w:r w:rsidRPr="008A004A">
        <w:rPr>
          <w:color w:val="000000"/>
          <w:spacing w:val="-2"/>
          <w:szCs w:val="28"/>
        </w:rPr>
        <w:t xml:space="preserve">. Поскольку материалом для нашего исследования являются публицистические тексты российского глянцевого журнала «Vogue», коллектив журналистов, пишущих эти тексты, </w:t>
      </w:r>
      <w:r w:rsidRPr="008A004A">
        <w:rPr>
          <w:color w:val="000000"/>
          <w:spacing w:val="-2"/>
          <w:szCs w:val="28"/>
        </w:rPr>
        <w:lastRenderedPageBreak/>
        <w:t xml:space="preserve">может проявлять особые речевые особенности, присущие языковому стилю издания и модной лексике отрасли. Также есть специфические обстоятельства, в которых актуализируются эти речевые особенности, стратегии воздействия на читателя «Vogue». </w:t>
      </w:r>
      <w:r w:rsidR="00044202" w:rsidRPr="008A004A">
        <w:rPr>
          <w:color w:val="000000"/>
          <w:spacing w:val="-2"/>
          <w:szCs w:val="28"/>
        </w:rPr>
        <w:t>Таким образом, данный портрет речи и используемые журналистами характеристики этой речи позволяют получить информацию о социально-психологических параметрах журналистов, в том числе об их отношении к читателям или показателях их видения мира. или степени их субъективизма.</w:t>
      </w:r>
    </w:p>
    <w:p w14:paraId="011D3356" w14:textId="3627F3E5" w:rsidR="007F4810" w:rsidRPr="00F234C1" w:rsidRDefault="007F4810" w:rsidP="00F234C1">
      <w:pPr>
        <w:pStyle w:val="Heading2"/>
        <w:rPr>
          <w:rStyle w:val="None"/>
          <w:szCs w:val="28"/>
        </w:rPr>
      </w:pPr>
      <w:bookmarkStart w:id="12" w:name="_Toc104434820"/>
      <w:r w:rsidRPr="00F234C1">
        <w:rPr>
          <w:rStyle w:val="None"/>
          <w:szCs w:val="28"/>
          <w:lang w:val="fr-FR"/>
        </w:rPr>
        <w:t>Выводы</w:t>
      </w:r>
      <w:bookmarkEnd w:id="12"/>
    </w:p>
    <w:p w14:paraId="584712ED"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rPr>
        <w:t>1.</w:t>
      </w:r>
      <w:r w:rsidR="00060D67"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 xml:space="preserve">На основании </w:t>
      </w:r>
      <w:r w:rsidR="00CF6EDC" w:rsidRPr="001F3FFE">
        <w:rPr>
          <w:rStyle w:val="None"/>
          <w:rFonts w:ascii="Times New Roman" w:hAnsi="Times New Roman" w:cs="Times New Roman"/>
          <w:sz w:val="28"/>
          <w:szCs w:val="28"/>
        </w:rPr>
        <w:t xml:space="preserve">анализа </w:t>
      </w:r>
      <w:r w:rsidRPr="001F3FFE">
        <w:rPr>
          <w:rStyle w:val="None"/>
          <w:rFonts w:ascii="Times New Roman" w:hAnsi="Times New Roman" w:cs="Times New Roman"/>
          <w:sz w:val="28"/>
          <w:szCs w:val="28"/>
          <w:lang w:val="fr-FR"/>
        </w:rPr>
        <w:t xml:space="preserve">современных лингвистических исследований </w:t>
      </w:r>
      <w:r w:rsidR="00CF6EDC" w:rsidRPr="001F3FFE">
        <w:rPr>
          <w:rStyle w:val="None"/>
          <w:rFonts w:ascii="Times New Roman" w:hAnsi="Times New Roman" w:cs="Times New Roman"/>
          <w:sz w:val="28"/>
          <w:szCs w:val="28"/>
        </w:rPr>
        <w:t xml:space="preserve">можно заключить, что </w:t>
      </w:r>
      <w:r w:rsidRPr="001F3FFE">
        <w:rPr>
          <w:rStyle w:val="None"/>
          <w:rFonts w:ascii="Times New Roman" w:hAnsi="Times New Roman" w:cs="Times New Roman"/>
          <w:sz w:val="28"/>
          <w:szCs w:val="28"/>
          <w:lang w:val="fr-FR"/>
        </w:rPr>
        <w:t>текст</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хотя и является сложным объектом исследования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понимается как </w:t>
      </w:r>
      <w:r w:rsidR="00CF6EDC" w:rsidRPr="001F3FFE">
        <w:rPr>
          <w:rStyle w:val="None"/>
          <w:rFonts w:ascii="Times New Roman" w:hAnsi="Times New Roman" w:cs="Times New Roman"/>
          <w:sz w:val="28"/>
          <w:szCs w:val="28"/>
        </w:rPr>
        <w:t xml:space="preserve">результат </w:t>
      </w:r>
      <w:r w:rsidRPr="001F3FFE">
        <w:rPr>
          <w:rStyle w:val="None"/>
          <w:rFonts w:ascii="Times New Roman" w:hAnsi="Times New Roman" w:cs="Times New Roman"/>
          <w:sz w:val="28"/>
          <w:szCs w:val="28"/>
          <w:lang w:val="fr-FR"/>
        </w:rPr>
        <w:t>коммуникативн</w:t>
      </w:r>
      <w:r w:rsidR="00CF6EDC" w:rsidRPr="001F3FFE">
        <w:rPr>
          <w:rStyle w:val="None"/>
          <w:rFonts w:ascii="Times New Roman" w:hAnsi="Times New Roman" w:cs="Times New Roman"/>
          <w:sz w:val="28"/>
          <w:szCs w:val="28"/>
        </w:rPr>
        <w:t>ого</w:t>
      </w:r>
      <w:r w:rsidRPr="001F3FFE">
        <w:rPr>
          <w:rStyle w:val="None"/>
          <w:rFonts w:ascii="Times New Roman" w:hAnsi="Times New Roman" w:cs="Times New Roman"/>
          <w:sz w:val="28"/>
          <w:szCs w:val="28"/>
          <w:lang w:val="fr-FR"/>
        </w:rPr>
        <w:t xml:space="preserve"> акт</w:t>
      </w:r>
      <w:r w:rsidR="00CF6EDC" w:rsidRPr="001F3FFE">
        <w:rPr>
          <w:rStyle w:val="None"/>
          <w:rFonts w:ascii="Times New Roman" w:hAnsi="Times New Roman" w:cs="Times New Roman"/>
          <w:sz w:val="28"/>
          <w:szCs w:val="28"/>
        </w:rPr>
        <w:t>а</w:t>
      </w:r>
      <w:r w:rsidRPr="001F3FFE">
        <w:rPr>
          <w:rStyle w:val="None"/>
          <w:rFonts w:ascii="Times New Roman" w:hAnsi="Times New Roman" w:cs="Times New Roman"/>
          <w:sz w:val="28"/>
          <w:szCs w:val="28"/>
          <w:lang w:val="fr-FR"/>
        </w:rPr>
        <w:t xml:space="preserve"> между адресантом и адресатом</w:t>
      </w:r>
      <w:r w:rsidR="00CF6EDC" w:rsidRPr="001F3FFE">
        <w:rPr>
          <w:rStyle w:val="None"/>
          <w:rFonts w:ascii="Times New Roman" w:hAnsi="Times New Roman" w:cs="Times New Roman"/>
          <w:sz w:val="28"/>
          <w:szCs w:val="28"/>
        </w:rPr>
        <w:t>, что предполагает обращение к</w:t>
      </w:r>
      <w:r w:rsidRPr="001F3FFE">
        <w:rPr>
          <w:rStyle w:val="None"/>
          <w:rFonts w:ascii="Times New Roman" w:hAnsi="Times New Roman" w:cs="Times New Roman"/>
          <w:sz w:val="28"/>
          <w:szCs w:val="28"/>
          <w:lang w:val="fr-FR"/>
        </w:rPr>
        <w:t xml:space="preserve"> работ</w:t>
      </w:r>
      <w:r w:rsidR="00CF6EDC" w:rsidRPr="001F3FFE">
        <w:rPr>
          <w:rStyle w:val="None"/>
          <w:rFonts w:ascii="Times New Roman" w:hAnsi="Times New Roman" w:cs="Times New Roman"/>
          <w:sz w:val="28"/>
          <w:szCs w:val="28"/>
        </w:rPr>
        <w:t>ам</w:t>
      </w:r>
      <w:r w:rsidRPr="001F3FFE">
        <w:rPr>
          <w:rStyle w:val="None"/>
          <w:rFonts w:ascii="Times New Roman" w:hAnsi="Times New Roman" w:cs="Times New Roman"/>
          <w:sz w:val="28"/>
          <w:szCs w:val="28"/>
          <w:lang w:val="fr-FR"/>
        </w:rPr>
        <w:t xml:space="preserve"> по </w:t>
      </w:r>
      <w:r w:rsidR="00CF6EDC" w:rsidRPr="001F3FFE">
        <w:rPr>
          <w:rStyle w:val="None"/>
          <w:rFonts w:ascii="Times New Roman" w:hAnsi="Times New Roman" w:cs="Times New Roman"/>
          <w:sz w:val="28"/>
          <w:szCs w:val="28"/>
          <w:lang w:val="fr-FR"/>
        </w:rPr>
        <w:t>теории текста</w:t>
      </w:r>
      <w:r w:rsidR="00CF6EDC" w:rsidRPr="001F3FFE">
        <w:rPr>
          <w:rStyle w:val="None"/>
          <w:rFonts w:ascii="Times New Roman" w:hAnsi="Times New Roman" w:cs="Times New Roman"/>
          <w:sz w:val="28"/>
          <w:szCs w:val="28"/>
        </w:rPr>
        <w:t>,</w:t>
      </w:r>
      <w:r w:rsidR="00CF6EDC" w:rsidRPr="001F3FFE">
        <w:rPr>
          <w:rStyle w:val="None"/>
          <w:rFonts w:ascii="Times New Roman" w:hAnsi="Times New Roman" w:cs="Times New Roman"/>
          <w:sz w:val="28"/>
          <w:szCs w:val="28"/>
          <w:lang w:val="fr-FR"/>
        </w:rPr>
        <w:t xml:space="preserve"> </w:t>
      </w:r>
      <w:r w:rsidRPr="001F3FFE">
        <w:rPr>
          <w:rStyle w:val="None"/>
          <w:rFonts w:ascii="Times New Roman" w:hAnsi="Times New Roman" w:cs="Times New Roman"/>
          <w:sz w:val="28"/>
          <w:szCs w:val="28"/>
          <w:lang w:val="fr-FR"/>
        </w:rPr>
        <w:t>коммуникативной лингвистике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прагматике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 медиалингвистике</w:t>
      </w:r>
      <w:r w:rsidRPr="001F3FFE">
        <w:rPr>
          <w:rStyle w:val="None"/>
          <w:rFonts w:ascii="Times New Roman" w:hAnsi="Times New Roman" w:cs="Times New Roman"/>
          <w:sz w:val="28"/>
          <w:szCs w:val="28"/>
        </w:rPr>
        <w:t>.</w:t>
      </w:r>
    </w:p>
    <w:p w14:paraId="39AE0024"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rPr>
        <w:t>2.</w:t>
      </w:r>
      <w:r w:rsidR="00060D67" w:rsidRPr="001F3FFE">
        <w:rPr>
          <w:rStyle w:val="None"/>
          <w:rFonts w:ascii="Times New Roman" w:hAnsi="Times New Roman" w:cs="Times New Roman"/>
          <w:sz w:val="28"/>
          <w:szCs w:val="28"/>
        </w:rPr>
        <w:t> </w:t>
      </w:r>
      <w:r w:rsidR="00CF6EDC" w:rsidRPr="001F3FFE">
        <w:rPr>
          <w:rStyle w:val="None"/>
          <w:rFonts w:ascii="Times New Roman" w:hAnsi="Times New Roman" w:cs="Times New Roman"/>
          <w:sz w:val="28"/>
          <w:szCs w:val="28"/>
        </w:rPr>
        <w:t>Д</w:t>
      </w:r>
      <w:r w:rsidRPr="001F3FFE">
        <w:rPr>
          <w:rStyle w:val="None"/>
          <w:rFonts w:ascii="Times New Roman" w:hAnsi="Times New Roman" w:cs="Times New Roman"/>
          <w:sz w:val="28"/>
          <w:szCs w:val="28"/>
          <w:lang w:val="fr-FR"/>
        </w:rPr>
        <w:t>иалогизм — существенное качество текстов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и в частности </w:t>
      </w:r>
      <w:r w:rsidR="00CF6EDC" w:rsidRPr="001F3FFE">
        <w:rPr>
          <w:rStyle w:val="None"/>
          <w:rFonts w:ascii="Times New Roman" w:hAnsi="Times New Roman" w:cs="Times New Roman"/>
          <w:sz w:val="28"/>
          <w:szCs w:val="28"/>
          <w:lang w:val="fr-FR"/>
        </w:rPr>
        <w:t>публицист</w:t>
      </w:r>
      <w:r w:rsidR="00CF6EDC" w:rsidRPr="001F3FFE">
        <w:rPr>
          <w:rStyle w:val="None"/>
          <w:rFonts w:ascii="Times New Roman" w:hAnsi="Times New Roman" w:cs="Times New Roman"/>
          <w:sz w:val="28"/>
          <w:szCs w:val="28"/>
        </w:rPr>
        <w:t xml:space="preserve">ических </w:t>
      </w:r>
      <w:r w:rsidRPr="001F3FFE">
        <w:rPr>
          <w:rStyle w:val="None"/>
          <w:rFonts w:ascii="Times New Roman" w:hAnsi="Times New Roman" w:cs="Times New Roman"/>
          <w:sz w:val="28"/>
          <w:szCs w:val="28"/>
          <w:lang w:val="fr-FR"/>
        </w:rPr>
        <w:t>текстов</w:t>
      </w:r>
      <w:r w:rsidR="00CF6EDC" w:rsidRPr="001F3FFE">
        <w:rPr>
          <w:rStyle w:val="None"/>
          <w:rFonts w:ascii="Times New Roman" w:hAnsi="Times New Roman" w:cs="Times New Roman"/>
          <w:sz w:val="28"/>
          <w:szCs w:val="28"/>
        </w:rPr>
        <w:t>, которые</w:t>
      </w:r>
      <w:r w:rsidRPr="001F3FFE">
        <w:rPr>
          <w:rStyle w:val="None"/>
          <w:rFonts w:ascii="Times New Roman" w:hAnsi="Times New Roman" w:cs="Times New Roman"/>
          <w:sz w:val="28"/>
          <w:szCs w:val="28"/>
          <w:lang w:val="fr-FR"/>
        </w:rPr>
        <w:t xml:space="preserve"> транслиру</w:t>
      </w:r>
      <w:r w:rsidR="00CF6EDC" w:rsidRPr="001F3FFE">
        <w:rPr>
          <w:rStyle w:val="None"/>
          <w:rFonts w:ascii="Times New Roman" w:hAnsi="Times New Roman" w:cs="Times New Roman"/>
          <w:sz w:val="28"/>
          <w:szCs w:val="28"/>
        </w:rPr>
        <w:t>ю</w:t>
      </w:r>
      <w:r w:rsidRPr="001F3FFE">
        <w:rPr>
          <w:rStyle w:val="None"/>
          <w:rFonts w:ascii="Times New Roman" w:hAnsi="Times New Roman" w:cs="Times New Roman"/>
          <w:sz w:val="28"/>
          <w:szCs w:val="28"/>
          <w:lang w:val="fr-FR"/>
        </w:rPr>
        <w:t xml:space="preserve">т мысли и </w:t>
      </w:r>
      <w:r w:rsidR="00CF6EDC" w:rsidRPr="001F3FFE">
        <w:rPr>
          <w:rStyle w:val="None"/>
          <w:rFonts w:ascii="Times New Roman" w:hAnsi="Times New Roman" w:cs="Times New Roman"/>
          <w:sz w:val="28"/>
          <w:szCs w:val="28"/>
        </w:rPr>
        <w:t>систему ценностей</w:t>
      </w:r>
      <w:r w:rsidRPr="001F3FFE">
        <w:rPr>
          <w:rStyle w:val="None"/>
          <w:rFonts w:ascii="Times New Roman" w:hAnsi="Times New Roman" w:cs="Times New Roman"/>
          <w:sz w:val="28"/>
          <w:szCs w:val="28"/>
          <w:lang w:val="fr-FR"/>
        </w:rPr>
        <w:t xml:space="preserve"> журналиста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создающего текст</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выраж</w:t>
      </w:r>
      <w:r w:rsidR="00CF6EDC" w:rsidRPr="001F3FFE">
        <w:rPr>
          <w:rStyle w:val="None"/>
          <w:rFonts w:ascii="Times New Roman" w:hAnsi="Times New Roman" w:cs="Times New Roman"/>
          <w:sz w:val="28"/>
          <w:szCs w:val="28"/>
        </w:rPr>
        <w:t>ают</w:t>
      </w:r>
      <w:r w:rsidRPr="001F3FFE">
        <w:rPr>
          <w:rStyle w:val="None"/>
          <w:rFonts w:ascii="Times New Roman" w:hAnsi="Times New Roman" w:cs="Times New Roman"/>
          <w:sz w:val="28"/>
          <w:szCs w:val="28"/>
          <w:lang w:val="fr-FR"/>
        </w:rPr>
        <w:t xml:space="preserve"> различны</w:t>
      </w:r>
      <w:r w:rsidR="00CF6EDC" w:rsidRPr="001F3FFE">
        <w:rPr>
          <w:rStyle w:val="None"/>
          <w:rFonts w:ascii="Times New Roman" w:hAnsi="Times New Roman" w:cs="Times New Roman"/>
          <w:sz w:val="28"/>
          <w:szCs w:val="28"/>
        </w:rPr>
        <w:t>е</w:t>
      </w:r>
      <w:r w:rsidRPr="001F3FFE">
        <w:rPr>
          <w:rStyle w:val="None"/>
          <w:rFonts w:ascii="Times New Roman" w:hAnsi="Times New Roman" w:cs="Times New Roman"/>
          <w:sz w:val="28"/>
          <w:szCs w:val="28"/>
          <w:lang w:val="fr-FR"/>
        </w:rPr>
        <w:t xml:space="preserve"> идеологически</w:t>
      </w:r>
      <w:r w:rsidR="00CF6EDC" w:rsidRPr="001F3FFE">
        <w:rPr>
          <w:rStyle w:val="None"/>
          <w:rFonts w:ascii="Times New Roman" w:hAnsi="Times New Roman" w:cs="Times New Roman"/>
          <w:sz w:val="28"/>
          <w:szCs w:val="28"/>
        </w:rPr>
        <w:t>е</w:t>
      </w:r>
      <w:r w:rsidRPr="001F3FFE">
        <w:rPr>
          <w:rStyle w:val="None"/>
          <w:rFonts w:ascii="Times New Roman" w:hAnsi="Times New Roman" w:cs="Times New Roman"/>
          <w:sz w:val="28"/>
          <w:szCs w:val="28"/>
          <w:lang w:val="fr-FR"/>
        </w:rPr>
        <w:t xml:space="preserve"> позици</w:t>
      </w:r>
      <w:r w:rsidR="00CF6EDC" w:rsidRPr="001F3FFE">
        <w:rPr>
          <w:rStyle w:val="None"/>
          <w:rFonts w:ascii="Times New Roman" w:hAnsi="Times New Roman" w:cs="Times New Roman"/>
          <w:sz w:val="28"/>
          <w:szCs w:val="28"/>
        </w:rPr>
        <w:t>и, что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 составляет суть общения автора и читателя</w:t>
      </w:r>
      <w:r w:rsidRPr="001F3FFE">
        <w:rPr>
          <w:rStyle w:val="None"/>
          <w:rFonts w:ascii="Times New Roman" w:hAnsi="Times New Roman" w:cs="Times New Roman"/>
          <w:sz w:val="28"/>
          <w:szCs w:val="28"/>
        </w:rPr>
        <w:t>.</w:t>
      </w:r>
    </w:p>
    <w:p w14:paraId="6348358D"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rPr>
        <w:t>3.</w:t>
      </w:r>
      <w:r w:rsidR="00060D67"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Фактор адресанта в публицистическом тексте определяет не только стиль текстов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но и стиль времени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стилистические и идейные средства которого соотносятся с категорией адресата текста</w:t>
      </w:r>
      <w:r w:rsidRPr="001F3FFE">
        <w:rPr>
          <w:rStyle w:val="None"/>
          <w:rFonts w:ascii="Times New Roman" w:hAnsi="Times New Roman" w:cs="Times New Roman"/>
          <w:sz w:val="28"/>
          <w:szCs w:val="28"/>
        </w:rPr>
        <w:t>.</w:t>
      </w:r>
    </w:p>
    <w:p w14:paraId="643B3F35"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rPr>
        <w:t>4.</w:t>
      </w:r>
      <w:r w:rsidR="00060D67" w:rsidRPr="001F3FFE">
        <w:rPr>
          <w:rStyle w:val="None"/>
          <w:rFonts w:ascii="Times New Roman" w:hAnsi="Times New Roman" w:cs="Times New Roman"/>
          <w:sz w:val="28"/>
          <w:szCs w:val="28"/>
        </w:rPr>
        <w:t> </w:t>
      </w:r>
      <w:r w:rsidR="00CF6EDC" w:rsidRPr="001F3FFE">
        <w:rPr>
          <w:rStyle w:val="None"/>
          <w:rFonts w:ascii="Times New Roman" w:hAnsi="Times New Roman" w:cs="Times New Roman"/>
          <w:sz w:val="28"/>
          <w:szCs w:val="28"/>
        </w:rPr>
        <w:t>А</w:t>
      </w:r>
      <w:r w:rsidRPr="001F3FFE">
        <w:rPr>
          <w:rStyle w:val="None"/>
          <w:rFonts w:ascii="Times New Roman" w:hAnsi="Times New Roman" w:cs="Times New Roman"/>
          <w:sz w:val="28"/>
          <w:szCs w:val="28"/>
          <w:lang w:val="fr-FR"/>
        </w:rPr>
        <w:t>дресат является участником публицистического текста и характеризуется применительно к речевым актам и внутреннему дискурсу текста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Предполагается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 каждый речевой акт в тексте выбирается моделью получателя</w:t>
      </w:r>
      <w:r w:rsidRPr="001F3FFE">
        <w:rPr>
          <w:rStyle w:val="None"/>
          <w:rFonts w:ascii="Times New Roman" w:hAnsi="Times New Roman" w:cs="Times New Roman"/>
          <w:sz w:val="28"/>
          <w:szCs w:val="28"/>
        </w:rPr>
        <w:t>.</w:t>
      </w:r>
    </w:p>
    <w:p w14:paraId="4FF4BE0D"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rPr>
        <w:t>5.</w:t>
      </w:r>
      <w:r w:rsidR="00060D67"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Отношения реципиент</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реципиент в художественном и публицистическом тексте различны</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поскольку автор медиатекста моделирует условия коммуникации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способствующие сближению с реципиентом</w:t>
      </w:r>
      <w:r w:rsidRPr="001F3FFE">
        <w:rPr>
          <w:rStyle w:val="None"/>
          <w:rFonts w:ascii="Times New Roman" w:hAnsi="Times New Roman" w:cs="Times New Roman"/>
          <w:sz w:val="28"/>
          <w:szCs w:val="28"/>
        </w:rPr>
        <w:t>.</w:t>
      </w:r>
    </w:p>
    <w:p w14:paraId="7B2BE4D7" w14:textId="7CD9F2EB"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rPr>
        <w:lastRenderedPageBreak/>
        <w:t>6.</w:t>
      </w:r>
      <w:r w:rsidR="006E73A2"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Репрезентация автора и адресата ре</w:t>
      </w:r>
      <w:r w:rsidR="00CF6EDC" w:rsidRPr="001F3FFE">
        <w:rPr>
          <w:rStyle w:val="None"/>
          <w:rFonts w:ascii="Times New Roman" w:hAnsi="Times New Roman" w:cs="Times New Roman"/>
          <w:sz w:val="28"/>
          <w:szCs w:val="28"/>
        </w:rPr>
        <w:t>ализ</w:t>
      </w:r>
      <w:r w:rsidRPr="001F3FFE">
        <w:rPr>
          <w:rStyle w:val="None"/>
          <w:rFonts w:ascii="Times New Roman" w:hAnsi="Times New Roman" w:cs="Times New Roman"/>
          <w:sz w:val="28"/>
          <w:szCs w:val="28"/>
          <w:lang w:val="fr-FR"/>
        </w:rPr>
        <w:t>уется в публицистических текстах с помощью различных средств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включая категорию лица глагола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эгоцентрические элементы</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 также средства манипуляции</w:t>
      </w:r>
      <w:r w:rsidRPr="001F3FFE">
        <w:rPr>
          <w:rStyle w:val="None"/>
          <w:rFonts w:ascii="Times New Roman" w:hAnsi="Times New Roman" w:cs="Times New Roman"/>
          <w:sz w:val="28"/>
          <w:szCs w:val="28"/>
        </w:rPr>
        <w:t>.</w:t>
      </w:r>
    </w:p>
    <w:p w14:paraId="5DF7106D" w14:textId="77777777" w:rsidR="007F4810" w:rsidRPr="001F3FFE" w:rsidRDefault="007F481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rPr>
        <w:t>7.</w:t>
      </w:r>
      <w:r w:rsidR="00060D67" w:rsidRPr="001F3FFE">
        <w:rPr>
          <w:rStyle w:val="None"/>
          <w:rFonts w:ascii="Times New Roman" w:hAnsi="Times New Roman" w:cs="Times New Roman"/>
          <w:sz w:val="28"/>
          <w:szCs w:val="28"/>
        </w:rPr>
        <w:t> </w:t>
      </w:r>
      <w:r w:rsidRPr="001F3FFE">
        <w:rPr>
          <w:rStyle w:val="None"/>
          <w:rFonts w:ascii="Times New Roman" w:hAnsi="Times New Roman" w:cs="Times New Roman"/>
          <w:sz w:val="28"/>
          <w:szCs w:val="28"/>
          <w:lang w:val="fr-FR"/>
        </w:rPr>
        <w:t>Анализ этих языковых средств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используемых в медиатекстах</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позволяет построить речевой портрет адресанта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 также образ адресата</w:t>
      </w:r>
      <w:r w:rsidRPr="001F3FFE">
        <w:rPr>
          <w:rStyle w:val="None"/>
          <w:rFonts w:ascii="Times New Roman" w:hAnsi="Times New Roman" w:cs="Times New Roman"/>
          <w:sz w:val="28"/>
          <w:szCs w:val="28"/>
        </w:rPr>
        <w:t>.</w:t>
      </w:r>
    </w:p>
    <w:p w14:paraId="498009F8" w14:textId="77777777" w:rsidR="00FA00F5" w:rsidRPr="001F3FFE" w:rsidRDefault="00FA00F5" w:rsidP="001F3FFE">
      <w:pPr>
        <w:spacing w:after="200" w:line="276" w:lineRule="auto"/>
        <w:rPr>
          <w:rStyle w:val="None"/>
          <w:b/>
          <w:bCs/>
          <w:color w:val="000000"/>
          <w:szCs w:val="28"/>
          <w:u w:color="000000"/>
          <w:lang w:val="fr-FR" w:eastAsia="ru-RU"/>
          <w14:textOutline w14:w="0" w14:cap="flat" w14:cmpd="sng" w14:algn="ctr">
            <w14:noFill/>
            <w14:prstDash w14:val="solid"/>
            <w14:bevel/>
          </w14:textOutline>
        </w:rPr>
      </w:pPr>
      <w:r w:rsidRPr="001F3FFE">
        <w:rPr>
          <w:rStyle w:val="None"/>
          <w:b/>
          <w:bCs/>
          <w:szCs w:val="28"/>
          <w:lang w:val="fr-FR"/>
        </w:rPr>
        <w:br w:type="page"/>
      </w:r>
    </w:p>
    <w:p w14:paraId="500B4C9B" w14:textId="4E9A252F" w:rsidR="00C943FF" w:rsidRPr="001F3FFE" w:rsidRDefault="007F4810" w:rsidP="00445DA6">
      <w:pPr>
        <w:pStyle w:val="Heading1"/>
        <w:rPr>
          <w:rStyle w:val="Heading1Char"/>
          <w:b/>
        </w:rPr>
      </w:pPr>
      <w:bookmarkStart w:id="13" w:name="_Toc104434821"/>
      <w:r w:rsidRPr="001F3FFE">
        <w:rPr>
          <w:rStyle w:val="Heading1Char"/>
          <w:b/>
        </w:rPr>
        <w:lastRenderedPageBreak/>
        <w:t xml:space="preserve">Глава 2. </w:t>
      </w:r>
      <w:r w:rsidR="00343308" w:rsidRPr="001F3FFE">
        <w:rPr>
          <w:rStyle w:val="Heading1Char"/>
          <w:b/>
        </w:rPr>
        <w:t>А</w:t>
      </w:r>
      <w:r w:rsidRPr="001F3FFE">
        <w:rPr>
          <w:rStyle w:val="Heading1Char"/>
          <w:b/>
        </w:rPr>
        <w:t xml:space="preserve">дресант и адресат в текстах русской версии журнала </w:t>
      </w:r>
      <w:r w:rsidR="00495DB5">
        <w:rPr>
          <w:rStyle w:val="Heading1Char"/>
          <w:b/>
        </w:rPr>
        <w:t>«Vogue. Россия»</w:t>
      </w:r>
      <w:bookmarkEnd w:id="13"/>
      <w:r w:rsidR="00495DB5">
        <w:rPr>
          <w:rStyle w:val="Heading1Char"/>
          <w:b/>
        </w:rPr>
        <w:t xml:space="preserve"> </w:t>
      </w:r>
    </w:p>
    <w:p w14:paraId="5C86A428" w14:textId="5D4AC699" w:rsidR="00343308" w:rsidRPr="00F234C1" w:rsidRDefault="00445DA6" w:rsidP="00F234C1">
      <w:pPr>
        <w:pStyle w:val="Heading2"/>
        <w:rPr>
          <w:rStyle w:val="None"/>
        </w:rPr>
      </w:pPr>
      <w:bookmarkStart w:id="14" w:name="_Toc104434822"/>
      <w:r>
        <w:rPr>
          <w:rStyle w:val="Heading2Char"/>
          <w:b/>
          <w:bCs/>
        </w:rPr>
        <w:t>2.</w:t>
      </w:r>
      <w:r w:rsidR="007F4810" w:rsidRPr="00F234C1">
        <w:rPr>
          <w:rStyle w:val="Heading2Char"/>
          <w:b/>
          <w:bCs/>
        </w:rPr>
        <w:t>1.</w:t>
      </w:r>
      <w:r w:rsidR="00CE7FE8" w:rsidRPr="00F234C1">
        <w:rPr>
          <w:rStyle w:val="Heading2Char"/>
          <w:b/>
          <w:bCs/>
        </w:rPr>
        <w:t xml:space="preserve"> </w:t>
      </w:r>
      <w:r w:rsidR="00343308" w:rsidRPr="00F234C1">
        <w:rPr>
          <w:rStyle w:val="None"/>
        </w:rPr>
        <w:t>Глянцевые журналы – объект лингвистического исследования</w:t>
      </w:r>
      <w:bookmarkEnd w:id="14"/>
    </w:p>
    <w:p w14:paraId="3454882B" w14:textId="04475224" w:rsidR="00343308" w:rsidRPr="001F3FFE" w:rsidRDefault="000816C0"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rPr>
        <w:t>Г</w:t>
      </w:r>
      <w:r w:rsidR="00343308" w:rsidRPr="001F3FFE">
        <w:rPr>
          <w:rStyle w:val="None"/>
          <w:rFonts w:ascii="Times New Roman" w:hAnsi="Times New Roman" w:cs="Times New Roman"/>
          <w:sz w:val="28"/>
          <w:szCs w:val="28"/>
          <w:lang w:val="fr-FR"/>
        </w:rPr>
        <w:t>лянцевые журналы гендерной направленности</w:t>
      </w:r>
      <w:r w:rsidR="00343308" w:rsidRPr="001F3FFE">
        <w:rPr>
          <w:rStyle w:val="None"/>
          <w:rFonts w:ascii="Times New Roman" w:hAnsi="Times New Roman" w:cs="Times New Roman"/>
          <w:sz w:val="28"/>
          <w:szCs w:val="28"/>
        </w:rPr>
        <w:t xml:space="preserve">, </w:t>
      </w:r>
      <w:r w:rsidR="00343308" w:rsidRPr="001F3FFE">
        <w:rPr>
          <w:rStyle w:val="None"/>
          <w:rFonts w:ascii="Times New Roman" w:hAnsi="Times New Roman" w:cs="Times New Roman"/>
          <w:sz w:val="28"/>
          <w:szCs w:val="28"/>
          <w:lang w:val="fr-FR"/>
        </w:rPr>
        <w:t>т</w:t>
      </w:r>
      <w:r w:rsidR="00343308" w:rsidRPr="001F3FFE">
        <w:rPr>
          <w:rStyle w:val="None"/>
          <w:rFonts w:ascii="Times New Roman" w:hAnsi="Times New Roman" w:cs="Times New Roman"/>
          <w:sz w:val="28"/>
          <w:szCs w:val="28"/>
        </w:rPr>
        <w:t>.</w:t>
      </w:r>
      <w:r w:rsidR="00343308" w:rsidRPr="001F3FFE">
        <w:rPr>
          <w:rStyle w:val="None"/>
          <w:rFonts w:ascii="Times New Roman" w:hAnsi="Times New Roman" w:cs="Times New Roman"/>
          <w:sz w:val="28"/>
          <w:szCs w:val="28"/>
          <w:lang w:val="fr-FR"/>
        </w:rPr>
        <w:t>е</w:t>
      </w:r>
      <w:r w:rsidR="00343308" w:rsidRPr="001F3FFE">
        <w:rPr>
          <w:rStyle w:val="None"/>
          <w:rFonts w:ascii="Times New Roman" w:hAnsi="Times New Roman" w:cs="Times New Roman"/>
          <w:sz w:val="28"/>
          <w:szCs w:val="28"/>
        </w:rPr>
        <w:t xml:space="preserve">. </w:t>
      </w:r>
      <w:r w:rsidR="00343308" w:rsidRPr="001F3FFE">
        <w:rPr>
          <w:rStyle w:val="None"/>
          <w:rFonts w:ascii="Times New Roman" w:hAnsi="Times New Roman" w:cs="Times New Roman"/>
          <w:sz w:val="28"/>
          <w:szCs w:val="28"/>
          <w:lang w:val="fr-FR"/>
        </w:rPr>
        <w:t>посвященные женской или мужской аудитории</w:t>
      </w:r>
      <w:r w:rsidR="00343308" w:rsidRPr="001F3FFE">
        <w:rPr>
          <w:rStyle w:val="None"/>
          <w:rFonts w:ascii="Times New Roman" w:hAnsi="Times New Roman" w:cs="Times New Roman"/>
          <w:sz w:val="28"/>
          <w:szCs w:val="28"/>
        </w:rPr>
        <w:t xml:space="preserve">, </w:t>
      </w:r>
      <w:r w:rsidR="00343308" w:rsidRPr="001F3FFE">
        <w:rPr>
          <w:rStyle w:val="None"/>
          <w:rFonts w:ascii="Times New Roman" w:hAnsi="Times New Roman" w:cs="Times New Roman"/>
          <w:sz w:val="28"/>
          <w:szCs w:val="28"/>
          <w:lang w:val="fr-FR"/>
        </w:rPr>
        <w:t>в последнее время стали предметом многочисленных исследований в рамках таких научных дисциплин</w:t>
      </w:r>
      <w:r w:rsidR="00343308" w:rsidRPr="001F3FFE">
        <w:rPr>
          <w:rStyle w:val="None"/>
          <w:rFonts w:ascii="Times New Roman" w:hAnsi="Times New Roman" w:cs="Times New Roman"/>
          <w:sz w:val="28"/>
          <w:szCs w:val="28"/>
        </w:rPr>
        <w:t xml:space="preserve">, </w:t>
      </w:r>
      <w:r w:rsidR="00343308" w:rsidRPr="001F3FFE">
        <w:rPr>
          <w:rStyle w:val="None"/>
          <w:rFonts w:ascii="Times New Roman" w:hAnsi="Times New Roman" w:cs="Times New Roman"/>
          <w:sz w:val="28"/>
          <w:szCs w:val="28"/>
          <w:lang w:val="fr-FR"/>
        </w:rPr>
        <w:t>как филология</w:t>
      </w:r>
      <w:r w:rsidR="00343308" w:rsidRPr="001F3FFE">
        <w:rPr>
          <w:rStyle w:val="None"/>
          <w:rFonts w:ascii="Times New Roman" w:hAnsi="Times New Roman" w:cs="Times New Roman"/>
          <w:sz w:val="28"/>
          <w:szCs w:val="28"/>
        </w:rPr>
        <w:t xml:space="preserve">, </w:t>
      </w:r>
      <w:r w:rsidR="00343308" w:rsidRPr="001F3FFE">
        <w:rPr>
          <w:rStyle w:val="None"/>
          <w:rFonts w:ascii="Times New Roman" w:hAnsi="Times New Roman" w:cs="Times New Roman"/>
          <w:sz w:val="28"/>
          <w:szCs w:val="28"/>
          <w:lang w:val="fr-FR"/>
        </w:rPr>
        <w:t>социология</w:t>
      </w:r>
      <w:r w:rsidR="00343308" w:rsidRPr="001F3FFE">
        <w:rPr>
          <w:rStyle w:val="None"/>
          <w:rFonts w:ascii="Times New Roman" w:hAnsi="Times New Roman" w:cs="Times New Roman"/>
          <w:sz w:val="28"/>
          <w:szCs w:val="28"/>
        </w:rPr>
        <w:t xml:space="preserve">, </w:t>
      </w:r>
      <w:r w:rsidR="00343308" w:rsidRPr="001F3FFE">
        <w:rPr>
          <w:rStyle w:val="None"/>
          <w:rFonts w:ascii="Times New Roman" w:hAnsi="Times New Roman" w:cs="Times New Roman"/>
          <w:sz w:val="28"/>
          <w:szCs w:val="28"/>
          <w:lang w:val="fr-FR"/>
        </w:rPr>
        <w:t>психология и др</w:t>
      </w:r>
      <w:r w:rsidR="00343308" w:rsidRPr="001F3FFE">
        <w:rPr>
          <w:rStyle w:val="None"/>
          <w:rFonts w:ascii="Times New Roman" w:hAnsi="Times New Roman" w:cs="Times New Roman"/>
          <w:sz w:val="28"/>
          <w:szCs w:val="28"/>
        </w:rPr>
        <w:t xml:space="preserve">. </w:t>
      </w:r>
      <w:r w:rsidR="00343308" w:rsidRPr="001F3FFE">
        <w:rPr>
          <w:rStyle w:val="None"/>
          <w:rFonts w:ascii="Times New Roman" w:hAnsi="Times New Roman" w:cs="Times New Roman"/>
          <w:sz w:val="28"/>
          <w:szCs w:val="28"/>
          <w:lang w:val="fr-FR"/>
        </w:rPr>
        <w:t>В филологии внимание ученых к феномену женских глянцевых изданий усиливается</w:t>
      </w:r>
      <w:r w:rsidR="00343308" w:rsidRPr="001F3FFE">
        <w:rPr>
          <w:rStyle w:val="None"/>
          <w:rFonts w:ascii="Times New Roman" w:hAnsi="Times New Roman" w:cs="Times New Roman"/>
          <w:sz w:val="28"/>
          <w:szCs w:val="28"/>
        </w:rPr>
        <w:t xml:space="preserve">, </w:t>
      </w:r>
      <w:r w:rsidR="00343308" w:rsidRPr="001F3FFE">
        <w:rPr>
          <w:rStyle w:val="None"/>
          <w:rFonts w:ascii="Times New Roman" w:hAnsi="Times New Roman" w:cs="Times New Roman"/>
          <w:sz w:val="28"/>
          <w:szCs w:val="28"/>
          <w:lang w:val="fr-FR"/>
        </w:rPr>
        <w:t>однако исследования языковых особенностей текстов женских журналов проводились в основном на материале на английском</w:t>
      </w:r>
      <w:r w:rsidR="00343308" w:rsidRPr="001F3FFE">
        <w:rPr>
          <w:rStyle w:val="None"/>
          <w:rFonts w:ascii="Times New Roman" w:hAnsi="Times New Roman" w:cs="Times New Roman"/>
          <w:sz w:val="28"/>
          <w:szCs w:val="28"/>
        </w:rPr>
        <w:t xml:space="preserve">, </w:t>
      </w:r>
      <w:r w:rsidR="00343308" w:rsidRPr="001F3FFE">
        <w:rPr>
          <w:rStyle w:val="None"/>
          <w:rFonts w:ascii="Times New Roman" w:hAnsi="Times New Roman" w:cs="Times New Roman"/>
          <w:sz w:val="28"/>
          <w:szCs w:val="28"/>
          <w:lang w:val="fr-FR"/>
        </w:rPr>
        <w:t xml:space="preserve">немецком и французском </w:t>
      </w:r>
      <w:r w:rsidR="00343308" w:rsidRPr="001F3FFE">
        <w:rPr>
          <w:rStyle w:val="None"/>
          <w:rFonts w:ascii="Times New Roman" w:hAnsi="Times New Roman" w:cs="Times New Roman"/>
          <w:sz w:val="28"/>
          <w:szCs w:val="28"/>
        </w:rPr>
        <w:t>(</w:t>
      </w:r>
      <w:r w:rsidR="00343308" w:rsidRPr="001F3FFE">
        <w:rPr>
          <w:rStyle w:val="None"/>
          <w:rFonts w:ascii="Times New Roman" w:hAnsi="Times New Roman" w:cs="Times New Roman"/>
          <w:sz w:val="28"/>
          <w:szCs w:val="28"/>
          <w:lang w:val="fr-FR"/>
        </w:rPr>
        <w:t>редко — по сравнению с русским</w:t>
      </w:r>
      <w:r w:rsidR="00343308" w:rsidRPr="001F3FFE">
        <w:rPr>
          <w:rStyle w:val="None"/>
          <w:rFonts w:ascii="Times New Roman" w:hAnsi="Times New Roman" w:cs="Times New Roman"/>
          <w:sz w:val="28"/>
          <w:szCs w:val="28"/>
        </w:rPr>
        <w:t>.</w:t>
      </w:r>
    </w:p>
    <w:p w14:paraId="29F8BA35" w14:textId="1FA407FD" w:rsidR="00343308" w:rsidRPr="001F3FFE" w:rsidRDefault="00343308"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lang w:val="fr-FR"/>
        </w:rPr>
        <w:t>Глянцевый журнал определяется исследователями по</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разному</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 словам 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Ромаха и 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Слепцовы</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это «журнал</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рассчитанный на определенную читательскую аудиторию и основной задачей которого является создание для читателя определенного образа жизни и помощь ему в достижении успеха путем освещения различных аспектов деятельности в современной городской жизни»</w:t>
      </w:r>
      <w:r w:rsidR="00C706AC" w:rsidRPr="001F3FFE">
        <w:rPr>
          <w:rStyle w:val="FootnoteReference"/>
          <w:rFonts w:ascii="Times New Roman" w:hAnsi="Times New Roman" w:cs="Times New Roman"/>
          <w:sz w:val="28"/>
          <w:szCs w:val="28"/>
        </w:rPr>
        <w:footnoteReference w:id="114"/>
      </w:r>
      <w:r w:rsidR="00C706AC" w:rsidRPr="001F3FFE">
        <w:rPr>
          <w:rStyle w:val="FootnoteReference"/>
          <w:rFonts w:ascii="Times New Roman" w:hAnsi="Times New Roman" w:cs="Times New Roman"/>
          <w:sz w:val="28"/>
          <w:szCs w:val="28"/>
        </w:rPr>
        <w:t>113</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Эта энциклопедии гламурной жизни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основанная на иллюзорных мифах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миф о супергероях</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миф о вечной молодости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миф о чудодейственных исцелениях и т</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д</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которые каждый читатель приспосабливает в соответствии со своими интересами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Словом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глянцевые журналы не только информативны и актуальны</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но и предлагают свой взгляд на мир</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потому что рассказывают о том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как жить</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 носить</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 есть</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как проводить свободное время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они проповедовать определенный образ жизни и определенный образ мышления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таким образом формируя видение мира</w:t>
      </w:r>
      <w:r w:rsidR="00C706AC" w:rsidRPr="001F3FFE">
        <w:rPr>
          <w:rStyle w:val="FootnoteReference"/>
          <w:rFonts w:ascii="Times New Roman" w:hAnsi="Times New Roman" w:cs="Times New Roman"/>
          <w:sz w:val="28"/>
          <w:szCs w:val="28"/>
          <w:lang w:val="fr-FR"/>
        </w:rPr>
        <w:footnoteReference w:customMarkFollows="1" w:id="115"/>
        <w:t>114</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Эта категория журналов имеет тесные связи со своей </w:t>
      </w:r>
      <w:r w:rsidRPr="001F3FFE">
        <w:rPr>
          <w:rStyle w:val="None"/>
          <w:rFonts w:ascii="Times New Roman" w:hAnsi="Times New Roman" w:cs="Times New Roman"/>
          <w:sz w:val="28"/>
          <w:szCs w:val="28"/>
          <w:lang w:val="fr-FR"/>
        </w:rPr>
        <w:lastRenderedPageBreak/>
        <w:t>аудиторией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позиционируя себя как своего рода противовес огромному потоку негативной информации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поскольку они обладают большой способностью отвлекать внимание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уводя аудиторию от серьезных социальных проблем</w:t>
      </w:r>
      <w:r w:rsidRPr="001F3FFE">
        <w:rPr>
          <w:rStyle w:val="None"/>
          <w:rFonts w:ascii="Times New Roman" w:hAnsi="Times New Roman" w:cs="Times New Roman"/>
          <w:sz w:val="28"/>
          <w:szCs w:val="28"/>
        </w:rPr>
        <w:t>.</w:t>
      </w:r>
    </w:p>
    <w:p w14:paraId="460C3BE6" w14:textId="0A598362" w:rsidR="00343308" w:rsidRPr="001F3FFE" w:rsidRDefault="00343308"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lang w:val="fr-FR"/>
        </w:rPr>
        <w:t>Эта способность отвлекать отражается в редакционном содержании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Анализируя темы и статьи этих журналов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которые в основном посвящены женской моде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сезонным тенденциям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уходу за красотой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путешествиям и культуре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становится возможным «безошибочно выявить образ</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 которому должна стремиться</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 мнению авторов статей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современная женщина»</w:t>
      </w:r>
      <w:r w:rsidRPr="001F3FFE">
        <w:rPr>
          <w:rStyle w:val="None"/>
          <w:rFonts w:ascii="Times New Roman" w:eastAsia="Times New Roman" w:hAnsi="Times New Roman" w:cs="Times New Roman"/>
          <w:sz w:val="28"/>
          <w:szCs w:val="28"/>
          <w:vertAlign w:val="superscript"/>
        </w:rPr>
        <w:footnoteReference w:id="116"/>
      </w:r>
      <w:r w:rsidRPr="001F3FFE">
        <w:rPr>
          <w:rStyle w:val="None"/>
          <w:rFonts w:ascii="Times New Roman" w:hAnsi="Times New Roman" w:cs="Times New Roman"/>
          <w:sz w:val="28"/>
          <w:szCs w:val="28"/>
        </w:rPr>
        <w:t>.</w:t>
      </w:r>
    </w:p>
    <w:p w14:paraId="5E62CCAE" w14:textId="77777777" w:rsidR="00343308" w:rsidRPr="001F3FFE" w:rsidRDefault="00343308"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lang w:val="fr-FR"/>
        </w:rPr>
        <w:t>Важным критерием типизации современного печатного журнала является выбор потенциальной читательской аудитории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Во всем мире каждое глянцевое издание рассчитано на определенный круг читателей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Адресность этих журналов можно разделить по критериям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широкая или нишевая публика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гендер</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возраст</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интересы и т</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д</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Учитываются целевые читатели различных изданий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 влияет на тематическую насыщенность журнала</w:t>
      </w:r>
      <w:r w:rsidRPr="001F3FFE">
        <w:rPr>
          <w:rStyle w:val="None"/>
          <w:rFonts w:ascii="Times New Roman" w:hAnsi="Times New Roman" w:cs="Times New Roman"/>
          <w:sz w:val="28"/>
          <w:szCs w:val="28"/>
        </w:rPr>
        <w:t>.</w:t>
      </w:r>
    </w:p>
    <w:p w14:paraId="0F531F28" w14:textId="77777777" w:rsidR="00343308" w:rsidRPr="001F3FFE" w:rsidRDefault="00343308"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lang w:val="fr-FR"/>
        </w:rPr>
        <w:t>В России изначально глянцевые журналы целиком ориентировались на западные прототипы</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часто публикуя переводы статей американских и европейских авторов</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Сравнительные исследования женских журналов показывают</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что сегодня российские и западные журналы сильно отличаются друг от друга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Сегодня российские глянцевые журналы развивают качество контента не ниже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чем в странах происхождения этих изданий</w:t>
      </w:r>
      <w:r w:rsidRPr="001F3FFE">
        <w:rPr>
          <w:rStyle w:val="None"/>
          <w:rFonts w:ascii="Times New Roman" w:eastAsia="Times New Roman" w:hAnsi="Times New Roman" w:cs="Times New Roman"/>
          <w:sz w:val="28"/>
          <w:szCs w:val="28"/>
          <w:vertAlign w:val="superscript"/>
        </w:rPr>
        <w:footnoteReference w:id="117"/>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Ведь с тех пор</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как Россия вступила в глобализацию после распада СССР</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эти издания стали носителями не только идеи глобализации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но и глокализации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глобальной локализации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Таким образом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содержание российских глянцевых журналов носит национальный характер</w:t>
      </w:r>
      <w:r w:rsidRPr="001F3FFE">
        <w:rPr>
          <w:rStyle w:val="None"/>
          <w:rFonts w:ascii="Times New Roman" w:hAnsi="Times New Roman" w:cs="Times New Roman"/>
          <w:sz w:val="28"/>
          <w:szCs w:val="28"/>
        </w:rPr>
        <w:t>.</w:t>
      </w:r>
    </w:p>
    <w:p w14:paraId="02DF033F" w14:textId="202235E5" w:rsidR="00343308" w:rsidRPr="001F3FFE" w:rsidRDefault="00343308" w:rsidP="001F3FFE">
      <w:pPr>
        <w:pStyle w:val="Body"/>
        <w:spacing w:line="360" w:lineRule="auto"/>
        <w:ind w:firstLine="709"/>
        <w:jc w:val="both"/>
        <w:rPr>
          <w:rStyle w:val="None"/>
          <w:rFonts w:ascii="Times New Roman" w:eastAsia="Times New Roman" w:hAnsi="Times New Roman" w:cs="Times New Roman"/>
          <w:sz w:val="28"/>
          <w:szCs w:val="28"/>
        </w:rPr>
      </w:pPr>
      <w:r w:rsidRPr="001F3FFE">
        <w:rPr>
          <w:rStyle w:val="None"/>
          <w:rFonts w:ascii="Times New Roman" w:hAnsi="Times New Roman" w:cs="Times New Roman"/>
          <w:sz w:val="28"/>
          <w:szCs w:val="28"/>
          <w:lang w:val="fr-FR"/>
        </w:rPr>
        <w:lastRenderedPageBreak/>
        <w:t xml:space="preserve">Исследование </w:t>
      </w:r>
      <w:r w:rsidR="00B56A76" w:rsidRPr="001F3FFE">
        <w:rPr>
          <w:rStyle w:val="None"/>
          <w:rFonts w:ascii="Times New Roman" w:hAnsi="Times New Roman" w:cs="Times New Roman"/>
          <w:sz w:val="28"/>
          <w:szCs w:val="28"/>
          <w:lang w:val="fr-FR"/>
        </w:rPr>
        <w:t>H.</w:t>
      </w:r>
      <w:r w:rsidR="00977AF4">
        <w:rPr>
          <w:rStyle w:val="None"/>
          <w:rFonts w:ascii="Times New Roman" w:hAnsi="Times New Roman" w:cs="Times New Roman"/>
          <w:sz w:val="28"/>
          <w:szCs w:val="28"/>
        </w:rPr>
        <w:t> </w:t>
      </w:r>
      <w:r w:rsidR="00B56A76" w:rsidRPr="001F3FFE">
        <w:rPr>
          <w:rStyle w:val="None"/>
          <w:rFonts w:ascii="Times New Roman" w:hAnsi="Times New Roman" w:cs="Times New Roman"/>
          <w:sz w:val="28"/>
          <w:szCs w:val="28"/>
          <w:lang w:val="fr-FR"/>
        </w:rPr>
        <w:t>Kopnina</w:t>
      </w:r>
      <w:r w:rsidRPr="001F3FFE">
        <w:rPr>
          <w:rStyle w:val="None"/>
          <w:rFonts w:ascii="Times New Roman" w:eastAsia="Times New Roman" w:hAnsi="Times New Roman" w:cs="Times New Roman"/>
          <w:sz w:val="28"/>
          <w:szCs w:val="28"/>
          <w:vertAlign w:val="superscript"/>
        </w:rPr>
        <w:footnoteReference w:id="118"/>
      </w:r>
      <w:r w:rsidRPr="001F3FFE">
        <w:rPr>
          <w:rStyle w:val="None"/>
          <w:rFonts w:ascii="Times New Roman" w:hAnsi="Times New Roman" w:cs="Times New Roman"/>
          <w:sz w:val="28"/>
          <w:szCs w:val="28"/>
          <w:lang w:val="fr-FR"/>
        </w:rPr>
        <w:t xml:space="preserve"> особенно хорошо иллюстрирует редакционные различия между некоторыми выпусками </w:t>
      </w:r>
      <w:r w:rsidRPr="001F3FFE">
        <w:rPr>
          <w:rStyle w:val="None"/>
          <w:rFonts w:ascii="Times New Roman" w:hAnsi="Times New Roman" w:cs="Times New Roman"/>
          <w:sz w:val="28"/>
          <w:szCs w:val="28"/>
        </w:rPr>
        <w:t xml:space="preserve">27 </w:t>
      </w:r>
      <w:r w:rsidRPr="001F3FFE">
        <w:rPr>
          <w:rStyle w:val="None"/>
          <w:rFonts w:ascii="Times New Roman" w:hAnsi="Times New Roman" w:cs="Times New Roman"/>
          <w:sz w:val="28"/>
          <w:szCs w:val="28"/>
          <w:lang w:val="fr-FR"/>
        </w:rPr>
        <w:t xml:space="preserve">международных выпусков журнала </w:t>
      </w:r>
      <w:r w:rsidR="00B56A76" w:rsidRPr="001F3FFE">
        <w:rPr>
          <w:rStyle w:val="None"/>
          <w:rFonts w:ascii="Times New Roman" w:hAnsi="Times New Roman" w:cs="Times New Roman"/>
          <w:sz w:val="28"/>
          <w:szCs w:val="28"/>
          <w:lang w:val="fr-FR"/>
        </w:rPr>
        <w:t>«Vogue»</w:t>
      </w:r>
      <w:r w:rsidRPr="001F3FFE">
        <w:rPr>
          <w:rStyle w:val="None"/>
          <w:rFonts w:ascii="Times New Roman" w:hAnsi="Times New Roman" w:cs="Times New Roman"/>
          <w:sz w:val="28"/>
          <w:szCs w:val="28"/>
          <w:lang w:val="it-IT"/>
        </w:rPr>
        <w:t xml:space="preserve">. </w:t>
      </w:r>
      <w:r w:rsidRPr="001F3FFE">
        <w:rPr>
          <w:rStyle w:val="None"/>
          <w:rFonts w:ascii="Times New Roman" w:hAnsi="Times New Roman" w:cs="Times New Roman"/>
          <w:sz w:val="28"/>
          <w:szCs w:val="28"/>
          <w:lang w:val="fr-FR"/>
        </w:rPr>
        <w:t xml:space="preserve">Исследование охватывает </w:t>
      </w:r>
      <w:r w:rsidR="00B56A76" w:rsidRPr="001F3FFE">
        <w:rPr>
          <w:rStyle w:val="None"/>
          <w:rFonts w:ascii="Times New Roman" w:hAnsi="Times New Roman" w:cs="Times New Roman"/>
          <w:sz w:val="28"/>
          <w:szCs w:val="28"/>
          <w:lang w:val="fr-FR"/>
        </w:rPr>
        <w:t>«</w:t>
      </w:r>
      <w:r w:rsidRPr="001F3FFE">
        <w:rPr>
          <w:rStyle w:val="None"/>
          <w:rFonts w:ascii="Times New Roman" w:hAnsi="Times New Roman" w:cs="Times New Roman"/>
          <w:sz w:val="28"/>
          <w:szCs w:val="28"/>
          <w:lang w:val="fr-FR"/>
        </w:rPr>
        <w:t>Vogue</w:t>
      </w:r>
      <w:r w:rsidR="00B56A76" w:rsidRPr="001F3FFE">
        <w:rPr>
          <w:rStyle w:val="None"/>
          <w:rFonts w:ascii="Times New Roman" w:hAnsi="Times New Roman" w:cs="Times New Roman"/>
          <w:sz w:val="28"/>
          <w:szCs w:val="28"/>
          <w:lang w:val="fr-FR"/>
        </w:rPr>
        <w:t>»</w:t>
      </w:r>
      <w:r w:rsidRPr="001F3FFE">
        <w:rPr>
          <w:rStyle w:val="None"/>
          <w:rFonts w:ascii="Times New Roman" w:hAnsi="Times New Roman" w:cs="Times New Roman"/>
          <w:sz w:val="28"/>
          <w:szCs w:val="28"/>
          <w:lang w:val="fr-FR"/>
        </w:rPr>
        <w:t xml:space="preserve"> France, </w:t>
      </w:r>
      <w:r w:rsidR="00B56A76" w:rsidRPr="001F3FFE">
        <w:rPr>
          <w:rStyle w:val="None"/>
          <w:rFonts w:ascii="Times New Roman" w:hAnsi="Times New Roman" w:cs="Times New Roman"/>
          <w:sz w:val="28"/>
          <w:szCs w:val="28"/>
          <w:lang w:val="fr-FR"/>
        </w:rPr>
        <w:t>«</w:t>
      </w:r>
      <w:r w:rsidRPr="001F3FFE">
        <w:rPr>
          <w:rStyle w:val="None"/>
          <w:rFonts w:ascii="Times New Roman" w:hAnsi="Times New Roman" w:cs="Times New Roman"/>
          <w:sz w:val="28"/>
          <w:szCs w:val="28"/>
          <w:lang w:val="fr-FR"/>
        </w:rPr>
        <w:t>Vogue</w:t>
      </w:r>
      <w:r w:rsidR="00B56A76" w:rsidRPr="001F3FFE">
        <w:rPr>
          <w:rStyle w:val="None"/>
          <w:rFonts w:ascii="Times New Roman" w:hAnsi="Times New Roman" w:cs="Times New Roman"/>
          <w:sz w:val="28"/>
          <w:szCs w:val="28"/>
          <w:lang w:val="fr-FR"/>
        </w:rPr>
        <w:t xml:space="preserve">» </w:t>
      </w:r>
      <w:r w:rsidRPr="001F3FFE">
        <w:rPr>
          <w:rStyle w:val="None"/>
          <w:rFonts w:ascii="Times New Roman" w:hAnsi="Times New Roman" w:cs="Times New Roman"/>
          <w:sz w:val="28"/>
          <w:szCs w:val="28"/>
          <w:lang w:val="fr-FR"/>
        </w:rPr>
        <w:t xml:space="preserve">UK и </w:t>
      </w:r>
      <w:r w:rsidR="00495DB5">
        <w:rPr>
          <w:rStyle w:val="None"/>
          <w:rFonts w:ascii="Times New Roman" w:hAnsi="Times New Roman" w:cs="Times New Roman"/>
          <w:sz w:val="28"/>
          <w:szCs w:val="28"/>
          <w:lang w:val="fr-FR"/>
        </w:rPr>
        <w:t xml:space="preserve">«Vogue. Россия» </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Подчеркивается большая разница в редакционном содержании между российским изданием и европейскими изданиями в отношении редакционных тем</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поскольку «редакционное и очерковое содержание может быть истолковано как наиболее явная ссылка на вопросы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национальной</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собственности и </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местного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 xml:space="preserve">слушания». </w:t>
      </w:r>
      <w:r w:rsidR="00495DB5">
        <w:rPr>
          <w:rStyle w:val="None"/>
          <w:rFonts w:ascii="Times New Roman" w:hAnsi="Times New Roman" w:cs="Times New Roman"/>
          <w:sz w:val="28"/>
          <w:szCs w:val="28"/>
          <w:lang w:val="fr-FR"/>
        </w:rPr>
        <w:t xml:space="preserve">«Vogue. Россия» </w:t>
      </w:r>
      <w:r w:rsidRPr="001F3FFE">
        <w:rPr>
          <w:rStyle w:val="None"/>
          <w:rFonts w:ascii="Times New Roman" w:hAnsi="Times New Roman" w:cs="Times New Roman"/>
          <w:sz w:val="28"/>
          <w:szCs w:val="28"/>
          <w:lang w:val="fr-FR"/>
        </w:rPr>
        <w:t xml:space="preserve"> является «в основном локальным» по сравнению с французским и британским изданиями соответственно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где есть связи с другими «глобальными аспектами»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Действительно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российское издание «представлено ностальгическими отсылками к советской и дореволюционной России и подкреплено интервью с успешными российскими модельерами и музыкантами»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представляя «лицо современного российского общества»</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 другой стороны</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хотя британское издание предлагает «ощущение штампованной британскости»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порожденное международной стратегией со знаменитостями и темами</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привязанными не только к Соединенному Королевству</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но и к международному</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Следовательно</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читательская аудитория модного журнала представляет собой определенную целевую группу</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культурно отличающуюся на Западе и Востоке</w:t>
      </w:r>
      <w:r w:rsidRPr="001F3FFE">
        <w:rPr>
          <w:rStyle w:val="None"/>
          <w:rFonts w:ascii="Times New Roman" w:hAnsi="Times New Roman" w:cs="Times New Roman"/>
          <w:sz w:val="28"/>
          <w:szCs w:val="28"/>
        </w:rPr>
        <w:t xml:space="preserve">, </w:t>
      </w:r>
      <w:r w:rsidRPr="001F3FFE">
        <w:rPr>
          <w:rStyle w:val="None"/>
          <w:rFonts w:ascii="Times New Roman" w:hAnsi="Times New Roman" w:cs="Times New Roman"/>
          <w:sz w:val="28"/>
          <w:szCs w:val="28"/>
          <w:lang w:val="fr-FR"/>
        </w:rPr>
        <w:t>из</w:t>
      </w:r>
      <w:r w:rsidRPr="001F3FFE">
        <w:rPr>
          <w:rStyle w:val="None"/>
          <w:rFonts w:ascii="Times New Roman" w:hAnsi="Times New Roman" w:cs="Times New Roman"/>
          <w:sz w:val="28"/>
          <w:szCs w:val="28"/>
        </w:rPr>
        <w:t>-</w:t>
      </w:r>
      <w:r w:rsidRPr="001F3FFE">
        <w:rPr>
          <w:rStyle w:val="None"/>
          <w:rFonts w:ascii="Times New Roman" w:hAnsi="Times New Roman" w:cs="Times New Roman"/>
          <w:sz w:val="28"/>
          <w:szCs w:val="28"/>
          <w:lang w:val="fr-FR"/>
        </w:rPr>
        <w:t>за различий между адресами и редакционным содержанием одной страны в другую</w:t>
      </w:r>
      <w:r w:rsidRPr="001F3FFE">
        <w:rPr>
          <w:rStyle w:val="None"/>
          <w:rFonts w:ascii="Times New Roman" w:hAnsi="Times New Roman" w:cs="Times New Roman"/>
          <w:sz w:val="28"/>
          <w:szCs w:val="28"/>
        </w:rPr>
        <w:t>.</w:t>
      </w:r>
    </w:p>
    <w:p w14:paraId="408C46D4" w14:textId="0A36A35A" w:rsidR="00343308" w:rsidRPr="001F3FFE" w:rsidRDefault="00977AF4" w:rsidP="00977AF4">
      <w:pPr>
        <w:rPr>
          <w:rStyle w:val="None"/>
          <w:szCs w:val="28"/>
        </w:rPr>
      </w:pPr>
      <w:r>
        <w:rPr>
          <w:rStyle w:val="None"/>
          <w:szCs w:val="28"/>
        </w:rPr>
        <w:t>Э</w:t>
      </w:r>
      <w:r w:rsidR="00343308" w:rsidRPr="001F3FFE">
        <w:rPr>
          <w:rStyle w:val="None"/>
          <w:szCs w:val="28"/>
          <w:lang w:val="fr-FR"/>
        </w:rPr>
        <w:t>то различие зарубежны</w:t>
      </w:r>
      <w:r>
        <w:rPr>
          <w:rStyle w:val="None"/>
          <w:szCs w:val="28"/>
        </w:rPr>
        <w:t>х</w:t>
      </w:r>
      <w:r w:rsidR="00343308" w:rsidRPr="001F3FFE">
        <w:rPr>
          <w:rStyle w:val="None"/>
          <w:szCs w:val="28"/>
          <w:lang w:val="fr-FR"/>
        </w:rPr>
        <w:t xml:space="preserve"> и российски</w:t>
      </w:r>
      <w:r>
        <w:rPr>
          <w:rStyle w:val="None"/>
          <w:szCs w:val="28"/>
        </w:rPr>
        <w:t>х</w:t>
      </w:r>
      <w:r w:rsidR="00343308" w:rsidRPr="001F3FFE">
        <w:rPr>
          <w:rStyle w:val="None"/>
          <w:szCs w:val="28"/>
          <w:lang w:val="fr-FR"/>
        </w:rPr>
        <w:t xml:space="preserve"> издани</w:t>
      </w:r>
      <w:r>
        <w:rPr>
          <w:rStyle w:val="None"/>
          <w:szCs w:val="28"/>
        </w:rPr>
        <w:t>й</w:t>
      </w:r>
      <w:r w:rsidR="00343308" w:rsidRPr="001F3FFE">
        <w:rPr>
          <w:rStyle w:val="None"/>
          <w:szCs w:val="28"/>
          <w:lang w:val="fr-FR"/>
        </w:rPr>
        <w:t xml:space="preserve"> </w:t>
      </w:r>
      <w:r w:rsidRPr="001F3FFE">
        <w:rPr>
          <w:rStyle w:val="None"/>
          <w:szCs w:val="28"/>
          <w:lang w:val="fr-FR"/>
        </w:rPr>
        <w:t xml:space="preserve">исследовано </w:t>
      </w:r>
      <w:r>
        <w:rPr>
          <w:rStyle w:val="None"/>
          <w:szCs w:val="28"/>
        </w:rPr>
        <w:t>с точки зрения</w:t>
      </w:r>
      <w:r w:rsidR="00343308" w:rsidRPr="001F3FFE">
        <w:rPr>
          <w:rStyle w:val="None"/>
          <w:szCs w:val="28"/>
          <w:lang w:val="fr-FR"/>
        </w:rPr>
        <w:t xml:space="preserve"> важны</w:t>
      </w:r>
      <w:r>
        <w:rPr>
          <w:rStyle w:val="None"/>
          <w:szCs w:val="28"/>
        </w:rPr>
        <w:t>х</w:t>
      </w:r>
      <w:r w:rsidR="00343308" w:rsidRPr="001F3FFE">
        <w:rPr>
          <w:rStyle w:val="None"/>
          <w:szCs w:val="28"/>
          <w:lang w:val="fr-FR"/>
        </w:rPr>
        <w:t xml:space="preserve"> стилистически</w:t>
      </w:r>
      <w:r>
        <w:rPr>
          <w:rStyle w:val="None"/>
          <w:szCs w:val="28"/>
        </w:rPr>
        <w:t>х</w:t>
      </w:r>
      <w:r w:rsidR="00343308" w:rsidRPr="001F3FFE">
        <w:rPr>
          <w:rStyle w:val="None"/>
          <w:szCs w:val="28"/>
          <w:lang w:val="fr-FR"/>
        </w:rPr>
        <w:t xml:space="preserve"> особенност</w:t>
      </w:r>
      <w:r>
        <w:rPr>
          <w:rStyle w:val="None"/>
          <w:szCs w:val="28"/>
        </w:rPr>
        <w:t>ей</w:t>
      </w:r>
      <w:r w:rsidR="00343308" w:rsidRPr="001F3FFE">
        <w:rPr>
          <w:rStyle w:val="None"/>
          <w:szCs w:val="28"/>
          <w:lang w:val="fr-FR"/>
        </w:rPr>
        <w:t xml:space="preserve"> языка этих журналов</w:t>
      </w:r>
      <w:r w:rsidR="00343308" w:rsidRPr="001F3FFE">
        <w:rPr>
          <w:rStyle w:val="None"/>
          <w:szCs w:val="28"/>
        </w:rPr>
        <w:t xml:space="preserve">. </w:t>
      </w:r>
      <w:r>
        <w:rPr>
          <w:rStyle w:val="None"/>
          <w:szCs w:val="28"/>
        </w:rPr>
        <w:t>Особенностью я</w:t>
      </w:r>
      <w:r w:rsidR="00343308" w:rsidRPr="001F3FFE">
        <w:rPr>
          <w:rStyle w:val="None"/>
          <w:szCs w:val="28"/>
          <w:lang w:val="fr-FR"/>
        </w:rPr>
        <w:t>зык</w:t>
      </w:r>
      <w:r>
        <w:rPr>
          <w:rStyle w:val="None"/>
          <w:szCs w:val="28"/>
        </w:rPr>
        <w:t>а</w:t>
      </w:r>
      <w:r w:rsidR="00343308" w:rsidRPr="001F3FFE">
        <w:rPr>
          <w:rStyle w:val="None"/>
          <w:szCs w:val="28"/>
          <w:lang w:val="fr-FR"/>
        </w:rPr>
        <w:t xml:space="preserve"> этих журналов считается «простота </w:t>
      </w:r>
      <w:r w:rsidR="00343308" w:rsidRPr="001F3FFE">
        <w:rPr>
          <w:rStyle w:val="None"/>
          <w:szCs w:val="28"/>
        </w:rPr>
        <w:t>(</w:t>
      </w:r>
      <w:r w:rsidR="00343308" w:rsidRPr="001F3FFE">
        <w:rPr>
          <w:rStyle w:val="None"/>
          <w:szCs w:val="28"/>
          <w:lang w:val="fr-FR"/>
        </w:rPr>
        <w:t>в некоторых случаях она доходит до примитивности</w:t>
      </w:r>
      <w:r w:rsidR="00343308" w:rsidRPr="001F3FFE">
        <w:rPr>
          <w:rStyle w:val="None"/>
          <w:szCs w:val="28"/>
        </w:rPr>
        <w:t xml:space="preserve">) </w:t>
      </w:r>
      <w:r w:rsidR="00343308" w:rsidRPr="001F3FFE">
        <w:rPr>
          <w:rStyle w:val="None"/>
          <w:szCs w:val="28"/>
          <w:lang w:val="fr-FR"/>
        </w:rPr>
        <w:t>изложения информации»</w:t>
      </w:r>
      <w:r w:rsidR="00343308" w:rsidRPr="001F3FFE">
        <w:rPr>
          <w:rStyle w:val="None"/>
          <w:szCs w:val="28"/>
          <w:vertAlign w:val="superscript"/>
        </w:rPr>
        <w:footnoteReference w:id="119"/>
      </w:r>
      <w:r w:rsidR="00343308" w:rsidRPr="001F3FFE">
        <w:rPr>
          <w:rStyle w:val="None"/>
          <w:szCs w:val="28"/>
        </w:rPr>
        <w:t xml:space="preserve">. </w:t>
      </w:r>
      <w:r w:rsidR="00343308" w:rsidRPr="001F3FFE">
        <w:rPr>
          <w:rStyle w:val="None"/>
          <w:szCs w:val="28"/>
          <w:lang w:val="fr-FR"/>
        </w:rPr>
        <w:t xml:space="preserve">Такой </w:t>
      </w:r>
      <w:r w:rsidR="00343308" w:rsidRPr="001F3FFE">
        <w:rPr>
          <w:rStyle w:val="None"/>
          <w:szCs w:val="28"/>
          <w:lang w:val="fr-FR"/>
        </w:rPr>
        <w:lastRenderedPageBreak/>
        <w:t>легкий стиль</w:t>
      </w:r>
      <w:r w:rsidR="00343308" w:rsidRPr="001F3FFE">
        <w:rPr>
          <w:rStyle w:val="None"/>
          <w:szCs w:val="28"/>
        </w:rPr>
        <w:t xml:space="preserve">, </w:t>
      </w:r>
      <w:r w:rsidR="00343308" w:rsidRPr="001F3FFE">
        <w:rPr>
          <w:rStyle w:val="None"/>
          <w:szCs w:val="28"/>
          <w:lang w:val="fr-FR"/>
        </w:rPr>
        <w:t>который может привести к почти полному отсутствию в статьях сложной терминологии и подробных синтаксических конструкций</w:t>
      </w:r>
      <w:r w:rsidR="00343308" w:rsidRPr="001F3FFE">
        <w:rPr>
          <w:rStyle w:val="None"/>
          <w:szCs w:val="28"/>
        </w:rPr>
        <w:t xml:space="preserve">, </w:t>
      </w:r>
      <w:r w:rsidR="00343308" w:rsidRPr="001F3FFE">
        <w:rPr>
          <w:rStyle w:val="None"/>
          <w:szCs w:val="28"/>
          <w:lang w:val="fr-FR"/>
        </w:rPr>
        <w:t>позволяет расширить круг потенциальных читателей и увеличить количество освещаемых в издании тем</w:t>
      </w:r>
      <w:r w:rsidR="00343308" w:rsidRPr="001F3FFE">
        <w:rPr>
          <w:rStyle w:val="None"/>
          <w:szCs w:val="28"/>
        </w:rPr>
        <w:t xml:space="preserve">. </w:t>
      </w:r>
      <w:r w:rsidR="00343308" w:rsidRPr="001F3FFE">
        <w:rPr>
          <w:rStyle w:val="None"/>
          <w:szCs w:val="28"/>
          <w:lang w:val="fr-FR"/>
        </w:rPr>
        <w:t>Также было отмечено</w:t>
      </w:r>
      <w:r w:rsidR="00343308" w:rsidRPr="001F3FFE">
        <w:rPr>
          <w:rStyle w:val="None"/>
          <w:szCs w:val="28"/>
        </w:rPr>
        <w:t xml:space="preserve">, </w:t>
      </w:r>
      <w:r w:rsidR="00343308" w:rsidRPr="001F3FFE">
        <w:rPr>
          <w:rStyle w:val="None"/>
          <w:szCs w:val="28"/>
          <w:lang w:val="fr-FR"/>
        </w:rPr>
        <w:t>что «</w:t>
      </w:r>
      <w:r w:rsidR="00C97DA3" w:rsidRPr="001F3FFE">
        <w:rPr>
          <w:szCs w:val="28"/>
        </w:rPr>
        <w:t>считается допустимым использовать в статьях сленговые выражения, просторечную и разговорную лексику</w:t>
      </w:r>
      <w:r w:rsidR="00343308" w:rsidRPr="001F3FFE">
        <w:rPr>
          <w:rStyle w:val="None"/>
          <w:szCs w:val="28"/>
          <w:lang w:val="fr-FR"/>
        </w:rPr>
        <w:t>»</w:t>
      </w:r>
      <w:r w:rsidR="00C97DA3" w:rsidRPr="001F3FFE">
        <w:rPr>
          <w:rStyle w:val="FootnoteReference"/>
          <w:szCs w:val="28"/>
          <w:lang w:val="fr-FR"/>
        </w:rPr>
        <w:footnoteReference w:id="120"/>
      </w:r>
      <w:r w:rsidR="00343308" w:rsidRPr="001F3FFE">
        <w:rPr>
          <w:rStyle w:val="None"/>
          <w:szCs w:val="28"/>
        </w:rPr>
        <w:t xml:space="preserve">, </w:t>
      </w:r>
      <w:r w:rsidR="00343308" w:rsidRPr="001F3FFE">
        <w:rPr>
          <w:rStyle w:val="None"/>
          <w:szCs w:val="28"/>
          <w:lang w:val="fr-FR"/>
        </w:rPr>
        <w:t>поскольку многие глянцевые журналы имеют ограничения по полу и возрасту</w:t>
      </w:r>
      <w:r w:rsidR="00343308" w:rsidRPr="001F3FFE">
        <w:rPr>
          <w:rStyle w:val="None"/>
          <w:szCs w:val="28"/>
        </w:rPr>
        <w:t xml:space="preserve">. </w:t>
      </w:r>
      <w:r w:rsidR="00343308" w:rsidRPr="001F3FFE">
        <w:rPr>
          <w:rStyle w:val="None"/>
          <w:szCs w:val="28"/>
          <w:lang w:val="fr-FR"/>
        </w:rPr>
        <w:t xml:space="preserve">Еще одним языковым компонентом этих популярных изданий является цитирование </w:t>
      </w:r>
      <w:r w:rsidR="00343308" w:rsidRPr="001F3FFE">
        <w:rPr>
          <w:rStyle w:val="None"/>
          <w:szCs w:val="28"/>
        </w:rPr>
        <w:t>(</w:t>
      </w:r>
      <w:r w:rsidR="00343308" w:rsidRPr="001F3FFE">
        <w:rPr>
          <w:rStyle w:val="None"/>
          <w:szCs w:val="28"/>
          <w:lang w:val="fr-FR"/>
        </w:rPr>
        <w:t>известные фразы</w:t>
      </w:r>
      <w:r w:rsidR="00343308" w:rsidRPr="001F3FFE">
        <w:rPr>
          <w:rStyle w:val="None"/>
          <w:szCs w:val="28"/>
        </w:rPr>
        <w:t xml:space="preserve">, </w:t>
      </w:r>
      <w:r w:rsidR="00343308" w:rsidRPr="001F3FFE">
        <w:rPr>
          <w:rStyle w:val="None"/>
          <w:szCs w:val="28"/>
          <w:lang w:val="fr-FR"/>
        </w:rPr>
        <w:t>ремарки</w:t>
      </w:r>
      <w:r w:rsidR="00343308" w:rsidRPr="001F3FFE">
        <w:rPr>
          <w:rStyle w:val="None"/>
          <w:szCs w:val="28"/>
        </w:rPr>
        <w:t xml:space="preserve">, </w:t>
      </w:r>
      <w:r w:rsidR="00343308" w:rsidRPr="001F3FFE">
        <w:rPr>
          <w:rStyle w:val="None"/>
          <w:szCs w:val="28"/>
          <w:lang w:val="fr-FR"/>
        </w:rPr>
        <w:t>сценки</w:t>
      </w:r>
      <w:r w:rsidR="00343308" w:rsidRPr="001F3FFE">
        <w:rPr>
          <w:rStyle w:val="None"/>
          <w:szCs w:val="28"/>
        </w:rPr>
        <w:t xml:space="preserve">, </w:t>
      </w:r>
      <w:r w:rsidR="00343308" w:rsidRPr="001F3FFE">
        <w:rPr>
          <w:rStyle w:val="None"/>
          <w:szCs w:val="28"/>
          <w:lang w:val="fr-FR"/>
        </w:rPr>
        <w:t>поговорки и т</w:t>
      </w:r>
      <w:r w:rsidR="00343308" w:rsidRPr="001F3FFE">
        <w:rPr>
          <w:rStyle w:val="None"/>
          <w:szCs w:val="28"/>
        </w:rPr>
        <w:t>. </w:t>
      </w:r>
      <w:r w:rsidR="00343308" w:rsidRPr="001F3FFE">
        <w:rPr>
          <w:rStyle w:val="None"/>
          <w:szCs w:val="28"/>
          <w:lang w:val="fr-FR"/>
        </w:rPr>
        <w:t>д</w:t>
      </w:r>
      <w:r w:rsidR="00343308" w:rsidRPr="001F3FFE">
        <w:rPr>
          <w:rStyle w:val="None"/>
          <w:szCs w:val="28"/>
        </w:rPr>
        <w:t xml:space="preserve">.), </w:t>
      </w:r>
      <w:r w:rsidR="00343308" w:rsidRPr="001F3FFE">
        <w:rPr>
          <w:rStyle w:val="None"/>
          <w:szCs w:val="28"/>
          <w:lang w:val="fr-FR"/>
        </w:rPr>
        <w:t>вызывающее у читателя определенные ассоциации</w:t>
      </w:r>
      <w:r w:rsidR="00343308" w:rsidRPr="001F3FFE">
        <w:rPr>
          <w:rStyle w:val="None"/>
          <w:szCs w:val="28"/>
        </w:rPr>
        <w:t xml:space="preserve">. </w:t>
      </w:r>
      <w:r w:rsidR="00343308" w:rsidRPr="001F3FFE">
        <w:rPr>
          <w:rStyle w:val="None"/>
          <w:szCs w:val="28"/>
          <w:lang w:val="fr-FR"/>
        </w:rPr>
        <w:t>Цитаты используются</w:t>
      </w:r>
      <w:r w:rsidR="00343308" w:rsidRPr="001F3FFE">
        <w:rPr>
          <w:rStyle w:val="None"/>
          <w:szCs w:val="28"/>
        </w:rPr>
        <w:t xml:space="preserve">, </w:t>
      </w:r>
      <w:r w:rsidR="00343308" w:rsidRPr="001F3FFE">
        <w:rPr>
          <w:rStyle w:val="None"/>
          <w:szCs w:val="28"/>
          <w:lang w:val="fr-FR"/>
        </w:rPr>
        <w:t>в частности</w:t>
      </w:r>
      <w:r w:rsidR="00343308" w:rsidRPr="001F3FFE">
        <w:rPr>
          <w:rStyle w:val="None"/>
          <w:szCs w:val="28"/>
        </w:rPr>
        <w:t xml:space="preserve">, </w:t>
      </w:r>
      <w:r w:rsidR="00343308" w:rsidRPr="001F3FFE">
        <w:rPr>
          <w:rStyle w:val="None"/>
          <w:szCs w:val="28"/>
          <w:lang w:val="fr-FR"/>
        </w:rPr>
        <w:t>в рассказах и интервью с известными людьми</w:t>
      </w:r>
      <w:r w:rsidR="00343308" w:rsidRPr="001F3FFE">
        <w:rPr>
          <w:rStyle w:val="None"/>
          <w:szCs w:val="28"/>
        </w:rPr>
        <w:t xml:space="preserve">, </w:t>
      </w:r>
      <w:r w:rsidR="00343308" w:rsidRPr="001F3FFE">
        <w:rPr>
          <w:rStyle w:val="None"/>
          <w:szCs w:val="28"/>
          <w:lang w:val="fr-FR"/>
        </w:rPr>
        <w:t>заставляющих читателя «подглядывать»</w:t>
      </w:r>
      <w:r w:rsidR="00C97DA3" w:rsidRPr="001F3FFE">
        <w:rPr>
          <w:rStyle w:val="FootnoteReference"/>
          <w:szCs w:val="28"/>
          <w:lang w:val="fr-FR"/>
        </w:rPr>
        <w:footnoteReference w:id="121"/>
      </w:r>
      <w:r w:rsidR="00343308" w:rsidRPr="001F3FFE">
        <w:rPr>
          <w:rStyle w:val="None"/>
          <w:szCs w:val="28"/>
          <w:lang w:val="fr-FR"/>
        </w:rPr>
        <w:t xml:space="preserve"> за чужой жизнью </w:t>
      </w:r>
      <w:r w:rsidR="00343308" w:rsidRPr="001F3FFE">
        <w:rPr>
          <w:rStyle w:val="None"/>
          <w:szCs w:val="28"/>
        </w:rPr>
        <w:t>(</w:t>
      </w:r>
      <w:r w:rsidR="00343308" w:rsidRPr="001F3FFE">
        <w:rPr>
          <w:rStyle w:val="None"/>
          <w:szCs w:val="28"/>
          <w:lang w:val="fr-FR"/>
        </w:rPr>
        <w:t>интервью звезд</w:t>
      </w:r>
      <w:r w:rsidR="00343308" w:rsidRPr="001F3FFE">
        <w:rPr>
          <w:rStyle w:val="None"/>
          <w:szCs w:val="28"/>
        </w:rPr>
        <w:t xml:space="preserve">, </w:t>
      </w:r>
      <w:r w:rsidR="00343308" w:rsidRPr="001F3FFE">
        <w:rPr>
          <w:rStyle w:val="None"/>
          <w:szCs w:val="28"/>
          <w:lang w:val="fr-FR"/>
        </w:rPr>
        <w:t>выдуманные истории жизни так называемых обычных женщин</w:t>
      </w:r>
      <w:r w:rsidR="00343308" w:rsidRPr="001F3FFE">
        <w:rPr>
          <w:rStyle w:val="None"/>
          <w:szCs w:val="28"/>
        </w:rPr>
        <w:t xml:space="preserve">, </w:t>
      </w:r>
      <w:r w:rsidR="00343308" w:rsidRPr="001F3FFE">
        <w:rPr>
          <w:rStyle w:val="None"/>
          <w:szCs w:val="28"/>
          <w:lang w:val="fr-FR"/>
        </w:rPr>
        <w:t>письма в редакцию</w:t>
      </w:r>
      <w:r w:rsidR="00343308" w:rsidRPr="001F3FFE">
        <w:rPr>
          <w:rStyle w:val="None"/>
          <w:szCs w:val="28"/>
        </w:rPr>
        <w:t xml:space="preserve">). </w:t>
      </w:r>
      <w:r w:rsidR="00343308" w:rsidRPr="001F3FFE">
        <w:rPr>
          <w:rStyle w:val="None"/>
          <w:szCs w:val="28"/>
          <w:lang w:val="fr-FR"/>
        </w:rPr>
        <w:t>Поэтому содержание значительной части современных глянцевых журналов призвано служить основной цели</w:t>
      </w:r>
      <w:r w:rsidR="00343308" w:rsidRPr="001F3FFE">
        <w:rPr>
          <w:rStyle w:val="None"/>
          <w:szCs w:val="28"/>
        </w:rPr>
        <w:t xml:space="preserve">, </w:t>
      </w:r>
      <w:r w:rsidR="00343308" w:rsidRPr="001F3FFE">
        <w:rPr>
          <w:rStyle w:val="None"/>
          <w:szCs w:val="28"/>
          <w:lang w:val="fr-FR"/>
        </w:rPr>
        <w:t>которую преследуют эти издания</w:t>
      </w:r>
      <w:r w:rsidR="00343308" w:rsidRPr="001F3FFE">
        <w:rPr>
          <w:rStyle w:val="None"/>
          <w:szCs w:val="28"/>
        </w:rPr>
        <w:t xml:space="preserve">, - </w:t>
      </w:r>
      <w:r w:rsidR="00343308" w:rsidRPr="001F3FFE">
        <w:rPr>
          <w:rStyle w:val="None"/>
          <w:szCs w:val="28"/>
          <w:lang w:val="fr-FR"/>
        </w:rPr>
        <w:t>развлечь массового читателя</w:t>
      </w:r>
      <w:r w:rsidR="00343308" w:rsidRPr="001F3FFE">
        <w:rPr>
          <w:rStyle w:val="None"/>
          <w:szCs w:val="28"/>
        </w:rPr>
        <w:t xml:space="preserve">, </w:t>
      </w:r>
      <w:r w:rsidR="00343308" w:rsidRPr="001F3FFE">
        <w:rPr>
          <w:rStyle w:val="None"/>
          <w:szCs w:val="28"/>
          <w:lang w:val="fr-FR"/>
        </w:rPr>
        <w:t>погрузить его в мир иллюзий и хорошей жизни</w:t>
      </w:r>
      <w:r w:rsidR="00343308" w:rsidRPr="001F3FFE">
        <w:rPr>
          <w:rStyle w:val="None"/>
          <w:szCs w:val="28"/>
        </w:rPr>
        <w:t xml:space="preserve">, </w:t>
      </w:r>
      <w:r w:rsidR="00343308" w:rsidRPr="001F3FFE">
        <w:rPr>
          <w:rStyle w:val="None"/>
          <w:szCs w:val="28"/>
          <w:lang w:val="fr-FR"/>
        </w:rPr>
        <w:t>установить определенные нормы поведения и жизнь вообще</w:t>
      </w:r>
      <w:r w:rsidR="00343308" w:rsidRPr="001F3FFE">
        <w:rPr>
          <w:rStyle w:val="None"/>
          <w:szCs w:val="28"/>
        </w:rPr>
        <w:t>.</w:t>
      </w:r>
    </w:p>
    <w:p w14:paraId="0F3B322C" w14:textId="4A1F2F13" w:rsidR="00343308" w:rsidRPr="001F3FFE" w:rsidRDefault="00F641C0" w:rsidP="001F3FFE">
      <w:pPr>
        <w:pStyle w:val="Body"/>
        <w:spacing w:line="360" w:lineRule="auto"/>
        <w:ind w:firstLine="709"/>
        <w:jc w:val="both"/>
        <w:rPr>
          <w:rStyle w:val="None"/>
          <w:rFonts w:ascii="Times New Roman" w:hAnsi="Times New Roman" w:cs="Times New Roman"/>
          <w:sz w:val="28"/>
          <w:szCs w:val="28"/>
        </w:rPr>
      </w:pPr>
      <w:r w:rsidRPr="001F3FFE">
        <w:rPr>
          <w:rStyle w:val="None"/>
          <w:rFonts w:ascii="Times New Roman" w:hAnsi="Times New Roman" w:cs="Times New Roman"/>
          <w:sz w:val="28"/>
          <w:szCs w:val="28"/>
        </w:rPr>
        <w:t xml:space="preserve">Кроме того, одной из стратегий этих публикаций является манипулирование. Как </w:t>
      </w:r>
      <w:r w:rsidRPr="001F3FFE">
        <w:rPr>
          <w:rFonts w:ascii="Times New Roman" w:hAnsi="Times New Roman" w:cs="Times New Roman"/>
          <w:sz w:val="28"/>
          <w:szCs w:val="28"/>
        </w:rPr>
        <w:t xml:space="preserve">В.А. Буряковская </w:t>
      </w:r>
      <w:r w:rsidRPr="001F3FFE">
        <w:rPr>
          <w:rStyle w:val="None"/>
          <w:rFonts w:ascii="Times New Roman" w:hAnsi="Times New Roman" w:cs="Times New Roman"/>
          <w:sz w:val="28"/>
          <w:szCs w:val="28"/>
        </w:rPr>
        <w:t xml:space="preserve">пишет: </w:t>
      </w:r>
      <w:r w:rsidRPr="001F3FFE">
        <w:rPr>
          <w:rStyle w:val="None"/>
          <w:rFonts w:ascii="Times New Roman" w:hAnsi="Times New Roman" w:cs="Times New Roman"/>
          <w:sz w:val="28"/>
          <w:szCs w:val="28"/>
          <w:lang w:val="fr-FR"/>
        </w:rPr>
        <w:t>«</w:t>
      </w:r>
      <w:r w:rsidRPr="001F3FFE">
        <w:rPr>
          <w:rStyle w:val="None"/>
          <w:rFonts w:ascii="Times New Roman" w:hAnsi="Times New Roman" w:cs="Times New Roman"/>
          <w:sz w:val="28"/>
          <w:szCs w:val="28"/>
        </w:rPr>
        <w:t>Манипулятивная стратегия напрямую связана с идеей матракажа</w:t>
      </w:r>
      <w:r w:rsidRPr="001F3FFE">
        <w:rPr>
          <w:rStyle w:val="None"/>
          <w:rFonts w:ascii="Times New Roman" w:hAnsi="Times New Roman" w:cs="Times New Roman"/>
          <w:sz w:val="28"/>
          <w:szCs w:val="28"/>
          <w:lang w:val="fr-FR"/>
        </w:rPr>
        <w:t>»</w:t>
      </w:r>
      <w:r w:rsidRPr="001F3FFE">
        <w:rPr>
          <w:rStyle w:val="None"/>
          <w:rFonts w:ascii="Times New Roman" w:hAnsi="Times New Roman" w:cs="Times New Roman"/>
          <w:sz w:val="28"/>
          <w:szCs w:val="28"/>
        </w:rPr>
        <w:t xml:space="preserve">, то есть журналист воздействует на сознание реципиента и навязывает его психике определенную идею. Техника матракажа также проводятся для того, чтобы побудить человека попробовать что-то, чего он еще не знает. Матракаж выполняет очень важную для сообщений в глянцевых журналах функцию — функцию социальной мимикрии. Человек вынужден кому-то подражать, притворяться не тем, кто он есть на самом деле. Если это невозможно по личным, социальным или материальным причинам, то хотя бы символически, с помощью платка или </w:t>
      </w:r>
      <w:r w:rsidRPr="001F3FFE">
        <w:rPr>
          <w:rStyle w:val="None"/>
          <w:rFonts w:ascii="Times New Roman" w:hAnsi="Times New Roman" w:cs="Times New Roman"/>
          <w:sz w:val="28"/>
          <w:szCs w:val="28"/>
        </w:rPr>
        <w:lastRenderedPageBreak/>
        <w:t>очков, прически или сумочки предлагается войти в иной мир. Таким образом, отношение этих журналов направляет человека к определенному массовому поведению.</w:t>
      </w:r>
      <w:r w:rsidR="00FD78A3" w:rsidRPr="001F3FFE">
        <w:rPr>
          <w:rStyle w:val="None"/>
          <w:rFonts w:ascii="Times New Roman" w:hAnsi="Times New Roman" w:cs="Times New Roman"/>
          <w:sz w:val="28"/>
          <w:szCs w:val="28"/>
        </w:rPr>
        <w:t xml:space="preserve"> И что позволяет осуществить эту манипуляцию, это –</w:t>
      </w:r>
      <w:r w:rsidR="00FD78A3" w:rsidRPr="001F3FFE">
        <w:rPr>
          <w:rStyle w:val="None"/>
          <w:rFonts w:ascii="Times New Roman" w:hAnsi="Times New Roman" w:cs="Times New Roman"/>
          <w:sz w:val="28"/>
          <w:szCs w:val="28"/>
          <w:lang w:val="fr-FR"/>
        </w:rPr>
        <w:t>«</w:t>
      </w:r>
      <w:r w:rsidR="00FD78A3" w:rsidRPr="001F3FFE">
        <w:rPr>
          <w:rStyle w:val="None"/>
          <w:rFonts w:ascii="Times New Roman" w:hAnsi="Times New Roman" w:cs="Times New Roman"/>
          <w:sz w:val="28"/>
          <w:szCs w:val="28"/>
        </w:rPr>
        <w:t>специфический лексикон, который обладает высокой степенью эмоциональности, и элементы манипуляции, используемые при текстопорождении, детерминируют тот факт, что глянцевый журнал, несмотря на свою кажущуюся аполитичность, способен создать соответствующие ценностные ориентиры в массовом сознании</w:t>
      </w:r>
      <w:r w:rsidR="00FD78A3" w:rsidRPr="001F3FFE">
        <w:rPr>
          <w:rStyle w:val="None"/>
          <w:rFonts w:ascii="Times New Roman" w:hAnsi="Times New Roman" w:cs="Times New Roman"/>
          <w:sz w:val="28"/>
          <w:szCs w:val="28"/>
          <w:lang w:val="fr-FR"/>
        </w:rPr>
        <w:t>»</w:t>
      </w:r>
      <w:r w:rsidR="00FD78A3" w:rsidRPr="001F3FFE">
        <w:rPr>
          <w:rStyle w:val="FootnoteReference"/>
          <w:rFonts w:ascii="Times New Roman" w:hAnsi="Times New Roman" w:cs="Times New Roman"/>
          <w:sz w:val="28"/>
          <w:szCs w:val="28"/>
          <w:lang w:val="fr-FR"/>
        </w:rPr>
        <w:footnoteReference w:id="122"/>
      </w:r>
      <w:r w:rsidR="00FD78A3" w:rsidRPr="001F3FFE">
        <w:rPr>
          <w:rStyle w:val="None"/>
          <w:rFonts w:ascii="Times New Roman" w:hAnsi="Times New Roman" w:cs="Times New Roman"/>
          <w:sz w:val="28"/>
          <w:szCs w:val="28"/>
          <w:lang w:val="fr-FR"/>
        </w:rPr>
        <w:t>.</w:t>
      </w:r>
    </w:p>
    <w:p w14:paraId="6D0073BC" w14:textId="3E99CD31" w:rsidR="00C943FF" w:rsidRPr="00977AF4" w:rsidRDefault="00445DA6" w:rsidP="00977AF4">
      <w:pPr>
        <w:pStyle w:val="Heading2"/>
        <w:rPr>
          <w:rStyle w:val="Heading2Char"/>
          <w:b/>
          <w:bCs/>
        </w:rPr>
      </w:pPr>
      <w:bookmarkStart w:id="15" w:name="_Toc104434823"/>
      <w:r>
        <w:rPr>
          <w:rStyle w:val="Heading2Char"/>
          <w:b/>
          <w:bCs/>
        </w:rPr>
        <w:t>2.</w:t>
      </w:r>
      <w:r w:rsidR="00343308" w:rsidRPr="00977AF4">
        <w:rPr>
          <w:rStyle w:val="Heading2Char"/>
          <w:b/>
          <w:bCs/>
        </w:rPr>
        <w:t xml:space="preserve">2. </w:t>
      </w:r>
      <w:r w:rsidR="00CE7FE8" w:rsidRPr="00977AF4">
        <w:rPr>
          <w:rStyle w:val="Heading2Char"/>
          <w:b/>
          <w:bCs/>
        </w:rPr>
        <w:t>Г</w:t>
      </w:r>
      <w:r w:rsidR="007F4810" w:rsidRPr="00977AF4">
        <w:rPr>
          <w:rStyle w:val="Heading2Char"/>
          <w:b/>
          <w:bCs/>
        </w:rPr>
        <w:t>лянцев</w:t>
      </w:r>
      <w:r w:rsidR="00CE7FE8" w:rsidRPr="00977AF4">
        <w:rPr>
          <w:rStyle w:val="Heading2Char"/>
          <w:b/>
          <w:bCs/>
        </w:rPr>
        <w:t>ый</w:t>
      </w:r>
      <w:r w:rsidR="007F4810" w:rsidRPr="00977AF4">
        <w:rPr>
          <w:rStyle w:val="Heading2Char"/>
          <w:b/>
          <w:bCs/>
        </w:rPr>
        <w:t xml:space="preserve"> журнал «Vogue»</w:t>
      </w:r>
      <w:bookmarkEnd w:id="15"/>
      <w:r w:rsidR="007F4810" w:rsidRPr="00977AF4">
        <w:rPr>
          <w:rStyle w:val="Heading2Char"/>
          <w:b/>
          <w:bCs/>
        </w:rPr>
        <w:t xml:space="preserve"> </w:t>
      </w:r>
    </w:p>
    <w:p w14:paraId="4564E483" w14:textId="2D61AC24" w:rsidR="00CE7FE8" w:rsidRPr="00445DA6" w:rsidRDefault="00445DA6" w:rsidP="00445DA6">
      <w:pPr>
        <w:pStyle w:val="Heading3"/>
        <w:rPr>
          <w:rStyle w:val="None"/>
        </w:rPr>
      </w:pPr>
      <w:bookmarkStart w:id="16" w:name="_Toc104434824"/>
      <w:r w:rsidRPr="00445DA6">
        <w:rPr>
          <w:rStyle w:val="None"/>
        </w:rPr>
        <w:t>2.</w:t>
      </w:r>
      <w:r w:rsidR="00343308" w:rsidRPr="00445DA6">
        <w:rPr>
          <w:rStyle w:val="None"/>
        </w:rPr>
        <w:t>2</w:t>
      </w:r>
      <w:r w:rsidR="007F4810" w:rsidRPr="00445DA6">
        <w:rPr>
          <w:rStyle w:val="None"/>
        </w:rPr>
        <w:t>.1. «Vogue»: краткая история международного журнала</w:t>
      </w:r>
      <w:bookmarkEnd w:id="16"/>
      <w:r w:rsidR="007F4810" w:rsidRPr="00445DA6">
        <w:rPr>
          <w:rStyle w:val="None"/>
        </w:rPr>
        <w:t xml:space="preserve"> </w:t>
      </w:r>
    </w:p>
    <w:p w14:paraId="33D2CFD2" w14:textId="77777777" w:rsidR="00977AF4" w:rsidRDefault="00DE7B8C" w:rsidP="00977AF4">
      <w:pPr>
        <w:rPr>
          <w:color w:val="000000"/>
          <w:szCs w:val="28"/>
        </w:rPr>
      </w:pPr>
      <w:r w:rsidRPr="001F3FFE">
        <w:rPr>
          <w:color w:val="000000"/>
          <w:szCs w:val="28"/>
        </w:rPr>
        <w:t>В декабре 2022 года глянцевому журналу «Vogue» исполняется 130 лет. С момента своего первого выхода в свет в 1892 году журнал документирует эволюцию моды, культурные, социальные и политические изменения во всем мире, развитие красоты, а также мужчины и женщины, от принцесс до рок-звезд, от моделей до актеров, от светских красавиц до мировых лидеров, которые</w:t>
      </w:r>
      <w:r w:rsidR="00DB3D37" w:rsidRPr="001F3FFE">
        <w:rPr>
          <w:color w:val="000000"/>
          <w:szCs w:val="28"/>
        </w:rPr>
        <w:t xml:space="preserve"> </w:t>
      </w:r>
      <w:r w:rsidRPr="001F3FFE">
        <w:rPr>
          <w:color w:val="000000"/>
          <w:szCs w:val="28"/>
        </w:rPr>
        <w:t>сформировали 20-й век</w:t>
      </w:r>
      <w:r w:rsidR="007177F2" w:rsidRPr="001F3FFE">
        <w:rPr>
          <w:rStyle w:val="FootnoteReference"/>
          <w:color w:val="000000"/>
          <w:szCs w:val="28"/>
        </w:rPr>
        <w:footnoteReference w:id="123"/>
      </w:r>
      <w:r w:rsidRPr="001F3FFE">
        <w:rPr>
          <w:color w:val="000000"/>
          <w:szCs w:val="28"/>
        </w:rPr>
        <w:t>.</w:t>
      </w:r>
    </w:p>
    <w:p w14:paraId="6C40642B" w14:textId="185AECF9" w:rsidR="008A004A" w:rsidRDefault="00DE7B8C" w:rsidP="00977AF4">
      <w:pPr>
        <w:rPr>
          <w:color w:val="000000"/>
          <w:szCs w:val="28"/>
        </w:rPr>
      </w:pPr>
      <w:r w:rsidRPr="001F3FFE">
        <w:rPr>
          <w:color w:val="000000"/>
          <w:szCs w:val="28"/>
        </w:rPr>
        <w:t xml:space="preserve">В 1892 году Артур Болдуин Турнюр, получивший образование в Лиге плюща, который основал частный Клуб Гролье, старейший книжный клуб в Северной Америке, основал </w:t>
      </w:r>
      <w:r w:rsidR="008A004A">
        <w:rPr>
          <w:color w:val="000000"/>
          <w:szCs w:val="28"/>
        </w:rPr>
        <w:t xml:space="preserve">в США </w:t>
      </w:r>
      <w:r w:rsidRPr="001F3FFE">
        <w:rPr>
          <w:color w:val="000000"/>
          <w:szCs w:val="28"/>
        </w:rPr>
        <w:t>еженедельный жур</w:t>
      </w:r>
      <w:r w:rsidR="008A004A">
        <w:rPr>
          <w:color w:val="000000"/>
          <w:szCs w:val="28"/>
        </w:rPr>
        <w:t>нал «Vogue»</w:t>
      </w:r>
      <w:r w:rsidR="007177F2" w:rsidRPr="001F3FFE">
        <w:rPr>
          <w:rStyle w:val="FootnoteReference"/>
          <w:color w:val="000000"/>
          <w:szCs w:val="28"/>
        </w:rPr>
        <w:footnoteReference w:id="124"/>
      </w:r>
      <w:r w:rsidRPr="001F3FFE">
        <w:rPr>
          <w:color w:val="000000"/>
          <w:szCs w:val="28"/>
        </w:rPr>
        <w:t>.</w:t>
      </w:r>
    </w:p>
    <w:p w14:paraId="170BC884" w14:textId="7341DD14" w:rsidR="00977AF4" w:rsidRDefault="00DE7B8C" w:rsidP="00977AF4">
      <w:pPr>
        <w:rPr>
          <w:color w:val="000000"/>
          <w:szCs w:val="28"/>
        </w:rPr>
      </w:pPr>
      <w:r w:rsidRPr="001F3FFE">
        <w:rPr>
          <w:color w:val="000000"/>
          <w:szCs w:val="28"/>
        </w:rPr>
        <w:t>Идея бизнесмена заключалась в создании журнала об обществе, моде и парадной стороне жизни для светской элиты Нью-Йорка. В нем освещались новости местной общественной жизни, традиции высшего общества и светский этикет; он также рецензировал книги, пьесы и музыку.</w:t>
      </w:r>
    </w:p>
    <w:p w14:paraId="1CAF46F2" w14:textId="72553573" w:rsidR="00977AF4" w:rsidRDefault="00DE7B8C" w:rsidP="00977AF4">
      <w:pPr>
        <w:rPr>
          <w:color w:val="000000"/>
          <w:szCs w:val="28"/>
        </w:rPr>
      </w:pPr>
      <w:r w:rsidRPr="001F3FFE">
        <w:rPr>
          <w:color w:val="000000"/>
          <w:szCs w:val="28"/>
        </w:rPr>
        <w:lastRenderedPageBreak/>
        <w:t>Со временем тема моды занимала все больше и больше места в журнале и перенаправляла его содержание на более широкую аудиторию, включая высший класс. Это привлекло внимание издателя Конде Монтроуза Наста, основателя Condé Nast Publications, который купил журнал в 1909 году и превратил его в журнал женской моды, посвященный вопросам одежды, красоты</w:t>
      </w:r>
      <w:r w:rsidR="007177F2" w:rsidRPr="001F3FFE">
        <w:rPr>
          <w:color w:val="000000"/>
          <w:szCs w:val="28"/>
        </w:rPr>
        <w:t xml:space="preserve"> </w:t>
      </w:r>
      <w:r w:rsidRPr="001F3FFE">
        <w:rPr>
          <w:color w:val="000000"/>
          <w:szCs w:val="28"/>
        </w:rPr>
        <w:t>и этикета</w:t>
      </w:r>
      <w:r w:rsidR="002C5D87" w:rsidRPr="001F3FFE">
        <w:rPr>
          <w:rStyle w:val="FootnoteReference"/>
          <w:color w:val="000000"/>
          <w:szCs w:val="28"/>
        </w:rPr>
        <w:footnoteReference w:id="125"/>
      </w:r>
      <w:r w:rsidRPr="001F3FFE">
        <w:rPr>
          <w:color w:val="000000"/>
          <w:szCs w:val="28"/>
        </w:rPr>
        <w:t>.</w:t>
      </w:r>
    </w:p>
    <w:p w14:paraId="4D3FA3F6" w14:textId="77777777" w:rsidR="00977AF4" w:rsidRDefault="00DE7B8C" w:rsidP="00977AF4">
      <w:pPr>
        <w:rPr>
          <w:color w:val="000000"/>
          <w:szCs w:val="28"/>
        </w:rPr>
      </w:pPr>
      <w:r w:rsidRPr="001F3FFE">
        <w:rPr>
          <w:color w:val="000000"/>
          <w:szCs w:val="28"/>
        </w:rPr>
        <w:t>После Первой мировой войны журнал был адресован женщинам, ведущим активный образ жизни, жаждущим свободы, стремящимся к путешествиям и эскапизму. В 1930-х годах журнал был отмечен влиянием сюрреалистов. Редакция начала сотрудничать с известными представителями движения, в том числе с Эльзой Скиапарелли, итальянским модельером из Парижа, такими художниками, как Жан Кокто и Марсель Вертес. Сальвадор Дали стал частым автором, а также Джорджио де Кирико, которые оба создали несколько каверов</w:t>
      </w:r>
      <w:r w:rsidR="002C5D87" w:rsidRPr="001F3FFE">
        <w:rPr>
          <w:rStyle w:val="FootnoteReference"/>
          <w:color w:val="000000"/>
          <w:szCs w:val="28"/>
        </w:rPr>
        <w:footnoteReference w:id="126"/>
      </w:r>
      <w:r w:rsidRPr="001F3FFE">
        <w:rPr>
          <w:color w:val="000000"/>
          <w:szCs w:val="28"/>
        </w:rPr>
        <w:t>. В 1932 году «Vogue» стал одним из первых журналов с цветной фотографией на обложке</w:t>
      </w:r>
      <w:r w:rsidR="002C5D87" w:rsidRPr="001F3FFE">
        <w:rPr>
          <w:rStyle w:val="FootnoteReference"/>
          <w:color w:val="000000"/>
          <w:szCs w:val="28"/>
        </w:rPr>
        <w:footnoteReference w:id="127"/>
      </w:r>
      <w:r w:rsidRPr="001F3FFE">
        <w:rPr>
          <w:color w:val="000000"/>
          <w:szCs w:val="28"/>
        </w:rPr>
        <w:t>. До этого он использовал иллюстрации исключительно в своем журнале. В 1940-х «Vogue» начал освещать военные события. Ли Миллер, американский фотограф и военный корреспондент, задокументировала ужасы конфликта в Европе, включая статьи и фотографии концентрационных лагерей</w:t>
      </w:r>
      <w:r w:rsidR="00EB0728" w:rsidRPr="001F3FFE">
        <w:rPr>
          <w:rStyle w:val="FootnoteReference"/>
          <w:color w:val="000000"/>
          <w:szCs w:val="28"/>
        </w:rPr>
        <w:footnoteReference w:id="128"/>
      </w:r>
      <w:r w:rsidRPr="001F3FFE">
        <w:rPr>
          <w:color w:val="000000"/>
          <w:szCs w:val="28"/>
        </w:rPr>
        <w:t>.</w:t>
      </w:r>
    </w:p>
    <w:p w14:paraId="7BEC672F" w14:textId="77777777" w:rsidR="00495DB5" w:rsidRDefault="00DE7B8C" w:rsidP="00977AF4">
      <w:pPr>
        <w:rPr>
          <w:color w:val="000000"/>
          <w:szCs w:val="28"/>
        </w:rPr>
      </w:pPr>
      <w:r w:rsidRPr="001F3FFE">
        <w:rPr>
          <w:color w:val="000000"/>
          <w:szCs w:val="28"/>
        </w:rPr>
        <w:lastRenderedPageBreak/>
        <w:t>На страницах журнала нашли свое отражение 1950-е годы, ознаменовавшиеся золотым веком высокой моды. Свое место на страницах журнала заняли тогдашние новые дизайнеры Кристиан Диор, Пьер Бальмен, Юбер де Живанши, Кристобаль Баленсиага и Коко Шанель</w:t>
      </w:r>
      <w:r w:rsidR="002C5D87" w:rsidRPr="001F3FFE">
        <w:rPr>
          <w:rStyle w:val="FootnoteReference"/>
          <w:color w:val="000000"/>
          <w:szCs w:val="28"/>
        </w:rPr>
        <w:footnoteReference w:id="129"/>
      </w:r>
      <w:r w:rsidRPr="001F3FFE">
        <w:rPr>
          <w:color w:val="000000"/>
          <w:szCs w:val="28"/>
        </w:rPr>
        <w:t>. В 1960-х годах редакторы «Vogue» ввели термин «Youthquake»</w:t>
      </w:r>
      <w:r w:rsidR="00A71D17" w:rsidRPr="001F3FFE">
        <w:rPr>
          <w:color w:val="000000"/>
          <w:szCs w:val="28"/>
        </w:rPr>
        <w:t xml:space="preserve"> (</w:t>
      </w:r>
      <w:r w:rsidR="001903FA" w:rsidRPr="001F3FFE">
        <w:rPr>
          <w:color w:val="000000"/>
          <w:szCs w:val="28"/>
        </w:rPr>
        <w:t>Термин был придуман главным редактором журнала Vogue Дайаной Вриланд в 1965 году</w:t>
      </w:r>
      <w:r w:rsidR="002C5D87" w:rsidRPr="001F3FFE">
        <w:rPr>
          <w:color w:val="000000"/>
          <w:szCs w:val="28"/>
        </w:rPr>
        <w:t>)</w:t>
      </w:r>
      <w:r w:rsidRPr="001F3FFE">
        <w:rPr>
          <w:color w:val="000000"/>
          <w:szCs w:val="28"/>
        </w:rPr>
        <w:t xml:space="preserve"> для обозначения значительных культурных, политических и социальных изменений, вызванных действиями или влиянием молодых людей в то десятилетие</w:t>
      </w:r>
      <w:r w:rsidR="002C5D87" w:rsidRPr="001F3FFE">
        <w:rPr>
          <w:rStyle w:val="FootnoteReference"/>
          <w:color w:val="000000"/>
          <w:szCs w:val="28"/>
        </w:rPr>
        <w:footnoteReference w:id="130"/>
      </w:r>
      <w:r w:rsidRPr="001F3FFE">
        <w:rPr>
          <w:color w:val="000000"/>
          <w:szCs w:val="28"/>
        </w:rPr>
        <w:t>. Журнал в основном рассказывал о том, как новое поколение молодежи изменило музыкальные, модные и социальные коды.</w:t>
      </w:r>
    </w:p>
    <w:p w14:paraId="12E5E69F" w14:textId="77777777" w:rsidR="00495DB5" w:rsidRDefault="00DE7B8C" w:rsidP="00977AF4">
      <w:pPr>
        <w:rPr>
          <w:color w:val="000000"/>
          <w:szCs w:val="28"/>
        </w:rPr>
      </w:pPr>
      <w:r w:rsidRPr="001F3FFE">
        <w:rPr>
          <w:color w:val="000000"/>
          <w:szCs w:val="28"/>
        </w:rPr>
        <w:t>В 1970-х и 1980-х годах журнал сосредоточился на эмансипации женского стиля с появлением спортивной одежды, костюмов и брюк</w:t>
      </w:r>
      <w:r w:rsidR="002C5D87" w:rsidRPr="001F3FFE">
        <w:rPr>
          <w:rStyle w:val="FootnoteReference"/>
          <w:color w:val="000000"/>
          <w:szCs w:val="28"/>
        </w:rPr>
        <w:footnoteReference w:id="131"/>
      </w:r>
      <w:r w:rsidRPr="001F3FFE">
        <w:rPr>
          <w:color w:val="000000"/>
          <w:szCs w:val="28"/>
        </w:rPr>
        <w:t>. Анна Винтур, главный редактор «Vogue» в США, нарушила все правила, когда выпустила свою первую обложку журнала в ноябре 1988 года, поместив на обложку модель, сфотографированную на улице, в высокой одежде от Christian Lacroix кутюрный жакет с расшитым бисером крестом и джинсы Guess, олицетворяющие зарождение уличной моды и антиэлитарную энергию того времени</w:t>
      </w:r>
      <w:r w:rsidR="002C5D87" w:rsidRPr="001F3FFE">
        <w:rPr>
          <w:rStyle w:val="FootnoteReference"/>
          <w:color w:val="000000"/>
          <w:szCs w:val="28"/>
        </w:rPr>
        <w:footnoteReference w:id="132"/>
      </w:r>
      <w:r w:rsidRPr="001F3FFE">
        <w:rPr>
          <w:color w:val="000000"/>
          <w:szCs w:val="28"/>
        </w:rPr>
        <w:t xml:space="preserve">. В 1990-х годах движение гранж начало вторгаться на страницы журнала под влиянием музыкальной группы Nirvana. В журнал </w:t>
      </w:r>
      <w:r w:rsidRPr="001F3FFE">
        <w:rPr>
          <w:color w:val="000000"/>
          <w:szCs w:val="28"/>
        </w:rPr>
        <w:lastRenderedPageBreak/>
        <w:t>начали проникать новые типы субкультур, такие как скейт- и рейв-культуры</w:t>
      </w:r>
      <w:r w:rsidR="002C5D87" w:rsidRPr="001F3FFE">
        <w:rPr>
          <w:rStyle w:val="FootnoteReference"/>
          <w:color w:val="000000"/>
          <w:szCs w:val="28"/>
        </w:rPr>
        <w:footnoteReference w:id="133"/>
      </w:r>
      <w:r w:rsidRPr="001F3FFE">
        <w:rPr>
          <w:color w:val="000000"/>
          <w:szCs w:val="28"/>
        </w:rPr>
        <w:t>.</w:t>
      </w:r>
    </w:p>
    <w:p w14:paraId="4116326A" w14:textId="77777777" w:rsidR="00495DB5" w:rsidRDefault="00DE7B8C" w:rsidP="00977AF4">
      <w:pPr>
        <w:rPr>
          <w:color w:val="000000"/>
          <w:szCs w:val="28"/>
        </w:rPr>
      </w:pPr>
      <w:r w:rsidRPr="001F3FFE">
        <w:rPr>
          <w:color w:val="000000"/>
          <w:szCs w:val="28"/>
        </w:rPr>
        <w:t>В 2000-х журнал начал уделять внимание культуре знаменитостей</w:t>
      </w:r>
      <w:r w:rsidR="002C5D87" w:rsidRPr="001F3FFE">
        <w:rPr>
          <w:rStyle w:val="FootnoteReference"/>
          <w:color w:val="000000"/>
          <w:szCs w:val="28"/>
        </w:rPr>
        <w:footnoteReference w:id="134"/>
      </w:r>
      <w:r w:rsidRPr="001F3FFE">
        <w:rPr>
          <w:color w:val="000000"/>
          <w:szCs w:val="28"/>
        </w:rPr>
        <w:t>. Красная дорожка стала главным инструментом международного маркетинга, поэтому актеры заменили моделей на обложках журналов. То, что носили эти знаменитости, стало главной навязчивой идеей нового «Vogue». После терактов 11 сентября в Нью-Йорке журнал предложил портал в возвышенную альтернативную вселенную, в том числе модные истории, вдохновленные персонажами и сказками Хичкока, «Алиса в стране чудес», «Красавица и чудовище», «Волшебник страны Оз» и напомнил публике, что иногда мечты и эскапизм иногда то, что вам нужно больше всего</w:t>
      </w:r>
      <w:r w:rsidR="002C5D87" w:rsidRPr="001F3FFE">
        <w:rPr>
          <w:rStyle w:val="FootnoteReference"/>
          <w:color w:val="000000"/>
          <w:szCs w:val="28"/>
        </w:rPr>
        <w:footnoteReference w:id="135"/>
      </w:r>
      <w:r w:rsidRPr="001F3FFE">
        <w:rPr>
          <w:color w:val="000000"/>
          <w:szCs w:val="28"/>
        </w:rPr>
        <w:t>.</w:t>
      </w:r>
    </w:p>
    <w:p w14:paraId="4FA51867" w14:textId="77777777" w:rsidR="00495DB5" w:rsidRDefault="00DE7B8C" w:rsidP="00977AF4">
      <w:pPr>
        <w:rPr>
          <w:color w:val="000000"/>
          <w:szCs w:val="28"/>
        </w:rPr>
      </w:pPr>
      <w:r w:rsidRPr="001F3FFE">
        <w:rPr>
          <w:color w:val="000000"/>
          <w:szCs w:val="28"/>
        </w:rPr>
        <w:t>С 2010-х годов и по настоящее время «Vogue» стал многонациональным брендом. Журнал спонсирует международные мероприятия, такие как New York Met Gala и Fashion Night Out, вечер, посвященный мировой моде. Он был разработан во многих различных социальных сетях, включая Instagram, Facebook, Twitter, YouTube TikTok и так далее. На сегодняшний день журнал имеет 2</w:t>
      </w:r>
      <w:r w:rsidR="00B000DE" w:rsidRPr="001F3FFE">
        <w:rPr>
          <w:color w:val="000000"/>
          <w:szCs w:val="28"/>
        </w:rPr>
        <w:t>6</w:t>
      </w:r>
      <w:r w:rsidRPr="001F3FFE">
        <w:rPr>
          <w:color w:val="000000"/>
          <w:szCs w:val="28"/>
        </w:rPr>
        <w:t xml:space="preserve"> международных изданий. Последний из них был запущен в Скандинавии в 2021 году.</w:t>
      </w:r>
    </w:p>
    <w:p w14:paraId="2C103CCF" w14:textId="67815A41" w:rsidR="00DE7B8C" w:rsidRPr="001F3FFE" w:rsidRDefault="00DE7B8C" w:rsidP="00977AF4">
      <w:pPr>
        <w:rPr>
          <w:szCs w:val="28"/>
        </w:rPr>
      </w:pPr>
      <w:r w:rsidRPr="001F3FFE">
        <w:rPr>
          <w:color w:val="000000"/>
          <w:szCs w:val="28"/>
        </w:rPr>
        <w:t>По статистикам Condé Nast 22,5 миллиона читателей и 167,5 миллиона онлайн подписчиков ежемесячно потребляют контент сделан «Vogue» по всему миру</w:t>
      </w:r>
      <w:r w:rsidR="002C5D87" w:rsidRPr="001F3FFE">
        <w:rPr>
          <w:rStyle w:val="FootnoteReference"/>
          <w:color w:val="000000"/>
          <w:szCs w:val="28"/>
        </w:rPr>
        <w:footnoteReference w:id="136"/>
      </w:r>
      <w:r w:rsidRPr="001F3FFE">
        <w:rPr>
          <w:color w:val="000000"/>
          <w:szCs w:val="28"/>
        </w:rPr>
        <w:t xml:space="preserve">. Когда в 1892 году «Vogue» был основан как модный и социальный журнал, он создавал контент для маленького мира, в котором </w:t>
      </w:r>
      <w:r w:rsidRPr="001F3FFE">
        <w:rPr>
          <w:color w:val="000000"/>
          <w:szCs w:val="28"/>
        </w:rPr>
        <w:lastRenderedPageBreak/>
        <w:t>доминировали богатство и класс. Сегодня все наоборот, поскольку женщины и мужчины, представленные в «Vogue», являются представителями разнообразной меритократии. Теперь журнал пытается создавать контент для широкой публики, от молодежи до пожилых людей, благодаря множеству тем. «Vogue» переносит читателя в мир фантазий о моде, примерно так же, как просмотр фильма предлагает бегство от повседневной жизни; и до сих пор считается многими оплотом высокого стиля.</w:t>
      </w:r>
    </w:p>
    <w:p w14:paraId="0F4B21A9" w14:textId="1715A4AB" w:rsidR="007B3B52" w:rsidRPr="00495DB5" w:rsidRDefault="00445DA6" w:rsidP="00445DA6">
      <w:pPr>
        <w:pStyle w:val="Heading3"/>
        <w:rPr>
          <w:rStyle w:val="None"/>
          <w:rFonts w:cs="Times New Roman"/>
          <w:bCs w:val="0"/>
          <w:szCs w:val="28"/>
        </w:rPr>
      </w:pPr>
      <w:bookmarkStart w:id="17" w:name="_Toc104434825"/>
      <w:r>
        <w:rPr>
          <w:rStyle w:val="None"/>
          <w:rFonts w:cs="Times New Roman"/>
          <w:bCs w:val="0"/>
          <w:szCs w:val="28"/>
        </w:rPr>
        <w:t>2.</w:t>
      </w:r>
      <w:r w:rsidR="00343308" w:rsidRPr="00495DB5">
        <w:rPr>
          <w:rStyle w:val="None"/>
          <w:rFonts w:cs="Times New Roman"/>
          <w:bCs w:val="0"/>
          <w:szCs w:val="28"/>
        </w:rPr>
        <w:t>2</w:t>
      </w:r>
      <w:r w:rsidR="007F4810" w:rsidRPr="00495DB5">
        <w:rPr>
          <w:rStyle w:val="None"/>
          <w:rFonts w:cs="Times New Roman"/>
          <w:bCs w:val="0"/>
          <w:szCs w:val="28"/>
        </w:rPr>
        <w:t xml:space="preserve">.2. </w:t>
      </w:r>
      <w:r w:rsidR="007F4810" w:rsidRPr="00495DB5">
        <w:rPr>
          <w:rStyle w:val="None"/>
          <w:rFonts w:cs="Times New Roman"/>
          <w:bCs w:val="0"/>
          <w:szCs w:val="28"/>
          <w:lang w:val="fr-FR"/>
        </w:rPr>
        <w:t>«Vogue» в России</w:t>
      </w:r>
      <w:r w:rsidR="007F4810" w:rsidRPr="00495DB5">
        <w:rPr>
          <w:rStyle w:val="None"/>
          <w:rFonts w:cs="Times New Roman"/>
          <w:bCs w:val="0"/>
          <w:szCs w:val="28"/>
        </w:rPr>
        <w:t xml:space="preserve">: </w:t>
      </w:r>
      <w:r w:rsidR="007F4810" w:rsidRPr="00495DB5">
        <w:rPr>
          <w:rStyle w:val="None"/>
          <w:rFonts w:cs="Times New Roman"/>
          <w:bCs w:val="0"/>
          <w:szCs w:val="28"/>
          <w:lang w:val="fr-FR"/>
        </w:rPr>
        <w:t>история русской версии журнала</w:t>
      </w:r>
      <w:bookmarkEnd w:id="17"/>
      <w:r w:rsidR="007F4810" w:rsidRPr="00495DB5">
        <w:rPr>
          <w:rStyle w:val="None"/>
          <w:rFonts w:cs="Times New Roman"/>
          <w:bCs w:val="0"/>
          <w:szCs w:val="28"/>
          <w:lang w:val="fr-FR"/>
        </w:rPr>
        <w:t xml:space="preserve"> </w:t>
      </w:r>
    </w:p>
    <w:p w14:paraId="2CF2DAF2" w14:textId="2B322E6D" w:rsidR="00DE7B8C" w:rsidRPr="001F3FFE" w:rsidRDefault="00DE7B8C" w:rsidP="00495DB5">
      <w:pPr>
        <w:rPr>
          <w:szCs w:val="28"/>
        </w:rPr>
      </w:pPr>
      <w:r w:rsidRPr="001F3FFE">
        <w:rPr>
          <w:color w:val="000000"/>
          <w:szCs w:val="28"/>
        </w:rPr>
        <w:t xml:space="preserve">Представляя одно из международных изданий глянцевого журнала, </w:t>
      </w:r>
      <w:r w:rsidR="00495DB5">
        <w:rPr>
          <w:color w:val="000000"/>
          <w:szCs w:val="28"/>
        </w:rPr>
        <w:t xml:space="preserve">«Vogue. </w:t>
      </w:r>
      <w:r w:rsidR="00E62EE3">
        <w:rPr>
          <w:color w:val="000000"/>
          <w:szCs w:val="28"/>
        </w:rPr>
        <w:t xml:space="preserve">Россия» </w:t>
      </w:r>
      <w:r w:rsidR="00E62EE3" w:rsidRPr="001F3FFE">
        <w:rPr>
          <w:color w:val="000000"/>
          <w:szCs w:val="28"/>
        </w:rPr>
        <w:t>являелся</w:t>
      </w:r>
      <w:r w:rsidRPr="001F3FFE">
        <w:rPr>
          <w:color w:val="000000"/>
          <w:szCs w:val="28"/>
        </w:rPr>
        <w:t xml:space="preserve"> официальным русскоязычным изданием американского модного журнала. Издательство Condé Nast и российская редакция представили самую первую русскоязычную версию журнала в сентябре 1998 года. Действительно, задолго до России «Vogue» уже зарекомендовал себя в других странах: США (1892 г.), Великобритании (1916 г.), Франции (1920 г.), Германии и Бразилии (1975 г.) и др. </w:t>
      </w:r>
      <w:r w:rsidR="00495DB5">
        <w:rPr>
          <w:color w:val="000000"/>
          <w:szCs w:val="28"/>
        </w:rPr>
        <w:t xml:space="preserve">«Vogue. Россия» </w:t>
      </w:r>
      <w:r w:rsidRPr="001F3FFE">
        <w:rPr>
          <w:color w:val="000000"/>
          <w:szCs w:val="28"/>
        </w:rPr>
        <w:t xml:space="preserve"> стал десятым (двенадцатым в общем зачете) международным изданием в 1998 году. В первом номере на обложке представлены две великие западные модели Кейт Мосс и Эмбер Валлетта в розово-фиолетовых летних нарядах, сфотографированные перуанским фотографом Марио Тестино на Красной площади в Москве. «В РОССИИ</w:t>
      </w:r>
      <w:r w:rsidR="00667070" w:rsidRPr="001F3FFE">
        <w:rPr>
          <w:color w:val="000000"/>
          <w:szCs w:val="28"/>
        </w:rPr>
        <w:t>.</w:t>
      </w:r>
      <w:r w:rsidRPr="001F3FFE">
        <w:rPr>
          <w:color w:val="000000"/>
          <w:szCs w:val="28"/>
        </w:rPr>
        <w:t xml:space="preserve"> НАКОНЕЦ» — подпись на обложке, демонстрирующая волнение и долгое ожидание появления первого номера «Vogue» в России. Однако этот выпуск появился во время российского финансового кризиса в августе 1998 года и был воспринят большинством как неудачная шутка. В газете «Московский комсомолец» была опубликована статья, в Которой предсказывалось, что </w:t>
      </w:r>
      <w:r w:rsidR="00495DB5">
        <w:rPr>
          <w:color w:val="000000"/>
          <w:szCs w:val="28"/>
        </w:rPr>
        <w:t xml:space="preserve">«Vogue. Россия» </w:t>
      </w:r>
      <w:r w:rsidRPr="001F3FFE">
        <w:rPr>
          <w:color w:val="000000"/>
          <w:szCs w:val="28"/>
        </w:rPr>
        <w:t xml:space="preserve"> не решается и скоро закроется.</w:t>
      </w:r>
    </w:p>
    <w:p w14:paraId="326F768B" w14:textId="753C37AD" w:rsidR="00495DB5" w:rsidRDefault="00DE7B8C" w:rsidP="00495DB5">
      <w:pPr>
        <w:rPr>
          <w:color w:val="000000"/>
          <w:szCs w:val="28"/>
        </w:rPr>
      </w:pPr>
      <w:r w:rsidRPr="001F3FFE">
        <w:rPr>
          <w:color w:val="000000"/>
          <w:szCs w:val="28"/>
        </w:rPr>
        <w:t xml:space="preserve">Алена Долецкая, российский журналист и переводчик, была выбрана главным редактором </w:t>
      </w:r>
      <w:r w:rsidR="00495DB5">
        <w:rPr>
          <w:color w:val="000000"/>
          <w:szCs w:val="28"/>
        </w:rPr>
        <w:t>«</w:t>
      </w:r>
      <w:r w:rsidRPr="001F3FFE">
        <w:rPr>
          <w:color w:val="000000"/>
          <w:szCs w:val="28"/>
        </w:rPr>
        <w:t>Vogue</w:t>
      </w:r>
      <w:r w:rsidR="00495DB5">
        <w:rPr>
          <w:color w:val="000000"/>
          <w:szCs w:val="28"/>
        </w:rPr>
        <w:t>.</w:t>
      </w:r>
      <w:r w:rsidRPr="001F3FFE">
        <w:rPr>
          <w:color w:val="000000"/>
          <w:szCs w:val="28"/>
        </w:rPr>
        <w:t xml:space="preserve"> Россия</w:t>
      </w:r>
      <w:r w:rsidR="00495DB5">
        <w:rPr>
          <w:color w:val="000000"/>
          <w:szCs w:val="28"/>
        </w:rPr>
        <w:t>»</w:t>
      </w:r>
      <w:r w:rsidRPr="001F3FFE">
        <w:rPr>
          <w:color w:val="000000"/>
          <w:szCs w:val="28"/>
        </w:rPr>
        <w:t xml:space="preserve"> с 1998 по 2010 год. </w:t>
      </w:r>
    </w:p>
    <w:p w14:paraId="7BC64350" w14:textId="4C0D11DD" w:rsidR="00DE7B8C" w:rsidRPr="001F3FFE" w:rsidRDefault="00DE7B8C" w:rsidP="00495DB5">
      <w:pPr>
        <w:rPr>
          <w:szCs w:val="28"/>
        </w:rPr>
      </w:pPr>
      <w:r w:rsidRPr="001F3FFE">
        <w:rPr>
          <w:color w:val="000000"/>
          <w:szCs w:val="28"/>
        </w:rPr>
        <w:t xml:space="preserve">В выходном заявлении Алены Долецкой редакторы </w:t>
      </w:r>
      <w:r w:rsidR="00495DB5">
        <w:rPr>
          <w:color w:val="000000"/>
          <w:szCs w:val="28"/>
        </w:rPr>
        <w:t xml:space="preserve">«Vogue. Россия» </w:t>
      </w:r>
      <w:r w:rsidRPr="001F3FFE">
        <w:rPr>
          <w:color w:val="000000"/>
          <w:szCs w:val="28"/>
        </w:rPr>
        <w:lastRenderedPageBreak/>
        <w:t>прокомментировали путь «Vogue</w:t>
      </w:r>
      <w:r w:rsidR="00495DB5">
        <w:rPr>
          <w:color w:val="000000"/>
          <w:szCs w:val="28"/>
        </w:rPr>
        <w:t>.</w:t>
      </w:r>
      <w:r w:rsidRPr="001F3FFE">
        <w:rPr>
          <w:color w:val="000000"/>
          <w:szCs w:val="28"/>
        </w:rPr>
        <w:t xml:space="preserve"> Россия</w:t>
      </w:r>
      <w:r w:rsidR="00495DB5" w:rsidRPr="001F3FFE">
        <w:rPr>
          <w:color w:val="000000"/>
          <w:szCs w:val="28"/>
        </w:rPr>
        <w:t>»</w:t>
      </w:r>
      <w:r w:rsidRPr="001F3FFE">
        <w:rPr>
          <w:color w:val="000000"/>
          <w:szCs w:val="28"/>
        </w:rPr>
        <w:t xml:space="preserve"> от его истоков до 2010 года, упомянув о сложных условиях запуска «Vogue» в такой стране, как Россия, а также о том, как он стал российским маяком стиля не только внутри страны. , но на международном уровне:</w:t>
      </w:r>
    </w:p>
    <w:p w14:paraId="00114642" w14:textId="0DE5E8BC" w:rsidR="00DE7B8C" w:rsidRPr="00495DB5" w:rsidRDefault="00DE7B8C" w:rsidP="00495DB5">
      <w:pPr>
        <w:spacing w:after="360" w:line="276" w:lineRule="auto"/>
        <w:ind w:left="567"/>
        <w:rPr>
          <w:szCs w:val="28"/>
        </w:rPr>
      </w:pPr>
      <w:r w:rsidRPr="00495DB5">
        <w:rPr>
          <w:i/>
          <w:iCs/>
          <w:color w:val="000000"/>
          <w:szCs w:val="28"/>
          <w:shd w:val="clear" w:color="auto" w:fill="FFFFFF"/>
        </w:rPr>
        <w:t>В конце 1990-х годов культура глянцевых изданий в России была еще низкой. Ни один из существующих на рынке журналов не обладал необходимым для Vogue пониманием моды, красоты, фотографии и не имел выраженного визуального языка. Почти не существовало журналистов, которые были экспертами в этих сферах. Все нужно было создавать с нуля. Алёне удалось это сделать. Она собрала команду, нашла и воспитала молодых журналистов, установила высочайшие стандарты качества и фанатично работала, чтобы сделать Vogue самым красивым и влиятельным модным журналом не только в России, но и в мире</w:t>
      </w:r>
      <w:r w:rsidR="00667070" w:rsidRPr="00495DB5">
        <w:rPr>
          <w:rStyle w:val="FootnoteReference"/>
          <w:i/>
          <w:iCs/>
          <w:color w:val="000000"/>
          <w:szCs w:val="28"/>
          <w:shd w:val="clear" w:color="auto" w:fill="FFFFFF"/>
        </w:rPr>
        <w:footnoteReference w:id="137"/>
      </w:r>
      <w:r w:rsidRPr="00495DB5">
        <w:rPr>
          <w:i/>
          <w:iCs/>
          <w:color w:val="000000"/>
          <w:szCs w:val="28"/>
          <w:shd w:val="clear" w:color="auto" w:fill="FFFFFF"/>
        </w:rPr>
        <w:t>.</w:t>
      </w:r>
    </w:p>
    <w:p w14:paraId="7A1D0D86" w14:textId="77777777" w:rsidR="00495DB5" w:rsidRDefault="00DE7B8C" w:rsidP="00495DB5">
      <w:pPr>
        <w:rPr>
          <w:color w:val="000000"/>
          <w:szCs w:val="28"/>
        </w:rPr>
      </w:pPr>
      <w:r w:rsidRPr="001F3FFE">
        <w:rPr>
          <w:color w:val="000000"/>
          <w:szCs w:val="28"/>
        </w:rPr>
        <w:t xml:space="preserve">С момента ухода Алены Долецкой несколько главных редакторов взяли бразды правления в свои руки и покинули журнал:: Виктория Давыдова (с 2010 по 2018 г.) и Мария Федорова (с 2018 по 2021 г.), а с 2021 г. Ксения Соловьева, бывший главный редактор российского издания журнала Tatler, была номинирована на пост главы «Vogue» с апреля 2021. Развиваясь в глобализированной стране, </w:t>
      </w:r>
      <w:r w:rsidR="00495DB5">
        <w:rPr>
          <w:color w:val="000000"/>
          <w:szCs w:val="28"/>
        </w:rPr>
        <w:t xml:space="preserve">«Vogue. Россия» </w:t>
      </w:r>
      <w:r w:rsidRPr="001F3FFE">
        <w:rPr>
          <w:color w:val="000000"/>
          <w:szCs w:val="28"/>
        </w:rPr>
        <w:t xml:space="preserve"> сегодня является не только местом, где можно дать всесторонний обзор новых тенденций моды и красоты, но и задавать новые тренды, открывать перспективные имена и диктовать высокие стандарты. Как пишет Conde Nast Россия: «Попасть на страницы Vogue для дизайнера, модели, актрисы, фотографа, писателя – значит получить высший знак качества модной индустрии». </w:t>
      </w:r>
      <w:r w:rsidRPr="001F3FFE">
        <w:rPr>
          <w:color w:val="000000"/>
          <w:szCs w:val="28"/>
        </w:rPr>
        <w:br/>
        <w:t xml:space="preserve">В 2022 году </w:t>
      </w:r>
      <w:r w:rsidR="00495DB5">
        <w:rPr>
          <w:color w:val="000000"/>
          <w:szCs w:val="28"/>
        </w:rPr>
        <w:t xml:space="preserve">«Vogue. Россия» </w:t>
      </w:r>
      <w:r w:rsidRPr="001F3FFE">
        <w:rPr>
          <w:color w:val="000000"/>
          <w:szCs w:val="28"/>
        </w:rPr>
        <w:t xml:space="preserve"> стал настоящим брендом, адаптирующимся особенно на цифровое пространство. Помимо публикации ежемесячных печатного журнала и ежедневных новостей на веб-сайте, редакторы развивают контент на других платформах «Vogue», включая социальные сети, такие как Instagram, Facebook, Twitter, TikTok, Telegram и Vkonktate, создают </w:t>
      </w:r>
      <w:r w:rsidRPr="001F3FFE">
        <w:rPr>
          <w:color w:val="000000"/>
          <w:szCs w:val="28"/>
        </w:rPr>
        <w:lastRenderedPageBreak/>
        <w:t>видеоролики в формате интервью или лекции на YouTube и рассылать последние новости по рассылке на почтовые ящики читателей.</w:t>
      </w:r>
    </w:p>
    <w:p w14:paraId="78FE4E92" w14:textId="77777777" w:rsidR="00080095" w:rsidRDefault="00DE7B8C" w:rsidP="00495DB5">
      <w:pPr>
        <w:rPr>
          <w:color w:val="000000"/>
          <w:szCs w:val="28"/>
        </w:rPr>
      </w:pPr>
      <w:r w:rsidRPr="001F3FFE">
        <w:rPr>
          <w:color w:val="000000"/>
          <w:szCs w:val="28"/>
        </w:rPr>
        <w:t xml:space="preserve">Содержание, иллюстрации и другие составляющие каждого действа журнала «Vogue» в дальнейшем определяются аудиторией – на основе реакции читателей редакция устанавливает правила оформления и содержания издания, которым следуют в дальнейшем. Таким образом, прежде чем анализировать различные компоненты журнала, </w:t>
      </w:r>
      <w:r w:rsidR="00495DB5">
        <w:rPr>
          <w:color w:val="000000"/>
          <w:szCs w:val="28"/>
        </w:rPr>
        <w:t xml:space="preserve">«Vogue. Россия» </w:t>
      </w:r>
      <w:r w:rsidRPr="001F3FFE">
        <w:rPr>
          <w:color w:val="000000"/>
          <w:szCs w:val="28"/>
        </w:rPr>
        <w:t xml:space="preserve"> обязательно обозначит свою аудиторию. Издательство «Vogue» Condé Nast Russia часто публикует данные о своей аудитории. Например, с мая по октябрь 2019 года общая аудитория журнала «Vogue» составляет 6</w:t>
      </w:r>
      <w:r w:rsidR="00495DB5">
        <w:rPr>
          <w:color w:val="000000"/>
          <w:szCs w:val="28"/>
        </w:rPr>
        <w:t> </w:t>
      </w:r>
      <w:r w:rsidRPr="001F3FFE">
        <w:rPr>
          <w:color w:val="000000"/>
          <w:szCs w:val="28"/>
        </w:rPr>
        <w:t>734</w:t>
      </w:r>
      <w:r w:rsidR="00495DB5">
        <w:rPr>
          <w:color w:val="000000"/>
          <w:szCs w:val="28"/>
        </w:rPr>
        <w:t> </w:t>
      </w:r>
      <w:r w:rsidRPr="001F3FFE">
        <w:rPr>
          <w:color w:val="000000"/>
          <w:szCs w:val="28"/>
        </w:rPr>
        <w:t>000</w:t>
      </w:r>
      <w:r w:rsidR="00495DB5">
        <w:rPr>
          <w:color w:val="000000"/>
          <w:szCs w:val="28"/>
        </w:rPr>
        <w:t> </w:t>
      </w:r>
      <w:r w:rsidRPr="001F3FFE">
        <w:rPr>
          <w:color w:val="000000"/>
          <w:szCs w:val="28"/>
        </w:rPr>
        <w:t>человек, из них 78% женщины, 22% мужчины. 33 года — средний возраст читателя</w:t>
      </w:r>
      <w:r w:rsidR="00667070" w:rsidRPr="001F3FFE">
        <w:rPr>
          <w:rStyle w:val="FootnoteReference"/>
          <w:color w:val="000000"/>
          <w:szCs w:val="28"/>
        </w:rPr>
        <w:footnoteReference w:id="138"/>
      </w:r>
      <w:r w:rsidRPr="001F3FFE">
        <w:rPr>
          <w:color w:val="000000"/>
          <w:szCs w:val="28"/>
        </w:rPr>
        <w:t>. В 2022 году аудитория журнала «Vogue» составляет 662</w:t>
      </w:r>
      <w:r w:rsidR="00495DB5">
        <w:rPr>
          <w:color w:val="000000"/>
          <w:szCs w:val="28"/>
        </w:rPr>
        <w:t> </w:t>
      </w:r>
      <w:r w:rsidRPr="001F3FFE">
        <w:rPr>
          <w:color w:val="000000"/>
          <w:szCs w:val="28"/>
        </w:rPr>
        <w:t xml:space="preserve">000 читателей, </w:t>
      </w:r>
      <w:r w:rsidR="00495DB5" w:rsidRPr="001F3FFE">
        <w:rPr>
          <w:color w:val="000000"/>
          <w:szCs w:val="28"/>
        </w:rPr>
        <w:t xml:space="preserve">средний возраст </w:t>
      </w:r>
      <w:r w:rsidRPr="001F3FFE">
        <w:rPr>
          <w:color w:val="000000"/>
          <w:szCs w:val="28"/>
        </w:rPr>
        <w:t>которы</w:t>
      </w:r>
      <w:r w:rsidR="00495DB5">
        <w:rPr>
          <w:color w:val="000000"/>
          <w:szCs w:val="28"/>
        </w:rPr>
        <w:t>х</w:t>
      </w:r>
      <w:r w:rsidRPr="001F3FFE">
        <w:rPr>
          <w:color w:val="000000"/>
          <w:szCs w:val="28"/>
        </w:rPr>
        <w:t xml:space="preserve"> </w:t>
      </w:r>
      <w:r w:rsidR="00495DB5" w:rsidRPr="001F3FFE">
        <w:rPr>
          <w:color w:val="000000"/>
          <w:szCs w:val="28"/>
        </w:rPr>
        <w:t>—</w:t>
      </w:r>
      <w:r w:rsidR="00495DB5">
        <w:rPr>
          <w:color w:val="000000"/>
          <w:szCs w:val="28"/>
        </w:rPr>
        <w:t xml:space="preserve"> </w:t>
      </w:r>
      <w:r w:rsidRPr="001F3FFE">
        <w:rPr>
          <w:color w:val="000000"/>
          <w:szCs w:val="28"/>
        </w:rPr>
        <w:t>32 года</w:t>
      </w:r>
      <w:r w:rsidR="00495DB5">
        <w:rPr>
          <w:color w:val="000000"/>
          <w:szCs w:val="28"/>
        </w:rPr>
        <w:t>,</w:t>
      </w:r>
      <w:r w:rsidRPr="001F3FFE">
        <w:rPr>
          <w:color w:val="000000"/>
          <w:szCs w:val="28"/>
        </w:rPr>
        <w:t xml:space="preserve"> и из них почти 80%</w:t>
      </w:r>
      <w:r w:rsidR="00495DB5">
        <w:rPr>
          <w:color w:val="000000"/>
          <w:szCs w:val="28"/>
        </w:rPr>
        <w:t> </w:t>
      </w:r>
      <w:r w:rsidRPr="001F3FFE">
        <w:rPr>
          <w:color w:val="000000"/>
          <w:szCs w:val="28"/>
        </w:rPr>
        <w:t>женщины и 20% мужчины</w:t>
      </w:r>
      <w:r w:rsidR="00667070" w:rsidRPr="001F3FFE">
        <w:rPr>
          <w:rStyle w:val="FootnoteReference"/>
          <w:color w:val="000000"/>
          <w:szCs w:val="28"/>
        </w:rPr>
        <w:footnoteReference w:id="139"/>
      </w:r>
      <w:r w:rsidRPr="001F3FFE">
        <w:rPr>
          <w:color w:val="000000"/>
          <w:szCs w:val="28"/>
        </w:rPr>
        <w:t>. Социальные сети журнала стали подписчиками с 1 миллионом на Youtube, 1 миллионом в Instagram и т.</w:t>
      </w:r>
      <w:r w:rsidR="00495DB5">
        <w:rPr>
          <w:color w:val="000000"/>
          <w:szCs w:val="28"/>
        </w:rPr>
        <w:t> </w:t>
      </w:r>
      <w:r w:rsidRPr="001F3FFE">
        <w:rPr>
          <w:color w:val="000000"/>
          <w:szCs w:val="28"/>
        </w:rPr>
        <w:t>д., т.</w:t>
      </w:r>
      <w:r w:rsidR="00495DB5">
        <w:rPr>
          <w:color w:val="000000"/>
          <w:szCs w:val="28"/>
        </w:rPr>
        <w:t> </w:t>
      </w:r>
      <w:r w:rsidRPr="001F3FFE">
        <w:rPr>
          <w:color w:val="000000"/>
          <w:szCs w:val="28"/>
        </w:rPr>
        <w:t>е. почти 4,2 миллиона человек след</w:t>
      </w:r>
      <w:r w:rsidR="00495DB5">
        <w:rPr>
          <w:color w:val="000000"/>
          <w:szCs w:val="28"/>
        </w:rPr>
        <w:t>и</w:t>
      </w:r>
      <w:r w:rsidRPr="001F3FFE">
        <w:rPr>
          <w:color w:val="000000"/>
          <w:szCs w:val="28"/>
        </w:rPr>
        <w:t>т за журналом в социальных сетях. 71</w:t>
      </w:r>
      <w:r w:rsidR="00495DB5">
        <w:rPr>
          <w:color w:val="000000"/>
          <w:szCs w:val="28"/>
        </w:rPr>
        <w:t> </w:t>
      </w:r>
      <w:r w:rsidRPr="001F3FFE">
        <w:rPr>
          <w:color w:val="000000"/>
          <w:szCs w:val="28"/>
        </w:rPr>
        <w:t xml:space="preserve">% читателей </w:t>
      </w:r>
      <w:r w:rsidR="00495DB5">
        <w:rPr>
          <w:color w:val="000000"/>
          <w:szCs w:val="28"/>
        </w:rPr>
        <w:t xml:space="preserve">«Vogue. Россия» </w:t>
      </w:r>
      <w:r w:rsidRPr="001F3FFE">
        <w:rPr>
          <w:color w:val="000000"/>
          <w:szCs w:val="28"/>
        </w:rPr>
        <w:t>работа</w:t>
      </w:r>
      <w:r w:rsidR="00495DB5">
        <w:rPr>
          <w:color w:val="000000"/>
          <w:szCs w:val="28"/>
        </w:rPr>
        <w:t>е</w:t>
      </w:r>
      <w:r w:rsidRPr="001F3FFE">
        <w:rPr>
          <w:color w:val="000000"/>
          <w:szCs w:val="28"/>
        </w:rPr>
        <w:t xml:space="preserve">т, из них 56 % — </w:t>
      </w:r>
      <w:r w:rsidR="00495DB5" w:rsidRPr="001F3FFE">
        <w:rPr>
          <w:color w:val="000000"/>
          <w:szCs w:val="28"/>
        </w:rPr>
        <w:t>специалисты, служащие</w:t>
      </w:r>
      <w:r w:rsidR="00495DB5">
        <w:rPr>
          <w:color w:val="000000"/>
          <w:szCs w:val="28"/>
        </w:rPr>
        <w:t>,</w:t>
      </w:r>
      <w:r w:rsidR="00495DB5" w:rsidRPr="001F3FFE">
        <w:rPr>
          <w:color w:val="000000"/>
          <w:szCs w:val="28"/>
        </w:rPr>
        <w:t xml:space="preserve"> </w:t>
      </w:r>
      <w:r w:rsidR="00495DB5">
        <w:rPr>
          <w:color w:val="000000"/>
          <w:szCs w:val="28"/>
        </w:rPr>
        <w:t xml:space="preserve">представители </w:t>
      </w:r>
      <w:r w:rsidRPr="001F3FFE">
        <w:rPr>
          <w:color w:val="000000"/>
          <w:szCs w:val="28"/>
        </w:rPr>
        <w:t>опасны</w:t>
      </w:r>
      <w:r w:rsidR="00495DB5">
        <w:rPr>
          <w:color w:val="000000"/>
          <w:szCs w:val="28"/>
        </w:rPr>
        <w:t>х профессий</w:t>
      </w:r>
      <w:r w:rsidRPr="001F3FFE">
        <w:rPr>
          <w:color w:val="000000"/>
          <w:szCs w:val="28"/>
        </w:rPr>
        <w:t xml:space="preserve">, 76% </w:t>
      </w:r>
      <w:r w:rsidR="00495DB5" w:rsidRPr="001F3FFE">
        <w:rPr>
          <w:color w:val="000000"/>
          <w:szCs w:val="28"/>
        </w:rPr>
        <w:t xml:space="preserve">— </w:t>
      </w:r>
      <w:r w:rsidRPr="001F3FFE">
        <w:rPr>
          <w:color w:val="000000"/>
          <w:szCs w:val="28"/>
        </w:rPr>
        <w:t>высокообеспеченные и обеспеченные</w:t>
      </w:r>
      <w:r w:rsidR="00667070" w:rsidRPr="001F3FFE">
        <w:rPr>
          <w:rStyle w:val="FootnoteReference"/>
          <w:color w:val="000000"/>
          <w:szCs w:val="28"/>
        </w:rPr>
        <w:footnoteReference w:id="140"/>
      </w:r>
      <w:r w:rsidRPr="001F3FFE">
        <w:rPr>
          <w:color w:val="000000"/>
          <w:szCs w:val="28"/>
        </w:rPr>
        <w:t>. Эти данные доказывают, что «Vogue» является самым читаемым журналом о моде класса люкс в России и №1 среди посетителей торговых центров премиум-класса: 63% из них чита</w:t>
      </w:r>
      <w:r w:rsidR="00080095">
        <w:rPr>
          <w:color w:val="000000"/>
          <w:szCs w:val="28"/>
        </w:rPr>
        <w:t>е</w:t>
      </w:r>
      <w:r w:rsidRPr="001F3FFE">
        <w:rPr>
          <w:color w:val="000000"/>
          <w:szCs w:val="28"/>
        </w:rPr>
        <w:t>т «Vogue», а 48% читателей «Vogue» покупа</w:t>
      </w:r>
      <w:r w:rsidR="00080095">
        <w:rPr>
          <w:color w:val="000000"/>
          <w:szCs w:val="28"/>
        </w:rPr>
        <w:t>е</w:t>
      </w:r>
      <w:r w:rsidRPr="001F3FFE">
        <w:rPr>
          <w:color w:val="000000"/>
          <w:szCs w:val="28"/>
        </w:rPr>
        <w:t>т одежду и обувь два раза в месяц и чаще</w:t>
      </w:r>
      <w:r w:rsidR="00667070" w:rsidRPr="001F3FFE">
        <w:rPr>
          <w:rStyle w:val="FootnoteReference"/>
          <w:color w:val="000000"/>
          <w:szCs w:val="28"/>
        </w:rPr>
        <w:footnoteReference w:id="141"/>
      </w:r>
      <w:r w:rsidRPr="001F3FFE">
        <w:rPr>
          <w:color w:val="000000"/>
          <w:szCs w:val="28"/>
        </w:rPr>
        <w:t xml:space="preserve">. Как показывают эти данные, аудитория печатного журнала </w:t>
      </w:r>
      <w:r w:rsidR="00495DB5">
        <w:rPr>
          <w:color w:val="000000"/>
          <w:szCs w:val="28"/>
        </w:rPr>
        <w:t xml:space="preserve">«Vogue. Россия» </w:t>
      </w:r>
      <w:r w:rsidRPr="001F3FFE">
        <w:rPr>
          <w:color w:val="000000"/>
          <w:szCs w:val="28"/>
        </w:rPr>
        <w:t xml:space="preserve">в основном женская и молодая (16–24 лет — 35%, 25–34 года — 34%, </w:t>
      </w:r>
      <w:r w:rsidRPr="001F3FFE">
        <w:rPr>
          <w:color w:val="000000"/>
          <w:szCs w:val="28"/>
        </w:rPr>
        <w:lastRenderedPageBreak/>
        <w:t>35–44</w:t>
      </w:r>
      <w:r w:rsidR="00080095">
        <w:rPr>
          <w:color w:val="000000"/>
          <w:szCs w:val="28"/>
        </w:rPr>
        <w:t> </w:t>
      </w:r>
      <w:r w:rsidRPr="001F3FFE">
        <w:rPr>
          <w:color w:val="000000"/>
          <w:szCs w:val="28"/>
        </w:rPr>
        <w:t>года — 17%, 45+ лет — 14%)</w:t>
      </w:r>
      <w:r w:rsidR="00667070" w:rsidRPr="001F3FFE">
        <w:rPr>
          <w:rStyle w:val="FootnoteReference"/>
          <w:color w:val="000000"/>
          <w:szCs w:val="28"/>
        </w:rPr>
        <w:footnoteReference w:id="142"/>
      </w:r>
      <w:r w:rsidRPr="001F3FFE">
        <w:rPr>
          <w:color w:val="000000"/>
          <w:szCs w:val="28"/>
        </w:rPr>
        <w:t xml:space="preserve">. </w:t>
      </w:r>
    </w:p>
    <w:p w14:paraId="31C0FE8F" w14:textId="03C96DF9" w:rsidR="00DE7B8C" w:rsidRPr="001F3FFE" w:rsidRDefault="00DE7B8C" w:rsidP="00495DB5">
      <w:pPr>
        <w:rPr>
          <w:szCs w:val="28"/>
        </w:rPr>
      </w:pPr>
      <w:r w:rsidRPr="001F3FFE">
        <w:rPr>
          <w:color w:val="000000"/>
          <w:szCs w:val="28"/>
        </w:rPr>
        <w:t xml:space="preserve">Однако 9 марта 2022 года Condé Nast приостановил свою издательскую деятельность в России на фоне войны на Украине из-за принятия правительством России новых законов о цензуре. Следовательно, </w:t>
      </w:r>
      <w:r w:rsidR="00495DB5">
        <w:rPr>
          <w:color w:val="000000"/>
          <w:szCs w:val="28"/>
        </w:rPr>
        <w:t>«Vogue. Россия»</w:t>
      </w:r>
      <w:r w:rsidRPr="001F3FFE">
        <w:rPr>
          <w:color w:val="000000"/>
          <w:szCs w:val="28"/>
        </w:rPr>
        <w:t xml:space="preserve"> и его редакционная деятельность были приостановлены до</w:t>
      </w:r>
      <w:r w:rsidR="00DF61CF" w:rsidRPr="001F3FFE">
        <w:rPr>
          <w:color w:val="000000"/>
          <w:szCs w:val="28"/>
        </w:rPr>
        <w:t xml:space="preserve"> </w:t>
      </w:r>
      <w:r w:rsidRPr="001F3FFE">
        <w:rPr>
          <w:color w:val="000000"/>
          <w:szCs w:val="28"/>
        </w:rPr>
        <w:t>дальнейшего уведомления.</w:t>
      </w:r>
      <w:r w:rsidR="00445DA6">
        <w:rPr>
          <w:color w:val="000000"/>
          <w:szCs w:val="28"/>
        </w:rPr>
        <w:t xml:space="preserve"> </w:t>
      </w:r>
      <w:r w:rsidRPr="001F3FFE">
        <w:rPr>
          <w:color w:val="000000"/>
          <w:szCs w:val="28"/>
        </w:rPr>
        <w:t>В письме, опубликованном на сайте журнала, редакция пишет читателям:</w:t>
      </w:r>
    </w:p>
    <w:p w14:paraId="53F290B6" w14:textId="77777777" w:rsidR="00DE7B8C" w:rsidRPr="00080095" w:rsidRDefault="00DE7B8C" w:rsidP="00080095">
      <w:pPr>
        <w:shd w:val="clear" w:color="auto" w:fill="FFFFFF"/>
        <w:spacing w:line="276" w:lineRule="auto"/>
        <w:ind w:left="567"/>
        <w:rPr>
          <w:szCs w:val="28"/>
        </w:rPr>
      </w:pPr>
      <w:r w:rsidRPr="00080095">
        <w:rPr>
          <w:i/>
          <w:iCs/>
          <w:color w:val="000000"/>
          <w:szCs w:val="28"/>
        </w:rPr>
        <w:t>“Дорогие читатели. </w:t>
      </w:r>
    </w:p>
    <w:p w14:paraId="1BA678A7" w14:textId="77777777" w:rsidR="00DE7B8C" w:rsidRPr="00080095" w:rsidRDefault="00DE7B8C" w:rsidP="00080095">
      <w:pPr>
        <w:shd w:val="clear" w:color="auto" w:fill="FFFFFF"/>
        <w:spacing w:line="276" w:lineRule="auto"/>
        <w:ind w:left="567"/>
        <w:rPr>
          <w:szCs w:val="28"/>
        </w:rPr>
      </w:pPr>
      <w:r w:rsidRPr="00080095">
        <w:rPr>
          <w:i/>
          <w:iCs/>
          <w:color w:val="000000"/>
          <w:szCs w:val="28"/>
        </w:rPr>
        <w:t>С 9 марта мы приостанавливаем вещание на наших платформах до дальнейшего уведомления. Апрельский номер Vogue Россия не выйдет в продажу. Все ранее опубликованные материалы на vogue.ru и в социальных сетях доступны для прочтения. </w:t>
      </w:r>
    </w:p>
    <w:p w14:paraId="5C6F4CAC" w14:textId="77777777" w:rsidR="00DE7B8C" w:rsidRPr="00080095" w:rsidRDefault="00DE7B8C" w:rsidP="00080095">
      <w:pPr>
        <w:shd w:val="clear" w:color="auto" w:fill="FFFFFF"/>
        <w:spacing w:line="276" w:lineRule="auto"/>
        <w:ind w:left="567"/>
        <w:rPr>
          <w:szCs w:val="28"/>
        </w:rPr>
      </w:pPr>
      <w:r w:rsidRPr="00080095">
        <w:rPr>
          <w:i/>
          <w:iCs/>
          <w:color w:val="000000"/>
          <w:szCs w:val="28"/>
        </w:rPr>
        <w:t>Мы верим, что это не прощальное письмо, а только небольшая пауза, после которой мы к вам вернемся. Vogue запустился в России в 1998 году. За это время журнал превратился в мультиплатформенный бренд с многомиллионной аудиторией. Все эти годы мы считали своей миссией говорить не только о моде, но и о культуре, искусстве и общественной повестке. Надеемся, что скоро мы сможем продолжить нашу работу.  </w:t>
      </w:r>
    </w:p>
    <w:p w14:paraId="34DD508E" w14:textId="77777777" w:rsidR="00DE7B8C" w:rsidRPr="00080095" w:rsidRDefault="00DE7B8C" w:rsidP="00080095">
      <w:pPr>
        <w:shd w:val="clear" w:color="auto" w:fill="FFFFFF"/>
        <w:spacing w:line="276" w:lineRule="auto"/>
        <w:ind w:left="567"/>
        <w:rPr>
          <w:szCs w:val="28"/>
        </w:rPr>
      </w:pPr>
      <w:r w:rsidRPr="00080095">
        <w:rPr>
          <w:i/>
          <w:iCs/>
          <w:color w:val="000000"/>
          <w:szCs w:val="28"/>
        </w:rPr>
        <w:t>Спасибо за вашу поддержку.</w:t>
      </w:r>
    </w:p>
    <w:p w14:paraId="29682AE8" w14:textId="4BFFCC1A" w:rsidR="00DE7B8C" w:rsidRPr="00080095" w:rsidRDefault="00DE7B8C" w:rsidP="00080095">
      <w:pPr>
        <w:shd w:val="clear" w:color="auto" w:fill="FFFFFF"/>
        <w:spacing w:after="280" w:line="276" w:lineRule="auto"/>
        <w:ind w:left="567"/>
        <w:rPr>
          <w:i/>
          <w:iCs/>
          <w:color w:val="000000"/>
          <w:szCs w:val="28"/>
        </w:rPr>
      </w:pPr>
      <w:r w:rsidRPr="00080095">
        <w:rPr>
          <w:i/>
          <w:iCs/>
          <w:color w:val="000000"/>
          <w:szCs w:val="28"/>
        </w:rPr>
        <w:t>С уважением и любовью, команда Vogue Россия”</w:t>
      </w:r>
      <w:r w:rsidR="00667070" w:rsidRPr="00080095">
        <w:rPr>
          <w:i/>
          <w:iCs/>
          <w:color w:val="000000"/>
          <w:szCs w:val="28"/>
        </w:rPr>
        <w:t xml:space="preserve"> </w:t>
      </w:r>
      <w:r w:rsidR="00667070" w:rsidRPr="00080095">
        <w:rPr>
          <w:rStyle w:val="FootnoteReference"/>
          <w:i/>
          <w:iCs/>
          <w:color w:val="000000"/>
          <w:szCs w:val="28"/>
        </w:rPr>
        <w:footnoteReference w:id="143"/>
      </w:r>
    </w:p>
    <w:p w14:paraId="1C42DF86" w14:textId="2AF132CB" w:rsidR="00DE7B8C" w:rsidRPr="001F3FFE" w:rsidRDefault="00FC7A86" w:rsidP="00080095">
      <w:pPr>
        <w:rPr>
          <w:szCs w:val="28"/>
        </w:rPr>
      </w:pPr>
      <w:r w:rsidRPr="001F3FFE">
        <w:rPr>
          <w:szCs w:val="28"/>
        </w:rPr>
        <w:t xml:space="preserve">19 апреля 2022 года Condé Nast, проработавший на территории России более двух десятков лет, закрыл свои издания, в том числе Vogue Russia и российские издания GQ, GQ Style, Tatler, Glamour и AD. Американский издательский дом объявил об окончании российской франшизы. </w:t>
      </w:r>
      <w:r w:rsidR="00947FB1" w:rsidRPr="001F3FFE">
        <w:rPr>
          <w:szCs w:val="28"/>
        </w:rPr>
        <w:t>Р</w:t>
      </w:r>
      <w:r w:rsidRPr="001F3FFE">
        <w:rPr>
          <w:szCs w:val="28"/>
        </w:rPr>
        <w:t>ешение</w:t>
      </w:r>
      <w:r w:rsidR="00DF61CF" w:rsidRPr="001F3FFE">
        <w:rPr>
          <w:szCs w:val="28"/>
        </w:rPr>
        <w:t xml:space="preserve"> </w:t>
      </w:r>
      <w:r w:rsidRPr="001F3FFE">
        <w:rPr>
          <w:szCs w:val="28"/>
        </w:rPr>
        <w:t>связано с изменениями в российском законодательстве из-за ситуации с Украиной</w:t>
      </w:r>
      <w:r w:rsidR="00667070" w:rsidRPr="001F3FFE">
        <w:rPr>
          <w:rStyle w:val="FootnoteReference"/>
          <w:szCs w:val="28"/>
        </w:rPr>
        <w:footnoteReference w:id="144"/>
      </w:r>
      <w:r w:rsidRPr="001F3FFE">
        <w:rPr>
          <w:szCs w:val="28"/>
        </w:rPr>
        <w:t>.</w:t>
      </w:r>
    </w:p>
    <w:p w14:paraId="0BCB47BC" w14:textId="618C98F6" w:rsidR="007F4810" w:rsidRPr="001F3FFE" w:rsidRDefault="00445DA6" w:rsidP="00445DA6">
      <w:pPr>
        <w:pStyle w:val="Heading3"/>
        <w:rPr>
          <w:rStyle w:val="None"/>
          <w:rFonts w:cs="Times New Roman"/>
          <w:szCs w:val="28"/>
        </w:rPr>
      </w:pPr>
      <w:bookmarkStart w:id="18" w:name="_Toc104434826"/>
      <w:r>
        <w:rPr>
          <w:rStyle w:val="None"/>
          <w:rFonts w:cs="Times New Roman"/>
          <w:szCs w:val="28"/>
        </w:rPr>
        <w:lastRenderedPageBreak/>
        <w:t>2.</w:t>
      </w:r>
      <w:r w:rsidR="00343308" w:rsidRPr="001F3FFE">
        <w:rPr>
          <w:rStyle w:val="None"/>
          <w:rFonts w:cs="Times New Roman"/>
          <w:szCs w:val="28"/>
        </w:rPr>
        <w:t>2</w:t>
      </w:r>
      <w:r w:rsidR="007F4810" w:rsidRPr="001F3FFE">
        <w:rPr>
          <w:rStyle w:val="None"/>
          <w:rFonts w:cs="Times New Roman"/>
          <w:szCs w:val="28"/>
        </w:rPr>
        <w:t xml:space="preserve">.3. Аспекты и проблемы изучения </w:t>
      </w:r>
      <w:r w:rsidR="00495DB5">
        <w:rPr>
          <w:rStyle w:val="None"/>
          <w:rFonts w:cs="Times New Roman"/>
          <w:szCs w:val="28"/>
        </w:rPr>
        <w:t>«Vogue. Россия»</w:t>
      </w:r>
      <w:bookmarkEnd w:id="18"/>
      <w:r w:rsidR="00495DB5">
        <w:rPr>
          <w:rStyle w:val="None"/>
          <w:rFonts w:cs="Times New Roman"/>
          <w:szCs w:val="28"/>
        </w:rPr>
        <w:t xml:space="preserve"> </w:t>
      </w:r>
      <w:r w:rsidR="007F4810" w:rsidRPr="001F3FFE">
        <w:rPr>
          <w:rStyle w:val="None"/>
          <w:rFonts w:cs="Times New Roman"/>
          <w:szCs w:val="28"/>
        </w:rPr>
        <w:t xml:space="preserve"> </w:t>
      </w:r>
    </w:p>
    <w:p w14:paraId="072D8904" w14:textId="0800D76D" w:rsidR="00D04E3B" w:rsidRPr="001F3FFE" w:rsidRDefault="00D04E3B" w:rsidP="00080095">
      <w:pPr>
        <w:pStyle w:val="NormalWeb"/>
        <w:shd w:val="clear" w:color="auto" w:fill="FFFFFF"/>
        <w:spacing w:before="0" w:beforeAutospacing="0" w:after="0" w:afterAutospacing="0"/>
        <w:rPr>
          <w:szCs w:val="28"/>
        </w:rPr>
      </w:pPr>
      <w:r w:rsidRPr="001F3FFE">
        <w:rPr>
          <w:color w:val="000000"/>
          <w:szCs w:val="28"/>
        </w:rPr>
        <w:t xml:space="preserve">С момента своего появления в 1998 году в России «Vogue» привлекает внимание как отечественных, так и зарубежных ученых в самых разных областях: от лингвистики до социологии и гендерных исследований. Несмотря на то, что </w:t>
      </w:r>
      <w:r w:rsidR="00495DB5">
        <w:rPr>
          <w:color w:val="000000"/>
          <w:szCs w:val="28"/>
        </w:rPr>
        <w:t xml:space="preserve">«Vogue. Россия» </w:t>
      </w:r>
      <w:r w:rsidRPr="001F3FFE">
        <w:rPr>
          <w:color w:val="000000"/>
          <w:szCs w:val="28"/>
        </w:rPr>
        <w:t xml:space="preserve"> был предметом нескольких исследований, он далеко не самый изучаемый глянцевый журнал. Это можно объяснить несколькими факторами. </w:t>
      </w:r>
    </w:p>
    <w:p w14:paraId="78EE0E1B" w14:textId="23551D08" w:rsidR="00D04E3B" w:rsidRPr="001F3FFE" w:rsidRDefault="00D04E3B" w:rsidP="00080095">
      <w:pPr>
        <w:pStyle w:val="NormalWeb"/>
        <w:shd w:val="clear" w:color="auto" w:fill="FFFFFF"/>
        <w:spacing w:before="0" w:beforeAutospacing="0" w:after="0" w:afterAutospacing="0"/>
        <w:rPr>
          <w:szCs w:val="28"/>
        </w:rPr>
      </w:pPr>
      <w:r w:rsidRPr="001F3FFE">
        <w:rPr>
          <w:color w:val="000000"/>
          <w:szCs w:val="28"/>
        </w:rPr>
        <w:t>Первый фактор заключается в том, что «Vogue» был одной из последних международных женских газет, появившихся на внутреннем рынке. Редакция «Cosmopolitan» открылась в 1994 году, «Glamour» появился в 1995 году, а «Harper’s Bazaar»  в 1996 году и «Marie Claire» в 1997 году, а «Vogue» в 1998 году. </w:t>
      </w:r>
    </w:p>
    <w:p w14:paraId="5FA00FBA" w14:textId="13478ABC" w:rsidR="00D04E3B" w:rsidRPr="001F3FFE" w:rsidRDefault="00D04E3B" w:rsidP="00080095">
      <w:pPr>
        <w:pStyle w:val="NormalWeb"/>
        <w:shd w:val="clear" w:color="auto" w:fill="FFFFFF"/>
        <w:spacing w:before="0" w:beforeAutospacing="0" w:after="0" w:afterAutospacing="0"/>
        <w:rPr>
          <w:szCs w:val="28"/>
        </w:rPr>
      </w:pPr>
      <w:r w:rsidRPr="001F3FFE">
        <w:rPr>
          <w:color w:val="000000"/>
          <w:szCs w:val="28"/>
        </w:rPr>
        <w:t>Второй фактор заключается в том, что сегмент женской прессы является крупным сегментом российского рынка</w:t>
      </w:r>
      <w:r w:rsidR="00D145B5" w:rsidRPr="001F3FFE">
        <w:rPr>
          <w:rStyle w:val="FootnoteReference"/>
          <w:color w:val="000000"/>
          <w:szCs w:val="28"/>
        </w:rPr>
        <w:footnoteReference w:id="145"/>
      </w:r>
      <w:r w:rsidRPr="001F3FFE">
        <w:rPr>
          <w:color w:val="000000"/>
          <w:szCs w:val="28"/>
        </w:rPr>
        <w:t>. В центре внимания исследователей находятся другие виды женских журналов. Действительно, женские журналы можно разделить на несколько подкатегорий: социальные, бытовые, элитарные, феминистские, литературные, профессиональные, молодежные, религиозные и специальные</w:t>
      </w:r>
      <w:r w:rsidR="0074534E" w:rsidRPr="001F3FFE">
        <w:rPr>
          <w:rStyle w:val="FootnoteReference"/>
          <w:color w:val="000000"/>
          <w:szCs w:val="28"/>
        </w:rPr>
        <w:footnoteReference w:id="146"/>
      </w:r>
      <w:r w:rsidRPr="001F3FFE">
        <w:rPr>
          <w:color w:val="000000"/>
          <w:szCs w:val="28"/>
        </w:rPr>
        <w:t>. «Vogue» – это элитная газета моды, различия между газетами, изучаемыми исследователями, «Cosmopolitan», «Glamour» или «Marie Claire», которые «традиционно называют журналом мод, хотя по тематике это типично женский журнал с рубрикой моды»</w:t>
      </w:r>
      <w:r w:rsidR="0074534E" w:rsidRPr="001F3FFE">
        <w:rPr>
          <w:rStyle w:val="FootnoteReference"/>
          <w:color w:val="000000"/>
          <w:szCs w:val="28"/>
        </w:rPr>
        <w:footnoteReference w:id="147"/>
      </w:r>
      <w:r w:rsidRPr="001F3FFE">
        <w:rPr>
          <w:color w:val="000000"/>
          <w:szCs w:val="28"/>
        </w:rPr>
        <w:t xml:space="preserve">. Как указывает Н. С. Азизбекова, с начала «Vogue» – «это был еженедельник, рассказывающий </w:t>
      </w:r>
      <w:r w:rsidRPr="001F3FFE">
        <w:rPr>
          <w:color w:val="000000"/>
          <w:szCs w:val="28"/>
        </w:rPr>
        <w:lastRenderedPageBreak/>
        <w:t>о новостях моды и общества, отражающий стиль жизни высшего общества Америки. Издание, с самого своего появления воспевающее роскошную жизнь, задало собственный вектор развития большинству последующих журналов, пишущих о моде»</w:t>
      </w:r>
      <w:r w:rsidR="00C26F39" w:rsidRPr="001F3FFE">
        <w:rPr>
          <w:rStyle w:val="FootnoteReference"/>
          <w:color w:val="000000"/>
          <w:szCs w:val="28"/>
        </w:rPr>
        <w:footnoteReference w:id="148"/>
      </w:r>
      <w:r w:rsidRPr="001F3FFE">
        <w:rPr>
          <w:color w:val="000000"/>
          <w:szCs w:val="28"/>
        </w:rPr>
        <w:t>. </w:t>
      </w:r>
    </w:p>
    <w:p w14:paraId="1A883E65" w14:textId="5BDD2A5E" w:rsidR="00D04E3B" w:rsidRPr="001F3FFE" w:rsidRDefault="00D04E3B" w:rsidP="00445DA6">
      <w:pPr>
        <w:pStyle w:val="NormalWeb"/>
        <w:shd w:val="clear" w:color="auto" w:fill="FFFFFF"/>
        <w:spacing w:before="0" w:beforeAutospacing="0" w:after="0" w:afterAutospacing="0"/>
        <w:rPr>
          <w:szCs w:val="28"/>
        </w:rPr>
      </w:pPr>
      <w:r w:rsidRPr="001F3FFE">
        <w:rPr>
          <w:color w:val="000000"/>
          <w:szCs w:val="28"/>
        </w:rPr>
        <w:t>Третий фактор, важный с лингвистической точки зрения, доказывает, что «Vogue» был объектом небольшого филологического исследования, поскольку иллюстрация играет в этом журнале особенно сильную роль по сравнению с текстом. Визуальные элементы на страницах представляют собой «визуальный код, выстраивающий систему символических ценностей: эстетических, моральных, социальных, гендерных и других»</w:t>
      </w:r>
      <w:r w:rsidR="00C26F39" w:rsidRPr="001F3FFE">
        <w:rPr>
          <w:rStyle w:val="FootnoteReference"/>
          <w:color w:val="000000"/>
          <w:szCs w:val="28"/>
        </w:rPr>
        <w:footnoteReference w:id="149"/>
      </w:r>
      <w:r w:rsidRPr="001F3FFE">
        <w:rPr>
          <w:color w:val="000000"/>
          <w:szCs w:val="28"/>
        </w:rPr>
        <w:t xml:space="preserve">. Поэтому фотографии имеют приоритет над текстом, «Vogue» предпочитал показывать моду, а не рассказывать о ней. Однако исследование, подобное проведенному </w:t>
      </w:r>
      <w:r w:rsidR="00C26F39" w:rsidRPr="001F3FFE">
        <w:rPr>
          <w:color w:val="000000"/>
          <w:szCs w:val="28"/>
        </w:rPr>
        <w:t xml:space="preserve">Н. С. </w:t>
      </w:r>
      <w:r w:rsidR="00C26F39" w:rsidRPr="001F3FFE">
        <w:rPr>
          <w:szCs w:val="28"/>
        </w:rPr>
        <w:t>Азизбековой</w:t>
      </w:r>
      <w:r w:rsidRPr="001F3FFE">
        <w:rPr>
          <w:color w:val="000000"/>
          <w:szCs w:val="28"/>
        </w:rPr>
        <w:t>, пишет, что «фотографии преобладают над текстом, Vogue предпочитал скорее показывать моду, а не рассказывать о ней»</w:t>
      </w:r>
      <w:r w:rsidR="00C26F39" w:rsidRPr="001F3FFE">
        <w:rPr>
          <w:rStyle w:val="FootnoteReference"/>
          <w:color w:val="000000"/>
          <w:szCs w:val="28"/>
        </w:rPr>
        <w:footnoteReference w:id="150"/>
      </w:r>
      <w:r w:rsidRPr="001F3FFE">
        <w:rPr>
          <w:color w:val="000000"/>
          <w:szCs w:val="28"/>
        </w:rPr>
        <w:t xml:space="preserve">. Тем не менее, иллюстрации всегда дополнены какой-то текстуальностью. К этой категории текстов, входящих в печатный журнал и на сайте «Vogue», относятся как подписи под фотоматериалами, так и краткие тексты для галерии, или тексты, сопровождающие серию фотографий, или галерия текста, предшествующая фотогалерее. Согласно </w:t>
      </w:r>
      <w:r w:rsidR="00C26F39" w:rsidRPr="001F3FFE">
        <w:rPr>
          <w:rStyle w:val="SubtleReference"/>
          <w:sz w:val="28"/>
          <w:szCs w:val="28"/>
        </w:rPr>
        <w:t>Э.Р Каюмов</w:t>
      </w:r>
      <w:r w:rsidR="00AA7870" w:rsidRPr="001F3FFE">
        <w:rPr>
          <w:rStyle w:val="SubtleReference"/>
          <w:sz w:val="28"/>
          <w:szCs w:val="28"/>
        </w:rPr>
        <w:t>ой</w:t>
      </w:r>
      <w:r w:rsidR="00C26F39" w:rsidRPr="001F3FFE">
        <w:rPr>
          <w:rStyle w:val="SubtleReference"/>
          <w:sz w:val="28"/>
          <w:szCs w:val="28"/>
        </w:rPr>
        <w:t> </w:t>
      </w:r>
      <w:r w:rsidRPr="001F3FFE">
        <w:rPr>
          <w:color w:val="000000"/>
          <w:szCs w:val="28"/>
        </w:rPr>
        <w:t>, эти тексты имеют высокую степень креолизации, то есть существует тесная связь между вербальным (языковой/речевой) и невербальным (принадлежащей к другим) текстом, естественный язык</w:t>
      </w:r>
      <w:r w:rsidR="00C26F39" w:rsidRPr="001F3FFE">
        <w:rPr>
          <w:rStyle w:val="FootnoteReference"/>
          <w:color w:val="000000"/>
          <w:szCs w:val="28"/>
        </w:rPr>
        <w:footnoteReference w:id="151"/>
      </w:r>
      <w:r w:rsidRPr="001F3FFE">
        <w:rPr>
          <w:color w:val="000000"/>
          <w:szCs w:val="28"/>
        </w:rPr>
        <w:t xml:space="preserve">. В этом случае под текстом понимается элемент </w:t>
      </w:r>
      <w:r w:rsidRPr="001F3FFE">
        <w:rPr>
          <w:color w:val="000000"/>
          <w:szCs w:val="28"/>
        </w:rPr>
        <w:lastRenderedPageBreak/>
        <w:t>иллюстрации фотографии. Наоборот</w:t>
      </w:r>
      <w:r w:rsidR="0066457D" w:rsidRPr="001F3FFE">
        <w:rPr>
          <w:color w:val="000000"/>
          <w:szCs w:val="28"/>
        </w:rPr>
        <w:t xml:space="preserve"> можно сказать,</w:t>
      </w:r>
      <w:r w:rsidRPr="001F3FFE">
        <w:rPr>
          <w:color w:val="000000"/>
          <w:szCs w:val="28"/>
        </w:rPr>
        <w:t xml:space="preserve"> что </w:t>
      </w:r>
      <w:r w:rsidR="0066457D" w:rsidRPr="001F3FFE">
        <w:rPr>
          <w:color w:val="000000"/>
          <w:szCs w:val="28"/>
        </w:rPr>
        <w:t xml:space="preserve">эти </w:t>
      </w:r>
      <w:r w:rsidRPr="001F3FFE">
        <w:rPr>
          <w:color w:val="000000"/>
          <w:szCs w:val="28"/>
        </w:rPr>
        <w:t>тексты могут иметь более или менее самостоятельное значение, фотография дополняет и иллюстрирует этот материал. </w:t>
      </w:r>
    </w:p>
    <w:p w14:paraId="77CE6AC6" w14:textId="7C7CA829" w:rsidR="00D04E3B" w:rsidRPr="001F3FFE" w:rsidRDefault="0056287F" w:rsidP="00080095">
      <w:pPr>
        <w:rPr>
          <w:szCs w:val="28"/>
        </w:rPr>
      </w:pPr>
      <w:r w:rsidRPr="001F3FFE">
        <w:rPr>
          <w:szCs w:val="28"/>
        </w:rPr>
        <w:t xml:space="preserve">Одним из важных аспектов при изучении журнала «Vogue Россия» является понимание его позиционирования в российских СМИ. В своей статье, посвященной фэшн-журналистике, </w:t>
      </w:r>
      <w:r w:rsidR="0066457D" w:rsidRPr="001F3FFE">
        <w:rPr>
          <w:szCs w:val="28"/>
        </w:rPr>
        <w:t xml:space="preserve">Е. С. </w:t>
      </w:r>
      <w:r w:rsidR="0066457D" w:rsidRPr="001F3FFE">
        <w:rPr>
          <w:szCs w:val="28"/>
          <w:shd w:val="clear" w:color="auto" w:fill="FFFFFF"/>
        </w:rPr>
        <w:t xml:space="preserve">Радионцева </w:t>
      </w:r>
      <w:r w:rsidR="0066457D" w:rsidRPr="001F3FFE">
        <w:rPr>
          <w:szCs w:val="28"/>
        </w:rPr>
        <w:t xml:space="preserve"> </w:t>
      </w:r>
      <w:r w:rsidR="00AA7870" w:rsidRPr="001F3FFE">
        <w:rPr>
          <w:szCs w:val="28"/>
        </w:rPr>
        <w:t>пишет о</w:t>
      </w:r>
      <w:r w:rsidRPr="001F3FFE">
        <w:rPr>
          <w:szCs w:val="28"/>
        </w:rPr>
        <w:t xml:space="preserve"> методик</w:t>
      </w:r>
      <w:r w:rsidR="00AA7870" w:rsidRPr="001F3FFE">
        <w:rPr>
          <w:szCs w:val="28"/>
        </w:rPr>
        <w:t>е</w:t>
      </w:r>
      <w:r w:rsidRPr="001F3FFE">
        <w:rPr>
          <w:szCs w:val="28"/>
        </w:rPr>
        <w:t xml:space="preserve"> </w:t>
      </w:r>
      <w:r w:rsidR="00827CB6" w:rsidRPr="001F3FFE">
        <w:rPr>
          <w:szCs w:val="28"/>
        </w:rPr>
        <w:t>о</w:t>
      </w:r>
      <w:r w:rsidRPr="001F3FFE">
        <w:rPr>
          <w:szCs w:val="28"/>
        </w:rPr>
        <w:t xml:space="preserve"> «</w:t>
      </w:r>
      <w:r w:rsidR="00827CB6" w:rsidRPr="001F3FFE">
        <w:rPr>
          <w:szCs w:val="28"/>
        </w:rPr>
        <w:t>ценностях, транслируемых изданиями</w:t>
      </w:r>
      <w:r w:rsidRPr="001F3FFE">
        <w:rPr>
          <w:szCs w:val="28"/>
        </w:rPr>
        <w:t>», которая «</w:t>
      </w:r>
      <w:r w:rsidR="0066457D" w:rsidRPr="001F3FFE">
        <w:rPr>
          <w:szCs w:val="28"/>
        </w:rPr>
        <w:t xml:space="preserve"> позволяет отразить специфику типологии медиапроектов, посвященных моде, и соотнести тот или иной тип fashion-СМИ с определенной шкалой ценностей аудитории</w:t>
      </w:r>
      <w:r w:rsidRPr="001F3FFE">
        <w:rPr>
          <w:szCs w:val="28"/>
        </w:rPr>
        <w:t>»</w:t>
      </w:r>
      <w:r w:rsidR="0066457D" w:rsidRPr="001F3FFE">
        <w:rPr>
          <w:rStyle w:val="FootnoteReference"/>
          <w:szCs w:val="28"/>
        </w:rPr>
        <w:footnoteReference w:id="152"/>
      </w:r>
      <w:r w:rsidRPr="001F3FFE">
        <w:rPr>
          <w:szCs w:val="28"/>
        </w:rPr>
        <w:t>. Таким образом, для понимания ценности этих изданий автор делит модные журналы на три категории на основе классификации, созданной индустрией моды (</w:t>
      </w:r>
      <w:r w:rsidR="00827CB6" w:rsidRPr="001F3FFE">
        <w:rPr>
          <w:szCs w:val="28"/>
        </w:rPr>
        <w:t>от-кутюр; прет-а-порте и масс-маркет</w:t>
      </w:r>
      <w:r w:rsidRPr="001F3FFE">
        <w:rPr>
          <w:szCs w:val="28"/>
        </w:rPr>
        <w:t xml:space="preserve">). </w:t>
      </w:r>
      <w:r w:rsidR="00495DB5">
        <w:rPr>
          <w:szCs w:val="28"/>
        </w:rPr>
        <w:t xml:space="preserve">«Vogue. Россия» </w:t>
      </w:r>
      <w:r w:rsidRPr="001F3FFE">
        <w:rPr>
          <w:szCs w:val="28"/>
        </w:rPr>
        <w:t xml:space="preserve"> ставится на уровень </w:t>
      </w:r>
      <w:r w:rsidR="00827CB6" w:rsidRPr="001F3FFE">
        <w:rPr>
          <w:szCs w:val="28"/>
        </w:rPr>
        <w:t>от-кутюр</w:t>
      </w:r>
      <w:r w:rsidRPr="001F3FFE">
        <w:rPr>
          <w:szCs w:val="28"/>
        </w:rPr>
        <w:t xml:space="preserve">, поскольку в нем разрабатывается «характерная система эстетических ценностей, интегрированная в создание, идентификацию, переживание красоты и гармонии». Читатель, читая </w:t>
      </w:r>
      <w:r w:rsidR="003C6B4E">
        <w:rPr>
          <w:szCs w:val="28"/>
        </w:rPr>
        <w:t>журнал</w:t>
      </w:r>
      <w:r w:rsidRPr="001F3FFE">
        <w:rPr>
          <w:szCs w:val="28"/>
        </w:rPr>
        <w:t>, ориентируется в разных эстетиках и испытывает глубокие и сильные эмоциональные переживания. Мода, которую журнал предлагает публике, является «</w:t>
      </w:r>
      <w:r w:rsidR="00827CB6" w:rsidRPr="001F3FFE">
        <w:rPr>
          <w:szCs w:val="28"/>
        </w:rPr>
        <w:t xml:space="preserve"> характерна эстетическая система ценностей, построенная на создании, выявлении, переживании красоты и гармонии</w:t>
      </w:r>
      <w:r w:rsidRPr="001F3FFE">
        <w:rPr>
          <w:szCs w:val="28"/>
        </w:rPr>
        <w:t>»</w:t>
      </w:r>
      <w:r w:rsidR="00827CB6" w:rsidRPr="001F3FFE">
        <w:rPr>
          <w:rStyle w:val="FootnoteReference"/>
          <w:szCs w:val="28"/>
        </w:rPr>
        <w:footnoteReference w:id="153"/>
      </w:r>
      <w:r w:rsidRPr="001F3FFE">
        <w:rPr>
          <w:szCs w:val="28"/>
        </w:rPr>
        <w:t xml:space="preserve">. Таким образом, </w:t>
      </w:r>
      <w:r w:rsidR="00495DB5">
        <w:rPr>
          <w:szCs w:val="28"/>
        </w:rPr>
        <w:t xml:space="preserve">«Vogue. Россия» </w:t>
      </w:r>
      <w:r w:rsidRPr="001F3FFE">
        <w:rPr>
          <w:szCs w:val="28"/>
        </w:rPr>
        <w:t xml:space="preserve"> находится на вершине иерархической лестницы модных журналов на российском рекламном рынке. Считавшийся одним из крупнейших журналов, </w:t>
      </w:r>
      <w:r w:rsidR="0066457D" w:rsidRPr="001F3FFE">
        <w:rPr>
          <w:szCs w:val="28"/>
        </w:rPr>
        <w:t xml:space="preserve">«Vogue» </w:t>
      </w:r>
      <w:r w:rsidRPr="001F3FFE">
        <w:rPr>
          <w:szCs w:val="28"/>
        </w:rPr>
        <w:t xml:space="preserve"> тогда имел сильное влияние на читателей, которые его читали. Этот журнал </w:t>
      </w:r>
      <w:r w:rsidR="00827CB6" w:rsidRPr="001F3FFE">
        <w:rPr>
          <w:szCs w:val="28"/>
        </w:rPr>
        <w:t>стал</w:t>
      </w:r>
      <w:r w:rsidRPr="001F3FFE">
        <w:rPr>
          <w:szCs w:val="28"/>
        </w:rPr>
        <w:t xml:space="preserve"> «</w:t>
      </w:r>
      <w:r w:rsidR="00827CB6" w:rsidRPr="001F3FFE">
        <w:rPr>
          <w:szCs w:val="28"/>
        </w:rPr>
        <w:t>одним из значимых компонентов психосоциальной среды обитания человека</w:t>
      </w:r>
      <w:r w:rsidRPr="001F3FFE">
        <w:rPr>
          <w:szCs w:val="28"/>
        </w:rPr>
        <w:t>»</w:t>
      </w:r>
      <w:r w:rsidR="00827CB6" w:rsidRPr="001F3FFE">
        <w:rPr>
          <w:rStyle w:val="FootnoteReference"/>
          <w:szCs w:val="28"/>
        </w:rPr>
        <w:footnoteReference w:id="154"/>
      </w:r>
      <w:r w:rsidRPr="001F3FFE">
        <w:rPr>
          <w:szCs w:val="28"/>
        </w:rPr>
        <w:t xml:space="preserve"> формирует мировоззрение читателя и ориентирует его на вполне определенные общественные ценности.</w:t>
      </w:r>
    </w:p>
    <w:p w14:paraId="108BA1EF" w14:textId="4EAF465E" w:rsidR="007F4810" w:rsidRPr="00DF0257" w:rsidRDefault="00445DA6" w:rsidP="00445DA6">
      <w:pPr>
        <w:pStyle w:val="Heading3"/>
        <w:rPr>
          <w:rStyle w:val="None"/>
        </w:rPr>
      </w:pPr>
      <w:bookmarkStart w:id="19" w:name="_Toc104434827"/>
      <w:r>
        <w:rPr>
          <w:rStyle w:val="None"/>
        </w:rPr>
        <w:lastRenderedPageBreak/>
        <w:t>2.</w:t>
      </w:r>
      <w:r w:rsidR="007F4810" w:rsidRPr="00DF0257">
        <w:rPr>
          <w:rStyle w:val="None"/>
        </w:rPr>
        <w:t>2.</w:t>
      </w:r>
      <w:r w:rsidR="00080095" w:rsidRPr="00DF0257">
        <w:rPr>
          <w:rStyle w:val="None"/>
        </w:rPr>
        <w:t xml:space="preserve">4. </w:t>
      </w:r>
      <w:r w:rsidR="007F4810" w:rsidRPr="00DF0257">
        <w:rPr>
          <w:rStyle w:val="None"/>
        </w:rPr>
        <w:t xml:space="preserve">Репрезентации адресанта в публицистических текстах </w:t>
      </w:r>
      <w:r w:rsidR="00495DB5" w:rsidRPr="00DF0257">
        <w:rPr>
          <w:rStyle w:val="None"/>
        </w:rPr>
        <w:t>«Vogue. Россия»</w:t>
      </w:r>
      <w:bookmarkEnd w:id="19"/>
      <w:r w:rsidR="00495DB5" w:rsidRPr="00DF0257">
        <w:rPr>
          <w:rStyle w:val="None"/>
        </w:rPr>
        <w:t xml:space="preserve"> </w:t>
      </w:r>
      <w:r w:rsidR="007F4810" w:rsidRPr="00DF0257">
        <w:rPr>
          <w:rStyle w:val="None"/>
        </w:rPr>
        <w:t xml:space="preserve"> </w:t>
      </w:r>
    </w:p>
    <w:p w14:paraId="59DA823B" w14:textId="30C64E7E" w:rsidR="00FE35B4" w:rsidRPr="001F3FFE" w:rsidRDefault="00FE35B4" w:rsidP="00080095">
      <w:pPr>
        <w:pStyle w:val="NormalWeb"/>
        <w:spacing w:before="0" w:beforeAutospacing="0" w:after="0" w:afterAutospacing="0"/>
        <w:rPr>
          <w:szCs w:val="28"/>
        </w:rPr>
      </w:pPr>
      <w:r w:rsidRPr="001F3FFE">
        <w:rPr>
          <w:color w:val="000000"/>
          <w:szCs w:val="28"/>
        </w:rPr>
        <w:t>Тексты этого глянцевого журнала, как объект исследования, анализируются в исследованиях Б.В. Мурашко</w:t>
      </w:r>
      <w:r w:rsidR="00AA76BB" w:rsidRPr="001F3FFE">
        <w:rPr>
          <w:rStyle w:val="FootnoteReference"/>
          <w:color w:val="000000"/>
          <w:szCs w:val="28"/>
        </w:rPr>
        <w:footnoteReference w:id="155"/>
      </w:r>
      <w:r w:rsidRPr="001F3FFE">
        <w:rPr>
          <w:color w:val="000000"/>
          <w:szCs w:val="28"/>
        </w:rPr>
        <w:t>, Н.А. Кулешова</w:t>
      </w:r>
      <w:r w:rsidR="00AA76BB" w:rsidRPr="001F3FFE">
        <w:rPr>
          <w:rStyle w:val="FootnoteReference"/>
          <w:color w:val="000000"/>
          <w:szCs w:val="28"/>
        </w:rPr>
        <w:footnoteReference w:id="156"/>
      </w:r>
      <w:r w:rsidR="006F0E3B">
        <w:rPr>
          <w:color w:val="000000"/>
          <w:szCs w:val="28"/>
        </w:rPr>
        <w:t>,</w:t>
      </w:r>
      <w:r w:rsidR="0003715A" w:rsidRPr="001F3FFE">
        <w:rPr>
          <w:color w:val="000000"/>
          <w:szCs w:val="28"/>
        </w:rPr>
        <w:t xml:space="preserve"> </w:t>
      </w:r>
      <w:r w:rsidRPr="001F3FFE">
        <w:rPr>
          <w:color w:val="000000"/>
          <w:szCs w:val="28"/>
        </w:rPr>
        <w:t>Д.Д.</w:t>
      </w:r>
      <w:r w:rsidR="006F0E3B">
        <w:rPr>
          <w:color w:val="000000"/>
          <w:szCs w:val="28"/>
        </w:rPr>
        <w:t> </w:t>
      </w:r>
      <w:r w:rsidRPr="001F3FFE">
        <w:rPr>
          <w:color w:val="000000"/>
          <w:szCs w:val="28"/>
        </w:rPr>
        <w:t>Халгаева и С.В. Манджиева</w:t>
      </w:r>
      <w:r w:rsidR="00AA76BB" w:rsidRPr="001F3FFE">
        <w:rPr>
          <w:rStyle w:val="FootnoteReference"/>
          <w:color w:val="000000"/>
          <w:szCs w:val="28"/>
        </w:rPr>
        <w:footnoteReference w:id="157"/>
      </w:r>
      <w:r w:rsidRPr="001F3FFE">
        <w:rPr>
          <w:color w:val="000000"/>
          <w:szCs w:val="28"/>
        </w:rPr>
        <w:t>. Принимая во внимание «явление глобализации, которое постепенно проникает в сферу языков моды»</w:t>
      </w:r>
      <w:r w:rsidR="00AA76BB" w:rsidRPr="001F3FFE">
        <w:rPr>
          <w:rStyle w:val="FootnoteReference"/>
          <w:color w:val="000000"/>
          <w:szCs w:val="28"/>
        </w:rPr>
        <w:footnoteReference w:id="158"/>
      </w:r>
      <w:r w:rsidRPr="001F3FFE">
        <w:rPr>
          <w:color w:val="000000"/>
          <w:szCs w:val="28"/>
        </w:rPr>
        <w:t xml:space="preserve">, эти авторы показывают, что </w:t>
      </w:r>
      <w:r w:rsidR="00495DB5">
        <w:rPr>
          <w:color w:val="000000"/>
          <w:szCs w:val="28"/>
        </w:rPr>
        <w:t xml:space="preserve">«Vogue. Россия» </w:t>
      </w:r>
      <w:r w:rsidRPr="001F3FFE">
        <w:rPr>
          <w:color w:val="000000"/>
          <w:szCs w:val="28"/>
        </w:rPr>
        <w:t>выработал очень специфические языковые характеристики. Одним из наиболее изучаемых языковых средств в журнале является лексика. Несколько ученых указывают на проблему необычной лексики в модной журналистике. Международный характер и масштаб индустрии моды в современном мире отражены на языке моды, который можно найти на страницах «Vogue». Как</w:t>
      </w:r>
      <w:r w:rsidR="006F0E3B" w:rsidRPr="001F3FFE">
        <w:rPr>
          <w:color w:val="000000"/>
          <w:szCs w:val="28"/>
        </w:rPr>
        <w:t xml:space="preserve"> отмечает</w:t>
      </w:r>
      <w:r w:rsidRPr="001F3FFE">
        <w:rPr>
          <w:color w:val="000000"/>
          <w:szCs w:val="28"/>
        </w:rPr>
        <w:t xml:space="preserve"> Н.А. Кулешова, «явление глобализации постепенно проникает и в сферу языка моды» и вследствие этого формируется и развивается международный язык моды, «важную конституирующую особенность которого представляют заимствования»</w:t>
      </w:r>
      <w:r w:rsidR="00AA76BB" w:rsidRPr="001F3FFE">
        <w:rPr>
          <w:rStyle w:val="FootnoteReference"/>
          <w:color w:val="000000"/>
          <w:szCs w:val="28"/>
        </w:rPr>
        <w:footnoteReference w:id="159"/>
      </w:r>
      <w:r w:rsidRPr="001F3FFE">
        <w:rPr>
          <w:color w:val="000000"/>
          <w:szCs w:val="28"/>
        </w:rPr>
        <w:t>.</w:t>
      </w:r>
    </w:p>
    <w:p w14:paraId="6DB4D4D9" w14:textId="634CF72C" w:rsidR="00AA7870" w:rsidRPr="001F3FFE" w:rsidRDefault="000060EC" w:rsidP="006F0E3B">
      <w:pPr>
        <w:pStyle w:val="NormalWeb"/>
        <w:spacing w:before="0" w:beforeAutospacing="0" w:after="0" w:afterAutospacing="0"/>
        <w:rPr>
          <w:color w:val="000000"/>
          <w:szCs w:val="28"/>
        </w:rPr>
      </w:pPr>
      <w:r w:rsidRPr="001F3FFE">
        <w:rPr>
          <w:color w:val="000000"/>
          <w:szCs w:val="28"/>
        </w:rPr>
        <w:t xml:space="preserve">Лексику, используемую журналистами </w:t>
      </w:r>
      <w:r w:rsidR="003C6B4E">
        <w:rPr>
          <w:color w:val="000000"/>
          <w:szCs w:val="28"/>
        </w:rPr>
        <w:t>«Vogue. Россия»</w:t>
      </w:r>
      <w:r w:rsidRPr="001F3FFE">
        <w:rPr>
          <w:color w:val="000000"/>
          <w:szCs w:val="28"/>
        </w:rPr>
        <w:t>, описывают как неупотребительную, очень условную, основанную на английских и французских заимствованиях или состоящую из жаргона и варварисмов</w:t>
      </w:r>
      <w:r w:rsidR="00AA76BB" w:rsidRPr="001F3FFE">
        <w:rPr>
          <w:rStyle w:val="FootnoteReference"/>
          <w:color w:val="000000"/>
          <w:szCs w:val="28"/>
        </w:rPr>
        <w:footnoteReference w:id="160"/>
      </w:r>
      <w:r w:rsidR="00FE35B4" w:rsidRPr="001F3FFE">
        <w:rPr>
          <w:color w:val="000000"/>
          <w:szCs w:val="28"/>
        </w:rPr>
        <w:t xml:space="preserve">. </w:t>
      </w:r>
      <w:r w:rsidR="00FE35B4" w:rsidRPr="001F3FFE">
        <w:rPr>
          <w:color w:val="000000"/>
          <w:szCs w:val="28"/>
        </w:rPr>
        <w:lastRenderedPageBreak/>
        <w:t>Такое обилие терминов обусловлено интернациональным характером индустрии моды, лексикон которой «индустрия моды в связи со своей изменчивостью от сезона к сезону постоянно пополняется новыми терминами»</w:t>
      </w:r>
      <w:r w:rsidR="00AA76BB" w:rsidRPr="001F3FFE">
        <w:rPr>
          <w:rStyle w:val="FootnoteReference"/>
          <w:color w:val="000000"/>
          <w:szCs w:val="28"/>
        </w:rPr>
        <w:footnoteReference w:id="161"/>
      </w:r>
      <w:r w:rsidR="00FE35B4" w:rsidRPr="001F3FFE">
        <w:rPr>
          <w:color w:val="000000"/>
          <w:szCs w:val="28"/>
        </w:rPr>
        <w:t xml:space="preserve">. </w:t>
      </w:r>
      <w:r w:rsidR="00DF0257">
        <w:rPr>
          <w:color w:val="000000"/>
          <w:szCs w:val="28"/>
        </w:rPr>
        <w:t>Э. Р. Каюмова</w:t>
      </w:r>
      <w:r w:rsidR="00FE35B4" w:rsidRPr="001F3FFE">
        <w:rPr>
          <w:color w:val="000000"/>
          <w:szCs w:val="28"/>
        </w:rPr>
        <w:t xml:space="preserve"> пишет, что журналисты в сфере моды стремятся назвать каждую новинку в этой индустрии, и отсюда обилие терминов, жаргона и варвар</w:t>
      </w:r>
      <w:r w:rsidR="002E6915" w:rsidRPr="001F3FFE">
        <w:rPr>
          <w:color w:val="000000"/>
          <w:szCs w:val="28"/>
        </w:rPr>
        <w:t>змов</w:t>
      </w:r>
      <w:r w:rsidR="00FE35B4" w:rsidRPr="001F3FFE">
        <w:rPr>
          <w:color w:val="000000"/>
          <w:szCs w:val="28"/>
        </w:rPr>
        <w:t xml:space="preserve"> в журнале «Vogue»</w:t>
      </w:r>
      <w:r w:rsidR="00AA76BB" w:rsidRPr="001F3FFE">
        <w:rPr>
          <w:rStyle w:val="FootnoteReference"/>
          <w:color w:val="000000"/>
          <w:szCs w:val="28"/>
        </w:rPr>
        <w:footnoteReference w:id="162"/>
      </w:r>
      <w:r w:rsidR="00FE35B4" w:rsidRPr="001F3FFE">
        <w:rPr>
          <w:color w:val="000000"/>
          <w:szCs w:val="28"/>
        </w:rPr>
        <w:t>.</w:t>
      </w:r>
      <w:r w:rsidR="002E6915" w:rsidRPr="001F3FFE">
        <w:rPr>
          <w:color w:val="000000"/>
          <w:szCs w:val="28"/>
        </w:rPr>
        <w:t xml:space="preserve"> Н. А. </w:t>
      </w:r>
      <w:r w:rsidR="002E6915" w:rsidRPr="006F0E3B">
        <w:rPr>
          <w:bCs/>
          <w:color w:val="000000"/>
          <w:szCs w:val="28"/>
          <w:shd w:val="clear" w:color="auto" w:fill="FFFFFF"/>
        </w:rPr>
        <w:t xml:space="preserve">Кулешова </w:t>
      </w:r>
      <w:r w:rsidR="00FE35B4" w:rsidRPr="001F3FFE">
        <w:rPr>
          <w:color w:val="000000"/>
          <w:szCs w:val="28"/>
        </w:rPr>
        <w:t xml:space="preserve">замечает, что заголовки </w:t>
      </w:r>
      <w:r w:rsidR="002E6915" w:rsidRPr="001F3FFE">
        <w:rPr>
          <w:color w:val="000000"/>
          <w:szCs w:val="28"/>
        </w:rPr>
        <w:t xml:space="preserve">в русской версии журнала написны </w:t>
      </w:r>
      <w:r w:rsidR="00FE35B4" w:rsidRPr="001F3FFE">
        <w:rPr>
          <w:color w:val="000000"/>
          <w:szCs w:val="28"/>
        </w:rPr>
        <w:t>на английском языке, а основной текст на русском</w:t>
      </w:r>
      <w:r w:rsidR="002E6915" w:rsidRPr="001F3FFE">
        <w:rPr>
          <w:rStyle w:val="FootnoteReference"/>
          <w:color w:val="000000"/>
          <w:szCs w:val="28"/>
        </w:rPr>
        <w:footnoteReference w:id="163"/>
      </w:r>
      <w:r w:rsidR="002E6915" w:rsidRPr="001F3FFE">
        <w:rPr>
          <w:color w:val="000000"/>
          <w:szCs w:val="28"/>
        </w:rPr>
        <w:t>.</w:t>
      </w:r>
      <w:r w:rsidR="00AA7870" w:rsidRPr="001F3FFE">
        <w:rPr>
          <w:color w:val="000000"/>
          <w:szCs w:val="28"/>
        </w:rPr>
        <w:t xml:space="preserve"> Это говорит о том, что читательская аудитория журнала ориентирована на международный рынок.</w:t>
      </w:r>
    </w:p>
    <w:p w14:paraId="0C51234A" w14:textId="5B7DBD9D" w:rsidR="00FE35B4" w:rsidRPr="001F3FFE" w:rsidRDefault="00FE35B4" w:rsidP="006F0E3B">
      <w:pPr>
        <w:pStyle w:val="NormalWeb"/>
        <w:spacing w:before="0" w:beforeAutospacing="0" w:after="0" w:afterAutospacing="0"/>
        <w:rPr>
          <w:szCs w:val="28"/>
        </w:rPr>
      </w:pPr>
      <w:r w:rsidRPr="001F3FFE">
        <w:rPr>
          <w:color w:val="000000"/>
          <w:szCs w:val="28"/>
        </w:rPr>
        <w:t xml:space="preserve">Тем не менее особенность этой лексики, по мнению </w:t>
      </w:r>
      <w:r w:rsidR="002E6915" w:rsidRPr="001F3FFE">
        <w:rPr>
          <w:color w:val="000000"/>
          <w:szCs w:val="28"/>
        </w:rPr>
        <w:t xml:space="preserve">В. В. </w:t>
      </w:r>
      <w:r w:rsidR="002E6915" w:rsidRPr="001F3FFE">
        <w:rPr>
          <w:color w:val="000000"/>
          <w:szCs w:val="28"/>
          <w:shd w:val="clear" w:color="auto" w:fill="FFFFFF"/>
        </w:rPr>
        <w:t>Мурашко</w:t>
      </w:r>
      <w:r w:rsidRPr="001F3FFE">
        <w:rPr>
          <w:color w:val="000000"/>
          <w:szCs w:val="28"/>
        </w:rPr>
        <w:t xml:space="preserve">, представляет особый интерес для диалога адресанта и адресата </w:t>
      </w:r>
      <w:r w:rsidR="00495DB5">
        <w:rPr>
          <w:color w:val="000000"/>
          <w:szCs w:val="28"/>
        </w:rPr>
        <w:t>«Vogue. Россия»</w:t>
      </w:r>
      <w:r w:rsidR="00AA76BB" w:rsidRPr="001F3FFE">
        <w:rPr>
          <w:rStyle w:val="FootnoteReference"/>
          <w:color w:val="000000"/>
          <w:szCs w:val="28"/>
        </w:rPr>
        <w:footnoteReference w:id="164"/>
      </w:r>
      <w:r w:rsidRPr="001F3FFE">
        <w:rPr>
          <w:color w:val="000000"/>
          <w:szCs w:val="28"/>
        </w:rPr>
        <w:t xml:space="preserve">. Хотя такая лексика часто присутствует в русской версии журнала, адресант никогда не объясняет адресату значение лексики. Хотя это издание предназначено для элитарной аудитории </w:t>
      </w:r>
      <w:r w:rsidR="00871645" w:rsidRPr="001F3FFE">
        <w:rPr>
          <w:color w:val="000000"/>
          <w:szCs w:val="28"/>
        </w:rPr>
        <w:t>и</w:t>
      </w:r>
      <w:r w:rsidRPr="001F3FFE">
        <w:rPr>
          <w:color w:val="000000"/>
          <w:szCs w:val="28"/>
        </w:rPr>
        <w:t xml:space="preserve"> людей</w:t>
      </w:r>
      <w:r w:rsidR="00871645" w:rsidRPr="001F3FFE">
        <w:rPr>
          <w:color w:val="000000"/>
          <w:szCs w:val="28"/>
        </w:rPr>
        <w:t>,</w:t>
      </w:r>
      <w:r w:rsidRPr="001F3FFE">
        <w:rPr>
          <w:color w:val="000000"/>
          <w:szCs w:val="28"/>
        </w:rPr>
        <w:t xml:space="preserve"> интересующихся модой, </w:t>
      </w:r>
      <w:r w:rsidR="00871645" w:rsidRPr="001F3FFE">
        <w:rPr>
          <w:color w:val="000000"/>
          <w:szCs w:val="28"/>
        </w:rPr>
        <w:t>«читатель может не понять значение какого-либо выражения»</w:t>
      </w:r>
      <w:r w:rsidR="00AA76BB" w:rsidRPr="001F3FFE">
        <w:rPr>
          <w:rStyle w:val="FootnoteReference"/>
          <w:color w:val="000000"/>
          <w:szCs w:val="28"/>
        </w:rPr>
        <w:footnoteReference w:id="165"/>
      </w:r>
      <w:r w:rsidRPr="001F3FFE">
        <w:rPr>
          <w:color w:val="000000"/>
          <w:szCs w:val="28"/>
        </w:rPr>
        <w:t>. Найти в русских печатных и онлайн-словарях значение узкоспециализированных слов и выражений, которыми пользуются журналисты «Vogue» – почти невозможно. Однако, в англоязычных словарях определение многих этих терминов, варваризмов и жаргонизмов можно найти и становится ясно, что имеется в виду в журнале под конкретным термином. Отсюда следует, что понимание содержания русскоязычной версии «Vogue» предполагает знание английского языка, что не является верным русскому читателю. </w:t>
      </w:r>
    </w:p>
    <w:p w14:paraId="1FC39105" w14:textId="0E09A3F8" w:rsidR="00FE35B4" w:rsidRPr="001F3FFE" w:rsidRDefault="00FE35B4" w:rsidP="006F0E3B">
      <w:pPr>
        <w:pStyle w:val="NormalWeb"/>
        <w:spacing w:before="0" w:beforeAutospacing="0" w:after="0" w:afterAutospacing="0"/>
        <w:rPr>
          <w:szCs w:val="28"/>
        </w:rPr>
      </w:pPr>
      <w:r w:rsidRPr="001F3FFE">
        <w:rPr>
          <w:color w:val="000000"/>
          <w:szCs w:val="28"/>
        </w:rPr>
        <w:t xml:space="preserve">Кроме того, тексты </w:t>
      </w:r>
      <w:r w:rsidR="00495DB5">
        <w:rPr>
          <w:color w:val="000000"/>
          <w:szCs w:val="28"/>
        </w:rPr>
        <w:t xml:space="preserve">«Vogue. Россия» </w:t>
      </w:r>
      <w:r w:rsidRPr="001F3FFE">
        <w:rPr>
          <w:color w:val="000000"/>
          <w:szCs w:val="28"/>
        </w:rPr>
        <w:t xml:space="preserve"> изучаются с точки зрения их тематики. </w:t>
      </w:r>
      <w:r w:rsidR="00495DB5">
        <w:rPr>
          <w:color w:val="000000"/>
          <w:szCs w:val="28"/>
        </w:rPr>
        <w:t>«Vogue. Россия»</w:t>
      </w:r>
      <w:r w:rsidRPr="001F3FFE">
        <w:rPr>
          <w:color w:val="000000"/>
          <w:szCs w:val="28"/>
        </w:rPr>
        <w:t xml:space="preserve">, как и другие международные издания этого </w:t>
      </w:r>
      <w:r w:rsidRPr="001F3FFE">
        <w:rPr>
          <w:color w:val="000000"/>
          <w:szCs w:val="28"/>
        </w:rPr>
        <w:lastRenderedPageBreak/>
        <w:t>журнала, является следом оригинального американского издания</w:t>
      </w:r>
      <w:r w:rsidR="00AA76BB" w:rsidRPr="001F3FFE">
        <w:rPr>
          <w:rStyle w:val="FootnoteReference"/>
          <w:color w:val="000000"/>
          <w:szCs w:val="28"/>
        </w:rPr>
        <w:footnoteReference w:id="166"/>
      </w:r>
      <w:r w:rsidRPr="001F3FFE">
        <w:rPr>
          <w:color w:val="000000"/>
          <w:szCs w:val="28"/>
        </w:rPr>
        <w:t xml:space="preserve">. В этом смысле он охватывает основные темы, которые лелеют американские издания, такие как мода, высокая мода, красота, культура, знаменитости, кино, а также темы, выходящие за рамки стереотипов основных журналов мод, такие как политика и социальные нормы и т. д. современные темы, такие как устойчивость и прогнозы гороскопов. Тем не менее </w:t>
      </w:r>
      <w:r w:rsidR="00871645" w:rsidRPr="001F3FFE">
        <w:rPr>
          <w:color w:val="000000"/>
          <w:szCs w:val="28"/>
        </w:rPr>
        <w:t xml:space="preserve">Н. </w:t>
      </w:r>
      <w:r w:rsidR="00871645" w:rsidRPr="001F3FFE">
        <w:rPr>
          <w:szCs w:val="28"/>
        </w:rPr>
        <w:t xml:space="preserve">Kopnina </w:t>
      </w:r>
      <w:r w:rsidRPr="001F3FFE">
        <w:rPr>
          <w:color w:val="000000"/>
          <w:szCs w:val="28"/>
        </w:rPr>
        <w:t>выделя</w:t>
      </w:r>
      <w:r w:rsidR="00871645" w:rsidRPr="001F3FFE">
        <w:rPr>
          <w:color w:val="000000"/>
          <w:szCs w:val="28"/>
        </w:rPr>
        <w:t>е</w:t>
      </w:r>
      <w:r w:rsidRPr="001F3FFE">
        <w:rPr>
          <w:color w:val="000000"/>
          <w:szCs w:val="28"/>
        </w:rPr>
        <w:t>т фактор «адресатность» как важную модель при выборе редакционных тем</w:t>
      </w:r>
      <w:r w:rsidR="00AA76BB" w:rsidRPr="001F3FFE">
        <w:rPr>
          <w:rStyle w:val="FootnoteReference"/>
          <w:color w:val="000000"/>
          <w:szCs w:val="28"/>
        </w:rPr>
        <w:footnoteReference w:id="167"/>
      </w:r>
      <w:r w:rsidRPr="001F3FFE">
        <w:rPr>
          <w:color w:val="000000"/>
          <w:szCs w:val="28"/>
        </w:rPr>
        <w:t xml:space="preserve">. Статьи явно затрагивают глобальные темы, такие как показы мод, выставки и путешествия по четырем сторонам света. Но они также сосредоточены на местных или национальных проблемах на географическом уровне читателя. </w:t>
      </w:r>
      <w:r w:rsidR="00AA76BB" w:rsidRPr="001F3FFE">
        <w:rPr>
          <w:color w:val="000000"/>
          <w:szCs w:val="28"/>
        </w:rPr>
        <w:t>Ученый</w:t>
      </w:r>
      <w:r w:rsidRPr="001F3FFE">
        <w:rPr>
          <w:color w:val="000000"/>
          <w:szCs w:val="28"/>
        </w:rPr>
        <w:t xml:space="preserve"> пишет, что редакционные статьи </w:t>
      </w:r>
      <w:r w:rsidR="00495DB5">
        <w:rPr>
          <w:color w:val="000000"/>
          <w:szCs w:val="28"/>
        </w:rPr>
        <w:t xml:space="preserve">«Vogue. Россия» </w:t>
      </w:r>
      <w:r w:rsidRPr="001F3FFE">
        <w:rPr>
          <w:color w:val="000000"/>
          <w:szCs w:val="28"/>
        </w:rPr>
        <w:t>также раскрывают тон, стиль и индивидуальность этого конкретного национального издания</w:t>
      </w:r>
      <w:r w:rsidR="00AA76BB" w:rsidRPr="001F3FFE">
        <w:rPr>
          <w:rStyle w:val="FootnoteReference"/>
          <w:color w:val="000000"/>
          <w:szCs w:val="28"/>
        </w:rPr>
        <w:footnoteReference w:id="168"/>
      </w:r>
      <w:r w:rsidRPr="001F3FFE">
        <w:rPr>
          <w:color w:val="000000"/>
          <w:szCs w:val="28"/>
        </w:rPr>
        <w:t xml:space="preserve">. Изучив несколько выпусков журнала из разных стран, </w:t>
      </w:r>
      <w:r w:rsidR="00AA76BB" w:rsidRPr="001F3FFE">
        <w:rPr>
          <w:color w:val="000000"/>
          <w:szCs w:val="28"/>
        </w:rPr>
        <w:t xml:space="preserve">автор </w:t>
      </w:r>
      <w:r w:rsidRPr="001F3FFE">
        <w:rPr>
          <w:color w:val="000000"/>
          <w:szCs w:val="28"/>
        </w:rPr>
        <w:t>призна</w:t>
      </w:r>
      <w:r w:rsidR="00AA76BB" w:rsidRPr="001F3FFE">
        <w:rPr>
          <w:color w:val="000000"/>
          <w:szCs w:val="28"/>
        </w:rPr>
        <w:t>е</w:t>
      </w:r>
      <w:r w:rsidRPr="001F3FFE">
        <w:rPr>
          <w:color w:val="000000"/>
          <w:szCs w:val="28"/>
        </w:rPr>
        <w:t>т, что, хотя в российском издании преобладают зарубежные предметы роскоши, его репортажи и интервью в основном местные</w:t>
      </w:r>
      <w:r w:rsidR="00AA76BB" w:rsidRPr="001F3FFE">
        <w:rPr>
          <w:rStyle w:val="FootnoteReference"/>
          <w:color w:val="000000"/>
          <w:szCs w:val="28"/>
        </w:rPr>
        <w:footnoteReference w:id="169"/>
      </w:r>
      <w:r w:rsidRPr="001F3FFE">
        <w:rPr>
          <w:color w:val="000000"/>
          <w:szCs w:val="28"/>
        </w:rPr>
        <w:t xml:space="preserve">. </w:t>
      </w:r>
      <w:r w:rsidR="00237621" w:rsidRPr="001F3FFE">
        <w:rPr>
          <w:color w:val="000000"/>
          <w:szCs w:val="28"/>
        </w:rPr>
        <w:t xml:space="preserve">Этот фактор редакционных различий между странами является особым фактором, который отличает </w:t>
      </w:r>
      <w:r w:rsidR="00495DB5">
        <w:rPr>
          <w:color w:val="000000"/>
          <w:szCs w:val="28"/>
        </w:rPr>
        <w:t xml:space="preserve">«Vogue. Россия» </w:t>
      </w:r>
      <w:r w:rsidR="00237621" w:rsidRPr="001F3FFE">
        <w:rPr>
          <w:color w:val="000000"/>
          <w:szCs w:val="28"/>
        </w:rPr>
        <w:t xml:space="preserve">от его британских или американских аналогов. </w:t>
      </w:r>
      <w:r w:rsidRPr="001F3FFE">
        <w:rPr>
          <w:color w:val="000000"/>
          <w:szCs w:val="28"/>
        </w:rPr>
        <w:t xml:space="preserve">Эта национальность выражается культурными, модными или литературными отсылками к современной России, советской и дореволюционной России и подкрепляется интервью с успешными российскими личностями. Репортажи и интервью, опубликованные в </w:t>
      </w:r>
      <w:r w:rsidR="00495DB5">
        <w:rPr>
          <w:color w:val="000000"/>
          <w:szCs w:val="28"/>
        </w:rPr>
        <w:t>«Vogue. Россия»</w:t>
      </w:r>
      <w:r w:rsidRPr="001F3FFE">
        <w:rPr>
          <w:color w:val="000000"/>
          <w:szCs w:val="28"/>
        </w:rPr>
        <w:t xml:space="preserve">, содержат критические комментарии и размышления по вопросам, которые считаются важными или интересными для местной аудитории. Она упоминает, например, всемирно известную российскую модель Наталью Водянову как женщину, занимающую главное визуальное пространство в журнале: обложка или интервью с </w:t>
      </w:r>
      <w:r w:rsidRPr="001F3FFE">
        <w:rPr>
          <w:color w:val="000000"/>
          <w:szCs w:val="28"/>
        </w:rPr>
        <w:lastRenderedPageBreak/>
        <w:t>российским актером Евгением Мироновым, который в одном кадре одет в спортивный костюм, изобилующий эмблема российских Олимпийских игр 1980 года</w:t>
      </w:r>
      <w:r w:rsidR="00B149A7" w:rsidRPr="001F3FFE">
        <w:rPr>
          <w:rStyle w:val="FootnoteReference"/>
          <w:color w:val="000000"/>
          <w:szCs w:val="28"/>
        </w:rPr>
        <w:footnoteReference w:id="170"/>
      </w:r>
      <w:r w:rsidRPr="001F3FFE">
        <w:rPr>
          <w:color w:val="000000"/>
          <w:szCs w:val="28"/>
        </w:rPr>
        <w:t>. Раздел «Культура» журнала отражает эту национальность, публикуя статьи о новой опере Большого – «Дети Розенталя» или серьезные статьи о ксенофобии в российском обществе</w:t>
      </w:r>
      <w:r w:rsidR="00B149A7" w:rsidRPr="001F3FFE">
        <w:rPr>
          <w:rStyle w:val="FootnoteReference"/>
          <w:color w:val="000000"/>
          <w:szCs w:val="28"/>
        </w:rPr>
        <w:footnoteReference w:id="171"/>
      </w:r>
      <w:r w:rsidRPr="001F3FFE">
        <w:rPr>
          <w:color w:val="000000"/>
          <w:szCs w:val="28"/>
        </w:rPr>
        <w:t xml:space="preserve">. Делая вывод о том, что </w:t>
      </w:r>
      <w:r w:rsidR="00495DB5">
        <w:rPr>
          <w:color w:val="000000"/>
          <w:szCs w:val="28"/>
        </w:rPr>
        <w:t xml:space="preserve">«Vogue. Россия» </w:t>
      </w:r>
      <w:r w:rsidRPr="001F3FFE">
        <w:rPr>
          <w:color w:val="000000"/>
          <w:szCs w:val="28"/>
        </w:rPr>
        <w:t xml:space="preserve">смотрит в свое прошлое в поисках чувства идентичности, она, тем не менее, упоминает, что журнал, как правило, представляет в журнале больше, чем женщин, говоря, что на страницах также явно не хватает влиятельных или творческих русских женщин. Еще одним важным исследованием является исследование </w:t>
      </w:r>
      <w:r w:rsidR="005E6BC4" w:rsidRPr="001F3FFE">
        <w:rPr>
          <w:szCs w:val="28"/>
        </w:rPr>
        <w:t>Е. Г.</w:t>
      </w:r>
      <w:r w:rsidR="006F0E3B">
        <w:rPr>
          <w:szCs w:val="28"/>
        </w:rPr>
        <w:t> </w:t>
      </w:r>
      <w:r w:rsidR="005E6BC4" w:rsidRPr="001F3FFE">
        <w:rPr>
          <w:szCs w:val="28"/>
        </w:rPr>
        <w:t>Фирулина</w:t>
      </w:r>
      <w:r w:rsidRPr="001F3FFE">
        <w:rPr>
          <w:color w:val="000000"/>
          <w:szCs w:val="28"/>
        </w:rPr>
        <w:t>, в котором рассматривается образ России на страницах журнала, что обусловлено различными социокультурными и политическими причинами</w:t>
      </w:r>
      <w:r w:rsidR="00B149A7" w:rsidRPr="001F3FFE">
        <w:rPr>
          <w:rStyle w:val="FootnoteReference"/>
          <w:color w:val="000000"/>
          <w:szCs w:val="28"/>
        </w:rPr>
        <w:footnoteReference w:id="172"/>
      </w:r>
      <w:r w:rsidRPr="001F3FFE">
        <w:rPr>
          <w:color w:val="000000"/>
          <w:szCs w:val="28"/>
        </w:rPr>
        <w:t>. Образ страны создают не только фотографии, но и сопровождающие их легенды или самостоятельные тексты. Ученый рассматривает несколько мотивов обнаружения в текстах и фотографиях этих элементов русской жизни: сюжеты, темы, мотивы и, наконец, известные детали из разных эпох и культурных пространств. По мнению автора, эти элементы требуют знания читателя, но остаются основанными на стереотипах, которые закрепляют эти стереотипы в сознании читателя, то есть эти стереотипы действуют как «фильтры», определяющие образ страны. так или иначе, как русская зима, балет, фольклор, мех и т.</w:t>
      </w:r>
      <w:r w:rsidR="00CC435C">
        <w:rPr>
          <w:color w:val="000000"/>
          <w:szCs w:val="28"/>
        </w:rPr>
        <w:t> </w:t>
      </w:r>
      <w:r w:rsidRPr="001F3FFE">
        <w:rPr>
          <w:color w:val="000000"/>
          <w:szCs w:val="28"/>
        </w:rPr>
        <w:t>д</w:t>
      </w:r>
      <w:r w:rsidR="00CC435C">
        <w:rPr>
          <w:color w:val="000000"/>
          <w:szCs w:val="28"/>
        </w:rPr>
        <w:t>.</w:t>
      </w:r>
      <w:r w:rsidR="00B149A7" w:rsidRPr="001F3FFE">
        <w:rPr>
          <w:rStyle w:val="FootnoteReference"/>
          <w:color w:val="000000"/>
          <w:szCs w:val="28"/>
        </w:rPr>
        <w:footnoteReference w:id="173"/>
      </w:r>
      <w:r w:rsidRPr="001F3FFE">
        <w:rPr>
          <w:color w:val="000000"/>
          <w:szCs w:val="28"/>
        </w:rPr>
        <w:t>. Эти элементы, посвященные «русской теме», создают новую реальность, виртуализируя образ России.</w:t>
      </w:r>
    </w:p>
    <w:p w14:paraId="73F67D41" w14:textId="71E160E1" w:rsidR="00FE35B4" w:rsidRPr="001F3FFE" w:rsidRDefault="00FE35B4" w:rsidP="006F0E3B">
      <w:pPr>
        <w:pStyle w:val="NormalWeb"/>
        <w:spacing w:before="0" w:beforeAutospacing="0" w:after="0" w:afterAutospacing="0"/>
        <w:rPr>
          <w:szCs w:val="28"/>
        </w:rPr>
      </w:pPr>
      <w:r w:rsidRPr="001F3FFE">
        <w:rPr>
          <w:color w:val="000000"/>
          <w:szCs w:val="28"/>
        </w:rPr>
        <w:t xml:space="preserve">Однако следует учитывать, что вышеуказанные исследования проводились в основном на материалах бывшего «Vogue» под руководством других редакторов и что, следовательно, данные характеристики могут быть </w:t>
      </w:r>
      <w:r w:rsidRPr="001F3FFE">
        <w:rPr>
          <w:color w:val="000000"/>
          <w:szCs w:val="28"/>
        </w:rPr>
        <w:lastRenderedPageBreak/>
        <w:t xml:space="preserve">отражены в текстах «Vogue» иным образом. </w:t>
      </w:r>
      <w:r w:rsidR="00495DB5">
        <w:rPr>
          <w:color w:val="000000"/>
          <w:szCs w:val="28"/>
        </w:rPr>
        <w:t xml:space="preserve">«Vogue. Россия» </w:t>
      </w:r>
      <w:r w:rsidRPr="001F3FFE">
        <w:rPr>
          <w:color w:val="000000"/>
          <w:szCs w:val="28"/>
        </w:rPr>
        <w:t xml:space="preserve"> последних лет. Материалом исследования послужили публицистические тексты </w:t>
      </w:r>
      <w:r w:rsidR="00495DB5">
        <w:rPr>
          <w:color w:val="000000"/>
          <w:szCs w:val="28"/>
        </w:rPr>
        <w:t>«Vogue. Россия»</w:t>
      </w:r>
      <w:r w:rsidRPr="001F3FFE">
        <w:rPr>
          <w:color w:val="000000"/>
          <w:szCs w:val="28"/>
        </w:rPr>
        <w:t xml:space="preserve">, написанные российскими журналистами и опубликованные в печати в номерах с апреля по сентябрь 2021 года под руководством главного редактора Ксении </w:t>
      </w:r>
      <w:r w:rsidR="00B149A7" w:rsidRPr="001F3FFE">
        <w:rPr>
          <w:color w:val="000000"/>
          <w:szCs w:val="28"/>
        </w:rPr>
        <w:t>Соловьевой</w:t>
      </w:r>
      <w:r w:rsidRPr="001F3FFE">
        <w:rPr>
          <w:color w:val="000000"/>
          <w:szCs w:val="28"/>
        </w:rPr>
        <w:t xml:space="preserve">. </w:t>
      </w:r>
      <w:r w:rsidR="00B149A7" w:rsidRPr="001F3FFE">
        <w:rPr>
          <w:color w:val="000000"/>
          <w:szCs w:val="28"/>
        </w:rPr>
        <w:t>Этот редактор</w:t>
      </w:r>
      <w:r w:rsidRPr="001F3FFE">
        <w:rPr>
          <w:color w:val="000000"/>
          <w:szCs w:val="28"/>
        </w:rPr>
        <w:t xml:space="preserve"> приш</w:t>
      </w:r>
      <w:r w:rsidR="00B149A7" w:rsidRPr="001F3FFE">
        <w:rPr>
          <w:color w:val="000000"/>
          <w:szCs w:val="28"/>
        </w:rPr>
        <w:t>ел</w:t>
      </w:r>
      <w:r w:rsidRPr="001F3FFE">
        <w:rPr>
          <w:color w:val="000000"/>
          <w:szCs w:val="28"/>
        </w:rPr>
        <w:t xml:space="preserve"> с миссией для </w:t>
      </w:r>
      <w:r w:rsidR="00495DB5">
        <w:rPr>
          <w:color w:val="000000"/>
          <w:szCs w:val="28"/>
        </w:rPr>
        <w:t>«Vogue. Россия»</w:t>
      </w:r>
      <w:r w:rsidRPr="001F3FFE">
        <w:rPr>
          <w:color w:val="000000"/>
          <w:szCs w:val="28"/>
        </w:rPr>
        <w:t xml:space="preserve"> – превратить журнал в умного компаньона для читателя. На вопрос о том, каким ей хочется видеть русский журнал, </w:t>
      </w:r>
      <w:r w:rsidR="00B149A7" w:rsidRPr="001F3FFE">
        <w:rPr>
          <w:color w:val="000000"/>
          <w:szCs w:val="28"/>
        </w:rPr>
        <w:t xml:space="preserve">Соловьева </w:t>
      </w:r>
      <w:r w:rsidRPr="001F3FFE">
        <w:rPr>
          <w:color w:val="000000"/>
          <w:szCs w:val="28"/>
        </w:rPr>
        <w:t>отвечает: «Каким мне хочется видеть русский Vogue? Журналом мягкой силы. Смелым. Цельным. Независимым. Имеющим позицию. Этим и займемся»</w:t>
      </w:r>
      <w:r w:rsidR="00B149A7" w:rsidRPr="001F3FFE">
        <w:rPr>
          <w:rStyle w:val="FootnoteReference"/>
          <w:color w:val="000000"/>
          <w:szCs w:val="28"/>
        </w:rPr>
        <w:footnoteReference w:id="174"/>
      </w:r>
      <w:r w:rsidRPr="001F3FFE">
        <w:rPr>
          <w:color w:val="000000"/>
          <w:szCs w:val="28"/>
        </w:rPr>
        <w:t>. </w:t>
      </w:r>
    </w:p>
    <w:p w14:paraId="2F0AFD2E" w14:textId="77777777" w:rsidR="00FE35B4" w:rsidRPr="001F3FFE" w:rsidRDefault="00FE35B4" w:rsidP="001F3FFE">
      <w:pPr>
        <w:rPr>
          <w:szCs w:val="28"/>
          <w:lang w:eastAsia="en-US"/>
        </w:rPr>
      </w:pPr>
    </w:p>
    <w:p w14:paraId="57D00EDC" w14:textId="22E41540" w:rsidR="007F4810" w:rsidRPr="00DF0257" w:rsidRDefault="00445DA6" w:rsidP="00445DA6">
      <w:pPr>
        <w:pStyle w:val="Heading3"/>
        <w:rPr>
          <w:rStyle w:val="None"/>
        </w:rPr>
      </w:pPr>
      <w:bookmarkStart w:id="20" w:name="_Toc104434828"/>
      <w:r>
        <w:rPr>
          <w:rStyle w:val="None"/>
        </w:rPr>
        <w:t>2.</w:t>
      </w:r>
      <w:r w:rsidR="00CC435C" w:rsidRPr="00DF0257">
        <w:rPr>
          <w:rStyle w:val="None"/>
        </w:rPr>
        <w:t>2.</w:t>
      </w:r>
      <w:r w:rsidR="007F4810" w:rsidRPr="00DF0257">
        <w:rPr>
          <w:rStyle w:val="None"/>
        </w:rPr>
        <w:t xml:space="preserve">3.Репрезентации адресата в публицистических текстах </w:t>
      </w:r>
      <w:r w:rsidR="00495DB5" w:rsidRPr="00DF0257">
        <w:rPr>
          <w:rStyle w:val="None"/>
        </w:rPr>
        <w:t>«Vogue. Россия»</w:t>
      </w:r>
      <w:bookmarkEnd w:id="20"/>
      <w:r w:rsidR="00495DB5" w:rsidRPr="00DF0257">
        <w:rPr>
          <w:rStyle w:val="None"/>
        </w:rPr>
        <w:t xml:space="preserve"> </w:t>
      </w:r>
      <w:r w:rsidR="007F4810" w:rsidRPr="00DF0257">
        <w:rPr>
          <w:rStyle w:val="None"/>
        </w:rPr>
        <w:t xml:space="preserve"> </w:t>
      </w:r>
    </w:p>
    <w:p w14:paraId="1301CF19" w14:textId="691E75BC" w:rsidR="007D0782" w:rsidRPr="001F3FFE" w:rsidRDefault="0026019A" w:rsidP="00CC435C">
      <w:pPr>
        <w:pStyle w:val="NormalWeb"/>
        <w:spacing w:before="0" w:beforeAutospacing="0" w:after="0" w:afterAutospacing="0"/>
        <w:rPr>
          <w:color w:val="000000"/>
          <w:szCs w:val="28"/>
        </w:rPr>
      </w:pPr>
      <w:r w:rsidRPr="001F3FFE">
        <w:rPr>
          <w:color w:val="000000"/>
          <w:szCs w:val="28"/>
        </w:rPr>
        <w:t xml:space="preserve">Репрезентация читателя в публицистических текстах русской версии </w:t>
      </w:r>
      <w:r w:rsidR="003C6B4E">
        <w:rPr>
          <w:color w:val="000000"/>
          <w:szCs w:val="28"/>
        </w:rPr>
        <w:t xml:space="preserve">«Vogue» </w:t>
      </w:r>
      <w:r w:rsidRPr="001F3FFE">
        <w:rPr>
          <w:color w:val="000000"/>
          <w:szCs w:val="28"/>
        </w:rPr>
        <w:t>осуществляется через диалог, который устанавливает журналист</w:t>
      </w:r>
      <w:r w:rsidR="00FE35B4" w:rsidRPr="001F3FFE">
        <w:rPr>
          <w:color w:val="000000"/>
          <w:szCs w:val="28"/>
        </w:rPr>
        <w:t xml:space="preserve">. </w:t>
      </w:r>
      <w:r w:rsidRPr="001F3FFE">
        <w:rPr>
          <w:color w:val="000000"/>
          <w:szCs w:val="28"/>
        </w:rPr>
        <w:t>Авторы как Н.А.</w:t>
      </w:r>
      <w:r w:rsidR="00445DA6">
        <w:rPr>
          <w:color w:val="000000"/>
          <w:szCs w:val="28"/>
        </w:rPr>
        <w:t> </w:t>
      </w:r>
      <w:r w:rsidRPr="001F3FFE">
        <w:rPr>
          <w:color w:val="000000"/>
          <w:szCs w:val="28"/>
        </w:rPr>
        <w:t>Кулешова</w:t>
      </w:r>
      <w:r w:rsidRPr="001F3FFE">
        <w:rPr>
          <w:rStyle w:val="FootnoteReference"/>
          <w:color w:val="000000"/>
          <w:szCs w:val="28"/>
        </w:rPr>
        <w:footnoteReference w:id="175"/>
      </w:r>
      <w:r w:rsidRPr="001F3FFE">
        <w:rPr>
          <w:color w:val="000000"/>
          <w:szCs w:val="28"/>
        </w:rPr>
        <w:t xml:space="preserve">, </w:t>
      </w:r>
      <w:r w:rsidRPr="001F3FFE">
        <w:rPr>
          <w:szCs w:val="28"/>
          <w:lang w:val="fr-FR"/>
        </w:rPr>
        <w:t>Э</w:t>
      </w:r>
      <w:r w:rsidRPr="001F3FFE">
        <w:rPr>
          <w:szCs w:val="28"/>
        </w:rPr>
        <w:t>.</w:t>
      </w:r>
      <w:r w:rsidRPr="001F3FFE">
        <w:rPr>
          <w:szCs w:val="28"/>
          <w:lang w:val="fr-FR"/>
        </w:rPr>
        <w:t>Р</w:t>
      </w:r>
      <w:r w:rsidRPr="001F3FFE">
        <w:rPr>
          <w:szCs w:val="28"/>
        </w:rPr>
        <w:t>. </w:t>
      </w:r>
      <w:r w:rsidRPr="001F3FFE">
        <w:rPr>
          <w:szCs w:val="28"/>
          <w:lang w:val="fr-FR"/>
        </w:rPr>
        <w:t>Каюмова</w:t>
      </w:r>
      <w:r w:rsidRPr="001F3FFE">
        <w:rPr>
          <w:rStyle w:val="FootnoteReference"/>
          <w:szCs w:val="28"/>
          <w:lang w:val="fr-FR"/>
        </w:rPr>
        <w:footnoteReference w:id="176"/>
      </w:r>
      <w:r w:rsidRPr="001F3FFE">
        <w:rPr>
          <w:szCs w:val="28"/>
        </w:rPr>
        <w:t>,</w:t>
      </w:r>
      <w:r w:rsidRPr="001F3FFE">
        <w:rPr>
          <w:color w:val="000000"/>
          <w:szCs w:val="28"/>
        </w:rPr>
        <w:t xml:space="preserve"> Д.Д.</w:t>
      </w:r>
      <w:r w:rsidR="00445DA6">
        <w:rPr>
          <w:color w:val="000000"/>
          <w:szCs w:val="28"/>
        </w:rPr>
        <w:t> </w:t>
      </w:r>
      <w:r w:rsidRPr="001F3FFE">
        <w:rPr>
          <w:color w:val="000000"/>
          <w:szCs w:val="28"/>
        </w:rPr>
        <w:t>Халгаева и С.В.</w:t>
      </w:r>
      <w:r w:rsidR="00CC435C">
        <w:rPr>
          <w:color w:val="000000"/>
          <w:szCs w:val="28"/>
        </w:rPr>
        <w:t> </w:t>
      </w:r>
      <w:r w:rsidRPr="001F3FFE">
        <w:rPr>
          <w:color w:val="000000"/>
          <w:szCs w:val="28"/>
        </w:rPr>
        <w:t>Манджиева</w:t>
      </w:r>
      <w:r w:rsidRPr="001F3FFE">
        <w:rPr>
          <w:rStyle w:val="FootnoteReference"/>
          <w:color w:val="000000"/>
          <w:szCs w:val="28"/>
        </w:rPr>
        <w:footnoteReference w:id="177"/>
      </w:r>
      <w:r w:rsidRPr="001F3FFE">
        <w:rPr>
          <w:color w:val="000000"/>
          <w:szCs w:val="28"/>
        </w:rPr>
        <w:t xml:space="preserve"> </w:t>
      </w:r>
      <w:r w:rsidR="00FE35B4" w:rsidRPr="001F3FFE">
        <w:rPr>
          <w:color w:val="000000"/>
          <w:szCs w:val="28"/>
        </w:rPr>
        <w:t>отмеча</w:t>
      </w:r>
      <w:r w:rsidRPr="001F3FFE">
        <w:rPr>
          <w:color w:val="000000"/>
          <w:szCs w:val="28"/>
        </w:rPr>
        <w:t>ю</w:t>
      </w:r>
      <w:r w:rsidR="00FE35B4" w:rsidRPr="001F3FFE">
        <w:rPr>
          <w:color w:val="000000"/>
          <w:szCs w:val="28"/>
        </w:rPr>
        <w:t>т, что диалог между адресантом и адресатом происходит в праздничной манере, в легком стиле, далеком от более формального стиля</w:t>
      </w:r>
      <w:r w:rsidRPr="001F3FFE">
        <w:rPr>
          <w:color w:val="000000"/>
          <w:szCs w:val="28"/>
        </w:rPr>
        <w:t xml:space="preserve"> журналистики</w:t>
      </w:r>
      <w:r w:rsidR="00FE35B4" w:rsidRPr="001F3FFE">
        <w:rPr>
          <w:color w:val="000000"/>
          <w:szCs w:val="28"/>
        </w:rPr>
        <w:t xml:space="preserve">. Помимо прочего, этот стиль позволяет читателю «оторваться от реальности». </w:t>
      </w:r>
      <w:r w:rsidR="00A514B3" w:rsidRPr="001F3FFE">
        <w:rPr>
          <w:szCs w:val="28"/>
          <w:lang w:val="fr-FR"/>
        </w:rPr>
        <w:t>Э</w:t>
      </w:r>
      <w:r w:rsidR="00A514B3" w:rsidRPr="001F3FFE">
        <w:rPr>
          <w:szCs w:val="28"/>
        </w:rPr>
        <w:t>.</w:t>
      </w:r>
      <w:r w:rsidR="00A514B3" w:rsidRPr="001F3FFE">
        <w:rPr>
          <w:szCs w:val="28"/>
          <w:lang w:val="fr-FR"/>
        </w:rPr>
        <w:t>Р</w:t>
      </w:r>
      <w:r w:rsidR="00A514B3" w:rsidRPr="001F3FFE">
        <w:rPr>
          <w:szCs w:val="28"/>
        </w:rPr>
        <w:t>. </w:t>
      </w:r>
      <w:r w:rsidR="00A514B3" w:rsidRPr="001F3FFE">
        <w:rPr>
          <w:szCs w:val="28"/>
          <w:lang w:val="fr-FR"/>
        </w:rPr>
        <w:t>Каюмова</w:t>
      </w:r>
      <w:r w:rsidR="00A514B3" w:rsidRPr="001F3FFE">
        <w:rPr>
          <w:color w:val="000000"/>
          <w:szCs w:val="28"/>
        </w:rPr>
        <w:t xml:space="preserve"> </w:t>
      </w:r>
      <w:r w:rsidR="00FE35B4" w:rsidRPr="001F3FFE">
        <w:rPr>
          <w:color w:val="000000"/>
          <w:szCs w:val="28"/>
        </w:rPr>
        <w:t>отмеча</w:t>
      </w:r>
      <w:r w:rsidR="00A514B3" w:rsidRPr="001F3FFE">
        <w:rPr>
          <w:color w:val="000000"/>
          <w:szCs w:val="28"/>
        </w:rPr>
        <w:t>е</w:t>
      </w:r>
      <w:r w:rsidR="00FE35B4" w:rsidRPr="001F3FFE">
        <w:rPr>
          <w:color w:val="000000"/>
          <w:szCs w:val="28"/>
        </w:rPr>
        <w:t xml:space="preserve">т, что стиль </w:t>
      </w:r>
      <w:r w:rsidR="00495DB5">
        <w:rPr>
          <w:color w:val="000000"/>
          <w:szCs w:val="28"/>
        </w:rPr>
        <w:t xml:space="preserve">«Vogue. Россия» </w:t>
      </w:r>
      <w:r w:rsidR="00FE35B4" w:rsidRPr="001F3FFE">
        <w:rPr>
          <w:color w:val="000000"/>
          <w:szCs w:val="28"/>
        </w:rPr>
        <w:t>— это гендерный</w:t>
      </w:r>
      <w:r w:rsidR="00A514B3" w:rsidRPr="001F3FFE">
        <w:rPr>
          <w:color w:val="000000"/>
          <w:szCs w:val="28"/>
        </w:rPr>
        <w:t xml:space="preserve"> </w:t>
      </w:r>
      <w:r w:rsidR="00FE35B4" w:rsidRPr="001F3FFE">
        <w:rPr>
          <w:color w:val="000000"/>
          <w:szCs w:val="28"/>
        </w:rPr>
        <w:t xml:space="preserve">стиль, ориентированный </w:t>
      </w:r>
      <w:r w:rsidR="00A514B3" w:rsidRPr="001F3FFE">
        <w:rPr>
          <w:color w:val="000000"/>
          <w:szCs w:val="28"/>
        </w:rPr>
        <w:t xml:space="preserve">только </w:t>
      </w:r>
      <w:r w:rsidR="00FE35B4" w:rsidRPr="001F3FFE">
        <w:rPr>
          <w:color w:val="000000"/>
          <w:szCs w:val="28"/>
        </w:rPr>
        <w:t xml:space="preserve">на женскую аудиторию. Даже если в публицистике тенденция к равноправию полов затронула и лингвистическую гендерологию: различия между «женскими» и «мужскими» текстами с лексической и синтаксической точки </w:t>
      </w:r>
      <w:r w:rsidR="00FE35B4" w:rsidRPr="001F3FFE">
        <w:rPr>
          <w:color w:val="000000"/>
          <w:szCs w:val="28"/>
        </w:rPr>
        <w:lastRenderedPageBreak/>
        <w:t>зрения все же видны.</w:t>
      </w:r>
      <w:r w:rsidR="00A514B3" w:rsidRPr="001F3FFE">
        <w:rPr>
          <w:color w:val="000000"/>
          <w:szCs w:val="28"/>
        </w:rPr>
        <w:t xml:space="preserve"> В журнале </w:t>
      </w:r>
      <w:r w:rsidR="00FE35B4" w:rsidRPr="001F3FFE">
        <w:rPr>
          <w:color w:val="000000"/>
          <w:szCs w:val="28"/>
        </w:rPr>
        <w:t>использу</w:t>
      </w:r>
      <w:r w:rsidR="00A514B3" w:rsidRPr="001F3FFE">
        <w:rPr>
          <w:color w:val="000000"/>
          <w:szCs w:val="28"/>
        </w:rPr>
        <w:t>ют</w:t>
      </w:r>
      <w:r w:rsidR="00FE35B4" w:rsidRPr="001F3FFE">
        <w:rPr>
          <w:color w:val="000000"/>
          <w:szCs w:val="28"/>
        </w:rPr>
        <w:t xml:space="preserve"> женский и экспрессивный синтаксис с наличием восклицательных и вопросительных предложений. Лейтмотивом текста является то, что авторы часто задают вопросы и в следующем предложении сами на них отвечают: такой прием помогает заинтересовать читателя и добавляет авторитета автору. </w:t>
      </w:r>
    </w:p>
    <w:p w14:paraId="5AC76B61" w14:textId="31BEA77E" w:rsidR="007D0782" w:rsidRPr="00445DA6" w:rsidRDefault="00DF0257" w:rsidP="00445DA6">
      <w:pPr>
        <w:pStyle w:val="Heading2"/>
        <w:rPr>
          <w:rStyle w:val="None"/>
        </w:rPr>
      </w:pPr>
      <w:bookmarkStart w:id="21" w:name="_Toc104434829"/>
      <w:r w:rsidRPr="00445DA6">
        <w:rPr>
          <w:rStyle w:val="None"/>
        </w:rPr>
        <w:t>2.</w:t>
      </w:r>
      <w:r w:rsidR="007F4810" w:rsidRPr="00445DA6">
        <w:rPr>
          <w:rStyle w:val="None"/>
        </w:rPr>
        <w:t>4.</w:t>
      </w:r>
      <w:r w:rsidRPr="00445DA6">
        <w:rPr>
          <w:rStyle w:val="None"/>
        </w:rPr>
        <w:t xml:space="preserve"> </w:t>
      </w:r>
      <w:r w:rsidR="007F4810" w:rsidRPr="00445DA6">
        <w:rPr>
          <w:rStyle w:val="None"/>
        </w:rPr>
        <w:t xml:space="preserve">Характеристики публицистических текстов </w:t>
      </w:r>
      <w:r w:rsidR="00495DB5" w:rsidRPr="00445DA6">
        <w:rPr>
          <w:rStyle w:val="None"/>
        </w:rPr>
        <w:t xml:space="preserve">«Vogue. Россия» </w:t>
      </w:r>
      <w:r w:rsidR="007F4810" w:rsidRPr="00445DA6">
        <w:rPr>
          <w:rStyle w:val="None"/>
        </w:rPr>
        <w:t xml:space="preserve"> с точки зрения стратегий адресанта</w:t>
      </w:r>
      <w:bookmarkEnd w:id="21"/>
    </w:p>
    <w:p w14:paraId="432188C0" w14:textId="168D90D1" w:rsidR="00FE35B4" w:rsidRPr="001F3FFE" w:rsidRDefault="00156114" w:rsidP="00DF0257">
      <w:pPr>
        <w:rPr>
          <w:rStyle w:val="None"/>
          <w:szCs w:val="28"/>
        </w:rPr>
      </w:pPr>
      <w:r w:rsidRPr="001F3FFE">
        <w:rPr>
          <w:rStyle w:val="None"/>
          <w:szCs w:val="28"/>
        </w:rPr>
        <w:t xml:space="preserve">Понимание текстов глянцевого журнала как полностью разработанных журналистами стратегических текстов — не первый элемент, который приходит на ум при перелистывании текстов </w:t>
      </w:r>
      <w:r w:rsidR="00495DB5">
        <w:rPr>
          <w:rStyle w:val="None"/>
          <w:szCs w:val="28"/>
        </w:rPr>
        <w:t xml:space="preserve">«Vogue. Россия» </w:t>
      </w:r>
      <w:r w:rsidRPr="001F3FFE">
        <w:rPr>
          <w:rStyle w:val="None"/>
          <w:szCs w:val="28"/>
        </w:rPr>
        <w:t>. Тем не менее эти тексты остаются текстами публицистическими, то есть, как отмечает Н.</w:t>
      </w:r>
      <w:r w:rsidR="00DF0257">
        <w:rPr>
          <w:rStyle w:val="None"/>
          <w:szCs w:val="28"/>
        </w:rPr>
        <w:t> </w:t>
      </w:r>
      <w:r w:rsidRPr="001F3FFE">
        <w:rPr>
          <w:rStyle w:val="None"/>
          <w:szCs w:val="28"/>
        </w:rPr>
        <w:t>И.</w:t>
      </w:r>
      <w:r w:rsidR="00DF0257">
        <w:rPr>
          <w:rStyle w:val="None"/>
          <w:szCs w:val="28"/>
        </w:rPr>
        <w:t> </w:t>
      </w:r>
      <w:r w:rsidRPr="001F3FFE">
        <w:rPr>
          <w:rStyle w:val="None"/>
          <w:szCs w:val="28"/>
        </w:rPr>
        <w:t>Клушина, обладают «сложной иерархической</w:t>
      </w:r>
      <w:r w:rsidR="001339B3" w:rsidRPr="001F3FFE">
        <w:rPr>
          <w:rStyle w:val="None"/>
          <w:szCs w:val="28"/>
        </w:rPr>
        <w:t xml:space="preserve"> </w:t>
      </w:r>
      <w:r w:rsidRPr="001F3FFE">
        <w:rPr>
          <w:rStyle w:val="None"/>
          <w:szCs w:val="28"/>
        </w:rPr>
        <w:t>структурой</w:t>
      </w:r>
      <w:r w:rsidR="001339B3" w:rsidRPr="001F3FFE">
        <w:rPr>
          <w:szCs w:val="28"/>
        </w:rPr>
        <w:t>,</w:t>
      </w:r>
      <w:r w:rsidR="00DF0257">
        <w:rPr>
          <w:szCs w:val="28"/>
        </w:rPr>
        <w:t xml:space="preserve"> </w:t>
      </w:r>
      <w:r w:rsidR="001339B3" w:rsidRPr="001F3FFE">
        <w:rPr>
          <w:szCs w:val="28"/>
        </w:rPr>
        <w:t>в</w:t>
      </w:r>
      <w:r w:rsidR="00DF0257">
        <w:rPr>
          <w:szCs w:val="28"/>
        </w:rPr>
        <w:t xml:space="preserve"> </w:t>
      </w:r>
      <w:r w:rsidR="001339B3" w:rsidRPr="001F3FFE">
        <w:rPr>
          <w:szCs w:val="28"/>
        </w:rPr>
        <w:t>которой</w:t>
      </w:r>
      <w:r w:rsidR="00DF0257">
        <w:rPr>
          <w:szCs w:val="28"/>
        </w:rPr>
        <w:t xml:space="preserve"> </w:t>
      </w:r>
      <w:r w:rsidR="001339B3" w:rsidRPr="001F3FFE">
        <w:rPr>
          <w:szCs w:val="28"/>
        </w:rPr>
        <w:t>совмещаются</w:t>
      </w:r>
      <w:r w:rsidR="00DF0257">
        <w:rPr>
          <w:szCs w:val="28"/>
        </w:rPr>
        <w:t xml:space="preserve"> </w:t>
      </w:r>
      <w:r w:rsidR="001339B3" w:rsidRPr="001F3FFE">
        <w:rPr>
          <w:szCs w:val="28"/>
        </w:rPr>
        <w:t>два</w:t>
      </w:r>
      <w:r w:rsidR="00DF0257">
        <w:rPr>
          <w:szCs w:val="28"/>
        </w:rPr>
        <w:t xml:space="preserve"> </w:t>
      </w:r>
      <w:r w:rsidR="001339B3" w:rsidRPr="001F3FFE">
        <w:rPr>
          <w:szCs w:val="28"/>
        </w:rPr>
        <w:t>плана</w:t>
      </w:r>
      <w:r w:rsidR="00DF0257">
        <w:rPr>
          <w:szCs w:val="28"/>
        </w:rPr>
        <w:t xml:space="preserve"> </w:t>
      </w:r>
      <w:r w:rsidR="001339B3" w:rsidRPr="001F3FFE">
        <w:rPr>
          <w:szCs w:val="28"/>
        </w:rPr>
        <w:t>выражения</w:t>
      </w:r>
      <w:r w:rsidR="00DF0257">
        <w:rPr>
          <w:szCs w:val="28"/>
        </w:rPr>
        <w:t xml:space="preserve"> </w:t>
      </w:r>
      <w:r w:rsidR="001339B3" w:rsidRPr="001F3FFE">
        <w:rPr>
          <w:szCs w:val="28"/>
        </w:rPr>
        <w:t>лингвистических</w:t>
      </w:r>
      <w:r w:rsidR="00DF0257">
        <w:rPr>
          <w:szCs w:val="28"/>
        </w:rPr>
        <w:t xml:space="preserve"> </w:t>
      </w:r>
      <w:r w:rsidR="001339B3" w:rsidRPr="001F3FFE">
        <w:rPr>
          <w:szCs w:val="28"/>
        </w:rPr>
        <w:t>способов</w:t>
      </w:r>
      <w:r w:rsidR="00DF0257">
        <w:rPr>
          <w:szCs w:val="28"/>
        </w:rPr>
        <w:t xml:space="preserve"> </w:t>
      </w:r>
      <w:r w:rsidR="001339B3" w:rsidRPr="001F3FFE">
        <w:rPr>
          <w:szCs w:val="28"/>
        </w:rPr>
        <w:t>убеждения:</w:t>
      </w:r>
      <w:r w:rsidR="00DF0257">
        <w:rPr>
          <w:szCs w:val="28"/>
        </w:rPr>
        <w:t xml:space="preserve"> </w:t>
      </w:r>
      <w:r w:rsidR="001339B3" w:rsidRPr="001F3FFE">
        <w:rPr>
          <w:szCs w:val="28"/>
        </w:rPr>
        <w:t>эксплицитный</w:t>
      </w:r>
      <w:r w:rsidR="00DF0257">
        <w:rPr>
          <w:szCs w:val="28"/>
        </w:rPr>
        <w:t xml:space="preserve"> </w:t>
      </w:r>
      <w:r w:rsidR="001339B3" w:rsidRPr="001F3FFE">
        <w:rPr>
          <w:szCs w:val="28"/>
        </w:rPr>
        <w:t>открытое</w:t>
      </w:r>
      <w:r w:rsidR="00DF0257">
        <w:rPr>
          <w:szCs w:val="28"/>
        </w:rPr>
        <w:t xml:space="preserve"> </w:t>
      </w:r>
      <w:r w:rsidR="001339B3" w:rsidRPr="001F3FFE">
        <w:rPr>
          <w:szCs w:val="28"/>
        </w:rPr>
        <w:t>убеждение,</w:t>
      </w:r>
      <w:r w:rsidR="00DF0257">
        <w:rPr>
          <w:szCs w:val="28"/>
        </w:rPr>
        <w:t xml:space="preserve"> </w:t>
      </w:r>
      <w:r w:rsidR="001339B3" w:rsidRPr="001F3FFE">
        <w:rPr>
          <w:szCs w:val="28"/>
        </w:rPr>
        <w:t>влияющее</w:t>
      </w:r>
      <w:r w:rsidR="00DF0257">
        <w:rPr>
          <w:szCs w:val="28"/>
        </w:rPr>
        <w:t xml:space="preserve"> </w:t>
      </w:r>
      <w:r w:rsidR="001339B3" w:rsidRPr="001F3FFE">
        <w:rPr>
          <w:szCs w:val="28"/>
        </w:rPr>
        <w:t>на</w:t>
      </w:r>
      <w:r w:rsidR="00DF0257">
        <w:rPr>
          <w:szCs w:val="28"/>
        </w:rPr>
        <w:t xml:space="preserve"> </w:t>
      </w:r>
      <w:r w:rsidR="001339B3" w:rsidRPr="001F3FFE">
        <w:rPr>
          <w:szCs w:val="28"/>
        </w:rPr>
        <w:t>разум</w:t>
      </w:r>
      <w:r w:rsidR="00DF0257">
        <w:rPr>
          <w:szCs w:val="28"/>
        </w:rPr>
        <w:t xml:space="preserve"> </w:t>
      </w:r>
      <w:r w:rsidR="001339B3" w:rsidRPr="001F3FFE">
        <w:rPr>
          <w:szCs w:val="28"/>
        </w:rPr>
        <w:t>читателя,</w:t>
      </w:r>
      <w:r w:rsidR="00DF0257">
        <w:rPr>
          <w:szCs w:val="28"/>
        </w:rPr>
        <w:t xml:space="preserve"> </w:t>
      </w:r>
      <w:r w:rsidR="001339B3" w:rsidRPr="001F3FFE">
        <w:rPr>
          <w:szCs w:val="28"/>
        </w:rPr>
        <w:t>и</w:t>
      </w:r>
      <w:r w:rsidR="00DF0257">
        <w:rPr>
          <w:szCs w:val="28"/>
        </w:rPr>
        <w:t xml:space="preserve"> </w:t>
      </w:r>
      <w:r w:rsidR="001339B3" w:rsidRPr="001F3FFE">
        <w:rPr>
          <w:szCs w:val="28"/>
        </w:rPr>
        <w:t>имплицитный,</w:t>
      </w:r>
      <w:r w:rsidR="00DF0257">
        <w:rPr>
          <w:szCs w:val="28"/>
        </w:rPr>
        <w:t xml:space="preserve"> </w:t>
      </w:r>
      <w:r w:rsidR="001339B3" w:rsidRPr="001F3FFE">
        <w:rPr>
          <w:szCs w:val="28"/>
        </w:rPr>
        <w:t>подтекстовый,</w:t>
      </w:r>
      <w:r w:rsidR="00DF0257">
        <w:rPr>
          <w:szCs w:val="28"/>
        </w:rPr>
        <w:t xml:space="preserve"> </w:t>
      </w:r>
      <w:r w:rsidR="001339B3" w:rsidRPr="001F3FFE">
        <w:rPr>
          <w:szCs w:val="28"/>
        </w:rPr>
        <w:t>оказывающий</w:t>
      </w:r>
      <w:r w:rsidR="00DF0257">
        <w:rPr>
          <w:szCs w:val="28"/>
        </w:rPr>
        <w:t xml:space="preserve"> </w:t>
      </w:r>
      <w:r w:rsidR="001339B3" w:rsidRPr="001F3FFE">
        <w:rPr>
          <w:szCs w:val="28"/>
        </w:rPr>
        <w:t>непосредственное</w:t>
      </w:r>
      <w:r w:rsidR="00DF0257">
        <w:rPr>
          <w:szCs w:val="28"/>
        </w:rPr>
        <w:t xml:space="preserve"> </w:t>
      </w:r>
      <w:r w:rsidR="001339B3" w:rsidRPr="001F3FFE">
        <w:rPr>
          <w:szCs w:val="28"/>
        </w:rPr>
        <w:t>влияние</w:t>
      </w:r>
      <w:r w:rsidR="00DF0257">
        <w:rPr>
          <w:szCs w:val="28"/>
        </w:rPr>
        <w:t xml:space="preserve"> </w:t>
      </w:r>
      <w:r w:rsidR="001339B3" w:rsidRPr="001F3FFE">
        <w:rPr>
          <w:szCs w:val="28"/>
        </w:rPr>
        <w:t>на</w:t>
      </w:r>
      <w:r w:rsidR="00DF0257">
        <w:rPr>
          <w:szCs w:val="28"/>
        </w:rPr>
        <w:t xml:space="preserve"> </w:t>
      </w:r>
      <w:r w:rsidR="001339B3" w:rsidRPr="001F3FFE">
        <w:rPr>
          <w:szCs w:val="28"/>
        </w:rPr>
        <w:t>подсознание</w:t>
      </w:r>
      <w:r w:rsidR="00DF0257">
        <w:rPr>
          <w:szCs w:val="28"/>
        </w:rPr>
        <w:t xml:space="preserve"> </w:t>
      </w:r>
      <w:r w:rsidR="001339B3" w:rsidRPr="001F3FFE">
        <w:rPr>
          <w:szCs w:val="28"/>
        </w:rPr>
        <w:t>адресата</w:t>
      </w:r>
      <w:r w:rsidRPr="001F3FFE">
        <w:rPr>
          <w:rStyle w:val="None"/>
          <w:szCs w:val="28"/>
        </w:rPr>
        <w:t>»</w:t>
      </w:r>
      <w:r w:rsidR="001339B3" w:rsidRPr="001F3FFE">
        <w:rPr>
          <w:rStyle w:val="FootnoteReference"/>
          <w:szCs w:val="28"/>
        </w:rPr>
        <w:footnoteReference w:id="178"/>
      </w:r>
      <w:r w:rsidR="001339B3" w:rsidRPr="001F3FFE">
        <w:rPr>
          <w:rStyle w:val="None"/>
          <w:szCs w:val="28"/>
        </w:rPr>
        <w:t xml:space="preserve">. </w:t>
      </w:r>
      <w:r w:rsidRPr="001F3FFE">
        <w:rPr>
          <w:rStyle w:val="None"/>
          <w:szCs w:val="28"/>
        </w:rPr>
        <w:t>В этой иерархической структуре текстов русского «Vogue» журналисты, как мы уже указывали, используют различные стилистические приемы на всех уровнях языка, как лексико-семантические, так и морфологические и синтаксические, которые, как мы увидим в нашем анализе, могут быть направлены на при решении конкретных стратегических задач. Используя стиль речи, изобилующий неологизмами, жаргонизмами, глагольными формами в повелительном наклонении, журналист сигнализирует о том, что предлагаемый модус является референтным для реципиента.</w:t>
      </w:r>
    </w:p>
    <w:p w14:paraId="1F875681" w14:textId="012C1E64" w:rsidR="00AB0B01" w:rsidRPr="001F3FFE" w:rsidRDefault="00A00986" w:rsidP="00DF0257">
      <w:pPr>
        <w:rPr>
          <w:szCs w:val="28"/>
        </w:rPr>
      </w:pPr>
      <w:r w:rsidRPr="001F3FFE">
        <w:rPr>
          <w:color w:val="000000"/>
          <w:szCs w:val="28"/>
        </w:rPr>
        <w:t xml:space="preserve">Одним из важных аспектов материалов </w:t>
      </w:r>
      <w:r w:rsidR="00495DB5">
        <w:rPr>
          <w:rStyle w:val="None"/>
          <w:szCs w:val="28"/>
        </w:rPr>
        <w:t xml:space="preserve">«Vogue. Россия» </w:t>
      </w:r>
      <w:r w:rsidRPr="001F3FFE">
        <w:rPr>
          <w:color w:val="000000"/>
          <w:szCs w:val="28"/>
        </w:rPr>
        <w:t xml:space="preserve"> является повсеместное использование фотографий, сопровождающих тексты. Такой </w:t>
      </w:r>
      <w:r w:rsidRPr="001F3FFE">
        <w:rPr>
          <w:color w:val="000000"/>
          <w:szCs w:val="28"/>
        </w:rPr>
        <w:lastRenderedPageBreak/>
        <w:t xml:space="preserve">способ организации текста по фотографиям и наоборот можно рассматривать как манипулятивный прием со стороны журналистов. </w:t>
      </w:r>
      <w:r w:rsidR="00AB0B01" w:rsidRPr="001F3FFE">
        <w:rPr>
          <w:color w:val="000000"/>
          <w:szCs w:val="28"/>
        </w:rPr>
        <w:t xml:space="preserve">Тогда публицистические тексты журнала можно рассматривать как креолизованные (или поликодированные) тексты. </w:t>
      </w:r>
      <w:r w:rsidRPr="001F3FFE">
        <w:rPr>
          <w:color w:val="000000"/>
          <w:szCs w:val="28"/>
        </w:rPr>
        <w:t xml:space="preserve">Стремление лингвистов к визуальной информации в современной журналистике привело к появлению большого количества исследований, посвященных паралингвистическим или невербальным средствам, сопровождающим публицистический текст. </w:t>
      </w:r>
      <w:r w:rsidR="00AB0B01" w:rsidRPr="001F3FFE">
        <w:rPr>
          <w:color w:val="000000"/>
          <w:szCs w:val="28"/>
        </w:rPr>
        <w:t>Понятие креолизованного текста — метафорический термин, принадлежащий русским языковедам Ю. А. Сорокину и Е. Ф. Тарасову</w:t>
      </w:r>
      <w:r w:rsidR="004B50A1" w:rsidRPr="001F3FFE">
        <w:rPr>
          <w:rStyle w:val="FootnoteReference"/>
          <w:color w:val="000000"/>
          <w:szCs w:val="28"/>
        </w:rPr>
        <w:footnoteReference w:id="179"/>
      </w:r>
      <w:r w:rsidR="00AB0B01" w:rsidRPr="001F3FFE">
        <w:rPr>
          <w:color w:val="000000"/>
          <w:szCs w:val="28"/>
        </w:rPr>
        <w:t xml:space="preserve">. Креолизованные тексты — </w:t>
      </w:r>
      <w:r w:rsidR="004B50A1" w:rsidRPr="001F3FFE">
        <w:rPr>
          <w:color w:val="000000"/>
          <w:szCs w:val="28"/>
        </w:rPr>
        <w:t>«</w:t>
      </w:r>
      <w:r w:rsidR="004B50A1" w:rsidRPr="001F3FFE">
        <w:rPr>
          <w:szCs w:val="28"/>
        </w:rPr>
        <w:t xml:space="preserve"> тексты, фактура которых состоит из двух негомогенных частей (вербальной языковой (речевой) и невербальной (принадлежащей к другим знаковым системам, нежели естественный язык)</w:t>
      </w:r>
      <w:r w:rsidR="00AB0B01" w:rsidRPr="001F3FFE">
        <w:rPr>
          <w:color w:val="000000"/>
          <w:szCs w:val="28"/>
        </w:rPr>
        <w:t>»</w:t>
      </w:r>
      <w:r w:rsidR="004B50A1" w:rsidRPr="001F3FFE">
        <w:rPr>
          <w:rStyle w:val="FootnoteReference"/>
          <w:color w:val="000000"/>
          <w:szCs w:val="28"/>
        </w:rPr>
        <w:footnoteReference w:id="180"/>
      </w:r>
      <w:r w:rsidR="00AB0B01" w:rsidRPr="001F3FFE">
        <w:rPr>
          <w:color w:val="000000"/>
          <w:szCs w:val="28"/>
        </w:rPr>
        <w:t xml:space="preserve">. Поэтому в письменном тексте необходимо различать вербальный текст и визуальный текст. </w:t>
      </w:r>
      <w:r w:rsidR="0039789D" w:rsidRPr="001F3FFE">
        <w:rPr>
          <w:color w:val="000000"/>
          <w:szCs w:val="28"/>
        </w:rPr>
        <w:t>Вербальный текст — это речь, которая организована в соответствии с грамматикой используемого языка, а визуальный текст — это графическое исполнение вербального текста, которое может включать использование изобразительного материала.</w:t>
      </w:r>
      <w:r w:rsidR="0039789D" w:rsidRPr="001F3FFE">
        <w:rPr>
          <w:color w:val="000000"/>
          <w:szCs w:val="28"/>
        </w:rPr>
        <w:br/>
      </w:r>
      <w:r w:rsidR="00AB0B01" w:rsidRPr="001F3FFE">
        <w:rPr>
          <w:color w:val="000000"/>
          <w:szCs w:val="28"/>
        </w:rPr>
        <w:t>Поэтому под креолизованным текстом можно понимать «</w:t>
      </w:r>
      <w:r w:rsidR="00E95BDB" w:rsidRPr="001F3FFE">
        <w:rPr>
          <w:szCs w:val="28"/>
        </w:rPr>
        <w:t xml:space="preserve"> особый лингвовизуальный феномен, текст, в котором вербальный и невербальный компоненты образуют одно визуальное, структурное, смысловое и функционирующее целое, обеспечивающее его комплексное прагматическое воздействие на адресата</w:t>
      </w:r>
      <w:r w:rsidR="00AB0B01" w:rsidRPr="001F3FFE">
        <w:rPr>
          <w:color w:val="000000"/>
          <w:szCs w:val="28"/>
        </w:rPr>
        <w:t>»</w:t>
      </w:r>
      <w:r w:rsidR="00E95BDB" w:rsidRPr="001F3FFE">
        <w:rPr>
          <w:rStyle w:val="FootnoteReference"/>
          <w:color w:val="000000"/>
          <w:szCs w:val="28"/>
        </w:rPr>
        <w:footnoteReference w:id="181"/>
      </w:r>
      <w:r w:rsidR="00AB0B01" w:rsidRPr="001F3FFE">
        <w:rPr>
          <w:color w:val="000000"/>
          <w:szCs w:val="28"/>
        </w:rPr>
        <w:t>. К средствам креолизации вербальных текстов относятся визуальные компоненты, оказывающие влияние на интерпретацию текста. Как отмечают Ю. А. Сорокин и Е. Ф. Тарасов, они могут понимать все технические, конструктивные аспекты текста, влияющие на его смысл</w:t>
      </w:r>
      <w:r w:rsidR="00E95BDB" w:rsidRPr="001F3FFE">
        <w:rPr>
          <w:rStyle w:val="FootnoteReference"/>
          <w:color w:val="000000"/>
          <w:szCs w:val="28"/>
        </w:rPr>
        <w:footnoteReference w:id="182"/>
      </w:r>
      <w:r w:rsidR="00AB0B01" w:rsidRPr="001F3FFE">
        <w:rPr>
          <w:color w:val="000000"/>
          <w:szCs w:val="28"/>
        </w:rPr>
        <w:t xml:space="preserve">. К </w:t>
      </w:r>
      <w:r w:rsidR="00AB0B01" w:rsidRPr="001F3FFE">
        <w:rPr>
          <w:color w:val="000000"/>
          <w:szCs w:val="28"/>
        </w:rPr>
        <w:lastRenderedPageBreak/>
        <w:t>ним относятся иллюстрированный или цветной фон, цвет, шрифт, пунктуация, орфография, символы (пиктограммы, идеограммы и др.), словообразование, графическое оформление словесного текста (в виде числа, в столбик и др.) , и т.д.</w:t>
      </w:r>
    </w:p>
    <w:p w14:paraId="12E05CD4" w14:textId="29E60F7E" w:rsidR="00FE35B4" w:rsidRPr="001F3FFE" w:rsidRDefault="00AB0B01" w:rsidP="00DF0257">
      <w:pPr>
        <w:pStyle w:val="NormalWeb"/>
        <w:shd w:val="clear" w:color="auto" w:fill="FFFFFF"/>
        <w:spacing w:before="0" w:beforeAutospacing="0" w:after="280" w:afterAutospacing="0"/>
        <w:rPr>
          <w:rStyle w:val="None"/>
          <w:szCs w:val="28"/>
        </w:rPr>
      </w:pPr>
      <w:r w:rsidRPr="001F3FFE">
        <w:rPr>
          <w:color w:val="000000"/>
          <w:szCs w:val="28"/>
        </w:rPr>
        <w:t xml:space="preserve">Визуальной составляющей, которая нас больше всего интересует в нашем исследовании, являются фотографии, сопровождающие тексты журнала </w:t>
      </w:r>
      <w:r w:rsidR="00495DB5">
        <w:rPr>
          <w:color w:val="000000"/>
          <w:szCs w:val="28"/>
        </w:rPr>
        <w:t>«Vogue. Россия»</w:t>
      </w:r>
      <w:r w:rsidRPr="001F3FFE">
        <w:rPr>
          <w:color w:val="000000"/>
          <w:szCs w:val="28"/>
        </w:rPr>
        <w:t>, так как одной из их основных функций изображения является привлечение и удержание внимания читателя. Однако важно отметить, что креолизованные тексты могут иметь разную степень креолизации. В зависимости от наличия образа и характера его связи с глагольной частью Е. Е. Анисимова выделяет три большие группы текстов: тексты с нулевой креолизацией, тексты с частичной креолизацией, тексты с тотальной креолизацией</w:t>
      </w:r>
      <w:r w:rsidR="00E95BDB" w:rsidRPr="001F3FFE">
        <w:rPr>
          <w:rStyle w:val="FootnoteReference"/>
          <w:color w:val="000000"/>
          <w:szCs w:val="28"/>
        </w:rPr>
        <w:footnoteReference w:id="183"/>
      </w:r>
      <w:r w:rsidRPr="001F3FFE">
        <w:rPr>
          <w:color w:val="000000"/>
          <w:szCs w:val="28"/>
        </w:rPr>
        <w:t xml:space="preserve">. В текстах с нулевой креолизацией образ не представлен и не имеет значения для их креолизации. В двух других группах изображение используется в организации текста, но различие между двумя группами текстов заключается в степени связи между содержащимися в них словесными и изобразительными компонентами. В текстах с частичной креолизацией вербальная часть независима от изображения, между двумя компонентами складываются самосмысловые отношения: изобразительный компонент сопровождает вербальную часть и является факультативным элементом. В текстах с полной креолизацией словесная часть не может существовать независимо от образной части. Между двумя компонентами устанавливаются синсемантические отношения: глагольная часть ориентирована на образ и отсылает к нему, образ выступает как обязательный элемент текста. Теория Е. Е. Анисимовой представляет особый интерес для нашего исследования, поскольку позволяет понять, как в разных способах и в какой степени журналисты используют изображения в процессе </w:t>
      </w:r>
      <w:r w:rsidRPr="001F3FFE">
        <w:rPr>
          <w:color w:val="000000"/>
          <w:szCs w:val="28"/>
        </w:rPr>
        <w:lastRenderedPageBreak/>
        <w:t>манипулирования читателем.</w:t>
      </w:r>
    </w:p>
    <w:p w14:paraId="145EB33D" w14:textId="2C4A1D84" w:rsidR="00FC7A86" w:rsidRPr="00445DA6" w:rsidRDefault="007F4810" w:rsidP="00445DA6">
      <w:pPr>
        <w:pStyle w:val="Heading2"/>
        <w:rPr>
          <w:rStyle w:val="None"/>
        </w:rPr>
      </w:pPr>
      <w:bookmarkStart w:id="22" w:name="_Toc104434830"/>
      <w:r w:rsidRPr="00445DA6">
        <w:rPr>
          <w:rStyle w:val="None"/>
        </w:rPr>
        <w:t>Выводы</w:t>
      </w:r>
      <w:bookmarkEnd w:id="22"/>
    </w:p>
    <w:p w14:paraId="4B1472AB" w14:textId="1DF79F5B" w:rsidR="004E4806" w:rsidRPr="001F3FFE" w:rsidRDefault="004E4806" w:rsidP="00445DA6">
      <w:pPr>
        <w:rPr>
          <w:szCs w:val="28"/>
        </w:rPr>
      </w:pPr>
      <w:r w:rsidRPr="001F3FFE">
        <w:rPr>
          <w:szCs w:val="28"/>
        </w:rPr>
        <w:t xml:space="preserve">1. Американский глянцевый журнал «Vogue» имеет почти 130-летнюю историю в мире публицистики с 26 международными изданиями журнала по всему миру, каждое из которых разработано местными редакционными коллективами, включая </w:t>
      </w:r>
      <w:r w:rsidR="00495DB5">
        <w:rPr>
          <w:szCs w:val="28"/>
        </w:rPr>
        <w:t xml:space="preserve">«Vogue. Россия» </w:t>
      </w:r>
      <w:r w:rsidRPr="001F3FFE">
        <w:rPr>
          <w:szCs w:val="28"/>
        </w:rPr>
        <w:t>, который был одним из таких международных выпуски с 1998 по 2022 год.</w:t>
      </w:r>
    </w:p>
    <w:p w14:paraId="6A7FED8C" w14:textId="5902A360" w:rsidR="004E4806" w:rsidRPr="001F3FFE" w:rsidRDefault="004E4806" w:rsidP="00445DA6">
      <w:pPr>
        <w:rPr>
          <w:szCs w:val="28"/>
        </w:rPr>
      </w:pPr>
      <w:r w:rsidRPr="001F3FFE">
        <w:rPr>
          <w:szCs w:val="28"/>
        </w:rPr>
        <w:t xml:space="preserve">2. Журнал </w:t>
      </w:r>
      <w:r w:rsidR="00495DB5">
        <w:rPr>
          <w:szCs w:val="28"/>
        </w:rPr>
        <w:t xml:space="preserve">«Vogue. Россия» </w:t>
      </w:r>
      <w:r w:rsidRPr="001F3FFE">
        <w:rPr>
          <w:szCs w:val="28"/>
        </w:rPr>
        <w:t xml:space="preserve"> был одним из самых престижных и влиятельных модных журналов на российском рынке. Тем не менее мало кто из ученых посвящал исследования рекламным текстам этого журнала в отличие от других модных журналов.</w:t>
      </w:r>
    </w:p>
    <w:p w14:paraId="48C9157C" w14:textId="729D16CB" w:rsidR="004E4806" w:rsidRPr="001F3FFE" w:rsidRDefault="004E4806" w:rsidP="00445DA6">
      <w:pPr>
        <w:rPr>
          <w:szCs w:val="28"/>
        </w:rPr>
      </w:pPr>
      <w:r w:rsidRPr="001F3FFE">
        <w:rPr>
          <w:szCs w:val="28"/>
        </w:rPr>
        <w:t xml:space="preserve">3. Последний номер журнала </w:t>
      </w:r>
      <w:r w:rsidR="00495DB5">
        <w:rPr>
          <w:szCs w:val="28"/>
        </w:rPr>
        <w:t xml:space="preserve">«Vogue. Россия» </w:t>
      </w:r>
      <w:r w:rsidRPr="001F3FFE">
        <w:rPr>
          <w:szCs w:val="28"/>
        </w:rPr>
        <w:t xml:space="preserve"> под руководством главного редактора Ксении Солевой представляет особый интерес для нашего исследования, поскольку именно текстам отводится очень важное место, ранее никогда не осознававшееся в журнале.</w:t>
      </w:r>
    </w:p>
    <w:p w14:paraId="654A1906" w14:textId="77777777" w:rsidR="004E4806" w:rsidRPr="001F3FFE" w:rsidRDefault="004E4806" w:rsidP="00445DA6">
      <w:pPr>
        <w:rPr>
          <w:szCs w:val="28"/>
        </w:rPr>
      </w:pPr>
      <w:r w:rsidRPr="001F3FFE">
        <w:rPr>
          <w:szCs w:val="28"/>
        </w:rPr>
        <w:t>4. Как показывают некоторые исследования, репрезентация журналистов в текстах журнала достигается за счет используемых реципиентом языковых средств.</w:t>
      </w:r>
    </w:p>
    <w:p w14:paraId="66AEF95B" w14:textId="77777777" w:rsidR="004E4806" w:rsidRPr="001F3FFE" w:rsidRDefault="004E4806" w:rsidP="00445DA6">
      <w:pPr>
        <w:rPr>
          <w:szCs w:val="28"/>
        </w:rPr>
      </w:pPr>
      <w:r w:rsidRPr="001F3FFE">
        <w:rPr>
          <w:szCs w:val="28"/>
        </w:rPr>
        <w:t>5. Представление читателя в текстах журнала осуществляется посредством....</w:t>
      </w:r>
    </w:p>
    <w:p w14:paraId="4A57498A" w14:textId="13CE5320" w:rsidR="007F4810" w:rsidRPr="001F3FFE" w:rsidRDefault="004E4806" w:rsidP="00445DA6">
      <w:pPr>
        <w:rPr>
          <w:rStyle w:val="None"/>
          <w:szCs w:val="28"/>
        </w:rPr>
      </w:pPr>
      <w:r w:rsidRPr="001F3FFE">
        <w:rPr>
          <w:szCs w:val="28"/>
        </w:rPr>
        <w:t>6. Рекламные тексты журнала разработаны со стратегической точки зрения адресата, поскольку являются креолизованными текстами.</w:t>
      </w:r>
      <w:r w:rsidR="007F4810" w:rsidRPr="001F3FFE">
        <w:rPr>
          <w:rStyle w:val="None"/>
          <w:szCs w:val="28"/>
        </w:rPr>
        <w:t xml:space="preserve"> </w:t>
      </w:r>
    </w:p>
    <w:p w14:paraId="0213EBD4" w14:textId="784A6972" w:rsidR="009921CA" w:rsidRDefault="009921CA">
      <w:pPr>
        <w:spacing w:after="200" w:line="276" w:lineRule="auto"/>
        <w:rPr>
          <w:szCs w:val="28"/>
        </w:rPr>
      </w:pPr>
      <w:r>
        <w:rPr>
          <w:szCs w:val="28"/>
        </w:rPr>
        <w:br w:type="page"/>
      </w:r>
    </w:p>
    <w:p w14:paraId="59BC2F27" w14:textId="0342E572" w:rsidR="00B11F8D" w:rsidRPr="009921CA" w:rsidRDefault="009921CA" w:rsidP="009921CA">
      <w:pPr>
        <w:pStyle w:val="Heading1"/>
      </w:pPr>
      <w:bookmarkStart w:id="23" w:name="_Toc104434831"/>
      <w:r w:rsidRPr="009921CA">
        <w:lastRenderedPageBreak/>
        <w:t>Глава 3. Маркеры стратегии адресанта в текстах «Vogue. Россия»</w:t>
      </w:r>
      <w:bookmarkEnd w:id="23"/>
    </w:p>
    <w:p w14:paraId="11AD1ECF" w14:textId="40D0B572" w:rsidR="00FA00F5" w:rsidRPr="009921CA" w:rsidRDefault="00343308" w:rsidP="009921CA">
      <w:pPr>
        <w:pStyle w:val="Heading2"/>
      </w:pPr>
      <w:bookmarkStart w:id="24" w:name="_Toc104434832"/>
      <w:r w:rsidRPr="009921CA">
        <w:t>3</w:t>
      </w:r>
      <w:r w:rsidR="004F0272" w:rsidRPr="009921CA">
        <w:t>.</w:t>
      </w:r>
      <w:r w:rsidR="009921CA" w:rsidRPr="009921CA">
        <w:t>1.</w:t>
      </w:r>
      <w:r w:rsidR="004F0272" w:rsidRPr="009921CA">
        <w:t xml:space="preserve"> </w:t>
      </w:r>
      <w:r w:rsidR="00FA00F5" w:rsidRPr="009921CA">
        <w:t xml:space="preserve">Репрезентации адресанта в текстах </w:t>
      </w:r>
      <w:r w:rsidR="00495DB5" w:rsidRPr="009921CA">
        <w:t>«Vogue. Россия»</w:t>
      </w:r>
      <w:bookmarkEnd w:id="24"/>
      <w:r w:rsidR="00495DB5" w:rsidRPr="009921CA">
        <w:t xml:space="preserve"> </w:t>
      </w:r>
      <w:r w:rsidR="00FA00F5" w:rsidRPr="009921CA">
        <w:t xml:space="preserve"> </w:t>
      </w:r>
    </w:p>
    <w:p w14:paraId="39839F5A" w14:textId="1AAA0A93" w:rsidR="004F0272" w:rsidRPr="009921CA" w:rsidRDefault="00343308" w:rsidP="009921CA">
      <w:pPr>
        <w:pStyle w:val="Heading3"/>
      </w:pPr>
      <w:bookmarkStart w:id="25" w:name="_Toc104434833"/>
      <w:r w:rsidRPr="009921CA">
        <w:t>3</w:t>
      </w:r>
      <w:r w:rsidR="004F0272" w:rsidRPr="009921CA">
        <w:t>.1</w:t>
      </w:r>
      <w:r w:rsidR="009921CA" w:rsidRPr="009921CA">
        <w:t>.2.</w:t>
      </w:r>
      <w:r w:rsidR="004F0272" w:rsidRPr="009921CA">
        <w:t xml:space="preserve"> Грамматические репрезентации</w:t>
      </w:r>
      <w:bookmarkEnd w:id="25"/>
    </w:p>
    <w:p w14:paraId="551A8BC9" w14:textId="3652E15A" w:rsidR="00B11F8D" w:rsidRPr="001F3FFE" w:rsidRDefault="00B11F8D" w:rsidP="009921CA">
      <w:pPr>
        <w:rPr>
          <w:szCs w:val="28"/>
        </w:rPr>
      </w:pPr>
      <w:r w:rsidRPr="001F3FFE">
        <w:rPr>
          <w:szCs w:val="28"/>
        </w:rPr>
        <w:t>Для выявления категории адресанта в исследуемых текстах были проанализированы следующие грамматические репрезентации: формы лица глагола и употребление личных местоимений.</w:t>
      </w:r>
    </w:p>
    <w:p w14:paraId="0985035C" w14:textId="2C9888FC" w:rsidR="00FA00F5" w:rsidRPr="001F3FFE" w:rsidRDefault="00343308" w:rsidP="009921CA">
      <w:pPr>
        <w:pStyle w:val="Heading4"/>
        <w:rPr>
          <w:rFonts w:cs="Times New Roman"/>
          <w:szCs w:val="28"/>
        </w:rPr>
      </w:pPr>
      <w:r w:rsidRPr="001F3FFE">
        <w:rPr>
          <w:rFonts w:cs="Times New Roman"/>
          <w:szCs w:val="28"/>
        </w:rPr>
        <w:t>3</w:t>
      </w:r>
      <w:r w:rsidR="004F0272" w:rsidRPr="001F3FFE">
        <w:rPr>
          <w:rFonts w:cs="Times New Roman"/>
          <w:szCs w:val="28"/>
        </w:rPr>
        <w:t>.</w:t>
      </w:r>
      <w:r w:rsidR="00FA00F5" w:rsidRPr="001F3FFE">
        <w:rPr>
          <w:rFonts w:cs="Times New Roman"/>
          <w:szCs w:val="28"/>
        </w:rPr>
        <w:t>1.</w:t>
      </w:r>
      <w:r w:rsidR="009921CA">
        <w:rPr>
          <w:rFonts w:cs="Times New Roman"/>
          <w:szCs w:val="28"/>
        </w:rPr>
        <w:t>2.</w:t>
      </w:r>
      <w:r w:rsidR="004F0272" w:rsidRPr="001F3FFE">
        <w:rPr>
          <w:rFonts w:cs="Times New Roman"/>
          <w:szCs w:val="28"/>
        </w:rPr>
        <w:t>1.</w:t>
      </w:r>
      <w:r w:rsidR="00FA00F5" w:rsidRPr="001F3FFE">
        <w:rPr>
          <w:rFonts w:cs="Times New Roman"/>
          <w:szCs w:val="28"/>
        </w:rPr>
        <w:t xml:space="preserve"> </w:t>
      </w:r>
      <w:r w:rsidR="0081009B" w:rsidRPr="001F3FFE">
        <w:rPr>
          <w:rFonts w:cs="Times New Roman"/>
          <w:szCs w:val="28"/>
        </w:rPr>
        <w:t>Формы</w:t>
      </w:r>
      <w:r w:rsidR="00FA00F5" w:rsidRPr="001F3FFE">
        <w:rPr>
          <w:rFonts w:cs="Times New Roman"/>
          <w:szCs w:val="28"/>
        </w:rPr>
        <w:t xml:space="preserve"> лица глагола</w:t>
      </w:r>
    </w:p>
    <w:p w14:paraId="4E4FCAA7" w14:textId="7BA1AF1F" w:rsidR="00D02AF5" w:rsidRPr="001F3FFE" w:rsidRDefault="009921CA" w:rsidP="009921CA">
      <w:pPr>
        <w:rPr>
          <w:szCs w:val="28"/>
        </w:rPr>
      </w:pPr>
      <w:r>
        <w:rPr>
          <w:szCs w:val="28"/>
        </w:rPr>
        <w:t>Ан</w:t>
      </w:r>
      <w:r w:rsidR="00D02AF5" w:rsidRPr="001F3FFE">
        <w:rPr>
          <w:szCs w:val="28"/>
        </w:rPr>
        <w:t xml:space="preserve">ализ глагольных форм в публицистических текстах русского </w:t>
      </w:r>
      <w:r w:rsidR="003C6B4E">
        <w:rPr>
          <w:szCs w:val="28"/>
        </w:rPr>
        <w:t>«</w:t>
      </w:r>
      <w:r w:rsidR="003C6B4E" w:rsidRPr="0043096E">
        <w:rPr>
          <w:szCs w:val="28"/>
        </w:rPr>
        <w:t>Vogue</w:t>
      </w:r>
      <w:r w:rsidR="003C6B4E">
        <w:rPr>
          <w:szCs w:val="28"/>
        </w:rPr>
        <w:t xml:space="preserve">» </w:t>
      </w:r>
      <w:r>
        <w:rPr>
          <w:szCs w:val="28"/>
        </w:rPr>
        <w:t>(сплошная</w:t>
      </w:r>
      <w:r w:rsidR="00D02AF5" w:rsidRPr="001F3FFE">
        <w:rPr>
          <w:szCs w:val="28"/>
        </w:rPr>
        <w:t xml:space="preserve"> выборк</w:t>
      </w:r>
      <w:r>
        <w:rPr>
          <w:szCs w:val="28"/>
        </w:rPr>
        <w:t>а)</w:t>
      </w:r>
      <w:r w:rsidR="00D02AF5" w:rsidRPr="001F3FFE">
        <w:rPr>
          <w:szCs w:val="28"/>
        </w:rPr>
        <w:t xml:space="preserve"> было найдено </w:t>
      </w:r>
      <w:r w:rsidR="001F3FFE">
        <w:rPr>
          <w:szCs w:val="28"/>
        </w:rPr>
        <w:t xml:space="preserve">18 </w:t>
      </w:r>
      <w:r w:rsidR="00D02AF5" w:rsidRPr="001F3FFE">
        <w:rPr>
          <w:szCs w:val="28"/>
        </w:rPr>
        <w:t>форм. Мы разделили примеры на основе семантики глаголов, на основе формы (изъявительн</w:t>
      </w:r>
      <w:r>
        <w:rPr>
          <w:szCs w:val="28"/>
        </w:rPr>
        <w:t>ое наклонение</w:t>
      </w:r>
      <w:r w:rsidR="00D02AF5" w:rsidRPr="001F3FFE">
        <w:rPr>
          <w:szCs w:val="28"/>
        </w:rPr>
        <w:t>/императив), чтобы описать, как представлены</w:t>
      </w:r>
      <w:r w:rsidRPr="009921CA">
        <w:rPr>
          <w:szCs w:val="28"/>
        </w:rPr>
        <w:t xml:space="preserve"> </w:t>
      </w:r>
      <w:r w:rsidRPr="001F3FFE">
        <w:rPr>
          <w:szCs w:val="28"/>
        </w:rPr>
        <w:t>адреса</w:t>
      </w:r>
      <w:r>
        <w:rPr>
          <w:szCs w:val="28"/>
        </w:rPr>
        <w:t>н</w:t>
      </w:r>
      <w:r w:rsidRPr="001F3FFE">
        <w:rPr>
          <w:szCs w:val="28"/>
        </w:rPr>
        <w:t>т и адресат</w:t>
      </w:r>
      <w:r w:rsidR="00D02AF5" w:rsidRPr="001F3FFE">
        <w:rPr>
          <w:szCs w:val="28"/>
        </w:rPr>
        <w:t>.</w:t>
      </w:r>
    </w:p>
    <w:p w14:paraId="5A35D887" w14:textId="6670C957" w:rsidR="005F5518" w:rsidRPr="001F3FFE" w:rsidRDefault="005F5518" w:rsidP="009921CA">
      <w:pPr>
        <w:pStyle w:val="Heading5"/>
      </w:pPr>
      <w:r w:rsidRPr="001F3FFE">
        <w:t>Глаголы в форме 1-го лица изъявительного наклонения</w:t>
      </w:r>
    </w:p>
    <w:p w14:paraId="5EC0A8E7" w14:textId="0FE8FF13" w:rsidR="005F5518" w:rsidRDefault="009D2A88" w:rsidP="009921CA">
      <w:pPr>
        <w:pStyle w:val="Heading6"/>
        <w:jc w:val="center"/>
        <w:rPr>
          <w:rFonts w:cs="Times New Roman"/>
        </w:rPr>
      </w:pPr>
      <w:r w:rsidRPr="009921CA">
        <w:rPr>
          <w:rFonts w:cs="Times New Roman"/>
        </w:rPr>
        <w:t>Е</w:t>
      </w:r>
      <w:r w:rsidR="005F5518" w:rsidRPr="009921CA">
        <w:rPr>
          <w:rFonts w:cs="Times New Roman"/>
        </w:rPr>
        <w:t>динственное число – маркер адресанта-журналиста</w:t>
      </w:r>
    </w:p>
    <w:p w14:paraId="3FDE9FCD" w14:textId="77777777" w:rsidR="0011226E" w:rsidRPr="0011226E" w:rsidRDefault="0011226E" w:rsidP="0011226E"/>
    <w:p w14:paraId="2F906EC0" w14:textId="38A40823" w:rsidR="004A77B8" w:rsidRDefault="00D02AF5" w:rsidP="00EB3CD3">
      <w:pPr>
        <w:shd w:val="clear" w:color="auto" w:fill="FFFFFF"/>
        <w:spacing w:line="276" w:lineRule="auto"/>
        <w:ind w:left="560" w:firstLine="700"/>
      </w:pPr>
      <w:r w:rsidRPr="001F3FFE">
        <w:rPr>
          <w:i/>
          <w:iCs/>
          <w:color w:val="000000"/>
          <w:szCs w:val="28"/>
          <w:shd w:val="clear" w:color="auto" w:fill="FFFFFF"/>
        </w:rPr>
        <w:t xml:space="preserve">Чем бьютиголик вроде меня может помочь планете? Как минимум использовать средства с рефиллами и твердый шампунь в упаковке из переработанной бумаги. Вообще, чем реже </w:t>
      </w:r>
      <w:r w:rsidRPr="001F3FFE">
        <w:rPr>
          <w:b/>
          <w:bCs/>
          <w:i/>
          <w:iCs/>
          <w:color w:val="000000"/>
          <w:szCs w:val="28"/>
          <w:shd w:val="clear" w:color="auto" w:fill="FFFFFF"/>
        </w:rPr>
        <w:t>я</w:t>
      </w:r>
      <w:r w:rsidRPr="001F3FFE">
        <w:rPr>
          <w:i/>
          <w:iCs/>
          <w:color w:val="000000"/>
          <w:szCs w:val="28"/>
          <w:shd w:val="clear" w:color="auto" w:fill="FFFFFF"/>
        </w:rPr>
        <w:t xml:space="preserve"> </w:t>
      </w:r>
      <w:r w:rsidRPr="001F3FFE">
        <w:rPr>
          <w:b/>
          <w:bCs/>
          <w:i/>
          <w:iCs/>
          <w:color w:val="000000"/>
          <w:szCs w:val="28"/>
          <w:shd w:val="clear" w:color="auto" w:fill="FFFFFF"/>
        </w:rPr>
        <w:t>крашусь</w:t>
      </w:r>
      <w:r w:rsidRPr="001F3FFE">
        <w:rPr>
          <w:i/>
          <w:iCs/>
          <w:color w:val="000000"/>
          <w:szCs w:val="28"/>
          <w:shd w:val="clear" w:color="auto" w:fill="FFFFFF"/>
        </w:rPr>
        <w:t xml:space="preserve">, тем меньше пластика </w:t>
      </w:r>
      <w:r w:rsidRPr="001F3FFE">
        <w:rPr>
          <w:b/>
          <w:bCs/>
          <w:i/>
          <w:iCs/>
          <w:color w:val="000000"/>
          <w:szCs w:val="28"/>
          <w:shd w:val="clear" w:color="auto" w:fill="FFFFFF"/>
        </w:rPr>
        <w:t>выбрасываю</w:t>
      </w:r>
      <w:r w:rsidRPr="001F3FFE">
        <w:rPr>
          <w:i/>
          <w:iCs/>
          <w:color w:val="000000"/>
          <w:szCs w:val="28"/>
          <w:shd w:val="clear" w:color="auto" w:fill="FFFFFF"/>
        </w:rPr>
        <w:t>. И летом выполнять этот завет самое время</w:t>
      </w:r>
      <w:r w:rsidR="009921CA">
        <w:rPr>
          <w:i/>
          <w:iCs/>
          <w:color w:val="000000"/>
          <w:szCs w:val="28"/>
          <w:shd w:val="clear" w:color="auto" w:fill="FFFFFF"/>
        </w:rPr>
        <w:t xml:space="preserve"> </w:t>
      </w:r>
      <w:r w:rsidR="009921CA" w:rsidRPr="0011226E">
        <w:rPr>
          <w:iCs/>
          <w:color w:val="000000"/>
          <w:szCs w:val="28"/>
          <w:shd w:val="clear" w:color="auto" w:fill="FFFFFF"/>
        </w:rPr>
        <w:t>(</w:t>
      </w:r>
      <w:r w:rsidR="004A77B8" w:rsidRPr="0011226E">
        <w:rPr>
          <w:iCs/>
          <w:color w:val="000000"/>
          <w:szCs w:val="28"/>
        </w:rPr>
        <w:t xml:space="preserve">Радима Бочкаева, </w:t>
      </w:r>
      <w:r w:rsidR="0011226E" w:rsidRPr="0011226E">
        <w:rPr>
          <w:iCs/>
          <w:color w:val="000000"/>
          <w:szCs w:val="28"/>
        </w:rPr>
        <w:t>с</w:t>
      </w:r>
      <w:r w:rsidR="004A77B8" w:rsidRPr="0011226E">
        <w:rPr>
          <w:iCs/>
          <w:color w:val="000000"/>
          <w:szCs w:val="28"/>
        </w:rPr>
        <w:t>. 23</w:t>
      </w:r>
      <w:r w:rsidR="0011226E" w:rsidRPr="0011226E">
        <w:rPr>
          <w:iCs/>
          <w:color w:val="000000"/>
          <w:szCs w:val="28"/>
        </w:rPr>
        <w:t>)</w:t>
      </w:r>
      <w:r w:rsidR="004A77B8" w:rsidRPr="0011226E">
        <w:rPr>
          <w:iCs/>
          <w:color w:val="000000"/>
          <w:szCs w:val="28"/>
        </w:rPr>
        <w:t>.</w:t>
      </w:r>
    </w:p>
    <w:p w14:paraId="65FFA06B" w14:textId="77777777" w:rsidR="00D02AF5" w:rsidRPr="00B40BFC" w:rsidRDefault="00D02AF5" w:rsidP="001F3FFE">
      <w:pPr>
        <w:shd w:val="clear" w:color="auto" w:fill="FFFFFF"/>
        <w:ind w:left="560" w:firstLine="700"/>
        <w:rPr>
          <w:sz w:val="8"/>
          <w:szCs w:val="28"/>
        </w:rPr>
      </w:pPr>
      <w:r w:rsidRPr="00B40BFC">
        <w:rPr>
          <w:sz w:val="8"/>
          <w:szCs w:val="28"/>
        </w:rPr>
        <w:t> </w:t>
      </w:r>
    </w:p>
    <w:p w14:paraId="70DDE58F" w14:textId="448A2B13" w:rsidR="00D02AF5" w:rsidRPr="001F3FFE" w:rsidRDefault="00D02AF5" w:rsidP="0011226E">
      <w:pPr>
        <w:shd w:val="clear" w:color="auto" w:fill="FFFFFF"/>
        <w:ind w:firstLine="697"/>
        <w:rPr>
          <w:szCs w:val="28"/>
        </w:rPr>
      </w:pPr>
      <w:r w:rsidRPr="001F3FFE">
        <w:rPr>
          <w:color w:val="000000"/>
          <w:szCs w:val="28"/>
          <w:shd w:val="clear" w:color="auto" w:fill="FFFFFF"/>
        </w:rPr>
        <w:t xml:space="preserve">Это отрывок из раздела «Выбор редакции», который появляется во всех выпусках журнала. Этот раздел посвящен личному подбору редакцией трендов текущего месяца в одежде и обуви. Небольшие тексты, а также представленные объекты пишутся и выбираются директорами отдела моды и отдела красоты журнала. Используя единственное число в этом примере, копирайтер выражает очень точную точку зрения на потребление им косметики и, следовательно, пластиковой упаковки через Сравнительный оборот с союзом «чем …, тем…». Хотя «я» редактора исходит из внутренней и, следовательно, субъективной перспективы, он предлагает читателю вдохновиться действиями журналиста и сделать то же самое, чтобы помочь </w:t>
      </w:r>
      <w:r w:rsidRPr="001F3FFE">
        <w:rPr>
          <w:color w:val="000000"/>
          <w:szCs w:val="28"/>
          <w:shd w:val="clear" w:color="auto" w:fill="FFFFFF"/>
        </w:rPr>
        <w:lastRenderedPageBreak/>
        <w:t>планете. Употребление первого лица изъявительного здесь играет роль позиционирование редактора по отношению к адресату. Редактор — это личность, отдельная от группы читателей.</w:t>
      </w:r>
    </w:p>
    <w:p w14:paraId="12926481" w14:textId="2E088ECD" w:rsidR="004A77B8" w:rsidRPr="0011226E" w:rsidRDefault="00D02AF5" w:rsidP="00EB3CD3">
      <w:pPr>
        <w:shd w:val="clear" w:color="auto" w:fill="FFFFFF"/>
        <w:spacing w:line="276" w:lineRule="auto"/>
        <w:ind w:left="567" w:firstLine="0"/>
      </w:pPr>
      <w:r w:rsidRPr="001F3FFE">
        <w:rPr>
          <w:i/>
          <w:iCs/>
          <w:color w:val="000000"/>
          <w:szCs w:val="28"/>
          <w:shd w:val="clear" w:color="auto" w:fill="FFFFFF"/>
        </w:rPr>
        <w:t xml:space="preserve">Перед Восьмым марта меня захлестнула череда праздничных ужинов с подругами — обменивались подарками и новостями. И вот, сидя в ресторане She между московской it girl, модным дизайнером и владелицей ювелирного бренда, </w:t>
      </w:r>
      <w:r w:rsidRPr="001F3FFE">
        <w:rPr>
          <w:b/>
          <w:bCs/>
          <w:i/>
          <w:iCs/>
          <w:color w:val="000000"/>
          <w:szCs w:val="28"/>
          <w:shd w:val="clear" w:color="auto" w:fill="FFFFFF"/>
        </w:rPr>
        <w:t>я</w:t>
      </w:r>
      <w:r w:rsidRPr="001F3FFE">
        <w:rPr>
          <w:i/>
          <w:iCs/>
          <w:color w:val="000000"/>
          <w:szCs w:val="28"/>
          <w:shd w:val="clear" w:color="auto" w:fill="FFFFFF"/>
        </w:rPr>
        <w:t xml:space="preserve"> </w:t>
      </w:r>
      <w:r w:rsidRPr="001F3FFE">
        <w:rPr>
          <w:b/>
          <w:bCs/>
          <w:i/>
          <w:iCs/>
          <w:color w:val="000000"/>
          <w:szCs w:val="28"/>
          <w:shd w:val="clear" w:color="auto" w:fill="FFFFFF"/>
        </w:rPr>
        <w:t>понимаю</w:t>
      </w:r>
      <w:r w:rsidRPr="001F3FFE">
        <w:rPr>
          <w:i/>
          <w:iCs/>
          <w:color w:val="000000"/>
          <w:szCs w:val="28"/>
          <w:shd w:val="clear" w:color="auto" w:fill="FFFFFF"/>
        </w:rPr>
        <w:t xml:space="preserve"> — навигатор светского интереса сменил курс. Уже на третьей встрече все разговоры только о психологах, родовых кодах и аффирмациях</w:t>
      </w:r>
      <w:r w:rsidR="0011226E">
        <w:rPr>
          <w:i/>
          <w:iCs/>
          <w:color w:val="000000"/>
          <w:szCs w:val="28"/>
          <w:shd w:val="clear" w:color="auto" w:fill="FFFFFF"/>
        </w:rPr>
        <w:t xml:space="preserve"> </w:t>
      </w:r>
      <w:r w:rsidR="0011226E">
        <w:rPr>
          <w:iCs/>
          <w:color w:val="000000"/>
          <w:szCs w:val="28"/>
          <w:shd w:val="clear" w:color="auto" w:fill="FFFFFF"/>
        </w:rPr>
        <w:t>(</w:t>
      </w:r>
      <w:r w:rsidR="004A77B8" w:rsidRPr="0011226E">
        <w:rPr>
          <w:iCs/>
          <w:color w:val="000000"/>
          <w:szCs w:val="28"/>
        </w:rPr>
        <w:t>Радима Бочкаева, </w:t>
      </w:r>
      <w:r w:rsidR="0011226E">
        <w:rPr>
          <w:iCs/>
          <w:color w:val="000000"/>
          <w:szCs w:val="28"/>
        </w:rPr>
        <w:t>с</w:t>
      </w:r>
      <w:r w:rsidR="004A77B8" w:rsidRPr="0011226E">
        <w:rPr>
          <w:iCs/>
          <w:color w:val="000000"/>
          <w:szCs w:val="28"/>
        </w:rPr>
        <w:t>. 138</w:t>
      </w:r>
      <w:r w:rsidR="0011226E">
        <w:rPr>
          <w:iCs/>
          <w:color w:val="000000"/>
          <w:szCs w:val="28"/>
        </w:rPr>
        <w:t>)</w:t>
      </w:r>
      <w:r w:rsidR="004A77B8" w:rsidRPr="0011226E">
        <w:rPr>
          <w:iCs/>
          <w:color w:val="000000"/>
          <w:szCs w:val="28"/>
        </w:rPr>
        <w:t>.</w:t>
      </w:r>
    </w:p>
    <w:p w14:paraId="6A25EB63" w14:textId="07720885" w:rsidR="00D02AF5" w:rsidRPr="001F3FFE" w:rsidRDefault="00D02AF5" w:rsidP="00EB3CD3">
      <w:pPr>
        <w:shd w:val="clear" w:color="auto" w:fill="FFFFFF"/>
        <w:spacing w:before="120"/>
        <w:rPr>
          <w:szCs w:val="28"/>
        </w:rPr>
      </w:pPr>
      <w:r w:rsidRPr="001F3FFE">
        <w:rPr>
          <w:color w:val="000000"/>
          <w:szCs w:val="28"/>
          <w:shd w:val="clear" w:color="auto" w:fill="FFFFFF"/>
        </w:rPr>
        <w:t xml:space="preserve">Директор отдела красоты журнала написала статью под названием </w:t>
      </w:r>
      <w:r w:rsidR="004A77B8">
        <w:rPr>
          <w:color w:val="000000"/>
          <w:szCs w:val="28"/>
          <w:shd w:val="clear" w:color="auto" w:fill="FFFFFF"/>
        </w:rPr>
        <w:t>«</w:t>
      </w:r>
      <w:r w:rsidRPr="001F3FFE">
        <w:rPr>
          <w:color w:val="000000"/>
          <w:szCs w:val="28"/>
          <w:shd w:val="clear" w:color="auto" w:fill="FFFFFF"/>
        </w:rPr>
        <w:t>Гранд-экспресс</w:t>
      </w:r>
      <w:r w:rsidR="004A77B8">
        <w:rPr>
          <w:color w:val="000000"/>
          <w:szCs w:val="28"/>
          <w:shd w:val="clear" w:color="auto" w:fill="FFFFFF"/>
        </w:rPr>
        <w:t>»</w:t>
      </w:r>
      <w:r w:rsidRPr="001F3FFE">
        <w:rPr>
          <w:color w:val="000000"/>
          <w:szCs w:val="28"/>
          <w:shd w:val="clear" w:color="auto" w:fill="FFFFFF"/>
        </w:rPr>
        <w:t xml:space="preserve"> о том, как светские львицы Москвы подсели на кратковременную психологическую терапию, где за один сеанс они примирятся со своими предками и разберутся с родовой травмой. Статья начинается с этого предложения, в котором есть «я». Это использование помогает сформировать личность редактора, чтобы поставить ее на передний план истории. Однако второе употребление первого лица изъявительного наклонения в этом примере (я понимаю) показывает, что «я» редактора, понимая, что среди московских светских львиц происходит что-то новое. Это использование превращает ее больше не в актера истории, а в наблюдателя за событием. Этот прием помогает читателю следить за событиями истории, когда она их рассказывает.</w:t>
      </w:r>
    </w:p>
    <w:p w14:paraId="6C4BC718" w14:textId="4DBA7893" w:rsidR="005F5518" w:rsidRDefault="009D2A88" w:rsidP="0011226E">
      <w:pPr>
        <w:pStyle w:val="Heading6"/>
        <w:jc w:val="center"/>
        <w:rPr>
          <w:color w:val="auto"/>
        </w:rPr>
      </w:pPr>
      <w:r w:rsidRPr="0011226E">
        <w:rPr>
          <w:color w:val="auto"/>
        </w:rPr>
        <w:t>Множественное число – маркер коллективного адресанта</w:t>
      </w:r>
    </w:p>
    <w:p w14:paraId="05B08C94" w14:textId="77777777" w:rsidR="0011226E" w:rsidRPr="0011226E" w:rsidRDefault="0011226E" w:rsidP="0011226E"/>
    <w:p w14:paraId="0DDAC919" w14:textId="2D488089" w:rsidR="00D02AF5" w:rsidRPr="001F3FFE" w:rsidRDefault="00D02AF5" w:rsidP="00EB3CD3">
      <w:pPr>
        <w:shd w:val="clear" w:color="auto" w:fill="FFFFFF"/>
        <w:spacing w:line="276" w:lineRule="auto"/>
        <w:ind w:left="560" w:firstLine="7"/>
        <w:rPr>
          <w:b/>
          <w:bCs/>
          <w:i/>
          <w:iCs/>
          <w:color w:val="000000"/>
          <w:szCs w:val="28"/>
        </w:rPr>
      </w:pPr>
      <w:r w:rsidRPr="001F3FFE">
        <w:rPr>
          <w:i/>
          <w:iCs/>
          <w:color w:val="000000"/>
          <w:szCs w:val="28"/>
        </w:rPr>
        <w:t xml:space="preserve">Каким мне хочется видеть русский Vogue? Журналом мягкой силы. Смелым. Цельным. Независимым. Имеющим позицию. Этим и </w:t>
      </w:r>
      <w:r w:rsidRPr="001F3FFE">
        <w:rPr>
          <w:b/>
          <w:bCs/>
          <w:i/>
          <w:iCs/>
          <w:color w:val="000000"/>
          <w:szCs w:val="28"/>
        </w:rPr>
        <w:t>займемся</w:t>
      </w:r>
      <w:r w:rsidR="0011226E">
        <w:rPr>
          <w:b/>
          <w:bCs/>
          <w:i/>
          <w:iCs/>
          <w:color w:val="000000"/>
          <w:szCs w:val="28"/>
        </w:rPr>
        <w:t xml:space="preserve"> </w:t>
      </w:r>
      <w:r w:rsidR="0011226E">
        <w:rPr>
          <w:bCs/>
          <w:iCs/>
          <w:color w:val="000000"/>
          <w:szCs w:val="28"/>
        </w:rPr>
        <w:t>(</w:t>
      </w:r>
      <w:r w:rsidR="0011226E" w:rsidRPr="0011226E">
        <w:rPr>
          <w:iCs/>
          <w:color w:val="000000"/>
          <w:szCs w:val="28"/>
        </w:rPr>
        <w:t>Ксения Соловьева</w:t>
      </w:r>
      <w:r w:rsidR="0011226E">
        <w:rPr>
          <w:iCs/>
          <w:color w:val="000000"/>
          <w:szCs w:val="28"/>
        </w:rPr>
        <w:t>, с. </w:t>
      </w:r>
      <w:r w:rsidR="0011226E" w:rsidRPr="0011226E">
        <w:rPr>
          <w:iCs/>
          <w:color w:val="000000"/>
          <w:szCs w:val="28"/>
        </w:rPr>
        <w:t>46</w:t>
      </w:r>
      <w:r w:rsidR="0011226E">
        <w:rPr>
          <w:iCs/>
          <w:color w:val="000000"/>
          <w:szCs w:val="28"/>
        </w:rPr>
        <w:t>).</w:t>
      </w:r>
    </w:p>
    <w:p w14:paraId="7CA94EAC" w14:textId="77777777" w:rsidR="008248C5" w:rsidRPr="001F3FFE" w:rsidRDefault="008248C5" w:rsidP="00EB3CD3">
      <w:pPr>
        <w:shd w:val="clear" w:color="auto" w:fill="FFFFFF"/>
        <w:spacing w:line="276" w:lineRule="auto"/>
        <w:rPr>
          <w:i/>
          <w:iCs/>
          <w:color w:val="000000"/>
          <w:szCs w:val="28"/>
          <w:shd w:val="clear" w:color="auto" w:fill="FFFFFF"/>
        </w:rPr>
      </w:pPr>
      <w:r w:rsidRPr="001F3FFE">
        <w:rPr>
          <w:i/>
          <w:iCs/>
          <w:color w:val="000000"/>
          <w:szCs w:val="28"/>
          <w:shd w:val="clear" w:color="auto" w:fill="FFFFFF"/>
        </w:rPr>
        <w:t xml:space="preserve"> </w:t>
      </w:r>
    </w:p>
    <w:p w14:paraId="3DDB8A24" w14:textId="3E24D955" w:rsidR="00D02AF5" w:rsidRPr="001F3FFE" w:rsidRDefault="00D02AF5" w:rsidP="0011226E">
      <w:pPr>
        <w:shd w:val="clear" w:color="auto" w:fill="FFFFFF"/>
        <w:ind w:firstLine="697"/>
        <w:rPr>
          <w:szCs w:val="28"/>
        </w:rPr>
      </w:pPr>
      <w:r w:rsidRPr="001F3FFE">
        <w:rPr>
          <w:color w:val="000000"/>
          <w:szCs w:val="28"/>
        </w:rPr>
        <w:t xml:space="preserve">Журнал </w:t>
      </w:r>
      <w:r w:rsidR="003C6B4E">
        <w:rPr>
          <w:szCs w:val="28"/>
        </w:rPr>
        <w:t>«</w:t>
      </w:r>
      <w:r w:rsidR="003C6B4E" w:rsidRPr="0043096E">
        <w:rPr>
          <w:szCs w:val="28"/>
        </w:rPr>
        <w:t>Vogue</w:t>
      </w:r>
      <w:r w:rsidR="003C6B4E">
        <w:rPr>
          <w:szCs w:val="28"/>
        </w:rPr>
        <w:t>»</w:t>
      </w:r>
      <w:r w:rsidR="003C6B4E" w:rsidRPr="0043096E">
        <w:rPr>
          <w:szCs w:val="28"/>
        </w:rPr>
        <w:t xml:space="preserve"> </w:t>
      </w:r>
      <w:r w:rsidRPr="001F3FFE">
        <w:rPr>
          <w:color w:val="000000"/>
          <w:szCs w:val="28"/>
        </w:rPr>
        <w:t>за апрель 2021 года стал первым номером под руководством Ксении Соловьевой. В своем первом письме в качестве редактора она излагает свое мнение о журнале и его будущих выпусках. В этом примере показана игра местоимений, знаменующая переход от личной и субъективной точки зрения редактора (</w:t>
      </w:r>
      <w:r w:rsidRPr="0011226E">
        <w:rPr>
          <w:i/>
          <w:color w:val="000000"/>
          <w:szCs w:val="28"/>
        </w:rPr>
        <w:t>мне</w:t>
      </w:r>
      <w:r w:rsidRPr="001F3FFE">
        <w:rPr>
          <w:color w:val="000000"/>
          <w:szCs w:val="28"/>
        </w:rPr>
        <w:t xml:space="preserve">) к коллективной точке зрения </w:t>
      </w:r>
      <w:r w:rsidRPr="001F3FFE">
        <w:rPr>
          <w:color w:val="000000"/>
          <w:szCs w:val="28"/>
        </w:rPr>
        <w:lastRenderedPageBreak/>
        <w:t>(</w:t>
      </w:r>
      <w:r w:rsidRPr="0011226E">
        <w:rPr>
          <w:i/>
          <w:color w:val="000000"/>
          <w:szCs w:val="28"/>
        </w:rPr>
        <w:t>займемся</w:t>
      </w:r>
      <w:r w:rsidRPr="001F3FFE">
        <w:rPr>
          <w:color w:val="000000"/>
          <w:szCs w:val="28"/>
        </w:rPr>
        <w:t xml:space="preserve">). Множественное число </w:t>
      </w:r>
      <w:r w:rsidR="0011226E" w:rsidRPr="001F3FFE">
        <w:rPr>
          <w:color w:val="000000"/>
          <w:szCs w:val="28"/>
        </w:rPr>
        <w:t xml:space="preserve">здесь </w:t>
      </w:r>
      <w:r w:rsidRPr="001F3FFE">
        <w:rPr>
          <w:color w:val="000000"/>
          <w:szCs w:val="28"/>
        </w:rPr>
        <w:t xml:space="preserve">указывает на множественность адресатов: как главного редактора, так и всей команды журнала, которые доставляют читателям новый </w:t>
      </w:r>
      <w:r w:rsidR="003C6B4E">
        <w:rPr>
          <w:szCs w:val="28"/>
        </w:rPr>
        <w:t>«</w:t>
      </w:r>
      <w:r w:rsidR="003C6B4E" w:rsidRPr="0043096E">
        <w:rPr>
          <w:szCs w:val="28"/>
        </w:rPr>
        <w:t>Vogue</w:t>
      </w:r>
      <w:r w:rsidR="003C6B4E">
        <w:rPr>
          <w:szCs w:val="28"/>
        </w:rPr>
        <w:t>.</w:t>
      </w:r>
      <w:r w:rsidR="003C6B4E" w:rsidRPr="0043096E">
        <w:rPr>
          <w:szCs w:val="28"/>
        </w:rPr>
        <w:t xml:space="preserve"> Россия</w:t>
      </w:r>
      <w:r w:rsidR="003C6B4E">
        <w:rPr>
          <w:szCs w:val="28"/>
        </w:rPr>
        <w:t>»</w:t>
      </w:r>
      <w:r w:rsidRPr="001F3FFE">
        <w:rPr>
          <w:color w:val="000000"/>
          <w:szCs w:val="28"/>
        </w:rPr>
        <w:t>. Благодаря этому пересечению взглядов журнал оживает и освещается с разных сторон, что раскрывает диалогическую схему журнала: адресант-адресат.</w:t>
      </w:r>
    </w:p>
    <w:p w14:paraId="46A74B9E" w14:textId="68DF5B10" w:rsidR="00D02AF5" w:rsidRPr="001F3FFE" w:rsidRDefault="00D02AF5" w:rsidP="00EB3CD3">
      <w:pPr>
        <w:shd w:val="clear" w:color="auto" w:fill="FFFFFF"/>
        <w:spacing w:line="276" w:lineRule="auto"/>
        <w:ind w:left="560" w:firstLine="7"/>
        <w:rPr>
          <w:i/>
          <w:iCs/>
          <w:color w:val="000000"/>
          <w:szCs w:val="28"/>
        </w:rPr>
      </w:pPr>
      <w:r w:rsidRPr="001F3FFE">
        <w:rPr>
          <w:i/>
          <w:iCs/>
          <w:color w:val="000000"/>
          <w:szCs w:val="28"/>
        </w:rPr>
        <w:t xml:space="preserve">Этот номер Vogue мы решили посвятить диалогу. </w:t>
      </w:r>
      <w:r w:rsidRPr="001F3FFE">
        <w:rPr>
          <w:b/>
          <w:bCs/>
          <w:i/>
          <w:iCs/>
          <w:color w:val="000000"/>
          <w:szCs w:val="28"/>
        </w:rPr>
        <w:t>Анализируем</w:t>
      </w:r>
      <w:r w:rsidRPr="001F3FFE">
        <w:rPr>
          <w:i/>
          <w:iCs/>
          <w:color w:val="000000"/>
          <w:szCs w:val="28"/>
        </w:rPr>
        <w:t xml:space="preserve">, на каких принципах строится сегодня разговор между модой и клиентом и не убивает ли это креативность. </w:t>
      </w:r>
      <w:r w:rsidRPr="001F3FFE">
        <w:rPr>
          <w:b/>
          <w:bCs/>
          <w:i/>
          <w:iCs/>
          <w:color w:val="000000"/>
          <w:szCs w:val="28"/>
        </w:rPr>
        <w:t>Рассуждаем</w:t>
      </w:r>
      <w:r w:rsidRPr="001F3FFE">
        <w:rPr>
          <w:i/>
          <w:iCs/>
          <w:color w:val="000000"/>
          <w:szCs w:val="28"/>
        </w:rPr>
        <w:t>, почему столь токсично отечественное fashion- комьюнити — притом что каждый по отдельности вроде бы голосует за «мир, дружбу, жвачку» и сильную индустрию.</w:t>
      </w:r>
      <w:r w:rsidR="0011226E" w:rsidRPr="0011226E">
        <w:rPr>
          <w:iCs/>
          <w:color w:val="000000"/>
          <w:szCs w:val="28"/>
        </w:rPr>
        <w:t xml:space="preserve"> </w:t>
      </w:r>
      <w:r w:rsidR="0011226E">
        <w:rPr>
          <w:iCs/>
          <w:color w:val="000000"/>
          <w:szCs w:val="28"/>
        </w:rPr>
        <w:t>(</w:t>
      </w:r>
      <w:r w:rsidR="0011226E" w:rsidRPr="0011226E">
        <w:rPr>
          <w:iCs/>
          <w:color w:val="000000"/>
          <w:szCs w:val="28"/>
        </w:rPr>
        <w:t xml:space="preserve">Ксения Соловьева, </w:t>
      </w:r>
      <w:r w:rsidR="0011226E">
        <w:rPr>
          <w:iCs/>
          <w:color w:val="000000"/>
          <w:szCs w:val="28"/>
        </w:rPr>
        <w:t>с.</w:t>
      </w:r>
      <w:r w:rsidR="0011226E" w:rsidRPr="0011226E">
        <w:rPr>
          <w:iCs/>
          <w:color w:val="000000"/>
          <w:szCs w:val="28"/>
        </w:rPr>
        <w:t xml:space="preserve"> 38</w:t>
      </w:r>
      <w:r w:rsidR="0011226E">
        <w:rPr>
          <w:iCs/>
          <w:color w:val="000000"/>
          <w:szCs w:val="28"/>
        </w:rPr>
        <w:t>)</w:t>
      </w:r>
      <w:r w:rsidR="0011226E" w:rsidRPr="0011226E">
        <w:rPr>
          <w:iCs/>
          <w:color w:val="000000"/>
          <w:szCs w:val="28"/>
        </w:rPr>
        <w:t>.</w:t>
      </w:r>
    </w:p>
    <w:p w14:paraId="1B4A4FBB" w14:textId="77777777" w:rsidR="008248C5" w:rsidRPr="001F3FFE" w:rsidRDefault="008248C5" w:rsidP="00EB3CD3">
      <w:pPr>
        <w:shd w:val="clear" w:color="auto" w:fill="FFFFFF"/>
        <w:spacing w:line="276" w:lineRule="auto"/>
        <w:ind w:left="560" w:firstLine="700"/>
        <w:rPr>
          <w:i/>
          <w:iCs/>
          <w:color w:val="000000"/>
          <w:szCs w:val="28"/>
        </w:rPr>
      </w:pPr>
    </w:p>
    <w:p w14:paraId="55FB0E5D" w14:textId="77777777" w:rsidR="00D02AF5" w:rsidRPr="001F3FFE" w:rsidRDefault="00D02AF5" w:rsidP="0011226E">
      <w:pPr>
        <w:shd w:val="clear" w:color="auto" w:fill="FFFFFF"/>
        <w:ind w:firstLine="700"/>
        <w:rPr>
          <w:szCs w:val="28"/>
        </w:rPr>
      </w:pPr>
      <w:r w:rsidRPr="001F3FFE">
        <w:rPr>
          <w:color w:val="000000"/>
          <w:szCs w:val="28"/>
        </w:rPr>
        <w:t>В другом письме редактора от мая 2021 г., касающемся темы номера, использование множественного числа здесь показывает коллективный адрес, в который входят главный редактор, а также редакторы, внесшие свой вклад в разработку номера.</w:t>
      </w:r>
    </w:p>
    <w:p w14:paraId="3C0FC474" w14:textId="31112625" w:rsidR="00D02AF5" w:rsidRPr="001F3FFE" w:rsidRDefault="00D02AF5" w:rsidP="00EB3CD3">
      <w:pPr>
        <w:shd w:val="clear" w:color="auto" w:fill="FFFFFF"/>
        <w:spacing w:line="276" w:lineRule="auto"/>
        <w:ind w:left="560" w:firstLine="7"/>
        <w:rPr>
          <w:szCs w:val="28"/>
        </w:rPr>
      </w:pPr>
      <w:r w:rsidRPr="001F3FFE">
        <w:rPr>
          <w:i/>
          <w:iCs/>
          <w:color w:val="000000"/>
          <w:szCs w:val="28"/>
        </w:rPr>
        <w:t xml:space="preserve">Почему мы </w:t>
      </w:r>
      <w:r w:rsidRPr="001F3FFE">
        <w:rPr>
          <w:b/>
          <w:bCs/>
          <w:i/>
          <w:iCs/>
          <w:color w:val="000000"/>
          <w:szCs w:val="28"/>
        </w:rPr>
        <w:t>не можем</w:t>
      </w:r>
      <w:r w:rsidRPr="001F3FFE">
        <w:rPr>
          <w:i/>
          <w:iCs/>
          <w:color w:val="000000"/>
          <w:szCs w:val="28"/>
        </w:rPr>
        <w:t xml:space="preserve"> договориться не только со своими оппонентами, но и с единомышленниками? Лидеры мнений и эксперты — о том, как наладить диалог</w:t>
      </w:r>
      <w:r w:rsidR="0011226E" w:rsidRPr="0011226E">
        <w:rPr>
          <w:iCs/>
          <w:color w:val="000000"/>
          <w:szCs w:val="28"/>
        </w:rPr>
        <w:t xml:space="preserve"> </w:t>
      </w:r>
      <w:r w:rsidR="0011226E">
        <w:rPr>
          <w:iCs/>
          <w:color w:val="000000"/>
          <w:szCs w:val="28"/>
        </w:rPr>
        <w:t>(</w:t>
      </w:r>
      <w:r w:rsidR="0011226E" w:rsidRPr="0011226E">
        <w:rPr>
          <w:iCs/>
          <w:color w:val="000000"/>
          <w:szCs w:val="28"/>
        </w:rPr>
        <w:t>Елена Альшанская</w:t>
      </w:r>
      <w:r w:rsidR="0011226E">
        <w:rPr>
          <w:iCs/>
          <w:color w:val="000000"/>
          <w:szCs w:val="28"/>
        </w:rPr>
        <w:t>,</w:t>
      </w:r>
      <w:r w:rsidR="0011226E" w:rsidRPr="0011226E">
        <w:rPr>
          <w:iCs/>
          <w:color w:val="000000"/>
          <w:szCs w:val="28"/>
        </w:rPr>
        <w:t xml:space="preserve"> </w:t>
      </w:r>
      <w:r w:rsidR="0011226E">
        <w:rPr>
          <w:iCs/>
          <w:color w:val="000000"/>
          <w:szCs w:val="28"/>
        </w:rPr>
        <w:t>с.</w:t>
      </w:r>
      <w:r w:rsidR="0011226E" w:rsidRPr="0011226E">
        <w:rPr>
          <w:iCs/>
          <w:color w:val="000000"/>
          <w:szCs w:val="28"/>
        </w:rPr>
        <w:t xml:space="preserve"> 20</w:t>
      </w:r>
      <w:r w:rsidR="0011226E">
        <w:rPr>
          <w:iCs/>
          <w:color w:val="000000"/>
          <w:szCs w:val="28"/>
        </w:rPr>
        <w:t>)</w:t>
      </w:r>
      <w:r w:rsidR="0011226E" w:rsidRPr="0011226E">
        <w:rPr>
          <w:iCs/>
          <w:color w:val="000000"/>
          <w:szCs w:val="28"/>
        </w:rPr>
        <w:t>.</w:t>
      </w:r>
    </w:p>
    <w:p w14:paraId="3A5B346E" w14:textId="77777777" w:rsidR="008248C5" w:rsidRPr="001F3FFE" w:rsidRDefault="008248C5" w:rsidP="00EB3CD3">
      <w:pPr>
        <w:shd w:val="clear" w:color="auto" w:fill="FFFFFF"/>
        <w:spacing w:line="276" w:lineRule="auto"/>
        <w:ind w:left="560" w:firstLine="700"/>
        <w:rPr>
          <w:szCs w:val="28"/>
        </w:rPr>
      </w:pPr>
    </w:p>
    <w:p w14:paraId="7689A9F2" w14:textId="364EB70F" w:rsidR="00D02AF5" w:rsidRPr="001F3FFE" w:rsidRDefault="00D74A4A" w:rsidP="0011226E">
      <w:pPr>
        <w:shd w:val="clear" w:color="auto" w:fill="FFFFFF"/>
        <w:ind w:firstLine="697"/>
        <w:rPr>
          <w:szCs w:val="28"/>
        </w:rPr>
      </w:pPr>
      <w:r>
        <w:rPr>
          <w:color w:val="000000"/>
          <w:szCs w:val="28"/>
        </w:rPr>
        <w:t>Текст</w:t>
      </w:r>
      <w:r w:rsidR="00D02AF5" w:rsidRPr="001F3FFE">
        <w:rPr>
          <w:color w:val="000000"/>
          <w:szCs w:val="28"/>
        </w:rPr>
        <w:t xml:space="preserve"> этой статьи о важности налаживания диалога в современном обществе показывает использование множественного числа, которое имеет коллективный резонанс. Действительно, </w:t>
      </w:r>
      <w:r w:rsidR="00D02AF5" w:rsidRPr="0011226E">
        <w:rPr>
          <w:b/>
          <w:i/>
          <w:color w:val="000000"/>
          <w:szCs w:val="28"/>
        </w:rPr>
        <w:t>мы</w:t>
      </w:r>
      <w:r w:rsidR="00D02AF5" w:rsidRPr="001F3FFE">
        <w:rPr>
          <w:color w:val="000000"/>
          <w:szCs w:val="28"/>
        </w:rPr>
        <w:t xml:space="preserve"> здесь имеет общее понимание, включающее как редакторов, читателей, так и любого индивидуума, живущего в обществе.</w:t>
      </w:r>
    </w:p>
    <w:p w14:paraId="6F3B5944" w14:textId="16990879" w:rsidR="00D02AF5" w:rsidRPr="001F3FFE" w:rsidRDefault="00D02AF5" w:rsidP="00EB3CD3">
      <w:pPr>
        <w:shd w:val="clear" w:color="auto" w:fill="FFFFFF"/>
        <w:spacing w:line="276" w:lineRule="auto"/>
        <w:ind w:left="560" w:firstLine="7"/>
        <w:rPr>
          <w:i/>
          <w:iCs/>
          <w:color w:val="000000"/>
          <w:szCs w:val="28"/>
        </w:rPr>
      </w:pPr>
      <w:r w:rsidRPr="001F3FFE">
        <w:rPr>
          <w:b/>
          <w:bCs/>
          <w:i/>
          <w:iCs/>
          <w:color w:val="000000"/>
          <w:szCs w:val="28"/>
        </w:rPr>
        <w:t>Будем честны</w:t>
      </w:r>
      <w:r w:rsidRPr="001F3FFE">
        <w:rPr>
          <w:i/>
          <w:iCs/>
          <w:color w:val="000000"/>
          <w:szCs w:val="28"/>
        </w:rPr>
        <w:t>, лучший способ провести каникулы с детьми — тот, при котором вы сможете немного отдохнуть друг от друга. И здесь на помощь придет система детских клубов Maxx Royal Resort</w:t>
      </w:r>
      <w:r w:rsidR="00F37D76">
        <w:rPr>
          <w:i/>
          <w:iCs/>
          <w:color w:val="000000"/>
          <w:szCs w:val="28"/>
        </w:rPr>
        <w:t xml:space="preserve"> </w:t>
      </w:r>
      <w:r w:rsidR="00F37D76">
        <w:rPr>
          <w:iCs/>
          <w:color w:val="000000"/>
          <w:szCs w:val="28"/>
        </w:rPr>
        <w:t>(</w:t>
      </w:r>
      <w:r w:rsidR="00F37D76" w:rsidRPr="00F37D76">
        <w:rPr>
          <w:iCs/>
          <w:color w:val="000000"/>
          <w:szCs w:val="28"/>
        </w:rPr>
        <w:t>Переход на летнее время</w:t>
      </w:r>
      <w:r w:rsidR="00F37D76">
        <w:rPr>
          <w:iCs/>
          <w:color w:val="000000"/>
          <w:szCs w:val="28"/>
        </w:rPr>
        <w:t>,</w:t>
      </w:r>
      <w:r w:rsidR="00F37D76" w:rsidRPr="00F37D76">
        <w:rPr>
          <w:i/>
          <w:iCs/>
          <w:color w:val="000000"/>
          <w:szCs w:val="28"/>
        </w:rPr>
        <w:t xml:space="preserve"> </w:t>
      </w:r>
      <w:r w:rsidR="00F37D76">
        <w:rPr>
          <w:iCs/>
          <w:color w:val="000000"/>
          <w:szCs w:val="28"/>
        </w:rPr>
        <w:t>с</w:t>
      </w:r>
      <w:r w:rsidR="00F37D76" w:rsidRPr="00F37D76">
        <w:rPr>
          <w:iCs/>
          <w:color w:val="000000"/>
          <w:szCs w:val="28"/>
        </w:rPr>
        <w:t>.</w:t>
      </w:r>
      <w:r w:rsidR="00F37D76">
        <w:rPr>
          <w:iCs/>
          <w:color w:val="000000"/>
          <w:szCs w:val="28"/>
        </w:rPr>
        <w:t> </w:t>
      </w:r>
      <w:r w:rsidR="00F37D76" w:rsidRPr="00F37D76">
        <w:rPr>
          <w:iCs/>
          <w:color w:val="000000"/>
          <w:szCs w:val="28"/>
        </w:rPr>
        <w:t>100</w:t>
      </w:r>
      <w:r w:rsidR="00F37D76">
        <w:rPr>
          <w:iCs/>
          <w:color w:val="000000"/>
          <w:szCs w:val="28"/>
        </w:rPr>
        <w:t>)</w:t>
      </w:r>
      <w:r w:rsidR="00F37D76">
        <w:rPr>
          <w:i/>
          <w:iCs/>
          <w:color w:val="000000"/>
          <w:szCs w:val="28"/>
        </w:rPr>
        <w:t>.</w:t>
      </w:r>
    </w:p>
    <w:p w14:paraId="07E6C873" w14:textId="77777777" w:rsidR="00F37D76" w:rsidRDefault="00F37D76" w:rsidP="00EB3CD3">
      <w:pPr>
        <w:shd w:val="clear" w:color="auto" w:fill="FFFFFF"/>
        <w:spacing w:line="276" w:lineRule="auto"/>
        <w:ind w:firstLine="697"/>
        <w:rPr>
          <w:color w:val="000000"/>
          <w:szCs w:val="28"/>
        </w:rPr>
      </w:pPr>
    </w:p>
    <w:p w14:paraId="715D4333" w14:textId="77777777" w:rsidR="00D02AF5" w:rsidRPr="001F3FFE" w:rsidRDefault="00D02AF5" w:rsidP="00F37D76">
      <w:pPr>
        <w:shd w:val="clear" w:color="auto" w:fill="FFFFFF"/>
        <w:ind w:firstLine="697"/>
        <w:rPr>
          <w:szCs w:val="28"/>
        </w:rPr>
      </w:pPr>
      <w:r w:rsidRPr="001F3FFE">
        <w:rPr>
          <w:color w:val="000000"/>
          <w:szCs w:val="28"/>
        </w:rPr>
        <w:t xml:space="preserve">В этой статье об отдыхе в роскошном отеле Maxx Royal Kemer Resort на живописной Турецкой Ривьере редакторы используют здесь множественное число, которое подразумевает коллегиальность коллектива редакции, договаривающегося о том, как лучше всего провести отпуск. Это </w:t>
      </w:r>
      <w:r w:rsidRPr="001F3FFE">
        <w:rPr>
          <w:color w:val="000000"/>
          <w:szCs w:val="28"/>
        </w:rPr>
        <w:lastRenderedPageBreak/>
        <w:t>употребление подразумевает честность редакционного мнения по отношению к адресату, который размышляет о своем отдыхе. Это использование приводит к установлению доверия между адресантом и адресатом.</w:t>
      </w:r>
    </w:p>
    <w:p w14:paraId="317C1E8C" w14:textId="373864A8" w:rsidR="00D02AF5" w:rsidRPr="001F3FFE" w:rsidRDefault="00D02AF5" w:rsidP="00EB3CD3">
      <w:pPr>
        <w:shd w:val="clear" w:color="auto" w:fill="FFFFFF"/>
        <w:spacing w:line="276" w:lineRule="auto"/>
        <w:ind w:left="560" w:firstLine="7"/>
        <w:rPr>
          <w:szCs w:val="28"/>
        </w:rPr>
      </w:pPr>
      <w:r w:rsidRPr="001F3FFE">
        <w:rPr>
          <w:i/>
          <w:iCs/>
          <w:color w:val="000000"/>
          <w:szCs w:val="28"/>
        </w:rPr>
        <w:t>В новых коллекциях особое место отведено белому цвету — в том числе кипенному кружеву. Это и чистый лист, и символ мира, и метафора свободы — все, в чем мы отчаянно</w:t>
      </w:r>
      <w:r w:rsidRPr="001F3FFE">
        <w:rPr>
          <w:b/>
          <w:bCs/>
          <w:i/>
          <w:iCs/>
          <w:color w:val="000000"/>
          <w:szCs w:val="28"/>
        </w:rPr>
        <w:t xml:space="preserve"> нуждаемся</w:t>
      </w:r>
      <w:r w:rsidRPr="001F3FFE">
        <w:rPr>
          <w:i/>
          <w:iCs/>
          <w:color w:val="000000"/>
          <w:szCs w:val="28"/>
        </w:rPr>
        <w:t xml:space="preserve"> после года ограничений</w:t>
      </w:r>
      <w:r w:rsidR="00420037" w:rsidRPr="001F3FFE">
        <w:rPr>
          <w:i/>
          <w:iCs/>
          <w:color w:val="000000"/>
          <w:szCs w:val="28"/>
        </w:rPr>
        <w:t>.</w:t>
      </w:r>
      <w:r w:rsidR="00F37D76" w:rsidRPr="00F37D76">
        <w:rPr>
          <w:iCs/>
          <w:color w:val="000000"/>
          <w:szCs w:val="28"/>
        </w:rPr>
        <w:t xml:space="preserve"> </w:t>
      </w:r>
      <w:r w:rsidR="00F37D76">
        <w:rPr>
          <w:iCs/>
          <w:color w:val="000000"/>
          <w:szCs w:val="28"/>
        </w:rPr>
        <w:t>(</w:t>
      </w:r>
      <w:r w:rsidR="00F37D76" w:rsidRPr="00F37D76">
        <w:rPr>
          <w:iCs/>
          <w:color w:val="000000"/>
          <w:szCs w:val="28"/>
        </w:rPr>
        <w:t>Светлое будущее</w:t>
      </w:r>
      <w:r w:rsidR="00F37D76">
        <w:rPr>
          <w:i/>
          <w:iCs/>
          <w:color w:val="000000"/>
          <w:szCs w:val="28"/>
        </w:rPr>
        <w:t xml:space="preserve">, </w:t>
      </w:r>
      <w:r w:rsidR="00F37D76" w:rsidRPr="00F37D76">
        <w:rPr>
          <w:iCs/>
          <w:color w:val="000000"/>
          <w:szCs w:val="28"/>
        </w:rPr>
        <w:t>с. 112</w:t>
      </w:r>
      <w:r w:rsidR="00F37D76">
        <w:rPr>
          <w:iCs/>
          <w:color w:val="000000"/>
          <w:szCs w:val="28"/>
        </w:rPr>
        <w:t>)</w:t>
      </w:r>
      <w:r w:rsidR="00F37D76" w:rsidRPr="00F37D76">
        <w:rPr>
          <w:iCs/>
          <w:color w:val="000000"/>
          <w:szCs w:val="28"/>
        </w:rPr>
        <w:t>.</w:t>
      </w:r>
    </w:p>
    <w:p w14:paraId="3796E05C" w14:textId="77777777" w:rsidR="00420037" w:rsidRPr="001F3FFE" w:rsidRDefault="00420037" w:rsidP="00EB3CD3">
      <w:pPr>
        <w:shd w:val="clear" w:color="auto" w:fill="FFFFFF"/>
        <w:spacing w:line="276" w:lineRule="auto"/>
        <w:ind w:left="560" w:firstLine="700"/>
        <w:rPr>
          <w:i/>
          <w:iCs/>
          <w:color w:val="000000"/>
          <w:szCs w:val="28"/>
          <w:shd w:val="clear" w:color="auto" w:fill="FFFFFF"/>
        </w:rPr>
      </w:pPr>
    </w:p>
    <w:p w14:paraId="5D6206F2" w14:textId="37364097" w:rsidR="00D02AF5" w:rsidRPr="001F3FFE" w:rsidRDefault="00D02AF5" w:rsidP="009921CA">
      <w:pPr>
        <w:shd w:val="clear" w:color="auto" w:fill="FFFFFF"/>
        <w:ind w:firstLine="697"/>
        <w:rPr>
          <w:szCs w:val="28"/>
        </w:rPr>
      </w:pPr>
      <w:r w:rsidRPr="001F3FFE">
        <w:rPr>
          <w:color w:val="000000"/>
          <w:szCs w:val="28"/>
        </w:rPr>
        <w:t xml:space="preserve">Это использование множественного числа в заголовке модной съемки под названием «Светлое будущее» о белом цвете и потребности в природе после введения ограничений, связанных с пандемией, включает собирательное </w:t>
      </w:r>
      <w:r w:rsidRPr="00F37D76">
        <w:rPr>
          <w:b/>
          <w:i/>
          <w:color w:val="000000"/>
          <w:szCs w:val="28"/>
        </w:rPr>
        <w:t>мы</w:t>
      </w:r>
      <w:r w:rsidRPr="001F3FFE">
        <w:rPr>
          <w:color w:val="000000"/>
          <w:szCs w:val="28"/>
        </w:rPr>
        <w:t>, включая как addressat, так и адресацию, которые показывают что эти две категории связаны одним и тем же желанием.</w:t>
      </w:r>
    </w:p>
    <w:p w14:paraId="73C79959" w14:textId="772056A4" w:rsidR="00D02AF5" w:rsidRPr="001F3FFE" w:rsidRDefault="00D02AF5" w:rsidP="00EB3CD3">
      <w:pPr>
        <w:shd w:val="clear" w:color="auto" w:fill="FFFFFF"/>
        <w:spacing w:line="276" w:lineRule="auto"/>
        <w:ind w:left="560" w:firstLine="7"/>
        <w:rPr>
          <w:szCs w:val="28"/>
        </w:rPr>
      </w:pPr>
      <w:r w:rsidRPr="001F3FFE">
        <w:rPr>
          <w:i/>
          <w:iCs/>
          <w:color w:val="000000"/>
          <w:szCs w:val="28"/>
        </w:rPr>
        <w:t xml:space="preserve">Экранную злодейку Круэллу де Виль сложно назвать образцом для подражания, и шубу из меха далматинцев мы ей </w:t>
      </w:r>
      <w:r w:rsidRPr="001F3FFE">
        <w:rPr>
          <w:b/>
          <w:bCs/>
          <w:i/>
          <w:iCs/>
          <w:color w:val="000000"/>
          <w:szCs w:val="28"/>
        </w:rPr>
        <w:t>не простим</w:t>
      </w:r>
      <w:r w:rsidRPr="001F3FFE">
        <w:rPr>
          <w:i/>
          <w:iCs/>
          <w:color w:val="000000"/>
          <w:szCs w:val="28"/>
        </w:rPr>
        <w:t>. Но ее умению производить впечатление и небанально сочетать черный с белым стоит поучиться</w:t>
      </w:r>
      <w:r w:rsidR="00F37D76">
        <w:rPr>
          <w:i/>
          <w:iCs/>
          <w:color w:val="000000"/>
          <w:szCs w:val="28"/>
        </w:rPr>
        <w:t xml:space="preserve"> </w:t>
      </w:r>
      <w:r w:rsidR="00F37D76">
        <w:rPr>
          <w:iCs/>
          <w:color w:val="000000"/>
          <w:szCs w:val="28"/>
        </w:rPr>
        <w:t>(</w:t>
      </w:r>
      <w:r w:rsidR="00F37D76" w:rsidRPr="00F37D76">
        <w:rPr>
          <w:iCs/>
          <w:color w:val="000000"/>
          <w:szCs w:val="28"/>
        </w:rPr>
        <w:t>Выбор Vogue</w:t>
      </w:r>
      <w:r w:rsidR="00F37D76">
        <w:rPr>
          <w:iCs/>
          <w:color w:val="000000"/>
          <w:szCs w:val="28"/>
        </w:rPr>
        <w:t>,</w:t>
      </w:r>
      <w:r w:rsidR="00F37D76" w:rsidRPr="00F37D76">
        <w:rPr>
          <w:iCs/>
          <w:color w:val="000000"/>
          <w:szCs w:val="28"/>
        </w:rPr>
        <w:t xml:space="preserve"> с. 38</w:t>
      </w:r>
      <w:r w:rsidR="00F37D76">
        <w:rPr>
          <w:iCs/>
          <w:color w:val="000000"/>
          <w:szCs w:val="28"/>
        </w:rPr>
        <w:t>)</w:t>
      </w:r>
      <w:r w:rsidR="00F37D76" w:rsidRPr="00F37D76">
        <w:rPr>
          <w:iCs/>
          <w:color w:val="000000"/>
          <w:szCs w:val="28"/>
        </w:rPr>
        <w:t>.</w:t>
      </w:r>
    </w:p>
    <w:p w14:paraId="4B52DA73" w14:textId="1B252E24" w:rsidR="00D02AF5" w:rsidRPr="001F3FFE" w:rsidRDefault="00D02AF5" w:rsidP="00EB3CD3">
      <w:pPr>
        <w:shd w:val="clear" w:color="auto" w:fill="FFFFFF"/>
        <w:spacing w:line="276" w:lineRule="auto"/>
        <w:rPr>
          <w:szCs w:val="28"/>
        </w:rPr>
      </w:pPr>
    </w:p>
    <w:p w14:paraId="44935601" w14:textId="77777777" w:rsidR="00D02AF5" w:rsidRPr="001F3FFE" w:rsidRDefault="00D02AF5" w:rsidP="009921CA">
      <w:pPr>
        <w:shd w:val="clear" w:color="auto" w:fill="FFFFFF"/>
        <w:ind w:firstLine="697"/>
        <w:rPr>
          <w:szCs w:val="28"/>
        </w:rPr>
      </w:pPr>
      <w:r w:rsidRPr="001F3FFE">
        <w:rPr>
          <w:color w:val="000000"/>
          <w:szCs w:val="28"/>
        </w:rPr>
        <w:t>Раздел «Выбор Vogue», который присутствует в начале каждого номера, знакомит читателей с новыми тенденциями в мире моды, культуры, красоты, технологий и так далее, отобранными всей командой. В этом примере использование «мы» представляет точку зрения и субъективное осуждение редакции, которая классифицирует этого диснеевского героя как злодея.</w:t>
      </w:r>
    </w:p>
    <w:p w14:paraId="69C3DF89" w14:textId="64E91E5B" w:rsidR="00D02AF5" w:rsidRPr="001F3FFE" w:rsidRDefault="00D02AF5" w:rsidP="00EB3CD3">
      <w:pPr>
        <w:shd w:val="clear" w:color="auto" w:fill="FFFFFF"/>
        <w:spacing w:line="276" w:lineRule="auto"/>
        <w:ind w:left="560" w:firstLine="7"/>
        <w:rPr>
          <w:i/>
          <w:iCs/>
          <w:color w:val="000000"/>
          <w:szCs w:val="28"/>
        </w:rPr>
      </w:pPr>
      <w:r w:rsidRPr="001F3FFE">
        <w:rPr>
          <w:i/>
          <w:iCs/>
          <w:color w:val="000000"/>
          <w:szCs w:val="28"/>
        </w:rPr>
        <w:t xml:space="preserve">Иногда кажется, что в России 2021 самая большая беда по части здоровья — даже не ковид. А проблема со слухом. Мы все </w:t>
      </w:r>
      <w:r w:rsidRPr="001F3FFE">
        <w:rPr>
          <w:b/>
          <w:bCs/>
          <w:i/>
          <w:iCs/>
          <w:color w:val="000000"/>
          <w:szCs w:val="28"/>
        </w:rPr>
        <w:t>кричим</w:t>
      </w:r>
      <w:r w:rsidRPr="001F3FFE">
        <w:rPr>
          <w:i/>
          <w:iCs/>
          <w:color w:val="000000"/>
          <w:szCs w:val="28"/>
        </w:rPr>
        <w:t xml:space="preserve">. Яростно </w:t>
      </w:r>
      <w:r w:rsidRPr="001F3FFE">
        <w:rPr>
          <w:b/>
          <w:bCs/>
          <w:i/>
          <w:iCs/>
          <w:color w:val="000000"/>
          <w:szCs w:val="28"/>
        </w:rPr>
        <w:t>отстаиваем</w:t>
      </w:r>
      <w:r w:rsidRPr="001F3FFE">
        <w:rPr>
          <w:i/>
          <w:iCs/>
          <w:color w:val="000000"/>
          <w:szCs w:val="28"/>
        </w:rPr>
        <w:t xml:space="preserve"> свою точку зрения, пытаясь подавить своей громкостью информационный шум. И совсем </w:t>
      </w:r>
      <w:r w:rsidRPr="001F3FFE">
        <w:rPr>
          <w:b/>
          <w:bCs/>
          <w:i/>
          <w:iCs/>
          <w:color w:val="000000"/>
          <w:szCs w:val="28"/>
        </w:rPr>
        <w:t>не пытаемся услышать и понять</w:t>
      </w:r>
      <w:r w:rsidRPr="001F3FFE">
        <w:rPr>
          <w:i/>
          <w:iCs/>
          <w:color w:val="000000"/>
          <w:szCs w:val="28"/>
        </w:rPr>
        <w:t xml:space="preserve"> другого</w:t>
      </w:r>
      <w:r w:rsidR="00F37D76" w:rsidRPr="00F37D76">
        <w:rPr>
          <w:iCs/>
          <w:color w:val="000000"/>
          <w:szCs w:val="28"/>
        </w:rPr>
        <w:t xml:space="preserve"> </w:t>
      </w:r>
      <w:r w:rsidR="00F37D76">
        <w:rPr>
          <w:iCs/>
          <w:color w:val="000000"/>
          <w:szCs w:val="28"/>
        </w:rPr>
        <w:t>(</w:t>
      </w:r>
      <w:r w:rsidR="00F37D76" w:rsidRPr="00F37D76">
        <w:rPr>
          <w:iCs/>
          <w:color w:val="000000"/>
          <w:szCs w:val="28"/>
        </w:rPr>
        <w:t>Ксения Соловьева,</w:t>
      </w:r>
      <w:r w:rsidR="00F37D76">
        <w:rPr>
          <w:iCs/>
          <w:color w:val="000000"/>
          <w:szCs w:val="28"/>
        </w:rPr>
        <w:t xml:space="preserve"> с. 38).</w:t>
      </w:r>
    </w:p>
    <w:p w14:paraId="26520E7B" w14:textId="350255E8" w:rsidR="00420037" w:rsidRPr="001F3FFE" w:rsidRDefault="00420037" w:rsidP="00EB3CD3">
      <w:pPr>
        <w:shd w:val="clear" w:color="auto" w:fill="FFFFFF"/>
        <w:spacing w:line="276" w:lineRule="auto"/>
        <w:ind w:left="560" w:firstLine="700"/>
        <w:rPr>
          <w:i/>
          <w:iCs/>
          <w:color w:val="000000"/>
          <w:szCs w:val="28"/>
        </w:rPr>
      </w:pPr>
    </w:p>
    <w:p w14:paraId="750B8454" w14:textId="39AA629A" w:rsidR="00D02AF5" w:rsidRPr="001F3FFE" w:rsidRDefault="00D02AF5" w:rsidP="009921CA">
      <w:pPr>
        <w:shd w:val="clear" w:color="auto" w:fill="FFFFFF"/>
        <w:ind w:firstLine="697"/>
        <w:rPr>
          <w:szCs w:val="28"/>
        </w:rPr>
      </w:pPr>
      <w:r w:rsidRPr="001F3FFE">
        <w:rPr>
          <w:color w:val="000000"/>
          <w:szCs w:val="28"/>
        </w:rPr>
        <w:t xml:space="preserve">Это первые строки письма редакции от мая 2021 года — номера, посвященного диалогу. Три повторения множественного числа здесь можно понимать как поглощение каждого гражданина Российской Федерации в 2021 году. Это использование особенно показывает национальный характер </w:t>
      </w:r>
      <w:r w:rsidR="003C6B4E">
        <w:rPr>
          <w:szCs w:val="28"/>
        </w:rPr>
        <w:t>«</w:t>
      </w:r>
      <w:r w:rsidR="003C6B4E" w:rsidRPr="0043096E">
        <w:rPr>
          <w:szCs w:val="28"/>
        </w:rPr>
        <w:t>Vogue</w:t>
      </w:r>
      <w:r w:rsidR="003C6B4E">
        <w:rPr>
          <w:szCs w:val="28"/>
        </w:rPr>
        <w:t>.</w:t>
      </w:r>
      <w:r w:rsidR="003C6B4E" w:rsidRPr="0043096E">
        <w:rPr>
          <w:szCs w:val="28"/>
        </w:rPr>
        <w:t xml:space="preserve"> Россия</w:t>
      </w:r>
      <w:r w:rsidR="003C6B4E">
        <w:rPr>
          <w:szCs w:val="28"/>
        </w:rPr>
        <w:t>»</w:t>
      </w:r>
      <w:r w:rsidRPr="001F3FFE">
        <w:rPr>
          <w:color w:val="000000"/>
          <w:szCs w:val="28"/>
        </w:rPr>
        <w:t xml:space="preserve">, журнала, созданного российскими редакторами и </w:t>
      </w:r>
      <w:r w:rsidRPr="001F3FFE">
        <w:rPr>
          <w:color w:val="000000"/>
          <w:szCs w:val="28"/>
        </w:rPr>
        <w:lastRenderedPageBreak/>
        <w:t>непосредственно адресованного российским читателям.</w:t>
      </w:r>
    </w:p>
    <w:p w14:paraId="285965D2" w14:textId="68B49A64" w:rsidR="00D02AF5" w:rsidRDefault="00D02AF5" w:rsidP="00EB3CD3">
      <w:pPr>
        <w:shd w:val="clear" w:color="auto" w:fill="FFFFFF"/>
        <w:spacing w:line="276" w:lineRule="auto"/>
        <w:ind w:left="567" w:firstLine="0"/>
        <w:rPr>
          <w:iCs/>
          <w:color w:val="000000"/>
          <w:szCs w:val="28"/>
        </w:rPr>
      </w:pPr>
      <w:r w:rsidRPr="001F3FFE">
        <w:rPr>
          <w:i/>
          <w:iCs/>
          <w:color w:val="000000"/>
          <w:szCs w:val="28"/>
        </w:rPr>
        <w:t xml:space="preserve">На корте и за его пределами примеряем бомберы, облегающие топы, короткие шорты с гольфами — и </w:t>
      </w:r>
      <w:r w:rsidRPr="001F3FFE">
        <w:rPr>
          <w:b/>
          <w:bCs/>
          <w:i/>
          <w:iCs/>
          <w:color w:val="000000"/>
          <w:szCs w:val="28"/>
        </w:rPr>
        <w:t>готовимся встречать</w:t>
      </w:r>
      <w:r w:rsidRPr="001F3FFE">
        <w:rPr>
          <w:i/>
          <w:iCs/>
          <w:color w:val="000000"/>
          <w:szCs w:val="28"/>
        </w:rPr>
        <w:t xml:space="preserve"> восхищенные взгляды фанатов, как на кортах Roland Garros</w:t>
      </w:r>
      <w:r w:rsidR="00F37D76">
        <w:rPr>
          <w:i/>
          <w:iCs/>
          <w:color w:val="000000"/>
          <w:szCs w:val="28"/>
        </w:rPr>
        <w:t xml:space="preserve"> </w:t>
      </w:r>
      <w:r w:rsidR="00F37D76">
        <w:rPr>
          <w:iCs/>
          <w:color w:val="000000"/>
          <w:szCs w:val="28"/>
        </w:rPr>
        <w:t>(</w:t>
      </w:r>
      <w:r w:rsidR="00F37D76" w:rsidRPr="00F37D76">
        <w:rPr>
          <w:iCs/>
          <w:color w:val="000000"/>
          <w:szCs w:val="28"/>
        </w:rPr>
        <w:t>С вашей подачи</w:t>
      </w:r>
      <w:r w:rsidR="00F37D76">
        <w:rPr>
          <w:iCs/>
          <w:color w:val="000000"/>
          <w:szCs w:val="28"/>
        </w:rPr>
        <w:t>, с. 41).</w:t>
      </w:r>
    </w:p>
    <w:p w14:paraId="0FAB113F" w14:textId="77777777" w:rsidR="00EB3CD3" w:rsidRPr="001F3FFE" w:rsidRDefault="00EB3CD3" w:rsidP="00EB3CD3">
      <w:pPr>
        <w:shd w:val="clear" w:color="auto" w:fill="FFFFFF"/>
        <w:spacing w:line="276" w:lineRule="auto"/>
        <w:ind w:left="567" w:firstLine="0"/>
        <w:rPr>
          <w:i/>
          <w:iCs/>
          <w:color w:val="000000"/>
          <w:szCs w:val="28"/>
        </w:rPr>
      </w:pPr>
    </w:p>
    <w:p w14:paraId="174118DA" w14:textId="5630A837" w:rsidR="00D02AF5" w:rsidRPr="001F3FFE" w:rsidRDefault="00D02AF5" w:rsidP="009921CA">
      <w:pPr>
        <w:shd w:val="clear" w:color="auto" w:fill="FFFFFF"/>
        <w:ind w:firstLine="697"/>
        <w:rPr>
          <w:szCs w:val="28"/>
        </w:rPr>
      </w:pPr>
      <w:r w:rsidRPr="001F3FFE">
        <w:rPr>
          <w:color w:val="000000"/>
          <w:szCs w:val="28"/>
        </w:rPr>
        <w:t xml:space="preserve">В заголовке </w:t>
      </w:r>
      <w:r w:rsidR="00F37D76" w:rsidRPr="001F3FFE">
        <w:rPr>
          <w:color w:val="000000"/>
          <w:szCs w:val="28"/>
        </w:rPr>
        <w:t>«</w:t>
      </w:r>
      <w:r w:rsidR="00F37D76" w:rsidRPr="00F37D76">
        <w:rPr>
          <w:iCs/>
          <w:color w:val="000000"/>
          <w:szCs w:val="28"/>
        </w:rPr>
        <w:t>С вашей подачи</w:t>
      </w:r>
      <w:r w:rsidR="00F37D76" w:rsidRPr="001F3FFE">
        <w:rPr>
          <w:color w:val="000000"/>
          <w:szCs w:val="28"/>
        </w:rPr>
        <w:t>»</w:t>
      </w:r>
      <w:r w:rsidR="00F37D76">
        <w:rPr>
          <w:color w:val="000000"/>
          <w:szCs w:val="28"/>
        </w:rPr>
        <w:t xml:space="preserve"> указание на</w:t>
      </w:r>
      <w:r w:rsidRPr="001F3FFE">
        <w:rPr>
          <w:color w:val="000000"/>
          <w:szCs w:val="28"/>
        </w:rPr>
        <w:t xml:space="preserve"> приняти</w:t>
      </w:r>
      <w:r w:rsidR="00F37D76">
        <w:rPr>
          <w:color w:val="000000"/>
          <w:szCs w:val="28"/>
        </w:rPr>
        <w:t>е</w:t>
      </w:r>
      <w:r w:rsidRPr="001F3FFE">
        <w:rPr>
          <w:color w:val="000000"/>
          <w:szCs w:val="28"/>
        </w:rPr>
        <w:t xml:space="preserve"> </w:t>
      </w:r>
      <w:r w:rsidR="00F37D76" w:rsidRPr="001F3FFE">
        <w:rPr>
          <w:color w:val="000000"/>
          <w:szCs w:val="28"/>
        </w:rPr>
        <w:t xml:space="preserve">на лето </w:t>
      </w:r>
      <w:r w:rsidRPr="001F3FFE">
        <w:rPr>
          <w:color w:val="000000"/>
          <w:szCs w:val="28"/>
        </w:rPr>
        <w:t>спортивного стиля, в основном вдохновенного теннисной одеждой, использование множественного числа обозначает союз адресант-адресат вместе. Вместе приняв этот стиль, они оба станут маяками стиля, которым все восхищаются в предстоящем сезоне.</w:t>
      </w:r>
    </w:p>
    <w:p w14:paraId="14E8EACF" w14:textId="1400A40F" w:rsidR="00D02AF5" w:rsidRDefault="00D02AF5" w:rsidP="00EB3CD3">
      <w:pPr>
        <w:shd w:val="clear" w:color="auto" w:fill="FFFFFF"/>
        <w:spacing w:line="276" w:lineRule="auto"/>
        <w:ind w:left="560" w:firstLine="7"/>
        <w:rPr>
          <w:iCs/>
          <w:color w:val="000000"/>
          <w:szCs w:val="28"/>
        </w:rPr>
      </w:pPr>
      <w:r w:rsidRPr="001F3FFE">
        <w:rPr>
          <w:i/>
          <w:iCs/>
          <w:color w:val="000000"/>
          <w:szCs w:val="28"/>
        </w:rPr>
        <w:t xml:space="preserve">Платок, завязанный на макушке, как у хиппи 1960-х, на показе Dior, или сзади, как носила Джеки Кеннеди в 1970-х, у Versace — весной и летом </w:t>
      </w:r>
      <w:r w:rsidRPr="001F3FFE">
        <w:rPr>
          <w:b/>
          <w:bCs/>
          <w:i/>
          <w:iCs/>
          <w:color w:val="000000"/>
          <w:szCs w:val="28"/>
        </w:rPr>
        <w:t>мы будем использовать</w:t>
      </w:r>
      <w:r w:rsidRPr="001F3FFE">
        <w:rPr>
          <w:i/>
          <w:iCs/>
          <w:color w:val="000000"/>
          <w:szCs w:val="28"/>
        </w:rPr>
        <w:t xml:space="preserve"> все варианты с подиума и придумывать свои. Ведь платок — это не только красиво, но и удобно</w:t>
      </w:r>
      <w:r w:rsidR="004A0E4A" w:rsidRPr="004A0E4A">
        <w:rPr>
          <w:iCs/>
          <w:color w:val="000000"/>
          <w:szCs w:val="28"/>
        </w:rPr>
        <w:t xml:space="preserve"> </w:t>
      </w:r>
      <w:r w:rsidR="004A0E4A">
        <w:rPr>
          <w:iCs/>
          <w:color w:val="000000"/>
          <w:szCs w:val="28"/>
        </w:rPr>
        <w:t>(</w:t>
      </w:r>
      <w:r w:rsidR="004A0E4A" w:rsidRPr="004A0E4A">
        <w:rPr>
          <w:iCs/>
          <w:color w:val="000000"/>
          <w:szCs w:val="28"/>
        </w:rPr>
        <w:t>Пора завязывать</w:t>
      </w:r>
      <w:r w:rsidR="004A0E4A">
        <w:rPr>
          <w:iCs/>
          <w:color w:val="000000"/>
          <w:szCs w:val="28"/>
        </w:rPr>
        <w:t>, с.</w:t>
      </w:r>
      <w:r w:rsidR="00B40BFC">
        <w:rPr>
          <w:iCs/>
          <w:color w:val="000000"/>
          <w:szCs w:val="28"/>
        </w:rPr>
        <w:t> </w:t>
      </w:r>
      <w:r w:rsidR="004A0E4A">
        <w:rPr>
          <w:iCs/>
          <w:color w:val="000000"/>
          <w:szCs w:val="28"/>
        </w:rPr>
        <w:t>70).</w:t>
      </w:r>
    </w:p>
    <w:p w14:paraId="30C1563C" w14:textId="77777777" w:rsidR="00EB3CD3" w:rsidRPr="001F3FFE" w:rsidRDefault="00EB3CD3" w:rsidP="00EB3CD3">
      <w:pPr>
        <w:shd w:val="clear" w:color="auto" w:fill="FFFFFF"/>
        <w:spacing w:line="276" w:lineRule="auto"/>
        <w:ind w:left="560" w:firstLine="7"/>
        <w:rPr>
          <w:i/>
          <w:iCs/>
          <w:color w:val="000000"/>
          <w:szCs w:val="28"/>
        </w:rPr>
      </w:pPr>
    </w:p>
    <w:p w14:paraId="1B804AB0" w14:textId="77777777" w:rsidR="004A0E4A" w:rsidRDefault="00D02AF5" w:rsidP="004A0E4A">
      <w:pPr>
        <w:shd w:val="clear" w:color="auto" w:fill="FFFFFF"/>
        <w:ind w:firstLine="697"/>
        <w:rPr>
          <w:color w:val="000000"/>
          <w:szCs w:val="28"/>
        </w:rPr>
      </w:pPr>
      <w:r w:rsidRPr="001F3FFE">
        <w:rPr>
          <w:color w:val="000000"/>
          <w:szCs w:val="28"/>
        </w:rPr>
        <w:t>В этой статье о тогдашней тенденции носить платок на голове, со ссылками на исторических личностей и адептов этого стиля, редактор выстраивает отношения с адресатом, включив его в эту деятельность на следующий сезон: придумывая их собственный шарф.</w:t>
      </w:r>
    </w:p>
    <w:p w14:paraId="2DAE75A0" w14:textId="55C2B682" w:rsidR="00D02AF5" w:rsidRPr="001F3FFE" w:rsidRDefault="00D02AF5" w:rsidP="00EB3CD3">
      <w:pPr>
        <w:shd w:val="clear" w:color="auto" w:fill="FFFFFF"/>
        <w:spacing w:line="276" w:lineRule="auto"/>
        <w:ind w:left="560" w:firstLine="7"/>
        <w:rPr>
          <w:szCs w:val="28"/>
        </w:rPr>
      </w:pPr>
      <w:r w:rsidRPr="001F3FFE">
        <w:rPr>
          <w:i/>
          <w:iCs/>
          <w:color w:val="000000"/>
          <w:szCs w:val="28"/>
        </w:rPr>
        <w:t xml:space="preserve">Зеленый у меня почему-то ассоциируется с фильмом «Бассейн», хотя, по сути, зеленые там только платье Роми Шнайдер да полотенце. На пляж захватите новую книгу «Роми. Хрупкая красота», а платье выбирайте сочного оттенка (в редакции </w:t>
      </w:r>
      <w:r w:rsidRPr="001F3FFE">
        <w:rPr>
          <w:b/>
          <w:bCs/>
          <w:i/>
          <w:iCs/>
          <w:color w:val="000000"/>
          <w:szCs w:val="28"/>
        </w:rPr>
        <w:t>мы его называем</w:t>
      </w:r>
      <w:r w:rsidRPr="001F3FFE">
        <w:rPr>
          <w:i/>
          <w:iCs/>
          <w:color w:val="000000"/>
          <w:szCs w:val="28"/>
        </w:rPr>
        <w:t xml:space="preserve"> «боттеговским») и миксуйте наряд с золотыми украшениями</w:t>
      </w:r>
      <w:r w:rsidR="004A0E4A" w:rsidRPr="004A0E4A">
        <w:rPr>
          <w:iCs/>
          <w:color w:val="000000"/>
          <w:szCs w:val="28"/>
        </w:rPr>
        <w:t xml:space="preserve"> </w:t>
      </w:r>
      <w:r w:rsidR="004A0E4A">
        <w:rPr>
          <w:iCs/>
          <w:color w:val="000000"/>
          <w:szCs w:val="28"/>
        </w:rPr>
        <w:t>(</w:t>
      </w:r>
      <w:r w:rsidR="004A0E4A" w:rsidRPr="004A0E4A">
        <w:rPr>
          <w:iCs/>
          <w:color w:val="000000"/>
          <w:szCs w:val="28"/>
        </w:rPr>
        <w:t>Ольга Дунина</w:t>
      </w:r>
      <w:r w:rsidR="004A0E4A">
        <w:rPr>
          <w:iCs/>
          <w:color w:val="000000"/>
          <w:szCs w:val="28"/>
        </w:rPr>
        <w:t xml:space="preserve">. </w:t>
      </w:r>
      <w:r w:rsidR="004A0E4A" w:rsidRPr="004A0E4A">
        <w:rPr>
          <w:iCs/>
          <w:color w:val="000000"/>
          <w:szCs w:val="28"/>
        </w:rPr>
        <w:t>Выбор редактора</w:t>
      </w:r>
      <w:r w:rsidR="004A0E4A">
        <w:rPr>
          <w:iCs/>
          <w:color w:val="000000"/>
          <w:szCs w:val="28"/>
        </w:rPr>
        <w:t>, с.</w:t>
      </w:r>
      <w:r w:rsidR="004A0E4A" w:rsidRPr="004A0E4A">
        <w:rPr>
          <w:iCs/>
          <w:color w:val="000000"/>
          <w:szCs w:val="28"/>
        </w:rPr>
        <w:t xml:space="preserve"> 22</w:t>
      </w:r>
      <w:r w:rsidR="004A0E4A">
        <w:rPr>
          <w:iCs/>
          <w:color w:val="000000"/>
          <w:szCs w:val="28"/>
        </w:rPr>
        <w:t>)</w:t>
      </w:r>
      <w:r w:rsidR="004A0E4A" w:rsidRPr="004A0E4A">
        <w:rPr>
          <w:iCs/>
          <w:color w:val="000000"/>
          <w:szCs w:val="28"/>
        </w:rPr>
        <w:t>.</w:t>
      </w:r>
    </w:p>
    <w:p w14:paraId="686335A7" w14:textId="6F665DC7" w:rsidR="00420037" w:rsidRPr="001F3FFE" w:rsidRDefault="00420037" w:rsidP="00EB3CD3">
      <w:pPr>
        <w:shd w:val="clear" w:color="auto" w:fill="FFFFFF"/>
        <w:spacing w:line="276" w:lineRule="auto"/>
        <w:ind w:left="560"/>
        <w:rPr>
          <w:color w:val="000000"/>
          <w:szCs w:val="28"/>
        </w:rPr>
      </w:pPr>
    </w:p>
    <w:p w14:paraId="585B9933" w14:textId="1917EFBD" w:rsidR="00D02AF5" w:rsidRPr="001F3FFE" w:rsidRDefault="00D02AF5" w:rsidP="004A0E4A">
      <w:pPr>
        <w:shd w:val="clear" w:color="auto" w:fill="FFFFFF"/>
        <w:rPr>
          <w:szCs w:val="28"/>
        </w:rPr>
      </w:pPr>
      <w:r w:rsidRPr="001F3FFE">
        <w:rPr>
          <w:color w:val="000000"/>
          <w:szCs w:val="28"/>
        </w:rPr>
        <w:t>В этом коротком тексте, посвященном зеленому цвету, директор отдела моды помещает адресантное «мы» на уровень разделения с адресом. Это отделяет редактора от группы читателей, так как последняя не входит в состав редакции, и поэтому не называет этот цвет «боттеговским».</w:t>
      </w:r>
      <w:r w:rsidRPr="001F3FFE">
        <w:rPr>
          <w:szCs w:val="28"/>
        </w:rPr>
        <w:t> </w:t>
      </w:r>
    </w:p>
    <w:p w14:paraId="224378C8" w14:textId="21C1F44F" w:rsidR="00D02AF5" w:rsidRPr="001F3FFE" w:rsidRDefault="00D02AF5" w:rsidP="00EB3CD3">
      <w:pPr>
        <w:shd w:val="clear" w:color="auto" w:fill="FFFFFF"/>
        <w:spacing w:line="276" w:lineRule="auto"/>
        <w:ind w:left="560"/>
        <w:rPr>
          <w:i/>
          <w:iCs/>
          <w:color w:val="000000"/>
          <w:szCs w:val="28"/>
        </w:rPr>
      </w:pPr>
      <w:r w:rsidRPr="001F3FFE">
        <w:rPr>
          <w:i/>
          <w:iCs/>
          <w:color w:val="000000"/>
          <w:szCs w:val="28"/>
        </w:rPr>
        <w:t xml:space="preserve">Босоножки на носки — уже обычное дело. </w:t>
      </w:r>
      <w:r w:rsidRPr="001F3FFE">
        <w:rPr>
          <w:b/>
          <w:bCs/>
          <w:i/>
          <w:iCs/>
          <w:color w:val="000000"/>
          <w:szCs w:val="28"/>
        </w:rPr>
        <w:t>Усложняем</w:t>
      </w:r>
      <w:r w:rsidRPr="001F3FFE">
        <w:rPr>
          <w:i/>
          <w:iCs/>
          <w:color w:val="000000"/>
          <w:szCs w:val="28"/>
        </w:rPr>
        <w:t xml:space="preserve"> задачу и </w:t>
      </w:r>
      <w:r w:rsidRPr="001F3FFE">
        <w:rPr>
          <w:b/>
          <w:bCs/>
          <w:i/>
          <w:iCs/>
          <w:color w:val="000000"/>
          <w:szCs w:val="28"/>
        </w:rPr>
        <w:t xml:space="preserve">носим </w:t>
      </w:r>
      <w:r w:rsidRPr="001F3FFE">
        <w:rPr>
          <w:i/>
          <w:iCs/>
          <w:color w:val="000000"/>
          <w:szCs w:val="28"/>
        </w:rPr>
        <w:t>тонкие гольфы с вьетнамками</w:t>
      </w:r>
      <w:r w:rsidR="004A0E4A">
        <w:rPr>
          <w:i/>
          <w:iCs/>
          <w:color w:val="000000"/>
          <w:szCs w:val="28"/>
        </w:rPr>
        <w:t xml:space="preserve"> </w:t>
      </w:r>
      <w:r w:rsidR="004A0E4A">
        <w:rPr>
          <w:iCs/>
          <w:color w:val="000000"/>
          <w:szCs w:val="28"/>
        </w:rPr>
        <w:t>(</w:t>
      </w:r>
      <w:r w:rsidR="004A0E4A" w:rsidRPr="004A0E4A">
        <w:rPr>
          <w:iCs/>
          <w:color w:val="000000"/>
          <w:szCs w:val="28"/>
        </w:rPr>
        <w:t>Сквозь пальцы</w:t>
      </w:r>
      <w:r w:rsidR="004A0E4A">
        <w:rPr>
          <w:iCs/>
          <w:color w:val="000000"/>
          <w:szCs w:val="28"/>
        </w:rPr>
        <w:t>, с. 22)</w:t>
      </w:r>
      <w:r w:rsidRPr="001F3FFE">
        <w:rPr>
          <w:i/>
          <w:iCs/>
          <w:color w:val="000000"/>
          <w:szCs w:val="28"/>
        </w:rPr>
        <w:t>.</w:t>
      </w:r>
    </w:p>
    <w:p w14:paraId="4DE19BA1" w14:textId="631C529E" w:rsidR="00513B57" w:rsidRPr="001F3FFE" w:rsidRDefault="00513B57" w:rsidP="00EB3CD3">
      <w:pPr>
        <w:shd w:val="clear" w:color="auto" w:fill="FFFFFF"/>
        <w:spacing w:line="276" w:lineRule="auto"/>
        <w:ind w:left="560"/>
        <w:rPr>
          <w:i/>
          <w:iCs/>
          <w:color w:val="000000"/>
          <w:szCs w:val="28"/>
        </w:rPr>
      </w:pPr>
    </w:p>
    <w:p w14:paraId="0F29ECD4" w14:textId="72BD7B8E" w:rsidR="00D02AF5" w:rsidRPr="001F3FFE" w:rsidRDefault="00513B57" w:rsidP="004A0E4A">
      <w:pPr>
        <w:rPr>
          <w:szCs w:val="28"/>
        </w:rPr>
      </w:pPr>
      <w:r w:rsidRPr="001F3FFE">
        <w:rPr>
          <w:color w:val="000000"/>
          <w:szCs w:val="28"/>
        </w:rPr>
        <w:t xml:space="preserve">В этом тексте о том, как носить сандалии с носками, «мы» обращаемся </w:t>
      </w:r>
      <w:r w:rsidRPr="001F3FFE">
        <w:rPr>
          <w:color w:val="000000"/>
          <w:szCs w:val="28"/>
        </w:rPr>
        <w:lastRenderedPageBreak/>
        <w:t>к читателю. Редакция «Vogue»</w:t>
      </w:r>
      <w:r w:rsidR="00E65B69">
        <w:rPr>
          <w:color w:val="000000"/>
          <w:szCs w:val="28"/>
        </w:rPr>
        <w:t xml:space="preserve"> </w:t>
      </w:r>
      <w:r w:rsidRPr="001F3FFE">
        <w:rPr>
          <w:color w:val="000000"/>
          <w:szCs w:val="28"/>
        </w:rPr>
        <w:t xml:space="preserve">предлагает читателям пройти тест. Чтобы это понять, журналисты представляют фотосессию моделей в босоножках с носками. Это креолизованный текст, который демонстрирует стратегическую тактику со стороны журналистов по сопровождению текста изображениями, чтобы этот новый стиль оказал большее влияние на читателей. </w:t>
      </w:r>
      <w:r w:rsidR="004A0E4A">
        <w:rPr>
          <w:color w:val="000000"/>
          <w:szCs w:val="28"/>
        </w:rPr>
        <w:t>Т</w:t>
      </w:r>
      <w:r w:rsidRPr="001F3FFE">
        <w:rPr>
          <w:color w:val="000000"/>
          <w:szCs w:val="28"/>
        </w:rPr>
        <w:t>екст и фото</w:t>
      </w:r>
      <w:r w:rsidR="00E12287" w:rsidRPr="001F3FFE">
        <w:rPr>
          <w:color w:val="000000"/>
          <w:szCs w:val="28"/>
        </w:rPr>
        <w:t xml:space="preserve"> </w:t>
      </w:r>
      <w:r w:rsidR="004A0E4A">
        <w:rPr>
          <w:color w:val="000000"/>
          <w:szCs w:val="28"/>
        </w:rPr>
        <w:t>-</w:t>
      </w:r>
      <w:r w:rsidRPr="001F3FFE">
        <w:rPr>
          <w:color w:val="000000"/>
          <w:szCs w:val="28"/>
        </w:rPr>
        <w:t xml:space="preserve"> в </w:t>
      </w:r>
      <w:r w:rsidR="004A0E4A">
        <w:rPr>
          <w:color w:val="000000"/>
          <w:szCs w:val="28"/>
        </w:rPr>
        <w:t>П</w:t>
      </w:r>
      <w:r w:rsidRPr="001F3FFE">
        <w:rPr>
          <w:color w:val="000000"/>
          <w:szCs w:val="28"/>
        </w:rPr>
        <w:t>риложени</w:t>
      </w:r>
      <w:r w:rsidR="004A0E4A">
        <w:rPr>
          <w:color w:val="000000"/>
          <w:szCs w:val="28"/>
        </w:rPr>
        <w:t>и</w:t>
      </w:r>
      <w:r w:rsidRPr="001F3FFE">
        <w:rPr>
          <w:color w:val="000000"/>
          <w:szCs w:val="28"/>
        </w:rPr>
        <w:t xml:space="preserve"> </w:t>
      </w:r>
      <w:r w:rsidR="004A0E4A" w:rsidRPr="001F3FFE">
        <w:rPr>
          <w:color w:val="000000"/>
          <w:szCs w:val="28"/>
        </w:rPr>
        <w:t>1</w:t>
      </w:r>
      <w:r w:rsidR="004A0E4A">
        <w:rPr>
          <w:color w:val="000000"/>
          <w:szCs w:val="28"/>
        </w:rPr>
        <w:t>.</w:t>
      </w:r>
    </w:p>
    <w:p w14:paraId="101C455E" w14:textId="5E3E8570" w:rsidR="005876A2" w:rsidRPr="001F3FFE" w:rsidRDefault="005876A2" w:rsidP="004A0E4A">
      <w:pPr>
        <w:pStyle w:val="Heading5"/>
        <w:rPr>
          <w:rFonts w:eastAsia="Times New Roman"/>
        </w:rPr>
      </w:pPr>
      <w:r w:rsidRPr="001F3FFE">
        <w:rPr>
          <w:rFonts w:eastAsia="Times New Roman"/>
        </w:rPr>
        <w:t>Употребление личных местоимений</w:t>
      </w:r>
    </w:p>
    <w:p w14:paraId="2E11F753" w14:textId="1F92079C" w:rsidR="005876A2" w:rsidRPr="00B824C7" w:rsidRDefault="005876A2" w:rsidP="004A0E4A">
      <w:pPr>
        <w:pStyle w:val="Heading6"/>
        <w:jc w:val="center"/>
        <w:rPr>
          <w:color w:val="auto"/>
        </w:rPr>
      </w:pPr>
      <w:r w:rsidRPr="00B824C7">
        <w:rPr>
          <w:color w:val="auto"/>
        </w:rPr>
        <w:t>Местоименные маркеры адресанта</w:t>
      </w:r>
    </w:p>
    <w:p w14:paraId="116F3207" w14:textId="71DEF58E" w:rsidR="009B5FE7" w:rsidRPr="001F3FFE" w:rsidRDefault="009B5FE7" w:rsidP="001F3FFE">
      <w:pPr>
        <w:rPr>
          <w:szCs w:val="28"/>
        </w:rPr>
      </w:pPr>
    </w:p>
    <w:p w14:paraId="64199267" w14:textId="01F33F77" w:rsidR="009B5FE7" w:rsidRPr="001F3FFE" w:rsidRDefault="009B5FE7" w:rsidP="004A0E4A">
      <w:pPr>
        <w:rPr>
          <w:szCs w:val="28"/>
        </w:rPr>
      </w:pPr>
      <w:r w:rsidRPr="001F3FFE">
        <w:rPr>
          <w:szCs w:val="28"/>
        </w:rPr>
        <w:t xml:space="preserve">Использование личных местоимений в рекламном тексте </w:t>
      </w:r>
      <w:r w:rsidR="003C6B4E">
        <w:rPr>
          <w:szCs w:val="28"/>
        </w:rPr>
        <w:t>«</w:t>
      </w:r>
      <w:r w:rsidR="003C6B4E" w:rsidRPr="0043096E">
        <w:rPr>
          <w:szCs w:val="28"/>
        </w:rPr>
        <w:t>Vogue</w:t>
      </w:r>
      <w:r w:rsidR="003C6B4E">
        <w:rPr>
          <w:szCs w:val="28"/>
        </w:rPr>
        <w:t>»</w:t>
      </w:r>
      <w:r w:rsidR="003C6B4E" w:rsidRPr="0043096E">
        <w:rPr>
          <w:szCs w:val="28"/>
        </w:rPr>
        <w:t xml:space="preserve"> </w:t>
      </w:r>
      <w:r w:rsidRPr="001F3FFE">
        <w:rPr>
          <w:szCs w:val="28"/>
        </w:rPr>
        <w:t xml:space="preserve">широко распространено. Именно с помощью этих личных местоимений журналисту удается создать оптимальные условия, благоприятные для восприятия информации посредством совместного взаимодействия с реципиентом. Эти личные местоимения являются средством установления дистанции между собеседником и адресатом. В современном публицистическом тексте «я» автора динамически соотносится с </w:t>
      </w:r>
      <w:r w:rsidRPr="004A0E4A">
        <w:rPr>
          <w:b/>
          <w:i/>
          <w:szCs w:val="28"/>
        </w:rPr>
        <w:t>ты</w:t>
      </w:r>
      <w:r w:rsidRPr="001F3FFE">
        <w:rPr>
          <w:szCs w:val="28"/>
        </w:rPr>
        <w:t xml:space="preserve"> и </w:t>
      </w:r>
      <w:r w:rsidRPr="004A0E4A">
        <w:rPr>
          <w:b/>
          <w:i/>
          <w:szCs w:val="28"/>
        </w:rPr>
        <w:t>вы</w:t>
      </w:r>
      <w:r w:rsidRPr="001F3FFE">
        <w:rPr>
          <w:szCs w:val="28"/>
        </w:rPr>
        <w:t xml:space="preserve"> читателя и, как правило, имеет тенденцию трансформироваться в </w:t>
      </w:r>
      <w:r w:rsidRPr="004A0E4A">
        <w:rPr>
          <w:b/>
          <w:i/>
          <w:szCs w:val="28"/>
        </w:rPr>
        <w:t>мы</w:t>
      </w:r>
      <w:r w:rsidRPr="001F3FFE">
        <w:rPr>
          <w:szCs w:val="28"/>
        </w:rPr>
        <w:t xml:space="preserve">. При переходе от </w:t>
      </w:r>
      <w:r w:rsidRPr="004A0E4A">
        <w:rPr>
          <w:b/>
          <w:i/>
          <w:szCs w:val="28"/>
        </w:rPr>
        <w:t>я</w:t>
      </w:r>
      <w:r w:rsidRPr="001F3FFE">
        <w:rPr>
          <w:szCs w:val="28"/>
        </w:rPr>
        <w:t xml:space="preserve"> к </w:t>
      </w:r>
      <w:r w:rsidRPr="004A0E4A">
        <w:rPr>
          <w:b/>
          <w:i/>
          <w:szCs w:val="28"/>
        </w:rPr>
        <w:t>мы</w:t>
      </w:r>
      <w:r w:rsidRPr="001F3FFE">
        <w:rPr>
          <w:szCs w:val="28"/>
        </w:rPr>
        <w:t xml:space="preserve"> происходит не только смена подлежащего, но и превращение </w:t>
      </w:r>
      <w:r w:rsidRPr="004A0E4A">
        <w:rPr>
          <w:b/>
          <w:i/>
          <w:szCs w:val="28"/>
        </w:rPr>
        <w:t>мы</w:t>
      </w:r>
      <w:r w:rsidRPr="001F3FFE">
        <w:rPr>
          <w:szCs w:val="28"/>
        </w:rPr>
        <w:t xml:space="preserve"> в самостоятельное слово в лексическом смысле неразрывной сочетаемости.</w:t>
      </w:r>
    </w:p>
    <w:p w14:paraId="024A05BF" w14:textId="0481E9C3" w:rsidR="005876A2" w:rsidRPr="00B824C7" w:rsidRDefault="005876A2" w:rsidP="004A0E4A">
      <w:pPr>
        <w:pStyle w:val="Heading6"/>
        <w:jc w:val="center"/>
        <w:rPr>
          <w:color w:val="auto"/>
        </w:rPr>
      </w:pPr>
      <w:r w:rsidRPr="00B824C7">
        <w:rPr>
          <w:color w:val="auto"/>
        </w:rPr>
        <w:t>1-е лицо единственного числа</w:t>
      </w:r>
    </w:p>
    <w:p w14:paraId="41DF4F80" w14:textId="77777777" w:rsidR="009B5FE7" w:rsidRPr="001F3FFE" w:rsidRDefault="009B5FE7" w:rsidP="001F3FFE">
      <w:pPr>
        <w:rPr>
          <w:szCs w:val="28"/>
        </w:rPr>
      </w:pPr>
    </w:p>
    <w:p w14:paraId="2EF9B44C" w14:textId="7A7DB7D2" w:rsidR="009B5FE7" w:rsidRPr="001F3FFE" w:rsidRDefault="009B5FE7" w:rsidP="004A0E4A">
      <w:pPr>
        <w:rPr>
          <w:szCs w:val="28"/>
        </w:rPr>
      </w:pPr>
      <w:r w:rsidRPr="001F3FFE">
        <w:rPr>
          <w:szCs w:val="28"/>
        </w:rPr>
        <w:t xml:space="preserve">Использование </w:t>
      </w:r>
      <w:r w:rsidRPr="004A0E4A">
        <w:rPr>
          <w:b/>
          <w:i/>
          <w:szCs w:val="28"/>
        </w:rPr>
        <w:t>я</w:t>
      </w:r>
      <w:r w:rsidRPr="001F3FFE">
        <w:rPr>
          <w:szCs w:val="28"/>
        </w:rPr>
        <w:t xml:space="preserve"> соответствует точке зрения отдельного журналиста и может иметь отношение к нескольким идеям:</w:t>
      </w:r>
    </w:p>
    <w:p w14:paraId="33136ABD" w14:textId="2BD3A517" w:rsidR="00C652B4" w:rsidRPr="0067682F" w:rsidRDefault="0067682F" w:rsidP="004A0E4A">
      <w:pPr>
        <w:pStyle w:val="ListParagraph"/>
        <w:numPr>
          <w:ilvl w:val="0"/>
          <w:numId w:val="19"/>
        </w:numPr>
        <w:rPr>
          <w:rFonts w:ascii="Times New Roman" w:hAnsi="Times New Roman"/>
          <w:iCs/>
          <w:sz w:val="28"/>
          <w:szCs w:val="28"/>
        </w:rPr>
      </w:pPr>
      <w:r>
        <w:rPr>
          <w:rFonts w:ascii="Times New Roman" w:hAnsi="Times New Roman"/>
          <w:iCs/>
          <w:sz w:val="28"/>
          <w:szCs w:val="28"/>
        </w:rPr>
        <w:t>к л</w:t>
      </w:r>
      <w:r w:rsidR="00C652B4" w:rsidRPr="0067682F">
        <w:rPr>
          <w:rFonts w:ascii="Times New Roman" w:hAnsi="Times New Roman"/>
          <w:iCs/>
          <w:sz w:val="28"/>
          <w:szCs w:val="28"/>
        </w:rPr>
        <w:t>ичн</w:t>
      </w:r>
      <w:r>
        <w:rPr>
          <w:rFonts w:ascii="Times New Roman" w:hAnsi="Times New Roman"/>
          <w:iCs/>
          <w:sz w:val="28"/>
          <w:szCs w:val="28"/>
        </w:rPr>
        <w:t>ому</w:t>
      </w:r>
      <w:r w:rsidR="00C652B4" w:rsidRPr="0067682F">
        <w:rPr>
          <w:rFonts w:ascii="Times New Roman" w:hAnsi="Times New Roman"/>
          <w:iCs/>
          <w:sz w:val="28"/>
          <w:szCs w:val="28"/>
        </w:rPr>
        <w:t xml:space="preserve"> опыт</w:t>
      </w:r>
      <w:r>
        <w:rPr>
          <w:rFonts w:ascii="Times New Roman" w:hAnsi="Times New Roman"/>
          <w:iCs/>
          <w:sz w:val="28"/>
          <w:szCs w:val="28"/>
        </w:rPr>
        <w:t>у</w:t>
      </w:r>
      <w:r w:rsidR="00C652B4" w:rsidRPr="0067682F">
        <w:rPr>
          <w:rFonts w:ascii="Times New Roman" w:hAnsi="Times New Roman"/>
          <w:iCs/>
          <w:sz w:val="28"/>
          <w:szCs w:val="28"/>
        </w:rPr>
        <w:t xml:space="preserve"> журналиста:</w:t>
      </w:r>
    </w:p>
    <w:p w14:paraId="630BBE53" w14:textId="1A3E85F4" w:rsidR="00C652B4" w:rsidRPr="001F3FFE" w:rsidRDefault="00C652B4" w:rsidP="00EB3CD3">
      <w:pPr>
        <w:pStyle w:val="Body"/>
        <w:widowControl w:val="0"/>
        <w:ind w:left="567" w:firstLine="709"/>
        <w:jc w:val="both"/>
        <w:rPr>
          <w:rFonts w:ascii="Times New Roman" w:hAnsi="Times New Roman" w:cs="Times New Roman"/>
          <w:bCs/>
          <w:i/>
          <w:sz w:val="28"/>
          <w:szCs w:val="28"/>
        </w:rPr>
      </w:pPr>
      <w:r w:rsidRPr="001F3FFE">
        <w:rPr>
          <w:rFonts w:ascii="Times New Roman" w:hAnsi="Times New Roman" w:cs="Times New Roman"/>
          <w:bCs/>
          <w:i/>
          <w:sz w:val="28"/>
          <w:szCs w:val="28"/>
        </w:rPr>
        <w:t xml:space="preserve">Зеленый у </w:t>
      </w:r>
      <w:r w:rsidRPr="001F3FFE">
        <w:rPr>
          <w:rFonts w:ascii="Times New Roman" w:hAnsi="Times New Roman" w:cs="Times New Roman"/>
          <w:b/>
          <w:bCs/>
          <w:i/>
          <w:sz w:val="28"/>
          <w:szCs w:val="28"/>
        </w:rPr>
        <w:t>меня</w:t>
      </w:r>
      <w:r w:rsidRPr="001F3FFE">
        <w:rPr>
          <w:rFonts w:ascii="Times New Roman" w:hAnsi="Times New Roman" w:cs="Times New Roman"/>
          <w:bCs/>
          <w:i/>
          <w:sz w:val="28"/>
          <w:szCs w:val="28"/>
        </w:rPr>
        <w:t xml:space="preserve"> почему-то ассоциируется с фильмом «Бассейн», хотя, по сути, зеленые там только платье Роми Шнайдер да полотенце. На пляж захватите новую книгу «Роми. Хрупкая красота», а платье выбирайте сочного оттенка (в редакции мы его называем </w:t>
      </w:r>
      <w:r w:rsidRPr="001F3FFE">
        <w:rPr>
          <w:rFonts w:ascii="Times New Roman" w:hAnsi="Times New Roman" w:cs="Times New Roman"/>
          <w:bCs/>
          <w:i/>
          <w:sz w:val="28"/>
          <w:szCs w:val="28"/>
        </w:rPr>
        <w:lastRenderedPageBreak/>
        <w:t>«боттеговским») и миксуйте наряд с золотыми украшениями</w:t>
      </w:r>
      <w:r w:rsidR="0067682F">
        <w:rPr>
          <w:rFonts w:ascii="Times New Roman" w:hAnsi="Times New Roman" w:cs="Times New Roman"/>
          <w:bCs/>
          <w:i/>
          <w:sz w:val="28"/>
          <w:szCs w:val="28"/>
        </w:rPr>
        <w:t xml:space="preserve"> </w:t>
      </w:r>
      <w:r w:rsidR="0067682F" w:rsidRPr="0067682F">
        <w:rPr>
          <w:rFonts w:ascii="Times New Roman" w:hAnsi="Times New Roman" w:cs="Times New Roman"/>
          <w:iCs/>
          <w:sz w:val="28"/>
          <w:szCs w:val="28"/>
        </w:rPr>
        <w:t>(Ольга Дунина. “Выбор редактора”, с. 22).</w:t>
      </w:r>
    </w:p>
    <w:p w14:paraId="5E39999F" w14:textId="62C741C6" w:rsidR="003E78BD" w:rsidRPr="001F3FFE" w:rsidRDefault="003E78BD" w:rsidP="00EB3CD3">
      <w:pPr>
        <w:pStyle w:val="Body"/>
        <w:widowControl w:val="0"/>
        <w:ind w:left="567" w:firstLine="709"/>
        <w:jc w:val="both"/>
        <w:rPr>
          <w:rFonts w:ascii="Times New Roman" w:hAnsi="Times New Roman" w:cs="Times New Roman"/>
          <w:bCs/>
          <w:i/>
          <w:sz w:val="28"/>
          <w:szCs w:val="28"/>
        </w:rPr>
      </w:pPr>
    </w:p>
    <w:p w14:paraId="182C180F" w14:textId="6C5F2A03" w:rsidR="00C652B4" w:rsidRPr="0067682F" w:rsidRDefault="0067682F" w:rsidP="0067682F">
      <w:pPr>
        <w:pStyle w:val="ListParagraph"/>
        <w:numPr>
          <w:ilvl w:val="0"/>
          <w:numId w:val="19"/>
        </w:numPr>
        <w:rPr>
          <w:rFonts w:ascii="Times New Roman" w:hAnsi="Times New Roman"/>
          <w:iCs/>
          <w:sz w:val="28"/>
          <w:szCs w:val="28"/>
        </w:rPr>
      </w:pPr>
      <w:r w:rsidRPr="0067682F">
        <w:rPr>
          <w:rFonts w:ascii="Times New Roman" w:hAnsi="Times New Roman"/>
          <w:iCs/>
          <w:sz w:val="28"/>
          <w:szCs w:val="28"/>
        </w:rPr>
        <w:t>к м</w:t>
      </w:r>
      <w:r w:rsidR="00C652B4" w:rsidRPr="0067682F">
        <w:rPr>
          <w:rFonts w:ascii="Times New Roman" w:hAnsi="Times New Roman"/>
          <w:iCs/>
          <w:sz w:val="28"/>
          <w:szCs w:val="28"/>
        </w:rPr>
        <w:t>ысл</w:t>
      </w:r>
      <w:r w:rsidRPr="0067682F">
        <w:rPr>
          <w:rFonts w:ascii="Times New Roman" w:hAnsi="Times New Roman"/>
          <w:iCs/>
          <w:sz w:val="28"/>
          <w:szCs w:val="28"/>
        </w:rPr>
        <w:t>ям</w:t>
      </w:r>
      <w:r w:rsidR="00C652B4" w:rsidRPr="0067682F">
        <w:rPr>
          <w:rFonts w:ascii="Times New Roman" w:hAnsi="Times New Roman"/>
          <w:iCs/>
          <w:sz w:val="28"/>
          <w:szCs w:val="28"/>
        </w:rPr>
        <w:t xml:space="preserve"> журналиста:</w:t>
      </w:r>
    </w:p>
    <w:p w14:paraId="30E40885" w14:textId="6A1E9C33" w:rsidR="003E78BD" w:rsidRPr="0067682F" w:rsidRDefault="00C652B4" w:rsidP="00EB3CD3">
      <w:pPr>
        <w:pStyle w:val="Body"/>
        <w:widowControl w:val="0"/>
        <w:ind w:left="567" w:firstLine="709"/>
        <w:jc w:val="both"/>
        <w:rPr>
          <w:rFonts w:ascii="Times New Roman" w:eastAsia="Times New Roman" w:hAnsi="Times New Roman" w:cs="Times New Roman"/>
          <w:iCs/>
          <w:sz w:val="28"/>
          <w:szCs w:val="28"/>
          <w:lang w:eastAsia="en-GB"/>
          <w14:textOutline w14:w="0" w14:cap="rnd" w14:cmpd="sng" w14:algn="ctr">
            <w14:noFill/>
            <w14:prstDash w14:val="solid"/>
            <w14:bevel/>
          </w14:textOutline>
        </w:rPr>
      </w:pPr>
      <w:r w:rsidRPr="001F3FFE">
        <w:rPr>
          <w:rFonts w:ascii="Times New Roman" w:hAnsi="Times New Roman" w:cs="Times New Roman"/>
          <w:bCs/>
          <w:i/>
          <w:sz w:val="28"/>
          <w:szCs w:val="28"/>
        </w:rPr>
        <w:t xml:space="preserve">Чем бьютиголик вроде </w:t>
      </w:r>
      <w:r w:rsidRPr="001F3FFE">
        <w:rPr>
          <w:rFonts w:ascii="Times New Roman" w:hAnsi="Times New Roman" w:cs="Times New Roman"/>
          <w:b/>
          <w:bCs/>
          <w:i/>
          <w:sz w:val="28"/>
          <w:szCs w:val="28"/>
        </w:rPr>
        <w:t>меня</w:t>
      </w:r>
      <w:r w:rsidRPr="001F3FFE">
        <w:rPr>
          <w:rFonts w:ascii="Times New Roman" w:hAnsi="Times New Roman" w:cs="Times New Roman"/>
          <w:bCs/>
          <w:i/>
          <w:sz w:val="28"/>
          <w:szCs w:val="28"/>
        </w:rPr>
        <w:t xml:space="preserve"> может помочь планете? Как минимум использовать средства с рефиллами и твердый шампунь в упаковке из переработанной бумаги. Вообще, чем реже </w:t>
      </w:r>
      <w:r w:rsidRPr="001F3FFE">
        <w:rPr>
          <w:rFonts w:ascii="Times New Roman" w:hAnsi="Times New Roman" w:cs="Times New Roman"/>
          <w:b/>
          <w:bCs/>
          <w:i/>
          <w:sz w:val="28"/>
          <w:szCs w:val="28"/>
        </w:rPr>
        <w:t>я</w:t>
      </w:r>
      <w:r w:rsidRPr="001F3FFE">
        <w:rPr>
          <w:rFonts w:ascii="Times New Roman" w:hAnsi="Times New Roman" w:cs="Times New Roman"/>
          <w:bCs/>
          <w:i/>
          <w:sz w:val="28"/>
          <w:szCs w:val="28"/>
        </w:rPr>
        <w:t xml:space="preserve"> крашусь, тем меньше пластика выбрасываю. И летом выполнять этот завет самое время</w:t>
      </w:r>
      <w:r w:rsidR="0067682F">
        <w:rPr>
          <w:rFonts w:ascii="Times New Roman" w:hAnsi="Times New Roman" w:cs="Times New Roman"/>
          <w:bCs/>
          <w:i/>
          <w:sz w:val="28"/>
          <w:szCs w:val="28"/>
        </w:rPr>
        <w:t xml:space="preserve"> </w:t>
      </w:r>
      <w:r w:rsidR="0067682F" w:rsidRPr="0067682F">
        <w:rPr>
          <w:rFonts w:ascii="Times New Roman" w:eastAsia="Times New Roman" w:hAnsi="Times New Roman" w:cs="Times New Roman"/>
          <w:iCs/>
          <w:sz w:val="28"/>
          <w:szCs w:val="28"/>
          <w:lang w:eastAsia="en-GB"/>
          <w14:textOutline w14:w="0" w14:cap="rnd" w14:cmpd="sng" w14:algn="ctr">
            <w14:noFill/>
            <w14:prstDash w14:val="solid"/>
            <w14:bevel/>
          </w14:textOutline>
        </w:rPr>
        <w:t>(Радима Бочкаева.“Выбор редактора”, с. 23).</w:t>
      </w:r>
    </w:p>
    <w:p w14:paraId="1DA365B0" w14:textId="2080D9D8" w:rsidR="005D3001" w:rsidRPr="001F3FFE" w:rsidRDefault="005D3001" w:rsidP="00EB3CD3">
      <w:pPr>
        <w:pStyle w:val="Body"/>
        <w:widowControl w:val="0"/>
        <w:ind w:left="567" w:firstLine="709"/>
        <w:jc w:val="both"/>
        <w:rPr>
          <w:rFonts w:ascii="Times New Roman" w:hAnsi="Times New Roman" w:cs="Times New Roman"/>
          <w:bCs/>
          <w:i/>
          <w:sz w:val="28"/>
          <w:szCs w:val="28"/>
        </w:rPr>
      </w:pPr>
    </w:p>
    <w:p w14:paraId="0A320332" w14:textId="20C6CAD0" w:rsidR="005D3001" w:rsidRPr="001F3FFE" w:rsidRDefault="005D3001" w:rsidP="004137E3">
      <w:pPr>
        <w:rPr>
          <w:szCs w:val="28"/>
        </w:rPr>
      </w:pPr>
      <w:r w:rsidRPr="001F3FFE">
        <w:rPr>
          <w:szCs w:val="28"/>
        </w:rPr>
        <w:t xml:space="preserve">В этих примерах адресант представлен местоимениями </w:t>
      </w:r>
      <w:r w:rsidRPr="0067682F">
        <w:rPr>
          <w:b/>
          <w:i/>
          <w:szCs w:val="28"/>
        </w:rPr>
        <w:t>я</w:t>
      </w:r>
      <w:r w:rsidRPr="001F3FFE">
        <w:rPr>
          <w:szCs w:val="28"/>
        </w:rPr>
        <w:t xml:space="preserve"> (я человек, я автор этой статьи) и </w:t>
      </w:r>
      <w:r w:rsidRPr="0067682F">
        <w:rPr>
          <w:b/>
          <w:i/>
          <w:szCs w:val="28"/>
        </w:rPr>
        <w:t>мы</w:t>
      </w:r>
      <w:r w:rsidRPr="001F3FFE">
        <w:rPr>
          <w:szCs w:val="28"/>
        </w:rPr>
        <w:t xml:space="preserve"> (мы представители моды, мы редакция Vogue Россия, мы человечество).</w:t>
      </w:r>
    </w:p>
    <w:p w14:paraId="4CA0B5A7" w14:textId="055F4A42" w:rsidR="005876A2" w:rsidRPr="00B824C7" w:rsidRDefault="005876A2" w:rsidP="0067682F">
      <w:pPr>
        <w:pStyle w:val="Heading6"/>
        <w:jc w:val="center"/>
        <w:rPr>
          <w:color w:val="auto"/>
        </w:rPr>
      </w:pPr>
      <w:r w:rsidRPr="00B824C7">
        <w:rPr>
          <w:color w:val="auto"/>
        </w:rPr>
        <w:t>1-е лицо множественного числа</w:t>
      </w:r>
    </w:p>
    <w:p w14:paraId="26A57232" w14:textId="4E85A3BE" w:rsidR="003E78BD" w:rsidRPr="001F3FFE" w:rsidRDefault="003E78BD" w:rsidP="0067682F">
      <w:pPr>
        <w:rPr>
          <w:szCs w:val="28"/>
        </w:rPr>
      </w:pPr>
      <w:r w:rsidRPr="001F3FFE">
        <w:rPr>
          <w:szCs w:val="28"/>
        </w:rPr>
        <w:t>Употребление 1-го лица множественного числа может иметь разное значение в публицистических текстах журнала:</w:t>
      </w:r>
    </w:p>
    <w:p w14:paraId="15BCA3DD" w14:textId="2C3288F2" w:rsidR="00C652B4" w:rsidRPr="0067682F" w:rsidRDefault="0067682F" w:rsidP="001F3FFE">
      <w:pPr>
        <w:rPr>
          <w:iCs/>
          <w:szCs w:val="28"/>
        </w:rPr>
      </w:pPr>
      <w:r>
        <w:rPr>
          <w:iCs/>
          <w:szCs w:val="28"/>
        </w:rPr>
        <w:t>1) о</w:t>
      </w:r>
      <w:r w:rsidR="0049752E" w:rsidRPr="0067682F">
        <w:rPr>
          <w:iCs/>
          <w:szCs w:val="28"/>
        </w:rPr>
        <w:t xml:space="preserve"> совместном опыте и </w:t>
      </w:r>
      <w:r w:rsidR="009B5FE7" w:rsidRPr="0067682F">
        <w:rPr>
          <w:iCs/>
          <w:szCs w:val="28"/>
        </w:rPr>
        <w:t>впечатлениях:</w:t>
      </w:r>
    </w:p>
    <w:p w14:paraId="5F28624C" w14:textId="26914A08" w:rsidR="0049752E" w:rsidRPr="0067682F" w:rsidRDefault="0049752E" w:rsidP="00EB3CD3">
      <w:pPr>
        <w:pStyle w:val="Body"/>
        <w:widowControl w:val="0"/>
        <w:ind w:left="567"/>
        <w:jc w:val="both"/>
        <w:rPr>
          <w:rFonts w:ascii="Times New Roman" w:eastAsia="Times New Roman" w:hAnsi="Times New Roman" w:cs="Times New Roman"/>
          <w:iCs/>
          <w:sz w:val="28"/>
          <w:szCs w:val="28"/>
          <w:lang w:eastAsia="en-GB"/>
          <w14:textOutline w14:w="0" w14:cap="rnd" w14:cmpd="sng" w14:algn="ctr">
            <w14:noFill/>
            <w14:prstDash w14:val="solid"/>
            <w14:bevel/>
          </w14:textOutline>
        </w:rPr>
      </w:pPr>
      <w:r w:rsidRPr="001F3FFE">
        <w:rPr>
          <w:rFonts w:ascii="Times New Roman" w:hAnsi="Times New Roman" w:cs="Times New Roman"/>
          <w:bCs/>
          <w:i/>
          <w:sz w:val="28"/>
          <w:szCs w:val="28"/>
        </w:rPr>
        <w:t xml:space="preserve">Зеленый у </w:t>
      </w:r>
      <w:r w:rsidRPr="001F3FFE">
        <w:rPr>
          <w:rFonts w:ascii="Times New Roman" w:hAnsi="Times New Roman" w:cs="Times New Roman"/>
          <w:i/>
          <w:sz w:val="28"/>
          <w:szCs w:val="28"/>
        </w:rPr>
        <w:t>меня</w:t>
      </w:r>
      <w:r w:rsidRPr="001F3FFE">
        <w:rPr>
          <w:rFonts w:ascii="Times New Roman" w:hAnsi="Times New Roman" w:cs="Times New Roman"/>
          <w:bCs/>
          <w:i/>
          <w:sz w:val="28"/>
          <w:szCs w:val="28"/>
        </w:rPr>
        <w:t xml:space="preserve"> почему-то ассоциируется с фильмом «Бассейн», хотя, по сути, зеленые там только платье Роми Шнайдер да полотенце. На пляж захватите новую книгу «Роми. Хрупкая красота», а платье выбирайте сочного оттенка (в редакции </w:t>
      </w:r>
      <w:r w:rsidRPr="001F3FFE">
        <w:rPr>
          <w:rFonts w:ascii="Times New Roman" w:hAnsi="Times New Roman" w:cs="Times New Roman"/>
          <w:b/>
          <w:i/>
          <w:sz w:val="28"/>
          <w:szCs w:val="28"/>
        </w:rPr>
        <w:t>мы</w:t>
      </w:r>
      <w:r w:rsidRPr="001F3FFE">
        <w:rPr>
          <w:rFonts w:ascii="Times New Roman" w:hAnsi="Times New Roman" w:cs="Times New Roman"/>
          <w:bCs/>
          <w:i/>
          <w:sz w:val="28"/>
          <w:szCs w:val="28"/>
        </w:rPr>
        <w:t xml:space="preserve"> его называем «боттеговским») и миксуйте наряд с золотыми украшениями</w:t>
      </w:r>
      <w:r w:rsidR="0067682F">
        <w:rPr>
          <w:rFonts w:ascii="Times New Roman" w:hAnsi="Times New Roman" w:cs="Times New Roman"/>
          <w:bCs/>
          <w:i/>
          <w:sz w:val="28"/>
          <w:szCs w:val="28"/>
        </w:rPr>
        <w:t xml:space="preserve"> </w:t>
      </w:r>
      <w:r w:rsidR="0067682F" w:rsidRPr="0067682F">
        <w:rPr>
          <w:rFonts w:ascii="Times New Roman" w:eastAsia="Times New Roman" w:hAnsi="Times New Roman" w:cs="Times New Roman"/>
          <w:iCs/>
          <w:sz w:val="28"/>
          <w:szCs w:val="28"/>
          <w:lang w:eastAsia="en-GB"/>
          <w14:textOutline w14:w="0" w14:cap="rnd" w14:cmpd="sng" w14:algn="ctr">
            <w14:noFill/>
            <w14:prstDash w14:val="solid"/>
            <w14:bevel/>
          </w14:textOutline>
        </w:rPr>
        <w:t>(Ольга Дунина, “Выбор редактора”, с. 22).</w:t>
      </w:r>
    </w:p>
    <w:p w14:paraId="665202E5" w14:textId="42FC7A4A" w:rsidR="0049752E" w:rsidRDefault="0049752E" w:rsidP="00EB3CD3">
      <w:pPr>
        <w:pStyle w:val="Body"/>
        <w:widowControl w:val="0"/>
        <w:ind w:left="567" w:firstLine="709"/>
        <w:jc w:val="both"/>
        <w:rPr>
          <w:rFonts w:ascii="Times New Roman" w:hAnsi="Times New Roman" w:cs="Times New Roman"/>
          <w:bCs/>
          <w:i/>
          <w:sz w:val="28"/>
          <w:szCs w:val="28"/>
        </w:rPr>
      </w:pPr>
    </w:p>
    <w:p w14:paraId="60955631" w14:textId="6A093921" w:rsidR="0049752E" w:rsidRPr="0067682F" w:rsidRDefault="009B5FE7" w:rsidP="00EB3CD3">
      <w:pPr>
        <w:pStyle w:val="Body"/>
        <w:widowControl w:val="0"/>
        <w:ind w:left="567"/>
        <w:jc w:val="both"/>
        <w:rPr>
          <w:rFonts w:ascii="Times New Roman" w:eastAsia="Times New Roman" w:hAnsi="Times New Roman" w:cs="Times New Roman"/>
          <w:iCs/>
          <w:sz w:val="28"/>
          <w:szCs w:val="28"/>
          <w:lang w:eastAsia="en-GB"/>
          <w14:textOutline w14:w="0" w14:cap="rnd" w14:cmpd="sng" w14:algn="ctr">
            <w14:noFill/>
            <w14:prstDash w14:val="solid"/>
            <w14:bevel/>
          </w14:textOutline>
        </w:rPr>
      </w:pPr>
      <w:r w:rsidRPr="001F3FFE">
        <w:rPr>
          <w:rFonts w:ascii="Times New Roman" w:hAnsi="Times New Roman" w:cs="Times New Roman"/>
          <w:b/>
          <w:bCs/>
          <w:i/>
          <w:sz w:val="28"/>
          <w:szCs w:val="28"/>
        </w:rPr>
        <w:t>Мы</w:t>
      </w:r>
      <w:r w:rsidRPr="001F3FFE">
        <w:rPr>
          <w:rFonts w:ascii="Times New Roman" w:hAnsi="Times New Roman" w:cs="Times New Roman"/>
          <w:i/>
          <w:sz w:val="28"/>
          <w:szCs w:val="28"/>
        </w:rPr>
        <w:t xml:space="preserve"> </w:t>
      </w:r>
      <w:r w:rsidR="0049752E" w:rsidRPr="001F3FFE">
        <w:rPr>
          <w:rFonts w:ascii="Times New Roman" w:hAnsi="Times New Roman" w:cs="Times New Roman"/>
          <w:i/>
          <w:sz w:val="28"/>
          <w:szCs w:val="28"/>
        </w:rPr>
        <w:t>не только пристрастились к онлайн-покупкам, но и начали изучать новые форматы, ресейл в том числе</w:t>
      </w:r>
      <w:r w:rsidR="0067682F">
        <w:rPr>
          <w:rFonts w:ascii="Times New Roman" w:hAnsi="Times New Roman" w:cs="Times New Roman"/>
          <w:i/>
          <w:sz w:val="28"/>
          <w:szCs w:val="28"/>
        </w:rPr>
        <w:t xml:space="preserve"> </w:t>
      </w:r>
      <w:r w:rsidR="0067682F" w:rsidRPr="0067682F">
        <w:rPr>
          <w:rFonts w:ascii="Times New Roman" w:eastAsia="Times New Roman" w:hAnsi="Times New Roman" w:cs="Times New Roman"/>
          <w:iCs/>
          <w:sz w:val="28"/>
          <w:szCs w:val="28"/>
          <w:lang w:eastAsia="en-GB"/>
          <w14:textOutline w14:w="0" w14:cap="rnd" w14:cmpd="sng" w14:algn="ctr">
            <w14:noFill/>
            <w14:prstDash w14:val="solid"/>
            <w14:bevel/>
          </w14:textOutline>
        </w:rPr>
        <w:t>(Алина Григалашвили, “С плеча и по плечу”, с. 22).</w:t>
      </w:r>
    </w:p>
    <w:p w14:paraId="66544C87" w14:textId="4B08D30D" w:rsidR="00672694" w:rsidRPr="001F3FFE" w:rsidRDefault="00672694" w:rsidP="00EB3CD3">
      <w:pPr>
        <w:pStyle w:val="Body"/>
        <w:widowControl w:val="0"/>
        <w:jc w:val="both"/>
        <w:rPr>
          <w:rFonts w:ascii="Times New Roman" w:eastAsia="Times New Roman" w:hAnsi="Times New Roman" w:cs="Times New Roman"/>
          <w:i/>
          <w:sz w:val="28"/>
          <w:szCs w:val="28"/>
        </w:rPr>
      </w:pPr>
    </w:p>
    <w:p w14:paraId="7A48E675" w14:textId="5DDEE2A3" w:rsidR="00672694" w:rsidRPr="0067682F" w:rsidRDefault="00672694" w:rsidP="00EB3CD3">
      <w:pPr>
        <w:pStyle w:val="Body"/>
        <w:widowControl w:val="0"/>
        <w:ind w:left="567"/>
        <w:jc w:val="both"/>
        <w:rPr>
          <w:rFonts w:ascii="Times New Roman" w:hAnsi="Times New Roman" w:cs="Times New Roman"/>
          <w:bCs/>
          <w:sz w:val="28"/>
          <w:szCs w:val="28"/>
        </w:rPr>
      </w:pPr>
      <w:r w:rsidRPr="001F3FFE">
        <w:rPr>
          <w:rFonts w:ascii="Times New Roman" w:hAnsi="Times New Roman" w:cs="Times New Roman"/>
          <w:bCs/>
          <w:i/>
          <w:sz w:val="28"/>
          <w:szCs w:val="28"/>
        </w:rPr>
        <w:t xml:space="preserve">Экранную злодейку Круэллу де Виль сложно назвать образцом для подражания, и шубу из меха далматинцев </w:t>
      </w:r>
      <w:r w:rsidRPr="001F3FFE">
        <w:rPr>
          <w:rFonts w:ascii="Times New Roman" w:hAnsi="Times New Roman" w:cs="Times New Roman"/>
          <w:b/>
          <w:bCs/>
          <w:i/>
          <w:sz w:val="28"/>
          <w:szCs w:val="28"/>
        </w:rPr>
        <w:t>мы</w:t>
      </w:r>
      <w:r w:rsidRPr="001F3FFE">
        <w:rPr>
          <w:rFonts w:ascii="Times New Roman" w:hAnsi="Times New Roman" w:cs="Times New Roman"/>
          <w:bCs/>
          <w:i/>
          <w:sz w:val="28"/>
          <w:szCs w:val="28"/>
        </w:rPr>
        <w:t xml:space="preserve"> ей не простим. Но ее умению производить впечатление и небанально сочетать черный с белым стоит поучиться</w:t>
      </w:r>
      <w:r w:rsidR="0067682F">
        <w:rPr>
          <w:rFonts w:ascii="Times New Roman" w:hAnsi="Times New Roman" w:cs="Times New Roman"/>
          <w:bCs/>
          <w:i/>
          <w:sz w:val="28"/>
          <w:szCs w:val="28"/>
        </w:rPr>
        <w:t xml:space="preserve"> </w:t>
      </w:r>
      <w:r w:rsidR="0067682F">
        <w:rPr>
          <w:rFonts w:ascii="Times New Roman" w:hAnsi="Times New Roman" w:cs="Times New Roman"/>
          <w:bCs/>
          <w:sz w:val="28"/>
          <w:szCs w:val="28"/>
        </w:rPr>
        <w:t>(</w:t>
      </w:r>
      <w:r w:rsidR="0067682F" w:rsidRPr="0067682F">
        <w:rPr>
          <w:rFonts w:ascii="Times New Roman" w:hAnsi="Times New Roman" w:cs="Times New Roman"/>
          <w:bCs/>
          <w:sz w:val="28"/>
          <w:szCs w:val="28"/>
        </w:rPr>
        <w:t>Выбор Vogue</w:t>
      </w:r>
      <w:r w:rsidR="0067682F">
        <w:rPr>
          <w:rFonts w:ascii="Times New Roman" w:hAnsi="Times New Roman" w:cs="Times New Roman"/>
          <w:bCs/>
          <w:sz w:val="28"/>
          <w:szCs w:val="28"/>
        </w:rPr>
        <w:t>, с. 38).</w:t>
      </w:r>
    </w:p>
    <w:p w14:paraId="781E1E65" w14:textId="368109B8" w:rsidR="004137E3" w:rsidRDefault="004137E3" w:rsidP="00EB3CD3">
      <w:pPr>
        <w:pStyle w:val="Body"/>
        <w:widowControl w:val="0"/>
        <w:jc w:val="both"/>
        <w:rPr>
          <w:rFonts w:ascii="Times New Roman" w:hAnsi="Times New Roman" w:cs="Times New Roman"/>
          <w:bCs/>
          <w:i/>
          <w:sz w:val="28"/>
          <w:szCs w:val="28"/>
        </w:rPr>
      </w:pPr>
    </w:p>
    <w:p w14:paraId="4877F36F" w14:textId="1C74EE1E" w:rsidR="00672694" w:rsidRPr="009A15BE" w:rsidRDefault="00672694" w:rsidP="00EB3CD3">
      <w:pPr>
        <w:pStyle w:val="Body"/>
        <w:widowControl w:val="0"/>
        <w:ind w:left="567"/>
        <w:jc w:val="both"/>
        <w:rPr>
          <w:rFonts w:ascii="Times New Roman" w:eastAsia="Times New Roman" w:hAnsi="Times New Roman" w:cs="Times New Roman"/>
          <w:iCs/>
          <w:sz w:val="28"/>
          <w:szCs w:val="28"/>
          <w:lang w:eastAsia="en-GB"/>
          <w14:textOutline w14:w="0" w14:cap="rnd" w14:cmpd="sng" w14:algn="ctr">
            <w14:noFill/>
            <w14:prstDash w14:val="solid"/>
            <w14:bevel/>
          </w14:textOutline>
        </w:rPr>
      </w:pPr>
      <w:r w:rsidRPr="001F3FFE">
        <w:rPr>
          <w:rFonts w:ascii="Times New Roman" w:hAnsi="Times New Roman" w:cs="Times New Roman"/>
          <w:bCs/>
          <w:i/>
          <w:sz w:val="28"/>
          <w:szCs w:val="28"/>
        </w:rPr>
        <w:t xml:space="preserve">Этот номер </w:t>
      </w:r>
      <w:r w:rsidRPr="001F3FFE">
        <w:rPr>
          <w:rFonts w:ascii="Times New Roman" w:hAnsi="Times New Roman" w:cs="Times New Roman"/>
          <w:b/>
          <w:bCs/>
          <w:i/>
          <w:sz w:val="28"/>
          <w:szCs w:val="28"/>
        </w:rPr>
        <w:t>мы</w:t>
      </w:r>
      <w:r w:rsidRPr="001F3FFE">
        <w:rPr>
          <w:rFonts w:ascii="Times New Roman" w:hAnsi="Times New Roman" w:cs="Times New Roman"/>
          <w:bCs/>
          <w:i/>
          <w:sz w:val="28"/>
          <w:szCs w:val="28"/>
        </w:rPr>
        <w:t xml:space="preserve"> назвали зеленым</w:t>
      </w:r>
      <w:r w:rsidR="009A15BE">
        <w:rPr>
          <w:rFonts w:ascii="Times New Roman" w:hAnsi="Times New Roman" w:cs="Times New Roman"/>
          <w:bCs/>
          <w:i/>
          <w:sz w:val="28"/>
          <w:szCs w:val="28"/>
        </w:rPr>
        <w:t xml:space="preserve"> </w:t>
      </w:r>
      <w:r w:rsidR="009A15BE">
        <w:rPr>
          <w:rFonts w:ascii="Times New Roman" w:hAnsi="Times New Roman" w:cs="Times New Roman"/>
          <w:bCs/>
          <w:sz w:val="28"/>
          <w:szCs w:val="28"/>
        </w:rPr>
        <w:t>(</w:t>
      </w:r>
      <w:r w:rsidR="009A15BE" w:rsidRPr="009A15BE">
        <w:rPr>
          <w:rFonts w:ascii="Times New Roman" w:eastAsia="Times New Roman" w:hAnsi="Times New Roman" w:cs="Times New Roman"/>
          <w:iCs/>
          <w:sz w:val="28"/>
          <w:szCs w:val="28"/>
          <w:lang w:eastAsia="en-GB"/>
          <w14:textOutline w14:w="0" w14:cap="rnd" w14:cmpd="sng" w14:algn="ctr">
            <w14:noFill/>
            <w14:prstDash w14:val="solid"/>
            <w14:bevel/>
          </w14:textOutline>
        </w:rPr>
        <w:t>Ксения Соловьева,</w:t>
      </w:r>
      <w:r w:rsidR="009A15BE" w:rsidRPr="009A15BE">
        <w:rPr>
          <w:iCs/>
          <w:sz w:val="28"/>
          <w:szCs w:val="28"/>
        </w:rPr>
        <w:t xml:space="preserve"> </w:t>
      </w:r>
      <w:r w:rsidR="009A15BE" w:rsidRPr="009A15BE">
        <w:rPr>
          <w:rFonts w:ascii="Times New Roman" w:eastAsia="Times New Roman" w:hAnsi="Times New Roman" w:cs="Times New Roman"/>
          <w:iCs/>
          <w:sz w:val="28"/>
          <w:szCs w:val="28"/>
          <w:lang w:eastAsia="en-GB"/>
          <w14:textOutline w14:w="0" w14:cap="rnd" w14:cmpd="sng" w14:algn="ctr">
            <w14:noFill/>
            <w14:prstDash w14:val="solid"/>
            <w14:bevel/>
          </w14:textOutline>
        </w:rPr>
        <w:t>Письмо редактора</w:t>
      </w:r>
      <w:r w:rsidR="009A15BE">
        <w:rPr>
          <w:rFonts w:ascii="Times New Roman" w:eastAsia="Times New Roman" w:hAnsi="Times New Roman" w:cs="Times New Roman"/>
          <w:iCs/>
          <w:sz w:val="28"/>
          <w:szCs w:val="28"/>
          <w:lang w:eastAsia="en-GB"/>
          <w14:textOutline w14:w="0" w14:cap="rnd" w14:cmpd="sng" w14:algn="ctr">
            <w14:noFill/>
            <w14:prstDash w14:val="solid"/>
            <w14:bevel/>
          </w14:textOutline>
        </w:rPr>
        <w:t>, с. 20)</w:t>
      </w:r>
    </w:p>
    <w:p w14:paraId="2729605B" w14:textId="77777777" w:rsidR="009B5FE7" w:rsidRPr="001F3FFE" w:rsidRDefault="009B5FE7" w:rsidP="00EB3CD3">
      <w:pPr>
        <w:pStyle w:val="Body"/>
        <w:widowControl w:val="0"/>
        <w:jc w:val="both"/>
        <w:rPr>
          <w:rFonts w:ascii="Times New Roman" w:hAnsi="Times New Roman" w:cs="Times New Roman"/>
          <w:bCs/>
          <w:i/>
          <w:sz w:val="28"/>
          <w:szCs w:val="28"/>
        </w:rPr>
      </w:pPr>
    </w:p>
    <w:p w14:paraId="7374F221" w14:textId="654D78A0" w:rsidR="00672694" w:rsidRDefault="00672694" w:rsidP="00EB3CD3">
      <w:pPr>
        <w:pStyle w:val="Body"/>
        <w:widowControl w:val="0"/>
        <w:ind w:left="567"/>
        <w:jc w:val="both"/>
        <w:rPr>
          <w:rFonts w:ascii="Times New Roman" w:hAnsi="Times New Roman" w:cs="Times New Roman"/>
          <w:bCs/>
          <w:i/>
          <w:sz w:val="28"/>
          <w:szCs w:val="28"/>
        </w:rPr>
      </w:pPr>
      <w:r w:rsidRPr="001F3FFE">
        <w:rPr>
          <w:rFonts w:ascii="Times New Roman" w:hAnsi="Times New Roman" w:cs="Times New Roman"/>
          <w:bCs/>
          <w:i/>
          <w:sz w:val="28"/>
          <w:szCs w:val="28"/>
        </w:rPr>
        <w:lastRenderedPageBreak/>
        <w:t xml:space="preserve">В этот раз, впервые в истории русского Vogue, </w:t>
      </w:r>
      <w:r w:rsidRPr="001F3FFE">
        <w:rPr>
          <w:rFonts w:ascii="Times New Roman" w:hAnsi="Times New Roman" w:cs="Times New Roman"/>
          <w:b/>
          <w:bCs/>
          <w:i/>
          <w:sz w:val="28"/>
          <w:szCs w:val="28"/>
        </w:rPr>
        <w:t xml:space="preserve">наш </w:t>
      </w:r>
      <w:r w:rsidRPr="001F3FFE">
        <w:rPr>
          <w:rFonts w:ascii="Times New Roman" w:hAnsi="Times New Roman" w:cs="Times New Roman"/>
          <w:bCs/>
          <w:i/>
          <w:sz w:val="28"/>
          <w:szCs w:val="28"/>
        </w:rPr>
        <w:t>журнал не помещен в пластиковый пакет, а скреплен с приложением при помощи бандероли — так правильно называется эта бумажная полоска</w:t>
      </w:r>
      <w:r w:rsidR="009A15BE">
        <w:rPr>
          <w:rFonts w:ascii="Times New Roman" w:hAnsi="Times New Roman" w:cs="Times New Roman"/>
          <w:bCs/>
          <w:i/>
          <w:sz w:val="28"/>
          <w:szCs w:val="28"/>
        </w:rPr>
        <w:t xml:space="preserve"> </w:t>
      </w:r>
      <w:r w:rsidR="009A15BE">
        <w:rPr>
          <w:rFonts w:ascii="Times New Roman" w:hAnsi="Times New Roman" w:cs="Times New Roman"/>
          <w:bCs/>
          <w:sz w:val="28"/>
          <w:szCs w:val="28"/>
        </w:rPr>
        <w:t>(</w:t>
      </w:r>
      <w:r w:rsidR="009A15BE" w:rsidRPr="009A15BE">
        <w:rPr>
          <w:rFonts w:ascii="Times New Roman" w:eastAsia="Times New Roman" w:hAnsi="Times New Roman" w:cs="Times New Roman"/>
          <w:iCs/>
          <w:sz w:val="28"/>
          <w:szCs w:val="28"/>
          <w:lang w:eastAsia="en-GB"/>
          <w14:textOutline w14:w="0" w14:cap="rnd" w14:cmpd="sng" w14:algn="ctr">
            <w14:noFill/>
            <w14:prstDash w14:val="solid"/>
            <w14:bevel/>
          </w14:textOutline>
        </w:rPr>
        <w:t>Ксения Соловьева,</w:t>
      </w:r>
      <w:r w:rsidR="009A15BE" w:rsidRPr="009A15BE">
        <w:rPr>
          <w:iCs/>
          <w:sz w:val="28"/>
          <w:szCs w:val="28"/>
        </w:rPr>
        <w:t xml:space="preserve"> </w:t>
      </w:r>
      <w:r w:rsidR="009A15BE" w:rsidRPr="009A15BE">
        <w:rPr>
          <w:rFonts w:ascii="Times New Roman" w:eastAsia="Times New Roman" w:hAnsi="Times New Roman" w:cs="Times New Roman"/>
          <w:iCs/>
          <w:sz w:val="28"/>
          <w:szCs w:val="28"/>
          <w:lang w:eastAsia="en-GB"/>
          <w14:textOutline w14:w="0" w14:cap="rnd" w14:cmpd="sng" w14:algn="ctr">
            <w14:noFill/>
            <w14:prstDash w14:val="solid"/>
            <w14:bevel/>
          </w14:textOutline>
        </w:rPr>
        <w:t>Письмо редактора</w:t>
      </w:r>
      <w:r w:rsidR="009A15BE">
        <w:rPr>
          <w:rFonts w:ascii="Times New Roman" w:eastAsia="Times New Roman" w:hAnsi="Times New Roman" w:cs="Times New Roman"/>
          <w:iCs/>
          <w:sz w:val="28"/>
          <w:szCs w:val="28"/>
          <w:lang w:eastAsia="en-GB"/>
          <w14:textOutline w14:w="0" w14:cap="rnd" w14:cmpd="sng" w14:algn="ctr">
            <w14:noFill/>
            <w14:prstDash w14:val="solid"/>
            <w14:bevel/>
          </w14:textOutline>
        </w:rPr>
        <w:t>, с. 20).</w:t>
      </w:r>
    </w:p>
    <w:p w14:paraId="46DCCEC9" w14:textId="1FF5DD8C" w:rsidR="0009296C" w:rsidRDefault="0009296C" w:rsidP="00EB3CD3">
      <w:pPr>
        <w:pStyle w:val="Body"/>
        <w:widowControl w:val="0"/>
        <w:jc w:val="both"/>
        <w:rPr>
          <w:rFonts w:ascii="Times New Roman" w:hAnsi="Times New Roman" w:cs="Times New Roman"/>
          <w:bCs/>
          <w:i/>
          <w:sz w:val="28"/>
          <w:szCs w:val="28"/>
        </w:rPr>
      </w:pPr>
    </w:p>
    <w:p w14:paraId="363BE9CC" w14:textId="4A882DAF" w:rsidR="00672694" w:rsidRDefault="00672694" w:rsidP="00EB3CD3">
      <w:pPr>
        <w:pStyle w:val="Body"/>
        <w:widowControl w:val="0"/>
        <w:ind w:left="567"/>
        <w:jc w:val="both"/>
        <w:rPr>
          <w:rFonts w:ascii="Times New Roman" w:hAnsi="Times New Roman" w:cs="Times New Roman"/>
          <w:bCs/>
          <w:i/>
          <w:sz w:val="28"/>
          <w:szCs w:val="28"/>
        </w:rPr>
      </w:pPr>
      <w:r w:rsidRPr="001F3FFE">
        <w:rPr>
          <w:rFonts w:ascii="Times New Roman" w:hAnsi="Times New Roman" w:cs="Times New Roman"/>
          <w:bCs/>
          <w:i/>
          <w:sz w:val="28"/>
          <w:szCs w:val="28"/>
        </w:rPr>
        <w:t xml:space="preserve">Этот номер Vogue </w:t>
      </w:r>
      <w:r w:rsidRPr="001F3FFE">
        <w:rPr>
          <w:rFonts w:ascii="Times New Roman" w:hAnsi="Times New Roman" w:cs="Times New Roman"/>
          <w:b/>
          <w:bCs/>
          <w:i/>
          <w:sz w:val="28"/>
          <w:szCs w:val="28"/>
        </w:rPr>
        <w:t>мы</w:t>
      </w:r>
      <w:r w:rsidRPr="001F3FFE">
        <w:rPr>
          <w:rFonts w:ascii="Times New Roman" w:hAnsi="Times New Roman" w:cs="Times New Roman"/>
          <w:bCs/>
          <w:i/>
          <w:sz w:val="28"/>
          <w:szCs w:val="28"/>
        </w:rPr>
        <w:t xml:space="preserve"> решили посвятить диалогу. Анализируем, на каких принципах строится сегодня разговор между модой и клиентом и не убивает ли это креативность. Рассуждаем, почему столь токсично отечественное fashion- комьюнити — притом что каждый по отдельности вроде бы голосует за «мир, дружбу, жвачку» и сильную индустрию</w:t>
      </w:r>
      <w:r w:rsidR="009A15BE">
        <w:rPr>
          <w:rFonts w:ascii="Times New Roman" w:hAnsi="Times New Roman" w:cs="Times New Roman"/>
          <w:bCs/>
          <w:i/>
          <w:sz w:val="28"/>
          <w:szCs w:val="28"/>
        </w:rPr>
        <w:t xml:space="preserve"> </w:t>
      </w:r>
      <w:r w:rsidR="009A15BE">
        <w:rPr>
          <w:rFonts w:ascii="Times New Roman" w:hAnsi="Times New Roman" w:cs="Times New Roman"/>
          <w:bCs/>
          <w:sz w:val="28"/>
          <w:szCs w:val="28"/>
        </w:rPr>
        <w:t>(</w:t>
      </w:r>
      <w:r w:rsidR="009A15BE" w:rsidRPr="009A15BE">
        <w:rPr>
          <w:rFonts w:ascii="Times New Roman" w:eastAsia="Times New Roman" w:hAnsi="Times New Roman" w:cs="Times New Roman"/>
          <w:iCs/>
          <w:sz w:val="28"/>
          <w:szCs w:val="28"/>
          <w:lang w:eastAsia="en-GB"/>
          <w14:textOutline w14:w="0" w14:cap="rnd" w14:cmpd="sng" w14:algn="ctr">
            <w14:noFill/>
            <w14:prstDash w14:val="solid"/>
            <w14:bevel/>
          </w14:textOutline>
        </w:rPr>
        <w:t>Ксения Соловьева,</w:t>
      </w:r>
      <w:r w:rsidR="009A15BE" w:rsidRPr="009A15BE">
        <w:rPr>
          <w:iCs/>
          <w:sz w:val="28"/>
          <w:szCs w:val="28"/>
        </w:rPr>
        <w:t xml:space="preserve"> </w:t>
      </w:r>
      <w:r w:rsidR="009A15BE" w:rsidRPr="009A15BE">
        <w:rPr>
          <w:rFonts w:ascii="Times New Roman" w:eastAsia="Times New Roman" w:hAnsi="Times New Roman" w:cs="Times New Roman"/>
          <w:iCs/>
          <w:sz w:val="28"/>
          <w:szCs w:val="28"/>
          <w:lang w:eastAsia="en-GB"/>
          <w14:textOutline w14:w="0" w14:cap="rnd" w14:cmpd="sng" w14:algn="ctr">
            <w14:noFill/>
            <w14:prstDash w14:val="solid"/>
            <w14:bevel/>
          </w14:textOutline>
        </w:rPr>
        <w:t>Письмо редактора</w:t>
      </w:r>
      <w:r w:rsidR="009A15BE">
        <w:rPr>
          <w:rFonts w:ascii="Times New Roman" w:eastAsia="Times New Roman" w:hAnsi="Times New Roman" w:cs="Times New Roman"/>
          <w:iCs/>
          <w:sz w:val="28"/>
          <w:szCs w:val="28"/>
          <w:lang w:eastAsia="en-GB"/>
          <w14:textOutline w14:w="0" w14:cap="rnd" w14:cmpd="sng" w14:algn="ctr">
            <w14:noFill/>
            <w14:prstDash w14:val="solid"/>
            <w14:bevel/>
          </w14:textOutline>
        </w:rPr>
        <w:t>, с. 38).</w:t>
      </w:r>
    </w:p>
    <w:p w14:paraId="0D724291" w14:textId="737070EA" w:rsidR="0009296C" w:rsidRDefault="0009296C" w:rsidP="00EB3CD3">
      <w:pPr>
        <w:pStyle w:val="Body"/>
        <w:widowControl w:val="0"/>
        <w:jc w:val="both"/>
        <w:rPr>
          <w:rFonts w:ascii="Times New Roman" w:hAnsi="Times New Roman" w:cs="Times New Roman"/>
          <w:bCs/>
          <w:i/>
          <w:sz w:val="28"/>
          <w:szCs w:val="28"/>
        </w:rPr>
      </w:pPr>
    </w:p>
    <w:p w14:paraId="6699C7E4" w14:textId="11746899" w:rsidR="0049752E" w:rsidRPr="002538AB" w:rsidRDefault="002538AB" w:rsidP="001F3FFE">
      <w:pPr>
        <w:rPr>
          <w:iCs/>
          <w:szCs w:val="28"/>
        </w:rPr>
      </w:pPr>
      <w:r>
        <w:rPr>
          <w:iCs/>
          <w:szCs w:val="28"/>
        </w:rPr>
        <w:t>2) об о</w:t>
      </w:r>
      <w:r w:rsidR="0049752E" w:rsidRPr="002538AB">
        <w:rPr>
          <w:iCs/>
          <w:szCs w:val="28"/>
        </w:rPr>
        <w:t>бщи</w:t>
      </w:r>
      <w:r>
        <w:rPr>
          <w:iCs/>
          <w:szCs w:val="28"/>
        </w:rPr>
        <w:t>х</w:t>
      </w:r>
      <w:r w:rsidR="0049752E" w:rsidRPr="002538AB">
        <w:rPr>
          <w:iCs/>
          <w:szCs w:val="28"/>
        </w:rPr>
        <w:t xml:space="preserve"> интерес</w:t>
      </w:r>
      <w:r>
        <w:rPr>
          <w:iCs/>
          <w:szCs w:val="28"/>
        </w:rPr>
        <w:t>ах</w:t>
      </w:r>
      <w:r w:rsidR="0049752E" w:rsidRPr="002538AB">
        <w:rPr>
          <w:iCs/>
          <w:szCs w:val="28"/>
        </w:rPr>
        <w:t>:</w:t>
      </w:r>
    </w:p>
    <w:p w14:paraId="09EE4AEA" w14:textId="77777777" w:rsidR="00C652B4" w:rsidRPr="002538AB" w:rsidRDefault="00C652B4" w:rsidP="00EB3CD3">
      <w:pPr>
        <w:pStyle w:val="Body"/>
        <w:widowControl w:val="0"/>
        <w:ind w:firstLine="1276"/>
        <w:jc w:val="both"/>
        <w:rPr>
          <w:rFonts w:ascii="Times New Roman" w:hAnsi="Times New Roman" w:cs="Times New Roman"/>
          <w:color w:val="auto"/>
          <w:sz w:val="28"/>
          <w:szCs w:val="28"/>
        </w:rPr>
      </w:pPr>
    </w:p>
    <w:p w14:paraId="05A5D851" w14:textId="30C64BC1" w:rsidR="005876A2" w:rsidRPr="006C3F2E" w:rsidRDefault="005876A2" w:rsidP="00EB3CD3">
      <w:pPr>
        <w:pStyle w:val="Body"/>
        <w:widowControl w:val="0"/>
        <w:ind w:left="567"/>
        <w:jc w:val="both"/>
        <w:rPr>
          <w:rFonts w:ascii="Times New Roman" w:hAnsi="Times New Roman" w:cs="Times New Roman"/>
          <w:sz w:val="28"/>
          <w:szCs w:val="28"/>
        </w:rPr>
      </w:pPr>
      <w:r w:rsidRPr="001F3FFE">
        <w:rPr>
          <w:rFonts w:ascii="Times New Roman" w:hAnsi="Times New Roman" w:cs="Times New Roman"/>
          <w:i/>
          <w:sz w:val="28"/>
          <w:szCs w:val="28"/>
        </w:rPr>
        <w:t xml:space="preserve">Гаджеты для мозга обещают сделать </w:t>
      </w:r>
      <w:r w:rsidRPr="002538AB">
        <w:rPr>
          <w:rFonts w:ascii="Times New Roman" w:hAnsi="Times New Roman" w:cs="Times New Roman"/>
          <w:b/>
          <w:bCs/>
          <w:i/>
          <w:sz w:val="28"/>
          <w:szCs w:val="28"/>
        </w:rPr>
        <w:t>нас</w:t>
      </w:r>
      <w:r w:rsidRPr="001F3FFE">
        <w:rPr>
          <w:rFonts w:ascii="Times New Roman" w:hAnsi="Times New Roman" w:cs="Times New Roman"/>
          <w:i/>
          <w:sz w:val="28"/>
          <w:szCs w:val="28"/>
        </w:rPr>
        <w:t xml:space="preserve"> умнее, спокойнее и счастливее</w:t>
      </w:r>
      <w:r w:rsidR="006C3F2E">
        <w:rPr>
          <w:rFonts w:ascii="Times New Roman" w:hAnsi="Times New Roman" w:cs="Times New Roman"/>
          <w:i/>
          <w:sz w:val="28"/>
          <w:szCs w:val="28"/>
        </w:rPr>
        <w:t xml:space="preserve"> </w:t>
      </w:r>
      <w:r w:rsidR="006C3F2E" w:rsidRPr="006C3F2E">
        <w:rPr>
          <w:rFonts w:ascii="Times New Roman" w:eastAsia="Times New Roman" w:hAnsi="Times New Roman" w:cs="Times New Roman"/>
          <w:iCs/>
          <w:sz w:val="28"/>
          <w:szCs w:val="28"/>
          <w:lang w:eastAsia="en-GB"/>
          <w14:textOutline w14:w="0" w14:cap="rnd" w14:cmpd="sng" w14:algn="ctr">
            <w14:noFill/>
            <w14:prstDash w14:val="solid"/>
            <w14:bevel/>
          </w14:textOutline>
        </w:rPr>
        <w:t>(Карина Андреева. Игры с разумом).</w:t>
      </w:r>
    </w:p>
    <w:p w14:paraId="654661FB" w14:textId="5829D0CB" w:rsidR="0009296C" w:rsidRDefault="0009296C" w:rsidP="00EB3CD3">
      <w:pPr>
        <w:pStyle w:val="Body"/>
        <w:widowControl w:val="0"/>
        <w:jc w:val="both"/>
        <w:rPr>
          <w:rFonts w:ascii="Times New Roman" w:hAnsi="Times New Roman" w:cs="Times New Roman"/>
          <w:i/>
          <w:sz w:val="28"/>
          <w:szCs w:val="28"/>
        </w:rPr>
      </w:pPr>
    </w:p>
    <w:p w14:paraId="5C145899" w14:textId="5E7F8856" w:rsidR="007F2398" w:rsidRPr="006C3F2E" w:rsidRDefault="0049752E" w:rsidP="00EB3CD3">
      <w:pPr>
        <w:pStyle w:val="Body"/>
        <w:widowControl w:val="0"/>
        <w:ind w:left="567"/>
        <w:jc w:val="both"/>
        <w:rPr>
          <w:rFonts w:ascii="Times New Roman" w:eastAsia="Times New Roman" w:hAnsi="Times New Roman" w:cs="Times New Roman"/>
          <w:iCs/>
          <w:sz w:val="28"/>
          <w:szCs w:val="28"/>
          <w:lang w:eastAsia="en-GB"/>
          <w14:textOutline w14:w="0" w14:cap="rnd" w14:cmpd="sng" w14:algn="ctr">
            <w14:noFill/>
            <w14:prstDash w14:val="solid"/>
            <w14:bevel/>
          </w14:textOutline>
        </w:rPr>
      </w:pPr>
      <w:r w:rsidRPr="001F3FFE">
        <w:rPr>
          <w:rFonts w:ascii="Times New Roman" w:hAnsi="Times New Roman" w:cs="Times New Roman"/>
          <w:i/>
          <w:sz w:val="28"/>
          <w:szCs w:val="28"/>
        </w:rPr>
        <w:t xml:space="preserve">Локдаун дал всем возможность произвести переоценку нематериальных активов: изучить свой гардероб и с холодной головой обдумать, что </w:t>
      </w:r>
      <w:r w:rsidRPr="002538AB">
        <w:rPr>
          <w:rFonts w:ascii="Times New Roman" w:hAnsi="Times New Roman" w:cs="Times New Roman"/>
          <w:b/>
          <w:bCs/>
          <w:i/>
          <w:sz w:val="28"/>
          <w:szCs w:val="28"/>
        </w:rPr>
        <w:t>нам</w:t>
      </w:r>
      <w:r w:rsidRPr="006C3F2E">
        <w:rPr>
          <w:rFonts w:ascii="Times New Roman" w:hAnsi="Times New Roman" w:cs="Times New Roman"/>
          <w:i/>
          <w:sz w:val="28"/>
          <w:szCs w:val="28"/>
        </w:rPr>
        <w:t xml:space="preserve"> </w:t>
      </w:r>
      <w:r w:rsidRPr="001F3FFE">
        <w:rPr>
          <w:rFonts w:ascii="Times New Roman" w:hAnsi="Times New Roman" w:cs="Times New Roman"/>
          <w:i/>
          <w:sz w:val="28"/>
          <w:szCs w:val="28"/>
        </w:rPr>
        <w:t>действительно необходимо</w:t>
      </w:r>
      <w:r w:rsidR="006C3F2E">
        <w:rPr>
          <w:rFonts w:ascii="Times New Roman" w:hAnsi="Times New Roman" w:cs="Times New Roman"/>
          <w:i/>
          <w:sz w:val="28"/>
          <w:szCs w:val="28"/>
        </w:rPr>
        <w:t xml:space="preserve"> </w:t>
      </w:r>
      <w:r w:rsidR="006C3F2E" w:rsidRPr="006C3F2E">
        <w:rPr>
          <w:rFonts w:ascii="Times New Roman" w:eastAsia="Times New Roman" w:hAnsi="Times New Roman" w:cs="Times New Roman"/>
          <w:iCs/>
          <w:sz w:val="28"/>
          <w:szCs w:val="28"/>
          <w:lang w:eastAsia="en-GB"/>
          <w14:textOutline w14:w="0" w14:cap="rnd" w14:cmpd="sng" w14:algn="ctr">
            <w14:noFill/>
            <w14:prstDash w14:val="solid"/>
            <w14:bevel/>
          </w14:textOutline>
        </w:rPr>
        <w:t>(</w:t>
      </w:r>
      <w:r w:rsidR="007F2398" w:rsidRPr="006C3F2E">
        <w:rPr>
          <w:rFonts w:ascii="Times New Roman" w:eastAsia="Times New Roman" w:hAnsi="Times New Roman" w:cs="Times New Roman"/>
          <w:iCs/>
          <w:sz w:val="28"/>
          <w:szCs w:val="28"/>
          <w:lang w:eastAsia="en-GB"/>
          <w14:textOutline w14:w="0" w14:cap="rnd" w14:cmpd="sng" w14:algn="ctr">
            <w14:noFill/>
            <w14:prstDash w14:val="solid"/>
            <w14:bevel/>
          </w14:textOutline>
        </w:rPr>
        <w:t>Алина Григалашвили</w:t>
      </w:r>
      <w:r w:rsidR="006C3F2E" w:rsidRPr="006C3F2E">
        <w:rPr>
          <w:rFonts w:ascii="Times New Roman" w:eastAsia="Times New Roman" w:hAnsi="Times New Roman" w:cs="Times New Roman"/>
          <w:iCs/>
          <w:sz w:val="28"/>
          <w:szCs w:val="28"/>
          <w:lang w:eastAsia="en-GB"/>
          <w14:textOutline w14:w="0" w14:cap="rnd" w14:cmpd="sng" w14:algn="ctr">
            <w14:noFill/>
            <w14:prstDash w14:val="solid"/>
            <w14:bevel/>
          </w14:textOutline>
        </w:rPr>
        <w:t>. “С плеча и по плечу” с</w:t>
      </w:r>
      <w:r w:rsidR="007F2398" w:rsidRPr="006C3F2E">
        <w:rPr>
          <w:rFonts w:ascii="Times New Roman" w:eastAsia="Times New Roman" w:hAnsi="Times New Roman" w:cs="Times New Roman"/>
          <w:iCs/>
          <w:sz w:val="28"/>
          <w:szCs w:val="28"/>
          <w:lang w:eastAsia="en-GB"/>
          <w14:textOutline w14:w="0" w14:cap="rnd" w14:cmpd="sng" w14:algn="ctr">
            <w14:noFill/>
            <w14:prstDash w14:val="solid"/>
            <w14:bevel/>
          </w14:textOutline>
        </w:rPr>
        <w:t>. 22</w:t>
      </w:r>
      <w:r w:rsidR="006C3F2E" w:rsidRPr="006C3F2E">
        <w:rPr>
          <w:rFonts w:ascii="Times New Roman" w:eastAsia="Times New Roman" w:hAnsi="Times New Roman" w:cs="Times New Roman"/>
          <w:iCs/>
          <w:sz w:val="28"/>
          <w:szCs w:val="28"/>
          <w:lang w:eastAsia="en-GB"/>
          <w14:textOutline w14:w="0" w14:cap="rnd" w14:cmpd="sng" w14:algn="ctr">
            <w14:noFill/>
            <w14:prstDash w14:val="solid"/>
            <w14:bevel/>
          </w14:textOutline>
        </w:rPr>
        <w:t>)</w:t>
      </w:r>
      <w:r w:rsidR="007F2398" w:rsidRPr="006C3F2E">
        <w:rPr>
          <w:rFonts w:ascii="Times New Roman" w:eastAsia="Times New Roman" w:hAnsi="Times New Roman" w:cs="Times New Roman"/>
          <w:iCs/>
          <w:sz w:val="28"/>
          <w:szCs w:val="28"/>
          <w:lang w:eastAsia="en-GB"/>
          <w14:textOutline w14:w="0" w14:cap="rnd" w14:cmpd="sng" w14:algn="ctr">
            <w14:noFill/>
            <w14:prstDash w14:val="solid"/>
            <w14:bevel/>
          </w14:textOutline>
        </w:rPr>
        <w:t>.</w:t>
      </w:r>
    </w:p>
    <w:p w14:paraId="709E7C5A" w14:textId="77777777" w:rsidR="007F2398" w:rsidRPr="001F3FFE" w:rsidRDefault="007F2398" w:rsidP="00EB3CD3">
      <w:pPr>
        <w:pStyle w:val="Body"/>
        <w:widowControl w:val="0"/>
        <w:jc w:val="both"/>
        <w:rPr>
          <w:rFonts w:ascii="Times New Roman" w:hAnsi="Times New Roman" w:cs="Times New Roman"/>
          <w:i/>
          <w:sz w:val="28"/>
          <w:szCs w:val="28"/>
        </w:rPr>
      </w:pPr>
    </w:p>
    <w:p w14:paraId="4F29F622" w14:textId="4B7D73D8" w:rsidR="0049752E" w:rsidRPr="001F3FFE" w:rsidRDefault="0049752E" w:rsidP="00EB3CD3">
      <w:pPr>
        <w:pStyle w:val="Body"/>
        <w:widowControl w:val="0"/>
        <w:ind w:left="567" w:firstLine="709"/>
        <w:jc w:val="both"/>
        <w:rPr>
          <w:rFonts w:ascii="Times New Roman" w:hAnsi="Times New Roman" w:cs="Times New Roman"/>
          <w:i/>
          <w:sz w:val="28"/>
          <w:szCs w:val="28"/>
        </w:rPr>
      </w:pPr>
    </w:p>
    <w:p w14:paraId="7873E9E5" w14:textId="54A0A7BF" w:rsidR="007F2398" w:rsidRPr="00176FA5" w:rsidRDefault="0049752E" w:rsidP="00EB3CD3">
      <w:pPr>
        <w:pStyle w:val="Body"/>
        <w:widowControl w:val="0"/>
        <w:ind w:left="567"/>
        <w:jc w:val="both"/>
        <w:rPr>
          <w:rFonts w:ascii="Times New Roman" w:eastAsia="Times New Roman" w:hAnsi="Times New Roman" w:cs="Times New Roman"/>
          <w:iCs/>
          <w:sz w:val="28"/>
          <w:szCs w:val="28"/>
          <w:lang w:eastAsia="en-GB"/>
          <w14:textOutline w14:w="0" w14:cap="rnd" w14:cmpd="sng" w14:algn="ctr">
            <w14:noFill/>
            <w14:prstDash w14:val="solid"/>
            <w14:bevel/>
          </w14:textOutline>
        </w:rPr>
      </w:pPr>
      <w:r w:rsidRPr="001F3FFE">
        <w:rPr>
          <w:rFonts w:ascii="Times New Roman" w:hAnsi="Times New Roman" w:cs="Times New Roman"/>
          <w:i/>
          <w:sz w:val="28"/>
          <w:szCs w:val="28"/>
        </w:rPr>
        <w:t xml:space="preserve">Зима тревоги </w:t>
      </w:r>
      <w:r w:rsidRPr="002538AB">
        <w:rPr>
          <w:rFonts w:ascii="Times New Roman" w:hAnsi="Times New Roman" w:cs="Times New Roman"/>
          <w:b/>
          <w:bCs/>
          <w:i/>
          <w:sz w:val="28"/>
          <w:szCs w:val="28"/>
        </w:rPr>
        <w:t>нашей</w:t>
      </w:r>
      <w:r w:rsidRPr="001F3FFE">
        <w:rPr>
          <w:rFonts w:ascii="Times New Roman" w:hAnsi="Times New Roman" w:cs="Times New Roman"/>
          <w:i/>
          <w:sz w:val="28"/>
          <w:szCs w:val="28"/>
        </w:rPr>
        <w:t xml:space="preserve"> позади, сказал бы Шекспир и был бы прав, как никогда. Давно </w:t>
      </w:r>
      <w:r w:rsidRPr="002538AB">
        <w:rPr>
          <w:rFonts w:ascii="Times New Roman" w:hAnsi="Times New Roman" w:cs="Times New Roman"/>
          <w:b/>
          <w:bCs/>
          <w:i/>
          <w:sz w:val="28"/>
          <w:szCs w:val="28"/>
        </w:rPr>
        <w:t>мы</w:t>
      </w:r>
      <w:r w:rsidRPr="001F3FFE">
        <w:rPr>
          <w:rFonts w:ascii="Times New Roman" w:hAnsi="Times New Roman" w:cs="Times New Roman"/>
          <w:i/>
          <w:sz w:val="28"/>
          <w:szCs w:val="28"/>
        </w:rPr>
        <w:t xml:space="preserve"> так не радовались солнцу, теплу и немногим открытым границам</w:t>
      </w:r>
      <w:r w:rsidR="00176FA5">
        <w:rPr>
          <w:rFonts w:ascii="Times New Roman" w:hAnsi="Times New Roman" w:cs="Times New Roman"/>
          <w:i/>
          <w:sz w:val="28"/>
          <w:szCs w:val="28"/>
        </w:rPr>
        <w:t xml:space="preserve"> </w:t>
      </w:r>
      <w:r w:rsidR="006C3F2E" w:rsidRPr="00176FA5">
        <w:rPr>
          <w:rFonts w:ascii="Times New Roman" w:eastAsia="Times New Roman" w:hAnsi="Times New Roman" w:cs="Times New Roman"/>
          <w:iCs/>
          <w:sz w:val="28"/>
          <w:szCs w:val="28"/>
          <w:lang w:eastAsia="en-GB"/>
          <w14:textOutline w14:w="0" w14:cap="rnd" w14:cmpd="sng" w14:algn="ctr">
            <w14:noFill/>
            <w14:prstDash w14:val="solid"/>
            <w14:bevel/>
          </w14:textOutline>
        </w:rPr>
        <w:t>(</w:t>
      </w:r>
      <w:r w:rsidR="007F2398" w:rsidRPr="00176FA5">
        <w:rPr>
          <w:rFonts w:ascii="Times New Roman" w:eastAsia="Times New Roman" w:hAnsi="Times New Roman" w:cs="Times New Roman"/>
          <w:iCs/>
          <w:sz w:val="28"/>
          <w:szCs w:val="28"/>
          <w:lang w:eastAsia="en-GB"/>
          <w14:textOutline w14:w="0" w14:cap="rnd" w14:cmpd="sng" w14:algn="ctr">
            <w14:noFill/>
            <w14:prstDash w14:val="solid"/>
            <w14:bevel/>
          </w14:textOutline>
        </w:rPr>
        <w:t>Переход на летнее время</w:t>
      </w:r>
      <w:r w:rsidR="006C3F2E" w:rsidRPr="00176FA5">
        <w:rPr>
          <w:rFonts w:ascii="Times New Roman" w:eastAsia="Times New Roman" w:hAnsi="Times New Roman" w:cs="Times New Roman"/>
          <w:iCs/>
          <w:sz w:val="28"/>
          <w:szCs w:val="28"/>
          <w:lang w:eastAsia="en-GB"/>
          <w14:textOutline w14:w="0" w14:cap="rnd" w14:cmpd="sng" w14:algn="ctr">
            <w14:noFill/>
            <w14:prstDash w14:val="solid"/>
            <w14:bevel/>
          </w14:textOutline>
        </w:rPr>
        <w:t>, с.</w:t>
      </w:r>
      <w:r w:rsidR="007F2398" w:rsidRPr="00176FA5">
        <w:rPr>
          <w:rFonts w:ascii="Times New Roman" w:eastAsia="Times New Roman" w:hAnsi="Times New Roman" w:cs="Times New Roman"/>
          <w:iCs/>
          <w:sz w:val="28"/>
          <w:szCs w:val="28"/>
          <w:lang w:eastAsia="en-GB"/>
          <w14:textOutline w14:w="0" w14:cap="rnd" w14:cmpd="sng" w14:algn="ctr">
            <w14:noFill/>
            <w14:prstDash w14:val="solid"/>
            <w14:bevel/>
          </w14:textOutline>
        </w:rPr>
        <w:t xml:space="preserve"> 100</w:t>
      </w:r>
      <w:r w:rsidR="006C3F2E" w:rsidRPr="00176FA5">
        <w:rPr>
          <w:rFonts w:ascii="Times New Roman" w:eastAsia="Times New Roman" w:hAnsi="Times New Roman" w:cs="Times New Roman"/>
          <w:iCs/>
          <w:sz w:val="28"/>
          <w:szCs w:val="28"/>
          <w:lang w:eastAsia="en-GB"/>
          <w14:textOutline w14:w="0" w14:cap="rnd" w14:cmpd="sng" w14:algn="ctr">
            <w14:noFill/>
            <w14:prstDash w14:val="solid"/>
            <w14:bevel/>
          </w14:textOutline>
        </w:rPr>
        <w:t>)</w:t>
      </w:r>
      <w:r w:rsidR="007F2398" w:rsidRPr="00176FA5">
        <w:rPr>
          <w:rFonts w:ascii="Times New Roman" w:eastAsia="Times New Roman" w:hAnsi="Times New Roman" w:cs="Times New Roman"/>
          <w:iCs/>
          <w:sz w:val="28"/>
          <w:szCs w:val="28"/>
          <w:lang w:eastAsia="en-GB"/>
          <w14:textOutline w14:w="0" w14:cap="rnd" w14:cmpd="sng" w14:algn="ctr">
            <w14:noFill/>
            <w14:prstDash w14:val="solid"/>
            <w14:bevel/>
          </w14:textOutline>
        </w:rPr>
        <w:t xml:space="preserve">. </w:t>
      </w:r>
    </w:p>
    <w:p w14:paraId="1D9FDB64" w14:textId="28C318A2" w:rsidR="0049752E" w:rsidRPr="00176FA5" w:rsidRDefault="0049752E" w:rsidP="00EB3CD3">
      <w:pPr>
        <w:pStyle w:val="Body"/>
        <w:widowControl w:val="0"/>
        <w:jc w:val="both"/>
        <w:rPr>
          <w:rFonts w:ascii="Times New Roman" w:hAnsi="Times New Roman" w:cs="Times New Roman"/>
          <w:color w:val="auto"/>
          <w:sz w:val="28"/>
          <w:szCs w:val="28"/>
        </w:rPr>
      </w:pPr>
    </w:p>
    <w:p w14:paraId="679B25E6" w14:textId="580B2DF1" w:rsidR="00672694" w:rsidRPr="00176FA5" w:rsidRDefault="00672694" w:rsidP="00EB3CD3">
      <w:pPr>
        <w:pStyle w:val="Body"/>
        <w:widowControl w:val="0"/>
        <w:ind w:left="567"/>
        <w:jc w:val="both"/>
        <w:rPr>
          <w:rFonts w:ascii="Times New Roman" w:eastAsia="Times New Roman" w:hAnsi="Times New Roman" w:cs="Times New Roman"/>
          <w:iCs/>
          <w:sz w:val="28"/>
          <w:szCs w:val="28"/>
          <w:lang w:eastAsia="en-GB"/>
          <w14:textOutline w14:w="0" w14:cap="rnd" w14:cmpd="sng" w14:algn="ctr">
            <w14:noFill/>
            <w14:prstDash w14:val="solid"/>
            <w14:bevel/>
          </w14:textOutline>
        </w:rPr>
      </w:pPr>
      <w:r w:rsidRPr="001F3FFE">
        <w:rPr>
          <w:rFonts w:ascii="Times New Roman" w:hAnsi="Times New Roman" w:cs="Times New Roman"/>
          <w:i/>
          <w:sz w:val="28"/>
          <w:szCs w:val="28"/>
        </w:rPr>
        <w:t>В новых коллекциях особое место отведено белому цвету — в том числе кипенному кружеву. Это и чистый лист, и символ мира, и метафора свободы — все, в чем</w:t>
      </w:r>
      <w:r w:rsidRPr="002538AB">
        <w:rPr>
          <w:rFonts w:ascii="Times New Roman" w:hAnsi="Times New Roman" w:cs="Times New Roman"/>
          <w:b/>
          <w:bCs/>
          <w:i/>
          <w:sz w:val="28"/>
          <w:szCs w:val="28"/>
        </w:rPr>
        <w:t xml:space="preserve"> мы </w:t>
      </w:r>
      <w:r w:rsidRPr="002538AB">
        <w:rPr>
          <w:rFonts w:ascii="Times New Roman" w:hAnsi="Times New Roman" w:cs="Times New Roman"/>
          <w:bCs/>
          <w:i/>
          <w:sz w:val="28"/>
          <w:szCs w:val="28"/>
        </w:rPr>
        <w:t>о</w:t>
      </w:r>
      <w:r w:rsidRPr="001F3FFE">
        <w:rPr>
          <w:rFonts w:ascii="Times New Roman" w:hAnsi="Times New Roman" w:cs="Times New Roman"/>
          <w:i/>
          <w:sz w:val="28"/>
          <w:szCs w:val="28"/>
        </w:rPr>
        <w:t>тчаянно нуждаемся после года ограничений</w:t>
      </w:r>
      <w:r w:rsidR="00176FA5">
        <w:rPr>
          <w:rFonts w:ascii="Times New Roman" w:hAnsi="Times New Roman" w:cs="Times New Roman"/>
          <w:i/>
          <w:sz w:val="28"/>
          <w:szCs w:val="28"/>
        </w:rPr>
        <w:t xml:space="preserve"> </w:t>
      </w:r>
      <w:r w:rsidR="00176FA5" w:rsidRPr="00176FA5">
        <w:rPr>
          <w:rFonts w:ascii="Times New Roman" w:eastAsia="Times New Roman" w:hAnsi="Times New Roman" w:cs="Times New Roman"/>
          <w:iCs/>
          <w:sz w:val="28"/>
          <w:szCs w:val="28"/>
          <w:lang w:eastAsia="en-GB"/>
          <w14:textOutline w14:w="0" w14:cap="rnd" w14:cmpd="sng" w14:algn="ctr">
            <w14:noFill/>
            <w14:prstDash w14:val="solid"/>
            <w14:bevel/>
          </w14:textOutline>
        </w:rPr>
        <w:t>(Светлое будущее, с. 112).</w:t>
      </w:r>
    </w:p>
    <w:p w14:paraId="632404A4" w14:textId="77D2F5CB" w:rsidR="007F2398" w:rsidRDefault="007F2398" w:rsidP="00EB3CD3">
      <w:pPr>
        <w:pStyle w:val="Body"/>
        <w:widowControl w:val="0"/>
        <w:ind w:left="567"/>
        <w:jc w:val="both"/>
        <w:rPr>
          <w:rFonts w:ascii="Times New Roman" w:hAnsi="Times New Roman" w:cs="Times New Roman"/>
          <w:i/>
          <w:sz w:val="28"/>
          <w:szCs w:val="28"/>
        </w:rPr>
      </w:pPr>
    </w:p>
    <w:p w14:paraId="3C724BB6" w14:textId="370A2905" w:rsidR="00672694" w:rsidRPr="00176FA5" w:rsidRDefault="00672694" w:rsidP="00EB3CD3">
      <w:pPr>
        <w:pStyle w:val="Body"/>
        <w:widowControl w:val="0"/>
        <w:ind w:left="567"/>
        <w:jc w:val="both"/>
        <w:rPr>
          <w:rFonts w:ascii="Times New Roman" w:eastAsia="Times New Roman" w:hAnsi="Times New Roman" w:cs="Times New Roman"/>
          <w:iCs/>
          <w:sz w:val="28"/>
          <w:szCs w:val="28"/>
          <w:lang w:eastAsia="en-GB"/>
          <w14:textOutline w14:w="0" w14:cap="rnd" w14:cmpd="sng" w14:algn="ctr">
            <w14:noFill/>
            <w14:prstDash w14:val="solid"/>
            <w14:bevel/>
          </w14:textOutline>
        </w:rPr>
      </w:pPr>
      <w:r w:rsidRPr="001F3FFE">
        <w:rPr>
          <w:rFonts w:ascii="Times New Roman" w:hAnsi="Times New Roman" w:cs="Times New Roman"/>
          <w:b/>
          <w:bCs/>
          <w:i/>
          <w:sz w:val="28"/>
          <w:szCs w:val="28"/>
        </w:rPr>
        <w:t>Многие из нас</w:t>
      </w:r>
      <w:r w:rsidRPr="001F3FFE">
        <w:rPr>
          <w:rFonts w:ascii="Times New Roman" w:hAnsi="Times New Roman" w:cs="Times New Roman"/>
          <w:bCs/>
          <w:i/>
          <w:sz w:val="28"/>
          <w:szCs w:val="28"/>
        </w:rPr>
        <w:t xml:space="preserve"> рискуют не дожить до результатов этих глобальных «зеленых» реформ. Тем важнее начать с реформы у себя в голове — как наши герои</w:t>
      </w:r>
      <w:r w:rsidR="00176FA5">
        <w:rPr>
          <w:rFonts w:ascii="Times New Roman" w:hAnsi="Times New Roman" w:cs="Times New Roman"/>
          <w:bCs/>
          <w:i/>
          <w:sz w:val="28"/>
          <w:szCs w:val="28"/>
        </w:rPr>
        <w:t xml:space="preserve"> </w:t>
      </w:r>
      <w:r w:rsidR="00176FA5" w:rsidRPr="00176FA5">
        <w:rPr>
          <w:rFonts w:ascii="Times New Roman" w:eastAsia="Times New Roman" w:hAnsi="Times New Roman" w:cs="Times New Roman"/>
          <w:iCs/>
          <w:sz w:val="28"/>
          <w:szCs w:val="28"/>
          <w:lang w:eastAsia="en-GB"/>
          <w14:textOutline w14:w="0" w14:cap="rnd" w14:cmpd="sng" w14:algn="ctr">
            <w14:noFill/>
            <w14:prstDash w14:val="solid"/>
            <w14:bevel/>
          </w14:textOutline>
        </w:rPr>
        <w:t>(Ксения Соловьева. Письмо редактора, с. 20).</w:t>
      </w:r>
    </w:p>
    <w:p w14:paraId="14AF5604" w14:textId="258381B7" w:rsidR="007F2398" w:rsidRDefault="007F2398" w:rsidP="00EB3CD3">
      <w:pPr>
        <w:pStyle w:val="Body"/>
        <w:widowControl w:val="0"/>
        <w:ind w:left="567"/>
        <w:jc w:val="both"/>
        <w:rPr>
          <w:rFonts w:ascii="Times New Roman" w:hAnsi="Times New Roman" w:cs="Times New Roman"/>
          <w:bCs/>
          <w:i/>
          <w:sz w:val="28"/>
          <w:szCs w:val="28"/>
        </w:rPr>
      </w:pPr>
    </w:p>
    <w:p w14:paraId="4ABF1AEC" w14:textId="2C04DB71" w:rsidR="007F2398" w:rsidRPr="00176FA5" w:rsidRDefault="00672694" w:rsidP="00EB3CD3">
      <w:pPr>
        <w:pStyle w:val="Body"/>
        <w:widowControl w:val="0"/>
        <w:ind w:left="567"/>
        <w:jc w:val="both"/>
        <w:rPr>
          <w:rFonts w:ascii="Times New Roman" w:eastAsia="Times New Roman" w:hAnsi="Times New Roman" w:cs="Times New Roman"/>
          <w:iCs/>
          <w:sz w:val="28"/>
          <w:szCs w:val="28"/>
          <w:lang w:eastAsia="en-GB"/>
          <w14:textOutline w14:w="0" w14:cap="rnd" w14:cmpd="sng" w14:algn="ctr">
            <w14:noFill/>
            <w14:prstDash w14:val="solid"/>
            <w14:bevel/>
          </w14:textOutline>
        </w:rPr>
      </w:pPr>
      <w:r w:rsidRPr="001F3FFE">
        <w:rPr>
          <w:rFonts w:ascii="Times New Roman" w:hAnsi="Times New Roman" w:cs="Times New Roman"/>
          <w:i/>
          <w:sz w:val="28"/>
          <w:szCs w:val="28"/>
        </w:rPr>
        <w:t xml:space="preserve">Журналы с восторгом писали о новом взгляде на black tie – и были правы. Но часто ли в </w:t>
      </w:r>
      <w:r w:rsidRPr="002538AB">
        <w:rPr>
          <w:rFonts w:ascii="Times New Roman" w:hAnsi="Times New Roman" w:cs="Times New Roman"/>
          <w:b/>
          <w:bCs/>
          <w:i/>
          <w:sz w:val="28"/>
          <w:szCs w:val="28"/>
        </w:rPr>
        <w:t>нашей жизни</w:t>
      </w:r>
      <w:r w:rsidRPr="001F3FFE">
        <w:rPr>
          <w:rFonts w:ascii="Times New Roman" w:hAnsi="Times New Roman" w:cs="Times New Roman"/>
          <w:i/>
          <w:sz w:val="28"/>
          <w:szCs w:val="28"/>
        </w:rPr>
        <w:t xml:space="preserve"> случается black tie?</w:t>
      </w:r>
      <w:r w:rsidRPr="001F3FFE">
        <w:rPr>
          <w:rFonts w:ascii="Times New Roman" w:hAnsi="Times New Roman" w:cs="Times New Roman"/>
          <w:i/>
          <w:sz w:val="28"/>
          <w:szCs w:val="28"/>
          <w:lang w:val="zh-TW" w:eastAsia="zh-TW"/>
        </w:rPr>
        <w:t xml:space="preserve"> </w:t>
      </w:r>
      <w:r w:rsidRPr="001F3FFE">
        <w:rPr>
          <w:rFonts w:ascii="Times New Roman" w:hAnsi="Times New Roman" w:cs="Times New Roman"/>
          <w:i/>
          <w:sz w:val="28"/>
          <w:szCs w:val="28"/>
        </w:rPr>
        <w:t xml:space="preserve">Явно реже, чем в жизни Эммы Уотсон. Немудрено, что тренд в итоге не пошел в массы; те </w:t>
      </w:r>
      <w:r w:rsidRPr="001F3FFE">
        <w:rPr>
          <w:rFonts w:ascii="Times New Roman" w:hAnsi="Times New Roman" w:cs="Times New Roman"/>
          <w:i/>
          <w:sz w:val="28"/>
          <w:szCs w:val="28"/>
        </w:rPr>
        <w:lastRenderedPageBreak/>
        <w:t>попросту испугались его чрезмерной нарядности, если не сказать напыщенности</w:t>
      </w:r>
      <w:r w:rsidR="00176FA5">
        <w:rPr>
          <w:rFonts w:ascii="Times New Roman" w:hAnsi="Times New Roman" w:cs="Times New Roman"/>
          <w:i/>
          <w:sz w:val="28"/>
          <w:szCs w:val="28"/>
        </w:rPr>
        <w:t xml:space="preserve"> </w:t>
      </w:r>
      <w:r w:rsidR="00176FA5" w:rsidRPr="00176FA5">
        <w:rPr>
          <w:rFonts w:ascii="Times New Roman" w:eastAsia="Times New Roman" w:hAnsi="Times New Roman" w:cs="Times New Roman"/>
          <w:iCs/>
          <w:sz w:val="28"/>
          <w:szCs w:val="28"/>
          <w:lang w:eastAsia="en-GB"/>
          <w14:textOutline w14:w="0" w14:cap="rnd" w14:cmpd="sng" w14:algn="ctr">
            <w14:noFill/>
            <w14:prstDash w14:val="solid"/>
            <w14:bevel/>
          </w14:textOutline>
        </w:rPr>
        <w:t xml:space="preserve">(Яна Лукина. Слагаемые успеха. С. 50). </w:t>
      </w:r>
    </w:p>
    <w:p w14:paraId="62F57119" w14:textId="77777777" w:rsidR="007F2398" w:rsidRPr="001F3FFE" w:rsidRDefault="007F2398" w:rsidP="00176FA5">
      <w:pPr>
        <w:pStyle w:val="Body"/>
        <w:widowControl w:val="0"/>
        <w:ind w:left="567"/>
        <w:jc w:val="both"/>
        <w:rPr>
          <w:rFonts w:ascii="Times New Roman" w:eastAsia="Times New Roman" w:hAnsi="Times New Roman" w:cs="Times New Roman"/>
          <w:i/>
          <w:sz w:val="28"/>
          <w:szCs w:val="28"/>
        </w:rPr>
      </w:pPr>
    </w:p>
    <w:p w14:paraId="50FE631A" w14:textId="039DDE1F" w:rsidR="0049752E" w:rsidRPr="00176FA5" w:rsidRDefault="00176FA5" w:rsidP="00176FA5">
      <w:pPr>
        <w:pStyle w:val="Body"/>
        <w:widowControl w:val="0"/>
        <w:numPr>
          <w:ilvl w:val="0"/>
          <w:numId w:val="19"/>
        </w:numPr>
        <w:spacing w:line="240" w:lineRule="auto"/>
        <w:jc w:val="both"/>
        <w:rPr>
          <w:rFonts w:ascii="Times New Roman" w:hAnsi="Times New Roman" w:cs="Times New Roman"/>
          <w:iCs/>
          <w:color w:val="auto"/>
          <w:sz w:val="28"/>
          <w:szCs w:val="28"/>
        </w:rPr>
      </w:pPr>
      <w:r>
        <w:rPr>
          <w:rFonts w:ascii="Times New Roman" w:hAnsi="Times New Roman" w:cs="Times New Roman"/>
          <w:iCs/>
          <w:color w:val="auto"/>
          <w:sz w:val="28"/>
          <w:szCs w:val="28"/>
        </w:rPr>
        <w:t>ч</w:t>
      </w:r>
      <w:r w:rsidR="009B5FE7" w:rsidRPr="00176FA5">
        <w:rPr>
          <w:rFonts w:ascii="Times New Roman" w:hAnsi="Times New Roman" w:cs="Times New Roman"/>
          <w:iCs/>
          <w:color w:val="auto"/>
          <w:sz w:val="28"/>
          <w:szCs w:val="28"/>
        </w:rPr>
        <w:t>ужое чувство:</w:t>
      </w:r>
    </w:p>
    <w:p w14:paraId="7E2590D6" w14:textId="77777777" w:rsidR="009B5FE7" w:rsidRPr="00176FA5" w:rsidRDefault="009B5FE7" w:rsidP="001F3FFE">
      <w:pPr>
        <w:pStyle w:val="Body"/>
        <w:widowControl w:val="0"/>
        <w:spacing w:line="240" w:lineRule="auto"/>
        <w:jc w:val="both"/>
        <w:rPr>
          <w:rFonts w:ascii="Times New Roman" w:hAnsi="Times New Roman" w:cs="Times New Roman"/>
          <w:i/>
          <w:iCs/>
          <w:color w:val="auto"/>
          <w:sz w:val="28"/>
          <w:szCs w:val="28"/>
        </w:rPr>
      </w:pPr>
    </w:p>
    <w:p w14:paraId="2AFE01B6" w14:textId="4FC91709" w:rsidR="005876A2" w:rsidRPr="00176FA5" w:rsidRDefault="005876A2" w:rsidP="00EB3CD3">
      <w:pPr>
        <w:pStyle w:val="Body"/>
        <w:widowControl w:val="0"/>
        <w:ind w:left="567"/>
        <w:jc w:val="both"/>
        <w:rPr>
          <w:rFonts w:ascii="Times New Roman" w:hAnsi="Times New Roman" w:cs="Times New Roman"/>
          <w:bCs/>
          <w:sz w:val="28"/>
          <w:szCs w:val="28"/>
        </w:rPr>
      </w:pPr>
      <w:r w:rsidRPr="00176FA5">
        <w:rPr>
          <w:rFonts w:ascii="Times New Roman" w:hAnsi="Times New Roman" w:cs="Times New Roman"/>
          <w:b/>
          <w:bCs/>
          <w:i/>
          <w:sz w:val="28"/>
          <w:szCs w:val="28"/>
        </w:rPr>
        <w:t xml:space="preserve">Мы </w:t>
      </w:r>
      <w:r w:rsidRPr="00176FA5">
        <w:rPr>
          <w:rFonts w:ascii="Times New Roman" w:hAnsi="Times New Roman" w:cs="Times New Roman"/>
          <w:bCs/>
          <w:i/>
          <w:sz w:val="28"/>
          <w:szCs w:val="28"/>
        </w:rPr>
        <w:t>такие разные. Проблема расизма не обошла Россию стороной. О принятии других и самого себя рассказывает фотограф Ян Югай</w:t>
      </w:r>
      <w:r w:rsidR="00176FA5" w:rsidRPr="00176FA5">
        <w:rPr>
          <w:rFonts w:ascii="Times New Roman" w:hAnsi="Times New Roman" w:cs="Times New Roman"/>
          <w:bCs/>
          <w:i/>
          <w:sz w:val="28"/>
          <w:szCs w:val="28"/>
        </w:rPr>
        <w:t xml:space="preserve"> </w:t>
      </w:r>
      <w:r w:rsidR="00176FA5">
        <w:rPr>
          <w:rFonts w:ascii="Times New Roman" w:hAnsi="Times New Roman" w:cs="Times New Roman"/>
          <w:bCs/>
          <w:sz w:val="28"/>
          <w:szCs w:val="28"/>
        </w:rPr>
        <w:t>(</w:t>
      </w:r>
      <w:r w:rsidR="00176FA5" w:rsidRPr="00176FA5">
        <w:rPr>
          <w:rFonts w:ascii="Times New Roman" w:hAnsi="Times New Roman" w:cs="Times New Roman"/>
          <w:iCs/>
          <w:sz w:val="28"/>
          <w:szCs w:val="28"/>
        </w:rPr>
        <w:t>Мы такие разные</w:t>
      </w:r>
      <w:r w:rsidR="00176FA5">
        <w:rPr>
          <w:rFonts w:ascii="Times New Roman" w:hAnsi="Times New Roman" w:cs="Times New Roman"/>
          <w:iCs/>
          <w:sz w:val="28"/>
          <w:szCs w:val="28"/>
        </w:rPr>
        <w:t xml:space="preserve">, с. </w:t>
      </w:r>
      <w:r w:rsidR="00176FA5" w:rsidRPr="00176FA5">
        <w:rPr>
          <w:rFonts w:ascii="Times New Roman" w:hAnsi="Times New Roman" w:cs="Times New Roman"/>
          <w:iCs/>
          <w:sz w:val="28"/>
          <w:szCs w:val="28"/>
        </w:rPr>
        <w:t>102</w:t>
      </w:r>
      <w:r w:rsidR="00176FA5">
        <w:rPr>
          <w:rFonts w:ascii="Times New Roman" w:hAnsi="Times New Roman" w:cs="Times New Roman"/>
          <w:iCs/>
          <w:sz w:val="28"/>
          <w:szCs w:val="28"/>
        </w:rPr>
        <w:t>)</w:t>
      </w:r>
      <w:r w:rsidR="00176FA5" w:rsidRPr="00176FA5">
        <w:rPr>
          <w:rFonts w:ascii="Times New Roman" w:hAnsi="Times New Roman" w:cs="Times New Roman"/>
          <w:iCs/>
          <w:sz w:val="28"/>
          <w:szCs w:val="28"/>
        </w:rPr>
        <w:t>.</w:t>
      </w:r>
    </w:p>
    <w:p w14:paraId="31B11B62" w14:textId="727452AB" w:rsidR="007F2398" w:rsidRPr="00176FA5" w:rsidRDefault="007F2398" w:rsidP="00EB3CD3">
      <w:pPr>
        <w:pStyle w:val="Body"/>
        <w:widowControl w:val="0"/>
        <w:ind w:left="567"/>
        <w:jc w:val="both"/>
        <w:rPr>
          <w:rFonts w:ascii="Times New Roman" w:hAnsi="Times New Roman" w:cs="Times New Roman"/>
          <w:bCs/>
          <w:i/>
          <w:sz w:val="28"/>
          <w:szCs w:val="28"/>
        </w:rPr>
      </w:pPr>
    </w:p>
    <w:p w14:paraId="7331A431" w14:textId="635E5C64" w:rsidR="005876A2" w:rsidRPr="00176FA5" w:rsidRDefault="005876A2" w:rsidP="00EB3CD3">
      <w:pPr>
        <w:pStyle w:val="Body"/>
        <w:widowControl w:val="0"/>
        <w:ind w:left="567"/>
        <w:jc w:val="both"/>
        <w:rPr>
          <w:rFonts w:ascii="Times New Roman" w:hAnsi="Times New Roman" w:cs="Times New Roman"/>
          <w:bCs/>
          <w:i/>
          <w:sz w:val="28"/>
          <w:szCs w:val="28"/>
        </w:rPr>
      </w:pPr>
      <w:r w:rsidRPr="00176FA5">
        <w:rPr>
          <w:rFonts w:ascii="Times New Roman" w:hAnsi="Times New Roman" w:cs="Times New Roman"/>
          <w:bCs/>
          <w:i/>
          <w:sz w:val="28"/>
          <w:szCs w:val="28"/>
        </w:rPr>
        <w:t xml:space="preserve">Почему </w:t>
      </w:r>
      <w:r w:rsidRPr="00176FA5">
        <w:rPr>
          <w:rFonts w:ascii="Times New Roman" w:hAnsi="Times New Roman" w:cs="Times New Roman"/>
          <w:b/>
          <w:bCs/>
          <w:i/>
          <w:sz w:val="28"/>
          <w:szCs w:val="28"/>
        </w:rPr>
        <w:t xml:space="preserve">мы </w:t>
      </w:r>
      <w:r w:rsidRPr="00176FA5">
        <w:rPr>
          <w:rFonts w:ascii="Times New Roman" w:hAnsi="Times New Roman" w:cs="Times New Roman"/>
          <w:bCs/>
          <w:i/>
          <w:sz w:val="28"/>
          <w:szCs w:val="28"/>
        </w:rPr>
        <w:t>не можем договориться не только со своими оппонентами, но и с единомышленниками</w:t>
      </w:r>
      <w:r w:rsidRPr="00176FA5">
        <w:rPr>
          <w:rFonts w:ascii="Times New Roman" w:hAnsi="Times New Roman" w:cs="Times New Roman"/>
          <w:bCs/>
          <w:i/>
          <w:sz w:val="28"/>
          <w:szCs w:val="28"/>
          <w:lang w:val="zh-TW" w:eastAsia="zh-TW"/>
        </w:rPr>
        <w:t xml:space="preserve">? </w:t>
      </w:r>
      <w:r w:rsidRPr="00176FA5">
        <w:rPr>
          <w:rFonts w:ascii="Times New Roman" w:hAnsi="Times New Roman" w:cs="Times New Roman"/>
          <w:bCs/>
          <w:i/>
          <w:sz w:val="28"/>
          <w:szCs w:val="28"/>
        </w:rPr>
        <w:t>Лидеры мнений и эксперты — о том, как наладить диалог</w:t>
      </w:r>
      <w:r w:rsidR="00176FA5">
        <w:rPr>
          <w:rFonts w:ascii="Times New Roman" w:hAnsi="Times New Roman" w:cs="Times New Roman"/>
          <w:bCs/>
          <w:i/>
          <w:sz w:val="28"/>
          <w:szCs w:val="28"/>
        </w:rPr>
        <w:t xml:space="preserve"> </w:t>
      </w:r>
      <w:r w:rsidR="00176FA5" w:rsidRPr="00176FA5">
        <w:rPr>
          <w:rFonts w:ascii="Times New Roman" w:hAnsi="Times New Roman" w:cs="Times New Roman"/>
          <w:bCs/>
          <w:sz w:val="28"/>
          <w:szCs w:val="28"/>
        </w:rPr>
        <w:t>(</w:t>
      </w:r>
      <w:r w:rsidR="00176FA5" w:rsidRPr="00176FA5">
        <w:rPr>
          <w:rFonts w:ascii="Times New Roman" w:hAnsi="Times New Roman" w:cs="Times New Roman"/>
          <w:iCs/>
          <w:sz w:val="28"/>
          <w:szCs w:val="28"/>
        </w:rPr>
        <w:t>Елена Альшанская</w:t>
      </w:r>
      <w:r w:rsidR="00176FA5">
        <w:rPr>
          <w:rFonts w:ascii="Times New Roman" w:hAnsi="Times New Roman" w:cs="Times New Roman"/>
          <w:iCs/>
          <w:sz w:val="28"/>
          <w:szCs w:val="28"/>
        </w:rPr>
        <w:t>.</w:t>
      </w:r>
      <w:r w:rsidR="00176FA5" w:rsidRPr="00176FA5">
        <w:rPr>
          <w:rFonts w:ascii="Times New Roman" w:hAnsi="Times New Roman" w:cs="Times New Roman"/>
          <w:iCs/>
          <w:sz w:val="28"/>
          <w:szCs w:val="28"/>
        </w:rPr>
        <w:t xml:space="preserve"> Страна глухих</w:t>
      </w:r>
      <w:r w:rsidR="00176FA5">
        <w:rPr>
          <w:rFonts w:ascii="Times New Roman" w:hAnsi="Times New Roman" w:cs="Times New Roman"/>
          <w:iCs/>
          <w:sz w:val="28"/>
          <w:szCs w:val="28"/>
        </w:rPr>
        <w:t>, с. 20).</w:t>
      </w:r>
    </w:p>
    <w:p w14:paraId="318273F7" w14:textId="74A786F8" w:rsidR="00117F11" w:rsidRPr="00176FA5" w:rsidRDefault="00117F11" w:rsidP="00EB3CD3">
      <w:pPr>
        <w:pStyle w:val="Body"/>
        <w:widowControl w:val="0"/>
        <w:ind w:left="567"/>
        <w:jc w:val="both"/>
        <w:rPr>
          <w:rFonts w:ascii="Times New Roman" w:hAnsi="Times New Roman" w:cs="Times New Roman"/>
          <w:bCs/>
          <w:i/>
          <w:sz w:val="28"/>
          <w:szCs w:val="28"/>
        </w:rPr>
      </w:pPr>
    </w:p>
    <w:p w14:paraId="50B7E5D8" w14:textId="1514B1A9" w:rsidR="00672694" w:rsidRPr="00176FA5" w:rsidRDefault="00117F11" w:rsidP="00EB3CD3">
      <w:pPr>
        <w:pStyle w:val="NormalWeb"/>
        <w:spacing w:line="276" w:lineRule="auto"/>
        <w:ind w:left="567" w:firstLine="0"/>
        <w:rPr>
          <w:i/>
          <w:szCs w:val="28"/>
        </w:rPr>
      </w:pPr>
      <w:r w:rsidRPr="00176FA5">
        <w:rPr>
          <w:i/>
          <w:szCs w:val="28"/>
        </w:rPr>
        <w:t xml:space="preserve">Их борьба — за право иметь критическое мышление, свободно выражать свои взгляды, говорить о социальной несправедливости и не бояться. «Человек всег- да имеет право получить ответ, объяснение, узнать причи- ну или по крайней мере обсудить, почему нет, — считает Эмми. — Фраза «Потому что я так сказал» — мой главный враг». И </w:t>
      </w:r>
      <w:r w:rsidRPr="00176FA5">
        <w:rPr>
          <w:b/>
          <w:bCs/>
          <w:i/>
          <w:szCs w:val="28"/>
        </w:rPr>
        <w:t>наш</w:t>
      </w:r>
      <w:r w:rsidRPr="00176FA5">
        <w:rPr>
          <w:i/>
          <w:szCs w:val="28"/>
        </w:rPr>
        <w:t xml:space="preserve"> тоже — сколько бы Vogue ни называли библией моды</w:t>
      </w:r>
      <w:r w:rsidR="00176FA5" w:rsidRPr="00176FA5">
        <w:rPr>
          <w:iCs/>
          <w:color w:val="000000"/>
          <w:szCs w:val="28"/>
        </w:rPr>
        <w:t xml:space="preserve"> </w:t>
      </w:r>
      <w:r w:rsidR="00176FA5">
        <w:rPr>
          <w:iCs/>
          <w:color w:val="000000"/>
          <w:szCs w:val="28"/>
        </w:rPr>
        <w:t>(</w:t>
      </w:r>
      <w:r w:rsidR="00176FA5" w:rsidRPr="00176FA5">
        <w:rPr>
          <w:iCs/>
          <w:color w:val="000000"/>
          <w:szCs w:val="28"/>
        </w:rPr>
        <w:t>Ксения Соловьева</w:t>
      </w:r>
      <w:r w:rsidR="00176FA5">
        <w:rPr>
          <w:iCs/>
          <w:color w:val="000000"/>
          <w:szCs w:val="28"/>
        </w:rPr>
        <w:t>.</w:t>
      </w:r>
      <w:r w:rsidR="00176FA5" w:rsidRPr="00176FA5">
        <w:rPr>
          <w:iCs/>
          <w:color w:val="000000"/>
          <w:szCs w:val="28"/>
        </w:rPr>
        <w:t xml:space="preserve"> Письмо редактора</w:t>
      </w:r>
      <w:r w:rsidR="00176FA5">
        <w:rPr>
          <w:iCs/>
          <w:color w:val="000000"/>
          <w:szCs w:val="28"/>
        </w:rPr>
        <w:t>, с. 38).</w:t>
      </w:r>
    </w:p>
    <w:p w14:paraId="38AAA793" w14:textId="77777777" w:rsidR="005876A2" w:rsidRPr="001F3FFE" w:rsidRDefault="005876A2" w:rsidP="001F3FFE">
      <w:pPr>
        <w:pStyle w:val="Body"/>
        <w:widowControl w:val="0"/>
        <w:spacing w:line="240" w:lineRule="auto"/>
        <w:ind w:left="567" w:firstLine="709"/>
        <w:jc w:val="both"/>
        <w:rPr>
          <w:rFonts w:ascii="Times New Roman" w:hAnsi="Times New Roman" w:cs="Times New Roman"/>
          <w:i/>
          <w:sz w:val="28"/>
          <w:szCs w:val="28"/>
        </w:rPr>
      </w:pPr>
    </w:p>
    <w:p w14:paraId="05EB7D42" w14:textId="76823922" w:rsidR="005876A2" w:rsidRPr="00176FA5" w:rsidRDefault="00176FA5" w:rsidP="00176FA5">
      <w:pPr>
        <w:pStyle w:val="Heading2"/>
      </w:pPr>
      <w:bookmarkStart w:id="26" w:name="_Toc104434834"/>
      <w:r w:rsidRPr="00176FA5">
        <w:t>3.</w:t>
      </w:r>
      <w:r w:rsidR="005876A2" w:rsidRPr="00176FA5">
        <w:t xml:space="preserve">2. Репрезентации адресата в текстах </w:t>
      </w:r>
      <w:r w:rsidR="00495DB5" w:rsidRPr="00176FA5">
        <w:t>«Vogue. Россия»</w:t>
      </w:r>
      <w:bookmarkEnd w:id="26"/>
      <w:r w:rsidR="00495DB5" w:rsidRPr="00176FA5">
        <w:t xml:space="preserve"> </w:t>
      </w:r>
      <w:r w:rsidR="005876A2" w:rsidRPr="00176FA5">
        <w:t xml:space="preserve"> </w:t>
      </w:r>
    </w:p>
    <w:p w14:paraId="36311210" w14:textId="77777777" w:rsidR="005876A2" w:rsidRPr="001F3FFE" w:rsidRDefault="005876A2" w:rsidP="001F3FFE">
      <w:pPr>
        <w:pStyle w:val="Body"/>
        <w:widowControl w:val="0"/>
        <w:spacing w:line="240" w:lineRule="auto"/>
        <w:ind w:left="567" w:firstLine="709"/>
        <w:jc w:val="both"/>
        <w:rPr>
          <w:rFonts w:ascii="Times New Roman" w:hAnsi="Times New Roman" w:cs="Times New Roman"/>
          <w:i/>
          <w:sz w:val="28"/>
          <w:szCs w:val="28"/>
        </w:rPr>
      </w:pPr>
    </w:p>
    <w:p w14:paraId="2A8F343A" w14:textId="17243BE6" w:rsidR="00672694" w:rsidRPr="003C0161" w:rsidRDefault="00176FA5" w:rsidP="003C0161">
      <w:pPr>
        <w:pStyle w:val="Heading5"/>
      </w:pPr>
      <w:r>
        <w:t>3</w:t>
      </w:r>
      <w:r w:rsidR="0081009B" w:rsidRPr="001F3FFE">
        <w:t>.</w:t>
      </w:r>
      <w:r>
        <w:t>2.</w:t>
      </w:r>
      <w:r w:rsidR="00924634">
        <w:t>1</w:t>
      </w:r>
      <w:r w:rsidR="0081009B" w:rsidRPr="001F3FFE">
        <w:t>. Глаголы в форме 2-го лица изъявительного наклонения</w:t>
      </w:r>
    </w:p>
    <w:p w14:paraId="0E4F522B" w14:textId="5693D163" w:rsidR="00D15095" w:rsidRPr="00D15095" w:rsidRDefault="00D15095" w:rsidP="00B824C7">
      <w:pPr>
        <w:pStyle w:val="Body"/>
        <w:widowControl w:val="0"/>
        <w:spacing w:before="240" w:after="240" w:line="360" w:lineRule="auto"/>
        <w:ind w:firstLine="709"/>
        <w:jc w:val="both"/>
        <w:rPr>
          <w:rFonts w:ascii="Times New Roman" w:hAnsi="Times New Roman" w:cs="Times New Roman"/>
          <w:bCs/>
          <w:iCs/>
          <w:sz w:val="28"/>
          <w:szCs w:val="28"/>
        </w:rPr>
      </w:pPr>
      <w:r w:rsidRPr="00AA24EF">
        <w:rPr>
          <w:rFonts w:ascii="Times New Roman" w:hAnsi="Times New Roman" w:cs="Times New Roman"/>
          <w:bCs/>
          <w:iCs/>
          <w:sz w:val="28"/>
          <w:szCs w:val="28"/>
        </w:rPr>
        <w:t xml:space="preserve">Использование глагола в форме 2-го лица </w:t>
      </w:r>
      <w:r w:rsidRPr="00AA24EF">
        <w:rPr>
          <w:rFonts w:ascii="Times New Roman" w:hAnsi="Times New Roman" w:cs="Times New Roman"/>
          <w:sz w:val="28"/>
          <w:szCs w:val="28"/>
        </w:rPr>
        <w:t xml:space="preserve">изъявительного </w:t>
      </w:r>
      <w:r w:rsidRPr="00AA24EF">
        <w:rPr>
          <w:rFonts w:ascii="Times New Roman" w:hAnsi="Times New Roman" w:cs="Times New Roman"/>
          <w:bCs/>
          <w:iCs/>
          <w:sz w:val="28"/>
          <w:szCs w:val="28"/>
        </w:rPr>
        <w:t xml:space="preserve">наклонения было замечено только один раз. </w:t>
      </w:r>
      <w:r w:rsidR="00B824C7" w:rsidRPr="00AA24EF">
        <w:rPr>
          <w:rFonts w:ascii="Times New Roman" w:hAnsi="Times New Roman" w:cs="Times New Roman"/>
          <w:bCs/>
          <w:iCs/>
          <w:sz w:val="28"/>
          <w:szCs w:val="28"/>
        </w:rPr>
        <w:t>Жу</w:t>
      </w:r>
      <w:r w:rsidRPr="00AA24EF">
        <w:rPr>
          <w:rFonts w:ascii="Times New Roman" w:hAnsi="Times New Roman" w:cs="Times New Roman"/>
          <w:bCs/>
          <w:iCs/>
          <w:sz w:val="28"/>
          <w:szCs w:val="28"/>
        </w:rPr>
        <w:t xml:space="preserve">рналисты предпочитают вести диалог со своими читателями, </w:t>
      </w:r>
      <w:r w:rsidR="00B824C7" w:rsidRPr="00AA24EF">
        <w:rPr>
          <w:rFonts w:ascii="Times New Roman" w:hAnsi="Times New Roman" w:cs="Times New Roman"/>
          <w:bCs/>
          <w:iCs/>
          <w:sz w:val="28"/>
          <w:szCs w:val="28"/>
        </w:rPr>
        <w:t xml:space="preserve">не убеждая их, как в примере ниже, в котором </w:t>
      </w:r>
      <w:r w:rsidRPr="00AA24EF">
        <w:rPr>
          <w:rFonts w:ascii="Times New Roman" w:hAnsi="Times New Roman" w:cs="Times New Roman"/>
          <w:bCs/>
          <w:iCs/>
          <w:sz w:val="28"/>
          <w:szCs w:val="28"/>
        </w:rPr>
        <w:t>использу</w:t>
      </w:r>
      <w:r w:rsidR="00B824C7" w:rsidRPr="00AA24EF">
        <w:rPr>
          <w:rFonts w:ascii="Times New Roman" w:hAnsi="Times New Roman" w:cs="Times New Roman"/>
          <w:bCs/>
          <w:iCs/>
          <w:sz w:val="28"/>
          <w:szCs w:val="28"/>
        </w:rPr>
        <w:t xml:space="preserve">ется форма будущего времени </w:t>
      </w:r>
      <w:r w:rsidR="00B824C7" w:rsidRPr="00AA24EF">
        <w:rPr>
          <w:rFonts w:ascii="Times New Roman" w:eastAsia="Times New Roman" w:hAnsi="Times New Roman" w:cs="Times New Roman"/>
          <w:b/>
          <w:bCs/>
          <w:i/>
          <w:color w:val="auto"/>
          <w:sz w:val="28"/>
          <w:szCs w:val="28"/>
          <w:lang w:eastAsia="en-GB"/>
          <w14:textOutline w14:w="0" w14:cap="rnd" w14:cmpd="sng" w14:algn="ctr">
            <w14:noFill/>
            <w14:prstDash w14:val="solid"/>
            <w14:bevel/>
          </w14:textOutline>
        </w:rPr>
        <w:t xml:space="preserve">сможете, </w:t>
      </w:r>
      <w:r w:rsidR="00B824C7" w:rsidRPr="00AA24EF">
        <w:rPr>
          <w:rFonts w:ascii="Times New Roman" w:eastAsia="Times New Roman" w:hAnsi="Times New Roman" w:cs="Times New Roman"/>
          <w:bCs/>
          <w:color w:val="auto"/>
          <w:sz w:val="28"/>
          <w:szCs w:val="28"/>
          <w:lang w:eastAsia="en-GB"/>
          <w14:textOutline w14:w="0" w14:cap="rnd" w14:cmpd="sng" w14:algn="ctr">
            <w14:noFill/>
            <w14:prstDash w14:val="solid"/>
            <w14:bevel/>
          </w14:textOutline>
        </w:rPr>
        <w:t>а призывая, что реализуется глаголами в повелительном наклонении</w:t>
      </w:r>
      <w:r w:rsidRPr="00AA24EF">
        <w:rPr>
          <w:rFonts w:ascii="Times New Roman" w:hAnsi="Times New Roman" w:cs="Times New Roman"/>
          <w:bCs/>
          <w:iCs/>
          <w:sz w:val="28"/>
          <w:szCs w:val="28"/>
        </w:rPr>
        <w:t>.</w:t>
      </w:r>
    </w:p>
    <w:p w14:paraId="69FCC6A1" w14:textId="4E4F8311" w:rsidR="00672694" w:rsidRPr="00D15095" w:rsidRDefault="0081009B" w:rsidP="00D15095">
      <w:pPr>
        <w:pStyle w:val="Body"/>
        <w:widowControl w:val="0"/>
        <w:spacing w:before="240" w:after="240"/>
        <w:ind w:left="567"/>
        <w:jc w:val="both"/>
        <w:rPr>
          <w:rFonts w:ascii="Times New Roman" w:hAnsi="Times New Roman" w:cs="Times New Roman"/>
          <w:iCs/>
          <w:sz w:val="28"/>
          <w:szCs w:val="28"/>
        </w:rPr>
      </w:pPr>
      <w:r w:rsidRPr="00924634">
        <w:rPr>
          <w:rFonts w:ascii="Times New Roman" w:hAnsi="Times New Roman" w:cs="Times New Roman"/>
          <w:bCs/>
          <w:i/>
          <w:sz w:val="28"/>
          <w:szCs w:val="28"/>
        </w:rPr>
        <w:t xml:space="preserve">И даже если вы еще не готовы поверить в их чудодейственную силу, то </w:t>
      </w:r>
      <w:r w:rsidRPr="00924634">
        <w:rPr>
          <w:rFonts w:ascii="Times New Roman" w:hAnsi="Times New Roman" w:cs="Times New Roman"/>
          <w:i/>
          <w:sz w:val="28"/>
          <w:szCs w:val="28"/>
        </w:rPr>
        <w:t>ощущить</w:t>
      </w:r>
      <w:r w:rsidRPr="00924634">
        <w:rPr>
          <w:rFonts w:ascii="Times New Roman" w:hAnsi="Times New Roman" w:cs="Times New Roman"/>
          <w:bCs/>
          <w:i/>
          <w:sz w:val="28"/>
          <w:szCs w:val="28"/>
        </w:rPr>
        <w:t xml:space="preserve"> связь со своим природным началом точно </w:t>
      </w:r>
      <w:r w:rsidRPr="00924634">
        <w:rPr>
          <w:rFonts w:ascii="Times New Roman" w:eastAsia="Times New Roman" w:hAnsi="Times New Roman" w:cs="Times New Roman"/>
          <w:b/>
          <w:bCs/>
          <w:i/>
          <w:color w:val="auto"/>
          <w:sz w:val="28"/>
          <w:szCs w:val="28"/>
          <w:lang w:eastAsia="en-GB"/>
          <w14:textOutline w14:w="0" w14:cap="rnd" w14:cmpd="sng" w14:algn="ctr">
            <w14:noFill/>
            <w14:prstDash w14:val="solid"/>
            <w14:bevel/>
          </w14:textOutline>
        </w:rPr>
        <w:t>сможете</w:t>
      </w:r>
      <w:r w:rsidR="00924634">
        <w:rPr>
          <w:rFonts w:ascii="Times New Roman" w:eastAsia="Times New Roman" w:hAnsi="Times New Roman" w:cs="Times New Roman"/>
          <w:b/>
          <w:bCs/>
          <w:i/>
          <w:color w:val="auto"/>
          <w:sz w:val="28"/>
          <w:szCs w:val="28"/>
          <w:lang w:eastAsia="en-GB"/>
          <w14:textOutline w14:w="0" w14:cap="rnd" w14:cmpd="sng" w14:algn="ctr">
            <w14:noFill/>
            <w14:prstDash w14:val="solid"/>
            <w14:bevel/>
          </w14:textOutline>
        </w:rPr>
        <w:t xml:space="preserve"> </w:t>
      </w:r>
      <w:r w:rsidR="00924634">
        <w:rPr>
          <w:rFonts w:ascii="Times New Roman" w:eastAsia="Times New Roman" w:hAnsi="Times New Roman" w:cs="Times New Roman"/>
          <w:bCs/>
          <w:color w:val="auto"/>
          <w:sz w:val="28"/>
          <w:szCs w:val="28"/>
          <w:lang w:eastAsia="en-GB"/>
          <w14:textOutline w14:w="0" w14:cap="rnd" w14:cmpd="sng" w14:algn="ctr">
            <w14:noFill/>
            <w14:prstDash w14:val="solid"/>
            <w14:bevel/>
          </w14:textOutline>
        </w:rPr>
        <w:t>(</w:t>
      </w:r>
      <w:r w:rsidR="00117F11" w:rsidRPr="00924634">
        <w:rPr>
          <w:rFonts w:ascii="Times New Roman" w:hAnsi="Times New Roman" w:cs="Times New Roman"/>
          <w:iCs/>
          <w:sz w:val="28"/>
          <w:szCs w:val="28"/>
        </w:rPr>
        <w:t>Выбор Vogue</w:t>
      </w:r>
      <w:r w:rsidR="00924634">
        <w:rPr>
          <w:rFonts w:ascii="Times New Roman" w:hAnsi="Times New Roman" w:cs="Times New Roman"/>
          <w:iCs/>
          <w:sz w:val="28"/>
          <w:szCs w:val="28"/>
        </w:rPr>
        <w:t xml:space="preserve">, с. </w:t>
      </w:r>
      <w:r w:rsidR="00117F11" w:rsidRPr="00924634">
        <w:rPr>
          <w:rFonts w:ascii="Times New Roman" w:hAnsi="Times New Roman" w:cs="Times New Roman"/>
          <w:iCs/>
          <w:sz w:val="28"/>
          <w:szCs w:val="28"/>
        </w:rPr>
        <w:t>38</w:t>
      </w:r>
      <w:r w:rsidR="00924634">
        <w:rPr>
          <w:rFonts w:ascii="Times New Roman" w:hAnsi="Times New Roman" w:cs="Times New Roman"/>
          <w:iCs/>
          <w:sz w:val="28"/>
          <w:szCs w:val="28"/>
        </w:rPr>
        <w:t>)</w:t>
      </w:r>
      <w:r w:rsidR="00117F11" w:rsidRPr="00924634">
        <w:rPr>
          <w:rFonts w:ascii="Times New Roman" w:hAnsi="Times New Roman" w:cs="Times New Roman"/>
          <w:iCs/>
          <w:sz w:val="28"/>
          <w:szCs w:val="28"/>
        </w:rPr>
        <w:t>.</w:t>
      </w:r>
    </w:p>
    <w:p w14:paraId="04267D85" w14:textId="4ACB92E3" w:rsidR="00551DE6" w:rsidRPr="00924634" w:rsidRDefault="00924634" w:rsidP="00924634">
      <w:pPr>
        <w:pStyle w:val="Heading5"/>
      </w:pPr>
      <w:r w:rsidRPr="00924634">
        <w:lastRenderedPageBreak/>
        <w:t>3.</w:t>
      </w:r>
      <w:r w:rsidR="001D4CB9" w:rsidRPr="00924634">
        <w:t>2.2.</w:t>
      </w:r>
      <w:r w:rsidR="004F0272" w:rsidRPr="00924634">
        <w:t xml:space="preserve"> </w:t>
      </w:r>
      <w:r w:rsidR="00551DE6" w:rsidRPr="00924634">
        <w:t>Глаголы в форме повелительного наклонения</w:t>
      </w:r>
    </w:p>
    <w:p w14:paraId="4893693C" w14:textId="7F4628BF" w:rsidR="000B0D0C" w:rsidRPr="001F3FFE" w:rsidRDefault="00A14481" w:rsidP="00924634">
      <w:pPr>
        <w:rPr>
          <w:szCs w:val="28"/>
        </w:rPr>
      </w:pPr>
      <w:r w:rsidRPr="001F3FFE">
        <w:rPr>
          <w:szCs w:val="28"/>
        </w:rPr>
        <w:t xml:space="preserve">Для текстов данного издания характерно активное использование императивных форм. Повелительное наклонение усиливается употреблением глагола во множественном числе. Специфической формой апеллятива является обращение к читателям на </w:t>
      </w:r>
      <w:r w:rsidRPr="00924634">
        <w:rPr>
          <w:b/>
          <w:i/>
          <w:szCs w:val="28"/>
        </w:rPr>
        <w:t>вы</w:t>
      </w:r>
      <w:r w:rsidRPr="001F3FFE">
        <w:rPr>
          <w:szCs w:val="28"/>
        </w:rPr>
        <w:t xml:space="preserve"> от авторов статей журнала «Vogue». Повелительное наклонение единственного числа никогда не используется. Повелительное наклонение может иметь разное значение</w:t>
      </w:r>
      <w:r w:rsidR="00924634">
        <w:rPr>
          <w:szCs w:val="28"/>
        </w:rPr>
        <w:t>:</w:t>
      </w:r>
    </w:p>
    <w:p w14:paraId="7C288282" w14:textId="51A4C8DD" w:rsidR="000B0D0C" w:rsidRPr="00924634" w:rsidRDefault="00924634" w:rsidP="001F3FFE">
      <w:pPr>
        <w:rPr>
          <w:iCs/>
          <w:szCs w:val="28"/>
        </w:rPr>
      </w:pPr>
      <w:r>
        <w:rPr>
          <w:iCs/>
          <w:szCs w:val="28"/>
        </w:rPr>
        <w:t>1) п</w:t>
      </w:r>
      <w:r w:rsidR="000B0D0C" w:rsidRPr="00924634">
        <w:rPr>
          <w:iCs/>
          <w:szCs w:val="28"/>
        </w:rPr>
        <w:t>риказ</w:t>
      </w:r>
      <w:r w:rsidR="00A14481" w:rsidRPr="00924634">
        <w:rPr>
          <w:iCs/>
          <w:szCs w:val="28"/>
        </w:rPr>
        <w:t xml:space="preserve"> к адресату:</w:t>
      </w:r>
    </w:p>
    <w:p w14:paraId="7F664A17" w14:textId="7D04C5BA" w:rsidR="00750767" w:rsidRPr="001F3FFE" w:rsidRDefault="00750767" w:rsidP="001F3FFE">
      <w:pPr>
        <w:pStyle w:val="Body"/>
        <w:widowControl w:val="0"/>
        <w:spacing w:line="240" w:lineRule="auto"/>
        <w:ind w:left="567" w:firstLine="709"/>
        <w:jc w:val="both"/>
        <w:rPr>
          <w:rFonts w:ascii="Times New Roman" w:hAnsi="Times New Roman" w:cs="Times New Roman"/>
          <w:i/>
          <w:sz w:val="28"/>
          <w:szCs w:val="28"/>
        </w:rPr>
      </w:pPr>
      <w:r w:rsidRPr="001F3FFE">
        <w:rPr>
          <w:rFonts w:ascii="Times New Roman" w:hAnsi="Times New Roman" w:cs="Times New Roman"/>
          <w:i/>
          <w:sz w:val="28"/>
          <w:szCs w:val="28"/>
        </w:rPr>
        <w:t>ДИАЛОГ СВОБОДА ДОВЕРИЕ</w:t>
      </w:r>
      <w:r w:rsidRPr="001F3FFE">
        <w:rPr>
          <w:rFonts w:ascii="Times New Roman" w:hAnsi="Times New Roman" w:cs="Times New Roman"/>
          <w:b/>
          <w:bCs/>
          <w:i/>
          <w:sz w:val="28"/>
          <w:szCs w:val="28"/>
        </w:rPr>
        <w:t xml:space="preserve"> - УСЛЫШЬТЕ </w:t>
      </w:r>
      <w:r w:rsidRPr="001F3FFE">
        <w:rPr>
          <w:rFonts w:ascii="Times New Roman" w:hAnsi="Times New Roman" w:cs="Times New Roman"/>
          <w:i/>
          <w:sz w:val="28"/>
          <w:szCs w:val="28"/>
        </w:rPr>
        <w:t>НАС</w:t>
      </w:r>
      <w:r w:rsidR="00924634">
        <w:rPr>
          <w:rFonts w:ascii="Times New Roman" w:hAnsi="Times New Roman" w:cs="Times New Roman"/>
          <w:i/>
          <w:sz w:val="28"/>
          <w:szCs w:val="28"/>
        </w:rPr>
        <w:t xml:space="preserve"> </w:t>
      </w:r>
      <w:r w:rsidR="00924634">
        <w:rPr>
          <w:rFonts w:ascii="Times New Roman" w:hAnsi="Times New Roman" w:cs="Times New Roman"/>
          <w:sz w:val="28"/>
          <w:szCs w:val="28"/>
        </w:rPr>
        <w:t>(</w:t>
      </w:r>
      <w:r w:rsidR="00924634" w:rsidRPr="00924634">
        <w:rPr>
          <w:rFonts w:ascii="Times New Roman" w:hAnsi="Times New Roman" w:cs="Times New Roman"/>
          <w:iCs/>
          <w:sz w:val="28"/>
          <w:szCs w:val="28"/>
        </w:rPr>
        <w:t>Обложка.</w:t>
      </w:r>
      <w:r w:rsidR="00924634" w:rsidRPr="00924634">
        <w:rPr>
          <w:iCs/>
          <w:sz w:val="28"/>
          <w:szCs w:val="28"/>
        </w:rPr>
        <w:t xml:space="preserve"> </w:t>
      </w:r>
      <w:r w:rsidR="00924634" w:rsidRPr="00924634">
        <w:rPr>
          <w:rFonts w:ascii="Times New Roman" w:hAnsi="Times New Roman" w:cs="Times New Roman"/>
          <w:iCs/>
          <w:sz w:val="28"/>
          <w:szCs w:val="28"/>
        </w:rPr>
        <w:t>Vogue Россия. 2021. Май</w:t>
      </w:r>
      <w:r w:rsidR="00924634">
        <w:rPr>
          <w:rFonts w:ascii="Times New Roman" w:hAnsi="Times New Roman" w:cs="Times New Roman"/>
          <w:iCs/>
          <w:sz w:val="28"/>
          <w:szCs w:val="28"/>
        </w:rPr>
        <w:t>)</w:t>
      </w:r>
      <w:r w:rsidR="00924634" w:rsidRPr="00924634">
        <w:rPr>
          <w:rFonts w:ascii="Times New Roman" w:hAnsi="Times New Roman" w:cs="Times New Roman"/>
          <w:iCs/>
          <w:sz w:val="28"/>
          <w:szCs w:val="28"/>
        </w:rPr>
        <w:t>.</w:t>
      </w:r>
    </w:p>
    <w:p w14:paraId="4F44A28D" w14:textId="7F8037B6" w:rsidR="00750767" w:rsidRPr="001F3FFE" w:rsidRDefault="00750767" w:rsidP="001F3FFE">
      <w:pPr>
        <w:pStyle w:val="Body"/>
        <w:widowControl w:val="0"/>
        <w:spacing w:line="240" w:lineRule="auto"/>
        <w:jc w:val="both"/>
        <w:rPr>
          <w:rFonts w:ascii="Times New Roman" w:eastAsia="Times New Roman" w:hAnsi="Times New Roman" w:cs="Times New Roman"/>
          <w:bCs/>
          <w:i/>
          <w:sz w:val="28"/>
          <w:szCs w:val="28"/>
        </w:rPr>
      </w:pPr>
    </w:p>
    <w:p w14:paraId="0D87A53E" w14:textId="51673822" w:rsidR="000B0D0C" w:rsidRPr="00924634" w:rsidRDefault="00924634" w:rsidP="00924634">
      <w:pPr>
        <w:rPr>
          <w:iCs/>
          <w:szCs w:val="28"/>
        </w:rPr>
      </w:pPr>
      <w:r w:rsidRPr="00924634">
        <w:rPr>
          <w:iCs/>
          <w:szCs w:val="28"/>
        </w:rPr>
        <w:t>2) пож</w:t>
      </w:r>
      <w:r w:rsidR="000B0D0C" w:rsidRPr="00924634">
        <w:rPr>
          <w:iCs/>
          <w:szCs w:val="28"/>
        </w:rPr>
        <w:t>елание</w:t>
      </w:r>
      <w:r w:rsidR="00A14481" w:rsidRPr="00924634">
        <w:rPr>
          <w:iCs/>
          <w:szCs w:val="28"/>
        </w:rPr>
        <w:t xml:space="preserve"> к адресату:</w:t>
      </w:r>
    </w:p>
    <w:p w14:paraId="32142F6A" w14:textId="068F6ACD" w:rsidR="00750767" w:rsidRPr="00924634" w:rsidRDefault="00750767" w:rsidP="00EB3CD3">
      <w:pPr>
        <w:pStyle w:val="Body"/>
        <w:widowControl w:val="0"/>
        <w:ind w:left="567" w:firstLine="709"/>
        <w:jc w:val="both"/>
        <w:rPr>
          <w:rFonts w:ascii="Times New Roman" w:hAnsi="Times New Roman" w:cs="Times New Roman"/>
          <w:bCs/>
          <w:i/>
          <w:sz w:val="28"/>
          <w:szCs w:val="28"/>
        </w:rPr>
      </w:pPr>
      <w:r w:rsidRPr="00924634">
        <w:rPr>
          <w:rFonts w:ascii="Times New Roman" w:hAnsi="Times New Roman" w:cs="Times New Roman"/>
          <w:b/>
          <w:bCs/>
          <w:i/>
          <w:sz w:val="28"/>
          <w:szCs w:val="28"/>
        </w:rPr>
        <w:t xml:space="preserve">Вспомните </w:t>
      </w:r>
      <w:r w:rsidRPr="00924634">
        <w:rPr>
          <w:rFonts w:ascii="Times New Roman" w:hAnsi="Times New Roman" w:cs="Times New Roman"/>
          <w:bCs/>
          <w:i/>
          <w:sz w:val="28"/>
          <w:szCs w:val="28"/>
        </w:rPr>
        <w:t xml:space="preserve">монолог Миранды Пристли о синем свитере — и </w:t>
      </w:r>
      <w:r w:rsidRPr="00924634">
        <w:rPr>
          <w:rFonts w:ascii="Times New Roman" w:hAnsi="Times New Roman" w:cs="Times New Roman"/>
          <w:b/>
          <w:bCs/>
          <w:i/>
          <w:sz w:val="28"/>
          <w:szCs w:val="28"/>
        </w:rPr>
        <w:t>не думайте</w:t>
      </w:r>
      <w:r w:rsidRPr="00924634">
        <w:rPr>
          <w:rFonts w:ascii="Times New Roman" w:hAnsi="Times New Roman" w:cs="Times New Roman"/>
          <w:bCs/>
          <w:i/>
          <w:sz w:val="28"/>
          <w:szCs w:val="28"/>
        </w:rPr>
        <w:t xml:space="preserve">, что платья как у принцесс, объемные сумки </w:t>
      </w:r>
      <w:r w:rsidRPr="00924634">
        <w:rPr>
          <w:rFonts w:ascii="Times New Roman" w:hAnsi="Times New Roman" w:cs="Times New Roman"/>
          <w:bCs/>
          <w:i/>
          <w:sz w:val="28"/>
          <w:szCs w:val="28"/>
          <w:lang w:val="it-IT"/>
        </w:rPr>
        <w:t xml:space="preserve">Bottega Veneta </w:t>
      </w:r>
      <w:r w:rsidRPr="00924634">
        <w:rPr>
          <w:rFonts w:ascii="Times New Roman" w:hAnsi="Times New Roman" w:cs="Times New Roman"/>
          <w:bCs/>
          <w:i/>
          <w:sz w:val="28"/>
          <w:szCs w:val="28"/>
        </w:rPr>
        <w:t>или сияющие лодочки Amina Muaddi появились у вас случайно. Мода — слишком ценный бизнес, чтобы позволить себе экспромт, если он тщательно не запланирован</w:t>
      </w:r>
      <w:r w:rsidR="00924634" w:rsidRPr="00924634">
        <w:rPr>
          <w:iCs/>
          <w:sz w:val="28"/>
          <w:szCs w:val="28"/>
        </w:rPr>
        <w:t xml:space="preserve"> </w:t>
      </w:r>
      <w:r w:rsidR="00924634">
        <w:rPr>
          <w:iCs/>
          <w:sz w:val="28"/>
          <w:szCs w:val="28"/>
        </w:rPr>
        <w:t>(</w:t>
      </w:r>
      <w:r w:rsidR="00924634" w:rsidRPr="00924634">
        <w:rPr>
          <w:rFonts w:ascii="Times New Roman" w:hAnsi="Times New Roman" w:cs="Times New Roman"/>
          <w:iCs/>
          <w:sz w:val="28"/>
          <w:szCs w:val="28"/>
        </w:rPr>
        <w:t>Анастасия Полетаева. Трамвай Желание</w:t>
      </w:r>
      <w:r w:rsidR="00924634">
        <w:rPr>
          <w:iCs/>
          <w:sz w:val="28"/>
          <w:szCs w:val="28"/>
        </w:rPr>
        <w:t>,</w:t>
      </w:r>
      <w:r w:rsidR="00924634" w:rsidRPr="00924634">
        <w:rPr>
          <w:iCs/>
          <w:sz w:val="28"/>
          <w:szCs w:val="28"/>
        </w:rPr>
        <w:t xml:space="preserve"> </w:t>
      </w:r>
      <w:r w:rsidR="00924634">
        <w:rPr>
          <w:iCs/>
          <w:sz w:val="28"/>
          <w:szCs w:val="28"/>
        </w:rPr>
        <w:t>с</w:t>
      </w:r>
      <w:r w:rsidR="00924634" w:rsidRPr="00924634">
        <w:rPr>
          <w:rFonts w:ascii="Times New Roman" w:hAnsi="Times New Roman" w:cs="Times New Roman"/>
          <w:iCs/>
          <w:sz w:val="28"/>
          <w:szCs w:val="28"/>
        </w:rPr>
        <w:t>. 46</w:t>
      </w:r>
      <w:r w:rsidR="00924634">
        <w:rPr>
          <w:iCs/>
          <w:sz w:val="28"/>
          <w:szCs w:val="28"/>
        </w:rPr>
        <w:t>)</w:t>
      </w:r>
      <w:r w:rsidR="00924634" w:rsidRPr="00924634">
        <w:rPr>
          <w:rFonts w:ascii="Times New Roman" w:hAnsi="Times New Roman" w:cs="Times New Roman"/>
          <w:iCs/>
          <w:sz w:val="28"/>
          <w:szCs w:val="28"/>
        </w:rPr>
        <w:t>.</w:t>
      </w:r>
    </w:p>
    <w:p w14:paraId="7E8F55C4" w14:textId="5BDA3F48" w:rsidR="00117F11" w:rsidRPr="00924634" w:rsidRDefault="00117F11" w:rsidP="00EB3CD3">
      <w:pPr>
        <w:pStyle w:val="Body"/>
        <w:widowControl w:val="0"/>
        <w:ind w:left="567" w:firstLine="709"/>
        <w:jc w:val="both"/>
        <w:rPr>
          <w:rFonts w:ascii="Times New Roman" w:hAnsi="Times New Roman" w:cs="Times New Roman"/>
          <w:bCs/>
          <w:i/>
          <w:sz w:val="28"/>
          <w:szCs w:val="28"/>
        </w:rPr>
      </w:pPr>
    </w:p>
    <w:p w14:paraId="36F4F8EC" w14:textId="19C7E30E" w:rsidR="00B57BF5" w:rsidRPr="00924634" w:rsidRDefault="00117F11" w:rsidP="00EB3CD3">
      <w:pPr>
        <w:pStyle w:val="Body"/>
        <w:widowControl w:val="0"/>
        <w:ind w:left="567"/>
        <w:jc w:val="both"/>
        <w:rPr>
          <w:rFonts w:ascii="Times New Roman" w:hAnsi="Times New Roman" w:cs="Times New Roman"/>
          <w:bCs/>
          <w:i/>
          <w:sz w:val="28"/>
          <w:szCs w:val="28"/>
        </w:rPr>
      </w:pPr>
      <w:r w:rsidRPr="00924634">
        <w:rPr>
          <w:rFonts w:ascii="Times New Roman" w:hAnsi="Times New Roman" w:cs="Times New Roman"/>
          <w:b/>
          <w:bCs/>
          <w:i/>
          <w:sz w:val="28"/>
          <w:szCs w:val="28"/>
        </w:rPr>
        <w:t>В</w:t>
      </w:r>
      <w:r w:rsidR="00750767" w:rsidRPr="00924634">
        <w:rPr>
          <w:rFonts w:ascii="Times New Roman" w:hAnsi="Times New Roman" w:cs="Times New Roman"/>
          <w:b/>
          <w:bCs/>
          <w:i/>
          <w:sz w:val="28"/>
          <w:szCs w:val="28"/>
        </w:rPr>
        <w:t>стречайте</w:t>
      </w:r>
      <w:r w:rsidR="00750767" w:rsidRPr="00924634">
        <w:rPr>
          <w:rFonts w:ascii="Times New Roman" w:hAnsi="Times New Roman" w:cs="Times New Roman"/>
          <w:bCs/>
          <w:i/>
          <w:sz w:val="28"/>
          <w:szCs w:val="28"/>
        </w:rPr>
        <w:t xml:space="preserve"> главные тренды женевской часовой выставки </w:t>
      </w:r>
      <w:r w:rsidR="00750767" w:rsidRPr="00924634">
        <w:rPr>
          <w:rFonts w:ascii="Times New Roman" w:hAnsi="Times New Roman" w:cs="Times New Roman"/>
          <w:bCs/>
          <w:i/>
          <w:sz w:val="28"/>
          <w:szCs w:val="28"/>
          <w:lang w:val="en-US"/>
        </w:rPr>
        <w:t>Watches</w:t>
      </w:r>
      <w:r w:rsidR="00750767" w:rsidRPr="00924634">
        <w:rPr>
          <w:rFonts w:ascii="Times New Roman" w:hAnsi="Times New Roman" w:cs="Times New Roman"/>
          <w:bCs/>
          <w:i/>
          <w:sz w:val="28"/>
          <w:szCs w:val="28"/>
        </w:rPr>
        <w:t xml:space="preserve"> &amp; </w:t>
      </w:r>
      <w:r w:rsidR="00750767" w:rsidRPr="00924634">
        <w:rPr>
          <w:rFonts w:ascii="Times New Roman" w:hAnsi="Times New Roman" w:cs="Times New Roman"/>
          <w:bCs/>
          <w:i/>
          <w:sz w:val="28"/>
          <w:szCs w:val="28"/>
          <w:lang w:val="en-US"/>
        </w:rPr>
        <w:t>Wonders</w:t>
      </w:r>
      <w:r w:rsidR="00924634">
        <w:rPr>
          <w:rFonts w:ascii="Times New Roman" w:hAnsi="Times New Roman" w:cs="Times New Roman"/>
          <w:bCs/>
          <w:i/>
          <w:sz w:val="28"/>
          <w:szCs w:val="28"/>
        </w:rPr>
        <w:t xml:space="preserve"> </w:t>
      </w:r>
      <w:r w:rsidR="00924634">
        <w:rPr>
          <w:rFonts w:ascii="Times New Roman" w:hAnsi="Times New Roman" w:cs="Times New Roman"/>
          <w:bCs/>
          <w:sz w:val="28"/>
          <w:szCs w:val="28"/>
        </w:rPr>
        <w:t>(</w:t>
      </w:r>
      <w:r w:rsidR="00924634" w:rsidRPr="00924634">
        <w:rPr>
          <w:rFonts w:ascii="Times New Roman" w:hAnsi="Times New Roman" w:cs="Times New Roman"/>
          <w:iCs/>
          <w:sz w:val="28"/>
          <w:szCs w:val="28"/>
        </w:rPr>
        <w:t>Выбор Vogue</w:t>
      </w:r>
      <w:r w:rsidR="00924634">
        <w:rPr>
          <w:rFonts w:ascii="Times New Roman" w:hAnsi="Times New Roman" w:cs="Times New Roman"/>
          <w:iCs/>
          <w:sz w:val="28"/>
          <w:szCs w:val="28"/>
        </w:rPr>
        <w:t>, с. 58).</w:t>
      </w:r>
    </w:p>
    <w:p w14:paraId="34BA4E3E" w14:textId="6A5877BD" w:rsidR="00750767" w:rsidRPr="00924634" w:rsidRDefault="00750767" w:rsidP="00EB3CD3">
      <w:pPr>
        <w:pStyle w:val="Body"/>
        <w:widowControl w:val="0"/>
        <w:ind w:left="567" w:firstLine="709"/>
        <w:jc w:val="both"/>
        <w:rPr>
          <w:rFonts w:ascii="Times New Roman" w:eastAsia="Times New Roman" w:hAnsi="Times New Roman" w:cs="Times New Roman"/>
          <w:bCs/>
          <w:i/>
          <w:sz w:val="28"/>
          <w:szCs w:val="28"/>
        </w:rPr>
      </w:pPr>
    </w:p>
    <w:p w14:paraId="3065CEB9" w14:textId="2C347344" w:rsidR="00750767" w:rsidRPr="00924634" w:rsidRDefault="00750767" w:rsidP="00EB3CD3">
      <w:pPr>
        <w:pStyle w:val="Body"/>
        <w:widowControl w:val="0"/>
        <w:ind w:left="567"/>
        <w:jc w:val="both"/>
        <w:rPr>
          <w:rFonts w:ascii="Times New Roman" w:hAnsi="Times New Roman" w:cs="Times New Roman"/>
          <w:i/>
          <w:sz w:val="28"/>
          <w:szCs w:val="28"/>
        </w:rPr>
      </w:pPr>
      <w:r w:rsidRPr="00924634">
        <w:rPr>
          <w:rFonts w:ascii="Times New Roman" w:hAnsi="Times New Roman" w:cs="Times New Roman"/>
          <w:i/>
          <w:sz w:val="28"/>
          <w:szCs w:val="28"/>
        </w:rPr>
        <w:t xml:space="preserve">Психогенетика — это работа с родовыми программами. </w:t>
      </w:r>
      <w:r w:rsidRPr="00924634">
        <w:rPr>
          <w:rFonts w:ascii="Times New Roman" w:hAnsi="Times New Roman" w:cs="Times New Roman"/>
          <w:b/>
          <w:i/>
          <w:sz w:val="28"/>
          <w:szCs w:val="28"/>
        </w:rPr>
        <w:t>Помните</w:t>
      </w:r>
      <w:r w:rsidRPr="00924634">
        <w:rPr>
          <w:rFonts w:ascii="Times New Roman" w:hAnsi="Times New Roman" w:cs="Times New Roman"/>
          <w:i/>
          <w:sz w:val="28"/>
          <w:szCs w:val="28"/>
        </w:rPr>
        <w:t xml:space="preserve">, как в Библии — «да падут на детей грехи отцов до седьмого колена», переводя на современный язык — сильная травма, которая произошла у дальних предков, исказила восприятие мира всех последующих поколений </w:t>
      </w:r>
      <w:r w:rsidR="00F75779" w:rsidRPr="00924634">
        <w:rPr>
          <w:rFonts w:ascii="Times New Roman" w:hAnsi="Times New Roman" w:cs="Times New Roman"/>
          <w:iCs/>
          <w:sz w:val="28"/>
          <w:szCs w:val="28"/>
        </w:rPr>
        <w:t xml:space="preserve"> </w:t>
      </w:r>
      <w:r w:rsidR="00F75779">
        <w:rPr>
          <w:iCs/>
          <w:sz w:val="28"/>
          <w:szCs w:val="28"/>
        </w:rPr>
        <w:t>(</w:t>
      </w:r>
      <w:r w:rsidR="00F75779" w:rsidRPr="00924634">
        <w:rPr>
          <w:rFonts w:ascii="Times New Roman" w:hAnsi="Times New Roman" w:cs="Times New Roman"/>
          <w:iCs/>
          <w:sz w:val="28"/>
          <w:szCs w:val="28"/>
        </w:rPr>
        <w:t>Радима Бочкаева</w:t>
      </w:r>
      <w:r w:rsidR="00F75779">
        <w:rPr>
          <w:iCs/>
          <w:sz w:val="28"/>
          <w:szCs w:val="28"/>
        </w:rPr>
        <w:t>.</w:t>
      </w:r>
      <w:r w:rsidR="00F75779" w:rsidRPr="00924634">
        <w:rPr>
          <w:iCs/>
          <w:sz w:val="28"/>
          <w:szCs w:val="28"/>
        </w:rPr>
        <w:t xml:space="preserve"> </w:t>
      </w:r>
      <w:r w:rsidR="00F75779" w:rsidRPr="00924634">
        <w:rPr>
          <w:rFonts w:ascii="Times New Roman" w:hAnsi="Times New Roman" w:cs="Times New Roman"/>
          <w:iCs/>
          <w:sz w:val="28"/>
          <w:szCs w:val="28"/>
        </w:rPr>
        <w:t>Гранд-Экспресс,</w:t>
      </w:r>
      <w:r w:rsidR="00F75779">
        <w:rPr>
          <w:iCs/>
          <w:sz w:val="28"/>
          <w:szCs w:val="28"/>
        </w:rPr>
        <w:t xml:space="preserve"> с</w:t>
      </w:r>
      <w:r w:rsidR="00F75779" w:rsidRPr="00924634">
        <w:rPr>
          <w:rFonts w:ascii="Times New Roman" w:hAnsi="Times New Roman" w:cs="Times New Roman"/>
          <w:iCs/>
          <w:sz w:val="28"/>
          <w:szCs w:val="28"/>
        </w:rPr>
        <w:t>. 138</w:t>
      </w:r>
      <w:r w:rsidR="00F75779">
        <w:rPr>
          <w:iCs/>
          <w:sz w:val="28"/>
          <w:szCs w:val="28"/>
        </w:rPr>
        <w:t>)</w:t>
      </w:r>
      <w:r w:rsidR="00F75779" w:rsidRPr="00924634">
        <w:rPr>
          <w:rFonts w:ascii="Times New Roman" w:hAnsi="Times New Roman" w:cs="Times New Roman"/>
          <w:iCs/>
          <w:sz w:val="28"/>
          <w:szCs w:val="28"/>
        </w:rPr>
        <w:t>.</w:t>
      </w:r>
    </w:p>
    <w:p w14:paraId="27DAFA2A" w14:textId="77777777" w:rsidR="000B0D0C" w:rsidRPr="00924634" w:rsidRDefault="000B0D0C" w:rsidP="00924634">
      <w:pPr>
        <w:rPr>
          <w:szCs w:val="28"/>
        </w:rPr>
      </w:pPr>
    </w:p>
    <w:p w14:paraId="593AB420" w14:textId="364F2EAC" w:rsidR="000B0D0C" w:rsidRPr="00F75779" w:rsidRDefault="00F75779" w:rsidP="00924634">
      <w:pPr>
        <w:rPr>
          <w:iCs/>
          <w:szCs w:val="28"/>
        </w:rPr>
      </w:pPr>
      <w:r>
        <w:rPr>
          <w:iCs/>
          <w:szCs w:val="28"/>
        </w:rPr>
        <w:t>3) с</w:t>
      </w:r>
      <w:r w:rsidR="000B0D0C" w:rsidRPr="00F75779">
        <w:rPr>
          <w:iCs/>
          <w:szCs w:val="28"/>
        </w:rPr>
        <w:t>овет</w:t>
      </w:r>
      <w:r w:rsidR="00A14481" w:rsidRPr="00F75779">
        <w:rPr>
          <w:iCs/>
          <w:szCs w:val="28"/>
        </w:rPr>
        <w:t xml:space="preserve"> к адресату:</w:t>
      </w:r>
    </w:p>
    <w:p w14:paraId="4F2E48C6" w14:textId="6B3E2CF0" w:rsidR="00750767" w:rsidRPr="00F75779" w:rsidRDefault="00750767" w:rsidP="00EB3CD3">
      <w:pPr>
        <w:pStyle w:val="Body"/>
        <w:widowControl w:val="0"/>
        <w:ind w:left="567"/>
        <w:jc w:val="both"/>
        <w:rPr>
          <w:rFonts w:ascii="Times New Roman" w:hAnsi="Times New Roman" w:cs="Times New Roman"/>
          <w:bCs/>
          <w:sz w:val="28"/>
          <w:szCs w:val="28"/>
        </w:rPr>
      </w:pPr>
      <w:r w:rsidRPr="00924634">
        <w:rPr>
          <w:rFonts w:ascii="Times New Roman" w:hAnsi="Times New Roman" w:cs="Times New Roman"/>
          <w:bCs/>
          <w:i/>
          <w:sz w:val="28"/>
          <w:szCs w:val="28"/>
        </w:rPr>
        <w:t xml:space="preserve">Зеленый у меня почему-то ассоциируется с фильмом «Бассейн», хотя, по сути, зеленые там только платье Роми Шнайдер да полотенце. На пляж </w:t>
      </w:r>
      <w:r w:rsidRPr="00924634">
        <w:rPr>
          <w:rFonts w:ascii="Times New Roman" w:hAnsi="Times New Roman" w:cs="Times New Roman"/>
          <w:b/>
          <w:bCs/>
          <w:i/>
          <w:sz w:val="28"/>
          <w:szCs w:val="28"/>
        </w:rPr>
        <w:t>захватите</w:t>
      </w:r>
      <w:r w:rsidRPr="00924634">
        <w:rPr>
          <w:rFonts w:ascii="Times New Roman" w:hAnsi="Times New Roman" w:cs="Times New Roman"/>
          <w:bCs/>
          <w:i/>
          <w:sz w:val="28"/>
          <w:szCs w:val="28"/>
        </w:rPr>
        <w:t xml:space="preserve"> новую книгу «Роми. Хрупкая красота», а платье </w:t>
      </w:r>
      <w:r w:rsidRPr="00924634">
        <w:rPr>
          <w:rFonts w:ascii="Times New Roman" w:hAnsi="Times New Roman" w:cs="Times New Roman"/>
          <w:b/>
          <w:bCs/>
          <w:i/>
          <w:sz w:val="28"/>
          <w:szCs w:val="28"/>
        </w:rPr>
        <w:t>выбирайте</w:t>
      </w:r>
      <w:r w:rsidRPr="00924634">
        <w:rPr>
          <w:rFonts w:ascii="Times New Roman" w:hAnsi="Times New Roman" w:cs="Times New Roman"/>
          <w:bCs/>
          <w:i/>
          <w:sz w:val="28"/>
          <w:szCs w:val="28"/>
        </w:rPr>
        <w:t xml:space="preserve"> сочного оттенка (в редакции мы его называем «боттеговским») и </w:t>
      </w:r>
      <w:r w:rsidRPr="00924634">
        <w:rPr>
          <w:rFonts w:ascii="Times New Roman" w:hAnsi="Times New Roman" w:cs="Times New Roman"/>
          <w:b/>
          <w:bCs/>
          <w:i/>
          <w:sz w:val="28"/>
          <w:szCs w:val="28"/>
        </w:rPr>
        <w:t>миксуйте</w:t>
      </w:r>
      <w:r w:rsidRPr="00924634">
        <w:rPr>
          <w:rFonts w:ascii="Times New Roman" w:hAnsi="Times New Roman" w:cs="Times New Roman"/>
          <w:bCs/>
          <w:i/>
          <w:sz w:val="28"/>
          <w:szCs w:val="28"/>
        </w:rPr>
        <w:t xml:space="preserve"> наряд с золотыми украшениями</w:t>
      </w:r>
      <w:r w:rsidR="00F75779">
        <w:rPr>
          <w:rFonts w:ascii="Times New Roman" w:hAnsi="Times New Roman" w:cs="Times New Roman"/>
          <w:bCs/>
          <w:i/>
          <w:sz w:val="28"/>
          <w:szCs w:val="28"/>
        </w:rPr>
        <w:t xml:space="preserve"> </w:t>
      </w:r>
      <w:r w:rsidR="00F75779">
        <w:rPr>
          <w:rFonts w:ascii="Times New Roman" w:hAnsi="Times New Roman" w:cs="Times New Roman"/>
          <w:bCs/>
          <w:sz w:val="28"/>
          <w:szCs w:val="28"/>
        </w:rPr>
        <w:t>(</w:t>
      </w:r>
      <w:r w:rsidR="00F75779" w:rsidRPr="00F75779">
        <w:rPr>
          <w:rFonts w:ascii="Times New Roman" w:hAnsi="Times New Roman" w:cs="Times New Roman"/>
          <w:iCs/>
          <w:sz w:val="28"/>
          <w:szCs w:val="28"/>
        </w:rPr>
        <w:t>Ольга Дунина</w:t>
      </w:r>
      <w:r w:rsidR="00F75779">
        <w:rPr>
          <w:rFonts w:ascii="Times New Roman" w:hAnsi="Times New Roman" w:cs="Times New Roman"/>
          <w:iCs/>
          <w:sz w:val="28"/>
          <w:szCs w:val="28"/>
        </w:rPr>
        <w:t>.</w:t>
      </w:r>
      <w:r w:rsidR="00F75779" w:rsidRPr="00F75779">
        <w:rPr>
          <w:rFonts w:ascii="Times New Roman" w:hAnsi="Times New Roman" w:cs="Times New Roman"/>
          <w:iCs/>
          <w:sz w:val="28"/>
          <w:szCs w:val="28"/>
        </w:rPr>
        <w:t xml:space="preserve"> Выбор редактора</w:t>
      </w:r>
      <w:r w:rsidR="00F75779">
        <w:rPr>
          <w:rFonts w:ascii="Times New Roman" w:hAnsi="Times New Roman" w:cs="Times New Roman"/>
          <w:iCs/>
          <w:sz w:val="28"/>
          <w:szCs w:val="28"/>
        </w:rPr>
        <w:t>, с. 22)</w:t>
      </w:r>
    </w:p>
    <w:p w14:paraId="00195924" w14:textId="677D6529" w:rsidR="00B57BF5" w:rsidRPr="00924634" w:rsidRDefault="00B57BF5" w:rsidP="00EB3CD3">
      <w:pPr>
        <w:pStyle w:val="Body"/>
        <w:widowControl w:val="0"/>
        <w:ind w:left="567"/>
        <w:jc w:val="both"/>
        <w:rPr>
          <w:rFonts w:ascii="Times New Roman" w:hAnsi="Times New Roman" w:cs="Times New Roman"/>
          <w:bCs/>
          <w:i/>
          <w:sz w:val="28"/>
          <w:szCs w:val="28"/>
        </w:rPr>
      </w:pPr>
    </w:p>
    <w:p w14:paraId="20170503" w14:textId="785D68CA" w:rsidR="00750767" w:rsidRPr="00924634" w:rsidRDefault="00750767" w:rsidP="00EB3CD3">
      <w:pPr>
        <w:spacing w:line="276" w:lineRule="auto"/>
        <w:ind w:left="567" w:firstLine="0"/>
        <w:rPr>
          <w:i/>
          <w:iCs/>
          <w:szCs w:val="28"/>
        </w:rPr>
      </w:pPr>
      <w:r w:rsidRPr="00924634">
        <w:rPr>
          <w:i/>
          <w:iCs/>
          <w:szCs w:val="28"/>
        </w:rPr>
        <w:lastRenderedPageBreak/>
        <w:t xml:space="preserve">Медицинскую стерильность костюма </w:t>
      </w:r>
      <w:r w:rsidRPr="00924634">
        <w:rPr>
          <w:b/>
          <w:bCs/>
          <w:i/>
          <w:iCs/>
          <w:szCs w:val="28"/>
        </w:rPr>
        <w:t>разбавьте</w:t>
      </w:r>
      <w:r w:rsidRPr="00924634">
        <w:rPr>
          <w:i/>
          <w:iCs/>
          <w:szCs w:val="28"/>
        </w:rPr>
        <w:t xml:space="preserve"> ярким пятном цвета, а то и двумя</w:t>
      </w:r>
      <w:r w:rsidR="00F75779">
        <w:rPr>
          <w:i/>
          <w:iCs/>
          <w:szCs w:val="28"/>
        </w:rPr>
        <w:t xml:space="preserve"> </w:t>
      </w:r>
      <w:r w:rsidR="00F75779">
        <w:rPr>
          <w:iCs/>
          <w:color w:val="000000"/>
          <w:szCs w:val="28"/>
        </w:rPr>
        <w:t>(</w:t>
      </w:r>
      <w:r w:rsidR="00F75779" w:rsidRPr="00F75779">
        <w:rPr>
          <w:iCs/>
          <w:color w:val="000000"/>
          <w:szCs w:val="28"/>
        </w:rPr>
        <w:t>Своя ноша</w:t>
      </w:r>
      <w:r w:rsidR="00F75779">
        <w:rPr>
          <w:iCs/>
          <w:color w:val="000000"/>
          <w:szCs w:val="28"/>
        </w:rPr>
        <w:t>, с.</w:t>
      </w:r>
      <w:r w:rsidR="00F75779" w:rsidRPr="00F75779">
        <w:rPr>
          <w:iCs/>
          <w:color w:val="000000"/>
          <w:szCs w:val="28"/>
        </w:rPr>
        <w:t xml:space="preserve"> 90</w:t>
      </w:r>
      <w:r w:rsidR="00F75779">
        <w:rPr>
          <w:iCs/>
          <w:color w:val="000000"/>
          <w:szCs w:val="28"/>
        </w:rPr>
        <w:t>)</w:t>
      </w:r>
      <w:r w:rsidR="00F75779" w:rsidRPr="00F75779">
        <w:rPr>
          <w:iCs/>
          <w:color w:val="000000"/>
          <w:szCs w:val="28"/>
        </w:rPr>
        <w:t>.</w:t>
      </w:r>
    </w:p>
    <w:p w14:paraId="32A6FED4" w14:textId="4B8AE9F4" w:rsidR="00B57BF5" w:rsidRPr="00924634" w:rsidRDefault="00B57BF5" w:rsidP="00EB3CD3">
      <w:pPr>
        <w:spacing w:line="276" w:lineRule="auto"/>
        <w:ind w:left="567" w:firstLine="0"/>
        <w:rPr>
          <w:szCs w:val="28"/>
        </w:rPr>
      </w:pPr>
    </w:p>
    <w:p w14:paraId="6F2C1AEC" w14:textId="535F830E" w:rsidR="00750767" w:rsidRPr="00F75779" w:rsidRDefault="00750767" w:rsidP="00EB3CD3">
      <w:pPr>
        <w:pStyle w:val="Body"/>
        <w:widowControl w:val="0"/>
        <w:ind w:left="567"/>
        <w:jc w:val="both"/>
        <w:rPr>
          <w:rFonts w:ascii="Times New Roman" w:hAnsi="Times New Roman" w:cs="Times New Roman"/>
          <w:sz w:val="28"/>
          <w:szCs w:val="28"/>
        </w:rPr>
      </w:pPr>
      <w:r w:rsidRPr="00924634">
        <w:rPr>
          <w:rFonts w:ascii="Times New Roman" w:hAnsi="Times New Roman" w:cs="Times New Roman"/>
          <w:b/>
          <w:i/>
          <w:sz w:val="28"/>
          <w:szCs w:val="28"/>
        </w:rPr>
        <w:t>Потребляйте</w:t>
      </w:r>
      <w:r w:rsidRPr="00924634">
        <w:rPr>
          <w:rFonts w:ascii="Times New Roman" w:hAnsi="Times New Roman" w:cs="Times New Roman"/>
          <w:i/>
          <w:sz w:val="28"/>
          <w:szCs w:val="28"/>
        </w:rPr>
        <w:t xml:space="preserve"> больше полезных жиров — они прекрасно утоляют голод и почти не стимулируют выработку инсулина. К ним относятся оливковое, сливочное, кокосовое масла, говяжье и свиное сало</w:t>
      </w:r>
      <w:r w:rsidRPr="00924634">
        <w:rPr>
          <w:rFonts w:ascii="Times New Roman" w:hAnsi="Times New Roman" w:cs="Times New Roman"/>
          <w:b/>
          <w:i/>
          <w:sz w:val="28"/>
          <w:szCs w:val="28"/>
        </w:rPr>
        <w:t>. Скажите «да»</w:t>
      </w:r>
      <w:r w:rsidRPr="00924634">
        <w:rPr>
          <w:rFonts w:ascii="Times New Roman" w:hAnsi="Times New Roman" w:cs="Times New Roman"/>
          <w:i/>
          <w:sz w:val="28"/>
          <w:szCs w:val="28"/>
        </w:rPr>
        <w:t xml:space="preserve"> орехам, авокадо, кисло-молочным продуктам с нормальным процентом жирности</w:t>
      </w:r>
      <w:r w:rsidR="00F75779">
        <w:rPr>
          <w:rFonts w:ascii="Times New Roman" w:hAnsi="Times New Roman" w:cs="Times New Roman"/>
          <w:i/>
          <w:sz w:val="28"/>
          <w:szCs w:val="28"/>
        </w:rPr>
        <w:t xml:space="preserve"> </w:t>
      </w:r>
      <w:r w:rsidR="00F75779">
        <w:rPr>
          <w:rFonts w:ascii="Times New Roman" w:hAnsi="Times New Roman" w:cs="Times New Roman"/>
          <w:sz w:val="28"/>
          <w:szCs w:val="28"/>
        </w:rPr>
        <w:t>(</w:t>
      </w:r>
      <w:r w:rsidR="00F75779" w:rsidRPr="00F75779">
        <w:rPr>
          <w:rFonts w:ascii="Times New Roman" w:hAnsi="Times New Roman" w:cs="Times New Roman"/>
          <w:iCs/>
          <w:sz w:val="28"/>
          <w:szCs w:val="28"/>
        </w:rPr>
        <w:t>Наталья Давыдова. На вес золота</w:t>
      </w:r>
      <w:r w:rsidR="00F75779">
        <w:rPr>
          <w:rFonts w:ascii="Times New Roman" w:hAnsi="Times New Roman" w:cs="Times New Roman"/>
          <w:iCs/>
          <w:sz w:val="28"/>
          <w:szCs w:val="28"/>
        </w:rPr>
        <w:t>, с. </w:t>
      </w:r>
      <w:r w:rsidR="00F75779" w:rsidRPr="00F75779">
        <w:rPr>
          <w:rFonts w:ascii="Times New Roman" w:hAnsi="Times New Roman" w:cs="Times New Roman"/>
          <w:iCs/>
          <w:sz w:val="28"/>
          <w:szCs w:val="28"/>
        </w:rPr>
        <w:t>76.</w:t>
      </w:r>
    </w:p>
    <w:p w14:paraId="2484CFBC" w14:textId="16222FB3" w:rsidR="00B57BF5" w:rsidRPr="00924634" w:rsidRDefault="00B57BF5" w:rsidP="00EB3CD3">
      <w:pPr>
        <w:pStyle w:val="Body"/>
        <w:widowControl w:val="0"/>
        <w:ind w:left="567"/>
        <w:jc w:val="both"/>
        <w:rPr>
          <w:rFonts w:ascii="Times New Roman" w:hAnsi="Times New Roman" w:cs="Times New Roman"/>
          <w:i/>
          <w:sz w:val="28"/>
          <w:szCs w:val="28"/>
        </w:rPr>
      </w:pPr>
    </w:p>
    <w:p w14:paraId="2D9B9227" w14:textId="4ABAD537" w:rsidR="00750767" w:rsidRDefault="00750767" w:rsidP="00EB3CD3">
      <w:pPr>
        <w:pStyle w:val="Body"/>
        <w:widowControl w:val="0"/>
        <w:ind w:left="567"/>
        <w:jc w:val="both"/>
        <w:rPr>
          <w:rFonts w:ascii="Times New Roman" w:hAnsi="Times New Roman" w:cs="Times New Roman"/>
          <w:iCs/>
          <w:sz w:val="28"/>
          <w:szCs w:val="28"/>
        </w:rPr>
      </w:pPr>
      <w:r w:rsidRPr="00924634">
        <w:rPr>
          <w:rFonts w:ascii="Times New Roman" w:hAnsi="Times New Roman" w:cs="Times New Roman"/>
          <w:i/>
          <w:sz w:val="28"/>
          <w:szCs w:val="28"/>
        </w:rPr>
        <w:t xml:space="preserve">Расцветку </w:t>
      </w:r>
      <w:r w:rsidRPr="00924634">
        <w:rPr>
          <w:rFonts w:ascii="Times New Roman" w:hAnsi="Times New Roman" w:cs="Times New Roman"/>
          <w:b/>
          <w:i/>
          <w:sz w:val="28"/>
          <w:szCs w:val="28"/>
        </w:rPr>
        <w:t>выбирайте</w:t>
      </w:r>
      <w:r w:rsidRPr="00924634">
        <w:rPr>
          <w:rFonts w:ascii="Times New Roman" w:hAnsi="Times New Roman" w:cs="Times New Roman"/>
          <w:i/>
          <w:sz w:val="28"/>
          <w:szCs w:val="28"/>
        </w:rPr>
        <w:t xml:space="preserve"> любую: пеструю, однотонную или под цвет одежды. </w:t>
      </w:r>
      <w:r w:rsidRPr="00924634">
        <w:rPr>
          <w:rFonts w:ascii="Times New Roman" w:hAnsi="Times New Roman" w:cs="Times New Roman"/>
          <w:b/>
          <w:i/>
          <w:sz w:val="28"/>
          <w:szCs w:val="28"/>
        </w:rPr>
        <w:t xml:space="preserve">Носите </w:t>
      </w:r>
      <w:r w:rsidRPr="00924634">
        <w:rPr>
          <w:rFonts w:ascii="Times New Roman" w:hAnsi="Times New Roman" w:cs="Times New Roman"/>
          <w:i/>
          <w:sz w:val="28"/>
          <w:szCs w:val="28"/>
        </w:rPr>
        <w:t xml:space="preserve">с яркими платьями в городе, туникой на пляже и с белой рубашкой и джинсами в офис. </w:t>
      </w:r>
      <w:r w:rsidRPr="00924634">
        <w:rPr>
          <w:rFonts w:ascii="Times New Roman" w:hAnsi="Times New Roman" w:cs="Times New Roman"/>
          <w:b/>
          <w:i/>
          <w:sz w:val="28"/>
          <w:szCs w:val="28"/>
        </w:rPr>
        <w:t>Поищите</w:t>
      </w:r>
      <w:r w:rsidRPr="00924634">
        <w:rPr>
          <w:rFonts w:ascii="Times New Roman" w:hAnsi="Times New Roman" w:cs="Times New Roman"/>
          <w:i/>
          <w:sz w:val="28"/>
          <w:szCs w:val="28"/>
        </w:rPr>
        <w:t xml:space="preserve"> интересный принт у </w:t>
      </w:r>
      <w:r w:rsidRPr="00924634">
        <w:rPr>
          <w:rFonts w:ascii="Times New Roman" w:hAnsi="Times New Roman" w:cs="Times New Roman"/>
          <w:i/>
          <w:sz w:val="28"/>
          <w:szCs w:val="28"/>
          <w:lang w:val="nl-NL"/>
        </w:rPr>
        <w:t xml:space="preserve">Loewe </w:t>
      </w:r>
      <w:r w:rsidRPr="00924634">
        <w:rPr>
          <w:rFonts w:ascii="Times New Roman" w:hAnsi="Times New Roman" w:cs="Times New Roman"/>
          <w:i/>
          <w:sz w:val="28"/>
          <w:szCs w:val="28"/>
        </w:rPr>
        <w:t xml:space="preserve">и </w:t>
      </w:r>
      <w:r w:rsidRPr="00924634">
        <w:rPr>
          <w:rFonts w:ascii="Times New Roman" w:hAnsi="Times New Roman" w:cs="Times New Roman"/>
          <w:i/>
          <w:sz w:val="28"/>
          <w:szCs w:val="28"/>
          <w:lang w:val="es-ES_tradnl"/>
        </w:rPr>
        <w:t xml:space="preserve">Givenchy </w:t>
      </w:r>
      <w:r w:rsidRPr="00924634">
        <w:rPr>
          <w:rFonts w:ascii="Times New Roman" w:hAnsi="Times New Roman" w:cs="Times New Roman"/>
          <w:i/>
          <w:sz w:val="28"/>
          <w:szCs w:val="28"/>
        </w:rPr>
        <w:t xml:space="preserve">и покопайтесь, в конце концов, в шкафу у мамы — налет ретро приветствуется. Вариантов много, но, если вы повязали платок, нельзя забывать о макияже. Все внимание визажисты уделили глазам — еще один привет из 1960-х. </w:t>
      </w:r>
      <w:r w:rsidRPr="00924634">
        <w:rPr>
          <w:rFonts w:ascii="Times New Roman" w:hAnsi="Times New Roman" w:cs="Times New Roman"/>
          <w:b/>
          <w:i/>
          <w:sz w:val="28"/>
          <w:szCs w:val="28"/>
        </w:rPr>
        <w:t>Берите</w:t>
      </w:r>
      <w:r w:rsidRPr="00924634">
        <w:rPr>
          <w:rFonts w:ascii="Times New Roman" w:hAnsi="Times New Roman" w:cs="Times New Roman"/>
          <w:i/>
          <w:sz w:val="28"/>
          <w:szCs w:val="28"/>
        </w:rPr>
        <w:t xml:space="preserve"> цветные карандаши для широких стрелок, а коричневые и угольно-черные — чтобы густо обвести глаза</w:t>
      </w:r>
      <w:r w:rsidR="00F75779">
        <w:rPr>
          <w:rFonts w:ascii="Times New Roman" w:hAnsi="Times New Roman" w:cs="Times New Roman"/>
          <w:i/>
          <w:sz w:val="28"/>
          <w:szCs w:val="28"/>
        </w:rPr>
        <w:t xml:space="preserve"> </w:t>
      </w:r>
      <w:r w:rsidR="00F75779">
        <w:rPr>
          <w:rFonts w:ascii="Times New Roman" w:hAnsi="Times New Roman" w:cs="Times New Roman"/>
          <w:sz w:val="28"/>
          <w:szCs w:val="28"/>
        </w:rPr>
        <w:t>(</w:t>
      </w:r>
      <w:r w:rsidR="00F75779" w:rsidRPr="00F75779">
        <w:rPr>
          <w:rFonts w:ascii="Times New Roman" w:hAnsi="Times New Roman" w:cs="Times New Roman"/>
          <w:iCs/>
          <w:sz w:val="28"/>
          <w:szCs w:val="28"/>
        </w:rPr>
        <w:t>Пора завязывать</w:t>
      </w:r>
      <w:r w:rsidR="00F75779">
        <w:rPr>
          <w:rFonts w:ascii="Times New Roman" w:hAnsi="Times New Roman" w:cs="Times New Roman"/>
          <w:iCs/>
          <w:sz w:val="28"/>
          <w:szCs w:val="28"/>
        </w:rPr>
        <w:t xml:space="preserve">, с. </w:t>
      </w:r>
      <w:r w:rsidR="00F75779" w:rsidRPr="00F75779">
        <w:rPr>
          <w:rFonts w:ascii="Times New Roman" w:hAnsi="Times New Roman" w:cs="Times New Roman"/>
          <w:iCs/>
          <w:sz w:val="28"/>
          <w:szCs w:val="28"/>
        </w:rPr>
        <w:t>70</w:t>
      </w:r>
      <w:r w:rsidR="00F75779">
        <w:rPr>
          <w:rFonts w:ascii="Times New Roman" w:hAnsi="Times New Roman" w:cs="Times New Roman"/>
          <w:iCs/>
          <w:sz w:val="28"/>
          <w:szCs w:val="28"/>
        </w:rPr>
        <w:t>)</w:t>
      </w:r>
      <w:r w:rsidR="00F75779" w:rsidRPr="00F75779">
        <w:rPr>
          <w:rFonts w:ascii="Times New Roman" w:hAnsi="Times New Roman" w:cs="Times New Roman"/>
          <w:iCs/>
          <w:sz w:val="28"/>
          <w:szCs w:val="28"/>
        </w:rPr>
        <w:t>.</w:t>
      </w:r>
    </w:p>
    <w:p w14:paraId="62C6D31C" w14:textId="009DBCD5" w:rsidR="00D15095" w:rsidRDefault="00D15095" w:rsidP="00EB3CD3">
      <w:pPr>
        <w:pStyle w:val="Body"/>
        <w:widowControl w:val="0"/>
        <w:ind w:left="567"/>
        <w:jc w:val="both"/>
        <w:rPr>
          <w:rFonts w:ascii="Times New Roman" w:hAnsi="Times New Roman" w:cs="Times New Roman"/>
          <w:sz w:val="28"/>
          <w:szCs w:val="28"/>
        </w:rPr>
      </w:pPr>
    </w:p>
    <w:p w14:paraId="3E61DAD2" w14:textId="1EA3CD91" w:rsidR="00D15095" w:rsidRPr="00D15095" w:rsidRDefault="00D15095" w:rsidP="00B824C7">
      <w:pPr>
        <w:pStyle w:val="Body"/>
        <w:widowControl w:val="0"/>
        <w:spacing w:line="360" w:lineRule="auto"/>
        <w:ind w:firstLine="709"/>
        <w:jc w:val="both"/>
        <w:rPr>
          <w:rFonts w:ascii="Times New Roman" w:hAnsi="Times New Roman" w:cs="Times New Roman"/>
          <w:sz w:val="28"/>
          <w:szCs w:val="28"/>
        </w:rPr>
      </w:pPr>
      <w:r w:rsidRPr="00AA24EF">
        <w:rPr>
          <w:rFonts w:ascii="Times New Roman" w:hAnsi="Times New Roman" w:cs="Times New Roman"/>
          <w:sz w:val="28"/>
          <w:szCs w:val="28"/>
        </w:rPr>
        <w:t xml:space="preserve">Журналист чаще всего использует повелительное наклонение как </w:t>
      </w:r>
      <w:r w:rsidR="00B824C7" w:rsidRPr="00AA24EF">
        <w:rPr>
          <w:rFonts w:ascii="Times New Roman" w:hAnsi="Times New Roman" w:cs="Times New Roman"/>
          <w:sz w:val="28"/>
          <w:szCs w:val="28"/>
        </w:rPr>
        <w:t xml:space="preserve">настоятельное </w:t>
      </w:r>
      <w:r w:rsidRPr="00AA24EF">
        <w:rPr>
          <w:rFonts w:ascii="Times New Roman" w:hAnsi="Times New Roman" w:cs="Times New Roman"/>
          <w:sz w:val="28"/>
          <w:szCs w:val="28"/>
        </w:rPr>
        <w:t xml:space="preserve">пожелание или </w:t>
      </w:r>
      <w:r w:rsidR="00B824C7" w:rsidRPr="00AA24EF">
        <w:rPr>
          <w:rFonts w:ascii="Times New Roman" w:hAnsi="Times New Roman" w:cs="Times New Roman"/>
          <w:sz w:val="28"/>
          <w:szCs w:val="28"/>
        </w:rPr>
        <w:t xml:space="preserve">авторитетный </w:t>
      </w:r>
      <w:r w:rsidRPr="00AA24EF">
        <w:rPr>
          <w:rFonts w:ascii="Times New Roman" w:hAnsi="Times New Roman" w:cs="Times New Roman"/>
          <w:sz w:val="28"/>
          <w:szCs w:val="28"/>
        </w:rPr>
        <w:t>совет читателю. Таким образом, журналист показывает себя проводником для читателя.</w:t>
      </w:r>
    </w:p>
    <w:p w14:paraId="26B59B48" w14:textId="1FA1EC36" w:rsidR="00780A70" w:rsidRDefault="00F75779" w:rsidP="00F75779">
      <w:pPr>
        <w:pStyle w:val="Heading5"/>
        <w:rPr>
          <w:rFonts w:eastAsia="Times New Roman"/>
        </w:rPr>
      </w:pPr>
      <w:r>
        <w:t>3.</w:t>
      </w:r>
      <w:r w:rsidR="005876A2" w:rsidRPr="001F3FFE">
        <w:t>2.</w:t>
      </w:r>
      <w:r>
        <w:t>3</w:t>
      </w:r>
      <w:r w:rsidR="005876A2" w:rsidRPr="001F3FFE">
        <w:t xml:space="preserve">. </w:t>
      </w:r>
      <w:r w:rsidR="00780A70" w:rsidRPr="001F3FFE">
        <w:rPr>
          <w:rFonts w:eastAsia="Times New Roman"/>
        </w:rPr>
        <w:t>Употребление личных местоимений</w:t>
      </w:r>
    </w:p>
    <w:p w14:paraId="664C9CC1" w14:textId="6DB62D08" w:rsidR="002116D5" w:rsidRPr="001F3FFE" w:rsidRDefault="00006FD9" w:rsidP="00B40BFC">
      <w:pPr>
        <w:rPr>
          <w:rFonts w:eastAsia="Arial Unicode MS"/>
          <w:u w:color="000000"/>
          <w:lang w:eastAsia="ru-RU"/>
        </w:rPr>
      </w:pPr>
      <w:r w:rsidRPr="00F75779">
        <w:rPr>
          <w:rFonts w:eastAsia="Arial Unicode MS"/>
        </w:rPr>
        <w:t xml:space="preserve">В русской лингвокультуре социально значимо различать обращения к </w:t>
      </w:r>
      <w:r w:rsidR="00A14481" w:rsidRPr="00F75779">
        <w:rPr>
          <w:rFonts w:eastAsia="Arial Unicode MS"/>
        </w:rPr>
        <w:t>«вы»</w:t>
      </w:r>
      <w:r w:rsidRPr="00F75779">
        <w:rPr>
          <w:rFonts w:eastAsia="Arial Unicode MS"/>
        </w:rPr>
        <w:t xml:space="preserve"> и</w:t>
      </w:r>
      <w:r w:rsidRPr="001F3FFE">
        <w:rPr>
          <w:rFonts w:eastAsia="Arial Unicode MS"/>
          <w:u w:color="000000"/>
          <w:lang w:eastAsia="ru-RU"/>
        </w:rPr>
        <w:t xml:space="preserve"> </w:t>
      </w:r>
      <w:r w:rsidR="00A14481" w:rsidRPr="001F3FFE">
        <w:rPr>
          <w:rFonts w:eastAsia="Arial Unicode MS"/>
          <w:u w:color="000000"/>
          <w:lang w:eastAsia="ru-RU"/>
        </w:rPr>
        <w:t>«ты»</w:t>
      </w:r>
      <w:r w:rsidRPr="001F3FFE">
        <w:rPr>
          <w:rFonts w:eastAsia="Arial Unicode MS"/>
          <w:u w:color="000000"/>
          <w:lang w:eastAsia="ru-RU"/>
        </w:rPr>
        <w:t xml:space="preserve">. Каждый из них зависит от условий связи. </w:t>
      </w:r>
      <w:r w:rsidR="00A14481" w:rsidRPr="001F3FFE">
        <w:rPr>
          <w:rFonts w:eastAsia="Arial Unicode MS"/>
          <w:u w:color="000000"/>
          <w:lang w:eastAsia="ru-RU"/>
        </w:rPr>
        <w:t>«Вы»</w:t>
      </w:r>
      <w:r w:rsidRPr="001F3FFE">
        <w:rPr>
          <w:rFonts w:eastAsia="Arial Unicode MS"/>
          <w:u w:color="000000"/>
          <w:lang w:eastAsia="ru-RU"/>
        </w:rPr>
        <w:t xml:space="preserve"> относится к группе людей, к которым одновременно обращается говорящий; имеет последовательность в обращении автора к читателю или говорящего к слушателям и в вежливой форме. Таким образом, всякий, кто входит в личную сферу говорящего, называется </w:t>
      </w:r>
      <w:r w:rsidR="00A14481" w:rsidRPr="001F3FFE">
        <w:rPr>
          <w:rFonts w:eastAsia="Arial Unicode MS"/>
          <w:u w:color="000000"/>
          <w:lang w:eastAsia="ru-RU"/>
        </w:rPr>
        <w:t>«ты»</w:t>
      </w:r>
      <w:r w:rsidRPr="001F3FFE">
        <w:rPr>
          <w:rFonts w:eastAsia="Arial Unicode MS"/>
          <w:u w:color="000000"/>
          <w:lang w:eastAsia="ru-RU"/>
        </w:rPr>
        <w:t xml:space="preserve">, а с помощью </w:t>
      </w:r>
      <w:r w:rsidR="00A14481" w:rsidRPr="001F3FFE">
        <w:rPr>
          <w:rFonts w:eastAsia="Arial Unicode MS"/>
          <w:u w:color="000000"/>
          <w:lang w:eastAsia="ru-RU"/>
        </w:rPr>
        <w:t>«вы»</w:t>
      </w:r>
      <w:r w:rsidRPr="001F3FFE">
        <w:rPr>
          <w:rFonts w:eastAsia="Arial Unicode MS"/>
          <w:u w:color="000000"/>
          <w:lang w:eastAsia="ru-RU"/>
        </w:rPr>
        <w:t xml:space="preserve"> обращаются к тому, кто в эту сферу не входит. </w:t>
      </w:r>
      <w:r w:rsidR="002116D5" w:rsidRPr="001F3FFE">
        <w:rPr>
          <w:rFonts w:eastAsia="Arial Unicode MS"/>
          <w:u w:color="000000"/>
          <w:lang w:eastAsia="ru-RU"/>
        </w:rPr>
        <w:t>Ю.Д. Апресян</w:t>
      </w:r>
      <w:r w:rsidR="002116D5" w:rsidRPr="001F3FFE">
        <w:rPr>
          <w:rStyle w:val="FootnoteReference"/>
          <w:rFonts w:eastAsia="Arial Unicode MS"/>
          <w:b/>
          <w:i/>
          <w:color w:val="000000" w:themeColor="text1"/>
          <w:szCs w:val="28"/>
          <w:u w:color="000000"/>
          <w:lang w:eastAsia="ru-RU"/>
          <w14:textOutline w14:w="0" w14:cap="flat" w14:cmpd="sng" w14:algn="ctr">
            <w14:noFill/>
            <w14:prstDash w14:val="solid"/>
            <w14:bevel/>
          </w14:textOutline>
        </w:rPr>
        <w:footnoteReference w:id="184"/>
      </w:r>
      <w:r w:rsidR="002116D5" w:rsidRPr="001F3FFE">
        <w:rPr>
          <w:rFonts w:eastAsia="Arial Unicode MS"/>
          <w:u w:color="000000"/>
          <w:lang w:eastAsia="ru-RU"/>
        </w:rPr>
        <w:t xml:space="preserve"> обратил внимание на то, что </w:t>
      </w:r>
      <w:r w:rsidR="002116D5" w:rsidRPr="001F3FFE">
        <w:rPr>
          <w:rFonts w:eastAsia="Arial Unicode MS"/>
          <w:u w:color="000000"/>
          <w:lang w:eastAsia="ru-RU"/>
        </w:rPr>
        <w:lastRenderedPageBreak/>
        <w:t xml:space="preserve">общепринятое толкование "ты" - употребляется для обращения к близкому или какому-либо лицу в фамильярном обращении и не дает достаточного представления о нормах его употребления в русском языке. Есть употребительные варианты </w:t>
      </w:r>
      <w:r w:rsidR="002116D5" w:rsidRPr="00B752E6">
        <w:rPr>
          <w:rFonts w:eastAsia="Arial Unicode MS"/>
          <w:b/>
          <w:i/>
          <w:u w:color="000000"/>
          <w:lang w:eastAsia="ru-RU"/>
        </w:rPr>
        <w:t>ты</w:t>
      </w:r>
      <w:r w:rsidR="002116D5" w:rsidRPr="001F3FFE">
        <w:rPr>
          <w:rFonts w:eastAsia="Arial Unicode MS"/>
          <w:u w:color="000000"/>
          <w:lang w:eastAsia="ru-RU"/>
        </w:rPr>
        <w:t>, которые не являются разговорными, а наоборот, привычны и нормативны в русском языке. Он характеризует местоименное употребление через понятие личной сферы говорящего, которая является относительно самостоятельным фрагментом картины мира. В эту сферу входит сам говорящий и все, что ему близко физически, нравственно, эмоционально или интеллектуально.</w:t>
      </w:r>
    </w:p>
    <w:p w14:paraId="7EA87985" w14:textId="3DA9C6FA" w:rsidR="005876A2" w:rsidRPr="001F3FFE" w:rsidRDefault="005876A2" w:rsidP="00B752E6">
      <w:pPr>
        <w:pStyle w:val="Heading6"/>
        <w:jc w:val="center"/>
      </w:pPr>
      <w:r w:rsidRPr="001F3FFE">
        <w:t>2-е лицо единственного числа</w:t>
      </w:r>
    </w:p>
    <w:p w14:paraId="26826971" w14:textId="46C0455B" w:rsidR="005876A2" w:rsidRPr="00B752E6" w:rsidRDefault="005876A2" w:rsidP="00B752E6">
      <w:pPr>
        <w:pStyle w:val="Body"/>
        <w:widowControl w:val="0"/>
        <w:ind w:left="567"/>
        <w:jc w:val="both"/>
        <w:rPr>
          <w:rFonts w:ascii="Times New Roman" w:hAnsi="Times New Roman" w:cs="Times New Roman"/>
          <w:i/>
          <w:sz w:val="28"/>
          <w:szCs w:val="28"/>
        </w:rPr>
      </w:pPr>
      <w:r w:rsidRPr="00B752E6">
        <w:rPr>
          <w:rFonts w:ascii="Times New Roman" w:hAnsi="Times New Roman" w:cs="Times New Roman"/>
          <w:i/>
          <w:sz w:val="28"/>
          <w:szCs w:val="28"/>
        </w:rPr>
        <w:t xml:space="preserve">Как </w:t>
      </w:r>
      <w:r w:rsidRPr="00B752E6">
        <w:rPr>
          <w:rFonts w:ascii="Times New Roman" w:hAnsi="Times New Roman" w:cs="Times New Roman"/>
          <w:b/>
          <w:i/>
          <w:sz w:val="28"/>
          <w:szCs w:val="28"/>
        </w:rPr>
        <w:t xml:space="preserve">ты </w:t>
      </w:r>
      <w:r w:rsidRPr="00B752E6">
        <w:rPr>
          <w:rFonts w:ascii="Times New Roman" w:hAnsi="Times New Roman" w:cs="Times New Roman"/>
          <w:i/>
          <w:sz w:val="28"/>
          <w:szCs w:val="28"/>
        </w:rPr>
        <w:t xml:space="preserve">провела последние полгода? Я знаю, что </w:t>
      </w:r>
      <w:r w:rsidRPr="00B752E6">
        <w:rPr>
          <w:rFonts w:ascii="Times New Roman" w:hAnsi="Times New Roman" w:cs="Times New Roman"/>
          <w:b/>
          <w:i/>
          <w:sz w:val="28"/>
          <w:szCs w:val="28"/>
        </w:rPr>
        <w:t xml:space="preserve">ты </w:t>
      </w:r>
      <w:r w:rsidRPr="00B752E6">
        <w:rPr>
          <w:rFonts w:ascii="Times New Roman" w:hAnsi="Times New Roman" w:cs="Times New Roman"/>
          <w:i/>
          <w:sz w:val="28"/>
          <w:szCs w:val="28"/>
        </w:rPr>
        <w:t>была дома, в Лос-Анджелесе, с детьми.</w:t>
      </w:r>
    </w:p>
    <w:p w14:paraId="59318B33" w14:textId="77777777" w:rsidR="00A2490E" w:rsidRPr="00B752E6" w:rsidRDefault="00A2490E" w:rsidP="00B752E6">
      <w:pPr>
        <w:pStyle w:val="Body"/>
        <w:widowControl w:val="0"/>
        <w:ind w:left="567"/>
        <w:jc w:val="both"/>
        <w:rPr>
          <w:rFonts w:ascii="Times New Roman" w:eastAsia="Times New Roman" w:hAnsi="Times New Roman" w:cs="Times New Roman"/>
          <w:i/>
          <w:sz w:val="28"/>
          <w:szCs w:val="28"/>
        </w:rPr>
      </w:pPr>
    </w:p>
    <w:p w14:paraId="7413E8CB" w14:textId="13C7663F" w:rsidR="005876A2" w:rsidRPr="00B752E6" w:rsidRDefault="005876A2" w:rsidP="00B752E6">
      <w:pPr>
        <w:pStyle w:val="Body"/>
        <w:widowControl w:val="0"/>
        <w:ind w:left="567"/>
        <w:jc w:val="both"/>
        <w:rPr>
          <w:rFonts w:ascii="Times New Roman" w:hAnsi="Times New Roman" w:cs="Times New Roman"/>
          <w:i/>
          <w:sz w:val="28"/>
          <w:szCs w:val="28"/>
          <w:lang w:val="zh-TW" w:eastAsia="zh-TW"/>
        </w:rPr>
      </w:pPr>
      <w:r w:rsidRPr="00B752E6">
        <w:rPr>
          <w:rFonts w:ascii="Times New Roman" w:hAnsi="Times New Roman" w:cs="Times New Roman"/>
          <w:i/>
          <w:sz w:val="28"/>
          <w:szCs w:val="28"/>
        </w:rPr>
        <w:t xml:space="preserve">Можешь описать обычный день </w:t>
      </w:r>
      <w:r w:rsidRPr="00B752E6">
        <w:rPr>
          <w:rFonts w:ascii="Times New Roman" w:hAnsi="Times New Roman" w:cs="Times New Roman"/>
          <w:b/>
          <w:i/>
          <w:sz w:val="28"/>
          <w:szCs w:val="28"/>
        </w:rPr>
        <w:t>ваше</w:t>
      </w:r>
      <w:r w:rsidRPr="00B752E6">
        <w:rPr>
          <w:rFonts w:ascii="Times New Roman" w:hAnsi="Times New Roman" w:cs="Times New Roman"/>
          <w:i/>
          <w:sz w:val="28"/>
          <w:szCs w:val="28"/>
        </w:rPr>
        <w:t>й семьи</w:t>
      </w:r>
      <w:r w:rsidRPr="00B752E6">
        <w:rPr>
          <w:rFonts w:ascii="Times New Roman" w:hAnsi="Times New Roman" w:cs="Times New Roman"/>
          <w:i/>
          <w:sz w:val="28"/>
          <w:szCs w:val="28"/>
          <w:lang w:val="zh-TW" w:eastAsia="zh-TW"/>
        </w:rPr>
        <w:t>?</w:t>
      </w:r>
      <w:r w:rsidR="00B752E6" w:rsidRPr="00B752E6">
        <w:rPr>
          <w:iCs/>
          <w:szCs w:val="28"/>
        </w:rPr>
        <w:t xml:space="preserve"> </w:t>
      </w:r>
      <w:r w:rsidR="00B752E6" w:rsidRPr="00B752E6">
        <w:rPr>
          <w:rFonts w:ascii="Times New Roman" w:hAnsi="Times New Roman" w:cs="Times New Roman"/>
          <w:iCs/>
          <w:szCs w:val="28"/>
        </w:rPr>
        <w:t>(</w:t>
      </w:r>
      <w:r w:rsidR="00B752E6" w:rsidRPr="00B752E6">
        <w:rPr>
          <w:rFonts w:ascii="Times New Roman" w:hAnsi="Times New Roman" w:cs="Times New Roman"/>
          <w:iCs/>
          <w:sz w:val="28"/>
          <w:szCs w:val="28"/>
        </w:rPr>
        <w:t>Женское дело</w:t>
      </w:r>
      <w:r w:rsidR="00B752E6" w:rsidRPr="00B752E6">
        <w:rPr>
          <w:rFonts w:ascii="Times New Roman" w:hAnsi="Times New Roman" w:cs="Times New Roman"/>
          <w:iCs/>
          <w:szCs w:val="28"/>
        </w:rPr>
        <w:t xml:space="preserve">, </w:t>
      </w:r>
      <w:r w:rsidR="00B752E6" w:rsidRPr="00B752E6">
        <w:rPr>
          <w:rFonts w:ascii="Times New Roman" w:hAnsi="Times New Roman" w:cs="Times New Roman"/>
          <w:iCs/>
          <w:sz w:val="28"/>
          <w:szCs w:val="28"/>
        </w:rPr>
        <w:t>с. 170</w:t>
      </w:r>
      <w:r w:rsidR="00B752E6" w:rsidRPr="00B752E6">
        <w:rPr>
          <w:rFonts w:ascii="Times New Roman" w:hAnsi="Times New Roman" w:cs="Times New Roman"/>
          <w:iCs/>
          <w:szCs w:val="28"/>
        </w:rPr>
        <w:t>)</w:t>
      </w:r>
    </w:p>
    <w:p w14:paraId="10D769CC" w14:textId="33026830" w:rsidR="00A2490E" w:rsidRPr="00B752E6" w:rsidRDefault="00A2490E" w:rsidP="00B752E6">
      <w:pPr>
        <w:pStyle w:val="Body"/>
        <w:widowControl w:val="0"/>
        <w:ind w:left="567"/>
        <w:jc w:val="both"/>
        <w:rPr>
          <w:rFonts w:ascii="Times New Roman" w:hAnsi="Times New Roman" w:cs="Times New Roman"/>
          <w:i/>
          <w:sz w:val="28"/>
          <w:szCs w:val="28"/>
          <w:lang w:val="zh-TW" w:eastAsia="zh-TW"/>
        </w:rPr>
      </w:pPr>
    </w:p>
    <w:p w14:paraId="41BD121F" w14:textId="799F697A" w:rsidR="00C6613E" w:rsidRPr="001F3FFE" w:rsidRDefault="00C6613E" w:rsidP="00B752E6">
      <w:pPr>
        <w:shd w:val="clear" w:color="auto" w:fill="FFFFFF"/>
        <w:ind w:firstLine="700"/>
        <w:rPr>
          <w:szCs w:val="28"/>
        </w:rPr>
      </w:pPr>
      <w:r w:rsidRPr="001F3FFE">
        <w:rPr>
          <w:color w:val="000000"/>
          <w:szCs w:val="28"/>
          <w:shd w:val="clear" w:color="auto" w:fill="FFFFFF"/>
        </w:rPr>
        <w:t xml:space="preserve">В интервью американской актрисе Анджелине Джоли редактор задает вопросы знаменитости, используя личное местоимение </w:t>
      </w:r>
      <w:r w:rsidR="00B752E6" w:rsidRPr="00B752E6">
        <w:rPr>
          <w:b/>
          <w:i/>
          <w:color w:val="000000"/>
          <w:szCs w:val="28"/>
          <w:shd w:val="clear" w:color="auto" w:fill="FFFFFF"/>
        </w:rPr>
        <w:t>т</w:t>
      </w:r>
      <w:r w:rsidRPr="00B752E6">
        <w:rPr>
          <w:b/>
          <w:i/>
          <w:color w:val="000000"/>
          <w:szCs w:val="28"/>
          <w:shd w:val="clear" w:color="auto" w:fill="FFFFFF"/>
        </w:rPr>
        <w:t>ы</w:t>
      </w:r>
      <w:r w:rsidRPr="001F3FFE">
        <w:rPr>
          <w:color w:val="000000"/>
          <w:szCs w:val="28"/>
          <w:shd w:val="clear" w:color="auto" w:fill="FFFFFF"/>
        </w:rPr>
        <w:t xml:space="preserve">. Этот процесс показывает, что журналист подходит к этому интервью в фамильярном тоне, показывает, что ему комфортно со знаменитостью и позволяет интервью быть ближе к реальности. Используя </w:t>
      </w:r>
      <w:r w:rsidR="009A1AF4" w:rsidRPr="001F3FFE">
        <w:rPr>
          <w:color w:val="000000"/>
          <w:szCs w:val="28"/>
          <w:shd w:val="clear" w:color="auto" w:fill="FFFFFF"/>
        </w:rPr>
        <w:t>личное местоимение,</w:t>
      </w:r>
      <w:r w:rsidRPr="001F3FFE">
        <w:rPr>
          <w:color w:val="000000"/>
          <w:szCs w:val="28"/>
          <w:shd w:val="clear" w:color="auto" w:fill="FFFFFF"/>
        </w:rPr>
        <w:t xml:space="preserve"> </w:t>
      </w:r>
      <w:r w:rsidR="00B752E6" w:rsidRPr="00B752E6">
        <w:rPr>
          <w:b/>
          <w:i/>
          <w:color w:val="000000"/>
          <w:szCs w:val="28"/>
          <w:shd w:val="clear" w:color="auto" w:fill="FFFFFF"/>
        </w:rPr>
        <w:t>ты</w:t>
      </w:r>
      <w:r w:rsidRPr="001F3FFE">
        <w:rPr>
          <w:color w:val="000000"/>
          <w:szCs w:val="28"/>
          <w:shd w:val="clear" w:color="auto" w:fill="FFFFFF"/>
        </w:rPr>
        <w:t xml:space="preserve">, читатель чувствовал бы себя удаленным от голливудского мира, но, используя </w:t>
      </w:r>
      <w:r w:rsidR="00B752E6" w:rsidRPr="00B752E6">
        <w:rPr>
          <w:b/>
          <w:i/>
          <w:color w:val="000000"/>
          <w:szCs w:val="28"/>
          <w:shd w:val="clear" w:color="auto" w:fill="FFFFFF"/>
        </w:rPr>
        <w:t>ты</w:t>
      </w:r>
      <w:r w:rsidRPr="001F3FFE">
        <w:rPr>
          <w:color w:val="000000"/>
          <w:szCs w:val="28"/>
          <w:shd w:val="clear" w:color="auto" w:fill="FFFFFF"/>
        </w:rPr>
        <w:t>, журналист позволяет читателям стать ближе к актрисе до такой степени, что она становится для читателя почти знакомой и подругой.</w:t>
      </w:r>
      <w:r w:rsidR="00B752E6">
        <w:rPr>
          <w:color w:val="000000"/>
          <w:szCs w:val="28"/>
          <w:shd w:val="clear" w:color="auto" w:fill="FFFFFF"/>
        </w:rPr>
        <w:t xml:space="preserve"> </w:t>
      </w:r>
      <w:r w:rsidR="002116D5" w:rsidRPr="001F3FFE">
        <w:rPr>
          <w:color w:val="000000"/>
          <w:szCs w:val="28"/>
          <w:shd w:val="clear" w:color="auto" w:fill="FFFFFF"/>
        </w:rPr>
        <w:t xml:space="preserve">Здесь журналист использует </w:t>
      </w:r>
      <w:r w:rsidR="00B752E6" w:rsidRPr="00B752E6">
        <w:rPr>
          <w:b/>
          <w:i/>
          <w:color w:val="000000"/>
          <w:szCs w:val="28"/>
          <w:shd w:val="clear" w:color="auto" w:fill="FFFFFF"/>
        </w:rPr>
        <w:t>ты</w:t>
      </w:r>
      <w:r w:rsidR="002116D5" w:rsidRPr="001F3FFE">
        <w:rPr>
          <w:color w:val="000000"/>
          <w:szCs w:val="28"/>
          <w:shd w:val="clear" w:color="auto" w:fill="FFFFFF"/>
        </w:rPr>
        <w:t>, чтобы поговорить с актрисой. Журналист понимает актрису в ее физической сфере, учитывая, что интервью происходит в саду актрисы.</w:t>
      </w:r>
    </w:p>
    <w:p w14:paraId="18FC934C" w14:textId="34FE45CD" w:rsidR="00C6613E" w:rsidRPr="001F3FFE" w:rsidRDefault="00A83762" w:rsidP="00B752E6">
      <w:pPr>
        <w:pStyle w:val="Body"/>
        <w:widowControl w:val="0"/>
        <w:spacing w:line="360" w:lineRule="auto"/>
        <w:ind w:firstLine="709"/>
        <w:jc w:val="both"/>
        <w:rPr>
          <w:rFonts w:ascii="Times New Roman" w:hAnsi="Times New Roman" w:cs="Times New Roman"/>
          <w:iCs/>
          <w:sz w:val="28"/>
          <w:szCs w:val="28"/>
        </w:rPr>
      </w:pPr>
      <w:r w:rsidRPr="001F3FFE">
        <w:rPr>
          <w:rFonts w:ascii="Times New Roman" w:eastAsia="Times New Roman" w:hAnsi="Times New Roman" w:cs="Times New Roman"/>
          <w:iCs/>
          <w:color w:val="auto"/>
          <w:sz w:val="28"/>
          <w:szCs w:val="28"/>
          <w:lang w:eastAsia="en-GB"/>
          <w14:textOutline w14:w="0" w14:cap="rnd" w14:cmpd="sng" w14:algn="ctr">
            <w14:noFill/>
            <w14:prstDash w14:val="solid"/>
            <w14:bevel/>
          </w14:textOutline>
        </w:rPr>
        <w:t>Следует отметить, что использование журналистом личного местоимения второго единственного числа по отношению к читателю в этом журнале не практикуется. Это означает, что журналист создает диалог с сообществом читателей, используя второе личное местоимение множественного числа.</w:t>
      </w:r>
    </w:p>
    <w:p w14:paraId="11A3E088" w14:textId="0D788FA5" w:rsidR="005876A2" w:rsidRPr="001F3FFE" w:rsidRDefault="005876A2" w:rsidP="00B752E6">
      <w:pPr>
        <w:pStyle w:val="Heading6"/>
        <w:jc w:val="center"/>
      </w:pPr>
      <w:r w:rsidRPr="001F3FFE">
        <w:lastRenderedPageBreak/>
        <w:t>2-е лицо множественного числа</w:t>
      </w:r>
    </w:p>
    <w:p w14:paraId="4AEE8226" w14:textId="67D64A0F" w:rsidR="00C6613E" w:rsidRPr="001F3FFE" w:rsidRDefault="00A83762" w:rsidP="001F3FFE">
      <w:pPr>
        <w:rPr>
          <w:szCs w:val="28"/>
        </w:rPr>
      </w:pPr>
      <w:r w:rsidRPr="001F3FFE">
        <w:rPr>
          <w:szCs w:val="28"/>
        </w:rPr>
        <w:t xml:space="preserve">Использование второго личного местоимения множественного числа может иметь в журнале </w:t>
      </w:r>
      <w:r w:rsidR="00651E44">
        <w:rPr>
          <w:szCs w:val="28"/>
        </w:rPr>
        <w:t>всего одно</w:t>
      </w:r>
      <w:r w:rsidRPr="001F3FFE">
        <w:rPr>
          <w:szCs w:val="28"/>
        </w:rPr>
        <w:t xml:space="preserve"> значени</w:t>
      </w:r>
      <w:r w:rsidR="00651E44">
        <w:rPr>
          <w:szCs w:val="28"/>
        </w:rPr>
        <w:t>е</w:t>
      </w:r>
      <w:r w:rsidRPr="001F3FFE">
        <w:rPr>
          <w:szCs w:val="28"/>
        </w:rPr>
        <w:t>:</w:t>
      </w:r>
    </w:p>
    <w:p w14:paraId="6B4B49B2" w14:textId="652B667C" w:rsidR="00A83762" w:rsidRPr="00B752E6" w:rsidRDefault="00B752E6" w:rsidP="001F3FFE">
      <w:pPr>
        <w:pStyle w:val="ListParagraph"/>
        <w:numPr>
          <w:ilvl w:val="0"/>
          <w:numId w:val="15"/>
        </w:numPr>
        <w:rPr>
          <w:rFonts w:ascii="Times New Roman" w:hAnsi="Times New Roman"/>
          <w:sz w:val="28"/>
          <w:szCs w:val="28"/>
        </w:rPr>
      </w:pPr>
      <w:r>
        <w:rPr>
          <w:rFonts w:ascii="Times New Roman" w:hAnsi="Times New Roman"/>
          <w:sz w:val="28"/>
          <w:szCs w:val="28"/>
        </w:rPr>
        <w:t xml:space="preserve">указывать </w:t>
      </w:r>
      <w:r w:rsidR="00C6613E" w:rsidRPr="00B752E6">
        <w:rPr>
          <w:rFonts w:ascii="Times New Roman" w:hAnsi="Times New Roman"/>
          <w:sz w:val="28"/>
          <w:szCs w:val="28"/>
        </w:rPr>
        <w:t>на множество лиц, к которым одновременно обращается говорящий</w:t>
      </w:r>
      <w:r w:rsidR="00A83762" w:rsidRPr="00B752E6">
        <w:rPr>
          <w:rFonts w:ascii="Times New Roman" w:hAnsi="Times New Roman"/>
          <w:sz w:val="28"/>
          <w:szCs w:val="28"/>
        </w:rPr>
        <w:t>:</w:t>
      </w:r>
    </w:p>
    <w:p w14:paraId="5CE3FB7F" w14:textId="6277AD1C" w:rsidR="00C6613E" w:rsidRPr="000363A4" w:rsidRDefault="00C6613E" w:rsidP="00EA2DFB">
      <w:pPr>
        <w:pStyle w:val="Body"/>
        <w:widowControl w:val="0"/>
        <w:ind w:left="567"/>
        <w:jc w:val="both"/>
        <w:rPr>
          <w:rFonts w:ascii="Times New Roman" w:hAnsi="Times New Roman" w:cs="Times New Roman"/>
          <w:i/>
          <w:sz w:val="28"/>
          <w:szCs w:val="28"/>
        </w:rPr>
      </w:pPr>
      <w:r w:rsidRPr="001F3FFE">
        <w:rPr>
          <w:rFonts w:ascii="Times New Roman" w:hAnsi="Times New Roman" w:cs="Times New Roman"/>
          <w:i/>
          <w:sz w:val="28"/>
          <w:szCs w:val="28"/>
        </w:rPr>
        <w:t xml:space="preserve">Будем честны, лучший способ провести каникулы с детьми — тот, при </w:t>
      </w:r>
      <w:r w:rsidRPr="00B752E6">
        <w:rPr>
          <w:rFonts w:ascii="Times New Roman" w:hAnsi="Times New Roman" w:cs="Times New Roman"/>
          <w:i/>
          <w:sz w:val="28"/>
          <w:szCs w:val="28"/>
        </w:rPr>
        <w:t xml:space="preserve">котором </w:t>
      </w:r>
      <w:r w:rsidRPr="00B752E6">
        <w:rPr>
          <w:rFonts w:ascii="Times New Roman" w:hAnsi="Times New Roman" w:cs="Times New Roman"/>
          <w:b/>
          <w:i/>
          <w:sz w:val="28"/>
          <w:szCs w:val="28"/>
        </w:rPr>
        <w:t>вы</w:t>
      </w:r>
      <w:r w:rsidRPr="00B752E6">
        <w:rPr>
          <w:rFonts w:ascii="Times New Roman" w:hAnsi="Times New Roman" w:cs="Times New Roman"/>
          <w:i/>
          <w:sz w:val="28"/>
          <w:szCs w:val="28"/>
        </w:rPr>
        <w:t xml:space="preserve"> сможете</w:t>
      </w:r>
      <w:r w:rsidRPr="001F3FFE">
        <w:rPr>
          <w:rFonts w:ascii="Times New Roman" w:hAnsi="Times New Roman" w:cs="Times New Roman"/>
          <w:i/>
          <w:sz w:val="28"/>
          <w:szCs w:val="28"/>
        </w:rPr>
        <w:t xml:space="preserve"> немного отдохнуть друг от друга. И здесь на помощь придет система детских клубов Maxx Royal Resort</w:t>
      </w:r>
      <w:r w:rsidR="00B752E6" w:rsidRPr="00B752E6">
        <w:rPr>
          <w:iCs/>
          <w:szCs w:val="28"/>
        </w:rPr>
        <w:t xml:space="preserve"> </w:t>
      </w:r>
      <w:r w:rsidR="00B752E6" w:rsidRPr="000363A4">
        <w:rPr>
          <w:rFonts w:ascii="Times New Roman" w:hAnsi="Times New Roman" w:cs="Times New Roman"/>
          <w:iCs/>
          <w:sz w:val="28"/>
          <w:szCs w:val="28"/>
        </w:rPr>
        <w:t>(Переход на летнее время, с. 100).</w:t>
      </w:r>
    </w:p>
    <w:p w14:paraId="6F47FDF0" w14:textId="37E5DDD8" w:rsidR="00A2490E" w:rsidRPr="00B752E6" w:rsidRDefault="00A2490E" w:rsidP="00EA2DFB">
      <w:pPr>
        <w:pStyle w:val="Body"/>
        <w:widowControl w:val="0"/>
        <w:ind w:left="567" w:firstLine="709"/>
        <w:jc w:val="both"/>
        <w:rPr>
          <w:rFonts w:ascii="Times New Roman" w:hAnsi="Times New Roman" w:cs="Times New Roman"/>
          <w:i/>
          <w:sz w:val="28"/>
          <w:szCs w:val="28"/>
        </w:rPr>
      </w:pPr>
    </w:p>
    <w:p w14:paraId="56E3E17C" w14:textId="1056CD09" w:rsidR="00E875E9" w:rsidRPr="00B752E6" w:rsidRDefault="00E875E9" w:rsidP="00EA2DFB">
      <w:pPr>
        <w:pStyle w:val="Body"/>
        <w:widowControl w:val="0"/>
        <w:ind w:left="567"/>
        <w:jc w:val="both"/>
        <w:rPr>
          <w:rFonts w:ascii="Times New Roman" w:hAnsi="Times New Roman" w:cs="Times New Roman"/>
          <w:sz w:val="28"/>
          <w:szCs w:val="28"/>
        </w:rPr>
      </w:pPr>
      <w:r w:rsidRPr="001F3FFE">
        <w:rPr>
          <w:rFonts w:ascii="Times New Roman" w:hAnsi="Times New Roman" w:cs="Times New Roman"/>
          <w:i/>
          <w:sz w:val="28"/>
          <w:szCs w:val="28"/>
        </w:rPr>
        <w:t xml:space="preserve">Джеки Кеннеди, хиппи или гроза морей Саида аль-Хурра </w:t>
      </w:r>
      <w:r w:rsidRPr="00B752E6">
        <w:rPr>
          <w:rFonts w:ascii="Times New Roman" w:hAnsi="Times New Roman" w:cs="Times New Roman"/>
          <w:i/>
          <w:sz w:val="28"/>
          <w:szCs w:val="28"/>
        </w:rPr>
        <w:t xml:space="preserve">— кем бы </w:t>
      </w:r>
      <w:r w:rsidRPr="00B752E6">
        <w:rPr>
          <w:rFonts w:ascii="Times New Roman" w:hAnsi="Times New Roman" w:cs="Times New Roman"/>
          <w:b/>
          <w:i/>
          <w:sz w:val="28"/>
          <w:szCs w:val="28"/>
        </w:rPr>
        <w:t>вы</w:t>
      </w:r>
      <w:r w:rsidRPr="00B752E6">
        <w:rPr>
          <w:rFonts w:ascii="Times New Roman" w:hAnsi="Times New Roman" w:cs="Times New Roman"/>
          <w:i/>
          <w:sz w:val="28"/>
          <w:szCs w:val="28"/>
        </w:rPr>
        <w:t xml:space="preserve"> ни захотели почувствовать себя этим летом, </w:t>
      </w:r>
      <w:r w:rsidRPr="001F3FFE">
        <w:rPr>
          <w:rFonts w:ascii="Times New Roman" w:hAnsi="Times New Roman" w:cs="Times New Roman"/>
          <w:i/>
          <w:sz w:val="28"/>
          <w:szCs w:val="28"/>
        </w:rPr>
        <w:t>без платка не обойтись</w:t>
      </w:r>
      <w:r w:rsidR="00B752E6">
        <w:rPr>
          <w:rFonts w:ascii="Times New Roman" w:hAnsi="Times New Roman" w:cs="Times New Roman"/>
          <w:i/>
          <w:sz w:val="28"/>
          <w:szCs w:val="28"/>
        </w:rPr>
        <w:t xml:space="preserve"> </w:t>
      </w:r>
      <w:r w:rsidR="00B752E6" w:rsidRPr="00B752E6">
        <w:rPr>
          <w:rFonts w:ascii="Times New Roman" w:hAnsi="Times New Roman" w:cs="Times New Roman"/>
          <w:iCs/>
          <w:sz w:val="28"/>
          <w:szCs w:val="28"/>
        </w:rPr>
        <w:t>(Пора завязывать, с. 70).</w:t>
      </w:r>
    </w:p>
    <w:p w14:paraId="476CDC93" w14:textId="40CAF19C" w:rsidR="00E875E9" w:rsidRDefault="00E875E9" w:rsidP="00EA2DFB">
      <w:pPr>
        <w:pStyle w:val="Body"/>
        <w:widowControl w:val="0"/>
        <w:ind w:left="567" w:firstLine="709"/>
        <w:jc w:val="both"/>
        <w:rPr>
          <w:rFonts w:ascii="Times New Roman" w:eastAsia="Times New Roman" w:hAnsi="Times New Roman" w:cs="Times New Roman"/>
          <w:i/>
          <w:sz w:val="28"/>
          <w:szCs w:val="28"/>
        </w:rPr>
      </w:pPr>
    </w:p>
    <w:p w14:paraId="7F4E31BA" w14:textId="3EB75EDC" w:rsidR="00E875E9" w:rsidRDefault="00E875E9" w:rsidP="00EA2DFB">
      <w:pPr>
        <w:pStyle w:val="Body"/>
        <w:ind w:left="567"/>
        <w:jc w:val="both"/>
        <w:rPr>
          <w:rFonts w:ascii="Times New Roman" w:hAnsi="Times New Roman" w:cs="Times New Roman"/>
          <w:i/>
          <w:sz w:val="28"/>
          <w:szCs w:val="28"/>
        </w:rPr>
      </w:pPr>
      <w:r w:rsidRPr="001F3FFE">
        <w:rPr>
          <w:rFonts w:ascii="Times New Roman" w:hAnsi="Times New Roman" w:cs="Times New Roman"/>
          <w:i/>
          <w:sz w:val="28"/>
          <w:szCs w:val="28"/>
        </w:rPr>
        <w:t xml:space="preserve">Мода — это </w:t>
      </w:r>
      <w:r w:rsidRPr="000363A4">
        <w:rPr>
          <w:rFonts w:ascii="Times New Roman" w:hAnsi="Times New Roman" w:cs="Times New Roman"/>
          <w:b/>
          <w:i/>
          <w:sz w:val="28"/>
          <w:szCs w:val="28"/>
        </w:rPr>
        <w:t>вам</w:t>
      </w:r>
      <w:r w:rsidRPr="001F3FFE">
        <w:rPr>
          <w:rFonts w:ascii="Times New Roman" w:hAnsi="Times New Roman" w:cs="Times New Roman"/>
          <w:i/>
          <w:sz w:val="28"/>
          <w:szCs w:val="28"/>
        </w:rPr>
        <w:t xml:space="preserve"> не легкомысленные штучки, а серьезный инструмент, помогающий завоевывать сердца, нести важные послания и поднимать экономику</w:t>
      </w:r>
      <w:r w:rsidR="000363A4">
        <w:rPr>
          <w:rFonts w:ascii="Times New Roman" w:hAnsi="Times New Roman" w:cs="Times New Roman"/>
          <w:i/>
          <w:sz w:val="28"/>
          <w:szCs w:val="28"/>
        </w:rPr>
        <w:t xml:space="preserve"> </w:t>
      </w:r>
      <w:r w:rsidR="000363A4" w:rsidRPr="000363A4">
        <w:rPr>
          <w:rFonts w:ascii="Times New Roman" w:hAnsi="Times New Roman" w:cs="Times New Roman"/>
          <w:iCs/>
          <w:sz w:val="28"/>
          <w:szCs w:val="28"/>
        </w:rPr>
        <w:t xml:space="preserve"> (Анна Федина. Новое платье короля, с. 78).</w:t>
      </w:r>
    </w:p>
    <w:p w14:paraId="0539A10B" w14:textId="0EE3E709" w:rsidR="00A2490E" w:rsidRDefault="00A2490E" w:rsidP="00EA2DFB">
      <w:pPr>
        <w:pStyle w:val="Body"/>
        <w:ind w:left="567" w:firstLine="709"/>
        <w:jc w:val="both"/>
        <w:rPr>
          <w:rFonts w:ascii="Times New Roman" w:hAnsi="Times New Roman" w:cs="Times New Roman"/>
          <w:i/>
          <w:sz w:val="28"/>
          <w:szCs w:val="28"/>
        </w:rPr>
      </w:pPr>
    </w:p>
    <w:p w14:paraId="14647BD4" w14:textId="0DE43AC1" w:rsidR="000363A4" w:rsidRDefault="00E875E9" w:rsidP="00EA2DFB">
      <w:pPr>
        <w:shd w:val="clear" w:color="auto" w:fill="FFFFFF"/>
        <w:spacing w:line="276" w:lineRule="auto"/>
        <w:ind w:left="567" w:firstLine="0"/>
        <w:rPr>
          <w:iCs/>
          <w:color w:val="000000"/>
          <w:szCs w:val="28"/>
        </w:rPr>
      </w:pPr>
      <w:r w:rsidRPr="001F3FFE">
        <w:rPr>
          <w:bCs/>
          <w:i/>
          <w:szCs w:val="28"/>
        </w:rPr>
        <w:t xml:space="preserve">Сексуальные </w:t>
      </w:r>
      <w:r w:rsidRPr="000363A4">
        <w:rPr>
          <w:bCs/>
          <w:i/>
          <w:szCs w:val="28"/>
        </w:rPr>
        <w:t>боди,</w:t>
      </w:r>
      <w:r w:rsidRPr="001F3FFE">
        <w:rPr>
          <w:bCs/>
          <w:i/>
          <w:szCs w:val="28"/>
        </w:rPr>
        <w:t xml:space="preserve"> короткие шорты с гольфами и золотые украшения </w:t>
      </w:r>
      <w:r w:rsidRPr="000363A4">
        <w:rPr>
          <w:bCs/>
          <w:i/>
          <w:szCs w:val="28"/>
        </w:rPr>
        <w:t xml:space="preserve">обеспечат </w:t>
      </w:r>
      <w:r w:rsidRPr="000363A4">
        <w:rPr>
          <w:b/>
          <w:bCs/>
          <w:i/>
          <w:szCs w:val="28"/>
        </w:rPr>
        <w:t>вам</w:t>
      </w:r>
      <w:r w:rsidRPr="000363A4">
        <w:rPr>
          <w:bCs/>
          <w:i/>
          <w:szCs w:val="28"/>
        </w:rPr>
        <w:t xml:space="preserve"> </w:t>
      </w:r>
      <w:r w:rsidRPr="001F3FFE">
        <w:rPr>
          <w:bCs/>
          <w:i/>
          <w:szCs w:val="28"/>
        </w:rPr>
        <w:t xml:space="preserve">чемпионский статус и за пределами теннисного корта </w:t>
      </w:r>
      <w:r w:rsidR="000363A4" w:rsidRPr="000363A4">
        <w:rPr>
          <w:iCs/>
          <w:color w:val="000000"/>
          <w:szCs w:val="28"/>
          <w:shd w:val="clear" w:color="auto" w:fill="FFFFFF"/>
        </w:rPr>
        <w:t>(</w:t>
      </w:r>
      <w:r w:rsidR="000363A4" w:rsidRPr="000363A4">
        <w:rPr>
          <w:iCs/>
          <w:color w:val="000000"/>
          <w:szCs w:val="28"/>
        </w:rPr>
        <w:t>С</w:t>
      </w:r>
      <w:r w:rsidR="000363A4">
        <w:rPr>
          <w:iCs/>
          <w:color w:val="000000"/>
          <w:szCs w:val="28"/>
        </w:rPr>
        <w:t> </w:t>
      </w:r>
      <w:r w:rsidR="000363A4" w:rsidRPr="000363A4">
        <w:rPr>
          <w:iCs/>
          <w:color w:val="000000"/>
          <w:szCs w:val="28"/>
        </w:rPr>
        <w:t>вашей подачи, с. 41).</w:t>
      </w:r>
    </w:p>
    <w:p w14:paraId="07AEBEC8" w14:textId="77777777" w:rsidR="000363A4" w:rsidRPr="000363A4" w:rsidRDefault="000363A4" w:rsidP="00EA2DFB">
      <w:pPr>
        <w:shd w:val="clear" w:color="auto" w:fill="FFFFFF"/>
        <w:spacing w:line="276" w:lineRule="auto"/>
        <w:ind w:left="567" w:firstLine="0"/>
      </w:pPr>
    </w:p>
    <w:p w14:paraId="75569730" w14:textId="0CA7295B" w:rsidR="00E875E9" w:rsidRDefault="00E875E9" w:rsidP="00EA2DFB">
      <w:pPr>
        <w:pStyle w:val="Body"/>
        <w:widowControl w:val="0"/>
        <w:ind w:left="567"/>
        <w:jc w:val="both"/>
        <w:rPr>
          <w:rFonts w:ascii="Times New Roman" w:hAnsi="Times New Roman" w:cs="Times New Roman"/>
          <w:i/>
          <w:sz w:val="28"/>
          <w:szCs w:val="28"/>
          <w:shd w:val="clear" w:color="auto" w:fill="FFFF00"/>
        </w:rPr>
      </w:pPr>
      <w:r w:rsidRPr="001F3FFE">
        <w:rPr>
          <w:rFonts w:ascii="Times New Roman" w:hAnsi="Times New Roman" w:cs="Times New Roman"/>
          <w:i/>
          <w:sz w:val="28"/>
          <w:szCs w:val="28"/>
        </w:rPr>
        <w:t xml:space="preserve">В роскошном </w:t>
      </w:r>
      <w:r w:rsidRPr="001F3FFE">
        <w:rPr>
          <w:rFonts w:ascii="Times New Roman" w:hAnsi="Times New Roman" w:cs="Times New Roman"/>
          <w:i/>
          <w:iCs/>
          <w:sz w:val="28"/>
          <w:szCs w:val="28"/>
          <w:lang w:val="de-DE"/>
        </w:rPr>
        <w:t xml:space="preserve">Maxx Royal Kemer Resort </w:t>
      </w:r>
      <w:r w:rsidRPr="001F3FFE">
        <w:rPr>
          <w:rFonts w:ascii="Times New Roman" w:hAnsi="Times New Roman" w:cs="Times New Roman"/>
          <w:i/>
          <w:sz w:val="28"/>
          <w:szCs w:val="28"/>
        </w:rPr>
        <w:t xml:space="preserve">на живописной Турецкой Ривьере каникулы, в том числе и школьные, начнутся тогда, когда вам этого захочется. </w:t>
      </w:r>
      <w:r w:rsidRPr="000363A4">
        <w:rPr>
          <w:rFonts w:ascii="Times New Roman" w:hAnsi="Times New Roman" w:cs="Times New Roman"/>
          <w:b/>
          <w:i/>
          <w:sz w:val="28"/>
          <w:szCs w:val="28"/>
        </w:rPr>
        <w:t>Вас</w:t>
      </w:r>
      <w:r w:rsidRPr="000363A4">
        <w:rPr>
          <w:rFonts w:ascii="Times New Roman" w:hAnsi="Times New Roman" w:cs="Times New Roman"/>
          <w:i/>
          <w:sz w:val="28"/>
          <w:szCs w:val="28"/>
        </w:rPr>
        <w:t xml:space="preserve"> ждут!</w:t>
      </w:r>
      <w:r w:rsidR="000363A4" w:rsidRPr="000363A4">
        <w:rPr>
          <w:iCs/>
          <w:szCs w:val="28"/>
        </w:rPr>
        <w:t xml:space="preserve"> </w:t>
      </w:r>
      <w:r w:rsidR="000363A4" w:rsidRPr="000363A4">
        <w:rPr>
          <w:rFonts w:ascii="Times New Roman" w:hAnsi="Times New Roman" w:cs="Times New Roman"/>
          <w:iCs/>
          <w:sz w:val="28"/>
          <w:szCs w:val="28"/>
        </w:rPr>
        <w:t>(Переход на летнее время, с. 100).</w:t>
      </w:r>
    </w:p>
    <w:p w14:paraId="1D42A3EB" w14:textId="20971EA1" w:rsidR="00F77A0F" w:rsidRDefault="00F77A0F" w:rsidP="00EA2DFB">
      <w:pPr>
        <w:pStyle w:val="Body"/>
        <w:widowControl w:val="0"/>
        <w:ind w:left="567" w:firstLine="709"/>
        <w:jc w:val="both"/>
        <w:rPr>
          <w:rFonts w:ascii="Times New Roman" w:hAnsi="Times New Roman" w:cs="Times New Roman"/>
          <w:i/>
          <w:sz w:val="28"/>
          <w:szCs w:val="28"/>
          <w:shd w:val="clear" w:color="auto" w:fill="FFFF00"/>
        </w:rPr>
      </w:pPr>
    </w:p>
    <w:p w14:paraId="76F77F9F" w14:textId="1829C41E" w:rsidR="00E875E9" w:rsidRDefault="00E875E9" w:rsidP="00EA2DFB">
      <w:pPr>
        <w:pStyle w:val="Body"/>
        <w:widowControl w:val="0"/>
        <w:ind w:left="567"/>
        <w:jc w:val="both"/>
        <w:rPr>
          <w:rFonts w:ascii="Times New Roman" w:hAnsi="Times New Roman" w:cs="Times New Roman"/>
          <w:i/>
          <w:sz w:val="28"/>
          <w:szCs w:val="28"/>
          <w:lang w:val="it-IT"/>
        </w:rPr>
      </w:pPr>
      <w:r w:rsidRPr="001F3FFE">
        <w:rPr>
          <w:rFonts w:ascii="Times New Roman" w:hAnsi="Times New Roman" w:cs="Times New Roman"/>
          <w:i/>
          <w:sz w:val="28"/>
          <w:szCs w:val="28"/>
        </w:rPr>
        <w:t xml:space="preserve">Каникулы в Простоквашино забыты, как скучный сон, — </w:t>
      </w:r>
      <w:r w:rsidRPr="000363A4">
        <w:rPr>
          <w:rFonts w:ascii="Times New Roman" w:hAnsi="Times New Roman" w:cs="Times New Roman"/>
          <w:i/>
          <w:sz w:val="28"/>
          <w:szCs w:val="28"/>
        </w:rPr>
        <w:t xml:space="preserve">теперь </w:t>
      </w:r>
      <w:r w:rsidRPr="000363A4">
        <w:rPr>
          <w:rFonts w:ascii="Times New Roman" w:hAnsi="Times New Roman" w:cs="Times New Roman"/>
          <w:b/>
          <w:i/>
          <w:sz w:val="28"/>
          <w:szCs w:val="28"/>
        </w:rPr>
        <w:t>ва</w:t>
      </w:r>
      <w:r w:rsidRPr="000363A4">
        <w:rPr>
          <w:rFonts w:ascii="Times New Roman" w:hAnsi="Times New Roman" w:cs="Times New Roman"/>
          <w:i/>
          <w:sz w:val="28"/>
          <w:szCs w:val="28"/>
        </w:rPr>
        <w:t>с с детьми будут рады видеть на Турецкой Ривьере</w:t>
      </w:r>
      <w:r w:rsidRPr="001F3FFE">
        <w:rPr>
          <w:rFonts w:ascii="Times New Roman" w:hAnsi="Times New Roman" w:cs="Times New Roman"/>
          <w:i/>
          <w:sz w:val="28"/>
          <w:szCs w:val="28"/>
        </w:rPr>
        <w:t xml:space="preserve">, а точнее на пятизвездочных курортах </w:t>
      </w:r>
      <w:r w:rsidRPr="001F3FFE">
        <w:rPr>
          <w:rFonts w:ascii="Times New Roman" w:hAnsi="Times New Roman" w:cs="Times New Roman"/>
          <w:i/>
          <w:sz w:val="28"/>
          <w:szCs w:val="28"/>
          <w:lang w:val="de-DE"/>
        </w:rPr>
        <w:t xml:space="preserve">Maxx Royal Kemer Resort, </w:t>
      </w:r>
      <w:r w:rsidRPr="001F3FFE">
        <w:rPr>
          <w:rFonts w:ascii="Times New Roman" w:hAnsi="Times New Roman" w:cs="Times New Roman"/>
          <w:i/>
          <w:sz w:val="28"/>
          <w:szCs w:val="28"/>
        </w:rPr>
        <w:t xml:space="preserve">работающих по системе </w:t>
      </w:r>
      <w:r w:rsidRPr="001F3FFE">
        <w:rPr>
          <w:rFonts w:ascii="Times New Roman" w:hAnsi="Times New Roman" w:cs="Times New Roman"/>
          <w:i/>
          <w:sz w:val="28"/>
          <w:szCs w:val="28"/>
          <w:lang w:val="it-IT"/>
        </w:rPr>
        <w:t xml:space="preserve">Ultra All Inclusive </w:t>
      </w:r>
      <w:r w:rsidR="000363A4" w:rsidRPr="000363A4">
        <w:rPr>
          <w:rFonts w:ascii="Times New Roman" w:hAnsi="Times New Roman" w:cs="Times New Roman"/>
          <w:iCs/>
          <w:sz w:val="28"/>
          <w:szCs w:val="28"/>
        </w:rPr>
        <w:t>(Переход на летнее время, с. 100).</w:t>
      </w:r>
    </w:p>
    <w:p w14:paraId="777549CA" w14:textId="699CC9AF" w:rsidR="00F77A0F" w:rsidRDefault="00F77A0F" w:rsidP="00EA2DFB">
      <w:pPr>
        <w:pStyle w:val="Body"/>
        <w:widowControl w:val="0"/>
        <w:ind w:left="567" w:firstLine="709"/>
        <w:jc w:val="both"/>
        <w:rPr>
          <w:rFonts w:ascii="Times New Roman" w:hAnsi="Times New Roman" w:cs="Times New Roman"/>
          <w:i/>
          <w:sz w:val="28"/>
          <w:szCs w:val="28"/>
          <w:lang w:val="it-IT"/>
        </w:rPr>
      </w:pPr>
    </w:p>
    <w:p w14:paraId="7454FC4D" w14:textId="259599BF" w:rsidR="00E875E9" w:rsidRDefault="00E875E9" w:rsidP="00EA2DFB">
      <w:pPr>
        <w:pStyle w:val="Body"/>
        <w:ind w:left="567"/>
        <w:jc w:val="both"/>
        <w:rPr>
          <w:rFonts w:ascii="Times New Roman" w:hAnsi="Times New Roman" w:cs="Times New Roman"/>
          <w:i/>
          <w:sz w:val="28"/>
          <w:szCs w:val="28"/>
        </w:rPr>
      </w:pPr>
      <w:r w:rsidRPr="000363A4">
        <w:rPr>
          <w:rFonts w:ascii="Times New Roman" w:hAnsi="Times New Roman" w:cs="Times New Roman"/>
          <w:i/>
          <w:sz w:val="28"/>
          <w:szCs w:val="28"/>
        </w:rPr>
        <w:t xml:space="preserve">Нет сомнений, </w:t>
      </w:r>
      <w:r w:rsidRPr="001F3FFE">
        <w:rPr>
          <w:rFonts w:ascii="Times New Roman" w:hAnsi="Times New Roman" w:cs="Times New Roman"/>
          <w:i/>
          <w:sz w:val="28"/>
          <w:szCs w:val="28"/>
        </w:rPr>
        <w:t xml:space="preserve">что </w:t>
      </w:r>
      <w:r w:rsidRPr="000363A4">
        <w:rPr>
          <w:rFonts w:ascii="Times New Roman" w:hAnsi="Times New Roman" w:cs="Times New Roman"/>
          <w:b/>
          <w:i/>
          <w:sz w:val="28"/>
          <w:szCs w:val="28"/>
        </w:rPr>
        <w:t>вы</w:t>
      </w:r>
      <w:r w:rsidRPr="001F3FFE">
        <w:rPr>
          <w:rFonts w:ascii="Times New Roman" w:hAnsi="Times New Roman" w:cs="Times New Roman"/>
          <w:i/>
          <w:sz w:val="28"/>
          <w:szCs w:val="28"/>
        </w:rPr>
        <w:t xml:space="preserve"> хотя бы заочно знакомы с «Бриджертонами», главным сериальным хитом в истории Netflix, поэтому сразу — беззастенчивый спойлер</w:t>
      </w:r>
      <w:r w:rsidR="000363A4">
        <w:rPr>
          <w:rFonts w:ascii="Times New Roman" w:hAnsi="Times New Roman" w:cs="Times New Roman"/>
          <w:i/>
          <w:sz w:val="28"/>
          <w:szCs w:val="28"/>
        </w:rPr>
        <w:t xml:space="preserve"> </w:t>
      </w:r>
      <w:r w:rsidR="000363A4" w:rsidRPr="000363A4">
        <w:rPr>
          <w:rFonts w:ascii="Times New Roman" w:hAnsi="Times New Roman" w:cs="Times New Roman"/>
          <w:iCs/>
          <w:sz w:val="28"/>
          <w:szCs w:val="28"/>
        </w:rPr>
        <w:t>(Яна Лукина. Ход конем).</w:t>
      </w:r>
    </w:p>
    <w:p w14:paraId="1A5E5BD7" w14:textId="30F60AFE" w:rsidR="00F77A0F" w:rsidRDefault="00F77A0F" w:rsidP="00EA2DFB">
      <w:pPr>
        <w:pStyle w:val="Body"/>
        <w:ind w:left="567" w:firstLine="709"/>
        <w:jc w:val="both"/>
        <w:rPr>
          <w:rFonts w:ascii="Times New Roman" w:hAnsi="Times New Roman" w:cs="Times New Roman"/>
          <w:i/>
          <w:sz w:val="28"/>
          <w:szCs w:val="28"/>
        </w:rPr>
      </w:pPr>
    </w:p>
    <w:p w14:paraId="39ABA4AF" w14:textId="7462653D" w:rsidR="00E875E9" w:rsidRPr="000363A4" w:rsidRDefault="00E875E9" w:rsidP="00EA2DFB">
      <w:pPr>
        <w:pStyle w:val="Body"/>
        <w:widowControl w:val="0"/>
        <w:ind w:left="567"/>
        <w:jc w:val="both"/>
        <w:rPr>
          <w:rFonts w:ascii="Times New Roman" w:hAnsi="Times New Roman" w:cs="Times New Roman"/>
          <w:i/>
          <w:sz w:val="28"/>
          <w:szCs w:val="28"/>
          <w:shd w:val="clear" w:color="auto" w:fill="FFFF00"/>
        </w:rPr>
      </w:pPr>
      <w:r w:rsidRPr="000363A4">
        <w:rPr>
          <w:rFonts w:ascii="Times New Roman" w:hAnsi="Times New Roman" w:cs="Times New Roman"/>
          <w:i/>
          <w:sz w:val="28"/>
          <w:szCs w:val="28"/>
        </w:rPr>
        <w:t xml:space="preserve">Шорт-лист Арт-коллаборации, знаковые сумки сезона и модные премьеры, призванные расширить возможности гардероба — и </w:t>
      </w:r>
      <w:r w:rsidRPr="000363A4">
        <w:rPr>
          <w:rFonts w:ascii="Times New Roman" w:hAnsi="Times New Roman" w:cs="Times New Roman"/>
          <w:b/>
          <w:i/>
          <w:sz w:val="28"/>
          <w:szCs w:val="28"/>
        </w:rPr>
        <w:t>ваш</w:t>
      </w:r>
      <w:r w:rsidRPr="000363A4">
        <w:rPr>
          <w:rFonts w:ascii="Times New Roman" w:hAnsi="Times New Roman" w:cs="Times New Roman"/>
          <w:i/>
          <w:sz w:val="28"/>
          <w:szCs w:val="28"/>
          <w:shd w:val="clear" w:color="auto" w:fill="FFFF00"/>
        </w:rPr>
        <w:t xml:space="preserve"> </w:t>
      </w:r>
      <w:r w:rsidRPr="000363A4">
        <w:rPr>
          <w:rFonts w:ascii="Times New Roman" w:hAnsi="Times New Roman" w:cs="Times New Roman"/>
          <w:i/>
          <w:sz w:val="28"/>
          <w:szCs w:val="28"/>
        </w:rPr>
        <w:lastRenderedPageBreak/>
        <w:t>кругозор</w:t>
      </w:r>
      <w:r w:rsidR="000363A4">
        <w:rPr>
          <w:rFonts w:ascii="Times New Roman" w:hAnsi="Times New Roman" w:cs="Times New Roman"/>
          <w:i/>
          <w:sz w:val="28"/>
          <w:szCs w:val="28"/>
        </w:rPr>
        <w:t xml:space="preserve"> </w:t>
      </w:r>
      <w:r w:rsidR="000363A4">
        <w:rPr>
          <w:iCs/>
          <w:szCs w:val="28"/>
        </w:rPr>
        <w:t>(</w:t>
      </w:r>
      <w:r w:rsidR="000363A4" w:rsidRPr="000363A4">
        <w:rPr>
          <w:rFonts w:ascii="Times New Roman" w:hAnsi="Times New Roman" w:cs="Times New Roman"/>
          <w:iCs/>
          <w:sz w:val="28"/>
          <w:szCs w:val="28"/>
        </w:rPr>
        <w:t>Выбор Vogue</w:t>
      </w:r>
      <w:r w:rsidR="000363A4">
        <w:rPr>
          <w:iCs/>
          <w:szCs w:val="28"/>
        </w:rPr>
        <w:t>, с</w:t>
      </w:r>
      <w:r w:rsidR="000363A4" w:rsidRPr="000363A4">
        <w:rPr>
          <w:rFonts w:ascii="Times New Roman" w:hAnsi="Times New Roman" w:cs="Times New Roman"/>
          <w:iCs/>
          <w:sz w:val="28"/>
          <w:szCs w:val="28"/>
        </w:rPr>
        <w:t>. 38</w:t>
      </w:r>
      <w:r w:rsidR="000363A4">
        <w:rPr>
          <w:iCs/>
          <w:szCs w:val="28"/>
        </w:rPr>
        <w:t>)</w:t>
      </w:r>
      <w:r w:rsidR="000363A4" w:rsidRPr="000363A4">
        <w:rPr>
          <w:rFonts w:ascii="Times New Roman" w:hAnsi="Times New Roman" w:cs="Times New Roman"/>
          <w:iCs/>
          <w:sz w:val="28"/>
          <w:szCs w:val="28"/>
        </w:rPr>
        <w:t>.</w:t>
      </w:r>
    </w:p>
    <w:p w14:paraId="3007E367" w14:textId="61BEEBA1" w:rsidR="00E875E9" w:rsidRPr="000363A4" w:rsidRDefault="00E875E9" w:rsidP="00EA2DFB">
      <w:pPr>
        <w:spacing w:line="276" w:lineRule="auto"/>
        <w:rPr>
          <w:szCs w:val="28"/>
        </w:rPr>
      </w:pPr>
    </w:p>
    <w:p w14:paraId="21F13ACB" w14:textId="38B043B6" w:rsidR="00E875E9" w:rsidRDefault="00E875E9" w:rsidP="00EA2DFB">
      <w:pPr>
        <w:pStyle w:val="Body"/>
        <w:widowControl w:val="0"/>
        <w:ind w:left="567"/>
        <w:jc w:val="both"/>
        <w:rPr>
          <w:rFonts w:ascii="Times New Roman" w:hAnsi="Times New Roman" w:cs="Times New Roman"/>
          <w:bCs/>
          <w:i/>
          <w:sz w:val="28"/>
          <w:szCs w:val="28"/>
          <w:shd w:val="clear" w:color="auto" w:fill="FFFF00"/>
        </w:rPr>
      </w:pPr>
      <w:r w:rsidRPr="001F3FFE">
        <w:rPr>
          <w:rFonts w:ascii="Times New Roman" w:hAnsi="Times New Roman" w:cs="Times New Roman"/>
          <w:bCs/>
          <w:i/>
          <w:sz w:val="28"/>
          <w:szCs w:val="28"/>
        </w:rPr>
        <w:t xml:space="preserve">Теннисные шорты и мужской пиджак как знак того, что спортивный азарт и боевой настрой </w:t>
      </w:r>
      <w:r w:rsidRPr="00EA2DFB">
        <w:rPr>
          <w:rFonts w:ascii="Times New Roman" w:hAnsi="Times New Roman" w:cs="Times New Roman"/>
          <w:b/>
          <w:bCs/>
          <w:i/>
          <w:sz w:val="28"/>
          <w:szCs w:val="28"/>
        </w:rPr>
        <w:t>вы</w:t>
      </w:r>
      <w:r w:rsidRPr="00EA2DFB">
        <w:rPr>
          <w:rFonts w:ascii="Times New Roman" w:hAnsi="Times New Roman" w:cs="Times New Roman"/>
          <w:bCs/>
          <w:i/>
          <w:sz w:val="28"/>
          <w:szCs w:val="28"/>
        </w:rPr>
        <w:t xml:space="preserve"> терять не намерены</w:t>
      </w:r>
      <w:r w:rsidR="00EA2DFB">
        <w:rPr>
          <w:rFonts w:ascii="Times New Roman" w:hAnsi="Times New Roman" w:cs="Times New Roman"/>
          <w:bCs/>
          <w:i/>
          <w:sz w:val="28"/>
          <w:szCs w:val="28"/>
        </w:rPr>
        <w:t xml:space="preserve"> </w:t>
      </w:r>
      <w:r w:rsidR="00EA2DFB" w:rsidRPr="00EA2DFB">
        <w:rPr>
          <w:rFonts w:ascii="Times New Roman" w:hAnsi="Times New Roman" w:cs="Times New Roman"/>
          <w:iCs/>
          <w:sz w:val="28"/>
          <w:szCs w:val="28"/>
          <w:shd w:val="clear" w:color="auto" w:fill="FFFFFF"/>
        </w:rPr>
        <w:t>(</w:t>
      </w:r>
      <w:r w:rsidR="00EA2DFB" w:rsidRPr="00EA2DFB">
        <w:rPr>
          <w:rFonts w:ascii="Times New Roman" w:hAnsi="Times New Roman" w:cs="Times New Roman"/>
          <w:iCs/>
          <w:sz w:val="28"/>
          <w:szCs w:val="28"/>
        </w:rPr>
        <w:t>С вашей подачи, с.</w:t>
      </w:r>
      <w:r w:rsidR="00EA2DFB">
        <w:rPr>
          <w:rFonts w:ascii="Times New Roman" w:hAnsi="Times New Roman" w:cs="Times New Roman"/>
          <w:iCs/>
          <w:sz w:val="28"/>
          <w:szCs w:val="28"/>
        </w:rPr>
        <w:t> </w:t>
      </w:r>
      <w:r w:rsidR="00EA2DFB" w:rsidRPr="00EA2DFB">
        <w:rPr>
          <w:rFonts w:ascii="Times New Roman" w:hAnsi="Times New Roman" w:cs="Times New Roman"/>
          <w:iCs/>
          <w:sz w:val="28"/>
          <w:szCs w:val="28"/>
        </w:rPr>
        <w:t>41).</w:t>
      </w:r>
    </w:p>
    <w:p w14:paraId="55C2D836" w14:textId="2EED717A" w:rsidR="00F77A0F" w:rsidRDefault="00F77A0F" w:rsidP="00EA2DFB">
      <w:pPr>
        <w:pStyle w:val="Body"/>
        <w:widowControl w:val="0"/>
        <w:ind w:left="567"/>
        <w:jc w:val="both"/>
        <w:rPr>
          <w:rFonts w:ascii="Times New Roman" w:hAnsi="Times New Roman" w:cs="Times New Roman"/>
          <w:bCs/>
          <w:i/>
          <w:sz w:val="28"/>
          <w:szCs w:val="28"/>
          <w:shd w:val="clear" w:color="auto" w:fill="FFFF00"/>
        </w:rPr>
      </w:pPr>
    </w:p>
    <w:p w14:paraId="4A518D6F" w14:textId="3BE4717F" w:rsidR="00E875E9" w:rsidRPr="00EA2DFB" w:rsidRDefault="00E875E9" w:rsidP="00EA2DFB">
      <w:pPr>
        <w:pStyle w:val="Body"/>
        <w:widowControl w:val="0"/>
        <w:ind w:left="567"/>
        <w:jc w:val="both"/>
        <w:rPr>
          <w:rFonts w:ascii="Times New Roman" w:hAnsi="Times New Roman" w:cs="Times New Roman"/>
          <w:bCs/>
          <w:i/>
          <w:sz w:val="28"/>
          <w:szCs w:val="28"/>
        </w:rPr>
      </w:pPr>
      <w:r w:rsidRPr="001F3FFE">
        <w:rPr>
          <w:rFonts w:ascii="Times New Roman" w:hAnsi="Times New Roman" w:cs="Times New Roman"/>
          <w:bCs/>
          <w:i/>
          <w:sz w:val="28"/>
          <w:szCs w:val="28"/>
        </w:rPr>
        <w:t xml:space="preserve">И даже если </w:t>
      </w:r>
      <w:r w:rsidRPr="001F3FFE">
        <w:rPr>
          <w:rFonts w:ascii="Times New Roman" w:hAnsi="Times New Roman" w:cs="Times New Roman"/>
          <w:b/>
          <w:bCs/>
          <w:i/>
          <w:sz w:val="28"/>
          <w:szCs w:val="28"/>
        </w:rPr>
        <w:t>вы</w:t>
      </w:r>
      <w:r w:rsidRPr="001F3FFE">
        <w:rPr>
          <w:rFonts w:ascii="Times New Roman" w:hAnsi="Times New Roman" w:cs="Times New Roman"/>
          <w:bCs/>
          <w:i/>
          <w:sz w:val="28"/>
          <w:szCs w:val="28"/>
        </w:rPr>
        <w:t xml:space="preserve"> еще не готовы поверить в их чудодейственную силу, то ощущить связь со своим природным началом точно сможете</w:t>
      </w:r>
      <w:r w:rsidR="00EA2DFB">
        <w:rPr>
          <w:rFonts w:ascii="Times New Roman" w:hAnsi="Times New Roman" w:cs="Times New Roman"/>
          <w:bCs/>
          <w:i/>
          <w:sz w:val="28"/>
          <w:szCs w:val="28"/>
        </w:rPr>
        <w:t xml:space="preserve"> </w:t>
      </w:r>
      <w:r w:rsidR="00EA2DFB" w:rsidRPr="00EA2DFB">
        <w:rPr>
          <w:rFonts w:ascii="Times New Roman" w:hAnsi="Times New Roman" w:cs="Times New Roman"/>
          <w:iCs/>
          <w:sz w:val="28"/>
          <w:szCs w:val="28"/>
        </w:rPr>
        <w:t>(Выбор Vogue, с. 38).</w:t>
      </w:r>
    </w:p>
    <w:p w14:paraId="52D2810A" w14:textId="77777777" w:rsidR="005876A2" w:rsidRPr="001F3FFE" w:rsidRDefault="00FA00F5" w:rsidP="00EA2DFB">
      <w:pPr>
        <w:pStyle w:val="Heading3"/>
        <w:rPr>
          <w:rFonts w:cs="Times New Roman"/>
          <w:szCs w:val="28"/>
        </w:rPr>
      </w:pPr>
      <w:bookmarkStart w:id="27" w:name="_Toc104434835"/>
      <w:r w:rsidRPr="001F3FFE">
        <w:rPr>
          <w:rFonts w:cs="Times New Roman"/>
          <w:szCs w:val="28"/>
        </w:rPr>
        <w:t>2.</w:t>
      </w:r>
      <w:r w:rsidR="00343308" w:rsidRPr="001F3FFE">
        <w:rPr>
          <w:rFonts w:cs="Times New Roman"/>
          <w:szCs w:val="28"/>
        </w:rPr>
        <w:t>5</w:t>
      </w:r>
      <w:r w:rsidRPr="001F3FFE">
        <w:rPr>
          <w:rFonts w:cs="Times New Roman"/>
          <w:szCs w:val="28"/>
        </w:rPr>
        <w:t xml:space="preserve">. </w:t>
      </w:r>
      <w:r w:rsidR="005876A2" w:rsidRPr="001F3FFE">
        <w:rPr>
          <w:rFonts w:cs="Times New Roman"/>
          <w:szCs w:val="28"/>
        </w:rPr>
        <w:t>Синтаксические маркеры адресанта и адресата</w:t>
      </w:r>
      <w:bookmarkEnd w:id="27"/>
    </w:p>
    <w:p w14:paraId="70AD4D06" w14:textId="77777777" w:rsidR="00BF79FE" w:rsidRPr="00EA2DFB" w:rsidRDefault="005876A2" w:rsidP="00EA2DFB">
      <w:pPr>
        <w:pStyle w:val="Heading4"/>
      </w:pPr>
      <w:r w:rsidRPr="00EA2DFB">
        <w:t>2.</w:t>
      </w:r>
      <w:r w:rsidR="00343308" w:rsidRPr="00EA2DFB">
        <w:t>5</w:t>
      </w:r>
      <w:r w:rsidRPr="00EA2DFB">
        <w:t xml:space="preserve">.1. </w:t>
      </w:r>
      <w:r w:rsidR="00FA00F5" w:rsidRPr="00EA2DFB">
        <w:t>Эгоцентри</w:t>
      </w:r>
      <w:r w:rsidR="00392E10" w:rsidRPr="00EA2DFB">
        <w:t>ки</w:t>
      </w:r>
      <w:r w:rsidR="00FA00F5" w:rsidRPr="00EA2DFB">
        <w:t xml:space="preserve"> </w:t>
      </w:r>
    </w:p>
    <w:p w14:paraId="591D280B" w14:textId="13EFE71E" w:rsidR="00392E10" w:rsidRPr="001F3FFE" w:rsidRDefault="004D09A6" w:rsidP="001F3FFE">
      <w:pPr>
        <w:rPr>
          <w:szCs w:val="28"/>
        </w:rPr>
      </w:pPr>
      <w:r w:rsidRPr="001F3FFE">
        <w:rPr>
          <w:szCs w:val="28"/>
        </w:rPr>
        <w:t>В языкознании эгоцентризм имеет дело не с личностью строго говоря, а с проявлением и формированием конкретной языковой личности в определенный момент времени. В тексте эта личность проявляется в «эгоцентрических» указаниях, т.</w:t>
      </w:r>
      <w:r w:rsidR="00EA2DFB">
        <w:rPr>
          <w:szCs w:val="28"/>
        </w:rPr>
        <w:t> </w:t>
      </w:r>
      <w:r w:rsidRPr="001F3FFE">
        <w:rPr>
          <w:szCs w:val="28"/>
        </w:rPr>
        <w:t>е. в указаниях, ориентированных на говорящего</w:t>
      </w:r>
      <w:r w:rsidR="005E5DE5" w:rsidRPr="001F3FFE">
        <w:rPr>
          <w:rStyle w:val="FootnoteReference"/>
          <w:szCs w:val="28"/>
        </w:rPr>
        <w:footnoteReference w:id="185"/>
      </w:r>
      <w:r w:rsidRPr="001F3FFE">
        <w:rPr>
          <w:szCs w:val="28"/>
        </w:rPr>
        <w:t>.</w:t>
      </w:r>
      <w:r w:rsidR="00D41570" w:rsidRPr="001F3FFE">
        <w:rPr>
          <w:szCs w:val="28"/>
        </w:rPr>
        <w:t xml:space="preserve"> </w:t>
      </w:r>
      <w:r w:rsidR="005C58B0" w:rsidRPr="001F3FFE">
        <w:rPr>
          <w:color w:val="000000"/>
          <w:szCs w:val="28"/>
          <w:shd w:val="clear" w:color="auto" w:fill="FFFFFF"/>
        </w:rPr>
        <w:t>Е.</w:t>
      </w:r>
      <w:r w:rsidR="00EA2DFB">
        <w:rPr>
          <w:color w:val="000000"/>
          <w:szCs w:val="28"/>
          <w:shd w:val="clear" w:color="auto" w:fill="FFFFFF"/>
        </w:rPr>
        <w:t> </w:t>
      </w:r>
      <w:r w:rsidR="005C58B0" w:rsidRPr="001F3FFE">
        <w:rPr>
          <w:color w:val="000000"/>
          <w:szCs w:val="28"/>
          <w:shd w:val="clear" w:color="auto" w:fill="FFFFFF"/>
        </w:rPr>
        <w:t>В.</w:t>
      </w:r>
      <w:r w:rsidR="00EA2DFB">
        <w:rPr>
          <w:color w:val="000000"/>
          <w:szCs w:val="28"/>
          <w:shd w:val="clear" w:color="auto" w:fill="FFFFFF"/>
        </w:rPr>
        <w:t> </w:t>
      </w:r>
      <w:r w:rsidR="005C58B0" w:rsidRPr="001F3FFE">
        <w:rPr>
          <w:color w:val="000000"/>
          <w:szCs w:val="28"/>
          <w:shd w:val="clear" w:color="auto" w:fill="FFFFFF"/>
        </w:rPr>
        <w:t>Падучева</w:t>
      </w:r>
      <w:r w:rsidR="005C58B0" w:rsidRPr="001F3FFE">
        <w:rPr>
          <w:i/>
          <w:iCs/>
          <w:color w:val="000000"/>
          <w:szCs w:val="28"/>
          <w:shd w:val="clear" w:color="auto" w:fill="FFFFFF"/>
        </w:rPr>
        <w:t xml:space="preserve"> </w:t>
      </w:r>
      <w:r w:rsidRPr="001F3FFE">
        <w:rPr>
          <w:szCs w:val="28"/>
        </w:rPr>
        <w:t>устанавливает различные типы эгоцентрических элементов: классические элементы, которыми являются слова для обозначения людей, предметов, события, области пространства и времени через отношения к говорящему в момент речи и в месте речи</w:t>
      </w:r>
      <w:r w:rsidR="005C58B0" w:rsidRPr="001F3FFE">
        <w:rPr>
          <w:rStyle w:val="FootnoteReference"/>
          <w:szCs w:val="28"/>
        </w:rPr>
        <w:footnoteReference w:id="186"/>
      </w:r>
      <w:r w:rsidRPr="001F3FFE">
        <w:rPr>
          <w:szCs w:val="28"/>
        </w:rPr>
        <w:t>. Они также могут быть</w:t>
      </w:r>
      <w:r w:rsidR="005C58B0" w:rsidRPr="001F3FFE">
        <w:rPr>
          <w:szCs w:val="28"/>
        </w:rPr>
        <w:t xml:space="preserve"> </w:t>
      </w:r>
      <w:r w:rsidR="005C58B0" w:rsidRPr="00A32375">
        <w:rPr>
          <w:rStyle w:val="Strong"/>
          <w:b w:val="0"/>
          <w:bCs w:val="0"/>
          <w:color w:val="000000"/>
          <w:szCs w:val="28"/>
          <w:shd w:val="clear" w:color="auto" w:fill="FFFFFF"/>
        </w:rPr>
        <w:t>дейктическими</w:t>
      </w:r>
      <w:r w:rsidRPr="001F3FFE">
        <w:rPr>
          <w:szCs w:val="28"/>
        </w:rPr>
        <w:t>; показател</w:t>
      </w:r>
      <w:r w:rsidR="00A32375">
        <w:rPr>
          <w:szCs w:val="28"/>
        </w:rPr>
        <w:t>ями</w:t>
      </w:r>
      <w:r w:rsidRPr="001F3FFE">
        <w:rPr>
          <w:szCs w:val="28"/>
        </w:rPr>
        <w:t xml:space="preserve"> субъективной модальности; индикатор</w:t>
      </w:r>
      <w:r w:rsidR="00A32375">
        <w:rPr>
          <w:szCs w:val="28"/>
        </w:rPr>
        <w:t xml:space="preserve">ами </w:t>
      </w:r>
      <w:r w:rsidRPr="001F3FFE">
        <w:rPr>
          <w:szCs w:val="28"/>
        </w:rPr>
        <w:t>неопределенности; оценочны</w:t>
      </w:r>
      <w:r w:rsidR="00A32375">
        <w:rPr>
          <w:szCs w:val="28"/>
        </w:rPr>
        <w:t>ми</w:t>
      </w:r>
      <w:r w:rsidRPr="001F3FFE">
        <w:rPr>
          <w:szCs w:val="28"/>
        </w:rPr>
        <w:t xml:space="preserve"> и экспрессивны</w:t>
      </w:r>
      <w:r w:rsidR="00A32375">
        <w:rPr>
          <w:szCs w:val="28"/>
        </w:rPr>
        <w:t>ми</w:t>
      </w:r>
      <w:r w:rsidRPr="001F3FFE">
        <w:rPr>
          <w:szCs w:val="28"/>
        </w:rPr>
        <w:t xml:space="preserve"> слова</w:t>
      </w:r>
      <w:r w:rsidR="00A32375">
        <w:rPr>
          <w:szCs w:val="28"/>
        </w:rPr>
        <w:t xml:space="preserve">ми </w:t>
      </w:r>
      <w:r w:rsidR="005C58B0" w:rsidRPr="001F3FFE">
        <w:rPr>
          <w:szCs w:val="28"/>
        </w:rPr>
        <w:t xml:space="preserve">и тд. </w:t>
      </w:r>
      <w:r w:rsidRPr="001F3FFE">
        <w:rPr>
          <w:szCs w:val="28"/>
        </w:rPr>
        <w:t xml:space="preserve">Один из видов эгоцентризма, встречающийся на страницах журнала, </w:t>
      </w:r>
      <w:r w:rsidR="00A83762" w:rsidRPr="001F3FFE">
        <w:rPr>
          <w:szCs w:val="28"/>
        </w:rPr>
        <w:t>— это</w:t>
      </w:r>
      <w:r w:rsidRPr="001F3FFE">
        <w:rPr>
          <w:szCs w:val="28"/>
        </w:rPr>
        <w:t xml:space="preserve"> проявления субъективной модальности. Существует различие между объективной и субъективной модальностью. Объективная модальность выражает «отношение говорящего к действительности»</w:t>
      </w:r>
      <w:r w:rsidR="005C58B0" w:rsidRPr="001F3FFE">
        <w:rPr>
          <w:rStyle w:val="FootnoteReference"/>
          <w:szCs w:val="28"/>
        </w:rPr>
        <w:footnoteReference w:id="187"/>
      </w:r>
      <w:r w:rsidRPr="001F3FFE">
        <w:rPr>
          <w:szCs w:val="28"/>
        </w:rPr>
        <w:t>, а субъективная модальность выражает отношение говорящего «к сообщаемому»</w:t>
      </w:r>
      <w:r w:rsidR="005C58B0" w:rsidRPr="001F3FFE">
        <w:rPr>
          <w:rStyle w:val="FootnoteReference"/>
          <w:szCs w:val="28"/>
        </w:rPr>
        <w:footnoteReference w:id="188"/>
      </w:r>
      <w:r w:rsidRPr="001F3FFE">
        <w:rPr>
          <w:szCs w:val="28"/>
        </w:rPr>
        <w:t xml:space="preserve">. Именно в субъективной модальности наиболее ярко проявляет себя собеседник, так как </w:t>
      </w:r>
      <w:r w:rsidRPr="001F3FFE">
        <w:rPr>
          <w:szCs w:val="28"/>
        </w:rPr>
        <w:lastRenderedPageBreak/>
        <w:t>он использует средства выражения, репрезентирующие его субъективную точку зрения. Эти языковые средства, к которым относятся «</w:t>
      </w:r>
      <w:r w:rsidR="00D75B48" w:rsidRPr="001F3FFE">
        <w:rPr>
          <w:szCs w:val="28"/>
        </w:rPr>
        <w:t>порядок слов, интонацию, лексические повторы, модальные слова и частицы, междометия, вводные слова и словосочетания, вводные предложения»</w:t>
      </w:r>
      <w:r w:rsidR="00D75B48" w:rsidRPr="001F3FFE">
        <w:rPr>
          <w:rStyle w:val="FootnoteReference"/>
          <w:szCs w:val="28"/>
        </w:rPr>
        <w:footnoteReference w:id="189"/>
      </w:r>
      <w:r w:rsidRPr="001F3FFE">
        <w:rPr>
          <w:szCs w:val="28"/>
        </w:rPr>
        <w:t xml:space="preserve">, могут воздействовать на собеседника, убеждать его в соответствии действительности. Анализ этих средств может помочь выявить речевой портрет журналистов и их коммуникативные стратегии. </w:t>
      </w:r>
    </w:p>
    <w:p w14:paraId="3CC2A6A7" w14:textId="77777777" w:rsidR="004D09A6" w:rsidRPr="00EA2DFB" w:rsidRDefault="004D09A6" w:rsidP="001F3FFE">
      <w:pPr>
        <w:pStyle w:val="Body"/>
        <w:widowControl w:val="0"/>
        <w:spacing w:line="240" w:lineRule="auto"/>
        <w:jc w:val="both"/>
        <w:rPr>
          <w:rFonts w:ascii="Times New Roman" w:hAnsi="Times New Roman" w:cs="Times New Roman"/>
          <w:color w:val="auto"/>
          <w:sz w:val="28"/>
          <w:szCs w:val="28"/>
        </w:rPr>
      </w:pPr>
    </w:p>
    <w:p w14:paraId="4E9600DE" w14:textId="321B1A19" w:rsidR="00FA00F5" w:rsidRPr="00EA2DFB" w:rsidRDefault="00FA00F5" w:rsidP="00EA2DFB">
      <w:pPr>
        <w:pStyle w:val="Body"/>
        <w:ind w:left="567"/>
        <w:jc w:val="both"/>
        <w:rPr>
          <w:rFonts w:ascii="Times New Roman" w:eastAsia="Times New Roman" w:hAnsi="Times New Roman" w:cs="Times New Roman"/>
          <w:i/>
          <w:sz w:val="28"/>
          <w:szCs w:val="28"/>
        </w:rPr>
      </w:pPr>
      <w:r w:rsidRPr="00EA2DFB">
        <w:rPr>
          <w:rFonts w:ascii="Times New Roman" w:hAnsi="Times New Roman" w:cs="Times New Roman"/>
          <w:i/>
          <w:sz w:val="28"/>
          <w:szCs w:val="28"/>
        </w:rPr>
        <w:t xml:space="preserve">Связи с редакцией не было, хотя иногда, </w:t>
      </w:r>
      <w:r w:rsidRPr="00EA2DFB">
        <w:rPr>
          <w:rFonts w:ascii="Times New Roman" w:hAnsi="Times New Roman" w:cs="Times New Roman"/>
          <w:b/>
          <w:i/>
          <w:sz w:val="28"/>
          <w:szCs w:val="28"/>
        </w:rPr>
        <w:t>видимо</w:t>
      </w:r>
      <w:r w:rsidRPr="00EA2DFB">
        <w:rPr>
          <w:rFonts w:ascii="Times New Roman" w:hAnsi="Times New Roman" w:cs="Times New Roman"/>
          <w:i/>
          <w:sz w:val="28"/>
          <w:szCs w:val="28"/>
        </w:rPr>
        <w:t xml:space="preserve">, ветром, приносило </w:t>
      </w:r>
      <w:r w:rsidR="00406BC1" w:rsidRPr="00EA2DFB">
        <w:rPr>
          <w:rFonts w:ascii="Times New Roman" w:hAnsi="Times New Roman" w:cs="Times New Roman"/>
          <w:i/>
          <w:sz w:val="28"/>
          <w:szCs w:val="28"/>
        </w:rPr>
        <w:t>сигнал</w:t>
      </w:r>
      <w:r w:rsidRPr="00EA2DFB">
        <w:rPr>
          <w:rFonts w:ascii="Times New Roman" w:hAnsi="Times New Roman" w:cs="Times New Roman"/>
          <w:i/>
          <w:sz w:val="28"/>
          <w:szCs w:val="28"/>
        </w:rPr>
        <w:t xml:space="preserve"> норвежского мобильного оператора</w:t>
      </w:r>
      <w:r w:rsidR="00EA2DFB" w:rsidRPr="00EA2DFB">
        <w:rPr>
          <w:iCs/>
          <w:szCs w:val="28"/>
        </w:rPr>
        <w:t xml:space="preserve"> </w:t>
      </w:r>
      <w:r w:rsidR="00EA2DFB">
        <w:rPr>
          <w:iCs/>
          <w:szCs w:val="28"/>
        </w:rPr>
        <w:t>(</w:t>
      </w:r>
      <w:r w:rsidR="00EA2DFB" w:rsidRPr="00EA2DFB">
        <w:rPr>
          <w:rFonts w:ascii="Times New Roman" w:hAnsi="Times New Roman" w:cs="Times New Roman"/>
          <w:iCs/>
          <w:sz w:val="28"/>
          <w:szCs w:val="28"/>
        </w:rPr>
        <w:t>Ксения Соловьева</w:t>
      </w:r>
      <w:r w:rsidR="00EA2DFB">
        <w:rPr>
          <w:iCs/>
          <w:szCs w:val="28"/>
        </w:rPr>
        <w:t>.</w:t>
      </w:r>
      <w:r w:rsidR="00EA2DFB" w:rsidRPr="00EA2DFB">
        <w:rPr>
          <w:iCs/>
          <w:szCs w:val="28"/>
        </w:rPr>
        <w:t xml:space="preserve"> </w:t>
      </w:r>
      <w:r w:rsidR="00EA2DFB" w:rsidRPr="00EA2DFB">
        <w:rPr>
          <w:rFonts w:ascii="Times New Roman" w:hAnsi="Times New Roman" w:cs="Times New Roman"/>
          <w:iCs/>
          <w:sz w:val="28"/>
          <w:szCs w:val="28"/>
        </w:rPr>
        <w:t>Письмо редактора</w:t>
      </w:r>
      <w:r w:rsidR="00EA2DFB">
        <w:rPr>
          <w:iCs/>
          <w:szCs w:val="28"/>
        </w:rPr>
        <w:t>, с</w:t>
      </w:r>
      <w:r w:rsidR="00EA2DFB" w:rsidRPr="00EA2DFB">
        <w:rPr>
          <w:rFonts w:ascii="Times New Roman" w:hAnsi="Times New Roman" w:cs="Times New Roman"/>
          <w:iCs/>
          <w:sz w:val="28"/>
          <w:szCs w:val="28"/>
        </w:rPr>
        <w:t>. 62</w:t>
      </w:r>
      <w:r w:rsidR="00EA2DFB">
        <w:rPr>
          <w:iCs/>
          <w:szCs w:val="28"/>
        </w:rPr>
        <w:t>)</w:t>
      </w:r>
      <w:r w:rsidR="00EA2DFB" w:rsidRPr="00EA2DFB">
        <w:rPr>
          <w:rFonts w:ascii="Times New Roman" w:hAnsi="Times New Roman" w:cs="Times New Roman"/>
          <w:iCs/>
          <w:sz w:val="28"/>
          <w:szCs w:val="28"/>
        </w:rPr>
        <w:t>.</w:t>
      </w:r>
    </w:p>
    <w:p w14:paraId="3B52B473" w14:textId="19AF593B" w:rsidR="00651E44" w:rsidRPr="00EA2DFB" w:rsidRDefault="00651E44" w:rsidP="00651E44">
      <w:pPr>
        <w:rPr>
          <w:szCs w:val="28"/>
        </w:rPr>
      </w:pPr>
    </w:p>
    <w:p w14:paraId="447F3A11" w14:textId="41958D4D" w:rsidR="00FA00F5" w:rsidRPr="00EA2DFB" w:rsidRDefault="00FA00F5" w:rsidP="00EA2DFB">
      <w:pPr>
        <w:pStyle w:val="Body"/>
        <w:ind w:left="567"/>
        <w:jc w:val="both"/>
        <w:rPr>
          <w:rFonts w:ascii="Times New Roman" w:hAnsi="Times New Roman" w:cs="Times New Roman"/>
          <w:i/>
          <w:color w:val="231F20"/>
          <w:sz w:val="28"/>
          <w:szCs w:val="28"/>
        </w:rPr>
      </w:pPr>
      <w:r w:rsidRPr="00EA2DFB">
        <w:rPr>
          <w:rFonts w:ascii="Times New Roman" w:eastAsia="Merriweather" w:hAnsi="Times New Roman" w:cs="Times New Roman"/>
          <w:b/>
          <w:i/>
          <w:color w:val="231F20"/>
          <w:sz w:val="28"/>
          <w:szCs w:val="28"/>
        </w:rPr>
        <w:t>Казалось бы</w:t>
      </w:r>
      <w:r w:rsidRPr="00EA2DFB">
        <w:rPr>
          <w:rFonts w:ascii="Times New Roman" w:hAnsi="Times New Roman" w:cs="Times New Roman"/>
          <w:i/>
          <w:color w:val="231F20"/>
          <w:sz w:val="28"/>
          <w:szCs w:val="28"/>
        </w:rPr>
        <w:t xml:space="preserve">, такая активная перетасовка </w:t>
      </w:r>
      <w:r w:rsidR="00406BC1" w:rsidRPr="00EA2DFB">
        <w:rPr>
          <w:rFonts w:ascii="Times New Roman" w:hAnsi="Times New Roman" w:cs="Times New Roman"/>
          <w:i/>
          <w:color w:val="231F20"/>
          <w:sz w:val="28"/>
          <w:szCs w:val="28"/>
        </w:rPr>
        <w:t>колоды</w:t>
      </w:r>
      <w:r w:rsidRPr="00EA2DFB">
        <w:rPr>
          <w:rFonts w:ascii="Times New Roman" w:hAnsi="Times New Roman" w:cs="Times New Roman"/>
          <w:i/>
          <w:color w:val="231F20"/>
          <w:sz w:val="28"/>
          <w:szCs w:val="28"/>
        </w:rPr>
        <w:t xml:space="preserve"> дизайнеров должна спровоцировать не менее активное обсуждение </w:t>
      </w:r>
      <w:r w:rsidR="00EA2DFB">
        <w:rPr>
          <w:iCs/>
          <w:szCs w:val="28"/>
        </w:rPr>
        <w:t>(</w:t>
      </w:r>
      <w:r w:rsidR="00EA2DFB" w:rsidRPr="00EA2DFB">
        <w:rPr>
          <w:rFonts w:ascii="Times New Roman" w:hAnsi="Times New Roman" w:cs="Times New Roman"/>
          <w:iCs/>
          <w:sz w:val="28"/>
          <w:szCs w:val="28"/>
        </w:rPr>
        <w:t>Выбор</w:t>
      </w:r>
      <w:r w:rsidR="00EA2DFB">
        <w:rPr>
          <w:iCs/>
          <w:szCs w:val="28"/>
        </w:rPr>
        <w:t>, с.</w:t>
      </w:r>
      <w:r w:rsidR="00EA2DFB" w:rsidRPr="00EA2DFB">
        <w:rPr>
          <w:rFonts w:ascii="Times New Roman" w:hAnsi="Times New Roman" w:cs="Times New Roman"/>
          <w:iCs/>
          <w:sz w:val="28"/>
          <w:szCs w:val="28"/>
        </w:rPr>
        <w:t xml:space="preserve"> 94</w:t>
      </w:r>
      <w:r w:rsidR="00EA2DFB">
        <w:rPr>
          <w:iCs/>
          <w:szCs w:val="28"/>
        </w:rPr>
        <w:t>)</w:t>
      </w:r>
      <w:r w:rsidR="00EA2DFB" w:rsidRPr="00EA2DFB">
        <w:rPr>
          <w:rFonts w:ascii="Times New Roman" w:hAnsi="Times New Roman" w:cs="Times New Roman"/>
          <w:iCs/>
          <w:sz w:val="28"/>
          <w:szCs w:val="28"/>
        </w:rPr>
        <w:t>.</w:t>
      </w:r>
    </w:p>
    <w:p w14:paraId="2C727EF2" w14:textId="3F7CE002" w:rsidR="00651E44" w:rsidRPr="00EA2DFB" w:rsidRDefault="00651E44" w:rsidP="001F3FFE">
      <w:pPr>
        <w:pStyle w:val="Body"/>
        <w:ind w:left="567" w:firstLine="709"/>
        <w:jc w:val="both"/>
        <w:rPr>
          <w:rFonts w:ascii="Times New Roman" w:eastAsia="Merriweather" w:hAnsi="Times New Roman" w:cs="Times New Roman"/>
          <w:i/>
          <w:color w:val="231F20"/>
          <w:sz w:val="28"/>
          <w:szCs w:val="28"/>
        </w:rPr>
      </w:pPr>
    </w:p>
    <w:p w14:paraId="33499118" w14:textId="218861A1" w:rsidR="00FA00F5" w:rsidRPr="00EA2DFB" w:rsidRDefault="00FA00F5" w:rsidP="00FC7363">
      <w:pPr>
        <w:pStyle w:val="Body"/>
        <w:ind w:left="567"/>
        <w:jc w:val="both"/>
        <w:rPr>
          <w:rFonts w:ascii="Times New Roman" w:eastAsia="Merriweather" w:hAnsi="Times New Roman" w:cs="Times New Roman"/>
          <w:i/>
          <w:color w:val="231F20"/>
          <w:sz w:val="28"/>
          <w:szCs w:val="28"/>
        </w:rPr>
      </w:pPr>
      <w:r w:rsidRPr="00EA2DFB">
        <w:rPr>
          <w:rFonts w:ascii="Times New Roman" w:eastAsia="Merriweather" w:hAnsi="Times New Roman" w:cs="Times New Roman"/>
          <w:b/>
          <w:i/>
          <w:color w:val="231F20"/>
          <w:sz w:val="28"/>
          <w:szCs w:val="28"/>
        </w:rPr>
        <w:t>Конечно</w:t>
      </w:r>
      <w:r w:rsidRPr="00EA2DFB">
        <w:rPr>
          <w:rFonts w:ascii="Times New Roman" w:hAnsi="Times New Roman" w:cs="Times New Roman"/>
          <w:i/>
          <w:color w:val="231F20"/>
          <w:sz w:val="28"/>
          <w:szCs w:val="28"/>
        </w:rPr>
        <w:t xml:space="preserve">, этот стереотип можно и даже нужно разрушать. Но для такой битвы необходима и армия побольше. А пока тренд ассоциируется только с девушками малых форм, шансы на победу невысоки </w:t>
      </w:r>
      <w:r w:rsidR="00EA2DFB">
        <w:rPr>
          <w:iCs/>
          <w:szCs w:val="28"/>
        </w:rPr>
        <w:t>(</w:t>
      </w:r>
      <w:r w:rsidR="00EA2DFB" w:rsidRPr="00EA2DFB">
        <w:rPr>
          <w:rFonts w:ascii="Times New Roman" w:hAnsi="Times New Roman" w:cs="Times New Roman"/>
          <w:iCs/>
          <w:sz w:val="28"/>
          <w:szCs w:val="28"/>
        </w:rPr>
        <w:t>Яна Лукина</w:t>
      </w:r>
      <w:r w:rsidR="00EA2DFB">
        <w:rPr>
          <w:iCs/>
          <w:szCs w:val="28"/>
        </w:rPr>
        <w:t>.</w:t>
      </w:r>
      <w:r w:rsidR="00EA2DFB" w:rsidRPr="00EA2DFB">
        <w:rPr>
          <w:iCs/>
          <w:szCs w:val="28"/>
        </w:rPr>
        <w:t xml:space="preserve"> </w:t>
      </w:r>
      <w:r w:rsidR="00EA2DFB" w:rsidRPr="00EA2DFB">
        <w:rPr>
          <w:rFonts w:ascii="Times New Roman" w:hAnsi="Times New Roman" w:cs="Times New Roman"/>
          <w:iCs/>
          <w:sz w:val="28"/>
          <w:szCs w:val="28"/>
        </w:rPr>
        <w:t>Кошачий концерт</w:t>
      </w:r>
      <w:r w:rsidR="00EA2DFB">
        <w:rPr>
          <w:iCs/>
          <w:szCs w:val="28"/>
        </w:rPr>
        <w:t>, с</w:t>
      </w:r>
      <w:r w:rsidR="00EA2DFB" w:rsidRPr="00EA2DFB">
        <w:rPr>
          <w:rFonts w:ascii="Times New Roman" w:hAnsi="Times New Roman" w:cs="Times New Roman"/>
          <w:iCs/>
          <w:sz w:val="28"/>
          <w:szCs w:val="28"/>
        </w:rPr>
        <w:t>. 108</w:t>
      </w:r>
      <w:r w:rsidR="00EA2DFB">
        <w:rPr>
          <w:iCs/>
          <w:szCs w:val="28"/>
        </w:rPr>
        <w:t>)</w:t>
      </w:r>
      <w:r w:rsidR="00EA2DFB" w:rsidRPr="00EA2DFB">
        <w:rPr>
          <w:rFonts w:ascii="Times New Roman" w:hAnsi="Times New Roman" w:cs="Times New Roman"/>
          <w:iCs/>
          <w:sz w:val="28"/>
          <w:szCs w:val="28"/>
        </w:rPr>
        <w:t>.</w:t>
      </w:r>
    </w:p>
    <w:p w14:paraId="5B859286" w14:textId="77777777" w:rsidR="00651E44" w:rsidRPr="00EA2DFB" w:rsidRDefault="00651E44" w:rsidP="00651E44">
      <w:pPr>
        <w:rPr>
          <w:i/>
          <w:iCs/>
          <w:color w:val="000000"/>
          <w:szCs w:val="28"/>
        </w:rPr>
      </w:pPr>
    </w:p>
    <w:p w14:paraId="227BDDC8" w14:textId="0B663995" w:rsidR="00BF79FE" w:rsidRPr="00EA2DFB" w:rsidRDefault="00FA00F5" w:rsidP="00FC7363">
      <w:pPr>
        <w:pStyle w:val="Body"/>
        <w:ind w:left="567"/>
        <w:jc w:val="both"/>
        <w:rPr>
          <w:rFonts w:ascii="Times New Roman" w:hAnsi="Times New Roman" w:cs="Times New Roman"/>
          <w:i/>
          <w:sz w:val="28"/>
          <w:szCs w:val="28"/>
        </w:rPr>
      </w:pPr>
      <w:r w:rsidRPr="00FC7363">
        <w:rPr>
          <w:rFonts w:ascii="Times New Roman" w:hAnsi="Times New Roman" w:cs="Times New Roman"/>
          <w:b/>
          <w:i/>
          <w:sz w:val="28"/>
          <w:szCs w:val="28"/>
        </w:rPr>
        <w:t>Казалось</w:t>
      </w:r>
      <w:r w:rsidRPr="00FC7363">
        <w:rPr>
          <w:rFonts w:ascii="Times New Roman" w:hAnsi="Times New Roman" w:cs="Times New Roman"/>
          <w:i/>
          <w:sz w:val="28"/>
          <w:szCs w:val="28"/>
        </w:rPr>
        <w:t>,</w:t>
      </w:r>
      <w:r w:rsidRPr="00EA2DFB">
        <w:rPr>
          <w:rFonts w:ascii="Times New Roman" w:hAnsi="Times New Roman" w:cs="Times New Roman"/>
          <w:i/>
          <w:sz w:val="28"/>
          <w:szCs w:val="28"/>
        </w:rPr>
        <w:t xml:space="preserve"> этот дом был резиновым, в нем находилось место каждому, и никогда не стихали тосты и смех. Здесь читали стихи, играли в нарды и бадминтон, слушали</w:t>
      </w:r>
      <w:r w:rsidR="00BF79FE" w:rsidRPr="00EA2DFB">
        <w:rPr>
          <w:rFonts w:ascii="Times New Roman" w:hAnsi="Times New Roman" w:cs="Times New Roman"/>
          <w:i/>
          <w:sz w:val="28"/>
          <w:szCs w:val="28"/>
        </w:rPr>
        <w:t xml:space="preserve"> ветер и долго смотрели на море</w:t>
      </w:r>
      <w:r w:rsidR="00FC7363">
        <w:rPr>
          <w:rFonts w:ascii="Times New Roman" w:hAnsi="Times New Roman" w:cs="Times New Roman"/>
          <w:i/>
          <w:sz w:val="28"/>
          <w:szCs w:val="28"/>
        </w:rPr>
        <w:t xml:space="preserve"> </w:t>
      </w:r>
      <w:r w:rsidR="00FC7363">
        <w:rPr>
          <w:iCs/>
          <w:szCs w:val="28"/>
        </w:rPr>
        <w:t>(</w:t>
      </w:r>
      <w:r w:rsidR="00FC7363" w:rsidRPr="00EA2DFB">
        <w:rPr>
          <w:rFonts w:ascii="Times New Roman" w:hAnsi="Times New Roman" w:cs="Times New Roman"/>
          <w:iCs/>
          <w:sz w:val="28"/>
          <w:szCs w:val="28"/>
        </w:rPr>
        <w:t>Шахзи Амирханова. Возвращение</w:t>
      </w:r>
      <w:r w:rsidR="00FC7363">
        <w:rPr>
          <w:iCs/>
          <w:szCs w:val="28"/>
        </w:rPr>
        <w:t>, с</w:t>
      </w:r>
      <w:r w:rsidR="00FC7363" w:rsidRPr="00EA2DFB">
        <w:rPr>
          <w:rFonts w:ascii="Times New Roman" w:hAnsi="Times New Roman" w:cs="Times New Roman"/>
          <w:iCs/>
          <w:sz w:val="28"/>
          <w:szCs w:val="28"/>
        </w:rPr>
        <w:t>. 96</w:t>
      </w:r>
      <w:r w:rsidR="00FC7363">
        <w:rPr>
          <w:iCs/>
          <w:szCs w:val="28"/>
        </w:rPr>
        <w:t>)</w:t>
      </w:r>
      <w:r w:rsidR="00FC7363" w:rsidRPr="00EA2DFB">
        <w:rPr>
          <w:rFonts w:ascii="Times New Roman" w:hAnsi="Times New Roman" w:cs="Times New Roman"/>
          <w:iCs/>
          <w:sz w:val="28"/>
          <w:szCs w:val="28"/>
        </w:rPr>
        <w:t>.</w:t>
      </w:r>
    </w:p>
    <w:p w14:paraId="53AB559D" w14:textId="6F005D12" w:rsidR="00814430" w:rsidRPr="00EA2DFB" w:rsidRDefault="00814430" w:rsidP="001F3FFE">
      <w:pPr>
        <w:pStyle w:val="Body"/>
        <w:ind w:left="567" w:firstLine="709"/>
        <w:jc w:val="both"/>
        <w:rPr>
          <w:rFonts w:ascii="Times New Roman" w:hAnsi="Times New Roman" w:cs="Times New Roman"/>
          <w:i/>
          <w:sz w:val="28"/>
          <w:szCs w:val="28"/>
        </w:rPr>
      </w:pPr>
    </w:p>
    <w:p w14:paraId="3AA8C6D0" w14:textId="7115C253" w:rsidR="00FA00F5" w:rsidRDefault="00FA00F5" w:rsidP="00FC7363">
      <w:pPr>
        <w:pStyle w:val="Body"/>
        <w:ind w:left="567"/>
        <w:jc w:val="both"/>
        <w:rPr>
          <w:rFonts w:ascii="Times New Roman" w:hAnsi="Times New Roman" w:cs="Times New Roman"/>
          <w:i/>
          <w:sz w:val="28"/>
          <w:szCs w:val="28"/>
        </w:rPr>
      </w:pPr>
      <w:r w:rsidRPr="001F3FFE">
        <w:rPr>
          <w:rFonts w:ascii="Times New Roman" w:hAnsi="Times New Roman" w:cs="Times New Roman"/>
          <w:i/>
          <w:sz w:val="28"/>
          <w:szCs w:val="28"/>
        </w:rPr>
        <w:t xml:space="preserve">Среди прочих составляющих максимального комфорта — услуги дворецкого (бесплатные для гостей вилл с одной и двумя спальнями) и, </w:t>
      </w:r>
      <w:r w:rsidRPr="00FC7363">
        <w:rPr>
          <w:rFonts w:ascii="Times New Roman" w:hAnsi="Times New Roman" w:cs="Times New Roman"/>
          <w:b/>
          <w:i/>
          <w:sz w:val="28"/>
          <w:szCs w:val="28"/>
        </w:rPr>
        <w:t>конечно</w:t>
      </w:r>
      <w:r w:rsidRPr="00FC7363">
        <w:rPr>
          <w:rFonts w:ascii="Times New Roman" w:hAnsi="Times New Roman" w:cs="Times New Roman"/>
          <w:i/>
          <w:sz w:val="28"/>
          <w:szCs w:val="28"/>
        </w:rPr>
        <w:t>,</w:t>
      </w:r>
      <w:r w:rsidRPr="001F3FFE">
        <w:rPr>
          <w:rFonts w:ascii="Times New Roman" w:hAnsi="Times New Roman" w:cs="Times New Roman"/>
          <w:i/>
          <w:sz w:val="28"/>
          <w:szCs w:val="28"/>
        </w:rPr>
        <w:t xml:space="preserve"> возможность индивидуального трансфера, в том числе на яхте и вертолете</w:t>
      </w:r>
      <w:r w:rsidR="00FC7363">
        <w:rPr>
          <w:rFonts w:ascii="Times New Roman" w:hAnsi="Times New Roman" w:cs="Times New Roman"/>
          <w:i/>
          <w:sz w:val="28"/>
          <w:szCs w:val="28"/>
        </w:rPr>
        <w:t xml:space="preserve"> </w:t>
      </w:r>
      <w:r w:rsidR="00FC7363" w:rsidRPr="00FC7363">
        <w:rPr>
          <w:rFonts w:ascii="Times New Roman" w:hAnsi="Times New Roman" w:cs="Times New Roman"/>
          <w:iCs/>
          <w:sz w:val="28"/>
          <w:szCs w:val="28"/>
        </w:rPr>
        <w:t>(Только спокойствие, с. 33).</w:t>
      </w:r>
    </w:p>
    <w:p w14:paraId="67DB625A" w14:textId="665902BD" w:rsidR="00814430" w:rsidRDefault="00814430" w:rsidP="00FC7363">
      <w:pPr>
        <w:pStyle w:val="Body"/>
        <w:ind w:left="567"/>
        <w:jc w:val="both"/>
        <w:rPr>
          <w:rFonts w:ascii="Times New Roman" w:hAnsi="Times New Roman" w:cs="Times New Roman"/>
          <w:i/>
          <w:sz w:val="28"/>
          <w:szCs w:val="28"/>
        </w:rPr>
      </w:pPr>
    </w:p>
    <w:p w14:paraId="65054E09" w14:textId="512C9ECF" w:rsidR="00FA00F5" w:rsidRDefault="00FA00F5" w:rsidP="00FC7363">
      <w:pPr>
        <w:pStyle w:val="Body"/>
        <w:ind w:left="567"/>
        <w:jc w:val="both"/>
        <w:rPr>
          <w:rFonts w:ascii="Times New Roman" w:eastAsia="Merriweather" w:hAnsi="Times New Roman" w:cs="Times New Roman"/>
          <w:i/>
          <w:sz w:val="28"/>
          <w:szCs w:val="28"/>
        </w:rPr>
      </w:pPr>
      <w:r w:rsidRPr="001F3FFE">
        <w:rPr>
          <w:rFonts w:ascii="Times New Roman" w:hAnsi="Times New Roman" w:cs="Times New Roman"/>
          <w:i/>
          <w:sz w:val="28"/>
          <w:szCs w:val="28"/>
        </w:rPr>
        <w:t xml:space="preserve">Локдаун дал всем возможность произвести переоценку нематериальных активов: изучить свой гардероб и с холодной головой обдумать, что нам </w:t>
      </w:r>
      <w:r w:rsidRPr="00FC7363">
        <w:rPr>
          <w:rFonts w:ascii="Times New Roman" w:hAnsi="Times New Roman" w:cs="Times New Roman"/>
          <w:b/>
          <w:i/>
          <w:sz w:val="28"/>
          <w:szCs w:val="28"/>
        </w:rPr>
        <w:lastRenderedPageBreak/>
        <w:t>действительно</w:t>
      </w:r>
      <w:r w:rsidRPr="001F3FFE">
        <w:rPr>
          <w:rFonts w:ascii="Times New Roman" w:eastAsia="Merriweather" w:hAnsi="Times New Roman" w:cs="Times New Roman"/>
          <w:i/>
          <w:sz w:val="28"/>
          <w:szCs w:val="28"/>
        </w:rPr>
        <w:t xml:space="preserve"> необходимо </w:t>
      </w:r>
      <w:r w:rsidR="00FC7363" w:rsidRPr="00FC7363">
        <w:rPr>
          <w:rFonts w:ascii="Times New Roman" w:hAnsi="Times New Roman" w:cs="Times New Roman"/>
          <w:iCs/>
          <w:sz w:val="28"/>
          <w:szCs w:val="28"/>
        </w:rPr>
        <w:t>(Алина Григалашвили. С плеча и по плечу, с. 22).</w:t>
      </w:r>
      <w:r w:rsidRPr="001F3FFE">
        <w:rPr>
          <w:rFonts w:ascii="Times New Roman" w:eastAsia="Merriweather" w:hAnsi="Times New Roman" w:cs="Times New Roman"/>
          <w:i/>
          <w:sz w:val="28"/>
          <w:szCs w:val="28"/>
        </w:rPr>
        <w:t xml:space="preserve"> </w:t>
      </w:r>
    </w:p>
    <w:p w14:paraId="4A098659" w14:textId="6A73E117" w:rsidR="00814430" w:rsidRDefault="00814430" w:rsidP="001F3FFE">
      <w:pPr>
        <w:pStyle w:val="Body"/>
        <w:ind w:left="567" w:firstLine="709"/>
        <w:jc w:val="both"/>
        <w:rPr>
          <w:rFonts w:ascii="Times New Roman" w:eastAsia="Merriweather" w:hAnsi="Times New Roman" w:cs="Times New Roman"/>
          <w:i/>
          <w:sz w:val="28"/>
          <w:szCs w:val="28"/>
        </w:rPr>
      </w:pPr>
    </w:p>
    <w:p w14:paraId="63FEF692" w14:textId="5C7CF20E" w:rsidR="00814430" w:rsidRPr="00FC7363" w:rsidRDefault="00FC7363" w:rsidP="00FC7363">
      <w:pPr>
        <w:pStyle w:val="Heading4"/>
      </w:pPr>
      <w:r w:rsidRPr="001F3FFE">
        <w:t>2.5.2. Риторические вопросы</w:t>
      </w:r>
    </w:p>
    <w:p w14:paraId="00BD00D1" w14:textId="728766B6" w:rsidR="00FC7363" w:rsidRDefault="00406BC1" w:rsidP="00FC7363">
      <w:r w:rsidRPr="00FC7363">
        <w:t>Журналист включает в свои тексты риторические</w:t>
      </w:r>
      <w:r w:rsidRPr="001F3FFE">
        <w:t xml:space="preserve"> вопросы, заставляющие адресата задуматься. В приведенном ниже примере речь идет о сумочке </w:t>
      </w:r>
      <w:r w:rsidRPr="001F3FFE">
        <w:rPr>
          <w:lang w:val="en-US"/>
        </w:rPr>
        <w:t>Le</w:t>
      </w:r>
      <w:r w:rsidRPr="001F3FFE">
        <w:t xml:space="preserve"> </w:t>
      </w:r>
      <w:r w:rsidRPr="001F3FFE">
        <w:rPr>
          <w:lang w:val="en-US"/>
        </w:rPr>
        <w:t>Chiquito</w:t>
      </w:r>
      <w:r w:rsidRPr="001F3FFE">
        <w:t>, которая настолько мала, что</w:t>
      </w:r>
      <w:r w:rsidR="00FC7363">
        <w:t xml:space="preserve"> в нее едва помещается что-либо:</w:t>
      </w:r>
    </w:p>
    <w:p w14:paraId="3A89F675" w14:textId="339236F6" w:rsidR="005D5CFE" w:rsidRPr="00FC7363" w:rsidRDefault="000A5783" w:rsidP="00FC7363">
      <w:pPr>
        <w:spacing w:line="276" w:lineRule="auto"/>
        <w:ind w:left="567" w:firstLine="0"/>
        <w:rPr>
          <w:i/>
        </w:rPr>
      </w:pPr>
      <w:r w:rsidRPr="00FC7363">
        <w:rPr>
          <w:i/>
        </w:rPr>
        <w:t>Ну правда, что делать с сумкой Le Chiquito, в которую не влезает даже айфон?</w:t>
      </w:r>
      <w:r w:rsidR="00FC7363">
        <w:rPr>
          <w:i/>
        </w:rPr>
        <w:t xml:space="preserve"> </w:t>
      </w:r>
      <w:r w:rsidR="00FC7363">
        <w:rPr>
          <w:iCs/>
          <w:color w:val="000000"/>
          <w:szCs w:val="28"/>
        </w:rPr>
        <w:t>(</w:t>
      </w:r>
      <w:r w:rsidR="00FC7363" w:rsidRPr="00FC7363">
        <w:rPr>
          <w:iCs/>
          <w:color w:val="000000"/>
          <w:szCs w:val="28"/>
        </w:rPr>
        <w:t>Анастасия Полетаева. Трамвай Желание</w:t>
      </w:r>
      <w:r w:rsidR="00FC7363">
        <w:rPr>
          <w:iCs/>
          <w:color w:val="000000"/>
          <w:szCs w:val="28"/>
        </w:rPr>
        <w:t>, с</w:t>
      </w:r>
      <w:r w:rsidR="00FC7363" w:rsidRPr="00FC7363">
        <w:rPr>
          <w:iCs/>
          <w:color w:val="000000"/>
          <w:szCs w:val="28"/>
        </w:rPr>
        <w:t>. 46</w:t>
      </w:r>
      <w:r w:rsidR="00FC7363">
        <w:rPr>
          <w:iCs/>
          <w:color w:val="000000"/>
          <w:szCs w:val="28"/>
        </w:rPr>
        <w:t>)</w:t>
      </w:r>
      <w:r w:rsidR="00FC7363" w:rsidRPr="00FC7363">
        <w:rPr>
          <w:iCs/>
          <w:color w:val="000000"/>
          <w:szCs w:val="28"/>
        </w:rPr>
        <w:t>.</w:t>
      </w:r>
    </w:p>
    <w:p w14:paraId="77DCF064" w14:textId="3112A6B5" w:rsidR="00306B77" w:rsidRPr="00FC7363" w:rsidRDefault="00306B77" w:rsidP="00306B77"/>
    <w:p w14:paraId="547A0C4D" w14:textId="13E2277E" w:rsidR="005D5CFE" w:rsidRPr="00FC7363" w:rsidRDefault="005D5CFE" w:rsidP="00FC7363">
      <w:pPr>
        <w:pStyle w:val="Heading4"/>
      </w:pPr>
      <w:r w:rsidRPr="00FC7363">
        <w:t>2.</w:t>
      </w:r>
      <w:r w:rsidR="00343308" w:rsidRPr="00FC7363">
        <w:t>5</w:t>
      </w:r>
      <w:r w:rsidRPr="00FC7363">
        <w:t>.</w:t>
      </w:r>
      <w:r w:rsidR="00FC7363" w:rsidRPr="00FC7363">
        <w:t>3</w:t>
      </w:r>
      <w:r w:rsidRPr="00FC7363">
        <w:t xml:space="preserve">. Апелляции к адресату и его истории жизни </w:t>
      </w:r>
    </w:p>
    <w:p w14:paraId="11F939D6" w14:textId="212C76EC" w:rsidR="00406BC1" w:rsidRPr="001F3FFE" w:rsidRDefault="00406BC1" w:rsidP="001F3FFE">
      <w:pPr>
        <w:rPr>
          <w:szCs w:val="28"/>
        </w:rPr>
      </w:pPr>
    </w:p>
    <w:p w14:paraId="41DB0DB5" w14:textId="15C6BAF8" w:rsidR="00406BC1" w:rsidRPr="001F3FFE" w:rsidRDefault="00406BC1" w:rsidP="001F3FFE">
      <w:pPr>
        <w:rPr>
          <w:szCs w:val="28"/>
        </w:rPr>
      </w:pPr>
      <w:r w:rsidRPr="001F3FFE">
        <w:rPr>
          <w:szCs w:val="28"/>
        </w:rPr>
        <w:t>Прямые обращения к читателю позволяют ему очутиться над страницами журнала. Эти наименования являются стратегической тактикой журналистов, чтобы показать читателям, что оба могут пережить одни и те же события в своей жизни. Эти обозначения также позволяют журналистам устанавливать более тесные отношения с читателем, делясь идеями и чувствами на социальные и бытовые темы.</w:t>
      </w:r>
    </w:p>
    <w:p w14:paraId="03FF70EC" w14:textId="77777777" w:rsidR="00406BC1" w:rsidRPr="001F3FFE" w:rsidRDefault="00406BC1" w:rsidP="001F3FFE">
      <w:pPr>
        <w:rPr>
          <w:szCs w:val="28"/>
        </w:rPr>
      </w:pPr>
    </w:p>
    <w:p w14:paraId="75ED6EC6" w14:textId="77777777" w:rsidR="005D5CFE" w:rsidRPr="001F3FFE" w:rsidRDefault="005D5CFE" w:rsidP="00FC7363">
      <w:pPr>
        <w:pStyle w:val="Body"/>
        <w:widowControl w:val="0"/>
        <w:ind w:left="567" w:firstLine="709"/>
        <w:jc w:val="both"/>
        <w:rPr>
          <w:rFonts w:ascii="Times New Roman" w:eastAsia="Times New Roman" w:hAnsi="Times New Roman" w:cs="Times New Roman"/>
          <w:i/>
          <w:sz w:val="28"/>
          <w:szCs w:val="28"/>
        </w:rPr>
      </w:pPr>
      <w:r w:rsidRPr="001F3FFE">
        <w:rPr>
          <w:rFonts w:ascii="Times New Roman" w:hAnsi="Times New Roman" w:cs="Times New Roman"/>
          <w:i/>
          <w:sz w:val="28"/>
          <w:szCs w:val="28"/>
        </w:rPr>
        <w:t>Силы света</w:t>
      </w:r>
    </w:p>
    <w:p w14:paraId="30BF8E6D" w14:textId="7A5AA6DB" w:rsidR="005D5CFE" w:rsidRDefault="005D5CFE" w:rsidP="00FC7363">
      <w:pPr>
        <w:pStyle w:val="Body"/>
        <w:widowControl w:val="0"/>
        <w:ind w:left="567" w:firstLine="709"/>
        <w:jc w:val="both"/>
        <w:rPr>
          <w:rFonts w:ascii="Times New Roman" w:hAnsi="Times New Roman" w:cs="Times New Roman"/>
          <w:b/>
          <w:i/>
          <w:sz w:val="28"/>
          <w:szCs w:val="28"/>
          <w:shd w:val="clear" w:color="auto" w:fill="FFFF00"/>
        </w:rPr>
      </w:pPr>
      <w:r w:rsidRPr="00FC7363">
        <w:rPr>
          <w:rFonts w:ascii="Times New Roman" w:hAnsi="Times New Roman" w:cs="Times New Roman"/>
          <w:b/>
          <w:i/>
          <w:sz w:val="28"/>
          <w:szCs w:val="28"/>
        </w:rPr>
        <w:t>Настоящие чудо-женщины</w:t>
      </w:r>
      <w:r w:rsidRPr="00FC7363">
        <w:rPr>
          <w:rFonts w:ascii="Times New Roman" w:hAnsi="Times New Roman" w:cs="Times New Roman"/>
          <w:i/>
          <w:sz w:val="28"/>
          <w:szCs w:val="28"/>
        </w:rPr>
        <w:t xml:space="preserve"> </w:t>
      </w:r>
      <w:r w:rsidRPr="00FC7363">
        <w:rPr>
          <w:rFonts w:ascii="Times New Roman" w:hAnsi="Times New Roman" w:cs="Times New Roman"/>
          <w:b/>
          <w:i/>
          <w:sz w:val="28"/>
          <w:szCs w:val="28"/>
        </w:rPr>
        <w:t>не летают под облаками с лассо</w:t>
      </w:r>
      <w:r w:rsidRPr="00FC7363">
        <w:rPr>
          <w:rFonts w:ascii="Times New Roman" w:hAnsi="Times New Roman" w:cs="Times New Roman"/>
          <w:i/>
          <w:sz w:val="28"/>
          <w:szCs w:val="28"/>
        </w:rPr>
        <w:t xml:space="preserve">, зато </w:t>
      </w:r>
      <w:r w:rsidRPr="00FC7363">
        <w:rPr>
          <w:rFonts w:ascii="Times New Roman" w:hAnsi="Times New Roman" w:cs="Times New Roman"/>
          <w:b/>
          <w:i/>
          <w:sz w:val="28"/>
          <w:szCs w:val="28"/>
        </w:rPr>
        <w:t>спасают нас от ковида, помогают детям и бездомным, выращивают органы в пробирке и бесконечно вдохновляют</w:t>
      </w:r>
      <w:r w:rsidR="00FC7363">
        <w:rPr>
          <w:rFonts w:ascii="Times New Roman" w:hAnsi="Times New Roman" w:cs="Times New Roman"/>
          <w:b/>
          <w:i/>
          <w:sz w:val="28"/>
          <w:szCs w:val="28"/>
        </w:rPr>
        <w:t xml:space="preserve"> </w:t>
      </w:r>
      <w:r w:rsidR="00FC7363" w:rsidRPr="00FC7363">
        <w:rPr>
          <w:rFonts w:ascii="Times New Roman" w:hAnsi="Times New Roman" w:cs="Times New Roman"/>
          <w:iCs/>
          <w:sz w:val="28"/>
          <w:szCs w:val="28"/>
        </w:rPr>
        <w:t>(Ирина Новик. Силы света, с. 136).</w:t>
      </w:r>
    </w:p>
    <w:p w14:paraId="5BCE5CC0" w14:textId="16C9213F" w:rsidR="00306B77" w:rsidRDefault="00306B77" w:rsidP="00FC7363">
      <w:pPr>
        <w:pStyle w:val="Body"/>
        <w:widowControl w:val="0"/>
        <w:ind w:left="567" w:firstLine="709"/>
        <w:jc w:val="both"/>
        <w:rPr>
          <w:rFonts w:ascii="Times New Roman" w:hAnsi="Times New Roman" w:cs="Times New Roman"/>
          <w:b/>
          <w:i/>
          <w:sz w:val="28"/>
          <w:szCs w:val="28"/>
          <w:shd w:val="clear" w:color="auto" w:fill="FFFF00"/>
        </w:rPr>
      </w:pPr>
    </w:p>
    <w:p w14:paraId="6E052A52" w14:textId="54E27768" w:rsidR="005D5CFE" w:rsidRDefault="005D5CFE" w:rsidP="00AA75FD">
      <w:pPr>
        <w:pStyle w:val="Body"/>
        <w:widowControl w:val="0"/>
        <w:ind w:left="567"/>
        <w:jc w:val="both"/>
        <w:rPr>
          <w:rFonts w:ascii="Times New Roman" w:hAnsi="Times New Roman" w:cs="Times New Roman"/>
          <w:i/>
          <w:sz w:val="28"/>
          <w:szCs w:val="28"/>
          <w:shd w:val="clear" w:color="auto" w:fill="FFFF00"/>
        </w:rPr>
      </w:pPr>
      <w:r w:rsidRPr="001F3FFE">
        <w:rPr>
          <w:rFonts w:ascii="Times New Roman" w:hAnsi="Times New Roman" w:cs="Times New Roman"/>
          <w:i/>
          <w:sz w:val="28"/>
          <w:szCs w:val="28"/>
        </w:rPr>
        <w:t xml:space="preserve">Сто сорок килограммов — не шутки. Неравный с лишним весом муж вел много лет, и даже </w:t>
      </w:r>
      <w:r w:rsidRPr="001F3FFE">
        <w:rPr>
          <w:rFonts w:ascii="Times New Roman" w:hAnsi="Times New Roman" w:cs="Times New Roman"/>
          <w:b/>
          <w:i/>
          <w:sz w:val="28"/>
          <w:szCs w:val="28"/>
        </w:rPr>
        <w:t>совместная жизнь с такой одержимой калориями</w:t>
      </w:r>
      <w:r w:rsidRPr="00FC7363">
        <w:rPr>
          <w:rFonts w:ascii="Times New Roman" w:hAnsi="Times New Roman" w:cs="Times New Roman"/>
          <w:b/>
          <w:i/>
          <w:sz w:val="28"/>
          <w:szCs w:val="28"/>
        </w:rPr>
        <w:t xml:space="preserve"> девушкой</w:t>
      </w:r>
      <w:r w:rsidRPr="00FC7363">
        <w:rPr>
          <w:rFonts w:ascii="Times New Roman" w:hAnsi="Times New Roman" w:cs="Times New Roman"/>
          <w:i/>
          <w:sz w:val="28"/>
          <w:szCs w:val="28"/>
        </w:rPr>
        <w:t>, как я, ему не помогала</w:t>
      </w:r>
      <w:r w:rsidR="00AA75FD">
        <w:rPr>
          <w:rFonts w:ascii="Times New Roman" w:hAnsi="Times New Roman" w:cs="Times New Roman"/>
          <w:i/>
          <w:sz w:val="28"/>
          <w:szCs w:val="28"/>
        </w:rPr>
        <w:t xml:space="preserve"> </w:t>
      </w:r>
      <w:r w:rsidR="00AA75FD" w:rsidRPr="00AA75FD">
        <w:rPr>
          <w:rFonts w:ascii="Times New Roman" w:hAnsi="Times New Roman" w:cs="Times New Roman"/>
          <w:iCs/>
          <w:sz w:val="28"/>
          <w:szCs w:val="28"/>
        </w:rPr>
        <w:t>(Наталья Давыдова. На вес золота, с. 76).</w:t>
      </w:r>
    </w:p>
    <w:p w14:paraId="267E4992" w14:textId="55D931A4" w:rsidR="00306B77" w:rsidRDefault="00306B77" w:rsidP="00FC7363">
      <w:pPr>
        <w:pStyle w:val="Body"/>
        <w:widowControl w:val="0"/>
        <w:ind w:left="567" w:firstLine="709"/>
        <w:jc w:val="both"/>
        <w:rPr>
          <w:rFonts w:ascii="Times New Roman" w:hAnsi="Times New Roman" w:cs="Times New Roman"/>
          <w:i/>
          <w:sz w:val="28"/>
          <w:szCs w:val="28"/>
          <w:shd w:val="clear" w:color="auto" w:fill="FFFF00"/>
        </w:rPr>
      </w:pPr>
    </w:p>
    <w:p w14:paraId="6C8BDCE3" w14:textId="4F49B42A" w:rsidR="00306B77" w:rsidRPr="00AA75FD" w:rsidRDefault="005D5CFE" w:rsidP="00AA75FD">
      <w:pPr>
        <w:pStyle w:val="Heading4"/>
      </w:pPr>
      <w:r w:rsidRPr="00AA75FD">
        <w:lastRenderedPageBreak/>
        <w:t>2.</w:t>
      </w:r>
      <w:r w:rsidR="00343308" w:rsidRPr="00AA75FD">
        <w:t>5</w:t>
      </w:r>
      <w:r w:rsidRPr="00AA75FD">
        <w:t>.</w:t>
      </w:r>
      <w:r w:rsidR="00AA75FD" w:rsidRPr="00AA75FD">
        <w:t>4</w:t>
      </w:r>
      <w:r w:rsidRPr="00AA75FD">
        <w:t>.Апелляции к знанию адресата</w:t>
      </w:r>
    </w:p>
    <w:p w14:paraId="4DE8FE3B" w14:textId="23CE6C52" w:rsidR="005E5DE5" w:rsidRPr="001F3FFE" w:rsidRDefault="005E5DE5" w:rsidP="00AA75FD">
      <w:pPr>
        <w:pStyle w:val="Body"/>
        <w:spacing w:line="360" w:lineRule="auto"/>
        <w:ind w:firstLine="709"/>
        <w:jc w:val="both"/>
        <w:rPr>
          <w:rFonts w:ascii="Times New Roman" w:hAnsi="Times New Roman" w:cs="Times New Roman"/>
          <w:sz w:val="28"/>
          <w:szCs w:val="28"/>
        </w:rPr>
      </w:pPr>
      <w:r w:rsidRPr="001F3FFE">
        <w:rPr>
          <w:rFonts w:ascii="Times New Roman" w:hAnsi="Times New Roman" w:cs="Times New Roman"/>
          <w:sz w:val="28"/>
          <w:szCs w:val="28"/>
        </w:rPr>
        <w:t>Мы находим в статьях этого журнала много имен, известных читателю. Журналисты используют очень точную модную лексику, культурные и художественные отсылки, даже не объясняя их значения. Это показывает, что читатель является последователем мира моды и культуры.</w:t>
      </w:r>
    </w:p>
    <w:p w14:paraId="411E41CF" w14:textId="77777777" w:rsidR="005E5DE5" w:rsidRPr="001F3FFE" w:rsidRDefault="005E5DE5" w:rsidP="001F3FFE">
      <w:pPr>
        <w:pStyle w:val="Body"/>
        <w:ind w:left="567" w:firstLine="709"/>
        <w:jc w:val="both"/>
        <w:rPr>
          <w:rFonts w:ascii="Times New Roman" w:hAnsi="Times New Roman" w:cs="Times New Roman"/>
          <w:b/>
          <w:bCs/>
          <w:sz w:val="28"/>
          <w:szCs w:val="28"/>
        </w:rPr>
      </w:pPr>
    </w:p>
    <w:p w14:paraId="2DE629F6" w14:textId="4E08343E" w:rsidR="005D5CFE" w:rsidRPr="00AA75FD" w:rsidRDefault="005D5CFE" w:rsidP="00AA75FD">
      <w:pPr>
        <w:pStyle w:val="Body"/>
        <w:ind w:left="567"/>
        <w:jc w:val="both"/>
        <w:rPr>
          <w:rFonts w:ascii="Times New Roman" w:hAnsi="Times New Roman" w:cs="Times New Roman"/>
          <w:iCs/>
          <w:sz w:val="28"/>
          <w:szCs w:val="28"/>
        </w:rPr>
      </w:pPr>
      <w:r w:rsidRPr="001F3FFE">
        <w:rPr>
          <w:rFonts w:ascii="Times New Roman" w:hAnsi="Times New Roman" w:cs="Times New Roman"/>
          <w:i/>
          <w:sz w:val="28"/>
          <w:szCs w:val="28"/>
        </w:rPr>
        <w:t xml:space="preserve">Номинально ссылаясь на прошлое, </w:t>
      </w:r>
      <w:r w:rsidRPr="00AA75FD">
        <w:rPr>
          <w:rFonts w:ascii="Times New Roman" w:hAnsi="Times New Roman" w:cs="Times New Roman"/>
          <w:i/>
          <w:sz w:val="28"/>
          <w:szCs w:val="28"/>
        </w:rPr>
        <w:t>Виар, Кьюри и Джонс</w:t>
      </w:r>
      <w:r w:rsidRPr="001F3FFE">
        <w:rPr>
          <w:rFonts w:ascii="Times New Roman" w:hAnsi="Times New Roman" w:cs="Times New Roman"/>
          <w:i/>
          <w:sz w:val="28"/>
          <w:szCs w:val="28"/>
        </w:rPr>
        <w:t xml:space="preserve"> в один голос призывают не опасаться завтрашнего дня — и смело выезжать ему навстречу, как это и сделала мисс Бриджертон</w:t>
      </w:r>
      <w:r w:rsidR="00AA75FD" w:rsidRPr="001F3FFE">
        <w:rPr>
          <w:rFonts w:ascii="Times New Roman" w:hAnsi="Times New Roman" w:cs="Times New Roman"/>
          <w:i/>
          <w:sz w:val="28"/>
          <w:szCs w:val="28"/>
        </w:rPr>
        <w:t>.</w:t>
      </w:r>
      <w:r w:rsidR="00AA75FD">
        <w:rPr>
          <w:rFonts w:ascii="Times New Roman" w:hAnsi="Times New Roman" w:cs="Times New Roman"/>
          <w:i/>
          <w:sz w:val="28"/>
          <w:szCs w:val="28"/>
        </w:rPr>
        <w:t xml:space="preserve"> </w:t>
      </w:r>
      <w:r w:rsidR="00AA75FD" w:rsidRPr="00AA75FD">
        <w:rPr>
          <w:rFonts w:ascii="Times New Roman" w:hAnsi="Times New Roman" w:cs="Times New Roman"/>
          <w:i/>
          <w:sz w:val="28"/>
          <w:szCs w:val="28"/>
        </w:rPr>
        <w:t>&lt;</w:t>
      </w:r>
      <w:r w:rsidR="000B2044" w:rsidRPr="000B2044">
        <w:rPr>
          <w:rFonts w:ascii="Times New Roman" w:hAnsi="Times New Roman" w:cs="Times New Roman"/>
          <w:iCs/>
          <w:sz w:val="28"/>
          <w:szCs w:val="28"/>
        </w:rPr>
        <w:t>Виар, Кьюри и Джонс – дизанейны Домов Dior, Chanel и Fendi.</w:t>
      </w:r>
      <w:r w:rsidR="00AA75FD" w:rsidRPr="00AA75FD">
        <w:rPr>
          <w:rFonts w:ascii="Times New Roman" w:hAnsi="Times New Roman" w:cs="Times New Roman"/>
          <w:iCs/>
          <w:sz w:val="28"/>
          <w:szCs w:val="28"/>
        </w:rPr>
        <w:t>&gt;</w:t>
      </w:r>
      <w:r w:rsidR="00AA75FD" w:rsidRPr="00AA75FD">
        <w:rPr>
          <w:iCs/>
          <w:szCs w:val="28"/>
        </w:rPr>
        <w:t xml:space="preserve"> </w:t>
      </w:r>
      <w:r w:rsidR="00AA75FD" w:rsidRPr="00AA75FD">
        <w:rPr>
          <w:rFonts w:ascii="Times New Roman" w:hAnsi="Times New Roman" w:cs="Times New Roman"/>
          <w:iCs/>
          <w:sz w:val="28"/>
          <w:szCs w:val="28"/>
        </w:rPr>
        <w:t>(Яна Лукина. Ход конем, с. 84).</w:t>
      </w:r>
    </w:p>
    <w:p w14:paraId="21630D7A" w14:textId="7008D5E9" w:rsidR="00306B77" w:rsidRDefault="00306B77" w:rsidP="001F3FFE">
      <w:pPr>
        <w:pStyle w:val="Body"/>
        <w:ind w:left="567" w:firstLine="709"/>
        <w:jc w:val="both"/>
        <w:rPr>
          <w:rFonts w:ascii="Times New Roman" w:hAnsi="Times New Roman" w:cs="Times New Roman"/>
          <w:i/>
          <w:sz w:val="28"/>
          <w:szCs w:val="28"/>
        </w:rPr>
      </w:pPr>
    </w:p>
    <w:p w14:paraId="5887A0E4" w14:textId="6C4673BC" w:rsidR="005D5CFE" w:rsidRDefault="005D5CFE" w:rsidP="00AA75FD">
      <w:pPr>
        <w:pStyle w:val="Body"/>
        <w:widowControl w:val="0"/>
        <w:ind w:left="567"/>
        <w:jc w:val="both"/>
        <w:rPr>
          <w:rFonts w:ascii="Times New Roman" w:hAnsi="Times New Roman" w:cs="Times New Roman"/>
          <w:i/>
          <w:sz w:val="28"/>
          <w:szCs w:val="28"/>
        </w:rPr>
      </w:pPr>
      <w:r w:rsidRPr="001F3FFE">
        <w:rPr>
          <w:rFonts w:ascii="Times New Roman" w:hAnsi="Times New Roman" w:cs="Times New Roman"/>
          <w:i/>
          <w:sz w:val="28"/>
          <w:szCs w:val="28"/>
        </w:rPr>
        <w:t xml:space="preserve">Слово </w:t>
      </w:r>
      <w:r w:rsidRPr="001F3FFE">
        <w:rPr>
          <w:rFonts w:ascii="Times New Roman" w:hAnsi="Times New Roman" w:cs="Times New Roman"/>
          <w:i/>
          <w:sz w:val="28"/>
          <w:szCs w:val="28"/>
          <w:lang w:val="en-US"/>
        </w:rPr>
        <w:t>sustainability</w:t>
      </w:r>
      <w:r w:rsidRPr="001F3FFE">
        <w:rPr>
          <w:rFonts w:ascii="Times New Roman" w:hAnsi="Times New Roman" w:cs="Times New Roman"/>
          <w:i/>
          <w:sz w:val="28"/>
          <w:szCs w:val="28"/>
        </w:rPr>
        <w:t xml:space="preserve"> в 2021-м — такое же модное, как </w:t>
      </w:r>
      <w:r w:rsidRPr="00AA75FD">
        <w:rPr>
          <w:rFonts w:ascii="Times New Roman" w:hAnsi="Times New Roman" w:cs="Times New Roman"/>
          <w:i/>
          <w:sz w:val="28"/>
          <w:szCs w:val="28"/>
        </w:rPr>
        <w:t>Birkin</w:t>
      </w:r>
      <w:r w:rsidRPr="001F3FFE">
        <w:rPr>
          <w:rFonts w:ascii="Times New Roman" w:hAnsi="Times New Roman" w:cs="Times New Roman"/>
          <w:i/>
          <w:sz w:val="28"/>
          <w:szCs w:val="28"/>
        </w:rPr>
        <w:t xml:space="preserve"> в начале нулевых. И подхватить такую полезную для планеты и кошелька тенденцию приятновдвойне Дизайнеры вдохнули новую жизнь в любимый жанр Миранды Пристли «цветы весной», переведя розы и камелии в формат 3</w:t>
      </w:r>
      <w:r w:rsidR="000B2044">
        <w:rPr>
          <w:rFonts w:ascii="Times New Roman" w:hAnsi="Times New Roman" w:cs="Times New Roman"/>
          <w:i/>
          <w:sz w:val="28"/>
          <w:szCs w:val="28"/>
          <w:lang w:val="en-US"/>
        </w:rPr>
        <w:t>D</w:t>
      </w:r>
      <w:r w:rsidR="000B2044">
        <w:rPr>
          <w:rFonts w:ascii="Times New Roman" w:hAnsi="Times New Roman" w:cs="Times New Roman"/>
          <w:i/>
          <w:sz w:val="28"/>
          <w:szCs w:val="28"/>
        </w:rPr>
        <w:t>.</w:t>
      </w:r>
      <w:r w:rsidR="00AA75FD" w:rsidRPr="00AA75FD">
        <w:rPr>
          <w:iCs/>
          <w:szCs w:val="28"/>
        </w:rPr>
        <w:t xml:space="preserve"> </w:t>
      </w:r>
      <w:r w:rsidR="00AA75FD" w:rsidRPr="00AA75FD">
        <w:rPr>
          <w:rFonts w:ascii="Times New Roman" w:hAnsi="Times New Roman" w:cs="Times New Roman"/>
          <w:iCs/>
          <w:sz w:val="28"/>
          <w:szCs w:val="28"/>
        </w:rPr>
        <w:t>(Алина Григалашвили. С плеча и по плечу, с. 22).</w:t>
      </w:r>
    </w:p>
    <w:p w14:paraId="029D242E" w14:textId="1E67251E" w:rsidR="000B2044" w:rsidRPr="000B2044" w:rsidRDefault="000B2044" w:rsidP="00AA75FD">
      <w:pPr>
        <w:pStyle w:val="Body"/>
        <w:widowControl w:val="0"/>
        <w:spacing w:line="360" w:lineRule="auto"/>
        <w:jc w:val="both"/>
        <w:rPr>
          <w:rFonts w:ascii="Times New Roman" w:hAnsi="Times New Roman" w:cs="Times New Roman"/>
          <w:iCs/>
          <w:sz w:val="28"/>
          <w:szCs w:val="28"/>
        </w:rPr>
      </w:pPr>
      <w:r w:rsidRPr="000B2044">
        <w:rPr>
          <w:rFonts w:ascii="Times New Roman" w:hAnsi="Times New Roman" w:cs="Times New Roman"/>
          <w:iCs/>
          <w:sz w:val="28"/>
          <w:szCs w:val="28"/>
        </w:rPr>
        <w:t>Здесь это отсылка к британской актрисе и певице Джейн Биркин. Ее фамилии достаточно, чтобы быть узнаваемой среди читателей.</w:t>
      </w:r>
    </w:p>
    <w:p w14:paraId="6EE85C60" w14:textId="632CB1E4" w:rsidR="00306B77" w:rsidRDefault="00306B77" w:rsidP="00AA75FD">
      <w:pPr>
        <w:pStyle w:val="Body"/>
        <w:widowControl w:val="0"/>
        <w:ind w:left="567" w:firstLine="709"/>
        <w:jc w:val="both"/>
        <w:rPr>
          <w:rFonts w:ascii="Times New Roman" w:hAnsi="Times New Roman" w:cs="Times New Roman"/>
          <w:i/>
          <w:sz w:val="28"/>
          <w:szCs w:val="28"/>
        </w:rPr>
      </w:pPr>
    </w:p>
    <w:p w14:paraId="25FD584A" w14:textId="49FB60AD" w:rsidR="005D5CFE" w:rsidRPr="00AA75FD" w:rsidRDefault="005D5CFE" w:rsidP="00AA75FD">
      <w:pPr>
        <w:pStyle w:val="Body"/>
        <w:widowControl w:val="0"/>
        <w:ind w:left="567"/>
        <w:jc w:val="both"/>
        <w:rPr>
          <w:rFonts w:ascii="Times New Roman" w:hAnsi="Times New Roman" w:cs="Times New Roman"/>
          <w:i/>
          <w:sz w:val="28"/>
          <w:szCs w:val="28"/>
        </w:rPr>
      </w:pPr>
      <w:r w:rsidRPr="00AA75FD">
        <w:rPr>
          <w:rFonts w:ascii="Times New Roman" w:hAnsi="Times New Roman" w:cs="Times New Roman"/>
          <w:i/>
          <w:sz w:val="28"/>
          <w:szCs w:val="28"/>
        </w:rPr>
        <w:t xml:space="preserve">Поклонницы старого </w:t>
      </w:r>
      <w:r w:rsidRPr="00AA75FD">
        <w:rPr>
          <w:rFonts w:ascii="Times New Roman" w:hAnsi="Times New Roman" w:cs="Times New Roman"/>
          <w:i/>
          <w:sz w:val="28"/>
          <w:szCs w:val="28"/>
          <w:lang w:val="en-US"/>
        </w:rPr>
        <w:t>Celine</w:t>
      </w:r>
      <w:r w:rsidRPr="00AA75FD">
        <w:rPr>
          <w:rFonts w:ascii="Times New Roman" w:hAnsi="Times New Roman" w:cs="Times New Roman"/>
          <w:i/>
          <w:sz w:val="28"/>
          <w:szCs w:val="28"/>
        </w:rPr>
        <w:t xml:space="preserve"> и </w:t>
      </w:r>
      <w:r w:rsidRPr="00AA75FD">
        <w:rPr>
          <w:rFonts w:ascii="Times New Roman" w:hAnsi="Times New Roman" w:cs="Times New Roman"/>
          <w:i/>
          <w:sz w:val="28"/>
          <w:szCs w:val="28"/>
          <w:lang w:val="en-US"/>
        </w:rPr>
        <w:t>The</w:t>
      </w:r>
      <w:r w:rsidRPr="00AA75FD">
        <w:rPr>
          <w:rFonts w:ascii="Times New Roman" w:hAnsi="Times New Roman" w:cs="Times New Roman"/>
          <w:i/>
          <w:sz w:val="28"/>
          <w:szCs w:val="28"/>
        </w:rPr>
        <w:t xml:space="preserve"> </w:t>
      </w:r>
      <w:r w:rsidRPr="00AA75FD">
        <w:rPr>
          <w:rFonts w:ascii="Times New Roman" w:hAnsi="Times New Roman" w:cs="Times New Roman"/>
          <w:i/>
          <w:sz w:val="28"/>
          <w:szCs w:val="28"/>
          <w:lang w:val="en-US"/>
        </w:rPr>
        <w:t>Row</w:t>
      </w:r>
      <w:r w:rsidRPr="001F3FFE">
        <w:rPr>
          <w:rFonts w:ascii="Times New Roman" w:hAnsi="Times New Roman" w:cs="Times New Roman"/>
          <w:i/>
          <w:sz w:val="28"/>
          <w:szCs w:val="28"/>
        </w:rPr>
        <w:t xml:space="preserve"> скорее заглянут в аккаунт @komisstore01 </w:t>
      </w:r>
      <w:r w:rsidRPr="00AA75FD">
        <w:rPr>
          <w:rFonts w:ascii="Times New Roman" w:hAnsi="Times New Roman" w:cs="Times New Roman"/>
          <w:i/>
          <w:sz w:val="28"/>
          <w:szCs w:val="28"/>
        </w:rPr>
        <w:t>блогера</w:t>
      </w:r>
      <w:r w:rsidRPr="001F3FFE">
        <w:rPr>
          <w:rFonts w:ascii="Times New Roman" w:hAnsi="Times New Roman" w:cs="Times New Roman"/>
          <w:i/>
          <w:sz w:val="28"/>
          <w:szCs w:val="28"/>
        </w:rPr>
        <w:t xml:space="preserve"> Оксаны Пономаревой, нежели будут перелопачивать сотни страниц на глобальных платформах </w:t>
      </w:r>
      <w:r w:rsidR="00AA75FD">
        <w:rPr>
          <w:iCs/>
          <w:szCs w:val="28"/>
        </w:rPr>
        <w:t>(</w:t>
      </w:r>
      <w:r w:rsidR="00AA75FD" w:rsidRPr="00AA75FD">
        <w:rPr>
          <w:rFonts w:ascii="Times New Roman" w:hAnsi="Times New Roman" w:cs="Times New Roman"/>
          <w:iCs/>
          <w:sz w:val="28"/>
          <w:szCs w:val="28"/>
        </w:rPr>
        <w:t>Алина Григалашвили. С плеча и по плечу, с. 22).</w:t>
      </w:r>
    </w:p>
    <w:p w14:paraId="449DDF89" w14:textId="23430AD2" w:rsidR="000B2044" w:rsidRDefault="000B2044" w:rsidP="00AA75FD">
      <w:pPr>
        <w:pStyle w:val="Body"/>
        <w:widowControl w:val="0"/>
        <w:spacing w:line="360" w:lineRule="auto"/>
        <w:jc w:val="both"/>
        <w:rPr>
          <w:rFonts w:ascii="Times New Roman" w:hAnsi="Times New Roman" w:cs="Times New Roman"/>
          <w:iCs/>
          <w:sz w:val="28"/>
          <w:szCs w:val="28"/>
        </w:rPr>
      </w:pPr>
      <w:r w:rsidRPr="000B2044">
        <w:rPr>
          <w:rFonts w:ascii="Times New Roman" w:hAnsi="Times New Roman" w:cs="Times New Roman"/>
          <w:iCs/>
          <w:sz w:val="28"/>
          <w:szCs w:val="28"/>
        </w:rPr>
        <w:t>Cеline и The Row – это отсылки к двум модным брендам, очень популярным в 2000-х годах, когда тогдашние дизайнеры создавали одежду для этих домов.</w:t>
      </w:r>
    </w:p>
    <w:p w14:paraId="0330C7AF" w14:textId="77777777" w:rsidR="005D5CFE" w:rsidRPr="001F3FFE" w:rsidRDefault="005D5CFE" w:rsidP="001F3FFE">
      <w:pPr>
        <w:pStyle w:val="Body"/>
        <w:ind w:left="567" w:firstLine="709"/>
        <w:jc w:val="both"/>
        <w:rPr>
          <w:rFonts w:ascii="Times New Roman" w:eastAsia="Times New Roman" w:hAnsi="Times New Roman" w:cs="Times New Roman"/>
          <w:i/>
          <w:sz w:val="28"/>
          <w:szCs w:val="28"/>
        </w:rPr>
      </w:pPr>
    </w:p>
    <w:p w14:paraId="01692BEA" w14:textId="77777777" w:rsidR="005876A2" w:rsidRPr="00AA75FD" w:rsidRDefault="00FA00F5" w:rsidP="00AA75FD">
      <w:pPr>
        <w:pStyle w:val="Heading3"/>
      </w:pPr>
      <w:bookmarkStart w:id="28" w:name="_Toc104434836"/>
      <w:r w:rsidRPr="00AA75FD">
        <w:t>2.</w:t>
      </w:r>
      <w:r w:rsidR="00343308" w:rsidRPr="00AA75FD">
        <w:t>5</w:t>
      </w:r>
      <w:r w:rsidRPr="00AA75FD">
        <w:t xml:space="preserve">. </w:t>
      </w:r>
      <w:r w:rsidR="005876A2" w:rsidRPr="00AA75FD">
        <w:t>Лексические маркеры адресанта</w:t>
      </w:r>
      <w:bookmarkEnd w:id="28"/>
    </w:p>
    <w:p w14:paraId="3AC67159" w14:textId="069D3714" w:rsidR="00FA00F5" w:rsidRPr="001F3FFE" w:rsidRDefault="005876A2" w:rsidP="00AA75FD">
      <w:pPr>
        <w:pStyle w:val="Heading5"/>
        <w:rPr>
          <w:rFonts w:eastAsia="Times New Roman"/>
          <w:u w:val="single"/>
        </w:rPr>
      </w:pPr>
      <w:r w:rsidRPr="001F3FFE">
        <w:t>2.</w:t>
      </w:r>
      <w:r w:rsidR="00AA75FD">
        <w:t>5</w:t>
      </w:r>
      <w:r w:rsidRPr="001F3FFE">
        <w:t xml:space="preserve">.1. </w:t>
      </w:r>
      <w:r w:rsidR="00FA00F5" w:rsidRPr="001F3FFE">
        <w:t>Варвари</w:t>
      </w:r>
      <w:r w:rsidR="004066ED" w:rsidRPr="001F3FFE">
        <w:t>з</w:t>
      </w:r>
      <w:r w:rsidR="00FA00F5" w:rsidRPr="001F3FFE">
        <w:t>мы</w:t>
      </w:r>
    </w:p>
    <w:p w14:paraId="33D07B5C" w14:textId="74305C06" w:rsidR="00F256C8" w:rsidRPr="001F3FFE" w:rsidRDefault="001B30D8" w:rsidP="0048716B">
      <w:pPr>
        <w:rPr>
          <w:szCs w:val="28"/>
        </w:rPr>
      </w:pPr>
      <w:r w:rsidRPr="001F3FFE">
        <w:rPr>
          <w:szCs w:val="28"/>
        </w:rPr>
        <w:t xml:space="preserve">Во многих языках, например в русском, имеется большое количество заимствованной лексики. </w:t>
      </w:r>
      <w:r w:rsidR="0048716B" w:rsidRPr="0048716B">
        <w:rPr>
          <w:szCs w:val="28"/>
        </w:rPr>
        <w:t xml:space="preserve">Словарь лингвистических терминов определяет </w:t>
      </w:r>
      <w:r w:rsidR="0048716B">
        <w:rPr>
          <w:szCs w:val="28"/>
        </w:rPr>
        <w:t>«</w:t>
      </w:r>
      <w:r w:rsidR="0048716B" w:rsidRPr="0048716B">
        <w:rPr>
          <w:szCs w:val="28"/>
        </w:rPr>
        <w:t>варваризм</w:t>
      </w:r>
      <w:r w:rsidR="0048716B">
        <w:rPr>
          <w:szCs w:val="28"/>
        </w:rPr>
        <w:t>»</w:t>
      </w:r>
      <w:r w:rsidR="0048716B" w:rsidRPr="0048716B">
        <w:rPr>
          <w:szCs w:val="28"/>
        </w:rPr>
        <w:t xml:space="preserve"> как </w:t>
      </w:r>
      <w:r w:rsidR="0048716B">
        <w:rPr>
          <w:szCs w:val="28"/>
        </w:rPr>
        <w:t>«и</w:t>
      </w:r>
      <w:r w:rsidR="0048716B" w:rsidRPr="0048716B">
        <w:rPr>
          <w:szCs w:val="28"/>
        </w:rPr>
        <w:t xml:space="preserve">ноязычное слово или выражение, не до конца освоенное заимствующим языком, чаще всего в связи с трудностями грамматического </w:t>
      </w:r>
      <w:r w:rsidR="0048716B" w:rsidRPr="0048716B">
        <w:rPr>
          <w:szCs w:val="28"/>
        </w:rPr>
        <w:lastRenderedPageBreak/>
        <w:t>освоения</w:t>
      </w:r>
      <w:r w:rsidR="0048716B">
        <w:rPr>
          <w:szCs w:val="28"/>
        </w:rPr>
        <w:t>»</w:t>
      </w:r>
      <w:r w:rsidR="0048716B">
        <w:rPr>
          <w:rStyle w:val="FootnoteReference"/>
          <w:szCs w:val="28"/>
        </w:rPr>
        <w:footnoteReference w:id="190"/>
      </w:r>
      <w:r w:rsidR="0048716B">
        <w:rPr>
          <w:szCs w:val="28"/>
        </w:rPr>
        <w:t>.</w:t>
      </w:r>
      <w:r w:rsidR="0048716B" w:rsidRPr="0048716B">
        <w:rPr>
          <w:szCs w:val="28"/>
        </w:rPr>
        <w:t xml:space="preserve"> Эти слова обычно используются для описания иностранных обычаев или образа жизни и добавляют красок в текст. </w:t>
      </w:r>
      <w:r w:rsidR="00F256C8" w:rsidRPr="001F3FFE">
        <w:rPr>
          <w:szCs w:val="28"/>
        </w:rPr>
        <w:t xml:space="preserve">Исследователь </w:t>
      </w:r>
      <w:r w:rsidR="0037246F" w:rsidRPr="001F3FFE">
        <w:rPr>
          <w:szCs w:val="28"/>
        </w:rPr>
        <w:t>Н.А. Толмачев</w:t>
      </w:r>
      <w:r w:rsidR="00777EF4" w:rsidRPr="001F3FFE">
        <w:rPr>
          <w:rStyle w:val="FootnoteReference"/>
          <w:szCs w:val="28"/>
        </w:rPr>
        <w:footnoteReference w:id="191"/>
      </w:r>
      <w:r w:rsidR="00F256C8" w:rsidRPr="001F3FFE">
        <w:rPr>
          <w:szCs w:val="28"/>
        </w:rPr>
        <w:t xml:space="preserve"> </w:t>
      </w:r>
      <w:r w:rsidR="00C72BF8">
        <w:rPr>
          <w:szCs w:val="28"/>
        </w:rPr>
        <w:t>изучает</w:t>
      </w:r>
      <w:r w:rsidR="00F256C8" w:rsidRPr="001F3FFE">
        <w:rPr>
          <w:szCs w:val="28"/>
        </w:rPr>
        <w:t xml:space="preserve"> </w:t>
      </w:r>
      <w:r w:rsidR="00C72BF8">
        <w:rPr>
          <w:szCs w:val="28"/>
        </w:rPr>
        <w:t>«</w:t>
      </w:r>
      <w:r w:rsidR="00C72BF8" w:rsidRPr="0048716B">
        <w:rPr>
          <w:szCs w:val="28"/>
        </w:rPr>
        <w:t>варваризм</w:t>
      </w:r>
      <w:r w:rsidR="00C72BF8">
        <w:rPr>
          <w:szCs w:val="28"/>
        </w:rPr>
        <w:t>ы»</w:t>
      </w:r>
      <w:r w:rsidR="00C72BF8" w:rsidRPr="0048716B">
        <w:rPr>
          <w:szCs w:val="28"/>
        </w:rPr>
        <w:t xml:space="preserve"> </w:t>
      </w:r>
      <w:r w:rsidR="00C72BF8">
        <w:rPr>
          <w:szCs w:val="28"/>
        </w:rPr>
        <w:t xml:space="preserve">как </w:t>
      </w:r>
      <w:r w:rsidR="00F256C8" w:rsidRPr="001F3FFE">
        <w:rPr>
          <w:szCs w:val="28"/>
        </w:rPr>
        <w:t>заимствованные слова или словосочетания, несвойственные языковым нормам</w:t>
      </w:r>
      <w:r w:rsidR="00777EF4" w:rsidRPr="001F3FFE">
        <w:rPr>
          <w:szCs w:val="28"/>
        </w:rPr>
        <w:t>. Ученый</w:t>
      </w:r>
      <w:r w:rsidR="00F256C8" w:rsidRPr="001F3FFE">
        <w:rPr>
          <w:szCs w:val="28"/>
        </w:rPr>
        <w:t xml:space="preserve"> делит заимствованную лексику на два типа: 1) прочно утвердившиеся в языке слова и выражения, ныне ассимилированные этим языком и утратившие свой иностранный характер; 2) слова и выражения, сохраняющие иностранный оттенок и воспринимаемые как иностранная лексика (варваризмы). Другой исследователь, Л. Г. Самотик</w:t>
      </w:r>
      <w:r w:rsidR="00777EF4" w:rsidRPr="001F3FFE">
        <w:rPr>
          <w:rStyle w:val="FootnoteReference"/>
          <w:szCs w:val="28"/>
        </w:rPr>
        <w:footnoteReference w:id="192"/>
      </w:r>
      <w:r w:rsidR="00F256C8" w:rsidRPr="001F3FFE">
        <w:rPr>
          <w:szCs w:val="28"/>
        </w:rPr>
        <w:t>, понимает под варвар</w:t>
      </w:r>
      <w:r w:rsidR="00777EF4" w:rsidRPr="001F3FFE">
        <w:rPr>
          <w:szCs w:val="28"/>
        </w:rPr>
        <w:t>измами</w:t>
      </w:r>
      <w:r w:rsidR="00F256C8" w:rsidRPr="001F3FFE">
        <w:rPr>
          <w:szCs w:val="28"/>
        </w:rPr>
        <w:t xml:space="preserve"> «</w:t>
      </w:r>
      <w:r w:rsidR="0037246F" w:rsidRPr="001F3FFE">
        <w:rPr>
          <w:szCs w:val="28"/>
        </w:rPr>
        <w:t>слова или словосочетания, заимствованные из иностранного языка и введенные в русский письменный текст или в графике языка-источника, или кириллицей с передачей 12 специфики языка-источника, а в устный – с подчеркнутым сохранением произношения</w:t>
      </w:r>
      <w:r w:rsidR="00F256C8" w:rsidRPr="001F3FFE">
        <w:rPr>
          <w:szCs w:val="28"/>
        </w:rPr>
        <w:t>».</w:t>
      </w:r>
      <w:r w:rsidRPr="001F3FFE">
        <w:rPr>
          <w:szCs w:val="28"/>
        </w:rPr>
        <w:t xml:space="preserve"> В исследовании Е.Е. Матюшенко</w:t>
      </w:r>
      <w:r w:rsidR="0037246F" w:rsidRPr="001F3FFE">
        <w:rPr>
          <w:rStyle w:val="FootnoteReference"/>
          <w:szCs w:val="28"/>
        </w:rPr>
        <w:footnoteReference w:id="193"/>
      </w:r>
      <w:r w:rsidRPr="001F3FFE">
        <w:rPr>
          <w:szCs w:val="28"/>
        </w:rPr>
        <w:t xml:space="preserve"> </w:t>
      </w:r>
      <w:r w:rsidR="00C72BF8" w:rsidRPr="0048716B">
        <w:rPr>
          <w:szCs w:val="28"/>
        </w:rPr>
        <w:t>варваризм</w:t>
      </w:r>
      <w:r w:rsidR="00C72BF8">
        <w:rPr>
          <w:szCs w:val="28"/>
        </w:rPr>
        <w:t xml:space="preserve">ы </w:t>
      </w:r>
      <w:r w:rsidRPr="001F3FFE">
        <w:rPr>
          <w:szCs w:val="28"/>
        </w:rPr>
        <w:t>изучаются с помощью функционального подхода. Исследователь делит их на три функции: фатическую, номинативную и экспрессивную: 1) фатическую (функция установления контакта с читателем); 2) номинативная (функция наименования предмета, если в языке нет словесного эквивалента); 3)</w:t>
      </w:r>
      <w:r w:rsidR="00AA75FD">
        <w:rPr>
          <w:szCs w:val="28"/>
        </w:rPr>
        <w:t> </w:t>
      </w:r>
      <w:r w:rsidRPr="001F3FFE">
        <w:rPr>
          <w:szCs w:val="28"/>
        </w:rPr>
        <w:t>экспрессивная (функция выражения субъективного отношения к описываемому). Для нашего исследования мы воспользуемся этим функциональным подходом, то есть посмотрим, какую роль в языке играет то или ин</w:t>
      </w:r>
      <w:r w:rsidR="00777EF4" w:rsidRPr="001F3FFE">
        <w:rPr>
          <w:szCs w:val="28"/>
        </w:rPr>
        <w:t>ый</w:t>
      </w:r>
      <w:r w:rsidRPr="001F3FFE">
        <w:rPr>
          <w:szCs w:val="28"/>
        </w:rPr>
        <w:t xml:space="preserve"> варвар</w:t>
      </w:r>
      <w:r w:rsidR="00777EF4" w:rsidRPr="001F3FFE">
        <w:rPr>
          <w:szCs w:val="28"/>
        </w:rPr>
        <w:t>изм</w:t>
      </w:r>
      <w:r w:rsidRPr="001F3FFE">
        <w:rPr>
          <w:szCs w:val="28"/>
        </w:rPr>
        <w:t>.</w:t>
      </w:r>
    </w:p>
    <w:p w14:paraId="110300CE" w14:textId="5391B977" w:rsidR="008D31C7" w:rsidRPr="0095184F" w:rsidRDefault="008D31C7" w:rsidP="001F3FFE">
      <w:pPr>
        <w:rPr>
          <w:szCs w:val="28"/>
        </w:rPr>
      </w:pPr>
      <w:r w:rsidRPr="0095184F">
        <w:rPr>
          <w:szCs w:val="28"/>
        </w:rPr>
        <w:t>1)</w:t>
      </w:r>
      <w:r w:rsidR="0095184F" w:rsidRPr="0095184F">
        <w:rPr>
          <w:szCs w:val="28"/>
        </w:rPr>
        <w:t xml:space="preserve"> </w:t>
      </w:r>
      <w:r w:rsidRPr="0095184F">
        <w:rPr>
          <w:szCs w:val="28"/>
        </w:rPr>
        <w:t xml:space="preserve">Фатическая </w:t>
      </w:r>
      <w:r w:rsidR="0095184F" w:rsidRPr="0095184F">
        <w:rPr>
          <w:szCs w:val="28"/>
        </w:rPr>
        <w:t xml:space="preserve">функция </w:t>
      </w:r>
      <w:r w:rsidRPr="0095184F">
        <w:rPr>
          <w:szCs w:val="28"/>
        </w:rPr>
        <w:t>(установление контакта с целевой аудиторией)</w:t>
      </w:r>
      <w:r w:rsidR="0095184F" w:rsidRPr="0095184F">
        <w:rPr>
          <w:szCs w:val="28"/>
        </w:rPr>
        <w:t>:</w:t>
      </w:r>
      <w:r w:rsidRPr="0095184F">
        <w:rPr>
          <w:szCs w:val="28"/>
        </w:rPr>
        <w:t xml:space="preserve"> </w:t>
      </w:r>
    </w:p>
    <w:p w14:paraId="77218507" w14:textId="025F8964" w:rsidR="00EC0D00" w:rsidRPr="00660111" w:rsidRDefault="00EC0D00" w:rsidP="0095184F">
      <w:pPr>
        <w:pStyle w:val="Body"/>
        <w:widowControl w:val="0"/>
        <w:ind w:left="567"/>
        <w:jc w:val="both"/>
        <w:rPr>
          <w:rFonts w:ascii="Times New Roman" w:hAnsi="Times New Roman" w:cs="Times New Roman"/>
          <w:sz w:val="28"/>
          <w:szCs w:val="28"/>
        </w:rPr>
      </w:pPr>
      <w:r>
        <w:rPr>
          <w:rFonts w:ascii="Times New Roman" w:hAnsi="Times New Roman" w:cs="Times New Roman"/>
          <w:i/>
          <w:sz w:val="28"/>
          <w:szCs w:val="28"/>
        </w:rPr>
        <w:t>«</w:t>
      </w:r>
      <w:r w:rsidR="008D31C7" w:rsidRPr="001F3FFE">
        <w:rPr>
          <w:rFonts w:ascii="Times New Roman" w:hAnsi="Times New Roman" w:cs="Times New Roman"/>
          <w:i/>
          <w:sz w:val="28"/>
          <w:szCs w:val="28"/>
        </w:rPr>
        <w:t xml:space="preserve">Это больше чем шопинг, это захватывающий процесс, настоящая охота», — считает </w:t>
      </w:r>
      <w:r w:rsidR="008D31C7" w:rsidRPr="0095184F">
        <w:rPr>
          <w:rFonts w:ascii="Times New Roman" w:hAnsi="Times New Roman" w:cs="Times New Roman"/>
          <w:b/>
          <w:i/>
          <w:sz w:val="28"/>
          <w:szCs w:val="28"/>
          <w:lang w:val="en-US"/>
        </w:rPr>
        <w:t>it</w:t>
      </w:r>
      <w:r w:rsidR="008D31C7" w:rsidRPr="0095184F">
        <w:rPr>
          <w:rFonts w:ascii="Times New Roman" w:hAnsi="Times New Roman" w:cs="Times New Roman"/>
          <w:b/>
          <w:i/>
          <w:sz w:val="28"/>
          <w:szCs w:val="28"/>
        </w:rPr>
        <w:t xml:space="preserve"> </w:t>
      </w:r>
      <w:r w:rsidR="008D31C7" w:rsidRPr="0095184F">
        <w:rPr>
          <w:rFonts w:ascii="Times New Roman" w:hAnsi="Times New Roman" w:cs="Times New Roman"/>
          <w:b/>
          <w:i/>
          <w:sz w:val="28"/>
          <w:szCs w:val="28"/>
          <w:lang w:val="en-US"/>
        </w:rPr>
        <w:t>girl</w:t>
      </w:r>
      <w:r w:rsidR="008D31C7" w:rsidRPr="0095184F">
        <w:rPr>
          <w:rFonts w:ascii="Times New Roman" w:hAnsi="Times New Roman" w:cs="Times New Roman"/>
          <w:i/>
          <w:sz w:val="28"/>
          <w:szCs w:val="28"/>
        </w:rPr>
        <w:t xml:space="preserve"> </w:t>
      </w:r>
      <w:r w:rsidR="008D31C7" w:rsidRPr="001F3FFE">
        <w:rPr>
          <w:rFonts w:ascii="Times New Roman" w:hAnsi="Times New Roman" w:cs="Times New Roman"/>
          <w:i/>
          <w:sz w:val="28"/>
          <w:szCs w:val="28"/>
        </w:rPr>
        <w:t>Лиза Аминова</w:t>
      </w:r>
      <w:r w:rsidR="0095184F">
        <w:rPr>
          <w:rFonts w:ascii="Times New Roman" w:hAnsi="Times New Roman" w:cs="Times New Roman"/>
          <w:i/>
          <w:sz w:val="28"/>
          <w:szCs w:val="28"/>
        </w:rPr>
        <w:t xml:space="preserve"> </w:t>
      </w:r>
      <w:r w:rsidR="0095184F" w:rsidRPr="0095184F">
        <w:rPr>
          <w:rFonts w:ascii="Times New Roman" w:hAnsi="Times New Roman" w:cs="Times New Roman"/>
          <w:iCs/>
          <w:sz w:val="28"/>
          <w:szCs w:val="28"/>
        </w:rPr>
        <w:t xml:space="preserve">(Алина Григалашвили. </w:t>
      </w:r>
      <w:r w:rsidRPr="0095184F">
        <w:rPr>
          <w:rFonts w:ascii="Times New Roman" w:hAnsi="Times New Roman" w:cs="Times New Roman"/>
          <w:iCs/>
          <w:sz w:val="28"/>
          <w:szCs w:val="28"/>
        </w:rPr>
        <w:t xml:space="preserve">С плеча </w:t>
      </w:r>
      <w:r w:rsidRPr="0095184F">
        <w:rPr>
          <w:rFonts w:ascii="Times New Roman" w:hAnsi="Times New Roman" w:cs="Times New Roman"/>
          <w:iCs/>
          <w:sz w:val="28"/>
          <w:szCs w:val="28"/>
        </w:rPr>
        <w:lastRenderedPageBreak/>
        <w:t>и по плечу</w:t>
      </w:r>
      <w:r w:rsidR="0095184F" w:rsidRPr="0095184F">
        <w:rPr>
          <w:rFonts w:ascii="Times New Roman" w:hAnsi="Times New Roman" w:cs="Times New Roman"/>
          <w:iCs/>
          <w:sz w:val="28"/>
          <w:szCs w:val="28"/>
        </w:rPr>
        <w:t>, с.</w:t>
      </w:r>
      <w:r w:rsidRPr="0095184F">
        <w:rPr>
          <w:rFonts w:ascii="Times New Roman" w:hAnsi="Times New Roman" w:cs="Times New Roman"/>
          <w:iCs/>
          <w:sz w:val="28"/>
          <w:szCs w:val="28"/>
        </w:rPr>
        <w:t xml:space="preserve"> 22</w:t>
      </w:r>
      <w:r w:rsidR="0095184F" w:rsidRPr="0095184F">
        <w:rPr>
          <w:rFonts w:ascii="Times New Roman" w:hAnsi="Times New Roman" w:cs="Times New Roman"/>
          <w:iCs/>
          <w:sz w:val="28"/>
          <w:szCs w:val="28"/>
        </w:rPr>
        <w:t>)</w:t>
      </w:r>
      <w:r w:rsidRPr="0095184F">
        <w:rPr>
          <w:rFonts w:ascii="Times New Roman" w:hAnsi="Times New Roman" w:cs="Times New Roman"/>
          <w:iCs/>
          <w:sz w:val="28"/>
          <w:szCs w:val="28"/>
        </w:rPr>
        <w:t>.</w:t>
      </w:r>
      <w:r w:rsidR="00C65377">
        <w:rPr>
          <w:rFonts w:ascii="Times New Roman" w:hAnsi="Times New Roman" w:cs="Times New Roman"/>
          <w:iCs/>
          <w:sz w:val="28"/>
          <w:szCs w:val="28"/>
        </w:rPr>
        <w:t xml:space="preserve"> </w:t>
      </w:r>
      <w:r w:rsidR="00FC47EC">
        <w:rPr>
          <w:rFonts w:ascii="Times New Roman" w:hAnsi="Times New Roman" w:cs="Times New Roman"/>
          <w:iCs/>
          <w:sz w:val="28"/>
          <w:szCs w:val="28"/>
        </w:rPr>
        <w:br/>
      </w:r>
      <w:r w:rsidR="00660111" w:rsidRPr="00660111">
        <w:rPr>
          <w:rFonts w:ascii="Times New Roman" w:hAnsi="Times New Roman" w:cs="Times New Roman"/>
          <w:iCs/>
          <w:sz w:val="28"/>
          <w:szCs w:val="28"/>
        </w:rPr>
        <w:t>(</w:t>
      </w:r>
      <w:r w:rsidR="00FC47EC">
        <w:rPr>
          <w:rFonts w:ascii="Times New Roman" w:hAnsi="Times New Roman" w:cs="Times New Roman"/>
          <w:iCs/>
          <w:sz w:val="28"/>
          <w:szCs w:val="28"/>
          <w:lang w:val="en-US"/>
        </w:rPr>
        <w:t>It</w:t>
      </w:r>
      <w:r w:rsidR="00FC47EC" w:rsidRPr="00660111">
        <w:rPr>
          <w:rFonts w:ascii="Times New Roman" w:hAnsi="Times New Roman" w:cs="Times New Roman"/>
          <w:iCs/>
          <w:sz w:val="28"/>
          <w:szCs w:val="28"/>
        </w:rPr>
        <w:t>-</w:t>
      </w:r>
      <w:r w:rsidR="00FC47EC">
        <w:rPr>
          <w:rFonts w:ascii="Times New Roman" w:hAnsi="Times New Roman" w:cs="Times New Roman"/>
          <w:iCs/>
          <w:sz w:val="28"/>
          <w:szCs w:val="28"/>
          <w:lang w:val="en-US"/>
        </w:rPr>
        <w:t>girl</w:t>
      </w:r>
      <w:r w:rsidR="00FC47EC" w:rsidRPr="00660111">
        <w:rPr>
          <w:rFonts w:ascii="Times New Roman" w:hAnsi="Times New Roman" w:cs="Times New Roman"/>
          <w:iCs/>
          <w:sz w:val="28"/>
          <w:szCs w:val="28"/>
        </w:rPr>
        <w:t xml:space="preserve"> – ‘</w:t>
      </w:r>
      <w:r w:rsidR="00660111" w:rsidRPr="00660111">
        <w:rPr>
          <w:rFonts w:ascii="Times New Roman" w:hAnsi="Times New Roman" w:cs="Times New Roman"/>
          <w:iCs/>
          <w:sz w:val="28"/>
          <w:szCs w:val="28"/>
        </w:rPr>
        <w:t>известная молодая женщина, известная тем, что ходит на множество вечеринок и светских мероприятий’)</w:t>
      </w:r>
      <w:r w:rsidR="00B2298C">
        <w:rPr>
          <w:rFonts w:ascii="Times New Roman" w:hAnsi="Times New Roman" w:cs="Times New Roman"/>
          <w:iCs/>
          <w:sz w:val="28"/>
          <w:szCs w:val="28"/>
        </w:rPr>
        <w:t xml:space="preserve"> </w:t>
      </w:r>
      <w:r w:rsidR="00B2298C" w:rsidRPr="00B2298C">
        <w:rPr>
          <w:rFonts w:ascii="Times New Roman" w:hAnsi="Times New Roman" w:cs="Times New Roman"/>
          <w:iCs/>
          <w:sz w:val="28"/>
          <w:szCs w:val="28"/>
        </w:rPr>
        <w:t>[перевод – Д.Л.]</w:t>
      </w:r>
      <w:r w:rsidR="00B2298C">
        <w:rPr>
          <w:rFonts w:ascii="Times New Roman" w:hAnsi="Times New Roman" w:cs="Times New Roman"/>
          <w:iCs/>
          <w:sz w:val="28"/>
          <w:szCs w:val="28"/>
        </w:rPr>
        <w:t>.</w:t>
      </w:r>
      <w:r w:rsidR="00660111">
        <w:rPr>
          <w:rStyle w:val="FootnoteReference"/>
          <w:rFonts w:ascii="Times New Roman" w:hAnsi="Times New Roman" w:cs="Times New Roman"/>
          <w:iCs/>
          <w:sz w:val="28"/>
          <w:szCs w:val="28"/>
        </w:rPr>
        <w:footnoteReference w:id="194"/>
      </w:r>
    </w:p>
    <w:p w14:paraId="75DFBD96" w14:textId="237908F2" w:rsidR="008D31C7" w:rsidRPr="001F3FFE" w:rsidRDefault="008D31C7" w:rsidP="001F3FFE">
      <w:pPr>
        <w:pStyle w:val="Body"/>
        <w:widowControl w:val="0"/>
        <w:ind w:left="567"/>
        <w:jc w:val="both"/>
        <w:rPr>
          <w:rFonts w:ascii="Times New Roman" w:hAnsi="Times New Roman" w:cs="Times New Roman"/>
          <w:i/>
          <w:sz w:val="28"/>
          <w:szCs w:val="28"/>
        </w:rPr>
      </w:pPr>
    </w:p>
    <w:p w14:paraId="0361C9E4" w14:textId="3DA6F6E2" w:rsidR="00660111" w:rsidRDefault="008D31C7" w:rsidP="00660111">
      <w:pPr>
        <w:pStyle w:val="Body"/>
        <w:widowControl w:val="0"/>
        <w:ind w:left="567"/>
        <w:jc w:val="both"/>
        <w:rPr>
          <w:rFonts w:ascii="Times New Roman" w:hAnsi="Times New Roman" w:cs="Times New Roman"/>
          <w:iCs/>
          <w:sz w:val="28"/>
          <w:szCs w:val="28"/>
        </w:rPr>
      </w:pPr>
      <w:r w:rsidRPr="0095184F">
        <w:rPr>
          <w:rFonts w:ascii="Times New Roman" w:hAnsi="Times New Roman" w:cs="Times New Roman"/>
          <w:bCs/>
          <w:i/>
          <w:sz w:val="28"/>
          <w:szCs w:val="28"/>
        </w:rPr>
        <w:t xml:space="preserve">«Мы живем в эпоху </w:t>
      </w:r>
      <w:r w:rsidRPr="0095184F">
        <w:rPr>
          <w:rFonts w:ascii="Times New Roman" w:hAnsi="Times New Roman" w:cs="Times New Roman"/>
          <w:b/>
          <w:bCs/>
          <w:i/>
          <w:sz w:val="28"/>
          <w:szCs w:val="28"/>
          <w:lang w:val="en-US"/>
        </w:rPr>
        <w:t>direct</w:t>
      </w:r>
      <w:r w:rsidRPr="0095184F">
        <w:rPr>
          <w:rFonts w:ascii="Times New Roman" w:hAnsi="Times New Roman" w:cs="Times New Roman"/>
          <w:b/>
          <w:bCs/>
          <w:i/>
          <w:sz w:val="28"/>
          <w:szCs w:val="28"/>
        </w:rPr>
        <w:t xml:space="preserve"> </w:t>
      </w:r>
      <w:r w:rsidRPr="0095184F">
        <w:rPr>
          <w:rFonts w:ascii="Times New Roman" w:hAnsi="Times New Roman" w:cs="Times New Roman"/>
          <w:b/>
          <w:bCs/>
          <w:i/>
          <w:sz w:val="28"/>
          <w:szCs w:val="28"/>
          <w:lang w:val="en-US"/>
        </w:rPr>
        <w:t>to</w:t>
      </w:r>
      <w:r w:rsidRPr="0095184F">
        <w:rPr>
          <w:rFonts w:ascii="Times New Roman" w:hAnsi="Times New Roman" w:cs="Times New Roman"/>
          <w:b/>
          <w:bCs/>
          <w:i/>
          <w:sz w:val="28"/>
          <w:szCs w:val="28"/>
        </w:rPr>
        <w:t xml:space="preserve"> </w:t>
      </w:r>
      <w:r w:rsidRPr="0095184F">
        <w:rPr>
          <w:rFonts w:ascii="Times New Roman" w:hAnsi="Times New Roman" w:cs="Times New Roman"/>
          <w:b/>
          <w:bCs/>
          <w:i/>
          <w:sz w:val="28"/>
          <w:szCs w:val="28"/>
          <w:lang w:val="en-US"/>
        </w:rPr>
        <w:t>consumer</w:t>
      </w:r>
      <w:r w:rsidR="00EC0D00" w:rsidRPr="0095184F">
        <w:rPr>
          <w:rFonts w:ascii="Times New Roman" w:hAnsi="Times New Roman" w:cs="Times New Roman"/>
          <w:bCs/>
          <w:i/>
          <w:sz w:val="28"/>
          <w:szCs w:val="28"/>
        </w:rPr>
        <w:t>»</w:t>
      </w:r>
      <w:r w:rsidR="0095184F" w:rsidRPr="0095184F">
        <w:rPr>
          <w:rFonts w:ascii="Times New Roman" w:hAnsi="Times New Roman" w:cs="Times New Roman"/>
          <w:bCs/>
          <w:i/>
          <w:sz w:val="28"/>
          <w:szCs w:val="28"/>
        </w:rPr>
        <w:t xml:space="preserve"> </w:t>
      </w:r>
      <w:r w:rsidR="0095184F" w:rsidRPr="0095184F">
        <w:rPr>
          <w:rFonts w:ascii="Times New Roman" w:hAnsi="Times New Roman" w:cs="Times New Roman"/>
          <w:iCs/>
          <w:sz w:val="28"/>
          <w:szCs w:val="28"/>
        </w:rPr>
        <w:t>(Анастасия Полетаева.Трамвай Желание, с. 46).</w:t>
      </w:r>
    </w:p>
    <w:p w14:paraId="532B084F" w14:textId="2FAB601B" w:rsidR="00DF4090" w:rsidRPr="005B5885" w:rsidRDefault="00660111" w:rsidP="005B5885">
      <w:pPr>
        <w:pStyle w:val="Body"/>
        <w:widowControl w:val="0"/>
        <w:ind w:left="567"/>
        <w:jc w:val="both"/>
        <w:rPr>
          <w:rFonts w:ascii="Times New Roman" w:hAnsi="Times New Roman" w:cs="Times New Roman"/>
          <w:iCs/>
          <w:sz w:val="28"/>
          <w:szCs w:val="28"/>
        </w:rPr>
      </w:pPr>
      <w:r w:rsidRPr="00660111">
        <w:rPr>
          <w:rFonts w:ascii="Times New Roman" w:hAnsi="Times New Roman" w:cs="Times New Roman"/>
          <w:bCs/>
          <w:iCs/>
          <w:sz w:val="28"/>
          <w:szCs w:val="28"/>
        </w:rPr>
        <w:t>(</w:t>
      </w:r>
      <w:r>
        <w:rPr>
          <w:rFonts w:ascii="Times New Roman" w:hAnsi="Times New Roman" w:cs="Times New Roman"/>
          <w:bCs/>
          <w:iCs/>
          <w:sz w:val="28"/>
          <w:szCs w:val="28"/>
          <w:lang w:val="en-US"/>
        </w:rPr>
        <w:t>Direct</w:t>
      </w:r>
      <w:r w:rsidRPr="00660111">
        <w:rPr>
          <w:rFonts w:ascii="Times New Roman" w:hAnsi="Times New Roman" w:cs="Times New Roman"/>
          <w:bCs/>
          <w:iCs/>
          <w:sz w:val="28"/>
          <w:szCs w:val="28"/>
        </w:rPr>
        <w:t xml:space="preserve"> </w:t>
      </w:r>
      <w:r>
        <w:rPr>
          <w:rFonts w:ascii="Times New Roman" w:hAnsi="Times New Roman" w:cs="Times New Roman"/>
          <w:bCs/>
          <w:iCs/>
          <w:sz w:val="28"/>
          <w:szCs w:val="28"/>
          <w:lang w:val="en-US"/>
        </w:rPr>
        <w:t>to</w:t>
      </w:r>
      <w:r w:rsidRPr="00660111">
        <w:rPr>
          <w:rFonts w:ascii="Times New Roman" w:hAnsi="Times New Roman" w:cs="Times New Roman"/>
          <w:bCs/>
          <w:iCs/>
          <w:sz w:val="28"/>
          <w:szCs w:val="28"/>
        </w:rPr>
        <w:t xml:space="preserve"> </w:t>
      </w:r>
      <w:r>
        <w:rPr>
          <w:rFonts w:ascii="Times New Roman" w:hAnsi="Times New Roman" w:cs="Times New Roman"/>
          <w:bCs/>
          <w:iCs/>
          <w:sz w:val="28"/>
          <w:szCs w:val="28"/>
          <w:lang w:val="en-US"/>
        </w:rPr>
        <w:t>consumer</w:t>
      </w:r>
      <w:r w:rsidRPr="00660111">
        <w:rPr>
          <w:rFonts w:ascii="Times New Roman" w:hAnsi="Times New Roman" w:cs="Times New Roman"/>
          <w:bCs/>
          <w:iCs/>
          <w:sz w:val="28"/>
          <w:szCs w:val="28"/>
        </w:rPr>
        <w:t xml:space="preserve"> – обычно используется в контексте медицины ‘реклама и продажа лекарств людям, которые их используют, а не врачам’</w:t>
      </w:r>
      <w:r w:rsidR="005B5885">
        <w:rPr>
          <w:rStyle w:val="FootnoteReference"/>
          <w:rFonts w:ascii="Times New Roman" w:hAnsi="Times New Roman" w:cs="Times New Roman"/>
          <w:bCs/>
          <w:iCs/>
          <w:sz w:val="28"/>
          <w:szCs w:val="28"/>
        </w:rPr>
        <w:footnoteReference w:id="195"/>
      </w:r>
      <w:r w:rsidR="005C5B51" w:rsidRPr="005C5B51">
        <w:rPr>
          <w:rFonts w:ascii="Times New Roman" w:hAnsi="Times New Roman" w:cs="Times New Roman"/>
          <w:bCs/>
          <w:iCs/>
          <w:sz w:val="28"/>
          <w:szCs w:val="28"/>
        </w:rPr>
        <w:t>. Здесь речь идет о том, что некоторые дизайнеры создают одежду непосредственно для каких-то людей. Эта одежда не продается в магазинах, а покупается непосредственно клиентами)</w:t>
      </w:r>
      <w:r w:rsidR="00B2298C">
        <w:rPr>
          <w:rFonts w:ascii="Times New Roman" w:hAnsi="Times New Roman" w:cs="Times New Roman"/>
          <w:bCs/>
          <w:iCs/>
          <w:sz w:val="28"/>
          <w:szCs w:val="28"/>
        </w:rPr>
        <w:t xml:space="preserve"> </w:t>
      </w:r>
      <w:r w:rsidR="00B2298C" w:rsidRPr="00B2298C">
        <w:rPr>
          <w:rFonts w:ascii="Times New Roman" w:hAnsi="Times New Roman" w:cs="Times New Roman"/>
          <w:bCs/>
          <w:iCs/>
          <w:sz w:val="28"/>
          <w:szCs w:val="28"/>
        </w:rPr>
        <w:t>[перевод – Д.Л.]</w:t>
      </w:r>
      <w:r w:rsidR="00B2298C">
        <w:rPr>
          <w:rFonts w:ascii="Times New Roman" w:hAnsi="Times New Roman" w:cs="Times New Roman"/>
          <w:bCs/>
          <w:iCs/>
          <w:sz w:val="28"/>
          <w:szCs w:val="28"/>
        </w:rPr>
        <w:t>.</w:t>
      </w:r>
    </w:p>
    <w:p w14:paraId="5E888201" w14:textId="31788BC3" w:rsidR="00DF4090" w:rsidRPr="0095184F" w:rsidRDefault="00DF4090" w:rsidP="003C0161">
      <w:pPr>
        <w:spacing w:line="276" w:lineRule="auto"/>
        <w:ind w:firstLine="0"/>
        <w:rPr>
          <w:szCs w:val="28"/>
        </w:rPr>
      </w:pPr>
    </w:p>
    <w:p w14:paraId="08DA63A4" w14:textId="6EE92DBA" w:rsidR="00DF4090" w:rsidRDefault="00DF4090" w:rsidP="008D0AB8">
      <w:pPr>
        <w:pStyle w:val="Body"/>
        <w:widowControl w:val="0"/>
        <w:ind w:left="567"/>
        <w:jc w:val="both"/>
        <w:rPr>
          <w:rFonts w:ascii="Times New Roman" w:hAnsi="Times New Roman" w:cs="Times New Roman"/>
          <w:iCs/>
          <w:sz w:val="28"/>
          <w:szCs w:val="28"/>
        </w:rPr>
      </w:pPr>
      <w:r w:rsidRPr="0095184F">
        <w:rPr>
          <w:rFonts w:ascii="Times New Roman" w:hAnsi="Times New Roman" w:cs="Times New Roman"/>
          <w:i/>
          <w:sz w:val="28"/>
          <w:szCs w:val="28"/>
        </w:rPr>
        <w:t xml:space="preserve">Журналы с восторгом писали о новом взгляде на </w:t>
      </w:r>
      <w:r w:rsidRPr="0095184F">
        <w:rPr>
          <w:rFonts w:ascii="Times New Roman" w:hAnsi="Times New Roman" w:cs="Times New Roman"/>
          <w:b/>
          <w:i/>
          <w:sz w:val="28"/>
          <w:szCs w:val="28"/>
          <w:lang w:val="en-US"/>
        </w:rPr>
        <w:t>black</w:t>
      </w:r>
      <w:r w:rsidRPr="0095184F">
        <w:rPr>
          <w:rFonts w:ascii="Times New Roman" w:hAnsi="Times New Roman" w:cs="Times New Roman"/>
          <w:b/>
          <w:i/>
          <w:sz w:val="28"/>
          <w:szCs w:val="28"/>
        </w:rPr>
        <w:t xml:space="preserve"> </w:t>
      </w:r>
      <w:r w:rsidRPr="0095184F">
        <w:rPr>
          <w:rFonts w:ascii="Times New Roman" w:hAnsi="Times New Roman" w:cs="Times New Roman"/>
          <w:b/>
          <w:i/>
          <w:sz w:val="28"/>
          <w:szCs w:val="28"/>
          <w:lang w:val="en-US"/>
        </w:rPr>
        <w:t>tie</w:t>
      </w:r>
      <w:r w:rsidRPr="0095184F">
        <w:rPr>
          <w:rFonts w:ascii="Times New Roman" w:hAnsi="Times New Roman" w:cs="Times New Roman"/>
          <w:i/>
          <w:sz w:val="28"/>
          <w:szCs w:val="28"/>
        </w:rPr>
        <w:t xml:space="preserve"> – и были правы. Но часто ли в нашей жизни случается </w:t>
      </w:r>
      <w:r w:rsidRPr="0095184F">
        <w:rPr>
          <w:rFonts w:ascii="Times New Roman" w:hAnsi="Times New Roman" w:cs="Times New Roman"/>
          <w:b/>
          <w:i/>
          <w:sz w:val="28"/>
          <w:szCs w:val="28"/>
          <w:lang w:val="en-US"/>
        </w:rPr>
        <w:t>black</w:t>
      </w:r>
      <w:r w:rsidRPr="0095184F">
        <w:rPr>
          <w:rFonts w:ascii="Times New Roman" w:hAnsi="Times New Roman" w:cs="Times New Roman"/>
          <w:b/>
          <w:i/>
          <w:sz w:val="28"/>
          <w:szCs w:val="28"/>
        </w:rPr>
        <w:t xml:space="preserve"> </w:t>
      </w:r>
      <w:r w:rsidRPr="0095184F">
        <w:rPr>
          <w:rFonts w:ascii="Times New Roman" w:hAnsi="Times New Roman" w:cs="Times New Roman"/>
          <w:b/>
          <w:i/>
          <w:sz w:val="28"/>
          <w:szCs w:val="28"/>
          <w:lang w:val="en-US"/>
        </w:rPr>
        <w:t>tie</w:t>
      </w:r>
      <w:r w:rsidRPr="0095184F">
        <w:rPr>
          <w:rFonts w:ascii="Times New Roman" w:hAnsi="Times New Roman" w:cs="Times New Roman"/>
          <w:i/>
          <w:sz w:val="28"/>
          <w:szCs w:val="28"/>
          <w:lang w:val="zh-TW" w:eastAsia="zh-TW"/>
        </w:rPr>
        <w:t xml:space="preserve">? </w:t>
      </w:r>
      <w:r w:rsidRPr="0095184F">
        <w:rPr>
          <w:rFonts w:ascii="Times New Roman" w:hAnsi="Times New Roman" w:cs="Times New Roman"/>
          <w:i/>
          <w:sz w:val="28"/>
          <w:szCs w:val="28"/>
        </w:rPr>
        <w:t>Явно реже, чем в жизни Эммы Уотсон</w:t>
      </w:r>
      <w:r w:rsidR="008D0AB8" w:rsidRPr="008D0AB8">
        <w:rPr>
          <w:iCs/>
          <w:szCs w:val="28"/>
        </w:rPr>
        <w:t xml:space="preserve"> </w:t>
      </w:r>
      <w:r w:rsidR="008D0AB8">
        <w:rPr>
          <w:iCs/>
          <w:szCs w:val="28"/>
        </w:rPr>
        <w:t>(</w:t>
      </w:r>
      <w:r w:rsidR="008D0AB8" w:rsidRPr="0095184F">
        <w:rPr>
          <w:rFonts w:ascii="Times New Roman" w:hAnsi="Times New Roman" w:cs="Times New Roman"/>
          <w:iCs/>
          <w:sz w:val="28"/>
          <w:szCs w:val="28"/>
        </w:rPr>
        <w:t>Яна Лукина. Слагаемые успеха</w:t>
      </w:r>
      <w:r w:rsidR="008D0AB8">
        <w:rPr>
          <w:iCs/>
          <w:szCs w:val="28"/>
        </w:rPr>
        <w:t xml:space="preserve">, </w:t>
      </w:r>
      <w:r w:rsidR="008D0AB8" w:rsidRPr="008D0AB8">
        <w:rPr>
          <w:rFonts w:ascii="Times New Roman" w:hAnsi="Times New Roman" w:cs="Times New Roman"/>
          <w:iCs/>
          <w:sz w:val="28"/>
          <w:szCs w:val="28"/>
        </w:rPr>
        <w:t>с</w:t>
      </w:r>
      <w:r w:rsidR="008D0AB8" w:rsidRPr="0095184F">
        <w:rPr>
          <w:rFonts w:ascii="Times New Roman" w:hAnsi="Times New Roman" w:cs="Times New Roman"/>
          <w:iCs/>
          <w:sz w:val="28"/>
          <w:szCs w:val="28"/>
        </w:rPr>
        <w:t>. 50</w:t>
      </w:r>
      <w:r w:rsidR="008D0AB8">
        <w:rPr>
          <w:iCs/>
          <w:szCs w:val="28"/>
        </w:rPr>
        <w:t>)</w:t>
      </w:r>
      <w:r w:rsidR="008D0AB8" w:rsidRPr="0095184F">
        <w:rPr>
          <w:rFonts w:ascii="Times New Roman" w:hAnsi="Times New Roman" w:cs="Times New Roman"/>
          <w:iCs/>
          <w:sz w:val="28"/>
          <w:szCs w:val="28"/>
        </w:rPr>
        <w:t>.</w:t>
      </w:r>
    </w:p>
    <w:p w14:paraId="028C334F" w14:textId="50964394" w:rsidR="005B5885" w:rsidRPr="005B5885" w:rsidRDefault="005B5885" w:rsidP="008D0AB8">
      <w:pPr>
        <w:pStyle w:val="Body"/>
        <w:widowControl w:val="0"/>
        <w:ind w:left="567"/>
        <w:jc w:val="both"/>
        <w:rPr>
          <w:rFonts w:ascii="Times New Roman" w:hAnsi="Times New Roman" w:cs="Times New Roman"/>
          <w:iCs/>
          <w:sz w:val="28"/>
          <w:szCs w:val="28"/>
        </w:rPr>
      </w:pPr>
      <w:r w:rsidRPr="005B5885">
        <w:rPr>
          <w:rFonts w:ascii="Times New Roman" w:hAnsi="Times New Roman" w:cs="Times New Roman"/>
          <w:iCs/>
          <w:sz w:val="28"/>
          <w:szCs w:val="28"/>
        </w:rPr>
        <w:t>(</w:t>
      </w:r>
      <w:r>
        <w:rPr>
          <w:rFonts w:ascii="Times New Roman" w:hAnsi="Times New Roman" w:cs="Times New Roman"/>
          <w:iCs/>
          <w:sz w:val="28"/>
          <w:szCs w:val="28"/>
          <w:lang w:val="en-US"/>
        </w:rPr>
        <w:t>Black</w:t>
      </w:r>
      <w:r w:rsidRPr="005B5885">
        <w:rPr>
          <w:rFonts w:ascii="Times New Roman" w:hAnsi="Times New Roman" w:cs="Times New Roman"/>
          <w:iCs/>
          <w:sz w:val="28"/>
          <w:szCs w:val="28"/>
        </w:rPr>
        <w:t xml:space="preserve"> </w:t>
      </w:r>
      <w:r>
        <w:rPr>
          <w:rFonts w:ascii="Times New Roman" w:hAnsi="Times New Roman" w:cs="Times New Roman"/>
          <w:iCs/>
          <w:sz w:val="28"/>
          <w:szCs w:val="28"/>
          <w:lang w:val="en-US"/>
        </w:rPr>
        <w:t>tie</w:t>
      </w:r>
      <w:r w:rsidRPr="005B5885">
        <w:rPr>
          <w:rFonts w:ascii="Times New Roman" w:hAnsi="Times New Roman" w:cs="Times New Roman"/>
          <w:iCs/>
          <w:sz w:val="28"/>
          <w:szCs w:val="28"/>
        </w:rPr>
        <w:t xml:space="preserve"> – ‘относящийся к очень официальному светскому случаю, когда мужчины носят черный галстук-бабочку, или к одежде, которую носят по этому случаю’)</w:t>
      </w:r>
      <w:r>
        <w:rPr>
          <w:rStyle w:val="FootnoteReference"/>
          <w:rFonts w:ascii="Times New Roman" w:hAnsi="Times New Roman" w:cs="Times New Roman"/>
          <w:iCs/>
          <w:sz w:val="28"/>
          <w:szCs w:val="28"/>
        </w:rPr>
        <w:footnoteReference w:id="196"/>
      </w:r>
      <w:r w:rsidR="00B2298C">
        <w:rPr>
          <w:rFonts w:ascii="Times New Roman" w:hAnsi="Times New Roman" w:cs="Times New Roman"/>
          <w:iCs/>
          <w:sz w:val="28"/>
          <w:szCs w:val="28"/>
        </w:rPr>
        <w:t xml:space="preserve"> </w:t>
      </w:r>
      <w:r w:rsidR="00B2298C" w:rsidRPr="00B2298C">
        <w:rPr>
          <w:rFonts w:ascii="Times New Roman" w:hAnsi="Times New Roman" w:cs="Times New Roman"/>
          <w:iCs/>
          <w:sz w:val="28"/>
          <w:szCs w:val="28"/>
        </w:rPr>
        <w:t>[перевод – Д.Л.]</w:t>
      </w:r>
      <w:r w:rsidR="00B2298C">
        <w:rPr>
          <w:rFonts w:ascii="Times New Roman" w:hAnsi="Times New Roman" w:cs="Times New Roman"/>
          <w:iCs/>
          <w:sz w:val="28"/>
          <w:szCs w:val="28"/>
        </w:rPr>
        <w:t>.</w:t>
      </w:r>
    </w:p>
    <w:p w14:paraId="75675637" w14:textId="18638254" w:rsidR="00A348AC" w:rsidRPr="0095184F" w:rsidRDefault="00A348AC" w:rsidP="005B5885">
      <w:pPr>
        <w:pStyle w:val="Body"/>
        <w:widowControl w:val="0"/>
        <w:jc w:val="both"/>
        <w:rPr>
          <w:rFonts w:ascii="Times New Roman" w:hAnsi="Times New Roman" w:cs="Times New Roman"/>
          <w:i/>
          <w:sz w:val="28"/>
          <w:szCs w:val="28"/>
        </w:rPr>
      </w:pPr>
    </w:p>
    <w:p w14:paraId="3A09C4E4" w14:textId="24794510" w:rsidR="00DF4090" w:rsidRDefault="00DF4090" w:rsidP="008D0AB8">
      <w:pPr>
        <w:pStyle w:val="Body"/>
        <w:widowControl w:val="0"/>
        <w:ind w:left="567"/>
        <w:jc w:val="both"/>
        <w:rPr>
          <w:rFonts w:ascii="Times New Roman" w:hAnsi="Times New Roman" w:cs="Times New Roman"/>
          <w:iCs/>
          <w:sz w:val="28"/>
          <w:szCs w:val="28"/>
        </w:rPr>
      </w:pPr>
      <w:r w:rsidRPr="0095184F">
        <w:rPr>
          <w:rFonts w:ascii="Times New Roman" w:hAnsi="Times New Roman" w:cs="Times New Roman"/>
          <w:i/>
          <w:sz w:val="28"/>
          <w:szCs w:val="28"/>
        </w:rPr>
        <w:t xml:space="preserve">Слово </w:t>
      </w:r>
      <w:r w:rsidRPr="008D0AB8">
        <w:rPr>
          <w:rFonts w:ascii="Times New Roman" w:hAnsi="Times New Roman" w:cs="Times New Roman"/>
          <w:b/>
          <w:i/>
          <w:sz w:val="28"/>
          <w:szCs w:val="28"/>
        </w:rPr>
        <w:t>sustainability</w:t>
      </w:r>
      <w:r w:rsidRPr="008D0AB8">
        <w:rPr>
          <w:rFonts w:ascii="Times New Roman" w:hAnsi="Times New Roman" w:cs="Times New Roman"/>
          <w:i/>
          <w:sz w:val="28"/>
          <w:szCs w:val="28"/>
        </w:rPr>
        <w:t xml:space="preserve"> </w:t>
      </w:r>
      <w:r w:rsidRPr="0095184F">
        <w:rPr>
          <w:rFonts w:ascii="Times New Roman" w:hAnsi="Times New Roman" w:cs="Times New Roman"/>
          <w:i/>
          <w:sz w:val="28"/>
          <w:szCs w:val="28"/>
        </w:rPr>
        <w:t>в 2021-м — такое же модное</w:t>
      </w:r>
      <w:r w:rsidR="008D0AB8">
        <w:rPr>
          <w:rFonts w:ascii="Times New Roman" w:hAnsi="Times New Roman" w:cs="Times New Roman"/>
          <w:i/>
          <w:sz w:val="28"/>
          <w:szCs w:val="28"/>
        </w:rPr>
        <w:t xml:space="preserve"> </w:t>
      </w:r>
      <w:r w:rsidR="008D0AB8">
        <w:rPr>
          <w:iCs/>
          <w:szCs w:val="28"/>
        </w:rPr>
        <w:t>(</w:t>
      </w:r>
      <w:r w:rsidR="008D0AB8" w:rsidRPr="0095184F">
        <w:rPr>
          <w:rFonts w:ascii="Times New Roman" w:hAnsi="Times New Roman" w:cs="Times New Roman"/>
          <w:iCs/>
          <w:sz w:val="28"/>
          <w:szCs w:val="28"/>
        </w:rPr>
        <w:t>Выбор Vogue</w:t>
      </w:r>
      <w:r w:rsidR="008D0AB8">
        <w:rPr>
          <w:iCs/>
          <w:szCs w:val="28"/>
        </w:rPr>
        <w:t xml:space="preserve">, </w:t>
      </w:r>
      <w:r w:rsidR="008D0AB8" w:rsidRPr="008D0AB8">
        <w:rPr>
          <w:rFonts w:ascii="Times New Roman" w:hAnsi="Times New Roman" w:cs="Times New Roman"/>
          <w:iCs/>
          <w:sz w:val="28"/>
          <w:szCs w:val="28"/>
        </w:rPr>
        <w:t>с</w:t>
      </w:r>
      <w:r w:rsidR="008D0AB8" w:rsidRPr="0095184F">
        <w:rPr>
          <w:rFonts w:ascii="Times New Roman" w:hAnsi="Times New Roman" w:cs="Times New Roman"/>
          <w:iCs/>
          <w:sz w:val="28"/>
          <w:szCs w:val="28"/>
        </w:rPr>
        <w:t>.</w:t>
      </w:r>
      <w:r w:rsidR="008D0AB8">
        <w:rPr>
          <w:rFonts w:ascii="Times New Roman" w:hAnsi="Times New Roman" w:cs="Times New Roman"/>
          <w:iCs/>
          <w:sz w:val="28"/>
          <w:szCs w:val="28"/>
        </w:rPr>
        <w:t> </w:t>
      </w:r>
      <w:r w:rsidR="008D0AB8" w:rsidRPr="0095184F">
        <w:rPr>
          <w:rFonts w:ascii="Times New Roman" w:hAnsi="Times New Roman" w:cs="Times New Roman"/>
          <w:iCs/>
          <w:sz w:val="28"/>
          <w:szCs w:val="28"/>
        </w:rPr>
        <w:t>38</w:t>
      </w:r>
      <w:r w:rsidR="008D0AB8">
        <w:rPr>
          <w:iCs/>
          <w:szCs w:val="28"/>
        </w:rPr>
        <w:t>)</w:t>
      </w:r>
      <w:r w:rsidR="008D0AB8" w:rsidRPr="0095184F">
        <w:rPr>
          <w:rFonts w:ascii="Times New Roman" w:hAnsi="Times New Roman" w:cs="Times New Roman"/>
          <w:iCs/>
          <w:sz w:val="28"/>
          <w:szCs w:val="28"/>
        </w:rPr>
        <w:t>.</w:t>
      </w:r>
    </w:p>
    <w:p w14:paraId="11F18831" w14:textId="4B09C34D" w:rsidR="00F66567" w:rsidRDefault="005B5885" w:rsidP="005B5885">
      <w:pPr>
        <w:pStyle w:val="Body"/>
        <w:widowControl w:val="0"/>
        <w:ind w:left="567"/>
        <w:jc w:val="both"/>
        <w:rPr>
          <w:rFonts w:ascii="Times New Roman" w:hAnsi="Times New Roman" w:cs="Times New Roman"/>
          <w:iCs/>
          <w:sz w:val="28"/>
          <w:szCs w:val="28"/>
        </w:rPr>
      </w:pPr>
      <w:r w:rsidRPr="005B5885">
        <w:rPr>
          <w:rFonts w:ascii="Times New Roman" w:hAnsi="Times New Roman" w:cs="Times New Roman"/>
          <w:iCs/>
          <w:sz w:val="28"/>
          <w:szCs w:val="28"/>
        </w:rPr>
        <w:t>(</w:t>
      </w:r>
      <w:r>
        <w:rPr>
          <w:rFonts w:ascii="Times New Roman" w:hAnsi="Times New Roman" w:cs="Times New Roman"/>
          <w:iCs/>
          <w:sz w:val="28"/>
          <w:szCs w:val="28"/>
          <w:lang w:val="en-US"/>
        </w:rPr>
        <w:t>Sustainability</w:t>
      </w:r>
      <w:r w:rsidRPr="005B5885">
        <w:rPr>
          <w:rFonts w:ascii="Times New Roman" w:hAnsi="Times New Roman" w:cs="Times New Roman"/>
          <w:iCs/>
          <w:sz w:val="28"/>
          <w:szCs w:val="28"/>
        </w:rPr>
        <w:t xml:space="preserve"> – ‘качество причинения незначительного ущерба окружающей среде или его отсутствия и, следовательно, способности продолжаться в течение длительного времени’)</w:t>
      </w:r>
      <w:r>
        <w:rPr>
          <w:rStyle w:val="FootnoteReference"/>
          <w:rFonts w:ascii="Times New Roman" w:hAnsi="Times New Roman" w:cs="Times New Roman"/>
          <w:iCs/>
          <w:sz w:val="28"/>
          <w:szCs w:val="28"/>
        </w:rPr>
        <w:footnoteReference w:id="197"/>
      </w:r>
      <w:r w:rsidR="00B2298C">
        <w:rPr>
          <w:rFonts w:ascii="Times New Roman" w:hAnsi="Times New Roman" w:cs="Times New Roman"/>
          <w:iCs/>
          <w:sz w:val="28"/>
          <w:szCs w:val="28"/>
        </w:rPr>
        <w:t xml:space="preserve"> </w:t>
      </w:r>
      <w:r w:rsidR="00B2298C" w:rsidRPr="00B2298C">
        <w:rPr>
          <w:rFonts w:ascii="Times New Roman" w:hAnsi="Times New Roman" w:cs="Times New Roman"/>
          <w:iCs/>
          <w:sz w:val="28"/>
          <w:szCs w:val="28"/>
        </w:rPr>
        <w:t>[перевод – Д.Л.]</w:t>
      </w:r>
      <w:r w:rsidR="00B2298C">
        <w:rPr>
          <w:rFonts w:ascii="Times New Roman" w:hAnsi="Times New Roman" w:cs="Times New Roman"/>
          <w:iCs/>
          <w:sz w:val="28"/>
          <w:szCs w:val="28"/>
        </w:rPr>
        <w:t>.</w:t>
      </w:r>
    </w:p>
    <w:p w14:paraId="5AA87FF8" w14:textId="77777777" w:rsidR="005B5885" w:rsidRPr="005B5885" w:rsidRDefault="005B5885" w:rsidP="005B5885">
      <w:pPr>
        <w:pStyle w:val="Body"/>
        <w:widowControl w:val="0"/>
        <w:ind w:left="567"/>
        <w:jc w:val="both"/>
        <w:rPr>
          <w:rFonts w:ascii="Times New Roman" w:hAnsi="Times New Roman" w:cs="Times New Roman"/>
          <w:iCs/>
          <w:sz w:val="28"/>
          <w:szCs w:val="28"/>
        </w:rPr>
      </w:pPr>
    </w:p>
    <w:p w14:paraId="0DA696D8" w14:textId="3DA5E413" w:rsidR="00DF4090" w:rsidRPr="005B5885" w:rsidRDefault="00DF4090" w:rsidP="008D0AB8">
      <w:pPr>
        <w:pStyle w:val="Body"/>
        <w:widowControl w:val="0"/>
        <w:ind w:left="567"/>
        <w:jc w:val="both"/>
        <w:rPr>
          <w:rFonts w:ascii="Times New Roman" w:hAnsi="Times New Roman" w:cs="Times New Roman"/>
          <w:i/>
          <w:sz w:val="28"/>
          <w:szCs w:val="28"/>
        </w:rPr>
      </w:pPr>
      <w:r w:rsidRPr="0095184F">
        <w:rPr>
          <w:rFonts w:ascii="Times New Roman" w:hAnsi="Times New Roman" w:cs="Times New Roman"/>
          <w:i/>
          <w:sz w:val="28"/>
          <w:szCs w:val="28"/>
        </w:rPr>
        <w:t xml:space="preserve">Движение </w:t>
      </w:r>
      <w:r w:rsidRPr="008D0AB8">
        <w:rPr>
          <w:rFonts w:ascii="Times New Roman" w:hAnsi="Times New Roman" w:cs="Times New Roman"/>
          <w:b/>
          <w:i/>
          <w:sz w:val="28"/>
          <w:szCs w:val="28"/>
          <w:lang w:val="en-US"/>
        </w:rPr>
        <w:t>flower</w:t>
      </w:r>
      <w:r w:rsidRPr="008D0AB8">
        <w:rPr>
          <w:rFonts w:ascii="Times New Roman" w:hAnsi="Times New Roman" w:cs="Times New Roman"/>
          <w:b/>
          <w:i/>
          <w:sz w:val="28"/>
          <w:szCs w:val="28"/>
        </w:rPr>
        <w:t xml:space="preserve"> </w:t>
      </w:r>
      <w:r w:rsidRPr="008D0AB8">
        <w:rPr>
          <w:rFonts w:ascii="Times New Roman" w:hAnsi="Times New Roman" w:cs="Times New Roman"/>
          <w:b/>
          <w:i/>
          <w:sz w:val="28"/>
          <w:szCs w:val="28"/>
          <w:lang w:val="en-US"/>
        </w:rPr>
        <w:t>power</w:t>
      </w:r>
      <w:r w:rsidRPr="0095184F">
        <w:rPr>
          <w:rFonts w:ascii="Times New Roman" w:hAnsi="Times New Roman" w:cs="Times New Roman"/>
          <w:i/>
          <w:sz w:val="28"/>
          <w:szCs w:val="28"/>
        </w:rPr>
        <w:t xml:space="preserve"> за мир во всем мире вдохновило дизайнеров </w:t>
      </w:r>
      <w:r w:rsidRPr="003C0161">
        <w:rPr>
          <w:rFonts w:ascii="Times New Roman" w:hAnsi="Times New Roman" w:cs="Times New Roman"/>
          <w:bCs/>
          <w:i/>
          <w:sz w:val="28"/>
          <w:szCs w:val="28"/>
          <w:lang w:val="de-DE"/>
        </w:rPr>
        <w:t>HStern</w:t>
      </w:r>
      <w:r w:rsidRPr="0095184F">
        <w:rPr>
          <w:rFonts w:ascii="Times New Roman" w:hAnsi="Times New Roman" w:cs="Times New Roman"/>
          <w:i/>
          <w:sz w:val="28"/>
          <w:szCs w:val="28"/>
          <w:lang w:val="de-DE"/>
        </w:rPr>
        <w:t xml:space="preserve"> </w:t>
      </w:r>
      <w:r w:rsidRPr="0095184F">
        <w:rPr>
          <w:rFonts w:ascii="Times New Roman" w:hAnsi="Times New Roman" w:cs="Times New Roman"/>
          <w:i/>
          <w:sz w:val="28"/>
          <w:szCs w:val="28"/>
        </w:rPr>
        <w:t xml:space="preserve">на украшения в форме цветов. Их лепестки сделаны из золота оттенка шампань и украшены коньячными бриллиантами </w:t>
      </w:r>
      <w:r w:rsidR="008D0AB8">
        <w:rPr>
          <w:iCs/>
          <w:szCs w:val="28"/>
        </w:rPr>
        <w:t>(</w:t>
      </w:r>
      <w:r w:rsidR="008D0AB8" w:rsidRPr="0095184F">
        <w:rPr>
          <w:rFonts w:ascii="Times New Roman" w:hAnsi="Times New Roman" w:cs="Times New Roman"/>
          <w:iCs/>
          <w:sz w:val="28"/>
          <w:szCs w:val="28"/>
        </w:rPr>
        <w:t>Выбор Vogue</w:t>
      </w:r>
      <w:r w:rsidR="008D0AB8">
        <w:rPr>
          <w:iCs/>
          <w:szCs w:val="28"/>
        </w:rPr>
        <w:t>,</w:t>
      </w:r>
      <w:r w:rsidR="008D0AB8" w:rsidRPr="008D0AB8">
        <w:rPr>
          <w:rFonts w:ascii="Times New Roman" w:hAnsi="Times New Roman" w:cs="Times New Roman"/>
          <w:iCs/>
          <w:sz w:val="28"/>
          <w:szCs w:val="28"/>
        </w:rPr>
        <w:t>с</w:t>
      </w:r>
      <w:r w:rsidR="008D0AB8" w:rsidRPr="0095184F">
        <w:rPr>
          <w:rFonts w:ascii="Times New Roman" w:hAnsi="Times New Roman" w:cs="Times New Roman"/>
          <w:iCs/>
          <w:sz w:val="28"/>
          <w:szCs w:val="28"/>
        </w:rPr>
        <w:t>. 96</w:t>
      </w:r>
      <w:r w:rsidR="008D0AB8">
        <w:rPr>
          <w:iCs/>
          <w:szCs w:val="28"/>
        </w:rPr>
        <w:t>)</w:t>
      </w:r>
      <w:r w:rsidR="008D0AB8" w:rsidRPr="0095184F">
        <w:rPr>
          <w:rFonts w:ascii="Times New Roman" w:hAnsi="Times New Roman" w:cs="Times New Roman"/>
          <w:iCs/>
          <w:sz w:val="28"/>
          <w:szCs w:val="28"/>
        </w:rPr>
        <w:t>.</w:t>
      </w:r>
      <w:r w:rsidR="005B5885">
        <w:rPr>
          <w:rFonts w:ascii="Times New Roman" w:hAnsi="Times New Roman" w:cs="Times New Roman"/>
          <w:iCs/>
          <w:sz w:val="28"/>
          <w:szCs w:val="28"/>
        </w:rPr>
        <w:br/>
      </w:r>
      <w:r w:rsidR="005B5885" w:rsidRPr="005B5885">
        <w:rPr>
          <w:rFonts w:ascii="Times New Roman" w:hAnsi="Times New Roman" w:cs="Times New Roman"/>
          <w:iCs/>
          <w:sz w:val="28"/>
          <w:szCs w:val="28"/>
        </w:rPr>
        <w:t>(</w:t>
      </w:r>
      <w:r w:rsidR="005B5885">
        <w:rPr>
          <w:rFonts w:ascii="Times New Roman" w:hAnsi="Times New Roman" w:cs="Times New Roman"/>
          <w:iCs/>
          <w:sz w:val="28"/>
          <w:szCs w:val="28"/>
          <w:lang w:val="en-US"/>
        </w:rPr>
        <w:t>Flower</w:t>
      </w:r>
      <w:r w:rsidR="005B5885" w:rsidRPr="005B5885">
        <w:rPr>
          <w:rFonts w:ascii="Times New Roman" w:hAnsi="Times New Roman" w:cs="Times New Roman"/>
          <w:iCs/>
          <w:sz w:val="28"/>
          <w:szCs w:val="28"/>
        </w:rPr>
        <w:t xml:space="preserve"> </w:t>
      </w:r>
      <w:r w:rsidR="005B5885">
        <w:rPr>
          <w:rFonts w:ascii="Times New Roman" w:hAnsi="Times New Roman" w:cs="Times New Roman"/>
          <w:iCs/>
          <w:sz w:val="28"/>
          <w:szCs w:val="28"/>
          <w:lang w:val="en-US"/>
        </w:rPr>
        <w:t>power</w:t>
      </w:r>
      <w:r w:rsidR="005B5885" w:rsidRPr="005B5885">
        <w:rPr>
          <w:rFonts w:ascii="Times New Roman" w:hAnsi="Times New Roman" w:cs="Times New Roman"/>
          <w:iCs/>
          <w:sz w:val="28"/>
          <w:szCs w:val="28"/>
        </w:rPr>
        <w:t xml:space="preserve"> – ‘идеи и убеждения некоторых молодых людей 1960-х и 1970-х годов, которые выступали против войны и призывали людей любить друг друга’)</w:t>
      </w:r>
      <w:r w:rsidR="005B5885">
        <w:rPr>
          <w:rStyle w:val="FootnoteReference"/>
          <w:rFonts w:ascii="Times New Roman" w:hAnsi="Times New Roman" w:cs="Times New Roman"/>
          <w:iCs/>
          <w:sz w:val="28"/>
          <w:szCs w:val="28"/>
        </w:rPr>
        <w:footnoteReference w:id="198"/>
      </w:r>
      <w:r w:rsidR="00B2298C">
        <w:rPr>
          <w:rFonts w:ascii="Times New Roman" w:hAnsi="Times New Roman" w:cs="Times New Roman"/>
          <w:iCs/>
          <w:sz w:val="28"/>
          <w:szCs w:val="28"/>
        </w:rPr>
        <w:t xml:space="preserve"> </w:t>
      </w:r>
      <w:r w:rsidR="00B2298C" w:rsidRPr="00B2298C">
        <w:rPr>
          <w:rFonts w:ascii="Times New Roman" w:hAnsi="Times New Roman" w:cs="Times New Roman"/>
          <w:iCs/>
          <w:sz w:val="28"/>
          <w:szCs w:val="28"/>
        </w:rPr>
        <w:t>[перевод – Д.Л.]</w:t>
      </w:r>
      <w:r w:rsidR="00B2298C">
        <w:rPr>
          <w:rFonts w:ascii="Times New Roman" w:hAnsi="Times New Roman" w:cs="Times New Roman"/>
          <w:iCs/>
          <w:sz w:val="28"/>
          <w:szCs w:val="28"/>
        </w:rPr>
        <w:t>.</w:t>
      </w:r>
    </w:p>
    <w:p w14:paraId="46FD2C58" w14:textId="799B10E5" w:rsidR="00F66567" w:rsidRPr="0095184F" w:rsidRDefault="00F66567" w:rsidP="0095184F">
      <w:pPr>
        <w:pStyle w:val="Body"/>
        <w:widowControl w:val="0"/>
        <w:ind w:left="567" w:firstLine="709"/>
        <w:jc w:val="both"/>
        <w:rPr>
          <w:rFonts w:ascii="Times New Roman" w:hAnsi="Times New Roman" w:cs="Times New Roman"/>
          <w:i/>
          <w:sz w:val="28"/>
          <w:szCs w:val="28"/>
        </w:rPr>
      </w:pPr>
    </w:p>
    <w:p w14:paraId="00F37CCC" w14:textId="6ADD0F6E" w:rsidR="00DF4090" w:rsidRPr="00A55CC1" w:rsidRDefault="00DF4090" w:rsidP="008D0AB8">
      <w:pPr>
        <w:pStyle w:val="Body"/>
        <w:widowControl w:val="0"/>
        <w:ind w:left="567"/>
        <w:jc w:val="both"/>
        <w:rPr>
          <w:rFonts w:ascii="Times New Roman" w:hAnsi="Times New Roman" w:cs="Times New Roman"/>
          <w:bCs/>
          <w:i/>
          <w:sz w:val="28"/>
          <w:szCs w:val="28"/>
        </w:rPr>
      </w:pPr>
      <w:r w:rsidRPr="008D0AB8">
        <w:rPr>
          <w:rFonts w:ascii="Times New Roman" w:hAnsi="Times New Roman" w:cs="Times New Roman"/>
          <w:bCs/>
          <w:i/>
          <w:sz w:val="28"/>
          <w:szCs w:val="28"/>
        </w:rPr>
        <w:t xml:space="preserve">Бывший редактор сайта </w:t>
      </w:r>
      <w:r w:rsidRPr="005B5885">
        <w:rPr>
          <w:rFonts w:ascii="Times New Roman" w:hAnsi="Times New Roman" w:cs="Times New Roman"/>
          <w:i/>
          <w:sz w:val="28"/>
          <w:szCs w:val="28"/>
        </w:rPr>
        <w:t>Vogue</w:t>
      </w:r>
      <w:r w:rsidRPr="008D0AB8">
        <w:rPr>
          <w:rFonts w:ascii="Times New Roman" w:hAnsi="Times New Roman" w:cs="Times New Roman"/>
          <w:bCs/>
          <w:i/>
          <w:sz w:val="28"/>
          <w:szCs w:val="28"/>
        </w:rPr>
        <w:t xml:space="preserve"> сейчас руководит контентом главного российского онлайн-магазина в сегменте </w:t>
      </w:r>
      <w:r w:rsidRPr="008D0AB8">
        <w:rPr>
          <w:rFonts w:ascii="Times New Roman" w:hAnsi="Times New Roman" w:cs="Times New Roman"/>
          <w:b/>
          <w:bCs/>
          <w:i/>
          <w:sz w:val="28"/>
          <w:szCs w:val="28"/>
          <w:lang w:val="en-US"/>
        </w:rPr>
        <w:t>luxury</w:t>
      </w:r>
      <w:r w:rsidRPr="008D0AB8">
        <w:rPr>
          <w:rFonts w:ascii="Times New Roman" w:hAnsi="Times New Roman" w:cs="Times New Roman"/>
          <w:bCs/>
          <w:i/>
          <w:sz w:val="28"/>
          <w:szCs w:val="28"/>
        </w:rPr>
        <w:t>, воспитывает двух очаровательных такс, а в свободное время снова пишет для нас. В этом месяце поговорила с Андреем Артемовым</w:t>
      </w:r>
      <w:r w:rsidR="008D0AB8">
        <w:rPr>
          <w:rFonts w:ascii="Times New Roman" w:hAnsi="Times New Roman" w:cs="Times New Roman"/>
          <w:bCs/>
          <w:i/>
          <w:sz w:val="28"/>
          <w:szCs w:val="28"/>
        </w:rPr>
        <w:t xml:space="preserve"> </w:t>
      </w:r>
      <w:r w:rsidR="008D0AB8" w:rsidRPr="008D0AB8">
        <w:rPr>
          <w:rFonts w:ascii="Times New Roman" w:hAnsi="Times New Roman" w:cs="Times New Roman"/>
          <w:iCs/>
          <w:sz w:val="28"/>
          <w:szCs w:val="28"/>
        </w:rPr>
        <w:t>(С нами работали, с. 25).</w:t>
      </w:r>
      <w:r w:rsidR="00A55CC1">
        <w:rPr>
          <w:rFonts w:ascii="Times New Roman" w:hAnsi="Times New Roman" w:cs="Times New Roman"/>
          <w:iCs/>
          <w:sz w:val="28"/>
          <w:szCs w:val="28"/>
        </w:rPr>
        <w:br/>
      </w:r>
      <w:r w:rsidR="00A55CC1" w:rsidRPr="00A55CC1">
        <w:rPr>
          <w:rFonts w:ascii="Times New Roman" w:hAnsi="Times New Roman" w:cs="Times New Roman"/>
          <w:iCs/>
          <w:sz w:val="28"/>
          <w:szCs w:val="28"/>
        </w:rPr>
        <w:t>(</w:t>
      </w:r>
      <w:r w:rsidR="00A55CC1">
        <w:rPr>
          <w:rFonts w:ascii="Times New Roman" w:hAnsi="Times New Roman" w:cs="Times New Roman"/>
          <w:iCs/>
          <w:sz w:val="28"/>
          <w:szCs w:val="28"/>
          <w:lang w:val="en-US"/>
        </w:rPr>
        <w:t>Luxury</w:t>
      </w:r>
      <w:r w:rsidR="00A55CC1" w:rsidRPr="00A55CC1">
        <w:rPr>
          <w:rFonts w:ascii="Times New Roman" w:hAnsi="Times New Roman" w:cs="Times New Roman"/>
          <w:iCs/>
          <w:sz w:val="28"/>
          <w:szCs w:val="28"/>
        </w:rPr>
        <w:t xml:space="preserve"> – ‘что-то дорогое, что приятно иметь, но не обязательно’)</w:t>
      </w:r>
      <w:r w:rsidR="00A55CC1">
        <w:rPr>
          <w:rStyle w:val="FootnoteReference"/>
          <w:rFonts w:ascii="Times New Roman" w:hAnsi="Times New Roman" w:cs="Times New Roman"/>
          <w:iCs/>
          <w:sz w:val="28"/>
          <w:szCs w:val="28"/>
        </w:rPr>
        <w:footnoteReference w:id="199"/>
      </w:r>
      <w:r w:rsidR="00B2298C">
        <w:rPr>
          <w:rFonts w:ascii="Times New Roman" w:hAnsi="Times New Roman" w:cs="Times New Roman"/>
          <w:iCs/>
          <w:sz w:val="28"/>
          <w:szCs w:val="28"/>
        </w:rPr>
        <w:t xml:space="preserve"> </w:t>
      </w:r>
      <w:r w:rsidR="00B2298C" w:rsidRPr="00B2298C">
        <w:rPr>
          <w:rFonts w:ascii="Times New Roman" w:hAnsi="Times New Roman" w:cs="Times New Roman"/>
          <w:iCs/>
          <w:sz w:val="28"/>
          <w:szCs w:val="28"/>
        </w:rPr>
        <w:t>[перевод – Д.Л.]</w:t>
      </w:r>
      <w:r w:rsidR="00B2298C">
        <w:rPr>
          <w:rFonts w:ascii="Times New Roman" w:hAnsi="Times New Roman" w:cs="Times New Roman"/>
          <w:iCs/>
          <w:sz w:val="28"/>
          <w:szCs w:val="28"/>
        </w:rPr>
        <w:t>.</w:t>
      </w:r>
    </w:p>
    <w:p w14:paraId="463E58CA" w14:textId="60E1071C" w:rsidR="00F66567" w:rsidRPr="008D0AB8" w:rsidRDefault="00F66567" w:rsidP="008D0AB8">
      <w:pPr>
        <w:pStyle w:val="Body"/>
        <w:widowControl w:val="0"/>
        <w:ind w:left="567"/>
        <w:jc w:val="both"/>
        <w:rPr>
          <w:rFonts w:ascii="Times New Roman" w:hAnsi="Times New Roman" w:cs="Times New Roman"/>
          <w:bCs/>
          <w:i/>
          <w:sz w:val="28"/>
          <w:szCs w:val="28"/>
        </w:rPr>
      </w:pPr>
    </w:p>
    <w:p w14:paraId="06805B62" w14:textId="3145D8F1" w:rsidR="008D31C7" w:rsidRPr="00B824C7" w:rsidRDefault="001A5D5F" w:rsidP="009B5C91">
      <w:pPr>
        <w:pStyle w:val="NormalWeb"/>
        <w:spacing w:line="276" w:lineRule="auto"/>
        <w:ind w:left="567" w:firstLine="0"/>
        <w:rPr>
          <w:i/>
          <w:iCs/>
          <w:szCs w:val="28"/>
        </w:rPr>
      </w:pPr>
      <w:r w:rsidRPr="008D0AB8">
        <w:rPr>
          <w:i/>
          <w:iCs/>
          <w:szCs w:val="28"/>
        </w:rPr>
        <w:t xml:space="preserve">Рассуждаем, почему столь токсично отечественное </w:t>
      </w:r>
      <w:r w:rsidRPr="008D0AB8">
        <w:rPr>
          <w:b/>
          <w:bCs/>
          <w:i/>
          <w:iCs/>
          <w:szCs w:val="28"/>
        </w:rPr>
        <w:t>fashion- комьюнити</w:t>
      </w:r>
      <w:r w:rsidRPr="008D0AB8">
        <w:rPr>
          <w:i/>
          <w:iCs/>
          <w:szCs w:val="28"/>
        </w:rPr>
        <w:t xml:space="preserve"> — притом что каждый по отдельности вроде бы голосует за «мир, дружбу, жвачку» и сильную индустрию </w:t>
      </w:r>
      <w:r w:rsidR="008D0AB8">
        <w:rPr>
          <w:iCs/>
          <w:color w:val="000000"/>
          <w:szCs w:val="28"/>
        </w:rPr>
        <w:t>(</w:t>
      </w:r>
      <w:r w:rsidR="008D0AB8" w:rsidRPr="0095184F">
        <w:rPr>
          <w:iCs/>
          <w:color w:val="000000"/>
          <w:szCs w:val="28"/>
        </w:rPr>
        <w:t>Ксения Соловьева</w:t>
      </w:r>
      <w:r w:rsidR="008D0AB8">
        <w:rPr>
          <w:iCs/>
          <w:color w:val="000000"/>
          <w:szCs w:val="28"/>
        </w:rPr>
        <w:t>.</w:t>
      </w:r>
      <w:r w:rsidR="008D0AB8" w:rsidRPr="0095184F">
        <w:rPr>
          <w:iCs/>
          <w:color w:val="000000"/>
          <w:szCs w:val="28"/>
        </w:rPr>
        <w:t xml:space="preserve"> Письмо редактора</w:t>
      </w:r>
      <w:r w:rsidR="008D0AB8">
        <w:rPr>
          <w:iCs/>
          <w:color w:val="000000"/>
          <w:szCs w:val="28"/>
        </w:rPr>
        <w:t>, с</w:t>
      </w:r>
      <w:r w:rsidR="008D0AB8" w:rsidRPr="0095184F">
        <w:rPr>
          <w:iCs/>
          <w:color w:val="000000"/>
          <w:szCs w:val="28"/>
        </w:rPr>
        <w:t>. 38</w:t>
      </w:r>
      <w:r w:rsidR="008D0AB8">
        <w:rPr>
          <w:iCs/>
          <w:color w:val="000000"/>
          <w:szCs w:val="28"/>
        </w:rPr>
        <w:t>)</w:t>
      </w:r>
      <w:r w:rsidR="008D0AB8" w:rsidRPr="0095184F">
        <w:rPr>
          <w:iCs/>
          <w:color w:val="000000"/>
          <w:szCs w:val="28"/>
        </w:rPr>
        <w:t>.</w:t>
      </w:r>
      <w:r w:rsidR="00A55CC1">
        <w:rPr>
          <w:iCs/>
          <w:color w:val="000000"/>
          <w:szCs w:val="28"/>
        </w:rPr>
        <w:br/>
      </w:r>
      <w:r w:rsidR="00A55CC1" w:rsidRPr="00A55CC1">
        <w:rPr>
          <w:iCs/>
          <w:color w:val="000000"/>
          <w:szCs w:val="28"/>
        </w:rPr>
        <w:t>(</w:t>
      </w:r>
      <w:r w:rsidR="00A55CC1">
        <w:rPr>
          <w:iCs/>
          <w:color w:val="000000"/>
          <w:szCs w:val="28"/>
          <w:lang w:val="en-US"/>
        </w:rPr>
        <w:t>Fashion</w:t>
      </w:r>
      <w:r w:rsidR="00A55CC1" w:rsidRPr="00A55CC1">
        <w:rPr>
          <w:iCs/>
          <w:color w:val="000000"/>
          <w:szCs w:val="28"/>
        </w:rPr>
        <w:t>-</w:t>
      </w:r>
      <w:r w:rsidR="00A55CC1" w:rsidRPr="00A55CC1">
        <w:rPr>
          <w:szCs w:val="28"/>
        </w:rPr>
        <w:t>комьюнити</w:t>
      </w:r>
      <w:r w:rsidR="00A55CC1" w:rsidRPr="00A55CC1">
        <w:rPr>
          <w:i/>
          <w:iCs/>
          <w:szCs w:val="28"/>
        </w:rPr>
        <w:t xml:space="preserve"> </w:t>
      </w:r>
      <w:r w:rsidR="00A55CC1" w:rsidRPr="00A55CC1">
        <w:rPr>
          <w:iCs/>
          <w:color w:val="000000"/>
          <w:szCs w:val="28"/>
        </w:rPr>
        <w:t>– ‘люди, проживающие в одном конкретном районе, или люди, которые рассматриваются как единое целое из-за их общих интересов, социальной группы или национальности’</w:t>
      </w:r>
      <w:r w:rsidR="00A55CC1">
        <w:rPr>
          <w:rStyle w:val="FootnoteReference"/>
          <w:iCs/>
          <w:color w:val="000000"/>
          <w:szCs w:val="28"/>
        </w:rPr>
        <w:footnoteReference w:id="200"/>
      </w:r>
      <w:r w:rsidR="00A55CC1" w:rsidRPr="00A55CC1">
        <w:rPr>
          <w:iCs/>
          <w:color w:val="000000"/>
          <w:szCs w:val="28"/>
        </w:rPr>
        <w:t xml:space="preserve">. Здесь речь идет о </w:t>
      </w:r>
      <w:r w:rsidR="00A55CC1" w:rsidRPr="00A55CC1">
        <w:rPr>
          <w:iCs/>
          <w:color w:val="000000"/>
          <w:szCs w:val="28"/>
        </w:rPr>
        <w:lastRenderedPageBreak/>
        <w:t>людях, работающих в моде</w:t>
      </w:r>
      <w:r w:rsidR="00A55CC1" w:rsidRPr="00B824C7">
        <w:rPr>
          <w:iCs/>
          <w:color w:val="000000"/>
          <w:szCs w:val="28"/>
        </w:rPr>
        <w:t>)</w:t>
      </w:r>
      <w:r w:rsidR="00B2298C">
        <w:rPr>
          <w:iCs/>
          <w:color w:val="000000"/>
          <w:szCs w:val="28"/>
        </w:rPr>
        <w:t xml:space="preserve"> </w:t>
      </w:r>
      <w:r w:rsidR="00B2298C" w:rsidRPr="00B2298C">
        <w:rPr>
          <w:iCs/>
          <w:color w:val="000000"/>
          <w:szCs w:val="28"/>
        </w:rPr>
        <w:t>[перевод – Д.Л.]</w:t>
      </w:r>
      <w:r w:rsidR="00B2298C">
        <w:rPr>
          <w:iCs/>
          <w:color w:val="000000"/>
          <w:szCs w:val="28"/>
        </w:rPr>
        <w:t>.</w:t>
      </w:r>
    </w:p>
    <w:p w14:paraId="14331789" w14:textId="77777777" w:rsidR="008D0AB8" w:rsidRPr="001F3FFE" w:rsidRDefault="008D0AB8" w:rsidP="001F3FFE">
      <w:pPr>
        <w:rPr>
          <w:szCs w:val="28"/>
        </w:rPr>
      </w:pPr>
    </w:p>
    <w:p w14:paraId="77F00B62" w14:textId="34C647C7" w:rsidR="008D31C7" w:rsidRPr="008D0AB8" w:rsidRDefault="008D31C7" w:rsidP="001F3FFE">
      <w:pPr>
        <w:rPr>
          <w:szCs w:val="28"/>
        </w:rPr>
      </w:pPr>
      <w:r w:rsidRPr="008D0AB8">
        <w:rPr>
          <w:szCs w:val="28"/>
        </w:rPr>
        <w:t>2)</w:t>
      </w:r>
      <w:r w:rsidR="008D0AB8" w:rsidRPr="008D0AB8">
        <w:rPr>
          <w:szCs w:val="28"/>
        </w:rPr>
        <w:t xml:space="preserve"> </w:t>
      </w:r>
      <w:r w:rsidRPr="008D0AB8">
        <w:rPr>
          <w:szCs w:val="28"/>
        </w:rPr>
        <w:t xml:space="preserve">Номинативная </w:t>
      </w:r>
      <w:r w:rsidR="008D0AB8" w:rsidRPr="008D0AB8">
        <w:rPr>
          <w:szCs w:val="28"/>
        </w:rPr>
        <w:t xml:space="preserve">функция </w:t>
      </w:r>
      <w:r w:rsidRPr="008D0AB8">
        <w:rPr>
          <w:szCs w:val="28"/>
        </w:rPr>
        <w:t xml:space="preserve">(наименование предмета) </w:t>
      </w:r>
      <w:r w:rsidR="008D0AB8">
        <w:rPr>
          <w:szCs w:val="28"/>
        </w:rPr>
        <w:t>варваризмов:</w:t>
      </w:r>
    </w:p>
    <w:p w14:paraId="29328D06" w14:textId="1358F20E" w:rsidR="008D31C7" w:rsidRPr="001F3FFE" w:rsidRDefault="008D31C7" w:rsidP="008D0AB8">
      <w:pPr>
        <w:spacing w:line="276" w:lineRule="auto"/>
        <w:ind w:left="567" w:firstLine="0"/>
        <w:rPr>
          <w:szCs w:val="28"/>
        </w:rPr>
      </w:pPr>
    </w:p>
    <w:p w14:paraId="0E21C345" w14:textId="7B819319" w:rsidR="008D31C7" w:rsidRDefault="008D31C7" w:rsidP="001050A5">
      <w:pPr>
        <w:pStyle w:val="Body"/>
        <w:widowControl w:val="0"/>
        <w:ind w:left="567"/>
        <w:jc w:val="both"/>
        <w:rPr>
          <w:rFonts w:ascii="Times New Roman" w:hAnsi="Times New Roman" w:cs="Times New Roman"/>
          <w:iCs/>
          <w:sz w:val="28"/>
          <w:szCs w:val="28"/>
        </w:rPr>
      </w:pPr>
      <w:r w:rsidRPr="001F3FFE">
        <w:rPr>
          <w:rFonts w:ascii="Times New Roman" w:hAnsi="Times New Roman" w:cs="Times New Roman"/>
          <w:i/>
          <w:sz w:val="28"/>
          <w:szCs w:val="28"/>
        </w:rPr>
        <w:t xml:space="preserve">Это больше чем </w:t>
      </w:r>
      <w:r w:rsidRPr="001F3FFE">
        <w:rPr>
          <w:rFonts w:ascii="Times New Roman" w:hAnsi="Times New Roman" w:cs="Times New Roman"/>
          <w:b/>
          <w:bCs/>
          <w:i/>
          <w:sz w:val="28"/>
          <w:szCs w:val="28"/>
        </w:rPr>
        <w:t>шопинг</w:t>
      </w:r>
      <w:r w:rsidRPr="001F3FFE">
        <w:rPr>
          <w:rFonts w:ascii="Times New Roman" w:hAnsi="Times New Roman" w:cs="Times New Roman"/>
          <w:i/>
          <w:sz w:val="28"/>
          <w:szCs w:val="28"/>
        </w:rPr>
        <w:t xml:space="preserve">, это захватывающий процесс, настоящая охота», — считает </w:t>
      </w:r>
      <w:r w:rsidRPr="001F3FFE">
        <w:rPr>
          <w:rFonts w:ascii="Times New Roman" w:hAnsi="Times New Roman" w:cs="Times New Roman"/>
          <w:i/>
          <w:sz w:val="28"/>
          <w:szCs w:val="28"/>
          <w:lang w:val="en-US"/>
        </w:rPr>
        <w:t>it</w:t>
      </w:r>
      <w:r w:rsidRPr="001F3FFE">
        <w:rPr>
          <w:rFonts w:ascii="Times New Roman" w:hAnsi="Times New Roman" w:cs="Times New Roman"/>
          <w:i/>
          <w:sz w:val="28"/>
          <w:szCs w:val="28"/>
        </w:rPr>
        <w:t xml:space="preserve"> </w:t>
      </w:r>
      <w:r w:rsidRPr="001F3FFE">
        <w:rPr>
          <w:rFonts w:ascii="Times New Roman" w:hAnsi="Times New Roman" w:cs="Times New Roman"/>
          <w:i/>
          <w:sz w:val="28"/>
          <w:szCs w:val="28"/>
          <w:lang w:val="en-US"/>
        </w:rPr>
        <w:t>girl</w:t>
      </w:r>
      <w:r w:rsidRPr="001F3FFE">
        <w:rPr>
          <w:rFonts w:ascii="Times New Roman" w:hAnsi="Times New Roman" w:cs="Times New Roman"/>
          <w:i/>
          <w:sz w:val="28"/>
          <w:szCs w:val="28"/>
        </w:rPr>
        <w:t xml:space="preserve"> Лиза Аминова</w:t>
      </w:r>
      <w:r w:rsidR="001050A5">
        <w:rPr>
          <w:rFonts w:ascii="Times New Roman" w:hAnsi="Times New Roman" w:cs="Times New Roman"/>
          <w:i/>
          <w:sz w:val="28"/>
          <w:szCs w:val="28"/>
        </w:rPr>
        <w:t xml:space="preserve"> </w:t>
      </w:r>
      <w:r w:rsidR="001050A5" w:rsidRPr="001050A5">
        <w:rPr>
          <w:rFonts w:ascii="Times New Roman" w:hAnsi="Times New Roman" w:cs="Times New Roman"/>
          <w:iCs/>
          <w:sz w:val="28"/>
          <w:szCs w:val="28"/>
        </w:rPr>
        <w:t>(Алина Григалашвили. С плеча и по плечу, с. 22).</w:t>
      </w:r>
    </w:p>
    <w:p w14:paraId="34F52E4D" w14:textId="054D2E1D" w:rsidR="00A55CC1" w:rsidRPr="00A55CC1" w:rsidRDefault="00A55CC1" w:rsidP="00B2298C">
      <w:pPr>
        <w:pStyle w:val="Body"/>
        <w:widowControl w:val="0"/>
        <w:ind w:left="567"/>
        <w:jc w:val="both"/>
        <w:rPr>
          <w:rFonts w:ascii="Times New Roman" w:hAnsi="Times New Roman" w:cs="Times New Roman"/>
          <w:iCs/>
          <w:sz w:val="28"/>
          <w:szCs w:val="28"/>
        </w:rPr>
      </w:pPr>
      <w:r w:rsidRPr="00A55CC1">
        <w:rPr>
          <w:rFonts w:ascii="Times New Roman" w:hAnsi="Times New Roman" w:cs="Times New Roman"/>
          <w:iCs/>
          <w:sz w:val="28"/>
          <w:szCs w:val="28"/>
        </w:rPr>
        <w:t>(</w:t>
      </w:r>
      <w:r>
        <w:rPr>
          <w:rFonts w:ascii="Times New Roman" w:hAnsi="Times New Roman" w:cs="Times New Roman"/>
          <w:iCs/>
          <w:sz w:val="28"/>
          <w:szCs w:val="28"/>
        </w:rPr>
        <w:t xml:space="preserve">Шопинг – </w:t>
      </w:r>
      <w:r w:rsidRPr="00A55CC1">
        <w:rPr>
          <w:rFonts w:ascii="Times New Roman" w:hAnsi="Times New Roman" w:cs="Times New Roman"/>
          <w:iCs/>
          <w:sz w:val="28"/>
          <w:szCs w:val="28"/>
        </w:rPr>
        <w:t>‘покупки вещей в магазинах’)</w:t>
      </w:r>
      <w:r>
        <w:rPr>
          <w:rStyle w:val="FootnoteReference"/>
          <w:rFonts w:ascii="Times New Roman" w:hAnsi="Times New Roman" w:cs="Times New Roman"/>
          <w:iCs/>
          <w:sz w:val="28"/>
          <w:szCs w:val="28"/>
        </w:rPr>
        <w:footnoteReference w:id="201"/>
      </w:r>
      <w:r w:rsidR="00B2298C">
        <w:rPr>
          <w:rFonts w:ascii="Times New Roman" w:hAnsi="Times New Roman" w:cs="Times New Roman"/>
          <w:iCs/>
          <w:sz w:val="28"/>
          <w:szCs w:val="28"/>
        </w:rPr>
        <w:t xml:space="preserve"> </w:t>
      </w:r>
      <w:r w:rsidR="00B2298C" w:rsidRPr="00B2298C">
        <w:rPr>
          <w:rFonts w:ascii="Times New Roman" w:hAnsi="Times New Roman" w:cs="Times New Roman"/>
          <w:iCs/>
          <w:sz w:val="28"/>
          <w:szCs w:val="28"/>
        </w:rPr>
        <w:t>[перевод – Д.Л.]</w:t>
      </w:r>
      <w:r w:rsidR="00B2298C">
        <w:rPr>
          <w:rFonts w:ascii="Times New Roman" w:hAnsi="Times New Roman" w:cs="Times New Roman"/>
          <w:iCs/>
          <w:sz w:val="28"/>
          <w:szCs w:val="28"/>
        </w:rPr>
        <w:t>.</w:t>
      </w:r>
    </w:p>
    <w:p w14:paraId="5F304554" w14:textId="59E09642" w:rsidR="004C16E8" w:rsidRDefault="004C16E8" w:rsidP="00A55CC1">
      <w:pPr>
        <w:pStyle w:val="Body"/>
        <w:widowControl w:val="0"/>
        <w:jc w:val="both"/>
        <w:rPr>
          <w:rFonts w:ascii="Times New Roman" w:hAnsi="Times New Roman" w:cs="Times New Roman"/>
          <w:i/>
          <w:sz w:val="28"/>
          <w:szCs w:val="28"/>
        </w:rPr>
      </w:pPr>
    </w:p>
    <w:p w14:paraId="0B0868BC" w14:textId="024D891A" w:rsidR="004C16E8" w:rsidRDefault="00DF4090" w:rsidP="008D0AB8">
      <w:pPr>
        <w:pStyle w:val="Body"/>
        <w:widowControl w:val="0"/>
        <w:ind w:left="567"/>
        <w:jc w:val="both"/>
        <w:rPr>
          <w:rFonts w:ascii="Times New Roman" w:hAnsi="Times New Roman" w:cs="Times New Roman"/>
          <w:iCs/>
          <w:sz w:val="28"/>
          <w:szCs w:val="28"/>
        </w:rPr>
      </w:pPr>
      <w:r w:rsidRPr="001F3FFE">
        <w:rPr>
          <w:rFonts w:ascii="Times New Roman" w:hAnsi="Times New Roman" w:cs="Times New Roman"/>
          <w:i/>
          <w:sz w:val="28"/>
          <w:szCs w:val="28"/>
        </w:rPr>
        <w:t xml:space="preserve">Контакты ведущих игры лила и психологов-расстановщиков, словно номера </w:t>
      </w:r>
      <w:r w:rsidRPr="001050A5">
        <w:rPr>
          <w:rFonts w:ascii="Times New Roman" w:hAnsi="Times New Roman" w:cs="Times New Roman"/>
          <w:b/>
          <w:i/>
          <w:sz w:val="28"/>
          <w:szCs w:val="28"/>
        </w:rPr>
        <w:t>VIP-байеров</w:t>
      </w:r>
      <w:r w:rsidRPr="001050A5">
        <w:rPr>
          <w:rFonts w:ascii="Times New Roman" w:hAnsi="Times New Roman" w:cs="Times New Roman"/>
          <w:i/>
          <w:sz w:val="28"/>
          <w:szCs w:val="28"/>
        </w:rPr>
        <w:t>,</w:t>
      </w:r>
      <w:r w:rsidRPr="001F3FFE">
        <w:rPr>
          <w:rFonts w:ascii="Times New Roman" w:hAnsi="Times New Roman" w:cs="Times New Roman"/>
          <w:i/>
          <w:sz w:val="28"/>
          <w:szCs w:val="28"/>
        </w:rPr>
        <w:t xml:space="preserve"> дают только самым доверенным лицам</w:t>
      </w:r>
      <w:r w:rsidR="001050A5">
        <w:rPr>
          <w:rFonts w:ascii="Times New Roman" w:hAnsi="Times New Roman" w:cs="Times New Roman"/>
          <w:i/>
          <w:sz w:val="28"/>
          <w:szCs w:val="28"/>
        </w:rPr>
        <w:t xml:space="preserve"> </w:t>
      </w:r>
      <w:r w:rsidR="001050A5" w:rsidRPr="001050A5">
        <w:rPr>
          <w:rFonts w:ascii="Times New Roman" w:hAnsi="Times New Roman" w:cs="Times New Roman"/>
          <w:iCs/>
          <w:sz w:val="28"/>
          <w:szCs w:val="28"/>
        </w:rPr>
        <w:t>(Радима Бочкаева. Гранд-Экспресс, с. 138).</w:t>
      </w:r>
    </w:p>
    <w:p w14:paraId="73914B43" w14:textId="712D1E94" w:rsidR="00A55CC1" w:rsidRPr="005C5B51" w:rsidRDefault="00A55CC1" w:rsidP="00B2298C">
      <w:pPr>
        <w:pStyle w:val="Body"/>
        <w:widowControl w:val="0"/>
        <w:ind w:left="567"/>
        <w:jc w:val="both"/>
        <w:rPr>
          <w:rFonts w:ascii="Times New Roman" w:hAnsi="Times New Roman" w:cs="Times New Roman"/>
          <w:iCs/>
          <w:sz w:val="28"/>
          <w:szCs w:val="28"/>
        </w:rPr>
      </w:pPr>
      <w:r w:rsidRPr="00A55CC1">
        <w:rPr>
          <w:rFonts w:ascii="Times New Roman" w:hAnsi="Times New Roman" w:cs="Times New Roman"/>
          <w:iCs/>
          <w:sz w:val="28"/>
          <w:szCs w:val="28"/>
        </w:rPr>
        <w:t>(</w:t>
      </w:r>
      <w:r w:rsidR="005C5B51" w:rsidRPr="005C5B51">
        <w:rPr>
          <w:rFonts w:ascii="Times New Roman" w:hAnsi="Times New Roman" w:cs="Times New Roman"/>
          <w:bCs/>
          <w:iCs/>
          <w:sz w:val="28"/>
          <w:szCs w:val="28"/>
        </w:rPr>
        <w:t>VIP-байер</w:t>
      </w:r>
      <w:r w:rsidR="005C5B51">
        <w:rPr>
          <w:rFonts w:ascii="Times New Roman" w:hAnsi="Times New Roman" w:cs="Times New Roman"/>
          <w:bCs/>
          <w:iCs/>
          <w:sz w:val="28"/>
          <w:szCs w:val="28"/>
        </w:rPr>
        <w:t xml:space="preserve"> </w:t>
      </w:r>
      <w:r w:rsidRPr="00A55CC1">
        <w:rPr>
          <w:rFonts w:ascii="Times New Roman" w:hAnsi="Times New Roman" w:cs="Times New Roman"/>
          <w:iCs/>
          <w:sz w:val="28"/>
          <w:szCs w:val="28"/>
        </w:rPr>
        <w:t>– ‘кто-то, чья работа заключается в том, чтобы решить, что будет куплено компанией’</w:t>
      </w:r>
      <w:r w:rsidR="00FC5388">
        <w:rPr>
          <w:rStyle w:val="FootnoteReference"/>
          <w:rFonts w:ascii="Times New Roman" w:hAnsi="Times New Roman" w:cs="Times New Roman"/>
          <w:iCs/>
          <w:sz w:val="28"/>
          <w:szCs w:val="28"/>
        </w:rPr>
        <w:footnoteReference w:id="202"/>
      </w:r>
      <w:r w:rsidR="005C5B51" w:rsidRPr="005C5B51">
        <w:rPr>
          <w:rFonts w:ascii="Times New Roman" w:hAnsi="Times New Roman" w:cs="Times New Roman"/>
          <w:iCs/>
          <w:sz w:val="28"/>
          <w:szCs w:val="28"/>
        </w:rPr>
        <w:t xml:space="preserve">. Здесь речь о людях, которые покупают вещи для знаменитостей и важных </w:t>
      </w:r>
      <w:r w:rsidR="005C5B51">
        <w:rPr>
          <w:rFonts w:ascii="Times New Roman" w:hAnsi="Times New Roman" w:cs="Times New Roman"/>
          <w:iCs/>
          <w:sz w:val="28"/>
          <w:szCs w:val="28"/>
        </w:rPr>
        <w:t>людей</w:t>
      </w:r>
      <w:r w:rsidR="005C5B51" w:rsidRPr="005C5B51">
        <w:rPr>
          <w:rFonts w:ascii="Times New Roman" w:hAnsi="Times New Roman" w:cs="Times New Roman"/>
          <w:iCs/>
          <w:sz w:val="28"/>
          <w:szCs w:val="28"/>
        </w:rPr>
        <w:t>)</w:t>
      </w:r>
      <w:r w:rsidR="00B2298C">
        <w:rPr>
          <w:rFonts w:ascii="Times New Roman" w:hAnsi="Times New Roman" w:cs="Times New Roman"/>
          <w:iCs/>
          <w:sz w:val="28"/>
          <w:szCs w:val="28"/>
        </w:rPr>
        <w:t xml:space="preserve"> </w:t>
      </w:r>
      <w:r w:rsidR="00B2298C" w:rsidRPr="00B2298C">
        <w:rPr>
          <w:rFonts w:ascii="Times New Roman" w:hAnsi="Times New Roman" w:cs="Times New Roman"/>
          <w:iCs/>
          <w:sz w:val="28"/>
          <w:szCs w:val="28"/>
        </w:rPr>
        <w:t>[перевод – Д.Л.]</w:t>
      </w:r>
      <w:r w:rsidR="00B2298C">
        <w:rPr>
          <w:rFonts w:ascii="Times New Roman" w:hAnsi="Times New Roman" w:cs="Times New Roman"/>
          <w:iCs/>
          <w:sz w:val="28"/>
          <w:szCs w:val="28"/>
        </w:rPr>
        <w:t>.</w:t>
      </w:r>
    </w:p>
    <w:p w14:paraId="0378E656" w14:textId="77777777" w:rsidR="004C16E8" w:rsidRDefault="004C16E8" w:rsidP="008D0AB8">
      <w:pPr>
        <w:pStyle w:val="Body"/>
        <w:widowControl w:val="0"/>
        <w:ind w:left="567"/>
        <w:jc w:val="both"/>
        <w:rPr>
          <w:rFonts w:ascii="Times New Roman" w:hAnsi="Times New Roman" w:cs="Times New Roman"/>
          <w:i/>
          <w:sz w:val="28"/>
          <w:szCs w:val="28"/>
        </w:rPr>
      </w:pPr>
    </w:p>
    <w:p w14:paraId="296CFD0C" w14:textId="40859F8B" w:rsidR="008D31C7" w:rsidRPr="001050A5" w:rsidRDefault="008D31C7" w:rsidP="001F3FFE">
      <w:pPr>
        <w:rPr>
          <w:szCs w:val="28"/>
        </w:rPr>
      </w:pPr>
      <w:r w:rsidRPr="001050A5">
        <w:rPr>
          <w:szCs w:val="28"/>
        </w:rPr>
        <w:t>3)</w:t>
      </w:r>
      <w:r w:rsidR="001050A5" w:rsidRPr="001050A5">
        <w:rPr>
          <w:szCs w:val="28"/>
        </w:rPr>
        <w:t xml:space="preserve"> </w:t>
      </w:r>
      <w:r w:rsidRPr="001050A5">
        <w:rPr>
          <w:szCs w:val="28"/>
        </w:rPr>
        <w:t xml:space="preserve">Экспрессивная </w:t>
      </w:r>
      <w:r w:rsidR="001050A5" w:rsidRPr="001050A5">
        <w:rPr>
          <w:szCs w:val="28"/>
        </w:rPr>
        <w:t xml:space="preserve">функция </w:t>
      </w:r>
      <w:r w:rsidRPr="001050A5">
        <w:rPr>
          <w:szCs w:val="28"/>
        </w:rPr>
        <w:t>(оценочное суждение относительно определения сущности предмета)</w:t>
      </w:r>
      <w:r w:rsidR="001050A5">
        <w:rPr>
          <w:szCs w:val="28"/>
        </w:rPr>
        <w:t>:</w:t>
      </w:r>
    </w:p>
    <w:p w14:paraId="0435789B" w14:textId="2F580C50" w:rsidR="008D31C7" w:rsidRDefault="008D31C7" w:rsidP="001050A5">
      <w:pPr>
        <w:pStyle w:val="Body"/>
        <w:widowControl w:val="0"/>
        <w:ind w:left="567"/>
        <w:jc w:val="both"/>
        <w:rPr>
          <w:rFonts w:ascii="Times New Roman" w:hAnsi="Times New Roman" w:cs="Times New Roman"/>
          <w:iCs/>
          <w:color w:val="auto"/>
          <w:sz w:val="28"/>
          <w:szCs w:val="28"/>
        </w:rPr>
      </w:pPr>
      <w:r w:rsidRPr="001F3FFE">
        <w:rPr>
          <w:rFonts w:ascii="Times New Roman" w:hAnsi="Times New Roman" w:cs="Times New Roman"/>
          <w:i/>
          <w:sz w:val="28"/>
          <w:szCs w:val="28"/>
        </w:rPr>
        <w:t xml:space="preserve">К тому же чувствуется </w:t>
      </w:r>
      <w:r w:rsidRPr="001050A5">
        <w:rPr>
          <w:rFonts w:ascii="Times New Roman" w:hAnsi="Times New Roman" w:cs="Times New Roman"/>
          <w:b/>
          <w:i/>
          <w:sz w:val="28"/>
          <w:szCs w:val="28"/>
          <w:lang w:val="en-US"/>
        </w:rPr>
        <w:t>personal</w:t>
      </w:r>
      <w:r w:rsidRPr="001050A5">
        <w:rPr>
          <w:rFonts w:ascii="Times New Roman" w:hAnsi="Times New Roman" w:cs="Times New Roman"/>
          <w:b/>
          <w:i/>
          <w:sz w:val="28"/>
          <w:szCs w:val="28"/>
        </w:rPr>
        <w:t xml:space="preserve"> </w:t>
      </w:r>
      <w:r w:rsidRPr="001050A5">
        <w:rPr>
          <w:rFonts w:ascii="Times New Roman" w:hAnsi="Times New Roman" w:cs="Times New Roman"/>
          <w:b/>
          <w:i/>
          <w:sz w:val="28"/>
          <w:szCs w:val="28"/>
          <w:lang w:val="en-US"/>
        </w:rPr>
        <w:t>touch</w:t>
      </w:r>
      <w:r w:rsidRPr="001F3FFE">
        <w:rPr>
          <w:rFonts w:ascii="Times New Roman" w:hAnsi="Times New Roman" w:cs="Times New Roman"/>
          <w:i/>
          <w:sz w:val="28"/>
          <w:szCs w:val="28"/>
        </w:rPr>
        <w:t xml:space="preserve"> — когда свои вещи начинает продавать любимый </w:t>
      </w:r>
      <w:r w:rsidRPr="001050A5">
        <w:rPr>
          <w:rFonts w:ascii="Times New Roman" w:hAnsi="Times New Roman" w:cs="Times New Roman"/>
          <w:i/>
          <w:sz w:val="28"/>
          <w:szCs w:val="28"/>
        </w:rPr>
        <w:t>блогер,</w:t>
      </w:r>
      <w:r w:rsidRPr="001F3FFE">
        <w:rPr>
          <w:rFonts w:ascii="Times New Roman" w:hAnsi="Times New Roman" w:cs="Times New Roman"/>
          <w:i/>
          <w:sz w:val="28"/>
          <w:szCs w:val="28"/>
        </w:rPr>
        <w:t xml:space="preserve"> уровень доверия к нему особенный</w:t>
      </w:r>
      <w:r w:rsidR="001050A5">
        <w:rPr>
          <w:rFonts w:ascii="Times New Roman" w:hAnsi="Times New Roman" w:cs="Times New Roman"/>
          <w:i/>
          <w:sz w:val="28"/>
          <w:szCs w:val="28"/>
        </w:rPr>
        <w:t xml:space="preserve"> </w:t>
      </w:r>
      <w:r w:rsidR="001050A5" w:rsidRPr="001050A5">
        <w:rPr>
          <w:rFonts w:ascii="Times New Roman" w:hAnsi="Times New Roman" w:cs="Times New Roman"/>
          <w:iCs/>
          <w:sz w:val="28"/>
          <w:szCs w:val="28"/>
        </w:rPr>
        <w:t>(</w:t>
      </w:r>
      <w:r w:rsidR="001050A5" w:rsidRPr="001050A5">
        <w:rPr>
          <w:rFonts w:ascii="Times New Roman" w:hAnsi="Times New Roman" w:cs="Times New Roman"/>
          <w:iCs/>
          <w:color w:val="auto"/>
          <w:sz w:val="28"/>
          <w:szCs w:val="28"/>
        </w:rPr>
        <w:t>Алина Григалашвили</w:t>
      </w:r>
      <w:r w:rsidR="001050A5" w:rsidRPr="001050A5">
        <w:rPr>
          <w:rFonts w:ascii="Times New Roman" w:hAnsi="Times New Roman" w:cs="Times New Roman"/>
          <w:iCs/>
          <w:sz w:val="28"/>
          <w:szCs w:val="28"/>
        </w:rPr>
        <w:t xml:space="preserve">. </w:t>
      </w:r>
      <w:r w:rsidR="001050A5" w:rsidRPr="001050A5">
        <w:rPr>
          <w:rFonts w:ascii="Times New Roman" w:hAnsi="Times New Roman" w:cs="Times New Roman"/>
          <w:iCs/>
          <w:color w:val="auto"/>
          <w:sz w:val="28"/>
          <w:szCs w:val="28"/>
        </w:rPr>
        <w:t>С плеча и по плечу</w:t>
      </w:r>
      <w:r w:rsidR="001050A5" w:rsidRPr="001050A5">
        <w:rPr>
          <w:rFonts w:ascii="Times New Roman" w:hAnsi="Times New Roman" w:cs="Times New Roman"/>
          <w:iCs/>
          <w:sz w:val="28"/>
          <w:szCs w:val="28"/>
        </w:rPr>
        <w:t>, с</w:t>
      </w:r>
      <w:r w:rsidR="001050A5" w:rsidRPr="001050A5">
        <w:rPr>
          <w:rFonts w:ascii="Times New Roman" w:hAnsi="Times New Roman" w:cs="Times New Roman"/>
          <w:iCs/>
          <w:color w:val="auto"/>
          <w:sz w:val="28"/>
          <w:szCs w:val="28"/>
        </w:rPr>
        <w:t>. 22</w:t>
      </w:r>
      <w:r w:rsidR="001050A5" w:rsidRPr="001050A5">
        <w:rPr>
          <w:rFonts w:ascii="Times New Roman" w:hAnsi="Times New Roman" w:cs="Times New Roman"/>
          <w:iCs/>
          <w:sz w:val="28"/>
          <w:szCs w:val="28"/>
        </w:rPr>
        <w:t>)</w:t>
      </w:r>
      <w:r w:rsidR="001050A5" w:rsidRPr="001050A5">
        <w:rPr>
          <w:rFonts w:ascii="Times New Roman" w:hAnsi="Times New Roman" w:cs="Times New Roman"/>
          <w:iCs/>
          <w:color w:val="auto"/>
          <w:sz w:val="28"/>
          <w:szCs w:val="28"/>
        </w:rPr>
        <w:t>.</w:t>
      </w:r>
    </w:p>
    <w:p w14:paraId="3CE686AB" w14:textId="77777777" w:rsidR="00B2298C" w:rsidRPr="005B5885" w:rsidRDefault="005C5B51" w:rsidP="00B2298C">
      <w:pPr>
        <w:pStyle w:val="Body"/>
        <w:widowControl w:val="0"/>
        <w:ind w:left="567"/>
        <w:jc w:val="both"/>
        <w:rPr>
          <w:rFonts w:ascii="Times New Roman" w:hAnsi="Times New Roman" w:cs="Times New Roman"/>
          <w:iCs/>
          <w:sz w:val="28"/>
          <w:szCs w:val="28"/>
        </w:rPr>
      </w:pPr>
      <w:r w:rsidRPr="005C5B51">
        <w:rPr>
          <w:rFonts w:ascii="Times New Roman" w:hAnsi="Times New Roman" w:cs="Times New Roman"/>
          <w:iCs/>
          <w:sz w:val="28"/>
          <w:szCs w:val="28"/>
        </w:rPr>
        <w:t>(</w:t>
      </w:r>
      <w:r>
        <w:rPr>
          <w:rFonts w:ascii="Times New Roman" w:hAnsi="Times New Roman" w:cs="Times New Roman"/>
          <w:iCs/>
          <w:sz w:val="28"/>
          <w:szCs w:val="28"/>
          <w:lang w:val="en-US"/>
        </w:rPr>
        <w:t>Personal</w:t>
      </w:r>
      <w:r w:rsidRPr="005C5B51">
        <w:rPr>
          <w:rFonts w:ascii="Times New Roman" w:hAnsi="Times New Roman" w:cs="Times New Roman"/>
          <w:iCs/>
          <w:sz w:val="28"/>
          <w:szCs w:val="28"/>
        </w:rPr>
        <w:t xml:space="preserve"> </w:t>
      </w:r>
      <w:r>
        <w:rPr>
          <w:rFonts w:ascii="Times New Roman" w:hAnsi="Times New Roman" w:cs="Times New Roman"/>
          <w:iCs/>
          <w:sz w:val="28"/>
          <w:szCs w:val="28"/>
          <w:lang w:val="en-US"/>
        </w:rPr>
        <w:t>touch</w:t>
      </w:r>
      <w:r w:rsidRPr="005C5B51">
        <w:rPr>
          <w:rFonts w:ascii="Times New Roman" w:hAnsi="Times New Roman" w:cs="Times New Roman"/>
          <w:iCs/>
          <w:sz w:val="28"/>
          <w:szCs w:val="28"/>
        </w:rPr>
        <w:t xml:space="preserve"> – ‘оригинальное или особое качество, или что-то, что делается для каждого человека в группе, чтобы заставить его чувствовать </w:t>
      </w:r>
      <w:r w:rsidRPr="005C5B51">
        <w:rPr>
          <w:rFonts w:ascii="Times New Roman" w:hAnsi="Times New Roman" w:cs="Times New Roman"/>
          <w:iCs/>
          <w:sz w:val="28"/>
          <w:szCs w:val="28"/>
        </w:rPr>
        <w:lastRenderedPageBreak/>
        <w:t>себя особенным’).</w:t>
      </w:r>
      <w:r>
        <w:rPr>
          <w:rStyle w:val="FootnoteReference"/>
          <w:rFonts w:ascii="Times New Roman" w:hAnsi="Times New Roman" w:cs="Times New Roman"/>
          <w:iCs/>
          <w:sz w:val="28"/>
          <w:szCs w:val="28"/>
        </w:rPr>
        <w:footnoteReference w:id="203"/>
      </w:r>
      <w:r w:rsidR="00B2298C">
        <w:rPr>
          <w:rFonts w:ascii="Times New Roman" w:hAnsi="Times New Roman" w:cs="Times New Roman"/>
          <w:iCs/>
          <w:sz w:val="28"/>
          <w:szCs w:val="28"/>
        </w:rPr>
        <w:t xml:space="preserve"> </w:t>
      </w:r>
      <w:r w:rsidR="00B2298C" w:rsidRPr="00B2298C">
        <w:rPr>
          <w:rFonts w:ascii="Times New Roman" w:hAnsi="Times New Roman" w:cs="Times New Roman"/>
          <w:iCs/>
          <w:sz w:val="28"/>
          <w:szCs w:val="28"/>
        </w:rPr>
        <w:t>[перевод – Д.Л.]</w:t>
      </w:r>
      <w:r w:rsidR="00B2298C">
        <w:rPr>
          <w:rFonts w:ascii="Times New Roman" w:hAnsi="Times New Roman" w:cs="Times New Roman"/>
          <w:iCs/>
          <w:sz w:val="28"/>
          <w:szCs w:val="28"/>
        </w:rPr>
        <w:t>.</w:t>
      </w:r>
    </w:p>
    <w:p w14:paraId="5FDD2FC1" w14:textId="72C91394" w:rsidR="005C5B51" w:rsidRPr="005C5B51" w:rsidRDefault="005C5B51" w:rsidP="001050A5">
      <w:pPr>
        <w:pStyle w:val="Body"/>
        <w:widowControl w:val="0"/>
        <w:ind w:left="567"/>
        <w:jc w:val="both"/>
        <w:rPr>
          <w:rFonts w:ascii="Times New Roman" w:eastAsia="Times New Roman" w:hAnsi="Times New Roman" w:cs="Times New Roman"/>
          <w:iCs/>
          <w:sz w:val="28"/>
          <w:szCs w:val="28"/>
        </w:rPr>
      </w:pPr>
    </w:p>
    <w:p w14:paraId="4898986F" w14:textId="39779DD6" w:rsidR="001B30D8" w:rsidRPr="001050A5" w:rsidRDefault="001B30D8" w:rsidP="001050A5">
      <w:pPr>
        <w:pStyle w:val="Body"/>
        <w:widowControl w:val="0"/>
        <w:spacing w:line="240" w:lineRule="auto"/>
        <w:ind w:left="567"/>
        <w:jc w:val="both"/>
        <w:rPr>
          <w:rFonts w:ascii="Times New Roman" w:hAnsi="Times New Roman" w:cs="Times New Roman"/>
          <w:color w:val="auto"/>
          <w:sz w:val="28"/>
          <w:szCs w:val="28"/>
        </w:rPr>
      </w:pPr>
    </w:p>
    <w:p w14:paraId="65861D70" w14:textId="7D91AE78" w:rsidR="001B30D8" w:rsidRPr="001F3FFE" w:rsidRDefault="00D75B48" w:rsidP="00D66D1B">
      <w:pPr>
        <w:rPr>
          <w:szCs w:val="28"/>
        </w:rPr>
      </w:pPr>
      <w:r w:rsidRPr="001F3FFE">
        <w:rPr>
          <w:szCs w:val="28"/>
        </w:rPr>
        <w:t xml:space="preserve">Мы видим, что </w:t>
      </w:r>
      <w:r w:rsidR="001050A5">
        <w:rPr>
          <w:szCs w:val="28"/>
        </w:rPr>
        <w:t xml:space="preserve">в основном </w:t>
      </w:r>
      <w:r w:rsidR="001050A5" w:rsidRPr="001F3FFE">
        <w:rPr>
          <w:szCs w:val="28"/>
        </w:rPr>
        <w:t>варвар</w:t>
      </w:r>
      <w:r w:rsidR="001050A5">
        <w:rPr>
          <w:szCs w:val="28"/>
        </w:rPr>
        <w:t>измы используются в</w:t>
      </w:r>
      <w:r w:rsidRPr="001F3FFE">
        <w:rPr>
          <w:szCs w:val="28"/>
        </w:rPr>
        <w:t xml:space="preserve"> фатическ</w:t>
      </w:r>
      <w:r w:rsidR="001050A5">
        <w:rPr>
          <w:szCs w:val="28"/>
        </w:rPr>
        <w:t>ой функции</w:t>
      </w:r>
      <w:r w:rsidRPr="001F3FFE">
        <w:rPr>
          <w:szCs w:val="28"/>
        </w:rPr>
        <w:t>.</w:t>
      </w:r>
      <w:r w:rsidR="001B30D8" w:rsidRPr="001F3FFE">
        <w:rPr>
          <w:szCs w:val="28"/>
        </w:rPr>
        <w:t xml:space="preserve"> </w:t>
      </w:r>
      <w:r w:rsidRPr="001F3FFE">
        <w:rPr>
          <w:szCs w:val="28"/>
        </w:rPr>
        <w:t xml:space="preserve">Е.Е. Матюшенко отмечает, что </w:t>
      </w:r>
      <w:r w:rsidR="001B30D8" w:rsidRPr="001F3FFE">
        <w:rPr>
          <w:szCs w:val="28"/>
        </w:rPr>
        <w:t>«</w:t>
      </w:r>
      <w:r w:rsidR="0037246F" w:rsidRPr="001F3FFE">
        <w:rPr>
          <w:szCs w:val="28"/>
        </w:rPr>
        <w:t xml:space="preserve">варваризмы в фатической функции употребляются журналистами для установления контакта с читателем, </w:t>
      </w:r>
      <w:r w:rsidR="00C65377" w:rsidRPr="001F3FFE">
        <w:rPr>
          <w:szCs w:val="28"/>
        </w:rPr>
        <w:t>то есть,</w:t>
      </w:r>
      <w:r w:rsidR="0037246F" w:rsidRPr="001F3FFE">
        <w:rPr>
          <w:szCs w:val="28"/>
        </w:rPr>
        <w:t xml:space="preserve"> когда общение идет ради общения и направлено на поддержание контакта</w:t>
      </w:r>
      <w:r w:rsidR="001B30D8" w:rsidRPr="001F3FFE">
        <w:rPr>
          <w:szCs w:val="28"/>
        </w:rPr>
        <w:t>»</w:t>
      </w:r>
      <w:r w:rsidR="0037246F" w:rsidRPr="001F3FFE">
        <w:rPr>
          <w:rStyle w:val="FootnoteReference"/>
          <w:szCs w:val="28"/>
        </w:rPr>
        <w:footnoteReference w:id="204"/>
      </w:r>
      <w:r w:rsidR="001B30D8" w:rsidRPr="001F3FFE">
        <w:rPr>
          <w:szCs w:val="28"/>
        </w:rPr>
        <w:t>.</w:t>
      </w:r>
      <w:r w:rsidR="008D31C7" w:rsidRPr="001F3FFE">
        <w:rPr>
          <w:szCs w:val="28"/>
        </w:rPr>
        <w:t xml:space="preserve"> </w:t>
      </w:r>
      <w:r w:rsidR="00777EF4" w:rsidRPr="001F3FFE">
        <w:rPr>
          <w:szCs w:val="28"/>
        </w:rPr>
        <w:t>Журналисты используют их для установления контакта с читателем</w:t>
      </w:r>
      <w:r w:rsidR="001050A5">
        <w:rPr>
          <w:szCs w:val="28"/>
        </w:rPr>
        <w:t>, владеющим английским языком</w:t>
      </w:r>
      <w:r w:rsidR="00777EF4" w:rsidRPr="001F3FFE">
        <w:rPr>
          <w:szCs w:val="28"/>
        </w:rPr>
        <w:t xml:space="preserve">. При встрече с варваризами чтение автоматически останавливается. </w:t>
      </w:r>
      <w:r w:rsidR="001050A5">
        <w:rPr>
          <w:szCs w:val="28"/>
        </w:rPr>
        <w:t>Такое</w:t>
      </w:r>
      <w:r w:rsidR="00777EF4" w:rsidRPr="001F3FFE">
        <w:rPr>
          <w:szCs w:val="28"/>
        </w:rPr>
        <w:t xml:space="preserve"> введение также означает, что английский язык является стандартом для читателя, потому что большинство используемых варваризмов имеют английское или американское происхождение.</w:t>
      </w:r>
    </w:p>
    <w:p w14:paraId="60734071" w14:textId="508399C8" w:rsidR="00D05B35" w:rsidRPr="001F3FFE" w:rsidRDefault="00C30494" w:rsidP="001050A5">
      <w:pPr>
        <w:pStyle w:val="Heading5"/>
      </w:pPr>
      <w:r w:rsidRPr="001F3FFE">
        <w:t>2.</w:t>
      </w:r>
      <w:r w:rsidR="001050A5">
        <w:t>5</w:t>
      </w:r>
      <w:r w:rsidRPr="001F3FFE">
        <w:t>.</w:t>
      </w:r>
      <w:r w:rsidR="005876A2" w:rsidRPr="001F3FFE">
        <w:t>2.</w:t>
      </w:r>
      <w:r w:rsidRPr="001F3FFE">
        <w:t xml:space="preserve"> Англицизмы</w:t>
      </w:r>
    </w:p>
    <w:p w14:paraId="062261AF" w14:textId="77777777" w:rsidR="00D66D1B" w:rsidRPr="001050A5" w:rsidRDefault="00D66D1B" w:rsidP="001F3FFE">
      <w:pPr>
        <w:pStyle w:val="Body"/>
        <w:widowControl w:val="0"/>
        <w:ind w:left="567" w:firstLine="709"/>
        <w:jc w:val="both"/>
        <w:rPr>
          <w:rFonts w:ascii="Times New Roman" w:hAnsi="Times New Roman" w:cs="Times New Roman"/>
          <w:color w:val="auto"/>
          <w:sz w:val="28"/>
          <w:szCs w:val="28"/>
        </w:rPr>
      </w:pPr>
    </w:p>
    <w:p w14:paraId="798D3328" w14:textId="2EDAE539" w:rsidR="004B4784" w:rsidRDefault="009B5C91" w:rsidP="00B824C7">
      <w:pPr>
        <w:pStyle w:val="Body"/>
        <w:widowControl w:val="0"/>
        <w:spacing w:line="360" w:lineRule="auto"/>
        <w:ind w:firstLine="851"/>
        <w:jc w:val="both"/>
        <w:rPr>
          <w:rFonts w:ascii="Times New Roman" w:eastAsia="Times New Roman" w:hAnsi="Times New Roman" w:cs="Times New Roman"/>
          <w:color w:val="auto"/>
          <w:sz w:val="28"/>
          <w:szCs w:val="28"/>
          <w:lang w:eastAsia="en-GB"/>
          <w14:textOutline w14:w="0" w14:cap="rnd" w14:cmpd="sng" w14:algn="ctr">
            <w14:noFill/>
            <w14:prstDash w14:val="solid"/>
            <w14:bevel/>
          </w14:textOutline>
        </w:rPr>
      </w:pPr>
      <w:r w:rsidRPr="00AA24EF">
        <w:rPr>
          <w:rFonts w:ascii="Times New Roman" w:hAnsi="Times New Roman" w:cs="Times New Roman"/>
          <w:sz w:val="28"/>
          <w:szCs w:val="28"/>
        </w:rPr>
        <w:t>Толковый словарь Ефремовой определяет «англицизм» как «слово, выражение, заимствованные из английского языка, или оборот речи, построенный по модели, характерной для английского языка»</w:t>
      </w:r>
      <w:r w:rsidR="00C65377" w:rsidRPr="00AA24EF">
        <w:rPr>
          <w:rStyle w:val="FootnoteReference"/>
          <w:rFonts w:ascii="Times New Roman" w:hAnsi="Times New Roman" w:cs="Times New Roman"/>
          <w:sz w:val="28"/>
          <w:szCs w:val="28"/>
        </w:rPr>
        <w:footnoteReference w:id="205"/>
      </w:r>
      <w:r w:rsidRPr="00AA24EF">
        <w:rPr>
          <w:rFonts w:ascii="Times New Roman" w:hAnsi="Times New Roman" w:cs="Times New Roman"/>
          <w:sz w:val="28"/>
          <w:szCs w:val="28"/>
        </w:rPr>
        <w:t>.</w:t>
      </w:r>
      <w:r w:rsidRPr="009B5C91">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 xml:space="preserve"> </w:t>
      </w:r>
      <w:r w:rsidR="00BF7899" w:rsidRPr="009B5C91">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М</w:t>
      </w:r>
      <w:r w:rsidR="00BF7899" w:rsidRPr="00BF7899">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ы разделили ангицизмы по их наличию или отсутствию в словарях русского языка. Оказывается, большинство англицизмов, встречающихся на страницах журнала, не встреча</w:t>
      </w:r>
      <w:r w:rsidR="001050A5">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е</w:t>
      </w:r>
      <w:r w:rsidR="00BF7899" w:rsidRPr="00BF7899">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 xml:space="preserve">тся в словарях русского языка. </w:t>
      </w:r>
      <w:r w:rsidR="001050A5">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С</w:t>
      </w:r>
      <w:r w:rsidR="00697035">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л</w:t>
      </w:r>
      <w:r w:rsidR="00BF7899" w:rsidRPr="00BF7899">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 xml:space="preserve">ова </w:t>
      </w:r>
      <w:r w:rsidR="00BF7899" w:rsidRPr="001050A5">
        <w:rPr>
          <w:rFonts w:ascii="Times New Roman" w:eastAsia="Times New Roman" w:hAnsi="Times New Roman" w:cs="Times New Roman"/>
          <w:b/>
          <w:i/>
          <w:color w:val="auto"/>
          <w:sz w:val="28"/>
          <w:szCs w:val="28"/>
          <w:lang w:eastAsia="en-GB"/>
          <w14:textOutline w14:w="0" w14:cap="rnd" w14:cmpd="sng" w14:algn="ctr">
            <w14:noFill/>
            <w14:prstDash w14:val="solid"/>
            <w14:bevel/>
          </w14:textOutline>
        </w:rPr>
        <w:t>локдаун</w:t>
      </w:r>
      <w:r w:rsidR="00BF7899" w:rsidRPr="00BF7899">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 xml:space="preserve"> и </w:t>
      </w:r>
      <w:r w:rsidR="00BF7899" w:rsidRPr="001050A5">
        <w:rPr>
          <w:rFonts w:ascii="Times New Roman" w:eastAsia="Times New Roman" w:hAnsi="Times New Roman" w:cs="Times New Roman"/>
          <w:b/>
          <w:i/>
          <w:color w:val="auto"/>
          <w:sz w:val="28"/>
          <w:szCs w:val="28"/>
          <w:lang w:eastAsia="en-GB"/>
          <w14:textOutline w14:w="0" w14:cap="rnd" w14:cmpd="sng" w14:algn="ctr">
            <w14:noFill/>
            <w14:prstDash w14:val="solid"/>
            <w14:bevel/>
          </w14:textOutline>
        </w:rPr>
        <w:t>тренд</w:t>
      </w:r>
      <w:r w:rsidR="00BF7899" w:rsidRPr="00BF7899">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 xml:space="preserve">, </w:t>
      </w:r>
      <w:r w:rsidR="00BF7899" w:rsidRPr="00BF7899">
        <w:rPr>
          <w:rFonts w:ascii="Times New Roman" w:eastAsia="Times New Roman" w:hAnsi="Times New Roman" w:cs="Times New Roman"/>
          <w:color w:val="auto"/>
          <w:sz w:val="28"/>
          <w:szCs w:val="28"/>
          <w:lang w:eastAsia="en-GB"/>
          <w14:textOutline w14:w="0" w14:cap="rnd" w14:cmpd="sng" w14:algn="ctr">
            <w14:noFill/>
            <w14:prstDash w14:val="solid"/>
            <w14:bevel/>
          </w14:textOutline>
        </w:rPr>
        <w:lastRenderedPageBreak/>
        <w:t xml:space="preserve">зарегистрированные в словарях русского языка, являются двумя англицизмами, наиболее часто употребляемыми журналистами в период с апреля 2021 года по сентябрь 2021 года. Первое слово отражает социальный контекст периода пандемии и поэтому </w:t>
      </w:r>
      <w:r w:rsidR="00697035" w:rsidRPr="00BF7899">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 xml:space="preserve">упоминается </w:t>
      </w:r>
      <w:r w:rsidR="00BF7899" w:rsidRPr="00BF7899">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 xml:space="preserve">в нескольких статьях. Второе — вездесущее и вневременное слово в журнале, вне зависимости от периода, журналисты используют, чтобы говорить о тенденциях. Слово </w:t>
      </w:r>
      <w:r w:rsidR="00BF7899" w:rsidRPr="00697035">
        <w:rPr>
          <w:rFonts w:ascii="Times New Roman" w:eastAsia="Times New Roman" w:hAnsi="Times New Roman" w:cs="Times New Roman"/>
          <w:b/>
          <w:i/>
          <w:color w:val="auto"/>
          <w:sz w:val="28"/>
          <w:szCs w:val="28"/>
          <w:lang w:eastAsia="en-GB"/>
          <w14:textOutline w14:w="0" w14:cap="rnd" w14:cmpd="sng" w14:algn="ctr">
            <w14:noFill/>
            <w14:prstDash w14:val="solid"/>
            <w14:bevel/>
          </w14:textOutline>
        </w:rPr>
        <w:t>т</w:t>
      </w:r>
      <w:r w:rsidR="00697035" w:rsidRPr="00697035">
        <w:rPr>
          <w:rFonts w:ascii="Times New Roman" w:eastAsia="Times New Roman" w:hAnsi="Times New Roman" w:cs="Times New Roman"/>
          <w:b/>
          <w:i/>
          <w:color w:val="auto"/>
          <w:sz w:val="28"/>
          <w:szCs w:val="28"/>
          <w:lang w:eastAsia="en-GB"/>
          <w14:textOutline w14:w="0" w14:cap="rnd" w14:cmpd="sng" w14:algn="ctr">
            <w14:noFill/>
            <w14:prstDash w14:val="solid"/>
            <w14:bevel/>
          </w14:textOutline>
        </w:rPr>
        <w:t>р</w:t>
      </w:r>
      <w:r w:rsidR="00BF7899" w:rsidRPr="00697035">
        <w:rPr>
          <w:rFonts w:ascii="Times New Roman" w:eastAsia="Times New Roman" w:hAnsi="Times New Roman" w:cs="Times New Roman"/>
          <w:b/>
          <w:i/>
          <w:color w:val="auto"/>
          <w:sz w:val="28"/>
          <w:szCs w:val="28"/>
          <w:lang w:eastAsia="en-GB"/>
          <w14:textOutline w14:w="0" w14:cap="rnd" w14:cmpd="sng" w14:algn="ctr">
            <w14:noFill/>
            <w14:prstDash w14:val="solid"/>
            <w14:bevel/>
          </w14:textOutline>
        </w:rPr>
        <w:t>енд</w:t>
      </w:r>
      <w:r w:rsidR="00BF7899" w:rsidRPr="00BF7899">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 xml:space="preserve"> предпочтительнее слова </w:t>
      </w:r>
      <w:r w:rsidR="00BF7899" w:rsidRPr="00697035">
        <w:rPr>
          <w:rFonts w:ascii="Times New Roman" w:eastAsia="Times New Roman" w:hAnsi="Times New Roman" w:cs="Times New Roman"/>
          <w:b/>
          <w:i/>
          <w:color w:val="auto"/>
          <w:sz w:val="28"/>
          <w:szCs w:val="28"/>
          <w:lang w:eastAsia="en-GB"/>
          <w14:textOutline w14:w="0" w14:cap="rnd" w14:cmpd="sng" w14:algn="ctr">
            <w14:noFill/>
            <w14:prstDash w14:val="solid"/>
            <w14:bevel/>
          </w14:textOutline>
        </w:rPr>
        <w:t>тенденция</w:t>
      </w:r>
      <w:r w:rsidR="00BF7899" w:rsidRPr="00BF7899">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 которое использовалось всего 6 раз в период с апреля 2021</w:t>
      </w:r>
      <w:r w:rsidR="00697035">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 </w:t>
      </w:r>
      <w:r w:rsidR="00BF7899" w:rsidRPr="00BF7899">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г</w:t>
      </w:r>
      <w:r w:rsidR="00BF7899">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ода</w:t>
      </w:r>
      <w:r w:rsidR="00BF7899" w:rsidRPr="00BF7899">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 xml:space="preserve"> по сентябрь 2021 г</w:t>
      </w:r>
      <w:r w:rsidR="00BF7899">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ода</w:t>
      </w:r>
      <w:r w:rsidR="00BF7899" w:rsidRPr="00BF7899">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 xml:space="preserve">, </w:t>
      </w:r>
      <w:r w:rsidR="00697035">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в то время к</w:t>
      </w:r>
      <w:r w:rsidR="00BF7899" w:rsidRPr="00BF7899">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а</w:t>
      </w:r>
      <w:r w:rsidR="00697035">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к</w:t>
      </w:r>
      <w:r w:rsidR="00BF7899" w:rsidRPr="00BF7899">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 xml:space="preserve"> слово </w:t>
      </w:r>
      <w:r w:rsidR="00BF7899" w:rsidRPr="00697035">
        <w:rPr>
          <w:rFonts w:ascii="Times New Roman" w:eastAsia="Times New Roman" w:hAnsi="Times New Roman" w:cs="Times New Roman"/>
          <w:b/>
          <w:i/>
          <w:color w:val="auto"/>
          <w:sz w:val="28"/>
          <w:szCs w:val="28"/>
          <w:lang w:eastAsia="en-GB"/>
          <w14:textOutline w14:w="0" w14:cap="rnd" w14:cmpd="sng" w14:algn="ctr">
            <w14:noFill/>
            <w14:prstDash w14:val="solid"/>
            <w14:bevel/>
          </w14:textOutline>
        </w:rPr>
        <w:t>тренд</w:t>
      </w:r>
      <w:r w:rsidR="00BF7899" w:rsidRPr="00BF7899">
        <w:rPr>
          <w:rFonts w:ascii="Times New Roman" w:eastAsia="Times New Roman" w:hAnsi="Times New Roman" w:cs="Times New Roman"/>
          <w:color w:val="auto"/>
          <w:sz w:val="28"/>
          <w:szCs w:val="28"/>
          <w:lang w:eastAsia="en-GB"/>
          <w14:textOutline w14:w="0" w14:cap="rnd" w14:cmpd="sng" w14:algn="ctr">
            <w14:noFill/>
            <w14:prstDash w14:val="solid"/>
            <w14:bevel/>
          </w14:textOutline>
        </w:rPr>
        <w:t xml:space="preserve"> использовалось 73 раза.</w:t>
      </w:r>
    </w:p>
    <w:p w14:paraId="53F7E978" w14:textId="1E64E44B" w:rsidR="00C677B2" w:rsidRDefault="00C677B2" w:rsidP="00697035">
      <w:pPr>
        <w:pStyle w:val="NormalWeb"/>
        <w:spacing w:before="0" w:beforeAutospacing="0" w:after="0" w:afterAutospacing="0"/>
        <w:rPr>
          <w:i/>
          <w:iCs/>
          <w:color w:val="211C1E"/>
          <w:szCs w:val="28"/>
          <w:u w:val="single"/>
        </w:rPr>
      </w:pPr>
      <w:r w:rsidRPr="00697035">
        <w:rPr>
          <w:b/>
          <w:i/>
          <w:iCs/>
          <w:color w:val="211C1E"/>
          <w:szCs w:val="28"/>
        </w:rPr>
        <w:t>Тренд</w:t>
      </w:r>
      <w:r w:rsidRPr="00697035">
        <w:rPr>
          <w:i/>
          <w:iCs/>
          <w:color w:val="211C1E"/>
          <w:szCs w:val="28"/>
        </w:rPr>
        <w:t>:</w:t>
      </w:r>
    </w:p>
    <w:p w14:paraId="7111F8E0" w14:textId="41F5FACD" w:rsidR="00C677B2" w:rsidRPr="00C677B2" w:rsidRDefault="00C677B2" w:rsidP="00697035">
      <w:pPr>
        <w:pStyle w:val="NormalWeb"/>
        <w:spacing w:before="0" w:beforeAutospacing="0" w:after="0" w:afterAutospacing="0"/>
        <w:rPr>
          <w:color w:val="211C1E"/>
          <w:szCs w:val="28"/>
        </w:rPr>
      </w:pPr>
      <w:r>
        <w:rPr>
          <w:color w:val="211C1E"/>
          <w:szCs w:val="28"/>
        </w:rPr>
        <w:t>Слово</w:t>
      </w:r>
      <w:r w:rsidRPr="00C677B2">
        <w:rPr>
          <w:color w:val="211C1E"/>
          <w:szCs w:val="28"/>
        </w:rPr>
        <w:t xml:space="preserve"> </w:t>
      </w:r>
      <w:r w:rsidR="00306A44">
        <w:rPr>
          <w:b/>
          <w:bCs/>
          <w:color w:val="211C1E"/>
          <w:szCs w:val="28"/>
        </w:rPr>
        <w:t>т</w:t>
      </w:r>
      <w:r w:rsidRPr="00306A44">
        <w:rPr>
          <w:b/>
          <w:bCs/>
          <w:color w:val="211C1E"/>
          <w:szCs w:val="28"/>
        </w:rPr>
        <w:t>ренд</w:t>
      </w:r>
      <w:r w:rsidRPr="00C677B2">
        <w:rPr>
          <w:color w:val="211C1E"/>
          <w:szCs w:val="28"/>
        </w:rPr>
        <w:t xml:space="preserve"> (англ. </w:t>
      </w:r>
      <w:r w:rsidR="00306A44">
        <w:rPr>
          <w:color w:val="211C1E"/>
          <w:szCs w:val="28"/>
          <w:lang w:val="en-US"/>
        </w:rPr>
        <w:t>trend</w:t>
      </w:r>
      <w:r w:rsidRPr="00C677B2">
        <w:rPr>
          <w:color w:val="211C1E"/>
          <w:szCs w:val="28"/>
        </w:rPr>
        <w:t xml:space="preserve">), определяемое как </w:t>
      </w:r>
      <w:r w:rsidR="00697035" w:rsidRPr="00697035">
        <w:rPr>
          <w:color w:val="211C1E"/>
          <w:szCs w:val="28"/>
        </w:rPr>
        <w:t>‘</w:t>
      </w:r>
      <w:r w:rsidR="00697035">
        <w:rPr>
          <w:color w:val="211C1E"/>
          <w:szCs w:val="28"/>
        </w:rPr>
        <w:t>п</w:t>
      </w:r>
      <w:r w:rsidRPr="00C677B2">
        <w:rPr>
          <w:color w:val="211C1E"/>
          <w:szCs w:val="28"/>
        </w:rPr>
        <w:t>реобладающая тенденция, общее направление развития чего-л. (общественного мнения, моды и т.</w:t>
      </w:r>
      <w:r w:rsidR="00697035">
        <w:rPr>
          <w:color w:val="211C1E"/>
          <w:szCs w:val="28"/>
        </w:rPr>
        <w:t> </w:t>
      </w:r>
      <w:r w:rsidRPr="00C677B2">
        <w:rPr>
          <w:color w:val="211C1E"/>
          <w:szCs w:val="28"/>
        </w:rPr>
        <w:t>п.). Т. в контроле. Т. в зимней обстановке</w:t>
      </w:r>
      <w:r w:rsidR="00697035" w:rsidRPr="00697035">
        <w:rPr>
          <w:color w:val="211C1E"/>
          <w:szCs w:val="28"/>
        </w:rPr>
        <w:t>’</w:t>
      </w:r>
      <w:r w:rsidRPr="00C677B2">
        <w:rPr>
          <w:color w:val="211C1E"/>
          <w:szCs w:val="28"/>
        </w:rPr>
        <w:t xml:space="preserve"> появил</w:t>
      </w:r>
      <w:r w:rsidR="00697035">
        <w:rPr>
          <w:color w:val="211C1E"/>
          <w:szCs w:val="28"/>
        </w:rPr>
        <w:t>о</w:t>
      </w:r>
      <w:r w:rsidRPr="00C677B2">
        <w:rPr>
          <w:color w:val="211C1E"/>
          <w:szCs w:val="28"/>
        </w:rPr>
        <w:t>с</w:t>
      </w:r>
      <w:r w:rsidR="00697035">
        <w:rPr>
          <w:color w:val="211C1E"/>
          <w:szCs w:val="28"/>
        </w:rPr>
        <w:t>ь</w:t>
      </w:r>
      <w:r w:rsidRPr="00C677B2">
        <w:rPr>
          <w:color w:val="211C1E"/>
          <w:szCs w:val="28"/>
        </w:rPr>
        <w:t xml:space="preserve"> в «Большом толковом словаре русского языка» в 1998 году</w:t>
      </w:r>
      <w:r>
        <w:rPr>
          <w:rStyle w:val="FootnoteReference"/>
          <w:color w:val="211C1E"/>
          <w:szCs w:val="28"/>
        </w:rPr>
        <w:footnoteReference w:id="206"/>
      </w:r>
      <w:r w:rsidRPr="00C677B2">
        <w:rPr>
          <w:color w:val="211C1E"/>
          <w:szCs w:val="28"/>
        </w:rPr>
        <w:t>.</w:t>
      </w:r>
    </w:p>
    <w:p w14:paraId="255B7848" w14:textId="4637D5C5" w:rsidR="00C677B2" w:rsidRDefault="00C677B2" w:rsidP="00697035">
      <w:pPr>
        <w:pStyle w:val="Body"/>
        <w:widowControl w:val="0"/>
        <w:ind w:left="567"/>
        <w:jc w:val="both"/>
        <w:rPr>
          <w:rFonts w:ascii="Times New Roman" w:hAnsi="Times New Roman" w:cs="Times New Roman"/>
          <w:i/>
          <w:sz w:val="28"/>
          <w:szCs w:val="28"/>
        </w:rPr>
      </w:pPr>
      <w:r w:rsidRPr="001F3FFE">
        <w:rPr>
          <w:rFonts w:ascii="Times New Roman" w:hAnsi="Times New Roman" w:cs="Times New Roman"/>
          <w:i/>
          <w:sz w:val="28"/>
          <w:szCs w:val="28"/>
        </w:rPr>
        <w:t xml:space="preserve">Третье — ужаснулись и решили все продать. Встречайте самый осознанный </w:t>
      </w:r>
      <w:r w:rsidRPr="00697035">
        <w:rPr>
          <w:rFonts w:ascii="Times New Roman" w:hAnsi="Times New Roman" w:cs="Times New Roman"/>
          <w:b/>
          <w:i/>
          <w:sz w:val="28"/>
          <w:szCs w:val="28"/>
        </w:rPr>
        <w:t>тренд</w:t>
      </w:r>
      <w:r w:rsidRPr="001F3FFE">
        <w:rPr>
          <w:rFonts w:ascii="Times New Roman" w:hAnsi="Times New Roman" w:cs="Times New Roman"/>
          <w:i/>
          <w:sz w:val="28"/>
          <w:szCs w:val="28"/>
        </w:rPr>
        <w:t xml:space="preserve"> года — ресейл.</w:t>
      </w:r>
    </w:p>
    <w:p w14:paraId="19712966" w14:textId="3E6FA4A2" w:rsidR="00930F74" w:rsidRPr="009B5C91" w:rsidRDefault="00697035" w:rsidP="009B5C91">
      <w:pPr>
        <w:pStyle w:val="Body"/>
        <w:widowControl w:val="0"/>
        <w:spacing w:line="360" w:lineRule="auto"/>
        <w:ind w:firstLine="709"/>
        <w:jc w:val="both"/>
        <w:rPr>
          <w:rFonts w:ascii="Times New Roman" w:hAnsi="Times New Roman" w:cs="Times New Roman"/>
          <w:color w:val="333333"/>
          <w:sz w:val="28"/>
          <w:szCs w:val="28"/>
          <w:shd w:val="clear" w:color="auto" w:fill="FFFFFF"/>
        </w:rPr>
      </w:pPr>
      <w:r w:rsidRPr="00697035">
        <w:rPr>
          <w:rFonts w:ascii="Times New Roman" w:eastAsia="Times New Roman" w:hAnsi="Times New Roman" w:cs="Times New Roman"/>
          <w:sz w:val="28"/>
          <w:szCs w:val="28"/>
        </w:rPr>
        <w:t>Любопытно, как постепенно от номера к номеру в 2021 году нарастает частота употребления слова: в а</w:t>
      </w:r>
      <w:r w:rsidR="00306A44" w:rsidRPr="00697035">
        <w:rPr>
          <w:rFonts w:ascii="Times New Roman" w:hAnsi="Times New Roman" w:cs="Times New Roman"/>
          <w:color w:val="333333"/>
          <w:sz w:val="28"/>
          <w:szCs w:val="28"/>
          <w:shd w:val="clear" w:color="auto" w:fill="FFFFFF"/>
        </w:rPr>
        <w:t>прел</w:t>
      </w:r>
      <w:r w:rsidRPr="00697035">
        <w:rPr>
          <w:rFonts w:ascii="Times New Roman" w:hAnsi="Times New Roman" w:cs="Times New Roman"/>
          <w:color w:val="333333"/>
          <w:sz w:val="28"/>
          <w:szCs w:val="28"/>
          <w:shd w:val="clear" w:color="auto" w:fill="FFFFFF"/>
        </w:rPr>
        <w:t xml:space="preserve">е </w:t>
      </w:r>
      <w:r>
        <w:rPr>
          <w:rFonts w:ascii="Times New Roman" w:hAnsi="Times New Roman" w:cs="Times New Roman"/>
          <w:color w:val="333333"/>
          <w:sz w:val="28"/>
          <w:szCs w:val="28"/>
          <w:shd w:val="clear" w:color="auto" w:fill="FFFFFF"/>
        </w:rPr>
        <w:t>–</w:t>
      </w:r>
      <w:r w:rsidR="00306A44" w:rsidRPr="00697035">
        <w:rPr>
          <w:rFonts w:ascii="Times New Roman" w:hAnsi="Times New Roman" w:cs="Times New Roman"/>
          <w:color w:val="333333"/>
          <w:sz w:val="28"/>
          <w:szCs w:val="28"/>
          <w:shd w:val="clear" w:color="auto" w:fill="FFFFFF"/>
        </w:rPr>
        <w:t xml:space="preserve"> 10</w:t>
      </w:r>
      <w:r>
        <w:rPr>
          <w:rFonts w:ascii="Times New Roman" w:hAnsi="Times New Roman" w:cs="Times New Roman"/>
          <w:color w:val="333333"/>
          <w:sz w:val="28"/>
          <w:szCs w:val="28"/>
          <w:shd w:val="clear" w:color="auto" w:fill="FFFFFF"/>
        </w:rPr>
        <w:t>, в м</w:t>
      </w:r>
      <w:r w:rsidR="00306A44" w:rsidRPr="00697035">
        <w:rPr>
          <w:rFonts w:ascii="Times New Roman" w:hAnsi="Times New Roman" w:cs="Times New Roman"/>
          <w:color w:val="333333"/>
          <w:sz w:val="28"/>
          <w:szCs w:val="28"/>
          <w:shd w:val="clear" w:color="auto" w:fill="FFFFFF"/>
        </w:rPr>
        <w:t>а</w:t>
      </w:r>
      <w:r>
        <w:rPr>
          <w:rFonts w:ascii="Times New Roman" w:hAnsi="Times New Roman" w:cs="Times New Roman"/>
          <w:color w:val="333333"/>
          <w:sz w:val="28"/>
          <w:szCs w:val="28"/>
          <w:shd w:val="clear" w:color="auto" w:fill="FFFFFF"/>
        </w:rPr>
        <w:t xml:space="preserve">е – </w:t>
      </w:r>
      <w:r w:rsidR="00306A44" w:rsidRPr="00697035">
        <w:rPr>
          <w:rFonts w:ascii="Times New Roman" w:hAnsi="Times New Roman" w:cs="Times New Roman"/>
          <w:color w:val="333333"/>
          <w:sz w:val="28"/>
          <w:szCs w:val="28"/>
          <w:shd w:val="clear" w:color="auto" w:fill="FFFFFF"/>
        </w:rPr>
        <w:t>15</w:t>
      </w:r>
      <w:r>
        <w:rPr>
          <w:rFonts w:ascii="Times New Roman" w:hAnsi="Times New Roman" w:cs="Times New Roman"/>
          <w:color w:val="333333"/>
          <w:sz w:val="28"/>
          <w:szCs w:val="28"/>
          <w:shd w:val="clear" w:color="auto" w:fill="FFFFFF"/>
        </w:rPr>
        <w:t>, в и</w:t>
      </w:r>
      <w:r w:rsidR="00306A44" w:rsidRPr="00697035">
        <w:rPr>
          <w:rFonts w:ascii="Times New Roman" w:hAnsi="Times New Roman" w:cs="Times New Roman"/>
          <w:color w:val="333333"/>
          <w:sz w:val="28"/>
          <w:szCs w:val="28"/>
          <w:shd w:val="clear" w:color="auto" w:fill="FFFFFF"/>
        </w:rPr>
        <w:t>юн</w:t>
      </w:r>
      <w:r>
        <w:rPr>
          <w:rFonts w:ascii="Times New Roman" w:hAnsi="Times New Roman" w:cs="Times New Roman"/>
          <w:color w:val="333333"/>
          <w:sz w:val="28"/>
          <w:szCs w:val="28"/>
          <w:shd w:val="clear" w:color="auto" w:fill="FFFFFF"/>
        </w:rPr>
        <w:t>е –</w:t>
      </w:r>
      <w:r w:rsidR="00306A44" w:rsidRPr="00697035">
        <w:rPr>
          <w:rFonts w:ascii="Times New Roman" w:hAnsi="Times New Roman" w:cs="Times New Roman"/>
          <w:color w:val="333333"/>
          <w:sz w:val="28"/>
          <w:szCs w:val="28"/>
          <w:shd w:val="clear" w:color="auto" w:fill="FFFFFF"/>
        </w:rPr>
        <w:t xml:space="preserve"> 21</w:t>
      </w:r>
      <w:r>
        <w:rPr>
          <w:rFonts w:ascii="Times New Roman" w:hAnsi="Times New Roman" w:cs="Times New Roman"/>
          <w:color w:val="333333"/>
          <w:sz w:val="28"/>
          <w:szCs w:val="28"/>
          <w:shd w:val="clear" w:color="auto" w:fill="FFFFFF"/>
        </w:rPr>
        <w:t>,</w:t>
      </w:r>
      <w:r w:rsidR="00306A44" w:rsidRPr="00697035">
        <w:rPr>
          <w:rFonts w:ascii="Times New Roman" w:hAnsi="Times New Roman" w:cs="Times New Roman"/>
          <w:color w:val="333333"/>
          <w:sz w:val="28"/>
          <w:szCs w:val="28"/>
          <w:shd w:val="clear" w:color="auto" w:fill="FFFFFF"/>
        </w:rPr>
        <w:t xml:space="preserve"> </w:t>
      </w:r>
      <w:r>
        <w:rPr>
          <w:rFonts w:ascii="Times New Roman" w:hAnsi="Times New Roman" w:cs="Times New Roman"/>
          <w:sz w:val="28"/>
          <w:szCs w:val="28"/>
          <w:shd w:val="clear" w:color="auto" w:fill="FFFFFF"/>
        </w:rPr>
        <w:t>в и</w:t>
      </w:r>
      <w:r w:rsidR="00306A44" w:rsidRPr="00697035">
        <w:rPr>
          <w:rFonts w:ascii="Times New Roman" w:hAnsi="Times New Roman" w:cs="Times New Roman"/>
          <w:color w:val="333333"/>
          <w:sz w:val="28"/>
          <w:szCs w:val="28"/>
          <w:shd w:val="clear" w:color="auto" w:fill="FFFFFF"/>
        </w:rPr>
        <w:t>юл</w:t>
      </w:r>
      <w:r>
        <w:rPr>
          <w:rFonts w:ascii="Times New Roman" w:hAnsi="Times New Roman" w:cs="Times New Roman"/>
          <w:color w:val="333333"/>
          <w:sz w:val="28"/>
          <w:szCs w:val="28"/>
          <w:shd w:val="clear" w:color="auto" w:fill="FFFFFF"/>
        </w:rPr>
        <w:t xml:space="preserve">е - </w:t>
      </w:r>
      <w:r w:rsidR="00306A44" w:rsidRPr="00697035">
        <w:rPr>
          <w:rFonts w:ascii="Times New Roman" w:hAnsi="Times New Roman" w:cs="Times New Roman"/>
          <w:color w:val="333333"/>
          <w:sz w:val="28"/>
          <w:szCs w:val="28"/>
          <w:shd w:val="clear" w:color="auto" w:fill="FFFFFF"/>
        </w:rPr>
        <w:t xml:space="preserve"> 14</w:t>
      </w:r>
      <w:r w:rsidR="00930F74">
        <w:rPr>
          <w:rFonts w:ascii="Times New Roman" w:hAnsi="Times New Roman" w:cs="Times New Roman"/>
          <w:color w:val="333333"/>
          <w:sz w:val="28"/>
          <w:szCs w:val="28"/>
          <w:shd w:val="clear" w:color="auto" w:fill="FFFFFF"/>
        </w:rPr>
        <w:t xml:space="preserve">, </w:t>
      </w:r>
      <w:r w:rsidR="00930F74" w:rsidRPr="00930F74">
        <w:rPr>
          <w:rFonts w:ascii="Times New Roman" w:eastAsia="Times New Roman" w:hAnsi="Times New Roman" w:cs="Times New Roman"/>
          <w:color w:val="333333"/>
          <w:sz w:val="28"/>
          <w:szCs w:val="28"/>
          <w:shd w:val="clear" w:color="auto" w:fill="FFFFFF"/>
          <w:lang w:eastAsia="en-GB"/>
          <w14:textOutline w14:w="0" w14:cap="rnd" w14:cmpd="sng" w14:algn="ctr">
            <w14:noFill/>
            <w14:prstDash w14:val="solid"/>
            <w14:bevel/>
          </w14:textOutline>
        </w:rPr>
        <w:t xml:space="preserve">в </w:t>
      </w:r>
      <w:r w:rsidR="00930F74" w:rsidRPr="00930F74">
        <w:rPr>
          <w:rFonts w:ascii="Times New Roman" w:hAnsi="Times New Roman" w:cs="Times New Roman"/>
          <w:color w:val="333333"/>
          <w:sz w:val="28"/>
          <w:szCs w:val="28"/>
          <w:shd w:val="clear" w:color="auto" w:fill="FFFFFF"/>
        </w:rPr>
        <w:t>а</w:t>
      </w:r>
      <w:r w:rsidR="00306A44" w:rsidRPr="00930F74">
        <w:rPr>
          <w:rFonts w:ascii="Times New Roman" w:hAnsi="Times New Roman" w:cs="Times New Roman"/>
          <w:color w:val="333333"/>
          <w:sz w:val="28"/>
          <w:szCs w:val="28"/>
          <w:shd w:val="clear" w:color="auto" w:fill="FFFFFF"/>
        </w:rPr>
        <w:t>вгуст</w:t>
      </w:r>
      <w:r w:rsidR="00930F74" w:rsidRPr="00930F74">
        <w:rPr>
          <w:rFonts w:ascii="Times New Roman" w:hAnsi="Times New Roman" w:cs="Times New Roman"/>
          <w:color w:val="333333"/>
          <w:sz w:val="28"/>
          <w:szCs w:val="28"/>
          <w:shd w:val="clear" w:color="auto" w:fill="FFFFFF"/>
        </w:rPr>
        <w:t xml:space="preserve">е - </w:t>
      </w:r>
      <w:r w:rsidR="00306A44" w:rsidRPr="00930F74">
        <w:rPr>
          <w:rFonts w:ascii="Times New Roman" w:hAnsi="Times New Roman" w:cs="Times New Roman"/>
          <w:color w:val="333333"/>
          <w:sz w:val="28"/>
          <w:szCs w:val="28"/>
          <w:shd w:val="clear" w:color="auto" w:fill="FFFFFF"/>
        </w:rPr>
        <w:t>1</w:t>
      </w:r>
      <w:r w:rsidR="00930F74">
        <w:rPr>
          <w:rFonts w:ascii="Times New Roman" w:hAnsi="Times New Roman" w:cs="Times New Roman"/>
          <w:color w:val="333333"/>
          <w:sz w:val="28"/>
          <w:szCs w:val="28"/>
          <w:shd w:val="clear" w:color="auto" w:fill="FFFFFF"/>
        </w:rPr>
        <w:t>1</w:t>
      </w:r>
      <w:r w:rsidR="00306A44" w:rsidRPr="00930F74">
        <w:rPr>
          <w:rFonts w:ascii="Times New Roman" w:hAnsi="Times New Roman" w:cs="Times New Roman"/>
          <w:color w:val="333333"/>
          <w:sz w:val="28"/>
          <w:szCs w:val="28"/>
          <w:shd w:val="clear" w:color="auto" w:fill="FFFFFF"/>
        </w:rPr>
        <w:t xml:space="preserve"> </w:t>
      </w:r>
      <w:r w:rsidR="00930F74" w:rsidRPr="00930F74">
        <w:rPr>
          <w:rFonts w:ascii="Times New Roman" w:hAnsi="Times New Roman" w:cs="Times New Roman"/>
          <w:color w:val="333333"/>
          <w:sz w:val="28"/>
          <w:szCs w:val="28"/>
          <w:shd w:val="clear" w:color="auto" w:fill="FFFFFF"/>
        </w:rPr>
        <w:t>в с</w:t>
      </w:r>
      <w:r w:rsidR="00306A44" w:rsidRPr="00930F74">
        <w:rPr>
          <w:rFonts w:ascii="Times New Roman" w:hAnsi="Times New Roman" w:cs="Times New Roman"/>
          <w:color w:val="333333"/>
          <w:sz w:val="28"/>
          <w:szCs w:val="28"/>
          <w:shd w:val="clear" w:color="auto" w:fill="FFFFFF"/>
        </w:rPr>
        <w:t>ентябр</w:t>
      </w:r>
      <w:r w:rsidR="00930F74" w:rsidRPr="00930F74">
        <w:rPr>
          <w:rFonts w:ascii="Times New Roman" w:hAnsi="Times New Roman" w:cs="Times New Roman"/>
          <w:color w:val="333333"/>
          <w:sz w:val="28"/>
          <w:szCs w:val="28"/>
          <w:shd w:val="clear" w:color="auto" w:fill="FFFFFF"/>
        </w:rPr>
        <w:t>е -</w:t>
      </w:r>
      <w:r w:rsidR="00306A44" w:rsidRPr="00930F74">
        <w:rPr>
          <w:rFonts w:ascii="Times New Roman" w:hAnsi="Times New Roman" w:cs="Times New Roman"/>
          <w:color w:val="333333"/>
          <w:sz w:val="28"/>
          <w:szCs w:val="28"/>
          <w:shd w:val="clear" w:color="auto" w:fill="FFFFFF"/>
        </w:rPr>
        <w:t xml:space="preserve"> 12 в номере</w:t>
      </w:r>
      <w:r w:rsidR="00930F74" w:rsidRPr="00930F74">
        <w:rPr>
          <w:rFonts w:ascii="Times New Roman" w:hAnsi="Times New Roman" w:cs="Times New Roman"/>
          <w:color w:val="333333"/>
          <w:sz w:val="28"/>
          <w:szCs w:val="28"/>
          <w:shd w:val="clear" w:color="auto" w:fill="FFFFFF"/>
        </w:rPr>
        <w:t>.</w:t>
      </w:r>
    </w:p>
    <w:p w14:paraId="38F1BE1A" w14:textId="77777777" w:rsidR="003D7175" w:rsidRPr="00930F74" w:rsidRDefault="003D7175" w:rsidP="00930F74">
      <w:pPr>
        <w:pStyle w:val="Body"/>
        <w:widowControl w:val="0"/>
        <w:spacing w:line="360" w:lineRule="auto"/>
        <w:ind w:firstLine="709"/>
        <w:jc w:val="both"/>
        <w:rPr>
          <w:rFonts w:ascii="Times New Roman" w:hAnsi="Times New Roman" w:cs="Times New Roman"/>
          <w:color w:val="333333"/>
          <w:sz w:val="28"/>
          <w:szCs w:val="28"/>
          <w:shd w:val="clear" w:color="auto" w:fill="FFFFFF"/>
        </w:rPr>
      </w:pPr>
    </w:p>
    <w:p w14:paraId="08D5ED37" w14:textId="2F748BC8" w:rsidR="000419F1" w:rsidRPr="00AA24EF" w:rsidRDefault="000419F1" w:rsidP="00697035">
      <w:pPr>
        <w:pStyle w:val="NormalWeb"/>
        <w:spacing w:before="0" w:beforeAutospacing="0" w:after="0" w:afterAutospacing="0"/>
        <w:rPr>
          <w:b/>
          <w:i/>
          <w:iCs/>
          <w:color w:val="000000" w:themeColor="text1"/>
          <w:szCs w:val="28"/>
        </w:rPr>
      </w:pPr>
      <w:r w:rsidRPr="00AA24EF">
        <w:rPr>
          <w:b/>
          <w:i/>
          <w:iCs/>
          <w:color w:val="000000" w:themeColor="text1"/>
          <w:szCs w:val="28"/>
        </w:rPr>
        <w:t>Локдаун:</w:t>
      </w:r>
    </w:p>
    <w:p w14:paraId="4DF61350" w14:textId="2CC772CB" w:rsidR="000419F1" w:rsidRPr="00AA24EF" w:rsidRDefault="000419F1" w:rsidP="00697035">
      <w:pPr>
        <w:pStyle w:val="NormalWeb"/>
        <w:spacing w:before="0" w:beforeAutospacing="0" w:after="0" w:afterAutospacing="0"/>
        <w:rPr>
          <w:color w:val="000000" w:themeColor="text1"/>
          <w:szCs w:val="28"/>
        </w:rPr>
      </w:pPr>
      <w:r w:rsidRPr="00AA24EF">
        <w:rPr>
          <w:color w:val="000000" w:themeColor="text1"/>
          <w:szCs w:val="28"/>
        </w:rPr>
        <w:t xml:space="preserve">Слово </w:t>
      </w:r>
      <w:r w:rsidRPr="00AA24EF">
        <w:rPr>
          <w:b/>
          <w:bCs/>
          <w:i/>
          <w:iCs/>
          <w:color w:val="000000" w:themeColor="text1"/>
          <w:szCs w:val="28"/>
        </w:rPr>
        <w:t>локдаун</w:t>
      </w:r>
      <w:r w:rsidR="00306A44" w:rsidRPr="00AA24EF">
        <w:rPr>
          <w:b/>
          <w:bCs/>
          <w:i/>
          <w:iCs/>
          <w:color w:val="000000" w:themeColor="text1"/>
          <w:szCs w:val="28"/>
        </w:rPr>
        <w:t xml:space="preserve"> </w:t>
      </w:r>
      <w:r w:rsidR="00306A44" w:rsidRPr="00AA24EF">
        <w:rPr>
          <w:color w:val="000000" w:themeColor="text1"/>
          <w:szCs w:val="28"/>
        </w:rPr>
        <w:t xml:space="preserve">(англ. </w:t>
      </w:r>
      <w:r w:rsidR="00306A44" w:rsidRPr="00AA24EF">
        <w:rPr>
          <w:color w:val="000000" w:themeColor="text1"/>
          <w:szCs w:val="28"/>
          <w:lang w:val="en-US"/>
        </w:rPr>
        <w:t>lockdown</w:t>
      </w:r>
      <w:r w:rsidR="00306A44" w:rsidRPr="00AA24EF">
        <w:rPr>
          <w:color w:val="000000" w:themeColor="text1"/>
          <w:szCs w:val="28"/>
        </w:rPr>
        <w:t>),</w:t>
      </w:r>
      <w:r w:rsidR="003A2CFD" w:rsidRPr="00AA24EF">
        <w:rPr>
          <w:color w:val="000000" w:themeColor="text1"/>
          <w:szCs w:val="28"/>
        </w:rPr>
        <w:t xml:space="preserve"> определяемое как</w:t>
      </w:r>
      <w:r w:rsidR="00546FA7" w:rsidRPr="00AA24EF">
        <w:rPr>
          <w:color w:val="000000" w:themeColor="text1"/>
          <w:szCs w:val="28"/>
        </w:rPr>
        <w:t xml:space="preserve"> чрезвычайная ситуация, при которой людям не разрешается свободно входить, выходить или передвигаться по зданию или территории из-за опасности </w:t>
      </w:r>
      <w:r w:rsidRPr="00AA24EF">
        <w:rPr>
          <w:color w:val="000000" w:themeColor="text1"/>
          <w:szCs w:val="28"/>
        </w:rPr>
        <w:t>появилось в Орфографическом академическом ресурсе «АКАДЕМОС» в 2020 году</w:t>
      </w:r>
      <w:r w:rsidRPr="00AA24EF">
        <w:rPr>
          <w:rStyle w:val="FootnoteReference"/>
          <w:color w:val="000000" w:themeColor="text1"/>
          <w:szCs w:val="28"/>
        </w:rPr>
        <w:footnoteReference w:id="207"/>
      </w:r>
      <w:r w:rsidRPr="00AA24EF">
        <w:rPr>
          <w:color w:val="000000" w:themeColor="text1"/>
          <w:szCs w:val="28"/>
        </w:rPr>
        <w:t>.</w:t>
      </w:r>
    </w:p>
    <w:p w14:paraId="4D2C7E10" w14:textId="7BB627E9" w:rsidR="00BF7899" w:rsidRPr="00AA24EF" w:rsidRDefault="00BF7899" w:rsidP="001050A5">
      <w:pPr>
        <w:pStyle w:val="NormalWeb"/>
        <w:rPr>
          <w:i/>
          <w:iCs/>
          <w:color w:val="000000" w:themeColor="text1"/>
          <w:szCs w:val="28"/>
        </w:rPr>
      </w:pPr>
      <w:r w:rsidRPr="00AA24EF">
        <w:rPr>
          <w:i/>
          <w:iCs/>
          <w:color w:val="000000" w:themeColor="text1"/>
          <w:szCs w:val="28"/>
        </w:rPr>
        <w:t xml:space="preserve">В отличие от героев Боккаччо, застрявших в </w:t>
      </w:r>
      <w:r w:rsidRPr="00AA24EF">
        <w:rPr>
          <w:b/>
          <w:bCs/>
          <w:i/>
          <w:iCs/>
          <w:color w:val="000000" w:themeColor="text1"/>
          <w:szCs w:val="28"/>
        </w:rPr>
        <w:t>локдауне</w:t>
      </w:r>
      <w:r w:rsidRPr="00AA24EF">
        <w:rPr>
          <w:i/>
          <w:iCs/>
          <w:color w:val="000000" w:themeColor="text1"/>
          <w:szCs w:val="28"/>
        </w:rPr>
        <w:t>, герои рома-</w:t>
      </w:r>
      <w:r w:rsidRPr="00AA24EF">
        <w:rPr>
          <w:i/>
          <w:iCs/>
          <w:color w:val="000000" w:themeColor="text1"/>
          <w:szCs w:val="28"/>
        </w:rPr>
        <w:br/>
      </w:r>
      <w:r w:rsidRPr="00AA24EF">
        <w:rPr>
          <w:i/>
          <w:iCs/>
          <w:color w:val="000000" w:themeColor="text1"/>
          <w:szCs w:val="28"/>
        </w:rPr>
        <w:lastRenderedPageBreak/>
        <w:t xml:space="preserve">на Алексея Сальникова «Петровы в гриппе» на наших глазах погружа- ются в лихорадочный морок на грани жизни и смерти. </w:t>
      </w:r>
    </w:p>
    <w:p w14:paraId="469C0E40" w14:textId="44260D86" w:rsidR="00546FA7" w:rsidRPr="00AA24EF" w:rsidRDefault="00970E9B" w:rsidP="00546FA7">
      <w:pPr>
        <w:pStyle w:val="Body"/>
        <w:widowControl w:val="0"/>
        <w:spacing w:line="360" w:lineRule="auto"/>
        <w:ind w:firstLine="709"/>
        <w:jc w:val="both"/>
        <w:rPr>
          <w:rFonts w:ascii="Times New Roman" w:hAnsi="Times New Roman" w:cs="Times New Roman"/>
          <w:color w:val="000000" w:themeColor="text1"/>
          <w:sz w:val="28"/>
          <w:szCs w:val="28"/>
          <w:shd w:val="clear" w:color="auto" w:fill="FFFFFF"/>
        </w:rPr>
      </w:pPr>
      <w:r w:rsidRPr="00AA24EF">
        <w:rPr>
          <w:rFonts w:ascii="Times New Roman" w:eastAsia="Times New Roman" w:hAnsi="Times New Roman" w:cs="Times New Roman"/>
          <w:sz w:val="28"/>
          <w:szCs w:val="28"/>
        </w:rPr>
        <w:t>Это слово довольно часто использовалось от номера к номеру в 2021 году:</w:t>
      </w:r>
      <w:r w:rsidR="00546FA7" w:rsidRPr="00AA24EF">
        <w:rPr>
          <w:szCs w:val="28"/>
        </w:rPr>
        <w:t xml:space="preserve"> </w:t>
      </w:r>
      <w:r w:rsidR="00546FA7" w:rsidRPr="00AA24EF">
        <w:rPr>
          <w:rFonts w:ascii="Times New Roman" w:eastAsia="Times New Roman" w:hAnsi="Times New Roman" w:cs="Times New Roman"/>
          <w:color w:val="000000" w:themeColor="text1"/>
          <w:sz w:val="28"/>
          <w:szCs w:val="28"/>
        </w:rPr>
        <w:t>в а</w:t>
      </w:r>
      <w:r w:rsidR="00546FA7" w:rsidRPr="00AA24EF">
        <w:rPr>
          <w:rFonts w:ascii="Times New Roman" w:hAnsi="Times New Roman" w:cs="Times New Roman"/>
          <w:color w:val="000000" w:themeColor="text1"/>
          <w:sz w:val="28"/>
          <w:szCs w:val="28"/>
          <w:shd w:val="clear" w:color="auto" w:fill="FFFFFF"/>
        </w:rPr>
        <w:t xml:space="preserve">преле – 5, в мае – 1, в июне – 2, в июле -  4, </w:t>
      </w:r>
      <w:r w:rsidR="00546FA7" w:rsidRPr="00AA24EF">
        <w:rPr>
          <w:rFonts w:ascii="Times New Roman" w:eastAsia="Times New Roman" w:hAnsi="Times New Roman" w:cs="Times New Roman"/>
          <w:color w:val="000000" w:themeColor="text1"/>
          <w:sz w:val="28"/>
          <w:szCs w:val="28"/>
          <w:shd w:val="clear" w:color="auto" w:fill="FFFFFF"/>
          <w:lang w:eastAsia="en-GB"/>
          <w14:textOutline w14:w="0" w14:cap="rnd" w14:cmpd="sng" w14:algn="ctr">
            <w14:noFill/>
            <w14:prstDash w14:val="solid"/>
            <w14:bevel/>
          </w14:textOutline>
        </w:rPr>
        <w:t xml:space="preserve">в </w:t>
      </w:r>
      <w:r w:rsidR="00546FA7" w:rsidRPr="00AA24EF">
        <w:rPr>
          <w:rFonts w:ascii="Times New Roman" w:hAnsi="Times New Roman" w:cs="Times New Roman"/>
          <w:color w:val="000000" w:themeColor="text1"/>
          <w:sz w:val="28"/>
          <w:szCs w:val="28"/>
          <w:shd w:val="clear" w:color="auto" w:fill="FFFFFF"/>
        </w:rPr>
        <w:t>августе - 5 в сентябре - 3 в номере.</w:t>
      </w:r>
    </w:p>
    <w:p w14:paraId="170F74E5" w14:textId="0B154F3B" w:rsidR="00970E9B" w:rsidRPr="00AA24EF" w:rsidRDefault="00B2298C" w:rsidP="00AA24EF">
      <w:pPr>
        <w:pStyle w:val="NormalWeb"/>
        <w:ind w:firstLine="0"/>
        <w:rPr>
          <w:szCs w:val="28"/>
        </w:rPr>
      </w:pPr>
      <w:r>
        <w:rPr>
          <w:b/>
          <w:bCs/>
          <w:i/>
          <w:iCs/>
          <w:szCs w:val="28"/>
        </w:rPr>
        <w:t xml:space="preserve">   </w:t>
      </w:r>
      <w:r w:rsidR="00AA24EF" w:rsidRPr="00AA24EF">
        <w:rPr>
          <w:b/>
          <w:bCs/>
          <w:i/>
          <w:iCs/>
          <w:szCs w:val="28"/>
        </w:rPr>
        <w:t>Шорт-лист:</w:t>
      </w:r>
      <w:r w:rsidR="00AA24EF">
        <w:rPr>
          <w:szCs w:val="28"/>
        </w:rPr>
        <w:br/>
      </w:r>
      <w:r w:rsidR="00AA24EF">
        <w:rPr>
          <w:szCs w:val="28"/>
        </w:rPr>
        <w:br/>
      </w:r>
      <w:r>
        <w:rPr>
          <w:szCs w:val="28"/>
        </w:rPr>
        <w:t xml:space="preserve">   </w:t>
      </w:r>
      <w:r w:rsidR="00970E9B" w:rsidRPr="00AA24EF">
        <w:rPr>
          <w:szCs w:val="28"/>
        </w:rPr>
        <w:t xml:space="preserve">Слово </w:t>
      </w:r>
      <w:r w:rsidR="00970E9B" w:rsidRPr="00AA24EF">
        <w:rPr>
          <w:b/>
          <w:bCs/>
          <w:i/>
          <w:iCs/>
          <w:szCs w:val="28"/>
        </w:rPr>
        <w:t>шорт-лист</w:t>
      </w:r>
      <w:r w:rsidR="00970E9B" w:rsidRPr="00AA24EF">
        <w:rPr>
          <w:szCs w:val="28"/>
        </w:rPr>
        <w:t xml:space="preserve"> (англ. Shortlist, букв. короткий список), окончательный список работ, отобранных для конкурса, или кандидатов на призовые места в каких-л. соревнованиях. Оно п</w:t>
      </w:r>
      <w:r w:rsidR="00306A44" w:rsidRPr="00AA24EF">
        <w:rPr>
          <w:szCs w:val="28"/>
        </w:rPr>
        <w:t xml:space="preserve">оявилось в </w:t>
      </w:r>
      <w:r w:rsidR="00F76D72" w:rsidRPr="00AA24EF">
        <w:rPr>
          <w:rStyle w:val="w"/>
          <w:szCs w:val="28"/>
        </w:rPr>
        <w:t>Энциклопедическ</w:t>
      </w:r>
      <w:r w:rsidR="00306A44" w:rsidRPr="00AA24EF">
        <w:rPr>
          <w:rStyle w:val="w"/>
          <w:szCs w:val="28"/>
        </w:rPr>
        <w:t>ом</w:t>
      </w:r>
      <w:r w:rsidR="00F76D72" w:rsidRPr="00AA24EF">
        <w:rPr>
          <w:rStyle w:val="Emphasis"/>
          <w:szCs w:val="28"/>
        </w:rPr>
        <w:t> </w:t>
      </w:r>
      <w:r w:rsidR="00F76D72" w:rsidRPr="00AA24EF">
        <w:rPr>
          <w:rStyle w:val="w"/>
          <w:szCs w:val="28"/>
        </w:rPr>
        <w:t>словар</w:t>
      </w:r>
      <w:r w:rsidR="00306A44" w:rsidRPr="00AA24EF">
        <w:rPr>
          <w:rStyle w:val="w"/>
          <w:szCs w:val="28"/>
        </w:rPr>
        <w:t>е в</w:t>
      </w:r>
      <w:r w:rsidR="00F76D72" w:rsidRPr="00AA24EF">
        <w:rPr>
          <w:rStyle w:val="Emphasis"/>
          <w:szCs w:val="28"/>
        </w:rPr>
        <w:t> </w:t>
      </w:r>
      <w:r w:rsidR="00F76D72" w:rsidRPr="00AA24EF">
        <w:rPr>
          <w:rStyle w:val="w"/>
          <w:szCs w:val="28"/>
        </w:rPr>
        <w:t>2009</w:t>
      </w:r>
      <w:r w:rsidR="00306A44" w:rsidRPr="00AA24EF">
        <w:rPr>
          <w:rStyle w:val="w"/>
          <w:szCs w:val="28"/>
        </w:rPr>
        <w:t xml:space="preserve"> году</w:t>
      </w:r>
      <w:r w:rsidR="003836EA" w:rsidRPr="00AA24EF">
        <w:rPr>
          <w:rStyle w:val="FootnoteReference"/>
          <w:szCs w:val="28"/>
        </w:rPr>
        <w:footnoteReference w:id="208"/>
      </w:r>
      <w:r w:rsidR="00306A44" w:rsidRPr="00AA24EF">
        <w:rPr>
          <w:rStyle w:val="w"/>
          <w:szCs w:val="28"/>
        </w:rPr>
        <w:t>.</w:t>
      </w:r>
      <w:r w:rsidR="00970E9B" w:rsidRPr="00AA24EF">
        <w:rPr>
          <w:rStyle w:val="w"/>
          <w:szCs w:val="28"/>
        </w:rPr>
        <w:br/>
      </w:r>
      <w:r w:rsidR="00970E9B" w:rsidRPr="00AA24EF">
        <w:rPr>
          <w:rStyle w:val="w"/>
          <w:szCs w:val="28"/>
        </w:rPr>
        <w:br/>
      </w:r>
      <w:r>
        <w:rPr>
          <w:b/>
          <w:bCs/>
          <w:i/>
          <w:iCs/>
          <w:szCs w:val="28"/>
        </w:rPr>
        <w:t xml:space="preserve">   </w:t>
      </w:r>
      <w:r w:rsidR="00970E9B" w:rsidRPr="00AA24EF">
        <w:rPr>
          <w:b/>
          <w:bCs/>
          <w:i/>
          <w:iCs/>
          <w:szCs w:val="28"/>
        </w:rPr>
        <w:t xml:space="preserve">Шорт-лист: </w:t>
      </w:r>
      <w:r w:rsidR="00970E9B" w:rsidRPr="00AA24EF">
        <w:rPr>
          <w:i/>
          <w:iCs/>
          <w:szCs w:val="28"/>
        </w:rPr>
        <w:t>Мода и искусство через зеленый фильтр: если худи, то из водорослей, если инстал- ляции — то с деревом в главной роли.</w:t>
      </w:r>
      <w:r w:rsidR="00970E9B" w:rsidRPr="00AA24EF">
        <w:rPr>
          <w:szCs w:val="28"/>
        </w:rPr>
        <w:t xml:space="preserve"> </w:t>
      </w:r>
      <w:r w:rsidR="00F27D17" w:rsidRPr="00AA24EF">
        <w:rPr>
          <w:szCs w:val="28"/>
        </w:rPr>
        <w:br/>
      </w:r>
      <w:r w:rsidR="00F27D17" w:rsidRPr="00AA24EF">
        <w:rPr>
          <w:szCs w:val="28"/>
        </w:rPr>
        <w:br/>
      </w:r>
      <w:r>
        <w:rPr>
          <w:szCs w:val="28"/>
        </w:rPr>
        <w:t xml:space="preserve">   </w:t>
      </w:r>
      <w:r w:rsidR="00F27D17" w:rsidRPr="00AA24EF">
        <w:rPr>
          <w:szCs w:val="28"/>
        </w:rPr>
        <w:t>Это слово встречается один раз в каждом номере, так как это название, выбранное для ежемесячной статьи, посвященной основным тенденциям, выбранным редакцией.</w:t>
      </w:r>
    </w:p>
    <w:p w14:paraId="0B26FD43" w14:textId="4106F861" w:rsidR="00306A44" w:rsidRPr="00AA24EF" w:rsidRDefault="00B2298C" w:rsidP="00F27D17">
      <w:pPr>
        <w:pStyle w:val="Body"/>
        <w:widowControl w:val="0"/>
        <w:spacing w:line="360" w:lineRule="auto"/>
        <w:jc w:val="both"/>
        <w:rPr>
          <w:rStyle w:val="w"/>
          <w:rFonts w:ascii="Times New Roman" w:hAnsi="Times New Roman" w:cs="Times New Roman"/>
          <w:sz w:val="28"/>
          <w:szCs w:val="28"/>
        </w:rPr>
      </w:pPr>
      <w:r>
        <w:rPr>
          <w:rFonts w:ascii="Times New Roman" w:hAnsi="Times New Roman" w:cs="Times New Roman"/>
          <w:b/>
          <w:bCs/>
          <w:i/>
          <w:iCs/>
          <w:sz w:val="28"/>
          <w:szCs w:val="28"/>
        </w:rPr>
        <w:t xml:space="preserve">   </w:t>
      </w:r>
      <w:r w:rsidR="00AA24EF" w:rsidRPr="00AA24EF">
        <w:rPr>
          <w:rFonts w:ascii="Times New Roman" w:hAnsi="Times New Roman" w:cs="Times New Roman"/>
          <w:b/>
          <w:bCs/>
          <w:i/>
          <w:iCs/>
          <w:sz w:val="28"/>
          <w:szCs w:val="28"/>
        </w:rPr>
        <w:t>Мерчендайзер:</w:t>
      </w:r>
      <w:r w:rsidR="00AA24EF" w:rsidRPr="00AA24EF">
        <w:rPr>
          <w:rFonts w:ascii="Times New Roman" w:hAnsi="Times New Roman" w:cs="Times New Roman"/>
          <w:b/>
          <w:bCs/>
          <w:i/>
          <w:iCs/>
          <w:sz w:val="28"/>
          <w:szCs w:val="28"/>
        </w:rPr>
        <w:br/>
      </w:r>
      <w:r w:rsidR="00F27D17" w:rsidRPr="00AA24EF">
        <w:rPr>
          <w:rFonts w:ascii="Times New Roman" w:hAnsi="Times New Roman" w:cs="Times New Roman"/>
          <w:sz w:val="28"/>
          <w:szCs w:val="28"/>
        </w:rPr>
        <w:br/>
      </w:r>
      <w:r>
        <w:rPr>
          <w:rFonts w:ascii="Times New Roman" w:hAnsi="Times New Roman" w:cs="Times New Roman"/>
          <w:sz w:val="28"/>
          <w:szCs w:val="28"/>
        </w:rPr>
        <w:t xml:space="preserve">   </w:t>
      </w:r>
      <w:r w:rsidR="00F27D17" w:rsidRPr="00AA24EF">
        <w:rPr>
          <w:rFonts w:ascii="Times New Roman" w:hAnsi="Times New Roman" w:cs="Times New Roman"/>
          <w:sz w:val="28"/>
          <w:szCs w:val="28"/>
        </w:rPr>
        <w:t xml:space="preserve">Слово </w:t>
      </w:r>
      <w:r w:rsidR="00AA24EF">
        <w:rPr>
          <w:rFonts w:ascii="Times New Roman" w:hAnsi="Times New Roman" w:cs="Times New Roman"/>
          <w:b/>
          <w:bCs/>
          <w:i/>
          <w:iCs/>
          <w:sz w:val="28"/>
          <w:szCs w:val="28"/>
        </w:rPr>
        <w:t>м</w:t>
      </w:r>
      <w:r w:rsidR="00AA24EF" w:rsidRPr="00AA24EF">
        <w:rPr>
          <w:rFonts w:ascii="Times New Roman" w:hAnsi="Times New Roman" w:cs="Times New Roman"/>
          <w:b/>
          <w:bCs/>
          <w:i/>
          <w:iCs/>
          <w:sz w:val="28"/>
          <w:szCs w:val="28"/>
        </w:rPr>
        <w:t>ерчендайзер</w:t>
      </w:r>
      <w:r w:rsidR="00AA24EF" w:rsidRPr="00AA24EF">
        <w:rPr>
          <w:rFonts w:ascii="Times New Roman" w:hAnsi="Times New Roman" w:cs="Times New Roman"/>
          <w:sz w:val="28"/>
          <w:szCs w:val="28"/>
        </w:rPr>
        <w:t xml:space="preserve"> </w:t>
      </w:r>
      <w:r w:rsidR="00F27D17" w:rsidRPr="00AA24EF">
        <w:rPr>
          <w:rFonts w:ascii="Times New Roman" w:hAnsi="Times New Roman" w:cs="Times New Roman"/>
          <w:sz w:val="28"/>
          <w:szCs w:val="28"/>
        </w:rPr>
        <w:t xml:space="preserve">(англ. Merchandiser), cотрудник компании, обеспечивающий наличие товаров в торговой сети и занимающийся мониторингом продаж. Оно появилось </w:t>
      </w:r>
      <w:r w:rsidR="00306A44" w:rsidRPr="00AA24EF">
        <w:rPr>
          <w:rFonts w:ascii="Times New Roman" w:hAnsi="Times New Roman" w:cs="Times New Roman"/>
          <w:sz w:val="28"/>
          <w:szCs w:val="28"/>
        </w:rPr>
        <w:t xml:space="preserve">в </w:t>
      </w:r>
      <w:r w:rsidR="00306A44" w:rsidRPr="00AA24EF">
        <w:rPr>
          <w:rStyle w:val="w"/>
          <w:rFonts w:ascii="Times New Roman" w:hAnsi="Times New Roman" w:cs="Times New Roman"/>
          <w:sz w:val="28"/>
          <w:szCs w:val="28"/>
        </w:rPr>
        <w:t>словаре бизнес</w:t>
      </w:r>
      <w:r w:rsidR="00306A44" w:rsidRPr="00AA24EF">
        <w:rPr>
          <w:rStyle w:val="Emphasis"/>
          <w:rFonts w:ascii="Times New Roman" w:hAnsi="Times New Roman" w:cs="Times New Roman"/>
          <w:sz w:val="28"/>
          <w:szCs w:val="28"/>
        </w:rPr>
        <w:t>-</w:t>
      </w:r>
      <w:r w:rsidR="00306A44" w:rsidRPr="00AA24EF">
        <w:rPr>
          <w:rStyle w:val="w"/>
          <w:rFonts w:ascii="Times New Roman" w:hAnsi="Times New Roman" w:cs="Times New Roman"/>
          <w:sz w:val="28"/>
          <w:szCs w:val="28"/>
        </w:rPr>
        <w:t>терминов</w:t>
      </w:r>
      <w:r w:rsidR="003836EA" w:rsidRPr="00AA24EF">
        <w:rPr>
          <w:rStyle w:val="Emphasis"/>
          <w:rFonts w:ascii="Times New Roman" w:hAnsi="Times New Roman" w:cs="Times New Roman"/>
          <w:sz w:val="28"/>
          <w:szCs w:val="28"/>
        </w:rPr>
        <w:t xml:space="preserve"> </w:t>
      </w:r>
      <w:r w:rsidR="00306A44" w:rsidRPr="00AA24EF">
        <w:rPr>
          <w:rStyle w:val="w"/>
          <w:rFonts w:ascii="Times New Roman" w:hAnsi="Times New Roman" w:cs="Times New Roman"/>
          <w:sz w:val="28"/>
          <w:szCs w:val="28"/>
        </w:rPr>
        <w:t>в</w:t>
      </w:r>
      <w:r w:rsidR="00306A44" w:rsidRPr="00AA24EF">
        <w:rPr>
          <w:rStyle w:val="Emphasis"/>
          <w:rFonts w:ascii="Times New Roman" w:hAnsi="Times New Roman" w:cs="Times New Roman"/>
          <w:sz w:val="28"/>
          <w:szCs w:val="28"/>
        </w:rPr>
        <w:t> </w:t>
      </w:r>
      <w:r w:rsidR="00306A44" w:rsidRPr="00AA24EF">
        <w:rPr>
          <w:rStyle w:val="w"/>
          <w:rFonts w:ascii="Times New Roman" w:hAnsi="Times New Roman" w:cs="Times New Roman"/>
          <w:sz w:val="28"/>
          <w:szCs w:val="28"/>
        </w:rPr>
        <w:t>2009 году</w:t>
      </w:r>
      <w:r w:rsidR="003836EA" w:rsidRPr="00AA24EF">
        <w:rPr>
          <w:rStyle w:val="FootnoteReference"/>
          <w:rFonts w:ascii="Times New Roman" w:hAnsi="Times New Roman" w:cs="Times New Roman"/>
          <w:sz w:val="28"/>
          <w:szCs w:val="28"/>
        </w:rPr>
        <w:footnoteReference w:id="209"/>
      </w:r>
      <w:r w:rsidR="00306A44" w:rsidRPr="00AA24EF">
        <w:rPr>
          <w:rStyle w:val="w"/>
          <w:rFonts w:ascii="Times New Roman" w:hAnsi="Times New Roman" w:cs="Times New Roman"/>
          <w:sz w:val="28"/>
          <w:szCs w:val="28"/>
        </w:rPr>
        <w:t>.</w:t>
      </w:r>
    </w:p>
    <w:p w14:paraId="21E0601F" w14:textId="0DD8F5DE" w:rsidR="003D7175" w:rsidRPr="00AA24EF" w:rsidRDefault="00B2298C" w:rsidP="003D7175">
      <w:pPr>
        <w:widowControl/>
        <w:spacing w:before="100" w:beforeAutospacing="1" w:after="100" w:afterAutospacing="1"/>
        <w:ind w:firstLine="0"/>
        <w:jc w:val="left"/>
        <w:rPr>
          <w:i/>
          <w:iCs/>
          <w:szCs w:val="28"/>
        </w:rPr>
      </w:pPr>
      <w:r>
        <w:rPr>
          <w:i/>
          <w:iCs/>
          <w:szCs w:val="28"/>
        </w:rPr>
        <w:lastRenderedPageBreak/>
        <w:t xml:space="preserve">   </w:t>
      </w:r>
      <w:r w:rsidR="003D7175" w:rsidRPr="00AA24EF">
        <w:rPr>
          <w:i/>
          <w:iCs/>
          <w:szCs w:val="28"/>
        </w:rPr>
        <w:t xml:space="preserve">Пришел </w:t>
      </w:r>
      <w:r w:rsidR="003D7175" w:rsidRPr="00AA24EF">
        <w:rPr>
          <w:b/>
          <w:bCs/>
          <w:i/>
          <w:iCs/>
          <w:szCs w:val="28"/>
        </w:rPr>
        <w:t>мерчендайзер</w:t>
      </w:r>
      <w:r w:rsidR="003D7175" w:rsidRPr="00AA24EF">
        <w:rPr>
          <w:i/>
          <w:iCs/>
          <w:szCs w:val="28"/>
        </w:rPr>
        <w:t xml:space="preserve"> и сказал: «Ребята, почему у нас две красные сумки? Вы думаете, когда байер придет к нам в шоурум, он </w:t>
      </w:r>
      <w:r w:rsidR="00AA24EF" w:rsidRPr="00AA24EF">
        <w:rPr>
          <w:i/>
          <w:iCs/>
          <w:szCs w:val="28"/>
        </w:rPr>
        <w:t>закупит</w:t>
      </w:r>
      <w:r w:rsidR="003D7175" w:rsidRPr="00AA24EF">
        <w:rPr>
          <w:i/>
          <w:iCs/>
          <w:szCs w:val="28"/>
        </w:rPr>
        <w:t xml:space="preserve"> две сумки — чуть посветлее и чуть потем- нее? Один выкидываем, а второй оставляем». </w:t>
      </w:r>
    </w:p>
    <w:p w14:paraId="60FBAA0A" w14:textId="29F5ED5E" w:rsidR="001544A5" w:rsidRDefault="00B2298C" w:rsidP="00F32A0B">
      <w:pPr>
        <w:pStyle w:val="src"/>
        <w:shd w:val="clear" w:color="auto" w:fill="FFFFFF"/>
        <w:spacing w:before="0" w:beforeAutospacing="0" w:after="0" w:afterAutospacing="0"/>
        <w:ind w:firstLine="0"/>
        <w:rPr>
          <w:szCs w:val="28"/>
        </w:rPr>
      </w:pPr>
      <w:r>
        <w:rPr>
          <w:szCs w:val="28"/>
        </w:rPr>
        <w:t xml:space="preserve">   </w:t>
      </w:r>
      <w:r w:rsidR="00AA24EF" w:rsidRPr="00AA24EF">
        <w:rPr>
          <w:szCs w:val="28"/>
        </w:rPr>
        <w:t>Это слово было использовано только один раз в майском номере.</w:t>
      </w:r>
    </w:p>
    <w:p w14:paraId="258AC205" w14:textId="77777777" w:rsidR="00AA24EF" w:rsidRPr="00AA24EF" w:rsidRDefault="00AA24EF" w:rsidP="00F32A0B">
      <w:pPr>
        <w:pStyle w:val="src"/>
        <w:shd w:val="clear" w:color="auto" w:fill="FFFFFF"/>
        <w:spacing w:before="0" w:beforeAutospacing="0" w:after="0" w:afterAutospacing="0"/>
        <w:ind w:firstLine="0"/>
        <w:rPr>
          <w:szCs w:val="28"/>
        </w:rPr>
      </w:pPr>
    </w:p>
    <w:p w14:paraId="6E8FA8B1" w14:textId="471E643F" w:rsidR="00CE0A69" w:rsidRPr="00AA24EF" w:rsidRDefault="00A05B24" w:rsidP="001050A5">
      <w:pPr>
        <w:pStyle w:val="src"/>
        <w:shd w:val="clear" w:color="auto" w:fill="FFFFFF"/>
        <w:spacing w:before="0" w:beforeAutospacing="0" w:after="0" w:afterAutospacing="0"/>
        <w:rPr>
          <w:szCs w:val="28"/>
        </w:rPr>
      </w:pPr>
      <w:r w:rsidRPr="00AA24EF">
        <w:rPr>
          <w:szCs w:val="28"/>
        </w:rPr>
        <w:t>Однако многие англицизмы, использованные в журнале, не встречаются в словарях русского языка. Их нужно найти в словарях английского языка.</w:t>
      </w:r>
    </w:p>
    <w:p w14:paraId="73F893C9" w14:textId="224A6A20" w:rsidR="001544A5" w:rsidRPr="00AA24EF" w:rsidRDefault="001544A5" w:rsidP="001050A5">
      <w:pPr>
        <w:pStyle w:val="src"/>
        <w:shd w:val="clear" w:color="auto" w:fill="FFFFFF"/>
        <w:spacing w:before="0" w:beforeAutospacing="0" w:after="0" w:afterAutospacing="0"/>
        <w:rPr>
          <w:szCs w:val="28"/>
        </w:rPr>
      </w:pPr>
    </w:p>
    <w:p w14:paraId="1BD61AE1" w14:textId="32AFE6AD" w:rsidR="001544A5" w:rsidRPr="00AA24EF" w:rsidRDefault="001544A5" w:rsidP="001050A5">
      <w:pPr>
        <w:pStyle w:val="src"/>
        <w:shd w:val="clear" w:color="auto" w:fill="FFFFFF"/>
        <w:spacing w:before="0" w:beforeAutospacing="0" w:after="0" w:afterAutospacing="0"/>
        <w:rPr>
          <w:b/>
          <w:bCs/>
          <w:i/>
          <w:szCs w:val="28"/>
        </w:rPr>
      </w:pPr>
      <w:r w:rsidRPr="00AA24EF">
        <w:rPr>
          <w:b/>
          <w:bCs/>
          <w:i/>
          <w:szCs w:val="28"/>
        </w:rPr>
        <w:t>Ресейл:</w:t>
      </w:r>
    </w:p>
    <w:p w14:paraId="5B324545" w14:textId="77777777" w:rsidR="001544A5" w:rsidRPr="00AA24EF" w:rsidRDefault="001544A5" w:rsidP="001050A5">
      <w:pPr>
        <w:pStyle w:val="src"/>
        <w:shd w:val="clear" w:color="auto" w:fill="FFFFFF"/>
        <w:spacing w:before="0" w:beforeAutospacing="0" w:after="0" w:afterAutospacing="0"/>
        <w:rPr>
          <w:szCs w:val="28"/>
        </w:rPr>
      </w:pPr>
    </w:p>
    <w:p w14:paraId="7E793A6E" w14:textId="649E1FB9" w:rsidR="00A05B24" w:rsidRPr="00AA24EF" w:rsidRDefault="00F32A0B" w:rsidP="001050A5">
      <w:pPr>
        <w:rPr>
          <w:szCs w:val="28"/>
        </w:rPr>
      </w:pPr>
      <w:r w:rsidRPr="00AA24EF">
        <w:rPr>
          <w:iCs/>
          <w:szCs w:val="28"/>
        </w:rPr>
        <w:t xml:space="preserve">Слово </w:t>
      </w:r>
      <w:r w:rsidR="00A05B24" w:rsidRPr="00AA24EF">
        <w:rPr>
          <w:iCs/>
          <w:szCs w:val="28"/>
        </w:rPr>
        <w:t>«Ресейл» от англ. «</w:t>
      </w:r>
      <w:r w:rsidR="00A05B24" w:rsidRPr="00AA24EF">
        <w:rPr>
          <w:iCs/>
          <w:szCs w:val="28"/>
          <w:lang w:val="en-US"/>
        </w:rPr>
        <w:t>Resale</w:t>
      </w:r>
      <w:r w:rsidR="00A05B24" w:rsidRPr="00AA24EF">
        <w:rPr>
          <w:iCs/>
          <w:szCs w:val="28"/>
        </w:rPr>
        <w:t>»</w:t>
      </w:r>
      <w:r w:rsidR="00A05B24" w:rsidRPr="00AA24EF">
        <w:rPr>
          <w:i/>
          <w:szCs w:val="28"/>
        </w:rPr>
        <w:t xml:space="preserve"> </w:t>
      </w:r>
      <w:r w:rsidRPr="00AA24EF">
        <w:rPr>
          <w:i/>
          <w:szCs w:val="28"/>
        </w:rPr>
        <w:t>(«Перепродажа</w:t>
      </w:r>
      <w:r w:rsidRPr="00AA24EF">
        <w:rPr>
          <w:iCs/>
          <w:szCs w:val="28"/>
        </w:rPr>
        <w:t>»</w:t>
      </w:r>
      <w:r w:rsidRPr="00AA24EF">
        <w:rPr>
          <w:i/>
          <w:szCs w:val="28"/>
        </w:rPr>
        <w:t xml:space="preserve">), </w:t>
      </w:r>
      <w:r w:rsidRPr="00AA24EF">
        <w:rPr>
          <w:color w:val="000000" w:themeColor="text1"/>
          <w:szCs w:val="28"/>
        </w:rPr>
        <w:t>определяемое как</w:t>
      </w:r>
      <w:r w:rsidRPr="00AA24EF">
        <w:rPr>
          <w:i/>
          <w:szCs w:val="28"/>
        </w:rPr>
        <w:t xml:space="preserve"> </w:t>
      </w:r>
      <w:r w:rsidRPr="00AA24EF">
        <w:rPr>
          <w:color w:val="211C1E"/>
          <w:szCs w:val="28"/>
        </w:rPr>
        <w:t>‘</w:t>
      </w:r>
      <w:r w:rsidRPr="00AA24EF">
        <w:rPr>
          <w:szCs w:val="28"/>
        </w:rPr>
        <w:t>акт повторной продажи чего-либо или вещи, которая была снова продана</w:t>
      </w:r>
      <w:r w:rsidRPr="00AA24EF">
        <w:rPr>
          <w:color w:val="211C1E"/>
          <w:szCs w:val="28"/>
        </w:rPr>
        <w:t>’[перевод – Д.Л.]</w:t>
      </w:r>
      <w:r w:rsidR="00A05B24" w:rsidRPr="00AA24EF">
        <w:rPr>
          <w:rStyle w:val="FootnoteReference"/>
          <w:szCs w:val="28"/>
          <w:lang w:val="en-US"/>
        </w:rPr>
        <w:footnoteReference w:id="210"/>
      </w:r>
      <w:r w:rsidR="007031BB" w:rsidRPr="00AA24EF">
        <w:rPr>
          <w:szCs w:val="28"/>
        </w:rPr>
        <w:t>.</w:t>
      </w:r>
    </w:p>
    <w:p w14:paraId="0A205177" w14:textId="10E05315" w:rsidR="00F32A0B" w:rsidRPr="00AA24EF" w:rsidRDefault="00F32A0B" w:rsidP="00F32A0B">
      <w:pPr>
        <w:pStyle w:val="Body"/>
        <w:widowControl w:val="0"/>
        <w:jc w:val="both"/>
        <w:rPr>
          <w:rFonts w:ascii="Times New Roman" w:hAnsi="Times New Roman" w:cs="Times New Roman"/>
          <w:i/>
          <w:color w:val="auto"/>
          <w:sz w:val="28"/>
          <w:szCs w:val="28"/>
        </w:rPr>
      </w:pPr>
      <w:r w:rsidRPr="00AA24EF">
        <w:rPr>
          <w:rFonts w:ascii="Times New Roman" w:hAnsi="Times New Roman" w:cs="Times New Roman"/>
          <w:i/>
          <w:color w:val="auto"/>
          <w:sz w:val="28"/>
          <w:szCs w:val="28"/>
        </w:rPr>
        <w:br/>
        <w:t>Как перепродажа вещей стала называться модным словом</w:t>
      </w:r>
      <w:r w:rsidR="00AA24EF">
        <w:rPr>
          <w:rFonts w:ascii="Times New Roman" w:hAnsi="Times New Roman" w:cs="Times New Roman"/>
          <w:i/>
          <w:color w:val="auto"/>
          <w:sz w:val="28"/>
          <w:szCs w:val="28"/>
        </w:rPr>
        <w:t xml:space="preserve"> </w:t>
      </w:r>
      <w:r w:rsidR="00AA24EF" w:rsidRPr="00AA24EF">
        <w:rPr>
          <w:rFonts w:ascii="Times New Roman" w:hAnsi="Times New Roman" w:cs="Times New Roman"/>
          <w:b/>
          <w:bCs/>
          <w:i/>
          <w:color w:val="auto"/>
          <w:sz w:val="28"/>
          <w:szCs w:val="28"/>
        </w:rPr>
        <w:t>«ресейл»</w:t>
      </w:r>
      <w:r w:rsidRPr="00AA24EF">
        <w:rPr>
          <w:rFonts w:ascii="Times New Roman" w:hAnsi="Times New Roman" w:cs="Times New Roman"/>
          <w:i/>
          <w:color w:val="auto"/>
          <w:sz w:val="28"/>
          <w:szCs w:val="28"/>
        </w:rPr>
        <w:t>, полюбилась поклонникам люкса и прижилась в России.</w:t>
      </w:r>
    </w:p>
    <w:p w14:paraId="17649E79" w14:textId="33E45C79" w:rsidR="00F32A0B" w:rsidRPr="00AA24EF" w:rsidRDefault="00F32A0B" w:rsidP="001050A5">
      <w:pPr>
        <w:rPr>
          <w:szCs w:val="28"/>
        </w:rPr>
      </w:pPr>
    </w:p>
    <w:p w14:paraId="5ABC6925" w14:textId="2574463C" w:rsidR="00F32A0B" w:rsidRPr="00AA24EF" w:rsidRDefault="00F32A0B" w:rsidP="001050A5">
      <w:pPr>
        <w:rPr>
          <w:szCs w:val="28"/>
        </w:rPr>
      </w:pPr>
      <w:r w:rsidRPr="00AA24EF">
        <w:rPr>
          <w:szCs w:val="28"/>
        </w:rPr>
        <w:t>Это слово появляется 21 раз в апрельском номере, но не в других.</w:t>
      </w:r>
    </w:p>
    <w:p w14:paraId="7CE0F1BA" w14:textId="41006DF3" w:rsidR="001544A5" w:rsidRPr="00AA24EF" w:rsidRDefault="001544A5" w:rsidP="001050A5">
      <w:pPr>
        <w:rPr>
          <w:szCs w:val="28"/>
        </w:rPr>
      </w:pPr>
    </w:p>
    <w:p w14:paraId="4886CDC2" w14:textId="2CAF19A2" w:rsidR="00F32A0B" w:rsidRPr="00AA24EF" w:rsidRDefault="00F32A0B" w:rsidP="00F32A0B">
      <w:pPr>
        <w:pStyle w:val="src"/>
        <w:shd w:val="clear" w:color="auto" w:fill="FFFFFF"/>
        <w:spacing w:before="0" w:beforeAutospacing="0" w:after="0" w:afterAutospacing="0"/>
        <w:rPr>
          <w:b/>
          <w:bCs/>
          <w:i/>
          <w:color w:val="000000" w:themeColor="text1"/>
          <w:szCs w:val="28"/>
        </w:rPr>
      </w:pPr>
      <w:r w:rsidRPr="00AA24EF">
        <w:rPr>
          <w:b/>
          <w:bCs/>
          <w:i/>
          <w:color w:val="000000" w:themeColor="text1"/>
          <w:szCs w:val="28"/>
        </w:rPr>
        <w:t>Топ:</w:t>
      </w:r>
    </w:p>
    <w:p w14:paraId="77892FE1" w14:textId="0FACFC82" w:rsidR="00F32A0B" w:rsidRPr="00AA24EF" w:rsidRDefault="00F32A0B" w:rsidP="000B6C51">
      <w:pPr>
        <w:rPr>
          <w:iCs/>
          <w:color w:val="000000" w:themeColor="text1"/>
          <w:szCs w:val="28"/>
        </w:rPr>
      </w:pPr>
      <w:r w:rsidRPr="00AA24EF">
        <w:rPr>
          <w:iCs/>
          <w:color w:val="000000" w:themeColor="text1"/>
          <w:szCs w:val="28"/>
        </w:rPr>
        <w:t>Слово</w:t>
      </w:r>
      <w:r w:rsidRPr="00AA24EF">
        <w:rPr>
          <w:b/>
          <w:i/>
          <w:iCs/>
          <w:color w:val="000000" w:themeColor="text1"/>
          <w:szCs w:val="28"/>
        </w:rPr>
        <w:t xml:space="preserve"> топ</w:t>
      </w:r>
      <w:r w:rsidRPr="00AA24EF">
        <w:rPr>
          <w:iCs/>
          <w:color w:val="000000" w:themeColor="text1"/>
          <w:szCs w:val="28"/>
        </w:rPr>
        <w:t xml:space="preserve"> от англ. «</w:t>
      </w:r>
      <w:r w:rsidRPr="00AA24EF">
        <w:rPr>
          <w:iCs/>
          <w:color w:val="000000" w:themeColor="text1"/>
          <w:szCs w:val="28"/>
          <w:lang w:val="en-US"/>
        </w:rPr>
        <w:t>Top</w:t>
      </w:r>
      <w:r w:rsidRPr="00AA24EF">
        <w:rPr>
          <w:iCs/>
          <w:color w:val="000000" w:themeColor="text1"/>
          <w:szCs w:val="28"/>
        </w:rPr>
        <w:t xml:space="preserve">», </w:t>
      </w:r>
      <w:r w:rsidRPr="00AA24EF">
        <w:rPr>
          <w:color w:val="000000" w:themeColor="text1"/>
          <w:szCs w:val="28"/>
        </w:rPr>
        <w:t>определяемое как</w:t>
      </w:r>
      <w:r w:rsidRPr="00AA24EF">
        <w:rPr>
          <w:i/>
          <w:color w:val="000000" w:themeColor="text1"/>
          <w:szCs w:val="28"/>
        </w:rPr>
        <w:t xml:space="preserve"> </w:t>
      </w:r>
      <w:r w:rsidRPr="00AA24EF">
        <w:rPr>
          <w:color w:val="000000" w:themeColor="text1"/>
          <w:szCs w:val="28"/>
        </w:rPr>
        <w:t>‘</w:t>
      </w:r>
      <w:r w:rsidR="000B6C51" w:rsidRPr="00AA24EF">
        <w:rPr>
          <w:color w:val="000000" w:themeColor="text1"/>
          <w:szCs w:val="28"/>
        </w:rPr>
        <w:t>любой предмет легкой одежды, надеваемый на часть тела выше талии</w:t>
      </w:r>
      <w:r w:rsidRPr="00AA24EF">
        <w:rPr>
          <w:color w:val="000000" w:themeColor="text1"/>
          <w:szCs w:val="28"/>
        </w:rPr>
        <w:t>’</w:t>
      </w:r>
      <w:r w:rsidR="000B6C51" w:rsidRPr="00AA24EF">
        <w:rPr>
          <w:color w:val="000000" w:themeColor="text1"/>
          <w:szCs w:val="28"/>
        </w:rPr>
        <w:t xml:space="preserve"> [перевод – Д.Л.]</w:t>
      </w:r>
      <w:r w:rsidRPr="00AA24EF">
        <w:rPr>
          <w:rStyle w:val="FootnoteReference"/>
          <w:iCs/>
          <w:color w:val="000000" w:themeColor="text1"/>
          <w:szCs w:val="28"/>
          <w:lang w:val="en-US"/>
        </w:rPr>
        <w:footnoteReference w:id="211"/>
      </w:r>
      <w:r w:rsidRPr="00AA24EF">
        <w:rPr>
          <w:iCs/>
          <w:color w:val="000000" w:themeColor="text1"/>
          <w:szCs w:val="28"/>
        </w:rPr>
        <w:t>.</w:t>
      </w:r>
    </w:p>
    <w:p w14:paraId="7A5FBEAC" w14:textId="77777777" w:rsidR="000B6C51" w:rsidRPr="00AA24EF" w:rsidRDefault="000B6C51" w:rsidP="000B6C51">
      <w:pPr>
        <w:rPr>
          <w:color w:val="000000" w:themeColor="text1"/>
        </w:rPr>
      </w:pPr>
    </w:p>
    <w:p w14:paraId="66BE90D6" w14:textId="766529E7" w:rsidR="007031BB" w:rsidRPr="00AA24EF" w:rsidRDefault="007031BB" w:rsidP="007031BB">
      <w:pPr>
        <w:pStyle w:val="Body"/>
        <w:widowControl w:val="0"/>
        <w:jc w:val="both"/>
        <w:rPr>
          <w:rFonts w:ascii="Times New Roman" w:hAnsi="Times New Roman" w:cs="Times New Roman"/>
          <w:i/>
          <w:color w:val="000000" w:themeColor="text1"/>
          <w:sz w:val="28"/>
          <w:szCs w:val="28"/>
        </w:rPr>
      </w:pPr>
      <w:r w:rsidRPr="00AA24EF">
        <w:rPr>
          <w:rFonts w:ascii="Times New Roman" w:hAnsi="Times New Roman" w:cs="Times New Roman"/>
          <w:i/>
          <w:color w:val="000000" w:themeColor="text1"/>
          <w:sz w:val="28"/>
          <w:szCs w:val="28"/>
        </w:rPr>
        <w:t>Розовые</w:t>
      </w:r>
      <w:r w:rsidR="00AA24EF">
        <w:rPr>
          <w:rFonts w:ascii="Times New Roman" w:hAnsi="Times New Roman" w:cs="Times New Roman"/>
          <w:i/>
          <w:color w:val="000000" w:themeColor="text1"/>
          <w:sz w:val="28"/>
          <w:szCs w:val="28"/>
        </w:rPr>
        <w:t xml:space="preserve"> </w:t>
      </w:r>
      <w:r w:rsidR="00AA24EF" w:rsidRPr="00AA24EF">
        <w:rPr>
          <w:rFonts w:ascii="Times New Roman" w:hAnsi="Times New Roman" w:cs="Times New Roman"/>
          <w:b/>
          <w:bCs/>
          <w:i/>
          <w:color w:val="000000" w:themeColor="text1"/>
          <w:sz w:val="28"/>
          <w:szCs w:val="28"/>
        </w:rPr>
        <w:t>топы</w:t>
      </w:r>
      <w:r w:rsidRPr="00AA24EF">
        <w:rPr>
          <w:rFonts w:ascii="Times New Roman" w:hAnsi="Times New Roman" w:cs="Times New Roman"/>
          <w:i/>
          <w:color w:val="000000" w:themeColor="text1"/>
          <w:sz w:val="28"/>
          <w:szCs w:val="28"/>
        </w:rPr>
        <w:t xml:space="preserve">, золотые плавки и апельсиновые шорты </w:t>
      </w:r>
    </w:p>
    <w:p w14:paraId="1C7972F9" w14:textId="4622B635" w:rsidR="007031BB" w:rsidRPr="00AA24EF" w:rsidRDefault="007031BB" w:rsidP="007031BB">
      <w:pPr>
        <w:pStyle w:val="Body"/>
        <w:widowControl w:val="0"/>
        <w:jc w:val="both"/>
        <w:rPr>
          <w:rFonts w:ascii="Times New Roman" w:eastAsia="Times New Roman" w:hAnsi="Times New Roman" w:cs="Times New Roman"/>
          <w:i/>
          <w:color w:val="000000" w:themeColor="text1"/>
          <w:sz w:val="28"/>
          <w:szCs w:val="28"/>
        </w:rPr>
      </w:pPr>
    </w:p>
    <w:p w14:paraId="0513FBBD" w14:textId="67C3B412" w:rsidR="000B6C51" w:rsidRPr="00AA24EF" w:rsidRDefault="000B6C51" w:rsidP="000B6C51">
      <w:pPr>
        <w:pStyle w:val="Body"/>
        <w:widowControl w:val="0"/>
        <w:spacing w:line="360" w:lineRule="auto"/>
        <w:ind w:firstLine="709"/>
        <w:jc w:val="both"/>
        <w:rPr>
          <w:rFonts w:ascii="Times New Roman" w:hAnsi="Times New Roman" w:cs="Times New Roman"/>
          <w:color w:val="000000" w:themeColor="text1"/>
          <w:sz w:val="28"/>
          <w:szCs w:val="28"/>
          <w:shd w:val="clear" w:color="auto" w:fill="FFFFFF"/>
        </w:rPr>
      </w:pPr>
      <w:r w:rsidRPr="00AA24EF">
        <w:rPr>
          <w:rFonts w:ascii="Times New Roman" w:eastAsia="Times New Roman" w:hAnsi="Times New Roman" w:cs="Times New Roman"/>
          <w:color w:val="000000" w:themeColor="text1"/>
          <w:sz w:val="28"/>
          <w:szCs w:val="28"/>
        </w:rPr>
        <w:lastRenderedPageBreak/>
        <w:t>Любопытно, как постепенно от номера к номеру в 2021 году нарастает частота употребления слова: в а</w:t>
      </w:r>
      <w:r w:rsidRPr="00AA24EF">
        <w:rPr>
          <w:rFonts w:ascii="Times New Roman" w:hAnsi="Times New Roman" w:cs="Times New Roman"/>
          <w:color w:val="000000" w:themeColor="text1"/>
          <w:sz w:val="28"/>
          <w:szCs w:val="28"/>
          <w:shd w:val="clear" w:color="auto" w:fill="FFFFFF"/>
        </w:rPr>
        <w:t xml:space="preserve">преле – 1, в мае – 2, в июне – 6, в июле -  13, </w:t>
      </w:r>
      <w:r w:rsidRPr="00AA24EF">
        <w:rPr>
          <w:rFonts w:ascii="Times New Roman" w:eastAsia="Times New Roman" w:hAnsi="Times New Roman" w:cs="Times New Roman"/>
          <w:color w:val="000000" w:themeColor="text1"/>
          <w:sz w:val="28"/>
          <w:szCs w:val="28"/>
          <w:shd w:val="clear" w:color="auto" w:fill="FFFFFF"/>
          <w:lang w:eastAsia="en-GB"/>
          <w14:textOutline w14:w="0" w14:cap="rnd" w14:cmpd="sng" w14:algn="ctr">
            <w14:noFill/>
            <w14:prstDash w14:val="solid"/>
            <w14:bevel/>
          </w14:textOutline>
        </w:rPr>
        <w:t xml:space="preserve">в </w:t>
      </w:r>
      <w:r w:rsidRPr="00AA24EF">
        <w:rPr>
          <w:rFonts w:ascii="Times New Roman" w:hAnsi="Times New Roman" w:cs="Times New Roman"/>
          <w:color w:val="000000" w:themeColor="text1"/>
          <w:sz w:val="28"/>
          <w:szCs w:val="28"/>
          <w:shd w:val="clear" w:color="auto" w:fill="FFFFFF"/>
        </w:rPr>
        <w:t>августе - 1 в сентябре - 3 в номере.</w:t>
      </w:r>
      <w:r w:rsidR="00C04FAC" w:rsidRPr="00AA24EF">
        <w:rPr>
          <w:rFonts w:ascii="Times New Roman" w:hAnsi="Times New Roman" w:cs="Times New Roman"/>
          <w:color w:val="000000" w:themeColor="text1"/>
          <w:sz w:val="28"/>
          <w:szCs w:val="28"/>
          <w:shd w:val="clear" w:color="auto" w:fill="FFFFFF"/>
        </w:rPr>
        <w:t xml:space="preserve"> Частое использование этого слова в июльском номере можно объяснить необходимостью носить летом легкую одежду.</w:t>
      </w:r>
    </w:p>
    <w:p w14:paraId="59DFFBC4" w14:textId="00CA7742" w:rsidR="00C04FAC" w:rsidRPr="00AA24EF" w:rsidRDefault="00C04FAC" w:rsidP="000B6C51">
      <w:pPr>
        <w:pStyle w:val="Body"/>
        <w:widowControl w:val="0"/>
        <w:spacing w:line="360" w:lineRule="auto"/>
        <w:ind w:firstLine="709"/>
        <w:jc w:val="both"/>
        <w:rPr>
          <w:rFonts w:ascii="Times New Roman" w:hAnsi="Times New Roman" w:cs="Times New Roman"/>
          <w:color w:val="000000" w:themeColor="text1"/>
          <w:sz w:val="28"/>
          <w:szCs w:val="28"/>
          <w:shd w:val="clear" w:color="auto" w:fill="FFFFFF"/>
        </w:rPr>
      </w:pPr>
    </w:p>
    <w:p w14:paraId="079520AC" w14:textId="0E7024F4" w:rsidR="00C04FAC" w:rsidRPr="00AA24EF" w:rsidRDefault="00C04FAC" w:rsidP="00C04FAC">
      <w:pPr>
        <w:pStyle w:val="src"/>
        <w:shd w:val="clear" w:color="auto" w:fill="FFFFFF"/>
        <w:spacing w:before="0" w:beforeAutospacing="0" w:after="0" w:afterAutospacing="0"/>
        <w:rPr>
          <w:b/>
          <w:bCs/>
          <w:i/>
          <w:color w:val="000000" w:themeColor="text1"/>
          <w:szCs w:val="28"/>
        </w:rPr>
      </w:pPr>
      <w:r w:rsidRPr="00AA24EF">
        <w:rPr>
          <w:b/>
          <w:bCs/>
          <w:i/>
          <w:color w:val="000000" w:themeColor="text1"/>
          <w:szCs w:val="28"/>
        </w:rPr>
        <w:t>Боди:</w:t>
      </w:r>
    </w:p>
    <w:p w14:paraId="606CE038" w14:textId="2645C7A7" w:rsidR="00C04FAC" w:rsidRPr="00AA24EF" w:rsidRDefault="00C04FAC" w:rsidP="00C04FAC">
      <w:r w:rsidRPr="00AA24EF">
        <w:rPr>
          <w:color w:val="000000" w:themeColor="text1"/>
          <w:szCs w:val="28"/>
          <w:shd w:val="clear" w:color="auto" w:fill="FFFFFF"/>
        </w:rPr>
        <w:t xml:space="preserve">Слово </w:t>
      </w:r>
      <w:r w:rsidRPr="00AA24EF">
        <w:rPr>
          <w:b/>
          <w:bCs/>
          <w:i/>
          <w:iCs/>
          <w:color w:val="000000" w:themeColor="text1"/>
          <w:szCs w:val="28"/>
          <w:shd w:val="clear" w:color="auto" w:fill="FFFFFF"/>
        </w:rPr>
        <w:t>боди</w:t>
      </w:r>
      <w:r w:rsidRPr="00AA24EF">
        <w:rPr>
          <w:color w:val="000000" w:themeColor="text1"/>
          <w:szCs w:val="28"/>
          <w:shd w:val="clear" w:color="auto" w:fill="FFFFFF"/>
        </w:rPr>
        <w:t xml:space="preserve"> (</w:t>
      </w:r>
      <w:r w:rsidRPr="00AA24EF">
        <w:rPr>
          <w:iCs/>
          <w:szCs w:val="28"/>
        </w:rPr>
        <w:t>от англ. «</w:t>
      </w:r>
      <w:r w:rsidRPr="00AA24EF">
        <w:rPr>
          <w:iCs/>
          <w:szCs w:val="28"/>
          <w:lang w:val="en-US"/>
        </w:rPr>
        <w:t>Body</w:t>
      </w:r>
      <w:r w:rsidRPr="00AA24EF">
        <w:rPr>
          <w:iCs/>
          <w:szCs w:val="28"/>
        </w:rPr>
        <w:t xml:space="preserve">»), </w:t>
      </w:r>
      <w:r w:rsidRPr="00AA24EF">
        <w:rPr>
          <w:color w:val="000000" w:themeColor="text1"/>
          <w:szCs w:val="28"/>
        </w:rPr>
        <w:t>определяемое как</w:t>
      </w:r>
      <w:r w:rsidRPr="00AA24EF">
        <w:rPr>
          <w:i/>
          <w:color w:val="000000" w:themeColor="text1"/>
          <w:szCs w:val="28"/>
        </w:rPr>
        <w:t xml:space="preserve"> </w:t>
      </w:r>
      <w:r w:rsidRPr="00AA24EF">
        <w:rPr>
          <w:color w:val="000000" w:themeColor="text1"/>
          <w:szCs w:val="28"/>
        </w:rPr>
        <w:t>‘</w:t>
      </w:r>
      <w:r w:rsidRPr="00AA24EF">
        <w:rPr>
          <w:color w:val="000000" w:themeColor="text1"/>
          <w:szCs w:val="28"/>
          <w:shd w:val="clear" w:color="auto" w:fill="FFFFFF"/>
        </w:rPr>
        <w:t>кусок облегающей женской одежды, закрывающий верхнюю половину туловища и застегивающийся между ног’ [перевод – Д.Л.]</w:t>
      </w:r>
      <w:r w:rsidRPr="00AA24EF">
        <w:rPr>
          <w:rStyle w:val="FootnoteReference"/>
          <w:iCs/>
          <w:szCs w:val="28"/>
          <w:lang w:val="en-US"/>
        </w:rPr>
        <w:footnoteReference w:id="212"/>
      </w:r>
      <w:r w:rsidRPr="00AA24EF">
        <w:rPr>
          <w:iCs/>
          <w:szCs w:val="28"/>
        </w:rPr>
        <w:t>.</w:t>
      </w:r>
    </w:p>
    <w:p w14:paraId="724DC569" w14:textId="4BE2AD65" w:rsidR="00C04FAC" w:rsidRPr="00AA24EF" w:rsidRDefault="00C04FAC" w:rsidP="000B6C51">
      <w:pPr>
        <w:pStyle w:val="Body"/>
        <w:widowControl w:val="0"/>
        <w:spacing w:line="360" w:lineRule="auto"/>
        <w:ind w:firstLine="709"/>
        <w:jc w:val="both"/>
        <w:rPr>
          <w:rFonts w:ascii="Times New Roman" w:hAnsi="Times New Roman" w:cs="Times New Roman"/>
          <w:color w:val="000000" w:themeColor="text1"/>
          <w:sz w:val="28"/>
          <w:szCs w:val="28"/>
          <w:shd w:val="clear" w:color="auto" w:fill="FFFFFF"/>
        </w:rPr>
      </w:pPr>
    </w:p>
    <w:p w14:paraId="3CB4F47C" w14:textId="77777777" w:rsidR="000B6C51" w:rsidRPr="00AA24EF" w:rsidRDefault="000B6C51" w:rsidP="007031BB">
      <w:pPr>
        <w:pStyle w:val="Body"/>
        <w:widowControl w:val="0"/>
        <w:jc w:val="both"/>
        <w:rPr>
          <w:rFonts w:ascii="Times New Roman" w:eastAsia="Times New Roman" w:hAnsi="Times New Roman" w:cs="Times New Roman"/>
          <w:i/>
          <w:sz w:val="28"/>
          <w:szCs w:val="28"/>
        </w:rPr>
      </w:pPr>
    </w:p>
    <w:p w14:paraId="471FB9C1" w14:textId="0DCCB1ED" w:rsidR="007031BB" w:rsidRPr="00AA24EF" w:rsidRDefault="007031BB" w:rsidP="007031BB">
      <w:pPr>
        <w:pStyle w:val="Body"/>
        <w:widowControl w:val="0"/>
        <w:jc w:val="both"/>
        <w:rPr>
          <w:rFonts w:ascii="Times New Roman" w:hAnsi="Times New Roman" w:cs="Times New Roman"/>
          <w:bCs/>
          <w:i/>
          <w:sz w:val="28"/>
          <w:szCs w:val="28"/>
        </w:rPr>
      </w:pPr>
      <w:r w:rsidRPr="00AA24EF">
        <w:rPr>
          <w:rFonts w:ascii="Times New Roman" w:hAnsi="Times New Roman" w:cs="Times New Roman"/>
          <w:bCs/>
          <w:i/>
          <w:sz w:val="28"/>
          <w:szCs w:val="28"/>
        </w:rPr>
        <w:t>Сексуальные</w:t>
      </w:r>
      <w:r w:rsidR="00AA24EF">
        <w:rPr>
          <w:rFonts w:ascii="Times New Roman" w:hAnsi="Times New Roman" w:cs="Times New Roman"/>
          <w:bCs/>
          <w:i/>
          <w:sz w:val="28"/>
          <w:szCs w:val="28"/>
        </w:rPr>
        <w:t xml:space="preserve"> </w:t>
      </w:r>
      <w:r w:rsidR="00AA24EF" w:rsidRPr="00AA24EF">
        <w:rPr>
          <w:rFonts w:ascii="Times New Roman" w:hAnsi="Times New Roman" w:cs="Times New Roman"/>
          <w:b/>
          <w:i/>
          <w:sz w:val="28"/>
          <w:szCs w:val="28"/>
        </w:rPr>
        <w:t>боди</w:t>
      </w:r>
      <w:r w:rsidRPr="00AA24EF">
        <w:rPr>
          <w:rFonts w:ascii="Times New Roman" w:hAnsi="Times New Roman" w:cs="Times New Roman"/>
          <w:bCs/>
          <w:i/>
          <w:sz w:val="28"/>
          <w:szCs w:val="28"/>
        </w:rPr>
        <w:t>, короткие шорты с гольфами и золотые украшения</w:t>
      </w:r>
      <w:r w:rsidR="00C04FAC" w:rsidRPr="00AA24EF">
        <w:rPr>
          <w:rFonts w:ascii="Times New Roman" w:hAnsi="Times New Roman" w:cs="Times New Roman"/>
          <w:bCs/>
          <w:i/>
          <w:sz w:val="28"/>
          <w:szCs w:val="28"/>
        </w:rPr>
        <w:t>.</w:t>
      </w:r>
    </w:p>
    <w:p w14:paraId="59D1B5BA" w14:textId="5D3575B0" w:rsidR="00C04FAC" w:rsidRPr="00AA24EF" w:rsidRDefault="00C04FAC" w:rsidP="007031BB">
      <w:pPr>
        <w:pStyle w:val="Body"/>
        <w:widowControl w:val="0"/>
        <w:jc w:val="both"/>
        <w:rPr>
          <w:rFonts w:ascii="Times New Roman" w:hAnsi="Times New Roman" w:cs="Times New Roman"/>
          <w:bCs/>
          <w:i/>
          <w:sz w:val="28"/>
          <w:szCs w:val="28"/>
        </w:rPr>
      </w:pPr>
    </w:p>
    <w:p w14:paraId="66F0C7F6" w14:textId="2C124C40" w:rsidR="00C04FAC" w:rsidRPr="00AA24EF" w:rsidRDefault="00AA24EF" w:rsidP="007031BB">
      <w:pPr>
        <w:pStyle w:val="Body"/>
        <w:widowControl w:val="0"/>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Это слово было: </w:t>
      </w:r>
      <w:r w:rsidR="00C04FAC" w:rsidRPr="00AA24EF">
        <w:rPr>
          <w:rFonts w:ascii="Times New Roman" w:hAnsi="Times New Roman" w:cs="Times New Roman"/>
          <w:color w:val="000000" w:themeColor="text1"/>
          <w:sz w:val="28"/>
          <w:szCs w:val="28"/>
          <w:shd w:val="clear" w:color="auto" w:fill="FFFFFF"/>
        </w:rPr>
        <w:t xml:space="preserve">в мае – 1, в июне – 2, в июле -  3, в сентябре </w:t>
      </w:r>
      <w:r w:rsidR="00E40A02" w:rsidRPr="00AA24EF">
        <w:rPr>
          <w:rFonts w:ascii="Times New Roman" w:hAnsi="Times New Roman" w:cs="Times New Roman"/>
          <w:color w:val="000000" w:themeColor="text1"/>
          <w:sz w:val="28"/>
          <w:szCs w:val="28"/>
          <w:shd w:val="clear" w:color="auto" w:fill="FFFFFF"/>
        </w:rPr>
        <w:t>–</w:t>
      </w:r>
      <w:r w:rsidR="00C04FAC" w:rsidRPr="00AA24EF">
        <w:rPr>
          <w:rFonts w:ascii="Times New Roman" w:hAnsi="Times New Roman" w:cs="Times New Roman"/>
          <w:color w:val="000000" w:themeColor="text1"/>
          <w:sz w:val="28"/>
          <w:szCs w:val="28"/>
          <w:shd w:val="clear" w:color="auto" w:fill="FFFFFF"/>
        </w:rPr>
        <w:t xml:space="preserve"> 1</w:t>
      </w:r>
      <w:r w:rsidR="00E40A02" w:rsidRPr="00AA24EF">
        <w:rPr>
          <w:rFonts w:ascii="Times New Roman" w:hAnsi="Times New Roman" w:cs="Times New Roman"/>
          <w:color w:val="000000" w:themeColor="text1"/>
          <w:sz w:val="28"/>
          <w:szCs w:val="28"/>
          <w:shd w:val="clear" w:color="auto" w:fill="FFFFFF"/>
        </w:rPr>
        <w:t xml:space="preserve"> в номере</w:t>
      </w:r>
      <w:r w:rsidR="00C04FAC" w:rsidRPr="00AA24EF">
        <w:rPr>
          <w:rFonts w:ascii="Times New Roman" w:hAnsi="Times New Roman" w:cs="Times New Roman"/>
          <w:color w:val="000000" w:themeColor="text1"/>
          <w:sz w:val="28"/>
          <w:szCs w:val="28"/>
          <w:shd w:val="clear" w:color="auto" w:fill="FFFFFF"/>
        </w:rPr>
        <w:t>.</w:t>
      </w:r>
    </w:p>
    <w:p w14:paraId="4F5FB434" w14:textId="259120B5" w:rsidR="00C04FAC" w:rsidRPr="00AA24EF" w:rsidRDefault="00C04FAC" w:rsidP="007031BB">
      <w:pPr>
        <w:pStyle w:val="Body"/>
        <w:widowControl w:val="0"/>
        <w:jc w:val="both"/>
        <w:rPr>
          <w:rFonts w:ascii="Times New Roman" w:hAnsi="Times New Roman" w:cs="Times New Roman"/>
          <w:color w:val="000000" w:themeColor="text1"/>
          <w:sz w:val="28"/>
          <w:szCs w:val="28"/>
          <w:shd w:val="clear" w:color="auto" w:fill="FFFFFF"/>
        </w:rPr>
      </w:pPr>
    </w:p>
    <w:p w14:paraId="4BA09639" w14:textId="152EE3E2" w:rsidR="00C04FAC" w:rsidRPr="00AA24EF" w:rsidRDefault="00C04FAC" w:rsidP="007031BB">
      <w:pPr>
        <w:pStyle w:val="Body"/>
        <w:widowControl w:val="0"/>
        <w:jc w:val="both"/>
        <w:rPr>
          <w:rFonts w:ascii="Times New Roman" w:hAnsi="Times New Roman" w:cs="Times New Roman"/>
          <w:b/>
          <w:i/>
          <w:color w:val="000000" w:themeColor="text1"/>
          <w:sz w:val="28"/>
          <w:szCs w:val="28"/>
        </w:rPr>
      </w:pPr>
      <w:r w:rsidRPr="00AA24EF">
        <w:rPr>
          <w:rFonts w:ascii="Times New Roman" w:hAnsi="Times New Roman" w:cs="Times New Roman"/>
          <w:b/>
          <w:i/>
          <w:color w:val="000000" w:themeColor="text1"/>
          <w:sz w:val="28"/>
          <w:szCs w:val="28"/>
        </w:rPr>
        <w:t>Тоут:</w:t>
      </w:r>
    </w:p>
    <w:p w14:paraId="5EE4B7B0" w14:textId="77777777" w:rsidR="00C04FAC" w:rsidRPr="00AA24EF" w:rsidRDefault="00C04FAC" w:rsidP="00C04FAC">
      <w:pPr>
        <w:pStyle w:val="Body"/>
        <w:widowControl w:val="0"/>
        <w:jc w:val="both"/>
        <w:rPr>
          <w:rFonts w:ascii="Times New Roman" w:hAnsi="Times New Roman" w:cs="Times New Roman"/>
          <w:iCs/>
          <w:color w:val="auto"/>
          <w:sz w:val="28"/>
          <w:szCs w:val="28"/>
        </w:rPr>
      </w:pPr>
    </w:p>
    <w:p w14:paraId="5A1152B6" w14:textId="63F5DD8E" w:rsidR="00C04FAC" w:rsidRPr="00AA24EF" w:rsidRDefault="00C04FAC" w:rsidP="00C04FAC">
      <w:pPr>
        <w:pStyle w:val="Body"/>
        <w:widowControl w:val="0"/>
        <w:jc w:val="both"/>
        <w:rPr>
          <w:rFonts w:ascii="Times New Roman" w:hAnsi="Times New Roman" w:cs="Times New Roman"/>
          <w:iCs/>
          <w:color w:val="auto"/>
          <w:sz w:val="28"/>
          <w:szCs w:val="28"/>
        </w:rPr>
      </w:pPr>
      <w:r w:rsidRPr="00AA24EF">
        <w:rPr>
          <w:rFonts w:ascii="Times New Roman" w:hAnsi="Times New Roman" w:cs="Times New Roman"/>
          <w:iCs/>
          <w:color w:val="auto"/>
          <w:sz w:val="28"/>
          <w:szCs w:val="28"/>
        </w:rPr>
        <w:t xml:space="preserve">Слово </w:t>
      </w:r>
      <w:r w:rsidRPr="00AA24EF">
        <w:rPr>
          <w:rFonts w:ascii="Times New Roman" w:hAnsi="Times New Roman" w:cs="Times New Roman"/>
          <w:b/>
          <w:bCs/>
          <w:i/>
          <w:sz w:val="28"/>
          <w:szCs w:val="28"/>
        </w:rPr>
        <w:t>тоут</w:t>
      </w:r>
      <w:r w:rsidRPr="00AA24EF">
        <w:rPr>
          <w:rFonts w:ascii="Times New Roman" w:hAnsi="Times New Roman" w:cs="Times New Roman"/>
          <w:iCs/>
          <w:color w:val="auto"/>
          <w:sz w:val="28"/>
          <w:szCs w:val="28"/>
        </w:rPr>
        <w:t xml:space="preserve"> (от англ. «</w:t>
      </w:r>
      <w:r w:rsidRPr="00AA24EF">
        <w:rPr>
          <w:rFonts w:ascii="Times New Roman" w:hAnsi="Times New Roman" w:cs="Times New Roman"/>
          <w:iCs/>
          <w:sz w:val="28"/>
          <w:szCs w:val="28"/>
          <w:lang w:val="en-US"/>
        </w:rPr>
        <w:t>Tote</w:t>
      </w:r>
      <w:r w:rsidRPr="00AA24EF">
        <w:rPr>
          <w:rFonts w:ascii="Times New Roman" w:hAnsi="Times New Roman" w:cs="Times New Roman"/>
          <w:iCs/>
          <w:color w:val="auto"/>
          <w:sz w:val="28"/>
          <w:szCs w:val="28"/>
        </w:rPr>
        <w:t xml:space="preserve">»), </w:t>
      </w:r>
      <w:r w:rsidRPr="00AA24EF">
        <w:rPr>
          <w:rFonts w:ascii="Times New Roman" w:hAnsi="Times New Roman" w:cs="Times New Roman"/>
          <w:color w:val="000000" w:themeColor="text1"/>
          <w:sz w:val="28"/>
          <w:szCs w:val="28"/>
        </w:rPr>
        <w:t>определяемое как</w:t>
      </w:r>
      <w:r w:rsidRPr="00AA24EF">
        <w:rPr>
          <w:i/>
          <w:color w:val="000000" w:themeColor="text1"/>
          <w:szCs w:val="28"/>
        </w:rPr>
        <w:t xml:space="preserve"> </w:t>
      </w:r>
      <w:r w:rsidRPr="00AA24EF">
        <w:rPr>
          <w:color w:val="000000" w:themeColor="text1"/>
          <w:szCs w:val="28"/>
        </w:rPr>
        <w:t>‘</w:t>
      </w:r>
      <w:r w:rsidRPr="00AA24EF">
        <w:rPr>
          <w:rFonts w:ascii="Times New Roman" w:hAnsi="Times New Roman" w:cs="Times New Roman"/>
          <w:color w:val="000000" w:themeColor="text1"/>
          <w:sz w:val="28"/>
          <w:szCs w:val="28"/>
          <w:shd w:val="clear" w:color="auto" w:fill="FFFFFF"/>
        </w:rPr>
        <w:t>большая открытая сумка с двумя ручками, часто из прочной ткани’ [перевод – Д.Л.]</w:t>
      </w:r>
      <w:r w:rsidRPr="00AA24EF">
        <w:rPr>
          <w:rStyle w:val="FootnoteReference"/>
          <w:rFonts w:ascii="Times New Roman" w:hAnsi="Times New Roman" w:cs="Times New Roman"/>
          <w:iCs/>
          <w:color w:val="auto"/>
          <w:sz w:val="28"/>
          <w:szCs w:val="28"/>
          <w:lang w:val="en-US"/>
        </w:rPr>
        <w:footnoteReference w:id="213"/>
      </w:r>
    </w:p>
    <w:p w14:paraId="05F36D8E" w14:textId="0970CF19" w:rsidR="007031BB" w:rsidRPr="00AA24EF" w:rsidRDefault="007031BB" w:rsidP="00A05B24">
      <w:pPr>
        <w:rPr>
          <w:szCs w:val="28"/>
        </w:rPr>
      </w:pPr>
    </w:p>
    <w:p w14:paraId="022E4A7E" w14:textId="18BDBCA7" w:rsidR="008F5F4A" w:rsidRPr="00AA24EF" w:rsidRDefault="008F5F4A" w:rsidP="008F5F4A">
      <w:pPr>
        <w:pStyle w:val="Body"/>
        <w:widowControl w:val="0"/>
        <w:jc w:val="both"/>
        <w:rPr>
          <w:rFonts w:ascii="Times New Roman" w:hAnsi="Times New Roman" w:cs="Times New Roman"/>
          <w:b/>
          <w:bCs/>
          <w:i/>
          <w:sz w:val="28"/>
          <w:szCs w:val="28"/>
        </w:rPr>
      </w:pPr>
      <w:r w:rsidRPr="00AA24EF">
        <w:rPr>
          <w:rFonts w:ascii="Times New Roman" w:hAnsi="Times New Roman" w:cs="Times New Roman"/>
          <w:i/>
          <w:sz w:val="28"/>
          <w:szCs w:val="28"/>
        </w:rPr>
        <w:t>За головой горгоны Медузы Персей отправился с волшебной сумкой, способной вместить любую поклажу. Сегодня место мифического аксессуара заняли</w:t>
      </w:r>
      <w:r w:rsidR="00AA24EF" w:rsidRPr="00AA24EF">
        <w:rPr>
          <w:rFonts w:ascii="Times New Roman" w:hAnsi="Times New Roman" w:cs="Times New Roman"/>
          <w:b/>
          <w:bCs/>
          <w:i/>
          <w:sz w:val="28"/>
          <w:szCs w:val="28"/>
        </w:rPr>
        <w:t xml:space="preserve"> </w:t>
      </w:r>
      <w:r w:rsidR="00E62EE3">
        <w:rPr>
          <w:rFonts w:ascii="Times New Roman" w:hAnsi="Times New Roman" w:cs="Times New Roman"/>
          <w:b/>
          <w:bCs/>
          <w:i/>
          <w:sz w:val="28"/>
          <w:szCs w:val="28"/>
        </w:rPr>
        <w:t xml:space="preserve">тоуты </w:t>
      </w:r>
      <w:r w:rsidR="00E62EE3" w:rsidRPr="00E62EE3">
        <w:rPr>
          <w:rFonts w:ascii="Times New Roman" w:hAnsi="Times New Roman" w:cs="Times New Roman"/>
          <w:iCs/>
          <w:sz w:val="28"/>
          <w:szCs w:val="28"/>
        </w:rPr>
        <w:t>— поместится все.</w:t>
      </w:r>
    </w:p>
    <w:p w14:paraId="36DD9F5F" w14:textId="6F37E0FE" w:rsidR="00AA3DD1" w:rsidRPr="00AA24EF" w:rsidRDefault="00AA3DD1" w:rsidP="008F5F4A">
      <w:pPr>
        <w:pStyle w:val="Body"/>
        <w:widowControl w:val="0"/>
        <w:jc w:val="both"/>
        <w:rPr>
          <w:rFonts w:ascii="Times New Roman" w:hAnsi="Times New Roman" w:cs="Times New Roman"/>
          <w:i/>
          <w:sz w:val="28"/>
          <w:szCs w:val="28"/>
        </w:rPr>
      </w:pPr>
    </w:p>
    <w:p w14:paraId="4059D763" w14:textId="649101C1" w:rsidR="00AA3DD1" w:rsidRPr="00AA24EF" w:rsidRDefault="00AA3DD1" w:rsidP="00AA3DD1">
      <w:pPr>
        <w:ind w:firstLine="0"/>
        <w:rPr>
          <w:szCs w:val="28"/>
        </w:rPr>
      </w:pPr>
      <w:r w:rsidRPr="00AA24EF">
        <w:rPr>
          <w:szCs w:val="28"/>
        </w:rPr>
        <w:t>Это слово появляется 2 раза в апрельском номере и 1 раз в июльском номере.</w:t>
      </w:r>
    </w:p>
    <w:p w14:paraId="4DBF562D" w14:textId="29FD22F4" w:rsidR="00AA3DD1" w:rsidRPr="00AA24EF" w:rsidRDefault="00AA3DD1" w:rsidP="008F5F4A">
      <w:pPr>
        <w:pStyle w:val="Body"/>
        <w:widowControl w:val="0"/>
        <w:jc w:val="both"/>
        <w:rPr>
          <w:rFonts w:ascii="Times New Roman" w:hAnsi="Times New Roman" w:cs="Times New Roman"/>
          <w:i/>
          <w:sz w:val="28"/>
          <w:szCs w:val="28"/>
        </w:rPr>
      </w:pPr>
    </w:p>
    <w:p w14:paraId="7990E3C5" w14:textId="09F31E02" w:rsidR="00AA3DD1" w:rsidRPr="00AA24EF" w:rsidRDefault="00AA3DD1" w:rsidP="00AA3DD1">
      <w:pPr>
        <w:pStyle w:val="Body"/>
        <w:widowControl w:val="0"/>
        <w:jc w:val="both"/>
        <w:rPr>
          <w:rFonts w:ascii="Times New Roman" w:hAnsi="Times New Roman" w:cs="Times New Roman"/>
          <w:b/>
          <w:i/>
          <w:color w:val="000000" w:themeColor="text1"/>
          <w:sz w:val="28"/>
          <w:szCs w:val="28"/>
        </w:rPr>
      </w:pPr>
      <w:r w:rsidRPr="00AA24EF">
        <w:rPr>
          <w:rFonts w:ascii="Times New Roman" w:hAnsi="Times New Roman" w:cs="Times New Roman"/>
          <w:b/>
          <w:i/>
          <w:color w:val="000000" w:themeColor="text1"/>
          <w:sz w:val="28"/>
          <w:szCs w:val="28"/>
        </w:rPr>
        <w:lastRenderedPageBreak/>
        <w:t>Апсайклинг:</w:t>
      </w:r>
    </w:p>
    <w:p w14:paraId="6F32BC4F" w14:textId="77777777" w:rsidR="00AA3DD1" w:rsidRPr="00AA24EF" w:rsidRDefault="00AA3DD1" w:rsidP="008F5F4A">
      <w:pPr>
        <w:pStyle w:val="Body"/>
        <w:widowControl w:val="0"/>
        <w:jc w:val="both"/>
        <w:rPr>
          <w:rFonts w:ascii="Times New Roman" w:hAnsi="Times New Roman" w:cs="Times New Roman"/>
          <w:iCs/>
          <w:sz w:val="28"/>
          <w:szCs w:val="28"/>
        </w:rPr>
      </w:pPr>
    </w:p>
    <w:p w14:paraId="294D675D" w14:textId="518EB33B" w:rsidR="00AA3DD1" w:rsidRPr="00AA24EF" w:rsidRDefault="00AA3DD1" w:rsidP="00AA3DD1">
      <w:pPr>
        <w:pStyle w:val="Body"/>
        <w:widowControl w:val="0"/>
        <w:jc w:val="both"/>
        <w:rPr>
          <w:rFonts w:ascii="Times New Roman" w:hAnsi="Times New Roman" w:cs="Times New Roman"/>
          <w:iCs/>
          <w:color w:val="auto"/>
          <w:sz w:val="28"/>
          <w:szCs w:val="28"/>
        </w:rPr>
      </w:pPr>
      <w:r w:rsidRPr="00AA24EF">
        <w:rPr>
          <w:rFonts w:ascii="Times New Roman" w:hAnsi="Times New Roman" w:cs="Times New Roman"/>
          <w:iCs/>
          <w:color w:val="auto"/>
          <w:sz w:val="28"/>
          <w:szCs w:val="28"/>
        </w:rPr>
        <w:t xml:space="preserve">Слово </w:t>
      </w:r>
      <w:r w:rsidR="00E62EE3" w:rsidRPr="00AA24EF">
        <w:rPr>
          <w:rFonts w:ascii="Times New Roman" w:hAnsi="Times New Roman" w:cs="Times New Roman"/>
          <w:b/>
          <w:bCs/>
          <w:i/>
          <w:sz w:val="28"/>
          <w:szCs w:val="28"/>
        </w:rPr>
        <w:t>апсайклинг</w:t>
      </w:r>
      <w:r w:rsidR="00E62EE3" w:rsidRPr="00AA24EF">
        <w:rPr>
          <w:rFonts w:ascii="Times New Roman" w:hAnsi="Times New Roman" w:cs="Times New Roman"/>
          <w:iCs/>
          <w:color w:val="auto"/>
          <w:sz w:val="28"/>
          <w:szCs w:val="28"/>
        </w:rPr>
        <w:t xml:space="preserve"> (от англ. «</w:t>
      </w:r>
      <w:r w:rsidR="00E62EE3" w:rsidRPr="00AA24EF">
        <w:rPr>
          <w:rFonts w:ascii="Times New Roman" w:hAnsi="Times New Roman" w:cs="Times New Roman"/>
          <w:iCs/>
          <w:sz w:val="28"/>
          <w:szCs w:val="28"/>
          <w:lang w:val="en-US"/>
        </w:rPr>
        <w:t>Upcycling</w:t>
      </w:r>
      <w:r w:rsidR="00E62EE3" w:rsidRPr="00AA24EF">
        <w:rPr>
          <w:rFonts w:ascii="Times New Roman" w:hAnsi="Times New Roman" w:cs="Times New Roman"/>
          <w:iCs/>
          <w:color w:val="auto"/>
          <w:sz w:val="28"/>
          <w:szCs w:val="28"/>
        </w:rPr>
        <w:t>»),</w:t>
      </w:r>
      <w:r w:rsidRPr="00AA24EF">
        <w:rPr>
          <w:rFonts w:ascii="Times New Roman" w:hAnsi="Times New Roman" w:cs="Times New Roman"/>
          <w:iCs/>
          <w:color w:val="auto"/>
          <w:sz w:val="28"/>
          <w:szCs w:val="28"/>
        </w:rPr>
        <w:t xml:space="preserve"> </w:t>
      </w:r>
      <w:r w:rsidRPr="00AA24EF">
        <w:rPr>
          <w:rFonts w:ascii="Times New Roman" w:hAnsi="Times New Roman" w:cs="Times New Roman"/>
          <w:color w:val="000000" w:themeColor="text1"/>
          <w:sz w:val="28"/>
          <w:szCs w:val="28"/>
        </w:rPr>
        <w:t>определяемое как</w:t>
      </w:r>
      <w:r w:rsidRPr="00AA24EF">
        <w:rPr>
          <w:i/>
          <w:color w:val="000000" w:themeColor="text1"/>
          <w:szCs w:val="28"/>
        </w:rPr>
        <w:t xml:space="preserve"> </w:t>
      </w:r>
      <w:r w:rsidRPr="00AA24EF">
        <w:rPr>
          <w:color w:val="000000" w:themeColor="text1"/>
          <w:szCs w:val="28"/>
        </w:rPr>
        <w:t>‘</w:t>
      </w:r>
      <w:r w:rsidRPr="00AA24EF">
        <w:rPr>
          <w:rFonts w:ascii="Times New Roman" w:hAnsi="Times New Roman" w:cs="Times New Roman"/>
          <w:color w:val="000000" w:themeColor="text1"/>
          <w:sz w:val="28"/>
          <w:szCs w:val="28"/>
          <w:shd w:val="clear" w:color="auto" w:fill="FFFFFF"/>
        </w:rPr>
        <w:t>деятельность по изготовлению новой мебели, предметов и т. д. из старых или бывших в употреблении вещей или отходов’ [перевод – Д.Л.]</w:t>
      </w:r>
      <w:r w:rsidRPr="00AA24EF">
        <w:rPr>
          <w:rStyle w:val="FootnoteReference"/>
          <w:rFonts w:ascii="Times New Roman" w:hAnsi="Times New Roman" w:cs="Times New Roman"/>
          <w:bCs/>
          <w:i/>
          <w:sz w:val="28"/>
          <w:szCs w:val="28"/>
        </w:rPr>
        <w:t xml:space="preserve"> </w:t>
      </w:r>
      <w:r w:rsidRPr="00AA24EF">
        <w:rPr>
          <w:rStyle w:val="FootnoteReference"/>
          <w:rFonts w:ascii="Times New Roman" w:hAnsi="Times New Roman" w:cs="Times New Roman"/>
          <w:bCs/>
          <w:i/>
          <w:sz w:val="28"/>
          <w:szCs w:val="28"/>
        </w:rPr>
        <w:footnoteReference w:id="214"/>
      </w:r>
      <w:r w:rsidRPr="00AA24EF">
        <w:rPr>
          <w:rFonts w:ascii="Times New Roman" w:hAnsi="Times New Roman" w:cs="Times New Roman"/>
          <w:bCs/>
          <w:i/>
          <w:sz w:val="28"/>
          <w:szCs w:val="28"/>
        </w:rPr>
        <w:t>.</w:t>
      </w:r>
    </w:p>
    <w:p w14:paraId="33C03D57" w14:textId="198318C1" w:rsidR="00AB6096" w:rsidRPr="00AA24EF" w:rsidRDefault="00AB6096" w:rsidP="008F5F4A">
      <w:pPr>
        <w:pStyle w:val="Body"/>
        <w:widowControl w:val="0"/>
        <w:jc w:val="both"/>
        <w:rPr>
          <w:rFonts w:ascii="Times New Roman" w:hAnsi="Times New Roman" w:cs="Times New Roman"/>
          <w:iCs/>
          <w:color w:val="auto"/>
          <w:sz w:val="28"/>
          <w:szCs w:val="28"/>
        </w:rPr>
      </w:pPr>
    </w:p>
    <w:p w14:paraId="0FD6E799" w14:textId="276D444D" w:rsidR="00AB6096" w:rsidRPr="00E62EE3" w:rsidRDefault="00AB6096" w:rsidP="00AB6096">
      <w:pPr>
        <w:pStyle w:val="Body"/>
        <w:widowControl w:val="0"/>
        <w:jc w:val="both"/>
        <w:rPr>
          <w:rFonts w:ascii="Times New Roman" w:hAnsi="Times New Roman" w:cs="Times New Roman"/>
          <w:i/>
          <w:sz w:val="28"/>
          <w:szCs w:val="28"/>
          <w:shd w:val="clear" w:color="auto" w:fill="FFFF00"/>
        </w:rPr>
      </w:pPr>
      <w:r w:rsidRPr="00AA24EF">
        <w:rPr>
          <w:rFonts w:ascii="Times New Roman" w:hAnsi="Times New Roman" w:cs="Times New Roman"/>
          <w:bCs/>
          <w:i/>
          <w:sz w:val="28"/>
          <w:szCs w:val="28"/>
        </w:rPr>
        <w:t>Начало экспериментам в области</w:t>
      </w:r>
      <w:r w:rsidR="00E62EE3">
        <w:rPr>
          <w:rFonts w:ascii="Times New Roman" w:hAnsi="Times New Roman" w:cs="Times New Roman"/>
          <w:bCs/>
          <w:i/>
          <w:sz w:val="28"/>
          <w:szCs w:val="28"/>
        </w:rPr>
        <w:t xml:space="preserve"> </w:t>
      </w:r>
      <w:r w:rsidR="00E62EE3">
        <w:rPr>
          <w:rFonts w:ascii="Times New Roman" w:hAnsi="Times New Roman" w:cs="Times New Roman"/>
          <w:b/>
          <w:i/>
          <w:color w:val="000000" w:themeColor="text1"/>
          <w:sz w:val="28"/>
          <w:szCs w:val="28"/>
        </w:rPr>
        <w:t>а</w:t>
      </w:r>
      <w:r w:rsidR="00E62EE3" w:rsidRPr="00AA24EF">
        <w:rPr>
          <w:rFonts w:ascii="Times New Roman" w:hAnsi="Times New Roman" w:cs="Times New Roman"/>
          <w:b/>
          <w:i/>
          <w:color w:val="000000" w:themeColor="text1"/>
          <w:sz w:val="28"/>
          <w:szCs w:val="28"/>
        </w:rPr>
        <w:t>псайклинг</w:t>
      </w:r>
      <w:r w:rsidRPr="00AA24EF">
        <w:rPr>
          <w:rFonts w:ascii="Times New Roman" w:hAnsi="Times New Roman" w:cs="Times New Roman"/>
          <w:bCs/>
          <w:i/>
          <w:sz w:val="28"/>
          <w:szCs w:val="28"/>
        </w:rPr>
        <w:t xml:space="preserve"> положила студенческая работа </w:t>
      </w:r>
      <w:r w:rsidR="00E62EE3" w:rsidRPr="00E62EE3">
        <w:rPr>
          <w:rFonts w:ascii="Times New Roman" w:hAnsi="Times New Roman" w:cs="Times New Roman"/>
          <w:bCs/>
          <w:i/>
          <w:sz w:val="28"/>
          <w:szCs w:val="28"/>
        </w:rPr>
        <w:t>дизайнера — свитшот</w:t>
      </w:r>
      <w:r w:rsidRPr="00AA24EF">
        <w:rPr>
          <w:rFonts w:ascii="Times New Roman" w:hAnsi="Times New Roman" w:cs="Times New Roman"/>
          <w:bCs/>
          <w:i/>
          <w:sz w:val="28"/>
          <w:szCs w:val="28"/>
        </w:rPr>
        <w:t>, сшитый из полотенец.</w:t>
      </w:r>
    </w:p>
    <w:p w14:paraId="62AF411D" w14:textId="7861D0CB" w:rsidR="00AA3DD1" w:rsidRPr="00AA24EF" w:rsidRDefault="00AA3DD1" w:rsidP="00AB6096">
      <w:pPr>
        <w:pStyle w:val="Body"/>
        <w:widowControl w:val="0"/>
        <w:jc w:val="both"/>
        <w:rPr>
          <w:rFonts w:ascii="Times New Roman" w:hAnsi="Times New Roman" w:cs="Times New Roman"/>
          <w:bCs/>
          <w:i/>
          <w:sz w:val="28"/>
          <w:szCs w:val="28"/>
        </w:rPr>
      </w:pPr>
    </w:p>
    <w:p w14:paraId="58941B3F" w14:textId="2ED65CF2" w:rsidR="00AA3DD1" w:rsidRPr="00AA24EF" w:rsidRDefault="00AA3DD1" w:rsidP="00AA3DD1">
      <w:pPr>
        <w:ind w:firstLine="0"/>
        <w:rPr>
          <w:szCs w:val="28"/>
        </w:rPr>
      </w:pPr>
      <w:r w:rsidRPr="00AA24EF">
        <w:rPr>
          <w:szCs w:val="28"/>
        </w:rPr>
        <w:t xml:space="preserve">Это слово появляется 1 раз в майском номере, </w:t>
      </w:r>
      <w:r w:rsidR="00E26EAF" w:rsidRPr="00AA24EF">
        <w:rPr>
          <w:szCs w:val="28"/>
        </w:rPr>
        <w:t>1 раз в июньском номере и 1 раз в сентябрьском номере</w:t>
      </w:r>
      <w:r w:rsidRPr="00AA24EF">
        <w:rPr>
          <w:szCs w:val="28"/>
        </w:rPr>
        <w:t>.</w:t>
      </w:r>
    </w:p>
    <w:p w14:paraId="5B940517" w14:textId="7C383BA5" w:rsidR="00AA3DD1" w:rsidRPr="00AA24EF" w:rsidRDefault="00AA3DD1" w:rsidP="00AB6096">
      <w:pPr>
        <w:pStyle w:val="Body"/>
        <w:widowControl w:val="0"/>
        <w:jc w:val="both"/>
        <w:rPr>
          <w:rFonts w:ascii="Times New Roman" w:hAnsi="Times New Roman" w:cs="Times New Roman"/>
          <w:bCs/>
          <w:i/>
          <w:sz w:val="28"/>
          <w:szCs w:val="28"/>
        </w:rPr>
      </w:pPr>
    </w:p>
    <w:p w14:paraId="14551BF6" w14:textId="47473F0A" w:rsidR="00E26EAF" w:rsidRPr="00AA24EF" w:rsidRDefault="00E26EAF" w:rsidP="00AB6096">
      <w:pPr>
        <w:pStyle w:val="Body"/>
        <w:widowControl w:val="0"/>
        <w:jc w:val="both"/>
        <w:rPr>
          <w:rFonts w:ascii="Times New Roman" w:hAnsi="Times New Roman" w:cs="Times New Roman"/>
          <w:b/>
          <w:bCs/>
          <w:i/>
          <w:sz w:val="28"/>
          <w:szCs w:val="28"/>
        </w:rPr>
      </w:pPr>
      <w:r w:rsidRPr="00AA24EF">
        <w:rPr>
          <w:rFonts w:ascii="Times New Roman" w:hAnsi="Times New Roman" w:cs="Times New Roman"/>
          <w:b/>
          <w:bCs/>
          <w:i/>
          <w:sz w:val="28"/>
          <w:szCs w:val="28"/>
        </w:rPr>
        <w:t>Свитшот:</w:t>
      </w:r>
    </w:p>
    <w:p w14:paraId="0CB94059" w14:textId="77777777" w:rsidR="00AA3DD1" w:rsidRPr="00AA24EF" w:rsidRDefault="00AA3DD1" w:rsidP="00AB6096">
      <w:pPr>
        <w:pStyle w:val="Body"/>
        <w:widowControl w:val="0"/>
        <w:jc w:val="both"/>
        <w:rPr>
          <w:rFonts w:ascii="Times New Roman" w:hAnsi="Times New Roman" w:cs="Times New Roman"/>
          <w:b/>
          <w:i/>
          <w:sz w:val="28"/>
          <w:szCs w:val="28"/>
        </w:rPr>
      </w:pPr>
    </w:p>
    <w:p w14:paraId="6468BADD" w14:textId="718C0704" w:rsidR="00AB6096" w:rsidRPr="00AA24EF" w:rsidRDefault="00E26EAF" w:rsidP="00AB6096">
      <w:pPr>
        <w:pStyle w:val="Body"/>
        <w:widowControl w:val="0"/>
        <w:jc w:val="both"/>
        <w:rPr>
          <w:rFonts w:ascii="Times New Roman" w:hAnsi="Times New Roman" w:cs="Times New Roman"/>
          <w:bCs/>
          <w:iCs/>
          <w:sz w:val="28"/>
          <w:szCs w:val="28"/>
        </w:rPr>
      </w:pPr>
      <w:r w:rsidRPr="00AA24EF">
        <w:rPr>
          <w:rFonts w:ascii="Times New Roman" w:hAnsi="Times New Roman" w:cs="Times New Roman"/>
          <w:iCs/>
          <w:color w:val="auto"/>
          <w:sz w:val="28"/>
          <w:szCs w:val="28"/>
        </w:rPr>
        <w:t xml:space="preserve">Слово </w:t>
      </w:r>
      <w:r w:rsidRPr="00AA24EF">
        <w:rPr>
          <w:rFonts w:ascii="Times New Roman" w:hAnsi="Times New Roman" w:cs="Times New Roman"/>
          <w:b/>
          <w:bCs/>
          <w:iCs/>
          <w:sz w:val="28"/>
          <w:szCs w:val="28"/>
        </w:rPr>
        <w:t>с</w:t>
      </w:r>
      <w:r w:rsidR="00AB6096" w:rsidRPr="00AA24EF">
        <w:rPr>
          <w:rFonts w:ascii="Times New Roman" w:hAnsi="Times New Roman" w:cs="Times New Roman"/>
          <w:b/>
          <w:bCs/>
          <w:iCs/>
          <w:sz w:val="28"/>
          <w:szCs w:val="28"/>
        </w:rPr>
        <w:t>витшот</w:t>
      </w:r>
      <w:r w:rsidRPr="00AA24EF">
        <w:rPr>
          <w:rFonts w:ascii="Times New Roman" w:hAnsi="Times New Roman" w:cs="Times New Roman"/>
          <w:iCs/>
          <w:color w:val="auto"/>
          <w:sz w:val="28"/>
          <w:szCs w:val="28"/>
        </w:rPr>
        <w:t xml:space="preserve"> (</w:t>
      </w:r>
      <w:r w:rsidR="00AB6096" w:rsidRPr="00AA24EF">
        <w:rPr>
          <w:rFonts w:ascii="Times New Roman" w:hAnsi="Times New Roman" w:cs="Times New Roman"/>
          <w:iCs/>
          <w:color w:val="auto"/>
          <w:sz w:val="28"/>
          <w:szCs w:val="28"/>
        </w:rPr>
        <w:t>от англ. «</w:t>
      </w:r>
      <w:r w:rsidR="00AB6096" w:rsidRPr="00AA24EF">
        <w:rPr>
          <w:rFonts w:ascii="Times New Roman" w:hAnsi="Times New Roman" w:cs="Times New Roman"/>
          <w:iCs/>
          <w:sz w:val="28"/>
          <w:szCs w:val="28"/>
          <w:lang w:val="en-US"/>
        </w:rPr>
        <w:t>Sweatshirt</w:t>
      </w:r>
      <w:r w:rsidR="00AB6096" w:rsidRPr="00AA24EF">
        <w:rPr>
          <w:rFonts w:ascii="Times New Roman" w:hAnsi="Times New Roman" w:cs="Times New Roman"/>
          <w:iCs/>
          <w:color w:val="auto"/>
          <w:sz w:val="28"/>
          <w:szCs w:val="28"/>
        </w:rPr>
        <w:t>»</w:t>
      </w:r>
      <w:r w:rsidRPr="00AA24EF">
        <w:rPr>
          <w:rFonts w:ascii="Times New Roman" w:hAnsi="Times New Roman" w:cs="Times New Roman"/>
          <w:iCs/>
          <w:color w:val="auto"/>
          <w:sz w:val="28"/>
          <w:szCs w:val="28"/>
        </w:rPr>
        <w:t>),</w:t>
      </w:r>
      <w:r w:rsidR="00AB6096" w:rsidRPr="00AA24EF">
        <w:rPr>
          <w:rFonts w:ascii="Times New Roman" w:hAnsi="Times New Roman" w:cs="Times New Roman"/>
          <w:iCs/>
          <w:color w:val="auto"/>
          <w:sz w:val="28"/>
          <w:szCs w:val="28"/>
        </w:rPr>
        <w:t xml:space="preserve"> </w:t>
      </w:r>
      <w:r w:rsidRPr="00AA24EF">
        <w:rPr>
          <w:rFonts w:ascii="Times New Roman" w:hAnsi="Times New Roman" w:cs="Times New Roman"/>
          <w:color w:val="000000" w:themeColor="text1"/>
          <w:sz w:val="28"/>
          <w:szCs w:val="28"/>
        </w:rPr>
        <w:t>определяемое как</w:t>
      </w:r>
      <w:r w:rsidRPr="00AA24EF">
        <w:rPr>
          <w:rFonts w:ascii="Times New Roman" w:hAnsi="Times New Roman" w:cs="Times New Roman"/>
          <w:i/>
          <w:color w:val="000000" w:themeColor="text1"/>
          <w:sz w:val="28"/>
          <w:szCs w:val="28"/>
        </w:rPr>
        <w:t xml:space="preserve"> </w:t>
      </w:r>
      <w:r w:rsidR="00E40A02" w:rsidRPr="00AA24EF">
        <w:rPr>
          <w:rFonts w:ascii="Times New Roman" w:hAnsi="Times New Roman" w:cs="Times New Roman"/>
          <w:i/>
          <w:color w:val="000000" w:themeColor="text1"/>
          <w:sz w:val="28"/>
          <w:szCs w:val="28"/>
        </w:rPr>
        <w:t>‘</w:t>
      </w:r>
      <w:r w:rsidRPr="00AA24EF">
        <w:rPr>
          <w:rFonts w:ascii="Times New Roman" w:hAnsi="Times New Roman" w:cs="Times New Roman"/>
          <w:color w:val="000000" w:themeColor="text1"/>
          <w:sz w:val="28"/>
          <w:szCs w:val="28"/>
        </w:rPr>
        <w:t>предмет неформальной одежды с длинными рукавами, обычно из плотного хлопка, надеваемый на верхнюю часть тела</w:t>
      </w:r>
      <w:r w:rsidRPr="00AA24EF">
        <w:rPr>
          <w:rFonts w:ascii="Times New Roman" w:hAnsi="Times New Roman" w:cs="Times New Roman"/>
          <w:color w:val="000000" w:themeColor="text1"/>
          <w:sz w:val="28"/>
          <w:szCs w:val="28"/>
          <w:shd w:val="clear" w:color="auto" w:fill="FFFFFF"/>
        </w:rPr>
        <w:t>’ [перевод – Д.Л.]</w:t>
      </w:r>
      <w:r w:rsidRPr="00AA24EF">
        <w:rPr>
          <w:rStyle w:val="FootnoteReference"/>
          <w:rFonts w:ascii="Times New Roman" w:hAnsi="Times New Roman" w:cs="Times New Roman"/>
          <w:bCs/>
          <w:i/>
          <w:sz w:val="28"/>
          <w:szCs w:val="28"/>
        </w:rPr>
        <w:t xml:space="preserve"> </w:t>
      </w:r>
      <w:r w:rsidR="00AB6096" w:rsidRPr="00AA24EF">
        <w:rPr>
          <w:rStyle w:val="FootnoteReference"/>
          <w:rFonts w:ascii="Times New Roman" w:hAnsi="Times New Roman" w:cs="Times New Roman"/>
          <w:bCs/>
          <w:i/>
          <w:sz w:val="28"/>
          <w:szCs w:val="28"/>
        </w:rPr>
        <w:footnoteReference w:id="215"/>
      </w:r>
    </w:p>
    <w:p w14:paraId="5CDFC6B5" w14:textId="3C62EDF1" w:rsidR="00AB6096" w:rsidRPr="00AA24EF" w:rsidRDefault="00AB6096" w:rsidP="008F5F4A">
      <w:pPr>
        <w:pStyle w:val="Body"/>
        <w:widowControl w:val="0"/>
        <w:jc w:val="both"/>
        <w:rPr>
          <w:rFonts w:ascii="Times New Roman" w:hAnsi="Times New Roman" w:cs="Times New Roman"/>
          <w:iCs/>
          <w:sz w:val="28"/>
          <w:szCs w:val="28"/>
        </w:rPr>
      </w:pPr>
    </w:p>
    <w:p w14:paraId="069EF938" w14:textId="2F975C09" w:rsidR="00E26EAF" w:rsidRPr="00AA24EF" w:rsidRDefault="00E26EAF" w:rsidP="00E26EAF">
      <w:pPr>
        <w:pStyle w:val="Body"/>
        <w:widowControl w:val="0"/>
        <w:jc w:val="both"/>
        <w:rPr>
          <w:rFonts w:ascii="Times New Roman" w:hAnsi="Times New Roman" w:cs="Times New Roman"/>
          <w:bCs/>
          <w:i/>
          <w:sz w:val="28"/>
          <w:szCs w:val="28"/>
        </w:rPr>
      </w:pPr>
      <w:r w:rsidRPr="00AA24EF">
        <w:rPr>
          <w:rFonts w:ascii="Times New Roman" w:hAnsi="Times New Roman" w:cs="Times New Roman"/>
          <w:bCs/>
          <w:i/>
          <w:sz w:val="28"/>
          <w:szCs w:val="28"/>
        </w:rPr>
        <w:t xml:space="preserve">Начало экспериментам в области </w:t>
      </w:r>
      <w:r w:rsidR="00E62EE3" w:rsidRPr="00E62EE3">
        <w:rPr>
          <w:rFonts w:ascii="Times New Roman" w:hAnsi="Times New Roman" w:cs="Times New Roman"/>
          <w:bCs/>
          <w:i/>
          <w:sz w:val="28"/>
          <w:szCs w:val="28"/>
        </w:rPr>
        <w:t xml:space="preserve">апсайклинга </w:t>
      </w:r>
      <w:r w:rsidRPr="00AA24EF">
        <w:rPr>
          <w:rFonts w:ascii="Times New Roman" w:hAnsi="Times New Roman" w:cs="Times New Roman"/>
          <w:bCs/>
          <w:i/>
          <w:sz w:val="28"/>
          <w:szCs w:val="28"/>
        </w:rPr>
        <w:t>положила студенческая работа дизайнера —</w:t>
      </w:r>
      <w:r w:rsidR="00E62EE3" w:rsidRPr="00E62EE3">
        <w:rPr>
          <w:rFonts w:ascii="Times New Roman" w:hAnsi="Times New Roman" w:cs="Times New Roman"/>
          <w:bCs/>
          <w:i/>
          <w:sz w:val="28"/>
          <w:szCs w:val="28"/>
        </w:rPr>
        <w:t xml:space="preserve"> </w:t>
      </w:r>
      <w:r w:rsidR="00E62EE3" w:rsidRPr="00E62EE3">
        <w:rPr>
          <w:rFonts w:ascii="Times New Roman" w:hAnsi="Times New Roman" w:cs="Times New Roman"/>
          <w:b/>
          <w:i/>
          <w:sz w:val="28"/>
          <w:szCs w:val="28"/>
        </w:rPr>
        <w:t>свитшот</w:t>
      </w:r>
      <w:r w:rsidRPr="00AA24EF">
        <w:rPr>
          <w:rFonts w:ascii="Times New Roman" w:hAnsi="Times New Roman" w:cs="Times New Roman"/>
          <w:bCs/>
          <w:i/>
          <w:sz w:val="28"/>
          <w:szCs w:val="28"/>
        </w:rPr>
        <w:t>, сшитый из полотенец.</w:t>
      </w:r>
    </w:p>
    <w:p w14:paraId="65C729B8" w14:textId="1BCB8D59" w:rsidR="00E26EAF" w:rsidRPr="00AA24EF" w:rsidRDefault="00E26EAF" w:rsidP="008F5F4A">
      <w:pPr>
        <w:pStyle w:val="Body"/>
        <w:widowControl w:val="0"/>
        <w:jc w:val="both"/>
        <w:rPr>
          <w:rFonts w:ascii="Times New Roman" w:hAnsi="Times New Roman" w:cs="Times New Roman"/>
          <w:iCs/>
          <w:sz w:val="28"/>
          <w:szCs w:val="28"/>
        </w:rPr>
      </w:pPr>
    </w:p>
    <w:p w14:paraId="6AFA450E" w14:textId="34075ED4" w:rsidR="00E26EAF" w:rsidRDefault="00E26EAF" w:rsidP="00E26EAF">
      <w:pPr>
        <w:ind w:firstLine="0"/>
        <w:rPr>
          <w:szCs w:val="28"/>
        </w:rPr>
      </w:pPr>
      <w:r w:rsidRPr="00AA24EF">
        <w:rPr>
          <w:szCs w:val="28"/>
        </w:rPr>
        <w:t>Это слово появляется 1 раз в майском номере и 1 раз в июльском номере.</w:t>
      </w:r>
    </w:p>
    <w:p w14:paraId="19CDC382" w14:textId="05D21990" w:rsidR="00AA24EF" w:rsidRDefault="00AA24EF" w:rsidP="00E26EAF">
      <w:pPr>
        <w:ind w:firstLine="0"/>
        <w:rPr>
          <w:szCs w:val="28"/>
        </w:rPr>
      </w:pPr>
    </w:p>
    <w:p w14:paraId="04708E37" w14:textId="312C6057" w:rsidR="00E40A02" w:rsidRPr="00AA24EF" w:rsidRDefault="00AA24EF" w:rsidP="00AA24EF">
      <w:pPr>
        <w:ind w:firstLine="0"/>
        <w:rPr>
          <w:bCs/>
          <w:iCs/>
          <w:szCs w:val="28"/>
          <w:shd w:val="clear" w:color="auto" w:fill="FFFF00"/>
        </w:rPr>
      </w:pPr>
      <w:r w:rsidRPr="00AA24EF">
        <w:rPr>
          <w:b/>
          <w:bCs/>
          <w:i/>
          <w:iCs/>
          <w:szCs w:val="28"/>
        </w:rPr>
        <w:t>Бьюти:</w:t>
      </w:r>
      <w:r w:rsidRPr="00AA24EF">
        <w:rPr>
          <w:szCs w:val="28"/>
        </w:rPr>
        <w:t xml:space="preserve"> </w:t>
      </w:r>
      <w:r>
        <w:rPr>
          <w:szCs w:val="28"/>
        </w:rPr>
        <w:br/>
      </w:r>
      <w:r w:rsidRPr="00AA24EF">
        <w:rPr>
          <w:szCs w:val="28"/>
        </w:rPr>
        <w:t>Слово бьюти (</w:t>
      </w:r>
      <w:r w:rsidR="00E40A02" w:rsidRPr="00AA24EF">
        <w:rPr>
          <w:iCs/>
          <w:szCs w:val="28"/>
        </w:rPr>
        <w:t>от англ. «</w:t>
      </w:r>
      <w:r w:rsidR="00E40A02" w:rsidRPr="00AA24EF">
        <w:rPr>
          <w:iCs/>
          <w:szCs w:val="28"/>
          <w:lang w:val="en-US"/>
        </w:rPr>
        <w:t>Beauty</w:t>
      </w:r>
      <w:r w:rsidR="00E40A02" w:rsidRPr="00AA24EF">
        <w:rPr>
          <w:iCs/>
          <w:szCs w:val="28"/>
        </w:rPr>
        <w:t xml:space="preserve">»), </w:t>
      </w:r>
      <w:r w:rsidR="00E40A02" w:rsidRPr="00AA24EF">
        <w:rPr>
          <w:color w:val="000000" w:themeColor="text1"/>
          <w:szCs w:val="28"/>
        </w:rPr>
        <w:t>определяемое как</w:t>
      </w:r>
      <w:r w:rsidR="00E40A02" w:rsidRPr="00AA24EF">
        <w:rPr>
          <w:iCs/>
          <w:szCs w:val="28"/>
        </w:rPr>
        <w:t xml:space="preserve"> ‘бизнес, делающий людей привлекательными с помощью макияжа, процедур и т. д.’ </w:t>
      </w:r>
      <w:r w:rsidR="00E40A02" w:rsidRPr="00AA24EF">
        <w:rPr>
          <w:color w:val="000000" w:themeColor="text1"/>
          <w:szCs w:val="28"/>
          <w:shd w:val="clear" w:color="auto" w:fill="FFFFFF"/>
        </w:rPr>
        <w:t>перевод – Д.Л.]</w:t>
      </w:r>
      <w:r w:rsidR="00E40A02" w:rsidRPr="00AA24EF">
        <w:rPr>
          <w:rStyle w:val="FootnoteReference"/>
          <w:bCs/>
          <w:i/>
          <w:szCs w:val="28"/>
        </w:rPr>
        <w:t xml:space="preserve"> </w:t>
      </w:r>
      <w:r w:rsidR="00E40A02" w:rsidRPr="00AA24EF">
        <w:rPr>
          <w:rStyle w:val="FootnoteReference"/>
          <w:iCs/>
          <w:szCs w:val="28"/>
          <w:lang w:val="en-US"/>
        </w:rPr>
        <w:footnoteReference w:id="216"/>
      </w:r>
    </w:p>
    <w:p w14:paraId="554308C5" w14:textId="77777777" w:rsidR="00E40A02" w:rsidRPr="00AA24EF" w:rsidRDefault="00E40A02" w:rsidP="00AB6096">
      <w:pPr>
        <w:pStyle w:val="Body"/>
        <w:widowControl w:val="0"/>
        <w:jc w:val="both"/>
        <w:rPr>
          <w:rFonts w:ascii="Times New Roman" w:hAnsi="Times New Roman" w:cs="Times New Roman"/>
          <w:i/>
          <w:sz w:val="28"/>
          <w:szCs w:val="28"/>
        </w:rPr>
      </w:pPr>
    </w:p>
    <w:p w14:paraId="2BF5EFFE" w14:textId="4A7490BD" w:rsidR="00AB6096" w:rsidRPr="00AA24EF" w:rsidRDefault="00AB6096" w:rsidP="00AB6096">
      <w:pPr>
        <w:pStyle w:val="Body"/>
        <w:widowControl w:val="0"/>
        <w:jc w:val="both"/>
        <w:rPr>
          <w:rFonts w:ascii="Times New Roman" w:hAnsi="Times New Roman" w:cs="Times New Roman"/>
          <w:i/>
          <w:sz w:val="28"/>
          <w:szCs w:val="28"/>
        </w:rPr>
      </w:pPr>
      <w:r w:rsidRPr="00AA24EF">
        <w:rPr>
          <w:rFonts w:ascii="Times New Roman" w:hAnsi="Times New Roman" w:cs="Times New Roman"/>
          <w:i/>
          <w:sz w:val="28"/>
          <w:szCs w:val="28"/>
        </w:rPr>
        <w:t>Больше 10 лет писала про</w:t>
      </w:r>
      <w:r w:rsidR="00AA24EF">
        <w:rPr>
          <w:rFonts w:ascii="Times New Roman" w:hAnsi="Times New Roman" w:cs="Times New Roman"/>
          <w:i/>
          <w:sz w:val="28"/>
          <w:szCs w:val="28"/>
        </w:rPr>
        <w:t xml:space="preserve"> </w:t>
      </w:r>
      <w:r w:rsidR="00AA24EF" w:rsidRPr="00AA24EF">
        <w:rPr>
          <w:rFonts w:ascii="Times New Roman" w:hAnsi="Times New Roman" w:cs="Times New Roman"/>
          <w:b/>
          <w:bCs/>
          <w:i/>
          <w:sz w:val="28"/>
          <w:szCs w:val="28"/>
        </w:rPr>
        <w:t>бьюти</w:t>
      </w:r>
      <w:r w:rsidRPr="00AA24EF">
        <w:rPr>
          <w:rFonts w:ascii="Times New Roman" w:hAnsi="Times New Roman" w:cs="Times New Roman"/>
          <w:i/>
          <w:sz w:val="28"/>
          <w:szCs w:val="28"/>
        </w:rPr>
        <w:t xml:space="preserve"> для сайтов, потом ушла в социальную журналистику — захотелось, чтобы в работе были смысл и польза. </w:t>
      </w:r>
    </w:p>
    <w:p w14:paraId="434B579A" w14:textId="4B937D03" w:rsidR="00AB6096" w:rsidRPr="00AA24EF" w:rsidRDefault="00AB6096" w:rsidP="00AB6096">
      <w:pPr>
        <w:pStyle w:val="Body"/>
        <w:widowControl w:val="0"/>
        <w:jc w:val="both"/>
        <w:rPr>
          <w:rFonts w:ascii="Times New Roman" w:hAnsi="Times New Roman" w:cs="Times New Roman"/>
          <w:iCs/>
          <w:color w:val="auto"/>
          <w:sz w:val="28"/>
          <w:szCs w:val="28"/>
        </w:rPr>
      </w:pPr>
      <w:r w:rsidRPr="00AA24EF">
        <w:rPr>
          <w:rFonts w:ascii="Times New Roman" w:hAnsi="Times New Roman" w:cs="Times New Roman"/>
          <w:iCs/>
          <w:color w:val="auto"/>
          <w:sz w:val="28"/>
          <w:szCs w:val="28"/>
        </w:rPr>
        <w:t>«</w:t>
      </w:r>
      <w:r w:rsidRPr="00AA24EF">
        <w:rPr>
          <w:rFonts w:ascii="Times New Roman" w:hAnsi="Times New Roman" w:cs="Times New Roman"/>
          <w:iCs/>
          <w:sz w:val="28"/>
          <w:szCs w:val="28"/>
        </w:rPr>
        <w:t>Бьюти</w:t>
      </w:r>
      <w:r w:rsidRPr="00AA24EF">
        <w:rPr>
          <w:rFonts w:ascii="Times New Roman" w:hAnsi="Times New Roman" w:cs="Times New Roman"/>
          <w:iCs/>
          <w:color w:val="auto"/>
          <w:sz w:val="28"/>
          <w:szCs w:val="28"/>
        </w:rPr>
        <w:t xml:space="preserve">» </w:t>
      </w:r>
    </w:p>
    <w:p w14:paraId="0C30B2E3" w14:textId="352941C0" w:rsidR="00AB6096" w:rsidRPr="00AA24EF" w:rsidRDefault="00AB6096" w:rsidP="00AB6096">
      <w:pPr>
        <w:pStyle w:val="Body"/>
        <w:widowControl w:val="0"/>
        <w:jc w:val="both"/>
        <w:rPr>
          <w:rFonts w:ascii="Times New Roman" w:hAnsi="Times New Roman" w:cs="Times New Roman"/>
          <w:i/>
          <w:sz w:val="28"/>
          <w:szCs w:val="28"/>
        </w:rPr>
      </w:pPr>
    </w:p>
    <w:p w14:paraId="60B796EA" w14:textId="1A36A9B1" w:rsidR="00E40A02" w:rsidRPr="00AA24EF" w:rsidRDefault="00AA24EF" w:rsidP="00E40A02">
      <w:pPr>
        <w:pStyle w:val="Body"/>
        <w:widowControl w:val="0"/>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Это слово было: </w:t>
      </w:r>
      <w:r w:rsidR="00E40A02" w:rsidRPr="00AA24EF">
        <w:rPr>
          <w:rFonts w:ascii="Times New Roman" w:eastAsia="Times New Roman" w:hAnsi="Times New Roman" w:cs="Times New Roman"/>
          <w:color w:val="000000" w:themeColor="text1"/>
          <w:sz w:val="28"/>
          <w:szCs w:val="28"/>
        </w:rPr>
        <w:t>в а</w:t>
      </w:r>
      <w:r w:rsidR="00E40A02" w:rsidRPr="00AA24EF">
        <w:rPr>
          <w:rFonts w:ascii="Times New Roman" w:hAnsi="Times New Roman" w:cs="Times New Roman"/>
          <w:color w:val="000000" w:themeColor="text1"/>
          <w:sz w:val="28"/>
          <w:szCs w:val="28"/>
          <w:shd w:val="clear" w:color="auto" w:fill="FFFFFF"/>
        </w:rPr>
        <w:t xml:space="preserve">преле – 3, в мае – 6, в июле </w:t>
      </w:r>
      <w:r w:rsidR="00E62EE3" w:rsidRPr="00AA24EF">
        <w:rPr>
          <w:rFonts w:ascii="Times New Roman" w:hAnsi="Times New Roman" w:cs="Times New Roman"/>
          <w:color w:val="000000" w:themeColor="text1"/>
          <w:sz w:val="28"/>
          <w:szCs w:val="28"/>
          <w:shd w:val="clear" w:color="auto" w:fill="FFFFFF"/>
        </w:rPr>
        <w:t>- 3</w:t>
      </w:r>
      <w:r w:rsidR="00E40A02" w:rsidRPr="00AA24EF">
        <w:rPr>
          <w:rFonts w:ascii="Times New Roman" w:hAnsi="Times New Roman" w:cs="Times New Roman"/>
          <w:color w:val="000000" w:themeColor="text1"/>
          <w:sz w:val="28"/>
          <w:szCs w:val="28"/>
          <w:shd w:val="clear" w:color="auto" w:fill="FFFFFF"/>
        </w:rPr>
        <w:t>, в сентябре – 7 в номере.</w:t>
      </w:r>
    </w:p>
    <w:p w14:paraId="0ACC2A89" w14:textId="0D1D0146" w:rsidR="00E40A02" w:rsidRPr="00AA24EF" w:rsidRDefault="00E40A02" w:rsidP="00AB6096">
      <w:pPr>
        <w:pStyle w:val="Body"/>
        <w:widowControl w:val="0"/>
        <w:jc w:val="both"/>
        <w:rPr>
          <w:rFonts w:ascii="Times New Roman" w:hAnsi="Times New Roman" w:cs="Times New Roman"/>
          <w:iCs/>
          <w:sz w:val="28"/>
          <w:szCs w:val="28"/>
        </w:rPr>
      </w:pPr>
    </w:p>
    <w:p w14:paraId="2CC6879D" w14:textId="0A92DC82" w:rsidR="006A5C45" w:rsidRPr="00E40A02" w:rsidRDefault="008B4833" w:rsidP="00702F28">
      <w:pPr>
        <w:pStyle w:val="Body"/>
        <w:spacing w:line="360" w:lineRule="auto"/>
        <w:jc w:val="both"/>
        <w:rPr>
          <w:rFonts w:ascii="Times New Roman" w:hAnsi="Times New Roman" w:cs="Times New Roman"/>
          <w:iCs/>
          <w:sz w:val="28"/>
          <w:szCs w:val="28"/>
        </w:rPr>
      </w:pPr>
      <w:r w:rsidRPr="00AA24EF">
        <w:rPr>
          <w:rFonts w:ascii="Times New Roman" w:hAnsi="Times New Roman" w:cs="Times New Roman"/>
          <w:iCs/>
          <w:sz w:val="28"/>
          <w:szCs w:val="28"/>
        </w:rPr>
        <w:t xml:space="preserve">Англицизмы, включенные в тексты этого журнала, являются </w:t>
      </w:r>
      <w:r w:rsidR="00702F28" w:rsidRPr="00AA24EF">
        <w:rPr>
          <w:rFonts w:ascii="Times New Roman" w:hAnsi="Times New Roman" w:cs="Times New Roman"/>
          <w:iCs/>
          <w:sz w:val="28"/>
          <w:szCs w:val="28"/>
        </w:rPr>
        <w:t>транскрибированными англицизмами (передача фонемного состава) как «локдаун», «тренд», «топ», «шорт-лист» и «бьюти» и транслитерированными англицизмами (передачу графической формы слова без учета его фонетического содержания) как «апсайклинг», «тоут», «свитшот» и «мерчандайзер»</w:t>
      </w:r>
      <w:r w:rsidRPr="00AA24EF">
        <w:rPr>
          <w:rFonts w:ascii="Times New Roman" w:hAnsi="Times New Roman" w:cs="Times New Roman"/>
          <w:iCs/>
          <w:sz w:val="28"/>
          <w:szCs w:val="28"/>
        </w:rPr>
        <w:t xml:space="preserve">. Можно предположить, что английские слова написаны кириллицей для обращения к читателю и российскому рынку. Действительно, многие из новых дизайнов и тенденций в индустрии моды создаются в англоязычных странах (США и Великобритания), например, «апсайклинг» или «ресейл» или одежда, такая как «топ», «тоут» или «свитшот». Используемые в журнале англицизмы также являются отражением эпохи времени и социальных изменений, таких как понятие «локдаун», «тренд», появление в России новых названий профессий и отраслей, таких как «мерчандайзер» или «бьюти». Российская версия журнала имеет формат, аналогичный американской и британской версиям, которые предлагают ежемесячные тренды в виде «шорт-лист». Поэтому употребление англицизмов можно объяснить тем, что английский язык является языком международного общения, а также языком моды. Журнал как рупор индустрии моды в России широко использует транслитерированные англицизмы на кириллице, чтобы познакомить читателя с интернациональным образом жизни, чаще всего англо-саксонским. Однако использование журналистами англицизмов и их </w:t>
      </w:r>
      <w:r w:rsidRPr="00AA24EF">
        <w:rPr>
          <w:rFonts w:ascii="Times New Roman" w:hAnsi="Times New Roman" w:cs="Times New Roman"/>
          <w:iCs/>
          <w:sz w:val="28"/>
          <w:szCs w:val="28"/>
        </w:rPr>
        <w:lastRenderedPageBreak/>
        <w:t>высокая частотность в журнале без объяснения причин является признаком того, что читатель должен знать английский язык, чтобы читать этот журнал.</w:t>
      </w:r>
    </w:p>
    <w:p w14:paraId="63D3B7CB" w14:textId="23624AF5" w:rsidR="00762024" w:rsidRPr="001F3FFE" w:rsidRDefault="00FA00F5" w:rsidP="00930F74">
      <w:pPr>
        <w:pStyle w:val="Heading5"/>
        <w:rPr>
          <w:rFonts w:eastAsia="Times New Roman"/>
        </w:rPr>
      </w:pPr>
      <w:r w:rsidRPr="001F3FFE">
        <w:t>2.</w:t>
      </w:r>
      <w:r w:rsidR="00930F74">
        <w:t>5</w:t>
      </w:r>
      <w:r w:rsidRPr="001F3FFE">
        <w:t>.</w:t>
      </w:r>
      <w:r w:rsidR="005D5CFE" w:rsidRPr="001F3FFE">
        <w:t>3.</w:t>
      </w:r>
      <w:r w:rsidRPr="001F3FFE">
        <w:t xml:space="preserve"> Имен</w:t>
      </w:r>
      <w:r w:rsidR="00954E40" w:rsidRPr="001F3FFE">
        <w:t>а</w:t>
      </w:r>
      <w:r w:rsidRPr="001F3FFE">
        <w:t xml:space="preserve"> людей в журналах</w:t>
      </w:r>
    </w:p>
    <w:p w14:paraId="4C3EDF4E" w14:textId="77777777" w:rsidR="00954E40" w:rsidRPr="001F3FFE" w:rsidRDefault="00954E40" w:rsidP="00930F74">
      <w:pPr>
        <w:pStyle w:val="Body"/>
        <w:spacing w:after="360" w:line="360" w:lineRule="auto"/>
        <w:ind w:firstLine="709"/>
        <w:jc w:val="both"/>
        <w:rPr>
          <w:rFonts w:ascii="Times New Roman" w:hAnsi="Times New Roman" w:cs="Times New Roman"/>
          <w:sz w:val="28"/>
          <w:szCs w:val="28"/>
          <w:u w:val="single"/>
          <w:shd w:val="clear" w:color="auto" w:fill="00FF00"/>
        </w:rPr>
      </w:pPr>
      <w:r w:rsidRPr="001F3FFE">
        <w:rPr>
          <w:rFonts w:ascii="Times New Roman" w:hAnsi="Times New Roman" w:cs="Times New Roman"/>
          <w:sz w:val="28"/>
          <w:szCs w:val="28"/>
        </w:rPr>
        <w:t>Неофициальные имена</w:t>
      </w:r>
      <w:r w:rsidR="00D366D2" w:rsidRPr="001F3FFE">
        <w:rPr>
          <w:rFonts w:ascii="Times New Roman" w:hAnsi="Times New Roman" w:cs="Times New Roman"/>
          <w:sz w:val="28"/>
          <w:szCs w:val="28"/>
        </w:rPr>
        <w:t>:</w:t>
      </w:r>
      <w:r w:rsidRPr="001F3FFE">
        <w:rPr>
          <w:rFonts w:ascii="Times New Roman" w:hAnsi="Times New Roman" w:cs="Times New Roman"/>
          <w:sz w:val="28"/>
          <w:szCs w:val="28"/>
        </w:rPr>
        <w:t xml:space="preserve"> адресант показывает свою близость через </w:t>
      </w:r>
      <w:r w:rsidR="00D366D2" w:rsidRPr="001F3FFE">
        <w:rPr>
          <w:rFonts w:ascii="Times New Roman" w:hAnsi="Times New Roman" w:cs="Times New Roman"/>
          <w:sz w:val="28"/>
          <w:szCs w:val="28"/>
        </w:rPr>
        <w:t xml:space="preserve">указание на </w:t>
      </w:r>
      <w:r w:rsidRPr="001F3FFE">
        <w:rPr>
          <w:rFonts w:ascii="Times New Roman" w:hAnsi="Times New Roman" w:cs="Times New Roman"/>
          <w:sz w:val="28"/>
          <w:szCs w:val="28"/>
        </w:rPr>
        <w:t>“знакомых”</w:t>
      </w:r>
      <w:r w:rsidR="00D366D2" w:rsidRPr="001F3FFE">
        <w:rPr>
          <w:rFonts w:ascii="Times New Roman" w:hAnsi="Times New Roman" w:cs="Times New Roman"/>
          <w:sz w:val="28"/>
          <w:szCs w:val="28"/>
        </w:rPr>
        <w:t xml:space="preserve"> ему людей, повышает свой авторитет.</w:t>
      </w:r>
    </w:p>
    <w:p w14:paraId="23099724" w14:textId="0CE268F5" w:rsidR="00762024" w:rsidRPr="00B824C7" w:rsidRDefault="00FA00F5" w:rsidP="00930F74">
      <w:pPr>
        <w:pStyle w:val="Heading6"/>
        <w:jc w:val="center"/>
        <w:rPr>
          <w:color w:val="auto"/>
        </w:rPr>
      </w:pPr>
      <w:r w:rsidRPr="00B824C7">
        <w:rPr>
          <w:color w:val="auto"/>
        </w:rPr>
        <w:t>Неофициальные н</w:t>
      </w:r>
      <w:r w:rsidR="00D366D2" w:rsidRPr="00B824C7">
        <w:rPr>
          <w:color w:val="auto"/>
        </w:rPr>
        <w:t>оминации</w:t>
      </w:r>
    </w:p>
    <w:p w14:paraId="33B0A2A3" w14:textId="77777777" w:rsidR="002C0466" w:rsidRPr="00AA24EF" w:rsidRDefault="002C0466" w:rsidP="00930F74">
      <w:pPr>
        <w:shd w:val="clear" w:color="auto" w:fill="FFFFFF"/>
        <w:ind w:left="560" w:firstLine="7"/>
        <w:rPr>
          <w:szCs w:val="28"/>
        </w:rPr>
      </w:pPr>
      <w:r w:rsidRPr="00AA24EF">
        <w:rPr>
          <w:i/>
          <w:iCs/>
          <w:color w:val="000000"/>
          <w:szCs w:val="28"/>
          <w:shd w:val="clear" w:color="auto" w:fill="FFFFFF"/>
        </w:rPr>
        <w:t xml:space="preserve">В команде с </w:t>
      </w:r>
      <w:r w:rsidRPr="00AA24EF">
        <w:rPr>
          <w:b/>
          <w:bCs/>
          <w:i/>
          <w:iCs/>
          <w:color w:val="000000"/>
          <w:szCs w:val="28"/>
          <w:shd w:val="clear" w:color="auto" w:fill="FFFFFF"/>
        </w:rPr>
        <w:t>Наташей</w:t>
      </w:r>
      <w:r w:rsidRPr="00AA24EF">
        <w:rPr>
          <w:i/>
          <w:iCs/>
          <w:color w:val="000000"/>
          <w:szCs w:val="28"/>
          <w:shd w:val="clear" w:color="auto" w:fill="FFFFFF"/>
        </w:rPr>
        <w:t xml:space="preserve"> работал большой фотограф </w:t>
      </w:r>
      <w:r w:rsidRPr="00AA24EF">
        <w:rPr>
          <w:b/>
          <w:bCs/>
          <w:i/>
          <w:iCs/>
          <w:color w:val="000000"/>
          <w:szCs w:val="28"/>
          <w:shd w:val="clear" w:color="auto" w:fill="FFFFFF"/>
        </w:rPr>
        <w:t>Владимир Фридкес</w:t>
      </w:r>
      <w:r w:rsidRPr="00AA24EF">
        <w:rPr>
          <w:i/>
          <w:iCs/>
          <w:color w:val="000000"/>
          <w:szCs w:val="28"/>
          <w:shd w:val="clear" w:color="auto" w:fill="FFFFFF"/>
        </w:rPr>
        <w:t xml:space="preserve">. </w:t>
      </w:r>
      <w:r w:rsidRPr="00AA24EF">
        <w:rPr>
          <w:b/>
          <w:bCs/>
          <w:i/>
          <w:iCs/>
          <w:color w:val="000000"/>
          <w:szCs w:val="28"/>
          <w:shd w:val="clear" w:color="auto" w:fill="FFFFFF"/>
        </w:rPr>
        <w:t>Володя</w:t>
      </w:r>
      <w:r w:rsidRPr="00AA24EF">
        <w:rPr>
          <w:i/>
          <w:iCs/>
          <w:color w:val="000000"/>
          <w:szCs w:val="28"/>
          <w:shd w:val="clear" w:color="auto" w:fill="FFFFFF"/>
        </w:rPr>
        <w:t>, который стал классиком еще во времена, когда фотогра- фия была очень мужской профессией, не показывался на страницах глянца много лет. И я искренне рада, что он возвращается на них именно сейчас, со своим талантливым мужским взглядом на изменившийся мир. </w:t>
      </w:r>
    </w:p>
    <w:p w14:paraId="2716A6A0" w14:textId="77777777" w:rsidR="002F3CA0" w:rsidRPr="00607F4B" w:rsidRDefault="002F3CA0" w:rsidP="002F3CA0">
      <w:pPr>
        <w:pStyle w:val="Body"/>
        <w:ind w:left="567"/>
        <w:jc w:val="both"/>
        <w:rPr>
          <w:rFonts w:ascii="Times New Roman" w:hAnsi="Times New Roman" w:cs="Times New Roman"/>
          <w:i/>
          <w:sz w:val="28"/>
          <w:szCs w:val="28"/>
        </w:rPr>
      </w:pPr>
      <w:r w:rsidRPr="00AA24EF">
        <w:rPr>
          <w:rFonts w:ascii="Times New Roman" w:hAnsi="Times New Roman" w:cs="Times New Roman"/>
          <w:iCs/>
          <w:sz w:val="28"/>
          <w:szCs w:val="28"/>
        </w:rPr>
        <w:t>(Ксения Соловьева, главный редактор. Письмо редактора, с. 46).</w:t>
      </w:r>
    </w:p>
    <w:p w14:paraId="516F812B" w14:textId="77777777" w:rsidR="00EB4BC7" w:rsidRPr="001F3FFE" w:rsidRDefault="00EB4BC7" w:rsidP="001F3FFE">
      <w:pPr>
        <w:shd w:val="clear" w:color="auto" w:fill="FFFFFF"/>
        <w:ind w:left="560" w:firstLine="700"/>
        <w:rPr>
          <w:szCs w:val="28"/>
        </w:rPr>
      </w:pPr>
    </w:p>
    <w:p w14:paraId="000FD936" w14:textId="1E8CC0F5" w:rsidR="002C0466" w:rsidRPr="001F3FFE" w:rsidRDefault="002C0466" w:rsidP="00930F74">
      <w:pPr>
        <w:shd w:val="clear" w:color="auto" w:fill="FFFFFF"/>
        <w:ind w:firstLine="700"/>
        <w:rPr>
          <w:szCs w:val="28"/>
        </w:rPr>
      </w:pPr>
      <w:r w:rsidRPr="001F3FFE">
        <w:rPr>
          <w:color w:val="000000"/>
          <w:szCs w:val="28"/>
          <w:shd w:val="clear" w:color="auto" w:fill="FFFFFF"/>
        </w:rPr>
        <w:t>В своем редакционном письме главный редактор пишет о съемке, над которой работали стилист Наташа Гольденберг и фотограф Владимир Фридкес. Сначала фотографу представляют его имя и фамилию. В следующем предложении фотограф упоминается уменьшительно-ласкательным именем: Володя. редактор не только показывает читателю, что он близок к этому «великому» фотографу, но и показывает свое превосходство над читателем, имея в своем близком окружении важных людей.</w:t>
      </w:r>
    </w:p>
    <w:p w14:paraId="038724A9" w14:textId="36094384" w:rsidR="005A11AF" w:rsidRPr="00AA24EF" w:rsidRDefault="005A11AF" w:rsidP="00930F74">
      <w:pPr>
        <w:shd w:val="clear" w:color="auto" w:fill="FFFFFF"/>
        <w:ind w:left="560" w:firstLine="7"/>
        <w:rPr>
          <w:i/>
          <w:iCs/>
          <w:color w:val="000000"/>
          <w:szCs w:val="28"/>
          <w:shd w:val="clear" w:color="auto" w:fill="FFFFFF"/>
        </w:rPr>
      </w:pPr>
      <w:r w:rsidRPr="00AA24EF">
        <w:rPr>
          <w:i/>
          <w:iCs/>
          <w:color w:val="000000"/>
          <w:szCs w:val="28"/>
          <w:shd w:val="clear" w:color="auto" w:fill="FFFFFF"/>
        </w:rPr>
        <w:t xml:space="preserve">А новый шеф-редактор Vogue </w:t>
      </w:r>
      <w:r w:rsidRPr="00AA24EF">
        <w:rPr>
          <w:b/>
          <w:bCs/>
          <w:i/>
          <w:iCs/>
          <w:color w:val="000000"/>
          <w:szCs w:val="28"/>
          <w:shd w:val="clear" w:color="auto" w:fill="FFFFFF"/>
        </w:rPr>
        <w:t>Анна Федина</w:t>
      </w:r>
      <w:r w:rsidRPr="00AA24EF">
        <w:rPr>
          <w:i/>
          <w:iCs/>
          <w:color w:val="000000"/>
          <w:szCs w:val="28"/>
          <w:shd w:val="clear" w:color="auto" w:fill="FFFFFF"/>
        </w:rPr>
        <w:t xml:space="preserve"> подступилась к теме политики с женским лицом. </w:t>
      </w:r>
      <w:r w:rsidRPr="00AA24EF">
        <w:rPr>
          <w:b/>
          <w:bCs/>
          <w:i/>
          <w:iCs/>
          <w:color w:val="000000"/>
          <w:szCs w:val="28"/>
          <w:shd w:val="clear" w:color="auto" w:fill="FFFFFF"/>
        </w:rPr>
        <w:t>Аня</w:t>
      </w:r>
      <w:r w:rsidRPr="00AA24EF">
        <w:rPr>
          <w:i/>
          <w:iCs/>
          <w:color w:val="000000"/>
          <w:szCs w:val="28"/>
          <w:shd w:val="clear" w:color="auto" w:fill="FFFFFF"/>
        </w:rPr>
        <w:t xml:space="preserve"> рассуждает, почему у наших женщин во власти не случилось романа с российскими дизайнерами, который мог бы поддержать моду как индустрию.</w:t>
      </w:r>
    </w:p>
    <w:p w14:paraId="0BF9E4CB" w14:textId="56F9AAD7" w:rsidR="00607F4B" w:rsidRPr="00607F4B" w:rsidRDefault="00607F4B" w:rsidP="00607F4B">
      <w:pPr>
        <w:pStyle w:val="Body"/>
        <w:ind w:left="567"/>
        <w:jc w:val="both"/>
        <w:rPr>
          <w:rFonts w:ascii="Times New Roman" w:hAnsi="Times New Roman" w:cs="Times New Roman"/>
          <w:i/>
          <w:sz w:val="28"/>
          <w:szCs w:val="28"/>
        </w:rPr>
      </w:pPr>
      <w:r w:rsidRPr="00AA24EF">
        <w:rPr>
          <w:rFonts w:ascii="Times New Roman" w:hAnsi="Times New Roman" w:cs="Times New Roman"/>
          <w:iCs/>
          <w:sz w:val="28"/>
          <w:szCs w:val="28"/>
        </w:rPr>
        <w:t>(Ксения Соловьева, главный редактор. Письмо редактора, с. 46).</w:t>
      </w:r>
    </w:p>
    <w:p w14:paraId="2F2721BA" w14:textId="0FCB40F1" w:rsidR="002C0466" w:rsidRPr="001F3FFE" w:rsidRDefault="002C0466" w:rsidP="001F3FFE">
      <w:pPr>
        <w:shd w:val="clear" w:color="auto" w:fill="FFFFFF"/>
        <w:ind w:left="560" w:firstLine="700"/>
        <w:rPr>
          <w:szCs w:val="28"/>
        </w:rPr>
      </w:pPr>
      <w:r w:rsidRPr="001F3FFE">
        <w:rPr>
          <w:szCs w:val="28"/>
        </w:rPr>
        <w:t> </w:t>
      </w:r>
    </w:p>
    <w:p w14:paraId="59B01FE2" w14:textId="01034E60" w:rsidR="002C0466" w:rsidRPr="001F3FFE" w:rsidRDefault="002C0466" w:rsidP="00930F74">
      <w:pPr>
        <w:shd w:val="clear" w:color="auto" w:fill="FFFFFF"/>
        <w:ind w:firstLine="700"/>
        <w:rPr>
          <w:szCs w:val="28"/>
        </w:rPr>
      </w:pPr>
      <w:r w:rsidRPr="001F3FFE">
        <w:rPr>
          <w:color w:val="000000"/>
          <w:szCs w:val="28"/>
          <w:shd w:val="clear" w:color="auto" w:fill="FFFFFF"/>
        </w:rPr>
        <w:t xml:space="preserve">Точно так же главный редактор сначала называет нового текстового редактора по имени и фамилии, а затем также использует уменьшительное (Аня). Этот прием со стороны редактора показывает читателям, что он очень </w:t>
      </w:r>
      <w:r w:rsidRPr="001F3FFE">
        <w:rPr>
          <w:color w:val="000000"/>
          <w:szCs w:val="28"/>
          <w:shd w:val="clear" w:color="auto" w:fill="FFFFFF"/>
        </w:rPr>
        <w:lastRenderedPageBreak/>
        <w:t>хорошо знает не только личностей, но и членов своей команды и то, что они близки.</w:t>
      </w:r>
    </w:p>
    <w:p w14:paraId="72F9978D" w14:textId="77777777" w:rsidR="005A11AF" w:rsidRPr="001F3FFE" w:rsidRDefault="005A11AF" w:rsidP="00EC0D00">
      <w:pPr>
        <w:pStyle w:val="Body"/>
        <w:widowControl w:val="0"/>
        <w:spacing w:line="240" w:lineRule="auto"/>
        <w:jc w:val="both"/>
        <w:rPr>
          <w:rFonts w:ascii="Times New Roman" w:eastAsia="Times New Roman" w:hAnsi="Times New Roman" w:cs="Times New Roman"/>
          <w:i/>
          <w:sz w:val="28"/>
          <w:szCs w:val="28"/>
        </w:rPr>
      </w:pPr>
    </w:p>
    <w:p w14:paraId="1D6CD954" w14:textId="2CF40BFF" w:rsidR="00FA00F5" w:rsidRPr="00AA24EF" w:rsidRDefault="005A11AF" w:rsidP="00930F74">
      <w:pPr>
        <w:pStyle w:val="Body"/>
        <w:widowControl w:val="0"/>
        <w:ind w:left="567"/>
        <w:jc w:val="both"/>
        <w:rPr>
          <w:rFonts w:ascii="Times New Roman" w:hAnsi="Times New Roman" w:cs="Times New Roman"/>
          <w:i/>
          <w:sz w:val="28"/>
          <w:szCs w:val="28"/>
        </w:rPr>
      </w:pPr>
      <w:r w:rsidRPr="00AA24EF">
        <w:rPr>
          <w:rFonts w:ascii="Times New Roman" w:hAnsi="Times New Roman" w:cs="Times New Roman"/>
          <w:i/>
          <w:sz w:val="28"/>
          <w:szCs w:val="28"/>
        </w:rPr>
        <w:t xml:space="preserve">На смену феномену </w:t>
      </w:r>
      <w:r w:rsidRPr="00AA24EF">
        <w:rPr>
          <w:rFonts w:ascii="Times New Roman" w:hAnsi="Times New Roman" w:cs="Times New Roman"/>
          <w:b/>
          <w:bCs/>
          <w:i/>
          <w:sz w:val="28"/>
          <w:szCs w:val="28"/>
        </w:rPr>
        <w:t>супермоделей</w:t>
      </w:r>
      <w:r w:rsidRPr="00AA24EF">
        <w:rPr>
          <w:rFonts w:ascii="Times New Roman" w:hAnsi="Times New Roman" w:cs="Times New Roman"/>
          <w:i/>
          <w:sz w:val="28"/>
          <w:szCs w:val="28"/>
        </w:rPr>
        <w:t xml:space="preserve"> и «большому стилю» пришла интернет-эстетика с ее псевдонебрежностью, все выглядит как бы немного случайным.</w:t>
      </w:r>
    </w:p>
    <w:p w14:paraId="523B5B3D" w14:textId="5EFFAD6A" w:rsidR="00607F4B" w:rsidRPr="00AA24EF" w:rsidRDefault="00607F4B" w:rsidP="00607F4B">
      <w:pPr>
        <w:pStyle w:val="Body"/>
        <w:ind w:left="567"/>
        <w:jc w:val="both"/>
        <w:rPr>
          <w:rFonts w:ascii="Times New Roman" w:hAnsi="Times New Roman" w:cs="Times New Roman"/>
          <w:i/>
          <w:sz w:val="28"/>
          <w:szCs w:val="28"/>
        </w:rPr>
      </w:pPr>
      <w:r w:rsidRPr="00AA24EF">
        <w:rPr>
          <w:rFonts w:ascii="Times New Roman" w:hAnsi="Times New Roman" w:cs="Times New Roman"/>
          <w:iCs/>
          <w:sz w:val="28"/>
          <w:szCs w:val="28"/>
        </w:rPr>
        <w:t>(С нами работали. с. 42).</w:t>
      </w:r>
    </w:p>
    <w:p w14:paraId="0E6ADBD8" w14:textId="3480945C" w:rsidR="00EB4BC7" w:rsidRPr="00AA24EF" w:rsidRDefault="00EB4BC7" w:rsidP="001F3FFE">
      <w:pPr>
        <w:pStyle w:val="Body"/>
        <w:widowControl w:val="0"/>
        <w:spacing w:line="240" w:lineRule="auto"/>
        <w:ind w:left="567" w:firstLine="709"/>
        <w:jc w:val="both"/>
        <w:rPr>
          <w:rFonts w:ascii="Times New Roman" w:hAnsi="Times New Roman" w:cs="Times New Roman"/>
          <w:i/>
          <w:sz w:val="28"/>
          <w:szCs w:val="28"/>
        </w:rPr>
      </w:pPr>
    </w:p>
    <w:p w14:paraId="75FE173F" w14:textId="77777777" w:rsidR="00EB4BC7" w:rsidRPr="00AA24EF" w:rsidRDefault="00EB4BC7" w:rsidP="00930F74">
      <w:pPr>
        <w:shd w:val="clear" w:color="auto" w:fill="FFFFFF"/>
        <w:ind w:firstLine="700"/>
        <w:rPr>
          <w:szCs w:val="28"/>
        </w:rPr>
      </w:pPr>
      <w:r w:rsidRPr="00AA24EF">
        <w:rPr>
          <w:color w:val="000000"/>
          <w:szCs w:val="28"/>
          <w:shd w:val="clear" w:color="auto" w:fill="FFFFFF"/>
        </w:rPr>
        <w:t>Некоторых моделей называют не просто «моделями», а «супермоделями», показывая, что они принадлежат к другой группе, уровню и классу моделей.</w:t>
      </w:r>
    </w:p>
    <w:p w14:paraId="43C84B50" w14:textId="77777777" w:rsidR="00EB4BC7" w:rsidRPr="00AA24EF" w:rsidRDefault="00EB4BC7" w:rsidP="001F3FFE">
      <w:pPr>
        <w:pStyle w:val="Body"/>
        <w:widowControl w:val="0"/>
        <w:spacing w:line="240" w:lineRule="auto"/>
        <w:ind w:left="567" w:firstLine="709"/>
        <w:jc w:val="both"/>
        <w:rPr>
          <w:rFonts w:ascii="Times New Roman" w:hAnsi="Times New Roman" w:cs="Times New Roman"/>
          <w:i/>
          <w:sz w:val="28"/>
          <w:szCs w:val="28"/>
        </w:rPr>
      </w:pPr>
    </w:p>
    <w:p w14:paraId="11C4295F" w14:textId="6BDFDA80" w:rsidR="00FA00F5" w:rsidRPr="00AA24EF" w:rsidRDefault="005A11AF" w:rsidP="00865BCF">
      <w:pPr>
        <w:pStyle w:val="Body"/>
        <w:widowControl w:val="0"/>
        <w:ind w:left="567"/>
        <w:jc w:val="both"/>
        <w:rPr>
          <w:rFonts w:ascii="Times New Roman" w:eastAsia="Times New Roman" w:hAnsi="Times New Roman" w:cs="Times New Roman"/>
          <w:i/>
          <w:sz w:val="28"/>
          <w:szCs w:val="28"/>
        </w:rPr>
      </w:pPr>
      <w:r w:rsidRPr="00AA24EF">
        <w:rPr>
          <w:rFonts w:ascii="Times New Roman" w:eastAsia="Times New Roman" w:hAnsi="Times New Roman" w:cs="Times New Roman"/>
          <w:i/>
          <w:sz w:val="28"/>
          <w:szCs w:val="28"/>
        </w:rPr>
        <w:t xml:space="preserve">Выставка Subway, в которой поучаствовали, кажется, все </w:t>
      </w:r>
      <w:r w:rsidRPr="00AA24EF">
        <w:rPr>
          <w:rFonts w:ascii="Times New Roman" w:eastAsia="Times New Roman" w:hAnsi="Times New Roman" w:cs="Times New Roman"/>
          <w:b/>
          <w:bCs/>
          <w:i/>
          <w:sz w:val="28"/>
          <w:szCs w:val="28"/>
        </w:rPr>
        <w:t>герои</w:t>
      </w:r>
      <w:r w:rsidRPr="00AA24EF">
        <w:rPr>
          <w:rFonts w:ascii="Times New Roman" w:eastAsia="Times New Roman" w:hAnsi="Times New Roman" w:cs="Times New Roman"/>
          <w:i/>
          <w:sz w:val="28"/>
          <w:szCs w:val="28"/>
        </w:rPr>
        <w:t xml:space="preserve"> нашей съемки, стала одним из поворотных моментов в формировании нижегородского стрит-арта.</w:t>
      </w:r>
    </w:p>
    <w:p w14:paraId="084D9CCE" w14:textId="4C656DDA" w:rsidR="00EB4BC7" w:rsidRPr="00865BCF" w:rsidRDefault="002F3CA0" w:rsidP="00EB4BC7">
      <w:r w:rsidRPr="00AA24EF">
        <w:rPr>
          <w:iCs/>
          <w:color w:val="000000"/>
          <w:szCs w:val="28"/>
        </w:rPr>
        <w:t xml:space="preserve">(Анна Федина. </w:t>
      </w:r>
      <w:r w:rsidR="00EB4BC7" w:rsidRPr="00AA24EF">
        <w:rPr>
          <w:iCs/>
          <w:color w:val="000000"/>
          <w:szCs w:val="28"/>
        </w:rPr>
        <w:t xml:space="preserve">Площади наши палитры. </w:t>
      </w:r>
      <w:r w:rsidRPr="00AA24EF">
        <w:rPr>
          <w:iCs/>
          <w:color w:val="000000"/>
          <w:szCs w:val="28"/>
        </w:rPr>
        <w:t>с.</w:t>
      </w:r>
      <w:r w:rsidR="00EB4BC7" w:rsidRPr="00AA24EF">
        <w:rPr>
          <w:iCs/>
          <w:color w:val="000000"/>
          <w:szCs w:val="28"/>
        </w:rPr>
        <w:t xml:space="preserve"> 119</w:t>
      </w:r>
      <w:r w:rsidRPr="00AA24EF">
        <w:rPr>
          <w:iCs/>
          <w:color w:val="000000"/>
          <w:szCs w:val="28"/>
        </w:rPr>
        <w:t>)</w:t>
      </w:r>
      <w:r w:rsidR="00EB4BC7" w:rsidRPr="00AA24EF">
        <w:rPr>
          <w:iCs/>
          <w:color w:val="000000"/>
          <w:szCs w:val="28"/>
        </w:rPr>
        <w:t>.</w:t>
      </w:r>
    </w:p>
    <w:p w14:paraId="37545F24" w14:textId="50A5B03B" w:rsidR="005A11AF" w:rsidRDefault="005A11AF" w:rsidP="001F3FFE">
      <w:pPr>
        <w:pStyle w:val="Body"/>
        <w:widowControl w:val="0"/>
        <w:spacing w:line="240" w:lineRule="auto"/>
        <w:ind w:left="567" w:firstLine="709"/>
        <w:jc w:val="both"/>
        <w:rPr>
          <w:rFonts w:ascii="Times New Roman" w:eastAsia="Times New Roman" w:hAnsi="Times New Roman" w:cs="Times New Roman"/>
          <w:i/>
          <w:sz w:val="28"/>
          <w:szCs w:val="28"/>
        </w:rPr>
      </w:pPr>
    </w:p>
    <w:p w14:paraId="20E0D99C" w14:textId="77777777" w:rsidR="00EB4BC7" w:rsidRPr="001F3FFE" w:rsidRDefault="00EB4BC7" w:rsidP="00865BCF">
      <w:pPr>
        <w:shd w:val="clear" w:color="auto" w:fill="FFFFFF"/>
        <w:ind w:firstLine="700"/>
        <w:rPr>
          <w:szCs w:val="28"/>
        </w:rPr>
      </w:pPr>
      <w:r w:rsidRPr="001F3FFE">
        <w:rPr>
          <w:color w:val="000000"/>
          <w:szCs w:val="28"/>
          <w:shd w:val="clear" w:color="auto" w:fill="FFFFFF"/>
        </w:rPr>
        <w:t>Когда адресант обращается к именам и описаниям профессий некоторых своих источников, то делает это иногда необычно.</w:t>
      </w:r>
    </w:p>
    <w:p w14:paraId="6D090146" w14:textId="45CCC1B2" w:rsidR="00EB4BC7" w:rsidRPr="001F3FFE" w:rsidRDefault="00EB4BC7" w:rsidP="00865BCF">
      <w:pPr>
        <w:shd w:val="clear" w:color="auto" w:fill="FFFFFF"/>
        <w:ind w:firstLine="700"/>
        <w:rPr>
          <w:szCs w:val="28"/>
        </w:rPr>
      </w:pPr>
      <w:r w:rsidRPr="001F3FFE">
        <w:rPr>
          <w:color w:val="000000"/>
          <w:szCs w:val="28"/>
          <w:shd w:val="clear" w:color="auto" w:fill="FFFFFF"/>
        </w:rPr>
        <w:t xml:space="preserve">Люди, представленные в </w:t>
      </w:r>
      <w:r w:rsidR="003C6B4E">
        <w:rPr>
          <w:color w:val="000000"/>
          <w:szCs w:val="28"/>
          <w:shd w:val="clear" w:color="auto" w:fill="FFFFFF"/>
        </w:rPr>
        <w:t>журнале</w:t>
      </w:r>
      <w:r w:rsidRPr="001F3FFE">
        <w:rPr>
          <w:color w:val="000000"/>
          <w:szCs w:val="28"/>
          <w:shd w:val="clear" w:color="auto" w:fill="FFFFFF"/>
        </w:rPr>
        <w:t xml:space="preserve">, классифицируются не как «люди», а как «герои». Это показывает читателям, что печатание вашего имени на страницах </w:t>
      </w:r>
      <w:r w:rsidR="003C6B4E">
        <w:rPr>
          <w:szCs w:val="28"/>
        </w:rPr>
        <w:t>«</w:t>
      </w:r>
      <w:r w:rsidR="003C6B4E" w:rsidRPr="0043096E">
        <w:rPr>
          <w:szCs w:val="28"/>
        </w:rPr>
        <w:t>Vogue</w:t>
      </w:r>
      <w:r w:rsidR="003C6B4E">
        <w:rPr>
          <w:szCs w:val="28"/>
        </w:rPr>
        <w:t>.</w:t>
      </w:r>
      <w:r w:rsidR="003C6B4E" w:rsidRPr="0043096E">
        <w:rPr>
          <w:szCs w:val="28"/>
        </w:rPr>
        <w:t xml:space="preserve"> Россия</w:t>
      </w:r>
      <w:r w:rsidR="003C6B4E">
        <w:rPr>
          <w:szCs w:val="28"/>
        </w:rPr>
        <w:t>»</w:t>
      </w:r>
      <w:r w:rsidR="003C6B4E" w:rsidRPr="0043096E">
        <w:rPr>
          <w:szCs w:val="28"/>
        </w:rPr>
        <w:t xml:space="preserve">. </w:t>
      </w:r>
      <w:r w:rsidRPr="001F3FFE">
        <w:rPr>
          <w:color w:val="000000"/>
          <w:szCs w:val="28"/>
          <w:shd w:val="clear" w:color="auto" w:fill="FFFFFF"/>
        </w:rPr>
        <w:t>— это героический поступок.</w:t>
      </w:r>
    </w:p>
    <w:p w14:paraId="7F66ABFC" w14:textId="77777777" w:rsidR="00EB4BC7" w:rsidRPr="007755DC" w:rsidRDefault="00EB4BC7" w:rsidP="007755DC">
      <w:pPr>
        <w:pStyle w:val="Body"/>
        <w:widowControl w:val="0"/>
        <w:spacing w:line="360" w:lineRule="auto"/>
        <w:ind w:left="567" w:firstLine="709"/>
        <w:jc w:val="both"/>
        <w:rPr>
          <w:rFonts w:ascii="Times New Roman" w:eastAsia="Times New Roman" w:hAnsi="Times New Roman" w:cs="Times New Roman"/>
          <w:i/>
          <w:sz w:val="28"/>
          <w:szCs w:val="28"/>
        </w:rPr>
      </w:pPr>
    </w:p>
    <w:p w14:paraId="0172C096" w14:textId="35419233" w:rsidR="00DF406E" w:rsidRPr="00865BCF" w:rsidRDefault="00343308" w:rsidP="00865BCF">
      <w:pPr>
        <w:pStyle w:val="Heading3"/>
        <w:rPr>
          <w:rStyle w:val="Heading3Char"/>
          <w:b/>
          <w:bCs/>
          <w:lang w:val="ru-RU"/>
        </w:rPr>
      </w:pPr>
      <w:bookmarkStart w:id="29" w:name="_Toc104434837"/>
      <w:r w:rsidRPr="00865BCF">
        <w:rPr>
          <w:rStyle w:val="Heading3Char"/>
          <w:b/>
          <w:bCs/>
          <w:lang w:val="ru-RU"/>
        </w:rPr>
        <w:t>2</w:t>
      </w:r>
      <w:r w:rsidR="00FA00F5" w:rsidRPr="00865BCF">
        <w:rPr>
          <w:rStyle w:val="Heading3Char"/>
          <w:b/>
          <w:bCs/>
          <w:lang w:val="ru-RU"/>
        </w:rPr>
        <w:t>.</w:t>
      </w:r>
      <w:r w:rsidR="00865BCF" w:rsidRPr="00865BCF">
        <w:rPr>
          <w:rStyle w:val="Heading3Char"/>
          <w:b/>
          <w:bCs/>
          <w:lang w:val="ru-RU"/>
        </w:rPr>
        <w:t>6</w:t>
      </w:r>
      <w:r w:rsidR="00FA00F5" w:rsidRPr="00865BCF">
        <w:rPr>
          <w:rStyle w:val="Heading3Char"/>
          <w:b/>
          <w:bCs/>
          <w:lang w:val="ru-RU"/>
        </w:rPr>
        <w:t>.Адресат под авторитен</w:t>
      </w:r>
      <w:r w:rsidR="005D5CFE" w:rsidRPr="00865BCF">
        <w:rPr>
          <w:rStyle w:val="Heading3Char"/>
          <w:b/>
          <w:bCs/>
          <w:lang w:val="ru-RU"/>
        </w:rPr>
        <w:t>ы</w:t>
      </w:r>
      <w:r w:rsidR="00FA00F5" w:rsidRPr="00865BCF">
        <w:rPr>
          <w:rStyle w:val="Heading3Char"/>
          <w:b/>
          <w:bCs/>
          <w:lang w:val="ru-RU"/>
        </w:rPr>
        <w:t>м влиянием адреса</w:t>
      </w:r>
      <w:r w:rsidR="00FD21CB" w:rsidRPr="00865BCF">
        <w:rPr>
          <w:rStyle w:val="Heading3Char"/>
          <w:b/>
          <w:bCs/>
          <w:lang w:val="ru-RU"/>
        </w:rPr>
        <w:t>н</w:t>
      </w:r>
      <w:r w:rsidR="00FA00F5" w:rsidRPr="00865BCF">
        <w:rPr>
          <w:rStyle w:val="Heading3Char"/>
          <w:b/>
          <w:bCs/>
          <w:lang w:val="ru-RU"/>
        </w:rPr>
        <w:t>та и источников статьей</w:t>
      </w:r>
      <w:bookmarkEnd w:id="29"/>
    </w:p>
    <w:p w14:paraId="496CBC90" w14:textId="28EB3CFB" w:rsidR="00DF406E" w:rsidRPr="00034E11" w:rsidRDefault="00DF406E" w:rsidP="0038519A">
      <w:pPr>
        <w:rPr>
          <w:bCs/>
          <w:color w:val="000000"/>
          <w:shd w:val="clear" w:color="auto" w:fill="FFFFFF"/>
        </w:rPr>
      </w:pPr>
      <w:r w:rsidRPr="00034E11">
        <w:rPr>
          <w:bCs/>
          <w:color w:val="000000"/>
          <w:shd w:val="clear" w:color="auto" w:fill="FFFFFF"/>
        </w:rPr>
        <w:t>Читатель может по-разному попасть под влияние авторитета журналиста.</w:t>
      </w:r>
      <w:r w:rsidR="0038519A">
        <w:rPr>
          <w:bCs/>
          <w:color w:val="000000"/>
          <w:shd w:val="clear" w:color="auto" w:fill="FFFFFF"/>
        </w:rPr>
        <w:t xml:space="preserve"> </w:t>
      </w:r>
      <w:r w:rsidRPr="00034E11">
        <w:rPr>
          <w:bCs/>
          <w:color w:val="000000"/>
          <w:shd w:val="clear" w:color="auto" w:fill="FFFFFF"/>
        </w:rPr>
        <w:t>Авторитет возникает, когда журналист использует специфические термины из индустрии моды, показывая, что у него богатый словарный запас для описания любого стиля или направления.</w:t>
      </w:r>
    </w:p>
    <w:p w14:paraId="212724B6" w14:textId="77777777" w:rsidR="00DF406E" w:rsidRPr="00034E11" w:rsidRDefault="00DF406E" w:rsidP="00034E11">
      <w:pPr>
        <w:rPr>
          <w:color w:val="000000"/>
          <w:szCs w:val="28"/>
          <w:shd w:val="clear" w:color="auto" w:fill="FFFFFF"/>
        </w:rPr>
      </w:pPr>
    </w:p>
    <w:p w14:paraId="36C3055F" w14:textId="3019EE2E" w:rsidR="00DF406E" w:rsidRPr="00AA24EF" w:rsidRDefault="00DF406E" w:rsidP="00AA24EF">
      <w:pPr>
        <w:pStyle w:val="NormalWeb"/>
        <w:spacing w:before="0" w:beforeAutospacing="0" w:after="0" w:afterAutospacing="0"/>
        <w:ind w:left="560" w:firstLine="7"/>
        <w:rPr>
          <w:i/>
          <w:iCs/>
          <w:color w:val="000000"/>
          <w:szCs w:val="28"/>
          <w:shd w:val="clear" w:color="auto" w:fill="FFFF00"/>
        </w:rPr>
      </w:pPr>
      <w:r w:rsidRPr="00AA24EF">
        <w:rPr>
          <w:i/>
          <w:iCs/>
          <w:color w:val="000000"/>
          <w:szCs w:val="28"/>
        </w:rPr>
        <w:t>Теперь фокус для настоящих самураев моды:</w:t>
      </w:r>
      <w:r w:rsidR="00AA24EF">
        <w:rPr>
          <w:i/>
          <w:iCs/>
          <w:color w:val="000000"/>
          <w:szCs w:val="28"/>
        </w:rPr>
        <w:t xml:space="preserve"> </w:t>
      </w:r>
      <w:r w:rsidR="00AA24EF" w:rsidRPr="00AA24EF">
        <w:rPr>
          <w:i/>
          <w:iCs/>
          <w:color w:val="000000"/>
          <w:szCs w:val="28"/>
        </w:rPr>
        <w:t xml:space="preserve">надевайте </w:t>
      </w:r>
      <w:r w:rsidR="00AA24EF" w:rsidRPr="00AA24EF">
        <w:rPr>
          <w:b/>
          <w:bCs/>
          <w:i/>
          <w:iCs/>
          <w:color w:val="000000"/>
          <w:szCs w:val="28"/>
        </w:rPr>
        <w:t>таби</w:t>
      </w:r>
      <w:r w:rsidR="00AA24EF">
        <w:rPr>
          <w:i/>
          <w:iCs/>
          <w:color w:val="000000"/>
          <w:szCs w:val="28"/>
        </w:rPr>
        <w:t xml:space="preserve"> </w:t>
      </w:r>
      <w:r w:rsidRPr="00AA24EF">
        <w:rPr>
          <w:i/>
          <w:iCs/>
          <w:color w:val="000000" w:themeColor="text1"/>
          <w:szCs w:val="28"/>
        </w:rPr>
        <w:t xml:space="preserve">— носки </w:t>
      </w:r>
      <w:r w:rsidRPr="00AA24EF">
        <w:rPr>
          <w:i/>
          <w:iCs/>
          <w:color w:val="000000"/>
          <w:szCs w:val="28"/>
        </w:rPr>
        <w:t xml:space="preserve">с отдельным «кармашком» под большой палец. </w:t>
      </w:r>
    </w:p>
    <w:p w14:paraId="57CF22F1" w14:textId="5B880330" w:rsidR="002F3CA0" w:rsidRPr="00AA24EF" w:rsidRDefault="002F3CA0" w:rsidP="00865BCF">
      <w:pPr>
        <w:pStyle w:val="NormalWeb"/>
        <w:spacing w:before="0" w:beforeAutospacing="0" w:after="0" w:afterAutospacing="0"/>
        <w:ind w:left="560" w:firstLine="7"/>
        <w:rPr>
          <w:color w:val="000000"/>
          <w:szCs w:val="28"/>
        </w:rPr>
      </w:pPr>
      <w:r w:rsidRPr="00AA24EF">
        <w:rPr>
          <w:color w:val="000000"/>
          <w:szCs w:val="28"/>
        </w:rPr>
        <w:lastRenderedPageBreak/>
        <w:t>(Сквозь пальцы, с.52)</w:t>
      </w:r>
    </w:p>
    <w:p w14:paraId="7C0918A6" w14:textId="04038E65" w:rsidR="00DF406E" w:rsidRPr="00AA24EF" w:rsidRDefault="00DF406E" w:rsidP="00865BCF">
      <w:pPr>
        <w:pStyle w:val="NormalWeb"/>
        <w:spacing w:before="0" w:beforeAutospacing="0" w:after="0" w:afterAutospacing="0"/>
        <w:ind w:left="560" w:firstLine="7"/>
        <w:rPr>
          <w:i/>
          <w:iCs/>
          <w:color w:val="000000"/>
          <w:szCs w:val="28"/>
        </w:rPr>
      </w:pPr>
    </w:p>
    <w:p w14:paraId="65ECAC20" w14:textId="07042E03" w:rsidR="00E44DAB" w:rsidRPr="00AA24EF" w:rsidRDefault="00F174D8" w:rsidP="00050C8B">
      <w:pPr>
        <w:widowControl/>
        <w:ind w:firstLine="0"/>
        <w:rPr>
          <w:shd w:val="clear" w:color="auto" w:fill="FFFFFF"/>
        </w:rPr>
      </w:pPr>
      <w:r w:rsidRPr="00AA24EF">
        <w:rPr>
          <w:szCs w:val="28"/>
        </w:rPr>
        <w:t xml:space="preserve">    </w:t>
      </w:r>
      <w:r w:rsidR="00442314" w:rsidRPr="00AA24EF">
        <w:rPr>
          <w:szCs w:val="28"/>
        </w:rPr>
        <w:t>Авторы монографии «Когнитивно-дискурсивный анализ новых сфер и жанров коммуникации»</w:t>
      </w:r>
      <w:r w:rsidR="000E240D" w:rsidRPr="00AA24EF">
        <w:rPr>
          <w:rStyle w:val="FootnoteReference"/>
          <w:szCs w:val="28"/>
        </w:rPr>
        <w:footnoteReference w:id="217"/>
      </w:r>
      <w:r w:rsidR="00442314" w:rsidRPr="00AA24EF">
        <w:rPr>
          <w:szCs w:val="28"/>
        </w:rPr>
        <w:t>,</w:t>
      </w:r>
      <w:r w:rsidR="00442314" w:rsidRPr="00AA24EF">
        <w:rPr>
          <w:color w:val="000000"/>
          <w:szCs w:val="28"/>
          <w:shd w:val="clear" w:color="auto" w:fill="FFFFFF"/>
        </w:rPr>
        <w:t xml:space="preserve"> указывает на то, что автор </w:t>
      </w:r>
      <w:r w:rsidR="00442314" w:rsidRPr="00AA24EF">
        <w:rPr>
          <w:szCs w:val="28"/>
        </w:rPr>
        <w:t xml:space="preserve">«поликодого» </w:t>
      </w:r>
      <w:r w:rsidR="00442314" w:rsidRPr="00AA24EF">
        <w:rPr>
          <w:color w:val="000000"/>
          <w:szCs w:val="28"/>
          <w:shd w:val="clear" w:color="auto" w:fill="FFFFFF"/>
        </w:rPr>
        <w:t xml:space="preserve">текста (авторы предпочитают термин «поликодовый» термину «креолизованный».) создает маркеры для развития смысла текста, т.е. автор предвидит ход интерпретации в сознании читателя. </w:t>
      </w:r>
      <w:r w:rsidR="008F589E" w:rsidRPr="00AA24EF">
        <w:rPr>
          <w:color w:val="000000"/>
          <w:szCs w:val="28"/>
          <w:shd w:val="clear" w:color="auto" w:fill="FFFFFF"/>
        </w:rPr>
        <w:t>На первый взгляд читатель может удивиться, прочитав слово «таби». Это слово сопровождается определением объекта, а также невербальной частью (см</w:t>
      </w:r>
      <w:r w:rsidR="00E44DAB" w:rsidRPr="00AA24EF">
        <w:rPr>
          <w:color w:val="000000"/>
          <w:szCs w:val="28"/>
          <w:shd w:val="clear" w:color="auto" w:fill="FFFFFF"/>
        </w:rPr>
        <w:t xml:space="preserve">отреть текст и фото </w:t>
      </w:r>
      <w:r w:rsidR="008F589E" w:rsidRPr="00AA24EF">
        <w:rPr>
          <w:color w:val="000000"/>
          <w:szCs w:val="28"/>
          <w:shd w:val="clear" w:color="auto" w:fill="FFFFFF"/>
        </w:rPr>
        <w:t>1 в приложении). Без названия предмета или изображения это повлияло бы на понимание статьи читателем. Чтобы сделать статью понятной, текст состоит из пяти изображений, иллюстрирующих пять пар «таби», что позволяет читателям не использовать свои базовые знания этого стиля, а скорее смотреть на изображения, чтобы понять их значение.</w:t>
      </w:r>
      <w:r w:rsidR="00442314" w:rsidRPr="00AA24EF">
        <w:rPr>
          <w:color w:val="000000"/>
          <w:szCs w:val="28"/>
          <w:shd w:val="clear" w:color="auto" w:fill="FFFFFF"/>
        </w:rPr>
        <w:t xml:space="preserve"> </w:t>
      </w:r>
      <w:r w:rsidR="008F589E" w:rsidRPr="00AA24EF">
        <w:rPr>
          <w:color w:val="000000"/>
          <w:szCs w:val="28"/>
          <w:shd w:val="clear" w:color="auto" w:fill="FFFFFF"/>
        </w:rPr>
        <w:br/>
      </w:r>
      <w:r w:rsidR="008F589E" w:rsidRPr="00AA24EF">
        <w:rPr>
          <w:color w:val="000000"/>
          <w:szCs w:val="28"/>
          <w:shd w:val="clear" w:color="auto" w:fill="FFFFFF"/>
        </w:rPr>
        <w:br/>
      </w:r>
      <w:r w:rsidRPr="00AA24EF">
        <w:rPr>
          <w:shd w:val="clear" w:color="auto" w:fill="FFFFFF"/>
        </w:rPr>
        <w:t xml:space="preserve">   </w:t>
      </w:r>
      <w:r w:rsidR="00050C8B" w:rsidRPr="00AA24EF">
        <w:rPr>
          <w:shd w:val="clear" w:color="auto" w:fill="FFFFFF"/>
        </w:rPr>
        <w:t>Другой пример креолизованного текста о платках также демонстрирует позицию журналиста по контролю интерпретации текста в сознании читателя. В статье журналист вспоминает стили нескольких знаменитостей, которые носят платки. Чтобы читатель мог проследить эту тенденцию, представлены четыре платка от крупных домов моды, а также четыре изображения женщин, носящих платки по-разному. Затем креолизованный текст становится руководством для читателя, который, прочитав его, сможет носить шарф по-новому (смотреть текст и фото 2 в приложении).</w:t>
      </w:r>
      <w:r w:rsidRPr="00AA24EF">
        <w:rPr>
          <w:shd w:val="clear" w:color="auto" w:fill="FFFFFF"/>
        </w:rPr>
        <w:br/>
      </w:r>
      <w:r w:rsidRPr="00AA24EF">
        <w:rPr>
          <w:shd w:val="clear" w:color="auto" w:fill="FFFFFF"/>
        </w:rPr>
        <w:br/>
        <w:t xml:space="preserve">   Важно отметить, что большинство статей в журнале представляют собой </w:t>
      </w:r>
      <w:r w:rsidRPr="00AA24EF">
        <w:rPr>
          <w:shd w:val="clear" w:color="auto" w:fill="FFFFFF"/>
        </w:rPr>
        <w:lastRenderedPageBreak/>
        <w:t>креолизованные тексты, что позволяет журналистам оптимизировать степень интерпретации текстов читателями.</w:t>
      </w:r>
    </w:p>
    <w:p w14:paraId="173508D0" w14:textId="77777777" w:rsidR="00050C8B" w:rsidRPr="00AA24EF" w:rsidRDefault="00050C8B" w:rsidP="00050C8B">
      <w:pPr>
        <w:widowControl/>
        <w:ind w:firstLine="0"/>
        <w:rPr>
          <w:shd w:val="clear" w:color="auto" w:fill="FFFFFF"/>
        </w:rPr>
      </w:pPr>
    </w:p>
    <w:p w14:paraId="2D73DB95" w14:textId="0AD5C233" w:rsidR="006E73A2" w:rsidRPr="00AA24EF" w:rsidRDefault="00F174D8" w:rsidP="00F174D8">
      <w:pPr>
        <w:ind w:firstLine="0"/>
        <w:rPr>
          <w:shd w:val="clear" w:color="auto" w:fill="FFFFFF"/>
        </w:rPr>
      </w:pPr>
      <w:r w:rsidRPr="00AA24EF">
        <w:rPr>
          <w:shd w:val="clear" w:color="auto" w:fill="FFFFFF"/>
        </w:rPr>
        <w:t xml:space="preserve">     </w:t>
      </w:r>
      <w:r w:rsidR="00DF406E" w:rsidRPr="00AA24EF">
        <w:rPr>
          <w:shd w:val="clear" w:color="auto" w:fill="FFFFFF"/>
        </w:rPr>
        <w:t>Авторитет журналиста проявляется и тогда, когда последний ставит в своих статьях очень точные факты, которые невозможно опровергнуть. Использование процентов, например, в статьях позволяет показать, что журналист провел углубленное исследование предмета и, следовательно, читатель может поверить его заявлению.</w:t>
      </w:r>
      <w:r w:rsidR="00FA00F5" w:rsidRPr="00AA24EF">
        <w:rPr>
          <w:shd w:val="clear" w:color="auto" w:fill="FFFFFF"/>
        </w:rPr>
        <w:t xml:space="preserve">  </w:t>
      </w:r>
    </w:p>
    <w:p w14:paraId="7CB65210" w14:textId="77777777" w:rsidR="003D5BFE" w:rsidRPr="00AA24EF" w:rsidRDefault="003D5BFE" w:rsidP="00034E11">
      <w:pPr>
        <w:rPr>
          <w:i/>
          <w:iCs/>
          <w:shd w:val="clear" w:color="auto" w:fill="FFFFFF"/>
        </w:rPr>
      </w:pPr>
    </w:p>
    <w:p w14:paraId="40B86557" w14:textId="1BA9B6D3" w:rsidR="007755DC" w:rsidRPr="00AA24EF" w:rsidRDefault="00865BCF" w:rsidP="00034E11">
      <w:pPr>
        <w:rPr>
          <w:i/>
          <w:iCs/>
          <w:shd w:val="clear" w:color="auto" w:fill="FFFFFF"/>
        </w:rPr>
      </w:pPr>
      <w:r w:rsidRPr="00AA24EF">
        <w:rPr>
          <w:i/>
          <w:iCs/>
          <w:shd w:val="clear" w:color="auto" w:fill="FFFFFF"/>
        </w:rPr>
        <w:t>П</w:t>
      </w:r>
      <w:r w:rsidR="007755DC" w:rsidRPr="00AA24EF">
        <w:rPr>
          <w:i/>
          <w:iCs/>
          <w:shd w:val="clear" w:color="auto" w:fill="FFFFFF"/>
        </w:rPr>
        <w:t>о данным Boston Consulting Group, 75</w:t>
      </w:r>
      <w:r w:rsidRPr="00AA24EF">
        <w:rPr>
          <w:i/>
          <w:iCs/>
          <w:shd w:val="clear" w:color="auto" w:fill="FFFFFF"/>
        </w:rPr>
        <w:t xml:space="preserve"> %</w:t>
      </w:r>
      <w:r w:rsidR="007755DC" w:rsidRPr="00AA24EF">
        <w:rPr>
          <w:i/>
          <w:iCs/>
          <w:shd w:val="clear" w:color="auto" w:fill="FFFFFF"/>
        </w:rPr>
        <w:t xml:space="preserve"> покупателей, как и я, уже свято верят в то, что устойчивое развитие бьюти-индустрии — дело важное. </w:t>
      </w:r>
    </w:p>
    <w:p w14:paraId="58D76DBB" w14:textId="4B6A1357" w:rsidR="00E44DAB" w:rsidRPr="00E44DAB" w:rsidRDefault="00E44DAB" w:rsidP="00E44DAB">
      <w:r w:rsidRPr="00AA24EF">
        <w:rPr>
          <w:iCs/>
          <w:color w:val="000000"/>
          <w:szCs w:val="28"/>
        </w:rPr>
        <w:t>(Арина Шабанова. Держим марку. с. 76).</w:t>
      </w:r>
    </w:p>
    <w:p w14:paraId="51D7A59F" w14:textId="77777777" w:rsidR="003D5BFE" w:rsidRPr="003D5BFE" w:rsidRDefault="003D5BFE" w:rsidP="00034E11">
      <w:pPr>
        <w:rPr>
          <w:i/>
          <w:iCs/>
          <w:shd w:val="clear" w:color="auto" w:fill="FFFFFF"/>
        </w:rPr>
      </w:pPr>
    </w:p>
    <w:p w14:paraId="7610D721" w14:textId="7CE08EF7" w:rsidR="007755DC" w:rsidRPr="00034E11" w:rsidRDefault="007755DC" w:rsidP="00034E11">
      <w:pPr>
        <w:rPr>
          <w:shd w:val="clear" w:color="auto" w:fill="FFFFFF"/>
        </w:rPr>
      </w:pPr>
      <w:r w:rsidRPr="00034E11">
        <w:rPr>
          <w:shd w:val="clear" w:color="auto" w:fill="FFFFFF"/>
        </w:rPr>
        <w:t>Добавление процентов добавляет авторитетности журналистскому дискурсу, который без них не оказал бы такого же влияния на читателя. Последний тогда не увидит цели или важности следования тому, что говорит репортер. В этом примере репортер даже идентифицирует себя с 75% покупателей косметики. Этот прием позволяет читателю задаться вопросом, где он находится – на 75 или на 25 процентах? Журналист достигает своей цели, реализуя скрытое убеждение в голове читателя.</w:t>
      </w:r>
    </w:p>
    <w:p w14:paraId="661EEEFE" w14:textId="77777777" w:rsidR="00FA00F5" w:rsidRPr="001F3FFE" w:rsidRDefault="00FA00F5" w:rsidP="00865BCF">
      <w:pPr>
        <w:pStyle w:val="Heading2"/>
      </w:pPr>
      <w:bookmarkStart w:id="30" w:name="_Toc104434838"/>
      <w:r w:rsidRPr="001F3FFE">
        <w:t>Выводы</w:t>
      </w:r>
      <w:bookmarkEnd w:id="30"/>
      <w:r w:rsidRPr="001F3FFE">
        <w:t xml:space="preserve"> </w:t>
      </w:r>
    </w:p>
    <w:p w14:paraId="10214476" w14:textId="4C21D0DF" w:rsidR="00C108DB" w:rsidRPr="001F3FFE" w:rsidRDefault="00C108DB" w:rsidP="00865BCF">
      <w:pPr>
        <w:rPr>
          <w:rStyle w:val="None"/>
          <w:rFonts w:eastAsia="Arial Unicode MS"/>
          <w:color w:val="000000"/>
          <w:szCs w:val="28"/>
          <w:u w:color="000000"/>
          <w:lang w:eastAsia="ru-RU"/>
          <w14:textOutline w14:w="0" w14:cap="flat" w14:cmpd="sng" w14:algn="ctr">
            <w14:noFill/>
            <w14:prstDash w14:val="solid"/>
            <w14:bevel/>
          </w14:textOutline>
        </w:rPr>
      </w:pPr>
      <w:r w:rsidRPr="001F3FFE">
        <w:rPr>
          <w:rStyle w:val="None"/>
          <w:rFonts w:eastAsia="Arial Unicode MS"/>
          <w:color w:val="000000"/>
          <w:szCs w:val="28"/>
          <w:u w:color="000000"/>
          <w:lang w:eastAsia="ru-RU"/>
          <w14:textOutline w14:w="0" w14:cap="flat" w14:cmpd="sng" w14:algn="ctr">
            <w14:noFill/>
            <w14:prstDash w14:val="solid"/>
            <w14:bevel/>
          </w14:textOutline>
        </w:rPr>
        <w:t xml:space="preserve">1. В целом глянцевый журнал характеризуется редакционным содержанием, направленным либо на широкую аудиторию, либо на нишевую аудиторию, и в нем преобладают такие темы, как мода и образ жизни (образ жизни), и он фактически каким-то образом влияет на читателя, формируя отношение и поведение </w:t>
      </w:r>
      <w:r w:rsidR="005A11AF" w:rsidRPr="001F3FFE">
        <w:rPr>
          <w:rStyle w:val="None"/>
          <w:rFonts w:eastAsia="Arial Unicode MS"/>
          <w:color w:val="000000"/>
          <w:szCs w:val="28"/>
          <w:u w:color="000000"/>
          <w:lang w:eastAsia="ru-RU"/>
          <w14:textOutline w14:w="0" w14:cap="flat" w14:cmpd="sng" w14:algn="ctr">
            <w14:noFill/>
            <w14:prstDash w14:val="solid"/>
            <w14:bevel/>
          </w14:textOutline>
        </w:rPr>
        <w:t>посредством текстов</w:t>
      </w:r>
      <w:r w:rsidRPr="001F3FFE">
        <w:rPr>
          <w:rStyle w:val="None"/>
          <w:rFonts w:eastAsia="Arial Unicode MS"/>
          <w:color w:val="000000"/>
          <w:szCs w:val="28"/>
          <w:u w:color="000000"/>
          <w:lang w:eastAsia="ru-RU"/>
          <w14:textOutline w14:w="0" w14:cap="flat" w14:cmpd="sng" w14:algn="ctr">
            <w14:noFill/>
            <w14:prstDash w14:val="solid"/>
            <w14:bevel/>
          </w14:textOutline>
        </w:rPr>
        <w:t>.</w:t>
      </w:r>
    </w:p>
    <w:p w14:paraId="674C2447" w14:textId="62BD05DD" w:rsidR="00C108DB" w:rsidRPr="001F3FFE" w:rsidRDefault="00C108DB" w:rsidP="00865BCF">
      <w:pPr>
        <w:rPr>
          <w:rStyle w:val="None"/>
          <w:rFonts w:eastAsia="Arial Unicode MS"/>
          <w:color w:val="000000"/>
          <w:szCs w:val="28"/>
          <w:u w:color="000000"/>
          <w:lang w:eastAsia="ru-RU"/>
          <w14:textOutline w14:w="0" w14:cap="flat" w14:cmpd="sng" w14:algn="ctr">
            <w14:noFill/>
            <w14:prstDash w14:val="solid"/>
            <w14:bevel/>
          </w14:textOutline>
        </w:rPr>
      </w:pPr>
      <w:r w:rsidRPr="001F3FFE">
        <w:rPr>
          <w:rStyle w:val="None"/>
          <w:rFonts w:eastAsia="Arial Unicode MS"/>
          <w:color w:val="000000"/>
          <w:szCs w:val="28"/>
          <w:u w:color="000000"/>
          <w:lang w:eastAsia="ru-RU"/>
          <w14:textOutline w14:w="0" w14:cap="flat" w14:cmpd="sng" w14:algn="ctr">
            <w14:noFill/>
            <w14:prstDash w14:val="solid"/>
            <w14:bevel/>
          </w14:textOutline>
        </w:rPr>
        <w:t xml:space="preserve">2. Журнал </w:t>
      </w:r>
      <w:r w:rsidR="003C6B4E">
        <w:rPr>
          <w:szCs w:val="28"/>
        </w:rPr>
        <w:t>«</w:t>
      </w:r>
      <w:r w:rsidR="003C6B4E" w:rsidRPr="0043096E">
        <w:rPr>
          <w:szCs w:val="28"/>
        </w:rPr>
        <w:t>Vogue</w:t>
      </w:r>
      <w:r w:rsidR="003C6B4E">
        <w:rPr>
          <w:szCs w:val="28"/>
        </w:rPr>
        <w:t>.</w:t>
      </w:r>
      <w:r w:rsidR="003C6B4E" w:rsidRPr="0043096E">
        <w:rPr>
          <w:szCs w:val="28"/>
        </w:rPr>
        <w:t xml:space="preserve"> Россия</w:t>
      </w:r>
      <w:r w:rsidR="003C6B4E">
        <w:rPr>
          <w:szCs w:val="28"/>
        </w:rPr>
        <w:t>»</w:t>
      </w:r>
      <w:r w:rsidRPr="001F3FFE">
        <w:rPr>
          <w:rStyle w:val="None"/>
          <w:rFonts w:eastAsia="Arial Unicode MS"/>
          <w:color w:val="000000"/>
          <w:szCs w:val="28"/>
          <w:u w:color="000000"/>
          <w:lang w:eastAsia="ru-RU"/>
          <w14:textOutline w14:w="0" w14:cap="flat" w14:cmpd="sng" w14:algn="ctr">
            <w14:noFill/>
            <w14:prstDash w14:val="solid"/>
            <w14:bevel/>
          </w14:textOutline>
        </w:rPr>
        <w:t xml:space="preserve">, хотя и имеет большой тираж и большое количество читателей, является журналом высокого класса, не </w:t>
      </w:r>
      <w:r w:rsidRPr="001F3FFE">
        <w:rPr>
          <w:rStyle w:val="None"/>
          <w:rFonts w:eastAsia="Arial Unicode MS"/>
          <w:color w:val="000000"/>
          <w:szCs w:val="28"/>
          <w:u w:color="000000"/>
          <w:lang w:eastAsia="ru-RU"/>
          <w14:textOutline w14:w="0" w14:cap="flat" w14:cmpd="sng" w14:algn="ctr">
            <w14:noFill/>
            <w14:prstDash w14:val="solid"/>
            <w14:bevel/>
          </w14:textOutline>
        </w:rPr>
        <w:lastRenderedPageBreak/>
        <w:t>предназначенным для широкой публики.</w:t>
      </w:r>
    </w:p>
    <w:p w14:paraId="35D20792" w14:textId="029C927E" w:rsidR="00B630BB" w:rsidRPr="00AA24EF" w:rsidRDefault="00B630BB" w:rsidP="00B630BB">
      <w:pPr>
        <w:rPr>
          <w:rStyle w:val="None"/>
          <w:rFonts w:eastAsia="Arial Unicode MS"/>
          <w:color w:val="000000"/>
          <w:szCs w:val="28"/>
          <w:u w:color="000000"/>
          <w:lang w:eastAsia="ru-RU"/>
          <w14:textOutline w14:w="0" w14:cap="flat" w14:cmpd="sng" w14:algn="ctr">
            <w14:noFill/>
            <w14:prstDash w14:val="solid"/>
            <w14:bevel/>
          </w14:textOutline>
        </w:rPr>
      </w:pPr>
      <w:r w:rsidRPr="00AA24EF">
        <w:rPr>
          <w:rStyle w:val="None"/>
          <w:rFonts w:eastAsia="Arial Unicode MS"/>
          <w:color w:val="000000"/>
          <w:szCs w:val="28"/>
          <w:u w:color="000000"/>
          <w:lang w:eastAsia="ru-RU"/>
          <w14:textOutline w14:w="0" w14:cap="flat" w14:cmpd="sng" w14:algn="ctr">
            <w14:noFill/>
            <w14:prstDash w14:val="solid"/>
            <w14:bevel/>
          </w14:textOutline>
        </w:rPr>
        <w:t>3. На основе изучения журнала можно выделить сущностные характеристики журнала, а также адресанта и адресата. Использование лексики, содержащей варваризмы и англицизмы, а также специфические термины из мира моды показывает, что журналисты ориентируются на конкретного читателя — человека, который разбирается в моде и владеет английским языком. Создание диалога между журналистами и читателями достигается использованием глаголов в повелительном наклонении, личных местоимений или даже аппелаций к знаниям и опыту жизни читателя.</w:t>
      </w:r>
    </w:p>
    <w:p w14:paraId="2413EA23" w14:textId="4BAC9CB4" w:rsidR="00FA00F5" w:rsidRPr="001F3FFE" w:rsidRDefault="00B630BB" w:rsidP="00B630BB">
      <w:pPr>
        <w:rPr>
          <w:rStyle w:val="None"/>
          <w:b/>
          <w:bCs/>
          <w:color w:val="000000"/>
          <w:szCs w:val="28"/>
          <w:u w:color="000000"/>
          <w:lang w:val="fr-FR" w:eastAsia="ru-RU"/>
          <w14:textOutline w14:w="0" w14:cap="flat" w14:cmpd="sng" w14:algn="ctr">
            <w14:noFill/>
            <w14:prstDash w14:val="solid"/>
            <w14:bevel/>
          </w14:textOutline>
        </w:rPr>
      </w:pPr>
      <w:r w:rsidRPr="00AA24EF">
        <w:rPr>
          <w:rStyle w:val="None"/>
          <w:rFonts w:eastAsia="Arial Unicode MS"/>
          <w:color w:val="000000"/>
          <w:szCs w:val="28"/>
          <w:u w:color="000000"/>
          <w:lang w:eastAsia="ru-RU"/>
          <w14:textOutline w14:w="0" w14:cap="flat" w14:cmpd="sng" w14:algn="ctr">
            <w14:noFill/>
            <w14:prstDash w14:val="solid"/>
            <w14:bevel/>
          </w14:textOutline>
        </w:rPr>
        <w:t>4. Наличие в журнале невербальных текстов, сопровождающих вербальные тексты, позволяет журналистам контролировать процесс интерпретации информации читателем.</w:t>
      </w:r>
      <w:r w:rsidRPr="00B630BB">
        <w:rPr>
          <w:rStyle w:val="None"/>
          <w:rFonts w:eastAsia="Arial Unicode MS"/>
          <w:color w:val="000000"/>
          <w:szCs w:val="28"/>
          <w:u w:color="000000"/>
          <w:lang w:eastAsia="ru-RU"/>
          <w14:textOutline w14:w="0" w14:cap="flat" w14:cmpd="sng" w14:algn="ctr">
            <w14:noFill/>
            <w14:prstDash w14:val="solid"/>
            <w14:bevel/>
          </w14:textOutline>
        </w:rPr>
        <w:t xml:space="preserve"> </w:t>
      </w:r>
      <w:r w:rsidR="00FA00F5" w:rsidRPr="001F3FFE">
        <w:rPr>
          <w:rStyle w:val="None"/>
          <w:b/>
          <w:bCs/>
          <w:szCs w:val="28"/>
          <w:lang w:val="fr-FR"/>
        </w:rPr>
        <w:br w:type="page"/>
      </w:r>
    </w:p>
    <w:p w14:paraId="0F7815AF" w14:textId="0CE484D6" w:rsidR="00865BCF" w:rsidRDefault="00865BCF" w:rsidP="00865BCF">
      <w:pPr>
        <w:pStyle w:val="Heading1"/>
        <w:rPr>
          <w:rStyle w:val="None"/>
        </w:rPr>
      </w:pPr>
      <w:bookmarkStart w:id="31" w:name="_Toc104434839"/>
      <w:r w:rsidRPr="00865BCF">
        <w:rPr>
          <w:rStyle w:val="Heading2Char"/>
          <w:rFonts w:cs="Times New Roman"/>
          <w:b/>
          <w:bCs w:val="0"/>
          <w:szCs w:val="28"/>
        </w:rPr>
        <w:lastRenderedPageBreak/>
        <w:t>Заключение</w:t>
      </w:r>
      <w:bookmarkEnd w:id="31"/>
    </w:p>
    <w:p w14:paraId="26793E5F" w14:textId="39E51A95" w:rsidR="00530C84" w:rsidRPr="00C86BCA" w:rsidRDefault="00530C84" w:rsidP="00530C84">
      <w:pPr>
        <w:rPr>
          <w:b/>
          <w:bCs/>
          <w:szCs w:val="28"/>
        </w:rPr>
      </w:pPr>
      <w:r w:rsidRPr="00C86BCA">
        <w:rPr>
          <w:rStyle w:val="None"/>
          <w:szCs w:val="28"/>
          <w:lang w:val="fr-FR"/>
        </w:rPr>
        <w:t>Глянцевый журнал — типичный продукт массовой культуры</w:t>
      </w:r>
      <w:r w:rsidRPr="00C86BCA">
        <w:rPr>
          <w:rStyle w:val="None"/>
          <w:szCs w:val="28"/>
        </w:rPr>
        <w:t xml:space="preserve">, </w:t>
      </w:r>
      <w:r w:rsidRPr="00C86BCA">
        <w:rPr>
          <w:rStyle w:val="None"/>
          <w:szCs w:val="28"/>
          <w:lang w:val="fr-FR"/>
        </w:rPr>
        <w:t>отражающий дух времени и культуры</w:t>
      </w:r>
      <w:r w:rsidRPr="00C86BCA">
        <w:rPr>
          <w:rStyle w:val="None"/>
          <w:szCs w:val="28"/>
        </w:rPr>
        <w:t xml:space="preserve">. </w:t>
      </w:r>
      <w:r w:rsidRPr="00C86BCA">
        <w:rPr>
          <w:rStyle w:val="None"/>
          <w:szCs w:val="28"/>
          <w:lang w:val="fr-FR"/>
        </w:rPr>
        <w:t xml:space="preserve">Хотя </w:t>
      </w:r>
      <w:r w:rsidRPr="00C86BCA">
        <w:rPr>
          <w:rStyle w:val="None"/>
          <w:szCs w:val="28"/>
        </w:rPr>
        <w:t>подобные журналы</w:t>
      </w:r>
      <w:r w:rsidR="00C86BCA" w:rsidRPr="00C86BCA">
        <w:rPr>
          <w:rStyle w:val="None"/>
          <w:szCs w:val="28"/>
        </w:rPr>
        <w:t xml:space="preserve">, </w:t>
      </w:r>
      <w:r w:rsidR="00C86BCA" w:rsidRPr="00C86BCA">
        <w:rPr>
          <w:rStyle w:val="None"/>
          <w:szCs w:val="28"/>
          <w:lang w:val="fr-FR"/>
        </w:rPr>
        <w:t xml:space="preserve">как журнал </w:t>
      </w:r>
      <w:r w:rsidR="00B630BB">
        <w:rPr>
          <w:rStyle w:val="None"/>
          <w:szCs w:val="28"/>
        </w:rPr>
        <w:t>«</w:t>
      </w:r>
      <w:r w:rsidR="00C86BCA" w:rsidRPr="00C86BCA">
        <w:rPr>
          <w:rStyle w:val="None"/>
          <w:szCs w:val="28"/>
          <w:lang w:val="fr-FR"/>
        </w:rPr>
        <w:t>Vogue</w:t>
      </w:r>
      <w:r w:rsidR="00B630BB">
        <w:rPr>
          <w:rStyle w:val="None"/>
          <w:szCs w:val="28"/>
        </w:rPr>
        <w:t>»</w:t>
      </w:r>
      <w:r w:rsidR="00C86BCA" w:rsidRPr="00C86BCA">
        <w:rPr>
          <w:rStyle w:val="None"/>
          <w:szCs w:val="28"/>
          <w:lang w:val="fr-FR"/>
        </w:rPr>
        <w:t>,</w:t>
      </w:r>
      <w:r w:rsidR="00C86BCA" w:rsidRPr="00C86BCA">
        <w:rPr>
          <w:rStyle w:val="None"/>
          <w:szCs w:val="28"/>
        </w:rPr>
        <w:t xml:space="preserve"> </w:t>
      </w:r>
      <w:r w:rsidRPr="00C86BCA">
        <w:rPr>
          <w:rStyle w:val="None"/>
          <w:szCs w:val="28"/>
          <w:lang w:val="fr-FR"/>
        </w:rPr>
        <w:t>могут быть созданы в разных странах</w:t>
      </w:r>
      <w:r w:rsidR="00C86BCA" w:rsidRPr="00C86BCA">
        <w:rPr>
          <w:rStyle w:val="None"/>
          <w:szCs w:val="28"/>
        </w:rPr>
        <w:t>,</w:t>
      </w:r>
      <w:r w:rsidRPr="00C86BCA">
        <w:rPr>
          <w:rStyle w:val="None"/>
          <w:szCs w:val="28"/>
          <w:lang w:val="fr-FR"/>
        </w:rPr>
        <w:t xml:space="preserve"> редакционный контент варьируется в зависимости от местоположения</w:t>
      </w:r>
      <w:r w:rsidRPr="00C86BCA">
        <w:rPr>
          <w:rStyle w:val="None"/>
          <w:szCs w:val="28"/>
        </w:rPr>
        <w:t xml:space="preserve">, </w:t>
      </w:r>
      <w:r w:rsidRPr="00C86BCA">
        <w:rPr>
          <w:rStyle w:val="None"/>
          <w:szCs w:val="28"/>
          <w:lang w:val="fr-FR"/>
        </w:rPr>
        <w:t>культуры</w:t>
      </w:r>
      <w:r w:rsidRPr="00C86BCA">
        <w:rPr>
          <w:rStyle w:val="None"/>
          <w:szCs w:val="28"/>
        </w:rPr>
        <w:t xml:space="preserve">, </w:t>
      </w:r>
      <w:r w:rsidRPr="00C86BCA">
        <w:rPr>
          <w:rStyle w:val="None"/>
          <w:szCs w:val="28"/>
          <w:lang w:val="fr-FR"/>
        </w:rPr>
        <w:t>фактора адресации и адреса</w:t>
      </w:r>
      <w:r w:rsidR="00C86BCA" w:rsidRPr="00C86BCA">
        <w:rPr>
          <w:rStyle w:val="None"/>
          <w:szCs w:val="28"/>
        </w:rPr>
        <w:t>нта</w:t>
      </w:r>
      <w:r w:rsidRPr="00C86BCA">
        <w:rPr>
          <w:rStyle w:val="None"/>
          <w:szCs w:val="28"/>
        </w:rPr>
        <w:t>.</w:t>
      </w:r>
    </w:p>
    <w:p w14:paraId="1BBFF96A" w14:textId="2DE04899" w:rsidR="00530C84" w:rsidRPr="0043096E" w:rsidRDefault="00530C84" w:rsidP="00530C84">
      <w:pPr>
        <w:rPr>
          <w:szCs w:val="28"/>
        </w:rPr>
      </w:pPr>
      <w:r w:rsidRPr="0043096E">
        <w:rPr>
          <w:szCs w:val="28"/>
        </w:rPr>
        <w:t xml:space="preserve">В соответствии с </w:t>
      </w:r>
      <w:r w:rsidR="00C86BCA">
        <w:rPr>
          <w:szCs w:val="28"/>
        </w:rPr>
        <w:t>поставленной целью</w:t>
      </w:r>
      <w:r w:rsidRPr="0043096E">
        <w:rPr>
          <w:szCs w:val="28"/>
        </w:rPr>
        <w:t xml:space="preserve"> мы провели лингвистический анализ журналистских текстов из глянцевого журнала </w:t>
      </w:r>
      <w:r>
        <w:rPr>
          <w:szCs w:val="28"/>
        </w:rPr>
        <w:t>«</w:t>
      </w:r>
      <w:r w:rsidRPr="0043096E">
        <w:rPr>
          <w:szCs w:val="28"/>
        </w:rPr>
        <w:t>Vogue</w:t>
      </w:r>
      <w:r w:rsidR="00C86BCA">
        <w:rPr>
          <w:szCs w:val="28"/>
        </w:rPr>
        <w:t>.</w:t>
      </w:r>
      <w:r w:rsidRPr="0043096E">
        <w:rPr>
          <w:szCs w:val="28"/>
        </w:rPr>
        <w:t xml:space="preserve"> Россия</w:t>
      </w:r>
      <w:r w:rsidR="00C86BCA">
        <w:rPr>
          <w:szCs w:val="28"/>
        </w:rPr>
        <w:t>»</w:t>
      </w:r>
      <w:r w:rsidRPr="0043096E">
        <w:rPr>
          <w:szCs w:val="28"/>
        </w:rPr>
        <w:t>. Данный лингвистический анализ осуществлялся с точки зрения коммуникативной стратегии автор</w:t>
      </w:r>
      <w:r w:rsidR="00C86BCA">
        <w:rPr>
          <w:szCs w:val="28"/>
        </w:rPr>
        <w:t>а</w:t>
      </w:r>
      <w:r w:rsidRPr="0043096E">
        <w:rPr>
          <w:szCs w:val="28"/>
        </w:rPr>
        <w:t xml:space="preserve"> текста как </w:t>
      </w:r>
      <w:r>
        <w:rPr>
          <w:szCs w:val="28"/>
        </w:rPr>
        <w:t>адресант</w:t>
      </w:r>
      <w:r w:rsidR="00C86BCA">
        <w:rPr>
          <w:szCs w:val="28"/>
        </w:rPr>
        <w:t>а</w:t>
      </w:r>
      <w:r w:rsidRPr="0043096E">
        <w:rPr>
          <w:szCs w:val="28"/>
        </w:rPr>
        <w:t xml:space="preserve"> дискурса</w:t>
      </w:r>
      <w:r w:rsidR="00C86BCA">
        <w:rPr>
          <w:szCs w:val="28"/>
        </w:rPr>
        <w:t>, направленной на</w:t>
      </w:r>
      <w:r w:rsidRPr="0043096E">
        <w:rPr>
          <w:szCs w:val="28"/>
        </w:rPr>
        <w:t xml:space="preserve"> читател</w:t>
      </w:r>
      <w:r w:rsidR="00C86BCA">
        <w:rPr>
          <w:szCs w:val="28"/>
        </w:rPr>
        <w:t>я</w:t>
      </w:r>
      <w:r w:rsidRPr="0043096E">
        <w:rPr>
          <w:szCs w:val="28"/>
        </w:rPr>
        <w:t xml:space="preserve"> как адресат</w:t>
      </w:r>
      <w:r w:rsidR="00C86BCA">
        <w:rPr>
          <w:szCs w:val="28"/>
        </w:rPr>
        <w:t>а</w:t>
      </w:r>
      <w:r w:rsidRPr="0043096E">
        <w:rPr>
          <w:szCs w:val="28"/>
        </w:rPr>
        <w:t xml:space="preserve"> этого дискурса. Для этого был</w:t>
      </w:r>
      <w:r w:rsidR="00C86BCA">
        <w:rPr>
          <w:szCs w:val="28"/>
        </w:rPr>
        <w:t>и</w:t>
      </w:r>
      <w:r w:rsidRPr="0043096E">
        <w:rPr>
          <w:szCs w:val="28"/>
        </w:rPr>
        <w:t xml:space="preserve"> описаны языковы</w:t>
      </w:r>
      <w:r w:rsidR="00C86BCA">
        <w:rPr>
          <w:szCs w:val="28"/>
        </w:rPr>
        <w:t>е</w:t>
      </w:r>
      <w:r w:rsidRPr="0043096E">
        <w:rPr>
          <w:szCs w:val="28"/>
        </w:rPr>
        <w:t xml:space="preserve"> средств</w:t>
      </w:r>
      <w:r w:rsidR="00C86BCA">
        <w:rPr>
          <w:szCs w:val="28"/>
        </w:rPr>
        <w:t>а</w:t>
      </w:r>
      <w:r w:rsidRPr="0043096E">
        <w:rPr>
          <w:szCs w:val="28"/>
        </w:rPr>
        <w:t xml:space="preserve"> репрезентации категорий адреса</w:t>
      </w:r>
      <w:r w:rsidR="00C86BCA">
        <w:rPr>
          <w:szCs w:val="28"/>
        </w:rPr>
        <w:t>н</w:t>
      </w:r>
      <w:r w:rsidRPr="0043096E">
        <w:rPr>
          <w:szCs w:val="28"/>
        </w:rPr>
        <w:t>та и адресата в 3</w:t>
      </w:r>
      <w:r w:rsidR="00B630BB">
        <w:rPr>
          <w:szCs w:val="28"/>
        </w:rPr>
        <w:t>8</w:t>
      </w:r>
      <w:r w:rsidR="00C86BCA">
        <w:rPr>
          <w:szCs w:val="28"/>
        </w:rPr>
        <w:t> </w:t>
      </w:r>
      <w:r w:rsidRPr="0043096E">
        <w:rPr>
          <w:szCs w:val="28"/>
        </w:rPr>
        <w:t xml:space="preserve">текстах, опубликованных в период с апреля 2021 г. по сентябрь 2021 г. в </w:t>
      </w:r>
      <w:r w:rsidR="00C86BCA">
        <w:rPr>
          <w:szCs w:val="28"/>
        </w:rPr>
        <w:t>печатн</w:t>
      </w:r>
      <w:r w:rsidRPr="0043096E">
        <w:rPr>
          <w:szCs w:val="28"/>
        </w:rPr>
        <w:t>ой версии журнала.</w:t>
      </w:r>
      <w:r w:rsidR="00C86BCA">
        <w:rPr>
          <w:szCs w:val="28"/>
        </w:rPr>
        <w:t xml:space="preserve"> </w:t>
      </w:r>
      <w:r w:rsidRPr="0043096E">
        <w:rPr>
          <w:szCs w:val="28"/>
        </w:rPr>
        <w:t xml:space="preserve">К </w:t>
      </w:r>
      <w:r w:rsidR="00C86BCA">
        <w:rPr>
          <w:szCs w:val="28"/>
        </w:rPr>
        <w:t>таким грамматическим средствам</w:t>
      </w:r>
      <w:r w:rsidRPr="0043096E">
        <w:rPr>
          <w:szCs w:val="28"/>
        </w:rPr>
        <w:t xml:space="preserve"> относятся формы 1-го лица единственного и множественного числа </w:t>
      </w:r>
      <w:r w:rsidR="00C86BCA" w:rsidRPr="0043096E">
        <w:rPr>
          <w:szCs w:val="28"/>
        </w:rPr>
        <w:t>глагол</w:t>
      </w:r>
      <w:r w:rsidR="00C86BCA">
        <w:rPr>
          <w:szCs w:val="28"/>
        </w:rPr>
        <w:t>а</w:t>
      </w:r>
      <w:r w:rsidR="00C86BCA" w:rsidRPr="0043096E">
        <w:rPr>
          <w:szCs w:val="28"/>
        </w:rPr>
        <w:t xml:space="preserve"> </w:t>
      </w:r>
      <w:r w:rsidRPr="0043096E">
        <w:rPr>
          <w:szCs w:val="28"/>
        </w:rPr>
        <w:t>(изъявительн</w:t>
      </w:r>
      <w:r w:rsidR="00C86BCA">
        <w:rPr>
          <w:szCs w:val="28"/>
        </w:rPr>
        <w:t>о</w:t>
      </w:r>
      <w:r w:rsidRPr="0043096E">
        <w:rPr>
          <w:szCs w:val="28"/>
        </w:rPr>
        <w:t>е</w:t>
      </w:r>
      <w:r w:rsidR="00C86BCA">
        <w:rPr>
          <w:szCs w:val="28"/>
        </w:rPr>
        <w:t xml:space="preserve"> наклонение</w:t>
      </w:r>
      <w:r w:rsidRPr="0043096E">
        <w:rPr>
          <w:szCs w:val="28"/>
        </w:rPr>
        <w:t>), формы 2-го лица единственного и множественного числа (изъявительн</w:t>
      </w:r>
      <w:r w:rsidR="00C86BCA">
        <w:rPr>
          <w:szCs w:val="28"/>
        </w:rPr>
        <w:t>о</w:t>
      </w:r>
      <w:r w:rsidRPr="0043096E">
        <w:rPr>
          <w:szCs w:val="28"/>
        </w:rPr>
        <w:t>е и повелительн</w:t>
      </w:r>
      <w:r w:rsidR="00C86BCA">
        <w:rPr>
          <w:szCs w:val="28"/>
        </w:rPr>
        <w:t>о</w:t>
      </w:r>
      <w:r w:rsidRPr="0043096E">
        <w:rPr>
          <w:szCs w:val="28"/>
        </w:rPr>
        <w:t>е</w:t>
      </w:r>
      <w:r w:rsidR="00C86BCA">
        <w:rPr>
          <w:szCs w:val="28"/>
        </w:rPr>
        <w:t xml:space="preserve"> наклонение</w:t>
      </w:r>
      <w:r w:rsidRPr="0043096E">
        <w:rPr>
          <w:szCs w:val="28"/>
        </w:rPr>
        <w:t xml:space="preserve">) </w:t>
      </w:r>
      <w:r w:rsidR="00C86BCA" w:rsidRPr="0043096E">
        <w:rPr>
          <w:szCs w:val="28"/>
        </w:rPr>
        <w:t>глагол</w:t>
      </w:r>
      <w:r w:rsidR="00C86BCA">
        <w:rPr>
          <w:szCs w:val="28"/>
        </w:rPr>
        <w:t>а,</w:t>
      </w:r>
      <w:r w:rsidRPr="0043096E">
        <w:rPr>
          <w:szCs w:val="28"/>
        </w:rPr>
        <w:t xml:space="preserve"> употребление личных местоимений в единственном и множественном числе</w:t>
      </w:r>
      <w:r w:rsidR="00C86BCA">
        <w:rPr>
          <w:szCs w:val="28"/>
        </w:rPr>
        <w:t>.</w:t>
      </w:r>
      <w:r w:rsidR="008A3CC1">
        <w:rPr>
          <w:szCs w:val="28"/>
        </w:rPr>
        <w:t xml:space="preserve"> С</w:t>
      </w:r>
      <w:r w:rsidRPr="0043096E">
        <w:rPr>
          <w:szCs w:val="28"/>
        </w:rPr>
        <w:t xml:space="preserve">интаксические </w:t>
      </w:r>
      <w:r w:rsidR="008A3CC1">
        <w:rPr>
          <w:szCs w:val="28"/>
        </w:rPr>
        <w:t xml:space="preserve">средства </w:t>
      </w:r>
      <w:r>
        <w:rPr>
          <w:szCs w:val="28"/>
        </w:rPr>
        <w:t>репрезентации</w:t>
      </w:r>
      <w:r w:rsidR="008A3CC1">
        <w:rPr>
          <w:szCs w:val="28"/>
        </w:rPr>
        <w:t xml:space="preserve"> адресанта и адресата</w:t>
      </w:r>
      <w:r w:rsidRPr="0043096E">
        <w:rPr>
          <w:szCs w:val="28"/>
        </w:rPr>
        <w:t xml:space="preserve"> включаю</w:t>
      </w:r>
      <w:r w:rsidR="008A3CC1">
        <w:rPr>
          <w:szCs w:val="28"/>
        </w:rPr>
        <w:t>т</w:t>
      </w:r>
      <w:r w:rsidRPr="0043096E">
        <w:rPr>
          <w:szCs w:val="28"/>
        </w:rPr>
        <w:t xml:space="preserve"> эгоцентрические элементы, риторические вопросы</w:t>
      </w:r>
      <w:r w:rsidR="008A3CC1">
        <w:rPr>
          <w:szCs w:val="28"/>
        </w:rPr>
        <w:t>,</w:t>
      </w:r>
      <w:r w:rsidRPr="0043096E">
        <w:rPr>
          <w:szCs w:val="28"/>
        </w:rPr>
        <w:t xml:space="preserve"> </w:t>
      </w:r>
      <w:r>
        <w:rPr>
          <w:szCs w:val="28"/>
        </w:rPr>
        <w:t>апелляции</w:t>
      </w:r>
      <w:r w:rsidRPr="0043096E">
        <w:rPr>
          <w:szCs w:val="28"/>
        </w:rPr>
        <w:t xml:space="preserve"> </w:t>
      </w:r>
      <w:r>
        <w:rPr>
          <w:szCs w:val="28"/>
        </w:rPr>
        <w:t>к адресату</w:t>
      </w:r>
      <w:r w:rsidR="008A3CC1">
        <w:rPr>
          <w:szCs w:val="28"/>
        </w:rPr>
        <w:t>;</w:t>
      </w:r>
      <w:r w:rsidRPr="0043096E">
        <w:rPr>
          <w:szCs w:val="28"/>
        </w:rPr>
        <w:t xml:space="preserve"> </w:t>
      </w:r>
      <w:r w:rsidR="008A3CC1">
        <w:rPr>
          <w:szCs w:val="28"/>
        </w:rPr>
        <w:t>лексические средства представлены</w:t>
      </w:r>
      <w:r w:rsidRPr="0043096E">
        <w:rPr>
          <w:szCs w:val="28"/>
        </w:rPr>
        <w:t xml:space="preserve"> варваризм</w:t>
      </w:r>
      <w:r w:rsidR="008A3CC1">
        <w:rPr>
          <w:szCs w:val="28"/>
        </w:rPr>
        <w:t>ами</w:t>
      </w:r>
      <w:r w:rsidRPr="0043096E">
        <w:rPr>
          <w:szCs w:val="28"/>
        </w:rPr>
        <w:t>, англицизм</w:t>
      </w:r>
      <w:r w:rsidR="008A3CC1">
        <w:rPr>
          <w:szCs w:val="28"/>
        </w:rPr>
        <w:t>ами</w:t>
      </w:r>
      <w:r w:rsidRPr="0043096E">
        <w:rPr>
          <w:szCs w:val="28"/>
        </w:rPr>
        <w:t xml:space="preserve"> и </w:t>
      </w:r>
      <w:r>
        <w:rPr>
          <w:szCs w:val="28"/>
        </w:rPr>
        <w:t>номинаци</w:t>
      </w:r>
      <w:r w:rsidR="008A3CC1">
        <w:rPr>
          <w:szCs w:val="28"/>
        </w:rPr>
        <w:t>ей</w:t>
      </w:r>
      <w:r w:rsidRPr="0043096E">
        <w:rPr>
          <w:szCs w:val="28"/>
        </w:rPr>
        <w:t xml:space="preserve"> имен. Эти языковые репрезентации показали, как журналисты строят диалог с читателем</w:t>
      </w:r>
      <w:r w:rsidR="008A3CC1">
        <w:rPr>
          <w:szCs w:val="28"/>
        </w:rPr>
        <w:t>, отразили</w:t>
      </w:r>
      <w:r w:rsidRPr="0043096E">
        <w:rPr>
          <w:szCs w:val="28"/>
        </w:rPr>
        <w:t xml:space="preserve"> особенности и тенденции современного русскоязычного модного медиадискурса: легкий стиль, изобилующий императивами, варвар</w:t>
      </w:r>
      <w:r w:rsidR="008A3CC1">
        <w:rPr>
          <w:szCs w:val="28"/>
        </w:rPr>
        <w:t>изма</w:t>
      </w:r>
      <w:r w:rsidRPr="0043096E">
        <w:rPr>
          <w:szCs w:val="28"/>
        </w:rPr>
        <w:t xml:space="preserve">ми и англицизмами, </w:t>
      </w:r>
      <w:r w:rsidR="008A3CC1">
        <w:rPr>
          <w:szCs w:val="28"/>
        </w:rPr>
        <w:t>что явля</w:t>
      </w:r>
      <w:r w:rsidRPr="0043096E">
        <w:rPr>
          <w:szCs w:val="28"/>
        </w:rPr>
        <w:t xml:space="preserve">ется нормой </w:t>
      </w:r>
      <w:r>
        <w:rPr>
          <w:szCs w:val="28"/>
        </w:rPr>
        <w:t>для</w:t>
      </w:r>
      <w:r w:rsidRPr="0043096E">
        <w:rPr>
          <w:szCs w:val="28"/>
        </w:rPr>
        <w:t xml:space="preserve"> адреса</w:t>
      </w:r>
      <w:r>
        <w:rPr>
          <w:szCs w:val="28"/>
        </w:rPr>
        <w:t>н</w:t>
      </w:r>
      <w:r w:rsidRPr="0043096E">
        <w:rPr>
          <w:szCs w:val="28"/>
        </w:rPr>
        <w:t>та</w:t>
      </w:r>
      <w:r>
        <w:rPr>
          <w:szCs w:val="28"/>
        </w:rPr>
        <w:t xml:space="preserve"> и адресата</w:t>
      </w:r>
      <w:r w:rsidRPr="0043096E">
        <w:rPr>
          <w:szCs w:val="28"/>
        </w:rPr>
        <w:t>.</w:t>
      </w:r>
    </w:p>
    <w:p w14:paraId="7E3C7779" w14:textId="3599C3D7" w:rsidR="00530C84" w:rsidRPr="0043096E" w:rsidRDefault="00530C84" w:rsidP="00530C84">
      <w:pPr>
        <w:rPr>
          <w:szCs w:val="28"/>
        </w:rPr>
      </w:pPr>
      <w:r w:rsidRPr="0043096E">
        <w:rPr>
          <w:szCs w:val="28"/>
        </w:rPr>
        <w:t xml:space="preserve">Анализ текстов продемонстрировал </w:t>
      </w:r>
      <w:r w:rsidR="008A3CC1" w:rsidRPr="0043096E">
        <w:rPr>
          <w:szCs w:val="28"/>
        </w:rPr>
        <w:t>коммуника</w:t>
      </w:r>
      <w:r w:rsidR="008A3CC1">
        <w:rPr>
          <w:szCs w:val="28"/>
        </w:rPr>
        <w:t>тивную</w:t>
      </w:r>
      <w:r w:rsidR="008A3CC1" w:rsidRPr="0043096E">
        <w:rPr>
          <w:szCs w:val="28"/>
        </w:rPr>
        <w:t xml:space="preserve"> </w:t>
      </w:r>
      <w:r w:rsidRPr="0043096E">
        <w:rPr>
          <w:szCs w:val="28"/>
        </w:rPr>
        <w:t>стратеги</w:t>
      </w:r>
      <w:r w:rsidR="008A3CC1">
        <w:rPr>
          <w:szCs w:val="28"/>
        </w:rPr>
        <w:t>ю</w:t>
      </w:r>
      <w:r w:rsidRPr="0043096E">
        <w:rPr>
          <w:szCs w:val="28"/>
        </w:rPr>
        <w:t xml:space="preserve"> адреса</w:t>
      </w:r>
      <w:r>
        <w:rPr>
          <w:szCs w:val="28"/>
        </w:rPr>
        <w:t>н</w:t>
      </w:r>
      <w:r w:rsidRPr="0043096E">
        <w:rPr>
          <w:szCs w:val="28"/>
        </w:rPr>
        <w:t xml:space="preserve">та. </w:t>
      </w:r>
      <w:r w:rsidR="008A3CC1">
        <w:rPr>
          <w:szCs w:val="28"/>
        </w:rPr>
        <w:t>Б</w:t>
      </w:r>
      <w:r w:rsidRPr="0043096E">
        <w:rPr>
          <w:szCs w:val="28"/>
        </w:rPr>
        <w:t>ольшое количество текстов креолизован</w:t>
      </w:r>
      <w:r w:rsidR="008A3CC1">
        <w:rPr>
          <w:szCs w:val="28"/>
        </w:rPr>
        <w:t>о: они</w:t>
      </w:r>
      <w:r w:rsidRPr="0043096E">
        <w:rPr>
          <w:szCs w:val="28"/>
        </w:rPr>
        <w:t xml:space="preserve"> сопровождаются визуальными </w:t>
      </w:r>
      <w:r>
        <w:rPr>
          <w:szCs w:val="28"/>
        </w:rPr>
        <w:t>элементами</w:t>
      </w:r>
      <w:r w:rsidRPr="0043096E">
        <w:rPr>
          <w:szCs w:val="28"/>
        </w:rPr>
        <w:t xml:space="preserve">, которые направляют читателя. </w:t>
      </w:r>
      <w:r w:rsidR="008A3CC1">
        <w:rPr>
          <w:szCs w:val="28"/>
        </w:rPr>
        <w:t>Т</w:t>
      </w:r>
      <w:r w:rsidRPr="0043096E">
        <w:rPr>
          <w:szCs w:val="28"/>
        </w:rPr>
        <w:t xml:space="preserve">ексты и изображения позволяют не только донести информацию до читателя, но и </w:t>
      </w:r>
      <w:r w:rsidRPr="0043096E">
        <w:rPr>
          <w:szCs w:val="28"/>
        </w:rPr>
        <w:lastRenderedPageBreak/>
        <w:t>привлечь его</w:t>
      </w:r>
      <w:r w:rsidR="008A3CC1">
        <w:rPr>
          <w:szCs w:val="28"/>
        </w:rPr>
        <w:t>,</w:t>
      </w:r>
      <w:r w:rsidRPr="0043096E">
        <w:rPr>
          <w:szCs w:val="28"/>
        </w:rPr>
        <w:t xml:space="preserve"> побудить к усвоению содержания. </w:t>
      </w:r>
      <w:r w:rsidRPr="00D802C1">
        <w:rPr>
          <w:szCs w:val="28"/>
        </w:rPr>
        <w:t>Описать</w:t>
      </w:r>
      <w:r w:rsidRPr="0043096E">
        <w:rPr>
          <w:szCs w:val="28"/>
        </w:rPr>
        <w:t xml:space="preserve"> читателю нов</w:t>
      </w:r>
      <w:r>
        <w:rPr>
          <w:szCs w:val="28"/>
        </w:rPr>
        <w:t>ую</w:t>
      </w:r>
      <w:r w:rsidRPr="0043096E">
        <w:rPr>
          <w:szCs w:val="28"/>
        </w:rPr>
        <w:t xml:space="preserve"> </w:t>
      </w:r>
      <w:r>
        <w:rPr>
          <w:szCs w:val="28"/>
        </w:rPr>
        <w:t>тенденцию в индустрии моды</w:t>
      </w:r>
      <w:r w:rsidRPr="0043096E">
        <w:rPr>
          <w:szCs w:val="28"/>
        </w:rPr>
        <w:t xml:space="preserve">, например, — не единственная задача адресанта, который также должен убедить </w:t>
      </w:r>
      <w:r w:rsidR="00D802C1">
        <w:rPr>
          <w:szCs w:val="28"/>
        </w:rPr>
        <w:t>адресат</w:t>
      </w:r>
      <w:r w:rsidRPr="0043096E">
        <w:rPr>
          <w:szCs w:val="28"/>
        </w:rPr>
        <w:t xml:space="preserve"> принять </w:t>
      </w:r>
      <w:r w:rsidR="00D802C1">
        <w:rPr>
          <w:szCs w:val="28"/>
        </w:rPr>
        <w:t xml:space="preserve">модную </w:t>
      </w:r>
      <w:r>
        <w:rPr>
          <w:szCs w:val="28"/>
        </w:rPr>
        <w:t>тенденцию</w:t>
      </w:r>
      <w:r w:rsidRPr="0043096E">
        <w:rPr>
          <w:szCs w:val="28"/>
        </w:rPr>
        <w:t xml:space="preserve">, чтобы быть одобренным современной эстетикой. Эта манипуляция встречается и в нишевом лексиконе </w:t>
      </w:r>
      <w:r w:rsidR="00D802C1">
        <w:rPr>
          <w:szCs w:val="28"/>
        </w:rPr>
        <w:t>(</w:t>
      </w:r>
      <w:r>
        <w:rPr>
          <w:szCs w:val="28"/>
        </w:rPr>
        <w:t xml:space="preserve">лексика </w:t>
      </w:r>
      <w:r w:rsidRPr="0043096E">
        <w:rPr>
          <w:szCs w:val="28"/>
        </w:rPr>
        <w:t>мод</w:t>
      </w:r>
      <w:r w:rsidR="00D802C1">
        <w:rPr>
          <w:szCs w:val="28"/>
        </w:rPr>
        <w:t>ы)</w:t>
      </w:r>
      <w:r w:rsidRPr="0043096E">
        <w:rPr>
          <w:szCs w:val="28"/>
        </w:rPr>
        <w:t xml:space="preserve">, который журналисты широко используют, не объясняя его смысла. Таким образом, адресант принимает знания читателя как должное и возводит его в </w:t>
      </w:r>
      <w:r>
        <w:rPr>
          <w:szCs w:val="28"/>
        </w:rPr>
        <w:t>позицию</w:t>
      </w:r>
      <w:r w:rsidRPr="0043096E">
        <w:rPr>
          <w:szCs w:val="28"/>
        </w:rPr>
        <w:t xml:space="preserve"> знатока </w:t>
      </w:r>
      <w:r w:rsidR="00D802C1">
        <w:rPr>
          <w:szCs w:val="28"/>
        </w:rPr>
        <w:t xml:space="preserve">в </w:t>
      </w:r>
      <w:r>
        <w:rPr>
          <w:szCs w:val="28"/>
        </w:rPr>
        <w:t xml:space="preserve">области </w:t>
      </w:r>
      <w:r w:rsidRPr="0043096E">
        <w:rPr>
          <w:szCs w:val="28"/>
        </w:rPr>
        <w:t xml:space="preserve">моды и </w:t>
      </w:r>
      <w:r>
        <w:rPr>
          <w:szCs w:val="28"/>
        </w:rPr>
        <w:t>ее функционирования</w:t>
      </w:r>
      <w:r w:rsidRPr="0043096E">
        <w:rPr>
          <w:szCs w:val="28"/>
        </w:rPr>
        <w:t>. Читатель, впервые открыв номер «Vogue</w:t>
      </w:r>
      <w:r w:rsidR="00D802C1">
        <w:rPr>
          <w:szCs w:val="28"/>
        </w:rPr>
        <w:t>.</w:t>
      </w:r>
      <w:r w:rsidRPr="0043096E">
        <w:rPr>
          <w:szCs w:val="28"/>
        </w:rPr>
        <w:t xml:space="preserve"> Россия</w:t>
      </w:r>
      <w:r w:rsidR="00D802C1" w:rsidRPr="0043096E">
        <w:rPr>
          <w:szCs w:val="28"/>
        </w:rPr>
        <w:t>»</w:t>
      </w:r>
      <w:r w:rsidRPr="0043096E">
        <w:rPr>
          <w:szCs w:val="28"/>
        </w:rPr>
        <w:t>, может почувствовать себя дезориентированным в этом мире моды и в своих отношениях с журналистом</w:t>
      </w:r>
      <w:r w:rsidRPr="005B13D8">
        <w:rPr>
          <w:szCs w:val="28"/>
        </w:rPr>
        <w:t>, которые кажутся трудными для установления</w:t>
      </w:r>
      <w:r w:rsidRPr="0043096E">
        <w:rPr>
          <w:szCs w:val="28"/>
        </w:rPr>
        <w:t>.</w:t>
      </w:r>
    </w:p>
    <w:p w14:paraId="1FEDB232" w14:textId="61F27896" w:rsidR="00530C84" w:rsidRPr="0043096E" w:rsidRDefault="00530C84" w:rsidP="00530C84">
      <w:pPr>
        <w:rPr>
          <w:szCs w:val="28"/>
        </w:rPr>
      </w:pPr>
      <w:r w:rsidRPr="0043096E">
        <w:rPr>
          <w:szCs w:val="28"/>
        </w:rPr>
        <w:t>Анализ показал, что в этой манипулятивной стратегии, всегда осуществляемой скрытым образом для лучшего внедрения новой идеи или мнения в сознание читателя, журналист является в</w:t>
      </w:r>
      <w:r w:rsidR="00D802C1">
        <w:rPr>
          <w:szCs w:val="28"/>
        </w:rPr>
        <w:t>ажным</w:t>
      </w:r>
      <w:r w:rsidRPr="0043096E">
        <w:rPr>
          <w:szCs w:val="28"/>
        </w:rPr>
        <w:t>м представителем моды, современной эстетики и стиля. Занимая эту позицию ценителя тенденций и мастера хорошего вкуса, журналист занимает активную позицию в ущерб читателю, который остается в пассивной позиции наблюдателя, подчиняющегося решениям адреса</w:t>
      </w:r>
      <w:r w:rsidR="00D802C1">
        <w:rPr>
          <w:szCs w:val="28"/>
        </w:rPr>
        <w:t>н</w:t>
      </w:r>
      <w:r w:rsidRPr="0043096E">
        <w:rPr>
          <w:szCs w:val="28"/>
        </w:rPr>
        <w:t xml:space="preserve">та. Можно сказать, что </w:t>
      </w:r>
      <w:r w:rsidR="00D802C1" w:rsidRPr="0043096E">
        <w:rPr>
          <w:szCs w:val="28"/>
        </w:rPr>
        <w:t xml:space="preserve">с лингвистической точки зрения </w:t>
      </w:r>
      <w:r w:rsidRPr="0043096E">
        <w:rPr>
          <w:szCs w:val="28"/>
        </w:rPr>
        <w:t>адреса</w:t>
      </w:r>
      <w:r>
        <w:rPr>
          <w:szCs w:val="28"/>
        </w:rPr>
        <w:t>н</w:t>
      </w:r>
      <w:r w:rsidRPr="0043096E">
        <w:rPr>
          <w:szCs w:val="28"/>
        </w:rPr>
        <w:t>т не желает развивать дружеские отношения с читателем. Журналисты никогда не используют глагольные формы 2-го лица единственного числа (изъявительного и повелительного наклонения), чтобы обращаться к читателям, но всегда используют форму множественного числа, чтобы представить сообщество читателей Vogue. Таким образом, адреса</w:t>
      </w:r>
      <w:r w:rsidR="00D802C1">
        <w:rPr>
          <w:szCs w:val="28"/>
        </w:rPr>
        <w:t>н</w:t>
      </w:r>
      <w:r w:rsidRPr="0043096E">
        <w:rPr>
          <w:szCs w:val="28"/>
        </w:rPr>
        <w:t>т</w:t>
      </w:r>
      <w:r w:rsidR="00D802C1">
        <w:rPr>
          <w:szCs w:val="28"/>
        </w:rPr>
        <w:t>а</w:t>
      </w:r>
      <w:r w:rsidRPr="0043096E">
        <w:rPr>
          <w:szCs w:val="28"/>
        </w:rPr>
        <w:t xml:space="preserve"> в публицистическом тексте можно охарактеризовать как образ обожествленного существа, принадлежащего к элитарному сообществу, интерпретирующему то, что репрезентирует современная эстетика</w:t>
      </w:r>
      <w:r>
        <w:rPr>
          <w:szCs w:val="28"/>
        </w:rPr>
        <w:t xml:space="preserve"> читателям</w:t>
      </w:r>
      <w:r w:rsidRPr="0043096E">
        <w:rPr>
          <w:szCs w:val="28"/>
        </w:rPr>
        <w:t>. Пропитывая информацию</w:t>
      </w:r>
      <w:r>
        <w:rPr>
          <w:szCs w:val="28"/>
        </w:rPr>
        <w:t xml:space="preserve"> и манипулятивную стратегию</w:t>
      </w:r>
      <w:r w:rsidRPr="0043096E">
        <w:rPr>
          <w:szCs w:val="28"/>
        </w:rPr>
        <w:t xml:space="preserve"> адресанта, читатель </w:t>
      </w:r>
      <w:r>
        <w:rPr>
          <w:szCs w:val="28"/>
        </w:rPr>
        <w:t xml:space="preserve">может </w:t>
      </w:r>
      <w:r w:rsidRPr="0043096E">
        <w:rPr>
          <w:szCs w:val="28"/>
        </w:rPr>
        <w:t>также становит</w:t>
      </w:r>
      <w:r>
        <w:rPr>
          <w:szCs w:val="28"/>
        </w:rPr>
        <w:t>ься</w:t>
      </w:r>
      <w:r w:rsidRPr="0043096E">
        <w:rPr>
          <w:szCs w:val="28"/>
        </w:rPr>
        <w:t xml:space="preserve"> членом этого сообщества.</w:t>
      </w:r>
    </w:p>
    <w:p w14:paraId="4CCBF440" w14:textId="3F83725C" w:rsidR="00530C84" w:rsidRPr="00B827EA" w:rsidRDefault="00530C84" w:rsidP="00530C84">
      <w:pPr>
        <w:rPr>
          <w:szCs w:val="28"/>
        </w:rPr>
      </w:pPr>
      <w:r w:rsidRPr="00B827EA">
        <w:rPr>
          <w:szCs w:val="28"/>
        </w:rPr>
        <w:t xml:space="preserve">По результатам анализа удалось доказать высказанную гипотезу, исходя из предположения, что подача информации в журнале </w:t>
      </w:r>
      <w:r w:rsidR="00D802C1">
        <w:rPr>
          <w:szCs w:val="28"/>
        </w:rPr>
        <w:t>«</w:t>
      </w:r>
      <w:r w:rsidRPr="00B827EA">
        <w:rPr>
          <w:szCs w:val="28"/>
        </w:rPr>
        <w:t>Vogue</w:t>
      </w:r>
      <w:r w:rsidR="00D802C1">
        <w:rPr>
          <w:szCs w:val="28"/>
        </w:rPr>
        <w:t>.</w:t>
      </w:r>
      <w:r w:rsidRPr="00B827EA">
        <w:rPr>
          <w:szCs w:val="28"/>
        </w:rPr>
        <w:t xml:space="preserve"> Россия</w:t>
      </w:r>
      <w:r w:rsidR="00D802C1">
        <w:rPr>
          <w:szCs w:val="28"/>
        </w:rPr>
        <w:t>»</w:t>
      </w:r>
      <w:r w:rsidRPr="00B827EA">
        <w:rPr>
          <w:szCs w:val="28"/>
        </w:rPr>
        <w:t xml:space="preserve"> является способом манипулирования </w:t>
      </w:r>
      <w:r>
        <w:rPr>
          <w:szCs w:val="28"/>
        </w:rPr>
        <w:t>адресата</w:t>
      </w:r>
      <w:r w:rsidRPr="00B827EA">
        <w:rPr>
          <w:szCs w:val="28"/>
        </w:rPr>
        <w:t xml:space="preserve"> с помощью средств и языковых </w:t>
      </w:r>
      <w:r w:rsidRPr="00B827EA">
        <w:rPr>
          <w:szCs w:val="28"/>
        </w:rPr>
        <w:lastRenderedPageBreak/>
        <w:t>тактик.</w:t>
      </w:r>
    </w:p>
    <w:p w14:paraId="3238658C" w14:textId="4D058C83" w:rsidR="00530C84" w:rsidRPr="00B827EA" w:rsidRDefault="00530C84" w:rsidP="00530C84">
      <w:pPr>
        <w:rPr>
          <w:szCs w:val="28"/>
        </w:rPr>
      </w:pPr>
      <w:r w:rsidRPr="00B827EA">
        <w:rPr>
          <w:szCs w:val="28"/>
        </w:rPr>
        <w:t>Для анализа были отобраны наиболее яркие примеры коммуникативной стратегии адреса</w:t>
      </w:r>
      <w:r w:rsidR="00D802C1">
        <w:rPr>
          <w:szCs w:val="28"/>
        </w:rPr>
        <w:t>н</w:t>
      </w:r>
      <w:r w:rsidRPr="00B827EA">
        <w:rPr>
          <w:szCs w:val="28"/>
        </w:rPr>
        <w:t xml:space="preserve">та. Тем не менее, </w:t>
      </w:r>
      <w:r>
        <w:rPr>
          <w:szCs w:val="28"/>
        </w:rPr>
        <w:t>за последние</w:t>
      </w:r>
      <w:r w:rsidRPr="00B827EA">
        <w:rPr>
          <w:szCs w:val="28"/>
        </w:rPr>
        <w:t xml:space="preserve"> 24 года существования «Vogue</w:t>
      </w:r>
      <w:r w:rsidR="00D802C1">
        <w:rPr>
          <w:szCs w:val="28"/>
        </w:rPr>
        <w:t>.</w:t>
      </w:r>
      <w:r w:rsidRPr="00B827EA">
        <w:rPr>
          <w:szCs w:val="28"/>
        </w:rPr>
        <w:t xml:space="preserve"> Россия</w:t>
      </w:r>
      <w:r w:rsidR="00D802C1" w:rsidRPr="00B827EA">
        <w:rPr>
          <w:szCs w:val="28"/>
        </w:rPr>
        <w:t>»</w:t>
      </w:r>
      <w:r w:rsidRPr="00B827EA">
        <w:rPr>
          <w:szCs w:val="28"/>
        </w:rPr>
        <w:t xml:space="preserve"> создал значительное количество материала, который остается неисследованным, например, письма редактора, тексты о моде, культуре или кино, повествовательные тексты о путешествиях, </w:t>
      </w:r>
      <w:r>
        <w:rPr>
          <w:szCs w:val="28"/>
        </w:rPr>
        <w:t xml:space="preserve">рубрики </w:t>
      </w:r>
      <w:r w:rsidRPr="00B827EA">
        <w:rPr>
          <w:szCs w:val="28"/>
        </w:rPr>
        <w:t>гороскоп</w:t>
      </w:r>
      <w:r>
        <w:rPr>
          <w:szCs w:val="28"/>
        </w:rPr>
        <w:t>а</w:t>
      </w:r>
      <w:r w:rsidRPr="00B827EA">
        <w:rPr>
          <w:szCs w:val="28"/>
        </w:rPr>
        <w:t xml:space="preserve"> и т. д., </w:t>
      </w:r>
      <w:r w:rsidR="00D802C1">
        <w:rPr>
          <w:szCs w:val="28"/>
        </w:rPr>
        <w:t>что открывает</w:t>
      </w:r>
      <w:r w:rsidRPr="00B827EA">
        <w:rPr>
          <w:szCs w:val="28"/>
        </w:rPr>
        <w:t xml:space="preserve"> возможности дальнейшего исследования.</w:t>
      </w:r>
    </w:p>
    <w:p w14:paraId="64695C3D" w14:textId="57B7D087" w:rsidR="00530C84" w:rsidRPr="00B827EA" w:rsidRDefault="00530C84" w:rsidP="00530C84">
      <w:pPr>
        <w:rPr>
          <w:szCs w:val="28"/>
        </w:rPr>
      </w:pPr>
      <w:r w:rsidRPr="00B827EA">
        <w:rPr>
          <w:szCs w:val="28"/>
        </w:rPr>
        <w:t>Перспективу исследования категорий адреса</w:t>
      </w:r>
      <w:r w:rsidR="00B34002">
        <w:rPr>
          <w:szCs w:val="28"/>
        </w:rPr>
        <w:t>н</w:t>
      </w:r>
      <w:r w:rsidRPr="00B827EA">
        <w:rPr>
          <w:szCs w:val="28"/>
        </w:rPr>
        <w:t>та и адресата</w:t>
      </w:r>
      <w:r w:rsidR="00B34002">
        <w:rPr>
          <w:szCs w:val="28"/>
        </w:rPr>
        <w:t>,</w:t>
      </w:r>
      <w:r w:rsidRPr="00B827EA">
        <w:rPr>
          <w:szCs w:val="28"/>
        </w:rPr>
        <w:t xml:space="preserve"> манипулятивной стратегии в текстах «Vogue</w:t>
      </w:r>
      <w:r w:rsidR="00B34002">
        <w:rPr>
          <w:szCs w:val="28"/>
        </w:rPr>
        <w:t>.</w:t>
      </w:r>
      <w:r w:rsidRPr="00B827EA">
        <w:rPr>
          <w:szCs w:val="28"/>
        </w:rPr>
        <w:t xml:space="preserve"> Россия</w:t>
      </w:r>
      <w:r w:rsidR="00B34002" w:rsidRPr="00B827EA">
        <w:rPr>
          <w:szCs w:val="28"/>
        </w:rPr>
        <w:t>»</w:t>
      </w:r>
      <w:r w:rsidRPr="00B827EA">
        <w:rPr>
          <w:szCs w:val="28"/>
        </w:rPr>
        <w:t xml:space="preserve"> </w:t>
      </w:r>
      <w:r w:rsidR="00B34002">
        <w:rPr>
          <w:szCs w:val="28"/>
        </w:rPr>
        <w:t>открывает</w:t>
      </w:r>
      <w:r w:rsidRPr="00B827EA">
        <w:rPr>
          <w:szCs w:val="28"/>
        </w:rPr>
        <w:t xml:space="preserve"> материал, опубликованный на сайте журнала. </w:t>
      </w:r>
      <w:r w:rsidR="00B34002">
        <w:rPr>
          <w:szCs w:val="28"/>
        </w:rPr>
        <w:t>Определить особенности с</w:t>
      </w:r>
      <w:r w:rsidRPr="00B827EA">
        <w:rPr>
          <w:szCs w:val="28"/>
        </w:rPr>
        <w:t>тратеги</w:t>
      </w:r>
      <w:r w:rsidR="00B34002">
        <w:rPr>
          <w:szCs w:val="28"/>
        </w:rPr>
        <w:t>и</w:t>
      </w:r>
      <w:r w:rsidRPr="00B827EA">
        <w:rPr>
          <w:szCs w:val="28"/>
        </w:rPr>
        <w:t xml:space="preserve"> адреса</w:t>
      </w:r>
      <w:r>
        <w:rPr>
          <w:szCs w:val="28"/>
        </w:rPr>
        <w:t>н</w:t>
      </w:r>
      <w:r w:rsidRPr="00B827EA">
        <w:rPr>
          <w:szCs w:val="28"/>
        </w:rPr>
        <w:t xml:space="preserve">та </w:t>
      </w:r>
      <w:r w:rsidR="00B34002">
        <w:rPr>
          <w:szCs w:val="28"/>
        </w:rPr>
        <w:t>позволило бы</w:t>
      </w:r>
      <w:r w:rsidRPr="00B827EA">
        <w:rPr>
          <w:szCs w:val="28"/>
        </w:rPr>
        <w:t xml:space="preserve"> сравнительно</w:t>
      </w:r>
      <w:r w:rsidR="00B34002">
        <w:rPr>
          <w:szCs w:val="28"/>
        </w:rPr>
        <w:t>е</w:t>
      </w:r>
      <w:r w:rsidRPr="00B827EA">
        <w:rPr>
          <w:szCs w:val="28"/>
        </w:rPr>
        <w:t xml:space="preserve"> исследовани</w:t>
      </w:r>
      <w:r w:rsidR="00B34002">
        <w:rPr>
          <w:szCs w:val="28"/>
        </w:rPr>
        <w:t>е</w:t>
      </w:r>
      <w:r w:rsidRPr="00B827EA">
        <w:rPr>
          <w:szCs w:val="28"/>
        </w:rPr>
        <w:t xml:space="preserve"> други</w:t>
      </w:r>
      <w:r w:rsidR="00B34002">
        <w:rPr>
          <w:szCs w:val="28"/>
        </w:rPr>
        <w:t>х</w:t>
      </w:r>
      <w:r w:rsidRPr="00B827EA">
        <w:rPr>
          <w:szCs w:val="28"/>
        </w:rPr>
        <w:t xml:space="preserve"> международны</w:t>
      </w:r>
      <w:r w:rsidR="00B34002">
        <w:rPr>
          <w:szCs w:val="28"/>
        </w:rPr>
        <w:t>х</w:t>
      </w:r>
      <w:r w:rsidRPr="00B827EA">
        <w:rPr>
          <w:szCs w:val="28"/>
        </w:rPr>
        <w:t xml:space="preserve"> издани</w:t>
      </w:r>
      <w:r w:rsidR="00B34002">
        <w:rPr>
          <w:szCs w:val="28"/>
        </w:rPr>
        <w:t>й</w:t>
      </w:r>
      <w:r w:rsidRPr="00B827EA">
        <w:rPr>
          <w:szCs w:val="28"/>
        </w:rPr>
        <w:t xml:space="preserve"> «Vogue», чтобы </w:t>
      </w:r>
      <w:r w:rsidR="00B34002">
        <w:rPr>
          <w:szCs w:val="28"/>
        </w:rPr>
        <w:t xml:space="preserve">позволило бы </w:t>
      </w:r>
      <w:r w:rsidRPr="00B827EA">
        <w:rPr>
          <w:szCs w:val="28"/>
        </w:rPr>
        <w:t>выяснить, строится ли диалог между адреса</w:t>
      </w:r>
      <w:r>
        <w:rPr>
          <w:szCs w:val="28"/>
        </w:rPr>
        <w:t>н</w:t>
      </w:r>
      <w:r w:rsidRPr="00B827EA">
        <w:rPr>
          <w:szCs w:val="28"/>
        </w:rPr>
        <w:t>том и адресатом в</w:t>
      </w:r>
      <w:r>
        <w:rPr>
          <w:szCs w:val="28"/>
        </w:rPr>
        <w:t xml:space="preserve"> современной</w:t>
      </w:r>
      <w:r w:rsidRPr="00B827EA">
        <w:rPr>
          <w:szCs w:val="28"/>
        </w:rPr>
        <w:t xml:space="preserve"> модной журналистике таким же образом в других уголках мира.</w:t>
      </w:r>
    </w:p>
    <w:p w14:paraId="740C0B60" w14:textId="19F7DCBF" w:rsidR="00D10799" w:rsidRPr="001F3FFE" w:rsidRDefault="00D10799" w:rsidP="001F3FFE">
      <w:pPr>
        <w:spacing w:after="200" w:line="276" w:lineRule="auto"/>
        <w:rPr>
          <w:rStyle w:val="None"/>
          <w:b/>
          <w:bCs/>
          <w:color w:val="000000"/>
          <w:szCs w:val="28"/>
          <w:u w:color="000000"/>
          <w:lang w:val="fr-FR" w:eastAsia="ru-RU"/>
          <w14:textOutline w14:w="0" w14:cap="flat" w14:cmpd="sng" w14:algn="ctr">
            <w14:noFill/>
            <w14:prstDash w14:val="solid"/>
            <w14:bevel/>
          </w14:textOutline>
        </w:rPr>
      </w:pPr>
      <w:r w:rsidRPr="001F3FFE">
        <w:rPr>
          <w:rStyle w:val="None"/>
          <w:b/>
          <w:bCs/>
          <w:szCs w:val="28"/>
          <w:lang w:val="fr-FR"/>
        </w:rPr>
        <w:br w:type="page"/>
      </w:r>
    </w:p>
    <w:p w14:paraId="5706121F" w14:textId="77777777" w:rsidR="00530C84" w:rsidRPr="00EB32AF" w:rsidRDefault="00530C84" w:rsidP="00EB32AF">
      <w:pPr>
        <w:pStyle w:val="Heading1"/>
        <w:rPr>
          <w:rStyle w:val="None"/>
        </w:rPr>
      </w:pPr>
      <w:bookmarkStart w:id="32" w:name="_Toc104434840"/>
      <w:r w:rsidRPr="00EB32AF">
        <w:rPr>
          <w:rStyle w:val="None"/>
        </w:rPr>
        <w:lastRenderedPageBreak/>
        <w:t>Использованная литература</w:t>
      </w:r>
      <w:bookmarkEnd w:id="32"/>
    </w:p>
    <w:p w14:paraId="484265DF" w14:textId="77777777" w:rsidR="00530C84" w:rsidRPr="00EB32AF" w:rsidRDefault="00530C84" w:rsidP="00EB32AF">
      <w:pPr>
        <w:pStyle w:val="Heading2"/>
        <w:rPr>
          <w:rStyle w:val="None"/>
        </w:rPr>
      </w:pPr>
      <w:bookmarkStart w:id="33" w:name="_Toc104434841"/>
      <w:r w:rsidRPr="00EB32AF">
        <w:rPr>
          <w:rStyle w:val="None"/>
        </w:rPr>
        <w:t>Источники</w:t>
      </w:r>
      <w:bookmarkEnd w:id="33"/>
    </w:p>
    <w:p w14:paraId="7956EC82"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sidRPr="00FF4BCA">
        <w:rPr>
          <w:color w:val="000000"/>
          <w:szCs w:val="28"/>
        </w:rPr>
        <w:t>Альшанская Елена. «</w:t>
      </w:r>
      <w:r>
        <w:rPr>
          <w:color w:val="000000"/>
          <w:szCs w:val="28"/>
        </w:rPr>
        <w:t>Ст</w:t>
      </w:r>
      <w:r w:rsidRPr="00FF4BCA">
        <w:rPr>
          <w:color w:val="000000"/>
          <w:szCs w:val="28"/>
        </w:rPr>
        <w:t>рана глухих»</w:t>
      </w:r>
      <w:r>
        <w:rPr>
          <w:color w:val="000000"/>
          <w:szCs w:val="28"/>
        </w:rPr>
        <w:t xml:space="preserve"> // </w:t>
      </w:r>
      <w:r w:rsidRPr="00FF4BCA">
        <w:rPr>
          <w:color w:val="000000"/>
          <w:szCs w:val="28"/>
        </w:rPr>
        <w:t>Vogue Россия. 2021</w:t>
      </w:r>
      <w:r>
        <w:rPr>
          <w:color w:val="000000"/>
          <w:szCs w:val="28"/>
        </w:rPr>
        <w:t xml:space="preserve">. </w:t>
      </w:r>
      <w:r w:rsidRPr="00FF4BCA">
        <w:rPr>
          <w:color w:val="000000"/>
          <w:szCs w:val="28"/>
        </w:rPr>
        <w:t>Май</w:t>
      </w:r>
      <w:r>
        <w:rPr>
          <w:color w:val="000000"/>
          <w:szCs w:val="28"/>
        </w:rPr>
        <w:t>. С.</w:t>
      </w:r>
      <w:r w:rsidRPr="00FF4BCA">
        <w:rPr>
          <w:color w:val="000000"/>
          <w:szCs w:val="28"/>
        </w:rPr>
        <w:t xml:space="preserve"> 20.</w:t>
      </w:r>
    </w:p>
    <w:p w14:paraId="16BC2959"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sidRPr="00FF4BCA">
        <w:rPr>
          <w:color w:val="000000"/>
          <w:szCs w:val="28"/>
        </w:rPr>
        <w:t>Амирханова Шахзи.</w:t>
      </w:r>
      <w:r w:rsidRPr="003736DA">
        <w:rPr>
          <w:color w:val="000000"/>
          <w:szCs w:val="28"/>
        </w:rPr>
        <w:t xml:space="preserve"> </w:t>
      </w:r>
      <w:r w:rsidRPr="00FF4BCA">
        <w:rPr>
          <w:color w:val="000000"/>
          <w:szCs w:val="28"/>
        </w:rPr>
        <w:t xml:space="preserve">Возвращение </w:t>
      </w:r>
      <w:r>
        <w:rPr>
          <w:color w:val="000000"/>
          <w:szCs w:val="28"/>
        </w:rPr>
        <w:t xml:space="preserve">// </w:t>
      </w:r>
      <w:r w:rsidRPr="00FF4BCA">
        <w:rPr>
          <w:color w:val="000000"/>
          <w:szCs w:val="28"/>
        </w:rPr>
        <w:t>Vogue Россия. 2021. Авгу</w:t>
      </w:r>
      <w:r>
        <w:rPr>
          <w:color w:val="000000"/>
          <w:szCs w:val="28"/>
        </w:rPr>
        <w:t>ст.</w:t>
      </w:r>
      <w:r w:rsidRPr="00FF4BCA">
        <w:rPr>
          <w:color w:val="000000"/>
          <w:szCs w:val="28"/>
        </w:rPr>
        <w:t xml:space="preserve"> </w:t>
      </w:r>
      <w:r>
        <w:rPr>
          <w:color w:val="000000"/>
          <w:szCs w:val="28"/>
        </w:rPr>
        <w:t>С. </w:t>
      </w:r>
      <w:r w:rsidRPr="00FF4BCA">
        <w:rPr>
          <w:color w:val="000000"/>
          <w:szCs w:val="28"/>
        </w:rPr>
        <w:t xml:space="preserve"> 96.</w:t>
      </w:r>
    </w:p>
    <w:p w14:paraId="4B8AF7F3"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sidRPr="00FF4BCA">
        <w:rPr>
          <w:color w:val="000000"/>
          <w:szCs w:val="28"/>
        </w:rPr>
        <w:t>Андреева Карина. Игры с разумом</w:t>
      </w:r>
      <w:r w:rsidRPr="006E5E96">
        <w:rPr>
          <w:color w:val="000000"/>
          <w:szCs w:val="28"/>
        </w:rPr>
        <w:t xml:space="preserve"> </w:t>
      </w:r>
      <w:r>
        <w:rPr>
          <w:color w:val="000000"/>
          <w:szCs w:val="28"/>
        </w:rPr>
        <w:t xml:space="preserve">// </w:t>
      </w:r>
      <w:r w:rsidRPr="00FF4BCA">
        <w:rPr>
          <w:color w:val="000000"/>
          <w:szCs w:val="28"/>
        </w:rPr>
        <w:t>Vogue Россия. 2021.</w:t>
      </w:r>
      <w:r w:rsidRPr="006E5E96">
        <w:rPr>
          <w:color w:val="000000"/>
          <w:szCs w:val="28"/>
        </w:rPr>
        <w:t xml:space="preserve"> </w:t>
      </w:r>
      <w:r w:rsidRPr="00FF4BCA">
        <w:rPr>
          <w:color w:val="000000"/>
          <w:szCs w:val="28"/>
        </w:rPr>
        <w:t>Апрель.</w:t>
      </w:r>
    </w:p>
    <w:p w14:paraId="2D56FD18" w14:textId="52584103"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Pr>
          <w:color w:val="000000"/>
          <w:szCs w:val="28"/>
        </w:rPr>
        <w:t>Б</w:t>
      </w:r>
      <w:r w:rsidRPr="00FF4BCA">
        <w:rPr>
          <w:color w:val="000000"/>
          <w:szCs w:val="28"/>
        </w:rPr>
        <w:t>ез автора</w:t>
      </w:r>
      <w:r>
        <w:rPr>
          <w:color w:val="000000"/>
          <w:szCs w:val="28"/>
        </w:rPr>
        <w:t xml:space="preserve"> (</w:t>
      </w:r>
      <w:r w:rsidRPr="00FF4BCA">
        <w:rPr>
          <w:color w:val="000000"/>
          <w:szCs w:val="28"/>
        </w:rPr>
        <w:t>коллектив журнал</w:t>
      </w:r>
      <w:r>
        <w:rPr>
          <w:color w:val="000000"/>
          <w:szCs w:val="28"/>
        </w:rPr>
        <w:t>а).</w:t>
      </w:r>
      <w:r w:rsidRPr="006E5E96">
        <w:rPr>
          <w:color w:val="000000"/>
          <w:szCs w:val="28"/>
        </w:rPr>
        <w:t xml:space="preserve"> </w:t>
      </w:r>
      <w:r w:rsidRPr="00FF4BCA">
        <w:rPr>
          <w:color w:val="000000"/>
          <w:szCs w:val="28"/>
        </w:rPr>
        <w:t>Выбор Vogue</w:t>
      </w:r>
      <w:r w:rsidR="003A2CFD">
        <w:rPr>
          <w:color w:val="000000"/>
          <w:szCs w:val="28"/>
        </w:rPr>
        <w:t xml:space="preserve"> </w:t>
      </w:r>
      <w:r>
        <w:rPr>
          <w:color w:val="000000"/>
          <w:szCs w:val="28"/>
        </w:rPr>
        <w:t xml:space="preserve">// </w:t>
      </w:r>
      <w:r w:rsidRPr="00FF4BCA">
        <w:rPr>
          <w:color w:val="000000"/>
          <w:szCs w:val="28"/>
        </w:rPr>
        <w:t>Vogue Россия. 2021. Апрель</w:t>
      </w:r>
      <w:r>
        <w:rPr>
          <w:color w:val="000000"/>
          <w:szCs w:val="28"/>
        </w:rPr>
        <w:t>.</w:t>
      </w:r>
      <w:r w:rsidRPr="00FF4BCA">
        <w:rPr>
          <w:color w:val="000000"/>
          <w:szCs w:val="28"/>
        </w:rPr>
        <w:t xml:space="preserve"> С</w:t>
      </w:r>
      <w:r>
        <w:rPr>
          <w:color w:val="000000"/>
          <w:szCs w:val="28"/>
        </w:rPr>
        <w:t>.</w:t>
      </w:r>
      <w:r w:rsidRPr="00FF4BCA">
        <w:rPr>
          <w:color w:val="000000"/>
          <w:szCs w:val="28"/>
        </w:rPr>
        <w:t>96.</w:t>
      </w:r>
    </w:p>
    <w:p w14:paraId="7D38570F"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Pr>
          <w:color w:val="000000"/>
          <w:szCs w:val="28"/>
        </w:rPr>
        <w:t>Б</w:t>
      </w:r>
      <w:r w:rsidRPr="00FF4BCA">
        <w:rPr>
          <w:color w:val="000000"/>
          <w:szCs w:val="28"/>
        </w:rPr>
        <w:t>ез автора</w:t>
      </w:r>
      <w:r>
        <w:rPr>
          <w:color w:val="000000"/>
          <w:szCs w:val="28"/>
        </w:rPr>
        <w:t xml:space="preserve"> (</w:t>
      </w:r>
      <w:r w:rsidRPr="00FF4BCA">
        <w:rPr>
          <w:color w:val="000000"/>
          <w:szCs w:val="28"/>
        </w:rPr>
        <w:t>коллектив журнал</w:t>
      </w:r>
      <w:r>
        <w:rPr>
          <w:color w:val="000000"/>
          <w:szCs w:val="28"/>
        </w:rPr>
        <w:t>а)</w:t>
      </w:r>
      <w:r w:rsidRPr="00FF4BCA">
        <w:rPr>
          <w:color w:val="000000"/>
          <w:szCs w:val="28"/>
        </w:rPr>
        <w:t>. Выбор Vogue</w:t>
      </w:r>
      <w:r>
        <w:rPr>
          <w:color w:val="000000"/>
          <w:szCs w:val="28"/>
        </w:rPr>
        <w:t xml:space="preserve"> //</w:t>
      </w:r>
      <w:r w:rsidRPr="00FF4BCA">
        <w:rPr>
          <w:color w:val="000000"/>
          <w:szCs w:val="28"/>
        </w:rPr>
        <w:t xml:space="preserve"> Vogue Россия. 2021. Май</w:t>
      </w:r>
      <w:r>
        <w:rPr>
          <w:color w:val="000000"/>
          <w:szCs w:val="28"/>
        </w:rPr>
        <w:t>.</w:t>
      </w:r>
      <w:r w:rsidRPr="00FF4BCA">
        <w:rPr>
          <w:color w:val="000000"/>
          <w:szCs w:val="28"/>
        </w:rPr>
        <w:t xml:space="preserve"> </w:t>
      </w:r>
      <w:r>
        <w:rPr>
          <w:color w:val="000000"/>
          <w:szCs w:val="28"/>
        </w:rPr>
        <w:t>С.</w:t>
      </w:r>
      <w:r w:rsidRPr="00FF4BCA">
        <w:rPr>
          <w:color w:val="000000"/>
          <w:szCs w:val="28"/>
        </w:rPr>
        <w:t xml:space="preserve"> 38.</w:t>
      </w:r>
    </w:p>
    <w:p w14:paraId="7570D661"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sidRPr="002047C5">
        <w:rPr>
          <w:color w:val="000000"/>
          <w:szCs w:val="28"/>
        </w:rPr>
        <w:t xml:space="preserve">Без автора (коллектив журнала). </w:t>
      </w:r>
      <w:r w:rsidRPr="00FF4BCA">
        <w:rPr>
          <w:color w:val="000000"/>
          <w:szCs w:val="28"/>
        </w:rPr>
        <w:t xml:space="preserve">Выбор Vogue </w:t>
      </w:r>
      <w:r>
        <w:rPr>
          <w:color w:val="000000"/>
          <w:szCs w:val="28"/>
        </w:rPr>
        <w:t xml:space="preserve">// </w:t>
      </w:r>
      <w:r w:rsidRPr="00FF4BCA">
        <w:rPr>
          <w:color w:val="000000"/>
          <w:szCs w:val="28"/>
        </w:rPr>
        <w:t>Vogue Россия. 2021</w:t>
      </w:r>
      <w:r>
        <w:rPr>
          <w:color w:val="000000"/>
          <w:szCs w:val="28"/>
        </w:rPr>
        <w:t>.</w:t>
      </w:r>
      <w:r w:rsidRPr="00FF4BCA">
        <w:rPr>
          <w:color w:val="000000"/>
          <w:szCs w:val="28"/>
        </w:rPr>
        <w:t xml:space="preserve"> Июнь. </w:t>
      </w:r>
      <w:r>
        <w:rPr>
          <w:color w:val="000000"/>
          <w:szCs w:val="28"/>
        </w:rPr>
        <w:t>С.</w:t>
      </w:r>
      <w:r w:rsidRPr="00FF4BCA">
        <w:rPr>
          <w:color w:val="000000"/>
          <w:szCs w:val="28"/>
        </w:rPr>
        <w:t xml:space="preserve"> 58.</w:t>
      </w:r>
    </w:p>
    <w:p w14:paraId="04DD31DD"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Pr>
          <w:color w:val="000000"/>
          <w:szCs w:val="28"/>
        </w:rPr>
        <w:t>Б</w:t>
      </w:r>
      <w:r w:rsidRPr="00FF4BCA">
        <w:rPr>
          <w:color w:val="000000"/>
          <w:szCs w:val="28"/>
        </w:rPr>
        <w:t>ез автора</w:t>
      </w:r>
      <w:r>
        <w:rPr>
          <w:color w:val="000000"/>
          <w:szCs w:val="28"/>
        </w:rPr>
        <w:t xml:space="preserve"> (</w:t>
      </w:r>
      <w:r w:rsidRPr="00FF4BCA">
        <w:rPr>
          <w:color w:val="000000"/>
          <w:szCs w:val="28"/>
        </w:rPr>
        <w:t>коллектив журнал</w:t>
      </w:r>
      <w:r>
        <w:rPr>
          <w:color w:val="000000"/>
          <w:szCs w:val="28"/>
        </w:rPr>
        <w:t>а)</w:t>
      </w:r>
      <w:r w:rsidRPr="00FF4BCA">
        <w:rPr>
          <w:color w:val="000000"/>
          <w:szCs w:val="28"/>
        </w:rPr>
        <w:t xml:space="preserve">. Выбор Vogue </w:t>
      </w:r>
      <w:r>
        <w:rPr>
          <w:color w:val="000000"/>
          <w:szCs w:val="28"/>
        </w:rPr>
        <w:t xml:space="preserve">// </w:t>
      </w:r>
      <w:r w:rsidRPr="00FF4BCA">
        <w:rPr>
          <w:color w:val="000000"/>
          <w:szCs w:val="28"/>
        </w:rPr>
        <w:t>Vogue Россия. 2021. Сентябрь</w:t>
      </w:r>
      <w:r>
        <w:rPr>
          <w:color w:val="000000"/>
          <w:szCs w:val="28"/>
        </w:rPr>
        <w:t>.</w:t>
      </w:r>
      <w:r w:rsidRPr="00FF4BCA">
        <w:rPr>
          <w:color w:val="000000"/>
          <w:szCs w:val="28"/>
        </w:rPr>
        <w:t xml:space="preserve"> </w:t>
      </w:r>
      <w:r>
        <w:rPr>
          <w:color w:val="000000"/>
          <w:szCs w:val="28"/>
        </w:rPr>
        <w:t>С.</w:t>
      </w:r>
      <w:r w:rsidRPr="00FF4BCA">
        <w:rPr>
          <w:color w:val="000000"/>
          <w:szCs w:val="28"/>
        </w:rPr>
        <w:t xml:space="preserve"> 94.</w:t>
      </w:r>
    </w:p>
    <w:p w14:paraId="34CEB10B" w14:textId="28121500" w:rsidR="00C86BCA" w:rsidRPr="007549EE" w:rsidRDefault="00C86BCA" w:rsidP="00C86BCA">
      <w:pPr>
        <w:pStyle w:val="NormalWeb"/>
        <w:numPr>
          <w:ilvl w:val="0"/>
          <w:numId w:val="18"/>
        </w:numPr>
        <w:shd w:val="clear" w:color="auto" w:fill="FFFFFF"/>
        <w:spacing w:before="0" w:beforeAutospacing="0" w:after="0" w:afterAutospacing="0"/>
        <w:ind w:left="426"/>
        <w:rPr>
          <w:szCs w:val="28"/>
        </w:rPr>
      </w:pPr>
      <w:r>
        <w:rPr>
          <w:color w:val="000000"/>
          <w:szCs w:val="28"/>
        </w:rPr>
        <w:t>Б</w:t>
      </w:r>
      <w:r w:rsidRPr="00FF4BCA">
        <w:rPr>
          <w:color w:val="000000"/>
          <w:szCs w:val="28"/>
        </w:rPr>
        <w:t>ез автора</w:t>
      </w:r>
      <w:r>
        <w:rPr>
          <w:color w:val="000000"/>
          <w:szCs w:val="28"/>
        </w:rPr>
        <w:t xml:space="preserve"> (</w:t>
      </w:r>
      <w:r w:rsidRPr="00FF4BCA">
        <w:rPr>
          <w:color w:val="000000"/>
          <w:szCs w:val="28"/>
        </w:rPr>
        <w:t>коллектив журнал</w:t>
      </w:r>
      <w:r>
        <w:rPr>
          <w:color w:val="000000"/>
          <w:szCs w:val="28"/>
        </w:rPr>
        <w:t>а).</w:t>
      </w:r>
      <w:r w:rsidRPr="00F51ED4">
        <w:rPr>
          <w:color w:val="000000"/>
          <w:szCs w:val="28"/>
        </w:rPr>
        <w:t xml:space="preserve"> </w:t>
      </w:r>
      <w:r w:rsidRPr="00FF4BCA">
        <w:rPr>
          <w:color w:val="000000"/>
          <w:szCs w:val="28"/>
        </w:rPr>
        <w:t>Женское дело</w:t>
      </w:r>
      <w:r>
        <w:rPr>
          <w:color w:val="000000"/>
          <w:szCs w:val="28"/>
        </w:rPr>
        <w:t xml:space="preserve"> //</w:t>
      </w:r>
      <w:r w:rsidRPr="00FF4BCA">
        <w:rPr>
          <w:color w:val="000000"/>
          <w:szCs w:val="28"/>
        </w:rPr>
        <w:t xml:space="preserve"> Vogue Россия. 2021.</w:t>
      </w:r>
      <w:r>
        <w:rPr>
          <w:color w:val="000000"/>
          <w:szCs w:val="28"/>
        </w:rPr>
        <w:t xml:space="preserve"> </w:t>
      </w:r>
      <w:r w:rsidRPr="00FF4BCA">
        <w:rPr>
          <w:color w:val="000000"/>
          <w:szCs w:val="28"/>
        </w:rPr>
        <w:t>Апрель</w:t>
      </w:r>
      <w:r>
        <w:rPr>
          <w:color w:val="000000"/>
          <w:szCs w:val="28"/>
        </w:rPr>
        <w:t>.</w:t>
      </w:r>
      <w:r w:rsidRPr="00FF4BCA">
        <w:rPr>
          <w:color w:val="000000"/>
          <w:szCs w:val="28"/>
        </w:rPr>
        <w:t xml:space="preserve"> </w:t>
      </w:r>
      <w:r>
        <w:rPr>
          <w:color w:val="000000"/>
          <w:szCs w:val="28"/>
        </w:rPr>
        <w:t>С.</w:t>
      </w:r>
      <w:r w:rsidRPr="00FF4BCA">
        <w:rPr>
          <w:color w:val="000000"/>
          <w:szCs w:val="28"/>
        </w:rPr>
        <w:t xml:space="preserve"> 170.</w:t>
      </w:r>
      <w:r>
        <w:rPr>
          <w:color w:val="000000"/>
          <w:szCs w:val="28"/>
        </w:rPr>
        <w:t xml:space="preserve"> </w:t>
      </w:r>
    </w:p>
    <w:p w14:paraId="58BC5FB7" w14:textId="7B5C5CB8" w:rsidR="007549EE" w:rsidRPr="007549EE" w:rsidRDefault="007549EE" w:rsidP="007549EE">
      <w:pPr>
        <w:pStyle w:val="NormalWeb"/>
        <w:numPr>
          <w:ilvl w:val="0"/>
          <w:numId w:val="18"/>
        </w:numPr>
        <w:shd w:val="clear" w:color="auto" w:fill="FFFFFF"/>
        <w:spacing w:before="0" w:beforeAutospacing="0" w:after="0" w:afterAutospacing="0"/>
        <w:ind w:left="426"/>
        <w:rPr>
          <w:szCs w:val="28"/>
        </w:rPr>
      </w:pPr>
      <w:r>
        <w:rPr>
          <w:color w:val="000000"/>
          <w:szCs w:val="28"/>
        </w:rPr>
        <w:t>Б</w:t>
      </w:r>
      <w:r w:rsidRPr="00FF4BCA">
        <w:rPr>
          <w:color w:val="000000"/>
          <w:szCs w:val="28"/>
        </w:rPr>
        <w:t>ез автора</w:t>
      </w:r>
      <w:r>
        <w:rPr>
          <w:color w:val="000000"/>
          <w:szCs w:val="28"/>
        </w:rPr>
        <w:t xml:space="preserve"> (</w:t>
      </w:r>
      <w:r w:rsidRPr="00FF4BCA">
        <w:rPr>
          <w:color w:val="000000"/>
          <w:szCs w:val="28"/>
        </w:rPr>
        <w:t>коллектив журнал</w:t>
      </w:r>
      <w:r>
        <w:rPr>
          <w:color w:val="000000"/>
          <w:szCs w:val="28"/>
        </w:rPr>
        <w:t>а).</w:t>
      </w:r>
      <w:r w:rsidRPr="00F51ED4">
        <w:rPr>
          <w:color w:val="000000"/>
          <w:szCs w:val="28"/>
        </w:rPr>
        <w:t xml:space="preserve"> </w:t>
      </w:r>
      <w:r w:rsidRPr="007549EE">
        <w:rPr>
          <w:color w:val="000000" w:themeColor="text1"/>
          <w:szCs w:val="28"/>
        </w:rPr>
        <w:t>Крепко стоят на глиняных ногах // Vogue Россия. 2021. Июнь.</w:t>
      </w:r>
      <w:r>
        <w:rPr>
          <w:color w:val="000000" w:themeColor="text1"/>
          <w:szCs w:val="28"/>
          <w:lang w:val="en-US"/>
        </w:rPr>
        <w:t xml:space="preserve"> C.</w:t>
      </w:r>
      <w:r w:rsidR="003A2CFD">
        <w:rPr>
          <w:color w:val="000000" w:themeColor="text1"/>
          <w:szCs w:val="28"/>
        </w:rPr>
        <w:t xml:space="preserve"> 40</w:t>
      </w:r>
      <w:r>
        <w:rPr>
          <w:color w:val="000000" w:themeColor="text1"/>
          <w:szCs w:val="28"/>
          <w:lang w:val="en-US"/>
        </w:rPr>
        <w:t>.</w:t>
      </w:r>
    </w:p>
    <w:p w14:paraId="786AD0F4"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Pr>
          <w:color w:val="000000"/>
          <w:szCs w:val="28"/>
        </w:rPr>
        <w:t>Б</w:t>
      </w:r>
      <w:r w:rsidRPr="00FF4BCA">
        <w:rPr>
          <w:color w:val="000000"/>
          <w:szCs w:val="28"/>
        </w:rPr>
        <w:t>ез автора</w:t>
      </w:r>
      <w:r>
        <w:rPr>
          <w:color w:val="000000"/>
          <w:szCs w:val="28"/>
        </w:rPr>
        <w:t xml:space="preserve"> (</w:t>
      </w:r>
      <w:r w:rsidRPr="00FF4BCA">
        <w:rPr>
          <w:color w:val="000000"/>
          <w:szCs w:val="28"/>
        </w:rPr>
        <w:t>коллектив журнал</w:t>
      </w:r>
      <w:r>
        <w:rPr>
          <w:color w:val="000000"/>
          <w:szCs w:val="28"/>
        </w:rPr>
        <w:t>а)</w:t>
      </w:r>
      <w:r w:rsidRPr="00FF4BCA">
        <w:rPr>
          <w:color w:val="000000"/>
          <w:szCs w:val="28"/>
        </w:rPr>
        <w:t>. Мы такие разные</w:t>
      </w:r>
      <w:r>
        <w:rPr>
          <w:color w:val="000000"/>
          <w:szCs w:val="28"/>
        </w:rPr>
        <w:t xml:space="preserve"> //</w:t>
      </w:r>
      <w:r w:rsidRPr="00FF4BCA">
        <w:rPr>
          <w:color w:val="000000"/>
          <w:szCs w:val="28"/>
        </w:rPr>
        <w:t xml:space="preserve"> Vogue Россия. 2021. Май</w:t>
      </w:r>
      <w:r>
        <w:rPr>
          <w:color w:val="000000"/>
          <w:szCs w:val="28"/>
        </w:rPr>
        <w:t>. С.</w:t>
      </w:r>
      <w:r w:rsidRPr="00FF4BCA">
        <w:rPr>
          <w:color w:val="000000"/>
          <w:szCs w:val="28"/>
        </w:rPr>
        <w:t xml:space="preserve"> 102.</w:t>
      </w:r>
    </w:p>
    <w:p w14:paraId="34DF184D"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Pr>
          <w:color w:val="000000"/>
          <w:szCs w:val="28"/>
        </w:rPr>
        <w:t>Б</w:t>
      </w:r>
      <w:r w:rsidRPr="00FF4BCA">
        <w:rPr>
          <w:color w:val="000000"/>
          <w:szCs w:val="28"/>
        </w:rPr>
        <w:t>ез автора</w:t>
      </w:r>
      <w:r>
        <w:rPr>
          <w:color w:val="000000"/>
          <w:szCs w:val="28"/>
        </w:rPr>
        <w:t xml:space="preserve"> (</w:t>
      </w:r>
      <w:r w:rsidRPr="00FF4BCA">
        <w:rPr>
          <w:color w:val="000000"/>
          <w:szCs w:val="28"/>
        </w:rPr>
        <w:t>коллектив журнал</w:t>
      </w:r>
      <w:r>
        <w:rPr>
          <w:color w:val="000000"/>
          <w:szCs w:val="28"/>
        </w:rPr>
        <w:t>а)</w:t>
      </w:r>
      <w:r w:rsidRPr="00FF4BCA">
        <w:rPr>
          <w:color w:val="000000"/>
          <w:szCs w:val="28"/>
        </w:rPr>
        <w:t>. Обложка</w:t>
      </w:r>
      <w:r>
        <w:rPr>
          <w:color w:val="000000"/>
          <w:szCs w:val="28"/>
        </w:rPr>
        <w:t xml:space="preserve"> //</w:t>
      </w:r>
      <w:r w:rsidRPr="00FF4BCA">
        <w:rPr>
          <w:color w:val="000000"/>
          <w:szCs w:val="28"/>
        </w:rPr>
        <w:t>Vogue Россия. 2021. Май</w:t>
      </w:r>
      <w:r>
        <w:rPr>
          <w:color w:val="000000"/>
          <w:szCs w:val="28"/>
        </w:rPr>
        <w:t>.</w:t>
      </w:r>
      <w:r w:rsidRPr="00FF4BCA">
        <w:rPr>
          <w:color w:val="000000"/>
          <w:szCs w:val="28"/>
        </w:rPr>
        <w:t xml:space="preserve"> </w:t>
      </w:r>
      <w:r>
        <w:rPr>
          <w:color w:val="000000"/>
          <w:szCs w:val="28"/>
        </w:rPr>
        <w:t>С. 1.</w:t>
      </w:r>
    </w:p>
    <w:p w14:paraId="6DB41EF5"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Pr>
          <w:color w:val="000000"/>
          <w:szCs w:val="28"/>
        </w:rPr>
        <w:t>Б</w:t>
      </w:r>
      <w:r w:rsidRPr="00FF4BCA">
        <w:rPr>
          <w:color w:val="000000"/>
          <w:szCs w:val="28"/>
        </w:rPr>
        <w:t>ез автора</w:t>
      </w:r>
      <w:r>
        <w:rPr>
          <w:color w:val="000000"/>
          <w:szCs w:val="28"/>
        </w:rPr>
        <w:t xml:space="preserve"> (</w:t>
      </w:r>
      <w:r w:rsidRPr="00FF4BCA">
        <w:rPr>
          <w:color w:val="000000"/>
          <w:szCs w:val="28"/>
        </w:rPr>
        <w:t>коллектив журнал</w:t>
      </w:r>
      <w:r>
        <w:rPr>
          <w:color w:val="000000"/>
          <w:szCs w:val="28"/>
        </w:rPr>
        <w:t>а)</w:t>
      </w:r>
      <w:r w:rsidRPr="00FF4BCA">
        <w:rPr>
          <w:color w:val="000000"/>
          <w:szCs w:val="28"/>
        </w:rPr>
        <w:t>. Переход на летнее время</w:t>
      </w:r>
      <w:r>
        <w:rPr>
          <w:color w:val="000000"/>
          <w:szCs w:val="28"/>
        </w:rPr>
        <w:t xml:space="preserve"> //</w:t>
      </w:r>
      <w:r w:rsidRPr="006E5E96">
        <w:rPr>
          <w:color w:val="000000"/>
          <w:szCs w:val="28"/>
        </w:rPr>
        <w:t xml:space="preserve"> </w:t>
      </w:r>
      <w:r w:rsidRPr="00FF4BCA">
        <w:rPr>
          <w:color w:val="000000"/>
          <w:szCs w:val="28"/>
        </w:rPr>
        <w:t>Vogue Россия. 2021. Апрель</w:t>
      </w:r>
      <w:r>
        <w:rPr>
          <w:color w:val="000000"/>
          <w:szCs w:val="28"/>
        </w:rPr>
        <w:t>.</w:t>
      </w:r>
      <w:r w:rsidRPr="00FF4BCA">
        <w:rPr>
          <w:color w:val="000000"/>
          <w:szCs w:val="28"/>
        </w:rPr>
        <w:t xml:space="preserve"> С</w:t>
      </w:r>
      <w:r>
        <w:rPr>
          <w:color w:val="000000"/>
          <w:szCs w:val="28"/>
        </w:rPr>
        <w:t>.</w:t>
      </w:r>
      <w:r w:rsidRPr="00FF4BCA">
        <w:rPr>
          <w:color w:val="000000"/>
          <w:szCs w:val="28"/>
        </w:rPr>
        <w:t xml:space="preserve"> 100. </w:t>
      </w:r>
    </w:p>
    <w:p w14:paraId="321486CE"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Pr>
          <w:color w:val="000000"/>
          <w:szCs w:val="28"/>
        </w:rPr>
        <w:t>Б</w:t>
      </w:r>
      <w:r w:rsidRPr="00FF4BCA">
        <w:rPr>
          <w:color w:val="000000"/>
          <w:szCs w:val="28"/>
        </w:rPr>
        <w:t>ез автора</w:t>
      </w:r>
      <w:r>
        <w:rPr>
          <w:color w:val="000000"/>
          <w:szCs w:val="28"/>
        </w:rPr>
        <w:t xml:space="preserve"> (</w:t>
      </w:r>
      <w:r w:rsidRPr="00FF4BCA">
        <w:rPr>
          <w:color w:val="000000"/>
          <w:szCs w:val="28"/>
        </w:rPr>
        <w:t>коллектив журнал</w:t>
      </w:r>
      <w:r>
        <w:rPr>
          <w:color w:val="000000"/>
          <w:szCs w:val="28"/>
        </w:rPr>
        <w:t>а)</w:t>
      </w:r>
      <w:r w:rsidRPr="00FF4BCA">
        <w:rPr>
          <w:color w:val="000000"/>
          <w:szCs w:val="28"/>
        </w:rPr>
        <w:t xml:space="preserve">. Пора завязывать </w:t>
      </w:r>
      <w:r>
        <w:rPr>
          <w:color w:val="000000"/>
          <w:szCs w:val="28"/>
        </w:rPr>
        <w:t xml:space="preserve">// </w:t>
      </w:r>
      <w:r w:rsidRPr="00FF4BCA">
        <w:rPr>
          <w:color w:val="000000"/>
          <w:szCs w:val="28"/>
        </w:rPr>
        <w:t>Vogue Россия. 2021. Май</w:t>
      </w:r>
      <w:r>
        <w:rPr>
          <w:color w:val="000000"/>
          <w:szCs w:val="28"/>
        </w:rPr>
        <w:t>. С.</w:t>
      </w:r>
      <w:r w:rsidRPr="00FF4BCA">
        <w:rPr>
          <w:color w:val="000000"/>
          <w:szCs w:val="28"/>
        </w:rPr>
        <w:t xml:space="preserve"> 70.</w:t>
      </w:r>
    </w:p>
    <w:p w14:paraId="58845298"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Pr>
          <w:color w:val="000000"/>
          <w:szCs w:val="28"/>
        </w:rPr>
        <w:t>Б</w:t>
      </w:r>
      <w:r w:rsidRPr="00FF4BCA">
        <w:rPr>
          <w:color w:val="000000"/>
          <w:szCs w:val="28"/>
        </w:rPr>
        <w:t>ез автора</w:t>
      </w:r>
      <w:r>
        <w:rPr>
          <w:color w:val="000000"/>
          <w:szCs w:val="28"/>
        </w:rPr>
        <w:t xml:space="preserve"> (</w:t>
      </w:r>
      <w:r w:rsidRPr="00FF4BCA">
        <w:rPr>
          <w:color w:val="000000"/>
          <w:szCs w:val="28"/>
        </w:rPr>
        <w:t>коллектив журнал</w:t>
      </w:r>
      <w:r>
        <w:rPr>
          <w:color w:val="000000"/>
          <w:szCs w:val="28"/>
        </w:rPr>
        <w:t>а)</w:t>
      </w:r>
      <w:r w:rsidRPr="00FF4BCA">
        <w:rPr>
          <w:color w:val="000000"/>
          <w:szCs w:val="28"/>
        </w:rPr>
        <w:t>. С вашей подачи</w:t>
      </w:r>
      <w:r w:rsidRPr="00FF4BCA">
        <w:rPr>
          <w:color w:val="000000"/>
          <w:szCs w:val="28"/>
          <w:shd w:val="clear" w:color="auto" w:fill="FFFFFF"/>
        </w:rPr>
        <w:t xml:space="preserve"> </w:t>
      </w:r>
      <w:r>
        <w:rPr>
          <w:color w:val="000000"/>
          <w:szCs w:val="28"/>
          <w:shd w:val="clear" w:color="auto" w:fill="FFFFFF"/>
        </w:rPr>
        <w:t xml:space="preserve">// </w:t>
      </w:r>
      <w:r w:rsidRPr="00FF4BCA">
        <w:rPr>
          <w:color w:val="000000"/>
          <w:szCs w:val="28"/>
          <w:shd w:val="clear" w:color="auto" w:fill="FFFFFF"/>
        </w:rPr>
        <w:t>Vogue Россия.</w:t>
      </w:r>
      <w:r w:rsidRPr="00FF4BCA">
        <w:rPr>
          <w:color w:val="000000"/>
          <w:szCs w:val="28"/>
        </w:rPr>
        <w:t xml:space="preserve"> 2021. Май.  </w:t>
      </w:r>
      <w:r>
        <w:rPr>
          <w:color w:val="000000"/>
          <w:szCs w:val="28"/>
        </w:rPr>
        <w:t>С.</w:t>
      </w:r>
      <w:r w:rsidRPr="00FF4BCA">
        <w:rPr>
          <w:color w:val="000000"/>
          <w:szCs w:val="28"/>
        </w:rPr>
        <w:t xml:space="preserve"> 41</w:t>
      </w:r>
      <w:r>
        <w:rPr>
          <w:color w:val="000000"/>
          <w:szCs w:val="28"/>
        </w:rPr>
        <w:t>.</w:t>
      </w:r>
    </w:p>
    <w:p w14:paraId="67616F2D"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Pr>
          <w:color w:val="000000"/>
          <w:szCs w:val="28"/>
        </w:rPr>
        <w:t>Б</w:t>
      </w:r>
      <w:r w:rsidRPr="00FF4BCA">
        <w:rPr>
          <w:color w:val="000000"/>
          <w:szCs w:val="28"/>
        </w:rPr>
        <w:t>ез автора</w:t>
      </w:r>
      <w:r>
        <w:rPr>
          <w:color w:val="000000"/>
          <w:szCs w:val="28"/>
        </w:rPr>
        <w:t xml:space="preserve"> (</w:t>
      </w:r>
      <w:r w:rsidRPr="00FF4BCA">
        <w:rPr>
          <w:color w:val="000000"/>
          <w:szCs w:val="28"/>
        </w:rPr>
        <w:t>коллектив журнал</w:t>
      </w:r>
      <w:r>
        <w:rPr>
          <w:color w:val="000000"/>
          <w:szCs w:val="28"/>
        </w:rPr>
        <w:t xml:space="preserve">а). </w:t>
      </w:r>
      <w:r w:rsidRPr="00FF4BCA">
        <w:rPr>
          <w:color w:val="000000"/>
          <w:szCs w:val="28"/>
        </w:rPr>
        <w:t>С нами работали</w:t>
      </w:r>
      <w:r>
        <w:rPr>
          <w:color w:val="000000"/>
          <w:szCs w:val="28"/>
        </w:rPr>
        <w:t xml:space="preserve"> // </w:t>
      </w:r>
      <w:r w:rsidRPr="00FF4BCA">
        <w:rPr>
          <w:color w:val="000000"/>
          <w:szCs w:val="28"/>
        </w:rPr>
        <w:t>Vogue Россия. 2021. Апрель</w:t>
      </w:r>
      <w:r>
        <w:rPr>
          <w:color w:val="000000"/>
          <w:szCs w:val="28"/>
        </w:rPr>
        <w:t>.</w:t>
      </w:r>
      <w:r w:rsidRPr="00FF4BCA">
        <w:rPr>
          <w:color w:val="000000"/>
          <w:szCs w:val="28"/>
        </w:rPr>
        <w:t xml:space="preserve"> С</w:t>
      </w:r>
      <w:r>
        <w:rPr>
          <w:color w:val="000000"/>
          <w:szCs w:val="28"/>
        </w:rPr>
        <w:t>.</w:t>
      </w:r>
      <w:r w:rsidRPr="00FF4BCA">
        <w:rPr>
          <w:color w:val="000000"/>
          <w:szCs w:val="28"/>
        </w:rPr>
        <w:t xml:space="preserve"> 42. </w:t>
      </w:r>
    </w:p>
    <w:p w14:paraId="1FF30903"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Pr>
          <w:color w:val="000000"/>
          <w:szCs w:val="28"/>
        </w:rPr>
        <w:t>Б</w:t>
      </w:r>
      <w:r w:rsidRPr="00FF4BCA">
        <w:rPr>
          <w:color w:val="000000"/>
          <w:szCs w:val="28"/>
        </w:rPr>
        <w:t>ез автора</w:t>
      </w:r>
      <w:r>
        <w:rPr>
          <w:color w:val="000000"/>
          <w:szCs w:val="28"/>
        </w:rPr>
        <w:t xml:space="preserve"> (</w:t>
      </w:r>
      <w:r w:rsidRPr="00FF4BCA">
        <w:rPr>
          <w:color w:val="000000"/>
          <w:szCs w:val="28"/>
        </w:rPr>
        <w:t>коллектив журнал</w:t>
      </w:r>
      <w:r>
        <w:rPr>
          <w:color w:val="000000"/>
          <w:szCs w:val="28"/>
        </w:rPr>
        <w:t>а)</w:t>
      </w:r>
      <w:r w:rsidRPr="00FF4BCA">
        <w:rPr>
          <w:color w:val="000000"/>
          <w:szCs w:val="28"/>
        </w:rPr>
        <w:t xml:space="preserve">. С нами работали </w:t>
      </w:r>
      <w:r>
        <w:rPr>
          <w:color w:val="000000"/>
          <w:szCs w:val="28"/>
        </w:rPr>
        <w:t xml:space="preserve">// </w:t>
      </w:r>
      <w:r w:rsidRPr="00FF4BCA">
        <w:rPr>
          <w:color w:val="000000"/>
          <w:szCs w:val="28"/>
        </w:rPr>
        <w:t>Vogue Россия. 2021</w:t>
      </w:r>
      <w:r>
        <w:rPr>
          <w:color w:val="000000"/>
          <w:szCs w:val="28"/>
        </w:rPr>
        <w:t xml:space="preserve">. </w:t>
      </w:r>
      <w:r w:rsidRPr="00FF4BCA">
        <w:rPr>
          <w:color w:val="000000"/>
          <w:szCs w:val="28"/>
        </w:rPr>
        <w:lastRenderedPageBreak/>
        <w:t>Май</w:t>
      </w:r>
      <w:r>
        <w:rPr>
          <w:color w:val="000000"/>
          <w:szCs w:val="28"/>
        </w:rPr>
        <w:t>.</w:t>
      </w:r>
      <w:r w:rsidRPr="00FF4BCA">
        <w:rPr>
          <w:color w:val="000000"/>
          <w:szCs w:val="28"/>
        </w:rPr>
        <w:t xml:space="preserve"> </w:t>
      </w:r>
      <w:r>
        <w:rPr>
          <w:color w:val="000000"/>
          <w:szCs w:val="28"/>
        </w:rPr>
        <w:t>С.</w:t>
      </w:r>
      <w:r w:rsidRPr="00FF4BCA">
        <w:rPr>
          <w:color w:val="000000"/>
          <w:szCs w:val="28"/>
        </w:rPr>
        <w:t xml:space="preserve"> 25.</w:t>
      </w:r>
    </w:p>
    <w:p w14:paraId="49AD6EA3"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Pr>
          <w:color w:val="000000"/>
          <w:szCs w:val="28"/>
        </w:rPr>
        <w:t>Б</w:t>
      </w:r>
      <w:r w:rsidRPr="00FF4BCA">
        <w:rPr>
          <w:color w:val="000000"/>
          <w:szCs w:val="28"/>
        </w:rPr>
        <w:t>ез автора</w:t>
      </w:r>
      <w:r>
        <w:rPr>
          <w:color w:val="000000"/>
          <w:szCs w:val="28"/>
        </w:rPr>
        <w:t xml:space="preserve"> (</w:t>
      </w:r>
      <w:r w:rsidRPr="00FF4BCA">
        <w:rPr>
          <w:color w:val="000000"/>
          <w:szCs w:val="28"/>
        </w:rPr>
        <w:t>коллектив журнал</w:t>
      </w:r>
      <w:r>
        <w:rPr>
          <w:color w:val="000000"/>
          <w:szCs w:val="28"/>
        </w:rPr>
        <w:t>а)</w:t>
      </w:r>
      <w:r w:rsidRPr="00FF4BCA">
        <w:rPr>
          <w:color w:val="000000"/>
          <w:szCs w:val="28"/>
        </w:rPr>
        <w:t xml:space="preserve">. С нами работали </w:t>
      </w:r>
      <w:r>
        <w:rPr>
          <w:color w:val="000000"/>
          <w:szCs w:val="28"/>
        </w:rPr>
        <w:t xml:space="preserve">// </w:t>
      </w:r>
      <w:r w:rsidRPr="00FF4BCA">
        <w:rPr>
          <w:color w:val="000000"/>
          <w:szCs w:val="28"/>
        </w:rPr>
        <w:t>Vogue Россия. 2021. Июль</w:t>
      </w:r>
      <w:r>
        <w:rPr>
          <w:color w:val="000000"/>
          <w:szCs w:val="28"/>
        </w:rPr>
        <w:t>. С.</w:t>
      </w:r>
      <w:r w:rsidRPr="00FF4BCA">
        <w:rPr>
          <w:color w:val="000000"/>
          <w:szCs w:val="28"/>
        </w:rPr>
        <w:t xml:space="preserve"> 58.</w:t>
      </w:r>
    </w:p>
    <w:p w14:paraId="1D7A460C"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Pr>
          <w:color w:val="000000"/>
          <w:szCs w:val="28"/>
        </w:rPr>
        <w:t>Б</w:t>
      </w:r>
      <w:r w:rsidRPr="00FF4BCA">
        <w:rPr>
          <w:color w:val="000000"/>
          <w:szCs w:val="28"/>
        </w:rPr>
        <w:t>ез автора</w:t>
      </w:r>
      <w:r>
        <w:rPr>
          <w:color w:val="000000"/>
          <w:szCs w:val="28"/>
        </w:rPr>
        <w:t xml:space="preserve"> (</w:t>
      </w:r>
      <w:r w:rsidRPr="00FF4BCA">
        <w:rPr>
          <w:color w:val="000000"/>
          <w:szCs w:val="28"/>
        </w:rPr>
        <w:t>коллектив журнал</w:t>
      </w:r>
      <w:r>
        <w:rPr>
          <w:color w:val="000000"/>
          <w:szCs w:val="28"/>
        </w:rPr>
        <w:t>а)</w:t>
      </w:r>
      <w:r w:rsidRPr="00FF4BCA">
        <w:rPr>
          <w:color w:val="000000"/>
          <w:szCs w:val="28"/>
        </w:rPr>
        <w:t>. Светлое будущее</w:t>
      </w:r>
      <w:r>
        <w:rPr>
          <w:color w:val="000000"/>
          <w:szCs w:val="28"/>
        </w:rPr>
        <w:t xml:space="preserve"> // </w:t>
      </w:r>
      <w:r w:rsidRPr="00FF4BCA">
        <w:rPr>
          <w:color w:val="000000"/>
          <w:szCs w:val="28"/>
        </w:rPr>
        <w:t>Vogue Россия. 2021</w:t>
      </w:r>
      <w:r>
        <w:rPr>
          <w:color w:val="000000"/>
          <w:szCs w:val="28"/>
        </w:rPr>
        <w:t xml:space="preserve">. </w:t>
      </w:r>
      <w:r w:rsidRPr="00FF4BCA">
        <w:rPr>
          <w:color w:val="000000"/>
          <w:szCs w:val="28"/>
        </w:rPr>
        <w:t>Апрель</w:t>
      </w:r>
      <w:r>
        <w:rPr>
          <w:color w:val="000000"/>
          <w:szCs w:val="28"/>
        </w:rPr>
        <w:t>.</w:t>
      </w:r>
      <w:r w:rsidRPr="00FF4BCA">
        <w:rPr>
          <w:color w:val="000000"/>
          <w:szCs w:val="28"/>
        </w:rPr>
        <w:t xml:space="preserve"> С</w:t>
      </w:r>
      <w:r>
        <w:rPr>
          <w:color w:val="000000"/>
          <w:szCs w:val="28"/>
        </w:rPr>
        <w:t>.</w:t>
      </w:r>
      <w:r w:rsidRPr="00FF4BCA">
        <w:rPr>
          <w:color w:val="000000"/>
          <w:szCs w:val="28"/>
        </w:rPr>
        <w:t xml:space="preserve"> 112. </w:t>
      </w:r>
    </w:p>
    <w:p w14:paraId="76DE043C"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Pr>
          <w:color w:val="000000"/>
          <w:szCs w:val="28"/>
        </w:rPr>
        <w:t>Б</w:t>
      </w:r>
      <w:r w:rsidRPr="00FF4BCA">
        <w:rPr>
          <w:color w:val="000000"/>
          <w:szCs w:val="28"/>
        </w:rPr>
        <w:t>ез автора</w:t>
      </w:r>
      <w:r>
        <w:rPr>
          <w:color w:val="000000"/>
          <w:szCs w:val="28"/>
        </w:rPr>
        <w:t xml:space="preserve"> (</w:t>
      </w:r>
      <w:r w:rsidRPr="00FF4BCA">
        <w:rPr>
          <w:color w:val="000000"/>
          <w:szCs w:val="28"/>
        </w:rPr>
        <w:t>коллектив журнал</w:t>
      </w:r>
      <w:r>
        <w:rPr>
          <w:color w:val="000000"/>
          <w:szCs w:val="28"/>
        </w:rPr>
        <w:t>а)</w:t>
      </w:r>
      <w:r w:rsidRPr="00FF4BCA">
        <w:rPr>
          <w:color w:val="000000"/>
          <w:szCs w:val="28"/>
        </w:rPr>
        <w:t>. Своя ноша</w:t>
      </w:r>
      <w:r>
        <w:rPr>
          <w:color w:val="000000"/>
          <w:szCs w:val="28"/>
        </w:rPr>
        <w:t xml:space="preserve"> // </w:t>
      </w:r>
      <w:r w:rsidRPr="00FF4BCA">
        <w:rPr>
          <w:color w:val="000000"/>
          <w:szCs w:val="28"/>
        </w:rPr>
        <w:t>Vogue Россия. 2021.</w:t>
      </w:r>
      <w:r>
        <w:rPr>
          <w:color w:val="000000"/>
          <w:szCs w:val="28"/>
        </w:rPr>
        <w:t xml:space="preserve"> </w:t>
      </w:r>
      <w:r w:rsidRPr="00FF4BCA">
        <w:rPr>
          <w:color w:val="000000"/>
          <w:szCs w:val="28"/>
        </w:rPr>
        <w:t xml:space="preserve">Апрель. </w:t>
      </w:r>
      <w:r>
        <w:rPr>
          <w:color w:val="000000"/>
          <w:szCs w:val="28"/>
        </w:rPr>
        <w:t>С.</w:t>
      </w:r>
      <w:r w:rsidRPr="00FF4BCA">
        <w:rPr>
          <w:color w:val="000000"/>
          <w:szCs w:val="28"/>
        </w:rPr>
        <w:t xml:space="preserve"> 90.</w:t>
      </w:r>
    </w:p>
    <w:p w14:paraId="3E5575BF"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Pr>
          <w:color w:val="000000"/>
          <w:szCs w:val="28"/>
        </w:rPr>
        <w:t>Б</w:t>
      </w:r>
      <w:r w:rsidRPr="00FF4BCA">
        <w:rPr>
          <w:color w:val="000000"/>
          <w:szCs w:val="28"/>
        </w:rPr>
        <w:t>ез автора</w:t>
      </w:r>
      <w:r>
        <w:rPr>
          <w:color w:val="000000"/>
          <w:szCs w:val="28"/>
        </w:rPr>
        <w:t xml:space="preserve"> (</w:t>
      </w:r>
      <w:r w:rsidRPr="00FF4BCA">
        <w:rPr>
          <w:color w:val="000000"/>
          <w:szCs w:val="28"/>
        </w:rPr>
        <w:t>коллектив журнал</w:t>
      </w:r>
      <w:r>
        <w:rPr>
          <w:color w:val="000000"/>
          <w:szCs w:val="28"/>
        </w:rPr>
        <w:t>а)</w:t>
      </w:r>
      <w:r w:rsidRPr="00FF4BCA">
        <w:rPr>
          <w:color w:val="000000"/>
          <w:szCs w:val="28"/>
        </w:rPr>
        <w:t xml:space="preserve">. Сквозь пальцы </w:t>
      </w:r>
      <w:r>
        <w:rPr>
          <w:color w:val="000000"/>
          <w:szCs w:val="28"/>
        </w:rPr>
        <w:t xml:space="preserve">// </w:t>
      </w:r>
      <w:r w:rsidRPr="00FF4BCA">
        <w:rPr>
          <w:color w:val="000000"/>
          <w:szCs w:val="28"/>
        </w:rPr>
        <w:t>Vogue Россия. 2021.</w:t>
      </w:r>
      <w:r>
        <w:rPr>
          <w:color w:val="000000"/>
          <w:szCs w:val="28"/>
        </w:rPr>
        <w:t xml:space="preserve"> </w:t>
      </w:r>
      <w:r w:rsidRPr="00FF4BCA">
        <w:rPr>
          <w:color w:val="000000"/>
          <w:szCs w:val="28"/>
        </w:rPr>
        <w:t xml:space="preserve">Май. </w:t>
      </w:r>
      <w:r>
        <w:rPr>
          <w:color w:val="000000"/>
          <w:szCs w:val="28"/>
        </w:rPr>
        <w:t>С.</w:t>
      </w:r>
      <w:r w:rsidRPr="00FF4BCA">
        <w:rPr>
          <w:color w:val="000000"/>
          <w:szCs w:val="28"/>
        </w:rPr>
        <w:t xml:space="preserve"> 22.</w:t>
      </w:r>
    </w:p>
    <w:p w14:paraId="6F92F547"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Pr>
          <w:color w:val="000000"/>
          <w:szCs w:val="28"/>
        </w:rPr>
        <w:t>Б</w:t>
      </w:r>
      <w:r w:rsidRPr="00FF4BCA">
        <w:rPr>
          <w:color w:val="000000"/>
          <w:szCs w:val="28"/>
        </w:rPr>
        <w:t>ез автора</w:t>
      </w:r>
      <w:r>
        <w:rPr>
          <w:color w:val="000000"/>
          <w:szCs w:val="28"/>
        </w:rPr>
        <w:t xml:space="preserve"> (</w:t>
      </w:r>
      <w:r w:rsidRPr="00FF4BCA">
        <w:rPr>
          <w:color w:val="000000"/>
          <w:szCs w:val="28"/>
        </w:rPr>
        <w:t>коллектив журнал</w:t>
      </w:r>
      <w:r>
        <w:rPr>
          <w:color w:val="000000"/>
          <w:szCs w:val="28"/>
        </w:rPr>
        <w:t>а)</w:t>
      </w:r>
      <w:r w:rsidRPr="00FF4BCA">
        <w:rPr>
          <w:color w:val="000000"/>
          <w:szCs w:val="28"/>
        </w:rPr>
        <w:t>. Только спокой</w:t>
      </w:r>
      <w:r>
        <w:rPr>
          <w:color w:val="000000"/>
          <w:szCs w:val="28"/>
        </w:rPr>
        <w:t>ст</w:t>
      </w:r>
      <w:r w:rsidRPr="00FF4BCA">
        <w:rPr>
          <w:color w:val="000000"/>
          <w:szCs w:val="28"/>
        </w:rPr>
        <w:t>вие</w:t>
      </w:r>
      <w:r>
        <w:rPr>
          <w:color w:val="000000"/>
          <w:szCs w:val="28"/>
        </w:rPr>
        <w:t xml:space="preserve"> //</w:t>
      </w:r>
      <w:r w:rsidRPr="00FF4BCA">
        <w:rPr>
          <w:color w:val="000000"/>
          <w:szCs w:val="28"/>
        </w:rPr>
        <w:t xml:space="preserve"> Vogue Россия. 2021. Авгу</w:t>
      </w:r>
      <w:r>
        <w:rPr>
          <w:color w:val="000000"/>
          <w:szCs w:val="28"/>
        </w:rPr>
        <w:t>ст.</w:t>
      </w:r>
      <w:r w:rsidRPr="00FF4BCA">
        <w:rPr>
          <w:color w:val="000000"/>
          <w:szCs w:val="28"/>
        </w:rPr>
        <w:t xml:space="preserve"> </w:t>
      </w:r>
      <w:r>
        <w:rPr>
          <w:color w:val="000000"/>
          <w:szCs w:val="28"/>
        </w:rPr>
        <w:t>С.</w:t>
      </w:r>
      <w:r w:rsidRPr="00FF4BCA">
        <w:rPr>
          <w:color w:val="000000"/>
          <w:szCs w:val="28"/>
        </w:rPr>
        <w:t xml:space="preserve"> 33.</w:t>
      </w:r>
    </w:p>
    <w:p w14:paraId="73D89D46"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sidRPr="00FF4BCA">
        <w:rPr>
          <w:color w:val="000000"/>
          <w:szCs w:val="28"/>
        </w:rPr>
        <w:t>Бочкаева Радима</w:t>
      </w:r>
      <w:r w:rsidRPr="00B727A5">
        <w:rPr>
          <w:color w:val="000000"/>
          <w:szCs w:val="28"/>
        </w:rPr>
        <w:t xml:space="preserve"> </w:t>
      </w:r>
      <w:r>
        <w:rPr>
          <w:color w:val="000000"/>
          <w:szCs w:val="28"/>
        </w:rPr>
        <w:t>(</w:t>
      </w:r>
      <w:r w:rsidRPr="00FF4BCA">
        <w:rPr>
          <w:color w:val="000000"/>
          <w:szCs w:val="28"/>
        </w:rPr>
        <w:t>директор отдела красоты</w:t>
      </w:r>
      <w:r>
        <w:rPr>
          <w:color w:val="000000"/>
          <w:szCs w:val="28"/>
        </w:rPr>
        <w:t>).</w:t>
      </w:r>
      <w:r w:rsidRPr="00FF4BCA">
        <w:rPr>
          <w:color w:val="000000"/>
          <w:szCs w:val="28"/>
        </w:rPr>
        <w:t xml:space="preserve"> “Гранд-Экспресс”</w:t>
      </w:r>
      <w:r>
        <w:rPr>
          <w:color w:val="000000"/>
          <w:szCs w:val="28"/>
        </w:rPr>
        <w:t xml:space="preserve"> // </w:t>
      </w:r>
      <w:r w:rsidRPr="00FF4BCA">
        <w:rPr>
          <w:color w:val="000000"/>
          <w:szCs w:val="28"/>
        </w:rPr>
        <w:t>Vogue Россия. 2021.</w:t>
      </w:r>
      <w:r>
        <w:rPr>
          <w:color w:val="000000"/>
          <w:szCs w:val="28"/>
        </w:rPr>
        <w:t xml:space="preserve"> </w:t>
      </w:r>
      <w:r w:rsidRPr="00FF4BCA">
        <w:rPr>
          <w:color w:val="000000"/>
          <w:szCs w:val="28"/>
        </w:rPr>
        <w:t>Май</w:t>
      </w:r>
      <w:r>
        <w:rPr>
          <w:color w:val="000000"/>
          <w:szCs w:val="28"/>
        </w:rPr>
        <w:t>.</w:t>
      </w:r>
      <w:r w:rsidRPr="00FF4BCA">
        <w:rPr>
          <w:color w:val="000000"/>
          <w:szCs w:val="28"/>
        </w:rPr>
        <w:t xml:space="preserve"> </w:t>
      </w:r>
      <w:r>
        <w:rPr>
          <w:color w:val="000000"/>
          <w:szCs w:val="28"/>
        </w:rPr>
        <w:t>С.</w:t>
      </w:r>
      <w:r w:rsidRPr="00FF4BCA">
        <w:rPr>
          <w:color w:val="000000"/>
          <w:szCs w:val="28"/>
        </w:rPr>
        <w:t xml:space="preserve"> 138.</w:t>
      </w:r>
    </w:p>
    <w:p w14:paraId="581689A1"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sidRPr="00FF4BCA">
        <w:rPr>
          <w:color w:val="000000"/>
          <w:szCs w:val="28"/>
        </w:rPr>
        <w:t xml:space="preserve">Бочкаева Радима </w:t>
      </w:r>
      <w:r>
        <w:rPr>
          <w:color w:val="000000"/>
          <w:szCs w:val="28"/>
        </w:rPr>
        <w:t>(</w:t>
      </w:r>
      <w:r w:rsidRPr="00FF4BCA">
        <w:rPr>
          <w:color w:val="000000"/>
          <w:szCs w:val="28"/>
        </w:rPr>
        <w:t>директор отдела красоты</w:t>
      </w:r>
      <w:r>
        <w:rPr>
          <w:color w:val="000000"/>
          <w:szCs w:val="28"/>
        </w:rPr>
        <w:t>)</w:t>
      </w:r>
      <w:r w:rsidRPr="00FF4BCA">
        <w:rPr>
          <w:color w:val="000000"/>
          <w:szCs w:val="28"/>
        </w:rPr>
        <w:t xml:space="preserve">. Выбор редактора </w:t>
      </w:r>
      <w:r>
        <w:rPr>
          <w:color w:val="000000"/>
          <w:szCs w:val="28"/>
        </w:rPr>
        <w:t xml:space="preserve">// </w:t>
      </w:r>
      <w:r w:rsidRPr="00FF4BCA">
        <w:rPr>
          <w:color w:val="000000"/>
          <w:szCs w:val="28"/>
        </w:rPr>
        <w:t>Vogue Россия. 2021. Июнь</w:t>
      </w:r>
      <w:r>
        <w:rPr>
          <w:color w:val="000000"/>
          <w:szCs w:val="28"/>
        </w:rPr>
        <w:t>.</w:t>
      </w:r>
      <w:r w:rsidRPr="00FF4BCA">
        <w:rPr>
          <w:color w:val="000000"/>
          <w:szCs w:val="28"/>
        </w:rPr>
        <w:t xml:space="preserve"> </w:t>
      </w:r>
      <w:r>
        <w:rPr>
          <w:color w:val="000000"/>
          <w:szCs w:val="28"/>
        </w:rPr>
        <w:t>С.</w:t>
      </w:r>
      <w:r w:rsidRPr="00FF4BCA">
        <w:rPr>
          <w:color w:val="000000"/>
          <w:szCs w:val="28"/>
        </w:rPr>
        <w:t xml:space="preserve"> 23.</w:t>
      </w:r>
    </w:p>
    <w:p w14:paraId="73AAC16C"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sidRPr="00FF4BCA">
        <w:rPr>
          <w:color w:val="000000"/>
          <w:szCs w:val="28"/>
        </w:rPr>
        <w:t>Григалашвили</w:t>
      </w:r>
      <w:r w:rsidRPr="006E5E96">
        <w:rPr>
          <w:color w:val="000000"/>
          <w:szCs w:val="28"/>
        </w:rPr>
        <w:t xml:space="preserve"> </w:t>
      </w:r>
      <w:r w:rsidRPr="00FF4BCA">
        <w:rPr>
          <w:color w:val="000000"/>
          <w:szCs w:val="28"/>
        </w:rPr>
        <w:t xml:space="preserve">Алина </w:t>
      </w:r>
      <w:r>
        <w:rPr>
          <w:color w:val="000000"/>
          <w:szCs w:val="28"/>
        </w:rPr>
        <w:t>(</w:t>
      </w:r>
      <w:r w:rsidRPr="00FF4BCA">
        <w:rPr>
          <w:color w:val="000000"/>
          <w:szCs w:val="28"/>
        </w:rPr>
        <w:t>фэшн-едитор</w:t>
      </w:r>
      <w:r>
        <w:rPr>
          <w:color w:val="000000"/>
          <w:szCs w:val="28"/>
        </w:rPr>
        <w:t>)</w:t>
      </w:r>
      <w:r w:rsidRPr="00FF4BCA">
        <w:rPr>
          <w:color w:val="000000"/>
          <w:szCs w:val="28"/>
        </w:rPr>
        <w:t>. “С плеча и по плечу”</w:t>
      </w:r>
      <w:r>
        <w:rPr>
          <w:color w:val="000000"/>
          <w:szCs w:val="28"/>
        </w:rPr>
        <w:t xml:space="preserve"> //</w:t>
      </w:r>
      <w:r w:rsidRPr="00FF4BCA">
        <w:rPr>
          <w:color w:val="000000"/>
          <w:szCs w:val="28"/>
        </w:rPr>
        <w:t xml:space="preserve"> Vogue Россия 2021</w:t>
      </w:r>
      <w:r>
        <w:rPr>
          <w:color w:val="000000"/>
          <w:szCs w:val="28"/>
        </w:rPr>
        <w:t xml:space="preserve">. </w:t>
      </w:r>
      <w:r w:rsidRPr="00FF4BCA">
        <w:rPr>
          <w:color w:val="000000"/>
          <w:szCs w:val="28"/>
        </w:rPr>
        <w:t>Апрель</w:t>
      </w:r>
      <w:r>
        <w:rPr>
          <w:color w:val="000000"/>
          <w:szCs w:val="28"/>
        </w:rPr>
        <w:t>.</w:t>
      </w:r>
      <w:r w:rsidRPr="00FF4BCA">
        <w:rPr>
          <w:color w:val="000000"/>
          <w:szCs w:val="28"/>
        </w:rPr>
        <w:t xml:space="preserve"> С. 22.</w:t>
      </w:r>
    </w:p>
    <w:p w14:paraId="78CB4790"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sidRPr="00FF4BCA">
        <w:rPr>
          <w:color w:val="000000"/>
          <w:szCs w:val="28"/>
        </w:rPr>
        <w:t>Давыдова Наталья.</w:t>
      </w:r>
      <w:r w:rsidRPr="003736DA">
        <w:rPr>
          <w:color w:val="000000"/>
          <w:szCs w:val="28"/>
        </w:rPr>
        <w:t xml:space="preserve"> </w:t>
      </w:r>
      <w:r w:rsidRPr="00FF4BCA">
        <w:rPr>
          <w:color w:val="000000"/>
          <w:szCs w:val="28"/>
        </w:rPr>
        <w:t xml:space="preserve">На вес золота </w:t>
      </w:r>
      <w:r>
        <w:rPr>
          <w:color w:val="000000"/>
          <w:szCs w:val="28"/>
        </w:rPr>
        <w:t xml:space="preserve">// </w:t>
      </w:r>
      <w:r w:rsidRPr="00FF4BCA">
        <w:rPr>
          <w:color w:val="000000"/>
          <w:szCs w:val="28"/>
        </w:rPr>
        <w:t>Vogue Россия. 2021. Май</w:t>
      </w:r>
      <w:r>
        <w:rPr>
          <w:color w:val="000000"/>
          <w:szCs w:val="28"/>
        </w:rPr>
        <w:t>.</w:t>
      </w:r>
      <w:r w:rsidRPr="00FF4BCA">
        <w:rPr>
          <w:color w:val="000000"/>
          <w:szCs w:val="28"/>
        </w:rPr>
        <w:t xml:space="preserve"> </w:t>
      </w:r>
      <w:r>
        <w:rPr>
          <w:color w:val="000000"/>
          <w:szCs w:val="28"/>
        </w:rPr>
        <w:t>С.</w:t>
      </w:r>
      <w:r w:rsidRPr="00FF4BCA">
        <w:rPr>
          <w:color w:val="000000"/>
          <w:szCs w:val="28"/>
        </w:rPr>
        <w:t xml:space="preserve"> 76.</w:t>
      </w:r>
    </w:p>
    <w:p w14:paraId="29855EEB"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sidRPr="00FF4BCA">
        <w:rPr>
          <w:color w:val="000000"/>
          <w:szCs w:val="28"/>
        </w:rPr>
        <w:t xml:space="preserve">Дунина Ольга </w:t>
      </w:r>
      <w:r>
        <w:rPr>
          <w:color w:val="000000"/>
          <w:szCs w:val="28"/>
        </w:rPr>
        <w:t>(</w:t>
      </w:r>
      <w:r w:rsidRPr="00FF4BCA">
        <w:rPr>
          <w:color w:val="000000"/>
          <w:szCs w:val="28"/>
        </w:rPr>
        <w:t>директор отдела моды</w:t>
      </w:r>
      <w:r>
        <w:rPr>
          <w:color w:val="000000"/>
          <w:szCs w:val="28"/>
        </w:rPr>
        <w:t>)</w:t>
      </w:r>
      <w:r w:rsidRPr="00FF4BCA">
        <w:rPr>
          <w:color w:val="000000"/>
          <w:szCs w:val="28"/>
        </w:rPr>
        <w:t xml:space="preserve">. Выбор редактора </w:t>
      </w:r>
      <w:r>
        <w:rPr>
          <w:color w:val="000000"/>
          <w:szCs w:val="28"/>
        </w:rPr>
        <w:t xml:space="preserve">// </w:t>
      </w:r>
      <w:r w:rsidRPr="00FF4BCA">
        <w:rPr>
          <w:color w:val="000000"/>
          <w:szCs w:val="28"/>
        </w:rPr>
        <w:t>Vogue Россия. 2021</w:t>
      </w:r>
      <w:r>
        <w:rPr>
          <w:color w:val="000000"/>
          <w:szCs w:val="28"/>
        </w:rPr>
        <w:t>.</w:t>
      </w:r>
      <w:r w:rsidRPr="00FF4BCA">
        <w:rPr>
          <w:color w:val="000000"/>
          <w:szCs w:val="28"/>
        </w:rPr>
        <w:t xml:space="preserve"> Июнь</w:t>
      </w:r>
      <w:r>
        <w:rPr>
          <w:color w:val="000000"/>
          <w:szCs w:val="28"/>
        </w:rPr>
        <w:t>.</w:t>
      </w:r>
      <w:r w:rsidRPr="00FF4BCA">
        <w:rPr>
          <w:color w:val="000000"/>
          <w:szCs w:val="28"/>
        </w:rPr>
        <w:t xml:space="preserve"> </w:t>
      </w:r>
      <w:r>
        <w:rPr>
          <w:color w:val="000000"/>
          <w:szCs w:val="28"/>
        </w:rPr>
        <w:t>С.</w:t>
      </w:r>
      <w:r w:rsidRPr="00FF4BCA">
        <w:rPr>
          <w:color w:val="000000"/>
          <w:szCs w:val="28"/>
        </w:rPr>
        <w:t xml:space="preserve"> 22.</w:t>
      </w:r>
    </w:p>
    <w:p w14:paraId="4C5C9042"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sidRPr="00FF4BCA">
        <w:rPr>
          <w:color w:val="000000"/>
          <w:szCs w:val="28"/>
        </w:rPr>
        <w:t>Лукина Яна.</w:t>
      </w:r>
      <w:r>
        <w:rPr>
          <w:color w:val="000000"/>
          <w:szCs w:val="28"/>
        </w:rPr>
        <w:t xml:space="preserve"> </w:t>
      </w:r>
      <w:r w:rsidRPr="00FF4BCA">
        <w:rPr>
          <w:color w:val="000000"/>
          <w:szCs w:val="28"/>
        </w:rPr>
        <w:t xml:space="preserve">Кошачий концерт </w:t>
      </w:r>
      <w:r>
        <w:rPr>
          <w:color w:val="000000"/>
          <w:szCs w:val="28"/>
        </w:rPr>
        <w:t xml:space="preserve">// </w:t>
      </w:r>
      <w:r w:rsidRPr="00FF4BCA">
        <w:rPr>
          <w:color w:val="000000"/>
          <w:szCs w:val="28"/>
        </w:rPr>
        <w:t>Vogue Россия. 2021. Сентябрь</w:t>
      </w:r>
      <w:r>
        <w:rPr>
          <w:color w:val="000000"/>
          <w:szCs w:val="28"/>
        </w:rPr>
        <w:t>.</w:t>
      </w:r>
      <w:r w:rsidRPr="00FF4BCA">
        <w:rPr>
          <w:color w:val="000000"/>
          <w:szCs w:val="28"/>
        </w:rPr>
        <w:t xml:space="preserve"> </w:t>
      </w:r>
      <w:r>
        <w:rPr>
          <w:color w:val="000000"/>
          <w:szCs w:val="28"/>
        </w:rPr>
        <w:t>С.</w:t>
      </w:r>
      <w:r w:rsidRPr="00FF4BCA">
        <w:rPr>
          <w:color w:val="000000"/>
          <w:szCs w:val="28"/>
        </w:rPr>
        <w:t xml:space="preserve"> 108.</w:t>
      </w:r>
    </w:p>
    <w:p w14:paraId="16172199"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sidRPr="00FF4BCA">
        <w:rPr>
          <w:color w:val="000000"/>
          <w:szCs w:val="28"/>
        </w:rPr>
        <w:t xml:space="preserve">Лукина Яна. Слагаемые успеха </w:t>
      </w:r>
      <w:r>
        <w:rPr>
          <w:color w:val="000000"/>
          <w:szCs w:val="28"/>
        </w:rPr>
        <w:t xml:space="preserve">// </w:t>
      </w:r>
      <w:r w:rsidRPr="00FF4BCA">
        <w:rPr>
          <w:color w:val="000000"/>
          <w:szCs w:val="28"/>
        </w:rPr>
        <w:t>Vogue Россия. 2021</w:t>
      </w:r>
      <w:r>
        <w:rPr>
          <w:color w:val="000000"/>
          <w:szCs w:val="28"/>
        </w:rPr>
        <w:t>.</w:t>
      </w:r>
      <w:r w:rsidRPr="00FF4BCA">
        <w:rPr>
          <w:color w:val="000000"/>
          <w:szCs w:val="28"/>
        </w:rPr>
        <w:t xml:space="preserve"> Июнь</w:t>
      </w:r>
      <w:r>
        <w:rPr>
          <w:color w:val="000000"/>
          <w:szCs w:val="28"/>
        </w:rPr>
        <w:t>.</w:t>
      </w:r>
      <w:r w:rsidRPr="00FF4BCA">
        <w:rPr>
          <w:color w:val="000000"/>
          <w:szCs w:val="28"/>
        </w:rPr>
        <w:t xml:space="preserve"> </w:t>
      </w:r>
      <w:r>
        <w:rPr>
          <w:color w:val="000000"/>
          <w:szCs w:val="28"/>
        </w:rPr>
        <w:t>С.</w:t>
      </w:r>
      <w:r w:rsidRPr="00FF4BCA">
        <w:rPr>
          <w:color w:val="000000"/>
          <w:szCs w:val="28"/>
        </w:rPr>
        <w:t xml:space="preserve"> 50.</w:t>
      </w:r>
    </w:p>
    <w:p w14:paraId="1070BA75"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sidRPr="00FF4BCA">
        <w:rPr>
          <w:color w:val="000000"/>
          <w:szCs w:val="28"/>
        </w:rPr>
        <w:t>Лукина</w:t>
      </w:r>
      <w:r w:rsidRPr="00F51ED4">
        <w:rPr>
          <w:color w:val="000000"/>
          <w:szCs w:val="28"/>
        </w:rPr>
        <w:t xml:space="preserve"> </w:t>
      </w:r>
      <w:r w:rsidRPr="00FF4BCA">
        <w:rPr>
          <w:color w:val="000000"/>
          <w:szCs w:val="28"/>
        </w:rPr>
        <w:t xml:space="preserve">Яна. </w:t>
      </w:r>
      <w:r>
        <w:rPr>
          <w:color w:val="000000"/>
          <w:szCs w:val="28"/>
        </w:rPr>
        <w:t xml:space="preserve">Ход конем // </w:t>
      </w:r>
      <w:r w:rsidRPr="00FF4BCA">
        <w:rPr>
          <w:color w:val="000000"/>
          <w:szCs w:val="28"/>
        </w:rPr>
        <w:t>Vogue Россия. 2021. Апрель</w:t>
      </w:r>
      <w:r>
        <w:rPr>
          <w:color w:val="000000"/>
          <w:szCs w:val="28"/>
        </w:rPr>
        <w:t>.</w:t>
      </w:r>
      <w:r w:rsidRPr="00FF4BCA">
        <w:rPr>
          <w:color w:val="000000"/>
          <w:szCs w:val="28"/>
        </w:rPr>
        <w:t xml:space="preserve"> </w:t>
      </w:r>
      <w:r>
        <w:rPr>
          <w:color w:val="000000"/>
          <w:szCs w:val="28"/>
        </w:rPr>
        <w:t>С.</w:t>
      </w:r>
      <w:r w:rsidRPr="00FF4BCA">
        <w:rPr>
          <w:color w:val="000000"/>
          <w:szCs w:val="28"/>
        </w:rPr>
        <w:t xml:space="preserve"> 84.</w:t>
      </w:r>
    </w:p>
    <w:p w14:paraId="4FADE61B"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sidRPr="00FF4BCA">
        <w:rPr>
          <w:color w:val="000000"/>
          <w:szCs w:val="28"/>
        </w:rPr>
        <w:t>Новик Ирина. Силы света</w:t>
      </w:r>
      <w:r>
        <w:rPr>
          <w:color w:val="000000"/>
          <w:szCs w:val="28"/>
        </w:rPr>
        <w:t xml:space="preserve"> //</w:t>
      </w:r>
      <w:r w:rsidRPr="00FF4BCA">
        <w:rPr>
          <w:color w:val="000000"/>
          <w:szCs w:val="28"/>
        </w:rPr>
        <w:t xml:space="preserve"> Vogue Россия. 2021.</w:t>
      </w:r>
      <w:r>
        <w:rPr>
          <w:color w:val="000000"/>
          <w:szCs w:val="28"/>
        </w:rPr>
        <w:t xml:space="preserve"> </w:t>
      </w:r>
      <w:r w:rsidRPr="00FF4BCA">
        <w:rPr>
          <w:color w:val="000000"/>
          <w:szCs w:val="28"/>
        </w:rPr>
        <w:t>Апрель</w:t>
      </w:r>
      <w:r>
        <w:rPr>
          <w:color w:val="000000"/>
          <w:szCs w:val="28"/>
        </w:rPr>
        <w:t>.</w:t>
      </w:r>
      <w:r w:rsidRPr="00FF4BCA">
        <w:rPr>
          <w:color w:val="000000"/>
          <w:szCs w:val="28"/>
        </w:rPr>
        <w:t xml:space="preserve"> </w:t>
      </w:r>
      <w:r>
        <w:rPr>
          <w:color w:val="000000"/>
          <w:szCs w:val="28"/>
        </w:rPr>
        <w:t>С.</w:t>
      </w:r>
      <w:r w:rsidRPr="00FF4BCA">
        <w:rPr>
          <w:color w:val="000000"/>
          <w:szCs w:val="28"/>
        </w:rPr>
        <w:t xml:space="preserve"> 136.</w:t>
      </w:r>
    </w:p>
    <w:p w14:paraId="5D617E36"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sidRPr="00FF4BCA">
        <w:rPr>
          <w:color w:val="000000"/>
          <w:szCs w:val="28"/>
        </w:rPr>
        <w:t>Полетаева Ана</w:t>
      </w:r>
      <w:r>
        <w:rPr>
          <w:color w:val="000000"/>
          <w:szCs w:val="28"/>
        </w:rPr>
        <w:t>ст</w:t>
      </w:r>
      <w:r w:rsidRPr="00FF4BCA">
        <w:rPr>
          <w:color w:val="000000"/>
          <w:szCs w:val="28"/>
        </w:rPr>
        <w:t>асия.</w:t>
      </w:r>
      <w:r w:rsidRPr="002047C5">
        <w:rPr>
          <w:color w:val="000000"/>
          <w:szCs w:val="28"/>
        </w:rPr>
        <w:t xml:space="preserve"> </w:t>
      </w:r>
      <w:r w:rsidRPr="00FF4BCA">
        <w:rPr>
          <w:color w:val="000000"/>
          <w:szCs w:val="28"/>
        </w:rPr>
        <w:t xml:space="preserve">Трамвай Желание </w:t>
      </w:r>
      <w:r>
        <w:rPr>
          <w:color w:val="000000"/>
          <w:szCs w:val="28"/>
        </w:rPr>
        <w:t xml:space="preserve">// </w:t>
      </w:r>
      <w:r w:rsidRPr="00FF4BCA">
        <w:rPr>
          <w:color w:val="000000"/>
          <w:szCs w:val="28"/>
        </w:rPr>
        <w:t>Vogue Россия. 2021.</w:t>
      </w:r>
      <w:r>
        <w:rPr>
          <w:color w:val="000000"/>
          <w:szCs w:val="28"/>
        </w:rPr>
        <w:t xml:space="preserve"> </w:t>
      </w:r>
      <w:r w:rsidRPr="00FF4BCA">
        <w:rPr>
          <w:color w:val="000000"/>
          <w:szCs w:val="28"/>
        </w:rPr>
        <w:t>Май</w:t>
      </w:r>
      <w:r>
        <w:rPr>
          <w:color w:val="000000"/>
          <w:szCs w:val="28"/>
        </w:rPr>
        <w:t>.</w:t>
      </w:r>
      <w:r w:rsidRPr="00FF4BCA">
        <w:rPr>
          <w:color w:val="000000"/>
          <w:szCs w:val="28"/>
        </w:rPr>
        <w:t xml:space="preserve"> </w:t>
      </w:r>
      <w:r>
        <w:rPr>
          <w:color w:val="000000"/>
          <w:szCs w:val="28"/>
        </w:rPr>
        <w:t>С. </w:t>
      </w:r>
      <w:r w:rsidRPr="00FF4BCA">
        <w:rPr>
          <w:color w:val="000000"/>
          <w:szCs w:val="28"/>
        </w:rPr>
        <w:t>46.</w:t>
      </w:r>
    </w:p>
    <w:p w14:paraId="0033C6BF"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sidRPr="00FF4BCA">
        <w:rPr>
          <w:color w:val="000000"/>
          <w:szCs w:val="28"/>
        </w:rPr>
        <w:t xml:space="preserve">Соловьева Ксения </w:t>
      </w:r>
      <w:r>
        <w:rPr>
          <w:color w:val="000000"/>
          <w:szCs w:val="28"/>
        </w:rPr>
        <w:t>(</w:t>
      </w:r>
      <w:r w:rsidRPr="00FF4BCA">
        <w:rPr>
          <w:color w:val="000000"/>
          <w:szCs w:val="28"/>
        </w:rPr>
        <w:t>главный редактор</w:t>
      </w:r>
      <w:r>
        <w:rPr>
          <w:color w:val="000000"/>
          <w:szCs w:val="28"/>
        </w:rPr>
        <w:t>)</w:t>
      </w:r>
      <w:r w:rsidRPr="00FF4BCA">
        <w:rPr>
          <w:color w:val="000000"/>
          <w:szCs w:val="28"/>
        </w:rPr>
        <w:t xml:space="preserve"> Письмо редактора </w:t>
      </w:r>
      <w:r>
        <w:rPr>
          <w:color w:val="000000"/>
          <w:szCs w:val="28"/>
        </w:rPr>
        <w:t xml:space="preserve">// </w:t>
      </w:r>
      <w:r w:rsidRPr="00FF4BCA">
        <w:rPr>
          <w:color w:val="000000"/>
          <w:szCs w:val="28"/>
        </w:rPr>
        <w:t>Vogue Россия. 2021. Май</w:t>
      </w:r>
      <w:r>
        <w:rPr>
          <w:color w:val="000000"/>
          <w:szCs w:val="28"/>
        </w:rPr>
        <w:t>.</w:t>
      </w:r>
      <w:r w:rsidRPr="00FF4BCA">
        <w:rPr>
          <w:color w:val="000000"/>
          <w:szCs w:val="28"/>
        </w:rPr>
        <w:t xml:space="preserve"> </w:t>
      </w:r>
      <w:r>
        <w:rPr>
          <w:color w:val="000000"/>
          <w:szCs w:val="28"/>
        </w:rPr>
        <w:t>С.</w:t>
      </w:r>
      <w:r w:rsidRPr="00FF4BCA">
        <w:rPr>
          <w:color w:val="000000"/>
          <w:szCs w:val="28"/>
        </w:rPr>
        <w:t xml:space="preserve"> 38.</w:t>
      </w:r>
    </w:p>
    <w:p w14:paraId="5D5C3ACB"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sidRPr="00FF4BCA">
        <w:rPr>
          <w:color w:val="000000"/>
          <w:szCs w:val="28"/>
        </w:rPr>
        <w:t xml:space="preserve">Соловьева Ксения </w:t>
      </w:r>
      <w:r>
        <w:rPr>
          <w:color w:val="000000"/>
          <w:szCs w:val="28"/>
        </w:rPr>
        <w:t>(</w:t>
      </w:r>
      <w:r w:rsidRPr="00FF4BCA">
        <w:rPr>
          <w:color w:val="000000"/>
          <w:szCs w:val="28"/>
        </w:rPr>
        <w:t>главный редактор</w:t>
      </w:r>
      <w:r>
        <w:rPr>
          <w:color w:val="000000"/>
          <w:szCs w:val="28"/>
        </w:rPr>
        <w:t>)</w:t>
      </w:r>
      <w:r w:rsidRPr="00FF4BCA">
        <w:rPr>
          <w:color w:val="000000"/>
          <w:szCs w:val="28"/>
        </w:rPr>
        <w:t xml:space="preserve">. Письмо редактора </w:t>
      </w:r>
      <w:r>
        <w:rPr>
          <w:color w:val="000000"/>
          <w:szCs w:val="28"/>
        </w:rPr>
        <w:t xml:space="preserve">// </w:t>
      </w:r>
      <w:r w:rsidRPr="00FF4BCA">
        <w:rPr>
          <w:color w:val="000000"/>
          <w:szCs w:val="28"/>
          <w:shd w:val="clear" w:color="auto" w:fill="FFFFFF"/>
        </w:rPr>
        <w:t xml:space="preserve">Vogue Россия. </w:t>
      </w:r>
      <w:r w:rsidRPr="00FF4BCA">
        <w:rPr>
          <w:color w:val="000000"/>
          <w:szCs w:val="28"/>
        </w:rPr>
        <w:t>2021.</w:t>
      </w:r>
      <w:r>
        <w:rPr>
          <w:color w:val="000000"/>
          <w:szCs w:val="28"/>
        </w:rPr>
        <w:t xml:space="preserve"> </w:t>
      </w:r>
      <w:r w:rsidRPr="00FF4BCA">
        <w:rPr>
          <w:color w:val="000000"/>
          <w:szCs w:val="28"/>
        </w:rPr>
        <w:t>Апрель</w:t>
      </w:r>
      <w:r>
        <w:rPr>
          <w:color w:val="000000"/>
          <w:szCs w:val="28"/>
        </w:rPr>
        <w:t>.</w:t>
      </w:r>
      <w:r w:rsidRPr="00FF4BCA">
        <w:rPr>
          <w:color w:val="000000"/>
          <w:szCs w:val="28"/>
        </w:rPr>
        <w:t xml:space="preserve"> С. 46</w:t>
      </w:r>
      <w:r>
        <w:rPr>
          <w:color w:val="000000"/>
          <w:szCs w:val="28"/>
        </w:rPr>
        <w:t>.</w:t>
      </w:r>
    </w:p>
    <w:p w14:paraId="36485A6F"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sidRPr="00FF4BCA">
        <w:rPr>
          <w:color w:val="000000"/>
          <w:szCs w:val="28"/>
        </w:rPr>
        <w:t xml:space="preserve">Соловьева Ксения </w:t>
      </w:r>
      <w:r>
        <w:rPr>
          <w:color w:val="000000"/>
          <w:szCs w:val="28"/>
        </w:rPr>
        <w:t>(</w:t>
      </w:r>
      <w:r w:rsidRPr="00FF4BCA">
        <w:rPr>
          <w:color w:val="000000"/>
          <w:szCs w:val="28"/>
        </w:rPr>
        <w:t>главный редактор</w:t>
      </w:r>
      <w:r>
        <w:rPr>
          <w:color w:val="000000"/>
          <w:szCs w:val="28"/>
        </w:rPr>
        <w:t>).</w:t>
      </w:r>
      <w:r w:rsidRPr="00FF4BCA">
        <w:rPr>
          <w:color w:val="000000"/>
          <w:szCs w:val="28"/>
        </w:rPr>
        <w:t xml:space="preserve"> Письмо редактора </w:t>
      </w:r>
      <w:r>
        <w:rPr>
          <w:color w:val="000000"/>
          <w:szCs w:val="28"/>
        </w:rPr>
        <w:t xml:space="preserve">// </w:t>
      </w:r>
      <w:r w:rsidRPr="00FF4BCA">
        <w:rPr>
          <w:color w:val="000000"/>
          <w:szCs w:val="28"/>
        </w:rPr>
        <w:t xml:space="preserve">Vogue Россия. </w:t>
      </w:r>
      <w:r w:rsidRPr="00FF4BCA">
        <w:rPr>
          <w:color w:val="000000"/>
          <w:szCs w:val="28"/>
        </w:rPr>
        <w:lastRenderedPageBreak/>
        <w:t>2021</w:t>
      </w:r>
      <w:r>
        <w:rPr>
          <w:color w:val="000000"/>
          <w:szCs w:val="28"/>
        </w:rPr>
        <w:t xml:space="preserve">. </w:t>
      </w:r>
      <w:r w:rsidRPr="00FF4BCA">
        <w:rPr>
          <w:color w:val="000000"/>
          <w:szCs w:val="28"/>
        </w:rPr>
        <w:t xml:space="preserve">Июнь. </w:t>
      </w:r>
      <w:r>
        <w:rPr>
          <w:color w:val="000000"/>
          <w:szCs w:val="28"/>
        </w:rPr>
        <w:t>С.</w:t>
      </w:r>
      <w:r w:rsidRPr="00FF4BCA">
        <w:rPr>
          <w:color w:val="000000"/>
          <w:szCs w:val="28"/>
        </w:rPr>
        <w:t xml:space="preserve"> 20.</w:t>
      </w:r>
    </w:p>
    <w:p w14:paraId="10C230A4"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sidRPr="00FF4BCA">
        <w:rPr>
          <w:color w:val="000000"/>
          <w:szCs w:val="28"/>
        </w:rPr>
        <w:t xml:space="preserve">Соловьева Ксения </w:t>
      </w:r>
      <w:r>
        <w:rPr>
          <w:color w:val="000000"/>
          <w:szCs w:val="28"/>
        </w:rPr>
        <w:t>(</w:t>
      </w:r>
      <w:r w:rsidRPr="00FF4BCA">
        <w:rPr>
          <w:color w:val="000000"/>
          <w:szCs w:val="28"/>
        </w:rPr>
        <w:t>главный редактор</w:t>
      </w:r>
      <w:r>
        <w:rPr>
          <w:color w:val="000000"/>
          <w:szCs w:val="28"/>
        </w:rPr>
        <w:t>).</w:t>
      </w:r>
      <w:r w:rsidRPr="00FF4BCA">
        <w:rPr>
          <w:color w:val="000000"/>
          <w:szCs w:val="28"/>
        </w:rPr>
        <w:t xml:space="preserve"> Письмо редактора</w:t>
      </w:r>
      <w:r>
        <w:rPr>
          <w:color w:val="000000"/>
          <w:szCs w:val="28"/>
        </w:rPr>
        <w:t xml:space="preserve"> //</w:t>
      </w:r>
      <w:r w:rsidRPr="00FF4BCA">
        <w:rPr>
          <w:color w:val="000000"/>
          <w:szCs w:val="28"/>
        </w:rPr>
        <w:t xml:space="preserve"> Vogue Россия. 2021. Сентябрь</w:t>
      </w:r>
      <w:r>
        <w:rPr>
          <w:color w:val="000000"/>
          <w:szCs w:val="28"/>
        </w:rPr>
        <w:t>.</w:t>
      </w:r>
      <w:r w:rsidRPr="00FF4BCA">
        <w:rPr>
          <w:color w:val="000000"/>
          <w:szCs w:val="28"/>
        </w:rPr>
        <w:t xml:space="preserve"> </w:t>
      </w:r>
      <w:r>
        <w:rPr>
          <w:color w:val="000000"/>
          <w:szCs w:val="28"/>
        </w:rPr>
        <w:t>С.</w:t>
      </w:r>
      <w:r w:rsidRPr="00FF4BCA">
        <w:rPr>
          <w:color w:val="000000"/>
          <w:szCs w:val="28"/>
        </w:rPr>
        <w:t xml:space="preserve"> 62.</w:t>
      </w:r>
    </w:p>
    <w:p w14:paraId="04D0AEAA" w14:textId="77777777" w:rsidR="00C86BCA" w:rsidRPr="00FF4BCA" w:rsidRDefault="00C86BCA" w:rsidP="00C86BCA">
      <w:pPr>
        <w:pStyle w:val="NormalWeb"/>
        <w:numPr>
          <w:ilvl w:val="0"/>
          <w:numId w:val="18"/>
        </w:numPr>
        <w:shd w:val="clear" w:color="auto" w:fill="FFFFFF"/>
        <w:spacing w:before="0" w:beforeAutospacing="0" w:after="0" w:afterAutospacing="0"/>
        <w:ind w:left="426"/>
        <w:rPr>
          <w:szCs w:val="28"/>
        </w:rPr>
      </w:pPr>
      <w:r w:rsidRPr="00FF4BCA">
        <w:rPr>
          <w:color w:val="000000"/>
          <w:szCs w:val="28"/>
        </w:rPr>
        <w:t>Федина Анна. Новое платье короля</w:t>
      </w:r>
      <w:r>
        <w:rPr>
          <w:color w:val="000000"/>
          <w:szCs w:val="28"/>
        </w:rPr>
        <w:t xml:space="preserve"> //</w:t>
      </w:r>
      <w:r w:rsidRPr="00FF4BCA">
        <w:rPr>
          <w:color w:val="000000"/>
          <w:szCs w:val="28"/>
        </w:rPr>
        <w:t xml:space="preserve"> Vogue Россия. 2021.</w:t>
      </w:r>
      <w:r w:rsidRPr="002B3609">
        <w:rPr>
          <w:color w:val="000000"/>
          <w:szCs w:val="28"/>
        </w:rPr>
        <w:t xml:space="preserve"> </w:t>
      </w:r>
      <w:r w:rsidRPr="00FF4BCA">
        <w:rPr>
          <w:color w:val="000000"/>
          <w:szCs w:val="28"/>
        </w:rPr>
        <w:t>Апрель</w:t>
      </w:r>
      <w:r>
        <w:rPr>
          <w:color w:val="000000"/>
          <w:szCs w:val="28"/>
        </w:rPr>
        <w:t>. С. </w:t>
      </w:r>
      <w:r w:rsidRPr="00FF4BCA">
        <w:rPr>
          <w:color w:val="000000"/>
          <w:szCs w:val="28"/>
        </w:rPr>
        <w:t>78.</w:t>
      </w:r>
    </w:p>
    <w:p w14:paraId="54C9743E" w14:textId="013C09EC" w:rsidR="00C86BCA" w:rsidRPr="00E44DAB" w:rsidRDefault="00C86BCA" w:rsidP="00C86BCA">
      <w:pPr>
        <w:pStyle w:val="NormalWeb"/>
        <w:numPr>
          <w:ilvl w:val="0"/>
          <w:numId w:val="18"/>
        </w:numPr>
        <w:shd w:val="clear" w:color="auto" w:fill="FFFFFF"/>
        <w:spacing w:before="0" w:beforeAutospacing="0" w:after="0" w:afterAutospacing="0"/>
        <w:ind w:left="426"/>
        <w:rPr>
          <w:szCs w:val="28"/>
        </w:rPr>
      </w:pPr>
      <w:r w:rsidRPr="00FF4BCA">
        <w:rPr>
          <w:color w:val="000000"/>
          <w:szCs w:val="28"/>
        </w:rPr>
        <w:t>Федина</w:t>
      </w:r>
      <w:r>
        <w:rPr>
          <w:color w:val="000000"/>
          <w:szCs w:val="28"/>
        </w:rPr>
        <w:t xml:space="preserve"> </w:t>
      </w:r>
      <w:r w:rsidRPr="00FF4BCA">
        <w:rPr>
          <w:color w:val="000000"/>
          <w:szCs w:val="28"/>
        </w:rPr>
        <w:t>Анна.</w:t>
      </w:r>
      <w:r>
        <w:rPr>
          <w:color w:val="000000"/>
          <w:szCs w:val="28"/>
        </w:rPr>
        <w:t xml:space="preserve"> </w:t>
      </w:r>
      <w:r w:rsidRPr="00FF4BCA">
        <w:rPr>
          <w:color w:val="000000"/>
          <w:szCs w:val="28"/>
        </w:rPr>
        <w:t xml:space="preserve">Площади наши палитры </w:t>
      </w:r>
      <w:r>
        <w:rPr>
          <w:color w:val="000000"/>
          <w:szCs w:val="28"/>
        </w:rPr>
        <w:t xml:space="preserve">// </w:t>
      </w:r>
      <w:r w:rsidRPr="00FF4BCA">
        <w:rPr>
          <w:color w:val="000000"/>
          <w:szCs w:val="28"/>
        </w:rPr>
        <w:t>Vogue Россия. 2021. Авгу</w:t>
      </w:r>
      <w:r>
        <w:rPr>
          <w:color w:val="000000"/>
          <w:szCs w:val="28"/>
        </w:rPr>
        <w:t>ст.</w:t>
      </w:r>
      <w:r w:rsidRPr="00FF4BCA">
        <w:rPr>
          <w:color w:val="000000"/>
          <w:szCs w:val="28"/>
        </w:rPr>
        <w:t xml:space="preserve"> </w:t>
      </w:r>
      <w:r>
        <w:rPr>
          <w:color w:val="000000"/>
          <w:szCs w:val="28"/>
        </w:rPr>
        <w:t>С. </w:t>
      </w:r>
      <w:r w:rsidRPr="00FF4BCA">
        <w:rPr>
          <w:color w:val="000000"/>
          <w:szCs w:val="28"/>
        </w:rPr>
        <w:t>119.</w:t>
      </w:r>
    </w:p>
    <w:p w14:paraId="77555A07" w14:textId="58E183B0" w:rsidR="00E44DAB" w:rsidRPr="0038519A" w:rsidRDefault="00E44DAB" w:rsidP="0038519A">
      <w:pPr>
        <w:pStyle w:val="NormalWeb"/>
        <w:numPr>
          <w:ilvl w:val="0"/>
          <w:numId w:val="18"/>
        </w:numPr>
        <w:shd w:val="clear" w:color="auto" w:fill="FFFFFF"/>
        <w:spacing w:before="0" w:beforeAutospacing="0" w:after="0" w:afterAutospacing="0"/>
        <w:ind w:left="426"/>
        <w:rPr>
          <w:szCs w:val="28"/>
        </w:rPr>
      </w:pPr>
      <w:r>
        <w:rPr>
          <w:szCs w:val="28"/>
        </w:rPr>
        <w:t xml:space="preserve"> Шабанова Арина</w:t>
      </w:r>
      <w:r w:rsidR="0038519A">
        <w:rPr>
          <w:szCs w:val="28"/>
        </w:rPr>
        <w:t xml:space="preserve">. Держим марку // </w:t>
      </w:r>
      <w:r w:rsidR="0038519A" w:rsidRPr="00FF4BCA">
        <w:rPr>
          <w:color w:val="000000"/>
          <w:szCs w:val="28"/>
        </w:rPr>
        <w:t>Vogue Россия. 2021. Июнь</w:t>
      </w:r>
      <w:r w:rsidR="0038519A">
        <w:rPr>
          <w:color w:val="000000"/>
          <w:szCs w:val="28"/>
        </w:rPr>
        <w:t>.</w:t>
      </w:r>
      <w:r w:rsidR="0038519A" w:rsidRPr="00FF4BCA">
        <w:rPr>
          <w:color w:val="000000"/>
          <w:szCs w:val="28"/>
        </w:rPr>
        <w:t xml:space="preserve"> </w:t>
      </w:r>
      <w:r w:rsidR="0038519A">
        <w:rPr>
          <w:color w:val="000000"/>
          <w:szCs w:val="28"/>
        </w:rPr>
        <w:t>С.</w:t>
      </w:r>
      <w:r w:rsidR="0038519A" w:rsidRPr="00FF4BCA">
        <w:rPr>
          <w:color w:val="000000"/>
          <w:szCs w:val="28"/>
        </w:rPr>
        <w:t xml:space="preserve"> </w:t>
      </w:r>
      <w:r w:rsidR="0038519A">
        <w:rPr>
          <w:color w:val="000000"/>
          <w:szCs w:val="28"/>
        </w:rPr>
        <w:t>76.</w:t>
      </w:r>
    </w:p>
    <w:p w14:paraId="31639FC3" w14:textId="77777777" w:rsidR="00EB32AF" w:rsidRPr="00EB32AF" w:rsidRDefault="00EB32AF" w:rsidP="00EB32AF">
      <w:pPr>
        <w:pStyle w:val="Heading2"/>
        <w:rPr>
          <w:rStyle w:val="None"/>
        </w:rPr>
      </w:pPr>
      <w:bookmarkStart w:id="34" w:name="_Toc103122478"/>
      <w:bookmarkStart w:id="35" w:name="_Toc104434842"/>
      <w:r w:rsidRPr="00EB32AF">
        <w:rPr>
          <w:rStyle w:val="None"/>
        </w:rPr>
        <w:t>Справочная литература</w:t>
      </w:r>
      <w:bookmarkEnd w:id="34"/>
      <w:bookmarkEnd w:id="35"/>
    </w:p>
    <w:p w14:paraId="55F4DA06" w14:textId="77777777" w:rsidR="00EB32AF" w:rsidRPr="009D33B3" w:rsidRDefault="00EB32AF" w:rsidP="00EB32AF">
      <w:pPr>
        <w:pStyle w:val="Body"/>
        <w:numPr>
          <w:ilvl w:val="0"/>
          <w:numId w:val="20"/>
        </w:numPr>
        <w:spacing w:line="360" w:lineRule="auto"/>
        <w:ind w:left="0" w:firstLine="709"/>
        <w:jc w:val="both"/>
        <w:rPr>
          <w:rStyle w:val="None"/>
          <w:rFonts w:ascii="Times New Roman" w:hAnsi="Times New Roman" w:cs="Times New Roman"/>
          <w:sz w:val="28"/>
          <w:szCs w:val="28"/>
          <w:lang w:val="en-US"/>
        </w:rPr>
      </w:pPr>
      <w:r w:rsidRPr="009D33B3">
        <w:rPr>
          <w:rStyle w:val="None"/>
          <w:rFonts w:ascii="Times New Roman" w:hAnsi="Times New Roman" w:cs="Times New Roman"/>
          <w:sz w:val="28"/>
          <w:szCs w:val="28"/>
          <w:lang w:val="en-US"/>
        </w:rPr>
        <w:t xml:space="preserve">Cambridge Dictionary. URL: </w:t>
      </w:r>
      <w:hyperlink r:id="rId8" w:history="1">
        <w:r w:rsidRPr="009D33B3">
          <w:rPr>
            <w:rStyle w:val="Hyperlink"/>
            <w:rFonts w:ascii="Times New Roman" w:hAnsi="Times New Roman" w:cs="Times New Roman"/>
            <w:sz w:val="28"/>
            <w:szCs w:val="28"/>
            <w:lang w:val="en-US"/>
          </w:rPr>
          <w:t>https://dictionary.cambridge.org/ru/</w:t>
        </w:r>
      </w:hyperlink>
      <w:r w:rsidRPr="009D33B3">
        <w:rPr>
          <w:rStyle w:val="Hyperlink"/>
          <w:rFonts w:ascii="Times New Roman" w:hAnsi="Times New Roman" w:cs="Times New Roman"/>
          <w:sz w:val="28"/>
          <w:szCs w:val="28"/>
          <w:lang w:val="en-US"/>
        </w:rPr>
        <w:t>.</w:t>
      </w:r>
    </w:p>
    <w:p w14:paraId="2D5CFE62" w14:textId="77777777" w:rsidR="00EB32AF" w:rsidRPr="009D33B3" w:rsidRDefault="00EB32AF" w:rsidP="00EB32AF">
      <w:pPr>
        <w:pStyle w:val="ListParagraph"/>
        <w:widowControl/>
        <w:numPr>
          <w:ilvl w:val="0"/>
          <w:numId w:val="20"/>
        </w:numPr>
        <w:spacing w:after="0" w:line="360" w:lineRule="auto"/>
        <w:ind w:left="0" w:firstLine="709"/>
        <w:rPr>
          <w:rFonts w:ascii="Times New Roman" w:hAnsi="Times New Roman"/>
          <w:sz w:val="28"/>
          <w:szCs w:val="28"/>
        </w:rPr>
      </w:pPr>
      <w:r w:rsidRPr="009D33B3">
        <w:rPr>
          <w:rFonts w:ascii="Times New Roman" w:hAnsi="Times New Roman"/>
          <w:sz w:val="28"/>
          <w:szCs w:val="28"/>
        </w:rPr>
        <w:t>Азимов Э. Г., Щукин А. Н. Новый словарь методических терминов и понятий (теория и практика обучения языкам). — М.: Издательство ИКАР, 2009. — 448 ст</w:t>
      </w:r>
    </w:p>
    <w:p w14:paraId="6397C626" w14:textId="77777777" w:rsidR="00EB32AF" w:rsidRPr="009D33B3" w:rsidRDefault="00EB32AF" w:rsidP="00EB32AF">
      <w:pPr>
        <w:pStyle w:val="ListParagraph"/>
        <w:widowControl/>
        <w:numPr>
          <w:ilvl w:val="0"/>
          <w:numId w:val="20"/>
        </w:numPr>
        <w:spacing w:after="0" w:line="360" w:lineRule="auto"/>
        <w:ind w:left="0" w:firstLine="709"/>
        <w:rPr>
          <w:rFonts w:ascii="Times New Roman" w:hAnsi="Times New Roman"/>
          <w:sz w:val="28"/>
          <w:szCs w:val="28"/>
        </w:rPr>
      </w:pPr>
      <w:r w:rsidRPr="009D33B3">
        <w:rPr>
          <w:rFonts w:ascii="Times New Roman" w:hAnsi="Times New Roman"/>
          <w:color w:val="222222"/>
          <w:sz w:val="28"/>
          <w:szCs w:val="28"/>
          <w:shd w:val="clear" w:color="auto" w:fill="FFFFFF"/>
        </w:rPr>
        <w:t>Большой толковый словарь русского языка / Гл. ред. канд. филол. наук СТ А. Кузнецов.</w:t>
      </w:r>
      <w:r w:rsidRPr="009D33B3">
        <w:rPr>
          <w:rFonts w:ascii="Times New Roman" w:hAnsi="Times New Roman"/>
          <w:color w:val="222222"/>
          <w:sz w:val="28"/>
          <w:szCs w:val="28"/>
          <w:shd w:val="clear" w:color="auto" w:fill="FFFFFF"/>
          <w:lang w:val="en-US"/>
        </w:rPr>
        <w:t> </w:t>
      </w:r>
      <w:r w:rsidRPr="009D33B3">
        <w:rPr>
          <w:rFonts w:ascii="Times New Roman" w:hAnsi="Times New Roman"/>
          <w:color w:val="222222"/>
          <w:sz w:val="28"/>
          <w:szCs w:val="28"/>
          <w:shd w:val="clear" w:color="auto" w:fill="FFFFFF"/>
        </w:rPr>
        <w:t>— СПб.: Норинт, 1998. — 1534 ст</w:t>
      </w:r>
    </w:p>
    <w:p w14:paraId="509983C2" w14:textId="77777777" w:rsidR="00EB32AF" w:rsidRPr="009D33B3" w:rsidRDefault="00EB32AF" w:rsidP="00EB32AF">
      <w:pPr>
        <w:pStyle w:val="ListParagraph"/>
        <w:widowControl/>
        <w:numPr>
          <w:ilvl w:val="0"/>
          <w:numId w:val="20"/>
        </w:numPr>
        <w:spacing w:after="0" w:line="360" w:lineRule="auto"/>
        <w:ind w:left="0" w:firstLine="709"/>
        <w:rPr>
          <w:rFonts w:ascii="Times New Roman" w:hAnsi="Times New Roman"/>
          <w:color w:val="000000"/>
          <w:sz w:val="28"/>
          <w:szCs w:val="28"/>
          <w:shd w:val="clear" w:color="auto" w:fill="FFFFFF"/>
        </w:rPr>
      </w:pPr>
      <w:r w:rsidRPr="009D33B3">
        <w:rPr>
          <w:rFonts w:ascii="Times New Roman" w:hAnsi="Times New Roman"/>
          <w:color w:val="000000"/>
          <w:sz w:val="28"/>
          <w:szCs w:val="28"/>
          <w:shd w:val="clear" w:color="auto" w:fill="FFFFFF"/>
        </w:rPr>
        <w:t xml:space="preserve">Букчина Б. З. , Какалуцкая Л. П. Орфографический словарь-справочник. — М.: Русский язык. 1998. </w:t>
      </w:r>
    </w:p>
    <w:p w14:paraId="0F60B7AB" w14:textId="77777777" w:rsidR="00EB32AF" w:rsidRPr="009D33B3" w:rsidRDefault="00EB32AF" w:rsidP="00EB32AF">
      <w:pPr>
        <w:pStyle w:val="Body"/>
        <w:numPr>
          <w:ilvl w:val="0"/>
          <w:numId w:val="20"/>
        </w:numPr>
        <w:spacing w:line="360" w:lineRule="auto"/>
        <w:ind w:left="0" w:firstLine="709"/>
        <w:jc w:val="both"/>
        <w:rPr>
          <w:rStyle w:val="SubtleReference"/>
          <w:rFonts w:cs="Times New Roman"/>
          <w:sz w:val="28"/>
          <w:szCs w:val="28"/>
        </w:rPr>
      </w:pPr>
      <w:r w:rsidRPr="009D33B3">
        <w:rPr>
          <w:rStyle w:val="SubtleReference"/>
          <w:rFonts w:cs="Times New Roman"/>
          <w:sz w:val="28"/>
          <w:szCs w:val="28"/>
        </w:rPr>
        <w:t>Лингвистический энциклопедический словарь / Под ред. В. Н. Ярцевой — М.: Советская энциклопедия, 1990. — 683 ст — URL:</w:t>
      </w:r>
      <w:hyperlink r:id="rId9" w:history="1">
        <w:r w:rsidRPr="009D33B3">
          <w:rPr>
            <w:rStyle w:val="SubtleReference"/>
            <w:rFonts w:cs="Times New Roman"/>
            <w:sz w:val="28"/>
            <w:szCs w:val="28"/>
          </w:rPr>
          <w:t xml:space="preserve"> </w:t>
        </w:r>
      </w:hyperlink>
      <w:hyperlink r:id="rId10" w:history="1">
        <w:r w:rsidRPr="009D33B3">
          <w:rPr>
            <w:rStyle w:val="SubtleReference"/>
            <w:rFonts w:cs="Times New Roman"/>
            <w:sz w:val="28"/>
            <w:szCs w:val="28"/>
          </w:rPr>
          <w:t>http://tapemark.narod.ru/les/</w:t>
        </w:r>
      </w:hyperlink>
      <w:r w:rsidRPr="009D33B3">
        <w:rPr>
          <w:rStyle w:val="SubtleReference"/>
          <w:rFonts w:cs="Times New Roman"/>
          <w:sz w:val="28"/>
          <w:szCs w:val="28"/>
        </w:rPr>
        <w:t>.</w:t>
      </w:r>
    </w:p>
    <w:p w14:paraId="0C72CF33" w14:textId="77777777" w:rsidR="00EB32AF" w:rsidRPr="009D33B3" w:rsidRDefault="00EB32AF" w:rsidP="00EB32AF">
      <w:pPr>
        <w:pStyle w:val="ListParagraph"/>
        <w:widowControl/>
        <w:numPr>
          <w:ilvl w:val="0"/>
          <w:numId w:val="20"/>
        </w:numPr>
        <w:spacing w:after="0" w:line="360" w:lineRule="auto"/>
        <w:ind w:left="0" w:firstLine="709"/>
        <w:rPr>
          <w:rStyle w:val="w"/>
          <w:rFonts w:ascii="Times New Roman" w:hAnsi="Times New Roman"/>
          <w:sz w:val="28"/>
          <w:szCs w:val="28"/>
        </w:rPr>
      </w:pPr>
      <w:r w:rsidRPr="009D33B3">
        <w:rPr>
          <w:rStyle w:val="w"/>
          <w:rFonts w:ascii="Times New Roman" w:hAnsi="Times New Roman"/>
          <w:sz w:val="28"/>
          <w:szCs w:val="28"/>
        </w:rPr>
        <w:t>Розенталь Д. Э., Теленкова М. А. Словарь-справочник лингвистических терминов: Пособие для учителя. — 3-е изд., испр. и доп. — М.: Просвещение, 1985. — 399 с.</w:t>
      </w:r>
    </w:p>
    <w:p w14:paraId="2B839439" w14:textId="126B3895" w:rsidR="00EB32AF" w:rsidRDefault="00EB32AF" w:rsidP="00EB32AF">
      <w:pPr>
        <w:pStyle w:val="ListParagraph"/>
        <w:widowControl/>
        <w:numPr>
          <w:ilvl w:val="0"/>
          <w:numId w:val="20"/>
        </w:numPr>
        <w:spacing w:after="0" w:line="360" w:lineRule="auto"/>
        <w:ind w:left="0" w:firstLine="709"/>
        <w:rPr>
          <w:rFonts w:ascii="Times New Roman" w:hAnsi="Times New Roman"/>
          <w:sz w:val="28"/>
          <w:szCs w:val="28"/>
        </w:rPr>
      </w:pPr>
      <w:r w:rsidRPr="009D33B3">
        <w:rPr>
          <w:rStyle w:val="w"/>
          <w:rFonts w:ascii="Times New Roman" w:hAnsi="Times New Roman"/>
          <w:sz w:val="28"/>
          <w:szCs w:val="28"/>
          <w:shd w:val="clear" w:color="auto" w:fill="FFFFFF"/>
        </w:rPr>
        <w:t>Словарь бизнес</w:t>
      </w:r>
      <w:r w:rsidRPr="009D33B3">
        <w:rPr>
          <w:rStyle w:val="Emphasis"/>
          <w:rFonts w:ascii="Times New Roman" w:hAnsi="Times New Roman"/>
          <w:sz w:val="28"/>
          <w:szCs w:val="28"/>
          <w:shd w:val="clear" w:color="auto" w:fill="FFFFFF"/>
        </w:rPr>
        <w:t>-</w:t>
      </w:r>
      <w:r w:rsidRPr="009D33B3">
        <w:rPr>
          <w:rStyle w:val="w"/>
          <w:rFonts w:ascii="Times New Roman" w:hAnsi="Times New Roman"/>
          <w:sz w:val="28"/>
          <w:szCs w:val="28"/>
          <w:shd w:val="clear" w:color="auto" w:fill="FFFFFF"/>
        </w:rPr>
        <w:t>терминов</w:t>
      </w:r>
      <w:r w:rsidRPr="009D33B3">
        <w:rPr>
          <w:rStyle w:val="Emphasis"/>
          <w:rFonts w:ascii="Times New Roman" w:hAnsi="Times New Roman"/>
          <w:sz w:val="28"/>
          <w:szCs w:val="28"/>
          <w:shd w:val="clear" w:color="auto" w:fill="FFFFFF"/>
        </w:rPr>
        <w:t xml:space="preserve">. </w:t>
      </w:r>
      <w:r w:rsidRPr="009D33B3">
        <w:rPr>
          <w:rFonts w:ascii="Times New Roman" w:hAnsi="Times New Roman"/>
          <w:sz w:val="28"/>
          <w:szCs w:val="28"/>
          <w:lang w:val="pl-PL"/>
        </w:rPr>
        <w:t>URL</w:t>
      </w:r>
      <w:r w:rsidRPr="009D33B3">
        <w:rPr>
          <w:rFonts w:ascii="Times New Roman" w:hAnsi="Times New Roman"/>
          <w:sz w:val="28"/>
          <w:szCs w:val="28"/>
        </w:rPr>
        <w:t xml:space="preserve">: </w:t>
      </w:r>
      <w:hyperlink r:id="rId11" w:history="1">
        <w:r w:rsidRPr="009D33B3">
          <w:rPr>
            <w:rStyle w:val="Hyperlink"/>
            <w:rFonts w:ascii="Times New Roman" w:hAnsi="Times New Roman"/>
            <w:sz w:val="28"/>
            <w:szCs w:val="28"/>
            <w:lang w:val="pl-PL"/>
          </w:rPr>
          <w:t>https</w:t>
        </w:r>
        <w:r w:rsidRPr="009D33B3">
          <w:rPr>
            <w:rStyle w:val="Hyperlink"/>
            <w:rFonts w:ascii="Times New Roman" w:hAnsi="Times New Roman"/>
            <w:sz w:val="28"/>
            <w:szCs w:val="28"/>
          </w:rPr>
          <w:t>://</w:t>
        </w:r>
        <w:r w:rsidRPr="009D33B3">
          <w:rPr>
            <w:rStyle w:val="Hyperlink"/>
            <w:rFonts w:ascii="Times New Roman" w:hAnsi="Times New Roman"/>
            <w:sz w:val="28"/>
            <w:szCs w:val="28"/>
            <w:lang w:val="pl-PL"/>
          </w:rPr>
          <w:t>dic</w:t>
        </w:r>
        <w:r w:rsidRPr="009D33B3">
          <w:rPr>
            <w:rStyle w:val="Hyperlink"/>
            <w:rFonts w:ascii="Times New Roman" w:hAnsi="Times New Roman"/>
            <w:sz w:val="28"/>
            <w:szCs w:val="28"/>
          </w:rPr>
          <w:t>.</w:t>
        </w:r>
        <w:r w:rsidRPr="009D33B3">
          <w:rPr>
            <w:rStyle w:val="Hyperlink"/>
            <w:rFonts w:ascii="Times New Roman" w:hAnsi="Times New Roman"/>
            <w:sz w:val="28"/>
            <w:szCs w:val="28"/>
            <w:lang w:val="pl-PL"/>
          </w:rPr>
          <w:t>academic</w:t>
        </w:r>
        <w:r w:rsidRPr="009D33B3">
          <w:rPr>
            <w:rStyle w:val="Hyperlink"/>
            <w:rFonts w:ascii="Times New Roman" w:hAnsi="Times New Roman"/>
            <w:sz w:val="28"/>
            <w:szCs w:val="28"/>
          </w:rPr>
          <w:t>.</w:t>
        </w:r>
        <w:r w:rsidRPr="009D33B3">
          <w:rPr>
            <w:rStyle w:val="Hyperlink"/>
            <w:rFonts w:ascii="Times New Roman" w:hAnsi="Times New Roman"/>
            <w:sz w:val="28"/>
            <w:szCs w:val="28"/>
            <w:lang w:val="pl-PL"/>
          </w:rPr>
          <w:t>ru</w:t>
        </w:r>
        <w:r w:rsidRPr="009D33B3">
          <w:rPr>
            <w:rStyle w:val="Hyperlink"/>
            <w:rFonts w:ascii="Times New Roman" w:hAnsi="Times New Roman"/>
            <w:sz w:val="28"/>
            <w:szCs w:val="28"/>
          </w:rPr>
          <w:t>/</w:t>
        </w:r>
        <w:r w:rsidRPr="009D33B3">
          <w:rPr>
            <w:rStyle w:val="Hyperlink"/>
            <w:rFonts w:ascii="Times New Roman" w:hAnsi="Times New Roman"/>
            <w:sz w:val="28"/>
            <w:szCs w:val="28"/>
            <w:lang w:val="pl-PL"/>
          </w:rPr>
          <w:t>contents</w:t>
        </w:r>
        <w:r w:rsidRPr="009D33B3">
          <w:rPr>
            <w:rStyle w:val="Hyperlink"/>
            <w:rFonts w:ascii="Times New Roman" w:hAnsi="Times New Roman"/>
            <w:sz w:val="28"/>
            <w:szCs w:val="28"/>
          </w:rPr>
          <w:t>.</w:t>
        </w:r>
        <w:r w:rsidRPr="009D33B3">
          <w:rPr>
            <w:rStyle w:val="Hyperlink"/>
            <w:rFonts w:ascii="Times New Roman" w:hAnsi="Times New Roman"/>
            <w:sz w:val="28"/>
            <w:szCs w:val="28"/>
            <w:lang w:val="pl-PL"/>
          </w:rPr>
          <w:t>nsf</w:t>
        </w:r>
        <w:r w:rsidRPr="009D33B3">
          <w:rPr>
            <w:rStyle w:val="Hyperlink"/>
            <w:rFonts w:ascii="Times New Roman" w:hAnsi="Times New Roman"/>
            <w:sz w:val="28"/>
            <w:szCs w:val="28"/>
          </w:rPr>
          <w:t>/</w:t>
        </w:r>
        <w:r w:rsidRPr="009D33B3">
          <w:rPr>
            <w:rStyle w:val="Hyperlink"/>
            <w:rFonts w:ascii="Times New Roman" w:hAnsi="Times New Roman"/>
            <w:sz w:val="28"/>
            <w:szCs w:val="28"/>
            <w:lang w:val="pl-PL"/>
          </w:rPr>
          <w:t>business</w:t>
        </w:r>
        <w:r w:rsidRPr="009D33B3">
          <w:rPr>
            <w:rStyle w:val="Hyperlink"/>
            <w:rFonts w:ascii="Times New Roman" w:hAnsi="Times New Roman"/>
            <w:sz w:val="28"/>
            <w:szCs w:val="28"/>
          </w:rPr>
          <w:t>/</w:t>
        </w:r>
      </w:hyperlink>
      <w:r w:rsidRPr="009D33B3">
        <w:rPr>
          <w:rFonts w:ascii="Times New Roman" w:hAnsi="Times New Roman"/>
          <w:sz w:val="28"/>
          <w:szCs w:val="28"/>
        </w:rPr>
        <w:t xml:space="preserve">. </w:t>
      </w:r>
    </w:p>
    <w:p w14:paraId="36666D05" w14:textId="6CB43204" w:rsidR="007A1CE8" w:rsidRPr="00AA24EF" w:rsidRDefault="007A1CE8" w:rsidP="00EB32AF">
      <w:pPr>
        <w:pStyle w:val="ListParagraph"/>
        <w:widowControl/>
        <w:numPr>
          <w:ilvl w:val="0"/>
          <w:numId w:val="20"/>
        </w:numPr>
        <w:spacing w:after="0" w:line="360" w:lineRule="auto"/>
        <w:ind w:left="0" w:firstLine="709"/>
        <w:rPr>
          <w:rFonts w:ascii="Times New Roman" w:hAnsi="Times New Roman"/>
          <w:sz w:val="28"/>
          <w:szCs w:val="28"/>
        </w:rPr>
      </w:pPr>
      <w:r w:rsidRPr="007A1CE8">
        <w:rPr>
          <w:rFonts w:ascii="Times New Roman" w:hAnsi="Times New Roman"/>
          <w:sz w:val="28"/>
          <w:szCs w:val="28"/>
        </w:rPr>
        <w:t xml:space="preserve">Словарь лингвистических терминов. </w:t>
      </w:r>
      <w:r w:rsidRPr="007A1CE8">
        <w:rPr>
          <w:rFonts w:ascii="Times New Roman" w:hAnsi="Times New Roman"/>
          <w:sz w:val="28"/>
          <w:szCs w:val="28"/>
          <w:lang w:val="pl-PL"/>
        </w:rPr>
        <w:t>URL</w:t>
      </w:r>
      <w:r w:rsidRPr="00AA24EF">
        <w:rPr>
          <w:rFonts w:ascii="Times New Roman" w:hAnsi="Times New Roman"/>
          <w:sz w:val="28"/>
          <w:szCs w:val="28"/>
        </w:rPr>
        <w:t xml:space="preserve">: </w:t>
      </w:r>
      <w:hyperlink r:id="rId12" w:history="1">
        <w:r w:rsidR="009304DB" w:rsidRPr="00577C74">
          <w:rPr>
            <w:rStyle w:val="Hyperlink"/>
            <w:rFonts w:ascii="Times New Roman" w:hAnsi="Times New Roman"/>
            <w:sz w:val="28"/>
            <w:szCs w:val="28"/>
            <w:lang w:val="pl-PL"/>
          </w:rPr>
          <w:t>https</w:t>
        </w:r>
        <w:r w:rsidR="009304DB" w:rsidRPr="00AA24EF">
          <w:rPr>
            <w:rStyle w:val="Hyperlink"/>
            <w:rFonts w:ascii="Times New Roman" w:hAnsi="Times New Roman"/>
            <w:sz w:val="28"/>
            <w:szCs w:val="28"/>
          </w:rPr>
          <w:t>://</w:t>
        </w:r>
        <w:r w:rsidR="009304DB" w:rsidRPr="00577C74">
          <w:rPr>
            <w:rStyle w:val="Hyperlink"/>
            <w:rFonts w:ascii="Times New Roman" w:hAnsi="Times New Roman"/>
            <w:sz w:val="28"/>
            <w:szCs w:val="28"/>
            <w:lang w:val="pl-PL"/>
          </w:rPr>
          <w:t>rus</w:t>
        </w:r>
        <w:r w:rsidR="009304DB" w:rsidRPr="00AA24EF">
          <w:rPr>
            <w:rStyle w:val="Hyperlink"/>
            <w:rFonts w:ascii="Times New Roman" w:hAnsi="Times New Roman"/>
            <w:sz w:val="28"/>
            <w:szCs w:val="28"/>
          </w:rPr>
          <w:t>-</w:t>
        </w:r>
        <w:r w:rsidR="009304DB" w:rsidRPr="00577C74">
          <w:rPr>
            <w:rStyle w:val="Hyperlink"/>
            <w:rFonts w:ascii="Times New Roman" w:hAnsi="Times New Roman"/>
            <w:sz w:val="28"/>
            <w:szCs w:val="28"/>
            <w:lang w:val="pl-PL"/>
          </w:rPr>
          <w:t>lingvistic</w:t>
        </w:r>
        <w:r w:rsidR="009304DB" w:rsidRPr="00AA24EF">
          <w:rPr>
            <w:rStyle w:val="Hyperlink"/>
            <w:rFonts w:ascii="Times New Roman" w:hAnsi="Times New Roman"/>
            <w:sz w:val="28"/>
            <w:szCs w:val="28"/>
          </w:rPr>
          <w:t>-</w:t>
        </w:r>
        <w:r w:rsidR="009304DB" w:rsidRPr="00577C74">
          <w:rPr>
            <w:rStyle w:val="Hyperlink"/>
            <w:rFonts w:ascii="Times New Roman" w:hAnsi="Times New Roman"/>
            <w:sz w:val="28"/>
            <w:szCs w:val="28"/>
            <w:lang w:val="pl-PL"/>
          </w:rPr>
          <w:t>term</w:t>
        </w:r>
        <w:r w:rsidR="009304DB" w:rsidRPr="00AA24EF">
          <w:rPr>
            <w:rStyle w:val="Hyperlink"/>
            <w:rFonts w:ascii="Times New Roman" w:hAnsi="Times New Roman"/>
            <w:sz w:val="28"/>
            <w:szCs w:val="28"/>
          </w:rPr>
          <w:t>.</w:t>
        </w:r>
        <w:r w:rsidR="009304DB" w:rsidRPr="00577C74">
          <w:rPr>
            <w:rStyle w:val="Hyperlink"/>
            <w:rFonts w:ascii="Times New Roman" w:hAnsi="Times New Roman"/>
            <w:sz w:val="28"/>
            <w:szCs w:val="28"/>
            <w:lang w:val="pl-PL"/>
          </w:rPr>
          <w:t>slovaronline</w:t>
        </w:r>
        <w:r w:rsidR="009304DB" w:rsidRPr="00AA24EF">
          <w:rPr>
            <w:rStyle w:val="Hyperlink"/>
            <w:rFonts w:ascii="Times New Roman" w:hAnsi="Times New Roman"/>
            <w:sz w:val="28"/>
            <w:szCs w:val="28"/>
          </w:rPr>
          <w:t>.</w:t>
        </w:r>
        <w:r w:rsidR="009304DB" w:rsidRPr="00577C74">
          <w:rPr>
            <w:rStyle w:val="Hyperlink"/>
            <w:rFonts w:ascii="Times New Roman" w:hAnsi="Times New Roman"/>
            <w:sz w:val="28"/>
            <w:szCs w:val="28"/>
            <w:lang w:val="pl-PL"/>
          </w:rPr>
          <w:t>com</w:t>
        </w:r>
        <w:r w:rsidR="009304DB" w:rsidRPr="00AA24EF">
          <w:rPr>
            <w:rStyle w:val="Hyperlink"/>
            <w:rFonts w:ascii="Times New Roman" w:hAnsi="Times New Roman"/>
            <w:sz w:val="28"/>
            <w:szCs w:val="28"/>
          </w:rPr>
          <w:t>/145-%</w:t>
        </w:r>
        <w:r w:rsidR="009304DB" w:rsidRPr="00577C74">
          <w:rPr>
            <w:rStyle w:val="Hyperlink"/>
            <w:rFonts w:ascii="Times New Roman" w:hAnsi="Times New Roman"/>
            <w:sz w:val="28"/>
            <w:szCs w:val="28"/>
            <w:lang w:val="pl-PL"/>
          </w:rPr>
          <w:t>D</w:t>
        </w:r>
        <w:r w:rsidR="009304DB" w:rsidRPr="00AA24EF">
          <w:rPr>
            <w:rStyle w:val="Hyperlink"/>
            <w:rFonts w:ascii="Times New Roman" w:hAnsi="Times New Roman"/>
            <w:sz w:val="28"/>
            <w:szCs w:val="28"/>
          </w:rPr>
          <w:t>0%</w:t>
        </w:r>
        <w:r w:rsidR="009304DB" w:rsidRPr="00577C74">
          <w:rPr>
            <w:rStyle w:val="Hyperlink"/>
            <w:rFonts w:ascii="Times New Roman" w:hAnsi="Times New Roman"/>
            <w:sz w:val="28"/>
            <w:szCs w:val="28"/>
            <w:lang w:val="pl-PL"/>
          </w:rPr>
          <w:t>B</w:t>
        </w:r>
        <w:r w:rsidR="009304DB" w:rsidRPr="00AA24EF">
          <w:rPr>
            <w:rStyle w:val="Hyperlink"/>
            <w:rFonts w:ascii="Times New Roman" w:hAnsi="Times New Roman"/>
            <w:sz w:val="28"/>
            <w:szCs w:val="28"/>
          </w:rPr>
          <w:t>2%</w:t>
        </w:r>
        <w:r w:rsidR="009304DB" w:rsidRPr="00577C74">
          <w:rPr>
            <w:rStyle w:val="Hyperlink"/>
            <w:rFonts w:ascii="Times New Roman" w:hAnsi="Times New Roman"/>
            <w:sz w:val="28"/>
            <w:szCs w:val="28"/>
            <w:lang w:val="pl-PL"/>
          </w:rPr>
          <w:t>D</w:t>
        </w:r>
        <w:r w:rsidR="009304DB" w:rsidRPr="00AA24EF">
          <w:rPr>
            <w:rStyle w:val="Hyperlink"/>
            <w:rFonts w:ascii="Times New Roman" w:hAnsi="Times New Roman"/>
            <w:sz w:val="28"/>
            <w:szCs w:val="28"/>
          </w:rPr>
          <w:t>0%</w:t>
        </w:r>
        <w:r w:rsidR="009304DB" w:rsidRPr="00577C74">
          <w:rPr>
            <w:rStyle w:val="Hyperlink"/>
            <w:rFonts w:ascii="Times New Roman" w:hAnsi="Times New Roman"/>
            <w:sz w:val="28"/>
            <w:szCs w:val="28"/>
            <w:lang w:val="pl-PL"/>
          </w:rPr>
          <w:t>B</w:t>
        </w:r>
        <w:r w:rsidR="009304DB" w:rsidRPr="00AA24EF">
          <w:rPr>
            <w:rStyle w:val="Hyperlink"/>
            <w:rFonts w:ascii="Times New Roman" w:hAnsi="Times New Roman"/>
            <w:sz w:val="28"/>
            <w:szCs w:val="28"/>
          </w:rPr>
          <w:t>0%</w:t>
        </w:r>
        <w:r w:rsidR="009304DB" w:rsidRPr="00577C74">
          <w:rPr>
            <w:rStyle w:val="Hyperlink"/>
            <w:rFonts w:ascii="Times New Roman" w:hAnsi="Times New Roman"/>
            <w:sz w:val="28"/>
            <w:szCs w:val="28"/>
            <w:lang w:val="pl-PL"/>
          </w:rPr>
          <w:t>D</w:t>
        </w:r>
        <w:r w:rsidR="009304DB" w:rsidRPr="00AA24EF">
          <w:rPr>
            <w:rStyle w:val="Hyperlink"/>
            <w:rFonts w:ascii="Times New Roman" w:hAnsi="Times New Roman"/>
            <w:sz w:val="28"/>
            <w:szCs w:val="28"/>
          </w:rPr>
          <w:t>1%80%</w:t>
        </w:r>
        <w:r w:rsidR="009304DB" w:rsidRPr="00577C74">
          <w:rPr>
            <w:rStyle w:val="Hyperlink"/>
            <w:rFonts w:ascii="Times New Roman" w:hAnsi="Times New Roman"/>
            <w:sz w:val="28"/>
            <w:szCs w:val="28"/>
            <w:lang w:val="pl-PL"/>
          </w:rPr>
          <w:t>D</w:t>
        </w:r>
        <w:r w:rsidR="009304DB" w:rsidRPr="00AA24EF">
          <w:rPr>
            <w:rStyle w:val="Hyperlink"/>
            <w:rFonts w:ascii="Times New Roman" w:hAnsi="Times New Roman"/>
            <w:sz w:val="28"/>
            <w:szCs w:val="28"/>
          </w:rPr>
          <w:t>0%</w:t>
        </w:r>
        <w:r w:rsidR="009304DB" w:rsidRPr="00577C74">
          <w:rPr>
            <w:rStyle w:val="Hyperlink"/>
            <w:rFonts w:ascii="Times New Roman" w:hAnsi="Times New Roman"/>
            <w:sz w:val="28"/>
            <w:szCs w:val="28"/>
            <w:lang w:val="pl-PL"/>
          </w:rPr>
          <w:t>B</w:t>
        </w:r>
        <w:r w:rsidR="009304DB" w:rsidRPr="00AA24EF">
          <w:rPr>
            <w:rStyle w:val="Hyperlink"/>
            <w:rFonts w:ascii="Times New Roman" w:hAnsi="Times New Roman"/>
            <w:sz w:val="28"/>
            <w:szCs w:val="28"/>
          </w:rPr>
          <w:t>2%</w:t>
        </w:r>
        <w:r w:rsidR="009304DB" w:rsidRPr="00577C74">
          <w:rPr>
            <w:rStyle w:val="Hyperlink"/>
            <w:rFonts w:ascii="Times New Roman" w:hAnsi="Times New Roman"/>
            <w:sz w:val="28"/>
            <w:szCs w:val="28"/>
            <w:lang w:val="pl-PL"/>
          </w:rPr>
          <w:t>D</w:t>
        </w:r>
        <w:r w:rsidR="009304DB" w:rsidRPr="00AA24EF">
          <w:rPr>
            <w:rStyle w:val="Hyperlink"/>
            <w:rFonts w:ascii="Times New Roman" w:hAnsi="Times New Roman"/>
            <w:sz w:val="28"/>
            <w:szCs w:val="28"/>
          </w:rPr>
          <w:t>0%</w:t>
        </w:r>
        <w:r w:rsidR="009304DB" w:rsidRPr="00577C74">
          <w:rPr>
            <w:rStyle w:val="Hyperlink"/>
            <w:rFonts w:ascii="Times New Roman" w:hAnsi="Times New Roman"/>
            <w:sz w:val="28"/>
            <w:szCs w:val="28"/>
            <w:lang w:val="pl-PL"/>
          </w:rPr>
          <w:t>B</w:t>
        </w:r>
        <w:r w:rsidR="009304DB" w:rsidRPr="00AA24EF">
          <w:rPr>
            <w:rStyle w:val="Hyperlink"/>
            <w:rFonts w:ascii="Times New Roman" w:hAnsi="Times New Roman"/>
            <w:sz w:val="28"/>
            <w:szCs w:val="28"/>
          </w:rPr>
          <w:t>0%</w:t>
        </w:r>
        <w:r w:rsidR="009304DB" w:rsidRPr="00577C74">
          <w:rPr>
            <w:rStyle w:val="Hyperlink"/>
            <w:rFonts w:ascii="Times New Roman" w:hAnsi="Times New Roman"/>
            <w:sz w:val="28"/>
            <w:szCs w:val="28"/>
            <w:lang w:val="pl-PL"/>
          </w:rPr>
          <w:t>D</w:t>
        </w:r>
        <w:r w:rsidR="009304DB" w:rsidRPr="00AA24EF">
          <w:rPr>
            <w:rStyle w:val="Hyperlink"/>
            <w:rFonts w:ascii="Times New Roman" w:hAnsi="Times New Roman"/>
            <w:sz w:val="28"/>
            <w:szCs w:val="28"/>
          </w:rPr>
          <w:t>1%80%</w:t>
        </w:r>
        <w:r w:rsidR="009304DB" w:rsidRPr="00577C74">
          <w:rPr>
            <w:rStyle w:val="Hyperlink"/>
            <w:rFonts w:ascii="Times New Roman" w:hAnsi="Times New Roman"/>
            <w:sz w:val="28"/>
            <w:szCs w:val="28"/>
            <w:lang w:val="pl-PL"/>
          </w:rPr>
          <w:t>D</w:t>
        </w:r>
        <w:r w:rsidR="009304DB" w:rsidRPr="00AA24EF">
          <w:rPr>
            <w:rStyle w:val="Hyperlink"/>
            <w:rFonts w:ascii="Times New Roman" w:hAnsi="Times New Roman"/>
            <w:sz w:val="28"/>
            <w:szCs w:val="28"/>
          </w:rPr>
          <w:t>0%</w:t>
        </w:r>
        <w:r w:rsidR="009304DB" w:rsidRPr="00577C74">
          <w:rPr>
            <w:rStyle w:val="Hyperlink"/>
            <w:rFonts w:ascii="Times New Roman" w:hAnsi="Times New Roman"/>
            <w:sz w:val="28"/>
            <w:szCs w:val="28"/>
            <w:lang w:val="pl-PL"/>
          </w:rPr>
          <w:t>B</w:t>
        </w:r>
        <w:r w:rsidR="009304DB" w:rsidRPr="00AA24EF">
          <w:rPr>
            <w:rStyle w:val="Hyperlink"/>
            <w:rFonts w:ascii="Times New Roman" w:hAnsi="Times New Roman"/>
            <w:sz w:val="28"/>
            <w:szCs w:val="28"/>
          </w:rPr>
          <w:t>8%</w:t>
        </w:r>
        <w:r w:rsidR="009304DB" w:rsidRPr="00577C74">
          <w:rPr>
            <w:rStyle w:val="Hyperlink"/>
            <w:rFonts w:ascii="Times New Roman" w:hAnsi="Times New Roman"/>
            <w:sz w:val="28"/>
            <w:szCs w:val="28"/>
            <w:lang w:val="pl-PL"/>
          </w:rPr>
          <w:t>D</w:t>
        </w:r>
        <w:r w:rsidR="009304DB" w:rsidRPr="00AA24EF">
          <w:rPr>
            <w:rStyle w:val="Hyperlink"/>
            <w:rFonts w:ascii="Times New Roman" w:hAnsi="Times New Roman"/>
            <w:sz w:val="28"/>
            <w:szCs w:val="28"/>
          </w:rPr>
          <w:t>0%</w:t>
        </w:r>
        <w:r w:rsidR="009304DB" w:rsidRPr="00577C74">
          <w:rPr>
            <w:rStyle w:val="Hyperlink"/>
            <w:rFonts w:ascii="Times New Roman" w:hAnsi="Times New Roman"/>
            <w:sz w:val="28"/>
            <w:szCs w:val="28"/>
            <w:lang w:val="pl-PL"/>
          </w:rPr>
          <w:t>B</w:t>
        </w:r>
        <w:r w:rsidR="009304DB" w:rsidRPr="00AA24EF">
          <w:rPr>
            <w:rStyle w:val="Hyperlink"/>
            <w:rFonts w:ascii="Times New Roman" w:hAnsi="Times New Roman"/>
            <w:sz w:val="28"/>
            <w:szCs w:val="28"/>
          </w:rPr>
          <w:t>7%</w:t>
        </w:r>
        <w:r w:rsidR="009304DB" w:rsidRPr="00577C74">
          <w:rPr>
            <w:rStyle w:val="Hyperlink"/>
            <w:rFonts w:ascii="Times New Roman" w:hAnsi="Times New Roman"/>
            <w:sz w:val="28"/>
            <w:szCs w:val="28"/>
            <w:lang w:val="pl-PL"/>
          </w:rPr>
          <w:t>D</w:t>
        </w:r>
        <w:r w:rsidR="009304DB" w:rsidRPr="00AA24EF">
          <w:rPr>
            <w:rStyle w:val="Hyperlink"/>
            <w:rFonts w:ascii="Times New Roman" w:hAnsi="Times New Roman"/>
            <w:sz w:val="28"/>
            <w:szCs w:val="28"/>
          </w:rPr>
          <w:t>0%</w:t>
        </w:r>
        <w:r w:rsidR="009304DB" w:rsidRPr="00577C74">
          <w:rPr>
            <w:rStyle w:val="Hyperlink"/>
            <w:rFonts w:ascii="Times New Roman" w:hAnsi="Times New Roman"/>
            <w:sz w:val="28"/>
            <w:szCs w:val="28"/>
            <w:lang w:val="pl-PL"/>
          </w:rPr>
          <w:t>BC</w:t>
        </w:r>
      </w:hyperlink>
    </w:p>
    <w:p w14:paraId="778A1A9E" w14:textId="62159CD5" w:rsidR="009304DB" w:rsidRPr="009304DB" w:rsidRDefault="009304DB" w:rsidP="009304DB">
      <w:pPr>
        <w:pStyle w:val="ListParagraph"/>
        <w:widowControl/>
        <w:numPr>
          <w:ilvl w:val="0"/>
          <w:numId w:val="20"/>
        </w:numPr>
        <w:spacing w:after="0" w:line="360" w:lineRule="auto"/>
        <w:ind w:left="0" w:firstLine="709"/>
        <w:rPr>
          <w:rFonts w:ascii="Times New Roman" w:hAnsi="Times New Roman"/>
          <w:sz w:val="28"/>
          <w:szCs w:val="28"/>
          <w:lang w:val="pl-PL"/>
        </w:rPr>
      </w:pPr>
      <w:r w:rsidRPr="009304DB">
        <w:rPr>
          <w:rFonts w:ascii="Times New Roman" w:hAnsi="Times New Roman"/>
          <w:sz w:val="28"/>
          <w:szCs w:val="28"/>
        </w:rPr>
        <w:lastRenderedPageBreak/>
        <w:t xml:space="preserve">Толковый словарь Ефремовой - Словари и Энциклопедии. </w:t>
      </w:r>
      <w:r w:rsidRPr="009304DB">
        <w:rPr>
          <w:rFonts w:ascii="Times New Roman" w:hAnsi="Times New Roman"/>
          <w:sz w:val="28"/>
          <w:szCs w:val="28"/>
          <w:lang w:val="pl-PL"/>
        </w:rPr>
        <w:t>URL: https://gufo.me/dict/efremova/%D0%B0%D0%BD%D0%B3%D0%BB%D0%B8%D1%86%D0%B8%D0%B7%D0%BC</w:t>
      </w:r>
    </w:p>
    <w:p w14:paraId="71DA0720" w14:textId="77777777" w:rsidR="00EB32AF" w:rsidRPr="009D33B3" w:rsidRDefault="00EB32AF" w:rsidP="00EB32AF">
      <w:pPr>
        <w:pStyle w:val="ListParagraph"/>
        <w:widowControl/>
        <w:numPr>
          <w:ilvl w:val="0"/>
          <w:numId w:val="20"/>
        </w:numPr>
        <w:spacing w:after="0" w:line="360" w:lineRule="auto"/>
        <w:ind w:left="0" w:firstLine="709"/>
        <w:rPr>
          <w:rFonts w:ascii="Times New Roman" w:hAnsi="Times New Roman"/>
          <w:sz w:val="28"/>
          <w:szCs w:val="28"/>
        </w:rPr>
      </w:pPr>
      <w:r w:rsidRPr="009D33B3">
        <w:rPr>
          <w:rStyle w:val="w"/>
          <w:rFonts w:ascii="Times New Roman" w:hAnsi="Times New Roman"/>
          <w:sz w:val="28"/>
          <w:szCs w:val="28"/>
          <w:shd w:val="clear" w:color="auto" w:fill="FFFFFF"/>
        </w:rPr>
        <w:t>Энциклопедический</w:t>
      </w:r>
      <w:r w:rsidRPr="009D33B3">
        <w:rPr>
          <w:rStyle w:val="Emphasis"/>
          <w:rFonts w:ascii="Times New Roman" w:hAnsi="Times New Roman"/>
          <w:sz w:val="28"/>
          <w:szCs w:val="28"/>
          <w:shd w:val="clear" w:color="auto" w:fill="FFFFFF"/>
        </w:rPr>
        <w:t xml:space="preserve"> </w:t>
      </w:r>
      <w:r w:rsidRPr="009D33B3">
        <w:rPr>
          <w:rStyle w:val="w"/>
          <w:rFonts w:ascii="Times New Roman" w:hAnsi="Times New Roman"/>
          <w:sz w:val="28"/>
          <w:szCs w:val="28"/>
          <w:shd w:val="clear" w:color="auto" w:fill="FFFFFF"/>
        </w:rPr>
        <w:t>словарь</w:t>
      </w:r>
      <w:r w:rsidRPr="009D33B3">
        <w:rPr>
          <w:rStyle w:val="Emphasis"/>
          <w:rFonts w:ascii="Times New Roman" w:hAnsi="Times New Roman"/>
          <w:sz w:val="28"/>
          <w:szCs w:val="28"/>
          <w:shd w:val="clear" w:color="auto" w:fill="FFFFFF"/>
        </w:rPr>
        <w:t xml:space="preserve">. </w:t>
      </w:r>
      <w:r w:rsidRPr="009D33B3">
        <w:rPr>
          <w:rFonts w:ascii="Times New Roman" w:hAnsi="Times New Roman"/>
          <w:sz w:val="28"/>
          <w:szCs w:val="28"/>
          <w:lang w:val="pl-PL"/>
        </w:rPr>
        <w:t>URL</w:t>
      </w:r>
      <w:r w:rsidRPr="009D33B3">
        <w:rPr>
          <w:rFonts w:ascii="Times New Roman" w:hAnsi="Times New Roman"/>
          <w:sz w:val="28"/>
          <w:szCs w:val="28"/>
        </w:rPr>
        <w:t xml:space="preserve">: </w:t>
      </w:r>
      <w:hyperlink r:id="rId13" w:history="1">
        <w:r w:rsidRPr="009D33B3">
          <w:rPr>
            <w:rStyle w:val="Hyperlink"/>
            <w:rFonts w:ascii="Times New Roman" w:eastAsiaTheme="majorEastAsia" w:hAnsi="Times New Roman"/>
            <w:sz w:val="28"/>
            <w:szCs w:val="28"/>
            <w:lang w:val="pl-PL"/>
          </w:rPr>
          <w:t>http</w:t>
        </w:r>
        <w:r w:rsidRPr="009D33B3">
          <w:rPr>
            <w:rStyle w:val="Hyperlink"/>
            <w:rFonts w:ascii="Times New Roman" w:eastAsiaTheme="majorEastAsia" w:hAnsi="Times New Roman"/>
            <w:sz w:val="28"/>
            <w:szCs w:val="28"/>
          </w:rPr>
          <w:t>://</w:t>
        </w:r>
        <w:r w:rsidRPr="009D33B3">
          <w:rPr>
            <w:rStyle w:val="Hyperlink"/>
            <w:rFonts w:ascii="Times New Roman" w:eastAsiaTheme="majorEastAsia" w:hAnsi="Times New Roman"/>
            <w:sz w:val="28"/>
            <w:szCs w:val="28"/>
            <w:lang w:val="pl-PL"/>
          </w:rPr>
          <w:t>niv</w:t>
        </w:r>
        <w:r w:rsidRPr="009D33B3">
          <w:rPr>
            <w:rStyle w:val="Hyperlink"/>
            <w:rFonts w:ascii="Times New Roman" w:eastAsiaTheme="majorEastAsia" w:hAnsi="Times New Roman"/>
            <w:sz w:val="28"/>
            <w:szCs w:val="28"/>
          </w:rPr>
          <w:t>.</w:t>
        </w:r>
        <w:r w:rsidRPr="009D33B3">
          <w:rPr>
            <w:rStyle w:val="Hyperlink"/>
            <w:rFonts w:ascii="Times New Roman" w:eastAsiaTheme="majorEastAsia" w:hAnsi="Times New Roman"/>
            <w:sz w:val="28"/>
            <w:szCs w:val="28"/>
            <w:lang w:val="pl-PL"/>
          </w:rPr>
          <w:t>ru</w:t>
        </w:r>
        <w:r w:rsidRPr="009D33B3">
          <w:rPr>
            <w:rStyle w:val="Hyperlink"/>
            <w:rFonts w:ascii="Times New Roman" w:eastAsiaTheme="majorEastAsia" w:hAnsi="Times New Roman"/>
            <w:sz w:val="28"/>
            <w:szCs w:val="28"/>
          </w:rPr>
          <w:t>/</w:t>
        </w:r>
        <w:r w:rsidRPr="009D33B3">
          <w:rPr>
            <w:rStyle w:val="Hyperlink"/>
            <w:rFonts w:ascii="Times New Roman" w:eastAsiaTheme="majorEastAsia" w:hAnsi="Times New Roman"/>
            <w:sz w:val="28"/>
            <w:szCs w:val="28"/>
            <w:lang w:val="pl-PL"/>
          </w:rPr>
          <w:t>doc</w:t>
        </w:r>
        <w:r w:rsidRPr="009D33B3">
          <w:rPr>
            <w:rStyle w:val="Hyperlink"/>
            <w:rFonts w:ascii="Times New Roman" w:eastAsiaTheme="majorEastAsia" w:hAnsi="Times New Roman"/>
            <w:sz w:val="28"/>
            <w:szCs w:val="28"/>
          </w:rPr>
          <w:t>/</w:t>
        </w:r>
        <w:r w:rsidRPr="009D33B3">
          <w:rPr>
            <w:rStyle w:val="Hyperlink"/>
            <w:rFonts w:ascii="Times New Roman" w:eastAsiaTheme="majorEastAsia" w:hAnsi="Times New Roman"/>
            <w:sz w:val="28"/>
            <w:szCs w:val="28"/>
            <w:lang w:val="pl-PL"/>
          </w:rPr>
          <w:t>dictionary</w:t>
        </w:r>
        <w:r w:rsidRPr="009D33B3">
          <w:rPr>
            <w:rStyle w:val="Hyperlink"/>
            <w:rFonts w:ascii="Times New Roman" w:eastAsiaTheme="majorEastAsia" w:hAnsi="Times New Roman"/>
            <w:sz w:val="28"/>
            <w:szCs w:val="28"/>
          </w:rPr>
          <w:t>/</w:t>
        </w:r>
        <w:r w:rsidRPr="009D33B3">
          <w:rPr>
            <w:rStyle w:val="Hyperlink"/>
            <w:rFonts w:ascii="Times New Roman" w:eastAsiaTheme="majorEastAsia" w:hAnsi="Times New Roman"/>
            <w:sz w:val="28"/>
            <w:szCs w:val="28"/>
            <w:lang w:val="pl-PL"/>
          </w:rPr>
          <w:t>encyclopedic</w:t>
        </w:r>
        <w:r w:rsidRPr="009D33B3">
          <w:rPr>
            <w:rStyle w:val="Hyperlink"/>
            <w:rFonts w:ascii="Times New Roman" w:eastAsiaTheme="majorEastAsia" w:hAnsi="Times New Roman"/>
            <w:sz w:val="28"/>
            <w:szCs w:val="28"/>
          </w:rPr>
          <w:t>/</w:t>
        </w:r>
        <w:r w:rsidRPr="009D33B3">
          <w:rPr>
            <w:rStyle w:val="Hyperlink"/>
            <w:rFonts w:ascii="Times New Roman" w:eastAsiaTheme="majorEastAsia" w:hAnsi="Times New Roman"/>
            <w:sz w:val="28"/>
            <w:szCs w:val="28"/>
            <w:lang w:val="pl-PL"/>
          </w:rPr>
          <w:t>index</w:t>
        </w:r>
        <w:r w:rsidRPr="009D33B3">
          <w:rPr>
            <w:rStyle w:val="Hyperlink"/>
            <w:rFonts w:ascii="Times New Roman" w:eastAsiaTheme="majorEastAsia" w:hAnsi="Times New Roman"/>
            <w:sz w:val="28"/>
            <w:szCs w:val="28"/>
          </w:rPr>
          <w:t>.</w:t>
        </w:r>
        <w:r w:rsidRPr="009D33B3">
          <w:rPr>
            <w:rStyle w:val="Hyperlink"/>
            <w:rFonts w:ascii="Times New Roman" w:eastAsiaTheme="majorEastAsia" w:hAnsi="Times New Roman"/>
            <w:sz w:val="28"/>
            <w:szCs w:val="28"/>
            <w:lang w:val="pl-PL"/>
          </w:rPr>
          <w:t>htm</w:t>
        </w:r>
      </w:hyperlink>
      <w:r w:rsidRPr="009D33B3">
        <w:rPr>
          <w:rStyle w:val="Hyperlink"/>
          <w:rFonts w:ascii="Times New Roman" w:eastAsiaTheme="majorEastAsia" w:hAnsi="Times New Roman"/>
          <w:sz w:val="28"/>
          <w:szCs w:val="28"/>
        </w:rPr>
        <w:t>.</w:t>
      </w:r>
    </w:p>
    <w:p w14:paraId="54504E36" w14:textId="77777777" w:rsidR="00EB32AF" w:rsidRPr="009D33B3" w:rsidRDefault="00EB32AF" w:rsidP="00EB32AF">
      <w:pPr>
        <w:pStyle w:val="Body"/>
        <w:numPr>
          <w:ilvl w:val="0"/>
          <w:numId w:val="20"/>
        </w:numPr>
        <w:spacing w:line="360" w:lineRule="auto"/>
        <w:ind w:left="0" w:firstLine="709"/>
        <w:jc w:val="both"/>
        <w:rPr>
          <w:rFonts w:ascii="Times New Roman" w:hAnsi="Times New Roman" w:cs="Times New Roman"/>
          <w:color w:val="000000" w:themeColor="text1"/>
          <w:sz w:val="28"/>
          <w:szCs w:val="28"/>
          <w:shd w:val="clear" w:color="auto" w:fill="FFFFFF"/>
        </w:rPr>
      </w:pPr>
      <w:r w:rsidRPr="009D33B3">
        <w:rPr>
          <w:rFonts w:ascii="Times New Roman" w:hAnsi="Times New Roman" w:cs="Times New Roman"/>
          <w:color w:val="000000" w:themeColor="text1"/>
          <w:sz w:val="28"/>
          <w:szCs w:val="28"/>
          <w:shd w:val="clear" w:color="auto" w:fill="FFFFFF"/>
        </w:rPr>
        <w:t>Этимологический онлайн-словарь русского языка / Под ред. Г. А. Крылова</w:t>
      </w:r>
      <w:r w:rsidRPr="009D33B3">
        <w:rPr>
          <w:rStyle w:val="SubtleReference"/>
          <w:rFonts w:cs="Times New Roman"/>
          <w:color w:val="000000" w:themeColor="text1"/>
          <w:sz w:val="28"/>
          <w:szCs w:val="28"/>
        </w:rPr>
        <w:t>. — URL:</w:t>
      </w:r>
      <w:hyperlink r:id="rId14" w:history="1">
        <w:r w:rsidRPr="009D33B3">
          <w:rPr>
            <w:rStyle w:val="SubtleReference"/>
            <w:rFonts w:cs="Times New Roman"/>
            <w:color w:val="000000" w:themeColor="text1"/>
            <w:sz w:val="28"/>
            <w:szCs w:val="28"/>
          </w:rPr>
          <w:t xml:space="preserve"> </w:t>
        </w:r>
      </w:hyperlink>
      <w:r w:rsidRPr="009D33B3">
        <w:rPr>
          <w:rFonts w:ascii="Times New Roman" w:hAnsi="Times New Roman" w:cs="Times New Roman"/>
          <w:color w:val="000000" w:themeColor="text1"/>
          <w:sz w:val="28"/>
          <w:szCs w:val="28"/>
          <w:shd w:val="clear" w:color="auto" w:fill="FFFFFF"/>
        </w:rPr>
        <w:t>https://lexicography.online/etymology/krylov/</w:t>
      </w:r>
      <w:r w:rsidRPr="009D33B3">
        <w:rPr>
          <w:rStyle w:val="SubtleReference"/>
          <w:rFonts w:cs="Times New Roman"/>
          <w:color w:val="000000" w:themeColor="text1"/>
          <w:sz w:val="28"/>
          <w:szCs w:val="28"/>
          <w:shd w:val="clear" w:color="auto" w:fill="FFFFFF"/>
        </w:rPr>
        <w:t>.</w:t>
      </w:r>
    </w:p>
    <w:p w14:paraId="27D54390" w14:textId="77777777" w:rsidR="00EB32AF" w:rsidRPr="00EB32AF" w:rsidRDefault="00EB32AF" w:rsidP="00EB32AF">
      <w:pPr>
        <w:pStyle w:val="Heading2"/>
      </w:pPr>
      <w:bookmarkStart w:id="36" w:name="_Toc103122479"/>
      <w:bookmarkStart w:id="37" w:name="_Toc104434843"/>
      <w:r w:rsidRPr="00EB32AF">
        <w:rPr>
          <w:rStyle w:val="None"/>
        </w:rPr>
        <w:t>Научная литература</w:t>
      </w:r>
      <w:bookmarkEnd w:id="36"/>
      <w:bookmarkEnd w:id="37"/>
    </w:p>
    <w:p w14:paraId="3B8DABE7" w14:textId="77777777" w:rsidR="00EB32AF" w:rsidRPr="00CC3302" w:rsidRDefault="00EB32AF" w:rsidP="00EB32AF">
      <w:pPr>
        <w:pStyle w:val="NormalWeb"/>
        <w:widowControl/>
        <w:numPr>
          <w:ilvl w:val="0"/>
          <w:numId w:val="23"/>
        </w:numPr>
        <w:spacing w:before="0" w:beforeAutospacing="0" w:after="0" w:afterAutospacing="0"/>
        <w:ind w:left="0" w:firstLine="709"/>
        <w:rPr>
          <w:color w:val="0C0E0D"/>
          <w:szCs w:val="28"/>
          <w:shd w:val="clear" w:color="auto" w:fill="FFFFFF"/>
        </w:rPr>
      </w:pPr>
      <w:r w:rsidRPr="00CC3302">
        <w:rPr>
          <w:color w:val="000000"/>
          <w:szCs w:val="28"/>
        </w:rPr>
        <w:t xml:space="preserve">Абдуалиева Д. Р. Актуальные проблемы современного языкознания. // Актуальное в филологии. — 2021. — №2. — Том 2. — </w:t>
      </w:r>
      <w:r w:rsidRPr="00CC3302">
        <w:rPr>
          <w:color w:val="000000"/>
          <w:szCs w:val="28"/>
          <w:lang w:val="en-US"/>
        </w:rPr>
        <w:t>URL</w:t>
      </w:r>
      <w:r w:rsidRPr="00CC3302">
        <w:rPr>
          <w:color w:val="000000"/>
          <w:szCs w:val="28"/>
        </w:rPr>
        <w:t>: https://journal.jspi.uz/index.php/ruslit/issue/view/69.</w:t>
      </w:r>
    </w:p>
    <w:p w14:paraId="4508866C" w14:textId="77777777" w:rsidR="00EB32AF" w:rsidRPr="00CC3302" w:rsidRDefault="00EB32AF" w:rsidP="00EB32AF">
      <w:pPr>
        <w:pStyle w:val="NormalWeb"/>
        <w:widowControl/>
        <w:numPr>
          <w:ilvl w:val="0"/>
          <w:numId w:val="23"/>
        </w:numPr>
        <w:spacing w:before="0" w:beforeAutospacing="0" w:after="0" w:afterAutospacing="0"/>
        <w:ind w:left="0" w:firstLine="709"/>
        <w:rPr>
          <w:szCs w:val="28"/>
        </w:rPr>
      </w:pPr>
      <w:r w:rsidRPr="00CC3302">
        <w:rPr>
          <w:color w:val="0C0E0D"/>
          <w:szCs w:val="28"/>
          <w:shd w:val="clear" w:color="auto" w:fill="FFFFFF"/>
        </w:rPr>
        <w:t>Азизбекова Н. С. Женская пресса: типология, становление, развитие // Филологические науки. Вопросы теории и практики. —2014.— №(33). — Тамбов: Грамота. — C. 13–15.</w:t>
      </w:r>
    </w:p>
    <w:p w14:paraId="7319BE57" w14:textId="77777777" w:rsidR="00EB32AF" w:rsidRPr="00EB32AF" w:rsidRDefault="00EB32AF" w:rsidP="00EB32AF">
      <w:pPr>
        <w:pStyle w:val="ListParagraph"/>
        <w:widowControl/>
        <w:numPr>
          <w:ilvl w:val="0"/>
          <w:numId w:val="23"/>
        </w:numPr>
        <w:spacing w:after="0" w:line="360" w:lineRule="auto"/>
        <w:ind w:left="0" w:firstLine="709"/>
        <w:rPr>
          <w:rFonts w:ascii="Times New Roman" w:hAnsi="Times New Roman"/>
          <w:sz w:val="28"/>
          <w:szCs w:val="28"/>
        </w:rPr>
      </w:pPr>
      <w:r w:rsidRPr="00EB32AF">
        <w:rPr>
          <w:rFonts w:ascii="Times New Roman" w:hAnsi="Times New Roman"/>
          <w:sz w:val="28"/>
          <w:szCs w:val="28"/>
        </w:rPr>
        <w:t>Анисимова Е. Е. Лингвистика текста и межкультурная коммуникация (на материале креолизованных текстов): учеб. пособие для студ. фак. иностр. яз. вузов. — М.: Академия, 2003. — 128 с.</w:t>
      </w:r>
    </w:p>
    <w:p w14:paraId="3DA7F908" w14:textId="77777777" w:rsidR="00EB32AF" w:rsidRPr="00CC3302" w:rsidRDefault="00EB32AF" w:rsidP="00EB32AF">
      <w:pPr>
        <w:pStyle w:val="NormalWeb"/>
        <w:widowControl/>
        <w:numPr>
          <w:ilvl w:val="0"/>
          <w:numId w:val="23"/>
        </w:numPr>
        <w:spacing w:before="0" w:beforeAutospacing="0" w:after="0" w:afterAutospacing="0"/>
        <w:ind w:left="0" w:firstLine="709"/>
        <w:rPr>
          <w:color w:val="000000"/>
          <w:szCs w:val="28"/>
        </w:rPr>
      </w:pPr>
      <w:r w:rsidRPr="00CC3302">
        <w:rPr>
          <w:color w:val="000000"/>
          <w:szCs w:val="28"/>
        </w:rPr>
        <w:t>Анисова А. А. Фактор адресата как категория художественного текста // Филологические науки. Вопросы теории и практики. —2014. — № 2 (32) — С. 27–30.</w:t>
      </w:r>
    </w:p>
    <w:p w14:paraId="70097142" w14:textId="77777777" w:rsidR="00EB32AF" w:rsidRPr="00EB32AF" w:rsidRDefault="00EB32AF" w:rsidP="00EB32AF">
      <w:pPr>
        <w:pStyle w:val="ListParagraph"/>
        <w:widowControl/>
        <w:numPr>
          <w:ilvl w:val="0"/>
          <w:numId w:val="23"/>
        </w:numPr>
        <w:spacing w:after="0" w:line="360" w:lineRule="auto"/>
        <w:ind w:left="0" w:firstLine="709"/>
        <w:rPr>
          <w:rFonts w:ascii="Times New Roman" w:hAnsi="Times New Roman"/>
          <w:sz w:val="28"/>
          <w:szCs w:val="28"/>
        </w:rPr>
      </w:pPr>
      <w:r w:rsidRPr="00EB32AF">
        <w:rPr>
          <w:rFonts w:ascii="Times New Roman" w:hAnsi="Times New Roman"/>
          <w:sz w:val="28"/>
          <w:szCs w:val="28"/>
        </w:rPr>
        <w:t>Апресян Ю. Д. Дейксис в лексике и грамматике и наивная модель мира // Интегральное описание языка и системная лексикография. Избранные труды. — Т. II. — М.: Языки русской культуры, 1995. — С. 629–650.</w:t>
      </w:r>
    </w:p>
    <w:p w14:paraId="354AEA83" w14:textId="77777777" w:rsidR="00EB32AF" w:rsidRPr="00EB32AF" w:rsidRDefault="00EB32AF" w:rsidP="00EB32AF">
      <w:pPr>
        <w:pStyle w:val="ListParagraph"/>
        <w:widowControl/>
        <w:numPr>
          <w:ilvl w:val="0"/>
          <w:numId w:val="23"/>
        </w:numPr>
        <w:spacing w:after="0" w:line="360" w:lineRule="auto"/>
        <w:ind w:left="0" w:firstLine="709"/>
        <w:rPr>
          <w:rFonts w:ascii="Times New Roman" w:hAnsi="Times New Roman"/>
          <w:color w:val="000000"/>
          <w:sz w:val="28"/>
          <w:szCs w:val="28"/>
        </w:rPr>
      </w:pPr>
      <w:r w:rsidRPr="00EB32AF">
        <w:rPr>
          <w:rFonts w:ascii="Times New Roman" w:hAnsi="Times New Roman"/>
          <w:color w:val="000000"/>
          <w:sz w:val="28"/>
          <w:szCs w:val="28"/>
        </w:rPr>
        <w:t>Арутюнова Н. Д. Фактор адресата // Известия Академии наук СССР. Серия литературы и языка. — 1981. — Т. 40. — № 4. — С. 356–367.</w:t>
      </w:r>
    </w:p>
    <w:p w14:paraId="16136F0C" w14:textId="77777777" w:rsidR="00EB32AF" w:rsidRPr="007549EE" w:rsidRDefault="00EB32AF" w:rsidP="00EB32AF">
      <w:pPr>
        <w:pStyle w:val="ListParagraph"/>
        <w:widowControl/>
        <w:numPr>
          <w:ilvl w:val="0"/>
          <w:numId w:val="23"/>
        </w:numPr>
        <w:spacing w:after="0" w:line="360" w:lineRule="auto"/>
        <w:ind w:left="0" w:firstLine="709"/>
        <w:rPr>
          <w:rFonts w:ascii="Times New Roman" w:eastAsiaTheme="majorEastAsia" w:hAnsi="Times New Roman"/>
          <w:sz w:val="28"/>
          <w:szCs w:val="28"/>
          <w:shd w:val="clear" w:color="auto" w:fill="FFFFFF"/>
          <w:lang w:val="pl-PL"/>
        </w:rPr>
      </w:pPr>
      <w:r w:rsidRPr="00EB32AF">
        <w:rPr>
          <w:rFonts w:ascii="Times New Roman" w:hAnsi="Times New Roman"/>
          <w:color w:val="0C0E0D"/>
          <w:sz w:val="28"/>
          <w:szCs w:val="28"/>
          <w:shd w:val="clear" w:color="auto" w:fill="FFFFFF"/>
        </w:rPr>
        <w:t>Аудитория</w:t>
      </w:r>
      <w:r w:rsidRPr="00EB32AF">
        <w:rPr>
          <w:rFonts w:ascii="Times New Roman" w:hAnsi="Times New Roman"/>
          <w:color w:val="0C0E0D"/>
          <w:sz w:val="28"/>
          <w:szCs w:val="28"/>
          <w:shd w:val="clear" w:color="auto" w:fill="FFFFFF"/>
          <w:lang w:val="fr-FR"/>
        </w:rPr>
        <w:t xml:space="preserve"> Vogue // Conde Nast </w:t>
      </w:r>
      <w:r w:rsidRPr="00EB32AF">
        <w:rPr>
          <w:rFonts w:ascii="Times New Roman" w:hAnsi="Times New Roman"/>
          <w:color w:val="0C0E0D"/>
          <w:sz w:val="28"/>
          <w:szCs w:val="28"/>
          <w:shd w:val="clear" w:color="auto" w:fill="FFFFFF"/>
        </w:rPr>
        <w:t>Россия</w:t>
      </w:r>
      <w:r w:rsidRPr="00EB32AF">
        <w:rPr>
          <w:rFonts w:ascii="Times New Roman" w:hAnsi="Times New Roman"/>
          <w:color w:val="0C0E0D"/>
          <w:sz w:val="28"/>
          <w:szCs w:val="28"/>
          <w:shd w:val="clear" w:color="auto" w:fill="FFFFFF"/>
          <w:lang w:val="fr-FR"/>
        </w:rPr>
        <w:t xml:space="preserve">. </w:t>
      </w:r>
      <w:r w:rsidRPr="007549EE">
        <w:rPr>
          <w:rFonts w:ascii="Times New Roman" w:hAnsi="Times New Roman"/>
          <w:color w:val="0C0E0D"/>
          <w:sz w:val="28"/>
          <w:szCs w:val="28"/>
          <w:shd w:val="clear" w:color="auto" w:fill="F6F6F6"/>
          <w:lang w:val="pl-PL"/>
        </w:rPr>
        <w:t xml:space="preserve">URL: </w:t>
      </w:r>
      <w:hyperlink r:id="rId15" w:history="1">
        <w:r w:rsidRPr="007549EE">
          <w:rPr>
            <w:rStyle w:val="Hyperlink"/>
            <w:rFonts w:ascii="Times New Roman" w:eastAsiaTheme="majorEastAsia" w:hAnsi="Times New Roman"/>
            <w:sz w:val="28"/>
            <w:szCs w:val="28"/>
            <w:shd w:val="clear" w:color="auto" w:fill="FFFFFF"/>
            <w:lang w:val="pl-PL"/>
          </w:rPr>
          <w:t>https://www.condenast.ru/portfolio/magazines/vogue/circulation/</w:t>
        </w:r>
      </w:hyperlink>
      <w:r w:rsidRPr="007549EE">
        <w:rPr>
          <w:rStyle w:val="Hyperlink"/>
          <w:rFonts w:ascii="Times New Roman" w:eastAsiaTheme="majorEastAsia" w:hAnsi="Times New Roman"/>
          <w:sz w:val="28"/>
          <w:szCs w:val="28"/>
          <w:shd w:val="clear" w:color="auto" w:fill="FFFFFF"/>
          <w:lang w:val="pl-PL"/>
        </w:rPr>
        <w:t>.</w:t>
      </w:r>
    </w:p>
    <w:p w14:paraId="0297CF78" w14:textId="77777777" w:rsidR="00EB32AF" w:rsidRPr="00EB32AF" w:rsidRDefault="00EB32AF" w:rsidP="00EB32AF">
      <w:pPr>
        <w:pStyle w:val="ListParagraph"/>
        <w:widowControl/>
        <w:numPr>
          <w:ilvl w:val="0"/>
          <w:numId w:val="23"/>
        </w:numPr>
        <w:spacing w:after="0" w:line="360" w:lineRule="auto"/>
        <w:ind w:left="0" w:firstLine="709"/>
        <w:rPr>
          <w:rFonts w:ascii="Times New Roman" w:hAnsi="Times New Roman"/>
          <w:color w:val="000000"/>
          <w:sz w:val="28"/>
          <w:szCs w:val="28"/>
        </w:rPr>
      </w:pPr>
      <w:r w:rsidRPr="00EB32AF">
        <w:rPr>
          <w:rFonts w:ascii="Times New Roman" w:hAnsi="Times New Roman"/>
          <w:color w:val="000000"/>
          <w:sz w:val="28"/>
          <w:szCs w:val="28"/>
        </w:rPr>
        <w:lastRenderedPageBreak/>
        <w:t>Бабенко Л. Г. Лингвистический анализ художественного текста: учебник для студентов вузов, обучающихся по специальности «Филология». — Екатеринбург: Изд-во Уральского ун-та, 2000. — 532 с.</w:t>
      </w:r>
    </w:p>
    <w:p w14:paraId="14FED33D"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CC3302">
        <w:rPr>
          <w:color w:val="000000"/>
          <w:szCs w:val="28"/>
        </w:rPr>
        <w:t xml:space="preserve">Байджанова Ю. Ш. Язык глянцевых журналов как особенность современной массовой культуры // Вестник Башкирского университета. — </w:t>
      </w:r>
      <w:r w:rsidRPr="00AA24EF">
        <w:rPr>
          <w:color w:val="000000" w:themeColor="text1"/>
          <w:szCs w:val="28"/>
        </w:rPr>
        <w:t xml:space="preserve">2012. — Вып. 17. — №3(1). — С. 1641-1642. — </w:t>
      </w:r>
      <w:r w:rsidRPr="00AA24EF">
        <w:rPr>
          <w:color w:val="000000" w:themeColor="text1"/>
          <w:szCs w:val="28"/>
          <w:lang w:val="en-US"/>
        </w:rPr>
        <w:t>URL</w:t>
      </w:r>
      <w:r w:rsidRPr="00AA24EF">
        <w:rPr>
          <w:color w:val="000000" w:themeColor="text1"/>
          <w:szCs w:val="28"/>
        </w:rPr>
        <w:t>:</w:t>
      </w:r>
      <w:hyperlink r:id="rId16" w:history="1">
        <w:r w:rsidRPr="00AA24EF">
          <w:rPr>
            <w:rStyle w:val="Hyperlink"/>
            <w:rFonts w:eastAsiaTheme="majorEastAsia"/>
            <w:color w:val="000000" w:themeColor="text1"/>
            <w:szCs w:val="28"/>
          </w:rPr>
          <w:t xml:space="preserve"> </w:t>
        </w:r>
        <w:r w:rsidRPr="00AA24EF">
          <w:rPr>
            <w:rStyle w:val="Hyperlink"/>
            <w:rFonts w:eastAsiaTheme="majorEastAsia"/>
            <w:color w:val="000000" w:themeColor="text1"/>
            <w:szCs w:val="28"/>
            <w:lang w:val="en-US"/>
          </w:rPr>
          <w:t>https</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cyberleninka</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ru</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article</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n</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yazyk</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glyantsevyh</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zhurnalov</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kak</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osobennost</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sovremennoy</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massovoy</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kultury</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viewer</w:t>
        </w:r>
      </w:hyperlink>
      <w:r w:rsidRPr="00AA24EF">
        <w:rPr>
          <w:rStyle w:val="Hyperlink"/>
          <w:rFonts w:eastAsiaTheme="majorEastAsia"/>
          <w:color w:val="000000" w:themeColor="text1"/>
          <w:szCs w:val="28"/>
        </w:rPr>
        <w:t>.</w:t>
      </w:r>
    </w:p>
    <w:p w14:paraId="0EFA77D3" w14:textId="77777777" w:rsidR="00EB32AF" w:rsidRPr="00AA24EF" w:rsidRDefault="00EB32AF" w:rsidP="00EB32AF">
      <w:pPr>
        <w:pStyle w:val="ListParagraph"/>
        <w:widowControl/>
        <w:numPr>
          <w:ilvl w:val="0"/>
          <w:numId w:val="23"/>
        </w:numPr>
        <w:spacing w:after="0" w:line="360" w:lineRule="auto"/>
        <w:ind w:left="0" w:firstLine="709"/>
        <w:rPr>
          <w:rFonts w:ascii="Times New Roman" w:hAnsi="Times New Roman"/>
          <w:color w:val="000000" w:themeColor="text1"/>
          <w:sz w:val="28"/>
          <w:szCs w:val="28"/>
        </w:rPr>
      </w:pPr>
      <w:r w:rsidRPr="00AA24EF">
        <w:rPr>
          <w:rFonts w:ascii="Times New Roman" w:hAnsi="Times New Roman"/>
          <w:color w:val="000000" w:themeColor="text1"/>
          <w:sz w:val="28"/>
          <w:szCs w:val="28"/>
        </w:rPr>
        <w:t>Барт Р. Избранные работы: Семиотика: Поэтика. — М.: Прогресс, 1989 — 616 с.</w:t>
      </w:r>
    </w:p>
    <w:p w14:paraId="39D387A9" w14:textId="77777777" w:rsidR="00EB32AF" w:rsidRPr="00AA24EF" w:rsidRDefault="00EB32AF" w:rsidP="00EB32AF">
      <w:pPr>
        <w:pStyle w:val="ListParagraph"/>
        <w:widowControl/>
        <w:numPr>
          <w:ilvl w:val="0"/>
          <w:numId w:val="23"/>
        </w:numPr>
        <w:spacing w:after="0" w:line="360" w:lineRule="auto"/>
        <w:ind w:left="0" w:firstLine="709"/>
        <w:rPr>
          <w:rFonts w:ascii="Times New Roman" w:hAnsi="Times New Roman"/>
          <w:color w:val="000000" w:themeColor="text1"/>
          <w:sz w:val="28"/>
          <w:szCs w:val="28"/>
        </w:rPr>
      </w:pPr>
      <w:r w:rsidRPr="00AA24EF">
        <w:rPr>
          <w:rFonts w:ascii="Times New Roman" w:hAnsi="Times New Roman"/>
          <w:color w:val="000000" w:themeColor="text1"/>
          <w:sz w:val="28"/>
          <w:szCs w:val="28"/>
        </w:rPr>
        <w:t>Бахтин М. М. Эстетика словесного творчества: Авторский сборник. — М.: Искусство, 1979. — 424 с.</w:t>
      </w:r>
    </w:p>
    <w:p w14:paraId="0308261B"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rPr>
        <w:t xml:space="preserve">Бахтин М. М. Проблема текста в лингвистике, филологии и других гуманитарных науках: Опыт философского анализа // Русская словесность: От теории словесности к структуре текста: Антология. — М.: Academia, 1997. — С. 227–244. </w:t>
      </w:r>
    </w:p>
    <w:p w14:paraId="6AAA86C3" w14:textId="77777777" w:rsidR="00EB32AF" w:rsidRPr="00AA24EF" w:rsidRDefault="00EB32AF" w:rsidP="00EB32AF">
      <w:pPr>
        <w:pStyle w:val="ListParagraph"/>
        <w:widowControl/>
        <w:numPr>
          <w:ilvl w:val="0"/>
          <w:numId w:val="23"/>
        </w:numPr>
        <w:spacing w:after="0" w:line="360" w:lineRule="auto"/>
        <w:ind w:left="0" w:firstLine="709"/>
        <w:rPr>
          <w:rFonts w:ascii="Times New Roman" w:hAnsi="Times New Roman"/>
          <w:color w:val="000000" w:themeColor="text1"/>
          <w:sz w:val="28"/>
          <w:szCs w:val="28"/>
        </w:rPr>
      </w:pPr>
      <w:r w:rsidRPr="00AA24EF">
        <w:rPr>
          <w:rFonts w:ascii="Times New Roman" w:hAnsi="Times New Roman"/>
          <w:color w:val="000000" w:themeColor="text1"/>
          <w:sz w:val="28"/>
          <w:szCs w:val="28"/>
        </w:rPr>
        <w:t>Большакова А. Ю. Образ читателя как литературоведческая категория // Известия Российской академии наук. Серия литературы и языка. — 2003. — Т. 62. — № 2. – С. 17–26.</w:t>
      </w:r>
    </w:p>
    <w:p w14:paraId="2B00E672"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shd w:val="clear" w:color="auto" w:fill="FFFFFF"/>
        </w:rPr>
        <w:t>Бондарко А. В. Лингвистика текста в систме функциональной грамматики: Текст. Структура и семантика. — Т. 1. —М., 2001. — С. 4–13</w:t>
      </w:r>
      <w:r w:rsidRPr="00AA24EF">
        <w:rPr>
          <w:color w:val="000000" w:themeColor="text1"/>
          <w:szCs w:val="28"/>
        </w:rPr>
        <w:t xml:space="preserve">. — </w:t>
      </w:r>
      <w:r w:rsidRPr="00AA24EF">
        <w:rPr>
          <w:color w:val="000000" w:themeColor="text1"/>
          <w:szCs w:val="28"/>
          <w:shd w:val="clear" w:color="auto" w:fill="FFFFFF"/>
        </w:rPr>
        <w:t>URL: http://www.philology.ru/linguistics1/bondarko-01.htm</w:t>
      </w:r>
    </w:p>
    <w:p w14:paraId="5C957AB4"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rPr>
        <w:t xml:space="preserve">Буряковская В. А. Глянцевый журнал как феномен массовой культуры: речевое и прагматическое представление // Политическая лингвистика. — 2012. — №1. — С. 169–172. — </w:t>
      </w:r>
      <w:r w:rsidRPr="00AA24EF">
        <w:rPr>
          <w:color w:val="000000" w:themeColor="text1"/>
          <w:szCs w:val="28"/>
          <w:lang w:val="en-US"/>
        </w:rPr>
        <w:t>URL</w:t>
      </w:r>
      <w:r w:rsidRPr="00AA24EF">
        <w:rPr>
          <w:color w:val="000000" w:themeColor="text1"/>
          <w:szCs w:val="28"/>
        </w:rPr>
        <w:t>:</w:t>
      </w:r>
      <w:hyperlink r:id="rId17" w:history="1">
        <w:r w:rsidRPr="00AA24EF">
          <w:rPr>
            <w:rStyle w:val="Hyperlink"/>
            <w:rFonts w:eastAsiaTheme="majorEastAsia"/>
            <w:color w:val="000000" w:themeColor="text1"/>
            <w:szCs w:val="28"/>
          </w:rPr>
          <w:t xml:space="preserve"> </w:t>
        </w:r>
        <w:r w:rsidRPr="00AA24EF">
          <w:rPr>
            <w:rStyle w:val="Hyperlink"/>
            <w:rFonts w:eastAsiaTheme="majorEastAsia"/>
            <w:color w:val="000000" w:themeColor="text1"/>
            <w:szCs w:val="28"/>
            <w:lang w:val="en-US"/>
          </w:rPr>
          <w:t>https</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cyberleninka</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ru</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article</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n</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glyantsevyy</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zhurnal</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kak</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fenomen</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massovoy</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kultury</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rechevoe</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i</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pragmaticheskoe</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predstavlenie</w:t>
        </w:r>
      </w:hyperlink>
    </w:p>
    <w:p w14:paraId="6D913CAE" w14:textId="77777777" w:rsidR="00EB32AF" w:rsidRPr="00CC3302" w:rsidRDefault="00EB32AF" w:rsidP="00EB32AF">
      <w:pPr>
        <w:pStyle w:val="NormalWeb"/>
        <w:widowControl/>
        <w:numPr>
          <w:ilvl w:val="0"/>
          <w:numId w:val="23"/>
        </w:numPr>
        <w:spacing w:before="0" w:beforeAutospacing="0" w:after="0" w:afterAutospacing="0"/>
        <w:ind w:left="0" w:firstLine="709"/>
        <w:rPr>
          <w:color w:val="000000"/>
          <w:szCs w:val="28"/>
        </w:rPr>
      </w:pPr>
      <w:r w:rsidRPr="00CC3302">
        <w:rPr>
          <w:color w:val="000000"/>
          <w:szCs w:val="28"/>
          <w:shd w:val="clear" w:color="auto" w:fill="FFFFFF"/>
        </w:rPr>
        <w:t>Бюлер К. Теория языка. Репрезентативная функция языка. — М.: Прогресс, 1993. — 502 с.</w:t>
      </w:r>
    </w:p>
    <w:p w14:paraId="77D1D1A0" w14:textId="77777777" w:rsidR="00EB32AF" w:rsidRPr="00EB32AF" w:rsidRDefault="00EB32AF" w:rsidP="00EB32AF">
      <w:pPr>
        <w:pStyle w:val="ListParagraph"/>
        <w:widowControl/>
        <w:numPr>
          <w:ilvl w:val="0"/>
          <w:numId w:val="23"/>
        </w:numPr>
        <w:spacing w:after="0" w:line="360" w:lineRule="auto"/>
        <w:ind w:left="0" w:firstLine="709"/>
        <w:rPr>
          <w:rFonts w:ascii="Times New Roman" w:hAnsi="Times New Roman"/>
          <w:sz w:val="28"/>
          <w:szCs w:val="28"/>
        </w:rPr>
      </w:pPr>
      <w:r w:rsidRPr="00EB32AF">
        <w:rPr>
          <w:rFonts w:ascii="Times New Roman" w:hAnsi="Times New Roman"/>
          <w:sz w:val="28"/>
          <w:szCs w:val="28"/>
        </w:rPr>
        <w:lastRenderedPageBreak/>
        <w:t>Валгина Н. С. Теория текста: Учебное пособие. — М., 2004. — 173 с.</w:t>
      </w:r>
    </w:p>
    <w:p w14:paraId="4763CF0D" w14:textId="77777777" w:rsidR="00EB32AF" w:rsidRPr="00CC3302" w:rsidRDefault="00EB32AF" w:rsidP="00EB32AF">
      <w:pPr>
        <w:pStyle w:val="NormalWeb"/>
        <w:widowControl/>
        <w:numPr>
          <w:ilvl w:val="0"/>
          <w:numId w:val="23"/>
        </w:numPr>
        <w:spacing w:before="0" w:beforeAutospacing="0" w:after="0" w:afterAutospacing="0"/>
        <w:ind w:left="0" w:firstLine="709"/>
        <w:rPr>
          <w:szCs w:val="28"/>
        </w:rPr>
      </w:pPr>
      <w:r w:rsidRPr="00CC3302">
        <w:rPr>
          <w:color w:val="000000"/>
          <w:szCs w:val="28"/>
        </w:rPr>
        <w:t>Виноградов В. В. О языке художественной прозы // Избранные труды. Т.5 — М.: Наука, 1980. — 360 с.</w:t>
      </w:r>
    </w:p>
    <w:p w14:paraId="5B0AFD2A" w14:textId="77777777" w:rsidR="00EB32AF" w:rsidRPr="00CC3302" w:rsidRDefault="00EB32AF" w:rsidP="00EB32AF">
      <w:pPr>
        <w:pStyle w:val="NormalWeb"/>
        <w:widowControl/>
        <w:numPr>
          <w:ilvl w:val="0"/>
          <w:numId w:val="23"/>
        </w:numPr>
        <w:spacing w:before="0" w:beforeAutospacing="0" w:after="0" w:afterAutospacing="0"/>
        <w:ind w:left="0" w:firstLine="709"/>
        <w:rPr>
          <w:szCs w:val="28"/>
        </w:rPr>
      </w:pPr>
      <w:r w:rsidRPr="00CC3302">
        <w:rPr>
          <w:color w:val="000000"/>
          <w:szCs w:val="28"/>
          <w:shd w:val="clear" w:color="auto" w:fill="FFFFFF"/>
        </w:rPr>
        <w:t>Виноградов В. В. Стиль «Пиковой дамы» // Временник Пушкинской комиссии. — 1936. — Т. 2, 1936.</w:t>
      </w:r>
      <w:r w:rsidRPr="00CC3302">
        <w:rPr>
          <w:szCs w:val="28"/>
        </w:rPr>
        <w:t xml:space="preserve"> — </w:t>
      </w:r>
      <w:r w:rsidRPr="00CC3302">
        <w:rPr>
          <w:color w:val="000000"/>
          <w:szCs w:val="28"/>
          <w:shd w:val="clear" w:color="auto" w:fill="FFFFFF"/>
        </w:rPr>
        <w:t>С. 75–86.</w:t>
      </w:r>
    </w:p>
    <w:p w14:paraId="4F9F0D1F" w14:textId="77777777" w:rsidR="00EB32AF" w:rsidRPr="00CC3302" w:rsidRDefault="00EB32AF" w:rsidP="00EB32AF">
      <w:pPr>
        <w:pStyle w:val="NormalWeb"/>
        <w:widowControl/>
        <w:numPr>
          <w:ilvl w:val="0"/>
          <w:numId w:val="23"/>
        </w:numPr>
        <w:spacing w:before="0" w:beforeAutospacing="0" w:after="0" w:afterAutospacing="0"/>
        <w:ind w:left="0" w:firstLine="709"/>
        <w:rPr>
          <w:szCs w:val="28"/>
        </w:rPr>
      </w:pPr>
      <w:r w:rsidRPr="00CC3302">
        <w:rPr>
          <w:color w:val="000000"/>
          <w:szCs w:val="28"/>
        </w:rPr>
        <w:t>Гак В. Г. Язык как форма самовыражения народа // Язык как средство трансляции культуры. —М.: Наука, 2000. — С. 54–68.</w:t>
      </w:r>
    </w:p>
    <w:p w14:paraId="23C74870" w14:textId="77777777" w:rsidR="00EB32AF" w:rsidRPr="00EB32AF" w:rsidRDefault="00EB32AF" w:rsidP="00EB32AF">
      <w:pPr>
        <w:pStyle w:val="ListParagraph"/>
        <w:widowControl/>
        <w:numPr>
          <w:ilvl w:val="0"/>
          <w:numId w:val="23"/>
        </w:numPr>
        <w:spacing w:after="0" w:line="360" w:lineRule="auto"/>
        <w:ind w:left="0" w:firstLine="709"/>
        <w:rPr>
          <w:rFonts w:ascii="Times New Roman" w:hAnsi="Times New Roman"/>
          <w:sz w:val="28"/>
          <w:szCs w:val="28"/>
        </w:rPr>
      </w:pPr>
      <w:r w:rsidRPr="00EB32AF">
        <w:rPr>
          <w:rFonts w:ascii="Times New Roman" w:hAnsi="Times New Roman"/>
          <w:color w:val="000000"/>
          <w:sz w:val="28"/>
          <w:szCs w:val="28"/>
        </w:rPr>
        <w:t xml:space="preserve">Гольдин, В. Е. Внутринациональные речевые культуры и их взаимодействие // Вопросы стилистики. — 1993. — № 25. — С. 9–19. </w:t>
      </w:r>
    </w:p>
    <w:p w14:paraId="2F32B2ED" w14:textId="77777777" w:rsidR="00EB32AF" w:rsidRPr="00CC3302" w:rsidRDefault="00EB32AF" w:rsidP="00EB32AF">
      <w:pPr>
        <w:pStyle w:val="NormalWeb"/>
        <w:widowControl/>
        <w:numPr>
          <w:ilvl w:val="0"/>
          <w:numId w:val="23"/>
        </w:numPr>
        <w:spacing w:before="0" w:beforeAutospacing="0" w:after="0" w:afterAutospacing="0"/>
        <w:ind w:left="0" w:firstLine="709"/>
        <w:rPr>
          <w:szCs w:val="28"/>
        </w:rPr>
      </w:pPr>
      <w:r w:rsidRPr="00CC3302">
        <w:rPr>
          <w:color w:val="000000"/>
          <w:szCs w:val="28"/>
        </w:rPr>
        <w:t>Гальперин И. Р. Текст как объект лингвистического исследования. — М.: Наука, 1981. — 140 с.</w:t>
      </w:r>
    </w:p>
    <w:p w14:paraId="4706F774" w14:textId="77777777" w:rsidR="00EB32AF" w:rsidRPr="00CC3302" w:rsidRDefault="00EB32AF" w:rsidP="00EB32AF">
      <w:pPr>
        <w:pStyle w:val="NormalWeb"/>
        <w:widowControl/>
        <w:numPr>
          <w:ilvl w:val="0"/>
          <w:numId w:val="23"/>
        </w:numPr>
        <w:spacing w:before="0" w:beforeAutospacing="0" w:after="0" w:afterAutospacing="0"/>
        <w:ind w:left="0" w:firstLine="709"/>
        <w:rPr>
          <w:szCs w:val="28"/>
        </w:rPr>
      </w:pPr>
      <w:r w:rsidRPr="00CC3302">
        <w:rPr>
          <w:color w:val="000000"/>
          <w:szCs w:val="28"/>
        </w:rPr>
        <w:t>Данилова А. А. Манипулирование словом в средствах массовой информации. — М.: Добросвет, Издательство «КДУ», 2009. — 234 с.</w:t>
      </w:r>
    </w:p>
    <w:p w14:paraId="714FF04F" w14:textId="77777777" w:rsidR="00EB32AF" w:rsidRPr="00CC3302" w:rsidRDefault="00EB32AF" w:rsidP="00EB32AF">
      <w:pPr>
        <w:pStyle w:val="NormalWeb"/>
        <w:widowControl/>
        <w:numPr>
          <w:ilvl w:val="0"/>
          <w:numId w:val="23"/>
        </w:numPr>
        <w:spacing w:before="0" w:beforeAutospacing="0" w:after="0" w:afterAutospacing="0"/>
        <w:ind w:left="0" w:firstLine="709"/>
        <w:rPr>
          <w:szCs w:val="28"/>
        </w:rPr>
      </w:pPr>
      <w:r w:rsidRPr="00CC3302">
        <w:rPr>
          <w:color w:val="000000"/>
          <w:szCs w:val="28"/>
        </w:rPr>
        <w:t>Демьянков В. З. Исследование текста и дискурса сми методами контрастивной политологический лингвистики // Язык СМИ и политика. — М.: Издательство Московского ун-та, 2012. — 952 с.</w:t>
      </w:r>
    </w:p>
    <w:p w14:paraId="22C2F85E" w14:textId="77777777" w:rsidR="00EB32AF" w:rsidRPr="00CC3302" w:rsidRDefault="00EB32AF" w:rsidP="00EB32AF">
      <w:pPr>
        <w:pStyle w:val="NormalWeb"/>
        <w:widowControl/>
        <w:numPr>
          <w:ilvl w:val="0"/>
          <w:numId w:val="23"/>
        </w:numPr>
        <w:spacing w:before="0" w:beforeAutospacing="0" w:after="0" w:afterAutospacing="0"/>
        <w:ind w:left="0" w:firstLine="709"/>
        <w:rPr>
          <w:szCs w:val="28"/>
        </w:rPr>
      </w:pPr>
      <w:r w:rsidRPr="00CC3302">
        <w:rPr>
          <w:color w:val="000000"/>
          <w:szCs w:val="28"/>
        </w:rPr>
        <w:t>Дускаева Л. Р. Диалогическая природа газетных речевых жанров / Под ред. М. Н. Кожиной. — СПб.: СПбГУ: Филол. факультет, 2012. — 274 с.</w:t>
      </w:r>
    </w:p>
    <w:p w14:paraId="2CBEF6C1"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CC3302">
        <w:rPr>
          <w:color w:val="000000"/>
          <w:szCs w:val="28"/>
        </w:rPr>
        <w:t xml:space="preserve">Еремина Л. И. Диалогизация как способ построения публицистического текста (о типологии публицистических жанров) // Стилистика русского языка. Жанрово-коммуникативный аспект стилистики </w:t>
      </w:r>
      <w:r w:rsidRPr="00AA24EF">
        <w:rPr>
          <w:color w:val="000000" w:themeColor="text1"/>
          <w:szCs w:val="28"/>
        </w:rPr>
        <w:t>текста. — М.: Наука, 1987. — С 32–58.</w:t>
      </w:r>
    </w:p>
    <w:p w14:paraId="350D2454"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shd w:val="clear" w:color="auto" w:fill="FFFFFF"/>
        </w:rPr>
        <w:t xml:space="preserve">Жажева Д. Д., Жажева С. А. Текст как лингвистический объект на уроке // Научно-методический электронный журнал «Концепт». — 2014. — Т. 20. — URL: </w:t>
      </w:r>
      <w:hyperlink r:id="rId18" w:history="1">
        <w:r w:rsidRPr="00AA24EF">
          <w:rPr>
            <w:rStyle w:val="Hyperlink"/>
            <w:rFonts w:eastAsiaTheme="majorEastAsia"/>
            <w:color w:val="000000" w:themeColor="text1"/>
            <w:szCs w:val="28"/>
            <w:shd w:val="clear" w:color="auto" w:fill="FFFFFF"/>
          </w:rPr>
          <w:t>http://e-koncept.ru/2014/55210.htm</w:t>
        </w:r>
      </w:hyperlink>
      <w:r w:rsidRPr="00AA24EF">
        <w:rPr>
          <w:color w:val="000000" w:themeColor="text1"/>
          <w:szCs w:val="28"/>
          <w:shd w:val="clear" w:color="auto" w:fill="FFFFFF"/>
        </w:rPr>
        <w:t>.</w:t>
      </w:r>
    </w:p>
    <w:p w14:paraId="543778AA" w14:textId="77777777" w:rsidR="00EB32AF" w:rsidRPr="00EB32AF" w:rsidRDefault="00EB32AF" w:rsidP="00EB32AF">
      <w:pPr>
        <w:pStyle w:val="ListParagraph"/>
        <w:widowControl/>
        <w:numPr>
          <w:ilvl w:val="0"/>
          <w:numId w:val="23"/>
        </w:numPr>
        <w:spacing w:after="0" w:line="360" w:lineRule="auto"/>
        <w:ind w:left="0" w:firstLine="709"/>
        <w:rPr>
          <w:rFonts w:ascii="Times New Roman" w:hAnsi="Times New Roman"/>
          <w:sz w:val="28"/>
          <w:szCs w:val="28"/>
        </w:rPr>
      </w:pPr>
      <w:r w:rsidRPr="00EB32AF">
        <w:rPr>
          <w:rFonts w:ascii="Times New Roman" w:hAnsi="Times New Roman"/>
          <w:color w:val="000000"/>
          <w:sz w:val="28"/>
          <w:szCs w:val="28"/>
        </w:rPr>
        <w:t>Золотова, Г. А. Коммуникативные аспекты русского синтаксиса. — 6-е издание. — М. : Издательство УРСС, 2010. — 368 с.</w:t>
      </w:r>
    </w:p>
    <w:p w14:paraId="6F1CFCE7" w14:textId="77777777" w:rsidR="00EB32AF" w:rsidRPr="007549EE" w:rsidRDefault="00EB32AF" w:rsidP="00EB32AF">
      <w:pPr>
        <w:pStyle w:val="NormalWeb"/>
        <w:widowControl/>
        <w:numPr>
          <w:ilvl w:val="0"/>
          <w:numId w:val="23"/>
        </w:numPr>
        <w:spacing w:before="0" w:beforeAutospacing="0" w:after="0" w:afterAutospacing="0"/>
        <w:ind w:left="0" w:firstLine="709"/>
        <w:rPr>
          <w:szCs w:val="28"/>
          <w:lang w:val="pl-PL"/>
        </w:rPr>
      </w:pPr>
      <w:r w:rsidRPr="00CC3302">
        <w:rPr>
          <w:color w:val="000000"/>
          <w:szCs w:val="28"/>
        </w:rPr>
        <w:t xml:space="preserve">Зулпукаров К. З., Сабиралиева З. М. К вопросу о типологии текста как когнитивно-речевого произведения // Мир науки, культуры, образования. </w:t>
      </w:r>
      <w:r w:rsidRPr="00CC3302">
        <w:rPr>
          <w:color w:val="000000"/>
          <w:szCs w:val="28"/>
        </w:rPr>
        <w:lastRenderedPageBreak/>
        <w:t xml:space="preserve">— 2021. — №1(86). — С. 423–425. </w:t>
      </w:r>
      <w:r w:rsidRPr="007549EE">
        <w:rPr>
          <w:color w:val="000000"/>
          <w:szCs w:val="28"/>
          <w:lang w:val="pl-PL"/>
        </w:rPr>
        <w:t xml:space="preserve">URL: </w:t>
      </w:r>
      <w:hyperlink r:id="rId19" w:history="1">
        <w:r w:rsidRPr="007549EE">
          <w:rPr>
            <w:rStyle w:val="Hyperlink"/>
            <w:rFonts w:eastAsiaTheme="majorEastAsia"/>
            <w:szCs w:val="28"/>
            <w:lang w:val="pl-PL"/>
          </w:rPr>
          <w:t>https://cyberleninka.ru/article/n/k-voprosu-o-tipologii-teksta-kak-kognitivno-rechevogo-proizvedeniya</w:t>
        </w:r>
      </w:hyperlink>
      <w:r w:rsidRPr="007549EE">
        <w:rPr>
          <w:rFonts w:eastAsiaTheme="majorEastAsia"/>
          <w:szCs w:val="28"/>
          <w:lang w:val="pl-PL"/>
        </w:rPr>
        <w:t>.</w:t>
      </w:r>
    </w:p>
    <w:p w14:paraId="461F2061" w14:textId="77777777" w:rsidR="00EB32AF" w:rsidRPr="00CC3302" w:rsidRDefault="00EB32AF" w:rsidP="00EB32AF">
      <w:pPr>
        <w:pStyle w:val="NormalWeb"/>
        <w:widowControl/>
        <w:numPr>
          <w:ilvl w:val="0"/>
          <w:numId w:val="23"/>
        </w:numPr>
        <w:spacing w:before="0" w:beforeAutospacing="0" w:after="0" w:afterAutospacing="0"/>
        <w:ind w:left="0" w:firstLine="709"/>
        <w:rPr>
          <w:szCs w:val="28"/>
        </w:rPr>
      </w:pPr>
      <w:r w:rsidRPr="00CC3302">
        <w:rPr>
          <w:color w:val="000000"/>
          <w:szCs w:val="28"/>
        </w:rPr>
        <w:t>Иссерс О. С. Коммуникативные стратегии и тактики русской речи. — изд. 5-е. — М.: Издательство ЛКИ, 2008. — C. 284.</w:t>
      </w:r>
    </w:p>
    <w:p w14:paraId="332A09D2" w14:textId="77777777" w:rsidR="00EB32AF" w:rsidRPr="00CC3302" w:rsidRDefault="00EB32AF" w:rsidP="00EB32AF">
      <w:pPr>
        <w:pStyle w:val="NormalWeb"/>
        <w:widowControl/>
        <w:numPr>
          <w:ilvl w:val="0"/>
          <w:numId w:val="23"/>
        </w:numPr>
        <w:spacing w:before="0" w:beforeAutospacing="0" w:after="0" w:afterAutospacing="0"/>
        <w:ind w:left="0" w:firstLine="709"/>
        <w:rPr>
          <w:szCs w:val="28"/>
        </w:rPr>
      </w:pPr>
      <w:r w:rsidRPr="00CC3302">
        <w:rPr>
          <w:color w:val="000000"/>
          <w:szCs w:val="28"/>
        </w:rPr>
        <w:t>Каминская Т. Л. Автор и адресат в современных медиатекстах. // Вестник Санкт-Петербургского университета. Сер. 9. — 2008. — Вып. 2. — ч. II. — C. 314–319.</w:t>
      </w:r>
    </w:p>
    <w:p w14:paraId="6EC79C4C" w14:textId="77777777" w:rsidR="00EB32AF" w:rsidRPr="00CC3302" w:rsidRDefault="00EB32AF" w:rsidP="00EB32AF">
      <w:pPr>
        <w:pStyle w:val="NormalWeb"/>
        <w:widowControl/>
        <w:numPr>
          <w:ilvl w:val="0"/>
          <w:numId w:val="23"/>
        </w:numPr>
        <w:spacing w:before="0" w:beforeAutospacing="0" w:after="0" w:afterAutospacing="0"/>
        <w:ind w:left="0" w:firstLine="709"/>
        <w:rPr>
          <w:szCs w:val="28"/>
        </w:rPr>
      </w:pPr>
      <w:r w:rsidRPr="00CC3302">
        <w:rPr>
          <w:color w:val="000000"/>
          <w:szCs w:val="28"/>
        </w:rPr>
        <w:t>Каминский П. П. Принципы исследования публицистики на современном этапе // Вестник Томского государственного университета. Филология. — 2007. — №1. — С. 97-105.</w:t>
      </w:r>
    </w:p>
    <w:p w14:paraId="7AC3F5BC" w14:textId="77777777" w:rsidR="00EB32AF" w:rsidRPr="00EB32AF" w:rsidRDefault="00EB32AF" w:rsidP="00EB32AF">
      <w:pPr>
        <w:pStyle w:val="ListParagraph"/>
        <w:widowControl/>
        <w:numPr>
          <w:ilvl w:val="0"/>
          <w:numId w:val="23"/>
        </w:numPr>
        <w:spacing w:after="0" w:line="360" w:lineRule="auto"/>
        <w:ind w:left="0" w:firstLine="709"/>
        <w:rPr>
          <w:rFonts w:ascii="Times New Roman" w:hAnsi="Times New Roman"/>
          <w:sz w:val="28"/>
          <w:szCs w:val="28"/>
        </w:rPr>
      </w:pPr>
      <w:r w:rsidRPr="00EB32AF">
        <w:rPr>
          <w:rStyle w:val="None"/>
          <w:rFonts w:ascii="Times New Roman" w:hAnsi="Times New Roman"/>
          <w:sz w:val="28"/>
          <w:szCs w:val="28"/>
        </w:rPr>
        <w:t>Камнена Н. В. Языковые средства выражения образа адресата в региональном газетно</w:t>
      </w:r>
      <w:r w:rsidRPr="00EB32AF">
        <w:rPr>
          <w:rStyle w:val="Hyperlink1"/>
          <w:rFonts w:eastAsia="Arial Unicode MS"/>
          <w:sz w:val="28"/>
          <w:szCs w:val="28"/>
        </w:rPr>
        <w:t>-</w:t>
      </w:r>
      <w:r w:rsidRPr="00EB32AF">
        <w:rPr>
          <w:rStyle w:val="None"/>
          <w:rFonts w:ascii="Times New Roman" w:hAnsi="Times New Roman"/>
          <w:sz w:val="28"/>
          <w:szCs w:val="28"/>
        </w:rPr>
        <w:t xml:space="preserve">публицистическом дискурсе </w:t>
      </w:r>
      <w:r w:rsidRPr="00EB32AF">
        <w:rPr>
          <w:rStyle w:val="Hyperlink1"/>
          <w:rFonts w:eastAsia="Arial Unicode MS"/>
          <w:sz w:val="28"/>
          <w:szCs w:val="28"/>
        </w:rPr>
        <w:t>(</w:t>
      </w:r>
      <w:r w:rsidRPr="00EB32AF">
        <w:rPr>
          <w:rStyle w:val="None"/>
          <w:rFonts w:ascii="Times New Roman" w:hAnsi="Times New Roman"/>
          <w:sz w:val="28"/>
          <w:szCs w:val="28"/>
        </w:rPr>
        <w:t>на материале приложения «АиФ</w:t>
      </w:r>
      <w:r w:rsidRPr="00EB32AF">
        <w:rPr>
          <w:rStyle w:val="Hyperlink1"/>
          <w:rFonts w:eastAsia="Arial Unicode MS"/>
          <w:sz w:val="28"/>
          <w:szCs w:val="28"/>
        </w:rPr>
        <w:t>-</w:t>
      </w:r>
      <w:r w:rsidRPr="00EB32AF">
        <w:rPr>
          <w:rStyle w:val="None"/>
          <w:rFonts w:ascii="Times New Roman" w:hAnsi="Times New Roman"/>
          <w:sz w:val="28"/>
          <w:szCs w:val="28"/>
        </w:rPr>
        <w:t>Томск»</w:t>
      </w:r>
      <w:r w:rsidRPr="00EB32AF">
        <w:rPr>
          <w:rStyle w:val="Hyperlink1"/>
          <w:rFonts w:eastAsia="Arial Unicode MS"/>
          <w:sz w:val="28"/>
          <w:szCs w:val="28"/>
        </w:rPr>
        <w:t>) //</w:t>
      </w:r>
      <w:r w:rsidRPr="00EB32AF">
        <w:rPr>
          <w:rStyle w:val="Hyperlink1"/>
          <w:rFonts w:eastAsia="Arial Unicode MS"/>
          <w:color w:val="FF0000"/>
          <w:sz w:val="28"/>
          <w:szCs w:val="28"/>
        </w:rPr>
        <w:t xml:space="preserve"> </w:t>
      </w:r>
      <w:r w:rsidRPr="00EB32AF">
        <w:rPr>
          <w:rFonts w:ascii="Times New Roman" w:hAnsi="Times New Roman"/>
          <w:sz w:val="28"/>
          <w:szCs w:val="28"/>
        </w:rPr>
        <w:t>Вестник ТГПУ (TSPU Bulletin). — 2016. — №11 (176). — С. 48–53.</w:t>
      </w:r>
    </w:p>
    <w:p w14:paraId="4AB71D50" w14:textId="77777777" w:rsidR="00EB32AF" w:rsidRPr="00EB32AF" w:rsidRDefault="00EB32AF" w:rsidP="00EB32AF">
      <w:pPr>
        <w:pStyle w:val="ListParagraph"/>
        <w:widowControl/>
        <w:numPr>
          <w:ilvl w:val="0"/>
          <w:numId w:val="23"/>
        </w:numPr>
        <w:spacing w:after="0" w:line="360" w:lineRule="auto"/>
        <w:ind w:left="0" w:firstLine="709"/>
        <w:rPr>
          <w:rFonts w:ascii="Times New Roman" w:hAnsi="Times New Roman"/>
          <w:sz w:val="28"/>
          <w:szCs w:val="28"/>
        </w:rPr>
      </w:pPr>
      <w:r w:rsidRPr="00EB32AF">
        <w:rPr>
          <w:rFonts w:ascii="Times New Roman" w:hAnsi="Times New Roman"/>
          <w:sz w:val="28"/>
          <w:szCs w:val="28"/>
        </w:rPr>
        <w:t>Кара-Мурза С. Г. Манипуляция сознанием. — М.: Эксмо, 2008. — 862 с.</w:t>
      </w:r>
    </w:p>
    <w:p w14:paraId="6DEC752E" w14:textId="77777777" w:rsidR="00EB32AF" w:rsidRPr="00EB32AF" w:rsidRDefault="00EB32AF" w:rsidP="00EB32AF">
      <w:pPr>
        <w:pStyle w:val="ListParagraph"/>
        <w:widowControl/>
        <w:numPr>
          <w:ilvl w:val="0"/>
          <w:numId w:val="23"/>
        </w:numPr>
        <w:spacing w:after="0" w:line="360" w:lineRule="auto"/>
        <w:ind w:left="0" w:firstLine="709"/>
        <w:rPr>
          <w:rFonts w:ascii="Times New Roman" w:hAnsi="Times New Roman"/>
          <w:color w:val="000000"/>
          <w:sz w:val="28"/>
          <w:szCs w:val="28"/>
        </w:rPr>
      </w:pPr>
      <w:r w:rsidRPr="00EB32AF">
        <w:rPr>
          <w:rFonts w:ascii="Times New Roman" w:hAnsi="Times New Roman"/>
          <w:color w:val="000000"/>
          <w:sz w:val="28"/>
          <w:szCs w:val="28"/>
        </w:rPr>
        <w:t>Караджев Б.И. Фактор адресанта и адресата в дискурсе СМИ // Вестник РУДН. Серия Вопросы образования: языки и специальность. — 2014. — № 3. — С. 40–46.</w:t>
      </w:r>
    </w:p>
    <w:p w14:paraId="23584DDD"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rPr>
        <w:t xml:space="preserve">Каюмова Э. Р. Сопоставительный анализ языковых особенностей женских и мужских глянцевых журналов: автореф. дист … канд. филол. наук. — Уфа, 2012. — 24 с. — </w:t>
      </w:r>
      <w:r w:rsidRPr="00AA24EF">
        <w:rPr>
          <w:color w:val="000000" w:themeColor="text1"/>
          <w:szCs w:val="28"/>
          <w:lang w:val="en-US"/>
        </w:rPr>
        <w:t>URL</w:t>
      </w:r>
      <w:r w:rsidRPr="00AA24EF">
        <w:rPr>
          <w:color w:val="000000" w:themeColor="text1"/>
          <w:szCs w:val="28"/>
        </w:rPr>
        <w:t>:</w:t>
      </w:r>
      <w:hyperlink r:id="rId20" w:history="1">
        <w:r w:rsidRPr="00AA24EF">
          <w:rPr>
            <w:rStyle w:val="Hyperlink"/>
            <w:rFonts w:eastAsiaTheme="majorEastAsia"/>
            <w:color w:val="000000" w:themeColor="text1"/>
            <w:szCs w:val="28"/>
          </w:rPr>
          <w:t xml:space="preserve"> </w:t>
        </w:r>
        <w:r w:rsidRPr="00AA24EF">
          <w:rPr>
            <w:rStyle w:val="Hyperlink"/>
            <w:rFonts w:eastAsiaTheme="majorEastAsia"/>
            <w:color w:val="000000" w:themeColor="text1"/>
            <w:szCs w:val="28"/>
            <w:lang w:val="en-US"/>
          </w:rPr>
          <w:t>https</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www</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dissercat</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com</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content</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sopostavitelnyi</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analiz</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yazykovykh</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osobennostei</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zhenskikh</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i</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muzhskikh</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glyantsevykh</w:t>
        </w:r>
        <w:r w:rsidRPr="00AA24EF">
          <w:rPr>
            <w:rStyle w:val="Hyperlink"/>
            <w:rFonts w:eastAsiaTheme="majorEastAsia"/>
            <w:color w:val="000000" w:themeColor="text1"/>
            <w:szCs w:val="28"/>
          </w:rPr>
          <w:t>-</w:t>
        </w:r>
        <w:r w:rsidRPr="00AA24EF">
          <w:rPr>
            <w:rStyle w:val="Hyperlink"/>
            <w:rFonts w:eastAsiaTheme="majorEastAsia"/>
            <w:color w:val="000000" w:themeColor="text1"/>
            <w:szCs w:val="28"/>
            <w:lang w:val="en-US"/>
          </w:rPr>
          <w:t>zhurnalov</w:t>
        </w:r>
      </w:hyperlink>
      <w:r w:rsidRPr="00AA24EF">
        <w:rPr>
          <w:rStyle w:val="Hyperlink"/>
          <w:rFonts w:eastAsiaTheme="majorEastAsia"/>
          <w:color w:val="000000" w:themeColor="text1"/>
          <w:szCs w:val="28"/>
        </w:rPr>
        <w:t>.</w:t>
      </w:r>
    </w:p>
    <w:p w14:paraId="0DAFDD59"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rPr>
        <w:t>Клушина Н. И. Интенциональные категории публицистического текста: на материале периодических изданий 2000-2008 гг.: автореферат дис... д. филол. наук . — М., 2008. — 57 с.</w:t>
      </w:r>
    </w:p>
    <w:p w14:paraId="2ECB4C71"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shd w:val="clear" w:color="auto" w:fill="FFFFFF"/>
        </w:rPr>
        <w:t xml:space="preserve">Клушина Н. И. Коммуникативная стилистика публицистического текста // Мир русского слова. — 2008. — № 4. </w:t>
      </w:r>
      <w:r w:rsidRPr="00AA24EF">
        <w:rPr>
          <w:color w:val="000000" w:themeColor="text1"/>
          <w:szCs w:val="28"/>
        </w:rPr>
        <w:t xml:space="preserve">—URL: </w:t>
      </w:r>
      <w:hyperlink r:id="rId21" w:history="1">
        <w:r w:rsidRPr="00AA24EF">
          <w:rPr>
            <w:rStyle w:val="Hyperlink"/>
            <w:rFonts w:eastAsiaTheme="majorEastAsia"/>
            <w:color w:val="000000" w:themeColor="text1"/>
            <w:szCs w:val="28"/>
          </w:rPr>
          <w:t>https://cyberleninka.ru/article/n/kommunikativnaya-stilistika-publitsisticheskogo-teksta</w:t>
        </w:r>
      </w:hyperlink>
    </w:p>
    <w:p w14:paraId="48404BDD" w14:textId="77777777" w:rsidR="00EB32AF" w:rsidRPr="00CC3302" w:rsidRDefault="00EB32AF" w:rsidP="00EB32AF">
      <w:pPr>
        <w:pStyle w:val="NormalWeb"/>
        <w:widowControl/>
        <w:numPr>
          <w:ilvl w:val="0"/>
          <w:numId w:val="23"/>
        </w:numPr>
        <w:spacing w:before="0" w:beforeAutospacing="0" w:after="0" w:afterAutospacing="0"/>
        <w:ind w:left="0" w:firstLine="709"/>
        <w:rPr>
          <w:color w:val="000000"/>
          <w:szCs w:val="28"/>
          <w:shd w:val="clear" w:color="auto" w:fill="FFFFFF"/>
        </w:rPr>
      </w:pPr>
      <w:r w:rsidRPr="00CC3302">
        <w:rPr>
          <w:color w:val="000000"/>
          <w:szCs w:val="28"/>
          <w:shd w:val="clear" w:color="auto" w:fill="FFFFFF"/>
        </w:rPr>
        <w:lastRenderedPageBreak/>
        <w:t>Клушина Н. И. Стилистика публицистического текста. — М.: МедиаМир, 2008. — 242 с.</w:t>
      </w:r>
    </w:p>
    <w:p w14:paraId="65AB3BB1" w14:textId="77777777" w:rsidR="00EB32AF" w:rsidRPr="00CC3302" w:rsidRDefault="00EB32AF" w:rsidP="00EB32AF">
      <w:pPr>
        <w:pStyle w:val="NormalWeb"/>
        <w:widowControl/>
        <w:numPr>
          <w:ilvl w:val="0"/>
          <w:numId w:val="23"/>
        </w:numPr>
        <w:spacing w:before="0" w:beforeAutospacing="0" w:after="0" w:afterAutospacing="0"/>
        <w:ind w:left="0" w:firstLine="709"/>
        <w:rPr>
          <w:color w:val="000000"/>
          <w:szCs w:val="28"/>
          <w:shd w:val="clear" w:color="auto" w:fill="FFFFFF"/>
        </w:rPr>
      </w:pPr>
      <w:r w:rsidRPr="00CC3302">
        <w:rPr>
          <w:color w:val="000000"/>
          <w:szCs w:val="28"/>
        </w:rPr>
        <w:t xml:space="preserve">Клушина Н. И. Власть, СМИ и общество (стратегии и тактики формирования общественного мнения) // Язык СМИ и политика. — М.: Издательство Московского ун-та, 2012. — </w:t>
      </w:r>
      <w:r w:rsidRPr="009D33B3">
        <w:rPr>
          <w:szCs w:val="28"/>
        </w:rPr>
        <w:t>952 с.</w:t>
      </w:r>
    </w:p>
    <w:p w14:paraId="751DF068" w14:textId="77777777" w:rsidR="00EB32AF" w:rsidRPr="00CC3302" w:rsidRDefault="00EB32AF" w:rsidP="00EB32AF">
      <w:pPr>
        <w:pStyle w:val="NormalWeb"/>
        <w:widowControl/>
        <w:numPr>
          <w:ilvl w:val="0"/>
          <w:numId w:val="23"/>
        </w:numPr>
        <w:spacing w:before="0" w:beforeAutospacing="0" w:after="0" w:afterAutospacing="0"/>
        <w:ind w:left="0" w:firstLine="709"/>
        <w:rPr>
          <w:szCs w:val="28"/>
        </w:rPr>
      </w:pPr>
      <w:r w:rsidRPr="00CC3302">
        <w:rPr>
          <w:color w:val="0C0E0D"/>
          <w:szCs w:val="28"/>
        </w:rPr>
        <w:t>Кукса И. Ю. Средства выражения модального значения уверенности / неуверенности в текстах газет первой половины XIX века // Вестник РГУ им. И. Канта. — 2008. — Вып. 8. Филологические науки. — С. 59–64.</w:t>
      </w:r>
    </w:p>
    <w:p w14:paraId="189CB055" w14:textId="77777777" w:rsidR="00EB32AF" w:rsidRPr="00CC3302" w:rsidRDefault="00EB32AF" w:rsidP="00EB32AF">
      <w:pPr>
        <w:pStyle w:val="NormalWeb"/>
        <w:widowControl/>
        <w:numPr>
          <w:ilvl w:val="0"/>
          <w:numId w:val="23"/>
        </w:numPr>
        <w:spacing w:before="0" w:beforeAutospacing="0" w:after="0" w:afterAutospacing="0"/>
        <w:ind w:left="0" w:firstLine="709"/>
        <w:rPr>
          <w:szCs w:val="28"/>
        </w:rPr>
      </w:pPr>
      <w:r w:rsidRPr="00CC3302">
        <w:rPr>
          <w:szCs w:val="28"/>
          <w:shd w:val="clear" w:color="auto" w:fill="FFFFFF"/>
        </w:rPr>
        <w:t>Кулешова Н. А. Язык моды в эпоху глобализации (об англо-американских заимствованиях в русской, испанской и французской версиях журнала VOGUE) // Russian Journal of Linguistics. — 2011. — №. 1.— С. 73-84.</w:t>
      </w:r>
    </w:p>
    <w:p w14:paraId="4E256BBE" w14:textId="77777777" w:rsidR="00EB32AF" w:rsidRPr="00CC3302" w:rsidRDefault="00EB32AF" w:rsidP="00EB32AF">
      <w:pPr>
        <w:pStyle w:val="NormalWeb"/>
        <w:widowControl/>
        <w:numPr>
          <w:ilvl w:val="0"/>
          <w:numId w:val="23"/>
        </w:numPr>
        <w:spacing w:before="0" w:beforeAutospacing="0" w:after="0" w:afterAutospacing="0"/>
        <w:ind w:left="0" w:firstLine="709"/>
        <w:rPr>
          <w:szCs w:val="28"/>
        </w:rPr>
      </w:pPr>
      <w:r w:rsidRPr="00CC3302">
        <w:rPr>
          <w:color w:val="000000"/>
          <w:szCs w:val="28"/>
        </w:rPr>
        <w:t>Кожина М. Н. О диалогичности письменной научной речи: учеб. пособие по спецкурсу. —Пермь: ПГУ, 1986. — 91 с.</w:t>
      </w:r>
    </w:p>
    <w:p w14:paraId="0CA34114" w14:textId="77777777" w:rsidR="00EB32AF" w:rsidRPr="00CC3302" w:rsidRDefault="00EB32AF" w:rsidP="00EB32AF">
      <w:pPr>
        <w:pStyle w:val="NormalWeb"/>
        <w:widowControl/>
        <w:numPr>
          <w:ilvl w:val="0"/>
          <w:numId w:val="23"/>
        </w:numPr>
        <w:spacing w:before="0" w:beforeAutospacing="0" w:after="0" w:afterAutospacing="0"/>
        <w:ind w:left="0" w:firstLine="709"/>
        <w:rPr>
          <w:szCs w:val="28"/>
        </w:rPr>
      </w:pPr>
      <w:r w:rsidRPr="00CC3302">
        <w:rPr>
          <w:color w:val="000000"/>
          <w:szCs w:val="28"/>
        </w:rPr>
        <w:t>Колшанский Г. В. Коммуникативная функция и структура языка. — М.: Наука, 1984. — 234 с.</w:t>
      </w:r>
    </w:p>
    <w:p w14:paraId="6E0442B4" w14:textId="77777777" w:rsidR="00EB32AF" w:rsidRPr="00CC3302" w:rsidRDefault="00EB32AF" w:rsidP="00EB32AF">
      <w:pPr>
        <w:pStyle w:val="Body"/>
        <w:numPr>
          <w:ilvl w:val="0"/>
          <w:numId w:val="23"/>
        </w:numPr>
        <w:spacing w:line="360" w:lineRule="auto"/>
        <w:ind w:left="0" w:firstLine="709"/>
        <w:jc w:val="both"/>
        <w:rPr>
          <w:rFonts w:ascii="Times New Roman" w:hAnsi="Times New Roman" w:cs="Times New Roman"/>
          <w:sz w:val="28"/>
          <w:szCs w:val="28"/>
        </w:rPr>
      </w:pPr>
      <w:r w:rsidRPr="00CC3302">
        <w:rPr>
          <w:rStyle w:val="None"/>
          <w:rFonts w:ascii="Times New Roman" w:hAnsi="Times New Roman" w:cs="Times New Roman"/>
          <w:sz w:val="28"/>
          <w:szCs w:val="28"/>
        </w:rPr>
        <w:t xml:space="preserve">Лаврентьев В. А. Категория синтаксического лица в современном русском языке: автореф. дис …. докт. филол. наук. — М., </w:t>
      </w:r>
      <w:r w:rsidRPr="00CC3302">
        <w:rPr>
          <w:rStyle w:val="Hyperlink1"/>
          <w:rFonts w:eastAsia="Arial Unicode MS"/>
          <w:sz w:val="28"/>
          <w:szCs w:val="28"/>
        </w:rPr>
        <w:t xml:space="preserve">2013. — </w:t>
      </w:r>
      <w:r w:rsidRPr="00CC3302">
        <w:rPr>
          <w:rStyle w:val="SubtleReference"/>
          <w:color w:val="000000" w:themeColor="text1"/>
          <w:sz w:val="28"/>
          <w:szCs w:val="28"/>
          <w:lang w:val="en-US"/>
        </w:rPr>
        <w:t>URL</w:t>
      </w:r>
      <w:r w:rsidRPr="00CC3302">
        <w:rPr>
          <w:rStyle w:val="SubtleReference"/>
          <w:color w:val="000000" w:themeColor="text1"/>
          <w:sz w:val="28"/>
          <w:szCs w:val="28"/>
        </w:rPr>
        <w:t>:</w:t>
      </w:r>
      <w:hyperlink r:id="rId22" w:history="1">
        <w:r w:rsidRPr="00CC3302">
          <w:rPr>
            <w:rStyle w:val="SubtleReference"/>
            <w:color w:val="000000" w:themeColor="text1"/>
            <w:sz w:val="28"/>
            <w:szCs w:val="28"/>
          </w:rPr>
          <w:t xml:space="preserve"> </w:t>
        </w:r>
      </w:hyperlink>
      <w:r w:rsidRPr="00CC3302">
        <w:rPr>
          <w:rStyle w:val="Hyperlink1"/>
          <w:rFonts w:eastAsia="Arial Unicode MS"/>
          <w:color w:val="000000" w:themeColor="text1"/>
          <w:sz w:val="28"/>
          <w:szCs w:val="28"/>
          <w:lang w:val="en-US"/>
        </w:rPr>
        <w:t>https</w:t>
      </w:r>
      <w:r w:rsidRPr="00CC3302">
        <w:rPr>
          <w:rStyle w:val="Hyperlink1"/>
          <w:rFonts w:eastAsia="Arial Unicode MS"/>
          <w:color w:val="000000" w:themeColor="text1"/>
          <w:sz w:val="28"/>
          <w:szCs w:val="28"/>
        </w:rPr>
        <w:t>://</w:t>
      </w:r>
      <w:r w:rsidRPr="00CC3302">
        <w:rPr>
          <w:rStyle w:val="Hyperlink1"/>
          <w:rFonts w:eastAsia="Arial Unicode MS"/>
          <w:color w:val="000000" w:themeColor="text1"/>
          <w:sz w:val="28"/>
          <w:szCs w:val="28"/>
          <w:lang w:val="en-US"/>
        </w:rPr>
        <w:t>cheloveknauka</w:t>
      </w:r>
      <w:r w:rsidRPr="00CC3302">
        <w:rPr>
          <w:rStyle w:val="Hyperlink1"/>
          <w:rFonts w:eastAsia="Arial Unicode MS"/>
          <w:color w:val="000000" w:themeColor="text1"/>
          <w:sz w:val="28"/>
          <w:szCs w:val="28"/>
        </w:rPr>
        <w:t>.</w:t>
      </w:r>
      <w:r w:rsidRPr="00CC3302">
        <w:rPr>
          <w:rStyle w:val="Hyperlink1"/>
          <w:rFonts w:eastAsia="Arial Unicode MS"/>
          <w:color w:val="000000" w:themeColor="text1"/>
          <w:sz w:val="28"/>
          <w:szCs w:val="28"/>
          <w:lang w:val="en-US"/>
        </w:rPr>
        <w:t>com</w:t>
      </w:r>
      <w:r w:rsidRPr="00CC3302">
        <w:rPr>
          <w:rStyle w:val="Hyperlink1"/>
          <w:rFonts w:eastAsia="Arial Unicode MS"/>
          <w:color w:val="000000" w:themeColor="text1"/>
          <w:sz w:val="28"/>
          <w:szCs w:val="28"/>
        </w:rPr>
        <w:t>/</w:t>
      </w:r>
      <w:r w:rsidRPr="00CC3302">
        <w:rPr>
          <w:rStyle w:val="Hyperlink1"/>
          <w:rFonts w:eastAsia="Arial Unicode MS"/>
          <w:color w:val="000000" w:themeColor="text1"/>
          <w:sz w:val="28"/>
          <w:szCs w:val="28"/>
          <w:lang w:val="en-US"/>
        </w:rPr>
        <w:t>kategoriya</w:t>
      </w:r>
      <w:r w:rsidRPr="00CC3302">
        <w:rPr>
          <w:rStyle w:val="Hyperlink1"/>
          <w:rFonts w:eastAsia="Arial Unicode MS"/>
          <w:color w:val="000000" w:themeColor="text1"/>
          <w:sz w:val="28"/>
          <w:szCs w:val="28"/>
        </w:rPr>
        <w:t>-</w:t>
      </w:r>
      <w:r w:rsidRPr="00CC3302">
        <w:rPr>
          <w:rStyle w:val="Hyperlink1"/>
          <w:rFonts w:eastAsia="Arial Unicode MS"/>
          <w:color w:val="000000" w:themeColor="text1"/>
          <w:sz w:val="28"/>
          <w:szCs w:val="28"/>
          <w:lang w:val="en-US"/>
        </w:rPr>
        <w:t>sintaksicheskogo</w:t>
      </w:r>
      <w:r w:rsidRPr="00CC3302">
        <w:rPr>
          <w:rStyle w:val="Hyperlink1"/>
          <w:rFonts w:eastAsia="Arial Unicode MS"/>
          <w:color w:val="000000" w:themeColor="text1"/>
          <w:sz w:val="28"/>
          <w:szCs w:val="28"/>
        </w:rPr>
        <w:t>-</w:t>
      </w:r>
      <w:r w:rsidRPr="00CC3302">
        <w:rPr>
          <w:rStyle w:val="Hyperlink1"/>
          <w:rFonts w:eastAsia="Arial Unicode MS"/>
          <w:color w:val="000000" w:themeColor="text1"/>
          <w:sz w:val="28"/>
          <w:szCs w:val="28"/>
          <w:lang w:val="en-US"/>
        </w:rPr>
        <w:t>litsa</w:t>
      </w:r>
      <w:r w:rsidRPr="00CC3302">
        <w:rPr>
          <w:rStyle w:val="Hyperlink1"/>
          <w:rFonts w:eastAsia="Arial Unicode MS"/>
          <w:color w:val="000000" w:themeColor="text1"/>
          <w:sz w:val="28"/>
          <w:szCs w:val="28"/>
        </w:rPr>
        <w:t>-</w:t>
      </w:r>
      <w:r w:rsidRPr="00CC3302">
        <w:rPr>
          <w:rStyle w:val="Hyperlink1"/>
          <w:rFonts w:eastAsia="Arial Unicode MS"/>
          <w:color w:val="000000" w:themeColor="text1"/>
          <w:sz w:val="28"/>
          <w:szCs w:val="28"/>
          <w:lang w:val="en-US"/>
        </w:rPr>
        <w:t>v</w:t>
      </w:r>
      <w:r w:rsidRPr="00CC3302">
        <w:rPr>
          <w:rStyle w:val="Hyperlink1"/>
          <w:rFonts w:eastAsia="Arial Unicode MS"/>
          <w:color w:val="000000" w:themeColor="text1"/>
          <w:sz w:val="28"/>
          <w:szCs w:val="28"/>
        </w:rPr>
        <w:t>-</w:t>
      </w:r>
      <w:r w:rsidRPr="00CC3302">
        <w:rPr>
          <w:rStyle w:val="Hyperlink1"/>
          <w:rFonts w:eastAsia="Arial Unicode MS"/>
          <w:color w:val="000000" w:themeColor="text1"/>
          <w:sz w:val="28"/>
          <w:szCs w:val="28"/>
          <w:lang w:val="en-US"/>
        </w:rPr>
        <w:t>sovremennom</w:t>
      </w:r>
      <w:r w:rsidRPr="00CC3302">
        <w:rPr>
          <w:rStyle w:val="Hyperlink1"/>
          <w:rFonts w:eastAsia="Arial Unicode MS"/>
          <w:color w:val="000000" w:themeColor="text1"/>
          <w:sz w:val="28"/>
          <w:szCs w:val="28"/>
        </w:rPr>
        <w:t>-</w:t>
      </w:r>
      <w:r w:rsidRPr="00CC3302">
        <w:rPr>
          <w:rStyle w:val="Hyperlink1"/>
          <w:rFonts w:eastAsia="Arial Unicode MS"/>
          <w:color w:val="000000" w:themeColor="text1"/>
          <w:sz w:val="28"/>
          <w:szCs w:val="28"/>
          <w:lang w:val="en-US"/>
        </w:rPr>
        <w:t>russkom</w:t>
      </w:r>
      <w:r w:rsidRPr="00CC3302">
        <w:rPr>
          <w:rStyle w:val="Hyperlink1"/>
          <w:rFonts w:eastAsia="Arial Unicode MS"/>
          <w:color w:val="000000" w:themeColor="text1"/>
          <w:sz w:val="28"/>
          <w:szCs w:val="28"/>
        </w:rPr>
        <w:t>-</w:t>
      </w:r>
      <w:r w:rsidRPr="00CC3302">
        <w:rPr>
          <w:rStyle w:val="Hyperlink1"/>
          <w:rFonts w:eastAsia="Arial Unicode MS"/>
          <w:color w:val="000000" w:themeColor="text1"/>
          <w:sz w:val="28"/>
          <w:szCs w:val="28"/>
          <w:lang w:val="en-US"/>
        </w:rPr>
        <w:t>yazyke</w:t>
      </w:r>
    </w:p>
    <w:p w14:paraId="347FD433" w14:textId="77777777" w:rsidR="00EB32AF" w:rsidRPr="00CC3302" w:rsidRDefault="00EB32AF" w:rsidP="00EB32AF">
      <w:pPr>
        <w:pStyle w:val="NormalWeb"/>
        <w:widowControl/>
        <w:numPr>
          <w:ilvl w:val="0"/>
          <w:numId w:val="23"/>
        </w:numPr>
        <w:spacing w:before="0" w:beforeAutospacing="0" w:after="0" w:afterAutospacing="0"/>
        <w:ind w:left="0" w:firstLine="709"/>
        <w:rPr>
          <w:szCs w:val="28"/>
        </w:rPr>
      </w:pPr>
      <w:r w:rsidRPr="00CC3302">
        <w:rPr>
          <w:color w:val="000000"/>
          <w:szCs w:val="28"/>
        </w:rPr>
        <w:t>Леорда С. В. Речевой портрет современного студента: автореферат дист … канд. филол. наук. — Саратов, 2006. — 19 с..</w:t>
      </w:r>
    </w:p>
    <w:p w14:paraId="26FC7614" w14:textId="77777777" w:rsidR="00EB32AF" w:rsidRPr="00CC3302" w:rsidRDefault="00EB32AF" w:rsidP="00EB32AF">
      <w:pPr>
        <w:pStyle w:val="NormalWeb"/>
        <w:widowControl/>
        <w:numPr>
          <w:ilvl w:val="0"/>
          <w:numId w:val="23"/>
        </w:numPr>
        <w:spacing w:before="0" w:beforeAutospacing="0" w:after="0" w:afterAutospacing="0"/>
        <w:ind w:left="0" w:firstLine="709"/>
        <w:rPr>
          <w:szCs w:val="28"/>
        </w:rPr>
      </w:pPr>
      <w:r w:rsidRPr="00CC3302">
        <w:rPr>
          <w:color w:val="000000"/>
          <w:szCs w:val="28"/>
        </w:rPr>
        <w:t xml:space="preserve">Лотман Ю. М. Внутри мыслящих миров: человек – текст – семиосфера – история. — М.: Языки русской культуры, 1996.— </w:t>
      </w:r>
      <w:r w:rsidRPr="00CC3302">
        <w:rPr>
          <w:color w:val="000000"/>
          <w:szCs w:val="28"/>
          <w:lang w:val="en-US"/>
        </w:rPr>
        <w:t>C</w:t>
      </w:r>
      <w:r w:rsidRPr="00CC3302">
        <w:rPr>
          <w:color w:val="000000"/>
          <w:szCs w:val="28"/>
        </w:rPr>
        <w:t xml:space="preserve">. 447. </w:t>
      </w:r>
    </w:p>
    <w:p w14:paraId="3E4AB708" w14:textId="77777777" w:rsidR="00EB32AF" w:rsidRPr="00CC3302" w:rsidRDefault="00EB32AF" w:rsidP="00EB32AF">
      <w:pPr>
        <w:pStyle w:val="NormalWeb"/>
        <w:widowControl/>
        <w:numPr>
          <w:ilvl w:val="0"/>
          <w:numId w:val="23"/>
        </w:numPr>
        <w:spacing w:before="0" w:beforeAutospacing="0" w:after="0" w:afterAutospacing="0"/>
        <w:ind w:left="0" w:firstLine="709"/>
        <w:rPr>
          <w:color w:val="000000"/>
          <w:szCs w:val="28"/>
        </w:rPr>
      </w:pPr>
      <w:r w:rsidRPr="00CC3302">
        <w:rPr>
          <w:color w:val="000000"/>
          <w:szCs w:val="28"/>
        </w:rPr>
        <w:t>Мамаева С. В. Речевой портрет коллективной языковой личности школьников 5–7-х классов: автореф. дист … канд. филол. наук. — Самара, 2007. — 18 с.</w:t>
      </w:r>
    </w:p>
    <w:p w14:paraId="535C789C" w14:textId="77777777" w:rsidR="00EB32AF" w:rsidRPr="00CC3302" w:rsidRDefault="00EB32AF" w:rsidP="00EB32AF">
      <w:pPr>
        <w:pStyle w:val="NormalWeb"/>
        <w:widowControl/>
        <w:numPr>
          <w:ilvl w:val="0"/>
          <w:numId w:val="23"/>
        </w:numPr>
        <w:spacing w:before="0" w:beforeAutospacing="0" w:after="0" w:afterAutospacing="0"/>
        <w:ind w:left="0" w:firstLine="709"/>
        <w:rPr>
          <w:color w:val="000000"/>
          <w:szCs w:val="28"/>
        </w:rPr>
      </w:pPr>
      <w:r w:rsidRPr="00CC3302">
        <w:rPr>
          <w:color w:val="000000"/>
          <w:szCs w:val="28"/>
        </w:rPr>
        <w:t>Матюшенко Е. Е. Динамические процессы в языке молодежного журнала: дис… канд. филол. наук. — Волгоград, 2013. — 19 с.</w:t>
      </w:r>
    </w:p>
    <w:p w14:paraId="1D8BD62F" w14:textId="77777777" w:rsidR="00EB32AF" w:rsidRPr="00CC3302" w:rsidRDefault="00EB32AF" w:rsidP="00EB32AF">
      <w:pPr>
        <w:pStyle w:val="NormalWeb"/>
        <w:widowControl/>
        <w:numPr>
          <w:ilvl w:val="0"/>
          <w:numId w:val="23"/>
        </w:numPr>
        <w:spacing w:before="0" w:beforeAutospacing="0" w:after="0" w:afterAutospacing="0"/>
        <w:ind w:left="0" w:firstLine="709"/>
        <w:rPr>
          <w:szCs w:val="28"/>
        </w:rPr>
      </w:pPr>
      <w:r w:rsidRPr="00CC3302">
        <w:rPr>
          <w:color w:val="333333"/>
          <w:szCs w:val="28"/>
          <w:shd w:val="clear" w:color="auto" w:fill="FFFFFF"/>
        </w:rPr>
        <w:lastRenderedPageBreak/>
        <w:t>Мурашко В. В. Проблемы дефиниции необщеупотребительной лексики в русскоязычной версии журнала Vogue за 2015 год // Азимут науч. исслед.: педагогика и психология. — 2015. — № 4. — [Электронный ресурс]. — URL: https://www.researchgate.net/profile/Nadezhda_Vanyukhina/publication/306264226_METODIKA_OCENKI_KURSOVYH_I_VYPUSKNYH_KVALIFIKACIONNYH_RABOT_PO_GUMANITARNYM_NAPRAVLENIAM_PODGOTOVKI/links/57b5a04a08aeddbf36e83879/METODIKA-OCENKI-KURSOVYH-I-VYPUSKNYH-KVALIFIKACIONNYH-RABOT-PO-GUMANITARNYM-NAPRAVLENIAM-PODGOTOVKI.pdf#page=73</w:t>
      </w:r>
    </w:p>
    <w:p w14:paraId="18A496ED" w14:textId="77777777" w:rsidR="00EB32AF" w:rsidRPr="00CC3302" w:rsidRDefault="00EB32AF" w:rsidP="00EB32AF">
      <w:pPr>
        <w:pStyle w:val="NormalWeb"/>
        <w:widowControl/>
        <w:numPr>
          <w:ilvl w:val="0"/>
          <w:numId w:val="23"/>
        </w:numPr>
        <w:spacing w:before="0" w:beforeAutospacing="0" w:after="0" w:afterAutospacing="0"/>
        <w:ind w:left="0" w:firstLine="709"/>
        <w:rPr>
          <w:szCs w:val="28"/>
        </w:rPr>
      </w:pPr>
      <w:r w:rsidRPr="00CC3302">
        <w:rPr>
          <w:color w:val="000000"/>
          <w:szCs w:val="28"/>
        </w:rPr>
        <w:t>Мурза Т. Л. Реклама в женских журналах как социально-психологический феномен // Вести Моск. ун-уа. Сер. 18. Социология и политология. — 2001. — №33. С. 106–112.</w:t>
      </w:r>
    </w:p>
    <w:p w14:paraId="7D3ED15E" w14:textId="77777777" w:rsidR="00EB32AF" w:rsidRPr="00CC3302" w:rsidRDefault="00EB32AF" w:rsidP="00EB32AF">
      <w:pPr>
        <w:pStyle w:val="NormalWeb"/>
        <w:widowControl/>
        <w:numPr>
          <w:ilvl w:val="0"/>
          <w:numId w:val="23"/>
        </w:numPr>
        <w:spacing w:before="0" w:beforeAutospacing="0" w:after="0" w:afterAutospacing="0"/>
        <w:ind w:left="0" w:firstLine="709"/>
        <w:rPr>
          <w:color w:val="000000"/>
          <w:szCs w:val="28"/>
        </w:rPr>
      </w:pPr>
      <w:r w:rsidRPr="00CC3302">
        <w:rPr>
          <w:color w:val="000000"/>
          <w:szCs w:val="28"/>
        </w:rPr>
        <w:t>Мухортов Д. С. Об общем и частном в понятиях «языковая личность», «речевой портрет», «идиостиль» и «идиолект» (на примере вербального поведения современных политических деятелей) // Политическая коммуникация: перспективы развития научного направления. — Екатеринбург, 2014. — С. 167–172.</w:t>
      </w:r>
    </w:p>
    <w:p w14:paraId="6DF30A18" w14:textId="77777777" w:rsidR="00EB32AF" w:rsidRPr="00CC3302" w:rsidRDefault="00EB32AF" w:rsidP="00EB32AF">
      <w:pPr>
        <w:pStyle w:val="NormalWeb"/>
        <w:widowControl/>
        <w:numPr>
          <w:ilvl w:val="0"/>
          <w:numId w:val="23"/>
        </w:numPr>
        <w:spacing w:before="0" w:beforeAutospacing="0" w:after="0" w:afterAutospacing="0"/>
        <w:ind w:left="0" w:firstLine="709"/>
        <w:rPr>
          <w:color w:val="000000"/>
          <w:szCs w:val="28"/>
        </w:rPr>
      </w:pPr>
      <w:r w:rsidRPr="00CC3302">
        <w:rPr>
          <w:color w:val="000000"/>
          <w:szCs w:val="28"/>
        </w:rPr>
        <w:t>Норман Б. Ю. Лингвистическая прагматика (на материале русского и других славянских языков). — Минск: БГУ, 2009. — 185 с.</w:t>
      </w:r>
    </w:p>
    <w:p w14:paraId="1FD719CE" w14:textId="77777777" w:rsidR="00EB32AF" w:rsidRPr="00CC3302" w:rsidRDefault="00EB32AF" w:rsidP="00EB32AF">
      <w:pPr>
        <w:pStyle w:val="NormalWeb"/>
        <w:widowControl/>
        <w:numPr>
          <w:ilvl w:val="0"/>
          <w:numId w:val="23"/>
        </w:numPr>
        <w:spacing w:before="0" w:beforeAutospacing="0" w:after="0" w:afterAutospacing="0"/>
        <w:ind w:left="0" w:firstLine="709"/>
        <w:rPr>
          <w:szCs w:val="28"/>
        </w:rPr>
      </w:pPr>
      <w:r w:rsidRPr="00CC3302">
        <w:rPr>
          <w:color w:val="000000"/>
          <w:szCs w:val="28"/>
        </w:rPr>
        <w:t>Падучева Е.В. Говорящий как наблюдатель: об одной возможности применения лингвистики в поэтике // Известия АН. Серия литературы и языка. — 1993. — Т. 52. — №3. — С. 33–44.</w:t>
      </w:r>
    </w:p>
    <w:p w14:paraId="1A05BAA5"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CC3302">
        <w:rPr>
          <w:color w:val="000000"/>
          <w:szCs w:val="28"/>
        </w:rPr>
        <w:t xml:space="preserve">Падучева Е. В. Эгоцентрические валентности и деконструкция говорящего // Вопросы языкознания. — 2011. — №3. — С. 4. </w:t>
      </w:r>
      <w:r w:rsidRPr="00CC3302">
        <w:rPr>
          <w:szCs w:val="28"/>
        </w:rPr>
        <w:t>—</w:t>
      </w:r>
      <w:r w:rsidRPr="00CC3302">
        <w:rPr>
          <w:szCs w:val="28"/>
          <w:lang w:val="en-US"/>
        </w:rPr>
        <w:t>URL</w:t>
      </w:r>
      <w:r w:rsidRPr="00CC3302">
        <w:rPr>
          <w:szCs w:val="28"/>
        </w:rPr>
        <w:t>: http://issuesinlinguistics.ru/pubs/%D1%8D%D0%B3%D0%BE%D1%86%D0%B5%D0%BD%D1%82%D1%80%D0%B8%D1%87%D0%B5%D1%81%D0%BA%D0%B8%D0%B5</w:t>
      </w:r>
      <w:r w:rsidRPr="00AA24EF">
        <w:rPr>
          <w:color w:val="000000" w:themeColor="text1"/>
          <w:szCs w:val="28"/>
        </w:rPr>
        <w:t>-%D0%B2%D0%B0%D0%BB%D0%B5%D0%BD%D1%82%D0%BD%D0%BE%D1%81%D1%82%D0%B8-%D0%B8-</w:t>
      </w:r>
      <w:r w:rsidRPr="00AA24EF">
        <w:rPr>
          <w:color w:val="000000" w:themeColor="text1"/>
          <w:szCs w:val="28"/>
        </w:rPr>
        <w:lastRenderedPageBreak/>
        <w:t>%D0%B4%D0%B5%D0%BA%D0%BE%D0%BD%D1%81%D1%82%D1%80%D1%83%D0%BA%D1%86%D0%B8%D1%8F-%D0%B3%D0%BE%D0%B2%D0%BE%D1%80%D1%8F%D1%89%D0%B5%D0%B3%D0%BE.</w:t>
      </w:r>
    </w:p>
    <w:p w14:paraId="68D6185E"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rPr>
        <w:t>Перевышко А. И. Коммуникативная лингвистика как раздел современного языкознания // Иностранные языки: инновации, перспективы исследования и преподавания. — Минск: БГУ, 2021. —</w:t>
      </w:r>
      <w:r w:rsidRPr="00AA24EF">
        <w:rPr>
          <w:color w:val="000000" w:themeColor="text1"/>
          <w:szCs w:val="28"/>
          <w:lang w:val="en-US"/>
        </w:rPr>
        <w:t>URL</w:t>
      </w:r>
      <w:r w:rsidRPr="00AA24EF">
        <w:rPr>
          <w:color w:val="000000" w:themeColor="text1"/>
          <w:szCs w:val="28"/>
        </w:rPr>
        <w:t>: https://libeldoc.bsuir.by/bitstream/123456789/44927/1/Perevyshko_Kommunikativnaya.pdf.</w:t>
      </w:r>
    </w:p>
    <w:p w14:paraId="7871B279"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rPr>
        <w:t>Прохоров Е. П. Искусство публицистики: Размышления и разборы. — М.: Советский писатель, 1984. — 359.</w:t>
      </w:r>
    </w:p>
    <w:p w14:paraId="3CD8D47A"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rPr>
        <w:t>Радионцева Е. С. Мода на fashion: специфика развития fashion-журналистики в России // Филология и человек. — 2019. — № 4. — С. 154–160.</w:t>
      </w:r>
    </w:p>
    <w:p w14:paraId="655C245C" w14:textId="725129D1"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rPr>
        <w:t>Реферовская Е. А. Коммуникативная структура текста в лексико-грамматическом аспекте. — Л.: Наука: Ленингрю отд-ние, 1989. — 162 с.</w:t>
      </w:r>
    </w:p>
    <w:p w14:paraId="2EBE2ED0" w14:textId="5AD7C4D2" w:rsidR="000E240D" w:rsidRPr="00AA24EF" w:rsidRDefault="000E240D"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rPr>
        <w:t>Романова Т. В., Винокурова А. С., Маликова Д. А. Когнитивно-дискурсивный анализ новых сфер и жанров коммуникации: монография. — Нижний Новгород: ДЕКОМ, 2021. — 1</w:t>
      </w:r>
      <w:r w:rsidR="00E44DAB" w:rsidRPr="00AA24EF">
        <w:rPr>
          <w:color w:val="000000" w:themeColor="text1"/>
          <w:szCs w:val="28"/>
        </w:rPr>
        <w:t>46</w:t>
      </w:r>
      <w:r w:rsidRPr="00AA24EF">
        <w:rPr>
          <w:color w:val="000000" w:themeColor="text1"/>
          <w:szCs w:val="28"/>
        </w:rPr>
        <w:t xml:space="preserve"> с.</w:t>
      </w:r>
    </w:p>
    <w:p w14:paraId="1AEBC7AC" w14:textId="2535A974"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rPr>
        <w:t xml:space="preserve">Ромах О. В., Слепцова А. А. Содержание и структура глянцевых изданий // Аналитика культурологии. — 2009. — №14. — URL </w:t>
      </w:r>
      <w:hyperlink r:id="rId23" w:history="1">
        <w:r w:rsidRPr="00AA24EF">
          <w:rPr>
            <w:rStyle w:val="Hyperlink"/>
            <w:color w:val="000000" w:themeColor="text1"/>
            <w:szCs w:val="28"/>
          </w:rPr>
          <w:t>https://cyberleninka.ru/article/n/soderzhanie-i-struktura-glyantsevyh-zhurnalov/viewer</w:t>
        </w:r>
      </w:hyperlink>
      <w:r w:rsidRPr="00AA24EF">
        <w:rPr>
          <w:color w:val="000000" w:themeColor="text1"/>
          <w:szCs w:val="28"/>
        </w:rPr>
        <w:t>.</w:t>
      </w:r>
    </w:p>
    <w:p w14:paraId="6257DAB0"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rPr>
        <w:t>Саввин А. С. «Глянцевая» реклама как инструмент маркетинга // Вестник Воронежского государственного университета. Серия: Филология. Журналистика. — 2010. — №1. — С. 182–187.</w:t>
      </w:r>
    </w:p>
    <w:p w14:paraId="5F6D7D88"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rPr>
        <w:t>Самотик Л. Г. Лексика современного русского языка: учеб. пособие. — Красноярск: Красноярский гос. пед. ун-т, 2011. — 492 с.</w:t>
      </w:r>
    </w:p>
    <w:p w14:paraId="0675C452"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rPr>
        <w:t xml:space="preserve">Сим О. А. Лингвоэвокационное моделирование дискурса глянцевого журнала: на материале журнальных текстов на английском и </w:t>
      </w:r>
      <w:r w:rsidRPr="00AA24EF">
        <w:rPr>
          <w:color w:val="000000" w:themeColor="text1"/>
          <w:szCs w:val="28"/>
        </w:rPr>
        <w:lastRenderedPageBreak/>
        <w:t>русском языках: автореф. дист … канд. филол. наук. — Барнаул, 2009. — URL:</w:t>
      </w:r>
      <w:hyperlink r:id="rId24" w:history="1">
        <w:r w:rsidRPr="00AA24EF">
          <w:rPr>
            <w:rStyle w:val="Hyperlink"/>
            <w:rFonts w:eastAsiaTheme="majorEastAsia"/>
            <w:color w:val="000000" w:themeColor="text1"/>
            <w:szCs w:val="28"/>
          </w:rPr>
          <w:t xml:space="preserve"> https://www.dissercat.com/content/lingvoevokatsionnoe-modelirovanie-diskursa-glyantsevogo-zhurnala</w:t>
        </w:r>
      </w:hyperlink>
    </w:p>
    <w:p w14:paraId="6EF91F34"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rPr>
        <w:t>Синельникова Л. Н. Стратегия приближения к адресату в современном медиатексте // Научные ведомости. Серия Гуманитарные науки. — 2014.— № 13 (184). — Вып. 22. — С. 253–261.</w:t>
      </w:r>
    </w:p>
    <w:p w14:paraId="662F0E8A"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rPr>
        <w:t>Слепцова А., Ромах О. В. Глянцевый журнал как жанр современной массовой культуры. — 2008. — №12. — URL:</w:t>
      </w:r>
      <w:hyperlink r:id="rId25" w:history="1">
        <w:r w:rsidRPr="00AA24EF">
          <w:rPr>
            <w:rStyle w:val="Hyperlink"/>
            <w:rFonts w:eastAsiaTheme="majorEastAsia"/>
            <w:color w:val="000000" w:themeColor="text1"/>
            <w:szCs w:val="28"/>
          </w:rPr>
          <w:t xml:space="preserve"> https://cyberleninka.ru/article/n/glyantsevyy-zhurnal-kak-zhanr-sovremennoy-massovoy-kultury</w:t>
        </w:r>
      </w:hyperlink>
    </w:p>
    <w:p w14:paraId="364DBFB1"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shd w:val="clear" w:color="auto" w:fill="FFFFFF"/>
        </w:rPr>
      </w:pPr>
      <w:r w:rsidRPr="00AA24EF">
        <w:rPr>
          <w:color w:val="000000" w:themeColor="text1"/>
          <w:szCs w:val="28"/>
          <w:shd w:val="clear" w:color="auto" w:fill="FFFFFF"/>
        </w:rPr>
        <w:t>Сметанина С. И. Медиатекст в системе культуры // Динамические процессы в языке и стиле журналистики конца ХХ века. — СПб.: Изд-во Михайлова В. А., 2002. — С. 74–83.</w:t>
      </w:r>
    </w:p>
    <w:p w14:paraId="5FBFB0EE" w14:textId="77777777" w:rsidR="00EB32AF" w:rsidRPr="00AA24EF" w:rsidRDefault="00EB32AF" w:rsidP="00EB32AF">
      <w:pPr>
        <w:pStyle w:val="ListParagraph"/>
        <w:widowControl/>
        <w:numPr>
          <w:ilvl w:val="0"/>
          <w:numId w:val="23"/>
        </w:numPr>
        <w:spacing w:after="0" w:line="360" w:lineRule="auto"/>
        <w:ind w:left="0" w:firstLine="709"/>
        <w:rPr>
          <w:rFonts w:ascii="Times New Roman" w:hAnsi="Times New Roman"/>
          <w:color w:val="000000" w:themeColor="text1"/>
          <w:sz w:val="28"/>
          <w:szCs w:val="28"/>
        </w:rPr>
      </w:pPr>
      <w:r w:rsidRPr="00AA24EF">
        <w:rPr>
          <w:rFonts w:ascii="Times New Roman" w:hAnsi="Times New Roman"/>
          <w:color w:val="000000" w:themeColor="text1"/>
          <w:sz w:val="28"/>
          <w:szCs w:val="28"/>
          <w:shd w:val="clear" w:color="auto" w:fill="FFFFFF"/>
        </w:rPr>
        <w:t>Смеюха В. В. Современные тенденции развития женских журналов // Научная мысль Кавказа. — 2008. — № 3(55). — СТ 137–143.</w:t>
      </w:r>
    </w:p>
    <w:p w14:paraId="57F38D2D"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shd w:val="clear" w:color="auto" w:fill="FFFFFF"/>
        </w:rPr>
        <w:t xml:space="preserve">Солганик Г. Я. Автор как стилеобразующая категория публицистического текста // Вестник Московского университета. Сер. 10 «Журналистика». — 2001. — № 3. — С. 74-83. </w:t>
      </w:r>
    </w:p>
    <w:p w14:paraId="357BD4B6"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rPr>
        <w:t>Солганик Г. Я. К определению понятий «текст» и «медиатекст» // Вестник МГУ. Серия 10. Журналистика. — 2005. — № 2. — С. 7–15.</w:t>
      </w:r>
    </w:p>
    <w:p w14:paraId="6A9C0A07"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rPr>
        <w:t>Сорокин Ю. А., Тарасов Е. Ф. Креолизованные тексты и их коммуникативная функция // Оптимизация речевого воздействия. — М.: Наука, 1990. — С. 180–186.</w:t>
      </w:r>
    </w:p>
    <w:p w14:paraId="7F39AC6B"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rPr>
        <w:t>Стельмашук А. Диалогизация и способы ее реализации в различных речевых сферах современного русского языка (художественная и научная проза): дис … д-ра филол. наук. — СПб., 1993. — 429 с.</w:t>
      </w:r>
    </w:p>
    <w:p w14:paraId="62988B11"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rPr>
        <w:t>Толмачёв Н.А. К вопросу о варваризации в современном русском языке // Филологические науки в МГИМО. — 2016. — Вып. 4. — С. 33–46.</w:t>
      </w:r>
    </w:p>
    <w:p w14:paraId="111BF14E"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rPr>
        <w:t>Успенский Б. А. Поэтика композиции // Семиотика искусства. — М., 1995. — С. 9–18.</w:t>
      </w:r>
    </w:p>
    <w:p w14:paraId="780506EA"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shd w:val="clear" w:color="auto" w:fill="FFFFFF"/>
        </w:rPr>
        <w:lastRenderedPageBreak/>
        <w:t>Филиппова А. Fashion-журналистика в современном медиапространстве (на примере журнала «Vogue») // Огарёв-</w:t>
      </w:r>
      <w:r w:rsidRPr="00AA24EF">
        <w:rPr>
          <w:color w:val="000000" w:themeColor="text1"/>
          <w:szCs w:val="28"/>
          <w:shd w:val="clear" w:color="auto" w:fill="FFFFFF"/>
          <w:lang w:val="en-US"/>
        </w:rPr>
        <w:t>Online</w:t>
      </w:r>
      <w:r w:rsidRPr="00AA24EF">
        <w:rPr>
          <w:color w:val="000000" w:themeColor="text1"/>
          <w:szCs w:val="28"/>
          <w:shd w:val="clear" w:color="auto" w:fill="FFFFFF"/>
        </w:rPr>
        <w:t xml:space="preserve">. — 2018. — №3 (108). — </w:t>
      </w:r>
      <w:r w:rsidRPr="00AA24EF">
        <w:rPr>
          <w:color w:val="000000" w:themeColor="text1"/>
          <w:szCs w:val="28"/>
          <w:shd w:val="clear" w:color="auto" w:fill="FFFFFF"/>
          <w:lang w:val="en-US"/>
        </w:rPr>
        <w:t>URL</w:t>
      </w:r>
      <w:r w:rsidRPr="00AA24EF">
        <w:rPr>
          <w:color w:val="000000" w:themeColor="text1"/>
          <w:szCs w:val="28"/>
          <w:shd w:val="clear" w:color="auto" w:fill="FFFFFF"/>
        </w:rPr>
        <w:t xml:space="preserve">: </w:t>
      </w:r>
      <w:r w:rsidRPr="00AA24EF">
        <w:rPr>
          <w:color w:val="000000" w:themeColor="text1"/>
          <w:szCs w:val="28"/>
          <w:shd w:val="clear" w:color="auto" w:fill="FFFFFF"/>
          <w:lang w:val="en-US"/>
        </w:rPr>
        <w:t>https</w:t>
      </w:r>
      <w:r w:rsidRPr="00AA24EF">
        <w:rPr>
          <w:color w:val="000000" w:themeColor="text1"/>
          <w:szCs w:val="28"/>
          <w:shd w:val="clear" w:color="auto" w:fill="FFFFFF"/>
        </w:rPr>
        <w:t>://</w:t>
      </w:r>
      <w:r w:rsidRPr="00AA24EF">
        <w:rPr>
          <w:color w:val="000000" w:themeColor="text1"/>
          <w:szCs w:val="28"/>
          <w:shd w:val="clear" w:color="auto" w:fill="FFFFFF"/>
          <w:lang w:val="en-US"/>
        </w:rPr>
        <w:t>cyberleninka</w:t>
      </w:r>
      <w:r w:rsidRPr="00AA24EF">
        <w:rPr>
          <w:color w:val="000000" w:themeColor="text1"/>
          <w:szCs w:val="28"/>
          <w:shd w:val="clear" w:color="auto" w:fill="FFFFFF"/>
        </w:rPr>
        <w:t>.</w:t>
      </w:r>
      <w:r w:rsidRPr="00AA24EF">
        <w:rPr>
          <w:color w:val="000000" w:themeColor="text1"/>
          <w:szCs w:val="28"/>
          <w:shd w:val="clear" w:color="auto" w:fill="FFFFFF"/>
          <w:lang w:val="en-US"/>
        </w:rPr>
        <w:t>ru</w:t>
      </w:r>
      <w:r w:rsidRPr="00AA24EF">
        <w:rPr>
          <w:color w:val="000000" w:themeColor="text1"/>
          <w:szCs w:val="28"/>
          <w:shd w:val="clear" w:color="auto" w:fill="FFFFFF"/>
        </w:rPr>
        <w:t>/</w:t>
      </w:r>
      <w:r w:rsidRPr="00AA24EF">
        <w:rPr>
          <w:color w:val="000000" w:themeColor="text1"/>
          <w:szCs w:val="28"/>
          <w:shd w:val="clear" w:color="auto" w:fill="FFFFFF"/>
          <w:lang w:val="en-US"/>
        </w:rPr>
        <w:t>article</w:t>
      </w:r>
      <w:r w:rsidRPr="00AA24EF">
        <w:rPr>
          <w:color w:val="000000" w:themeColor="text1"/>
          <w:szCs w:val="28"/>
          <w:shd w:val="clear" w:color="auto" w:fill="FFFFFF"/>
        </w:rPr>
        <w:t>/</w:t>
      </w:r>
      <w:r w:rsidRPr="00AA24EF">
        <w:rPr>
          <w:color w:val="000000" w:themeColor="text1"/>
          <w:szCs w:val="28"/>
          <w:shd w:val="clear" w:color="auto" w:fill="FFFFFF"/>
          <w:lang w:val="en-US"/>
        </w:rPr>
        <w:t>n</w:t>
      </w:r>
      <w:r w:rsidRPr="00AA24EF">
        <w:rPr>
          <w:color w:val="000000" w:themeColor="text1"/>
          <w:szCs w:val="28"/>
          <w:shd w:val="clear" w:color="auto" w:fill="FFFFFF"/>
        </w:rPr>
        <w:t>/</w:t>
      </w:r>
      <w:r w:rsidRPr="00AA24EF">
        <w:rPr>
          <w:color w:val="000000" w:themeColor="text1"/>
          <w:szCs w:val="28"/>
          <w:shd w:val="clear" w:color="auto" w:fill="FFFFFF"/>
          <w:lang w:val="en-US"/>
        </w:rPr>
        <w:t>fashion</w:t>
      </w:r>
      <w:r w:rsidRPr="00AA24EF">
        <w:rPr>
          <w:color w:val="000000" w:themeColor="text1"/>
          <w:szCs w:val="28"/>
          <w:shd w:val="clear" w:color="auto" w:fill="FFFFFF"/>
        </w:rPr>
        <w:t>-</w:t>
      </w:r>
      <w:r w:rsidRPr="00AA24EF">
        <w:rPr>
          <w:color w:val="000000" w:themeColor="text1"/>
          <w:szCs w:val="28"/>
          <w:shd w:val="clear" w:color="auto" w:fill="FFFFFF"/>
          <w:lang w:val="en-US"/>
        </w:rPr>
        <w:t>zhurnalistika</w:t>
      </w:r>
      <w:r w:rsidRPr="00AA24EF">
        <w:rPr>
          <w:color w:val="000000" w:themeColor="text1"/>
          <w:szCs w:val="28"/>
          <w:shd w:val="clear" w:color="auto" w:fill="FFFFFF"/>
        </w:rPr>
        <w:t>-</w:t>
      </w:r>
      <w:r w:rsidRPr="00AA24EF">
        <w:rPr>
          <w:color w:val="000000" w:themeColor="text1"/>
          <w:szCs w:val="28"/>
          <w:shd w:val="clear" w:color="auto" w:fill="FFFFFF"/>
          <w:lang w:val="en-US"/>
        </w:rPr>
        <w:t>v</w:t>
      </w:r>
      <w:r w:rsidRPr="00AA24EF">
        <w:rPr>
          <w:color w:val="000000" w:themeColor="text1"/>
          <w:szCs w:val="28"/>
          <w:shd w:val="clear" w:color="auto" w:fill="FFFFFF"/>
        </w:rPr>
        <w:t>-</w:t>
      </w:r>
      <w:r w:rsidRPr="00AA24EF">
        <w:rPr>
          <w:color w:val="000000" w:themeColor="text1"/>
          <w:szCs w:val="28"/>
          <w:shd w:val="clear" w:color="auto" w:fill="FFFFFF"/>
          <w:lang w:val="en-US"/>
        </w:rPr>
        <w:t>sovremennommediaprostranstve</w:t>
      </w:r>
      <w:r w:rsidRPr="00AA24EF">
        <w:rPr>
          <w:color w:val="000000" w:themeColor="text1"/>
          <w:szCs w:val="28"/>
          <w:shd w:val="clear" w:color="auto" w:fill="FFFFFF"/>
        </w:rPr>
        <w:t>-</w:t>
      </w:r>
      <w:r w:rsidRPr="00AA24EF">
        <w:rPr>
          <w:color w:val="000000" w:themeColor="text1"/>
          <w:szCs w:val="28"/>
          <w:shd w:val="clear" w:color="auto" w:fill="FFFFFF"/>
          <w:lang w:val="en-US"/>
        </w:rPr>
        <w:t>na</w:t>
      </w:r>
      <w:r w:rsidRPr="00AA24EF">
        <w:rPr>
          <w:color w:val="000000" w:themeColor="text1"/>
          <w:szCs w:val="28"/>
          <w:shd w:val="clear" w:color="auto" w:fill="FFFFFF"/>
        </w:rPr>
        <w:t>-</w:t>
      </w:r>
      <w:r w:rsidRPr="00AA24EF">
        <w:rPr>
          <w:color w:val="000000" w:themeColor="text1"/>
          <w:szCs w:val="28"/>
          <w:shd w:val="clear" w:color="auto" w:fill="FFFFFF"/>
          <w:lang w:val="en-US"/>
        </w:rPr>
        <w:t>primere</w:t>
      </w:r>
      <w:r w:rsidRPr="00AA24EF">
        <w:rPr>
          <w:color w:val="000000" w:themeColor="text1"/>
          <w:szCs w:val="28"/>
          <w:shd w:val="clear" w:color="auto" w:fill="FFFFFF"/>
        </w:rPr>
        <w:t>-</w:t>
      </w:r>
      <w:r w:rsidRPr="00AA24EF">
        <w:rPr>
          <w:color w:val="000000" w:themeColor="text1"/>
          <w:szCs w:val="28"/>
          <w:shd w:val="clear" w:color="auto" w:fill="FFFFFF"/>
          <w:lang w:val="en-US"/>
        </w:rPr>
        <w:t>zhurnala</w:t>
      </w:r>
      <w:r w:rsidRPr="00AA24EF">
        <w:rPr>
          <w:color w:val="000000" w:themeColor="text1"/>
          <w:szCs w:val="28"/>
          <w:shd w:val="clear" w:color="auto" w:fill="FFFFFF"/>
        </w:rPr>
        <w:t>-</w:t>
      </w:r>
      <w:r w:rsidRPr="00AA24EF">
        <w:rPr>
          <w:color w:val="000000" w:themeColor="text1"/>
          <w:szCs w:val="28"/>
          <w:shd w:val="clear" w:color="auto" w:fill="FFFFFF"/>
          <w:lang w:val="en-US"/>
        </w:rPr>
        <w:t>vogue</w:t>
      </w:r>
    </w:p>
    <w:p w14:paraId="73E72715"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shd w:val="clear" w:color="auto" w:fill="FFFFFF"/>
        </w:rPr>
        <w:t>Фирулина Е. Г. Медиаобраз России в глянцевом журнале // Человек и культура. — 2017. — № 5. — С. 79–85.</w:t>
      </w:r>
    </w:p>
    <w:p w14:paraId="05D33603" w14:textId="3F2723D7" w:rsidR="00EB32AF" w:rsidRPr="00AA24EF" w:rsidRDefault="00EB32AF" w:rsidP="00EB32AF">
      <w:pPr>
        <w:pStyle w:val="ListParagraph"/>
        <w:widowControl/>
        <w:numPr>
          <w:ilvl w:val="0"/>
          <w:numId w:val="23"/>
        </w:numPr>
        <w:spacing w:after="0" w:line="360" w:lineRule="auto"/>
        <w:ind w:left="0" w:firstLine="709"/>
        <w:rPr>
          <w:rFonts w:ascii="Times New Roman" w:hAnsi="Times New Roman"/>
          <w:color w:val="000000" w:themeColor="text1"/>
          <w:sz w:val="28"/>
          <w:szCs w:val="28"/>
        </w:rPr>
      </w:pPr>
      <w:r w:rsidRPr="00AA24EF">
        <w:rPr>
          <w:rFonts w:ascii="Times New Roman" w:hAnsi="Times New Roman"/>
          <w:color w:val="000000" w:themeColor="text1"/>
          <w:sz w:val="28"/>
          <w:szCs w:val="28"/>
          <w:shd w:val="clear" w:color="auto" w:fill="FFFFFF"/>
        </w:rPr>
        <w:t>Халгаева Д. Д., Манджиева С. В. Электронный женский журнал и его особенности // Вестник Калмыцкого университета. — 2016. — № 3. — С. 69–76.</w:t>
      </w:r>
    </w:p>
    <w:p w14:paraId="12CBBB6D"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rPr>
        <w:t>Чернявская В. Е. Дискурс власти и власть дискурса: Проблемы речевого воздействия: учеб. пособие. — М.: Флинта, Наука, 2006. — 136 с.</w:t>
      </w:r>
    </w:p>
    <w:p w14:paraId="2CE21020" w14:textId="77777777" w:rsidR="00EB32AF" w:rsidRPr="00AA24EF" w:rsidRDefault="00EB32AF" w:rsidP="00EB32AF">
      <w:pPr>
        <w:pStyle w:val="ListParagraph"/>
        <w:widowControl/>
        <w:numPr>
          <w:ilvl w:val="0"/>
          <w:numId w:val="23"/>
        </w:numPr>
        <w:spacing w:after="0" w:line="360" w:lineRule="auto"/>
        <w:ind w:left="0" w:firstLine="709"/>
        <w:rPr>
          <w:rFonts w:ascii="Times New Roman" w:hAnsi="Times New Roman"/>
          <w:color w:val="000000" w:themeColor="text1"/>
          <w:sz w:val="28"/>
          <w:szCs w:val="28"/>
        </w:rPr>
      </w:pPr>
      <w:r w:rsidRPr="00AA24EF">
        <w:rPr>
          <w:rFonts w:ascii="Times New Roman" w:hAnsi="Times New Roman"/>
          <w:color w:val="000000" w:themeColor="text1"/>
          <w:sz w:val="28"/>
          <w:szCs w:val="28"/>
        </w:rPr>
        <w:t>Шатохина С. А. Гендерные особенности подачи информации в русских медиа на примере журналов Vogue и GQ // Молодой ученый. — 2020. — № 18 (308). — С. 452-459. — URL: https://moluch.ru/archive/308/69501.</w:t>
      </w:r>
    </w:p>
    <w:p w14:paraId="7791790F"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rPr>
        <w:t>Щерба Л. В. Восточно-лужицкое наречие. — Т. 1. — Петроград, 1915. — 3 и 4 приложения.</w:t>
      </w:r>
    </w:p>
    <w:p w14:paraId="22DE21B2"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lang w:val="en-US"/>
        </w:rPr>
      </w:pPr>
      <w:r w:rsidRPr="00AA24EF">
        <w:rPr>
          <w:color w:val="000000" w:themeColor="text1"/>
          <w:szCs w:val="28"/>
          <w:lang w:val="en-US"/>
        </w:rPr>
        <w:t>Goscilo H. Style and S(t)imulation: Popular Magazines, or the Aestheticization of Postsoviet Russia // Studies in 20th Century Literature: — 2000, — Vol. 24. — Iss. 1. — Article 3. — URL:</w:t>
      </w:r>
      <w:hyperlink r:id="rId26" w:history="1">
        <w:r w:rsidRPr="00AA24EF">
          <w:rPr>
            <w:rStyle w:val="Hyperlink"/>
            <w:rFonts w:eastAsiaTheme="majorEastAsia"/>
            <w:color w:val="000000" w:themeColor="text1"/>
            <w:szCs w:val="28"/>
            <w:lang w:val="en-US"/>
          </w:rPr>
          <w:t xml:space="preserve"> https://newprairiepress.org/cgi/viewcontent.cgi?referer=&amp;httpsredir=1&amp;article=1474&amp;context=sttcl</w:t>
        </w:r>
      </w:hyperlink>
    </w:p>
    <w:p w14:paraId="3EBF7D36"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lang w:val="en-US"/>
        </w:rPr>
      </w:pPr>
      <w:r w:rsidRPr="00AA24EF">
        <w:rPr>
          <w:color w:val="000000" w:themeColor="text1"/>
          <w:szCs w:val="28"/>
          <w:lang w:val="en-US"/>
        </w:rPr>
        <w:t xml:space="preserve">Kopnina H. The World According to Vogue // The Role of Culture(s) in International Fashion Magazines. — Amsterdam, 2007. —URL:  </w:t>
      </w:r>
      <w:hyperlink r:id="rId27" w:history="1">
        <w:r w:rsidRPr="00AA24EF">
          <w:rPr>
            <w:rStyle w:val="Hyperlink"/>
            <w:rFonts w:eastAsiaTheme="majorEastAsia"/>
            <w:color w:val="000000" w:themeColor="text1"/>
            <w:szCs w:val="28"/>
            <w:lang w:val="en-US"/>
          </w:rPr>
          <w:t>https://www.researchgate.net/publication/227303367</w:t>
        </w:r>
      </w:hyperlink>
    </w:p>
    <w:p w14:paraId="53334866" w14:textId="77777777" w:rsidR="00EB32AF" w:rsidRPr="00AA24EF" w:rsidRDefault="00EB32AF" w:rsidP="00EB32AF">
      <w:pPr>
        <w:pStyle w:val="NormalWeb"/>
        <w:widowControl/>
        <w:numPr>
          <w:ilvl w:val="0"/>
          <w:numId w:val="23"/>
        </w:numPr>
        <w:spacing w:before="0" w:beforeAutospacing="0" w:after="0" w:afterAutospacing="0"/>
        <w:ind w:left="0" w:firstLine="709"/>
        <w:rPr>
          <w:color w:val="000000" w:themeColor="text1"/>
          <w:szCs w:val="28"/>
        </w:rPr>
      </w:pPr>
      <w:r w:rsidRPr="00AA24EF">
        <w:rPr>
          <w:color w:val="000000" w:themeColor="text1"/>
          <w:szCs w:val="28"/>
          <w:lang w:val="en-US"/>
        </w:rPr>
        <w:t>Pope R. Textual Intervention: Critical and Creative Strategies for Literary. — Studies. London</w:t>
      </w:r>
      <w:r w:rsidRPr="00AA24EF">
        <w:rPr>
          <w:color w:val="000000" w:themeColor="text1"/>
          <w:szCs w:val="28"/>
        </w:rPr>
        <w:t xml:space="preserve">: </w:t>
      </w:r>
      <w:r w:rsidRPr="00AA24EF">
        <w:rPr>
          <w:color w:val="000000" w:themeColor="text1"/>
          <w:szCs w:val="28"/>
          <w:lang w:val="en-US"/>
        </w:rPr>
        <w:t>Routledge</w:t>
      </w:r>
      <w:r w:rsidRPr="00AA24EF">
        <w:rPr>
          <w:color w:val="000000" w:themeColor="text1"/>
          <w:szCs w:val="28"/>
        </w:rPr>
        <w:t xml:space="preserve">, 2001. — </w:t>
      </w:r>
      <w:r w:rsidRPr="00AA24EF">
        <w:rPr>
          <w:color w:val="000000" w:themeColor="text1"/>
          <w:szCs w:val="28"/>
          <w:lang w:val="en-US"/>
        </w:rPr>
        <w:t>p</w:t>
      </w:r>
      <w:r w:rsidRPr="00AA24EF">
        <w:rPr>
          <w:color w:val="000000" w:themeColor="text1"/>
          <w:szCs w:val="28"/>
        </w:rPr>
        <w:t>. 214. (от этого года не нашла, поэтому не знаю, сколько тут страниц)</w:t>
      </w:r>
    </w:p>
    <w:p w14:paraId="716D4B57" w14:textId="77777777" w:rsidR="00EB32AF" w:rsidRPr="00AA24EF" w:rsidRDefault="00EB32AF" w:rsidP="00EB32AF">
      <w:pPr>
        <w:rPr>
          <w:color w:val="000000" w:themeColor="text1"/>
          <w:szCs w:val="28"/>
          <w:shd w:val="clear" w:color="auto" w:fill="FFFFFF"/>
          <w:lang w:val="fr-FR"/>
        </w:rPr>
      </w:pPr>
    </w:p>
    <w:p w14:paraId="2D0FEE22" w14:textId="77777777" w:rsidR="00C03C66" w:rsidRDefault="00C03C66" w:rsidP="00EB32AF">
      <w:pPr>
        <w:jc w:val="center"/>
        <w:rPr>
          <w:b/>
          <w:color w:val="000000" w:themeColor="text1"/>
          <w:szCs w:val="28"/>
          <w:lang w:val="fr-FR"/>
        </w:rPr>
      </w:pPr>
    </w:p>
    <w:p w14:paraId="500AC4FE" w14:textId="77777777" w:rsidR="00C03C66" w:rsidRDefault="00C03C66" w:rsidP="00EB32AF">
      <w:pPr>
        <w:jc w:val="center"/>
        <w:rPr>
          <w:b/>
          <w:color w:val="000000" w:themeColor="text1"/>
          <w:szCs w:val="28"/>
          <w:lang w:val="fr-FR"/>
        </w:rPr>
      </w:pPr>
    </w:p>
    <w:p w14:paraId="08F04417" w14:textId="572F638C" w:rsidR="00EB32AF" w:rsidRPr="00AA24EF" w:rsidRDefault="00EB32AF" w:rsidP="00EB32AF">
      <w:pPr>
        <w:jc w:val="center"/>
        <w:rPr>
          <w:b/>
          <w:bCs/>
          <w:color w:val="000000" w:themeColor="text1"/>
          <w:szCs w:val="28"/>
          <w:shd w:val="clear" w:color="auto" w:fill="FFFFFF"/>
          <w:lang w:val="fr-FR"/>
        </w:rPr>
      </w:pPr>
      <w:r w:rsidRPr="00AA24EF">
        <w:rPr>
          <w:b/>
          <w:color w:val="000000" w:themeColor="text1"/>
          <w:szCs w:val="28"/>
          <w:lang w:val="fr-FR"/>
        </w:rPr>
        <w:lastRenderedPageBreak/>
        <w:t>«Vogue.</w:t>
      </w:r>
      <w:r w:rsidRPr="00AA24EF">
        <w:rPr>
          <w:b/>
          <w:color w:val="000000" w:themeColor="text1"/>
          <w:szCs w:val="28"/>
        </w:rPr>
        <w:t xml:space="preserve"> Россия»</w:t>
      </w:r>
      <w:r w:rsidRPr="00AA24EF">
        <w:rPr>
          <w:b/>
          <w:bCs/>
          <w:color w:val="000000" w:themeColor="text1"/>
          <w:szCs w:val="28"/>
          <w:shd w:val="clear" w:color="auto" w:fill="FFFFFF"/>
          <w:lang w:val="fr-FR"/>
        </w:rPr>
        <w:t xml:space="preserve">  </w:t>
      </w:r>
      <w:r w:rsidRPr="00AA24EF">
        <w:rPr>
          <w:b/>
          <w:bCs/>
          <w:color w:val="000000" w:themeColor="text1"/>
          <w:szCs w:val="28"/>
          <w:shd w:val="clear" w:color="auto" w:fill="FFFFFF"/>
        </w:rPr>
        <w:t>в</w:t>
      </w:r>
      <w:r w:rsidRPr="00AA24EF">
        <w:rPr>
          <w:b/>
          <w:bCs/>
          <w:color w:val="000000" w:themeColor="text1"/>
          <w:szCs w:val="28"/>
          <w:shd w:val="clear" w:color="auto" w:fill="FFFFFF"/>
          <w:lang w:val="fr-FR"/>
        </w:rPr>
        <w:t xml:space="preserve"> </w:t>
      </w:r>
      <w:r w:rsidRPr="00AA24EF">
        <w:rPr>
          <w:b/>
          <w:bCs/>
          <w:color w:val="000000" w:themeColor="text1"/>
          <w:szCs w:val="28"/>
          <w:shd w:val="clear" w:color="auto" w:fill="FFFFFF"/>
        </w:rPr>
        <w:t>прессе</w:t>
      </w:r>
    </w:p>
    <w:p w14:paraId="0470E706" w14:textId="77777777" w:rsidR="00EB32AF" w:rsidRPr="00AA24EF" w:rsidRDefault="00EB32AF" w:rsidP="00EB32AF">
      <w:pPr>
        <w:pStyle w:val="ListParagraph"/>
        <w:widowControl/>
        <w:numPr>
          <w:ilvl w:val="0"/>
          <w:numId w:val="22"/>
        </w:numPr>
        <w:spacing w:after="0" w:line="360" w:lineRule="auto"/>
        <w:ind w:left="0" w:firstLine="709"/>
        <w:rPr>
          <w:rFonts w:ascii="Times New Roman" w:hAnsi="Times New Roman"/>
          <w:color w:val="000000" w:themeColor="text1"/>
          <w:sz w:val="28"/>
          <w:szCs w:val="28"/>
          <w:lang w:val="fr-FR"/>
        </w:rPr>
      </w:pPr>
      <w:r w:rsidRPr="00AA24EF">
        <w:rPr>
          <w:rFonts w:ascii="Times New Roman" w:hAnsi="Times New Roman"/>
          <w:color w:val="000000" w:themeColor="text1"/>
          <w:sz w:val="28"/>
          <w:szCs w:val="28"/>
        </w:rPr>
        <w:t>Сообщение</w:t>
      </w:r>
      <w:r w:rsidRPr="00AA24EF">
        <w:rPr>
          <w:rFonts w:ascii="Times New Roman" w:hAnsi="Times New Roman"/>
          <w:color w:val="000000" w:themeColor="text1"/>
          <w:sz w:val="28"/>
          <w:szCs w:val="28"/>
          <w:lang w:val="fr-FR"/>
        </w:rPr>
        <w:t xml:space="preserve"> </w:t>
      </w:r>
      <w:r w:rsidRPr="00AA24EF">
        <w:rPr>
          <w:rFonts w:ascii="Times New Roman" w:hAnsi="Times New Roman"/>
          <w:color w:val="000000" w:themeColor="text1"/>
          <w:sz w:val="28"/>
          <w:szCs w:val="28"/>
        </w:rPr>
        <w:t>ИД</w:t>
      </w:r>
      <w:r w:rsidRPr="00AA24EF">
        <w:rPr>
          <w:rFonts w:ascii="Times New Roman" w:hAnsi="Times New Roman"/>
          <w:color w:val="000000" w:themeColor="text1"/>
          <w:sz w:val="28"/>
          <w:szCs w:val="28"/>
          <w:lang w:val="fr-FR"/>
        </w:rPr>
        <w:t xml:space="preserve"> Conde Nast. // Vogue.ru, 2010. URL: </w:t>
      </w:r>
      <w:hyperlink r:id="rId28" w:history="1">
        <w:r w:rsidRPr="00AA24EF">
          <w:rPr>
            <w:rStyle w:val="Hyperlink"/>
            <w:rFonts w:ascii="Times New Roman" w:eastAsiaTheme="majorEastAsia" w:hAnsi="Times New Roman"/>
            <w:color w:val="000000" w:themeColor="text1"/>
            <w:sz w:val="28"/>
            <w:szCs w:val="28"/>
            <w:lang w:val="fr-FR"/>
          </w:rPr>
          <w:t>https://www.vogue.ru/fashion/news/91967</w:t>
        </w:r>
      </w:hyperlink>
    </w:p>
    <w:p w14:paraId="7A5B7B49" w14:textId="77777777" w:rsidR="00EB32AF" w:rsidRPr="00AA24EF" w:rsidRDefault="00EB32AF" w:rsidP="00EB32AF">
      <w:pPr>
        <w:pStyle w:val="ListParagraph"/>
        <w:widowControl/>
        <w:numPr>
          <w:ilvl w:val="0"/>
          <w:numId w:val="22"/>
        </w:numPr>
        <w:spacing w:after="0" w:line="360" w:lineRule="auto"/>
        <w:ind w:left="0" w:firstLine="709"/>
        <w:rPr>
          <w:rFonts w:ascii="Times New Roman" w:hAnsi="Times New Roman"/>
          <w:color w:val="000000" w:themeColor="text1"/>
          <w:sz w:val="28"/>
          <w:szCs w:val="28"/>
          <w:lang w:val="pl-PL"/>
        </w:rPr>
      </w:pPr>
      <w:r w:rsidRPr="00AA24EF">
        <w:rPr>
          <w:rFonts w:ascii="Times New Roman" w:hAnsi="Times New Roman"/>
          <w:color w:val="000000" w:themeColor="text1"/>
          <w:sz w:val="28"/>
          <w:szCs w:val="28"/>
        </w:rPr>
        <w:t xml:space="preserve">Россия приостанавливает вещание // </w:t>
      </w:r>
      <w:r w:rsidRPr="00AA24EF">
        <w:rPr>
          <w:rFonts w:ascii="Times New Roman" w:hAnsi="Times New Roman"/>
          <w:color w:val="000000" w:themeColor="text1"/>
          <w:sz w:val="28"/>
          <w:szCs w:val="28"/>
          <w:lang w:val="fr-FR"/>
        </w:rPr>
        <w:t>Vogue</w:t>
      </w:r>
      <w:r w:rsidRPr="00AA24EF">
        <w:rPr>
          <w:rFonts w:ascii="Times New Roman" w:hAnsi="Times New Roman"/>
          <w:color w:val="000000" w:themeColor="text1"/>
          <w:sz w:val="28"/>
          <w:szCs w:val="28"/>
        </w:rPr>
        <w:t>.</w:t>
      </w:r>
      <w:r w:rsidRPr="00AA24EF">
        <w:rPr>
          <w:rFonts w:ascii="Times New Roman" w:hAnsi="Times New Roman"/>
          <w:color w:val="000000" w:themeColor="text1"/>
          <w:sz w:val="28"/>
          <w:szCs w:val="28"/>
          <w:lang w:val="fr-FR"/>
        </w:rPr>
        <w:t>ru</w:t>
      </w:r>
      <w:r w:rsidRPr="00AA24EF">
        <w:rPr>
          <w:rFonts w:ascii="Times New Roman" w:hAnsi="Times New Roman"/>
          <w:color w:val="000000" w:themeColor="text1"/>
          <w:sz w:val="28"/>
          <w:szCs w:val="28"/>
        </w:rPr>
        <w:t xml:space="preserve">, 2022. </w:t>
      </w:r>
      <w:r w:rsidRPr="00AA24EF">
        <w:rPr>
          <w:rFonts w:ascii="Times New Roman" w:hAnsi="Times New Roman"/>
          <w:color w:val="000000" w:themeColor="text1"/>
          <w:sz w:val="28"/>
          <w:szCs w:val="28"/>
          <w:lang w:val="pl-PL"/>
        </w:rPr>
        <w:t>URL : https://www.vogue.ru/fashion/vogue-rossiya-priostanavlivaet-veshanie </w:t>
      </w:r>
    </w:p>
    <w:p w14:paraId="2295A2DF" w14:textId="77777777" w:rsidR="00EB32AF" w:rsidRPr="00AA24EF" w:rsidRDefault="00EB32AF" w:rsidP="00EB32AF">
      <w:pPr>
        <w:pStyle w:val="ListParagraph"/>
        <w:widowControl/>
        <w:numPr>
          <w:ilvl w:val="0"/>
          <w:numId w:val="22"/>
        </w:numPr>
        <w:spacing w:after="0" w:line="360" w:lineRule="auto"/>
        <w:ind w:left="0" w:firstLine="709"/>
        <w:rPr>
          <w:rFonts w:ascii="Times New Roman" w:hAnsi="Times New Roman"/>
          <w:color w:val="000000" w:themeColor="text1"/>
          <w:sz w:val="28"/>
          <w:szCs w:val="28"/>
          <w:shd w:val="clear" w:color="auto" w:fill="FFFFFF"/>
          <w:lang w:val="fr-FR"/>
        </w:rPr>
      </w:pPr>
      <w:r w:rsidRPr="00AA24EF">
        <w:rPr>
          <w:rFonts w:ascii="Times New Roman" w:hAnsi="Times New Roman"/>
          <w:color w:val="000000" w:themeColor="text1"/>
          <w:sz w:val="28"/>
          <w:szCs w:val="28"/>
          <w:shd w:val="clear" w:color="auto" w:fill="FFFFFF"/>
          <w:lang w:val="fr-FR"/>
        </w:rPr>
        <w:t>Vogue</w:t>
      </w:r>
      <w:r w:rsidRPr="00AA24EF">
        <w:rPr>
          <w:rFonts w:ascii="Times New Roman" w:hAnsi="Times New Roman"/>
          <w:color w:val="000000" w:themeColor="text1"/>
          <w:sz w:val="28"/>
          <w:szCs w:val="28"/>
          <w:shd w:val="clear" w:color="auto" w:fill="FFFFFF"/>
          <w:lang w:val="en-US"/>
        </w:rPr>
        <w:t xml:space="preserve"> //</w:t>
      </w:r>
      <w:r w:rsidRPr="00AA24EF">
        <w:rPr>
          <w:rFonts w:ascii="Times New Roman" w:hAnsi="Times New Roman"/>
          <w:color w:val="000000" w:themeColor="text1"/>
          <w:sz w:val="28"/>
          <w:szCs w:val="28"/>
          <w:shd w:val="clear" w:color="auto" w:fill="FFFFFF"/>
          <w:lang w:val="fr-FR"/>
        </w:rPr>
        <w:t xml:space="preserve"> Conde Nast </w:t>
      </w:r>
      <w:r w:rsidRPr="00AA24EF">
        <w:rPr>
          <w:rFonts w:ascii="Times New Roman" w:hAnsi="Times New Roman"/>
          <w:color w:val="000000" w:themeColor="text1"/>
          <w:sz w:val="28"/>
          <w:szCs w:val="28"/>
          <w:shd w:val="clear" w:color="auto" w:fill="FFFFFF"/>
        </w:rPr>
        <w:t>Россия</w:t>
      </w:r>
      <w:r w:rsidRPr="00AA24EF">
        <w:rPr>
          <w:rFonts w:ascii="Times New Roman" w:hAnsi="Times New Roman"/>
          <w:color w:val="000000" w:themeColor="text1"/>
          <w:sz w:val="28"/>
          <w:szCs w:val="28"/>
          <w:shd w:val="clear" w:color="auto" w:fill="FFFFFF"/>
          <w:lang w:val="fr-FR"/>
        </w:rPr>
        <w:t xml:space="preserve">. </w:t>
      </w:r>
      <w:r w:rsidRPr="00AA24EF">
        <w:rPr>
          <w:rFonts w:ascii="Times New Roman" w:hAnsi="Times New Roman"/>
          <w:color w:val="000000" w:themeColor="text1"/>
          <w:sz w:val="28"/>
          <w:szCs w:val="28"/>
          <w:shd w:val="clear" w:color="auto" w:fill="F6F6F6"/>
          <w:lang w:val="fr-FR"/>
        </w:rPr>
        <w:t xml:space="preserve">URL: </w:t>
      </w:r>
      <w:r w:rsidRPr="00AA24EF">
        <w:rPr>
          <w:rFonts w:ascii="Times New Roman" w:hAnsi="Times New Roman"/>
          <w:color w:val="000000" w:themeColor="text1"/>
          <w:sz w:val="28"/>
          <w:szCs w:val="28"/>
          <w:shd w:val="clear" w:color="auto" w:fill="FFFFFF"/>
          <w:lang w:val="fr-FR"/>
        </w:rPr>
        <w:t>https://www.condenast.com/brands/vogue</w:t>
      </w:r>
    </w:p>
    <w:p w14:paraId="61960885" w14:textId="77777777" w:rsidR="00EB32AF" w:rsidRPr="00AA24EF" w:rsidRDefault="00EB32AF" w:rsidP="00EB32AF">
      <w:pPr>
        <w:pStyle w:val="NormalWeb"/>
        <w:widowControl/>
        <w:numPr>
          <w:ilvl w:val="0"/>
          <w:numId w:val="22"/>
        </w:numPr>
        <w:spacing w:before="0" w:beforeAutospacing="0" w:after="0" w:afterAutospacing="0"/>
        <w:ind w:left="0" w:firstLine="709"/>
        <w:rPr>
          <w:color w:val="000000" w:themeColor="text1"/>
          <w:szCs w:val="28"/>
          <w:lang w:val="en-US"/>
        </w:rPr>
      </w:pPr>
      <w:r w:rsidRPr="00AA24EF">
        <w:rPr>
          <w:color w:val="000000" w:themeColor="text1"/>
          <w:szCs w:val="28"/>
          <w:lang w:val="en-US"/>
        </w:rPr>
        <w:t xml:space="preserve">Vogue Russia closes as Condé Nast stops publishing after ‘rise in censorship’. 2022 // The Guardian. URL : </w:t>
      </w:r>
      <w:hyperlink r:id="rId29" w:anchor=":~:text=Vogue-,Vogue%20Russia%20closes%20as%20Cond%C3%A9,publishing%20after%20'rise%20in%20censorship'&amp;text=Cond%C3%A9%20Nast%20has%20announced%20it,and%20Russia's%20new%20censorship%20laws" w:history="1">
        <w:r w:rsidRPr="00AA24EF">
          <w:rPr>
            <w:rStyle w:val="Hyperlink"/>
            <w:rFonts w:eastAsiaTheme="majorEastAsia"/>
            <w:color w:val="000000" w:themeColor="text1"/>
            <w:szCs w:val="28"/>
            <w:lang w:val="en-US"/>
          </w:rPr>
          <w:t>https://www.theguardian.com/fashion/2022/apr/20/vogue-russia-closes-as-conde-nast-stops-publishing-after-rise-in-censorship#:~:text=Vogue-,Vogue%20Russia%20closes%20as%20Cond%C3%A9,publishing%20after%20'rise%20in%20censorship'&amp;text=Cond%C3%A9%20Nast%20has%20announced%20it,and%20Russia's%20new%20censorship%20laws</w:t>
        </w:r>
      </w:hyperlink>
      <w:r w:rsidRPr="00AA24EF">
        <w:rPr>
          <w:color w:val="000000" w:themeColor="text1"/>
          <w:szCs w:val="28"/>
          <w:lang w:val="en-US"/>
        </w:rPr>
        <w:t>.</w:t>
      </w:r>
    </w:p>
    <w:p w14:paraId="53D1C968" w14:textId="77777777" w:rsidR="00EB32AF" w:rsidRPr="00AA24EF" w:rsidRDefault="00EB32AF" w:rsidP="00EB32AF">
      <w:pPr>
        <w:pStyle w:val="NormalWeb"/>
        <w:widowControl/>
        <w:numPr>
          <w:ilvl w:val="0"/>
          <w:numId w:val="22"/>
        </w:numPr>
        <w:spacing w:before="0" w:beforeAutospacing="0" w:after="0" w:afterAutospacing="0"/>
        <w:ind w:left="0" w:firstLine="709"/>
        <w:rPr>
          <w:color w:val="000000" w:themeColor="text1"/>
          <w:szCs w:val="28"/>
          <w:lang w:val="en-US"/>
        </w:rPr>
      </w:pPr>
      <w:r w:rsidRPr="00AA24EF">
        <w:rPr>
          <w:color w:val="000000" w:themeColor="text1"/>
          <w:szCs w:val="28"/>
          <w:lang w:val="en-US"/>
        </w:rPr>
        <w:t xml:space="preserve">Vogue - Sarah Jessica Parker Narrates the 1920s in Vogue // Vogue by the Decade .URL: </w:t>
      </w:r>
      <w:hyperlink r:id="rId30" w:history="1">
        <w:r w:rsidRPr="00AA24EF">
          <w:rPr>
            <w:rStyle w:val="Hyperlink"/>
            <w:rFonts w:eastAsiaTheme="majorEastAsia"/>
            <w:color w:val="000000" w:themeColor="text1"/>
            <w:szCs w:val="28"/>
            <w:lang w:val="en-US"/>
          </w:rPr>
          <w:t>https://www.vogue.com/video/watch/vogue-125-anniversary-video-twenties-fashion-history-sarah-jessica-parker</w:t>
        </w:r>
      </w:hyperlink>
    </w:p>
    <w:p w14:paraId="3228749F" w14:textId="77777777" w:rsidR="00EB32AF" w:rsidRPr="00AA24EF" w:rsidRDefault="00EB32AF" w:rsidP="00EB32AF">
      <w:pPr>
        <w:pStyle w:val="NormalWeb"/>
        <w:widowControl/>
        <w:numPr>
          <w:ilvl w:val="0"/>
          <w:numId w:val="22"/>
        </w:numPr>
        <w:spacing w:before="0" w:beforeAutospacing="0" w:after="0" w:afterAutospacing="0"/>
        <w:ind w:left="0" w:firstLine="709"/>
        <w:rPr>
          <w:color w:val="000000" w:themeColor="text1"/>
          <w:szCs w:val="28"/>
          <w:lang w:val="en-US"/>
        </w:rPr>
      </w:pPr>
      <w:r w:rsidRPr="00AA24EF">
        <w:rPr>
          <w:color w:val="000000" w:themeColor="text1"/>
          <w:szCs w:val="28"/>
          <w:lang w:val="en-US"/>
        </w:rPr>
        <w:t>Vogue - Sarah Jessica Parker Narrates the 1930s in Vogue // Vogue by the Decade .URL: https://www.vogue.com/video/watch/sarah-jessica-parker-narrates-the-1930s-in-vogue-vogue-by-the-decade#intcid=_cne-watch-pages_924a2c47-99a5-4ae9-8f66-f60d9fe8ca7d_similar2-3</w:t>
      </w:r>
    </w:p>
    <w:p w14:paraId="550EC96F" w14:textId="77777777" w:rsidR="00EB32AF" w:rsidRPr="00AA24EF" w:rsidRDefault="00EB32AF" w:rsidP="00EB32AF">
      <w:pPr>
        <w:pStyle w:val="NormalWeb"/>
        <w:widowControl/>
        <w:numPr>
          <w:ilvl w:val="0"/>
          <w:numId w:val="22"/>
        </w:numPr>
        <w:spacing w:before="0" w:beforeAutospacing="0" w:after="0" w:afterAutospacing="0"/>
        <w:ind w:left="0" w:firstLine="709"/>
        <w:rPr>
          <w:color w:val="000000" w:themeColor="text1"/>
          <w:szCs w:val="28"/>
          <w:lang w:val="en-US"/>
        </w:rPr>
      </w:pPr>
      <w:r w:rsidRPr="00AA24EF">
        <w:rPr>
          <w:color w:val="000000" w:themeColor="text1"/>
          <w:szCs w:val="28"/>
          <w:lang w:val="en-US"/>
        </w:rPr>
        <w:t xml:space="preserve">Vogue - Sarah Jessica Parker Narrates 1940s in Vogue // Vogue by the Decade .URL: https://www.vogue.com/video/watch/sarah-jessica-parker-fashion-history-vogue-125th-anniversary#intcid=_cne-watch-pages_924a2c47-99a5-4ae9-8f66-f60d9fe8ca7d_similar2-3 </w:t>
      </w:r>
    </w:p>
    <w:p w14:paraId="335280B7" w14:textId="77777777" w:rsidR="00EB32AF" w:rsidRPr="00AA24EF" w:rsidRDefault="00EB32AF" w:rsidP="00EB32AF">
      <w:pPr>
        <w:pStyle w:val="NormalWeb"/>
        <w:widowControl/>
        <w:numPr>
          <w:ilvl w:val="0"/>
          <w:numId w:val="22"/>
        </w:numPr>
        <w:spacing w:before="0" w:beforeAutospacing="0" w:after="0" w:afterAutospacing="0"/>
        <w:ind w:left="0" w:firstLine="709"/>
        <w:rPr>
          <w:color w:val="000000" w:themeColor="text1"/>
          <w:szCs w:val="28"/>
          <w:lang w:val="en-US"/>
        </w:rPr>
      </w:pPr>
      <w:r w:rsidRPr="00AA24EF">
        <w:rPr>
          <w:color w:val="000000" w:themeColor="text1"/>
          <w:szCs w:val="28"/>
          <w:lang w:val="en-US"/>
        </w:rPr>
        <w:t xml:space="preserve">Vogue - Sarah Jessica Parker Narrates 1950s in Vogue // Vogue by the Decade .URL: </w:t>
      </w:r>
      <w:hyperlink r:id="rId31" w:anchor="intcid=_cne-watch-pages_924a2c47-99a5-4ae9-8f66-f60d9fe8ca7d_similar2-3" w:history="1">
        <w:r w:rsidRPr="00AA24EF">
          <w:rPr>
            <w:rStyle w:val="Hyperlink"/>
            <w:rFonts w:eastAsiaTheme="majorEastAsia"/>
            <w:color w:val="000000" w:themeColor="text1"/>
            <w:szCs w:val="28"/>
            <w:lang w:val="en-US"/>
          </w:rPr>
          <w:t>https://www.vogue.com/video/watch/vogue125-anniversary-video-fashion-history-sarah-jessica-parker#intcid=_cne-watch-pages_924a2c47-99a5-4ae9-8f66-f60d9fe8ca7d_similar2-3</w:t>
        </w:r>
      </w:hyperlink>
    </w:p>
    <w:p w14:paraId="7F20BAB4" w14:textId="77777777" w:rsidR="00EB32AF" w:rsidRPr="00AA24EF" w:rsidRDefault="00EB32AF" w:rsidP="00EB32AF">
      <w:pPr>
        <w:pStyle w:val="NormalWeb"/>
        <w:widowControl/>
        <w:numPr>
          <w:ilvl w:val="0"/>
          <w:numId w:val="22"/>
        </w:numPr>
        <w:spacing w:before="0" w:beforeAutospacing="0" w:after="0" w:afterAutospacing="0"/>
        <w:ind w:left="0" w:firstLine="709"/>
        <w:rPr>
          <w:color w:val="000000" w:themeColor="text1"/>
          <w:szCs w:val="28"/>
          <w:lang w:val="en-US"/>
        </w:rPr>
      </w:pPr>
      <w:r w:rsidRPr="00AA24EF">
        <w:rPr>
          <w:color w:val="000000" w:themeColor="text1"/>
          <w:szCs w:val="28"/>
          <w:lang w:val="en-US"/>
        </w:rPr>
        <w:lastRenderedPageBreak/>
        <w:t xml:space="preserve">Vogue - Sarah Jessica Parker Narrates 1960s in Vogue // Vogue by the Decade .URL: </w:t>
      </w:r>
      <w:hyperlink r:id="rId32" w:anchor="intcid=_cne-watch-pages_924a2c47-99a5-4ae9-8f66-f60d9fe8ca7d_similar2-3" w:history="1">
        <w:r w:rsidRPr="00AA24EF">
          <w:rPr>
            <w:rStyle w:val="Hyperlink"/>
            <w:rFonts w:eastAsiaTheme="majorEastAsia"/>
            <w:color w:val="000000" w:themeColor="text1"/>
            <w:szCs w:val="28"/>
            <w:lang w:val="en-US"/>
          </w:rPr>
          <w:t>https://www.vogue.com/video/watch/Vogue125-Video-Fashion-History-Sarah-Jessica-Parker-1960s#intcid=_cne-watch-pages_924a2c47-99a5-4ae9-8f66-f60d9fe8ca7d_similar2-3</w:t>
        </w:r>
      </w:hyperlink>
    </w:p>
    <w:p w14:paraId="25A77D82" w14:textId="77777777" w:rsidR="00EB32AF" w:rsidRPr="00AA24EF" w:rsidRDefault="00EB32AF" w:rsidP="00EB32AF">
      <w:pPr>
        <w:pStyle w:val="NormalWeb"/>
        <w:widowControl/>
        <w:numPr>
          <w:ilvl w:val="0"/>
          <w:numId w:val="22"/>
        </w:numPr>
        <w:spacing w:before="0" w:beforeAutospacing="0" w:after="0" w:afterAutospacing="0"/>
        <w:ind w:left="0" w:firstLine="709"/>
        <w:rPr>
          <w:color w:val="000000" w:themeColor="text1"/>
          <w:szCs w:val="28"/>
          <w:lang w:val="en-US"/>
        </w:rPr>
      </w:pPr>
      <w:r w:rsidRPr="00AA24EF">
        <w:rPr>
          <w:color w:val="000000" w:themeColor="text1"/>
          <w:szCs w:val="28"/>
          <w:lang w:val="en-US"/>
        </w:rPr>
        <w:t xml:space="preserve">Vogue - Sarah Jessica Parker Narrates 1970s in Vogue // Vogue by the Decade .URL: </w:t>
      </w:r>
      <w:hyperlink r:id="rId33" w:history="1">
        <w:r w:rsidRPr="00AA24EF">
          <w:rPr>
            <w:rStyle w:val="Hyperlink"/>
            <w:color w:val="000000" w:themeColor="text1"/>
            <w:szCs w:val="28"/>
            <w:lang w:val="en-US"/>
          </w:rPr>
          <w:t>https://www.vogue.com/article/125-anniversary-video-seventies-fashion-history-sarah-jessica-parker</w:t>
        </w:r>
      </w:hyperlink>
      <w:r w:rsidRPr="00AA24EF">
        <w:rPr>
          <w:color w:val="000000" w:themeColor="text1"/>
          <w:szCs w:val="28"/>
          <w:lang w:val="en-US"/>
        </w:rPr>
        <w:t>.</w:t>
      </w:r>
    </w:p>
    <w:p w14:paraId="2586B048" w14:textId="77777777" w:rsidR="00EB32AF" w:rsidRPr="00AA24EF" w:rsidRDefault="00EB32AF" w:rsidP="00EB32AF">
      <w:pPr>
        <w:pStyle w:val="NormalWeb"/>
        <w:widowControl/>
        <w:numPr>
          <w:ilvl w:val="0"/>
          <w:numId w:val="22"/>
        </w:numPr>
        <w:spacing w:before="0" w:beforeAutospacing="0" w:after="0" w:afterAutospacing="0"/>
        <w:ind w:left="0" w:firstLine="709"/>
        <w:rPr>
          <w:color w:val="000000" w:themeColor="text1"/>
          <w:szCs w:val="28"/>
          <w:lang w:val="en-US"/>
        </w:rPr>
      </w:pPr>
      <w:r w:rsidRPr="00AA24EF">
        <w:rPr>
          <w:color w:val="000000" w:themeColor="text1"/>
          <w:szCs w:val="28"/>
          <w:lang w:val="en-US"/>
        </w:rPr>
        <w:t xml:space="preserve">Vogue - Sarah Jessica Parker Narrates 1980s in Vogue // Vogue by the Decade .URL: </w:t>
      </w:r>
      <w:hyperlink r:id="rId34" w:history="1">
        <w:r w:rsidRPr="00AA24EF">
          <w:rPr>
            <w:rStyle w:val="Hyperlink"/>
            <w:color w:val="000000" w:themeColor="text1"/>
            <w:szCs w:val="28"/>
            <w:lang w:val="en-US"/>
          </w:rPr>
          <w:t>https://www.vogue.com/article/vogue125-video-fashion-history-sarah-jessica-parker-1980s</w:t>
        </w:r>
      </w:hyperlink>
    </w:p>
    <w:p w14:paraId="3B257BA5" w14:textId="77777777" w:rsidR="00EB32AF" w:rsidRPr="00AA24EF" w:rsidRDefault="00EB32AF" w:rsidP="00EB32AF">
      <w:pPr>
        <w:pStyle w:val="NormalWeb"/>
        <w:spacing w:before="0" w:beforeAutospacing="0" w:after="0" w:afterAutospacing="0"/>
        <w:rPr>
          <w:color w:val="000000" w:themeColor="text1"/>
          <w:szCs w:val="28"/>
          <w:lang w:val="en-US"/>
        </w:rPr>
      </w:pPr>
      <w:r w:rsidRPr="00AA24EF">
        <w:rPr>
          <w:color w:val="000000" w:themeColor="text1"/>
          <w:szCs w:val="28"/>
          <w:lang w:val="en-US"/>
        </w:rPr>
        <w:t>Vogue - Sarah Jessica Parker Narrates 1990s in Vogue // Vogue by the Decade .URL: https://www.vogue.com/video/watch/Vogue-125-Video-Fashion-History-Sarah-Jessica-Parker-1990s</w:t>
      </w:r>
    </w:p>
    <w:p w14:paraId="28053957" w14:textId="77777777" w:rsidR="00EB32AF" w:rsidRPr="00AA24EF" w:rsidRDefault="00EB32AF" w:rsidP="00EB32AF">
      <w:pPr>
        <w:pStyle w:val="NormalWeb"/>
        <w:spacing w:before="0" w:beforeAutospacing="0" w:after="0" w:afterAutospacing="0"/>
        <w:rPr>
          <w:color w:val="000000" w:themeColor="text1"/>
          <w:szCs w:val="28"/>
          <w:lang w:val="en-US"/>
        </w:rPr>
      </w:pPr>
      <w:r w:rsidRPr="00AA24EF">
        <w:rPr>
          <w:color w:val="000000" w:themeColor="text1"/>
          <w:szCs w:val="28"/>
          <w:lang w:val="en-US"/>
        </w:rPr>
        <w:t>Vogue - Sarah Jessica Parker Narrates 2000s in Vogue // Vogue by the Decade .URL: https://www.vogue.com/video/watch/sarah-jessica-parker-narrates-the-2000s-in-vogue-vogue-by-the-decade</w:t>
      </w:r>
    </w:p>
    <w:p w14:paraId="6B75949F" w14:textId="77777777" w:rsidR="00EB32AF" w:rsidRPr="009D33B3" w:rsidRDefault="00EB32AF" w:rsidP="00EB32AF">
      <w:pPr>
        <w:rPr>
          <w:szCs w:val="28"/>
          <w:lang w:val="en-US"/>
        </w:rPr>
      </w:pPr>
    </w:p>
    <w:p w14:paraId="418A94B1" w14:textId="77777777" w:rsidR="00030BB3" w:rsidRPr="00530C84" w:rsidRDefault="00030BB3" w:rsidP="00E12287">
      <w:pPr>
        <w:pStyle w:val="NormalWeb"/>
        <w:spacing w:before="0" w:beforeAutospacing="0" w:after="0" w:afterAutospacing="0"/>
        <w:jc w:val="center"/>
        <w:rPr>
          <w:b/>
          <w:bCs/>
          <w:color w:val="0C0E0D"/>
          <w:szCs w:val="28"/>
          <w:u w:val="single"/>
          <w:lang w:val="en-US"/>
        </w:rPr>
      </w:pPr>
    </w:p>
    <w:p w14:paraId="2150A4CC" w14:textId="77777777" w:rsidR="00C22997" w:rsidRPr="00530C84" w:rsidRDefault="00C22997" w:rsidP="00E12287">
      <w:pPr>
        <w:pStyle w:val="NormalWeb"/>
        <w:spacing w:before="0" w:beforeAutospacing="0" w:after="0" w:afterAutospacing="0"/>
        <w:jc w:val="center"/>
        <w:rPr>
          <w:b/>
          <w:bCs/>
          <w:color w:val="0C0E0D"/>
          <w:szCs w:val="28"/>
          <w:u w:val="single"/>
          <w:lang w:val="en-US"/>
        </w:rPr>
      </w:pPr>
    </w:p>
    <w:p w14:paraId="77E20E98" w14:textId="77777777" w:rsidR="00C22997" w:rsidRPr="00530C84" w:rsidRDefault="00C22997" w:rsidP="00E12287">
      <w:pPr>
        <w:pStyle w:val="NormalWeb"/>
        <w:spacing w:before="0" w:beforeAutospacing="0" w:after="0" w:afterAutospacing="0"/>
        <w:jc w:val="center"/>
        <w:rPr>
          <w:b/>
          <w:bCs/>
          <w:color w:val="0C0E0D"/>
          <w:szCs w:val="28"/>
          <w:u w:val="single"/>
          <w:lang w:val="en-US"/>
        </w:rPr>
      </w:pPr>
    </w:p>
    <w:p w14:paraId="3D652AD0" w14:textId="77777777" w:rsidR="00C22997" w:rsidRPr="00530C84" w:rsidRDefault="00C22997" w:rsidP="00E12287">
      <w:pPr>
        <w:pStyle w:val="NormalWeb"/>
        <w:spacing w:before="0" w:beforeAutospacing="0" w:after="0" w:afterAutospacing="0"/>
        <w:jc w:val="center"/>
        <w:rPr>
          <w:b/>
          <w:bCs/>
          <w:color w:val="0C0E0D"/>
          <w:szCs w:val="28"/>
          <w:u w:val="single"/>
          <w:lang w:val="en-US"/>
        </w:rPr>
      </w:pPr>
    </w:p>
    <w:p w14:paraId="3BC9BD4A" w14:textId="77777777" w:rsidR="00C22997" w:rsidRPr="00530C84" w:rsidRDefault="00C22997" w:rsidP="00E12287">
      <w:pPr>
        <w:pStyle w:val="NormalWeb"/>
        <w:spacing w:before="0" w:beforeAutospacing="0" w:after="0" w:afterAutospacing="0"/>
        <w:jc w:val="center"/>
        <w:rPr>
          <w:b/>
          <w:bCs/>
          <w:color w:val="0C0E0D"/>
          <w:szCs w:val="28"/>
          <w:u w:val="single"/>
          <w:lang w:val="en-US"/>
        </w:rPr>
      </w:pPr>
    </w:p>
    <w:p w14:paraId="67014D83" w14:textId="77777777" w:rsidR="00C22997" w:rsidRPr="00530C84" w:rsidRDefault="00C22997" w:rsidP="00E12287">
      <w:pPr>
        <w:pStyle w:val="NormalWeb"/>
        <w:spacing w:before="0" w:beforeAutospacing="0" w:after="0" w:afterAutospacing="0"/>
        <w:jc w:val="center"/>
        <w:rPr>
          <w:b/>
          <w:bCs/>
          <w:color w:val="0C0E0D"/>
          <w:szCs w:val="28"/>
          <w:u w:val="single"/>
          <w:lang w:val="en-US"/>
        </w:rPr>
      </w:pPr>
    </w:p>
    <w:p w14:paraId="15434102" w14:textId="18D385AF" w:rsidR="00EB32AF" w:rsidRDefault="00EB32AF">
      <w:pPr>
        <w:widowControl/>
        <w:spacing w:after="200" w:line="276" w:lineRule="auto"/>
        <w:ind w:firstLine="0"/>
        <w:jc w:val="left"/>
        <w:rPr>
          <w:b/>
          <w:bCs/>
          <w:color w:val="0C0E0D"/>
          <w:szCs w:val="28"/>
          <w:u w:val="single"/>
          <w:lang w:val="en-US"/>
        </w:rPr>
      </w:pPr>
      <w:r>
        <w:rPr>
          <w:b/>
          <w:bCs/>
          <w:color w:val="0C0E0D"/>
          <w:szCs w:val="28"/>
          <w:u w:val="single"/>
          <w:lang w:val="en-US"/>
        </w:rPr>
        <w:br w:type="page"/>
      </w:r>
    </w:p>
    <w:p w14:paraId="6965AB2C" w14:textId="3807909A" w:rsidR="00E12287" w:rsidRDefault="00E12287" w:rsidP="00034E11">
      <w:pPr>
        <w:pStyle w:val="Heading1"/>
      </w:pPr>
      <w:bookmarkStart w:id="38" w:name="_Toc104434844"/>
      <w:r w:rsidRPr="00E12287">
        <w:lastRenderedPageBreak/>
        <w:t>Приложение</w:t>
      </w:r>
      <w:bookmarkEnd w:id="38"/>
    </w:p>
    <w:p w14:paraId="6FD67EBF" w14:textId="12C95303" w:rsidR="00E12287" w:rsidRDefault="00E12287" w:rsidP="00E12287">
      <w:pPr>
        <w:pStyle w:val="NormalWeb"/>
        <w:spacing w:before="0" w:beforeAutospacing="0" w:after="0" w:afterAutospacing="0"/>
        <w:jc w:val="center"/>
        <w:rPr>
          <w:b/>
          <w:bCs/>
          <w:color w:val="0C0E0D"/>
          <w:szCs w:val="28"/>
          <w:u w:val="single"/>
        </w:rPr>
      </w:pPr>
    </w:p>
    <w:p w14:paraId="508243AD" w14:textId="15B7866E" w:rsidR="00E12287" w:rsidRDefault="00E12287" w:rsidP="00034E11">
      <w:pPr>
        <w:pStyle w:val="Heading2"/>
      </w:pPr>
      <w:bookmarkStart w:id="39" w:name="_Toc104434845"/>
      <w:r>
        <w:t>Текст и фото 1</w:t>
      </w:r>
      <w:bookmarkEnd w:id="39"/>
      <w:r>
        <w:t xml:space="preserve"> </w:t>
      </w:r>
    </w:p>
    <w:p w14:paraId="1B27EA36" w14:textId="54CD2B58" w:rsidR="00782AB6" w:rsidRPr="00782AB6" w:rsidRDefault="005D3001" w:rsidP="00782AB6">
      <w:r>
        <w:rPr>
          <w:noProof/>
          <w:lang w:eastAsia="ru-RU"/>
        </w:rPr>
        <w:drawing>
          <wp:inline distT="0" distB="0" distL="0" distR="0" wp14:anchorId="5E04AE93" wp14:editId="01EEAA5F">
            <wp:extent cx="1814945" cy="137685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1816132" cy="1377755"/>
                    </a:xfrm>
                    <a:prstGeom prst="rect">
                      <a:avLst/>
                    </a:prstGeom>
                  </pic:spPr>
                </pic:pic>
              </a:graphicData>
            </a:graphic>
          </wp:inline>
        </w:drawing>
      </w:r>
    </w:p>
    <w:p w14:paraId="1585CE53" w14:textId="25E64BFA" w:rsidR="0006481C" w:rsidRDefault="005D3001" w:rsidP="00773BAA">
      <w:pPr>
        <w:rPr>
          <w:szCs w:val="28"/>
          <w:lang w:val="en-US"/>
        </w:rPr>
      </w:pPr>
      <w:r>
        <w:rPr>
          <w:noProof/>
          <w:szCs w:val="28"/>
          <w:lang w:eastAsia="ru-RU"/>
        </w:rPr>
        <w:drawing>
          <wp:inline distT="0" distB="0" distL="0" distR="0" wp14:anchorId="2FE29934" wp14:editId="57459ED0">
            <wp:extent cx="5058383" cy="61026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74542" cy="6122128"/>
                    </a:xfrm>
                    <a:prstGeom prst="rect">
                      <a:avLst/>
                    </a:prstGeom>
                  </pic:spPr>
                </pic:pic>
              </a:graphicData>
            </a:graphic>
          </wp:inline>
        </w:drawing>
      </w:r>
    </w:p>
    <w:p w14:paraId="0EFD8699" w14:textId="2F2147B7" w:rsidR="005D3001" w:rsidRDefault="005D3001" w:rsidP="00773BAA">
      <w:pPr>
        <w:rPr>
          <w:szCs w:val="28"/>
          <w:lang w:val="en-US"/>
        </w:rPr>
      </w:pPr>
    </w:p>
    <w:p w14:paraId="5ABE71DE" w14:textId="7253DAC0" w:rsidR="007F4810" w:rsidRDefault="005D3001" w:rsidP="00AA24EF">
      <w:pPr>
        <w:rPr>
          <w:lang w:val="en-US"/>
        </w:rPr>
      </w:pPr>
      <w:r>
        <w:rPr>
          <w:noProof/>
          <w:lang w:eastAsia="ru-RU"/>
        </w:rPr>
        <w:lastRenderedPageBreak/>
        <w:drawing>
          <wp:inline distT="0" distB="0" distL="0" distR="0" wp14:anchorId="6DC162B2" wp14:editId="02399DC4">
            <wp:extent cx="5667233" cy="70236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78676" cy="7037835"/>
                    </a:xfrm>
                    <a:prstGeom prst="rect">
                      <a:avLst/>
                    </a:prstGeom>
                  </pic:spPr>
                </pic:pic>
              </a:graphicData>
            </a:graphic>
          </wp:inline>
        </w:drawing>
      </w:r>
    </w:p>
    <w:p w14:paraId="15FBDB2F" w14:textId="7D2AA051" w:rsidR="00EB32AF" w:rsidRDefault="00EB32AF">
      <w:pPr>
        <w:widowControl/>
        <w:spacing w:after="200" w:line="276" w:lineRule="auto"/>
        <w:ind w:firstLine="0"/>
        <w:jc w:val="left"/>
        <w:rPr>
          <w:lang w:val="en-US"/>
        </w:rPr>
      </w:pPr>
      <w:r>
        <w:rPr>
          <w:lang w:val="en-US"/>
        </w:rPr>
        <w:br w:type="page"/>
      </w:r>
    </w:p>
    <w:p w14:paraId="577D2B3B" w14:textId="7FE6832A" w:rsidR="00FF4BCA" w:rsidRDefault="00FF4BCA" w:rsidP="00034E11">
      <w:pPr>
        <w:pStyle w:val="Heading2"/>
      </w:pPr>
      <w:bookmarkStart w:id="40" w:name="_Toc104434846"/>
      <w:r>
        <w:lastRenderedPageBreak/>
        <w:t>Текст и фото 2</w:t>
      </w:r>
      <w:bookmarkEnd w:id="40"/>
    </w:p>
    <w:p w14:paraId="6B69DE2C" w14:textId="2B4D1124" w:rsidR="00FF4BCA" w:rsidRDefault="00FF4BCA">
      <w:pPr>
        <w:rPr>
          <w:lang w:val="en-US"/>
        </w:rPr>
      </w:pPr>
      <w:r>
        <w:rPr>
          <w:noProof/>
          <w:lang w:eastAsia="ru-RU"/>
        </w:rPr>
        <w:drawing>
          <wp:inline distT="0" distB="0" distL="0" distR="0" wp14:anchorId="28ACC5E7" wp14:editId="0A7D5B8D">
            <wp:extent cx="5223753" cy="71283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8">
                      <a:extLst>
                        <a:ext uri="{28A0092B-C50C-407E-A947-70E740481C1C}">
                          <a14:useLocalDpi xmlns:a14="http://schemas.microsoft.com/office/drawing/2010/main" val="0"/>
                        </a:ext>
                      </a:extLst>
                    </a:blip>
                    <a:stretch>
                      <a:fillRect/>
                    </a:stretch>
                  </pic:blipFill>
                  <pic:spPr>
                    <a:xfrm>
                      <a:off x="0" y="0"/>
                      <a:ext cx="5236376" cy="7145554"/>
                    </a:xfrm>
                    <a:prstGeom prst="rect">
                      <a:avLst/>
                    </a:prstGeom>
                  </pic:spPr>
                </pic:pic>
              </a:graphicData>
            </a:graphic>
          </wp:inline>
        </w:drawing>
      </w:r>
    </w:p>
    <w:p w14:paraId="46975B22" w14:textId="37900503" w:rsidR="00FF4BCA" w:rsidRDefault="00FF4BCA">
      <w:pPr>
        <w:rPr>
          <w:lang w:val="en-US"/>
        </w:rPr>
      </w:pPr>
    </w:p>
    <w:p w14:paraId="2B1D1FE1" w14:textId="175CC1C6" w:rsidR="00FF4BCA" w:rsidRDefault="00FF4BCA">
      <w:pPr>
        <w:rPr>
          <w:lang w:val="en-US"/>
        </w:rPr>
      </w:pPr>
    </w:p>
    <w:p w14:paraId="5C8283E6" w14:textId="160AE686" w:rsidR="00FF4BCA" w:rsidRDefault="00FF4BCA">
      <w:pPr>
        <w:rPr>
          <w:lang w:val="en-US"/>
        </w:rPr>
      </w:pPr>
    </w:p>
    <w:p w14:paraId="3B3A5F99" w14:textId="49723DE8" w:rsidR="00FF4BCA" w:rsidRDefault="00FF4BCA">
      <w:pPr>
        <w:rPr>
          <w:lang w:val="en-US"/>
        </w:rPr>
      </w:pPr>
    </w:p>
    <w:p w14:paraId="3EBDD881" w14:textId="1427A3EF" w:rsidR="00FF4BCA" w:rsidRDefault="00FF4BCA">
      <w:pPr>
        <w:rPr>
          <w:lang w:val="en-US"/>
        </w:rPr>
      </w:pPr>
    </w:p>
    <w:p w14:paraId="4FC8BDD9" w14:textId="6328063F" w:rsidR="00FF4BCA" w:rsidRDefault="00FF4BCA">
      <w:pPr>
        <w:rPr>
          <w:lang w:val="en-US"/>
        </w:rPr>
      </w:pPr>
    </w:p>
    <w:p w14:paraId="1184859E" w14:textId="2406B300" w:rsidR="00FF4BCA" w:rsidRDefault="00FF4BCA">
      <w:pPr>
        <w:rPr>
          <w:lang w:val="en-US"/>
        </w:rPr>
      </w:pPr>
    </w:p>
    <w:p w14:paraId="300DCE1C" w14:textId="1CA8CA1C" w:rsidR="00FF4BCA" w:rsidRDefault="00FF4BCA">
      <w:pPr>
        <w:rPr>
          <w:lang w:val="en-US"/>
        </w:rPr>
      </w:pPr>
    </w:p>
    <w:p w14:paraId="125E6805" w14:textId="4AC9451B" w:rsidR="00FF4BCA" w:rsidRDefault="00FF4BCA">
      <w:pPr>
        <w:rPr>
          <w:lang w:val="en-US"/>
        </w:rPr>
      </w:pPr>
    </w:p>
    <w:p w14:paraId="266D0CFA" w14:textId="4097A970" w:rsidR="00FF4BCA" w:rsidRDefault="00FF4BCA">
      <w:pPr>
        <w:rPr>
          <w:lang w:val="en-US"/>
        </w:rPr>
      </w:pPr>
    </w:p>
    <w:p w14:paraId="3E877293" w14:textId="66BA3A01" w:rsidR="00FF4BCA" w:rsidRPr="00782AB6" w:rsidRDefault="00FF4BCA">
      <w:pPr>
        <w:rPr>
          <w:lang w:val="en-US"/>
        </w:rPr>
      </w:pPr>
      <w:r>
        <w:rPr>
          <w:noProof/>
          <w:lang w:eastAsia="ru-RU"/>
        </w:rPr>
        <w:drawing>
          <wp:inline distT="0" distB="0" distL="0" distR="0" wp14:anchorId="115018F3" wp14:editId="558EE165">
            <wp:extent cx="5491764" cy="709352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9">
                      <a:extLst>
                        <a:ext uri="{28A0092B-C50C-407E-A947-70E740481C1C}">
                          <a14:useLocalDpi xmlns:a14="http://schemas.microsoft.com/office/drawing/2010/main" val="0"/>
                        </a:ext>
                      </a:extLst>
                    </a:blip>
                    <a:stretch>
                      <a:fillRect/>
                    </a:stretch>
                  </pic:blipFill>
                  <pic:spPr>
                    <a:xfrm>
                      <a:off x="0" y="0"/>
                      <a:ext cx="5494558" cy="7097137"/>
                    </a:xfrm>
                    <a:prstGeom prst="rect">
                      <a:avLst/>
                    </a:prstGeom>
                  </pic:spPr>
                </pic:pic>
              </a:graphicData>
            </a:graphic>
          </wp:inline>
        </w:drawing>
      </w:r>
    </w:p>
    <w:sectPr w:rsidR="00FF4BCA" w:rsidRPr="00782AB6" w:rsidSect="00415CB8">
      <w:footerReference w:type="even" r:id="rId40"/>
      <w:footerReference w:type="default" r:id="rId4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F3953" w14:textId="77777777" w:rsidR="00610510" w:rsidRDefault="00610510" w:rsidP="007F4810">
      <w:r>
        <w:separator/>
      </w:r>
    </w:p>
  </w:endnote>
  <w:endnote w:type="continuationSeparator" w:id="0">
    <w:p w14:paraId="17A3ED29" w14:textId="77777777" w:rsidR="00610510" w:rsidRDefault="00610510" w:rsidP="007F4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PT Serif">
    <w:panose1 w:val="020A0603040505020204"/>
    <w:charset w:val="4D"/>
    <w:family w:val="roman"/>
    <w:pitch w:val="variable"/>
    <w:sig w:usb0="A00002EF" w:usb1="5000204B" w:usb2="00000000" w:usb3="00000000" w:csb0="00000097" w:csb1="00000000"/>
  </w:font>
  <w:font w:name="Merriweather">
    <w:panose1 w:val="00000500000000000000"/>
    <w:charset w:val="4D"/>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2276162"/>
      <w:docPartObj>
        <w:docPartGallery w:val="Page Numbers (Bottom of Page)"/>
        <w:docPartUnique/>
      </w:docPartObj>
    </w:sdtPr>
    <w:sdtEndPr>
      <w:rPr>
        <w:rStyle w:val="PageNumber"/>
      </w:rPr>
    </w:sdtEndPr>
    <w:sdtContent>
      <w:p w14:paraId="26A22E31" w14:textId="4EC64D08" w:rsidR="00EB32AF" w:rsidRDefault="00EB32AF" w:rsidP="00415CB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B0AB23" w14:textId="77777777" w:rsidR="00EB32AF" w:rsidRDefault="00EB32AF" w:rsidP="00415C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8733071"/>
      <w:docPartObj>
        <w:docPartGallery w:val="Page Numbers (Bottom of Page)"/>
        <w:docPartUnique/>
      </w:docPartObj>
    </w:sdtPr>
    <w:sdtEndPr>
      <w:rPr>
        <w:rStyle w:val="PageNumber"/>
      </w:rPr>
    </w:sdtEndPr>
    <w:sdtContent>
      <w:p w14:paraId="09892A08" w14:textId="01CD9F12" w:rsidR="00EB32AF" w:rsidRDefault="00EB32AF" w:rsidP="00415CB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824C7">
          <w:rPr>
            <w:rStyle w:val="PageNumber"/>
            <w:noProof/>
          </w:rPr>
          <w:t>96</w:t>
        </w:r>
        <w:r>
          <w:rPr>
            <w:rStyle w:val="PageNumber"/>
          </w:rPr>
          <w:fldChar w:fldCharType="end"/>
        </w:r>
      </w:p>
    </w:sdtContent>
  </w:sdt>
  <w:p w14:paraId="7F12A677" w14:textId="77777777" w:rsidR="00EB32AF" w:rsidRDefault="00EB32AF" w:rsidP="00415CB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A4914" w14:textId="77777777" w:rsidR="00610510" w:rsidRDefault="00610510" w:rsidP="007F4810">
      <w:r>
        <w:separator/>
      </w:r>
    </w:p>
  </w:footnote>
  <w:footnote w:type="continuationSeparator" w:id="0">
    <w:p w14:paraId="5971EBC2" w14:textId="77777777" w:rsidR="00610510" w:rsidRDefault="00610510" w:rsidP="007F4810">
      <w:r>
        <w:continuationSeparator/>
      </w:r>
    </w:p>
  </w:footnote>
  <w:footnote w:id="1">
    <w:p w14:paraId="4AB22BC4" w14:textId="77777777" w:rsidR="00EB32AF" w:rsidRPr="00DF61CF" w:rsidRDefault="00EB32AF" w:rsidP="00E90BBD">
      <w:pPr>
        <w:pStyle w:val="Body"/>
        <w:spacing w:line="240" w:lineRule="auto"/>
        <w:jc w:val="both"/>
        <w:rPr>
          <w:rStyle w:val="SubtleReference"/>
          <w:rFonts w:cs="Times New Roman"/>
          <w:sz w:val="24"/>
          <w:szCs w:val="24"/>
        </w:rPr>
      </w:pPr>
      <w:r w:rsidRPr="00DF61CF">
        <w:rPr>
          <w:rFonts w:ascii="Times New Roman" w:eastAsia="Times New Roman" w:hAnsi="Times New Roman" w:cs="Times New Roman"/>
          <w:sz w:val="24"/>
          <w:szCs w:val="24"/>
          <w:vertAlign w:val="superscript"/>
        </w:rPr>
        <w:footnoteRef/>
      </w:r>
      <w:r w:rsidRPr="00DF61CF">
        <w:rPr>
          <w:rFonts w:ascii="Times New Roman" w:hAnsi="Times New Roman" w:cs="Times New Roman"/>
          <w:sz w:val="24"/>
          <w:szCs w:val="24"/>
        </w:rPr>
        <w:t xml:space="preserve"> </w:t>
      </w:r>
      <w:r w:rsidRPr="00DF61CF">
        <w:rPr>
          <w:rStyle w:val="SubtleReference"/>
          <w:rFonts w:cs="Times New Roman"/>
          <w:sz w:val="24"/>
          <w:szCs w:val="24"/>
        </w:rPr>
        <w:t xml:space="preserve">Каюмова Э.Р. Сопоставительный анализ языковых особенностей женских и мужских глянцевых журналов: автореф. дис. … канд. филол. наук. Уфа, 2012. 24 с. [Электронный ресурс]: URL: </w:t>
      </w:r>
      <w:hyperlink r:id="rId1" w:history="1">
        <w:r w:rsidRPr="00DF61CF">
          <w:rPr>
            <w:rStyle w:val="SubtleReference"/>
            <w:rFonts w:cs="Times New Roman"/>
            <w:sz w:val="24"/>
            <w:szCs w:val="24"/>
          </w:rPr>
          <w:t>https://www.dissercat.com/content/sopostavitelnyi-analiz-yazykovykh-osobennostei-zhenskikh-i-muzhskikh-glyantsevykh-zhurnalov</w:t>
        </w:r>
      </w:hyperlink>
    </w:p>
  </w:footnote>
  <w:footnote w:id="2">
    <w:p w14:paraId="3045CDC7" w14:textId="77777777" w:rsidR="00EB32AF" w:rsidRPr="00DF61CF" w:rsidRDefault="00EB32AF" w:rsidP="00E90BBD">
      <w:pPr>
        <w:pStyle w:val="Body"/>
        <w:spacing w:line="240" w:lineRule="auto"/>
        <w:jc w:val="both"/>
        <w:rPr>
          <w:rStyle w:val="SubtleReference"/>
          <w:rFonts w:cs="Times New Roman"/>
          <w:sz w:val="24"/>
          <w:szCs w:val="24"/>
        </w:rPr>
      </w:pPr>
      <w:r w:rsidRPr="00DF61CF">
        <w:rPr>
          <w:rFonts w:ascii="Times New Roman" w:eastAsia="Times New Roman" w:hAnsi="Times New Roman" w:cs="Times New Roman"/>
          <w:sz w:val="24"/>
          <w:szCs w:val="24"/>
          <w:vertAlign w:val="superscript"/>
        </w:rPr>
        <w:footnoteRef/>
      </w:r>
      <w:r w:rsidRPr="00DF61CF">
        <w:rPr>
          <w:rFonts w:ascii="Times New Roman" w:eastAsia="Times New Roman" w:hAnsi="Times New Roman" w:cs="Times New Roman"/>
          <w:sz w:val="24"/>
          <w:szCs w:val="24"/>
          <w:vertAlign w:val="superscript"/>
        </w:rPr>
        <w:t xml:space="preserve"> </w:t>
      </w:r>
      <w:r w:rsidRPr="00DF61CF">
        <w:rPr>
          <w:rStyle w:val="SubtleReference"/>
          <w:rFonts w:cs="Times New Roman"/>
          <w:sz w:val="24"/>
          <w:szCs w:val="24"/>
        </w:rPr>
        <w:t xml:space="preserve">Сим О.А. Лингвоэвокационное моделирование дискурса глянцевого журнала: на материале журнальных текстов на английском и русском языках: автореф. дис. … канд. филол. наук. Барнаул, 2009. 22 с. [Электронный ресурс]: URL: </w:t>
      </w:r>
      <w:hyperlink r:id="rId2" w:history="1">
        <w:r w:rsidRPr="00DF61CF">
          <w:rPr>
            <w:rStyle w:val="SubtleReference"/>
            <w:rFonts w:cs="Times New Roman"/>
            <w:sz w:val="24"/>
            <w:szCs w:val="24"/>
          </w:rPr>
          <w:t>https://www.dissercat.com/content/lingvoevokatsionnoe-modelirovanie-diskursa-glyantsevogo-zhurnala</w:t>
        </w:r>
      </w:hyperlink>
    </w:p>
  </w:footnote>
  <w:footnote w:id="3">
    <w:p w14:paraId="00F42164" w14:textId="77777777" w:rsidR="00EB32AF" w:rsidRPr="00DF61CF" w:rsidRDefault="00EB32AF" w:rsidP="00E90BBD">
      <w:pPr>
        <w:pStyle w:val="Body"/>
        <w:spacing w:line="240" w:lineRule="auto"/>
        <w:jc w:val="both"/>
        <w:rPr>
          <w:rStyle w:val="SubtleReference"/>
          <w:rFonts w:cs="Times New Roman"/>
          <w:sz w:val="24"/>
          <w:szCs w:val="24"/>
        </w:rPr>
      </w:pPr>
      <w:r w:rsidRPr="00DF61CF">
        <w:rPr>
          <w:rFonts w:ascii="Times New Roman" w:eastAsia="Times New Roman" w:hAnsi="Times New Roman" w:cs="Times New Roman"/>
          <w:sz w:val="24"/>
          <w:szCs w:val="24"/>
          <w:vertAlign w:val="superscript"/>
        </w:rPr>
        <w:footnoteRef/>
      </w:r>
      <w:r w:rsidRPr="00DF61CF">
        <w:rPr>
          <w:rFonts w:ascii="Times New Roman" w:eastAsia="Times New Roman" w:hAnsi="Times New Roman" w:cs="Times New Roman"/>
          <w:sz w:val="24"/>
          <w:szCs w:val="24"/>
          <w:vertAlign w:val="superscript"/>
        </w:rPr>
        <w:t xml:space="preserve"> </w:t>
      </w:r>
      <w:r w:rsidRPr="00DF61CF">
        <w:rPr>
          <w:rStyle w:val="SubtleReference"/>
          <w:rFonts w:cs="Times New Roman"/>
          <w:sz w:val="24"/>
          <w:szCs w:val="24"/>
        </w:rPr>
        <w:t xml:space="preserve">Буряковская В.А. Глянцевый журнал как феномен массовой культуры: речевое и прагматическое представление. Волгоград, 2020. 5 с. [Электронный ресурс]: URL: </w:t>
      </w:r>
      <w:hyperlink r:id="rId3" w:history="1">
        <w:r w:rsidRPr="00DF61CF">
          <w:rPr>
            <w:rStyle w:val="SubtleReference"/>
            <w:rFonts w:cs="Times New Roman"/>
            <w:sz w:val="24"/>
            <w:szCs w:val="24"/>
          </w:rPr>
          <w:t>https://cyberleninka.ru/article/n/glyantsevyy-zhurnal-kak-fenomen-massovoy-kultury-rechevoe-i-pragmaticheskoe-predstavlenie</w:t>
        </w:r>
      </w:hyperlink>
    </w:p>
  </w:footnote>
  <w:footnote w:id="4">
    <w:p w14:paraId="30B1A17E" w14:textId="77777777" w:rsidR="00EB32AF" w:rsidRPr="00DF61CF" w:rsidRDefault="00EB32AF" w:rsidP="00E90BBD">
      <w:pPr>
        <w:pStyle w:val="Body"/>
        <w:spacing w:line="240" w:lineRule="auto"/>
        <w:jc w:val="both"/>
        <w:rPr>
          <w:rStyle w:val="SubtleReference"/>
          <w:rFonts w:cs="Times New Roman"/>
          <w:sz w:val="24"/>
          <w:szCs w:val="24"/>
        </w:rPr>
      </w:pPr>
      <w:r w:rsidRPr="00DF61CF">
        <w:rPr>
          <w:rFonts w:ascii="Times New Roman" w:hAnsi="Times New Roman" w:cs="Times New Roman"/>
          <w:sz w:val="24"/>
          <w:szCs w:val="24"/>
          <w:vertAlign w:val="superscript"/>
        </w:rPr>
        <w:footnoteRef/>
      </w:r>
      <w:r w:rsidRPr="00DF61CF">
        <w:rPr>
          <w:rFonts w:ascii="Times New Roman" w:eastAsia="Times New Roman" w:hAnsi="Times New Roman" w:cs="Times New Roman"/>
          <w:sz w:val="24"/>
          <w:szCs w:val="24"/>
          <w:vertAlign w:val="superscript"/>
        </w:rPr>
        <w:t xml:space="preserve"> </w:t>
      </w:r>
      <w:r w:rsidRPr="00DF61CF">
        <w:rPr>
          <w:rStyle w:val="SubtleReference"/>
          <w:rFonts w:cs="Times New Roman"/>
          <w:sz w:val="24"/>
          <w:szCs w:val="24"/>
        </w:rPr>
        <w:t xml:space="preserve">Слепцова А. и Ромах О.В. Глянцевый журнал как жанр современной массовой культуры. Тамбов, 2008. 5 с. [Электронный ресурс]: URL: </w:t>
      </w:r>
      <w:hyperlink r:id="rId4" w:history="1">
        <w:r w:rsidRPr="00DF61CF">
          <w:rPr>
            <w:rStyle w:val="SubtleReference"/>
            <w:rFonts w:cs="Times New Roman"/>
            <w:sz w:val="24"/>
            <w:szCs w:val="24"/>
          </w:rPr>
          <w:t>https://cyberleninka.ru/article/n/glyantsevyy-zhurnal-kak-zhanr-sovremennoy-massovoy-kultury</w:t>
        </w:r>
      </w:hyperlink>
    </w:p>
  </w:footnote>
  <w:footnote w:id="5">
    <w:p w14:paraId="298D200A" w14:textId="77777777" w:rsidR="00EB32AF" w:rsidRPr="00DF61CF" w:rsidRDefault="00EB32AF" w:rsidP="00E90BBD">
      <w:pPr>
        <w:pStyle w:val="Body"/>
        <w:spacing w:line="240" w:lineRule="auto"/>
        <w:jc w:val="both"/>
        <w:rPr>
          <w:rStyle w:val="SubtleReference"/>
          <w:rFonts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None"/>
          <w:rFonts w:ascii="Times New Roman" w:hAnsi="Times New Roman" w:cs="Times New Roman"/>
          <w:sz w:val="24"/>
          <w:szCs w:val="24"/>
        </w:rPr>
        <w:t xml:space="preserve"> </w:t>
      </w:r>
      <w:r w:rsidRPr="00DF61CF">
        <w:rPr>
          <w:rStyle w:val="SubtleReference"/>
          <w:rFonts w:cs="Times New Roman"/>
          <w:sz w:val="24"/>
          <w:szCs w:val="24"/>
        </w:rPr>
        <w:t xml:space="preserve">Байджанова Ю.Ш. Язык глянцевых журналов как особенность современной массовой культуры. Уфа, 2012. 2 с. [Электронный ресурс]: URL: </w:t>
      </w:r>
      <w:hyperlink r:id="rId5" w:history="1">
        <w:r w:rsidRPr="00DF61CF">
          <w:rPr>
            <w:rStyle w:val="SubtleReference"/>
            <w:rFonts w:cs="Times New Roman"/>
            <w:sz w:val="24"/>
            <w:szCs w:val="24"/>
          </w:rPr>
          <w:t>https://cyberleninka.ru/article/n/yazyk-glyantsevyh-zhurnalov-kak-osobennost-sovremennoy-massovoy-kultury/viewer</w:t>
        </w:r>
      </w:hyperlink>
    </w:p>
  </w:footnote>
  <w:footnote w:id="6">
    <w:p w14:paraId="2612E6A1" w14:textId="77777777" w:rsidR="00EB32AF" w:rsidRPr="00DF61CF" w:rsidRDefault="00EB32AF" w:rsidP="00E90BBD">
      <w:pPr>
        <w:pStyle w:val="Body"/>
        <w:spacing w:line="240" w:lineRule="auto"/>
        <w:jc w:val="both"/>
        <w:rPr>
          <w:rStyle w:val="SubtleReference"/>
          <w:rFonts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None"/>
          <w:rFonts w:ascii="Times New Roman" w:hAnsi="Times New Roman" w:cs="Times New Roman"/>
          <w:sz w:val="24"/>
          <w:szCs w:val="24"/>
          <w:lang w:val="en-US"/>
        </w:rPr>
        <w:t xml:space="preserve"> </w:t>
      </w:r>
      <w:r w:rsidRPr="00DF61CF">
        <w:rPr>
          <w:rStyle w:val="SubtleReference"/>
          <w:rFonts w:cs="Times New Roman"/>
          <w:sz w:val="24"/>
          <w:szCs w:val="24"/>
          <w:lang w:val="en-US"/>
        </w:rPr>
        <w:t xml:space="preserve">Kopnina H. The World According to Vogue // The Role of Culture(s) in International Fashion Magazines. </w:t>
      </w:r>
      <w:r w:rsidRPr="00DF61CF">
        <w:rPr>
          <w:rStyle w:val="SubtleReference"/>
          <w:rFonts w:cs="Times New Roman"/>
          <w:sz w:val="24"/>
          <w:szCs w:val="24"/>
        </w:rPr>
        <w:t>Amsterdam, 2007. 20 с. [Электронный ресурс]: URL:  </w:t>
      </w:r>
      <w:hyperlink r:id="rId6" w:history="1">
        <w:r w:rsidRPr="00DF61CF">
          <w:rPr>
            <w:rStyle w:val="Hyperlink"/>
            <w:rFonts w:ascii="Times New Roman" w:hAnsi="Times New Roman" w:cs="Times New Roman"/>
            <w:sz w:val="24"/>
            <w:szCs w:val="24"/>
          </w:rPr>
          <w:t>https://www.researchgate.net/publication/227303367</w:t>
        </w:r>
      </w:hyperlink>
    </w:p>
  </w:footnote>
  <w:footnote w:id="7">
    <w:p w14:paraId="3E267928" w14:textId="77777777" w:rsidR="00EB32AF" w:rsidRPr="00DF61CF" w:rsidRDefault="00EB32AF" w:rsidP="00E90BBD">
      <w:pPr>
        <w:pStyle w:val="Body"/>
        <w:spacing w:line="240" w:lineRule="auto"/>
        <w:jc w:val="both"/>
        <w:rPr>
          <w:rStyle w:val="SubtleReference"/>
          <w:rFonts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None"/>
          <w:rFonts w:ascii="Times New Roman" w:hAnsi="Times New Roman" w:cs="Times New Roman"/>
          <w:sz w:val="24"/>
          <w:szCs w:val="24"/>
          <w:lang w:val="en-US"/>
        </w:rPr>
        <w:t xml:space="preserve"> </w:t>
      </w:r>
      <w:r w:rsidRPr="00B40BFC">
        <w:rPr>
          <w:rStyle w:val="SubtleReference"/>
          <w:rFonts w:cs="Times New Roman"/>
          <w:spacing w:val="-4"/>
          <w:sz w:val="24"/>
          <w:szCs w:val="24"/>
          <w:lang w:val="en-US"/>
        </w:rPr>
        <w:t xml:space="preserve">Goscilo H. Style and S(t)imulation: Popular Magazines, or the Aestheticization of Postsoviet Russia // Studies in 20th Century Literature: Vol. 24: Iss. 1, Article 3. </w:t>
      </w:r>
      <w:r w:rsidRPr="00B40BFC">
        <w:rPr>
          <w:rStyle w:val="SubtleReference"/>
          <w:rFonts w:cs="Times New Roman"/>
          <w:spacing w:val="-4"/>
          <w:sz w:val="24"/>
          <w:szCs w:val="24"/>
        </w:rPr>
        <w:t xml:space="preserve">2000 [Электронный ресурс]: URL: </w:t>
      </w:r>
      <w:hyperlink r:id="rId7" w:history="1">
        <w:r w:rsidRPr="00B40BFC">
          <w:rPr>
            <w:rStyle w:val="SubtleReference"/>
            <w:rFonts w:cs="Times New Roman"/>
            <w:spacing w:val="-4"/>
            <w:sz w:val="24"/>
            <w:szCs w:val="24"/>
          </w:rPr>
          <w:t>https://newprairiepress.org/cgi/viewcontent.cgi?referer=&amp;httpsredir=1&amp;article=1474&amp;context=sttcl</w:t>
        </w:r>
      </w:hyperlink>
    </w:p>
  </w:footnote>
  <w:footnote w:id="8">
    <w:p w14:paraId="51B02F4D" w14:textId="762F4A2C" w:rsidR="00EB32AF" w:rsidRPr="00530C84" w:rsidRDefault="00EB32AF" w:rsidP="00E90BBD">
      <w:pPr>
        <w:pStyle w:val="FootnoteText"/>
        <w:spacing w:line="240" w:lineRule="auto"/>
        <w:ind w:firstLine="0"/>
        <w:rPr>
          <w:sz w:val="24"/>
          <w:szCs w:val="24"/>
          <w:lang w:val="en-US"/>
        </w:rPr>
      </w:pPr>
      <w:r w:rsidRPr="00DF61CF">
        <w:rPr>
          <w:rStyle w:val="FootnoteReference"/>
          <w:sz w:val="24"/>
          <w:szCs w:val="24"/>
        </w:rPr>
        <w:footnoteRef/>
      </w:r>
      <w:r w:rsidRPr="00530C84">
        <w:rPr>
          <w:sz w:val="24"/>
          <w:szCs w:val="24"/>
          <w:lang w:val="en-US"/>
        </w:rPr>
        <w:t xml:space="preserve"> Kopnina H. The World According to Vogue // The Role of Culture(s) in International Fashion Magazines. Amsterdam, 2007. 369 </w:t>
      </w:r>
      <w:r w:rsidRPr="00DF61CF">
        <w:rPr>
          <w:sz w:val="24"/>
          <w:szCs w:val="24"/>
        </w:rPr>
        <w:t>с</w:t>
      </w:r>
      <w:r w:rsidRPr="00530C84">
        <w:rPr>
          <w:sz w:val="24"/>
          <w:szCs w:val="24"/>
          <w:lang w:val="en-US"/>
        </w:rPr>
        <w:t>. [</w:t>
      </w:r>
      <w:r w:rsidRPr="00DF61CF">
        <w:rPr>
          <w:sz w:val="24"/>
          <w:szCs w:val="24"/>
        </w:rPr>
        <w:t>Электронный</w:t>
      </w:r>
      <w:r w:rsidRPr="00530C84">
        <w:rPr>
          <w:sz w:val="24"/>
          <w:szCs w:val="24"/>
          <w:lang w:val="en-US"/>
        </w:rPr>
        <w:t xml:space="preserve"> </w:t>
      </w:r>
      <w:r w:rsidRPr="00DF61CF">
        <w:rPr>
          <w:sz w:val="24"/>
          <w:szCs w:val="24"/>
        </w:rPr>
        <w:t>ресурс</w:t>
      </w:r>
      <w:r w:rsidRPr="00530C84">
        <w:rPr>
          <w:sz w:val="24"/>
          <w:szCs w:val="24"/>
          <w:lang w:val="en-US"/>
        </w:rPr>
        <w:t xml:space="preserve">]: URL: https://www.researchgate.net/publication/227303367 </w:t>
      </w:r>
      <w:r w:rsidRPr="00DF61CF">
        <w:rPr>
          <w:sz w:val="24"/>
          <w:szCs w:val="24"/>
        </w:rPr>
        <w:t>Перевод</w:t>
      </w:r>
      <w:r w:rsidRPr="00530C84">
        <w:rPr>
          <w:sz w:val="24"/>
          <w:szCs w:val="24"/>
          <w:lang w:val="en-US"/>
        </w:rPr>
        <w:t xml:space="preserve"> </w:t>
      </w:r>
      <w:r w:rsidRPr="00DF61CF">
        <w:rPr>
          <w:sz w:val="24"/>
          <w:szCs w:val="24"/>
        </w:rPr>
        <w:t>с</w:t>
      </w:r>
      <w:r w:rsidRPr="00530C84">
        <w:rPr>
          <w:sz w:val="24"/>
          <w:szCs w:val="24"/>
          <w:lang w:val="en-US"/>
        </w:rPr>
        <w:t xml:space="preserve"> </w:t>
      </w:r>
      <w:r w:rsidRPr="00DF61CF">
        <w:rPr>
          <w:sz w:val="24"/>
          <w:szCs w:val="24"/>
        </w:rPr>
        <w:t>английского</w:t>
      </w:r>
      <w:r w:rsidRPr="00530C84">
        <w:rPr>
          <w:sz w:val="24"/>
          <w:szCs w:val="24"/>
          <w:lang w:val="en-US"/>
        </w:rPr>
        <w:t xml:space="preserve"> </w:t>
      </w:r>
      <w:r w:rsidRPr="00DF61CF">
        <w:rPr>
          <w:sz w:val="24"/>
          <w:szCs w:val="24"/>
        </w:rPr>
        <w:t>на</w:t>
      </w:r>
      <w:r w:rsidRPr="00530C84">
        <w:rPr>
          <w:sz w:val="24"/>
          <w:szCs w:val="24"/>
          <w:lang w:val="en-US"/>
        </w:rPr>
        <w:t xml:space="preserve"> </w:t>
      </w:r>
      <w:r w:rsidRPr="00DF61CF">
        <w:rPr>
          <w:sz w:val="24"/>
          <w:szCs w:val="24"/>
        </w:rPr>
        <w:t>русский</w:t>
      </w:r>
      <w:r w:rsidRPr="00530C84">
        <w:rPr>
          <w:sz w:val="24"/>
          <w:szCs w:val="24"/>
          <w:lang w:val="en-US"/>
        </w:rPr>
        <w:t xml:space="preserve"> – </w:t>
      </w:r>
      <w:r w:rsidRPr="00DF61CF">
        <w:rPr>
          <w:sz w:val="24"/>
          <w:szCs w:val="24"/>
        </w:rPr>
        <w:t>Даниелу</w:t>
      </w:r>
      <w:r w:rsidRPr="00530C84">
        <w:rPr>
          <w:sz w:val="24"/>
          <w:szCs w:val="24"/>
          <w:lang w:val="en-US"/>
        </w:rPr>
        <w:t xml:space="preserve"> </w:t>
      </w:r>
      <w:r w:rsidRPr="00DF61CF">
        <w:rPr>
          <w:sz w:val="24"/>
          <w:szCs w:val="24"/>
        </w:rPr>
        <w:t>Луи</w:t>
      </w:r>
      <w:r w:rsidRPr="00530C84">
        <w:rPr>
          <w:sz w:val="24"/>
          <w:szCs w:val="24"/>
          <w:lang w:val="en-US"/>
        </w:rPr>
        <w:t>: «cultural objects that reflect the cultural zeitgeist both visually and textually».</w:t>
      </w:r>
    </w:p>
  </w:footnote>
  <w:footnote w:id="9">
    <w:p w14:paraId="18CCA43F" w14:textId="77777777" w:rsidR="00EB32AF" w:rsidRPr="00DF61CF" w:rsidRDefault="00EB32AF" w:rsidP="00E90BBD">
      <w:pPr>
        <w:pStyle w:val="BodyText"/>
        <w:kinsoku w:val="0"/>
        <w:overflowPunct w:val="0"/>
        <w:spacing w:line="240" w:lineRule="auto"/>
        <w:ind w:firstLine="0"/>
        <w:rPr>
          <w:b w:val="0"/>
          <w:bCs w:val="0"/>
          <w:sz w:val="24"/>
          <w:szCs w:val="24"/>
        </w:rPr>
      </w:pPr>
      <w:r w:rsidRPr="00DF61CF">
        <w:rPr>
          <w:rStyle w:val="FootnoteReference"/>
          <w:b w:val="0"/>
          <w:bCs w:val="0"/>
          <w:sz w:val="24"/>
          <w:szCs w:val="24"/>
        </w:rPr>
        <w:footnoteRef/>
      </w:r>
      <w:r w:rsidRPr="00DF61CF">
        <w:rPr>
          <w:b w:val="0"/>
          <w:bCs w:val="0"/>
          <w:sz w:val="24"/>
          <w:szCs w:val="24"/>
        </w:rPr>
        <w:t xml:space="preserve"> </w:t>
      </w:r>
      <w:r w:rsidRPr="00DF61CF">
        <w:rPr>
          <w:b w:val="0"/>
          <w:bCs w:val="0"/>
          <w:iCs/>
          <w:sz w:val="24"/>
          <w:szCs w:val="24"/>
        </w:rPr>
        <w:t>Радионцева Е.С.</w:t>
      </w:r>
      <w:r w:rsidRPr="00DF61CF">
        <w:rPr>
          <w:b w:val="0"/>
          <w:bCs w:val="0"/>
          <w:sz w:val="24"/>
          <w:szCs w:val="24"/>
        </w:rPr>
        <w:t xml:space="preserve"> Мода на fashion: специфика развития fashion-журналистики в России // Филология и человек. 2019. № 4. С. 155.</w:t>
      </w:r>
    </w:p>
  </w:footnote>
  <w:footnote w:id="10">
    <w:p w14:paraId="7DC5D61B" w14:textId="77777777" w:rsidR="00EB32AF" w:rsidRPr="00DF61CF" w:rsidRDefault="00EB32AF" w:rsidP="00E90BBD">
      <w:pPr>
        <w:pStyle w:val="FootnoteText"/>
        <w:spacing w:line="240" w:lineRule="auto"/>
        <w:ind w:firstLine="0"/>
        <w:rPr>
          <w:sz w:val="24"/>
          <w:szCs w:val="24"/>
        </w:rPr>
      </w:pPr>
      <w:r w:rsidRPr="00DF61CF">
        <w:rPr>
          <w:rStyle w:val="FootnoteReference"/>
          <w:sz w:val="24"/>
          <w:szCs w:val="24"/>
        </w:rPr>
        <w:footnoteRef/>
      </w:r>
      <w:r w:rsidRPr="00DF61CF">
        <w:rPr>
          <w:sz w:val="24"/>
          <w:szCs w:val="24"/>
        </w:rPr>
        <w:t xml:space="preserve"> Там же. С. 155.</w:t>
      </w:r>
    </w:p>
  </w:footnote>
  <w:footnote w:id="11">
    <w:p w14:paraId="29B3C61E" w14:textId="77777777" w:rsidR="00EB32AF" w:rsidRPr="00DF61CF" w:rsidRDefault="00EB32AF" w:rsidP="00E90BBD">
      <w:pPr>
        <w:pStyle w:val="FootnoteText"/>
        <w:spacing w:line="240" w:lineRule="auto"/>
        <w:ind w:firstLine="0"/>
        <w:rPr>
          <w:sz w:val="24"/>
          <w:szCs w:val="24"/>
        </w:rPr>
      </w:pPr>
      <w:r w:rsidRPr="00DF61CF">
        <w:rPr>
          <w:rStyle w:val="FootnoteReference"/>
          <w:sz w:val="24"/>
          <w:szCs w:val="24"/>
        </w:rPr>
        <w:footnoteRef/>
      </w:r>
      <w:r w:rsidRPr="00DF61CF">
        <w:rPr>
          <w:sz w:val="24"/>
          <w:szCs w:val="24"/>
        </w:rPr>
        <w:t xml:space="preserve"> Там же. С. 156.</w:t>
      </w:r>
    </w:p>
  </w:footnote>
  <w:footnote w:id="12">
    <w:p w14:paraId="70C42D8F" w14:textId="77777777" w:rsidR="00EB32AF" w:rsidRPr="00E90BBD" w:rsidRDefault="00EB32AF" w:rsidP="00E90BBD">
      <w:pPr>
        <w:pStyle w:val="Body"/>
        <w:spacing w:line="240" w:lineRule="auto"/>
        <w:rPr>
          <w:rStyle w:val="SubtleReference"/>
          <w:rFonts w:cs="Times New Roman"/>
          <w:sz w:val="24"/>
          <w:szCs w:val="24"/>
        </w:rPr>
      </w:pPr>
      <w:r w:rsidRPr="00E90BBD">
        <w:rPr>
          <w:rStyle w:val="None"/>
          <w:rFonts w:ascii="Times New Roman" w:eastAsia="Times New Roman" w:hAnsi="Times New Roman" w:cs="Times New Roman"/>
          <w:sz w:val="24"/>
          <w:szCs w:val="24"/>
          <w:vertAlign w:val="superscript"/>
        </w:rPr>
        <w:footnoteRef/>
      </w:r>
      <w:r w:rsidRPr="00E90BBD">
        <w:rPr>
          <w:rStyle w:val="None"/>
          <w:rFonts w:ascii="Times New Roman" w:hAnsi="Times New Roman" w:cs="Times New Roman"/>
          <w:sz w:val="24"/>
          <w:szCs w:val="24"/>
        </w:rPr>
        <w:t xml:space="preserve"> </w:t>
      </w:r>
      <w:r w:rsidRPr="00E90BBD">
        <w:rPr>
          <w:rStyle w:val="SubtleReference"/>
          <w:rFonts w:cs="Times New Roman"/>
          <w:sz w:val="24"/>
          <w:szCs w:val="24"/>
        </w:rPr>
        <w:t>Анисова А.А. Фактор адресата как категория художественного текста // Филологические науки. Вопросы теории и практики. 2014. № 2 (32): в 2-х ч. Ч. I. С. 27-30; Арутюнова Н. . Фактор адресата // Известия АН СССР. Серия литературы и языка. 1981. Т. 40. № 4. С. 356–367; Падучева Е.В. Говорящий как наблюдатель: об одной возможности применения лингвистики в поэтике // Известия АН. Серия литературы и языка. Т. 52. №3. С. 33–44; Виноградов В.В. О языке художественной прозы: избр. тр. М.: Наука, 1980. 360 с.; Бахтин М.М. Проблемы текста в лингвистике, филологии и других гуманитарных науках // Бахтин М.М. Эстетика словесного творчества. М.: Искусство, 1979. С. 297–325 и др.</w:t>
      </w:r>
    </w:p>
  </w:footnote>
  <w:footnote w:id="13">
    <w:p w14:paraId="3114BDC9" w14:textId="77777777" w:rsidR="00EB32AF" w:rsidRPr="00E90BBD" w:rsidRDefault="00EB32AF" w:rsidP="00E90BBD">
      <w:pPr>
        <w:pStyle w:val="Body"/>
        <w:spacing w:line="240" w:lineRule="auto"/>
        <w:rPr>
          <w:rStyle w:val="SubtleReference"/>
          <w:rFonts w:cs="Times New Roman"/>
          <w:sz w:val="24"/>
          <w:szCs w:val="24"/>
        </w:rPr>
      </w:pPr>
      <w:r w:rsidRPr="00E90BBD">
        <w:rPr>
          <w:rStyle w:val="None"/>
          <w:rFonts w:ascii="Times New Roman" w:eastAsia="Times New Roman" w:hAnsi="Times New Roman" w:cs="Times New Roman"/>
          <w:sz w:val="24"/>
          <w:szCs w:val="24"/>
          <w:vertAlign w:val="superscript"/>
        </w:rPr>
        <w:footnoteRef/>
      </w:r>
      <w:r w:rsidRPr="00E90BBD">
        <w:rPr>
          <w:rStyle w:val="None"/>
          <w:rFonts w:ascii="Times New Roman" w:hAnsi="Times New Roman" w:cs="Times New Roman"/>
          <w:sz w:val="24"/>
          <w:szCs w:val="24"/>
        </w:rPr>
        <w:t xml:space="preserve"> </w:t>
      </w:r>
      <w:r w:rsidRPr="00E90BBD">
        <w:rPr>
          <w:rStyle w:val="SubtleReference"/>
          <w:rFonts w:cs="Times New Roman"/>
          <w:sz w:val="24"/>
          <w:szCs w:val="24"/>
        </w:rPr>
        <w:t>Валгина Н.С. Теория текста. М.: Мир книги, 1998.</w:t>
      </w:r>
    </w:p>
  </w:footnote>
  <w:footnote w:id="14">
    <w:p w14:paraId="36E9C0E7" w14:textId="6533B70C" w:rsidR="00EB32AF" w:rsidRPr="00E90BBD" w:rsidRDefault="00EB32AF" w:rsidP="00E90BBD">
      <w:pPr>
        <w:spacing w:line="240" w:lineRule="auto"/>
        <w:ind w:firstLine="0"/>
        <w:rPr>
          <w:rStyle w:val="SubtleReference"/>
          <w:sz w:val="24"/>
        </w:rPr>
      </w:pPr>
      <w:r w:rsidRPr="00E90BBD">
        <w:rPr>
          <w:rStyle w:val="None"/>
          <w:sz w:val="24"/>
          <w:vertAlign w:val="superscript"/>
        </w:rPr>
        <w:footnoteRef/>
      </w:r>
      <w:r w:rsidRPr="00E90BBD">
        <w:rPr>
          <w:rStyle w:val="None"/>
          <w:sz w:val="24"/>
        </w:rPr>
        <w:t xml:space="preserve"> </w:t>
      </w:r>
      <w:r w:rsidRPr="00E90BBD">
        <w:rPr>
          <w:color w:val="000000"/>
          <w:sz w:val="24"/>
          <w:shd w:val="clear" w:color="auto" w:fill="FFFFFF"/>
        </w:rPr>
        <w:t xml:space="preserve">Клушина Н.И. Коммуникативная стилистика публицистического текста // Мир русского слова. 2008. № 4. </w:t>
      </w:r>
      <w:r w:rsidRPr="00E90BBD">
        <w:rPr>
          <w:rStyle w:val="SubtleReference"/>
          <w:sz w:val="24"/>
        </w:rPr>
        <w:t xml:space="preserve">[Электронный ресурс]: URL: </w:t>
      </w:r>
      <w:hyperlink r:id="rId8" w:history="1">
        <w:r w:rsidRPr="00E90BBD">
          <w:rPr>
            <w:rStyle w:val="Hyperlink"/>
            <w:sz w:val="24"/>
          </w:rPr>
          <w:t>https://cyberleninka.ru/article/n/kommunikativnaya-stilistika-publitsisticheskogo-teksta</w:t>
        </w:r>
      </w:hyperlink>
      <w:r w:rsidRPr="00E90BBD">
        <w:rPr>
          <w:rStyle w:val="SubtleReference"/>
          <w:sz w:val="24"/>
        </w:rPr>
        <w:t xml:space="preserve">; </w:t>
      </w:r>
      <w:r w:rsidRPr="00E90BBD">
        <w:rPr>
          <w:color w:val="000000" w:themeColor="text1"/>
          <w:sz w:val="24"/>
          <w:shd w:val="clear" w:color="auto" w:fill="FFFFFF"/>
        </w:rPr>
        <w:t>Н.И. Клушина. Стилистика публицистического текста. М.: МедиаМир, 2008. </w:t>
      </w:r>
      <w:r w:rsidRPr="00E90BBD">
        <w:rPr>
          <w:color w:val="000000" w:themeColor="text1"/>
          <w:sz w:val="24"/>
        </w:rPr>
        <w:br/>
      </w:r>
      <w:r w:rsidRPr="00E90BBD">
        <w:rPr>
          <w:color w:val="000000" w:themeColor="text1"/>
          <w:sz w:val="24"/>
          <w:shd w:val="clear" w:color="auto" w:fill="FFFFFF"/>
        </w:rPr>
        <w:t>Власть, СМИ и общество (стратегии и тактики формирования общественного мнения) // Язык СМИ и политика. – М., 2011.</w:t>
      </w:r>
    </w:p>
  </w:footnote>
  <w:footnote w:id="15">
    <w:p w14:paraId="409A41CC" w14:textId="77777777" w:rsidR="00EB32AF" w:rsidRPr="00E90BBD" w:rsidRDefault="00EB32AF" w:rsidP="00E90BBD">
      <w:pPr>
        <w:pStyle w:val="Body"/>
        <w:spacing w:line="240" w:lineRule="auto"/>
        <w:rPr>
          <w:rStyle w:val="SubtleReference"/>
          <w:rFonts w:cs="Times New Roman"/>
          <w:sz w:val="24"/>
          <w:szCs w:val="24"/>
        </w:rPr>
      </w:pPr>
      <w:r w:rsidRPr="00E90BBD">
        <w:rPr>
          <w:rStyle w:val="None"/>
          <w:rFonts w:ascii="Times New Roman" w:eastAsia="Times New Roman" w:hAnsi="Times New Roman" w:cs="Times New Roman"/>
          <w:sz w:val="24"/>
          <w:szCs w:val="24"/>
          <w:vertAlign w:val="superscript"/>
        </w:rPr>
        <w:footnoteRef/>
      </w:r>
      <w:r w:rsidRPr="00E90BBD">
        <w:rPr>
          <w:rStyle w:val="None"/>
          <w:rFonts w:ascii="Times New Roman" w:hAnsi="Times New Roman" w:cs="Times New Roman"/>
          <w:i/>
          <w:iCs/>
          <w:sz w:val="24"/>
          <w:szCs w:val="24"/>
        </w:rPr>
        <w:t xml:space="preserve"> </w:t>
      </w:r>
      <w:r w:rsidRPr="00E90BBD">
        <w:rPr>
          <w:rStyle w:val="SubtleReference"/>
          <w:rFonts w:cs="Times New Roman"/>
          <w:sz w:val="24"/>
          <w:szCs w:val="24"/>
        </w:rPr>
        <w:t>Норман Б.Ю. Лингвистическая прагматика (на материале русского и других славянских языков). Минск: БГУ, 2009. 185 с.</w:t>
      </w:r>
    </w:p>
  </w:footnote>
  <w:footnote w:id="16">
    <w:p w14:paraId="78DB0DD1" w14:textId="0B1FC5A4" w:rsidR="00EB32AF" w:rsidRPr="00DF61CF" w:rsidRDefault="00EB32AF" w:rsidP="00E90BBD">
      <w:pPr>
        <w:spacing w:line="240" w:lineRule="auto"/>
        <w:ind w:firstLine="0"/>
        <w:rPr>
          <w:rStyle w:val="SubtleReference"/>
          <w:sz w:val="24"/>
        </w:rPr>
      </w:pPr>
      <w:r w:rsidRPr="00E90BBD">
        <w:rPr>
          <w:rStyle w:val="None"/>
          <w:sz w:val="24"/>
          <w:vertAlign w:val="superscript"/>
        </w:rPr>
        <w:footnoteRef/>
      </w:r>
      <w:r w:rsidRPr="00E90BBD">
        <w:rPr>
          <w:rStyle w:val="None"/>
          <w:i/>
          <w:iCs/>
          <w:sz w:val="24"/>
        </w:rPr>
        <w:t xml:space="preserve"> </w:t>
      </w:r>
      <w:r w:rsidRPr="00E90BBD">
        <w:rPr>
          <w:rStyle w:val="SubtleReference"/>
          <w:sz w:val="24"/>
        </w:rPr>
        <w:t xml:space="preserve">Колшанский Г.В. Коммуникативная функция и структура языка. М. : Наука, 1984. 234 с.; Бондарко А.В. Лингвистика текста в системе функциональной грамматики // Текст. Структура и семантика. М., 2001. Т. 1. </w:t>
      </w:r>
      <w:r w:rsidRPr="00E90BBD">
        <w:rPr>
          <w:color w:val="000000" w:themeColor="text1"/>
          <w:sz w:val="24"/>
          <w:shd w:val="clear" w:color="auto" w:fill="FFFFFF"/>
        </w:rPr>
        <w:t>С. 4-13;</w:t>
      </w:r>
      <w:r w:rsidRPr="00E90BBD">
        <w:rPr>
          <w:color w:val="4D5156"/>
          <w:sz w:val="24"/>
          <w:shd w:val="clear" w:color="auto" w:fill="FFFFFF"/>
        </w:rPr>
        <w:t xml:space="preserve"> </w:t>
      </w:r>
      <w:r w:rsidRPr="00E90BBD">
        <w:rPr>
          <w:rStyle w:val="SubtleReference"/>
          <w:sz w:val="24"/>
        </w:rPr>
        <w:t>Перевышко А.И. Коммуникативная лингвистика как раздел современного языкознания // Иностранные языки: инновации,</w:t>
      </w:r>
      <w:r w:rsidRPr="00DF61CF">
        <w:rPr>
          <w:rStyle w:val="SubtleReference"/>
          <w:sz w:val="24"/>
        </w:rPr>
        <w:t xml:space="preserve"> перспективы исследования и преподавания: Материалы IV Междунар. науч.-практ. конф., посвящ. 100-летию Белорус. гос. ун-та, Респ. Беларусь, Минск, 26-27 марта 2021 г./ Белорус. гос. ун-т; редкол.: Е. А. Пригодич (гл. ред.) [и др.]. Минск : БГУ, 2021. С. 97 - 100 [Электронный ресурс]:</w:t>
      </w:r>
      <w:r w:rsidRPr="00DF61CF">
        <w:rPr>
          <w:rStyle w:val="SubtleReference"/>
          <w:color w:val="FF0000"/>
          <w:sz w:val="24"/>
        </w:rPr>
        <w:t xml:space="preserve"> </w:t>
      </w:r>
      <w:r w:rsidRPr="00DF61CF">
        <w:rPr>
          <w:rStyle w:val="SubtleReference"/>
          <w:color w:val="000000" w:themeColor="text1"/>
          <w:sz w:val="24"/>
        </w:rPr>
        <w:t xml:space="preserve">https://libeldoc.bsuir.by/bitstream/123456789/44927/1/Perevyshko_Kommunikativnaya.pdf </w:t>
      </w:r>
      <w:r w:rsidRPr="00DF61CF">
        <w:rPr>
          <w:rStyle w:val="SubtleReference"/>
          <w:sz w:val="24"/>
        </w:rPr>
        <w:t>и др.</w:t>
      </w:r>
    </w:p>
  </w:footnote>
  <w:footnote w:id="17">
    <w:p w14:paraId="06ADFB8C" w14:textId="77777777" w:rsidR="00EB32AF" w:rsidRPr="00DF61CF" w:rsidRDefault="00EB32AF" w:rsidP="00DF61CF">
      <w:pPr>
        <w:pStyle w:val="Body"/>
        <w:spacing w:line="240" w:lineRule="auto"/>
        <w:rPr>
          <w:rStyle w:val="SubtleReference"/>
          <w:rFonts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None"/>
          <w:rFonts w:ascii="Times New Roman" w:hAnsi="Times New Roman" w:cs="Times New Roman"/>
          <w:sz w:val="24"/>
          <w:szCs w:val="24"/>
        </w:rPr>
        <w:t xml:space="preserve"> </w:t>
      </w:r>
      <w:r w:rsidRPr="00DF61CF">
        <w:rPr>
          <w:rStyle w:val="SubtleReference"/>
          <w:rFonts w:cs="Times New Roman"/>
          <w:sz w:val="24"/>
          <w:szCs w:val="24"/>
        </w:rPr>
        <w:t>Саввин А.С. «Глянцевая» реклама как инструмент маркетинга // Вестник Воронежского государственного университета. Серия: Филология. Журналистика. 2010. №1. С. 182-187; Мурза Т.Л. Реклама в женских журналах как социально-психологический феномен // Вести Моск. ун-та. Сер. 18. Социология и политология. М., 2001. №33. С.106–112 и др.</w:t>
      </w:r>
    </w:p>
  </w:footnote>
  <w:footnote w:id="18">
    <w:p w14:paraId="5B97DDA2" w14:textId="77777777" w:rsidR="00EB32AF" w:rsidRPr="00DF61CF" w:rsidRDefault="00EB32AF" w:rsidP="00DF61CF">
      <w:pPr>
        <w:pStyle w:val="Body"/>
        <w:spacing w:line="240" w:lineRule="auto"/>
        <w:rPr>
          <w:rStyle w:val="SubtleReference"/>
          <w:rFonts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None"/>
          <w:rFonts w:ascii="Times New Roman" w:hAnsi="Times New Roman" w:cs="Times New Roman"/>
          <w:sz w:val="24"/>
          <w:szCs w:val="24"/>
        </w:rPr>
        <w:t xml:space="preserve"> </w:t>
      </w:r>
      <w:r w:rsidRPr="00DF61CF">
        <w:rPr>
          <w:rStyle w:val="SubtleReference"/>
          <w:rFonts w:cs="Times New Roman"/>
          <w:sz w:val="24"/>
          <w:szCs w:val="24"/>
        </w:rPr>
        <w:t>Бахтин М.М. Указ. раб.С. 297–325.</w:t>
      </w:r>
    </w:p>
  </w:footnote>
  <w:footnote w:id="19">
    <w:p w14:paraId="6C1E7D65" w14:textId="77777777" w:rsidR="00EB32AF" w:rsidRPr="00DF61CF" w:rsidRDefault="00EB32AF" w:rsidP="00DF61CF">
      <w:pPr>
        <w:pStyle w:val="Body"/>
        <w:spacing w:line="240" w:lineRule="auto"/>
        <w:rPr>
          <w:rStyle w:val="SubtleReference"/>
          <w:rFonts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None"/>
          <w:rFonts w:ascii="Times New Roman" w:hAnsi="Times New Roman" w:cs="Times New Roman"/>
          <w:sz w:val="24"/>
          <w:szCs w:val="24"/>
        </w:rPr>
        <w:t xml:space="preserve"> </w:t>
      </w:r>
      <w:r w:rsidRPr="00DF61CF">
        <w:rPr>
          <w:rStyle w:val="SubtleReference"/>
          <w:rFonts w:cs="Times New Roman"/>
          <w:sz w:val="24"/>
          <w:szCs w:val="24"/>
        </w:rPr>
        <w:t>Арутюнова Н.Д. Фактор адресата // Известия АН СССР. Серия литературы и языка. 1981. Т. 40. № 4. С. 356–367.</w:t>
      </w:r>
    </w:p>
  </w:footnote>
  <w:footnote w:id="20">
    <w:p w14:paraId="68BD7AF5" w14:textId="77777777" w:rsidR="00EB32AF" w:rsidRPr="00DF61CF" w:rsidRDefault="00EB32AF" w:rsidP="00DF61CF">
      <w:pPr>
        <w:pStyle w:val="Body"/>
        <w:spacing w:line="240" w:lineRule="auto"/>
        <w:rPr>
          <w:rStyle w:val="SubtleReference"/>
          <w:rFonts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None"/>
          <w:rFonts w:ascii="Times New Roman" w:hAnsi="Times New Roman" w:cs="Times New Roman"/>
          <w:sz w:val="24"/>
          <w:szCs w:val="24"/>
        </w:rPr>
        <w:t xml:space="preserve"> </w:t>
      </w:r>
      <w:r w:rsidRPr="00DF61CF">
        <w:rPr>
          <w:rStyle w:val="SubtleReference"/>
          <w:rFonts w:cs="Times New Roman"/>
          <w:sz w:val="24"/>
          <w:szCs w:val="24"/>
        </w:rPr>
        <w:t>Барт Р. Избранные работы: Семиотика. Поэтика. М., 1994. С. 385.</w:t>
      </w:r>
    </w:p>
  </w:footnote>
  <w:footnote w:id="21">
    <w:p w14:paraId="4822FF2A" w14:textId="77777777" w:rsidR="00EB32AF" w:rsidRPr="00DF61CF" w:rsidRDefault="00EB32AF" w:rsidP="00DF61CF">
      <w:pPr>
        <w:pStyle w:val="Body"/>
        <w:spacing w:line="240" w:lineRule="auto"/>
        <w:rPr>
          <w:rStyle w:val="SubtleReference"/>
          <w:rFonts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None"/>
          <w:rFonts w:ascii="Times New Roman" w:hAnsi="Times New Roman" w:cs="Times New Roman"/>
          <w:sz w:val="24"/>
          <w:szCs w:val="24"/>
        </w:rPr>
        <w:t xml:space="preserve"> </w:t>
      </w:r>
      <w:r w:rsidRPr="00DF61CF">
        <w:rPr>
          <w:rStyle w:val="SubtleReference"/>
          <w:rFonts w:cs="Times New Roman"/>
          <w:sz w:val="24"/>
          <w:szCs w:val="24"/>
        </w:rPr>
        <w:t>Падучева Е.В. Эгоцентрические валентности и деконструкция говорящего // Вопросы языкознания. 2011. №3. С. 4.</w:t>
      </w:r>
    </w:p>
  </w:footnote>
  <w:footnote w:id="22">
    <w:p w14:paraId="01A3D942" w14:textId="77777777" w:rsidR="00EB32AF" w:rsidRPr="00DF61CF" w:rsidRDefault="00EB32AF" w:rsidP="00DF61CF">
      <w:pPr>
        <w:pStyle w:val="Body"/>
        <w:spacing w:line="240" w:lineRule="auto"/>
        <w:rPr>
          <w:rStyle w:val="SubtleReference"/>
          <w:rFonts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None"/>
          <w:rFonts w:ascii="Times New Roman" w:hAnsi="Times New Roman" w:cs="Times New Roman"/>
          <w:sz w:val="24"/>
          <w:szCs w:val="24"/>
        </w:rPr>
        <w:t xml:space="preserve"> </w:t>
      </w:r>
      <w:r w:rsidRPr="00DF61CF">
        <w:rPr>
          <w:rStyle w:val="SubtleReference"/>
          <w:rFonts w:cs="Times New Roman"/>
          <w:sz w:val="24"/>
          <w:szCs w:val="24"/>
        </w:rPr>
        <w:t>Валгина Н.С. Теория текста. М.: Мир книги, 1998. С. 5.</w:t>
      </w:r>
    </w:p>
  </w:footnote>
  <w:footnote w:id="23">
    <w:p w14:paraId="05D27B24" w14:textId="77777777" w:rsidR="00EB32AF" w:rsidRPr="00DF61CF" w:rsidRDefault="00EB32AF" w:rsidP="00DF61CF">
      <w:pPr>
        <w:pStyle w:val="Body"/>
        <w:spacing w:line="240" w:lineRule="auto"/>
        <w:rPr>
          <w:rStyle w:val="SubtleReference"/>
          <w:rFonts w:cs="Times New Roman"/>
          <w:sz w:val="24"/>
          <w:szCs w:val="24"/>
        </w:rPr>
      </w:pPr>
      <w:r w:rsidRPr="00DF61CF">
        <w:rPr>
          <w:rStyle w:val="SubtleReference"/>
          <w:rFonts w:cs="Times New Roman"/>
          <w:sz w:val="24"/>
          <w:szCs w:val="24"/>
          <w:vertAlign w:val="superscript"/>
        </w:rPr>
        <w:footnoteRef/>
      </w:r>
      <w:r w:rsidRPr="00DF61CF">
        <w:rPr>
          <w:rStyle w:val="SubtleReference"/>
          <w:rFonts w:cs="Times New Roman"/>
          <w:sz w:val="24"/>
          <w:szCs w:val="24"/>
          <w:vertAlign w:val="superscript"/>
        </w:rPr>
        <w:t xml:space="preserve"> </w:t>
      </w:r>
      <w:r w:rsidRPr="00DF61CF">
        <w:rPr>
          <w:rStyle w:val="SubtleReference"/>
          <w:rFonts w:cs="Times New Roman"/>
          <w:sz w:val="24"/>
          <w:szCs w:val="24"/>
        </w:rPr>
        <w:t>Анисова А.А. Фактор адресата как категория художественного текста // Филологические науки. Вопросы теории и практики. 2014. № 2 (32): в 2-х ч. Ч. I. C. 28.</w:t>
      </w:r>
    </w:p>
  </w:footnote>
  <w:footnote w:id="24">
    <w:p w14:paraId="76CAD676" w14:textId="77777777" w:rsidR="00EB32AF" w:rsidRPr="00DF61CF" w:rsidRDefault="00EB32AF" w:rsidP="00DF61CF">
      <w:pPr>
        <w:pStyle w:val="Body"/>
        <w:spacing w:line="240" w:lineRule="auto"/>
        <w:rPr>
          <w:rStyle w:val="SubtleReference"/>
          <w:rFonts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None"/>
          <w:rFonts w:ascii="Times New Roman" w:hAnsi="Times New Roman" w:cs="Times New Roman"/>
          <w:sz w:val="24"/>
          <w:szCs w:val="24"/>
        </w:rPr>
        <w:t xml:space="preserve"> </w:t>
      </w:r>
      <w:r w:rsidRPr="00DF61CF">
        <w:rPr>
          <w:rStyle w:val="SubtleReference"/>
          <w:rFonts w:cs="Times New Roman"/>
          <w:sz w:val="24"/>
          <w:szCs w:val="24"/>
        </w:rPr>
        <w:t xml:space="preserve">Буряковская В.А. Глянцевый журнал как феномен массовой культуры: речевое и прагматическое представление. Волгоград, 2020. 5 с. [Электронный ресурс]: URL: </w:t>
      </w:r>
      <w:hyperlink r:id="rId9" w:history="1">
        <w:r w:rsidRPr="00DF61CF">
          <w:rPr>
            <w:rStyle w:val="SubtleReference"/>
            <w:rFonts w:cs="Times New Roman"/>
            <w:sz w:val="24"/>
            <w:szCs w:val="24"/>
          </w:rPr>
          <w:t>https://cyberleninka.ru/article/n/glyantsevyy-zhurnal-kak-fenomen-massovoy-kultury-rechevoe-i-pragmaticheskoe-predstavlenie</w:t>
        </w:r>
      </w:hyperlink>
    </w:p>
  </w:footnote>
  <w:footnote w:id="25">
    <w:p w14:paraId="5E927604" w14:textId="77777777" w:rsidR="00EB32AF" w:rsidRPr="00DF61CF" w:rsidRDefault="00EB32AF" w:rsidP="00DF61CF">
      <w:pPr>
        <w:pStyle w:val="Body"/>
        <w:spacing w:line="240" w:lineRule="auto"/>
        <w:rPr>
          <w:rStyle w:val="SubtleReference"/>
          <w:rFonts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None"/>
          <w:rFonts w:ascii="Times New Roman" w:hAnsi="Times New Roman" w:cs="Times New Roman"/>
          <w:sz w:val="24"/>
          <w:szCs w:val="24"/>
        </w:rPr>
        <w:t xml:space="preserve"> </w:t>
      </w:r>
      <w:r w:rsidRPr="00DF61CF">
        <w:rPr>
          <w:rStyle w:val="SubtleReference"/>
          <w:rFonts w:cs="Times New Roman"/>
          <w:sz w:val="24"/>
          <w:szCs w:val="24"/>
        </w:rPr>
        <w:t xml:space="preserve">Каюмова Э.Р. Сопоставительный анализ языковых особенностей женских и мужских глянцевых журналов: автореф. дис. … канд. филол. наук. Уфа, 2012. 24 с. [Электронный ресурс]: URL: </w:t>
      </w:r>
      <w:hyperlink r:id="rId10" w:history="1">
        <w:r w:rsidRPr="00DF61CF">
          <w:rPr>
            <w:rStyle w:val="SubtleReference"/>
            <w:rFonts w:cs="Times New Roman"/>
            <w:sz w:val="24"/>
            <w:szCs w:val="24"/>
          </w:rPr>
          <w:t>https://www.dissercat.com/content/sopostavitelnyi-analiz-yazykovykh-osobennostei-zhenskikh-i-muzhskikh-glyantsevykh-zhurnalov</w:t>
        </w:r>
      </w:hyperlink>
    </w:p>
  </w:footnote>
  <w:footnote w:id="26">
    <w:p w14:paraId="5EBE4727" w14:textId="77777777" w:rsidR="00EB32AF" w:rsidRPr="00E90BBD" w:rsidRDefault="00EB32AF" w:rsidP="00E90BBD">
      <w:pPr>
        <w:pStyle w:val="Body"/>
        <w:spacing w:line="240" w:lineRule="auto"/>
        <w:rPr>
          <w:rStyle w:val="SubtleReference"/>
          <w:rFonts w:cs="Times New Roman"/>
          <w:sz w:val="24"/>
          <w:szCs w:val="24"/>
        </w:rPr>
      </w:pPr>
      <w:r w:rsidRPr="00E90BBD">
        <w:rPr>
          <w:rStyle w:val="None"/>
          <w:rFonts w:ascii="Times New Roman" w:eastAsia="Times New Roman" w:hAnsi="Times New Roman" w:cs="Times New Roman"/>
          <w:sz w:val="24"/>
          <w:szCs w:val="24"/>
          <w:vertAlign w:val="superscript"/>
        </w:rPr>
        <w:footnoteRef/>
      </w:r>
      <w:r w:rsidRPr="00E90BBD">
        <w:rPr>
          <w:rStyle w:val="None"/>
          <w:rFonts w:ascii="Times New Roman" w:hAnsi="Times New Roman" w:cs="Times New Roman"/>
          <w:sz w:val="24"/>
          <w:szCs w:val="24"/>
          <w:lang w:val="fr-FR"/>
        </w:rPr>
        <w:t xml:space="preserve"> </w:t>
      </w:r>
      <w:r w:rsidRPr="00E90BBD">
        <w:rPr>
          <w:rStyle w:val="SubtleReference"/>
          <w:rFonts w:cs="Times New Roman"/>
          <w:sz w:val="24"/>
          <w:szCs w:val="24"/>
        </w:rPr>
        <w:t>Лингвистический энциклопедический словарь / под ред. Ярцевой. М.: Советская энциклопедия, 1990. 688 с. [Электронный ресурс]: URL:</w:t>
      </w:r>
      <w:hyperlink r:id="rId11" w:history="1">
        <w:r w:rsidRPr="00E90BBD">
          <w:rPr>
            <w:rStyle w:val="SubtleReference"/>
            <w:rFonts w:cs="Times New Roman"/>
            <w:sz w:val="24"/>
            <w:szCs w:val="24"/>
          </w:rPr>
          <w:t xml:space="preserve"> </w:t>
        </w:r>
      </w:hyperlink>
      <w:hyperlink r:id="rId12" w:history="1">
        <w:r w:rsidRPr="00E90BBD">
          <w:rPr>
            <w:rStyle w:val="SubtleReference"/>
            <w:rFonts w:cs="Times New Roman"/>
            <w:sz w:val="24"/>
            <w:szCs w:val="24"/>
          </w:rPr>
          <w:t>http://tapemark.narod.ru/les/</w:t>
        </w:r>
      </w:hyperlink>
      <w:r w:rsidRPr="00E90BBD">
        <w:rPr>
          <w:rStyle w:val="SubtleReference"/>
          <w:rFonts w:cs="Times New Roman"/>
          <w:sz w:val="24"/>
          <w:szCs w:val="24"/>
        </w:rPr>
        <w:t xml:space="preserve"> </w:t>
      </w:r>
    </w:p>
  </w:footnote>
  <w:footnote w:id="27">
    <w:p w14:paraId="44BC8327" w14:textId="06255E37" w:rsidR="00EB32AF" w:rsidRPr="00E90BBD" w:rsidRDefault="00EB32AF" w:rsidP="00E90BBD">
      <w:pPr>
        <w:spacing w:line="240" w:lineRule="auto"/>
        <w:ind w:firstLine="0"/>
        <w:rPr>
          <w:sz w:val="24"/>
        </w:rPr>
      </w:pPr>
      <w:r w:rsidRPr="00E90BBD">
        <w:rPr>
          <w:rStyle w:val="None"/>
          <w:sz w:val="24"/>
          <w:vertAlign w:val="superscript"/>
        </w:rPr>
        <w:footnoteRef/>
      </w:r>
      <w:r w:rsidRPr="00E90BBD">
        <w:rPr>
          <w:rStyle w:val="None"/>
          <w:sz w:val="24"/>
        </w:rPr>
        <w:t xml:space="preserve"> </w:t>
      </w:r>
      <w:r w:rsidRPr="00E90BBD">
        <w:rPr>
          <w:color w:val="000000"/>
          <w:sz w:val="24"/>
          <w:shd w:val="clear" w:color="auto" w:fill="FFFFFF"/>
        </w:rPr>
        <w:t>Букчина Б. З., Какалуцкая Л. П.</w:t>
      </w:r>
      <w:r>
        <w:rPr>
          <w:color w:val="000000"/>
          <w:sz w:val="24"/>
          <w:shd w:val="clear" w:color="auto" w:fill="FFFFFF"/>
        </w:rPr>
        <w:t xml:space="preserve"> </w:t>
      </w:r>
      <w:r w:rsidRPr="00E90BBD">
        <w:rPr>
          <w:color w:val="000000"/>
          <w:sz w:val="24"/>
          <w:shd w:val="clear" w:color="auto" w:fill="FFFFFF"/>
        </w:rPr>
        <w:t>Орфографический словарь-справочник. — М.: Русский язык</w:t>
      </w:r>
      <w:r>
        <w:rPr>
          <w:color w:val="000000"/>
          <w:sz w:val="24"/>
          <w:shd w:val="clear" w:color="auto" w:fill="FFFFFF"/>
        </w:rPr>
        <w:t>,</w:t>
      </w:r>
      <w:r w:rsidRPr="00E90BBD">
        <w:rPr>
          <w:color w:val="000000"/>
          <w:sz w:val="24"/>
          <w:shd w:val="clear" w:color="auto" w:fill="FFFFFF"/>
        </w:rPr>
        <w:t xml:space="preserve"> 1998. </w:t>
      </w:r>
    </w:p>
  </w:footnote>
  <w:footnote w:id="28">
    <w:p w14:paraId="0F003CCC" w14:textId="629C1D73" w:rsidR="00EB32AF" w:rsidRPr="00E90BBD" w:rsidRDefault="00EB32AF" w:rsidP="00E90BBD">
      <w:pPr>
        <w:pStyle w:val="Body"/>
        <w:spacing w:line="240" w:lineRule="auto"/>
        <w:rPr>
          <w:rFonts w:ascii="Times New Roman" w:hAnsi="Times New Roman" w:cs="Times New Roman"/>
          <w:sz w:val="24"/>
          <w:szCs w:val="24"/>
        </w:rPr>
      </w:pPr>
      <w:r w:rsidRPr="00E90BBD">
        <w:rPr>
          <w:rStyle w:val="None"/>
          <w:rFonts w:ascii="Times New Roman" w:eastAsia="Times New Roman" w:hAnsi="Times New Roman" w:cs="Times New Roman"/>
          <w:sz w:val="24"/>
          <w:szCs w:val="24"/>
          <w:vertAlign w:val="superscript"/>
        </w:rPr>
        <w:footnoteRef/>
      </w:r>
      <w:r w:rsidRPr="00E90BBD">
        <w:rPr>
          <w:rStyle w:val="None"/>
          <w:rFonts w:ascii="Times New Roman" w:hAnsi="Times New Roman" w:cs="Times New Roman"/>
          <w:sz w:val="24"/>
          <w:szCs w:val="24"/>
        </w:rPr>
        <w:t xml:space="preserve"> </w:t>
      </w:r>
      <w:r w:rsidRPr="00E90BBD">
        <w:rPr>
          <w:rFonts w:ascii="Times New Roman" w:hAnsi="Times New Roman" w:cs="Times New Roman"/>
          <w:color w:val="000000" w:themeColor="text1"/>
          <w:sz w:val="24"/>
          <w:szCs w:val="24"/>
          <w:shd w:val="clear" w:color="auto" w:fill="FFFFFF"/>
        </w:rPr>
        <w:t xml:space="preserve">Этимологический онлайн-словарь русского языка / под ред. Крылова Г. </w:t>
      </w:r>
      <w:r w:rsidRPr="00E90BBD">
        <w:rPr>
          <w:rFonts w:ascii="Times New Roman" w:hAnsi="Times New Roman" w:cs="Times New Roman"/>
          <w:color w:val="000000" w:themeColor="text1"/>
          <w:sz w:val="24"/>
          <w:szCs w:val="24"/>
          <w:shd w:val="clear" w:color="auto" w:fill="FFFFFF"/>
          <w:lang w:val="en-US"/>
        </w:rPr>
        <w:t>A</w:t>
      </w:r>
      <w:r w:rsidRPr="00E90BBD">
        <w:rPr>
          <w:rFonts w:ascii="Times New Roman" w:hAnsi="Times New Roman" w:cs="Times New Roman"/>
          <w:color w:val="000000" w:themeColor="text1"/>
          <w:sz w:val="24"/>
          <w:szCs w:val="24"/>
          <w:shd w:val="clear" w:color="auto" w:fill="FFFFFF"/>
        </w:rPr>
        <w:t xml:space="preserve">. </w:t>
      </w:r>
      <w:r w:rsidRPr="00E90BBD">
        <w:rPr>
          <w:rStyle w:val="SubtleReference"/>
          <w:rFonts w:cs="Times New Roman"/>
          <w:color w:val="000000" w:themeColor="text1"/>
          <w:sz w:val="24"/>
          <w:szCs w:val="24"/>
        </w:rPr>
        <w:t>[Электронный ресурс]: URL:</w:t>
      </w:r>
      <w:hyperlink r:id="rId13" w:history="1">
        <w:r w:rsidRPr="00E90BBD">
          <w:rPr>
            <w:rStyle w:val="SubtleReference"/>
            <w:rFonts w:cs="Times New Roman"/>
            <w:color w:val="000000" w:themeColor="text1"/>
            <w:sz w:val="24"/>
            <w:szCs w:val="24"/>
          </w:rPr>
          <w:t xml:space="preserve"> </w:t>
        </w:r>
      </w:hyperlink>
      <w:r w:rsidRPr="00E90BBD">
        <w:rPr>
          <w:rFonts w:ascii="Times New Roman" w:hAnsi="Times New Roman" w:cs="Times New Roman"/>
          <w:color w:val="000000" w:themeColor="text1"/>
          <w:sz w:val="24"/>
          <w:szCs w:val="24"/>
          <w:shd w:val="clear" w:color="auto" w:fill="FFFFFF"/>
        </w:rPr>
        <w:t xml:space="preserve"> https://lexicography.online/etymology/krylov/</w:t>
      </w:r>
      <w:r w:rsidRPr="00E90BBD">
        <w:rPr>
          <w:rStyle w:val="SubtleReference"/>
          <w:rFonts w:cs="Times New Roman"/>
          <w:color w:val="000000" w:themeColor="text1"/>
          <w:sz w:val="24"/>
          <w:szCs w:val="24"/>
          <w:shd w:val="clear" w:color="auto" w:fill="FFFFFF"/>
        </w:rPr>
        <w:t xml:space="preserve">  </w:t>
      </w:r>
    </w:p>
  </w:footnote>
  <w:footnote w:id="29">
    <w:p w14:paraId="1729187B" w14:textId="13342C89" w:rsidR="00EB32AF" w:rsidRPr="00E90BBD" w:rsidRDefault="00EB32AF" w:rsidP="00E90BBD">
      <w:pPr>
        <w:spacing w:line="240" w:lineRule="auto"/>
        <w:ind w:firstLine="0"/>
        <w:rPr>
          <w:rStyle w:val="SubtleReference"/>
          <w:color w:val="222222"/>
          <w:sz w:val="24"/>
          <w:shd w:val="clear" w:color="auto" w:fill="FFFFFF"/>
        </w:rPr>
      </w:pPr>
      <w:r w:rsidRPr="00E90BBD">
        <w:rPr>
          <w:rStyle w:val="None"/>
          <w:sz w:val="24"/>
          <w:shd w:val="clear" w:color="auto" w:fill="FFFFFF"/>
          <w:vertAlign w:val="superscript"/>
        </w:rPr>
        <w:footnoteRef/>
      </w:r>
      <w:r w:rsidRPr="00E90BBD">
        <w:rPr>
          <w:rStyle w:val="None"/>
          <w:sz w:val="24"/>
        </w:rPr>
        <w:t xml:space="preserve"> </w:t>
      </w:r>
      <w:r w:rsidRPr="00E90BBD">
        <w:rPr>
          <w:rStyle w:val="author"/>
          <w:sz w:val="24"/>
          <w:shd w:val="clear" w:color="auto" w:fill="FFFFFF"/>
        </w:rPr>
        <w:t>Кузнецов</w:t>
      </w:r>
      <w:r w:rsidRPr="00E90BBD">
        <w:rPr>
          <w:rStyle w:val="source"/>
          <w:sz w:val="24"/>
          <w:shd w:val="clear" w:color="auto" w:fill="FFFFFF"/>
        </w:rPr>
        <w:t xml:space="preserve"> </w:t>
      </w:r>
      <w:r w:rsidRPr="00E90BBD">
        <w:rPr>
          <w:rStyle w:val="author"/>
          <w:sz w:val="24"/>
          <w:shd w:val="clear" w:color="auto" w:fill="FFFFFF"/>
        </w:rPr>
        <w:t>С. А</w:t>
      </w:r>
      <w:r>
        <w:rPr>
          <w:rStyle w:val="author"/>
          <w:sz w:val="24"/>
          <w:shd w:val="clear" w:color="auto" w:fill="FFFFFF"/>
        </w:rPr>
        <w:t>.</w:t>
      </w:r>
      <w:r w:rsidRPr="00E90BBD">
        <w:rPr>
          <w:rStyle w:val="source"/>
          <w:sz w:val="24"/>
          <w:shd w:val="clear" w:color="auto" w:fill="FFFFFF"/>
        </w:rPr>
        <w:t xml:space="preserve"> Большой толковый словарь русского языка. - 1-е изд-е: СПб.: Норинт</w:t>
      </w:r>
      <w:r w:rsidRPr="00E90BBD">
        <w:rPr>
          <w:rStyle w:val="author"/>
          <w:sz w:val="24"/>
          <w:shd w:val="clear" w:color="auto" w:fill="FFFFFF"/>
        </w:rPr>
        <w:t>.</w:t>
      </w:r>
    </w:p>
  </w:footnote>
  <w:footnote w:id="30">
    <w:p w14:paraId="05472798" w14:textId="65F2FC73" w:rsidR="00EB32AF" w:rsidRPr="007549EE" w:rsidRDefault="00EB32AF" w:rsidP="00E90BBD">
      <w:pPr>
        <w:pStyle w:val="Body"/>
        <w:spacing w:line="240" w:lineRule="auto"/>
        <w:rPr>
          <w:rStyle w:val="SubtleReference"/>
          <w:rFonts w:cs="Times New Roman"/>
          <w:sz w:val="24"/>
          <w:szCs w:val="24"/>
          <w:lang w:val="en-US"/>
        </w:rPr>
      </w:pPr>
      <w:r w:rsidRPr="00E90BBD">
        <w:rPr>
          <w:rStyle w:val="None"/>
          <w:rFonts w:ascii="Times New Roman" w:eastAsia="Times New Roman" w:hAnsi="Times New Roman" w:cs="Times New Roman"/>
          <w:sz w:val="24"/>
          <w:szCs w:val="24"/>
          <w:vertAlign w:val="superscript"/>
        </w:rPr>
        <w:footnoteRef/>
      </w:r>
      <w:r w:rsidRPr="00E90BBD">
        <w:rPr>
          <w:rStyle w:val="None"/>
          <w:rFonts w:ascii="Times New Roman" w:hAnsi="Times New Roman" w:cs="Times New Roman"/>
          <w:sz w:val="24"/>
          <w:szCs w:val="24"/>
          <w:lang w:val="en-US"/>
        </w:rPr>
        <w:t xml:space="preserve"> Cambridge Dictionary. </w:t>
      </w:r>
      <w:r w:rsidRPr="007549EE">
        <w:rPr>
          <w:rStyle w:val="None"/>
          <w:rFonts w:ascii="Times New Roman" w:hAnsi="Times New Roman" w:cs="Times New Roman"/>
          <w:sz w:val="24"/>
          <w:szCs w:val="24"/>
          <w:lang w:val="en-US"/>
        </w:rPr>
        <w:t>2022.URL: https://dictionary.cambridge.org/ru/</w:t>
      </w:r>
    </w:p>
  </w:footnote>
  <w:footnote w:id="31">
    <w:p w14:paraId="15C69630" w14:textId="449ECA68" w:rsidR="00EB32AF" w:rsidRPr="00E90BBD" w:rsidRDefault="00EB32AF" w:rsidP="00E90BBD">
      <w:pPr>
        <w:spacing w:line="240" w:lineRule="auto"/>
        <w:ind w:firstLine="0"/>
        <w:rPr>
          <w:rStyle w:val="SubtleReference"/>
          <w:sz w:val="24"/>
        </w:rPr>
      </w:pPr>
      <w:r w:rsidRPr="00E90BBD">
        <w:rPr>
          <w:rStyle w:val="SubtleReference"/>
          <w:color w:val="000000" w:themeColor="text1"/>
          <w:sz w:val="24"/>
          <w:vertAlign w:val="superscript"/>
        </w:rPr>
        <w:footnoteRef/>
      </w:r>
      <w:r w:rsidRPr="00E90BBD">
        <w:rPr>
          <w:rStyle w:val="SubtleReference"/>
          <w:color w:val="000000" w:themeColor="text1"/>
          <w:sz w:val="24"/>
          <w:vertAlign w:val="superscript"/>
        </w:rPr>
        <w:t xml:space="preserve"> </w:t>
      </w:r>
      <w:r w:rsidRPr="00E90BBD">
        <w:rPr>
          <w:color w:val="000000" w:themeColor="text1"/>
          <w:sz w:val="24"/>
          <w:shd w:val="clear" w:color="auto" w:fill="FFFFFF"/>
        </w:rPr>
        <w:t xml:space="preserve">Этимологический онлайн-словарь русского языка / под ред. Крылова, Г. </w:t>
      </w:r>
      <w:r w:rsidRPr="00E90BBD">
        <w:rPr>
          <w:color w:val="000000" w:themeColor="text1"/>
          <w:sz w:val="24"/>
          <w:shd w:val="clear" w:color="auto" w:fill="FFFFFF"/>
          <w:lang w:val="en-US"/>
        </w:rPr>
        <w:t>A</w:t>
      </w:r>
      <w:r w:rsidRPr="00E90BBD">
        <w:rPr>
          <w:color w:val="000000" w:themeColor="text1"/>
          <w:sz w:val="24"/>
          <w:shd w:val="clear" w:color="auto" w:fill="FFFFFF"/>
        </w:rPr>
        <w:t xml:space="preserve">. </w:t>
      </w:r>
      <w:r w:rsidRPr="00E90BBD">
        <w:rPr>
          <w:rStyle w:val="SubtleReference"/>
          <w:color w:val="000000" w:themeColor="text1"/>
          <w:sz w:val="24"/>
        </w:rPr>
        <w:t>[Электронный ресурс]: URL:</w:t>
      </w:r>
      <w:hyperlink r:id="rId14" w:history="1">
        <w:r w:rsidRPr="00E90BBD">
          <w:rPr>
            <w:rStyle w:val="SubtleReference"/>
            <w:color w:val="000000" w:themeColor="text1"/>
            <w:sz w:val="24"/>
          </w:rPr>
          <w:t xml:space="preserve"> </w:t>
        </w:r>
      </w:hyperlink>
      <w:r w:rsidRPr="00E90BBD">
        <w:rPr>
          <w:color w:val="000000" w:themeColor="text1"/>
          <w:sz w:val="24"/>
          <w:shd w:val="clear" w:color="auto" w:fill="FFFFFF"/>
        </w:rPr>
        <w:t>https://lexicography.online/etymology/krylov/%D1%82/%D1%82%D0%B5%D0%BA%D1%81%D1%82</w:t>
      </w:r>
    </w:p>
  </w:footnote>
  <w:footnote w:id="32">
    <w:p w14:paraId="7E7C6A1A" w14:textId="77777777" w:rsidR="00EB32AF" w:rsidRPr="00DF61CF" w:rsidRDefault="00EB32AF" w:rsidP="00DF61CF">
      <w:pPr>
        <w:pStyle w:val="Body"/>
        <w:spacing w:line="240" w:lineRule="auto"/>
        <w:rPr>
          <w:rStyle w:val="SubtleReference"/>
          <w:rFonts w:cs="Times New Roman"/>
          <w:sz w:val="24"/>
          <w:szCs w:val="24"/>
        </w:rPr>
      </w:pPr>
      <w:r w:rsidRPr="00DF61CF">
        <w:rPr>
          <w:rStyle w:val="SubtleReference"/>
          <w:rFonts w:cs="Times New Roman"/>
          <w:sz w:val="24"/>
          <w:szCs w:val="24"/>
          <w:vertAlign w:val="superscript"/>
        </w:rPr>
        <w:footnoteRef/>
      </w:r>
      <w:r w:rsidRPr="00DF61CF">
        <w:rPr>
          <w:rStyle w:val="SubtleReference"/>
          <w:rFonts w:cs="Times New Roman"/>
          <w:sz w:val="24"/>
          <w:szCs w:val="24"/>
          <w:vertAlign w:val="superscript"/>
        </w:rPr>
        <w:t xml:space="preserve"> </w:t>
      </w:r>
      <w:r w:rsidRPr="00DF61CF">
        <w:rPr>
          <w:rStyle w:val="SubtleReference"/>
          <w:rFonts w:cs="Times New Roman"/>
          <w:sz w:val="24"/>
          <w:szCs w:val="24"/>
        </w:rPr>
        <w:t>Лингвистический энциклопедический словарь / под ред. Ярцевой. М.: Советская энциклопедия, 1990. 688 с. [Электронный ресурс]: URL:</w:t>
      </w:r>
      <w:hyperlink r:id="rId15" w:history="1">
        <w:r w:rsidRPr="00DF61CF">
          <w:rPr>
            <w:rStyle w:val="SubtleReference"/>
            <w:rFonts w:cs="Times New Roman"/>
            <w:sz w:val="24"/>
            <w:szCs w:val="24"/>
          </w:rPr>
          <w:t xml:space="preserve"> </w:t>
        </w:r>
      </w:hyperlink>
      <w:hyperlink r:id="rId16" w:history="1">
        <w:r w:rsidRPr="00DF61CF">
          <w:rPr>
            <w:rStyle w:val="SubtleReference"/>
            <w:rFonts w:cs="Times New Roman"/>
            <w:sz w:val="24"/>
            <w:szCs w:val="24"/>
          </w:rPr>
          <w:t>http://tapemark.narod.ru/les/</w:t>
        </w:r>
      </w:hyperlink>
      <w:r w:rsidRPr="00DF61CF">
        <w:rPr>
          <w:rStyle w:val="SubtleReference"/>
          <w:rFonts w:cs="Times New Roman"/>
          <w:sz w:val="24"/>
          <w:szCs w:val="24"/>
        </w:rPr>
        <w:t xml:space="preserve"> </w:t>
      </w:r>
    </w:p>
  </w:footnote>
  <w:footnote w:id="33">
    <w:p w14:paraId="05FF7045" w14:textId="77777777" w:rsidR="00EB32AF" w:rsidRPr="00DF61CF" w:rsidRDefault="00EB32AF" w:rsidP="00DF61CF">
      <w:pPr>
        <w:pStyle w:val="Body"/>
        <w:spacing w:line="240" w:lineRule="auto"/>
        <w:rPr>
          <w:rStyle w:val="SubtleReference"/>
          <w:rFonts w:cs="Times New Roman"/>
          <w:sz w:val="24"/>
          <w:szCs w:val="24"/>
        </w:rPr>
      </w:pPr>
      <w:r w:rsidRPr="00DF61CF">
        <w:rPr>
          <w:rStyle w:val="SubtleReference"/>
          <w:rFonts w:cs="Times New Roman"/>
          <w:sz w:val="24"/>
          <w:szCs w:val="24"/>
          <w:vertAlign w:val="superscript"/>
        </w:rPr>
        <w:footnoteRef/>
      </w:r>
      <w:r w:rsidRPr="00DF61CF">
        <w:rPr>
          <w:rStyle w:val="SubtleReference"/>
          <w:rFonts w:cs="Times New Roman"/>
          <w:sz w:val="24"/>
          <w:szCs w:val="24"/>
        </w:rPr>
        <w:t xml:space="preserve"> Солганик Г.Я. К определению понятий «текст» и «медиатекст» // Вестник Московского университета. Серия 10. Журналистика. - 2005. - № 2. - С. 7-15.</w:t>
      </w:r>
    </w:p>
  </w:footnote>
  <w:footnote w:id="34">
    <w:p w14:paraId="3382AE41" w14:textId="77777777" w:rsidR="00EB32AF" w:rsidRPr="00DF61CF" w:rsidRDefault="00EB32AF" w:rsidP="00DF61CF">
      <w:pPr>
        <w:pStyle w:val="Body"/>
        <w:spacing w:line="240" w:lineRule="auto"/>
        <w:rPr>
          <w:rStyle w:val="SubtleReference"/>
          <w:rFonts w:cs="Times New Roman"/>
          <w:sz w:val="24"/>
          <w:szCs w:val="24"/>
        </w:rPr>
      </w:pPr>
      <w:r w:rsidRPr="00DF61CF">
        <w:rPr>
          <w:rStyle w:val="SubtleReference"/>
          <w:rFonts w:cs="Times New Roman"/>
          <w:sz w:val="24"/>
          <w:szCs w:val="24"/>
          <w:vertAlign w:val="superscript"/>
        </w:rPr>
        <w:footnoteRef/>
      </w:r>
      <w:r w:rsidRPr="00DF61CF">
        <w:rPr>
          <w:rStyle w:val="SubtleReference"/>
          <w:rFonts w:cs="Times New Roman"/>
          <w:sz w:val="24"/>
          <w:szCs w:val="24"/>
        </w:rPr>
        <w:t xml:space="preserve"> Бабенко Л.Г. и др. Лингвистический анализ художественного текста. Екатеринбург, 2000.</w:t>
      </w:r>
    </w:p>
  </w:footnote>
  <w:footnote w:id="35">
    <w:p w14:paraId="3763CD61" w14:textId="6C9EB8C8" w:rsidR="00EB32AF" w:rsidRPr="00DF61CF" w:rsidRDefault="00EB32AF" w:rsidP="00DF61CF">
      <w:pPr>
        <w:pStyle w:val="Body"/>
        <w:spacing w:line="240" w:lineRule="auto"/>
        <w:rPr>
          <w:rStyle w:val="SubtleReference"/>
          <w:rFonts w:cs="Times New Roman"/>
          <w:sz w:val="24"/>
          <w:szCs w:val="24"/>
        </w:rPr>
      </w:pPr>
      <w:r w:rsidRPr="00DF61CF">
        <w:rPr>
          <w:rStyle w:val="SubtleReference"/>
          <w:rFonts w:cs="Times New Roman"/>
          <w:sz w:val="24"/>
          <w:szCs w:val="24"/>
          <w:vertAlign w:val="superscript"/>
        </w:rPr>
        <w:footnoteRef/>
      </w:r>
      <w:r w:rsidRPr="00DF61CF">
        <w:rPr>
          <w:rStyle w:val="SubtleReference"/>
          <w:rFonts w:cs="Times New Roman"/>
          <w:sz w:val="24"/>
          <w:szCs w:val="24"/>
          <w:vertAlign w:val="superscript"/>
        </w:rPr>
        <w:t xml:space="preserve"> </w:t>
      </w:r>
      <w:r w:rsidRPr="00DF61CF">
        <w:rPr>
          <w:rStyle w:val="SubtleReference"/>
          <w:rFonts w:cs="Times New Roman"/>
          <w:sz w:val="24"/>
          <w:szCs w:val="24"/>
        </w:rPr>
        <w:t>Солганик Г.Я. К определению понятий «текст» и «медиатекст» // Вестник МГУ. Серия 10. Журналистика.  2005. № 2. С. 7.</w:t>
      </w:r>
    </w:p>
  </w:footnote>
  <w:footnote w:id="36">
    <w:p w14:paraId="51A51A53" w14:textId="06469626" w:rsidR="00EB32AF" w:rsidRPr="00AA24EF" w:rsidRDefault="00EB32AF" w:rsidP="00FF4700">
      <w:pPr>
        <w:pStyle w:val="a"/>
      </w:pPr>
      <w:r w:rsidRPr="00E90BBD">
        <w:rPr>
          <w:rStyle w:val="FootnoteReference"/>
        </w:rPr>
        <w:footnoteRef/>
      </w:r>
      <w:r w:rsidRPr="00E90BBD">
        <w:t xml:space="preserve"> </w:t>
      </w:r>
      <w:r w:rsidRPr="00DF61CF">
        <w:t>Абдуалиева Д.Р</w:t>
      </w:r>
      <w:r w:rsidRPr="00DF61CF">
        <w:rPr>
          <w:rStyle w:val="Hyperlink1"/>
          <w:rFonts w:eastAsia="Arial Unicode MS"/>
        </w:rPr>
        <w:t xml:space="preserve">. </w:t>
      </w:r>
      <w:r w:rsidRPr="00DF61CF">
        <w:rPr>
          <w:rStyle w:val="None"/>
          <w:szCs w:val="24"/>
          <w:lang w:val="fr-FR"/>
        </w:rPr>
        <w:t>Актуальные проблемы современной лингвистики текста</w:t>
      </w:r>
      <w:r w:rsidRPr="00DF61CF">
        <w:rPr>
          <w:rStyle w:val="None"/>
          <w:szCs w:val="24"/>
        </w:rPr>
        <w:t xml:space="preserve"> // Актуальные проблемы филологии и педагогической лингвистики. </w:t>
      </w:r>
      <w:r w:rsidRPr="00DF61CF">
        <w:rPr>
          <w:rStyle w:val="None"/>
          <w:szCs w:val="24"/>
          <w:lang w:val="fr-FR"/>
        </w:rPr>
        <w:t>С. 1.</w:t>
      </w:r>
      <w:r w:rsidRPr="00AA24EF">
        <w:rPr>
          <w:rStyle w:val="None"/>
          <w:szCs w:val="24"/>
        </w:rPr>
        <w:t xml:space="preserve"> </w:t>
      </w:r>
      <w:r w:rsidRPr="00AA24EF">
        <w:rPr>
          <w:rStyle w:val="SubtleReference"/>
          <w:sz w:val="24"/>
          <w:szCs w:val="24"/>
        </w:rPr>
        <w:t>[</w:t>
      </w:r>
      <w:r w:rsidRPr="00DF61CF">
        <w:rPr>
          <w:rStyle w:val="SubtleReference"/>
          <w:sz w:val="24"/>
          <w:szCs w:val="24"/>
        </w:rPr>
        <w:t>Электронный</w:t>
      </w:r>
      <w:r w:rsidRPr="00AA24EF">
        <w:rPr>
          <w:rStyle w:val="SubtleReference"/>
          <w:sz w:val="24"/>
          <w:szCs w:val="24"/>
        </w:rPr>
        <w:t xml:space="preserve"> </w:t>
      </w:r>
      <w:r w:rsidRPr="00DF61CF">
        <w:rPr>
          <w:rStyle w:val="SubtleReference"/>
          <w:sz w:val="24"/>
          <w:szCs w:val="24"/>
        </w:rPr>
        <w:t>ресурс</w:t>
      </w:r>
      <w:r w:rsidRPr="00AA24EF">
        <w:rPr>
          <w:rStyle w:val="SubtleReference"/>
          <w:sz w:val="24"/>
          <w:szCs w:val="24"/>
        </w:rPr>
        <w:t xml:space="preserve">]: </w:t>
      </w:r>
      <w:r w:rsidRPr="00530C84">
        <w:rPr>
          <w:rStyle w:val="SubtleReference"/>
          <w:sz w:val="24"/>
          <w:szCs w:val="24"/>
          <w:lang w:val="en-US"/>
        </w:rPr>
        <w:t>URL</w:t>
      </w:r>
      <w:r w:rsidRPr="00AA24EF">
        <w:rPr>
          <w:rStyle w:val="SubtleReference"/>
          <w:sz w:val="24"/>
          <w:szCs w:val="24"/>
        </w:rPr>
        <w:t>:</w:t>
      </w:r>
      <w:hyperlink r:id="rId17" w:history="1">
        <w:r w:rsidRPr="00AA24EF">
          <w:rPr>
            <w:rStyle w:val="SubtleReference"/>
            <w:sz w:val="24"/>
            <w:szCs w:val="24"/>
          </w:rPr>
          <w:t xml:space="preserve"> </w:t>
        </w:r>
      </w:hyperlink>
      <w:r w:rsidRPr="00530C84">
        <w:rPr>
          <w:lang w:val="en-US"/>
        </w:rPr>
        <w:t>file</w:t>
      </w:r>
      <w:r w:rsidRPr="00AA24EF">
        <w:t>:///</w:t>
      </w:r>
      <w:r w:rsidRPr="00530C84">
        <w:rPr>
          <w:lang w:val="en-US"/>
        </w:rPr>
        <w:t>Users</w:t>
      </w:r>
      <w:r w:rsidRPr="00AA24EF">
        <w:t>/</w:t>
      </w:r>
      <w:r w:rsidRPr="00530C84">
        <w:rPr>
          <w:lang w:val="en-US"/>
        </w:rPr>
        <w:t>louisdanielou</w:t>
      </w:r>
      <w:r w:rsidRPr="00AA24EF">
        <w:t>/</w:t>
      </w:r>
      <w:r w:rsidRPr="00530C84">
        <w:rPr>
          <w:lang w:val="en-US"/>
        </w:rPr>
        <w:t>Downloads</w:t>
      </w:r>
      <w:r w:rsidRPr="00AA24EF">
        <w:t>/1682-%</w:t>
      </w:r>
      <w:r w:rsidRPr="00530C84">
        <w:rPr>
          <w:lang w:val="en-US"/>
        </w:rPr>
        <w:t>D</w:t>
      </w:r>
      <w:r w:rsidRPr="00AA24EF">
        <w:t>0%</w:t>
      </w:r>
      <w:r w:rsidRPr="00530C84">
        <w:rPr>
          <w:lang w:val="en-US"/>
        </w:rPr>
        <w:t>A</w:t>
      </w:r>
      <w:r w:rsidRPr="00AA24EF">
        <w:t>2%</w:t>
      </w:r>
      <w:r w:rsidRPr="00530C84">
        <w:rPr>
          <w:lang w:val="en-US"/>
        </w:rPr>
        <w:t>D</w:t>
      </w:r>
      <w:r w:rsidRPr="00AA24EF">
        <w:t>0%</w:t>
      </w:r>
      <w:r w:rsidRPr="00530C84">
        <w:rPr>
          <w:lang w:val="en-US"/>
        </w:rPr>
        <w:t>B</w:t>
      </w:r>
      <w:r w:rsidRPr="00AA24EF">
        <w:t>5%</w:t>
      </w:r>
      <w:r w:rsidRPr="00530C84">
        <w:rPr>
          <w:lang w:val="en-US"/>
        </w:rPr>
        <w:t>D</w:t>
      </w:r>
      <w:r w:rsidRPr="00AA24EF">
        <w:t>0%</w:t>
      </w:r>
      <w:r w:rsidRPr="00530C84">
        <w:rPr>
          <w:lang w:val="en-US"/>
        </w:rPr>
        <w:t>BA</w:t>
      </w:r>
      <w:r w:rsidRPr="00AA24EF">
        <w:t>%</w:t>
      </w:r>
      <w:r w:rsidRPr="00530C84">
        <w:rPr>
          <w:lang w:val="en-US"/>
        </w:rPr>
        <w:t>D</w:t>
      </w:r>
      <w:r w:rsidRPr="00AA24EF">
        <w:t>1%81%</w:t>
      </w:r>
      <w:r w:rsidRPr="00530C84">
        <w:rPr>
          <w:lang w:val="en-US"/>
        </w:rPr>
        <w:t>D</w:t>
      </w:r>
      <w:r w:rsidRPr="00AA24EF">
        <w:t>1%82%20%</w:t>
      </w:r>
      <w:r w:rsidRPr="00530C84">
        <w:rPr>
          <w:lang w:val="en-US"/>
        </w:rPr>
        <w:t>D</w:t>
      </w:r>
      <w:r w:rsidRPr="00AA24EF">
        <w:t>1%81%</w:t>
      </w:r>
      <w:r w:rsidRPr="00530C84">
        <w:rPr>
          <w:lang w:val="en-US"/>
        </w:rPr>
        <w:t>D</w:t>
      </w:r>
      <w:r w:rsidRPr="00AA24EF">
        <w:t>1%82%</w:t>
      </w:r>
      <w:r w:rsidRPr="00530C84">
        <w:rPr>
          <w:lang w:val="en-US"/>
        </w:rPr>
        <w:t>D</w:t>
      </w:r>
      <w:r w:rsidRPr="00AA24EF">
        <w:t>0%</w:t>
      </w:r>
      <w:r w:rsidRPr="00530C84">
        <w:rPr>
          <w:lang w:val="en-US"/>
        </w:rPr>
        <w:t>B</w:t>
      </w:r>
      <w:r w:rsidRPr="00AA24EF">
        <w:t>0%</w:t>
      </w:r>
      <w:r w:rsidRPr="00530C84">
        <w:rPr>
          <w:lang w:val="en-US"/>
        </w:rPr>
        <w:t>D</w:t>
      </w:r>
      <w:r w:rsidRPr="00AA24EF">
        <w:t>1%82%</w:t>
      </w:r>
      <w:r w:rsidRPr="00530C84">
        <w:rPr>
          <w:lang w:val="en-US"/>
        </w:rPr>
        <w:t>D</w:t>
      </w:r>
      <w:r w:rsidRPr="00AA24EF">
        <w:t>1%8</w:t>
      </w:r>
      <w:r w:rsidRPr="00530C84">
        <w:rPr>
          <w:lang w:val="en-US"/>
        </w:rPr>
        <w:t>C</w:t>
      </w:r>
      <w:r w:rsidRPr="00AA24EF">
        <w:t>%</w:t>
      </w:r>
      <w:r w:rsidRPr="00530C84">
        <w:rPr>
          <w:lang w:val="en-US"/>
        </w:rPr>
        <w:t>D</w:t>
      </w:r>
      <w:r w:rsidRPr="00AA24EF">
        <w:t>0%</w:t>
      </w:r>
      <w:r w:rsidRPr="00530C84">
        <w:rPr>
          <w:lang w:val="en-US"/>
        </w:rPr>
        <w:t>B</w:t>
      </w:r>
      <w:r w:rsidRPr="00AA24EF">
        <w:t>8-4609-1-10-20210604.</w:t>
      </w:r>
      <w:r w:rsidRPr="00530C84">
        <w:rPr>
          <w:lang w:val="en-US"/>
        </w:rPr>
        <w:t>pdf</w:t>
      </w:r>
    </w:p>
  </w:footnote>
  <w:footnote w:id="37">
    <w:p w14:paraId="14B6E0C5" w14:textId="7CC99242" w:rsidR="00EB32AF" w:rsidRPr="007549EE" w:rsidRDefault="00EB32AF" w:rsidP="00FF4700">
      <w:pPr>
        <w:pStyle w:val="a"/>
        <w:rPr>
          <w:strike/>
        </w:rPr>
      </w:pPr>
      <w:r w:rsidRPr="00FF4700">
        <w:rPr>
          <w:rStyle w:val="FootnoteReference"/>
          <w:strike/>
          <w:szCs w:val="24"/>
        </w:rPr>
        <w:t>38</w:t>
      </w:r>
      <w:r w:rsidRPr="00FF4700">
        <w:rPr>
          <w:strike/>
        </w:rPr>
        <w:t xml:space="preserve"> </w:t>
      </w:r>
    </w:p>
  </w:footnote>
  <w:footnote w:id="38">
    <w:p w14:paraId="21251710" w14:textId="77777777" w:rsidR="00EB32AF" w:rsidRPr="00DF61CF" w:rsidRDefault="00EB32AF" w:rsidP="00FF4700">
      <w:pPr>
        <w:pStyle w:val="a"/>
      </w:pPr>
      <w:r w:rsidRPr="00DF61CF">
        <w:rPr>
          <w:rStyle w:val="None"/>
          <w:rFonts w:eastAsia="Times New Roman"/>
          <w:szCs w:val="24"/>
          <w:vertAlign w:val="superscript"/>
        </w:rPr>
        <w:footnoteRef/>
      </w:r>
      <w:r w:rsidRPr="00DF61CF">
        <w:rPr>
          <w:rStyle w:val="Hyperlink1"/>
          <w:rFonts w:eastAsia="Arial Unicode MS"/>
        </w:rPr>
        <w:t xml:space="preserve"> </w:t>
      </w:r>
      <w:r w:rsidRPr="00DF61CF">
        <w:rPr>
          <w:rStyle w:val="None"/>
          <w:iCs/>
          <w:szCs w:val="24"/>
          <w:lang w:val="fr-FR"/>
        </w:rPr>
        <w:t>Гальперин И</w:t>
      </w:r>
      <w:r w:rsidRPr="00DF61CF">
        <w:rPr>
          <w:rStyle w:val="None"/>
          <w:iCs/>
          <w:szCs w:val="24"/>
        </w:rPr>
        <w:t>.</w:t>
      </w:r>
      <w:r w:rsidRPr="00DF61CF">
        <w:rPr>
          <w:rStyle w:val="None"/>
          <w:iCs/>
          <w:szCs w:val="24"/>
          <w:lang w:val="fr-FR"/>
        </w:rPr>
        <w:t>Р</w:t>
      </w:r>
      <w:r w:rsidRPr="00DF61CF">
        <w:rPr>
          <w:rStyle w:val="None"/>
          <w:iCs/>
          <w:szCs w:val="24"/>
        </w:rPr>
        <w:t>.</w:t>
      </w:r>
      <w:r w:rsidRPr="00DF61CF">
        <w:rPr>
          <w:rStyle w:val="None"/>
          <w:szCs w:val="24"/>
          <w:lang w:val="fr-FR"/>
        </w:rPr>
        <w:t xml:space="preserve"> Текст как объект лингвистического исследования</w:t>
      </w:r>
      <w:r w:rsidRPr="00DF61CF">
        <w:rPr>
          <w:rStyle w:val="Hyperlink1"/>
          <w:rFonts w:eastAsia="Arial Unicode MS"/>
        </w:rPr>
        <w:t xml:space="preserve">. </w:t>
      </w:r>
      <w:r w:rsidRPr="00DF61CF">
        <w:rPr>
          <w:rStyle w:val="None"/>
          <w:szCs w:val="24"/>
          <w:lang w:val="fr-FR"/>
        </w:rPr>
        <w:t>М</w:t>
      </w:r>
      <w:r w:rsidRPr="00DF61CF">
        <w:rPr>
          <w:rStyle w:val="Hyperlink1"/>
          <w:rFonts w:eastAsia="Arial Unicode MS"/>
        </w:rPr>
        <w:t>., 1981.</w:t>
      </w:r>
    </w:p>
  </w:footnote>
  <w:footnote w:id="39">
    <w:p w14:paraId="26F28EAA" w14:textId="77777777" w:rsidR="00EB32AF" w:rsidRPr="00DF61CF" w:rsidRDefault="00EB32AF" w:rsidP="00FF4700">
      <w:pPr>
        <w:pStyle w:val="a"/>
      </w:pPr>
      <w:r w:rsidRPr="00DF61CF">
        <w:rPr>
          <w:rStyle w:val="None"/>
          <w:rFonts w:eastAsia="Times New Roman"/>
          <w:szCs w:val="24"/>
          <w:vertAlign w:val="superscript"/>
        </w:rPr>
        <w:footnoteRef/>
      </w:r>
      <w:r w:rsidRPr="00DF61CF">
        <w:rPr>
          <w:rStyle w:val="Hyperlink1"/>
          <w:rFonts w:eastAsia="Arial Unicode MS"/>
        </w:rPr>
        <w:t xml:space="preserve"> </w:t>
      </w:r>
      <w:r w:rsidRPr="00DF61CF">
        <w:rPr>
          <w:rStyle w:val="None"/>
          <w:iCs/>
          <w:szCs w:val="24"/>
          <w:lang w:val="fr-FR"/>
        </w:rPr>
        <w:t>Валгина Н</w:t>
      </w:r>
      <w:r w:rsidRPr="00DF61CF">
        <w:rPr>
          <w:rStyle w:val="None"/>
          <w:iCs/>
          <w:szCs w:val="24"/>
        </w:rPr>
        <w:t>.</w:t>
      </w:r>
      <w:r w:rsidRPr="00DF61CF">
        <w:rPr>
          <w:rStyle w:val="None"/>
          <w:iCs/>
          <w:szCs w:val="24"/>
          <w:lang w:val="fr-FR"/>
        </w:rPr>
        <w:t>С</w:t>
      </w:r>
      <w:r w:rsidRPr="00DF61CF">
        <w:rPr>
          <w:rStyle w:val="None"/>
          <w:iCs/>
          <w:szCs w:val="24"/>
        </w:rPr>
        <w:t>.</w:t>
      </w:r>
      <w:r w:rsidRPr="00DF61CF">
        <w:rPr>
          <w:rStyle w:val="None"/>
          <w:szCs w:val="24"/>
          <w:lang w:val="fr-FR"/>
        </w:rPr>
        <w:t xml:space="preserve"> Теория текста</w:t>
      </w:r>
      <w:r w:rsidRPr="00DF61CF">
        <w:rPr>
          <w:rStyle w:val="Hyperlink1"/>
          <w:rFonts w:eastAsia="Arial Unicode MS"/>
        </w:rPr>
        <w:t xml:space="preserve">: </w:t>
      </w:r>
      <w:r w:rsidRPr="00DF61CF">
        <w:rPr>
          <w:rStyle w:val="None"/>
          <w:szCs w:val="24"/>
          <w:lang w:val="fr-FR"/>
        </w:rPr>
        <w:t>учеб</w:t>
      </w:r>
      <w:r w:rsidRPr="00DF61CF">
        <w:rPr>
          <w:rStyle w:val="Hyperlink1"/>
          <w:rFonts w:eastAsia="Arial Unicode MS"/>
        </w:rPr>
        <w:t xml:space="preserve">. </w:t>
      </w:r>
      <w:r w:rsidRPr="00DF61CF">
        <w:rPr>
          <w:rStyle w:val="None"/>
          <w:szCs w:val="24"/>
          <w:lang w:val="fr-FR"/>
        </w:rPr>
        <w:t>пособие</w:t>
      </w:r>
      <w:r w:rsidRPr="00DF61CF">
        <w:rPr>
          <w:rStyle w:val="Hyperlink1"/>
          <w:rFonts w:eastAsia="Arial Unicode MS"/>
        </w:rPr>
        <w:t xml:space="preserve">. </w:t>
      </w:r>
      <w:r w:rsidRPr="00DF61CF">
        <w:rPr>
          <w:rStyle w:val="None"/>
          <w:szCs w:val="24"/>
          <w:lang w:val="fr-FR"/>
        </w:rPr>
        <w:t>М</w:t>
      </w:r>
      <w:r w:rsidRPr="00DF61CF">
        <w:rPr>
          <w:rStyle w:val="Hyperlink1"/>
          <w:rFonts w:eastAsia="Arial Unicode MS"/>
        </w:rPr>
        <w:t>., 2004.</w:t>
      </w:r>
    </w:p>
  </w:footnote>
  <w:footnote w:id="40">
    <w:p w14:paraId="4257DF08" w14:textId="77777777" w:rsidR="00EB32AF" w:rsidRPr="00DF61CF" w:rsidRDefault="00EB32AF" w:rsidP="00FF4700">
      <w:pPr>
        <w:pStyle w:val="Body"/>
        <w:spacing w:line="240" w:lineRule="auto"/>
        <w:jc w:val="both"/>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w:t>
      </w:r>
      <w:r w:rsidRPr="00DF61CF">
        <w:rPr>
          <w:rStyle w:val="None"/>
          <w:rFonts w:ascii="Times New Roman" w:hAnsi="Times New Roman" w:cs="Times New Roman"/>
          <w:iCs/>
          <w:sz w:val="24"/>
          <w:szCs w:val="24"/>
          <w:lang w:val="fr-FR"/>
        </w:rPr>
        <w:t>Реферовская Е</w:t>
      </w:r>
      <w:r w:rsidRPr="00DF61CF">
        <w:rPr>
          <w:rStyle w:val="None"/>
          <w:rFonts w:ascii="Times New Roman" w:hAnsi="Times New Roman" w:cs="Times New Roman"/>
          <w:iCs/>
          <w:sz w:val="24"/>
          <w:szCs w:val="24"/>
        </w:rPr>
        <w:t>.</w:t>
      </w:r>
      <w:r w:rsidRPr="00DF61CF">
        <w:rPr>
          <w:rStyle w:val="None"/>
          <w:rFonts w:ascii="Times New Roman" w:hAnsi="Times New Roman" w:cs="Times New Roman"/>
          <w:iCs/>
          <w:sz w:val="24"/>
          <w:szCs w:val="24"/>
          <w:lang w:val="fr-FR"/>
        </w:rPr>
        <w:t>А</w:t>
      </w:r>
      <w:r w:rsidRPr="00DF61CF">
        <w:rPr>
          <w:rStyle w:val="None"/>
          <w:rFonts w:ascii="Times New Roman" w:hAnsi="Times New Roman" w:cs="Times New Roman"/>
          <w:iCs/>
          <w:sz w:val="24"/>
          <w:szCs w:val="24"/>
        </w:rPr>
        <w:t>.</w:t>
      </w:r>
      <w:r w:rsidRPr="00DF61CF">
        <w:rPr>
          <w:rStyle w:val="None"/>
          <w:rFonts w:ascii="Times New Roman" w:hAnsi="Times New Roman" w:cs="Times New Roman"/>
          <w:sz w:val="24"/>
          <w:szCs w:val="24"/>
          <w:lang w:val="fr-FR"/>
        </w:rPr>
        <w:t xml:space="preserve"> Коммуникативная структура текста в лексико</w:t>
      </w:r>
      <w:r w:rsidRPr="00DF61CF">
        <w:rPr>
          <w:rStyle w:val="Hyperlink1"/>
          <w:rFonts w:eastAsia="Arial Unicode MS"/>
        </w:rPr>
        <w:t>-</w:t>
      </w:r>
      <w:r w:rsidRPr="00DF61CF">
        <w:rPr>
          <w:rStyle w:val="None"/>
          <w:rFonts w:ascii="Times New Roman" w:hAnsi="Times New Roman" w:cs="Times New Roman"/>
          <w:sz w:val="24"/>
          <w:szCs w:val="24"/>
          <w:lang w:val="fr-FR"/>
        </w:rPr>
        <w:t>грамматическом аспекте</w:t>
      </w:r>
      <w:r w:rsidRPr="00DF61CF">
        <w:rPr>
          <w:rStyle w:val="Hyperlink1"/>
          <w:rFonts w:eastAsia="Arial Unicode MS"/>
        </w:rPr>
        <w:t xml:space="preserve">. </w:t>
      </w:r>
      <w:r w:rsidRPr="00DF61CF">
        <w:rPr>
          <w:rStyle w:val="None"/>
          <w:rFonts w:ascii="Times New Roman" w:hAnsi="Times New Roman" w:cs="Times New Roman"/>
          <w:sz w:val="24"/>
          <w:szCs w:val="24"/>
          <w:lang w:val="fr-FR"/>
        </w:rPr>
        <w:t>М</w:t>
      </w:r>
      <w:r w:rsidRPr="00DF61CF">
        <w:rPr>
          <w:rStyle w:val="Hyperlink1"/>
          <w:rFonts w:eastAsia="Arial Unicode MS"/>
        </w:rPr>
        <w:t>., 1989.</w:t>
      </w:r>
    </w:p>
  </w:footnote>
  <w:footnote w:id="41">
    <w:p w14:paraId="4014167D" w14:textId="77777777" w:rsidR="00EB32AF" w:rsidRPr="00DF61CF" w:rsidRDefault="00EB32AF" w:rsidP="00E90BBD">
      <w:pPr>
        <w:pStyle w:val="Body"/>
        <w:spacing w:line="240" w:lineRule="auto"/>
        <w:jc w:val="both"/>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w:t>
      </w:r>
      <w:r w:rsidRPr="00DF61CF">
        <w:rPr>
          <w:rStyle w:val="None"/>
          <w:rFonts w:ascii="Times New Roman" w:hAnsi="Times New Roman" w:cs="Times New Roman"/>
          <w:iCs/>
          <w:sz w:val="24"/>
          <w:szCs w:val="24"/>
          <w:lang w:val="fr-FR"/>
        </w:rPr>
        <w:t>Гальперин И</w:t>
      </w:r>
      <w:r w:rsidRPr="00DF61CF">
        <w:rPr>
          <w:rStyle w:val="None"/>
          <w:rFonts w:ascii="Times New Roman" w:hAnsi="Times New Roman" w:cs="Times New Roman"/>
          <w:iCs/>
          <w:sz w:val="24"/>
          <w:szCs w:val="24"/>
        </w:rPr>
        <w:t>.</w:t>
      </w:r>
      <w:r w:rsidRPr="00DF61CF">
        <w:rPr>
          <w:rStyle w:val="None"/>
          <w:rFonts w:ascii="Times New Roman" w:hAnsi="Times New Roman" w:cs="Times New Roman"/>
          <w:iCs/>
          <w:sz w:val="24"/>
          <w:szCs w:val="24"/>
          <w:lang w:val="fr-FR"/>
        </w:rPr>
        <w:t>Р</w:t>
      </w:r>
      <w:r w:rsidRPr="00DF61CF">
        <w:rPr>
          <w:rStyle w:val="None"/>
          <w:rFonts w:ascii="Times New Roman" w:hAnsi="Times New Roman" w:cs="Times New Roman"/>
          <w:iCs/>
          <w:sz w:val="24"/>
          <w:szCs w:val="24"/>
        </w:rPr>
        <w:t>.</w:t>
      </w:r>
      <w:r w:rsidRPr="00DF61CF">
        <w:rPr>
          <w:rStyle w:val="None"/>
          <w:rFonts w:ascii="Times New Roman" w:hAnsi="Times New Roman" w:cs="Times New Roman"/>
          <w:sz w:val="24"/>
          <w:szCs w:val="24"/>
          <w:lang w:val="fr-FR"/>
        </w:rPr>
        <w:t xml:space="preserve"> Текст как объект лингвистического исследования</w:t>
      </w:r>
      <w:r w:rsidRPr="00DF61CF">
        <w:rPr>
          <w:rStyle w:val="Hyperlink1"/>
          <w:rFonts w:eastAsia="Arial Unicode MS"/>
        </w:rPr>
        <w:t xml:space="preserve">. </w:t>
      </w:r>
      <w:r w:rsidRPr="00DF61CF">
        <w:rPr>
          <w:rStyle w:val="None"/>
          <w:rFonts w:ascii="Times New Roman" w:hAnsi="Times New Roman" w:cs="Times New Roman"/>
          <w:sz w:val="24"/>
          <w:szCs w:val="24"/>
          <w:lang w:val="fr-FR"/>
        </w:rPr>
        <w:t>М</w:t>
      </w:r>
      <w:r w:rsidRPr="00DF61CF">
        <w:rPr>
          <w:rStyle w:val="Hyperlink1"/>
          <w:rFonts w:eastAsia="Arial Unicode MS"/>
        </w:rPr>
        <w:t>., 1981.</w:t>
      </w:r>
    </w:p>
  </w:footnote>
  <w:footnote w:id="42">
    <w:p w14:paraId="5DAF986B" w14:textId="77777777" w:rsidR="00EB32AF" w:rsidRPr="00DF61CF" w:rsidRDefault="00EB32AF" w:rsidP="00E90BBD">
      <w:pPr>
        <w:pStyle w:val="Body"/>
        <w:spacing w:line="240" w:lineRule="auto"/>
        <w:jc w:val="both"/>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w:t>
      </w:r>
      <w:r w:rsidRPr="00DF61CF">
        <w:rPr>
          <w:rStyle w:val="None"/>
          <w:rFonts w:ascii="Times New Roman" w:hAnsi="Times New Roman" w:cs="Times New Roman"/>
          <w:iCs/>
          <w:sz w:val="24"/>
          <w:szCs w:val="24"/>
          <w:lang w:val="fr-FR"/>
        </w:rPr>
        <w:t>Анисова А</w:t>
      </w:r>
      <w:r w:rsidRPr="00DF61CF">
        <w:rPr>
          <w:rStyle w:val="None"/>
          <w:rFonts w:ascii="Times New Roman" w:hAnsi="Times New Roman" w:cs="Times New Roman"/>
          <w:iCs/>
          <w:sz w:val="24"/>
          <w:szCs w:val="24"/>
        </w:rPr>
        <w:t xml:space="preserve">. </w:t>
      </w:r>
      <w:r w:rsidRPr="00DF61CF">
        <w:rPr>
          <w:rStyle w:val="None"/>
          <w:rFonts w:ascii="Times New Roman" w:hAnsi="Times New Roman" w:cs="Times New Roman"/>
          <w:iCs/>
          <w:sz w:val="24"/>
          <w:szCs w:val="24"/>
          <w:lang w:val="fr-FR"/>
        </w:rPr>
        <w:t>А</w:t>
      </w:r>
      <w:r w:rsidRPr="00DF61CF">
        <w:rPr>
          <w:rStyle w:val="None"/>
          <w:rFonts w:ascii="Times New Roman" w:hAnsi="Times New Roman" w:cs="Times New Roman"/>
          <w:iCs/>
          <w:sz w:val="24"/>
          <w:szCs w:val="24"/>
        </w:rPr>
        <w:t>.</w:t>
      </w:r>
      <w:r w:rsidRPr="00DF61CF">
        <w:rPr>
          <w:rStyle w:val="None"/>
          <w:rFonts w:ascii="Times New Roman" w:hAnsi="Times New Roman" w:cs="Times New Roman"/>
          <w:sz w:val="24"/>
          <w:szCs w:val="24"/>
          <w:lang w:val="fr-FR"/>
        </w:rPr>
        <w:t xml:space="preserve"> Фактор адресата как категория художественного текста </w:t>
      </w:r>
      <w:r w:rsidRPr="00DF61CF">
        <w:rPr>
          <w:rStyle w:val="Hyperlink1"/>
          <w:rFonts w:eastAsia="Arial Unicode MS"/>
        </w:rPr>
        <w:t xml:space="preserve">// </w:t>
      </w:r>
      <w:r w:rsidRPr="00DF61CF">
        <w:rPr>
          <w:rStyle w:val="None"/>
          <w:rFonts w:ascii="Times New Roman" w:hAnsi="Times New Roman" w:cs="Times New Roman"/>
          <w:sz w:val="24"/>
          <w:szCs w:val="24"/>
          <w:lang w:val="fr-FR"/>
        </w:rPr>
        <w:t>Филологические науки</w:t>
      </w:r>
      <w:r w:rsidRPr="00DF61CF">
        <w:rPr>
          <w:rStyle w:val="Hyperlink1"/>
          <w:rFonts w:eastAsia="Arial Unicode MS"/>
        </w:rPr>
        <w:t xml:space="preserve">. </w:t>
      </w:r>
      <w:r w:rsidRPr="00DF61CF">
        <w:rPr>
          <w:rStyle w:val="None"/>
          <w:rFonts w:ascii="Times New Roman" w:hAnsi="Times New Roman" w:cs="Times New Roman"/>
          <w:sz w:val="24"/>
          <w:szCs w:val="24"/>
          <w:lang w:val="fr-FR"/>
        </w:rPr>
        <w:t>Вопросы теории и практики</w:t>
      </w:r>
      <w:r w:rsidRPr="00DF61CF">
        <w:rPr>
          <w:rStyle w:val="Hyperlink1"/>
          <w:rFonts w:eastAsia="Arial Unicode MS"/>
        </w:rPr>
        <w:t xml:space="preserve">. 2014. </w:t>
      </w:r>
      <w:r w:rsidRPr="00DF61CF">
        <w:rPr>
          <w:rStyle w:val="None"/>
          <w:rFonts w:ascii="Times New Roman" w:hAnsi="Times New Roman" w:cs="Times New Roman"/>
          <w:sz w:val="24"/>
          <w:szCs w:val="24"/>
          <w:lang w:val="fr-FR"/>
        </w:rPr>
        <w:t xml:space="preserve">№ </w:t>
      </w:r>
      <w:r w:rsidRPr="00DF61CF">
        <w:rPr>
          <w:rStyle w:val="Hyperlink1"/>
          <w:rFonts w:eastAsia="Arial Unicode MS"/>
        </w:rPr>
        <w:t xml:space="preserve">2 (32): </w:t>
      </w:r>
      <w:r w:rsidRPr="00DF61CF">
        <w:rPr>
          <w:rStyle w:val="None"/>
          <w:rFonts w:ascii="Times New Roman" w:hAnsi="Times New Roman" w:cs="Times New Roman"/>
          <w:sz w:val="24"/>
          <w:szCs w:val="24"/>
          <w:lang w:val="fr-FR"/>
        </w:rPr>
        <w:t xml:space="preserve">в </w:t>
      </w:r>
      <w:r w:rsidRPr="00DF61CF">
        <w:rPr>
          <w:rStyle w:val="Hyperlink1"/>
          <w:rFonts w:eastAsia="Arial Unicode MS"/>
        </w:rPr>
        <w:t>2-</w:t>
      </w:r>
      <w:r w:rsidRPr="00DF61CF">
        <w:rPr>
          <w:rStyle w:val="None"/>
          <w:rFonts w:ascii="Times New Roman" w:hAnsi="Times New Roman" w:cs="Times New Roman"/>
          <w:sz w:val="24"/>
          <w:szCs w:val="24"/>
          <w:lang w:val="fr-FR"/>
        </w:rPr>
        <w:t>х ч</w:t>
      </w:r>
      <w:r w:rsidRPr="00DF61CF">
        <w:rPr>
          <w:rStyle w:val="Hyperlink1"/>
          <w:rFonts w:eastAsia="Arial Unicode MS"/>
        </w:rPr>
        <w:t xml:space="preserve">. </w:t>
      </w:r>
      <w:r w:rsidRPr="00DF61CF">
        <w:rPr>
          <w:rStyle w:val="None"/>
          <w:rFonts w:ascii="Times New Roman" w:hAnsi="Times New Roman" w:cs="Times New Roman"/>
          <w:sz w:val="24"/>
          <w:szCs w:val="24"/>
          <w:lang w:val="fr-FR"/>
        </w:rPr>
        <w:t>Ч</w:t>
      </w:r>
      <w:r w:rsidRPr="00DF61CF">
        <w:rPr>
          <w:rStyle w:val="Hyperlink1"/>
          <w:rFonts w:eastAsia="Arial Unicode MS"/>
        </w:rPr>
        <w:t>. I. C. 28.</w:t>
      </w:r>
    </w:p>
  </w:footnote>
  <w:footnote w:id="43">
    <w:p w14:paraId="34772700" w14:textId="77777777" w:rsidR="00EB32AF" w:rsidRPr="00DF61CF" w:rsidRDefault="00EB32AF" w:rsidP="00E90BBD">
      <w:pPr>
        <w:pStyle w:val="Body"/>
        <w:spacing w:line="240" w:lineRule="auto"/>
        <w:jc w:val="both"/>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w:t>
      </w:r>
      <w:r w:rsidRPr="00DF61CF">
        <w:rPr>
          <w:rStyle w:val="None"/>
          <w:rFonts w:ascii="Times New Roman" w:hAnsi="Times New Roman" w:cs="Times New Roman"/>
          <w:iCs/>
          <w:sz w:val="24"/>
          <w:szCs w:val="24"/>
          <w:lang w:val="fr-FR"/>
        </w:rPr>
        <w:t>Бернацкая А</w:t>
      </w:r>
      <w:r w:rsidRPr="00DF61CF">
        <w:rPr>
          <w:rStyle w:val="None"/>
          <w:rFonts w:ascii="Times New Roman" w:hAnsi="Times New Roman" w:cs="Times New Roman"/>
          <w:iCs/>
          <w:sz w:val="24"/>
          <w:szCs w:val="24"/>
        </w:rPr>
        <w:t xml:space="preserve">. </w:t>
      </w:r>
      <w:r w:rsidRPr="00DF61CF">
        <w:rPr>
          <w:rStyle w:val="None"/>
          <w:rFonts w:ascii="Times New Roman" w:hAnsi="Times New Roman" w:cs="Times New Roman"/>
          <w:iCs/>
          <w:sz w:val="24"/>
          <w:szCs w:val="24"/>
          <w:lang w:val="fr-FR"/>
        </w:rPr>
        <w:t>А</w:t>
      </w:r>
      <w:r w:rsidRPr="00DF61CF">
        <w:rPr>
          <w:rStyle w:val="None"/>
          <w:rFonts w:ascii="Times New Roman" w:hAnsi="Times New Roman" w:cs="Times New Roman"/>
          <w:iCs/>
          <w:sz w:val="24"/>
          <w:szCs w:val="24"/>
        </w:rPr>
        <w:t xml:space="preserve">. </w:t>
      </w:r>
      <w:r w:rsidRPr="00DF61CF">
        <w:rPr>
          <w:rStyle w:val="None"/>
          <w:rFonts w:ascii="Times New Roman" w:hAnsi="Times New Roman" w:cs="Times New Roman"/>
          <w:sz w:val="24"/>
          <w:szCs w:val="24"/>
          <w:lang w:val="fr-FR"/>
        </w:rPr>
        <w:t>О понятии «текст»</w:t>
      </w:r>
      <w:r w:rsidRPr="00DF61CF">
        <w:rPr>
          <w:rStyle w:val="Hyperlink1"/>
          <w:rFonts w:eastAsia="Arial Unicode MS"/>
          <w:lang w:val="fr-FR"/>
        </w:rPr>
        <w:t xml:space="preserve">. : </w:t>
      </w:r>
      <w:r w:rsidRPr="00DF61CF">
        <w:rPr>
          <w:rStyle w:val="None"/>
          <w:rFonts w:ascii="Times New Roman" w:hAnsi="Times New Roman" w:cs="Times New Roman"/>
          <w:sz w:val="24"/>
          <w:szCs w:val="24"/>
          <w:lang w:val="fr-FR"/>
        </w:rPr>
        <w:t>научное издание</w:t>
      </w:r>
      <w:r w:rsidRPr="00DF61CF">
        <w:rPr>
          <w:rStyle w:val="None"/>
          <w:rFonts w:ascii="Times New Roman" w:hAnsi="Times New Roman" w:cs="Times New Roman"/>
          <w:iCs/>
          <w:sz w:val="24"/>
          <w:szCs w:val="24"/>
          <w:lang w:val="fr-FR"/>
        </w:rPr>
        <w:t xml:space="preserve"> </w:t>
      </w:r>
      <w:r w:rsidRPr="00DF61CF">
        <w:rPr>
          <w:rStyle w:val="Hyperlink1"/>
          <w:rFonts w:eastAsia="Arial Unicode MS"/>
        </w:rPr>
        <w:t xml:space="preserve">2009, </w:t>
      </w:r>
      <w:r w:rsidRPr="00DF61CF">
        <w:rPr>
          <w:rStyle w:val="None"/>
          <w:rFonts w:ascii="Times New Roman" w:hAnsi="Times New Roman" w:cs="Times New Roman"/>
          <w:sz w:val="24"/>
          <w:szCs w:val="24"/>
          <w:lang w:val="fr-FR"/>
        </w:rPr>
        <w:t>Журнал Сибирского федерального университета</w:t>
      </w:r>
      <w:r w:rsidRPr="00DF61CF">
        <w:rPr>
          <w:rStyle w:val="Hyperlink1"/>
          <w:rFonts w:eastAsia="Arial Unicode MS"/>
        </w:rPr>
        <w:t xml:space="preserve">. 8 </w:t>
      </w:r>
      <w:r w:rsidRPr="00DF61CF">
        <w:rPr>
          <w:rStyle w:val="None"/>
          <w:rFonts w:ascii="Times New Roman" w:hAnsi="Times New Roman" w:cs="Times New Roman"/>
          <w:sz w:val="24"/>
          <w:szCs w:val="24"/>
          <w:lang w:val="fr-FR"/>
        </w:rPr>
        <w:t>С</w:t>
      </w:r>
      <w:r w:rsidRPr="00DF61CF">
        <w:rPr>
          <w:rStyle w:val="Hyperlink1"/>
          <w:rFonts w:eastAsia="Arial Unicode MS"/>
        </w:rPr>
        <w:t>.</w:t>
      </w:r>
    </w:p>
  </w:footnote>
  <w:footnote w:id="44">
    <w:p w14:paraId="5A1FF494" w14:textId="1EBB7437" w:rsidR="00EB32AF" w:rsidRPr="00DF61CF" w:rsidRDefault="00EB32AF" w:rsidP="00E90BBD">
      <w:pPr>
        <w:pStyle w:val="Body"/>
        <w:spacing w:line="240" w:lineRule="auto"/>
        <w:jc w:val="both"/>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None"/>
          <w:rFonts w:ascii="Times New Roman" w:hAnsi="Times New Roman" w:cs="Times New Roman"/>
          <w:sz w:val="24"/>
          <w:szCs w:val="24"/>
          <w:lang w:val="fr-FR"/>
        </w:rPr>
        <w:t xml:space="preserve"> Зулпукаров</w:t>
      </w:r>
      <w:r w:rsidRPr="00DF61CF">
        <w:rPr>
          <w:rStyle w:val="None"/>
          <w:rFonts w:ascii="Times New Roman" w:hAnsi="Times New Roman" w:cs="Times New Roman"/>
          <w:sz w:val="24"/>
          <w:szCs w:val="24"/>
        </w:rPr>
        <w:t xml:space="preserve"> </w:t>
      </w:r>
      <w:r w:rsidRPr="00DF61CF">
        <w:rPr>
          <w:rStyle w:val="None"/>
          <w:rFonts w:ascii="Times New Roman" w:hAnsi="Times New Roman" w:cs="Times New Roman"/>
          <w:sz w:val="24"/>
          <w:szCs w:val="24"/>
          <w:lang w:val="fr-FR"/>
        </w:rPr>
        <w:t>К.З.</w:t>
      </w:r>
      <w:r w:rsidRPr="00DF61CF">
        <w:rPr>
          <w:rStyle w:val="None"/>
          <w:rFonts w:ascii="Times New Roman" w:hAnsi="Times New Roman" w:cs="Times New Roman"/>
          <w:sz w:val="24"/>
          <w:szCs w:val="24"/>
        </w:rPr>
        <w:t>,</w:t>
      </w:r>
      <w:r w:rsidRPr="00DF61CF">
        <w:rPr>
          <w:rStyle w:val="None"/>
          <w:rFonts w:ascii="Times New Roman" w:hAnsi="Times New Roman" w:cs="Times New Roman"/>
          <w:sz w:val="24"/>
          <w:szCs w:val="24"/>
          <w:lang w:val="fr-FR"/>
        </w:rPr>
        <w:t xml:space="preserve"> Сабиралиева</w:t>
      </w:r>
      <w:r w:rsidRPr="00DF61CF">
        <w:rPr>
          <w:rStyle w:val="None"/>
          <w:rFonts w:ascii="Times New Roman" w:hAnsi="Times New Roman" w:cs="Times New Roman"/>
          <w:sz w:val="24"/>
          <w:szCs w:val="24"/>
        </w:rPr>
        <w:t xml:space="preserve"> </w:t>
      </w:r>
      <w:r w:rsidRPr="00DF61CF">
        <w:rPr>
          <w:rStyle w:val="None"/>
          <w:rFonts w:ascii="Times New Roman" w:hAnsi="Times New Roman" w:cs="Times New Roman"/>
          <w:sz w:val="24"/>
          <w:szCs w:val="24"/>
          <w:lang w:val="fr-FR"/>
        </w:rPr>
        <w:t>З.М.</w:t>
      </w:r>
      <w:r w:rsidRPr="00DF61CF">
        <w:rPr>
          <w:rStyle w:val="None"/>
          <w:rFonts w:ascii="Times New Roman" w:hAnsi="Times New Roman" w:cs="Times New Roman"/>
          <w:sz w:val="24"/>
          <w:szCs w:val="24"/>
        </w:rPr>
        <w:t xml:space="preserve"> К вопросу о типологии текста как когнитивно-речевого произведения. М., 2021. </w:t>
      </w:r>
      <w:r w:rsidRPr="00DF61CF">
        <w:rPr>
          <w:rStyle w:val="SubtleReference"/>
          <w:rFonts w:cs="Times New Roman"/>
          <w:sz w:val="24"/>
          <w:szCs w:val="24"/>
        </w:rPr>
        <w:t>[Электронный ресурс]: URL:</w:t>
      </w:r>
      <w:hyperlink r:id="rId18" w:history="1">
        <w:r w:rsidRPr="00DF61CF">
          <w:rPr>
            <w:rStyle w:val="SubtleReference"/>
            <w:rFonts w:cs="Times New Roman"/>
            <w:sz w:val="24"/>
            <w:szCs w:val="24"/>
          </w:rPr>
          <w:t xml:space="preserve"> </w:t>
        </w:r>
      </w:hyperlink>
      <w:r w:rsidRPr="00DF61CF">
        <w:rPr>
          <w:rFonts w:ascii="Times New Roman" w:hAnsi="Times New Roman" w:cs="Times New Roman"/>
          <w:sz w:val="24"/>
          <w:szCs w:val="24"/>
        </w:rPr>
        <w:t xml:space="preserve"> </w:t>
      </w:r>
      <w:r w:rsidRPr="00DF61CF">
        <w:rPr>
          <w:rStyle w:val="None"/>
          <w:rFonts w:ascii="Times New Roman" w:hAnsi="Times New Roman" w:cs="Times New Roman"/>
          <w:sz w:val="24"/>
          <w:szCs w:val="24"/>
        </w:rPr>
        <w:t>https://cyberleninka.ru/article/n/k-voprosu-o-tipologii-teksta-kak-kognitivno-rechevogo-proizvedeniya</w:t>
      </w:r>
    </w:p>
  </w:footnote>
  <w:footnote w:id="45">
    <w:p w14:paraId="16F6B9D8" w14:textId="6D3D3034" w:rsidR="00EB32AF" w:rsidRPr="00DF61CF" w:rsidRDefault="00EB32AF" w:rsidP="00E90BBD">
      <w:pPr>
        <w:spacing w:line="240" w:lineRule="auto"/>
        <w:ind w:firstLine="0"/>
      </w:pPr>
      <w:r w:rsidRPr="00E90BBD">
        <w:rPr>
          <w:rStyle w:val="None"/>
          <w:sz w:val="24"/>
          <w:vertAlign w:val="superscript"/>
        </w:rPr>
        <w:footnoteRef/>
      </w:r>
      <w:r w:rsidRPr="00E90BBD">
        <w:rPr>
          <w:rStyle w:val="Hyperlink1"/>
          <w:rFonts w:eastAsia="Arial Unicode MS"/>
          <w:sz w:val="22"/>
        </w:rPr>
        <w:t xml:space="preserve"> </w:t>
      </w:r>
      <w:r w:rsidRPr="00E90BBD">
        <w:rPr>
          <w:color w:val="000000" w:themeColor="text1"/>
          <w:sz w:val="24"/>
          <w:shd w:val="clear" w:color="auto" w:fill="FFFFFF"/>
        </w:rPr>
        <w:t>Жажева Д. Д., Жажева С. А. Текст как лингвистический объект на уроке // Научно-</w:t>
      </w:r>
      <w:r w:rsidRPr="00DF61CF">
        <w:rPr>
          <w:color w:val="000000" w:themeColor="text1"/>
          <w:shd w:val="clear" w:color="auto" w:fill="FFFFFF"/>
        </w:rPr>
        <w:t xml:space="preserve">методический электронный журнал «Концепт». – 2014. – Т. 20. – С. 4726–4730. </w:t>
      </w:r>
      <w:r w:rsidRPr="00DF61CF">
        <w:rPr>
          <w:rStyle w:val="SubtleReference"/>
          <w:sz w:val="24"/>
        </w:rPr>
        <w:t>[Электронный ресурс]:</w:t>
      </w:r>
      <w:r w:rsidRPr="00DF61CF">
        <w:rPr>
          <w:color w:val="000000" w:themeColor="text1"/>
          <w:shd w:val="clear" w:color="auto" w:fill="FFFFFF"/>
        </w:rPr>
        <w:t xml:space="preserve"> URL: http://e-koncept.ru/2014/55210.htm.</w:t>
      </w:r>
    </w:p>
  </w:footnote>
  <w:footnote w:id="46">
    <w:p w14:paraId="12445269" w14:textId="77777777"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w:t>
      </w:r>
      <w:r w:rsidRPr="00DF61CF">
        <w:rPr>
          <w:rStyle w:val="None"/>
          <w:rFonts w:ascii="Times New Roman" w:hAnsi="Times New Roman" w:cs="Times New Roman"/>
          <w:iCs/>
          <w:sz w:val="24"/>
          <w:szCs w:val="24"/>
          <w:lang w:val="fr-FR"/>
        </w:rPr>
        <w:t>Валгина Н</w:t>
      </w:r>
      <w:r w:rsidRPr="00DF61CF">
        <w:rPr>
          <w:rStyle w:val="None"/>
          <w:rFonts w:ascii="Times New Roman" w:hAnsi="Times New Roman" w:cs="Times New Roman"/>
          <w:iCs/>
          <w:sz w:val="24"/>
          <w:szCs w:val="24"/>
        </w:rPr>
        <w:t xml:space="preserve">. </w:t>
      </w:r>
      <w:r w:rsidRPr="00DF61CF">
        <w:rPr>
          <w:rStyle w:val="None"/>
          <w:rFonts w:ascii="Times New Roman" w:hAnsi="Times New Roman" w:cs="Times New Roman"/>
          <w:iCs/>
          <w:sz w:val="24"/>
          <w:szCs w:val="24"/>
          <w:lang w:val="fr-FR"/>
        </w:rPr>
        <w:t>С</w:t>
      </w:r>
      <w:r w:rsidRPr="00DF61CF">
        <w:rPr>
          <w:rStyle w:val="Hyperlink1"/>
          <w:rFonts w:eastAsia="Arial Unicode MS"/>
        </w:rPr>
        <w:t xml:space="preserve">.  </w:t>
      </w:r>
      <w:r w:rsidRPr="00DF61CF">
        <w:rPr>
          <w:rStyle w:val="None"/>
          <w:rFonts w:ascii="Times New Roman" w:hAnsi="Times New Roman" w:cs="Times New Roman"/>
          <w:sz w:val="24"/>
          <w:szCs w:val="24"/>
          <w:lang w:val="fr-FR"/>
        </w:rPr>
        <w:t>Теория текста</w:t>
      </w:r>
      <w:r w:rsidRPr="00DF61CF">
        <w:rPr>
          <w:rStyle w:val="Hyperlink1"/>
          <w:rFonts w:eastAsia="Arial Unicode MS"/>
        </w:rPr>
        <w:t xml:space="preserve">. </w:t>
      </w:r>
      <w:r w:rsidRPr="00DF61CF">
        <w:rPr>
          <w:rStyle w:val="None"/>
          <w:rFonts w:ascii="Times New Roman" w:hAnsi="Times New Roman" w:cs="Times New Roman"/>
          <w:sz w:val="24"/>
          <w:szCs w:val="24"/>
          <w:lang w:val="fr-FR"/>
        </w:rPr>
        <w:t>М</w:t>
      </w:r>
      <w:r w:rsidRPr="00DF61CF">
        <w:rPr>
          <w:rStyle w:val="Hyperlink1"/>
          <w:rFonts w:eastAsia="Arial Unicode MS"/>
        </w:rPr>
        <w:t xml:space="preserve">.: </w:t>
      </w:r>
      <w:r w:rsidRPr="00DF61CF">
        <w:rPr>
          <w:rStyle w:val="None"/>
          <w:rFonts w:ascii="Times New Roman" w:hAnsi="Times New Roman" w:cs="Times New Roman"/>
          <w:sz w:val="24"/>
          <w:szCs w:val="24"/>
          <w:lang w:val="fr-FR"/>
        </w:rPr>
        <w:t>Мир книги</w:t>
      </w:r>
      <w:r w:rsidRPr="00DF61CF">
        <w:rPr>
          <w:rStyle w:val="Hyperlink1"/>
          <w:rFonts w:eastAsia="Arial Unicode MS"/>
        </w:rPr>
        <w:t>, 1998.</w:t>
      </w:r>
    </w:p>
  </w:footnote>
  <w:footnote w:id="47">
    <w:p w14:paraId="621A4FCC" w14:textId="77777777"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w:t>
      </w:r>
      <w:r w:rsidRPr="00DF61CF">
        <w:rPr>
          <w:rStyle w:val="None"/>
          <w:rFonts w:ascii="Times New Roman" w:hAnsi="Times New Roman" w:cs="Times New Roman"/>
          <w:iCs/>
          <w:sz w:val="24"/>
          <w:szCs w:val="24"/>
        </w:rPr>
        <w:t>Там же.</w:t>
      </w:r>
    </w:p>
  </w:footnote>
  <w:footnote w:id="48">
    <w:p w14:paraId="26743428" w14:textId="77777777"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w:t>
      </w:r>
      <w:r w:rsidRPr="00DF61CF">
        <w:rPr>
          <w:rStyle w:val="None"/>
          <w:rFonts w:ascii="Times New Roman" w:hAnsi="Times New Roman" w:cs="Times New Roman"/>
          <w:iCs/>
          <w:sz w:val="24"/>
          <w:szCs w:val="24"/>
        </w:rPr>
        <w:t>Там же</w:t>
      </w:r>
      <w:r w:rsidRPr="00DF61CF">
        <w:rPr>
          <w:rStyle w:val="Hyperlink1"/>
          <w:rFonts w:eastAsia="Arial Unicode MS"/>
        </w:rPr>
        <w:t>.</w:t>
      </w:r>
    </w:p>
  </w:footnote>
  <w:footnote w:id="49">
    <w:p w14:paraId="53019D59" w14:textId="77777777"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None"/>
          <w:rFonts w:ascii="Times New Roman" w:hAnsi="Times New Roman" w:cs="Times New Roman"/>
          <w:sz w:val="24"/>
          <w:szCs w:val="24"/>
        </w:rPr>
        <w:t xml:space="preserve"> </w:t>
      </w:r>
      <w:r w:rsidRPr="00DF61CF">
        <w:rPr>
          <w:rStyle w:val="None"/>
          <w:rFonts w:ascii="Times New Roman" w:hAnsi="Times New Roman" w:cs="Times New Roman"/>
          <w:iCs/>
          <w:sz w:val="24"/>
          <w:szCs w:val="24"/>
          <w:lang w:val="fr-FR"/>
        </w:rPr>
        <w:t>Валгина Н</w:t>
      </w:r>
      <w:r w:rsidRPr="00DF61CF">
        <w:rPr>
          <w:rStyle w:val="None"/>
          <w:rFonts w:ascii="Times New Roman" w:hAnsi="Times New Roman" w:cs="Times New Roman"/>
          <w:iCs/>
          <w:sz w:val="24"/>
          <w:szCs w:val="24"/>
        </w:rPr>
        <w:t xml:space="preserve">. </w:t>
      </w:r>
      <w:r w:rsidRPr="00DF61CF">
        <w:rPr>
          <w:rStyle w:val="None"/>
          <w:rFonts w:ascii="Times New Roman" w:hAnsi="Times New Roman" w:cs="Times New Roman"/>
          <w:iCs/>
          <w:sz w:val="24"/>
          <w:szCs w:val="24"/>
          <w:lang w:val="fr-FR"/>
        </w:rPr>
        <w:t>С</w:t>
      </w:r>
      <w:r w:rsidRPr="00DF61CF">
        <w:rPr>
          <w:rStyle w:val="Hyperlink1"/>
          <w:rFonts w:eastAsia="Arial Unicode MS"/>
        </w:rPr>
        <w:t xml:space="preserve">. </w:t>
      </w:r>
      <w:r w:rsidRPr="00DF61CF">
        <w:rPr>
          <w:rStyle w:val="None"/>
          <w:rFonts w:ascii="Times New Roman" w:hAnsi="Times New Roman" w:cs="Times New Roman"/>
          <w:sz w:val="24"/>
          <w:szCs w:val="24"/>
          <w:lang w:val="fr-FR"/>
        </w:rPr>
        <w:t>Теория текста</w:t>
      </w:r>
      <w:r w:rsidRPr="00DF61CF">
        <w:rPr>
          <w:rStyle w:val="Hyperlink1"/>
          <w:rFonts w:eastAsia="Arial Unicode MS"/>
        </w:rPr>
        <w:t xml:space="preserve">. </w:t>
      </w:r>
      <w:r w:rsidRPr="00DF61CF">
        <w:rPr>
          <w:rStyle w:val="None"/>
          <w:rFonts w:ascii="Times New Roman" w:hAnsi="Times New Roman" w:cs="Times New Roman"/>
          <w:sz w:val="24"/>
          <w:szCs w:val="24"/>
          <w:lang w:val="fr-FR"/>
        </w:rPr>
        <w:t>М</w:t>
      </w:r>
      <w:r w:rsidRPr="00DF61CF">
        <w:rPr>
          <w:rStyle w:val="Hyperlink1"/>
          <w:rFonts w:eastAsia="Arial Unicode MS"/>
        </w:rPr>
        <w:t xml:space="preserve">.: </w:t>
      </w:r>
      <w:r w:rsidRPr="00DF61CF">
        <w:rPr>
          <w:rStyle w:val="None"/>
          <w:rFonts w:ascii="Times New Roman" w:hAnsi="Times New Roman" w:cs="Times New Roman"/>
          <w:sz w:val="24"/>
          <w:szCs w:val="24"/>
          <w:lang w:val="fr-FR"/>
        </w:rPr>
        <w:t>Мир книги</w:t>
      </w:r>
      <w:r w:rsidRPr="00DF61CF">
        <w:rPr>
          <w:rStyle w:val="Hyperlink1"/>
          <w:rFonts w:eastAsia="Arial Unicode MS"/>
        </w:rPr>
        <w:t>, 1998.</w:t>
      </w:r>
    </w:p>
  </w:footnote>
  <w:footnote w:id="50">
    <w:p w14:paraId="5A4557BA" w14:textId="77777777"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shd w:val="clear" w:color="auto" w:fill="FFFFFF"/>
          <w:vertAlign w:val="superscript"/>
        </w:rPr>
        <w:footnoteRef/>
      </w:r>
      <w:r w:rsidRPr="00DF61CF">
        <w:rPr>
          <w:rStyle w:val="Hyperlink1"/>
          <w:rFonts w:eastAsia="Arial Unicode MS"/>
        </w:rPr>
        <w:t xml:space="preserve"> </w:t>
      </w:r>
      <w:r w:rsidRPr="00DF61CF">
        <w:rPr>
          <w:rStyle w:val="None"/>
          <w:rFonts w:ascii="Times New Roman" w:hAnsi="Times New Roman" w:cs="Times New Roman"/>
          <w:iCs/>
          <w:sz w:val="24"/>
          <w:szCs w:val="24"/>
          <w:lang w:val="fr-FR"/>
        </w:rPr>
        <w:t>Колшанский</w:t>
      </w:r>
      <w:r w:rsidRPr="00DF61CF">
        <w:rPr>
          <w:rStyle w:val="None"/>
          <w:rFonts w:ascii="Times New Roman" w:hAnsi="Times New Roman" w:cs="Times New Roman"/>
          <w:iCs/>
          <w:sz w:val="24"/>
          <w:szCs w:val="24"/>
        </w:rPr>
        <w:t xml:space="preserve"> </w:t>
      </w:r>
      <w:r w:rsidRPr="00DF61CF">
        <w:rPr>
          <w:rStyle w:val="None"/>
          <w:rFonts w:ascii="Times New Roman" w:hAnsi="Times New Roman" w:cs="Times New Roman"/>
          <w:iCs/>
          <w:sz w:val="24"/>
          <w:szCs w:val="24"/>
          <w:lang w:val="fr-FR"/>
        </w:rPr>
        <w:t>Г</w:t>
      </w:r>
      <w:r w:rsidRPr="00DF61CF">
        <w:rPr>
          <w:rStyle w:val="None"/>
          <w:rFonts w:ascii="Times New Roman" w:hAnsi="Times New Roman" w:cs="Times New Roman"/>
          <w:iCs/>
          <w:sz w:val="24"/>
          <w:szCs w:val="24"/>
        </w:rPr>
        <w:t>.</w:t>
      </w:r>
      <w:r w:rsidRPr="00DF61CF">
        <w:rPr>
          <w:rStyle w:val="None"/>
          <w:rFonts w:ascii="Times New Roman" w:hAnsi="Times New Roman" w:cs="Times New Roman"/>
          <w:iCs/>
          <w:sz w:val="24"/>
          <w:szCs w:val="24"/>
          <w:lang w:val="fr-FR"/>
        </w:rPr>
        <w:t>В</w:t>
      </w:r>
      <w:r w:rsidRPr="00DF61CF">
        <w:rPr>
          <w:rStyle w:val="None"/>
          <w:rFonts w:ascii="Times New Roman" w:hAnsi="Times New Roman" w:cs="Times New Roman"/>
          <w:iCs/>
          <w:sz w:val="24"/>
          <w:szCs w:val="24"/>
        </w:rPr>
        <w:t>.</w:t>
      </w:r>
      <w:r w:rsidRPr="00DF61CF">
        <w:rPr>
          <w:rStyle w:val="None"/>
          <w:rFonts w:ascii="Times New Roman" w:hAnsi="Times New Roman" w:cs="Times New Roman"/>
          <w:sz w:val="24"/>
          <w:szCs w:val="24"/>
          <w:lang w:val="fr-FR"/>
        </w:rPr>
        <w:t xml:space="preserve"> Коммуникативная функция и структура языка</w:t>
      </w:r>
      <w:r w:rsidRPr="00DF61CF">
        <w:rPr>
          <w:rStyle w:val="Hyperlink1"/>
          <w:rFonts w:eastAsia="Arial Unicode MS"/>
        </w:rPr>
        <w:t xml:space="preserve">. </w:t>
      </w:r>
      <w:r w:rsidRPr="00DF61CF">
        <w:rPr>
          <w:rStyle w:val="None"/>
          <w:rFonts w:ascii="Times New Roman" w:hAnsi="Times New Roman" w:cs="Times New Roman"/>
          <w:sz w:val="24"/>
          <w:szCs w:val="24"/>
          <w:lang w:val="fr-FR"/>
        </w:rPr>
        <w:t>М</w:t>
      </w:r>
      <w:r w:rsidRPr="00DF61CF">
        <w:rPr>
          <w:rStyle w:val="Hyperlink1"/>
          <w:rFonts w:eastAsia="Arial Unicode MS"/>
          <w:lang w:val="fr-FR"/>
        </w:rPr>
        <w:t xml:space="preserve">. : </w:t>
      </w:r>
      <w:r w:rsidRPr="00DF61CF">
        <w:rPr>
          <w:rStyle w:val="None"/>
          <w:rFonts w:ascii="Times New Roman" w:hAnsi="Times New Roman" w:cs="Times New Roman"/>
          <w:sz w:val="24"/>
          <w:szCs w:val="24"/>
          <w:lang w:val="fr-FR"/>
        </w:rPr>
        <w:t>Наука</w:t>
      </w:r>
      <w:r w:rsidRPr="00DF61CF">
        <w:rPr>
          <w:rStyle w:val="Hyperlink1"/>
          <w:rFonts w:eastAsia="Arial Unicode MS"/>
        </w:rPr>
        <w:t>, 1984. 234  </w:t>
      </w:r>
      <w:r w:rsidRPr="00DF61CF">
        <w:rPr>
          <w:rStyle w:val="None"/>
          <w:rFonts w:ascii="Times New Roman" w:hAnsi="Times New Roman" w:cs="Times New Roman"/>
          <w:sz w:val="24"/>
          <w:szCs w:val="24"/>
          <w:lang w:val="fr-FR"/>
        </w:rPr>
        <w:t>с</w:t>
      </w:r>
      <w:r w:rsidRPr="00DF61CF">
        <w:rPr>
          <w:rStyle w:val="Hyperlink1"/>
          <w:rFonts w:eastAsia="Arial Unicode MS"/>
        </w:rPr>
        <w:t xml:space="preserve">. </w:t>
      </w:r>
    </w:p>
  </w:footnote>
  <w:footnote w:id="51">
    <w:p w14:paraId="31436D96" w14:textId="1B06AD38" w:rsidR="00EB32AF" w:rsidRPr="00DF61CF" w:rsidRDefault="00EB32AF" w:rsidP="00FF4700">
      <w:pPr>
        <w:pStyle w:val="a"/>
      </w:pPr>
      <w:r w:rsidRPr="00DF61CF">
        <w:rPr>
          <w:rStyle w:val="None"/>
          <w:shd w:val="clear" w:color="auto" w:fill="FFFFFF"/>
          <w:vertAlign w:val="superscript"/>
        </w:rPr>
        <w:footnoteRef/>
      </w:r>
      <w:r w:rsidRPr="00DF61CF">
        <w:rPr>
          <w:rStyle w:val="None"/>
          <w:iCs/>
        </w:rPr>
        <w:t xml:space="preserve"> </w:t>
      </w:r>
      <w:r w:rsidRPr="00DF61CF">
        <w:rPr>
          <w:shd w:val="clear" w:color="auto" w:fill="FFFFFF"/>
        </w:rPr>
        <w:t>Бондарко А.В. Лингвистика текста</w:t>
      </w:r>
      <w:r>
        <w:rPr>
          <w:shd w:val="clear" w:color="auto" w:fill="FFFFFF"/>
        </w:rPr>
        <w:t xml:space="preserve"> </w:t>
      </w:r>
      <w:r w:rsidRPr="00DF61CF">
        <w:rPr>
          <w:shd w:val="clear" w:color="auto" w:fill="FFFFFF"/>
        </w:rPr>
        <w:t>в</w:t>
      </w:r>
      <w:r>
        <w:rPr>
          <w:shd w:val="clear" w:color="auto" w:fill="FFFFFF"/>
        </w:rPr>
        <w:t xml:space="preserve"> </w:t>
      </w:r>
      <w:r w:rsidRPr="00DF61CF">
        <w:rPr>
          <w:shd w:val="clear" w:color="auto" w:fill="FFFFFF"/>
        </w:rPr>
        <w:t>системе функциональной грамматики:</w:t>
      </w:r>
      <w:r>
        <w:rPr>
          <w:shd w:val="clear" w:color="auto" w:fill="FFFFFF"/>
        </w:rPr>
        <w:t xml:space="preserve"> </w:t>
      </w:r>
      <w:r w:rsidRPr="00DF61CF">
        <w:rPr>
          <w:shd w:val="clear" w:color="auto" w:fill="FFFFFF"/>
        </w:rPr>
        <w:t>Текст.</w:t>
      </w:r>
      <w:r>
        <w:rPr>
          <w:shd w:val="clear" w:color="auto" w:fill="FFFFFF"/>
        </w:rPr>
        <w:t xml:space="preserve"> </w:t>
      </w:r>
      <w:r w:rsidRPr="00DF61CF">
        <w:rPr>
          <w:shd w:val="clear" w:color="auto" w:fill="FFFFFF"/>
        </w:rPr>
        <w:t>Структура</w:t>
      </w:r>
      <w:r>
        <w:rPr>
          <w:shd w:val="clear" w:color="auto" w:fill="FFFFFF"/>
        </w:rPr>
        <w:t xml:space="preserve"> </w:t>
      </w:r>
      <w:r w:rsidRPr="00DF61CF">
        <w:rPr>
          <w:shd w:val="clear" w:color="auto" w:fill="FFFFFF"/>
        </w:rPr>
        <w:t>и</w:t>
      </w:r>
      <w:r>
        <w:rPr>
          <w:shd w:val="clear" w:color="auto" w:fill="FFFFFF"/>
        </w:rPr>
        <w:t xml:space="preserve"> </w:t>
      </w:r>
      <w:r w:rsidRPr="00DF61CF">
        <w:rPr>
          <w:shd w:val="clear" w:color="auto" w:fill="FFFFFF"/>
        </w:rPr>
        <w:t>семантика. –</w:t>
      </w:r>
      <w:r>
        <w:rPr>
          <w:shd w:val="clear" w:color="auto" w:fill="FFFFFF"/>
        </w:rPr>
        <w:t xml:space="preserve"> </w:t>
      </w:r>
      <w:r w:rsidRPr="00DF61CF">
        <w:rPr>
          <w:shd w:val="clear" w:color="auto" w:fill="FFFFFF"/>
        </w:rPr>
        <w:t>М.,</w:t>
      </w:r>
      <w:r>
        <w:rPr>
          <w:shd w:val="clear" w:color="auto" w:fill="FFFFFF"/>
        </w:rPr>
        <w:t xml:space="preserve"> </w:t>
      </w:r>
      <w:r w:rsidRPr="00DF61CF">
        <w:rPr>
          <w:shd w:val="clear" w:color="auto" w:fill="FFFFFF"/>
        </w:rPr>
        <w:t>2001.</w:t>
      </w:r>
      <w:r>
        <w:rPr>
          <w:shd w:val="clear" w:color="auto" w:fill="FFFFFF"/>
        </w:rPr>
        <w:t xml:space="preserve"> </w:t>
      </w:r>
      <w:r w:rsidRPr="00DF61CF">
        <w:rPr>
          <w:shd w:val="clear" w:color="auto" w:fill="FFFFFF"/>
        </w:rPr>
        <w:t>Т. 1. С. 4-13</w:t>
      </w:r>
      <w:r w:rsidRPr="00DF61CF">
        <w:t xml:space="preserve">. </w:t>
      </w:r>
      <w:r w:rsidRPr="00DF61CF">
        <w:rPr>
          <w:shd w:val="clear" w:color="auto" w:fill="FFFFFF"/>
        </w:rPr>
        <w:t>[Электронный ресурс] URL: http://www.philology.ru/linguistics1/bondarko-01.htm</w:t>
      </w:r>
    </w:p>
  </w:footnote>
  <w:footnote w:id="52">
    <w:p w14:paraId="02CFE65E" w14:textId="77777777" w:rsidR="00EB32AF" w:rsidRPr="00DF61CF" w:rsidRDefault="00EB32AF" w:rsidP="00FF4700">
      <w:pPr>
        <w:pStyle w:val="a"/>
        <w:rPr>
          <w:szCs w:val="24"/>
        </w:rPr>
      </w:pPr>
      <w:r w:rsidRPr="00DF61CF">
        <w:rPr>
          <w:rStyle w:val="None"/>
          <w:rFonts w:eastAsia="Times New Roman"/>
          <w:szCs w:val="24"/>
          <w:shd w:val="clear" w:color="auto" w:fill="FFFFFF"/>
          <w:vertAlign w:val="superscript"/>
        </w:rPr>
        <w:footnoteRef/>
      </w:r>
      <w:r w:rsidRPr="00DF61CF">
        <w:rPr>
          <w:rStyle w:val="Hyperlink1"/>
          <w:rFonts w:eastAsia="Arial Unicode MS"/>
        </w:rPr>
        <w:t xml:space="preserve"> </w:t>
      </w:r>
      <w:r w:rsidRPr="00DF61CF">
        <w:rPr>
          <w:rStyle w:val="None"/>
          <w:iCs/>
          <w:szCs w:val="24"/>
          <w:lang w:val="fr-FR"/>
        </w:rPr>
        <w:t>Золотова Г</w:t>
      </w:r>
      <w:r w:rsidRPr="00DF61CF">
        <w:rPr>
          <w:rStyle w:val="None"/>
          <w:iCs/>
          <w:szCs w:val="24"/>
        </w:rPr>
        <w:t>.</w:t>
      </w:r>
      <w:r w:rsidRPr="00DF61CF">
        <w:rPr>
          <w:rStyle w:val="None"/>
          <w:iCs/>
          <w:szCs w:val="24"/>
          <w:lang w:val="fr-FR"/>
        </w:rPr>
        <w:t>А</w:t>
      </w:r>
      <w:r w:rsidRPr="00DF61CF">
        <w:rPr>
          <w:rStyle w:val="None"/>
          <w:iCs/>
          <w:szCs w:val="24"/>
        </w:rPr>
        <w:t>.</w:t>
      </w:r>
      <w:r w:rsidRPr="00DF61CF">
        <w:rPr>
          <w:rStyle w:val="None"/>
          <w:szCs w:val="24"/>
          <w:lang w:val="fr-FR"/>
        </w:rPr>
        <w:t xml:space="preserve"> Коммуникативные аспекты русского синтаксиса</w:t>
      </w:r>
      <w:r w:rsidRPr="00DF61CF">
        <w:rPr>
          <w:rStyle w:val="Hyperlink1"/>
          <w:rFonts w:eastAsia="Arial Unicode MS"/>
        </w:rPr>
        <w:t xml:space="preserve">. </w:t>
      </w:r>
      <w:r w:rsidRPr="00DF61CF">
        <w:rPr>
          <w:rStyle w:val="None"/>
          <w:szCs w:val="24"/>
          <w:lang w:val="fr-FR"/>
        </w:rPr>
        <w:t>М</w:t>
      </w:r>
      <w:r w:rsidRPr="00DF61CF">
        <w:rPr>
          <w:rStyle w:val="Hyperlink1"/>
          <w:rFonts w:eastAsia="Arial Unicode MS"/>
        </w:rPr>
        <w:t>., 1982.</w:t>
      </w:r>
    </w:p>
  </w:footnote>
  <w:footnote w:id="53">
    <w:p w14:paraId="7CC55393" w14:textId="6A2FF77C" w:rsidR="00EB32AF" w:rsidRPr="00DF61CF" w:rsidRDefault="00EB32AF" w:rsidP="00FF4700">
      <w:pPr>
        <w:pStyle w:val="a"/>
      </w:pPr>
      <w:r w:rsidRPr="00DF61CF">
        <w:rPr>
          <w:rStyle w:val="None"/>
          <w:vertAlign w:val="superscript"/>
        </w:rPr>
        <w:footnoteRef/>
      </w:r>
      <w:r w:rsidRPr="00DF61CF">
        <w:rPr>
          <w:rStyle w:val="None"/>
          <w:iCs/>
        </w:rPr>
        <w:t xml:space="preserve"> </w:t>
      </w:r>
      <w:r w:rsidRPr="00DF61CF">
        <w:rPr>
          <w:rStyle w:val="None"/>
          <w:iCs/>
          <w:lang w:val="fr-FR"/>
        </w:rPr>
        <w:t>Перевышко</w:t>
      </w:r>
      <w:r w:rsidRPr="00DF61CF">
        <w:rPr>
          <w:rStyle w:val="None"/>
          <w:iCs/>
        </w:rPr>
        <w:t xml:space="preserve"> </w:t>
      </w:r>
      <w:r w:rsidRPr="00DF61CF">
        <w:rPr>
          <w:rStyle w:val="None"/>
          <w:iCs/>
          <w:lang w:val="fr-FR"/>
        </w:rPr>
        <w:t>А</w:t>
      </w:r>
      <w:r w:rsidRPr="00DF61CF">
        <w:rPr>
          <w:rStyle w:val="None"/>
          <w:iCs/>
        </w:rPr>
        <w:t xml:space="preserve">. </w:t>
      </w:r>
      <w:r w:rsidRPr="00DF61CF">
        <w:rPr>
          <w:rStyle w:val="None"/>
          <w:iCs/>
          <w:lang w:val="fr-FR"/>
        </w:rPr>
        <w:t>И</w:t>
      </w:r>
      <w:r w:rsidRPr="00DF61CF">
        <w:rPr>
          <w:rStyle w:val="None"/>
          <w:iCs/>
        </w:rPr>
        <w:t>.</w:t>
      </w:r>
      <w:r w:rsidRPr="00DF61CF">
        <w:rPr>
          <w:rStyle w:val="None"/>
          <w:lang w:val="fr-FR"/>
        </w:rPr>
        <w:t xml:space="preserve"> Коммуникативная лингвистика как раздел современного языкознания</w:t>
      </w:r>
      <w:r w:rsidRPr="00DF61CF">
        <w:rPr>
          <w:rStyle w:val="None"/>
        </w:rPr>
        <w:t xml:space="preserve"> </w:t>
      </w:r>
      <w:r w:rsidRPr="00DF61CF">
        <w:rPr>
          <w:rStyle w:val="Hyperlink1"/>
          <w:rFonts w:eastAsia="Arial Unicode MS"/>
        </w:rPr>
        <w:t xml:space="preserve">// </w:t>
      </w:r>
      <w:r w:rsidRPr="00DF61CF">
        <w:rPr>
          <w:rStyle w:val="None"/>
          <w:lang w:val="fr-FR"/>
        </w:rPr>
        <w:t>Иностранные языки</w:t>
      </w:r>
      <w:r w:rsidRPr="00DF61CF">
        <w:rPr>
          <w:rStyle w:val="Hyperlink1"/>
          <w:rFonts w:eastAsia="Arial Unicode MS"/>
        </w:rPr>
        <w:t xml:space="preserve">: </w:t>
      </w:r>
      <w:r w:rsidRPr="00DF61CF">
        <w:rPr>
          <w:rStyle w:val="None"/>
          <w:lang w:val="fr-FR"/>
        </w:rPr>
        <w:t>инновации</w:t>
      </w:r>
      <w:r w:rsidRPr="00DF61CF">
        <w:rPr>
          <w:rStyle w:val="Hyperlink1"/>
          <w:rFonts w:eastAsia="Arial Unicode MS"/>
        </w:rPr>
        <w:t xml:space="preserve">, </w:t>
      </w:r>
      <w:r w:rsidRPr="00DF61CF">
        <w:rPr>
          <w:rStyle w:val="None"/>
          <w:lang w:val="fr-FR"/>
        </w:rPr>
        <w:t>перспективы исследования и преподавания</w:t>
      </w:r>
      <w:r w:rsidRPr="00DF61CF">
        <w:rPr>
          <w:rStyle w:val="None"/>
        </w:rPr>
        <w:t>:</w:t>
      </w:r>
      <w:r w:rsidRPr="00DF61CF">
        <w:rPr>
          <w:rStyle w:val="None"/>
          <w:lang w:val="fr-FR"/>
        </w:rPr>
        <w:t xml:space="preserve"> </w:t>
      </w:r>
      <w:r w:rsidRPr="00DF61CF">
        <w:rPr>
          <w:rStyle w:val="None"/>
        </w:rPr>
        <w:t>М</w:t>
      </w:r>
      <w:r w:rsidRPr="00DF61CF">
        <w:rPr>
          <w:rStyle w:val="None"/>
          <w:lang w:val="fr-FR"/>
        </w:rPr>
        <w:t xml:space="preserve">атериалы </w:t>
      </w:r>
      <w:r w:rsidRPr="00DF61CF">
        <w:rPr>
          <w:rStyle w:val="Hyperlink1"/>
          <w:rFonts w:eastAsia="Arial Unicode MS"/>
        </w:rPr>
        <w:t xml:space="preserve">IV </w:t>
      </w:r>
      <w:r w:rsidRPr="00DF61CF">
        <w:rPr>
          <w:rStyle w:val="None"/>
          <w:lang w:val="fr-FR"/>
        </w:rPr>
        <w:t>Междунар</w:t>
      </w:r>
      <w:r w:rsidRPr="00DF61CF">
        <w:rPr>
          <w:rStyle w:val="Hyperlink1"/>
          <w:rFonts w:eastAsia="Arial Unicode MS"/>
        </w:rPr>
        <w:t xml:space="preserve">. </w:t>
      </w:r>
      <w:r w:rsidRPr="00DF61CF">
        <w:rPr>
          <w:rStyle w:val="None"/>
          <w:lang w:val="fr-FR"/>
        </w:rPr>
        <w:t>науч</w:t>
      </w:r>
      <w:r w:rsidRPr="00DF61CF">
        <w:rPr>
          <w:rStyle w:val="Hyperlink1"/>
          <w:rFonts w:eastAsia="Arial Unicode MS"/>
        </w:rPr>
        <w:t>.-</w:t>
      </w:r>
      <w:r w:rsidRPr="00DF61CF">
        <w:rPr>
          <w:rStyle w:val="None"/>
          <w:lang w:val="fr-FR"/>
        </w:rPr>
        <w:t>практ</w:t>
      </w:r>
      <w:r w:rsidRPr="00DF61CF">
        <w:rPr>
          <w:rStyle w:val="Hyperlink1"/>
          <w:rFonts w:eastAsia="Arial Unicode MS"/>
        </w:rPr>
        <w:t xml:space="preserve">. </w:t>
      </w:r>
      <w:r w:rsidRPr="00DF61CF">
        <w:rPr>
          <w:rStyle w:val="None"/>
          <w:lang w:val="fr-FR"/>
        </w:rPr>
        <w:t>конф</w:t>
      </w:r>
      <w:r w:rsidRPr="00DF61CF">
        <w:rPr>
          <w:rStyle w:val="Hyperlink1"/>
          <w:rFonts w:eastAsia="Arial Unicode MS"/>
        </w:rPr>
        <w:t xml:space="preserve">., </w:t>
      </w:r>
      <w:r w:rsidRPr="00DF61CF">
        <w:rPr>
          <w:rStyle w:val="None"/>
          <w:lang w:val="fr-FR"/>
        </w:rPr>
        <w:t>посвящ</w:t>
      </w:r>
      <w:r w:rsidRPr="00DF61CF">
        <w:rPr>
          <w:rStyle w:val="Hyperlink1"/>
          <w:rFonts w:eastAsia="Arial Unicode MS"/>
        </w:rPr>
        <w:t>. 100-</w:t>
      </w:r>
      <w:r w:rsidRPr="00DF61CF">
        <w:rPr>
          <w:rStyle w:val="None"/>
          <w:lang w:val="fr-FR"/>
        </w:rPr>
        <w:t>летию Белорус</w:t>
      </w:r>
      <w:r w:rsidRPr="00DF61CF">
        <w:rPr>
          <w:rStyle w:val="Hyperlink1"/>
          <w:rFonts w:eastAsia="Arial Unicode MS"/>
        </w:rPr>
        <w:t xml:space="preserve">. </w:t>
      </w:r>
      <w:r w:rsidRPr="00DF61CF">
        <w:rPr>
          <w:rStyle w:val="None"/>
          <w:lang w:val="fr-FR"/>
        </w:rPr>
        <w:t>гос</w:t>
      </w:r>
      <w:r w:rsidRPr="00DF61CF">
        <w:rPr>
          <w:rStyle w:val="Hyperlink1"/>
          <w:rFonts w:eastAsia="Arial Unicode MS"/>
        </w:rPr>
        <w:t xml:space="preserve">. </w:t>
      </w:r>
      <w:r w:rsidRPr="00DF61CF">
        <w:rPr>
          <w:rStyle w:val="None"/>
          <w:lang w:val="fr-FR"/>
        </w:rPr>
        <w:t>ун</w:t>
      </w:r>
      <w:r w:rsidRPr="00DF61CF">
        <w:rPr>
          <w:rStyle w:val="Hyperlink1"/>
          <w:rFonts w:eastAsia="Arial Unicode MS"/>
        </w:rPr>
        <w:t>-</w:t>
      </w:r>
      <w:r w:rsidRPr="00DF61CF">
        <w:rPr>
          <w:rStyle w:val="None"/>
          <w:lang w:val="fr-FR"/>
        </w:rPr>
        <w:t>та</w:t>
      </w:r>
      <w:r w:rsidRPr="00DF61CF">
        <w:rPr>
          <w:rStyle w:val="Hyperlink1"/>
          <w:rFonts w:eastAsia="Arial Unicode MS"/>
        </w:rPr>
        <w:t xml:space="preserve">, </w:t>
      </w:r>
      <w:r w:rsidRPr="00DF61CF">
        <w:rPr>
          <w:rStyle w:val="None"/>
          <w:lang w:val="fr-FR"/>
        </w:rPr>
        <w:t>Респ</w:t>
      </w:r>
      <w:r w:rsidRPr="00DF61CF">
        <w:rPr>
          <w:rStyle w:val="Hyperlink1"/>
          <w:rFonts w:eastAsia="Arial Unicode MS"/>
        </w:rPr>
        <w:t xml:space="preserve">. </w:t>
      </w:r>
      <w:r w:rsidRPr="00DF61CF">
        <w:rPr>
          <w:rStyle w:val="None"/>
          <w:lang w:val="fr-FR"/>
        </w:rPr>
        <w:t>Беларусь</w:t>
      </w:r>
      <w:r w:rsidRPr="00DF61CF">
        <w:rPr>
          <w:rStyle w:val="Hyperlink1"/>
          <w:rFonts w:eastAsia="Arial Unicode MS"/>
        </w:rPr>
        <w:t xml:space="preserve">, </w:t>
      </w:r>
      <w:r w:rsidRPr="00DF61CF">
        <w:rPr>
          <w:rStyle w:val="None"/>
          <w:lang w:val="fr-FR"/>
        </w:rPr>
        <w:t>Минск</w:t>
      </w:r>
      <w:r w:rsidRPr="00DF61CF">
        <w:rPr>
          <w:rStyle w:val="Hyperlink1"/>
          <w:rFonts w:eastAsia="Arial Unicode MS"/>
        </w:rPr>
        <w:t xml:space="preserve">, 26-27 </w:t>
      </w:r>
      <w:r w:rsidRPr="00DF61CF">
        <w:rPr>
          <w:rStyle w:val="None"/>
          <w:lang w:val="fr-FR"/>
        </w:rPr>
        <w:t xml:space="preserve">марта </w:t>
      </w:r>
      <w:r w:rsidRPr="00DF61CF">
        <w:rPr>
          <w:rStyle w:val="Hyperlink1"/>
          <w:rFonts w:eastAsia="Arial Unicode MS"/>
        </w:rPr>
        <w:t xml:space="preserve">2021 </w:t>
      </w:r>
      <w:r w:rsidRPr="00DF61CF">
        <w:rPr>
          <w:rStyle w:val="None"/>
          <w:lang w:val="fr-FR"/>
        </w:rPr>
        <w:t>г</w:t>
      </w:r>
      <w:r w:rsidRPr="00DF61CF">
        <w:rPr>
          <w:rStyle w:val="Hyperlink1"/>
          <w:rFonts w:eastAsia="Arial Unicode MS"/>
        </w:rPr>
        <w:t xml:space="preserve">./ </w:t>
      </w:r>
      <w:r w:rsidRPr="00DF61CF">
        <w:rPr>
          <w:rStyle w:val="None"/>
          <w:lang w:val="fr-FR"/>
        </w:rPr>
        <w:t>редкол</w:t>
      </w:r>
      <w:r w:rsidRPr="00DF61CF">
        <w:rPr>
          <w:rStyle w:val="Hyperlink1"/>
          <w:rFonts w:eastAsia="Arial Unicode MS"/>
        </w:rPr>
        <w:t xml:space="preserve">.: </w:t>
      </w:r>
      <w:r w:rsidRPr="00DF61CF">
        <w:rPr>
          <w:rStyle w:val="None"/>
          <w:lang w:val="fr-FR"/>
        </w:rPr>
        <w:t>Е</w:t>
      </w:r>
      <w:r w:rsidRPr="00DF61CF">
        <w:rPr>
          <w:rStyle w:val="Hyperlink1"/>
          <w:rFonts w:eastAsia="Arial Unicode MS"/>
        </w:rPr>
        <w:t>. </w:t>
      </w:r>
      <w:r w:rsidRPr="00DF61CF">
        <w:rPr>
          <w:rStyle w:val="None"/>
          <w:lang w:val="fr-FR"/>
        </w:rPr>
        <w:t>А</w:t>
      </w:r>
      <w:r w:rsidRPr="00DF61CF">
        <w:rPr>
          <w:rStyle w:val="Hyperlink1"/>
          <w:rFonts w:eastAsia="Arial Unicode MS"/>
        </w:rPr>
        <w:t>. </w:t>
      </w:r>
      <w:r w:rsidRPr="00DF61CF">
        <w:rPr>
          <w:rStyle w:val="None"/>
          <w:lang w:val="fr-FR"/>
        </w:rPr>
        <w:t xml:space="preserve">Пригодич </w:t>
      </w:r>
      <w:r w:rsidRPr="00DF61CF">
        <w:rPr>
          <w:rStyle w:val="Hyperlink1"/>
          <w:rFonts w:eastAsia="Arial Unicode MS"/>
        </w:rPr>
        <w:t>(</w:t>
      </w:r>
      <w:r w:rsidRPr="00DF61CF">
        <w:rPr>
          <w:rStyle w:val="None"/>
          <w:lang w:val="fr-FR"/>
        </w:rPr>
        <w:t>гл</w:t>
      </w:r>
      <w:r w:rsidRPr="00DF61CF">
        <w:rPr>
          <w:rStyle w:val="Hyperlink1"/>
          <w:rFonts w:eastAsia="Arial Unicode MS"/>
        </w:rPr>
        <w:t xml:space="preserve">. </w:t>
      </w:r>
      <w:r w:rsidRPr="00DF61CF">
        <w:rPr>
          <w:rStyle w:val="None"/>
          <w:lang w:val="fr-FR"/>
        </w:rPr>
        <w:t>ред</w:t>
      </w:r>
      <w:r w:rsidRPr="00DF61CF">
        <w:rPr>
          <w:rStyle w:val="Hyperlink1"/>
          <w:rFonts w:eastAsia="Arial Unicode MS"/>
          <w:lang w:val="pt-PT"/>
        </w:rPr>
        <w:t>.) [</w:t>
      </w:r>
      <w:r w:rsidRPr="00DF61CF">
        <w:rPr>
          <w:rStyle w:val="None"/>
          <w:lang w:val="fr-FR"/>
        </w:rPr>
        <w:t>и др</w:t>
      </w:r>
      <w:r w:rsidRPr="00DF61CF">
        <w:rPr>
          <w:rStyle w:val="Hyperlink1"/>
          <w:rFonts w:eastAsia="Arial Unicode MS"/>
          <w:lang w:val="pt-PT"/>
        </w:rPr>
        <w:t xml:space="preserve">.]. </w:t>
      </w:r>
      <w:r w:rsidRPr="00DF61CF">
        <w:rPr>
          <w:rStyle w:val="None"/>
          <w:lang w:val="fr-FR"/>
        </w:rPr>
        <w:t xml:space="preserve">Минск </w:t>
      </w:r>
      <w:r w:rsidRPr="00DF61CF">
        <w:rPr>
          <w:rStyle w:val="Hyperlink1"/>
          <w:rFonts w:eastAsia="Arial Unicode MS"/>
        </w:rPr>
        <w:t xml:space="preserve">: </w:t>
      </w:r>
      <w:r w:rsidRPr="00DF61CF">
        <w:rPr>
          <w:rStyle w:val="None"/>
          <w:lang w:val="fr-FR"/>
        </w:rPr>
        <w:t>БГУ</w:t>
      </w:r>
      <w:r w:rsidRPr="00DF61CF">
        <w:rPr>
          <w:rStyle w:val="Hyperlink1"/>
          <w:rFonts w:eastAsia="Arial Unicode MS"/>
        </w:rPr>
        <w:t xml:space="preserve">, 2021. </w:t>
      </w:r>
      <w:r w:rsidRPr="00DF61CF">
        <w:rPr>
          <w:rStyle w:val="None"/>
          <w:lang w:val="fr-FR"/>
        </w:rPr>
        <w:t>С</w:t>
      </w:r>
      <w:r w:rsidRPr="00DF61CF">
        <w:rPr>
          <w:rStyle w:val="Hyperlink1"/>
          <w:rFonts w:eastAsia="Arial Unicode MS"/>
        </w:rPr>
        <w:t>. 97-100.</w:t>
      </w:r>
      <w:r w:rsidRPr="00DF61CF">
        <w:rPr>
          <w:rStyle w:val="Hyperlink1"/>
          <w:rFonts w:eastAsia="Arial Unicode MS"/>
          <w:lang w:val="pt-PT"/>
        </w:rPr>
        <w:t xml:space="preserve"> </w:t>
      </w:r>
      <w:r w:rsidRPr="00DF61CF">
        <w:rPr>
          <w:color w:val="000000"/>
        </w:rPr>
        <w:t>[Электронный ресурс]:</w:t>
      </w:r>
      <w:r w:rsidRPr="00DF61CF">
        <w:rPr>
          <w:color w:val="FF0000"/>
        </w:rPr>
        <w:t xml:space="preserve"> </w:t>
      </w:r>
      <w:r w:rsidRPr="00DF61CF">
        <w:rPr>
          <w:color w:val="000000"/>
        </w:rPr>
        <w:t>https://libeldoc.bsuir.by/bitstream/123456789/44927/1/Perevyshko_Kommunikativnaya.pdf.</w:t>
      </w:r>
    </w:p>
  </w:footnote>
  <w:footnote w:id="54">
    <w:p w14:paraId="39242DC9" w14:textId="77777777" w:rsidR="00EB32AF" w:rsidRPr="00DF61CF" w:rsidRDefault="00EB32AF" w:rsidP="00FF4700">
      <w:pPr>
        <w:pStyle w:val="a"/>
        <w:rPr>
          <w:szCs w:val="24"/>
        </w:rPr>
      </w:pPr>
      <w:r w:rsidRPr="00DF61CF">
        <w:rPr>
          <w:rStyle w:val="None"/>
          <w:rFonts w:eastAsia="Times New Roman"/>
          <w:szCs w:val="24"/>
          <w:vertAlign w:val="superscript"/>
        </w:rPr>
        <w:footnoteRef/>
      </w:r>
      <w:r w:rsidRPr="00DF61CF">
        <w:rPr>
          <w:rStyle w:val="None"/>
          <w:iCs/>
          <w:szCs w:val="24"/>
          <w:lang w:val="fr-FR"/>
        </w:rPr>
        <w:t xml:space="preserve"> Перевышко</w:t>
      </w:r>
      <w:r w:rsidRPr="00DF61CF">
        <w:rPr>
          <w:rStyle w:val="None"/>
          <w:iCs/>
          <w:szCs w:val="24"/>
        </w:rPr>
        <w:t xml:space="preserve"> </w:t>
      </w:r>
      <w:r w:rsidRPr="00DF61CF">
        <w:rPr>
          <w:rStyle w:val="None"/>
          <w:iCs/>
          <w:szCs w:val="24"/>
          <w:lang w:val="fr-FR"/>
        </w:rPr>
        <w:t>А</w:t>
      </w:r>
      <w:r w:rsidRPr="00DF61CF">
        <w:rPr>
          <w:rStyle w:val="None"/>
          <w:iCs/>
          <w:szCs w:val="24"/>
        </w:rPr>
        <w:t xml:space="preserve">. </w:t>
      </w:r>
      <w:r w:rsidRPr="00DF61CF">
        <w:rPr>
          <w:rStyle w:val="None"/>
          <w:iCs/>
          <w:szCs w:val="24"/>
          <w:lang w:val="fr-FR"/>
        </w:rPr>
        <w:t>И</w:t>
      </w:r>
      <w:r w:rsidRPr="00DF61CF">
        <w:rPr>
          <w:rStyle w:val="None"/>
          <w:iCs/>
          <w:szCs w:val="24"/>
        </w:rPr>
        <w:t>.</w:t>
      </w:r>
      <w:r w:rsidRPr="00DF61CF">
        <w:rPr>
          <w:rStyle w:val="None"/>
          <w:szCs w:val="24"/>
          <w:lang w:val="fr-FR"/>
        </w:rPr>
        <w:t xml:space="preserve"> </w:t>
      </w:r>
      <w:r w:rsidRPr="00DF61CF">
        <w:rPr>
          <w:rStyle w:val="None"/>
          <w:szCs w:val="24"/>
        </w:rPr>
        <w:t>Указ. раб.</w:t>
      </w:r>
      <w:r w:rsidRPr="00DF61CF">
        <w:rPr>
          <w:rStyle w:val="Hyperlink1"/>
          <w:rFonts w:eastAsia="Arial Unicode MS"/>
        </w:rPr>
        <w:t xml:space="preserve"> </w:t>
      </w:r>
      <w:r w:rsidRPr="00DF61CF">
        <w:rPr>
          <w:rStyle w:val="None"/>
          <w:szCs w:val="24"/>
          <w:lang w:val="fr-FR"/>
        </w:rPr>
        <w:t>С</w:t>
      </w:r>
      <w:r w:rsidRPr="00DF61CF">
        <w:rPr>
          <w:rStyle w:val="Hyperlink1"/>
          <w:rFonts w:eastAsia="Arial Unicode MS"/>
        </w:rPr>
        <w:t>. 97 - 100.</w:t>
      </w:r>
    </w:p>
  </w:footnote>
  <w:footnote w:id="55">
    <w:p w14:paraId="3BFD3A7B" w14:textId="77777777"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None"/>
          <w:rFonts w:ascii="Times New Roman" w:hAnsi="Times New Roman" w:cs="Times New Roman"/>
          <w:sz w:val="24"/>
          <w:szCs w:val="24"/>
          <w:lang w:val="fr-FR"/>
        </w:rPr>
        <w:t xml:space="preserve"> Методика</w:t>
      </w:r>
      <w:r w:rsidRPr="00DF61CF">
        <w:rPr>
          <w:rStyle w:val="Hyperlink1"/>
          <w:rFonts w:eastAsia="Arial Unicode MS"/>
        </w:rPr>
        <w:t xml:space="preserve">. </w:t>
      </w:r>
      <w:r w:rsidRPr="00DF61CF">
        <w:rPr>
          <w:rStyle w:val="None"/>
          <w:rFonts w:ascii="Times New Roman" w:hAnsi="Times New Roman" w:cs="Times New Roman"/>
          <w:sz w:val="24"/>
          <w:szCs w:val="24"/>
          <w:lang w:val="fr-FR"/>
        </w:rPr>
        <w:t xml:space="preserve">Заочное повышение квалификации преподавателей русского языка </w:t>
      </w:r>
      <w:r w:rsidRPr="00DF61CF">
        <w:rPr>
          <w:rStyle w:val="Hyperlink1"/>
          <w:rFonts w:eastAsia="Arial Unicode MS"/>
        </w:rPr>
        <w:t xml:space="preserve">/ </w:t>
      </w:r>
      <w:r w:rsidRPr="00DF61CF">
        <w:rPr>
          <w:rStyle w:val="None"/>
          <w:rFonts w:ascii="Times New Roman" w:hAnsi="Times New Roman" w:cs="Times New Roman"/>
          <w:sz w:val="24"/>
          <w:szCs w:val="24"/>
          <w:lang w:val="fr-FR"/>
        </w:rPr>
        <w:t>под ред</w:t>
      </w:r>
      <w:r w:rsidRPr="00DF61CF">
        <w:rPr>
          <w:rStyle w:val="None"/>
          <w:rFonts w:ascii="Times New Roman" w:hAnsi="Times New Roman" w:cs="Times New Roman"/>
          <w:sz w:val="24"/>
          <w:szCs w:val="24"/>
        </w:rPr>
        <w:t>.</w:t>
      </w:r>
      <w:r w:rsidRPr="00DF61CF">
        <w:rPr>
          <w:rStyle w:val="None"/>
          <w:rFonts w:ascii="Times New Roman" w:hAnsi="Times New Roman" w:cs="Times New Roman"/>
          <w:sz w:val="24"/>
          <w:szCs w:val="24"/>
          <w:lang w:val="fr-FR"/>
        </w:rPr>
        <w:t xml:space="preserve"> А</w:t>
      </w:r>
      <w:r w:rsidRPr="00DF61CF">
        <w:rPr>
          <w:rStyle w:val="Hyperlink1"/>
          <w:rFonts w:eastAsia="Arial Unicode MS"/>
        </w:rPr>
        <w:t>. </w:t>
      </w:r>
      <w:r w:rsidRPr="00DF61CF">
        <w:rPr>
          <w:rStyle w:val="None"/>
          <w:rFonts w:ascii="Times New Roman" w:hAnsi="Times New Roman" w:cs="Times New Roman"/>
          <w:sz w:val="24"/>
          <w:szCs w:val="24"/>
          <w:lang w:val="fr-FR"/>
        </w:rPr>
        <w:t>А</w:t>
      </w:r>
      <w:r w:rsidRPr="00DF61CF">
        <w:rPr>
          <w:rStyle w:val="Hyperlink1"/>
          <w:rFonts w:eastAsia="Arial Unicode MS"/>
        </w:rPr>
        <w:t>. </w:t>
      </w:r>
      <w:r w:rsidRPr="00DF61CF">
        <w:rPr>
          <w:rStyle w:val="None"/>
          <w:rFonts w:ascii="Times New Roman" w:hAnsi="Times New Roman" w:cs="Times New Roman"/>
          <w:sz w:val="24"/>
          <w:szCs w:val="24"/>
          <w:lang w:val="fr-FR"/>
        </w:rPr>
        <w:t>Леонтьева</w:t>
      </w:r>
      <w:r w:rsidRPr="00DF61CF">
        <w:rPr>
          <w:rStyle w:val="Hyperlink1"/>
          <w:rFonts w:eastAsia="Arial Unicode MS"/>
        </w:rPr>
        <w:t xml:space="preserve">, </w:t>
      </w:r>
      <w:r w:rsidRPr="00DF61CF">
        <w:rPr>
          <w:rStyle w:val="None"/>
          <w:rFonts w:ascii="Times New Roman" w:hAnsi="Times New Roman" w:cs="Times New Roman"/>
          <w:sz w:val="24"/>
          <w:szCs w:val="24"/>
          <w:lang w:val="fr-FR"/>
        </w:rPr>
        <w:t>Т</w:t>
      </w:r>
      <w:r w:rsidRPr="00DF61CF">
        <w:rPr>
          <w:rStyle w:val="Hyperlink1"/>
          <w:rFonts w:eastAsia="Arial Unicode MS"/>
        </w:rPr>
        <w:t xml:space="preserve">. </w:t>
      </w:r>
      <w:r w:rsidRPr="00DF61CF">
        <w:rPr>
          <w:rStyle w:val="None"/>
          <w:rFonts w:ascii="Times New Roman" w:hAnsi="Times New Roman" w:cs="Times New Roman"/>
          <w:sz w:val="24"/>
          <w:szCs w:val="24"/>
          <w:lang w:val="fr-FR"/>
        </w:rPr>
        <w:t>А</w:t>
      </w:r>
      <w:r w:rsidRPr="00DF61CF">
        <w:rPr>
          <w:rStyle w:val="Hyperlink1"/>
          <w:rFonts w:eastAsia="Arial Unicode MS"/>
        </w:rPr>
        <w:t xml:space="preserve">. </w:t>
      </w:r>
      <w:r w:rsidRPr="00DF61CF">
        <w:rPr>
          <w:rStyle w:val="None"/>
          <w:rFonts w:ascii="Times New Roman" w:hAnsi="Times New Roman" w:cs="Times New Roman"/>
          <w:sz w:val="24"/>
          <w:szCs w:val="24"/>
          <w:lang w:val="fr-FR"/>
        </w:rPr>
        <w:t>Королевой</w:t>
      </w:r>
      <w:r w:rsidRPr="00DF61CF">
        <w:rPr>
          <w:rStyle w:val="Hyperlink1"/>
          <w:rFonts w:eastAsia="Arial Unicode MS"/>
        </w:rPr>
        <w:t xml:space="preserve">. </w:t>
      </w:r>
      <w:r w:rsidRPr="00DF61CF">
        <w:rPr>
          <w:rStyle w:val="None"/>
          <w:rFonts w:ascii="Times New Roman" w:hAnsi="Times New Roman" w:cs="Times New Roman"/>
          <w:sz w:val="24"/>
          <w:szCs w:val="24"/>
          <w:lang w:val="fr-FR"/>
        </w:rPr>
        <w:t>М</w:t>
      </w:r>
      <w:r w:rsidRPr="00DF61CF">
        <w:rPr>
          <w:rStyle w:val="Hyperlink1"/>
          <w:rFonts w:eastAsia="Arial Unicode MS"/>
        </w:rPr>
        <w:t>., 1982.</w:t>
      </w:r>
    </w:p>
  </w:footnote>
  <w:footnote w:id="56">
    <w:p w14:paraId="7CB95EF1" w14:textId="77777777"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w:t>
      </w:r>
      <w:r w:rsidRPr="00DF61CF">
        <w:rPr>
          <w:rStyle w:val="None"/>
          <w:rFonts w:ascii="Times New Roman" w:hAnsi="Times New Roman" w:cs="Times New Roman"/>
          <w:iCs/>
          <w:sz w:val="24"/>
          <w:szCs w:val="24"/>
          <w:shd w:val="clear" w:color="auto" w:fill="FFFFFF"/>
          <w:lang w:val="fr-FR"/>
        </w:rPr>
        <w:t>Норман</w:t>
      </w:r>
      <w:r w:rsidRPr="00DF61CF">
        <w:rPr>
          <w:rStyle w:val="None"/>
          <w:rFonts w:ascii="Times New Roman" w:hAnsi="Times New Roman" w:cs="Times New Roman"/>
          <w:iCs/>
          <w:sz w:val="24"/>
          <w:szCs w:val="24"/>
          <w:shd w:val="clear" w:color="auto" w:fill="FFFFFF"/>
        </w:rPr>
        <w:t xml:space="preserve"> </w:t>
      </w:r>
      <w:r w:rsidRPr="00DF61CF">
        <w:rPr>
          <w:rStyle w:val="None"/>
          <w:rFonts w:ascii="Times New Roman" w:hAnsi="Times New Roman" w:cs="Times New Roman"/>
          <w:iCs/>
          <w:sz w:val="24"/>
          <w:szCs w:val="24"/>
          <w:shd w:val="clear" w:color="auto" w:fill="FFFFFF"/>
          <w:lang w:val="fr-FR"/>
        </w:rPr>
        <w:t>Б</w:t>
      </w:r>
      <w:r w:rsidRPr="00DF61CF">
        <w:rPr>
          <w:rStyle w:val="None"/>
          <w:rFonts w:ascii="Times New Roman" w:hAnsi="Times New Roman" w:cs="Times New Roman"/>
          <w:iCs/>
          <w:sz w:val="24"/>
          <w:szCs w:val="24"/>
          <w:shd w:val="clear" w:color="auto" w:fill="FFFFFF"/>
        </w:rPr>
        <w:t>.</w:t>
      </w:r>
      <w:r w:rsidRPr="00DF61CF">
        <w:rPr>
          <w:rStyle w:val="None"/>
          <w:rFonts w:ascii="Times New Roman" w:hAnsi="Times New Roman" w:cs="Times New Roman"/>
          <w:iCs/>
          <w:sz w:val="24"/>
          <w:szCs w:val="24"/>
          <w:shd w:val="clear" w:color="auto" w:fill="FFFFFF"/>
          <w:lang w:val="fr-FR"/>
        </w:rPr>
        <w:t>Ю</w:t>
      </w:r>
      <w:r w:rsidRPr="00DF61CF">
        <w:rPr>
          <w:rStyle w:val="None"/>
          <w:rFonts w:ascii="Times New Roman" w:hAnsi="Times New Roman" w:cs="Times New Roman"/>
          <w:iCs/>
          <w:sz w:val="24"/>
          <w:szCs w:val="24"/>
          <w:shd w:val="clear" w:color="auto" w:fill="FFFFFF"/>
        </w:rPr>
        <w:t>.</w:t>
      </w:r>
      <w:r w:rsidRPr="00DF61CF">
        <w:rPr>
          <w:rStyle w:val="None"/>
          <w:rFonts w:ascii="Times New Roman" w:hAnsi="Times New Roman" w:cs="Times New Roman"/>
          <w:sz w:val="24"/>
          <w:szCs w:val="24"/>
          <w:shd w:val="clear" w:color="auto" w:fill="FFFFFF"/>
        </w:rPr>
        <w:t xml:space="preserve"> </w:t>
      </w:r>
      <w:r w:rsidRPr="00DF61CF">
        <w:rPr>
          <w:rStyle w:val="None"/>
          <w:rFonts w:ascii="Times New Roman" w:hAnsi="Times New Roman" w:cs="Times New Roman"/>
          <w:sz w:val="24"/>
          <w:szCs w:val="24"/>
          <w:shd w:val="clear" w:color="auto" w:fill="FFFFFF"/>
          <w:lang w:val="fr-FR"/>
        </w:rPr>
        <w:t>Лингвистическая прагматика</w:t>
      </w:r>
      <w:r w:rsidRPr="00DF61CF">
        <w:rPr>
          <w:rStyle w:val="None"/>
          <w:rFonts w:ascii="Times New Roman" w:hAnsi="Times New Roman" w:cs="Times New Roman"/>
          <w:sz w:val="24"/>
          <w:szCs w:val="24"/>
          <w:shd w:val="clear" w:color="auto" w:fill="FFFFFF"/>
        </w:rPr>
        <w:t xml:space="preserve"> (</w:t>
      </w:r>
      <w:r w:rsidRPr="00DF61CF">
        <w:rPr>
          <w:rStyle w:val="None"/>
          <w:rFonts w:ascii="Times New Roman" w:hAnsi="Times New Roman" w:cs="Times New Roman"/>
          <w:sz w:val="24"/>
          <w:szCs w:val="24"/>
          <w:shd w:val="clear" w:color="auto" w:fill="FFFFFF"/>
          <w:lang w:val="fr-FR"/>
        </w:rPr>
        <w:t>на материале русского и других славянских языков</w:t>
      </w:r>
      <w:r w:rsidRPr="00DF61CF">
        <w:rPr>
          <w:rStyle w:val="None"/>
          <w:rFonts w:ascii="Times New Roman" w:hAnsi="Times New Roman" w:cs="Times New Roman"/>
          <w:sz w:val="24"/>
          <w:szCs w:val="24"/>
          <w:shd w:val="clear" w:color="auto" w:fill="FFFFFF"/>
        </w:rPr>
        <w:t xml:space="preserve">). </w:t>
      </w:r>
      <w:r w:rsidRPr="00DF61CF">
        <w:rPr>
          <w:rStyle w:val="None"/>
          <w:rFonts w:ascii="Times New Roman" w:hAnsi="Times New Roman" w:cs="Times New Roman"/>
          <w:sz w:val="24"/>
          <w:szCs w:val="24"/>
          <w:shd w:val="clear" w:color="auto" w:fill="FFFFFF"/>
          <w:lang w:val="fr-FR"/>
        </w:rPr>
        <w:t>М</w:t>
      </w:r>
      <w:r w:rsidRPr="00DF61CF">
        <w:rPr>
          <w:rStyle w:val="None"/>
          <w:rFonts w:ascii="Times New Roman" w:hAnsi="Times New Roman" w:cs="Times New Roman"/>
          <w:sz w:val="24"/>
          <w:szCs w:val="24"/>
          <w:shd w:val="clear" w:color="auto" w:fill="FFFFFF"/>
        </w:rPr>
        <w:t>и</w:t>
      </w:r>
      <w:r w:rsidRPr="00DF61CF">
        <w:rPr>
          <w:rStyle w:val="None"/>
          <w:rFonts w:ascii="Times New Roman" w:hAnsi="Times New Roman" w:cs="Times New Roman"/>
          <w:sz w:val="24"/>
          <w:szCs w:val="24"/>
          <w:shd w:val="clear" w:color="auto" w:fill="FFFFFF"/>
          <w:lang w:val="fr-FR"/>
        </w:rPr>
        <w:t>н</w:t>
      </w:r>
      <w:r w:rsidRPr="00DF61CF">
        <w:rPr>
          <w:rStyle w:val="None"/>
          <w:rFonts w:ascii="Times New Roman" w:hAnsi="Times New Roman" w:cs="Times New Roman"/>
          <w:sz w:val="24"/>
          <w:szCs w:val="24"/>
          <w:shd w:val="clear" w:color="auto" w:fill="FFFFFF"/>
        </w:rPr>
        <w:t xml:space="preserve">ск: </w:t>
      </w:r>
      <w:r w:rsidRPr="00DF61CF">
        <w:rPr>
          <w:rStyle w:val="None"/>
          <w:rFonts w:ascii="Times New Roman" w:hAnsi="Times New Roman" w:cs="Times New Roman"/>
          <w:sz w:val="24"/>
          <w:szCs w:val="24"/>
          <w:shd w:val="clear" w:color="auto" w:fill="FFFFFF"/>
          <w:lang w:val="fr-FR"/>
        </w:rPr>
        <w:t>БГУ</w:t>
      </w:r>
      <w:r w:rsidRPr="00DF61CF">
        <w:rPr>
          <w:rStyle w:val="None"/>
          <w:rFonts w:ascii="Times New Roman" w:hAnsi="Times New Roman" w:cs="Times New Roman"/>
          <w:sz w:val="24"/>
          <w:szCs w:val="24"/>
          <w:shd w:val="clear" w:color="auto" w:fill="FFFFFF"/>
        </w:rPr>
        <w:t xml:space="preserve">, 2009. 185 </w:t>
      </w:r>
      <w:r w:rsidRPr="00DF61CF">
        <w:rPr>
          <w:rStyle w:val="None"/>
          <w:rFonts w:ascii="Times New Roman" w:hAnsi="Times New Roman" w:cs="Times New Roman"/>
          <w:sz w:val="24"/>
          <w:szCs w:val="24"/>
          <w:shd w:val="clear" w:color="auto" w:fill="FFFFFF"/>
          <w:lang w:val="fr-FR"/>
        </w:rPr>
        <w:t>с</w:t>
      </w:r>
      <w:r w:rsidRPr="00DF61CF">
        <w:rPr>
          <w:rStyle w:val="None"/>
          <w:rFonts w:ascii="Times New Roman" w:hAnsi="Times New Roman" w:cs="Times New Roman"/>
          <w:sz w:val="24"/>
          <w:szCs w:val="24"/>
          <w:shd w:val="clear" w:color="auto" w:fill="FFFFFF"/>
        </w:rPr>
        <w:t>.</w:t>
      </w:r>
    </w:p>
  </w:footnote>
  <w:footnote w:id="57">
    <w:p w14:paraId="6E7C30B8" w14:textId="77777777"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None"/>
          <w:rFonts w:ascii="Times New Roman" w:hAnsi="Times New Roman" w:cs="Times New Roman"/>
          <w:sz w:val="24"/>
          <w:szCs w:val="24"/>
          <w:lang w:val="fr-FR"/>
        </w:rPr>
        <w:t xml:space="preserve"> БЭСЯ </w:t>
      </w:r>
      <w:r w:rsidRPr="00DF61CF">
        <w:rPr>
          <w:rStyle w:val="Hyperlink1"/>
          <w:rFonts w:eastAsia="Arial Unicode MS"/>
        </w:rPr>
        <w:t xml:space="preserve">- </w:t>
      </w:r>
      <w:r w:rsidRPr="00DF61CF">
        <w:rPr>
          <w:rStyle w:val="None"/>
          <w:rFonts w:ascii="Times New Roman" w:hAnsi="Times New Roman" w:cs="Times New Roman"/>
          <w:sz w:val="24"/>
          <w:szCs w:val="24"/>
          <w:lang w:val="fr-FR"/>
        </w:rPr>
        <w:t>Языкознание</w:t>
      </w:r>
      <w:r w:rsidRPr="00DF61CF">
        <w:rPr>
          <w:rStyle w:val="Hyperlink1"/>
          <w:rFonts w:eastAsia="Arial Unicode MS"/>
        </w:rPr>
        <w:t xml:space="preserve">. </w:t>
      </w:r>
      <w:r w:rsidRPr="00DF61CF">
        <w:rPr>
          <w:rStyle w:val="None"/>
          <w:rFonts w:ascii="Times New Roman" w:hAnsi="Times New Roman" w:cs="Times New Roman"/>
          <w:sz w:val="24"/>
          <w:szCs w:val="24"/>
          <w:lang w:val="fr-FR"/>
        </w:rPr>
        <w:t xml:space="preserve">Большой энциклопедический словарь </w:t>
      </w:r>
      <w:r w:rsidRPr="00DF61CF">
        <w:rPr>
          <w:rStyle w:val="Hyperlink1"/>
          <w:rFonts w:eastAsia="Arial Unicode MS"/>
        </w:rPr>
        <w:t xml:space="preserve">/ </w:t>
      </w:r>
      <w:r w:rsidRPr="00DF61CF">
        <w:rPr>
          <w:rStyle w:val="None"/>
          <w:rFonts w:ascii="Times New Roman" w:hAnsi="Times New Roman" w:cs="Times New Roman"/>
          <w:sz w:val="24"/>
          <w:szCs w:val="24"/>
          <w:lang w:val="fr-FR"/>
        </w:rPr>
        <w:t>Гл</w:t>
      </w:r>
      <w:r w:rsidRPr="00DF61CF">
        <w:rPr>
          <w:rStyle w:val="Hyperlink1"/>
          <w:rFonts w:eastAsia="Arial Unicode MS"/>
        </w:rPr>
        <w:t>.</w:t>
      </w:r>
      <w:r w:rsidRPr="00DF61CF">
        <w:rPr>
          <w:rStyle w:val="None"/>
          <w:rFonts w:ascii="Times New Roman" w:hAnsi="Times New Roman" w:cs="Times New Roman"/>
          <w:sz w:val="24"/>
          <w:szCs w:val="24"/>
          <w:lang w:val="fr-FR"/>
        </w:rPr>
        <w:t>ред</w:t>
      </w:r>
      <w:r w:rsidRPr="00DF61CF">
        <w:rPr>
          <w:rStyle w:val="Hyperlink1"/>
          <w:rFonts w:eastAsia="Arial Unicode MS"/>
        </w:rPr>
        <w:t xml:space="preserve">. </w:t>
      </w:r>
      <w:r w:rsidRPr="00DF61CF">
        <w:rPr>
          <w:rStyle w:val="None"/>
          <w:rFonts w:ascii="Times New Roman" w:hAnsi="Times New Roman" w:cs="Times New Roman"/>
          <w:sz w:val="24"/>
          <w:szCs w:val="24"/>
          <w:lang w:val="fr-FR"/>
        </w:rPr>
        <w:t>В</w:t>
      </w:r>
      <w:r w:rsidRPr="00DF61CF">
        <w:rPr>
          <w:rStyle w:val="Hyperlink1"/>
          <w:rFonts w:eastAsia="Arial Unicode MS"/>
        </w:rPr>
        <w:t>.</w:t>
      </w:r>
      <w:r w:rsidRPr="00DF61CF">
        <w:rPr>
          <w:rStyle w:val="None"/>
          <w:rFonts w:ascii="Times New Roman" w:hAnsi="Times New Roman" w:cs="Times New Roman"/>
          <w:sz w:val="24"/>
          <w:szCs w:val="24"/>
          <w:lang w:val="fr-FR"/>
        </w:rPr>
        <w:t>Н</w:t>
      </w:r>
      <w:r w:rsidRPr="00DF61CF">
        <w:rPr>
          <w:rStyle w:val="Hyperlink1"/>
          <w:rFonts w:eastAsia="Arial Unicode MS"/>
        </w:rPr>
        <w:t xml:space="preserve">. </w:t>
      </w:r>
      <w:r w:rsidRPr="00DF61CF">
        <w:rPr>
          <w:rStyle w:val="None"/>
          <w:rFonts w:ascii="Times New Roman" w:hAnsi="Times New Roman" w:cs="Times New Roman"/>
          <w:sz w:val="24"/>
          <w:szCs w:val="24"/>
          <w:lang w:val="fr-FR"/>
        </w:rPr>
        <w:t>Ярцева</w:t>
      </w:r>
      <w:r w:rsidRPr="00DF61CF">
        <w:rPr>
          <w:rStyle w:val="None"/>
          <w:rFonts w:ascii="Times New Roman" w:hAnsi="Times New Roman" w:cs="Times New Roman"/>
          <w:sz w:val="24"/>
          <w:szCs w:val="24"/>
        </w:rPr>
        <w:t>.</w:t>
      </w:r>
      <w:r w:rsidRPr="00DF61CF">
        <w:rPr>
          <w:rStyle w:val="None"/>
          <w:rFonts w:ascii="Times New Roman" w:hAnsi="Times New Roman" w:cs="Times New Roman"/>
          <w:sz w:val="24"/>
          <w:szCs w:val="24"/>
          <w:lang w:val="fr-FR"/>
        </w:rPr>
        <w:t xml:space="preserve"> </w:t>
      </w:r>
      <w:r w:rsidRPr="00DF61CF">
        <w:rPr>
          <w:rStyle w:val="Hyperlink1"/>
          <w:rFonts w:eastAsia="Arial Unicode MS"/>
        </w:rPr>
        <w:t>2-</w:t>
      </w:r>
      <w:r w:rsidRPr="00DF61CF">
        <w:rPr>
          <w:rStyle w:val="None"/>
          <w:rFonts w:ascii="Times New Roman" w:hAnsi="Times New Roman" w:cs="Times New Roman"/>
          <w:sz w:val="24"/>
          <w:szCs w:val="24"/>
          <w:lang w:val="fr-FR"/>
        </w:rPr>
        <w:t>е изд</w:t>
      </w:r>
      <w:r w:rsidRPr="00DF61CF">
        <w:rPr>
          <w:rStyle w:val="Hyperlink1"/>
          <w:rFonts w:eastAsia="Arial Unicode MS"/>
        </w:rPr>
        <w:t>.</w:t>
      </w:r>
      <w:r w:rsidRPr="00DF61CF">
        <w:rPr>
          <w:rStyle w:val="None"/>
          <w:rFonts w:ascii="Times New Roman" w:hAnsi="Times New Roman" w:cs="Times New Roman"/>
          <w:sz w:val="24"/>
          <w:szCs w:val="24"/>
          <w:lang w:val="fr-FR"/>
        </w:rPr>
        <w:t xml:space="preserve"> М</w:t>
      </w:r>
      <w:r w:rsidRPr="00DF61CF">
        <w:rPr>
          <w:rStyle w:val="Hyperlink1"/>
          <w:rFonts w:eastAsia="Arial Unicode MS"/>
        </w:rPr>
        <w:t xml:space="preserve">.: </w:t>
      </w:r>
      <w:r w:rsidRPr="00DF61CF">
        <w:rPr>
          <w:rStyle w:val="None"/>
          <w:rFonts w:ascii="Times New Roman" w:hAnsi="Times New Roman" w:cs="Times New Roman"/>
          <w:sz w:val="24"/>
          <w:szCs w:val="24"/>
          <w:lang w:val="fr-FR"/>
        </w:rPr>
        <w:t>Большая Российская энциклопедия</w:t>
      </w:r>
      <w:r w:rsidRPr="00DF61CF">
        <w:rPr>
          <w:rStyle w:val="Hyperlink1"/>
          <w:rFonts w:eastAsia="Arial Unicode MS"/>
        </w:rPr>
        <w:t>, 1998.</w:t>
      </w:r>
      <w:r w:rsidRPr="00DF61CF">
        <w:rPr>
          <w:rStyle w:val="None"/>
          <w:rFonts w:ascii="Times New Roman" w:hAnsi="Times New Roman" w:cs="Times New Roman"/>
          <w:sz w:val="24"/>
          <w:szCs w:val="24"/>
          <w:lang w:val="fr-FR"/>
        </w:rPr>
        <w:t xml:space="preserve"> </w:t>
      </w:r>
      <w:r w:rsidRPr="00DF61CF">
        <w:rPr>
          <w:rStyle w:val="Hyperlink1"/>
          <w:rFonts w:eastAsia="Arial Unicode MS"/>
        </w:rPr>
        <w:t xml:space="preserve">658 </w:t>
      </w:r>
      <w:r w:rsidRPr="00DF61CF">
        <w:rPr>
          <w:rStyle w:val="None"/>
          <w:rFonts w:ascii="Times New Roman" w:hAnsi="Times New Roman" w:cs="Times New Roman"/>
          <w:sz w:val="24"/>
          <w:szCs w:val="24"/>
          <w:lang w:val="fr-FR"/>
        </w:rPr>
        <w:t>с</w:t>
      </w:r>
      <w:r w:rsidRPr="00DF61CF">
        <w:rPr>
          <w:rStyle w:val="Hyperlink1"/>
          <w:rFonts w:eastAsia="Arial Unicode MS"/>
        </w:rPr>
        <w:t>.</w:t>
      </w:r>
    </w:p>
  </w:footnote>
  <w:footnote w:id="58">
    <w:p w14:paraId="2D65F5B6" w14:textId="77777777"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w:t>
      </w:r>
      <w:r w:rsidRPr="00DF61CF">
        <w:rPr>
          <w:rStyle w:val="None"/>
          <w:rFonts w:ascii="Times New Roman" w:hAnsi="Times New Roman" w:cs="Times New Roman"/>
          <w:iCs/>
          <w:sz w:val="24"/>
          <w:szCs w:val="24"/>
          <w:lang w:val="fr-FR"/>
        </w:rPr>
        <w:t>Гак</w:t>
      </w:r>
      <w:r w:rsidRPr="00DF61CF">
        <w:rPr>
          <w:rStyle w:val="None"/>
          <w:rFonts w:ascii="Times New Roman" w:hAnsi="Times New Roman" w:cs="Times New Roman"/>
          <w:iCs/>
          <w:sz w:val="24"/>
          <w:szCs w:val="24"/>
        </w:rPr>
        <w:t xml:space="preserve"> </w:t>
      </w:r>
      <w:r w:rsidRPr="00DF61CF">
        <w:rPr>
          <w:rStyle w:val="None"/>
          <w:rFonts w:ascii="Times New Roman" w:hAnsi="Times New Roman" w:cs="Times New Roman"/>
          <w:iCs/>
          <w:sz w:val="24"/>
          <w:szCs w:val="24"/>
          <w:lang w:val="fr-FR"/>
        </w:rPr>
        <w:t>В</w:t>
      </w:r>
      <w:r w:rsidRPr="00DF61CF">
        <w:rPr>
          <w:rStyle w:val="None"/>
          <w:rFonts w:ascii="Times New Roman" w:hAnsi="Times New Roman" w:cs="Times New Roman"/>
          <w:iCs/>
          <w:sz w:val="24"/>
          <w:szCs w:val="24"/>
        </w:rPr>
        <w:t xml:space="preserve">. </w:t>
      </w:r>
      <w:r w:rsidRPr="00DF61CF">
        <w:rPr>
          <w:rStyle w:val="None"/>
          <w:rFonts w:ascii="Times New Roman" w:hAnsi="Times New Roman" w:cs="Times New Roman"/>
          <w:iCs/>
          <w:sz w:val="24"/>
          <w:szCs w:val="24"/>
          <w:lang w:val="fr-FR"/>
        </w:rPr>
        <w:t>Г</w:t>
      </w:r>
      <w:r w:rsidRPr="00DF61CF">
        <w:rPr>
          <w:rStyle w:val="None"/>
          <w:rFonts w:ascii="Times New Roman" w:hAnsi="Times New Roman" w:cs="Times New Roman"/>
          <w:iCs/>
          <w:sz w:val="24"/>
          <w:szCs w:val="24"/>
        </w:rPr>
        <w:t>.</w:t>
      </w:r>
      <w:r w:rsidRPr="00DF61CF">
        <w:rPr>
          <w:rStyle w:val="None"/>
          <w:rFonts w:ascii="Times New Roman" w:hAnsi="Times New Roman" w:cs="Times New Roman"/>
          <w:sz w:val="24"/>
          <w:szCs w:val="24"/>
          <w:lang w:val="fr-FR"/>
        </w:rPr>
        <w:t xml:space="preserve"> Язык как форма самовыражения народа </w:t>
      </w:r>
      <w:r w:rsidRPr="00DF61CF">
        <w:rPr>
          <w:rStyle w:val="Hyperlink1"/>
          <w:rFonts w:eastAsia="Arial Unicode MS"/>
        </w:rPr>
        <w:t xml:space="preserve">// </w:t>
      </w:r>
      <w:r w:rsidRPr="00DF61CF">
        <w:rPr>
          <w:rStyle w:val="None"/>
          <w:rFonts w:ascii="Times New Roman" w:hAnsi="Times New Roman" w:cs="Times New Roman"/>
          <w:sz w:val="24"/>
          <w:szCs w:val="24"/>
          <w:lang w:val="fr-FR"/>
        </w:rPr>
        <w:t xml:space="preserve">Язык как средство трансляции культуры </w:t>
      </w:r>
      <w:r w:rsidRPr="00DF61CF">
        <w:rPr>
          <w:rStyle w:val="Hyperlink1"/>
          <w:rFonts w:eastAsia="Arial Unicode MS"/>
        </w:rPr>
        <w:t xml:space="preserve">/ </w:t>
      </w:r>
      <w:r w:rsidRPr="00DF61CF">
        <w:rPr>
          <w:rStyle w:val="None"/>
          <w:rFonts w:ascii="Times New Roman" w:hAnsi="Times New Roman" w:cs="Times New Roman"/>
          <w:sz w:val="24"/>
          <w:szCs w:val="24"/>
          <w:lang w:val="fr-FR"/>
        </w:rPr>
        <w:t>отв</w:t>
      </w:r>
      <w:r w:rsidRPr="00DF61CF">
        <w:rPr>
          <w:rStyle w:val="Hyperlink1"/>
          <w:rFonts w:eastAsia="Arial Unicode MS"/>
        </w:rPr>
        <w:t xml:space="preserve">. </w:t>
      </w:r>
      <w:r w:rsidRPr="00DF61CF">
        <w:rPr>
          <w:rStyle w:val="None"/>
          <w:rFonts w:ascii="Times New Roman" w:hAnsi="Times New Roman" w:cs="Times New Roman"/>
          <w:sz w:val="24"/>
          <w:szCs w:val="24"/>
          <w:lang w:val="fr-FR"/>
        </w:rPr>
        <w:t>ред</w:t>
      </w:r>
      <w:r w:rsidRPr="00DF61CF">
        <w:rPr>
          <w:rStyle w:val="Hyperlink1"/>
          <w:rFonts w:eastAsia="Arial Unicode MS"/>
        </w:rPr>
        <w:t xml:space="preserve">. </w:t>
      </w:r>
      <w:r w:rsidRPr="00DF61CF">
        <w:rPr>
          <w:rStyle w:val="None"/>
          <w:rFonts w:ascii="Times New Roman" w:hAnsi="Times New Roman" w:cs="Times New Roman"/>
          <w:sz w:val="24"/>
          <w:szCs w:val="24"/>
          <w:lang w:val="fr-FR"/>
        </w:rPr>
        <w:t>М</w:t>
      </w:r>
      <w:r w:rsidRPr="00DF61CF">
        <w:rPr>
          <w:rStyle w:val="Hyperlink1"/>
          <w:rFonts w:eastAsia="Arial Unicode MS"/>
        </w:rPr>
        <w:t>. </w:t>
      </w:r>
      <w:r w:rsidRPr="00DF61CF">
        <w:rPr>
          <w:rStyle w:val="None"/>
          <w:rFonts w:ascii="Times New Roman" w:hAnsi="Times New Roman" w:cs="Times New Roman"/>
          <w:sz w:val="24"/>
          <w:szCs w:val="24"/>
          <w:lang w:val="fr-FR"/>
        </w:rPr>
        <w:t>Б</w:t>
      </w:r>
      <w:r w:rsidRPr="00DF61CF">
        <w:rPr>
          <w:rStyle w:val="Hyperlink1"/>
          <w:rFonts w:eastAsia="Arial Unicode MS"/>
        </w:rPr>
        <w:t>. </w:t>
      </w:r>
      <w:r w:rsidRPr="00DF61CF">
        <w:rPr>
          <w:rStyle w:val="None"/>
          <w:rFonts w:ascii="Times New Roman" w:hAnsi="Times New Roman" w:cs="Times New Roman"/>
          <w:sz w:val="24"/>
          <w:szCs w:val="24"/>
          <w:lang w:val="fr-FR"/>
        </w:rPr>
        <w:t>Ешич</w:t>
      </w:r>
      <w:r w:rsidRPr="00DF61CF">
        <w:rPr>
          <w:rStyle w:val="Hyperlink1"/>
          <w:rFonts w:eastAsia="Arial Unicode MS"/>
        </w:rPr>
        <w:t xml:space="preserve">. </w:t>
      </w:r>
      <w:r w:rsidRPr="00DF61CF">
        <w:rPr>
          <w:rStyle w:val="None"/>
          <w:rFonts w:ascii="Times New Roman" w:hAnsi="Times New Roman" w:cs="Times New Roman"/>
          <w:sz w:val="24"/>
          <w:szCs w:val="24"/>
          <w:lang w:val="fr-FR"/>
        </w:rPr>
        <w:t>М</w:t>
      </w:r>
      <w:r w:rsidRPr="00DF61CF">
        <w:rPr>
          <w:rStyle w:val="Hyperlink1"/>
          <w:rFonts w:eastAsia="Arial Unicode MS"/>
        </w:rPr>
        <w:t xml:space="preserve">., 2000. </w:t>
      </w:r>
      <w:r w:rsidRPr="00DF61CF">
        <w:rPr>
          <w:rStyle w:val="None"/>
          <w:rFonts w:ascii="Times New Roman" w:hAnsi="Times New Roman" w:cs="Times New Roman"/>
          <w:sz w:val="24"/>
          <w:szCs w:val="24"/>
          <w:lang w:val="fr-FR"/>
        </w:rPr>
        <w:t>С</w:t>
      </w:r>
      <w:r w:rsidRPr="00DF61CF">
        <w:rPr>
          <w:rStyle w:val="Hyperlink1"/>
          <w:rFonts w:eastAsia="Arial Unicode MS"/>
        </w:rPr>
        <w:t>. 54</w:t>
      </w:r>
      <w:r w:rsidRPr="00DF61CF">
        <w:rPr>
          <w:rStyle w:val="None"/>
          <w:rFonts w:ascii="Times New Roman" w:hAnsi="Times New Roman" w:cs="Times New Roman"/>
          <w:sz w:val="24"/>
          <w:szCs w:val="24"/>
          <w:lang w:val="fr-FR"/>
        </w:rPr>
        <w:t>–</w:t>
      </w:r>
      <w:r w:rsidRPr="00DF61CF">
        <w:rPr>
          <w:rStyle w:val="Hyperlink1"/>
          <w:rFonts w:eastAsia="Arial Unicode MS"/>
        </w:rPr>
        <w:t>68.</w:t>
      </w:r>
    </w:p>
  </w:footnote>
  <w:footnote w:id="59">
    <w:p w14:paraId="3B900C20" w14:textId="3DD28899"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None"/>
          <w:rFonts w:ascii="Times New Roman" w:hAnsi="Times New Roman" w:cs="Times New Roman"/>
          <w:iCs/>
          <w:sz w:val="24"/>
          <w:szCs w:val="24"/>
          <w:lang w:val="fr-FR"/>
        </w:rPr>
        <w:t xml:space="preserve"> </w:t>
      </w:r>
      <w:r w:rsidRPr="00DF61CF">
        <w:rPr>
          <w:rStyle w:val="Hyperlink1"/>
          <w:rFonts w:eastAsia="Arial Unicode MS"/>
        </w:rPr>
        <w:t>Клушна Н.И. Коммуникативная стилистика публицстическоно текста // Мир русского слова. 2008. № 4. С. 68.</w:t>
      </w:r>
    </w:p>
  </w:footnote>
  <w:footnote w:id="60">
    <w:p w14:paraId="2ACD3005" w14:textId="1986DAB7"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None"/>
          <w:rFonts w:ascii="Times New Roman" w:hAnsi="Times New Roman" w:cs="Times New Roman"/>
          <w:iCs/>
          <w:sz w:val="24"/>
          <w:szCs w:val="24"/>
          <w:lang w:val="fr-FR"/>
        </w:rPr>
        <w:t xml:space="preserve"> Клушина Н</w:t>
      </w:r>
      <w:r w:rsidRPr="00DF61CF">
        <w:rPr>
          <w:rStyle w:val="None"/>
          <w:rFonts w:ascii="Times New Roman" w:hAnsi="Times New Roman" w:cs="Times New Roman"/>
          <w:iCs/>
          <w:sz w:val="24"/>
          <w:szCs w:val="24"/>
        </w:rPr>
        <w:t xml:space="preserve">. </w:t>
      </w:r>
      <w:r w:rsidRPr="00DF61CF">
        <w:rPr>
          <w:rStyle w:val="None"/>
          <w:rFonts w:ascii="Times New Roman" w:hAnsi="Times New Roman" w:cs="Times New Roman"/>
          <w:iCs/>
          <w:sz w:val="24"/>
          <w:szCs w:val="24"/>
          <w:lang w:val="fr-FR"/>
        </w:rPr>
        <w:t>И</w:t>
      </w:r>
      <w:r w:rsidRPr="00DF61CF">
        <w:rPr>
          <w:rStyle w:val="None"/>
          <w:rFonts w:ascii="Times New Roman" w:hAnsi="Times New Roman" w:cs="Times New Roman"/>
          <w:iCs/>
          <w:sz w:val="24"/>
          <w:szCs w:val="24"/>
        </w:rPr>
        <w:t xml:space="preserve">. </w:t>
      </w:r>
      <w:r w:rsidRPr="00DF61CF">
        <w:rPr>
          <w:rStyle w:val="Hyperlink1"/>
          <w:rFonts w:eastAsia="Arial Unicode MS"/>
        </w:rPr>
        <w:t>Коммуникативная стилистика публицстическоно текста // Мир русского слова. 2008. № 4. С. 67.</w:t>
      </w:r>
    </w:p>
  </w:footnote>
  <w:footnote w:id="61">
    <w:p w14:paraId="4A6DA53B" w14:textId="0402F953" w:rsidR="00EB32AF" w:rsidRPr="00DF61CF" w:rsidRDefault="00EB32AF" w:rsidP="00DF61CF">
      <w:pPr>
        <w:pStyle w:val="Body"/>
        <w:spacing w:line="240" w:lineRule="auto"/>
        <w:rPr>
          <w:rFonts w:ascii="Times New Roman" w:hAnsi="Times New Roman" w:cs="Times New Roman"/>
          <w:color w:val="FF0000"/>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w:t>
      </w:r>
      <w:r w:rsidRPr="00DF61CF">
        <w:rPr>
          <w:rStyle w:val="None"/>
          <w:rFonts w:ascii="Times New Roman" w:hAnsi="Times New Roman" w:cs="Times New Roman"/>
          <w:iCs/>
          <w:sz w:val="24"/>
          <w:szCs w:val="24"/>
          <w:lang w:val="fr-FR"/>
        </w:rPr>
        <w:t>Бахтин М</w:t>
      </w:r>
      <w:r w:rsidRPr="00DF61CF">
        <w:rPr>
          <w:rStyle w:val="None"/>
          <w:rFonts w:ascii="Times New Roman" w:hAnsi="Times New Roman" w:cs="Times New Roman"/>
          <w:iCs/>
          <w:sz w:val="24"/>
          <w:szCs w:val="24"/>
        </w:rPr>
        <w:t xml:space="preserve">. </w:t>
      </w:r>
      <w:r w:rsidRPr="00DF61CF">
        <w:rPr>
          <w:rStyle w:val="None"/>
          <w:rFonts w:ascii="Times New Roman" w:hAnsi="Times New Roman" w:cs="Times New Roman"/>
          <w:iCs/>
          <w:sz w:val="24"/>
          <w:szCs w:val="24"/>
          <w:lang w:val="fr-FR"/>
        </w:rPr>
        <w:t>М</w:t>
      </w:r>
      <w:r w:rsidRPr="00DF61CF">
        <w:rPr>
          <w:rStyle w:val="None"/>
          <w:rFonts w:ascii="Times New Roman" w:hAnsi="Times New Roman" w:cs="Times New Roman"/>
          <w:iCs/>
          <w:sz w:val="24"/>
          <w:szCs w:val="24"/>
        </w:rPr>
        <w:t>.</w:t>
      </w:r>
      <w:r w:rsidRPr="00DF61CF">
        <w:rPr>
          <w:rStyle w:val="None"/>
          <w:rFonts w:ascii="Times New Roman" w:hAnsi="Times New Roman" w:cs="Times New Roman"/>
          <w:sz w:val="24"/>
          <w:szCs w:val="24"/>
          <w:lang w:val="fr-FR"/>
        </w:rPr>
        <w:t xml:space="preserve"> Проблемы текста в лингвистике</w:t>
      </w:r>
      <w:r w:rsidRPr="00DF61CF">
        <w:rPr>
          <w:rStyle w:val="Hyperlink1"/>
          <w:rFonts w:eastAsia="Arial Unicode MS"/>
        </w:rPr>
        <w:t xml:space="preserve">, </w:t>
      </w:r>
      <w:r w:rsidRPr="00DF61CF">
        <w:rPr>
          <w:rStyle w:val="None"/>
          <w:rFonts w:ascii="Times New Roman" w:hAnsi="Times New Roman" w:cs="Times New Roman"/>
          <w:sz w:val="24"/>
          <w:szCs w:val="24"/>
          <w:lang w:val="fr-FR"/>
        </w:rPr>
        <w:t xml:space="preserve">филологии и других гуманитарных науках </w:t>
      </w:r>
      <w:r w:rsidRPr="00DF61CF">
        <w:rPr>
          <w:rStyle w:val="Hyperlink1"/>
          <w:rFonts w:eastAsia="Arial Unicode MS"/>
        </w:rPr>
        <w:t xml:space="preserve">// </w:t>
      </w:r>
      <w:r w:rsidRPr="00DF61CF">
        <w:rPr>
          <w:rStyle w:val="None"/>
          <w:rFonts w:ascii="Times New Roman" w:hAnsi="Times New Roman" w:cs="Times New Roman"/>
          <w:sz w:val="24"/>
          <w:szCs w:val="24"/>
          <w:lang w:val="fr-FR"/>
        </w:rPr>
        <w:t>Бахтин М</w:t>
      </w:r>
      <w:r w:rsidRPr="00DF61CF">
        <w:rPr>
          <w:rStyle w:val="Hyperlink1"/>
          <w:rFonts w:eastAsia="Arial Unicode MS"/>
        </w:rPr>
        <w:t xml:space="preserve">. </w:t>
      </w:r>
      <w:r w:rsidRPr="00DF61CF">
        <w:rPr>
          <w:rStyle w:val="None"/>
          <w:rFonts w:ascii="Times New Roman" w:hAnsi="Times New Roman" w:cs="Times New Roman"/>
          <w:sz w:val="24"/>
          <w:szCs w:val="24"/>
          <w:lang w:val="fr-FR"/>
        </w:rPr>
        <w:t>М</w:t>
      </w:r>
      <w:r w:rsidRPr="00DF61CF">
        <w:rPr>
          <w:rStyle w:val="Hyperlink1"/>
          <w:rFonts w:eastAsia="Arial Unicode MS"/>
        </w:rPr>
        <w:t xml:space="preserve">. </w:t>
      </w:r>
      <w:r w:rsidRPr="00DF61CF">
        <w:rPr>
          <w:rStyle w:val="None"/>
          <w:rFonts w:ascii="Times New Roman" w:hAnsi="Times New Roman" w:cs="Times New Roman"/>
          <w:sz w:val="24"/>
          <w:szCs w:val="24"/>
          <w:lang w:val="fr-FR"/>
        </w:rPr>
        <w:t>Эстетика словесного творчества</w:t>
      </w:r>
      <w:r w:rsidRPr="00DF61CF">
        <w:rPr>
          <w:rStyle w:val="Hyperlink1"/>
          <w:rFonts w:eastAsia="Arial Unicode MS"/>
        </w:rPr>
        <w:t xml:space="preserve">. </w:t>
      </w:r>
      <w:r w:rsidRPr="00DF61CF">
        <w:rPr>
          <w:rStyle w:val="None"/>
          <w:rFonts w:ascii="Times New Roman" w:hAnsi="Times New Roman" w:cs="Times New Roman"/>
          <w:sz w:val="24"/>
          <w:szCs w:val="24"/>
          <w:lang w:val="fr-FR"/>
        </w:rPr>
        <w:t>М</w:t>
      </w:r>
      <w:r w:rsidRPr="00DF61CF">
        <w:rPr>
          <w:rStyle w:val="Hyperlink1"/>
          <w:rFonts w:eastAsia="Arial Unicode MS"/>
        </w:rPr>
        <w:t xml:space="preserve">.: </w:t>
      </w:r>
      <w:r w:rsidRPr="00DF61CF">
        <w:rPr>
          <w:rStyle w:val="None"/>
          <w:rFonts w:ascii="Times New Roman" w:hAnsi="Times New Roman" w:cs="Times New Roman"/>
          <w:sz w:val="24"/>
          <w:szCs w:val="24"/>
          <w:lang w:val="fr-FR"/>
        </w:rPr>
        <w:t>Искусство</w:t>
      </w:r>
      <w:r w:rsidRPr="00DF61CF">
        <w:rPr>
          <w:rStyle w:val="Hyperlink1"/>
          <w:rFonts w:eastAsia="Arial Unicode MS"/>
        </w:rPr>
        <w:t xml:space="preserve">, 1979. </w:t>
      </w:r>
      <w:r w:rsidRPr="00DF61CF">
        <w:rPr>
          <w:rStyle w:val="None"/>
          <w:rFonts w:ascii="Times New Roman" w:hAnsi="Times New Roman" w:cs="Times New Roman"/>
          <w:sz w:val="24"/>
          <w:szCs w:val="24"/>
          <w:lang w:val="fr-FR"/>
        </w:rPr>
        <w:t>С</w:t>
      </w:r>
      <w:r w:rsidRPr="00DF61CF">
        <w:rPr>
          <w:rStyle w:val="Hyperlink1"/>
          <w:rFonts w:eastAsia="Arial Unicode MS"/>
        </w:rPr>
        <w:t xml:space="preserve">. 297. </w:t>
      </w:r>
    </w:p>
  </w:footnote>
  <w:footnote w:id="62">
    <w:p w14:paraId="6B68B3E1" w14:textId="1B99BD84"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None"/>
          <w:rFonts w:ascii="Times New Roman" w:hAnsi="Times New Roman" w:cs="Times New Roman"/>
          <w:iCs/>
          <w:sz w:val="24"/>
          <w:szCs w:val="24"/>
          <w:lang w:val="fr-FR"/>
        </w:rPr>
        <w:t xml:space="preserve"> Кожина М</w:t>
      </w:r>
      <w:r w:rsidRPr="00DF61CF">
        <w:rPr>
          <w:rStyle w:val="None"/>
          <w:rFonts w:ascii="Times New Roman" w:hAnsi="Times New Roman" w:cs="Times New Roman"/>
          <w:iCs/>
          <w:sz w:val="24"/>
          <w:szCs w:val="24"/>
        </w:rPr>
        <w:t>.</w:t>
      </w:r>
      <w:r w:rsidRPr="00DF61CF">
        <w:rPr>
          <w:rStyle w:val="None"/>
          <w:rFonts w:ascii="Times New Roman" w:hAnsi="Times New Roman" w:cs="Times New Roman"/>
          <w:iCs/>
          <w:sz w:val="24"/>
          <w:szCs w:val="24"/>
          <w:lang w:val="fr-FR"/>
        </w:rPr>
        <w:t>Н</w:t>
      </w:r>
      <w:r w:rsidRPr="00DF61CF">
        <w:rPr>
          <w:rStyle w:val="None"/>
          <w:rFonts w:ascii="Times New Roman" w:hAnsi="Times New Roman" w:cs="Times New Roman"/>
          <w:iCs/>
          <w:sz w:val="24"/>
          <w:szCs w:val="24"/>
        </w:rPr>
        <w:t>.</w:t>
      </w:r>
      <w:r w:rsidRPr="00DF61CF">
        <w:rPr>
          <w:rStyle w:val="None"/>
          <w:rFonts w:ascii="Times New Roman" w:hAnsi="Times New Roman" w:cs="Times New Roman"/>
          <w:sz w:val="24"/>
          <w:szCs w:val="24"/>
          <w:lang w:val="fr-FR"/>
        </w:rPr>
        <w:t xml:space="preserve"> О диалогичности письменной научной речи</w:t>
      </w:r>
      <w:r w:rsidRPr="00DF61CF">
        <w:rPr>
          <w:rStyle w:val="Hyperlink1"/>
          <w:rFonts w:eastAsia="Arial Unicode MS"/>
        </w:rPr>
        <w:t xml:space="preserve">. </w:t>
      </w:r>
      <w:r w:rsidRPr="00DF61CF">
        <w:rPr>
          <w:rStyle w:val="None"/>
          <w:rFonts w:ascii="Times New Roman" w:hAnsi="Times New Roman" w:cs="Times New Roman"/>
          <w:sz w:val="24"/>
          <w:szCs w:val="24"/>
          <w:lang w:val="fr-FR"/>
        </w:rPr>
        <w:t>Пермь</w:t>
      </w:r>
      <w:r w:rsidRPr="00DF61CF">
        <w:rPr>
          <w:rStyle w:val="Hyperlink1"/>
          <w:rFonts w:eastAsia="Arial Unicode MS"/>
        </w:rPr>
        <w:t xml:space="preserve">, 1986. С. 119. </w:t>
      </w:r>
      <w:r w:rsidRPr="00DF61CF">
        <w:rPr>
          <w:rStyle w:val="SubtleReference"/>
          <w:rFonts w:cs="Times New Roman"/>
          <w:sz w:val="24"/>
          <w:szCs w:val="24"/>
        </w:rPr>
        <w:t>[Электронный ресурс]: URL: file:///Users/louisdanielou/Downloads/kategoriya-dialogichnosti-i-sposoby-ee-vyrazheniya-v-nauchno-populyarnom-tekste%20(3).pdf</w:t>
      </w:r>
    </w:p>
  </w:footnote>
  <w:footnote w:id="63">
    <w:p w14:paraId="2AC9AAB6" w14:textId="5551B268" w:rsidR="00EB32AF" w:rsidRPr="00DF61CF" w:rsidRDefault="00EB32AF" w:rsidP="00FF4700">
      <w:pPr>
        <w:pStyle w:val="a"/>
      </w:pPr>
      <w:r w:rsidRPr="00DF61CF">
        <w:rPr>
          <w:rStyle w:val="None"/>
          <w:vertAlign w:val="superscript"/>
        </w:rPr>
        <w:footnoteRef/>
      </w:r>
      <w:r w:rsidRPr="00DF61CF">
        <w:rPr>
          <w:rStyle w:val="None"/>
          <w:iCs/>
          <w:lang w:val="fr-FR"/>
        </w:rPr>
        <w:t xml:space="preserve"> Щерба Л. В. Восточно-лужицкое наречие, т. 1. Пг., 1915. С. 3 и 4 приложения.</w:t>
      </w:r>
    </w:p>
  </w:footnote>
  <w:footnote w:id="64">
    <w:p w14:paraId="15A6D838" w14:textId="6B75E6C2" w:rsidR="00EB32AF" w:rsidRPr="00DF61CF" w:rsidRDefault="00EB32AF" w:rsidP="00FF4700">
      <w:pPr>
        <w:pStyle w:val="a"/>
        <w:rPr>
          <w:szCs w:val="24"/>
        </w:rPr>
      </w:pPr>
      <w:r w:rsidRPr="00DF61CF">
        <w:rPr>
          <w:rStyle w:val="None"/>
          <w:rFonts w:eastAsia="Times New Roman"/>
          <w:szCs w:val="24"/>
          <w:vertAlign w:val="superscript"/>
        </w:rPr>
        <w:footnoteRef/>
      </w:r>
      <w:r w:rsidRPr="00DF61CF">
        <w:rPr>
          <w:rStyle w:val="None"/>
          <w:szCs w:val="24"/>
        </w:rPr>
        <w:t xml:space="preserve"> </w:t>
      </w:r>
      <w:r w:rsidRPr="00DF61CF">
        <w:rPr>
          <w:rStyle w:val="None"/>
          <w:iCs/>
          <w:szCs w:val="24"/>
          <w:lang w:val="fr-FR"/>
        </w:rPr>
        <w:t>Стельмашук А</w:t>
      </w:r>
      <w:r w:rsidRPr="00DF61CF">
        <w:rPr>
          <w:rStyle w:val="None"/>
          <w:iCs/>
          <w:szCs w:val="24"/>
        </w:rPr>
        <w:t>.</w:t>
      </w:r>
      <w:r w:rsidRPr="00DF61CF">
        <w:rPr>
          <w:rStyle w:val="None"/>
          <w:szCs w:val="24"/>
          <w:lang w:val="fr-FR"/>
        </w:rPr>
        <w:t xml:space="preserve"> Диалогизация и способы ее реализации в различных речевых сферах современного русского языка </w:t>
      </w:r>
      <w:r w:rsidRPr="00DF61CF">
        <w:rPr>
          <w:rStyle w:val="Hyperlink1"/>
          <w:rFonts w:eastAsia="Arial Unicode MS"/>
        </w:rPr>
        <w:t>(</w:t>
      </w:r>
      <w:r w:rsidRPr="00DF61CF">
        <w:rPr>
          <w:rStyle w:val="None"/>
          <w:szCs w:val="24"/>
          <w:lang w:val="fr-FR"/>
        </w:rPr>
        <w:t>художественная и научная проза</w:t>
      </w:r>
      <w:r w:rsidRPr="00DF61CF">
        <w:rPr>
          <w:rStyle w:val="Hyperlink1"/>
          <w:rFonts w:eastAsia="Arial Unicode MS"/>
          <w:lang w:val="pt-PT"/>
        </w:rPr>
        <w:t xml:space="preserve">): </w:t>
      </w:r>
      <w:r w:rsidRPr="00DF61CF">
        <w:rPr>
          <w:rStyle w:val="None"/>
          <w:szCs w:val="24"/>
          <w:lang w:val="fr-FR"/>
        </w:rPr>
        <w:t>автореф</w:t>
      </w:r>
      <w:r w:rsidRPr="00DF61CF">
        <w:rPr>
          <w:rStyle w:val="Hyperlink1"/>
          <w:rFonts w:eastAsia="Arial Unicode MS"/>
        </w:rPr>
        <w:t xml:space="preserve">. </w:t>
      </w:r>
      <w:r w:rsidRPr="00DF61CF">
        <w:rPr>
          <w:rStyle w:val="None"/>
          <w:szCs w:val="24"/>
          <w:lang w:val="fr-FR"/>
        </w:rPr>
        <w:t>дис</w:t>
      </w:r>
      <w:r w:rsidRPr="00DF61CF">
        <w:rPr>
          <w:rStyle w:val="Hyperlink1"/>
          <w:rFonts w:eastAsia="Arial Unicode MS"/>
        </w:rPr>
        <w:t xml:space="preserve">. </w:t>
      </w:r>
      <w:r w:rsidRPr="00DF61CF">
        <w:rPr>
          <w:rStyle w:val="None"/>
          <w:szCs w:val="24"/>
          <w:lang w:val="fr-FR"/>
        </w:rPr>
        <w:t>… д</w:t>
      </w:r>
      <w:r w:rsidRPr="00DF61CF">
        <w:rPr>
          <w:rStyle w:val="None"/>
          <w:szCs w:val="24"/>
        </w:rPr>
        <w:t>-</w:t>
      </w:r>
      <w:r w:rsidRPr="00DF61CF">
        <w:rPr>
          <w:rStyle w:val="None"/>
          <w:szCs w:val="24"/>
          <w:lang w:val="fr-FR"/>
        </w:rPr>
        <w:t>ра филол</w:t>
      </w:r>
      <w:r w:rsidRPr="00DF61CF">
        <w:rPr>
          <w:rStyle w:val="Hyperlink1"/>
          <w:rFonts w:eastAsia="Arial Unicode MS"/>
        </w:rPr>
        <w:t xml:space="preserve">. </w:t>
      </w:r>
      <w:r w:rsidRPr="00DF61CF">
        <w:rPr>
          <w:rStyle w:val="None"/>
          <w:szCs w:val="24"/>
        </w:rPr>
        <w:t>н</w:t>
      </w:r>
      <w:r w:rsidRPr="00DF61CF">
        <w:rPr>
          <w:rStyle w:val="None"/>
          <w:szCs w:val="24"/>
          <w:lang w:val="fr-FR"/>
        </w:rPr>
        <w:t>аук</w:t>
      </w:r>
      <w:r w:rsidRPr="00DF61CF">
        <w:rPr>
          <w:rStyle w:val="None"/>
          <w:szCs w:val="24"/>
        </w:rPr>
        <w:t>.</w:t>
      </w:r>
      <w:r w:rsidRPr="00DF61CF">
        <w:rPr>
          <w:rStyle w:val="None"/>
          <w:szCs w:val="24"/>
          <w:lang w:val="fr-FR"/>
        </w:rPr>
        <w:t xml:space="preserve"> СПб</w:t>
      </w:r>
      <w:r w:rsidRPr="00DF61CF">
        <w:rPr>
          <w:rStyle w:val="Hyperlink1"/>
          <w:rFonts w:eastAsia="Arial Unicode MS"/>
        </w:rPr>
        <w:t>., 1993. С. 34.</w:t>
      </w:r>
    </w:p>
  </w:footnote>
  <w:footnote w:id="65">
    <w:p w14:paraId="3CC1967D" w14:textId="6E66CE45" w:rsidR="00EB32AF" w:rsidRPr="00DF61CF" w:rsidRDefault="00EB32AF" w:rsidP="00FF4700">
      <w:pPr>
        <w:pStyle w:val="a"/>
        <w:rPr>
          <w:szCs w:val="24"/>
        </w:rPr>
      </w:pPr>
      <w:r w:rsidRPr="00DF61CF">
        <w:rPr>
          <w:rStyle w:val="FootnoteReference"/>
          <w:szCs w:val="24"/>
        </w:rPr>
        <w:footnoteRef/>
      </w:r>
      <w:r w:rsidRPr="00DF61CF">
        <w:rPr>
          <w:szCs w:val="24"/>
        </w:rPr>
        <w:t xml:space="preserve"> </w:t>
      </w:r>
      <w:r w:rsidRPr="00DF61CF">
        <w:rPr>
          <w:rStyle w:val="None"/>
          <w:iCs/>
          <w:szCs w:val="24"/>
          <w:lang w:val="fr-FR"/>
        </w:rPr>
        <w:t>Стельмашук А</w:t>
      </w:r>
      <w:r w:rsidRPr="00DF61CF">
        <w:rPr>
          <w:rStyle w:val="None"/>
          <w:iCs/>
          <w:szCs w:val="24"/>
        </w:rPr>
        <w:t xml:space="preserve">. Указ. раб. С. </w:t>
      </w:r>
      <w:r w:rsidRPr="00DF61CF">
        <w:rPr>
          <w:rStyle w:val="Hyperlink1"/>
          <w:rFonts w:eastAsia="Arial Unicode MS"/>
        </w:rPr>
        <w:t>34.</w:t>
      </w:r>
    </w:p>
  </w:footnote>
  <w:footnote w:id="66">
    <w:p w14:paraId="2F255307" w14:textId="77777777" w:rsidR="00EB32AF" w:rsidRPr="00DF61CF" w:rsidRDefault="00EB32AF" w:rsidP="00FF4700">
      <w:pPr>
        <w:pStyle w:val="a"/>
        <w:rPr>
          <w:lang w:val="en-US"/>
        </w:rPr>
      </w:pPr>
      <w:r w:rsidRPr="00DF61CF">
        <w:rPr>
          <w:rStyle w:val="None"/>
          <w:rFonts w:eastAsia="Times New Roman"/>
          <w:szCs w:val="24"/>
          <w:vertAlign w:val="superscript"/>
        </w:rPr>
        <w:footnoteRef/>
      </w:r>
      <w:r w:rsidRPr="00DF61CF">
        <w:rPr>
          <w:rStyle w:val="None"/>
          <w:iCs/>
          <w:szCs w:val="24"/>
          <w:lang w:val="fr-FR"/>
        </w:rPr>
        <w:t xml:space="preserve"> Кожина М</w:t>
      </w:r>
      <w:r w:rsidRPr="00DF61CF">
        <w:rPr>
          <w:rStyle w:val="None"/>
          <w:iCs/>
          <w:szCs w:val="24"/>
        </w:rPr>
        <w:t>.</w:t>
      </w:r>
      <w:r w:rsidRPr="00DF61CF">
        <w:rPr>
          <w:rStyle w:val="None"/>
          <w:iCs/>
          <w:szCs w:val="24"/>
          <w:lang w:val="fr-FR"/>
        </w:rPr>
        <w:t>Н</w:t>
      </w:r>
      <w:r w:rsidRPr="00DF61CF">
        <w:rPr>
          <w:rStyle w:val="None"/>
          <w:iCs/>
          <w:szCs w:val="24"/>
        </w:rPr>
        <w:t>.</w:t>
      </w:r>
      <w:r w:rsidRPr="00DF61CF">
        <w:rPr>
          <w:rStyle w:val="None"/>
          <w:szCs w:val="24"/>
          <w:lang w:val="fr-FR"/>
        </w:rPr>
        <w:t xml:space="preserve"> О диалогичности письменной научной речи</w:t>
      </w:r>
      <w:r w:rsidRPr="00DF61CF">
        <w:rPr>
          <w:rStyle w:val="Hyperlink1"/>
          <w:rFonts w:eastAsia="Arial Unicode MS"/>
        </w:rPr>
        <w:t xml:space="preserve">. </w:t>
      </w:r>
      <w:r w:rsidRPr="00DF61CF">
        <w:rPr>
          <w:rStyle w:val="None"/>
          <w:szCs w:val="24"/>
          <w:lang w:val="fr-FR"/>
        </w:rPr>
        <w:t>Пермь</w:t>
      </w:r>
      <w:r w:rsidRPr="00DF61CF">
        <w:rPr>
          <w:rStyle w:val="Hyperlink1"/>
          <w:rFonts w:eastAsia="Arial Unicode MS"/>
          <w:lang w:val="en-US"/>
        </w:rPr>
        <w:t>, 1986.</w:t>
      </w:r>
    </w:p>
  </w:footnote>
  <w:footnote w:id="67">
    <w:p w14:paraId="45EEFCBF" w14:textId="77777777" w:rsidR="00EB32AF" w:rsidRPr="00DF61CF" w:rsidRDefault="00EB32AF" w:rsidP="00FF4700">
      <w:pPr>
        <w:pStyle w:val="a"/>
      </w:pPr>
      <w:r w:rsidRPr="00DF61CF">
        <w:rPr>
          <w:rStyle w:val="None"/>
          <w:rFonts w:eastAsia="Times New Roman"/>
          <w:szCs w:val="24"/>
          <w:vertAlign w:val="superscript"/>
        </w:rPr>
        <w:footnoteRef/>
      </w:r>
      <w:r w:rsidRPr="00DF61CF">
        <w:rPr>
          <w:rStyle w:val="None"/>
          <w:iCs/>
          <w:szCs w:val="24"/>
          <w:lang w:val="en-US"/>
        </w:rPr>
        <w:t xml:space="preserve"> Pope R. </w:t>
      </w:r>
      <w:r w:rsidRPr="00DF61CF">
        <w:rPr>
          <w:rStyle w:val="Hyperlink1"/>
          <w:rFonts w:eastAsia="Arial Unicode MS"/>
          <w:lang w:val="en-US"/>
        </w:rPr>
        <w:t>2001. Textual Intervention: Critical and Creative Strategies for Literary Studies. London</w:t>
      </w:r>
      <w:r w:rsidRPr="00DF61CF">
        <w:rPr>
          <w:rStyle w:val="Hyperlink1"/>
          <w:rFonts w:eastAsia="Arial Unicode MS"/>
        </w:rPr>
        <w:t xml:space="preserve">: </w:t>
      </w:r>
      <w:r w:rsidRPr="00DF61CF">
        <w:rPr>
          <w:rStyle w:val="Hyperlink1"/>
          <w:rFonts w:eastAsia="Arial Unicode MS"/>
          <w:lang w:val="en-US"/>
        </w:rPr>
        <w:t>Routledge</w:t>
      </w:r>
      <w:r w:rsidRPr="00DF61CF">
        <w:rPr>
          <w:rStyle w:val="Hyperlink1"/>
          <w:rFonts w:eastAsia="Arial Unicode MS"/>
        </w:rPr>
        <w:t xml:space="preserve">, </w:t>
      </w:r>
      <w:r w:rsidRPr="00DF61CF">
        <w:rPr>
          <w:rStyle w:val="Hyperlink1"/>
          <w:rFonts w:eastAsia="Arial Unicode MS"/>
          <w:lang w:val="en-US"/>
        </w:rPr>
        <w:t>p</w:t>
      </w:r>
      <w:r w:rsidRPr="00DF61CF">
        <w:rPr>
          <w:rStyle w:val="Hyperlink1"/>
          <w:rFonts w:eastAsia="Arial Unicode MS"/>
        </w:rPr>
        <w:t>.</w:t>
      </w:r>
      <w:r w:rsidRPr="00DF61CF">
        <w:rPr>
          <w:rStyle w:val="Hyperlink1"/>
          <w:rFonts w:eastAsia="Arial Unicode MS"/>
          <w:lang w:val="en-US"/>
        </w:rPr>
        <w:t> </w:t>
      </w:r>
      <w:r w:rsidRPr="00DF61CF">
        <w:rPr>
          <w:rStyle w:val="Hyperlink1"/>
          <w:rFonts w:eastAsia="Arial Unicode MS"/>
        </w:rPr>
        <w:t>214.</w:t>
      </w:r>
    </w:p>
  </w:footnote>
  <w:footnote w:id="68">
    <w:p w14:paraId="7C6316FB" w14:textId="672B3A8F" w:rsidR="00EB32AF" w:rsidRPr="00DF61CF" w:rsidRDefault="00EB32AF" w:rsidP="00FF4700">
      <w:pPr>
        <w:pStyle w:val="a"/>
      </w:pPr>
      <w:r w:rsidRPr="00DF61CF">
        <w:rPr>
          <w:rStyle w:val="None"/>
          <w:vertAlign w:val="superscript"/>
        </w:rPr>
        <w:footnoteRef/>
      </w:r>
      <w:r w:rsidRPr="00DF61CF">
        <w:rPr>
          <w:rStyle w:val="None"/>
          <w:iCs/>
          <w:lang w:val="fr-FR"/>
        </w:rPr>
        <w:t xml:space="preserve">  Колшанский Г</w:t>
      </w:r>
      <w:r w:rsidRPr="00DF61CF">
        <w:rPr>
          <w:rStyle w:val="None"/>
          <w:iCs/>
        </w:rPr>
        <w:t>.</w:t>
      </w:r>
      <w:r w:rsidRPr="00DF61CF">
        <w:rPr>
          <w:rStyle w:val="None"/>
          <w:iCs/>
          <w:lang w:val="fr-FR"/>
        </w:rPr>
        <w:t>В</w:t>
      </w:r>
      <w:r w:rsidRPr="00DF61CF">
        <w:rPr>
          <w:rStyle w:val="None"/>
          <w:iCs/>
        </w:rPr>
        <w:t>.</w:t>
      </w:r>
      <w:r w:rsidRPr="00DF61CF">
        <w:rPr>
          <w:rStyle w:val="None"/>
          <w:lang w:val="fr-FR"/>
        </w:rPr>
        <w:t xml:space="preserve"> Коммуникативная функция и структура языка</w:t>
      </w:r>
      <w:r w:rsidRPr="00DF61CF">
        <w:rPr>
          <w:rStyle w:val="Hyperlink1"/>
          <w:rFonts w:eastAsia="Arial Unicode MS"/>
        </w:rPr>
        <w:t xml:space="preserve">. </w:t>
      </w:r>
      <w:r w:rsidRPr="00DF61CF">
        <w:rPr>
          <w:rStyle w:val="None"/>
          <w:lang w:val="fr-FR"/>
        </w:rPr>
        <w:t>М</w:t>
      </w:r>
      <w:r w:rsidRPr="00DF61CF">
        <w:rPr>
          <w:rStyle w:val="Hyperlink1"/>
          <w:rFonts w:eastAsia="Arial Unicode MS"/>
        </w:rPr>
        <w:t xml:space="preserve">.: </w:t>
      </w:r>
      <w:r w:rsidRPr="00DF61CF">
        <w:rPr>
          <w:rStyle w:val="None"/>
          <w:lang w:val="fr-FR"/>
        </w:rPr>
        <w:t>Наука</w:t>
      </w:r>
      <w:r w:rsidRPr="00DF61CF">
        <w:rPr>
          <w:rStyle w:val="Hyperlink1"/>
          <w:rFonts w:eastAsia="Arial Unicode MS"/>
        </w:rPr>
        <w:t>, 1984.</w:t>
      </w:r>
      <w:r w:rsidRPr="00DF61CF">
        <w:rPr>
          <w:rStyle w:val="Hyperlink1"/>
          <w:rFonts w:eastAsia="Arial Unicode MS"/>
          <w:color w:val="FF0000"/>
        </w:rPr>
        <w:t xml:space="preserve"> </w:t>
      </w:r>
      <w:r w:rsidRPr="00DF61CF">
        <w:t>175 с.</w:t>
      </w:r>
    </w:p>
  </w:footnote>
  <w:footnote w:id="69">
    <w:p w14:paraId="00759519" w14:textId="538C6F81" w:rsidR="00EB32AF" w:rsidRPr="00DF61CF" w:rsidRDefault="00EB32AF" w:rsidP="00FF4700">
      <w:pPr>
        <w:pStyle w:val="a"/>
      </w:pPr>
      <w:r w:rsidRPr="00DF61CF">
        <w:rPr>
          <w:rStyle w:val="None"/>
          <w:rFonts w:eastAsia="Times New Roman"/>
          <w:szCs w:val="24"/>
          <w:vertAlign w:val="superscript"/>
        </w:rPr>
        <w:footnoteRef/>
      </w:r>
      <w:r w:rsidRPr="00DF61CF">
        <w:rPr>
          <w:rStyle w:val="None"/>
          <w:iCs/>
          <w:szCs w:val="24"/>
          <w:lang w:val="fr-FR"/>
        </w:rPr>
        <w:t xml:space="preserve"> Еремина</w:t>
      </w:r>
      <w:r w:rsidRPr="00DF61CF">
        <w:rPr>
          <w:rStyle w:val="None"/>
          <w:iCs/>
          <w:szCs w:val="24"/>
        </w:rPr>
        <w:t xml:space="preserve"> </w:t>
      </w:r>
      <w:r w:rsidRPr="00DF61CF">
        <w:rPr>
          <w:rStyle w:val="None"/>
          <w:iCs/>
          <w:szCs w:val="24"/>
          <w:lang w:val="fr-FR"/>
        </w:rPr>
        <w:t>Л</w:t>
      </w:r>
      <w:r w:rsidRPr="00DF61CF">
        <w:rPr>
          <w:rStyle w:val="None"/>
          <w:iCs/>
          <w:szCs w:val="24"/>
        </w:rPr>
        <w:t>.</w:t>
      </w:r>
      <w:r w:rsidRPr="00DF61CF">
        <w:rPr>
          <w:rStyle w:val="None"/>
          <w:iCs/>
          <w:szCs w:val="24"/>
          <w:lang w:val="fr-FR"/>
        </w:rPr>
        <w:t>И</w:t>
      </w:r>
      <w:r w:rsidRPr="00DF61CF">
        <w:rPr>
          <w:rStyle w:val="None"/>
          <w:iCs/>
          <w:szCs w:val="24"/>
        </w:rPr>
        <w:t xml:space="preserve">. </w:t>
      </w:r>
      <w:r w:rsidRPr="00DF61CF">
        <w:rPr>
          <w:rStyle w:val="None"/>
          <w:szCs w:val="24"/>
          <w:lang w:val="fr-FR"/>
        </w:rPr>
        <w:t xml:space="preserve">Диалогизация как способ построения публицистического текста </w:t>
      </w:r>
      <w:r w:rsidRPr="00DF61CF">
        <w:rPr>
          <w:rStyle w:val="Hyperlink1"/>
          <w:rFonts w:eastAsia="Arial Unicode MS"/>
        </w:rPr>
        <w:t>(</w:t>
      </w:r>
      <w:r w:rsidRPr="00DF61CF">
        <w:rPr>
          <w:rStyle w:val="None"/>
          <w:szCs w:val="24"/>
          <w:lang w:val="fr-FR"/>
        </w:rPr>
        <w:t>О типологии публицистических жанров</w:t>
      </w:r>
      <w:r w:rsidRPr="00DF61CF">
        <w:rPr>
          <w:rStyle w:val="Hyperlink1"/>
          <w:rFonts w:eastAsia="Arial Unicode MS"/>
          <w:lang w:val="pt-PT"/>
        </w:rPr>
        <w:t>)</w:t>
      </w:r>
      <w:r w:rsidRPr="00DF61CF">
        <w:rPr>
          <w:rStyle w:val="None"/>
          <w:szCs w:val="24"/>
          <w:lang w:val="fr-FR"/>
        </w:rPr>
        <w:t xml:space="preserve"> </w:t>
      </w:r>
      <w:r w:rsidRPr="00DF61CF">
        <w:rPr>
          <w:rStyle w:val="Hyperlink1"/>
          <w:rFonts w:eastAsia="Arial Unicode MS"/>
        </w:rPr>
        <w:t xml:space="preserve">// </w:t>
      </w:r>
      <w:r w:rsidRPr="00DF61CF">
        <w:rPr>
          <w:rStyle w:val="None"/>
          <w:szCs w:val="24"/>
          <w:lang w:val="fr-FR"/>
        </w:rPr>
        <w:t>Стилистика русского языка</w:t>
      </w:r>
      <w:r w:rsidRPr="00DF61CF">
        <w:rPr>
          <w:rStyle w:val="Hyperlink1"/>
          <w:rFonts w:eastAsia="Arial Unicode MS"/>
        </w:rPr>
        <w:t xml:space="preserve">. </w:t>
      </w:r>
      <w:r w:rsidRPr="00DF61CF">
        <w:rPr>
          <w:rStyle w:val="None"/>
          <w:szCs w:val="24"/>
          <w:lang w:val="fr-FR"/>
        </w:rPr>
        <w:t>Жанрово</w:t>
      </w:r>
      <w:r w:rsidRPr="00DF61CF">
        <w:rPr>
          <w:rStyle w:val="Hyperlink1"/>
          <w:rFonts w:eastAsia="Arial Unicode MS"/>
        </w:rPr>
        <w:t>-</w:t>
      </w:r>
      <w:r w:rsidRPr="00DF61CF">
        <w:rPr>
          <w:rStyle w:val="None"/>
          <w:szCs w:val="24"/>
          <w:lang w:val="fr-FR"/>
        </w:rPr>
        <w:t>коммуникативный аспект стилистики текста</w:t>
      </w:r>
      <w:r w:rsidRPr="00DF61CF">
        <w:rPr>
          <w:rStyle w:val="Hyperlink1"/>
          <w:rFonts w:eastAsia="Arial Unicode MS"/>
        </w:rPr>
        <w:t xml:space="preserve">. </w:t>
      </w:r>
      <w:r w:rsidRPr="00DF61CF">
        <w:rPr>
          <w:rStyle w:val="None"/>
          <w:szCs w:val="24"/>
          <w:lang w:val="fr-FR"/>
        </w:rPr>
        <w:t>М</w:t>
      </w:r>
      <w:r w:rsidRPr="00DF61CF">
        <w:rPr>
          <w:rStyle w:val="Hyperlink1"/>
          <w:rFonts w:eastAsia="Arial Unicode MS"/>
        </w:rPr>
        <w:t>., 1987. С. 123.</w:t>
      </w:r>
    </w:p>
  </w:footnote>
  <w:footnote w:id="70">
    <w:p w14:paraId="39E58193" w14:textId="7C0B01DD" w:rsidR="00EB32AF" w:rsidRPr="00DF61CF" w:rsidRDefault="00EB32AF" w:rsidP="00FF4700">
      <w:pPr>
        <w:pStyle w:val="a"/>
        <w:rPr>
          <w:i/>
          <w:iCs/>
        </w:rPr>
      </w:pPr>
      <w:r w:rsidRPr="00DF61CF">
        <w:rPr>
          <w:rStyle w:val="None"/>
          <w:shd w:val="clear" w:color="auto" w:fill="FFFFFF"/>
          <w:vertAlign w:val="superscript"/>
        </w:rPr>
        <w:footnoteRef/>
      </w:r>
      <w:r w:rsidRPr="00DF61CF">
        <w:rPr>
          <w:rStyle w:val="Hyperlink1"/>
          <w:rFonts w:eastAsia="Arial Unicode MS"/>
        </w:rPr>
        <w:t xml:space="preserve"> </w:t>
      </w:r>
      <w:r w:rsidRPr="00DF61CF">
        <w:rPr>
          <w:rStyle w:val="None"/>
          <w:iCs/>
          <w:shd w:val="clear" w:color="auto" w:fill="FFFFFF"/>
          <w:lang w:val="fr-FR"/>
        </w:rPr>
        <w:t>Виноградов В</w:t>
      </w:r>
      <w:r w:rsidRPr="00DF61CF">
        <w:rPr>
          <w:rStyle w:val="None"/>
          <w:iCs/>
          <w:shd w:val="clear" w:color="auto" w:fill="FFFFFF"/>
        </w:rPr>
        <w:t>.</w:t>
      </w:r>
      <w:r w:rsidRPr="00DF61CF">
        <w:rPr>
          <w:rStyle w:val="None"/>
          <w:iCs/>
          <w:shd w:val="clear" w:color="auto" w:fill="FFFFFF"/>
          <w:lang w:val="fr-FR"/>
        </w:rPr>
        <w:t>В</w:t>
      </w:r>
      <w:r w:rsidRPr="00DF61CF">
        <w:rPr>
          <w:rStyle w:val="None"/>
          <w:iCs/>
          <w:shd w:val="clear" w:color="auto" w:fill="FFFFFF"/>
        </w:rPr>
        <w:t>.</w:t>
      </w:r>
      <w:r w:rsidRPr="00DF61CF">
        <w:rPr>
          <w:rStyle w:val="None"/>
          <w:shd w:val="clear" w:color="auto" w:fill="FFFFFF"/>
          <w:lang w:val="fr-FR"/>
        </w:rPr>
        <w:t xml:space="preserve"> Стиль “Пиковой дамы” </w:t>
      </w:r>
      <w:r w:rsidRPr="00DF61CF">
        <w:rPr>
          <w:rStyle w:val="None"/>
          <w:i/>
          <w:iCs/>
          <w:shd w:val="clear" w:color="auto" w:fill="FFFFFF"/>
          <w:lang w:val="pt-PT"/>
        </w:rPr>
        <w:t xml:space="preserve">// </w:t>
      </w:r>
      <w:r w:rsidRPr="00DF61CF">
        <w:rPr>
          <w:rStyle w:val="Emphasis"/>
          <w:i w:val="0"/>
          <w:iCs w:val="0"/>
          <w:color w:val="000000"/>
          <w:shd w:val="clear" w:color="auto" w:fill="FFFFFF"/>
        </w:rPr>
        <w:t> Временник Пушкинской комиссии, т. 2, 1936. - С. 74.</w:t>
      </w:r>
    </w:p>
  </w:footnote>
  <w:footnote w:id="71">
    <w:p w14:paraId="66043615" w14:textId="4A9BA676" w:rsidR="00EB32AF" w:rsidRPr="00DF61CF" w:rsidRDefault="00EB32AF" w:rsidP="00FF4700">
      <w:pPr>
        <w:pStyle w:val="a"/>
        <w:rPr>
          <w:color w:val="FF0000"/>
          <w:szCs w:val="24"/>
        </w:rPr>
      </w:pPr>
      <w:r w:rsidRPr="00DF61CF">
        <w:rPr>
          <w:rStyle w:val="None"/>
          <w:rFonts w:eastAsia="Times New Roman"/>
          <w:szCs w:val="24"/>
          <w:vertAlign w:val="superscript"/>
        </w:rPr>
        <w:footnoteRef/>
      </w:r>
      <w:r w:rsidRPr="00DF61CF">
        <w:rPr>
          <w:rStyle w:val="Hyperlink1"/>
          <w:rFonts w:eastAsia="Arial Unicode MS"/>
        </w:rPr>
        <w:t xml:space="preserve"> </w:t>
      </w:r>
      <w:r w:rsidRPr="00DF61CF">
        <w:rPr>
          <w:rStyle w:val="None"/>
          <w:iCs/>
          <w:szCs w:val="24"/>
          <w:lang w:val="fr-FR"/>
        </w:rPr>
        <w:t>Бахтин М</w:t>
      </w:r>
      <w:r w:rsidRPr="00DF61CF">
        <w:rPr>
          <w:rStyle w:val="None"/>
          <w:iCs/>
          <w:szCs w:val="24"/>
        </w:rPr>
        <w:t xml:space="preserve">. </w:t>
      </w:r>
      <w:r w:rsidRPr="00DF61CF">
        <w:rPr>
          <w:rStyle w:val="None"/>
          <w:iCs/>
          <w:szCs w:val="24"/>
          <w:lang w:val="fr-FR"/>
        </w:rPr>
        <w:t>М</w:t>
      </w:r>
      <w:r w:rsidRPr="00DF61CF">
        <w:rPr>
          <w:rStyle w:val="None"/>
          <w:iCs/>
          <w:szCs w:val="24"/>
        </w:rPr>
        <w:t>.</w:t>
      </w:r>
      <w:r w:rsidRPr="00DF61CF">
        <w:rPr>
          <w:rStyle w:val="None"/>
          <w:szCs w:val="24"/>
          <w:lang w:val="fr-FR"/>
        </w:rPr>
        <w:t xml:space="preserve"> </w:t>
      </w:r>
      <w:r w:rsidRPr="00DF61CF">
        <w:rPr>
          <w:rStyle w:val="None"/>
          <w:szCs w:val="24"/>
        </w:rPr>
        <w:t>Указ. раб. С. 311.</w:t>
      </w:r>
      <w:r w:rsidRPr="00DF61CF">
        <w:rPr>
          <w:rStyle w:val="Hyperlink1"/>
          <w:rFonts w:eastAsia="Arial Unicode MS"/>
        </w:rPr>
        <w:t xml:space="preserve"> </w:t>
      </w:r>
    </w:p>
  </w:footnote>
  <w:footnote w:id="72">
    <w:p w14:paraId="49B3C0DB" w14:textId="77777777"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w:t>
      </w:r>
      <w:r w:rsidRPr="00DF61CF">
        <w:rPr>
          <w:rStyle w:val="None"/>
          <w:rFonts w:ascii="Times New Roman" w:hAnsi="Times New Roman" w:cs="Times New Roman"/>
          <w:iCs/>
          <w:sz w:val="24"/>
          <w:szCs w:val="24"/>
          <w:lang w:val="fr-FR"/>
        </w:rPr>
        <w:t>Успенский</w:t>
      </w:r>
      <w:r w:rsidRPr="00DF61CF">
        <w:rPr>
          <w:rStyle w:val="None"/>
          <w:rFonts w:ascii="Times New Roman" w:hAnsi="Times New Roman" w:cs="Times New Roman"/>
          <w:iCs/>
          <w:sz w:val="24"/>
          <w:szCs w:val="24"/>
        </w:rPr>
        <w:t xml:space="preserve"> </w:t>
      </w:r>
      <w:r w:rsidRPr="00DF61CF">
        <w:rPr>
          <w:rStyle w:val="None"/>
          <w:rFonts w:ascii="Times New Roman" w:hAnsi="Times New Roman" w:cs="Times New Roman"/>
          <w:iCs/>
          <w:sz w:val="24"/>
          <w:szCs w:val="24"/>
          <w:lang w:val="fr-FR"/>
        </w:rPr>
        <w:t>Б</w:t>
      </w:r>
      <w:r w:rsidRPr="00DF61CF">
        <w:rPr>
          <w:rStyle w:val="None"/>
          <w:rFonts w:ascii="Times New Roman" w:hAnsi="Times New Roman" w:cs="Times New Roman"/>
          <w:iCs/>
          <w:sz w:val="24"/>
          <w:szCs w:val="24"/>
        </w:rPr>
        <w:t xml:space="preserve">. </w:t>
      </w:r>
      <w:r w:rsidRPr="00DF61CF">
        <w:rPr>
          <w:rStyle w:val="None"/>
          <w:rFonts w:ascii="Times New Roman" w:hAnsi="Times New Roman" w:cs="Times New Roman"/>
          <w:iCs/>
          <w:sz w:val="24"/>
          <w:szCs w:val="24"/>
          <w:lang w:val="fr-FR"/>
        </w:rPr>
        <w:t>А</w:t>
      </w:r>
      <w:r w:rsidRPr="00DF61CF">
        <w:rPr>
          <w:rStyle w:val="None"/>
          <w:rFonts w:ascii="Times New Roman" w:hAnsi="Times New Roman" w:cs="Times New Roman"/>
          <w:iCs/>
          <w:sz w:val="24"/>
          <w:szCs w:val="24"/>
        </w:rPr>
        <w:t>.</w:t>
      </w:r>
      <w:r w:rsidRPr="00DF61CF">
        <w:rPr>
          <w:rStyle w:val="None"/>
          <w:rFonts w:ascii="Times New Roman" w:hAnsi="Times New Roman" w:cs="Times New Roman"/>
          <w:sz w:val="24"/>
          <w:szCs w:val="24"/>
          <w:lang w:val="fr-FR"/>
        </w:rPr>
        <w:t xml:space="preserve"> Поэтика композиции </w:t>
      </w:r>
      <w:r w:rsidRPr="00DF61CF">
        <w:rPr>
          <w:rStyle w:val="Hyperlink1"/>
          <w:rFonts w:eastAsia="Arial Unicode MS"/>
        </w:rPr>
        <w:t xml:space="preserve">// </w:t>
      </w:r>
      <w:r w:rsidRPr="00DF61CF">
        <w:rPr>
          <w:rStyle w:val="None"/>
          <w:rFonts w:ascii="Times New Roman" w:hAnsi="Times New Roman" w:cs="Times New Roman"/>
          <w:sz w:val="24"/>
          <w:szCs w:val="24"/>
          <w:lang w:val="fr-FR"/>
        </w:rPr>
        <w:t>Семиотика искусства</w:t>
      </w:r>
      <w:r w:rsidRPr="00DF61CF">
        <w:rPr>
          <w:rStyle w:val="Hyperlink1"/>
          <w:rFonts w:eastAsia="Arial Unicode MS"/>
        </w:rPr>
        <w:t xml:space="preserve">. </w:t>
      </w:r>
      <w:r w:rsidRPr="00DF61CF">
        <w:rPr>
          <w:rStyle w:val="None"/>
          <w:rFonts w:ascii="Times New Roman" w:hAnsi="Times New Roman" w:cs="Times New Roman"/>
          <w:sz w:val="24"/>
          <w:szCs w:val="24"/>
          <w:lang w:val="fr-FR"/>
        </w:rPr>
        <w:t>М</w:t>
      </w:r>
      <w:r w:rsidRPr="00DF61CF">
        <w:rPr>
          <w:rStyle w:val="Hyperlink1"/>
          <w:rFonts w:eastAsia="Arial Unicode MS"/>
        </w:rPr>
        <w:t xml:space="preserve">., 1995. </w:t>
      </w:r>
      <w:r w:rsidRPr="00DF61CF">
        <w:rPr>
          <w:rStyle w:val="None"/>
          <w:rFonts w:ascii="Times New Roman" w:hAnsi="Times New Roman" w:cs="Times New Roman"/>
          <w:sz w:val="24"/>
          <w:szCs w:val="24"/>
          <w:lang w:val="fr-FR"/>
        </w:rPr>
        <w:t>С</w:t>
      </w:r>
      <w:r w:rsidRPr="00DF61CF">
        <w:rPr>
          <w:rStyle w:val="Hyperlink1"/>
          <w:rFonts w:eastAsia="Arial Unicode MS"/>
        </w:rPr>
        <w:t>. 9</w:t>
      </w:r>
      <w:r w:rsidRPr="00DF61CF">
        <w:rPr>
          <w:rStyle w:val="None"/>
          <w:rFonts w:ascii="Times New Roman" w:hAnsi="Times New Roman" w:cs="Times New Roman"/>
          <w:sz w:val="24"/>
          <w:szCs w:val="24"/>
          <w:lang w:val="fr-FR"/>
        </w:rPr>
        <w:t>–</w:t>
      </w:r>
      <w:r w:rsidRPr="00DF61CF">
        <w:rPr>
          <w:rStyle w:val="Hyperlink1"/>
          <w:rFonts w:eastAsia="Arial Unicode MS"/>
        </w:rPr>
        <w:t xml:space="preserve">18. </w:t>
      </w:r>
    </w:p>
  </w:footnote>
  <w:footnote w:id="73">
    <w:p w14:paraId="0FFA70F2" w14:textId="77777777"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None"/>
          <w:rFonts w:ascii="Times New Roman" w:hAnsi="Times New Roman" w:cs="Times New Roman"/>
          <w:iCs/>
          <w:sz w:val="24"/>
          <w:szCs w:val="24"/>
        </w:rPr>
        <w:t xml:space="preserve"> </w:t>
      </w:r>
      <w:r w:rsidRPr="00DF61CF">
        <w:rPr>
          <w:rStyle w:val="None"/>
          <w:rFonts w:ascii="Times New Roman" w:hAnsi="Times New Roman" w:cs="Times New Roman"/>
          <w:iCs/>
          <w:sz w:val="24"/>
          <w:szCs w:val="24"/>
          <w:lang w:val="fr-FR"/>
        </w:rPr>
        <w:t>Гольдин В</w:t>
      </w:r>
      <w:r w:rsidRPr="00DF61CF">
        <w:rPr>
          <w:rStyle w:val="None"/>
          <w:rFonts w:ascii="Times New Roman" w:hAnsi="Times New Roman" w:cs="Times New Roman"/>
          <w:iCs/>
          <w:sz w:val="24"/>
          <w:szCs w:val="24"/>
        </w:rPr>
        <w:t>.</w:t>
      </w:r>
      <w:r w:rsidRPr="00DF61CF">
        <w:rPr>
          <w:rStyle w:val="None"/>
          <w:rFonts w:ascii="Times New Roman" w:hAnsi="Times New Roman" w:cs="Times New Roman"/>
          <w:iCs/>
          <w:sz w:val="24"/>
          <w:szCs w:val="24"/>
          <w:lang w:val="fr-FR"/>
        </w:rPr>
        <w:t>Е</w:t>
      </w:r>
      <w:r w:rsidRPr="00DF61CF">
        <w:rPr>
          <w:rStyle w:val="None"/>
          <w:rFonts w:ascii="Times New Roman" w:hAnsi="Times New Roman" w:cs="Times New Roman"/>
          <w:iCs/>
          <w:sz w:val="24"/>
          <w:szCs w:val="24"/>
        </w:rPr>
        <w:t xml:space="preserve">., </w:t>
      </w:r>
      <w:r w:rsidRPr="00DF61CF">
        <w:rPr>
          <w:rStyle w:val="None"/>
          <w:rFonts w:ascii="Times New Roman" w:hAnsi="Times New Roman" w:cs="Times New Roman"/>
          <w:iCs/>
          <w:sz w:val="24"/>
          <w:szCs w:val="24"/>
          <w:lang w:val="fr-FR"/>
        </w:rPr>
        <w:t>Сиротинина О</w:t>
      </w:r>
      <w:r w:rsidRPr="00DF61CF">
        <w:rPr>
          <w:rStyle w:val="None"/>
          <w:rFonts w:ascii="Times New Roman" w:hAnsi="Times New Roman" w:cs="Times New Roman"/>
          <w:iCs/>
          <w:sz w:val="24"/>
          <w:szCs w:val="24"/>
        </w:rPr>
        <w:t>.</w:t>
      </w:r>
      <w:r w:rsidRPr="00DF61CF">
        <w:rPr>
          <w:rStyle w:val="None"/>
          <w:rFonts w:ascii="Times New Roman" w:hAnsi="Times New Roman" w:cs="Times New Roman"/>
          <w:iCs/>
          <w:sz w:val="24"/>
          <w:szCs w:val="24"/>
          <w:lang w:val="fr-FR"/>
        </w:rPr>
        <w:t>Б</w:t>
      </w:r>
      <w:r w:rsidRPr="00DF61CF">
        <w:rPr>
          <w:rStyle w:val="None"/>
          <w:rFonts w:ascii="Times New Roman" w:hAnsi="Times New Roman" w:cs="Times New Roman"/>
          <w:iCs/>
          <w:sz w:val="24"/>
          <w:szCs w:val="24"/>
        </w:rPr>
        <w:t>.</w:t>
      </w:r>
      <w:r w:rsidRPr="00DF61CF">
        <w:rPr>
          <w:rStyle w:val="None"/>
          <w:rFonts w:ascii="Times New Roman" w:hAnsi="Times New Roman" w:cs="Times New Roman"/>
          <w:sz w:val="24"/>
          <w:szCs w:val="24"/>
          <w:lang w:val="fr-FR"/>
        </w:rPr>
        <w:t xml:space="preserve"> Внутринациональные речевые культуры и их взаимодействие </w:t>
      </w:r>
      <w:r w:rsidRPr="00DF61CF">
        <w:rPr>
          <w:rStyle w:val="Hyperlink1"/>
          <w:rFonts w:eastAsia="Arial Unicode MS"/>
        </w:rPr>
        <w:t>//</w:t>
      </w:r>
      <w:r w:rsidRPr="00DF61CF">
        <w:rPr>
          <w:rStyle w:val="None"/>
          <w:rFonts w:ascii="Times New Roman" w:hAnsi="Times New Roman" w:cs="Times New Roman"/>
          <w:sz w:val="24"/>
          <w:szCs w:val="24"/>
          <w:lang w:val="fr-FR"/>
        </w:rPr>
        <w:t>Вопросы стилистики</w:t>
      </w:r>
      <w:r w:rsidRPr="00DF61CF">
        <w:rPr>
          <w:rStyle w:val="Hyperlink1"/>
          <w:rFonts w:eastAsia="Arial Unicode MS"/>
        </w:rPr>
        <w:t xml:space="preserve">. </w:t>
      </w:r>
      <w:r w:rsidRPr="00DF61CF">
        <w:rPr>
          <w:rStyle w:val="None"/>
          <w:rFonts w:ascii="Times New Roman" w:hAnsi="Times New Roman" w:cs="Times New Roman"/>
          <w:sz w:val="24"/>
          <w:szCs w:val="24"/>
          <w:lang w:val="fr-FR"/>
        </w:rPr>
        <w:t>Саратов</w:t>
      </w:r>
      <w:r w:rsidRPr="00DF61CF">
        <w:rPr>
          <w:rStyle w:val="Hyperlink1"/>
          <w:rFonts w:eastAsia="Arial Unicode MS"/>
        </w:rPr>
        <w:t xml:space="preserve">, 1993. </w:t>
      </w:r>
      <w:r w:rsidRPr="00DF61CF">
        <w:rPr>
          <w:rStyle w:val="None"/>
          <w:rFonts w:ascii="Times New Roman" w:hAnsi="Times New Roman" w:cs="Times New Roman"/>
          <w:sz w:val="24"/>
          <w:szCs w:val="24"/>
          <w:lang w:val="fr-FR"/>
        </w:rPr>
        <w:t>Вып</w:t>
      </w:r>
      <w:r w:rsidRPr="00DF61CF">
        <w:rPr>
          <w:rStyle w:val="Hyperlink1"/>
          <w:rFonts w:eastAsia="Arial Unicode MS"/>
        </w:rPr>
        <w:t>. 25.</w:t>
      </w:r>
    </w:p>
  </w:footnote>
  <w:footnote w:id="74">
    <w:p w14:paraId="7B82EE1D" w14:textId="77777777" w:rsidR="00EB32AF" w:rsidRPr="00DF61CF" w:rsidRDefault="00EB32AF" w:rsidP="00FF4700">
      <w:pPr>
        <w:pStyle w:val="a"/>
      </w:pPr>
      <w:r w:rsidRPr="00DF61CF">
        <w:rPr>
          <w:rStyle w:val="None"/>
          <w:vertAlign w:val="superscript"/>
        </w:rPr>
        <w:footnoteRef/>
      </w:r>
      <w:r w:rsidRPr="00DF61CF">
        <w:rPr>
          <w:rStyle w:val="None"/>
          <w:iCs/>
          <w:lang w:val="fr-FR"/>
        </w:rPr>
        <w:t xml:space="preserve"> Солганик Г</w:t>
      </w:r>
      <w:r w:rsidRPr="00DF61CF">
        <w:rPr>
          <w:rStyle w:val="None"/>
          <w:iCs/>
        </w:rPr>
        <w:t xml:space="preserve">. </w:t>
      </w:r>
      <w:r w:rsidRPr="00DF61CF">
        <w:rPr>
          <w:rStyle w:val="None"/>
          <w:iCs/>
          <w:lang w:val="fr-FR"/>
        </w:rPr>
        <w:t>Я</w:t>
      </w:r>
      <w:r w:rsidRPr="00DF61CF">
        <w:rPr>
          <w:rStyle w:val="None"/>
          <w:iCs/>
        </w:rPr>
        <w:t>.</w:t>
      </w:r>
      <w:r w:rsidRPr="00DF61CF">
        <w:rPr>
          <w:rStyle w:val="None"/>
          <w:lang w:val="fr-FR"/>
        </w:rPr>
        <w:t xml:space="preserve"> Автор как стилеобразующая категория публицистического текста </w:t>
      </w:r>
      <w:r w:rsidRPr="00DF61CF">
        <w:rPr>
          <w:rStyle w:val="Hyperlink1"/>
          <w:rFonts w:eastAsia="Arial Unicode MS"/>
        </w:rPr>
        <w:t xml:space="preserve">// </w:t>
      </w:r>
      <w:r w:rsidRPr="00DF61CF">
        <w:rPr>
          <w:rStyle w:val="None"/>
          <w:lang w:val="fr-FR"/>
        </w:rPr>
        <w:t>Вестник Московского университета</w:t>
      </w:r>
      <w:r w:rsidRPr="00DF61CF">
        <w:rPr>
          <w:rStyle w:val="Hyperlink1"/>
          <w:rFonts w:eastAsia="Arial Unicode MS"/>
        </w:rPr>
        <w:t xml:space="preserve">. </w:t>
      </w:r>
      <w:r w:rsidRPr="00DF61CF">
        <w:rPr>
          <w:rStyle w:val="None"/>
          <w:lang w:val="fr-FR"/>
        </w:rPr>
        <w:t>Сер</w:t>
      </w:r>
      <w:r w:rsidRPr="00DF61CF">
        <w:rPr>
          <w:rStyle w:val="Hyperlink1"/>
          <w:rFonts w:eastAsia="Arial Unicode MS"/>
        </w:rPr>
        <w:t xml:space="preserve">. 10 </w:t>
      </w:r>
      <w:r w:rsidRPr="00DF61CF">
        <w:rPr>
          <w:rStyle w:val="None"/>
          <w:lang w:val="fr-FR"/>
        </w:rPr>
        <w:t>«Журналистика»</w:t>
      </w:r>
      <w:r w:rsidRPr="00DF61CF">
        <w:rPr>
          <w:rStyle w:val="Hyperlink1"/>
          <w:rFonts w:eastAsia="Arial Unicode MS"/>
        </w:rPr>
        <w:t xml:space="preserve">. 2001. </w:t>
      </w:r>
      <w:r w:rsidRPr="00DF61CF">
        <w:rPr>
          <w:rStyle w:val="None"/>
          <w:lang w:val="fr-FR"/>
        </w:rPr>
        <w:t xml:space="preserve">№ </w:t>
      </w:r>
      <w:r w:rsidRPr="00DF61CF">
        <w:rPr>
          <w:rStyle w:val="Hyperlink1"/>
          <w:rFonts w:eastAsia="Arial Unicode MS"/>
        </w:rPr>
        <w:t xml:space="preserve">3. </w:t>
      </w:r>
      <w:r w:rsidRPr="00DF61CF">
        <w:rPr>
          <w:rStyle w:val="None"/>
          <w:lang w:val="fr-FR"/>
        </w:rPr>
        <w:t>С</w:t>
      </w:r>
      <w:r w:rsidRPr="00DF61CF">
        <w:rPr>
          <w:rStyle w:val="Hyperlink1"/>
          <w:rFonts w:eastAsia="Arial Unicode MS"/>
        </w:rPr>
        <w:t xml:space="preserve">. 74-83; </w:t>
      </w:r>
      <w:r w:rsidRPr="00DF61CF">
        <w:rPr>
          <w:rStyle w:val="None"/>
          <w:iCs/>
          <w:shd w:val="clear" w:color="auto" w:fill="FFFFFF"/>
          <w:lang w:val="fr-FR"/>
        </w:rPr>
        <w:t>Сметанина</w:t>
      </w:r>
      <w:r w:rsidRPr="00DF61CF">
        <w:rPr>
          <w:rStyle w:val="None"/>
          <w:iCs/>
          <w:shd w:val="clear" w:color="auto" w:fill="FFFFFF"/>
        </w:rPr>
        <w:t xml:space="preserve"> </w:t>
      </w:r>
      <w:r w:rsidRPr="00DF61CF">
        <w:rPr>
          <w:rStyle w:val="None"/>
          <w:iCs/>
          <w:shd w:val="clear" w:color="auto" w:fill="FFFFFF"/>
          <w:lang w:val="fr-FR"/>
        </w:rPr>
        <w:t>С</w:t>
      </w:r>
      <w:r w:rsidRPr="00DF61CF">
        <w:rPr>
          <w:rStyle w:val="None"/>
          <w:iCs/>
          <w:shd w:val="clear" w:color="auto" w:fill="FFFFFF"/>
        </w:rPr>
        <w:t xml:space="preserve">. </w:t>
      </w:r>
      <w:r w:rsidRPr="00DF61CF">
        <w:rPr>
          <w:rStyle w:val="None"/>
          <w:iCs/>
          <w:shd w:val="clear" w:color="auto" w:fill="FFFFFF"/>
          <w:lang w:val="fr-FR"/>
        </w:rPr>
        <w:t>И</w:t>
      </w:r>
      <w:r w:rsidRPr="00DF61CF">
        <w:rPr>
          <w:rStyle w:val="None"/>
          <w:iCs/>
          <w:shd w:val="clear" w:color="auto" w:fill="FFFFFF"/>
        </w:rPr>
        <w:t>.</w:t>
      </w:r>
      <w:r w:rsidRPr="00DF61CF">
        <w:rPr>
          <w:rStyle w:val="None"/>
          <w:shd w:val="clear" w:color="auto" w:fill="FFFFFF"/>
        </w:rPr>
        <w:t xml:space="preserve"> </w:t>
      </w:r>
      <w:r w:rsidRPr="00DF61CF">
        <w:rPr>
          <w:rStyle w:val="None"/>
          <w:shd w:val="clear" w:color="auto" w:fill="FFFFFF"/>
          <w:lang w:val="fr-FR"/>
        </w:rPr>
        <w:t>Медиатекст в системе культуры</w:t>
      </w:r>
      <w:r w:rsidRPr="00DF61CF">
        <w:rPr>
          <w:rStyle w:val="None"/>
          <w:shd w:val="clear" w:color="auto" w:fill="FFFFFF"/>
        </w:rPr>
        <w:t xml:space="preserve"> // </w:t>
      </w:r>
      <w:r w:rsidRPr="00DF61CF">
        <w:rPr>
          <w:rStyle w:val="None"/>
          <w:shd w:val="clear" w:color="auto" w:fill="FFFFFF"/>
          <w:lang w:val="fr-FR"/>
        </w:rPr>
        <w:t>Динамические процессы в языке и стиле журналистики конца ХХ века</w:t>
      </w:r>
      <w:r w:rsidRPr="00DF61CF">
        <w:rPr>
          <w:rStyle w:val="None"/>
          <w:shd w:val="clear" w:color="auto" w:fill="FFFFFF"/>
        </w:rPr>
        <w:t xml:space="preserve">. </w:t>
      </w:r>
      <w:r w:rsidRPr="00DF61CF">
        <w:rPr>
          <w:color w:val="000000" w:themeColor="text1"/>
          <w:shd w:val="clear" w:color="auto" w:fill="FFFFFF"/>
        </w:rPr>
        <w:t>СПб.:</w:t>
      </w:r>
    </w:p>
    <w:p w14:paraId="15CBB029" w14:textId="70C5C6B2" w:rsidR="00EB32AF" w:rsidRPr="00DF61CF" w:rsidRDefault="00EB32AF" w:rsidP="00FF4700">
      <w:pPr>
        <w:pStyle w:val="a"/>
        <w:rPr>
          <w:color w:val="FF0000"/>
          <w:szCs w:val="24"/>
        </w:rPr>
      </w:pPr>
      <w:r w:rsidRPr="00DF61CF">
        <w:rPr>
          <w:rStyle w:val="None"/>
          <w:szCs w:val="24"/>
          <w:shd w:val="clear" w:color="auto" w:fill="FFFFFF"/>
          <w:lang w:val="fr-FR"/>
        </w:rPr>
        <w:t>Изд</w:t>
      </w:r>
      <w:r w:rsidRPr="00DF61CF">
        <w:rPr>
          <w:rStyle w:val="None"/>
          <w:szCs w:val="24"/>
          <w:shd w:val="clear" w:color="auto" w:fill="FFFFFF"/>
        </w:rPr>
        <w:t>-</w:t>
      </w:r>
      <w:r w:rsidRPr="00DF61CF">
        <w:rPr>
          <w:rStyle w:val="None"/>
          <w:szCs w:val="24"/>
          <w:shd w:val="clear" w:color="auto" w:fill="FFFFFF"/>
          <w:lang w:val="fr-FR"/>
        </w:rPr>
        <w:t>во Михайлова В</w:t>
      </w:r>
      <w:r w:rsidRPr="00DF61CF">
        <w:rPr>
          <w:rStyle w:val="None"/>
          <w:szCs w:val="24"/>
          <w:shd w:val="clear" w:color="auto" w:fill="FFFFFF"/>
        </w:rPr>
        <w:t xml:space="preserve">. </w:t>
      </w:r>
      <w:r w:rsidRPr="00DF61CF">
        <w:rPr>
          <w:rStyle w:val="None"/>
          <w:szCs w:val="24"/>
          <w:shd w:val="clear" w:color="auto" w:fill="FFFFFF"/>
          <w:lang w:val="fr-FR"/>
        </w:rPr>
        <w:t>А</w:t>
      </w:r>
      <w:r w:rsidRPr="00DF61CF">
        <w:rPr>
          <w:rStyle w:val="None"/>
          <w:szCs w:val="24"/>
          <w:shd w:val="clear" w:color="auto" w:fill="FFFFFF"/>
        </w:rPr>
        <w:t xml:space="preserve">., 2002. </w:t>
      </w:r>
      <w:r w:rsidRPr="00DF61CF">
        <w:rPr>
          <w:rStyle w:val="None"/>
          <w:color w:val="000000" w:themeColor="text1"/>
          <w:szCs w:val="24"/>
          <w:shd w:val="clear" w:color="auto" w:fill="FFFFFF"/>
        </w:rPr>
        <w:t>С. 74-83.</w:t>
      </w:r>
    </w:p>
  </w:footnote>
  <w:footnote w:id="75">
    <w:p w14:paraId="4231C9DE" w14:textId="2510D766" w:rsidR="00EB32AF" w:rsidRPr="00DF61CF" w:rsidRDefault="00EB32AF" w:rsidP="00FF4700">
      <w:pPr>
        <w:pStyle w:val="a"/>
      </w:pPr>
      <w:r w:rsidRPr="00DF61CF">
        <w:rPr>
          <w:rStyle w:val="None"/>
          <w:vertAlign w:val="superscript"/>
        </w:rPr>
        <w:footnoteRef/>
      </w:r>
      <w:r w:rsidRPr="00DF61CF">
        <w:rPr>
          <w:rStyle w:val="None"/>
          <w:iCs/>
        </w:rPr>
        <w:t xml:space="preserve"> </w:t>
      </w:r>
      <w:r w:rsidRPr="00DF61CF">
        <w:t>Солганик Г. Я. Автор как стилеобразующая категория публицистического текста / Г. Я. Солганик // Вестник Московского университета. Сер. 10 «Журналистика». – 2001. – № 3. – С.76</w:t>
      </w:r>
      <w:r w:rsidRPr="00DF61CF">
        <w:rPr>
          <w:rStyle w:val="Hyperlink1"/>
          <w:rFonts w:eastAsia="Arial Unicode MS"/>
        </w:rPr>
        <w:t>.</w:t>
      </w:r>
    </w:p>
  </w:footnote>
  <w:footnote w:id="76">
    <w:p w14:paraId="0B1A339A" w14:textId="77777777" w:rsidR="00EB32AF" w:rsidRPr="00DF61CF" w:rsidRDefault="00EB32AF" w:rsidP="00FF4700">
      <w:pPr>
        <w:pStyle w:val="a"/>
        <w:rPr>
          <w:szCs w:val="24"/>
        </w:rPr>
      </w:pPr>
      <w:r w:rsidRPr="00DF61CF">
        <w:rPr>
          <w:rStyle w:val="None"/>
          <w:rFonts w:eastAsia="Times New Roman"/>
          <w:szCs w:val="24"/>
          <w:vertAlign w:val="superscript"/>
        </w:rPr>
        <w:footnoteRef/>
      </w:r>
      <w:r w:rsidRPr="00DF61CF">
        <w:rPr>
          <w:rStyle w:val="None"/>
          <w:iCs/>
          <w:szCs w:val="24"/>
          <w:lang w:val="fr-FR"/>
        </w:rPr>
        <w:t xml:space="preserve"> Солганик Г</w:t>
      </w:r>
      <w:r w:rsidRPr="00DF61CF">
        <w:rPr>
          <w:rStyle w:val="None"/>
          <w:iCs/>
          <w:szCs w:val="24"/>
        </w:rPr>
        <w:t>.</w:t>
      </w:r>
      <w:r w:rsidRPr="00DF61CF">
        <w:rPr>
          <w:rStyle w:val="None"/>
          <w:iCs/>
          <w:szCs w:val="24"/>
          <w:lang w:val="fr-FR"/>
        </w:rPr>
        <w:t>Я</w:t>
      </w:r>
      <w:r w:rsidRPr="00DF61CF">
        <w:rPr>
          <w:rStyle w:val="None"/>
          <w:iCs/>
          <w:szCs w:val="24"/>
        </w:rPr>
        <w:t>.</w:t>
      </w:r>
      <w:r w:rsidRPr="00DF61CF">
        <w:rPr>
          <w:rStyle w:val="None"/>
          <w:szCs w:val="24"/>
          <w:lang w:val="fr-FR"/>
        </w:rPr>
        <w:t xml:space="preserve"> </w:t>
      </w:r>
      <w:r w:rsidRPr="00DF61CF">
        <w:rPr>
          <w:rStyle w:val="None"/>
          <w:szCs w:val="24"/>
        </w:rPr>
        <w:t>Там же.</w:t>
      </w:r>
      <w:r w:rsidRPr="00DF61CF">
        <w:rPr>
          <w:rStyle w:val="None"/>
          <w:szCs w:val="24"/>
          <w:lang w:val="fr-FR"/>
        </w:rPr>
        <w:t xml:space="preserve"> С</w:t>
      </w:r>
      <w:r w:rsidRPr="00DF61CF">
        <w:rPr>
          <w:rStyle w:val="Hyperlink1"/>
          <w:rFonts w:eastAsia="Arial Unicode MS"/>
        </w:rPr>
        <w:t>. 74-83.</w:t>
      </w:r>
    </w:p>
  </w:footnote>
  <w:footnote w:id="77">
    <w:p w14:paraId="073A4848" w14:textId="77777777"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w:t>
      </w:r>
      <w:r w:rsidRPr="00DF61CF">
        <w:rPr>
          <w:rStyle w:val="None"/>
          <w:rFonts w:ascii="Times New Roman" w:hAnsi="Times New Roman" w:cs="Times New Roman"/>
          <w:iCs/>
          <w:sz w:val="24"/>
          <w:szCs w:val="24"/>
          <w:lang w:val="fr-FR"/>
        </w:rPr>
        <w:t>Азимов Э</w:t>
      </w:r>
      <w:r w:rsidRPr="00DF61CF">
        <w:rPr>
          <w:rStyle w:val="None"/>
          <w:rFonts w:ascii="Times New Roman" w:hAnsi="Times New Roman" w:cs="Times New Roman"/>
          <w:iCs/>
          <w:sz w:val="24"/>
          <w:szCs w:val="24"/>
        </w:rPr>
        <w:t>.</w:t>
      </w:r>
      <w:r w:rsidRPr="00DF61CF">
        <w:rPr>
          <w:rStyle w:val="None"/>
          <w:rFonts w:ascii="Times New Roman" w:hAnsi="Times New Roman" w:cs="Times New Roman"/>
          <w:iCs/>
          <w:sz w:val="24"/>
          <w:szCs w:val="24"/>
          <w:lang w:val="fr-FR"/>
        </w:rPr>
        <w:t>Г</w:t>
      </w:r>
      <w:r w:rsidRPr="00DF61CF">
        <w:rPr>
          <w:rStyle w:val="None"/>
          <w:rFonts w:ascii="Times New Roman" w:hAnsi="Times New Roman" w:cs="Times New Roman"/>
          <w:iCs/>
          <w:sz w:val="24"/>
          <w:szCs w:val="24"/>
        </w:rPr>
        <w:t xml:space="preserve">., </w:t>
      </w:r>
      <w:r w:rsidRPr="00DF61CF">
        <w:rPr>
          <w:rStyle w:val="None"/>
          <w:rFonts w:ascii="Times New Roman" w:hAnsi="Times New Roman" w:cs="Times New Roman"/>
          <w:iCs/>
          <w:sz w:val="24"/>
          <w:szCs w:val="24"/>
          <w:lang w:val="fr-FR"/>
        </w:rPr>
        <w:t>Щукин А</w:t>
      </w:r>
      <w:r w:rsidRPr="00DF61CF">
        <w:rPr>
          <w:rStyle w:val="None"/>
          <w:rFonts w:ascii="Times New Roman" w:hAnsi="Times New Roman" w:cs="Times New Roman"/>
          <w:iCs/>
          <w:sz w:val="24"/>
          <w:szCs w:val="24"/>
        </w:rPr>
        <w:t>.</w:t>
      </w:r>
      <w:r w:rsidRPr="00DF61CF">
        <w:rPr>
          <w:rStyle w:val="None"/>
          <w:rFonts w:ascii="Times New Roman" w:hAnsi="Times New Roman" w:cs="Times New Roman"/>
          <w:iCs/>
          <w:sz w:val="24"/>
          <w:szCs w:val="24"/>
          <w:lang w:val="fr-FR"/>
        </w:rPr>
        <w:t>Н</w:t>
      </w:r>
      <w:r w:rsidRPr="00DF61CF">
        <w:rPr>
          <w:rStyle w:val="None"/>
          <w:rFonts w:ascii="Times New Roman" w:hAnsi="Times New Roman" w:cs="Times New Roman"/>
          <w:iCs/>
          <w:sz w:val="24"/>
          <w:szCs w:val="24"/>
        </w:rPr>
        <w:t>.</w:t>
      </w:r>
      <w:r w:rsidRPr="00DF61CF">
        <w:rPr>
          <w:rStyle w:val="None"/>
          <w:rFonts w:ascii="Times New Roman" w:hAnsi="Times New Roman" w:cs="Times New Roman"/>
          <w:sz w:val="24"/>
          <w:szCs w:val="24"/>
          <w:lang w:val="fr-FR"/>
        </w:rPr>
        <w:t xml:space="preserve"> Новый словарь методических терминов и понятий </w:t>
      </w:r>
      <w:r w:rsidRPr="00DF61CF">
        <w:rPr>
          <w:rStyle w:val="Hyperlink1"/>
          <w:rFonts w:eastAsia="Arial Unicode MS"/>
        </w:rPr>
        <w:t>(</w:t>
      </w:r>
      <w:r w:rsidRPr="00DF61CF">
        <w:rPr>
          <w:rStyle w:val="None"/>
          <w:rFonts w:ascii="Times New Roman" w:hAnsi="Times New Roman" w:cs="Times New Roman"/>
          <w:sz w:val="24"/>
          <w:szCs w:val="24"/>
          <w:lang w:val="fr-FR"/>
        </w:rPr>
        <w:t>теория и практика обучения языкам</w:t>
      </w:r>
      <w:r w:rsidRPr="00DF61CF">
        <w:rPr>
          <w:rStyle w:val="Hyperlink1"/>
          <w:rFonts w:eastAsia="Arial Unicode MS"/>
        </w:rPr>
        <w:t xml:space="preserve">). </w:t>
      </w:r>
      <w:r w:rsidRPr="00DF61CF">
        <w:rPr>
          <w:rStyle w:val="None"/>
          <w:rFonts w:ascii="Times New Roman" w:hAnsi="Times New Roman" w:cs="Times New Roman"/>
          <w:sz w:val="24"/>
          <w:szCs w:val="24"/>
          <w:lang w:val="fr-FR"/>
        </w:rPr>
        <w:t>М</w:t>
      </w:r>
      <w:r w:rsidRPr="00DF61CF">
        <w:rPr>
          <w:rStyle w:val="Hyperlink1"/>
          <w:rFonts w:eastAsia="Arial Unicode MS"/>
        </w:rPr>
        <w:t xml:space="preserve">.: </w:t>
      </w:r>
      <w:r w:rsidRPr="00DF61CF">
        <w:rPr>
          <w:rStyle w:val="None"/>
          <w:rFonts w:ascii="Times New Roman" w:hAnsi="Times New Roman" w:cs="Times New Roman"/>
          <w:sz w:val="24"/>
          <w:szCs w:val="24"/>
          <w:lang w:val="fr-FR"/>
        </w:rPr>
        <w:t>Издательство ИКАР</w:t>
      </w:r>
      <w:r w:rsidRPr="00DF61CF">
        <w:rPr>
          <w:rStyle w:val="Hyperlink1"/>
          <w:rFonts w:eastAsia="Arial Unicode MS"/>
        </w:rPr>
        <w:t>. 2009.</w:t>
      </w:r>
    </w:p>
  </w:footnote>
  <w:footnote w:id="78">
    <w:p w14:paraId="61F3A182" w14:textId="4D46F756"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w:t>
      </w:r>
      <w:r w:rsidRPr="00DF61CF">
        <w:rPr>
          <w:rStyle w:val="None"/>
          <w:rFonts w:ascii="Times New Roman" w:hAnsi="Times New Roman" w:cs="Times New Roman"/>
          <w:iCs/>
          <w:sz w:val="24"/>
          <w:szCs w:val="24"/>
          <w:lang w:val="fr-FR"/>
        </w:rPr>
        <w:t>Анисова А</w:t>
      </w:r>
      <w:r w:rsidRPr="00DF61CF">
        <w:rPr>
          <w:rStyle w:val="None"/>
          <w:rFonts w:ascii="Times New Roman" w:hAnsi="Times New Roman" w:cs="Times New Roman"/>
          <w:iCs/>
          <w:sz w:val="24"/>
          <w:szCs w:val="24"/>
        </w:rPr>
        <w:t xml:space="preserve">. </w:t>
      </w:r>
      <w:r w:rsidRPr="00DF61CF">
        <w:rPr>
          <w:rStyle w:val="None"/>
          <w:rFonts w:ascii="Times New Roman" w:hAnsi="Times New Roman" w:cs="Times New Roman"/>
          <w:iCs/>
          <w:sz w:val="24"/>
          <w:szCs w:val="24"/>
          <w:lang w:val="fr-FR"/>
        </w:rPr>
        <w:t>А</w:t>
      </w:r>
      <w:r w:rsidRPr="00DF61CF">
        <w:rPr>
          <w:rStyle w:val="None"/>
          <w:rFonts w:ascii="Times New Roman" w:hAnsi="Times New Roman" w:cs="Times New Roman"/>
          <w:iCs/>
          <w:sz w:val="24"/>
          <w:szCs w:val="24"/>
        </w:rPr>
        <w:t>.</w:t>
      </w:r>
      <w:r w:rsidRPr="00DF61CF">
        <w:rPr>
          <w:rStyle w:val="None"/>
          <w:rFonts w:ascii="Times New Roman" w:hAnsi="Times New Roman" w:cs="Times New Roman"/>
          <w:sz w:val="24"/>
          <w:szCs w:val="24"/>
          <w:lang w:val="fr-FR"/>
        </w:rPr>
        <w:t xml:space="preserve"> Фактор адресата как категория художественного текста </w:t>
      </w:r>
      <w:r w:rsidRPr="00DF61CF">
        <w:rPr>
          <w:rStyle w:val="Hyperlink1"/>
          <w:rFonts w:eastAsia="Arial Unicode MS"/>
        </w:rPr>
        <w:t xml:space="preserve">// </w:t>
      </w:r>
      <w:r w:rsidRPr="00DF61CF">
        <w:rPr>
          <w:rStyle w:val="None"/>
          <w:rFonts w:ascii="Times New Roman" w:hAnsi="Times New Roman" w:cs="Times New Roman"/>
          <w:sz w:val="24"/>
          <w:szCs w:val="24"/>
          <w:lang w:val="fr-FR"/>
        </w:rPr>
        <w:t>Филологические науки</w:t>
      </w:r>
      <w:r w:rsidRPr="00DF61CF">
        <w:rPr>
          <w:rStyle w:val="Hyperlink1"/>
          <w:rFonts w:eastAsia="Arial Unicode MS"/>
        </w:rPr>
        <w:t xml:space="preserve">. </w:t>
      </w:r>
      <w:r w:rsidRPr="00DF61CF">
        <w:rPr>
          <w:rStyle w:val="None"/>
          <w:rFonts w:ascii="Times New Roman" w:hAnsi="Times New Roman" w:cs="Times New Roman"/>
          <w:sz w:val="24"/>
          <w:szCs w:val="24"/>
          <w:lang w:val="fr-FR"/>
        </w:rPr>
        <w:t>Вопросы теории и практики</w:t>
      </w:r>
      <w:r w:rsidRPr="00DF61CF">
        <w:rPr>
          <w:rStyle w:val="Hyperlink1"/>
          <w:rFonts w:eastAsia="Arial Unicode MS"/>
        </w:rPr>
        <w:t xml:space="preserve">. 2014. </w:t>
      </w:r>
      <w:r w:rsidRPr="00DF61CF">
        <w:rPr>
          <w:rStyle w:val="None"/>
          <w:rFonts w:ascii="Times New Roman" w:hAnsi="Times New Roman" w:cs="Times New Roman"/>
          <w:sz w:val="24"/>
          <w:szCs w:val="24"/>
          <w:lang w:val="fr-FR"/>
        </w:rPr>
        <w:t xml:space="preserve">№ </w:t>
      </w:r>
      <w:r w:rsidRPr="00DF61CF">
        <w:rPr>
          <w:rStyle w:val="Hyperlink1"/>
          <w:rFonts w:eastAsia="Arial Unicode MS"/>
        </w:rPr>
        <w:t xml:space="preserve">2 (32): </w:t>
      </w:r>
      <w:r w:rsidRPr="00DF61CF">
        <w:rPr>
          <w:rStyle w:val="None"/>
          <w:rFonts w:ascii="Times New Roman" w:hAnsi="Times New Roman" w:cs="Times New Roman"/>
          <w:sz w:val="24"/>
          <w:szCs w:val="24"/>
          <w:lang w:val="fr-FR"/>
        </w:rPr>
        <w:t xml:space="preserve">в </w:t>
      </w:r>
      <w:r w:rsidRPr="00DF61CF">
        <w:rPr>
          <w:rStyle w:val="Hyperlink1"/>
          <w:rFonts w:eastAsia="Arial Unicode MS"/>
        </w:rPr>
        <w:t>2-</w:t>
      </w:r>
      <w:r w:rsidRPr="00DF61CF">
        <w:rPr>
          <w:rStyle w:val="None"/>
          <w:rFonts w:ascii="Times New Roman" w:hAnsi="Times New Roman" w:cs="Times New Roman"/>
          <w:sz w:val="24"/>
          <w:szCs w:val="24"/>
          <w:lang w:val="fr-FR"/>
        </w:rPr>
        <w:t>х ч</w:t>
      </w:r>
      <w:r w:rsidRPr="00DF61CF">
        <w:rPr>
          <w:rStyle w:val="Hyperlink1"/>
          <w:rFonts w:eastAsia="Arial Unicode MS"/>
        </w:rPr>
        <w:t xml:space="preserve">. </w:t>
      </w:r>
      <w:r w:rsidRPr="00DF61CF">
        <w:rPr>
          <w:rStyle w:val="None"/>
          <w:rFonts w:ascii="Times New Roman" w:hAnsi="Times New Roman" w:cs="Times New Roman"/>
          <w:sz w:val="24"/>
          <w:szCs w:val="24"/>
          <w:lang w:val="fr-FR"/>
        </w:rPr>
        <w:t>Ч</w:t>
      </w:r>
      <w:r w:rsidRPr="00DF61CF">
        <w:rPr>
          <w:rStyle w:val="Hyperlink1"/>
          <w:rFonts w:eastAsia="Arial Unicode MS"/>
        </w:rPr>
        <w:t>. I. С. 28.</w:t>
      </w:r>
    </w:p>
  </w:footnote>
  <w:footnote w:id="79">
    <w:p w14:paraId="5A87F0A3" w14:textId="3C5E2A9E"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w:t>
      </w:r>
      <w:r w:rsidRPr="00DF61CF">
        <w:rPr>
          <w:rStyle w:val="None"/>
          <w:rFonts w:ascii="Times New Roman" w:hAnsi="Times New Roman" w:cs="Times New Roman"/>
          <w:iCs/>
          <w:sz w:val="24"/>
          <w:szCs w:val="24"/>
          <w:lang w:val="fr-FR"/>
        </w:rPr>
        <w:t>Анисова А</w:t>
      </w:r>
      <w:r w:rsidRPr="00DF61CF">
        <w:rPr>
          <w:rStyle w:val="None"/>
          <w:rFonts w:ascii="Times New Roman" w:hAnsi="Times New Roman" w:cs="Times New Roman"/>
          <w:iCs/>
          <w:sz w:val="24"/>
          <w:szCs w:val="24"/>
        </w:rPr>
        <w:t xml:space="preserve">. </w:t>
      </w:r>
      <w:r w:rsidRPr="00DF61CF">
        <w:rPr>
          <w:rStyle w:val="None"/>
          <w:rFonts w:ascii="Times New Roman" w:hAnsi="Times New Roman" w:cs="Times New Roman"/>
          <w:iCs/>
          <w:sz w:val="24"/>
          <w:szCs w:val="24"/>
          <w:lang w:val="fr-FR"/>
        </w:rPr>
        <w:t>А</w:t>
      </w:r>
      <w:r w:rsidRPr="00DF61CF">
        <w:rPr>
          <w:rStyle w:val="None"/>
          <w:rFonts w:ascii="Times New Roman" w:hAnsi="Times New Roman" w:cs="Times New Roman"/>
          <w:iCs/>
          <w:sz w:val="24"/>
          <w:szCs w:val="24"/>
        </w:rPr>
        <w:t>.</w:t>
      </w:r>
      <w:r w:rsidRPr="00DF61CF">
        <w:rPr>
          <w:rStyle w:val="None"/>
          <w:rFonts w:ascii="Times New Roman" w:hAnsi="Times New Roman" w:cs="Times New Roman"/>
          <w:sz w:val="24"/>
          <w:szCs w:val="24"/>
          <w:lang w:val="fr-FR"/>
        </w:rPr>
        <w:t xml:space="preserve"> </w:t>
      </w:r>
      <w:r w:rsidRPr="00DF61CF">
        <w:rPr>
          <w:rStyle w:val="None"/>
          <w:rFonts w:ascii="Times New Roman" w:hAnsi="Times New Roman" w:cs="Times New Roman"/>
          <w:sz w:val="24"/>
          <w:szCs w:val="24"/>
        </w:rPr>
        <w:t xml:space="preserve">Там же. С.29. </w:t>
      </w:r>
    </w:p>
  </w:footnote>
  <w:footnote w:id="80">
    <w:p w14:paraId="2C277316" w14:textId="77777777"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None"/>
          <w:rFonts w:ascii="Times New Roman" w:hAnsi="Times New Roman" w:cs="Times New Roman"/>
          <w:sz w:val="24"/>
          <w:szCs w:val="24"/>
        </w:rPr>
        <w:t xml:space="preserve"> </w:t>
      </w:r>
      <w:r w:rsidRPr="00DF61CF">
        <w:rPr>
          <w:rStyle w:val="None"/>
          <w:rFonts w:ascii="Times New Roman" w:hAnsi="Times New Roman" w:cs="Times New Roman"/>
          <w:iCs/>
          <w:sz w:val="24"/>
          <w:szCs w:val="24"/>
          <w:lang w:val="fr-FR"/>
        </w:rPr>
        <w:t>Арутюнова Н</w:t>
      </w:r>
      <w:r w:rsidRPr="00DF61CF">
        <w:rPr>
          <w:rStyle w:val="None"/>
          <w:rFonts w:ascii="Times New Roman" w:hAnsi="Times New Roman" w:cs="Times New Roman"/>
          <w:iCs/>
          <w:sz w:val="24"/>
          <w:szCs w:val="24"/>
        </w:rPr>
        <w:t xml:space="preserve">. </w:t>
      </w:r>
      <w:r w:rsidRPr="00DF61CF">
        <w:rPr>
          <w:rStyle w:val="None"/>
          <w:rFonts w:ascii="Times New Roman" w:hAnsi="Times New Roman" w:cs="Times New Roman"/>
          <w:iCs/>
          <w:sz w:val="24"/>
          <w:szCs w:val="24"/>
          <w:lang w:val="fr-FR"/>
        </w:rPr>
        <w:t>Д</w:t>
      </w:r>
      <w:r w:rsidRPr="00DF61CF">
        <w:rPr>
          <w:rStyle w:val="Hyperlink1"/>
          <w:rFonts w:eastAsia="Arial Unicode MS"/>
        </w:rPr>
        <w:t xml:space="preserve">. </w:t>
      </w:r>
      <w:r w:rsidRPr="00DF61CF">
        <w:rPr>
          <w:rStyle w:val="None"/>
          <w:rFonts w:ascii="Times New Roman" w:hAnsi="Times New Roman" w:cs="Times New Roman"/>
          <w:sz w:val="24"/>
          <w:szCs w:val="24"/>
          <w:lang w:val="fr-FR"/>
        </w:rPr>
        <w:t xml:space="preserve">Фактор адресата </w:t>
      </w:r>
      <w:r w:rsidRPr="00DF61CF">
        <w:rPr>
          <w:rStyle w:val="Hyperlink1"/>
          <w:rFonts w:eastAsia="Arial Unicode MS"/>
        </w:rPr>
        <w:t xml:space="preserve">// </w:t>
      </w:r>
      <w:r w:rsidRPr="00DF61CF">
        <w:rPr>
          <w:rStyle w:val="None"/>
          <w:rFonts w:ascii="Times New Roman" w:hAnsi="Times New Roman" w:cs="Times New Roman"/>
          <w:sz w:val="24"/>
          <w:szCs w:val="24"/>
          <w:lang w:val="fr-FR"/>
        </w:rPr>
        <w:t>Известия АН СССР</w:t>
      </w:r>
      <w:r w:rsidRPr="00DF61CF">
        <w:rPr>
          <w:rStyle w:val="Hyperlink1"/>
          <w:rFonts w:eastAsia="Arial Unicode MS"/>
        </w:rPr>
        <w:t xml:space="preserve">. </w:t>
      </w:r>
      <w:r w:rsidRPr="00DF61CF">
        <w:rPr>
          <w:rStyle w:val="None"/>
          <w:rFonts w:ascii="Times New Roman" w:hAnsi="Times New Roman" w:cs="Times New Roman"/>
          <w:sz w:val="24"/>
          <w:szCs w:val="24"/>
          <w:lang w:val="fr-FR"/>
        </w:rPr>
        <w:t>Серия литературы и языка</w:t>
      </w:r>
      <w:r w:rsidRPr="00DF61CF">
        <w:rPr>
          <w:rStyle w:val="Hyperlink1"/>
          <w:rFonts w:eastAsia="Arial Unicode MS"/>
        </w:rPr>
        <w:t xml:space="preserve">. 1981. </w:t>
      </w:r>
      <w:r w:rsidRPr="00DF61CF">
        <w:rPr>
          <w:rStyle w:val="None"/>
          <w:rFonts w:ascii="Times New Roman" w:hAnsi="Times New Roman" w:cs="Times New Roman"/>
          <w:sz w:val="24"/>
          <w:szCs w:val="24"/>
          <w:lang w:val="fr-FR"/>
        </w:rPr>
        <w:t>Т</w:t>
      </w:r>
      <w:r w:rsidRPr="00DF61CF">
        <w:rPr>
          <w:rStyle w:val="Hyperlink1"/>
          <w:rFonts w:eastAsia="Arial Unicode MS"/>
        </w:rPr>
        <w:t xml:space="preserve">. 40. </w:t>
      </w:r>
      <w:r w:rsidRPr="00DF61CF">
        <w:rPr>
          <w:rStyle w:val="None"/>
          <w:rFonts w:ascii="Times New Roman" w:hAnsi="Times New Roman" w:cs="Times New Roman"/>
          <w:sz w:val="24"/>
          <w:szCs w:val="24"/>
          <w:lang w:val="fr-FR"/>
        </w:rPr>
        <w:t xml:space="preserve">№ </w:t>
      </w:r>
      <w:r w:rsidRPr="00DF61CF">
        <w:rPr>
          <w:rStyle w:val="Hyperlink1"/>
          <w:rFonts w:eastAsia="Arial Unicode MS"/>
        </w:rPr>
        <w:t xml:space="preserve">4. </w:t>
      </w:r>
      <w:r w:rsidRPr="00DF61CF">
        <w:rPr>
          <w:rStyle w:val="None"/>
          <w:rFonts w:ascii="Times New Roman" w:hAnsi="Times New Roman" w:cs="Times New Roman"/>
          <w:sz w:val="24"/>
          <w:szCs w:val="24"/>
          <w:lang w:val="fr-FR"/>
        </w:rPr>
        <w:t>С</w:t>
      </w:r>
      <w:r w:rsidRPr="00DF61CF">
        <w:rPr>
          <w:rStyle w:val="Hyperlink1"/>
          <w:rFonts w:eastAsia="Arial Unicode MS"/>
        </w:rPr>
        <w:t>. 358.</w:t>
      </w:r>
    </w:p>
  </w:footnote>
  <w:footnote w:id="81">
    <w:p w14:paraId="0076CC9E" w14:textId="77777777"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Там же. </w:t>
      </w:r>
      <w:r w:rsidRPr="00DF61CF">
        <w:rPr>
          <w:rStyle w:val="None"/>
          <w:rFonts w:ascii="Times New Roman" w:hAnsi="Times New Roman" w:cs="Times New Roman"/>
          <w:sz w:val="24"/>
          <w:szCs w:val="24"/>
          <w:lang w:val="fr-FR"/>
        </w:rPr>
        <w:t>С</w:t>
      </w:r>
      <w:r w:rsidRPr="00DF61CF">
        <w:rPr>
          <w:rStyle w:val="Hyperlink1"/>
          <w:rFonts w:eastAsia="Arial Unicode MS"/>
        </w:rPr>
        <w:t>. 358.</w:t>
      </w:r>
    </w:p>
  </w:footnote>
  <w:footnote w:id="82">
    <w:p w14:paraId="689470A9" w14:textId="77777777"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Там же. </w:t>
      </w:r>
      <w:r w:rsidRPr="00DF61CF">
        <w:rPr>
          <w:rStyle w:val="None"/>
          <w:rFonts w:ascii="Times New Roman" w:hAnsi="Times New Roman" w:cs="Times New Roman"/>
          <w:sz w:val="24"/>
          <w:szCs w:val="24"/>
          <w:lang w:val="fr-FR"/>
        </w:rPr>
        <w:t>С</w:t>
      </w:r>
      <w:r w:rsidRPr="00DF61CF">
        <w:rPr>
          <w:rStyle w:val="Hyperlink1"/>
          <w:rFonts w:eastAsia="Arial Unicode MS"/>
        </w:rPr>
        <w:t>. 358.</w:t>
      </w:r>
    </w:p>
  </w:footnote>
  <w:footnote w:id="83">
    <w:p w14:paraId="21B2E421" w14:textId="77777777"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Там же. </w:t>
      </w:r>
      <w:r w:rsidRPr="00DF61CF">
        <w:rPr>
          <w:rStyle w:val="None"/>
          <w:rFonts w:ascii="Times New Roman" w:hAnsi="Times New Roman" w:cs="Times New Roman"/>
          <w:sz w:val="24"/>
          <w:szCs w:val="24"/>
          <w:lang w:val="fr-FR"/>
        </w:rPr>
        <w:t>С</w:t>
      </w:r>
      <w:r w:rsidRPr="00DF61CF">
        <w:rPr>
          <w:rStyle w:val="Hyperlink1"/>
          <w:rFonts w:eastAsia="Arial Unicode MS"/>
        </w:rPr>
        <w:t>. 358.</w:t>
      </w:r>
    </w:p>
  </w:footnote>
  <w:footnote w:id="84">
    <w:p w14:paraId="66E69808" w14:textId="77777777"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w:t>
      </w:r>
      <w:r w:rsidRPr="00DF61CF">
        <w:rPr>
          <w:rStyle w:val="None"/>
          <w:rFonts w:ascii="Times New Roman" w:hAnsi="Times New Roman" w:cs="Times New Roman"/>
          <w:iCs/>
          <w:sz w:val="24"/>
          <w:szCs w:val="24"/>
          <w:lang w:val="fr-FR"/>
        </w:rPr>
        <w:t>Барт Р</w:t>
      </w:r>
      <w:r w:rsidRPr="00DF61CF">
        <w:rPr>
          <w:rStyle w:val="None"/>
          <w:rFonts w:ascii="Times New Roman" w:hAnsi="Times New Roman" w:cs="Times New Roman"/>
          <w:iCs/>
          <w:sz w:val="24"/>
          <w:szCs w:val="24"/>
        </w:rPr>
        <w:t>.</w:t>
      </w:r>
      <w:r w:rsidRPr="00DF61CF">
        <w:rPr>
          <w:rStyle w:val="None"/>
          <w:rFonts w:ascii="Times New Roman" w:hAnsi="Times New Roman" w:cs="Times New Roman"/>
          <w:sz w:val="24"/>
          <w:szCs w:val="24"/>
          <w:lang w:val="fr-FR"/>
        </w:rPr>
        <w:t xml:space="preserve"> Избранные работы</w:t>
      </w:r>
      <w:r w:rsidRPr="00DF61CF">
        <w:rPr>
          <w:rStyle w:val="Hyperlink1"/>
          <w:rFonts w:eastAsia="Arial Unicode MS"/>
        </w:rPr>
        <w:t xml:space="preserve">: </w:t>
      </w:r>
      <w:r w:rsidRPr="00DF61CF">
        <w:rPr>
          <w:rStyle w:val="None"/>
          <w:rFonts w:ascii="Times New Roman" w:hAnsi="Times New Roman" w:cs="Times New Roman"/>
          <w:sz w:val="24"/>
          <w:szCs w:val="24"/>
          <w:lang w:val="fr-FR"/>
        </w:rPr>
        <w:t>Семиотика</w:t>
      </w:r>
      <w:r w:rsidRPr="00DF61CF">
        <w:rPr>
          <w:rStyle w:val="Hyperlink1"/>
          <w:rFonts w:eastAsia="Arial Unicode MS"/>
        </w:rPr>
        <w:t xml:space="preserve">. </w:t>
      </w:r>
      <w:r w:rsidRPr="00DF61CF">
        <w:rPr>
          <w:rStyle w:val="None"/>
          <w:rFonts w:ascii="Times New Roman" w:hAnsi="Times New Roman" w:cs="Times New Roman"/>
          <w:sz w:val="24"/>
          <w:szCs w:val="24"/>
          <w:lang w:val="fr-FR"/>
        </w:rPr>
        <w:t>Поэтика</w:t>
      </w:r>
      <w:r w:rsidRPr="00DF61CF">
        <w:rPr>
          <w:rStyle w:val="Hyperlink1"/>
          <w:rFonts w:eastAsia="Arial Unicode MS"/>
        </w:rPr>
        <w:t xml:space="preserve">. </w:t>
      </w:r>
      <w:r w:rsidRPr="00DF61CF">
        <w:rPr>
          <w:rStyle w:val="None"/>
          <w:rFonts w:ascii="Times New Roman" w:hAnsi="Times New Roman" w:cs="Times New Roman"/>
          <w:sz w:val="24"/>
          <w:szCs w:val="24"/>
          <w:lang w:val="fr-FR"/>
        </w:rPr>
        <w:t>М</w:t>
      </w:r>
      <w:r w:rsidRPr="00DF61CF">
        <w:rPr>
          <w:rStyle w:val="Hyperlink1"/>
          <w:rFonts w:eastAsia="Arial Unicode MS"/>
        </w:rPr>
        <w:t xml:space="preserve">., 1994. </w:t>
      </w:r>
      <w:r w:rsidRPr="00DF61CF">
        <w:rPr>
          <w:rStyle w:val="None"/>
          <w:rFonts w:ascii="Times New Roman" w:hAnsi="Times New Roman" w:cs="Times New Roman"/>
          <w:sz w:val="24"/>
          <w:szCs w:val="24"/>
          <w:lang w:val="fr-FR"/>
        </w:rPr>
        <w:t>С</w:t>
      </w:r>
      <w:r w:rsidRPr="00DF61CF">
        <w:rPr>
          <w:rStyle w:val="Hyperlink1"/>
          <w:rFonts w:eastAsia="Arial Unicode MS"/>
        </w:rPr>
        <w:t>. 385.</w:t>
      </w:r>
    </w:p>
  </w:footnote>
  <w:footnote w:id="85">
    <w:p w14:paraId="37636723" w14:textId="77777777"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w:t>
      </w:r>
      <w:r w:rsidRPr="00DF61CF">
        <w:rPr>
          <w:rStyle w:val="None"/>
          <w:rFonts w:ascii="Times New Roman" w:hAnsi="Times New Roman" w:cs="Times New Roman"/>
          <w:iCs/>
          <w:sz w:val="24"/>
          <w:szCs w:val="24"/>
          <w:lang w:val="fr-FR"/>
        </w:rPr>
        <w:t>Большакова А</w:t>
      </w:r>
      <w:r w:rsidRPr="00DF61CF">
        <w:rPr>
          <w:rStyle w:val="None"/>
          <w:rFonts w:ascii="Times New Roman" w:hAnsi="Times New Roman" w:cs="Times New Roman"/>
          <w:iCs/>
          <w:sz w:val="24"/>
          <w:szCs w:val="24"/>
        </w:rPr>
        <w:t>.</w:t>
      </w:r>
      <w:r w:rsidRPr="00DF61CF">
        <w:rPr>
          <w:rStyle w:val="None"/>
          <w:rFonts w:ascii="Times New Roman" w:hAnsi="Times New Roman" w:cs="Times New Roman"/>
          <w:iCs/>
          <w:sz w:val="24"/>
          <w:szCs w:val="24"/>
          <w:lang w:val="fr-FR"/>
        </w:rPr>
        <w:t>Ю</w:t>
      </w:r>
      <w:r w:rsidRPr="00DF61CF">
        <w:rPr>
          <w:rStyle w:val="None"/>
          <w:rFonts w:ascii="Times New Roman" w:hAnsi="Times New Roman" w:cs="Times New Roman"/>
          <w:iCs/>
          <w:sz w:val="24"/>
          <w:szCs w:val="24"/>
        </w:rPr>
        <w:t>.</w:t>
      </w:r>
      <w:r w:rsidRPr="00DF61CF">
        <w:rPr>
          <w:rStyle w:val="None"/>
          <w:rFonts w:ascii="Times New Roman" w:hAnsi="Times New Roman" w:cs="Times New Roman"/>
          <w:sz w:val="24"/>
          <w:szCs w:val="24"/>
          <w:lang w:val="fr-FR"/>
        </w:rPr>
        <w:t xml:space="preserve"> Образ читателя как литературоведческая категория </w:t>
      </w:r>
      <w:r w:rsidRPr="00DF61CF">
        <w:rPr>
          <w:rStyle w:val="Hyperlink1"/>
          <w:rFonts w:eastAsia="Arial Unicode MS"/>
        </w:rPr>
        <w:t xml:space="preserve">// </w:t>
      </w:r>
      <w:r w:rsidRPr="00DF61CF">
        <w:rPr>
          <w:rStyle w:val="None"/>
          <w:rFonts w:ascii="Times New Roman" w:hAnsi="Times New Roman" w:cs="Times New Roman"/>
          <w:sz w:val="24"/>
          <w:szCs w:val="24"/>
          <w:lang w:val="fr-FR"/>
        </w:rPr>
        <w:t>Известия АН</w:t>
      </w:r>
      <w:r w:rsidRPr="00DF61CF">
        <w:rPr>
          <w:rStyle w:val="Hyperlink1"/>
          <w:rFonts w:eastAsia="Arial Unicode MS"/>
        </w:rPr>
        <w:t xml:space="preserve">. </w:t>
      </w:r>
      <w:r w:rsidRPr="00DF61CF">
        <w:rPr>
          <w:rStyle w:val="None"/>
          <w:rFonts w:ascii="Times New Roman" w:hAnsi="Times New Roman" w:cs="Times New Roman"/>
          <w:sz w:val="24"/>
          <w:szCs w:val="24"/>
          <w:lang w:val="fr-FR"/>
        </w:rPr>
        <w:t>Серия литературы и языка</w:t>
      </w:r>
      <w:r w:rsidRPr="00DF61CF">
        <w:rPr>
          <w:rStyle w:val="Hyperlink1"/>
          <w:rFonts w:eastAsia="Arial Unicode MS"/>
        </w:rPr>
        <w:t xml:space="preserve">. 2003. </w:t>
      </w:r>
      <w:r w:rsidRPr="00DF61CF">
        <w:rPr>
          <w:rStyle w:val="None"/>
          <w:rFonts w:ascii="Times New Roman" w:hAnsi="Times New Roman" w:cs="Times New Roman"/>
          <w:sz w:val="24"/>
          <w:szCs w:val="24"/>
          <w:lang w:val="fr-FR"/>
        </w:rPr>
        <w:t>Т</w:t>
      </w:r>
      <w:r w:rsidRPr="00DF61CF">
        <w:rPr>
          <w:rStyle w:val="Hyperlink1"/>
          <w:rFonts w:eastAsia="Arial Unicode MS"/>
        </w:rPr>
        <w:t xml:space="preserve">. 62. </w:t>
      </w:r>
      <w:r w:rsidRPr="00DF61CF">
        <w:rPr>
          <w:rStyle w:val="None"/>
          <w:rFonts w:ascii="Times New Roman" w:hAnsi="Times New Roman" w:cs="Times New Roman"/>
          <w:sz w:val="24"/>
          <w:szCs w:val="24"/>
          <w:lang w:val="fr-FR"/>
        </w:rPr>
        <w:t xml:space="preserve">№ </w:t>
      </w:r>
      <w:r w:rsidRPr="00DF61CF">
        <w:rPr>
          <w:rStyle w:val="Hyperlink1"/>
          <w:rFonts w:eastAsia="Arial Unicode MS"/>
        </w:rPr>
        <w:t xml:space="preserve">2. </w:t>
      </w:r>
      <w:r w:rsidRPr="00DF61CF">
        <w:rPr>
          <w:rStyle w:val="None"/>
          <w:rFonts w:ascii="Times New Roman" w:hAnsi="Times New Roman" w:cs="Times New Roman"/>
          <w:sz w:val="24"/>
          <w:szCs w:val="24"/>
          <w:lang w:val="fr-FR"/>
        </w:rPr>
        <w:t>С</w:t>
      </w:r>
      <w:r w:rsidRPr="00DF61CF">
        <w:rPr>
          <w:rStyle w:val="Hyperlink1"/>
          <w:rFonts w:eastAsia="Arial Unicode MS"/>
        </w:rPr>
        <w:t>. 17.</w:t>
      </w:r>
    </w:p>
  </w:footnote>
  <w:footnote w:id="86">
    <w:p w14:paraId="7B7889B2" w14:textId="77777777"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Там же. </w:t>
      </w:r>
      <w:r w:rsidRPr="00DF61CF">
        <w:rPr>
          <w:rStyle w:val="None"/>
          <w:rFonts w:ascii="Times New Roman" w:hAnsi="Times New Roman" w:cs="Times New Roman"/>
          <w:sz w:val="24"/>
          <w:szCs w:val="24"/>
          <w:lang w:val="fr-FR"/>
        </w:rPr>
        <w:t>С</w:t>
      </w:r>
      <w:r w:rsidRPr="00DF61CF">
        <w:rPr>
          <w:rStyle w:val="Hyperlink1"/>
          <w:rFonts w:eastAsia="Arial Unicode MS"/>
        </w:rPr>
        <w:t>. 17.</w:t>
      </w:r>
    </w:p>
  </w:footnote>
  <w:footnote w:id="87">
    <w:p w14:paraId="5A4765A7" w14:textId="77777777"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Там же. </w:t>
      </w:r>
      <w:r w:rsidRPr="00DF61CF">
        <w:rPr>
          <w:rStyle w:val="None"/>
          <w:rFonts w:ascii="Times New Roman" w:hAnsi="Times New Roman" w:cs="Times New Roman"/>
          <w:sz w:val="24"/>
          <w:szCs w:val="24"/>
          <w:lang w:val="fr-FR"/>
        </w:rPr>
        <w:t>С</w:t>
      </w:r>
      <w:r w:rsidRPr="00DF61CF">
        <w:rPr>
          <w:rStyle w:val="Hyperlink1"/>
          <w:rFonts w:eastAsia="Arial Unicode MS"/>
        </w:rPr>
        <w:t>. 17.</w:t>
      </w:r>
    </w:p>
  </w:footnote>
  <w:footnote w:id="88">
    <w:p w14:paraId="00139868" w14:textId="77777777" w:rsidR="00EB32AF" w:rsidRPr="00DF61CF" w:rsidRDefault="00EB32AF" w:rsidP="00DF61CF">
      <w:pPr>
        <w:pStyle w:val="Body"/>
        <w:spacing w:line="240" w:lineRule="auto"/>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None"/>
          <w:rFonts w:ascii="Times New Roman" w:hAnsi="Times New Roman" w:cs="Times New Roman"/>
          <w:sz w:val="24"/>
          <w:szCs w:val="24"/>
        </w:rPr>
        <w:t xml:space="preserve"> </w:t>
      </w:r>
      <w:r w:rsidRPr="00DF61CF">
        <w:rPr>
          <w:rStyle w:val="None"/>
          <w:rFonts w:ascii="Times New Roman" w:hAnsi="Times New Roman" w:cs="Times New Roman"/>
          <w:iCs/>
          <w:sz w:val="24"/>
          <w:szCs w:val="24"/>
          <w:lang w:val="fr-FR"/>
        </w:rPr>
        <w:t>Каминский П</w:t>
      </w:r>
      <w:r w:rsidRPr="00DF61CF">
        <w:rPr>
          <w:rStyle w:val="None"/>
          <w:rFonts w:ascii="Times New Roman" w:hAnsi="Times New Roman" w:cs="Times New Roman"/>
          <w:iCs/>
          <w:sz w:val="24"/>
          <w:szCs w:val="24"/>
        </w:rPr>
        <w:t xml:space="preserve">. </w:t>
      </w:r>
      <w:r w:rsidRPr="00DF61CF">
        <w:rPr>
          <w:rStyle w:val="None"/>
          <w:rFonts w:ascii="Times New Roman" w:hAnsi="Times New Roman" w:cs="Times New Roman"/>
          <w:iCs/>
          <w:sz w:val="24"/>
          <w:szCs w:val="24"/>
          <w:lang w:val="fr-FR"/>
        </w:rPr>
        <w:t>П</w:t>
      </w:r>
      <w:r w:rsidRPr="00DF61CF">
        <w:rPr>
          <w:rStyle w:val="None"/>
          <w:rFonts w:ascii="Times New Roman" w:hAnsi="Times New Roman" w:cs="Times New Roman"/>
          <w:iCs/>
          <w:sz w:val="24"/>
          <w:szCs w:val="24"/>
        </w:rPr>
        <w:t>.</w:t>
      </w:r>
      <w:r w:rsidRPr="00DF61CF">
        <w:rPr>
          <w:rStyle w:val="None"/>
          <w:rFonts w:ascii="Times New Roman" w:hAnsi="Times New Roman" w:cs="Times New Roman"/>
          <w:sz w:val="24"/>
          <w:szCs w:val="24"/>
          <w:lang w:val="fr-FR"/>
        </w:rPr>
        <w:t xml:space="preserve"> Принципы исследования публицистики на современном этапе </w:t>
      </w:r>
      <w:r w:rsidRPr="00DF61CF">
        <w:rPr>
          <w:rStyle w:val="Hyperlink1"/>
          <w:rFonts w:eastAsia="Arial Unicode MS"/>
        </w:rPr>
        <w:t xml:space="preserve">// </w:t>
      </w:r>
      <w:r w:rsidRPr="00DF61CF">
        <w:rPr>
          <w:rStyle w:val="None"/>
          <w:rFonts w:ascii="Times New Roman" w:hAnsi="Times New Roman" w:cs="Times New Roman"/>
          <w:sz w:val="24"/>
          <w:szCs w:val="24"/>
          <w:lang w:val="fr-FR"/>
        </w:rPr>
        <w:t>Вестник Томского государственного университета</w:t>
      </w:r>
      <w:r w:rsidRPr="00DF61CF">
        <w:rPr>
          <w:rStyle w:val="Hyperlink1"/>
          <w:rFonts w:eastAsia="Arial Unicode MS"/>
        </w:rPr>
        <w:t xml:space="preserve">. </w:t>
      </w:r>
      <w:r w:rsidRPr="00DF61CF">
        <w:rPr>
          <w:rStyle w:val="None"/>
          <w:rFonts w:ascii="Times New Roman" w:hAnsi="Times New Roman" w:cs="Times New Roman"/>
          <w:sz w:val="24"/>
          <w:szCs w:val="24"/>
          <w:lang w:val="fr-FR"/>
        </w:rPr>
        <w:t>Филология</w:t>
      </w:r>
      <w:r w:rsidRPr="00DF61CF">
        <w:rPr>
          <w:rStyle w:val="Hyperlink1"/>
          <w:rFonts w:eastAsia="Arial Unicode MS"/>
        </w:rPr>
        <w:t xml:space="preserve">. 2007. </w:t>
      </w:r>
      <w:r w:rsidRPr="00DF61CF">
        <w:rPr>
          <w:rStyle w:val="None"/>
          <w:rFonts w:ascii="Times New Roman" w:hAnsi="Times New Roman" w:cs="Times New Roman"/>
          <w:sz w:val="24"/>
          <w:szCs w:val="24"/>
          <w:lang w:val="fr-FR"/>
        </w:rPr>
        <w:t>№</w:t>
      </w:r>
      <w:r w:rsidRPr="00DF61CF">
        <w:rPr>
          <w:rStyle w:val="Hyperlink1"/>
          <w:rFonts w:eastAsia="Arial Unicode MS"/>
        </w:rPr>
        <w:t xml:space="preserve">1. </w:t>
      </w:r>
      <w:r w:rsidRPr="00DF61CF">
        <w:rPr>
          <w:rStyle w:val="None"/>
          <w:rFonts w:ascii="Times New Roman" w:hAnsi="Times New Roman" w:cs="Times New Roman"/>
          <w:sz w:val="24"/>
          <w:szCs w:val="24"/>
          <w:lang w:val="fr-FR"/>
        </w:rPr>
        <w:t>С</w:t>
      </w:r>
      <w:r w:rsidRPr="00DF61CF">
        <w:rPr>
          <w:rStyle w:val="Hyperlink1"/>
          <w:rFonts w:eastAsia="Arial Unicode MS"/>
        </w:rPr>
        <w:t>. 99.</w:t>
      </w:r>
    </w:p>
  </w:footnote>
  <w:footnote w:id="89">
    <w:p w14:paraId="0ACA6E01" w14:textId="77777777" w:rsidR="00EB32AF" w:rsidRPr="00DF61CF" w:rsidRDefault="00EB32AF" w:rsidP="00B34002">
      <w:pPr>
        <w:pStyle w:val="Body"/>
        <w:spacing w:line="240" w:lineRule="auto"/>
        <w:jc w:val="both"/>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w:t>
      </w:r>
      <w:r w:rsidRPr="00DF61CF">
        <w:rPr>
          <w:rStyle w:val="None"/>
          <w:rFonts w:ascii="Times New Roman" w:hAnsi="Times New Roman" w:cs="Times New Roman"/>
          <w:iCs/>
          <w:sz w:val="24"/>
          <w:szCs w:val="24"/>
          <w:lang w:val="fr-FR"/>
        </w:rPr>
        <w:t>Прохоров Е</w:t>
      </w:r>
      <w:r w:rsidRPr="00DF61CF">
        <w:rPr>
          <w:rStyle w:val="None"/>
          <w:rFonts w:ascii="Times New Roman" w:hAnsi="Times New Roman" w:cs="Times New Roman"/>
          <w:iCs/>
          <w:sz w:val="24"/>
          <w:szCs w:val="24"/>
        </w:rPr>
        <w:t xml:space="preserve">. </w:t>
      </w:r>
      <w:r w:rsidRPr="00DF61CF">
        <w:rPr>
          <w:rStyle w:val="None"/>
          <w:rFonts w:ascii="Times New Roman" w:hAnsi="Times New Roman" w:cs="Times New Roman"/>
          <w:iCs/>
          <w:sz w:val="24"/>
          <w:szCs w:val="24"/>
          <w:lang w:val="fr-FR"/>
        </w:rPr>
        <w:t>П</w:t>
      </w:r>
      <w:r w:rsidRPr="00DF61CF">
        <w:rPr>
          <w:rStyle w:val="None"/>
          <w:rFonts w:ascii="Times New Roman" w:hAnsi="Times New Roman" w:cs="Times New Roman"/>
          <w:iCs/>
          <w:sz w:val="24"/>
          <w:szCs w:val="24"/>
        </w:rPr>
        <w:t>.</w:t>
      </w:r>
      <w:r w:rsidRPr="00DF61CF">
        <w:rPr>
          <w:rStyle w:val="None"/>
          <w:rFonts w:ascii="Times New Roman" w:hAnsi="Times New Roman" w:cs="Times New Roman"/>
          <w:sz w:val="24"/>
          <w:szCs w:val="24"/>
          <w:lang w:val="fr-FR"/>
        </w:rPr>
        <w:t xml:space="preserve"> Искусство публицистики</w:t>
      </w:r>
      <w:r w:rsidRPr="00DF61CF">
        <w:rPr>
          <w:rStyle w:val="Hyperlink1"/>
          <w:rFonts w:eastAsia="Arial Unicode MS"/>
        </w:rPr>
        <w:t xml:space="preserve">: </w:t>
      </w:r>
      <w:r w:rsidRPr="00DF61CF">
        <w:rPr>
          <w:rStyle w:val="None"/>
          <w:rFonts w:ascii="Times New Roman" w:hAnsi="Times New Roman" w:cs="Times New Roman"/>
          <w:sz w:val="24"/>
          <w:szCs w:val="24"/>
          <w:lang w:val="fr-FR"/>
        </w:rPr>
        <w:t>Размышления и разборы</w:t>
      </w:r>
      <w:r w:rsidRPr="00DF61CF">
        <w:rPr>
          <w:rStyle w:val="Hyperlink1"/>
          <w:rFonts w:eastAsia="Arial Unicode MS"/>
        </w:rPr>
        <w:t xml:space="preserve">. </w:t>
      </w:r>
      <w:r w:rsidRPr="00DF61CF">
        <w:rPr>
          <w:rStyle w:val="None"/>
          <w:rFonts w:ascii="Times New Roman" w:hAnsi="Times New Roman" w:cs="Times New Roman"/>
          <w:sz w:val="24"/>
          <w:szCs w:val="24"/>
          <w:lang w:val="fr-FR"/>
        </w:rPr>
        <w:t>М</w:t>
      </w:r>
      <w:r w:rsidRPr="00DF61CF">
        <w:rPr>
          <w:rStyle w:val="Hyperlink1"/>
          <w:rFonts w:eastAsia="Arial Unicode MS"/>
        </w:rPr>
        <w:t xml:space="preserve">.: </w:t>
      </w:r>
      <w:r w:rsidRPr="00DF61CF">
        <w:rPr>
          <w:rStyle w:val="None"/>
          <w:rFonts w:ascii="Times New Roman" w:hAnsi="Times New Roman" w:cs="Times New Roman"/>
          <w:sz w:val="24"/>
          <w:szCs w:val="24"/>
          <w:lang w:val="fr-FR"/>
        </w:rPr>
        <w:t>Советский писатель</w:t>
      </w:r>
      <w:r w:rsidRPr="00DF61CF">
        <w:rPr>
          <w:rStyle w:val="Hyperlink1"/>
          <w:rFonts w:eastAsia="Arial Unicode MS"/>
        </w:rPr>
        <w:t xml:space="preserve">, 1984. </w:t>
      </w:r>
      <w:r w:rsidRPr="00DF61CF">
        <w:rPr>
          <w:rStyle w:val="None"/>
          <w:rFonts w:ascii="Times New Roman" w:hAnsi="Times New Roman" w:cs="Times New Roman"/>
          <w:sz w:val="24"/>
          <w:szCs w:val="24"/>
          <w:lang w:val="fr-FR"/>
        </w:rPr>
        <w:t>С</w:t>
      </w:r>
      <w:r w:rsidRPr="00DF61CF">
        <w:rPr>
          <w:rStyle w:val="Hyperlink1"/>
          <w:rFonts w:eastAsia="Arial Unicode MS"/>
        </w:rPr>
        <w:t>. 27.</w:t>
      </w:r>
    </w:p>
  </w:footnote>
  <w:footnote w:id="90">
    <w:p w14:paraId="12EAD3E4" w14:textId="024234DC" w:rsidR="00EB32AF" w:rsidRPr="00F234C1" w:rsidRDefault="00EB32AF" w:rsidP="00B34002">
      <w:pPr>
        <w:pStyle w:val="Body"/>
        <w:spacing w:line="240" w:lineRule="auto"/>
        <w:jc w:val="both"/>
        <w:rPr>
          <w:rFonts w:ascii="Times New Roman" w:hAnsi="Times New Roman" w:cs="Times New Roman"/>
          <w:color w:val="auto"/>
          <w:sz w:val="24"/>
          <w:szCs w:val="24"/>
        </w:rPr>
      </w:pPr>
      <w:r w:rsidRPr="00DF61CF">
        <w:rPr>
          <w:rStyle w:val="None"/>
          <w:rFonts w:ascii="Times New Roman" w:eastAsia="Times New Roman" w:hAnsi="Times New Roman" w:cs="Times New Roman"/>
          <w:color w:val="000000" w:themeColor="text1"/>
          <w:sz w:val="24"/>
          <w:szCs w:val="24"/>
          <w:vertAlign w:val="superscript"/>
        </w:rPr>
        <w:footnoteRef/>
      </w:r>
      <w:r w:rsidRPr="00DF61CF">
        <w:rPr>
          <w:rStyle w:val="None"/>
          <w:rFonts w:ascii="Times New Roman" w:hAnsi="Times New Roman" w:cs="Times New Roman"/>
          <w:color w:val="000000" w:themeColor="text1"/>
          <w:sz w:val="24"/>
          <w:szCs w:val="24"/>
          <w:lang w:val="fr-FR"/>
        </w:rPr>
        <w:t xml:space="preserve"> Каминская Т</w:t>
      </w:r>
      <w:r w:rsidRPr="00DF61CF">
        <w:rPr>
          <w:rStyle w:val="Hyperlink1"/>
          <w:rFonts w:eastAsia="Arial Unicode MS"/>
          <w:color w:val="000000" w:themeColor="text1"/>
        </w:rPr>
        <w:t>.</w:t>
      </w:r>
      <w:r w:rsidRPr="00DF61CF">
        <w:rPr>
          <w:rStyle w:val="None"/>
          <w:rFonts w:ascii="Times New Roman" w:hAnsi="Times New Roman" w:cs="Times New Roman"/>
          <w:color w:val="000000" w:themeColor="text1"/>
          <w:sz w:val="24"/>
          <w:szCs w:val="24"/>
          <w:lang w:val="fr-FR"/>
        </w:rPr>
        <w:t>Л</w:t>
      </w:r>
      <w:r w:rsidRPr="00DF61CF">
        <w:rPr>
          <w:rStyle w:val="Hyperlink1"/>
          <w:rFonts w:eastAsia="Arial Unicode MS"/>
          <w:color w:val="000000" w:themeColor="text1"/>
        </w:rPr>
        <w:t xml:space="preserve">. </w:t>
      </w:r>
      <w:r w:rsidRPr="00DF61CF">
        <w:rPr>
          <w:rStyle w:val="None"/>
          <w:rFonts w:ascii="Times New Roman" w:hAnsi="Times New Roman" w:cs="Times New Roman"/>
          <w:color w:val="000000" w:themeColor="text1"/>
          <w:sz w:val="24"/>
          <w:szCs w:val="24"/>
          <w:lang w:val="fr-FR"/>
        </w:rPr>
        <w:t>Автор и адресат в современных медиатекстах</w:t>
      </w:r>
      <w:r w:rsidRPr="00DF61CF">
        <w:rPr>
          <w:rStyle w:val="None"/>
          <w:rFonts w:ascii="Times New Roman" w:hAnsi="Times New Roman" w:cs="Times New Roman"/>
          <w:color w:val="000000" w:themeColor="text1"/>
          <w:sz w:val="24"/>
          <w:szCs w:val="24"/>
        </w:rPr>
        <w:t xml:space="preserve">. Вестник </w:t>
      </w:r>
      <w:r>
        <w:rPr>
          <w:rStyle w:val="None"/>
          <w:rFonts w:ascii="Times New Roman" w:hAnsi="Times New Roman" w:cs="Times New Roman"/>
          <w:color w:val="000000" w:themeColor="text1"/>
          <w:sz w:val="24"/>
          <w:szCs w:val="24"/>
        </w:rPr>
        <w:t>С</w:t>
      </w:r>
      <w:r w:rsidRPr="00DF61CF">
        <w:rPr>
          <w:rStyle w:val="None"/>
          <w:rFonts w:ascii="Times New Roman" w:hAnsi="Times New Roman" w:cs="Times New Roman"/>
          <w:color w:val="000000" w:themeColor="text1"/>
          <w:sz w:val="24"/>
          <w:szCs w:val="24"/>
        </w:rPr>
        <w:t>анкт-</w:t>
      </w:r>
      <w:r>
        <w:rPr>
          <w:rStyle w:val="None"/>
          <w:rFonts w:ascii="Times New Roman" w:hAnsi="Times New Roman" w:cs="Times New Roman"/>
          <w:color w:val="000000" w:themeColor="text1"/>
          <w:sz w:val="24"/>
          <w:szCs w:val="24"/>
        </w:rPr>
        <w:t>П</w:t>
      </w:r>
      <w:r w:rsidRPr="00DF61CF">
        <w:rPr>
          <w:rStyle w:val="None"/>
          <w:rFonts w:ascii="Times New Roman" w:hAnsi="Times New Roman" w:cs="Times New Roman"/>
          <w:color w:val="000000" w:themeColor="text1"/>
          <w:sz w:val="24"/>
          <w:szCs w:val="24"/>
        </w:rPr>
        <w:t xml:space="preserve">етербургского университета сер. 9. 2008. вып. 2. ч. </w:t>
      </w:r>
      <w:r w:rsidRPr="00DF61CF">
        <w:rPr>
          <w:rStyle w:val="None"/>
          <w:rFonts w:ascii="Times New Roman" w:hAnsi="Times New Roman" w:cs="Times New Roman"/>
          <w:color w:val="000000" w:themeColor="text1"/>
          <w:sz w:val="24"/>
          <w:szCs w:val="24"/>
          <w:lang w:val="en-US"/>
        </w:rPr>
        <w:t>II</w:t>
      </w:r>
      <w:r w:rsidRPr="00DF61CF">
        <w:rPr>
          <w:rStyle w:val="None"/>
          <w:rFonts w:ascii="Times New Roman" w:hAnsi="Times New Roman" w:cs="Times New Roman"/>
          <w:color w:val="000000" w:themeColor="text1"/>
          <w:sz w:val="24"/>
          <w:szCs w:val="24"/>
        </w:rPr>
        <w:t xml:space="preserve">. </w:t>
      </w:r>
      <w:r w:rsidRPr="00DF61CF">
        <w:rPr>
          <w:rStyle w:val="None"/>
          <w:rFonts w:ascii="Times New Roman" w:hAnsi="Times New Roman" w:cs="Times New Roman"/>
          <w:color w:val="000000" w:themeColor="text1"/>
          <w:sz w:val="24"/>
          <w:szCs w:val="24"/>
          <w:lang w:val="en-US"/>
        </w:rPr>
        <w:t>C</w:t>
      </w:r>
      <w:r w:rsidRPr="00DF61CF">
        <w:rPr>
          <w:rStyle w:val="None"/>
          <w:rFonts w:ascii="Times New Roman" w:hAnsi="Times New Roman" w:cs="Times New Roman"/>
          <w:color w:val="000000" w:themeColor="text1"/>
          <w:sz w:val="24"/>
          <w:szCs w:val="24"/>
        </w:rPr>
        <w:t>. 314.</w:t>
      </w:r>
    </w:p>
  </w:footnote>
  <w:footnote w:id="91">
    <w:p w14:paraId="55CF8373" w14:textId="77777777" w:rsidR="00EB32AF" w:rsidRPr="00DF61CF" w:rsidRDefault="00EB32AF" w:rsidP="00B34002">
      <w:pPr>
        <w:pStyle w:val="Body"/>
        <w:spacing w:line="240" w:lineRule="auto"/>
        <w:jc w:val="both"/>
        <w:rPr>
          <w:rFonts w:ascii="Times New Roman" w:hAnsi="Times New Roman" w:cs="Times New Roman"/>
          <w:sz w:val="24"/>
          <w:szCs w:val="24"/>
        </w:rPr>
      </w:pPr>
      <w:r w:rsidRPr="00DF61CF">
        <w:rPr>
          <w:rStyle w:val="None"/>
          <w:rFonts w:ascii="Times New Roman" w:eastAsia="Times New Roman" w:hAnsi="Times New Roman" w:cs="Times New Roman"/>
          <w:sz w:val="24"/>
          <w:szCs w:val="24"/>
          <w:vertAlign w:val="superscript"/>
        </w:rPr>
        <w:footnoteRef/>
      </w:r>
      <w:r w:rsidRPr="00DF61CF">
        <w:rPr>
          <w:rStyle w:val="Hyperlink1"/>
          <w:rFonts w:eastAsia="Arial Unicode MS"/>
        </w:rPr>
        <w:t xml:space="preserve"> </w:t>
      </w:r>
      <w:r w:rsidRPr="00DF61CF">
        <w:rPr>
          <w:rStyle w:val="None"/>
          <w:rFonts w:ascii="Times New Roman" w:hAnsi="Times New Roman" w:cs="Times New Roman"/>
          <w:iCs/>
          <w:sz w:val="24"/>
          <w:szCs w:val="24"/>
          <w:lang w:val="fr-FR"/>
        </w:rPr>
        <w:t>Дускаева Л</w:t>
      </w:r>
      <w:r w:rsidRPr="00DF61CF">
        <w:rPr>
          <w:rStyle w:val="None"/>
          <w:rFonts w:ascii="Times New Roman" w:hAnsi="Times New Roman" w:cs="Times New Roman"/>
          <w:iCs/>
          <w:sz w:val="24"/>
          <w:szCs w:val="24"/>
        </w:rPr>
        <w:t>.</w:t>
      </w:r>
      <w:r w:rsidRPr="00DF61CF">
        <w:rPr>
          <w:rStyle w:val="None"/>
          <w:rFonts w:ascii="Times New Roman" w:hAnsi="Times New Roman" w:cs="Times New Roman"/>
          <w:iCs/>
          <w:sz w:val="24"/>
          <w:szCs w:val="24"/>
          <w:lang w:val="fr-FR"/>
        </w:rPr>
        <w:t>Р</w:t>
      </w:r>
      <w:r w:rsidRPr="00DF61CF">
        <w:rPr>
          <w:rStyle w:val="None"/>
          <w:rFonts w:ascii="Times New Roman" w:hAnsi="Times New Roman" w:cs="Times New Roman"/>
          <w:iCs/>
          <w:sz w:val="24"/>
          <w:szCs w:val="24"/>
        </w:rPr>
        <w:t>.</w:t>
      </w:r>
      <w:r w:rsidRPr="00DF61CF">
        <w:rPr>
          <w:rStyle w:val="None"/>
          <w:rFonts w:ascii="Times New Roman" w:hAnsi="Times New Roman" w:cs="Times New Roman"/>
          <w:sz w:val="24"/>
          <w:szCs w:val="24"/>
          <w:lang w:val="fr-FR"/>
        </w:rPr>
        <w:t xml:space="preserve"> Диалогическая природа газетных речевых жанров </w:t>
      </w:r>
      <w:r w:rsidRPr="00DF61CF">
        <w:rPr>
          <w:rStyle w:val="Hyperlink1"/>
          <w:rFonts w:eastAsia="Arial Unicode MS"/>
        </w:rPr>
        <w:t xml:space="preserve">/ </w:t>
      </w:r>
      <w:r w:rsidRPr="00DF61CF">
        <w:rPr>
          <w:rStyle w:val="None"/>
          <w:rFonts w:ascii="Times New Roman" w:hAnsi="Times New Roman" w:cs="Times New Roman"/>
          <w:sz w:val="24"/>
          <w:szCs w:val="24"/>
          <w:lang w:val="fr-FR"/>
        </w:rPr>
        <w:t>Под ред</w:t>
      </w:r>
      <w:r w:rsidRPr="00DF61CF">
        <w:rPr>
          <w:rStyle w:val="Hyperlink1"/>
          <w:rFonts w:eastAsia="Arial Unicode MS"/>
        </w:rPr>
        <w:t xml:space="preserve">. </w:t>
      </w:r>
      <w:r w:rsidRPr="00DF61CF">
        <w:rPr>
          <w:rStyle w:val="None"/>
          <w:rFonts w:ascii="Times New Roman" w:hAnsi="Times New Roman" w:cs="Times New Roman"/>
          <w:sz w:val="24"/>
          <w:szCs w:val="24"/>
          <w:lang w:val="fr-FR"/>
        </w:rPr>
        <w:t>М</w:t>
      </w:r>
      <w:r w:rsidRPr="00DF61CF">
        <w:rPr>
          <w:rStyle w:val="Hyperlink1"/>
          <w:rFonts w:eastAsia="Arial Unicode MS"/>
        </w:rPr>
        <w:t>.</w:t>
      </w:r>
      <w:r w:rsidRPr="00DF61CF">
        <w:rPr>
          <w:rStyle w:val="None"/>
          <w:rFonts w:ascii="Times New Roman" w:hAnsi="Times New Roman" w:cs="Times New Roman"/>
          <w:sz w:val="24"/>
          <w:szCs w:val="24"/>
          <w:lang w:val="fr-FR"/>
        </w:rPr>
        <w:t>Н</w:t>
      </w:r>
      <w:r w:rsidRPr="00DF61CF">
        <w:rPr>
          <w:rStyle w:val="Hyperlink1"/>
          <w:rFonts w:eastAsia="Arial Unicode MS"/>
        </w:rPr>
        <w:t>.</w:t>
      </w:r>
      <w:r w:rsidRPr="00DF61CF">
        <w:rPr>
          <w:rStyle w:val="None"/>
          <w:rFonts w:ascii="Times New Roman" w:hAnsi="Times New Roman" w:cs="Times New Roman"/>
          <w:sz w:val="24"/>
          <w:szCs w:val="24"/>
          <w:lang w:val="fr-FR"/>
        </w:rPr>
        <w:t>Кожиной</w:t>
      </w:r>
      <w:r w:rsidRPr="00DF61CF">
        <w:rPr>
          <w:rStyle w:val="Hyperlink1"/>
          <w:rFonts w:eastAsia="Arial Unicode MS"/>
        </w:rPr>
        <w:t xml:space="preserve">. </w:t>
      </w:r>
      <w:r w:rsidRPr="00DF61CF">
        <w:rPr>
          <w:rStyle w:val="None"/>
          <w:rFonts w:ascii="Times New Roman" w:hAnsi="Times New Roman" w:cs="Times New Roman"/>
          <w:sz w:val="24"/>
          <w:szCs w:val="24"/>
          <w:lang w:val="fr-FR"/>
        </w:rPr>
        <w:t>СПб</w:t>
      </w:r>
      <w:r w:rsidRPr="00DF61CF">
        <w:rPr>
          <w:rStyle w:val="Hyperlink1"/>
          <w:rFonts w:eastAsia="Arial Unicode MS"/>
        </w:rPr>
        <w:t xml:space="preserve">.: </w:t>
      </w:r>
      <w:r w:rsidRPr="00DF61CF">
        <w:rPr>
          <w:rStyle w:val="None"/>
          <w:rFonts w:ascii="Times New Roman" w:hAnsi="Times New Roman" w:cs="Times New Roman"/>
          <w:sz w:val="24"/>
          <w:szCs w:val="24"/>
          <w:lang w:val="fr-FR"/>
        </w:rPr>
        <w:t>СПбГУ</w:t>
      </w:r>
      <w:r w:rsidRPr="00DF61CF">
        <w:rPr>
          <w:rStyle w:val="Hyperlink1"/>
          <w:rFonts w:eastAsia="Arial Unicode MS"/>
        </w:rPr>
        <w:t xml:space="preserve">: </w:t>
      </w:r>
      <w:r w:rsidRPr="00DF61CF">
        <w:rPr>
          <w:rStyle w:val="None"/>
          <w:rFonts w:ascii="Times New Roman" w:hAnsi="Times New Roman" w:cs="Times New Roman"/>
          <w:sz w:val="24"/>
          <w:szCs w:val="24"/>
          <w:lang w:val="fr-FR"/>
        </w:rPr>
        <w:t>Филол</w:t>
      </w:r>
      <w:r w:rsidRPr="00DF61CF">
        <w:rPr>
          <w:rStyle w:val="Hyperlink1"/>
          <w:rFonts w:eastAsia="Arial Unicode MS"/>
        </w:rPr>
        <w:t xml:space="preserve">. </w:t>
      </w:r>
      <w:r w:rsidRPr="00DF61CF">
        <w:rPr>
          <w:rStyle w:val="None"/>
          <w:rFonts w:ascii="Times New Roman" w:hAnsi="Times New Roman" w:cs="Times New Roman"/>
          <w:sz w:val="24"/>
          <w:szCs w:val="24"/>
          <w:lang w:val="fr-FR"/>
        </w:rPr>
        <w:t>факультет</w:t>
      </w:r>
      <w:r w:rsidRPr="00DF61CF">
        <w:rPr>
          <w:rStyle w:val="Hyperlink1"/>
          <w:rFonts w:eastAsia="Arial Unicode MS"/>
        </w:rPr>
        <w:t xml:space="preserve">, 2012. </w:t>
      </w:r>
      <w:r w:rsidRPr="00DF61CF">
        <w:rPr>
          <w:rStyle w:val="None"/>
          <w:rFonts w:ascii="Times New Roman" w:hAnsi="Times New Roman" w:cs="Times New Roman"/>
          <w:sz w:val="24"/>
          <w:szCs w:val="24"/>
          <w:lang w:val="fr-FR"/>
        </w:rPr>
        <w:t>С</w:t>
      </w:r>
      <w:r w:rsidRPr="00DF61CF">
        <w:rPr>
          <w:rStyle w:val="Hyperlink1"/>
          <w:rFonts w:eastAsia="Arial Unicode MS"/>
        </w:rPr>
        <w:t>. 9.</w:t>
      </w:r>
    </w:p>
  </w:footnote>
  <w:footnote w:id="92">
    <w:p w14:paraId="14F2AE36" w14:textId="1FAE2CEF" w:rsidR="00EB32AF" w:rsidRPr="00DF61CF" w:rsidRDefault="00EB32AF" w:rsidP="00B34002">
      <w:pPr>
        <w:pStyle w:val="a"/>
        <w:rPr>
          <w:iCs/>
          <w:szCs w:val="24"/>
        </w:rPr>
      </w:pPr>
      <w:r w:rsidRPr="00DF61CF">
        <w:rPr>
          <w:rStyle w:val="None"/>
          <w:rFonts w:eastAsia="Times New Roman"/>
          <w:szCs w:val="24"/>
          <w:vertAlign w:val="superscript"/>
        </w:rPr>
        <w:footnoteRef/>
      </w:r>
      <w:r w:rsidRPr="00DF61CF">
        <w:rPr>
          <w:rStyle w:val="None"/>
          <w:szCs w:val="24"/>
        </w:rPr>
        <w:t xml:space="preserve"> </w:t>
      </w:r>
      <w:r w:rsidRPr="00DF61CF">
        <w:rPr>
          <w:rStyle w:val="None"/>
          <w:iCs/>
          <w:szCs w:val="24"/>
          <w:lang w:val="fr-FR"/>
        </w:rPr>
        <w:t>Караджев Б</w:t>
      </w:r>
      <w:r w:rsidRPr="00DF61CF">
        <w:rPr>
          <w:rStyle w:val="None"/>
          <w:iCs/>
          <w:szCs w:val="24"/>
        </w:rPr>
        <w:t>.</w:t>
      </w:r>
      <w:r w:rsidRPr="00DF61CF">
        <w:rPr>
          <w:rStyle w:val="None"/>
          <w:iCs/>
          <w:szCs w:val="24"/>
          <w:lang w:val="fr-FR"/>
        </w:rPr>
        <w:t>И</w:t>
      </w:r>
      <w:r w:rsidRPr="00DF61CF">
        <w:rPr>
          <w:rStyle w:val="None"/>
          <w:iCs/>
          <w:szCs w:val="24"/>
        </w:rPr>
        <w:t>.</w:t>
      </w:r>
      <w:r w:rsidRPr="00DF61CF">
        <w:rPr>
          <w:rStyle w:val="None"/>
          <w:szCs w:val="24"/>
          <w:lang w:val="fr-FR"/>
        </w:rPr>
        <w:t xml:space="preserve"> Фактор адресанта и адресата в дискурсе СМИ </w:t>
      </w:r>
      <w:r w:rsidRPr="00DF61CF">
        <w:rPr>
          <w:rStyle w:val="Hyperlink1"/>
          <w:rFonts w:eastAsia="Arial Unicode MS"/>
        </w:rPr>
        <w:t xml:space="preserve">// </w:t>
      </w:r>
      <w:r w:rsidRPr="00DF61CF">
        <w:rPr>
          <w:rStyle w:val="None"/>
          <w:szCs w:val="24"/>
          <w:lang w:val="fr-FR"/>
        </w:rPr>
        <w:t>Вестник РУДН</w:t>
      </w:r>
      <w:r w:rsidRPr="00DF61CF">
        <w:rPr>
          <w:rStyle w:val="Hyperlink1"/>
          <w:rFonts w:eastAsia="Arial Unicode MS"/>
        </w:rPr>
        <w:t xml:space="preserve">. </w:t>
      </w:r>
      <w:r w:rsidRPr="00DF61CF">
        <w:rPr>
          <w:rStyle w:val="None"/>
          <w:szCs w:val="24"/>
          <w:lang w:val="fr-FR"/>
        </w:rPr>
        <w:t>Серия Вопросы образования</w:t>
      </w:r>
      <w:r w:rsidRPr="00DF61CF">
        <w:rPr>
          <w:rStyle w:val="Hyperlink1"/>
          <w:rFonts w:eastAsia="Arial Unicode MS"/>
        </w:rPr>
        <w:t xml:space="preserve">: </w:t>
      </w:r>
      <w:r w:rsidRPr="00DF61CF">
        <w:rPr>
          <w:rStyle w:val="None"/>
          <w:szCs w:val="24"/>
          <w:lang w:val="fr-FR"/>
        </w:rPr>
        <w:t>языки и специальность</w:t>
      </w:r>
      <w:r w:rsidRPr="00DF61CF">
        <w:rPr>
          <w:rStyle w:val="Hyperlink1"/>
          <w:rFonts w:eastAsia="Arial Unicode MS"/>
        </w:rPr>
        <w:t xml:space="preserve">. 2014. </w:t>
      </w:r>
      <w:r w:rsidRPr="00DF61CF">
        <w:rPr>
          <w:rStyle w:val="None"/>
          <w:szCs w:val="24"/>
          <w:lang w:val="fr-FR"/>
        </w:rPr>
        <w:t xml:space="preserve">№ </w:t>
      </w:r>
      <w:r w:rsidRPr="00DF61CF">
        <w:rPr>
          <w:rStyle w:val="Hyperlink1"/>
          <w:rFonts w:eastAsia="Arial Unicode MS"/>
        </w:rPr>
        <w:t xml:space="preserve">3. </w:t>
      </w:r>
      <w:r w:rsidRPr="00DF61CF">
        <w:rPr>
          <w:rStyle w:val="None"/>
          <w:szCs w:val="24"/>
          <w:lang w:val="fr-FR"/>
        </w:rPr>
        <w:t>С</w:t>
      </w:r>
      <w:r w:rsidRPr="00DF61CF">
        <w:rPr>
          <w:rStyle w:val="Hyperlink1"/>
          <w:rFonts w:eastAsia="Arial Unicode MS"/>
        </w:rPr>
        <w:t>. 40</w:t>
      </w:r>
      <w:r w:rsidRPr="00DF61CF">
        <w:rPr>
          <w:rStyle w:val="None"/>
          <w:szCs w:val="24"/>
          <w:lang w:val="fr-FR"/>
        </w:rPr>
        <w:t>–</w:t>
      </w:r>
      <w:r w:rsidRPr="00DF61CF">
        <w:rPr>
          <w:rStyle w:val="Hyperlink1"/>
          <w:rFonts w:eastAsia="Arial Unicode MS"/>
        </w:rPr>
        <w:t>41</w:t>
      </w:r>
      <w:r w:rsidRPr="00DF61CF">
        <w:rPr>
          <w:color w:val="000000" w:themeColor="text1"/>
          <w:szCs w:val="24"/>
          <w:shd w:val="clear" w:color="auto" w:fill="FFFFFF"/>
        </w:rPr>
        <w:t xml:space="preserve">. </w:t>
      </w:r>
      <w:r w:rsidRPr="00DF61CF">
        <w:rPr>
          <w:iCs/>
          <w:szCs w:val="24"/>
        </w:rPr>
        <w:t>Синельникова Л. Н. Стратегия приближения к адресату в современном медиатексте // Научные ведомости. Серия Гуманитарные науки. 2014. № 13 (184). Вып. 22. С. 254.</w:t>
      </w:r>
    </w:p>
  </w:footnote>
  <w:footnote w:id="93">
    <w:p w14:paraId="3D12104E" w14:textId="7082A65D" w:rsidR="00EB32AF" w:rsidRPr="00F234C1" w:rsidRDefault="00EB32AF" w:rsidP="00F234C1">
      <w:pPr>
        <w:pStyle w:val="a"/>
        <w:rPr>
          <w:szCs w:val="24"/>
        </w:rPr>
      </w:pPr>
      <w:r w:rsidRPr="00DF61CF">
        <w:rPr>
          <w:rStyle w:val="None"/>
          <w:rFonts w:eastAsia="Times New Roman"/>
          <w:szCs w:val="24"/>
          <w:vertAlign w:val="superscript"/>
        </w:rPr>
        <w:footnoteRef/>
      </w:r>
      <w:r w:rsidRPr="00DF61CF">
        <w:rPr>
          <w:iCs/>
          <w:szCs w:val="24"/>
        </w:rPr>
        <w:t>Синельникова Л. Н. Стратегия приближения к адресату в современном медиатексте // Научные ведомости. Серия Гуманитарные науки. 2014. № 13 (184). Вып. 22. С. 254.</w:t>
      </w:r>
    </w:p>
  </w:footnote>
  <w:footnote w:id="94">
    <w:p w14:paraId="79084D22" w14:textId="35F5689F" w:rsidR="00EB32AF" w:rsidRPr="00DF61CF" w:rsidRDefault="00EB32AF" w:rsidP="00F234C1">
      <w:pPr>
        <w:pStyle w:val="a"/>
        <w:rPr>
          <w:iCs/>
          <w:szCs w:val="24"/>
        </w:rPr>
      </w:pPr>
      <w:r w:rsidRPr="00DF61CF">
        <w:rPr>
          <w:rStyle w:val="None"/>
          <w:rFonts w:eastAsia="Times New Roman"/>
          <w:szCs w:val="24"/>
          <w:vertAlign w:val="superscript"/>
        </w:rPr>
        <w:footnoteRef/>
      </w:r>
      <w:r w:rsidRPr="00DF61CF">
        <w:rPr>
          <w:rStyle w:val="None"/>
          <w:szCs w:val="24"/>
          <w:lang w:val="fr-FR"/>
        </w:rPr>
        <w:t xml:space="preserve"> </w:t>
      </w:r>
      <w:r w:rsidRPr="00DF61CF">
        <w:rPr>
          <w:iCs/>
          <w:szCs w:val="24"/>
        </w:rPr>
        <w:t>Синельникова Л. Н. Стратегия приближения к адресату в современном медиатексте // Научные ведомости. Серия Гуманитарные науки. 2014. № 13 (184). Вып. 22. С. 254.</w:t>
      </w:r>
    </w:p>
  </w:footnote>
  <w:footnote w:id="95">
    <w:p w14:paraId="4E841886" w14:textId="5F351E5E" w:rsidR="00EB32AF" w:rsidRPr="00DF61CF" w:rsidRDefault="00EB32AF" w:rsidP="00FF4700">
      <w:pPr>
        <w:pStyle w:val="a"/>
      </w:pPr>
      <w:r w:rsidRPr="00DF61CF">
        <w:rPr>
          <w:rStyle w:val="None"/>
          <w:rFonts w:eastAsia="Times New Roman"/>
          <w:szCs w:val="24"/>
          <w:vertAlign w:val="superscript"/>
        </w:rPr>
        <w:footnoteRef/>
      </w:r>
      <w:r w:rsidRPr="00DF61CF">
        <w:rPr>
          <w:rStyle w:val="None"/>
          <w:iCs/>
          <w:szCs w:val="24"/>
          <w:lang w:val="fr-FR"/>
        </w:rPr>
        <w:t xml:space="preserve"> Лотман Ю</w:t>
      </w:r>
      <w:r w:rsidRPr="00DF61CF">
        <w:rPr>
          <w:rStyle w:val="None"/>
          <w:iCs/>
          <w:szCs w:val="24"/>
        </w:rPr>
        <w:t xml:space="preserve">. </w:t>
      </w:r>
      <w:r w:rsidRPr="00DF61CF">
        <w:rPr>
          <w:rStyle w:val="None"/>
          <w:iCs/>
          <w:szCs w:val="24"/>
          <w:lang w:val="fr-FR"/>
        </w:rPr>
        <w:t>М</w:t>
      </w:r>
      <w:r w:rsidRPr="00DF61CF">
        <w:rPr>
          <w:rStyle w:val="None"/>
          <w:iCs/>
          <w:szCs w:val="24"/>
        </w:rPr>
        <w:t>.</w:t>
      </w:r>
      <w:r w:rsidRPr="00DF61CF">
        <w:rPr>
          <w:rStyle w:val="None"/>
          <w:szCs w:val="24"/>
          <w:lang w:val="fr-FR"/>
        </w:rPr>
        <w:t xml:space="preserve"> Внутри мыслящих миров</w:t>
      </w:r>
      <w:r w:rsidRPr="00DF61CF">
        <w:rPr>
          <w:rStyle w:val="Hyperlink1"/>
          <w:rFonts w:eastAsia="Arial Unicode MS"/>
        </w:rPr>
        <w:t xml:space="preserve">: </w:t>
      </w:r>
      <w:r w:rsidRPr="00DF61CF">
        <w:rPr>
          <w:rStyle w:val="None"/>
          <w:szCs w:val="24"/>
          <w:lang w:val="fr-FR"/>
        </w:rPr>
        <w:t>человек – текст – семиосфера – история</w:t>
      </w:r>
      <w:r w:rsidRPr="00DF61CF">
        <w:rPr>
          <w:rStyle w:val="Hyperlink1"/>
          <w:rFonts w:eastAsia="Arial Unicode MS"/>
        </w:rPr>
        <w:t xml:space="preserve">. </w:t>
      </w:r>
      <w:r w:rsidRPr="00DF61CF">
        <w:rPr>
          <w:rStyle w:val="None"/>
          <w:szCs w:val="24"/>
          <w:lang w:val="fr-FR"/>
        </w:rPr>
        <w:t>М</w:t>
      </w:r>
      <w:r w:rsidRPr="00DF61CF">
        <w:rPr>
          <w:rStyle w:val="Hyperlink1"/>
          <w:rFonts w:eastAsia="Arial Unicode MS"/>
        </w:rPr>
        <w:t xml:space="preserve">.: </w:t>
      </w:r>
      <w:r w:rsidRPr="00DF61CF">
        <w:rPr>
          <w:rStyle w:val="None"/>
          <w:szCs w:val="24"/>
          <w:lang w:val="fr-FR"/>
        </w:rPr>
        <w:t>Языки русской культуры</w:t>
      </w:r>
      <w:r w:rsidRPr="00DF61CF">
        <w:rPr>
          <w:rStyle w:val="Hyperlink1"/>
          <w:rFonts w:eastAsia="Arial Unicode MS"/>
        </w:rPr>
        <w:t xml:space="preserve">, 1996. </w:t>
      </w:r>
      <w:r w:rsidRPr="00DF61CF">
        <w:rPr>
          <w:rStyle w:val="Hyperlink1"/>
          <w:rFonts w:eastAsia="Arial Unicode MS"/>
          <w:color w:val="000000" w:themeColor="text1"/>
        </w:rPr>
        <w:t>С. 464.</w:t>
      </w:r>
    </w:p>
  </w:footnote>
  <w:footnote w:id="96">
    <w:p w14:paraId="3CAD9A3B" w14:textId="2757EF53" w:rsidR="00EB32AF" w:rsidRPr="00DF61CF" w:rsidRDefault="00EB32AF" w:rsidP="00FF4700">
      <w:pPr>
        <w:pStyle w:val="a"/>
        <w:rPr>
          <w:color w:val="000000" w:themeColor="text1"/>
        </w:rPr>
      </w:pPr>
      <w:r w:rsidRPr="00DF61CF">
        <w:rPr>
          <w:rStyle w:val="None"/>
          <w:rFonts w:eastAsia="Times New Roman"/>
          <w:szCs w:val="24"/>
          <w:vertAlign w:val="superscript"/>
        </w:rPr>
        <w:footnoteRef/>
      </w:r>
      <w:r w:rsidRPr="00DF61CF">
        <w:rPr>
          <w:rStyle w:val="Hyperlink1"/>
          <w:rFonts w:eastAsia="Arial Unicode MS"/>
        </w:rPr>
        <w:t xml:space="preserve"> </w:t>
      </w:r>
      <w:r w:rsidRPr="00DF61CF">
        <w:rPr>
          <w:rStyle w:val="None"/>
          <w:szCs w:val="24"/>
          <w:shd w:val="clear" w:color="auto" w:fill="FFFFFF"/>
          <w:lang w:val="fr-FR"/>
        </w:rPr>
        <w:t xml:space="preserve">Стилистический энциклопедический словарь русского языка </w:t>
      </w:r>
      <w:r w:rsidRPr="00DF61CF">
        <w:rPr>
          <w:rStyle w:val="None"/>
          <w:szCs w:val="24"/>
          <w:shd w:val="clear" w:color="auto" w:fill="FFFFFF"/>
        </w:rPr>
        <w:t xml:space="preserve">/ </w:t>
      </w:r>
      <w:r w:rsidRPr="00DF61CF">
        <w:rPr>
          <w:rStyle w:val="None"/>
          <w:szCs w:val="24"/>
          <w:shd w:val="clear" w:color="auto" w:fill="FFFFFF"/>
          <w:lang w:val="fr-FR"/>
        </w:rPr>
        <w:t>Под ред</w:t>
      </w:r>
      <w:r w:rsidRPr="00DF61CF">
        <w:rPr>
          <w:rStyle w:val="None"/>
          <w:szCs w:val="24"/>
          <w:shd w:val="clear" w:color="auto" w:fill="FFFFFF"/>
        </w:rPr>
        <w:t xml:space="preserve">. </w:t>
      </w:r>
      <w:r w:rsidRPr="00DF61CF">
        <w:rPr>
          <w:rStyle w:val="None"/>
          <w:szCs w:val="24"/>
          <w:shd w:val="clear" w:color="auto" w:fill="FFFFFF"/>
          <w:lang w:val="fr-FR"/>
        </w:rPr>
        <w:t>М</w:t>
      </w:r>
      <w:r w:rsidRPr="00DF61CF">
        <w:rPr>
          <w:rStyle w:val="None"/>
          <w:szCs w:val="24"/>
          <w:shd w:val="clear" w:color="auto" w:fill="FFFFFF"/>
        </w:rPr>
        <w:t>.</w:t>
      </w:r>
      <w:r w:rsidRPr="00DF61CF">
        <w:rPr>
          <w:rStyle w:val="None"/>
          <w:szCs w:val="24"/>
          <w:shd w:val="clear" w:color="auto" w:fill="FFFFFF"/>
          <w:lang w:val="fr-FR"/>
        </w:rPr>
        <w:t>Н</w:t>
      </w:r>
      <w:r w:rsidRPr="00DF61CF">
        <w:rPr>
          <w:rStyle w:val="None"/>
          <w:szCs w:val="24"/>
          <w:shd w:val="clear" w:color="auto" w:fill="FFFFFF"/>
        </w:rPr>
        <w:t xml:space="preserve">. </w:t>
      </w:r>
      <w:r w:rsidRPr="00DF61CF">
        <w:rPr>
          <w:rStyle w:val="None"/>
          <w:szCs w:val="24"/>
          <w:shd w:val="clear" w:color="auto" w:fill="FFFFFF"/>
          <w:lang w:val="fr-FR"/>
        </w:rPr>
        <w:t>Кожиной</w:t>
      </w:r>
      <w:r w:rsidRPr="00DF61CF">
        <w:rPr>
          <w:rStyle w:val="None"/>
          <w:szCs w:val="24"/>
          <w:shd w:val="clear" w:color="auto" w:fill="FFFFFF"/>
        </w:rPr>
        <w:t xml:space="preserve">. 2003. </w:t>
      </w:r>
      <w:r w:rsidRPr="00DF61CF">
        <w:rPr>
          <w:rStyle w:val="Hyperlink1"/>
          <w:rFonts w:eastAsia="Arial Unicode MS"/>
          <w:color w:val="000000" w:themeColor="text1"/>
        </w:rPr>
        <w:t>С. 135.</w:t>
      </w:r>
      <w:r w:rsidRPr="00DF61CF">
        <w:rPr>
          <w:rStyle w:val="None"/>
          <w:color w:val="000000" w:themeColor="text1"/>
          <w:szCs w:val="24"/>
          <w:shd w:val="clear" w:color="auto" w:fill="FFFFFF"/>
        </w:rPr>
        <w:t xml:space="preserve"> </w:t>
      </w:r>
      <w:r w:rsidRPr="00DF61CF">
        <w:rPr>
          <w:rStyle w:val="SubtleReference"/>
          <w:color w:val="000000" w:themeColor="text1"/>
          <w:sz w:val="24"/>
          <w:szCs w:val="24"/>
        </w:rPr>
        <w:t>[Электронный ресурс]: URL:</w:t>
      </w:r>
      <w:hyperlink r:id="rId19" w:history="1">
        <w:r w:rsidRPr="00DF61CF">
          <w:rPr>
            <w:rStyle w:val="SubtleReference"/>
            <w:color w:val="000000" w:themeColor="text1"/>
            <w:sz w:val="24"/>
            <w:szCs w:val="24"/>
          </w:rPr>
          <w:t xml:space="preserve"> </w:t>
        </w:r>
      </w:hyperlink>
      <w:r w:rsidRPr="00DF61CF">
        <w:t xml:space="preserve"> </w:t>
      </w:r>
      <w:r w:rsidRPr="00DF61CF">
        <w:rPr>
          <w:rStyle w:val="SubtleReference"/>
          <w:color w:val="000000" w:themeColor="text1"/>
          <w:sz w:val="24"/>
          <w:szCs w:val="24"/>
        </w:rPr>
        <w:t>http://uchitel-slovesnosti.ru/slovari/10.pdf.</w:t>
      </w:r>
    </w:p>
  </w:footnote>
  <w:footnote w:id="97">
    <w:p w14:paraId="6B02A332" w14:textId="525892D2" w:rsidR="00EB32AF" w:rsidRPr="00DF61CF" w:rsidRDefault="00EB32AF" w:rsidP="00FF4700">
      <w:pPr>
        <w:pStyle w:val="a"/>
      </w:pPr>
      <w:r w:rsidRPr="00DF61CF">
        <w:rPr>
          <w:rStyle w:val="None"/>
          <w:vertAlign w:val="superscript"/>
        </w:rPr>
        <w:footnoteRef/>
      </w:r>
      <w:r w:rsidRPr="00DF61CF">
        <w:rPr>
          <w:rStyle w:val="None"/>
          <w:iCs/>
          <w:lang w:val="fr-FR"/>
        </w:rPr>
        <w:t xml:space="preserve"> Камнена</w:t>
      </w:r>
      <w:r w:rsidRPr="00DF61CF">
        <w:rPr>
          <w:rStyle w:val="None"/>
          <w:iCs/>
        </w:rPr>
        <w:t xml:space="preserve"> </w:t>
      </w:r>
      <w:r w:rsidRPr="00DF61CF">
        <w:rPr>
          <w:rStyle w:val="None"/>
          <w:iCs/>
          <w:lang w:val="fr-FR"/>
        </w:rPr>
        <w:t>Н</w:t>
      </w:r>
      <w:r w:rsidRPr="00DF61CF">
        <w:rPr>
          <w:rStyle w:val="None"/>
          <w:iCs/>
        </w:rPr>
        <w:t xml:space="preserve">. </w:t>
      </w:r>
      <w:r w:rsidRPr="00DF61CF">
        <w:rPr>
          <w:rStyle w:val="None"/>
          <w:iCs/>
          <w:lang w:val="fr-FR"/>
        </w:rPr>
        <w:t>В</w:t>
      </w:r>
      <w:r w:rsidRPr="00DF61CF">
        <w:rPr>
          <w:rStyle w:val="None"/>
          <w:iCs/>
        </w:rPr>
        <w:t>.</w:t>
      </w:r>
      <w:r w:rsidRPr="00DF61CF">
        <w:rPr>
          <w:rStyle w:val="None"/>
          <w:lang w:val="fr-FR"/>
        </w:rPr>
        <w:t xml:space="preserve"> Языковые средства выражения образа адресата в региональном газетно</w:t>
      </w:r>
      <w:r w:rsidRPr="00DF61CF">
        <w:rPr>
          <w:rStyle w:val="Hyperlink1"/>
          <w:rFonts w:eastAsia="Arial Unicode MS"/>
        </w:rPr>
        <w:t>-</w:t>
      </w:r>
      <w:r w:rsidRPr="00DF61CF">
        <w:rPr>
          <w:rStyle w:val="None"/>
          <w:lang w:val="fr-FR"/>
        </w:rPr>
        <w:t xml:space="preserve">публицистическом дискурсе </w:t>
      </w:r>
      <w:r w:rsidRPr="00DF61CF">
        <w:rPr>
          <w:rStyle w:val="Hyperlink1"/>
          <w:rFonts w:eastAsia="Arial Unicode MS"/>
        </w:rPr>
        <w:t>(</w:t>
      </w:r>
      <w:r w:rsidRPr="00DF61CF">
        <w:rPr>
          <w:rStyle w:val="None"/>
          <w:lang w:val="fr-FR"/>
        </w:rPr>
        <w:t>на материале приложения «АиФ</w:t>
      </w:r>
      <w:r w:rsidRPr="00DF61CF">
        <w:rPr>
          <w:rStyle w:val="Hyperlink1"/>
          <w:rFonts w:eastAsia="Arial Unicode MS"/>
        </w:rPr>
        <w:t>-</w:t>
      </w:r>
      <w:r w:rsidRPr="00DF61CF">
        <w:rPr>
          <w:rStyle w:val="None"/>
          <w:lang w:val="fr-FR"/>
        </w:rPr>
        <w:t>Томск»</w:t>
      </w:r>
      <w:r w:rsidRPr="00DF61CF">
        <w:rPr>
          <w:rStyle w:val="Hyperlink1"/>
          <w:rFonts w:eastAsia="Arial Unicode MS"/>
        </w:rPr>
        <w:t>)</w:t>
      </w:r>
      <w:r w:rsidRPr="00DF61CF">
        <w:rPr>
          <w:rStyle w:val="Hyperlink1"/>
          <w:rFonts w:eastAsia="Arial Unicode MS"/>
          <w:color w:val="FF0000"/>
        </w:rPr>
        <w:t xml:space="preserve"> </w:t>
      </w:r>
      <w:r w:rsidRPr="00DF61CF">
        <w:t>Вестник ТГПУ (TSPU Bulletin). 2016. 11 (176). С. 48.</w:t>
      </w:r>
    </w:p>
  </w:footnote>
  <w:footnote w:id="98">
    <w:p w14:paraId="5F3BA63B" w14:textId="23D13826" w:rsidR="00EB32AF" w:rsidRPr="00DF61CF" w:rsidRDefault="00EB32AF" w:rsidP="00FF4700">
      <w:pPr>
        <w:pStyle w:val="a"/>
      </w:pPr>
      <w:r w:rsidRPr="00DF61CF">
        <w:rPr>
          <w:rStyle w:val="None"/>
          <w:rFonts w:eastAsia="Times New Roman"/>
          <w:szCs w:val="24"/>
          <w:vertAlign w:val="superscript"/>
        </w:rPr>
        <w:footnoteRef/>
      </w:r>
      <w:r w:rsidRPr="00DF61CF">
        <w:rPr>
          <w:rStyle w:val="None"/>
          <w:szCs w:val="24"/>
          <w:lang w:val="fr-FR"/>
        </w:rPr>
        <w:t xml:space="preserve"> Лаврентьев </w:t>
      </w:r>
      <w:r w:rsidRPr="00DF61CF">
        <w:rPr>
          <w:rStyle w:val="None"/>
          <w:szCs w:val="24"/>
        </w:rPr>
        <w:t xml:space="preserve">В. А. </w:t>
      </w:r>
      <w:r w:rsidRPr="00DF61CF">
        <w:rPr>
          <w:rStyle w:val="None"/>
          <w:szCs w:val="24"/>
          <w:lang w:val="fr-FR"/>
        </w:rPr>
        <w:t>Категория синтаксического лица в современном русском языке</w:t>
      </w:r>
      <w:r w:rsidRPr="00DF61CF">
        <w:rPr>
          <w:rStyle w:val="None"/>
          <w:szCs w:val="24"/>
        </w:rPr>
        <w:t>: автореф. дисс. ….</w:t>
      </w:r>
      <w:r w:rsidRPr="00DF61CF">
        <w:rPr>
          <w:rStyle w:val="None"/>
          <w:szCs w:val="24"/>
          <w:lang w:val="fr-FR"/>
        </w:rPr>
        <w:t xml:space="preserve"> </w:t>
      </w:r>
      <w:r w:rsidRPr="00DF61CF">
        <w:rPr>
          <w:rStyle w:val="None"/>
          <w:szCs w:val="24"/>
        </w:rPr>
        <w:t>докт.</w:t>
      </w:r>
      <w:r w:rsidRPr="00DF61CF">
        <w:rPr>
          <w:rStyle w:val="None"/>
          <w:szCs w:val="24"/>
          <w:lang w:val="fr-FR"/>
        </w:rPr>
        <w:t xml:space="preserve"> филол</w:t>
      </w:r>
      <w:r w:rsidRPr="00DF61CF">
        <w:rPr>
          <w:rStyle w:val="None"/>
          <w:szCs w:val="24"/>
        </w:rPr>
        <w:t>.</w:t>
      </w:r>
      <w:r w:rsidRPr="00DF61CF">
        <w:rPr>
          <w:rStyle w:val="None"/>
          <w:szCs w:val="24"/>
          <w:lang w:val="fr-FR"/>
        </w:rPr>
        <w:t xml:space="preserve"> наук</w:t>
      </w:r>
      <w:r w:rsidRPr="00DF61CF">
        <w:rPr>
          <w:rStyle w:val="None"/>
          <w:szCs w:val="24"/>
        </w:rPr>
        <w:t xml:space="preserve">. </w:t>
      </w:r>
      <w:r w:rsidRPr="00DF61CF">
        <w:rPr>
          <w:rStyle w:val="None"/>
          <w:szCs w:val="24"/>
          <w:lang w:val="fr-FR"/>
        </w:rPr>
        <w:t>М</w:t>
      </w:r>
      <w:r w:rsidRPr="00DF61CF">
        <w:rPr>
          <w:rStyle w:val="None"/>
          <w:szCs w:val="24"/>
        </w:rPr>
        <w:t>.,</w:t>
      </w:r>
      <w:r w:rsidRPr="00DF61CF">
        <w:rPr>
          <w:rStyle w:val="None"/>
          <w:szCs w:val="24"/>
          <w:lang w:val="fr-FR"/>
        </w:rPr>
        <w:t xml:space="preserve"> </w:t>
      </w:r>
      <w:r w:rsidRPr="00DF61CF">
        <w:rPr>
          <w:rStyle w:val="Hyperlink1"/>
          <w:rFonts w:eastAsia="Arial Unicode MS"/>
        </w:rPr>
        <w:t xml:space="preserve">2013. </w:t>
      </w:r>
      <w:r w:rsidRPr="00DF61CF">
        <w:rPr>
          <w:rStyle w:val="SubtleReference"/>
          <w:color w:val="000000" w:themeColor="text1"/>
          <w:sz w:val="24"/>
          <w:szCs w:val="24"/>
        </w:rPr>
        <w:t>[Электронный ресурс]: URL:</w:t>
      </w:r>
      <w:hyperlink r:id="rId20" w:history="1">
        <w:r w:rsidRPr="00DF61CF">
          <w:rPr>
            <w:rStyle w:val="SubtleReference"/>
            <w:color w:val="000000" w:themeColor="text1"/>
            <w:sz w:val="24"/>
            <w:szCs w:val="24"/>
          </w:rPr>
          <w:t xml:space="preserve"> </w:t>
        </w:r>
      </w:hyperlink>
      <w:r w:rsidRPr="00DF61CF">
        <w:rPr>
          <w:color w:val="000000" w:themeColor="text1"/>
        </w:rPr>
        <w:t xml:space="preserve"> </w:t>
      </w:r>
      <w:r w:rsidRPr="00DF61CF">
        <w:rPr>
          <w:rStyle w:val="Hyperlink1"/>
          <w:rFonts w:eastAsia="Arial Unicode MS"/>
          <w:color w:val="000000" w:themeColor="text1"/>
        </w:rPr>
        <w:t xml:space="preserve"> https://cheloveknauka.com/kategoriya-sintaksicheskogo-litsa-v-sovremennom-russkom-yazyke</w:t>
      </w:r>
    </w:p>
  </w:footnote>
  <w:footnote w:id="99">
    <w:p w14:paraId="0E650306" w14:textId="44CC0E7B" w:rsidR="00EB32AF" w:rsidRPr="00DF61CF" w:rsidRDefault="00EB32AF" w:rsidP="00FF4700">
      <w:pPr>
        <w:pStyle w:val="a"/>
      </w:pPr>
      <w:r w:rsidRPr="00DF61CF">
        <w:rPr>
          <w:rStyle w:val="None"/>
          <w:vertAlign w:val="superscript"/>
        </w:rPr>
        <w:footnoteRef/>
      </w:r>
      <w:r w:rsidRPr="00DF61CF">
        <w:rPr>
          <w:rStyle w:val="Hyperlink1"/>
          <w:rFonts w:eastAsia="Arial Unicode MS"/>
        </w:rPr>
        <w:t xml:space="preserve"> </w:t>
      </w:r>
      <w:r w:rsidRPr="00DF61CF">
        <w:rPr>
          <w:color w:val="000000" w:themeColor="text1"/>
          <w:shd w:val="clear" w:color="auto" w:fill="FFFFFF"/>
        </w:rPr>
        <w:t xml:space="preserve">Канзычакова А.А · 2016. Языковое поле эгоцентризма в англоязычном научном дискурсе (на материале научных статей). </w:t>
      </w:r>
      <w:r w:rsidRPr="00DF61CF">
        <w:rPr>
          <w:color w:val="000000" w:themeColor="text1"/>
        </w:rPr>
        <w:t>Красноярск: 2016. С. 33.</w:t>
      </w:r>
    </w:p>
  </w:footnote>
  <w:footnote w:id="100">
    <w:p w14:paraId="1092575F" w14:textId="77777777" w:rsidR="00EB32AF" w:rsidRPr="00DF61CF" w:rsidRDefault="00EB32AF" w:rsidP="00FF4700">
      <w:pPr>
        <w:pStyle w:val="a"/>
      </w:pPr>
      <w:r w:rsidRPr="00DF61CF">
        <w:rPr>
          <w:rStyle w:val="None"/>
          <w:rFonts w:eastAsia="Times New Roman"/>
          <w:szCs w:val="24"/>
          <w:vertAlign w:val="superscript"/>
        </w:rPr>
        <w:footnoteRef/>
      </w:r>
      <w:r w:rsidRPr="00DF61CF">
        <w:rPr>
          <w:rStyle w:val="None"/>
          <w:rFonts w:eastAsia="Times New Roman"/>
          <w:szCs w:val="24"/>
          <w:vertAlign w:val="superscript"/>
        </w:rPr>
        <w:t xml:space="preserve"> </w:t>
      </w:r>
      <w:r w:rsidRPr="00DF61CF">
        <w:rPr>
          <w:rStyle w:val="None"/>
          <w:szCs w:val="24"/>
          <w:shd w:val="clear" w:color="auto" w:fill="FFFFFF"/>
          <w:lang w:val="fr-FR"/>
        </w:rPr>
        <w:t xml:space="preserve">Бюлер </w:t>
      </w:r>
      <w:r w:rsidRPr="00DF61CF">
        <w:rPr>
          <w:rStyle w:val="None"/>
          <w:szCs w:val="24"/>
          <w:shd w:val="clear" w:color="auto" w:fill="FFFFFF"/>
        </w:rPr>
        <w:t>К.</w:t>
      </w:r>
      <w:r w:rsidRPr="00DF61CF">
        <w:rPr>
          <w:rStyle w:val="None"/>
          <w:szCs w:val="24"/>
          <w:shd w:val="clear" w:color="auto" w:fill="FFFFFF"/>
          <w:lang w:val="fr-FR"/>
        </w:rPr>
        <w:t xml:space="preserve"> Теория языка</w:t>
      </w:r>
      <w:r w:rsidRPr="00DF61CF">
        <w:rPr>
          <w:rStyle w:val="None"/>
          <w:szCs w:val="24"/>
          <w:shd w:val="clear" w:color="auto" w:fill="FFFFFF"/>
        </w:rPr>
        <w:t xml:space="preserve">. </w:t>
      </w:r>
      <w:r w:rsidRPr="00DF61CF">
        <w:rPr>
          <w:rStyle w:val="None"/>
          <w:szCs w:val="24"/>
          <w:shd w:val="clear" w:color="auto" w:fill="FFFFFF"/>
          <w:lang w:val="fr-FR"/>
        </w:rPr>
        <w:t>М</w:t>
      </w:r>
      <w:r w:rsidRPr="00DF61CF">
        <w:rPr>
          <w:rStyle w:val="None"/>
          <w:szCs w:val="24"/>
          <w:shd w:val="clear" w:color="auto" w:fill="FFFFFF"/>
        </w:rPr>
        <w:t xml:space="preserve">.: </w:t>
      </w:r>
      <w:r w:rsidRPr="00DF61CF">
        <w:rPr>
          <w:rStyle w:val="None"/>
          <w:szCs w:val="24"/>
          <w:shd w:val="clear" w:color="auto" w:fill="FFFFFF"/>
          <w:lang w:val="fr-FR"/>
        </w:rPr>
        <w:t>Прогресс</w:t>
      </w:r>
      <w:r w:rsidRPr="00DF61CF">
        <w:rPr>
          <w:rStyle w:val="None"/>
          <w:szCs w:val="24"/>
          <w:shd w:val="clear" w:color="auto" w:fill="FFFFFF"/>
        </w:rPr>
        <w:t>, 1993.</w:t>
      </w:r>
      <w:r w:rsidRPr="00DF61CF">
        <w:rPr>
          <w:rStyle w:val="Hyperlink1"/>
          <w:rFonts w:eastAsia="Arial Unicode MS"/>
          <w:lang w:val="pt-PT"/>
        </w:rPr>
        <w:t xml:space="preserve"> </w:t>
      </w:r>
      <w:r w:rsidRPr="00DF61CF">
        <w:rPr>
          <w:rStyle w:val="Hyperlink1"/>
          <w:rFonts w:eastAsia="Arial Unicode MS"/>
        </w:rPr>
        <w:t>С. </w:t>
      </w:r>
      <w:r w:rsidRPr="00DF61CF">
        <w:rPr>
          <w:rStyle w:val="Hyperlink1"/>
          <w:rFonts w:eastAsia="Arial Unicode MS"/>
          <w:lang w:val="pt-PT"/>
        </w:rPr>
        <w:t xml:space="preserve"> 55</w:t>
      </w:r>
      <w:r w:rsidRPr="00DF61CF">
        <w:rPr>
          <w:rStyle w:val="Hyperlink1"/>
          <w:rFonts w:eastAsia="Arial Unicode MS"/>
        </w:rPr>
        <w:t>.</w:t>
      </w:r>
    </w:p>
  </w:footnote>
  <w:footnote w:id="101">
    <w:p w14:paraId="592E921B" w14:textId="77777777" w:rsidR="00EB32AF" w:rsidRPr="00DF61CF" w:rsidRDefault="00EB32AF" w:rsidP="00FF4700">
      <w:pPr>
        <w:pStyle w:val="a"/>
      </w:pPr>
      <w:r w:rsidRPr="00DF61CF">
        <w:rPr>
          <w:rStyle w:val="None"/>
          <w:rFonts w:eastAsia="Times New Roman"/>
          <w:szCs w:val="24"/>
          <w:vertAlign w:val="superscript"/>
        </w:rPr>
        <w:footnoteRef/>
      </w:r>
      <w:r w:rsidRPr="00DF61CF">
        <w:rPr>
          <w:rStyle w:val="None"/>
          <w:szCs w:val="24"/>
        </w:rPr>
        <w:t xml:space="preserve"> </w:t>
      </w:r>
      <w:r w:rsidRPr="00DF61CF">
        <w:rPr>
          <w:rStyle w:val="None"/>
          <w:iCs/>
          <w:szCs w:val="24"/>
          <w:lang w:val="fr-FR"/>
        </w:rPr>
        <w:t>Падучева Е</w:t>
      </w:r>
      <w:r w:rsidRPr="00DF61CF">
        <w:rPr>
          <w:rStyle w:val="None"/>
          <w:iCs/>
          <w:szCs w:val="24"/>
        </w:rPr>
        <w:t xml:space="preserve">. </w:t>
      </w:r>
      <w:r w:rsidRPr="00DF61CF">
        <w:rPr>
          <w:rStyle w:val="None"/>
          <w:iCs/>
          <w:szCs w:val="24"/>
          <w:lang w:val="fr-FR"/>
        </w:rPr>
        <w:t>В</w:t>
      </w:r>
      <w:r w:rsidRPr="00DF61CF">
        <w:rPr>
          <w:rStyle w:val="None"/>
          <w:iCs/>
          <w:szCs w:val="24"/>
        </w:rPr>
        <w:t>.</w:t>
      </w:r>
      <w:r w:rsidRPr="00DF61CF">
        <w:rPr>
          <w:rStyle w:val="None"/>
          <w:szCs w:val="24"/>
          <w:lang w:val="fr-FR"/>
        </w:rPr>
        <w:t xml:space="preserve"> Эгоцентрические валентности и деконструкция говорящего </w:t>
      </w:r>
      <w:r w:rsidRPr="00DF61CF">
        <w:rPr>
          <w:rStyle w:val="Hyperlink1"/>
          <w:rFonts w:eastAsia="Arial Unicode MS"/>
        </w:rPr>
        <w:t xml:space="preserve">// </w:t>
      </w:r>
      <w:r w:rsidRPr="00DF61CF">
        <w:rPr>
          <w:rStyle w:val="None"/>
          <w:szCs w:val="24"/>
          <w:lang w:val="fr-FR"/>
        </w:rPr>
        <w:t>Вопросы языкознания</w:t>
      </w:r>
      <w:r w:rsidRPr="00DF61CF">
        <w:rPr>
          <w:rStyle w:val="Hyperlink1"/>
          <w:rFonts w:eastAsia="Arial Unicode MS"/>
        </w:rPr>
        <w:t xml:space="preserve">. 2011. </w:t>
      </w:r>
      <w:r w:rsidRPr="00DF61CF">
        <w:rPr>
          <w:rStyle w:val="None"/>
          <w:szCs w:val="24"/>
          <w:lang w:val="fr-FR"/>
        </w:rPr>
        <w:t>№</w:t>
      </w:r>
      <w:r w:rsidRPr="00DF61CF">
        <w:rPr>
          <w:rStyle w:val="Hyperlink1"/>
          <w:rFonts w:eastAsia="Arial Unicode MS"/>
        </w:rPr>
        <w:t xml:space="preserve">3. </w:t>
      </w:r>
      <w:r w:rsidRPr="00DF61CF">
        <w:rPr>
          <w:rStyle w:val="None"/>
          <w:szCs w:val="24"/>
          <w:lang w:val="fr-FR"/>
        </w:rPr>
        <w:t>С</w:t>
      </w:r>
      <w:r w:rsidRPr="00DF61CF">
        <w:rPr>
          <w:rStyle w:val="Hyperlink1"/>
          <w:rFonts w:eastAsia="Arial Unicode MS"/>
        </w:rPr>
        <w:t>. 4.</w:t>
      </w:r>
    </w:p>
  </w:footnote>
  <w:footnote w:id="102">
    <w:p w14:paraId="3D7CFA80" w14:textId="2189FC55" w:rsidR="00EB32AF" w:rsidRDefault="00EB32AF" w:rsidP="00FF4700">
      <w:pPr>
        <w:pStyle w:val="a"/>
      </w:pPr>
      <w:r w:rsidRPr="00FF4700">
        <w:rPr>
          <w:rStyle w:val="FootnoteReference"/>
        </w:rPr>
        <w:footnoteRef/>
      </w:r>
      <w:r w:rsidRPr="00FF4700">
        <w:t xml:space="preserve"> </w:t>
      </w:r>
      <w:r w:rsidRPr="00DF61CF">
        <w:t>Демьянков В.З. Исследование текста и дискурса СМИ методами контрастивной политологический лингвистики // Язык СМИ и политика / Под ред. Г. Я. Солганика. – М. : Издательство Московского университета; Факультет журналистики МГУ имени М.В. Ломоносова, 2012. – 952 с. – С. 77-120</w:t>
      </w:r>
      <w:r>
        <w:t>.</w:t>
      </w:r>
    </w:p>
  </w:footnote>
  <w:footnote w:id="103">
    <w:p w14:paraId="1BBB2746" w14:textId="74DC03E3" w:rsidR="00EB32AF" w:rsidRPr="00DF61CF" w:rsidRDefault="00EB32AF" w:rsidP="00FF4700">
      <w:pPr>
        <w:pStyle w:val="a"/>
      </w:pPr>
    </w:p>
  </w:footnote>
  <w:footnote w:id="104">
    <w:p w14:paraId="376C7C07" w14:textId="1C8747FC" w:rsidR="00EB32AF" w:rsidRDefault="00EB32AF">
      <w:pPr>
        <w:pStyle w:val="FootnoteText"/>
      </w:pPr>
      <w:r>
        <w:rPr>
          <w:rStyle w:val="FootnoteReference"/>
        </w:rPr>
        <w:footnoteRef/>
      </w:r>
      <w:r>
        <w:t xml:space="preserve"> </w:t>
      </w:r>
    </w:p>
  </w:footnote>
  <w:footnote w:id="105">
    <w:p w14:paraId="2D178D47" w14:textId="2E7EE723" w:rsidR="00EB32AF" w:rsidRDefault="00EB32AF" w:rsidP="008A004A">
      <w:pPr>
        <w:pStyle w:val="a"/>
      </w:pPr>
      <w:r>
        <w:rPr>
          <w:rStyle w:val="FootnoteReference"/>
        </w:rPr>
        <w:footnoteRef/>
      </w:r>
      <w:r>
        <w:t xml:space="preserve"> </w:t>
      </w:r>
      <w:r w:rsidRPr="00DF61CF">
        <w:t>Кара-Мурза С. Г. Манипуляция сознанием. М.: Алгоритм, 2004. С. 528.</w:t>
      </w:r>
    </w:p>
  </w:footnote>
  <w:footnote w:id="106">
    <w:p w14:paraId="7941653C" w14:textId="58888440" w:rsidR="00EB32AF" w:rsidRDefault="00EB32AF" w:rsidP="008A004A">
      <w:pPr>
        <w:pStyle w:val="a"/>
      </w:pPr>
      <w:r>
        <w:rPr>
          <w:rStyle w:val="FootnoteReference"/>
        </w:rPr>
        <w:footnoteRef/>
      </w:r>
      <w:r>
        <w:t xml:space="preserve"> </w:t>
      </w:r>
      <w:r w:rsidRPr="00DF61CF">
        <w:rPr>
          <w:color w:val="000000" w:themeColor="text1"/>
        </w:rPr>
        <w:t xml:space="preserve">Иссерс О. С. Коммуникативные стратегии и тактики русской речи. Изд-е 5-е. М.: Издательство ЛКИ, 2008. </w:t>
      </w:r>
      <w:r w:rsidRPr="00DF61CF">
        <w:rPr>
          <w:color w:val="000000" w:themeColor="text1"/>
          <w:lang w:val="en-US"/>
        </w:rPr>
        <w:t>C</w:t>
      </w:r>
      <w:r w:rsidRPr="00DF61CF">
        <w:rPr>
          <w:color w:val="000000" w:themeColor="text1"/>
        </w:rPr>
        <w:t>. 50.</w:t>
      </w:r>
    </w:p>
  </w:footnote>
  <w:footnote w:id="107">
    <w:p w14:paraId="119DBE24" w14:textId="5675FDCC" w:rsidR="00EB32AF" w:rsidRPr="008A004A" w:rsidRDefault="00EB32AF" w:rsidP="008A004A">
      <w:pPr>
        <w:pStyle w:val="a"/>
      </w:pPr>
      <w:r w:rsidRPr="008A004A">
        <w:rPr>
          <w:rStyle w:val="FootnoteReference"/>
        </w:rPr>
        <w:footnoteRef/>
      </w:r>
      <w:r w:rsidRPr="008A004A">
        <w:rPr>
          <w:vertAlign w:val="superscript"/>
        </w:rPr>
        <w:t xml:space="preserve"> </w:t>
      </w:r>
      <w:r w:rsidRPr="008A004A">
        <w:t>Данилова А .А. Манипулирование словом в средствах массовой информации. М.: Добросвет, «Издательство “КДУ”», 2009. 234 с.</w:t>
      </w:r>
    </w:p>
  </w:footnote>
  <w:footnote w:id="108">
    <w:p w14:paraId="2D0682CC" w14:textId="75716CA5" w:rsidR="00EB32AF" w:rsidRDefault="00EB32AF" w:rsidP="008A004A">
      <w:pPr>
        <w:pStyle w:val="a"/>
      </w:pPr>
      <w:r>
        <w:rPr>
          <w:rStyle w:val="FootnoteReference"/>
        </w:rPr>
        <w:footnoteRef/>
      </w:r>
      <w:r>
        <w:t xml:space="preserve"> </w:t>
      </w:r>
      <w:r w:rsidRPr="00DF61CF">
        <w:t>Клушина Н.И. Власть, СМИ и общество (стратегии и тактики формирования общественного мнения) // Язык СМИ и политика / Под ред. Г. Я. Солганика. – М. : Издательство Московского университета; Факультет журналистики МГУ имени М.В.</w:t>
      </w:r>
      <w:r>
        <w:t> </w:t>
      </w:r>
      <w:r w:rsidRPr="00DF61CF">
        <w:t>Ломоносова, 2012а. – 952 с</w:t>
      </w:r>
      <w:r>
        <w:t>.</w:t>
      </w:r>
    </w:p>
  </w:footnote>
  <w:footnote w:id="109">
    <w:p w14:paraId="66682E9A" w14:textId="1A29390F" w:rsidR="00EB32AF" w:rsidRDefault="00EB32AF" w:rsidP="008A004A">
      <w:pPr>
        <w:pStyle w:val="a"/>
      </w:pPr>
      <w:r>
        <w:rPr>
          <w:rStyle w:val="FootnoteReference"/>
        </w:rPr>
        <w:footnoteRef/>
      </w:r>
      <w:r>
        <w:t xml:space="preserve"> </w:t>
      </w:r>
      <w:r w:rsidRPr="00DF61CF">
        <w:t>Клушина Н.И. Стилистика публицистического текста. – М.: МедиаМир, 2008. – 244 с.</w:t>
      </w:r>
    </w:p>
  </w:footnote>
  <w:footnote w:id="110">
    <w:p w14:paraId="7512D354" w14:textId="239BEEBB" w:rsidR="00EB32AF" w:rsidRDefault="00EB32AF" w:rsidP="008A004A">
      <w:pPr>
        <w:pStyle w:val="a"/>
      </w:pPr>
      <w:r>
        <w:rPr>
          <w:rStyle w:val="FootnoteReference"/>
        </w:rPr>
        <w:footnoteRef/>
      </w:r>
      <w:r>
        <w:t xml:space="preserve"> </w:t>
      </w:r>
      <w:r w:rsidRPr="00DF61CF">
        <w:t xml:space="preserve">Клушина Н.И. Власть, СМИ и общество </w:t>
      </w:r>
      <w:r>
        <w:t>…</w:t>
      </w:r>
      <w:r w:rsidRPr="00DF61CF">
        <w:t xml:space="preserve"> – 952 с</w:t>
      </w:r>
      <w:r>
        <w:t>.</w:t>
      </w:r>
    </w:p>
  </w:footnote>
  <w:footnote w:id="111">
    <w:p w14:paraId="51587C6F" w14:textId="1CE09DD3" w:rsidR="00EB32AF" w:rsidRPr="00DF61CF" w:rsidRDefault="00EB32AF" w:rsidP="008A004A">
      <w:pPr>
        <w:pStyle w:val="a"/>
      </w:pPr>
      <w:r w:rsidRPr="00DF61CF">
        <w:rPr>
          <w:rStyle w:val="FootnoteReference"/>
        </w:rPr>
        <w:t>110</w:t>
      </w:r>
      <w:r w:rsidRPr="00DF61CF">
        <w:t xml:space="preserve"> Леорда С. В. Речевой портрет современного студента: дис. … канд. филол. наук. Саратов, 2006. </w:t>
      </w:r>
      <w:r w:rsidRPr="00DF61CF">
        <w:rPr>
          <w:lang w:val="en-US"/>
        </w:rPr>
        <w:t>C</w:t>
      </w:r>
      <w:r w:rsidRPr="00DF61CF">
        <w:t>. 161.</w:t>
      </w:r>
    </w:p>
  </w:footnote>
  <w:footnote w:id="112">
    <w:p w14:paraId="7938CD01" w14:textId="1A664A18" w:rsidR="00EB32AF" w:rsidRPr="00DF61CF" w:rsidRDefault="00EB32AF" w:rsidP="008A004A">
      <w:pPr>
        <w:pStyle w:val="a"/>
      </w:pPr>
      <w:r w:rsidRPr="00DF61CF">
        <w:rPr>
          <w:rStyle w:val="FootnoteReference"/>
        </w:rPr>
        <w:t>111</w:t>
      </w:r>
      <w:r w:rsidRPr="00DF61CF">
        <w:t xml:space="preserve"> Мухортов Д. С. Об общем и частном в понятиях «языковая личность», «речевой портрет», «идиостиль» и «идиолект» (на примере вербального поведения современных политических деятелей) // Политическая коммуникация: перспективы развития научного направления: материалы Междунар. науч. конф. (Екатеринбург, 26 – 28.08.2014) / гл. ред. А. П. Чудинов. Екатеринбург, 2014. С. 167 – 172. </w:t>
      </w:r>
    </w:p>
  </w:footnote>
  <w:footnote w:id="113">
    <w:p w14:paraId="31B6A322" w14:textId="31476B0D" w:rsidR="00EB32AF" w:rsidRPr="00DF61CF" w:rsidRDefault="00EB32AF" w:rsidP="008A004A">
      <w:pPr>
        <w:pStyle w:val="a"/>
        <w:rPr>
          <w:szCs w:val="24"/>
        </w:rPr>
      </w:pPr>
      <w:r w:rsidRPr="00DF61CF">
        <w:rPr>
          <w:rStyle w:val="FootnoteReference"/>
        </w:rPr>
        <w:t>112</w:t>
      </w:r>
      <w:r w:rsidRPr="00DF61CF">
        <w:t xml:space="preserve"> Мамаева С. В. Речевой портрет коллективной языковой личности школьников 5 – 7-х классов: автореф. дис. … канд. филол. наук. Самара, 2007.</w:t>
      </w:r>
      <w:r w:rsidRPr="00DF61CF">
        <w:rPr>
          <w:szCs w:val="24"/>
        </w:rPr>
        <w:t xml:space="preserve"> </w:t>
      </w:r>
    </w:p>
  </w:footnote>
  <w:footnote w:id="114">
    <w:p w14:paraId="43B0CC8A" w14:textId="1A745442" w:rsidR="00EB32AF" w:rsidRPr="00DF61CF" w:rsidRDefault="00EB32AF" w:rsidP="008A004A">
      <w:pPr>
        <w:pStyle w:val="a"/>
      </w:pPr>
      <w:r w:rsidRPr="00DF61CF">
        <w:rPr>
          <w:rStyle w:val="FootnoteReference"/>
          <w:szCs w:val="24"/>
        </w:rPr>
        <w:t>113</w:t>
      </w:r>
      <w:r w:rsidRPr="00DF61CF">
        <w:rPr>
          <w:rStyle w:val="None"/>
          <w:szCs w:val="24"/>
        </w:rPr>
        <w:t xml:space="preserve"> </w:t>
      </w:r>
      <w:r w:rsidRPr="00DF61CF">
        <w:t>Ромах О. В., Слепцова А. А. Содержание и структура глянцевых изданий // Аналитика культурологии. Тамбов, 2009. №14. С. 1.</w:t>
      </w:r>
      <w:r w:rsidRPr="00DF61CF">
        <w:rPr>
          <w:color w:val="000000" w:themeColor="text1"/>
        </w:rPr>
        <w:t xml:space="preserve"> </w:t>
      </w:r>
      <w:r w:rsidRPr="00DF61CF">
        <w:rPr>
          <w:rStyle w:val="SubtleReference"/>
          <w:sz w:val="24"/>
          <w:szCs w:val="24"/>
        </w:rPr>
        <w:t>[Электронный ресурс]: URL</w:t>
      </w:r>
      <w:r w:rsidRPr="00DF61CF">
        <w:rPr>
          <w:rStyle w:val="None"/>
          <w:szCs w:val="24"/>
        </w:rPr>
        <w:t xml:space="preserve"> </w:t>
      </w:r>
      <w:r w:rsidRPr="00DF61CF">
        <w:rPr>
          <w:rStyle w:val="None"/>
          <w:szCs w:val="24"/>
          <w:lang w:val="pl-PL"/>
        </w:rPr>
        <w:t>https</w:t>
      </w:r>
      <w:r w:rsidRPr="00DF61CF">
        <w:rPr>
          <w:rStyle w:val="None"/>
          <w:szCs w:val="24"/>
        </w:rPr>
        <w:t>://</w:t>
      </w:r>
      <w:r w:rsidRPr="00DF61CF">
        <w:rPr>
          <w:rStyle w:val="None"/>
          <w:szCs w:val="24"/>
          <w:lang w:val="pl-PL"/>
        </w:rPr>
        <w:t>cyberleninka</w:t>
      </w:r>
      <w:r w:rsidRPr="00DF61CF">
        <w:rPr>
          <w:rStyle w:val="None"/>
          <w:szCs w:val="24"/>
        </w:rPr>
        <w:t>.</w:t>
      </w:r>
      <w:r w:rsidRPr="00DF61CF">
        <w:rPr>
          <w:rStyle w:val="None"/>
          <w:szCs w:val="24"/>
          <w:lang w:val="pl-PL"/>
        </w:rPr>
        <w:t>ru</w:t>
      </w:r>
      <w:r w:rsidRPr="00DF61CF">
        <w:rPr>
          <w:rStyle w:val="None"/>
          <w:szCs w:val="24"/>
        </w:rPr>
        <w:t>/</w:t>
      </w:r>
      <w:r w:rsidRPr="00DF61CF">
        <w:rPr>
          <w:rStyle w:val="None"/>
          <w:szCs w:val="24"/>
          <w:lang w:val="pl-PL"/>
        </w:rPr>
        <w:t>article</w:t>
      </w:r>
      <w:r w:rsidRPr="00DF61CF">
        <w:rPr>
          <w:rStyle w:val="None"/>
          <w:szCs w:val="24"/>
        </w:rPr>
        <w:t>/</w:t>
      </w:r>
      <w:r w:rsidRPr="00DF61CF">
        <w:rPr>
          <w:rStyle w:val="None"/>
          <w:szCs w:val="24"/>
          <w:lang w:val="pl-PL"/>
        </w:rPr>
        <w:t>n</w:t>
      </w:r>
      <w:r w:rsidRPr="00DF61CF">
        <w:rPr>
          <w:rStyle w:val="None"/>
          <w:szCs w:val="24"/>
        </w:rPr>
        <w:t>/</w:t>
      </w:r>
      <w:r w:rsidRPr="00DF61CF">
        <w:rPr>
          <w:rStyle w:val="None"/>
          <w:szCs w:val="24"/>
          <w:lang w:val="pl-PL"/>
        </w:rPr>
        <w:t>soderzhanie</w:t>
      </w:r>
      <w:r w:rsidRPr="00DF61CF">
        <w:rPr>
          <w:rStyle w:val="None"/>
          <w:szCs w:val="24"/>
        </w:rPr>
        <w:t>-</w:t>
      </w:r>
      <w:r w:rsidRPr="00DF61CF">
        <w:rPr>
          <w:rStyle w:val="None"/>
          <w:szCs w:val="24"/>
          <w:lang w:val="pl-PL"/>
        </w:rPr>
        <w:t>i</w:t>
      </w:r>
      <w:r w:rsidRPr="00DF61CF">
        <w:rPr>
          <w:rStyle w:val="None"/>
          <w:szCs w:val="24"/>
        </w:rPr>
        <w:t>-</w:t>
      </w:r>
      <w:r w:rsidRPr="00DF61CF">
        <w:rPr>
          <w:rStyle w:val="None"/>
          <w:szCs w:val="24"/>
          <w:lang w:val="pl-PL"/>
        </w:rPr>
        <w:t>struktura</w:t>
      </w:r>
      <w:r w:rsidRPr="00DF61CF">
        <w:rPr>
          <w:rStyle w:val="None"/>
          <w:szCs w:val="24"/>
        </w:rPr>
        <w:t>-</w:t>
      </w:r>
      <w:r w:rsidRPr="00DF61CF">
        <w:rPr>
          <w:rStyle w:val="None"/>
          <w:szCs w:val="24"/>
          <w:lang w:val="pl-PL"/>
        </w:rPr>
        <w:t>glyantsevyh</w:t>
      </w:r>
      <w:r w:rsidRPr="00DF61CF">
        <w:rPr>
          <w:rStyle w:val="None"/>
          <w:szCs w:val="24"/>
        </w:rPr>
        <w:t>-</w:t>
      </w:r>
      <w:r w:rsidRPr="00DF61CF">
        <w:rPr>
          <w:rStyle w:val="None"/>
          <w:szCs w:val="24"/>
          <w:lang w:val="pl-PL"/>
        </w:rPr>
        <w:t>zhurnalov</w:t>
      </w:r>
      <w:r w:rsidRPr="00DF61CF">
        <w:rPr>
          <w:rStyle w:val="None"/>
          <w:szCs w:val="24"/>
        </w:rPr>
        <w:t>/</w:t>
      </w:r>
      <w:r w:rsidRPr="00DF61CF">
        <w:rPr>
          <w:rStyle w:val="None"/>
          <w:szCs w:val="24"/>
          <w:lang w:val="pl-PL"/>
        </w:rPr>
        <w:t>viewer</w:t>
      </w:r>
    </w:p>
  </w:footnote>
  <w:footnote w:id="115">
    <w:p w14:paraId="61977B48" w14:textId="07F22F84" w:rsidR="00EB32AF" w:rsidRPr="00DF61CF" w:rsidRDefault="00EB32AF" w:rsidP="008A004A">
      <w:pPr>
        <w:pStyle w:val="a"/>
      </w:pPr>
      <w:r w:rsidRPr="00DF61CF">
        <w:rPr>
          <w:rStyle w:val="FootnoteReference"/>
          <w:szCs w:val="24"/>
        </w:rPr>
        <w:t>114</w:t>
      </w:r>
      <w:r w:rsidRPr="00DF61CF">
        <w:t xml:space="preserve"> Ромах О. В., Слепцова А. А. Содержание и структура глянцевых изданий // Аналитика культурологии. Тамбов, 2009. №14. С. 4.</w:t>
      </w:r>
      <w:r w:rsidRPr="00DF61CF">
        <w:rPr>
          <w:color w:val="000000" w:themeColor="text1"/>
        </w:rPr>
        <w:t xml:space="preserve"> </w:t>
      </w:r>
      <w:r w:rsidRPr="00DF61CF">
        <w:rPr>
          <w:rStyle w:val="SubtleReference"/>
          <w:sz w:val="24"/>
          <w:szCs w:val="24"/>
        </w:rPr>
        <w:t>[Электронный ресурс]: URL</w:t>
      </w:r>
      <w:r w:rsidRPr="00DF61CF">
        <w:rPr>
          <w:rStyle w:val="None"/>
          <w:szCs w:val="24"/>
        </w:rPr>
        <w:t xml:space="preserve"> </w:t>
      </w:r>
      <w:r w:rsidRPr="00DF61CF">
        <w:rPr>
          <w:rStyle w:val="None"/>
          <w:szCs w:val="24"/>
          <w:lang w:val="pl-PL"/>
        </w:rPr>
        <w:t>https</w:t>
      </w:r>
      <w:r w:rsidRPr="00DF61CF">
        <w:rPr>
          <w:rStyle w:val="None"/>
          <w:szCs w:val="24"/>
        </w:rPr>
        <w:t>://</w:t>
      </w:r>
      <w:r w:rsidRPr="00DF61CF">
        <w:rPr>
          <w:rStyle w:val="None"/>
          <w:szCs w:val="24"/>
          <w:lang w:val="pl-PL"/>
        </w:rPr>
        <w:t>cyberleninka</w:t>
      </w:r>
      <w:r w:rsidRPr="00DF61CF">
        <w:rPr>
          <w:rStyle w:val="None"/>
          <w:szCs w:val="24"/>
        </w:rPr>
        <w:t>.</w:t>
      </w:r>
      <w:r w:rsidRPr="00DF61CF">
        <w:rPr>
          <w:rStyle w:val="None"/>
          <w:szCs w:val="24"/>
          <w:lang w:val="pl-PL"/>
        </w:rPr>
        <w:t>ru</w:t>
      </w:r>
      <w:r w:rsidRPr="00DF61CF">
        <w:rPr>
          <w:rStyle w:val="None"/>
          <w:szCs w:val="24"/>
        </w:rPr>
        <w:t>/</w:t>
      </w:r>
      <w:r w:rsidRPr="00DF61CF">
        <w:rPr>
          <w:rStyle w:val="None"/>
          <w:szCs w:val="24"/>
          <w:lang w:val="pl-PL"/>
        </w:rPr>
        <w:t>article</w:t>
      </w:r>
      <w:r w:rsidRPr="00DF61CF">
        <w:rPr>
          <w:rStyle w:val="None"/>
          <w:szCs w:val="24"/>
        </w:rPr>
        <w:t>/</w:t>
      </w:r>
      <w:r w:rsidRPr="00DF61CF">
        <w:rPr>
          <w:rStyle w:val="None"/>
          <w:szCs w:val="24"/>
          <w:lang w:val="pl-PL"/>
        </w:rPr>
        <w:t>n</w:t>
      </w:r>
      <w:r w:rsidRPr="00DF61CF">
        <w:rPr>
          <w:rStyle w:val="None"/>
          <w:szCs w:val="24"/>
        </w:rPr>
        <w:t>/</w:t>
      </w:r>
      <w:r w:rsidRPr="00DF61CF">
        <w:rPr>
          <w:rStyle w:val="None"/>
          <w:szCs w:val="24"/>
          <w:lang w:val="pl-PL"/>
        </w:rPr>
        <w:t>soderzhanie</w:t>
      </w:r>
      <w:r w:rsidRPr="00DF61CF">
        <w:rPr>
          <w:rStyle w:val="None"/>
          <w:szCs w:val="24"/>
        </w:rPr>
        <w:t>-</w:t>
      </w:r>
      <w:r w:rsidRPr="00DF61CF">
        <w:rPr>
          <w:rStyle w:val="None"/>
          <w:szCs w:val="24"/>
          <w:lang w:val="pl-PL"/>
        </w:rPr>
        <w:t>i</w:t>
      </w:r>
      <w:r w:rsidRPr="00DF61CF">
        <w:rPr>
          <w:rStyle w:val="None"/>
          <w:szCs w:val="24"/>
        </w:rPr>
        <w:t>-</w:t>
      </w:r>
      <w:r w:rsidRPr="00DF61CF">
        <w:rPr>
          <w:rStyle w:val="None"/>
          <w:szCs w:val="24"/>
          <w:lang w:val="pl-PL"/>
        </w:rPr>
        <w:t>struktura</w:t>
      </w:r>
      <w:r w:rsidRPr="00DF61CF">
        <w:rPr>
          <w:rStyle w:val="None"/>
          <w:szCs w:val="24"/>
        </w:rPr>
        <w:t>-</w:t>
      </w:r>
      <w:r w:rsidRPr="00DF61CF">
        <w:rPr>
          <w:rStyle w:val="None"/>
          <w:szCs w:val="24"/>
          <w:lang w:val="pl-PL"/>
        </w:rPr>
        <w:t>glyantsevyh</w:t>
      </w:r>
      <w:r w:rsidRPr="00DF61CF">
        <w:rPr>
          <w:rStyle w:val="None"/>
          <w:szCs w:val="24"/>
        </w:rPr>
        <w:t>-</w:t>
      </w:r>
      <w:r w:rsidRPr="00DF61CF">
        <w:rPr>
          <w:rStyle w:val="None"/>
          <w:szCs w:val="24"/>
          <w:lang w:val="pl-PL"/>
        </w:rPr>
        <w:t>zhurnalov</w:t>
      </w:r>
      <w:r w:rsidRPr="00DF61CF">
        <w:rPr>
          <w:rStyle w:val="None"/>
          <w:szCs w:val="24"/>
        </w:rPr>
        <w:t>/</w:t>
      </w:r>
      <w:r w:rsidRPr="00DF61CF">
        <w:rPr>
          <w:rStyle w:val="None"/>
          <w:szCs w:val="24"/>
          <w:lang w:val="pl-PL"/>
        </w:rPr>
        <w:t>viewer</w:t>
      </w:r>
    </w:p>
    <w:p w14:paraId="11846D50" w14:textId="0B6172EB" w:rsidR="00EB32AF" w:rsidRPr="00DF61CF" w:rsidRDefault="00EB32AF" w:rsidP="00DF61CF">
      <w:pPr>
        <w:pStyle w:val="FootnoteText"/>
        <w:rPr>
          <w:sz w:val="24"/>
          <w:szCs w:val="24"/>
        </w:rPr>
      </w:pPr>
    </w:p>
  </w:footnote>
  <w:footnote w:id="116">
    <w:p w14:paraId="368E4B60" w14:textId="6F584380" w:rsidR="00EB32AF" w:rsidRPr="00E62EE3" w:rsidRDefault="00EB32AF" w:rsidP="008A004A">
      <w:pPr>
        <w:pStyle w:val="a"/>
        <w:rPr>
          <w:color w:val="000000" w:themeColor="text1"/>
        </w:rPr>
      </w:pPr>
      <w:r w:rsidRPr="00E62EE3">
        <w:rPr>
          <w:rStyle w:val="None"/>
          <w:color w:val="000000" w:themeColor="text1"/>
          <w:vertAlign w:val="superscript"/>
        </w:rPr>
        <w:footnoteRef/>
      </w:r>
      <w:r w:rsidRPr="00E62EE3">
        <w:rPr>
          <w:rStyle w:val="None"/>
          <w:color w:val="000000" w:themeColor="text1"/>
        </w:rPr>
        <w:t xml:space="preserve"> </w:t>
      </w:r>
      <w:r w:rsidRPr="00E62EE3">
        <w:rPr>
          <w:color w:val="000000" w:themeColor="text1"/>
        </w:rPr>
        <w:t>Буряковская В.А. Глянцевый журнал как феномен массовой культуры: речевое и прагматическое представление. Волгоград, 2020. С. 1. [Электронный ресурс]: URL:</w:t>
      </w:r>
      <w:hyperlink r:id="rId21" w:history="1">
        <w:r w:rsidRPr="00E62EE3">
          <w:rPr>
            <w:rStyle w:val="Hyperlink"/>
            <w:color w:val="000000" w:themeColor="text1"/>
          </w:rPr>
          <w:t xml:space="preserve"> https://cyberleninka.ru/article/n/glyantsevyy-zhurnal-kak-fenomen-massovoy-kultury-rechevoe-i-pragmaticheskoe-predstavlenie</w:t>
        </w:r>
      </w:hyperlink>
    </w:p>
  </w:footnote>
  <w:footnote w:id="117">
    <w:p w14:paraId="0BEE7B31" w14:textId="5987078F" w:rsidR="00EB32AF" w:rsidRPr="007549EE" w:rsidRDefault="00EB32AF" w:rsidP="008A004A">
      <w:pPr>
        <w:pStyle w:val="a"/>
        <w:rPr>
          <w:lang w:val="en-US"/>
        </w:rPr>
      </w:pPr>
      <w:r w:rsidRPr="00E62EE3">
        <w:rPr>
          <w:rStyle w:val="None"/>
          <w:color w:val="000000" w:themeColor="text1"/>
          <w:vertAlign w:val="superscript"/>
        </w:rPr>
        <w:footnoteRef/>
      </w:r>
      <w:r w:rsidRPr="00E62EE3">
        <w:rPr>
          <w:rStyle w:val="None"/>
          <w:color w:val="000000" w:themeColor="text1"/>
          <w:lang w:val="en-US"/>
        </w:rPr>
        <w:t xml:space="preserve"> </w:t>
      </w:r>
      <w:r w:rsidRPr="00E62EE3">
        <w:rPr>
          <w:rStyle w:val="None"/>
          <w:color w:val="000000" w:themeColor="text1"/>
        </w:rPr>
        <w:t>Там</w:t>
      </w:r>
      <w:r w:rsidRPr="00E62EE3">
        <w:rPr>
          <w:rStyle w:val="None"/>
          <w:color w:val="000000" w:themeColor="text1"/>
          <w:lang w:val="en-US"/>
        </w:rPr>
        <w:t xml:space="preserve"> </w:t>
      </w:r>
      <w:r w:rsidRPr="00E62EE3">
        <w:rPr>
          <w:rStyle w:val="None"/>
          <w:color w:val="000000" w:themeColor="text1"/>
        </w:rPr>
        <w:t>же</w:t>
      </w:r>
      <w:r w:rsidRPr="00E62EE3">
        <w:rPr>
          <w:rStyle w:val="None"/>
          <w:color w:val="000000" w:themeColor="text1"/>
          <w:lang w:val="en-US"/>
        </w:rPr>
        <w:t>.</w:t>
      </w:r>
    </w:p>
  </w:footnote>
  <w:footnote w:id="118">
    <w:p w14:paraId="59E78C98" w14:textId="77777777" w:rsidR="00EB32AF" w:rsidRPr="00E62EE3" w:rsidRDefault="00EB32AF" w:rsidP="008A004A">
      <w:pPr>
        <w:pStyle w:val="a"/>
        <w:rPr>
          <w:color w:val="000000" w:themeColor="text1"/>
        </w:rPr>
      </w:pPr>
      <w:r w:rsidRPr="00E62EE3">
        <w:rPr>
          <w:rStyle w:val="None"/>
          <w:color w:val="000000" w:themeColor="text1"/>
          <w:vertAlign w:val="superscript"/>
        </w:rPr>
        <w:footnoteRef/>
      </w:r>
      <w:r w:rsidRPr="00E62EE3">
        <w:rPr>
          <w:rStyle w:val="None"/>
          <w:color w:val="000000" w:themeColor="text1"/>
          <w:lang w:val="en-US"/>
        </w:rPr>
        <w:t xml:space="preserve"> </w:t>
      </w:r>
      <w:r w:rsidRPr="00E62EE3">
        <w:rPr>
          <w:color w:val="000000" w:themeColor="text1"/>
          <w:lang w:val="en-US"/>
        </w:rPr>
        <w:t xml:space="preserve">Kopnina H. The World According to Vogue // The Role of Culture(s) in International Fashion Magazines. </w:t>
      </w:r>
      <w:r w:rsidRPr="00E62EE3">
        <w:rPr>
          <w:color w:val="000000" w:themeColor="text1"/>
        </w:rPr>
        <w:t xml:space="preserve">Amsterdam, 2007. 20 с. [Электронный ресурс]: URL:  </w:t>
      </w:r>
      <w:hyperlink r:id="rId22" w:history="1">
        <w:r w:rsidRPr="00E62EE3">
          <w:rPr>
            <w:rStyle w:val="Hyperlink"/>
            <w:color w:val="000000" w:themeColor="text1"/>
          </w:rPr>
          <w:t>https://www.researchgate.net/publication/227303367</w:t>
        </w:r>
      </w:hyperlink>
    </w:p>
    <w:p w14:paraId="56F8CE0E" w14:textId="414E34BF" w:rsidR="00EB32AF" w:rsidRPr="00DF61CF" w:rsidRDefault="00610510" w:rsidP="008A004A">
      <w:pPr>
        <w:pStyle w:val="a"/>
        <w:rPr>
          <w:szCs w:val="24"/>
        </w:rPr>
      </w:pPr>
      <w:hyperlink r:id="rId23" w:history="1">
        <w:r w:rsidR="00EB32AF" w:rsidRPr="00E62EE3">
          <w:rPr>
            <w:rStyle w:val="Hyperlink"/>
            <w:color w:val="000000" w:themeColor="text1"/>
            <w:szCs w:val="24"/>
            <w:u w:val="none"/>
          </w:rPr>
          <w:t>https://www.researchgate.net/publication/227303367_The_World_According_to_Vogue_The_Role_of_Cultures_in_International_Fashion_Magazines?enrichId=rgreq-064a964c2c0819082871518b20f94f14-XXX&amp;enrichSource</w:t>
        </w:r>
      </w:hyperlink>
      <w:r w:rsidR="00EB32AF" w:rsidRPr="00E62EE3">
        <w:rPr>
          <w:color w:val="000000" w:themeColor="text1"/>
          <w:szCs w:val="24"/>
        </w:rPr>
        <w:t xml:space="preserve"> </w:t>
      </w:r>
    </w:p>
  </w:footnote>
  <w:footnote w:id="119">
    <w:p w14:paraId="2205E553" w14:textId="6D25678B" w:rsidR="00EB32AF" w:rsidRPr="00E62EE3" w:rsidRDefault="00EB32AF" w:rsidP="008A004A">
      <w:pPr>
        <w:pStyle w:val="a"/>
        <w:rPr>
          <w:color w:val="000000" w:themeColor="text1"/>
        </w:rPr>
      </w:pPr>
      <w:r w:rsidRPr="00E62EE3">
        <w:rPr>
          <w:rStyle w:val="None"/>
          <w:color w:val="000000" w:themeColor="text1"/>
          <w:vertAlign w:val="superscript"/>
        </w:rPr>
        <w:footnoteRef/>
      </w:r>
      <w:r w:rsidRPr="00E62EE3">
        <w:rPr>
          <w:rStyle w:val="None"/>
          <w:iCs/>
          <w:color w:val="000000" w:themeColor="text1"/>
          <w:lang w:val="fr-FR"/>
        </w:rPr>
        <w:t xml:space="preserve"> </w:t>
      </w:r>
      <w:r w:rsidRPr="00E62EE3">
        <w:rPr>
          <w:color w:val="000000" w:themeColor="text1"/>
        </w:rPr>
        <w:t>Буряковская В.А. Глянцевый журнал как феномен массовой культуры: речевое и прагматическое представление. Волгоград, 2020. С. 2. [Электронный ресурс]: URL:</w:t>
      </w:r>
      <w:hyperlink r:id="rId24" w:history="1">
        <w:r w:rsidRPr="00E62EE3">
          <w:rPr>
            <w:rStyle w:val="Hyperlink"/>
            <w:color w:val="000000" w:themeColor="text1"/>
          </w:rPr>
          <w:t xml:space="preserve"> https://cyberleninka.ru/article/n/glyantsevyy-zhurnal-kak-fenomen-massovoy-kultury-rechevoe-i-pragmaticheskoe-predstavlenie</w:t>
        </w:r>
      </w:hyperlink>
    </w:p>
  </w:footnote>
  <w:footnote w:id="120">
    <w:p w14:paraId="3EFC070F" w14:textId="3A8CDB8A" w:rsidR="00EB32AF" w:rsidRPr="00DF61CF" w:rsidRDefault="00EB32AF" w:rsidP="008A004A">
      <w:pPr>
        <w:pStyle w:val="a"/>
        <w:rPr>
          <w:szCs w:val="24"/>
        </w:rPr>
      </w:pPr>
      <w:r w:rsidRPr="00E62EE3">
        <w:rPr>
          <w:rStyle w:val="FootnoteReference"/>
          <w:color w:val="000000" w:themeColor="text1"/>
          <w:szCs w:val="24"/>
        </w:rPr>
        <w:footnoteRef/>
      </w:r>
      <w:r w:rsidRPr="00E62EE3">
        <w:rPr>
          <w:color w:val="000000" w:themeColor="text1"/>
          <w:szCs w:val="24"/>
        </w:rPr>
        <w:t xml:space="preserve"> Буряковская В.А. Указ. раб.</w:t>
      </w:r>
    </w:p>
  </w:footnote>
  <w:footnote w:id="121">
    <w:p w14:paraId="1D67BABE" w14:textId="346702B7" w:rsidR="00EB32AF" w:rsidRPr="007549EE" w:rsidRDefault="00EB32AF" w:rsidP="008A004A">
      <w:pPr>
        <w:pStyle w:val="a"/>
        <w:rPr>
          <w:szCs w:val="24"/>
          <w:lang w:val="en-US"/>
        </w:rPr>
      </w:pPr>
      <w:r w:rsidRPr="00DF61CF">
        <w:rPr>
          <w:rStyle w:val="FootnoteReference"/>
          <w:szCs w:val="24"/>
        </w:rPr>
        <w:footnoteRef/>
      </w:r>
      <w:r w:rsidRPr="007549EE">
        <w:rPr>
          <w:szCs w:val="24"/>
          <w:lang w:val="en-US"/>
        </w:rPr>
        <w:t xml:space="preserve"> </w:t>
      </w:r>
      <w:r>
        <w:rPr>
          <w:szCs w:val="24"/>
        </w:rPr>
        <w:t>Там</w:t>
      </w:r>
      <w:r w:rsidRPr="007549EE">
        <w:rPr>
          <w:szCs w:val="24"/>
          <w:lang w:val="en-US"/>
        </w:rPr>
        <w:t xml:space="preserve"> </w:t>
      </w:r>
      <w:r>
        <w:rPr>
          <w:szCs w:val="24"/>
        </w:rPr>
        <w:t>же</w:t>
      </w:r>
      <w:r w:rsidRPr="007549EE">
        <w:rPr>
          <w:szCs w:val="24"/>
          <w:lang w:val="en-US"/>
        </w:rPr>
        <w:t>.</w:t>
      </w:r>
    </w:p>
  </w:footnote>
  <w:footnote w:id="122">
    <w:p w14:paraId="295DB988" w14:textId="4586806A" w:rsidR="00EB32AF" w:rsidRPr="00B02768" w:rsidRDefault="00EB32AF" w:rsidP="00EB3CD3">
      <w:pPr>
        <w:pStyle w:val="FootnoteText"/>
        <w:spacing w:line="240" w:lineRule="auto"/>
        <w:rPr>
          <w:sz w:val="24"/>
          <w:szCs w:val="24"/>
          <w:lang w:val="en-US"/>
        </w:rPr>
      </w:pPr>
    </w:p>
  </w:footnote>
  <w:footnote w:id="123">
    <w:p w14:paraId="715465D6" w14:textId="53F943EA" w:rsidR="00EB32AF" w:rsidRPr="00977AF4" w:rsidRDefault="00EB32AF" w:rsidP="008A004A">
      <w:pPr>
        <w:pStyle w:val="a"/>
        <w:rPr>
          <w:lang w:val="en-US"/>
        </w:rPr>
      </w:pPr>
      <w:r w:rsidRPr="00977AF4">
        <w:rPr>
          <w:vertAlign w:val="superscript"/>
        </w:rPr>
        <w:footnoteRef/>
      </w:r>
      <w:r w:rsidRPr="00977AF4">
        <w:rPr>
          <w:lang w:val="en-US"/>
        </w:rPr>
        <w:t xml:space="preserve"> Vogue - Sarah Jessica Parker Narrates 1892-1900s in Vogue | Vogue by the Decade</w:t>
      </w:r>
      <w:r w:rsidRPr="00530C84">
        <w:rPr>
          <w:lang w:val="en-US"/>
        </w:rPr>
        <w:t xml:space="preserve">  </w:t>
      </w:r>
      <w:r w:rsidRPr="00977AF4">
        <w:rPr>
          <w:lang w:val="en-US"/>
        </w:rPr>
        <w:t>[</w:t>
      </w:r>
      <w:r w:rsidRPr="00DF61CF">
        <w:t>Электронный</w:t>
      </w:r>
      <w:r w:rsidRPr="00977AF4">
        <w:rPr>
          <w:lang w:val="en-US"/>
        </w:rPr>
        <w:t xml:space="preserve"> </w:t>
      </w:r>
      <w:r w:rsidRPr="00DF61CF">
        <w:t>ресурс</w:t>
      </w:r>
      <w:r w:rsidRPr="00977AF4">
        <w:rPr>
          <w:lang w:val="en-US"/>
        </w:rPr>
        <w:t xml:space="preserve">] / </w:t>
      </w:r>
      <w:r w:rsidRPr="00DF61CF">
        <w:t>Режим</w:t>
      </w:r>
      <w:r w:rsidRPr="00977AF4">
        <w:rPr>
          <w:lang w:val="en-US"/>
        </w:rPr>
        <w:t xml:space="preserve"> </w:t>
      </w:r>
      <w:r w:rsidRPr="00DF61CF">
        <w:t>доступа</w:t>
      </w:r>
      <w:r w:rsidRPr="00977AF4">
        <w:rPr>
          <w:lang w:val="en-US"/>
        </w:rPr>
        <w:t>:  https://www.vogue.com/video/watch/sarah-jessica-parker-narrates-the-1892-1900s-in-vogue-vogue-by-the-decade#intcid=_cne-watch-pages_924a2c47-99a5-4ae9-8f66-f60d9fe8ca7d_similar2-3</w:t>
      </w:r>
    </w:p>
  </w:footnote>
  <w:footnote w:id="124">
    <w:p w14:paraId="4776035C" w14:textId="20D6B3A5" w:rsidR="00EB32AF" w:rsidRPr="007549EE" w:rsidRDefault="00EB32AF" w:rsidP="00EB3CD3">
      <w:pPr>
        <w:pStyle w:val="a"/>
        <w:rPr>
          <w:lang w:val="en-US"/>
        </w:rPr>
      </w:pPr>
      <w:r w:rsidRPr="00EB3CD3">
        <w:rPr>
          <w:rStyle w:val="a0"/>
          <w:vertAlign w:val="superscript"/>
        </w:rPr>
        <w:footnoteRef/>
      </w:r>
      <w:r w:rsidRPr="007549EE">
        <w:rPr>
          <w:rStyle w:val="a0"/>
          <w:vertAlign w:val="superscript"/>
          <w:lang w:val="en-US"/>
        </w:rPr>
        <w:t xml:space="preserve"> </w:t>
      </w:r>
      <w:r w:rsidRPr="007549EE">
        <w:rPr>
          <w:rStyle w:val="a0"/>
          <w:lang w:val="en-US"/>
        </w:rPr>
        <w:t xml:space="preserve">Vogue - Sarah Jessica Parker Narrates 1892-1900s in Vogue | Vogue by the Decade </w:t>
      </w:r>
      <w:r w:rsidRPr="007549EE">
        <w:rPr>
          <w:rStyle w:val="a0"/>
          <w:szCs w:val="24"/>
          <w:lang w:val="en-US"/>
        </w:rPr>
        <w:t>[</w:t>
      </w:r>
      <w:r w:rsidRPr="00EB3CD3">
        <w:rPr>
          <w:rStyle w:val="a0"/>
          <w:szCs w:val="24"/>
        </w:rPr>
        <w:t>Электронный</w:t>
      </w:r>
      <w:r w:rsidRPr="007549EE">
        <w:rPr>
          <w:rStyle w:val="a0"/>
          <w:szCs w:val="24"/>
          <w:lang w:val="en-US"/>
        </w:rPr>
        <w:t xml:space="preserve"> </w:t>
      </w:r>
      <w:r w:rsidRPr="00EB3CD3">
        <w:rPr>
          <w:rStyle w:val="a0"/>
          <w:szCs w:val="24"/>
        </w:rPr>
        <w:t>ресурс</w:t>
      </w:r>
      <w:r w:rsidRPr="007549EE">
        <w:rPr>
          <w:rStyle w:val="a0"/>
          <w:szCs w:val="24"/>
          <w:lang w:val="en-US"/>
        </w:rPr>
        <w:t xml:space="preserve">] / </w:t>
      </w:r>
      <w:r w:rsidRPr="00EB3CD3">
        <w:rPr>
          <w:rStyle w:val="a0"/>
          <w:szCs w:val="24"/>
        </w:rPr>
        <w:t>Режим</w:t>
      </w:r>
      <w:r w:rsidRPr="007549EE">
        <w:rPr>
          <w:szCs w:val="24"/>
          <w:lang w:val="en-US"/>
        </w:rPr>
        <w:t xml:space="preserve"> </w:t>
      </w:r>
      <w:r w:rsidRPr="00EB3CD3">
        <w:rPr>
          <w:szCs w:val="24"/>
        </w:rPr>
        <w:t>доступа</w:t>
      </w:r>
      <w:r w:rsidRPr="007549EE">
        <w:rPr>
          <w:szCs w:val="24"/>
          <w:lang w:val="en-US"/>
        </w:rPr>
        <w:t>:  https://www.vogue.com/video/watch/sarah-jessica-parker-narrates-the-1892-1900s-in-vogue-vogue-by-the-decade#intcid=_cne-watch-</w:t>
      </w:r>
      <w:r w:rsidRPr="007549EE">
        <w:rPr>
          <w:lang w:val="en-US"/>
        </w:rPr>
        <w:t>pages_924a2c47-99a5-4ae9-8f66-f60d9fe8ca7d_similar2-3</w:t>
      </w:r>
    </w:p>
  </w:footnote>
  <w:footnote w:id="125">
    <w:p w14:paraId="6556164D" w14:textId="7BF05025" w:rsidR="00EB32AF" w:rsidRPr="00977AF4" w:rsidRDefault="00EB32AF" w:rsidP="00EB3CD3">
      <w:pPr>
        <w:pStyle w:val="a"/>
        <w:rPr>
          <w:lang w:val="en-US"/>
        </w:rPr>
      </w:pPr>
      <w:r w:rsidRPr="00DF61CF">
        <w:rPr>
          <w:rStyle w:val="FootnoteReference"/>
        </w:rPr>
        <w:footnoteRef/>
      </w:r>
      <w:r w:rsidRPr="00977AF4">
        <w:rPr>
          <w:lang w:val="en-US"/>
        </w:rPr>
        <w:t xml:space="preserve"> </w:t>
      </w:r>
      <w:r w:rsidRPr="00977AF4">
        <w:rPr>
          <w:color w:val="0C0E0D"/>
          <w:lang w:val="en-US"/>
        </w:rPr>
        <w:t xml:space="preserve">Vogue - </w:t>
      </w:r>
      <w:r w:rsidRPr="00977AF4">
        <w:rPr>
          <w:lang w:val="en-US"/>
        </w:rPr>
        <w:t xml:space="preserve">Sarah Jessica Parker Narrates 1892-1900s in Vogue | Vogue by the Decade </w:t>
      </w:r>
      <w:r w:rsidRPr="00977AF4">
        <w:rPr>
          <w:color w:val="0C0E0D"/>
          <w:lang w:val="en-US"/>
        </w:rPr>
        <w:t>[</w:t>
      </w:r>
      <w:r w:rsidRPr="00DF61CF">
        <w:rPr>
          <w:color w:val="0C0E0D"/>
        </w:rPr>
        <w:t>Электронный</w:t>
      </w:r>
      <w:r w:rsidRPr="00977AF4">
        <w:rPr>
          <w:color w:val="0C0E0D"/>
          <w:lang w:val="en-US"/>
        </w:rPr>
        <w:t xml:space="preserve"> </w:t>
      </w:r>
      <w:r w:rsidRPr="00DF61CF">
        <w:rPr>
          <w:color w:val="0C0E0D"/>
        </w:rPr>
        <w:t>ресурс</w:t>
      </w:r>
      <w:r w:rsidRPr="00977AF4">
        <w:rPr>
          <w:color w:val="0C0E0D"/>
          <w:lang w:val="en-US"/>
        </w:rPr>
        <w:t xml:space="preserve">] / </w:t>
      </w:r>
      <w:r w:rsidRPr="00DF61CF">
        <w:rPr>
          <w:color w:val="0C0E0D"/>
        </w:rPr>
        <w:t>Режим</w:t>
      </w:r>
      <w:r w:rsidRPr="00977AF4">
        <w:rPr>
          <w:color w:val="0C0E0D"/>
          <w:lang w:val="en-US"/>
        </w:rPr>
        <w:t xml:space="preserve"> </w:t>
      </w:r>
      <w:r w:rsidRPr="00DF61CF">
        <w:rPr>
          <w:color w:val="0C0E0D"/>
        </w:rPr>
        <w:t>доступа</w:t>
      </w:r>
      <w:r w:rsidRPr="00977AF4">
        <w:rPr>
          <w:color w:val="0C0E0D"/>
          <w:lang w:val="en-US"/>
        </w:rPr>
        <w:t>:  https://www.vogue.com/video/watch/sarah-jessica-parker-narrates-the-1892-1900s-in-vogue-vogue-by-the-decade#intcid=_cne-watch-pages_924a2c47-99a5-4ae9-8f66-f60d9fe8ca7d_similar2-3</w:t>
      </w:r>
    </w:p>
  </w:footnote>
  <w:footnote w:id="126">
    <w:p w14:paraId="178C943A" w14:textId="709AC109" w:rsidR="00EB32AF" w:rsidRPr="00530C84" w:rsidRDefault="00EB32AF" w:rsidP="00EB3CD3">
      <w:pPr>
        <w:pStyle w:val="a"/>
        <w:rPr>
          <w:lang w:val="en-US"/>
        </w:rPr>
      </w:pPr>
      <w:r w:rsidRPr="00DF61CF">
        <w:rPr>
          <w:rStyle w:val="FootnoteReference"/>
        </w:rPr>
        <w:footnoteRef/>
      </w:r>
      <w:r w:rsidRPr="00530C84">
        <w:rPr>
          <w:lang w:val="en-US"/>
        </w:rPr>
        <w:t xml:space="preserve"> </w:t>
      </w:r>
      <w:r w:rsidRPr="00530C84">
        <w:rPr>
          <w:color w:val="0C0E0D"/>
          <w:lang w:val="en-US"/>
        </w:rPr>
        <w:t>Vogue - Sarah Jessica Parker Narrates the 19</w:t>
      </w:r>
      <w:r w:rsidRPr="00DF61CF">
        <w:rPr>
          <w:color w:val="0C0E0D"/>
          <w:lang w:val="en-US"/>
        </w:rPr>
        <w:t>3</w:t>
      </w:r>
      <w:r w:rsidRPr="00530C84">
        <w:rPr>
          <w:color w:val="0C0E0D"/>
          <w:lang w:val="en-US"/>
        </w:rPr>
        <w:t>0s in Vogue | Vogue by the Decade [</w:t>
      </w:r>
      <w:r w:rsidRPr="00DF61CF">
        <w:rPr>
          <w:color w:val="0C0E0D"/>
        </w:rPr>
        <w:t>Электронный</w:t>
      </w:r>
      <w:r w:rsidRPr="00530C84">
        <w:rPr>
          <w:color w:val="0C0E0D"/>
          <w:lang w:val="en-US"/>
        </w:rPr>
        <w:t xml:space="preserve"> </w:t>
      </w:r>
      <w:r w:rsidRPr="00DF61CF">
        <w:rPr>
          <w:color w:val="0C0E0D"/>
        </w:rPr>
        <w:t>ресурс</w:t>
      </w:r>
      <w:r w:rsidRPr="00530C84">
        <w:rPr>
          <w:color w:val="0C0E0D"/>
          <w:lang w:val="en-US"/>
        </w:rPr>
        <w:t xml:space="preserve">] / </w:t>
      </w:r>
      <w:r w:rsidRPr="00DF61CF">
        <w:rPr>
          <w:color w:val="0C0E0D"/>
        </w:rPr>
        <w:t>Режим</w:t>
      </w:r>
      <w:r w:rsidRPr="00530C84">
        <w:rPr>
          <w:color w:val="0C0E0D"/>
          <w:lang w:val="en-US"/>
        </w:rPr>
        <w:t xml:space="preserve"> </w:t>
      </w:r>
      <w:r w:rsidRPr="00DF61CF">
        <w:rPr>
          <w:color w:val="0C0E0D"/>
        </w:rPr>
        <w:t>доступа</w:t>
      </w:r>
      <w:r w:rsidRPr="00530C84">
        <w:rPr>
          <w:color w:val="0C0E0D"/>
          <w:lang w:val="en-US"/>
        </w:rPr>
        <w:t>:  https://www.vogue.com/video/watch/sarah-jessica-parker-narrates-the-1930s-in-vogue-vogue-by-the-decade#intcid=_cne-watch-pages_924a2c47-99a5-4ae9-8f66-f60d9fe8ca7d_similar2-3</w:t>
      </w:r>
    </w:p>
  </w:footnote>
  <w:footnote w:id="127">
    <w:p w14:paraId="7A8D695A" w14:textId="6E7DF130" w:rsidR="00EB32AF" w:rsidRPr="00530C84" w:rsidRDefault="00EB32AF" w:rsidP="00EB3CD3">
      <w:pPr>
        <w:pStyle w:val="a"/>
        <w:rPr>
          <w:lang w:val="en-US"/>
        </w:rPr>
      </w:pPr>
      <w:r w:rsidRPr="00DF61CF">
        <w:rPr>
          <w:rStyle w:val="FootnoteReference"/>
        </w:rPr>
        <w:footnoteRef/>
      </w:r>
      <w:r w:rsidRPr="00530C84">
        <w:rPr>
          <w:lang w:val="en-US"/>
        </w:rPr>
        <w:t xml:space="preserve"> Vogue - Sarah Jessica Parker Narrates the 19</w:t>
      </w:r>
      <w:r w:rsidRPr="00DF61CF">
        <w:rPr>
          <w:lang w:val="en-US"/>
        </w:rPr>
        <w:t>3</w:t>
      </w:r>
      <w:r w:rsidRPr="00530C84">
        <w:rPr>
          <w:lang w:val="en-US"/>
        </w:rPr>
        <w:t>0s in Vogue | Vogue by the Decade [</w:t>
      </w:r>
      <w:r w:rsidRPr="00DF61CF">
        <w:t>Электронный</w:t>
      </w:r>
      <w:r w:rsidRPr="00530C84">
        <w:rPr>
          <w:lang w:val="en-US"/>
        </w:rPr>
        <w:t xml:space="preserve"> </w:t>
      </w:r>
      <w:r w:rsidRPr="00DF61CF">
        <w:t>ресурс</w:t>
      </w:r>
      <w:r w:rsidRPr="00530C84">
        <w:rPr>
          <w:lang w:val="en-US"/>
        </w:rPr>
        <w:t xml:space="preserve">] / </w:t>
      </w:r>
      <w:r w:rsidRPr="00DF61CF">
        <w:t>Режим</w:t>
      </w:r>
      <w:r w:rsidRPr="00530C84">
        <w:rPr>
          <w:lang w:val="en-US"/>
        </w:rPr>
        <w:t xml:space="preserve"> </w:t>
      </w:r>
      <w:r w:rsidRPr="00DF61CF">
        <w:t>доступа</w:t>
      </w:r>
      <w:r w:rsidRPr="00530C84">
        <w:rPr>
          <w:lang w:val="en-US"/>
        </w:rPr>
        <w:t>:  https://www.vogue.com/video/watch/sarah-jessica-parker-narrates-the-1930s-in-vogue-vogue-by-the-decade#intcid=_cne-watch-pages_924a2c47-99a5-4ae9-8f66-f60d9fe8ca7d_similar2-3</w:t>
      </w:r>
    </w:p>
  </w:footnote>
  <w:footnote w:id="128">
    <w:p w14:paraId="44E24C71" w14:textId="6B6DCDD2" w:rsidR="00EB32AF" w:rsidRPr="00495DB5" w:rsidRDefault="00EB32AF" w:rsidP="00EB3CD3">
      <w:pPr>
        <w:pStyle w:val="a"/>
        <w:rPr>
          <w:lang w:val="en-US"/>
        </w:rPr>
      </w:pPr>
      <w:r w:rsidRPr="00DF61CF">
        <w:rPr>
          <w:rStyle w:val="FootnoteReference"/>
        </w:rPr>
        <w:footnoteRef/>
      </w:r>
      <w:r w:rsidRPr="00495DB5">
        <w:rPr>
          <w:lang w:val="en-US"/>
        </w:rPr>
        <w:t xml:space="preserve"> </w:t>
      </w:r>
      <w:r w:rsidRPr="00495DB5">
        <w:rPr>
          <w:color w:val="0C0E0D"/>
          <w:lang w:val="en-US"/>
        </w:rPr>
        <w:t xml:space="preserve">Vogue - </w:t>
      </w:r>
      <w:r w:rsidRPr="00495DB5">
        <w:rPr>
          <w:lang w:val="en-US"/>
        </w:rPr>
        <w:t xml:space="preserve">Sarah Jessica Parker Narrates 1940s in Vogue | Vogue by the Decade </w:t>
      </w:r>
      <w:r w:rsidRPr="00495DB5">
        <w:rPr>
          <w:color w:val="0C0E0D"/>
          <w:lang w:val="en-US"/>
        </w:rPr>
        <w:t>[</w:t>
      </w:r>
      <w:r w:rsidRPr="00DF61CF">
        <w:rPr>
          <w:color w:val="0C0E0D"/>
        </w:rPr>
        <w:t>Электронный</w:t>
      </w:r>
      <w:r w:rsidRPr="00495DB5">
        <w:rPr>
          <w:color w:val="0C0E0D"/>
          <w:lang w:val="en-US"/>
        </w:rPr>
        <w:t xml:space="preserve"> </w:t>
      </w:r>
      <w:r w:rsidRPr="00DF61CF">
        <w:rPr>
          <w:color w:val="0C0E0D"/>
        </w:rPr>
        <w:t>ресурс</w:t>
      </w:r>
      <w:r w:rsidRPr="00495DB5">
        <w:rPr>
          <w:color w:val="0C0E0D"/>
          <w:lang w:val="en-US"/>
        </w:rPr>
        <w:t xml:space="preserve">] / </w:t>
      </w:r>
      <w:r w:rsidRPr="00DF61CF">
        <w:rPr>
          <w:color w:val="0C0E0D"/>
        </w:rPr>
        <w:t>Режим</w:t>
      </w:r>
      <w:r w:rsidRPr="00495DB5">
        <w:rPr>
          <w:color w:val="0C0E0D"/>
          <w:lang w:val="en-US"/>
        </w:rPr>
        <w:t xml:space="preserve"> </w:t>
      </w:r>
      <w:r w:rsidRPr="00DF61CF">
        <w:rPr>
          <w:color w:val="0C0E0D"/>
        </w:rPr>
        <w:t>доступа</w:t>
      </w:r>
      <w:r w:rsidRPr="00495DB5">
        <w:rPr>
          <w:color w:val="0C0E0D"/>
          <w:lang w:val="en-US"/>
        </w:rPr>
        <w:t>:</w:t>
      </w:r>
      <w:r w:rsidRPr="00DF61CF">
        <w:rPr>
          <w:color w:val="0C0E0D"/>
          <w:lang w:val="en-US"/>
        </w:rPr>
        <w:t xml:space="preserve"> </w:t>
      </w:r>
      <w:r w:rsidRPr="00495DB5">
        <w:rPr>
          <w:lang w:val="en-US"/>
        </w:rPr>
        <w:t>https://www.vogue.com/video/watch/sarah-jessica-parker-fashion-history-vogue-125th-anniversary#intcid=_cne-watch-pages_924a2c47-99a5-4ae9-8f66-f60d9fe8ca7d_similar2-3</w:t>
      </w:r>
    </w:p>
  </w:footnote>
  <w:footnote w:id="129">
    <w:p w14:paraId="615D444F" w14:textId="0D627315" w:rsidR="00EB32AF" w:rsidRPr="00495DB5" w:rsidRDefault="00EB32AF" w:rsidP="00EB3CD3">
      <w:pPr>
        <w:pStyle w:val="a"/>
        <w:rPr>
          <w:lang w:val="en-US"/>
        </w:rPr>
      </w:pPr>
      <w:r w:rsidRPr="00DF61CF">
        <w:rPr>
          <w:rStyle w:val="FootnoteReference"/>
        </w:rPr>
        <w:footnoteRef/>
      </w:r>
      <w:r w:rsidRPr="00495DB5">
        <w:rPr>
          <w:lang w:val="en-US"/>
        </w:rPr>
        <w:t xml:space="preserve"> </w:t>
      </w:r>
      <w:r w:rsidRPr="00495DB5">
        <w:rPr>
          <w:color w:val="0C0E0D"/>
          <w:lang w:val="en-US"/>
        </w:rPr>
        <w:t xml:space="preserve">Vogue - </w:t>
      </w:r>
      <w:r w:rsidRPr="00495DB5">
        <w:rPr>
          <w:lang w:val="en-US"/>
        </w:rPr>
        <w:t>Sarah Jessica Parker Narrates 1950s in Vogue | Vogue by the Decade</w:t>
      </w:r>
      <w:r w:rsidRPr="00495DB5">
        <w:rPr>
          <w:color w:val="0C0E0D"/>
          <w:lang w:val="en-US"/>
        </w:rPr>
        <w:t xml:space="preserve"> [</w:t>
      </w:r>
      <w:r w:rsidRPr="00DF61CF">
        <w:rPr>
          <w:color w:val="0C0E0D"/>
        </w:rPr>
        <w:t>Электронный</w:t>
      </w:r>
      <w:r w:rsidRPr="00495DB5">
        <w:rPr>
          <w:color w:val="0C0E0D"/>
          <w:lang w:val="en-US"/>
        </w:rPr>
        <w:t xml:space="preserve"> </w:t>
      </w:r>
      <w:r w:rsidRPr="00DF61CF">
        <w:rPr>
          <w:color w:val="0C0E0D"/>
        </w:rPr>
        <w:t>ресурс</w:t>
      </w:r>
      <w:r w:rsidRPr="00495DB5">
        <w:rPr>
          <w:color w:val="0C0E0D"/>
          <w:lang w:val="en-US"/>
        </w:rPr>
        <w:t xml:space="preserve">] / </w:t>
      </w:r>
      <w:r w:rsidRPr="00DF61CF">
        <w:rPr>
          <w:color w:val="0C0E0D"/>
        </w:rPr>
        <w:t>Режим</w:t>
      </w:r>
      <w:r w:rsidRPr="00495DB5">
        <w:rPr>
          <w:color w:val="0C0E0D"/>
          <w:lang w:val="en-US"/>
        </w:rPr>
        <w:t xml:space="preserve"> </w:t>
      </w:r>
      <w:r w:rsidRPr="00DF61CF">
        <w:rPr>
          <w:color w:val="0C0E0D"/>
        </w:rPr>
        <w:t>доступа</w:t>
      </w:r>
      <w:r w:rsidRPr="00495DB5">
        <w:rPr>
          <w:color w:val="0C0E0D"/>
          <w:lang w:val="en-US"/>
        </w:rPr>
        <w:t xml:space="preserve">: </w:t>
      </w:r>
      <w:r w:rsidRPr="00DF61CF">
        <w:rPr>
          <w:color w:val="0C0E0D"/>
          <w:lang w:val="en-US"/>
        </w:rPr>
        <w:t>https</w:t>
      </w:r>
      <w:r w:rsidRPr="00495DB5">
        <w:rPr>
          <w:color w:val="0C0E0D"/>
          <w:lang w:val="en-US"/>
        </w:rPr>
        <w:t>://</w:t>
      </w:r>
      <w:r w:rsidRPr="00DF61CF">
        <w:rPr>
          <w:color w:val="0C0E0D"/>
          <w:lang w:val="en-US"/>
        </w:rPr>
        <w:t>www</w:t>
      </w:r>
      <w:r w:rsidRPr="00495DB5">
        <w:rPr>
          <w:color w:val="0C0E0D"/>
          <w:lang w:val="en-US"/>
        </w:rPr>
        <w:t>.</w:t>
      </w:r>
      <w:r w:rsidRPr="00DF61CF">
        <w:rPr>
          <w:color w:val="0C0E0D"/>
          <w:lang w:val="en-US"/>
        </w:rPr>
        <w:t>vogue</w:t>
      </w:r>
      <w:r w:rsidRPr="00495DB5">
        <w:rPr>
          <w:color w:val="0C0E0D"/>
          <w:lang w:val="en-US"/>
        </w:rPr>
        <w:t>.</w:t>
      </w:r>
      <w:r w:rsidRPr="00DF61CF">
        <w:rPr>
          <w:color w:val="0C0E0D"/>
          <w:lang w:val="en-US"/>
        </w:rPr>
        <w:t>com</w:t>
      </w:r>
      <w:r w:rsidRPr="00495DB5">
        <w:rPr>
          <w:color w:val="0C0E0D"/>
          <w:lang w:val="en-US"/>
        </w:rPr>
        <w:t>/</w:t>
      </w:r>
      <w:r w:rsidRPr="00DF61CF">
        <w:rPr>
          <w:color w:val="0C0E0D"/>
          <w:lang w:val="en-US"/>
        </w:rPr>
        <w:t>video</w:t>
      </w:r>
      <w:r w:rsidRPr="00495DB5">
        <w:rPr>
          <w:color w:val="0C0E0D"/>
          <w:lang w:val="en-US"/>
        </w:rPr>
        <w:t>/</w:t>
      </w:r>
      <w:r w:rsidRPr="00DF61CF">
        <w:rPr>
          <w:color w:val="0C0E0D"/>
          <w:lang w:val="en-US"/>
        </w:rPr>
        <w:t>watch</w:t>
      </w:r>
      <w:r w:rsidRPr="00495DB5">
        <w:rPr>
          <w:color w:val="0C0E0D"/>
          <w:lang w:val="en-US"/>
        </w:rPr>
        <w:t>/</w:t>
      </w:r>
      <w:r w:rsidRPr="00DF61CF">
        <w:rPr>
          <w:color w:val="0C0E0D"/>
          <w:lang w:val="en-US"/>
        </w:rPr>
        <w:t>vogue</w:t>
      </w:r>
      <w:r w:rsidRPr="00495DB5">
        <w:rPr>
          <w:color w:val="0C0E0D"/>
          <w:lang w:val="en-US"/>
        </w:rPr>
        <w:t>125-</w:t>
      </w:r>
      <w:r w:rsidRPr="00DF61CF">
        <w:rPr>
          <w:color w:val="0C0E0D"/>
          <w:lang w:val="en-US"/>
        </w:rPr>
        <w:t>anniversary</w:t>
      </w:r>
      <w:r w:rsidRPr="00495DB5">
        <w:rPr>
          <w:color w:val="0C0E0D"/>
          <w:lang w:val="en-US"/>
        </w:rPr>
        <w:t>-</w:t>
      </w:r>
      <w:r w:rsidRPr="00DF61CF">
        <w:rPr>
          <w:color w:val="0C0E0D"/>
          <w:lang w:val="en-US"/>
        </w:rPr>
        <w:t>video</w:t>
      </w:r>
      <w:r w:rsidRPr="00495DB5">
        <w:rPr>
          <w:color w:val="0C0E0D"/>
          <w:lang w:val="en-US"/>
        </w:rPr>
        <w:t>-</w:t>
      </w:r>
      <w:r w:rsidRPr="00DF61CF">
        <w:rPr>
          <w:color w:val="0C0E0D"/>
          <w:lang w:val="en-US"/>
        </w:rPr>
        <w:t>fashion</w:t>
      </w:r>
      <w:r w:rsidRPr="00495DB5">
        <w:rPr>
          <w:color w:val="0C0E0D"/>
          <w:lang w:val="en-US"/>
        </w:rPr>
        <w:t>-</w:t>
      </w:r>
      <w:r w:rsidRPr="00DF61CF">
        <w:rPr>
          <w:color w:val="0C0E0D"/>
          <w:lang w:val="en-US"/>
        </w:rPr>
        <w:t>history</w:t>
      </w:r>
      <w:r w:rsidRPr="00495DB5">
        <w:rPr>
          <w:color w:val="0C0E0D"/>
          <w:lang w:val="en-US"/>
        </w:rPr>
        <w:t>-</w:t>
      </w:r>
      <w:r w:rsidRPr="00DF61CF">
        <w:rPr>
          <w:color w:val="0C0E0D"/>
          <w:lang w:val="en-US"/>
        </w:rPr>
        <w:t>sarah</w:t>
      </w:r>
      <w:r w:rsidRPr="00495DB5">
        <w:rPr>
          <w:color w:val="0C0E0D"/>
          <w:lang w:val="en-US"/>
        </w:rPr>
        <w:t>-</w:t>
      </w:r>
      <w:r w:rsidRPr="00DF61CF">
        <w:rPr>
          <w:color w:val="0C0E0D"/>
          <w:lang w:val="en-US"/>
        </w:rPr>
        <w:t>jessica</w:t>
      </w:r>
      <w:r w:rsidRPr="00495DB5">
        <w:rPr>
          <w:color w:val="0C0E0D"/>
          <w:lang w:val="en-US"/>
        </w:rPr>
        <w:t>-</w:t>
      </w:r>
      <w:r w:rsidRPr="00DF61CF">
        <w:rPr>
          <w:color w:val="0C0E0D"/>
          <w:lang w:val="en-US"/>
        </w:rPr>
        <w:t>parker</w:t>
      </w:r>
      <w:r w:rsidRPr="00495DB5">
        <w:rPr>
          <w:color w:val="0C0E0D"/>
          <w:lang w:val="en-US"/>
        </w:rPr>
        <w:t>#</w:t>
      </w:r>
      <w:r w:rsidRPr="00DF61CF">
        <w:rPr>
          <w:color w:val="0C0E0D"/>
          <w:lang w:val="en-US"/>
        </w:rPr>
        <w:t>intcid</w:t>
      </w:r>
      <w:r w:rsidRPr="00495DB5">
        <w:rPr>
          <w:color w:val="0C0E0D"/>
          <w:lang w:val="en-US"/>
        </w:rPr>
        <w:t>=_</w:t>
      </w:r>
      <w:r w:rsidRPr="00DF61CF">
        <w:rPr>
          <w:color w:val="0C0E0D"/>
          <w:lang w:val="en-US"/>
        </w:rPr>
        <w:t>cne</w:t>
      </w:r>
      <w:r w:rsidRPr="00495DB5">
        <w:rPr>
          <w:color w:val="0C0E0D"/>
          <w:lang w:val="en-US"/>
        </w:rPr>
        <w:t>-</w:t>
      </w:r>
      <w:r w:rsidRPr="00DF61CF">
        <w:rPr>
          <w:color w:val="0C0E0D"/>
          <w:lang w:val="en-US"/>
        </w:rPr>
        <w:t>watch</w:t>
      </w:r>
      <w:r w:rsidRPr="00495DB5">
        <w:rPr>
          <w:color w:val="0C0E0D"/>
          <w:lang w:val="en-US"/>
        </w:rPr>
        <w:t>-</w:t>
      </w:r>
      <w:r w:rsidRPr="00DF61CF">
        <w:rPr>
          <w:color w:val="0C0E0D"/>
          <w:lang w:val="en-US"/>
        </w:rPr>
        <w:t>pages</w:t>
      </w:r>
      <w:r w:rsidRPr="00495DB5">
        <w:rPr>
          <w:color w:val="0C0E0D"/>
          <w:lang w:val="en-US"/>
        </w:rPr>
        <w:t>_924</w:t>
      </w:r>
      <w:r w:rsidRPr="00DF61CF">
        <w:rPr>
          <w:color w:val="0C0E0D"/>
          <w:lang w:val="en-US"/>
        </w:rPr>
        <w:t>a</w:t>
      </w:r>
      <w:r w:rsidRPr="00495DB5">
        <w:rPr>
          <w:color w:val="0C0E0D"/>
          <w:lang w:val="en-US"/>
        </w:rPr>
        <w:t>2</w:t>
      </w:r>
      <w:r w:rsidRPr="00DF61CF">
        <w:rPr>
          <w:color w:val="0C0E0D"/>
          <w:lang w:val="en-US"/>
        </w:rPr>
        <w:t>c</w:t>
      </w:r>
      <w:r w:rsidRPr="00495DB5">
        <w:rPr>
          <w:color w:val="0C0E0D"/>
          <w:lang w:val="en-US"/>
        </w:rPr>
        <w:t>47-99</w:t>
      </w:r>
      <w:r w:rsidRPr="00DF61CF">
        <w:rPr>
          <w:color w:val="0C0E0D"/>
          <w:lang w:val="en-US"/>
        </w:rPr>
        <w:t>a</w:t>
      </w:r>
      <w:r w:rsidRPr="00495DB5">
        <w:rPr>
          <w:color w:val="0C0E0D"/>
          <w:lang w:val="en-US"/>
        </w:rPr>
        <w:t>5-4</w:t>
      </w:r>
      <w:r w:rsidRPr="00DF61CF">
        <w:rPr>
          <w:color w:val="0C0E0D"/>
          <w:lang w:val="en-US"/>
        </w:rPr>
        <w:t>ae</w:t>
      </w:r>
      <w:r w:rsidRPr="00495DB5">
        <w:rPr>
          <w:color w:val="0C0E0D"/>
          <w:lang w:val="en-US"/>
        </w:rPr>
        <w:t>9-8</w:t>
      </w:r>
      <w:r w:rsidRPr="00DF61CF">
        <w:rPr>
          <w:color w:val="0C0E0D"/>
          <w:lang w:val="en-US"/>
        </w:rPr>
        <w:t>f</w:t>
      </w:r>
      <w:r w:rsidRPr="00495DB5">
        <w:rPr>
          <w:color w:val="0C0E0D"/>
          <w:lang w:val="en-US"/>
        </w:rPr>
        <w:t>66-</w:t>
      </w:r>
      <w:r w:rsidRPr="00DF61CF">
        <w:rPr>
          <w:color w:val="0C0E0D"/>
          <w:lang w:val="en-US"/>
        </w:rPr>
        <w:t>f</w:t>
      </w:r>
      <w:r w:rsidRPr="00495DB5">
        <w:rPr>
          <w:color w:val="0C0E0D"/>
          <w:lang w:val="en-US"/>
        </w:rPr>
        <w:t>60</w:t>
      </w:r>
      <w:r w:rsidRPr="00DF61CF">
        <w:rPr>
          <w:color w:val="0C0E0D"/>
          <w:lang w:val="en-US"/>
        </w:rPr>
        <w:t>d</w:t>
      </w:r>
      <w:r w:rsidRPr="00495DB5">
        <w:rPr>
          <w:color w:val="0C0E0D"/>
          <w:lang w:val="en-US"/>
        </w:rPr>
        <w:t>9</w:t>
      </w:r>
      <w:r w:rsidRPr="00DF61CF">
        <w:rPr>
          <w:color w:val="0C0E0D"/>
          <w:lang w:val="en-US"/>
        </w:rPr>
        <w:t>fe</w:t>
      </w:r>
      <w:r w:rsidRPr="00495DB5">
        <w:rPr>
          <w:color w:val="0C0E0D"/>
          <w:lang w:val="en-US"/>
        </w:rPr>
        <w:t>8</w:t>
      </w:r>
      <w:r w:rsidRPr="00DF61CF">
        <w:rPr>
          <w:color w:val="0C0E0D"/>
          <w:lang w:val="en-US"/>
        </w:rPr>
        <w:t>ca</w:t>
      </w:r>
      <w:r w:rsidRPr="00495DB5">
        <w:rPr>
          <w:color w:val="0C0E0D"/>
          <w:lang w:val="en-US"/>
        </w:rPr>
        <w:t>7</w:t>
      </w:r>
      <w:r w:rsidRPr="00DF61CF">
        <w:rPr>
          <w:color w:val="0C0E0D"/>
          <w:lang w:val="en-US"/>
        </w:rPr>
        <w:t>d</w:t>
      </w:r>
      <w:r w:rsidRPr="00495DB5">
        <w:rPr>
          <w:color w:val="0C0E0D"/>
          <w:lang w:val="en-US"/>
        </w:rPr>
        <w:t>_</w:t>
      </w:r>
      <w:r w:rsidRPr="00DF61CF">
        <w:rPr>
          <w:color w:val="0C0E0D"/>
          <w:lang w:val="en-US"/>
        </w:rPr>
        <w:t>similar</w:t>
      </w:r>
      <w:r w:rsidRPr="00495DB5">
        <w:rPr>
          <w:color w:val="0C0E0D"/>
          <w:lang w:val="en-US"/>
        </w:rPr>
        <w:t>2-3</w:t>
      </w:r>
    </w:p>
  </w:footnote>
  <w:footnote w:id="130">
    <w:p w14:paraId="1E473CAA" w14:textId="4A24A77F" w:rsidR="00EB32AF" w:rsidRPr="00495DB5" w:rsidRDefault="00EB32AF" w:rsidP="00EB3CD3">
      <w:pPr>
        <w:pStyle w:val="a"/>
        <w:rPr>
          <w:lang w:val="en-US"/>
        </w:rPr>
      </w:pPr>
      <w:r w:rsidRPr="00DF61CF">
        <w:rPr>
          <w:rStyle w:val="FootnoteReference"/>
        </w:rPr>
        <w:footnoteRef/>
      </w:r>
      <w:r w:rsidRPr="00495DB5">
        <w:rPr>
          <w:lang w:val="en-US"/>
        </w:rPr>
        <w:t xml:space="preserve"> </w:t>
      </w:r>
      <w:r w:rsidRPr="00495DB5">
        <w:rPr>
          <w:color w:val="0C0E0D"/>
          <w:lang w:val="en-US"/>
        </w:rPr>
        <w:t xml:space="preserve">Vogue - </w:t>
      </w:r>
      <w:r w:rsidRPr="00495DB5">
        <w:rPr>
          <w:lang w:val="en-US"/>
        </w:rPr>
        <w:t>Sarah Jessica Parker Narrates 1960s in Vogue | Vogue by the Decade</w:t>
      </w:r>
      <w:r w:rsidRPr="00530C84">
        <w:rPr>
          <w:color w:val="0C0E0D"/>
          <w:lang w:val="en-US"/>
        </w:rPr>
        <w:t xml:space="preserve"> </w:t>
      </w:r>
      <w:r w:rsidRPr="00495DB5">
        <w:rPr>
          <w:color w:val="0C0E0D"/>
          <w:lang w:val="en-US"/>
        </w:rPr>
        <w:t>[</w:t>
      </w:r>
      <w:r w:rsidRPr="00DF61CF">
        <w:rPr>
          <w:color w:val="0C0E0D"/>
        </w:rPr>
        <w:t>Электронный</w:t>
      </w:r>
      <w:r w:rsidRPr="00495DB5">
        <w:rPr>
          <w:color w:val="0C0E0D"/>
          <w:lang w:val="en-US"/>
        </w:rPr>
        <w:t xml:space="preserve"> </w:t>
      </w:r>
      <w:r w:rsidRPr="00DF61CF">
        <w:rPr>
          <w:color w:val="0C0E0D"/>
        </w:rPr>
        <w:t>ресурс</w:t>
      </w:r>
      <w:r w:rsidRPr="00495DB5">
        <w:rPr>
          <w:color w:val="0C0E0D"/>
          <w:lang w:val="en-US"/>
        </w:rPr>
        <w:t xml:space="preserve">] / </w:t>
      </w:r>
      <w:r w:rsidRPr="00DF61CF">
        <w:rPr>
          <w:color w:val="0C0E0D"/>
        </w:rPr>
        <w:t>Режим</w:t>
      </w:r>
      <w:r w:rsidRPr="00495DB5">
        <w:rPr>
          <w:color w:val="0C0E0D"/>
          <w:lang w:val="en-US"/>
        </w:rPr>
        <w:t xml:space="preserve"> </w:t>
      </w:r>
      <w:r w:rsidRPr="00DF61CF">
        <w:rPr>
          <w:color w:val="0C0E0D"/>
        </w:rPr>
        <w:t>доступа</w:t>
      </w:r>
      <w:r w:rsidRPr="00495DB5">
        <w:rPr>
          <w:color w:val="0C0E0D"/>
          <w:lang w:val="en-US"/>
        </w:rPr>
        <w:t xml:space="preserve">: </w:t>
      </w:r>
      <w:r w:rsidRPr="00DF61CF">
        <w:rPr>
          <w:color w:val="0C0E0D"/>
          <w:lang w:val="en-US"/>
        </w:rPr>
        <w:t>https</w:t>
      </w:r>
      <w:r w:rsidRPr="00495DB5">
        <w:rPr>
          <w:color w:val="0C0E0D"/>
          <w:lang w:val="en-US"/>
        </w:rPr>
        <w:t>://</w:t>
      </w:r>
      <w:r w:rsidRPr="00DF61CF">
        <w:rPr>
          <w:color w:val="0C0E0D"/>
          <w:lang w:val="en-US"/>
        </w:rPr>
        <w:t>www</w:t>
      </w:r>
      <w:r w:rsidRPr="00495DB5">
        <w:rPr>
          <w:color w:val="0C0E0D"/>
          <w:lang w:val="en-US"/>
        </w:rPr>
        <w:t>.</w:t>
      </w:r>
      <w:r w:rsidRPr="00DF61CF">
        <w:rPr>
          <w:color w:val="0C0E0D"/>
          <w:lang w:val="en-US"/>
        </w:rPr>
        <w:t>vogue</w:t>
      </w:r>
      <w:r w:rsidRPr="00495DB5">
        <w:rPr>
          <w:color w:val="0C0E0D"/>
          <w:lang w:val="en-US"/>
        </w:rPr>
        <w:t>.</w:t>
      </w:r>
      <w:r w:rsidRPr="00DF61CF">
        <w:rPr>
          <w:color w:val="0C0E0D"/>
          <w:lang w:val="en-US"/>
        </w:rPr>
        <w:t>com</w:t>
      </w:r>
      <w:r w:rsidRPr="00495DB5">
        <w:rPr>
          <w:color w:val="0C0E0D"/>
          <w:lang w:val="en-US"/>
        </w:rPr>
        <w:t>/</w:t>
      </w:r>
      <w:r w:rsidRPr="00DF61CF">
        <w:rPr>
          <w:color w:val="0C0E0D"/>
          <w:lang w:val="en-US"/>
        </w:rPr>
        <w:t>video</w:t>
      </w:r>
      <w:r w:rsidRPr="00495DB5">
        <w:rPr>
          <w:color w:val="0C0E0D"/>
          <w:lang w:val="en-US"/>
        </w:rPr>
        <w:t>/</w:t>
      </w:r>
      <w:r w:rsidRPr="00DF61CF">
        <w:rPr>
          <w:color w:val="0C0E0D"/>
          <w:lang w:val="en-US"/>
        </w:rPr>
        <w:t>watch</w:t>
      </w:r>
      <w:r w:rsidRPr="00495DB5">
        <w:rPr>
          <w:color w:val="0C0E0D"/>
          <w:lang w:val="en-US"/>
        </w:rPr>
        <w:t>/</w:t>
      </w:r>
      <w:r w:rsidRPr="00DF61CF">
        <w:rPr>
          <w:color w:val="0C0E0D"/>
          <w:lang w:val="en-US"/>
        </w:rPr>
        <w:t>Vogue</w:t>
      </w:r>
      <w:r w:rsidRPr="00495DB5">
        <w:rPr>
          <w:color w:val="0C0E0D"/>
          <w:lang w:val="en-US"/>
        </w:rPr>
        <w:t>125-</w:t>
      </w:r>
      <w:r w:rsidRPr="00DF61CF">
        <w:rPr>
          <w:color w:val="0C0E0D"/>
          <w:lang w:val="en-US"/>
        </w:rPr>
        <w:t>Video</w:t>
      </w:r>
      <w:r w:rsidRPr="00495DB5">
        <w:rPr>
          <w:color w:val="0C0E0D"/>
          <w:lang w:val="en-US"/>
        </w:rPr>
        <w:t>-</w:t>
      </w:r>
      <w:r w:rsidRPr="00DF61CF">
        <w:rPr>
          <w:color w:val="0C0E0D"/>
          <w:lang w:val="en-US"/>
        </w:rPr>
        <w:t>Fashion</w:t>
      </w:r>
      <w:r w:rsidRPr="00495DB5">
        <w:rPr>
          <w:color w:val="0C0E0D"/>
          <w:lang w:val="en-US"/>
        </w:rPr>
        <w:t>-</w:t>
      </w:r>
      <w:r w:rsidRPr="00DF61CF">
        <w:rPr>
          <w:color w:val="0C0E0D"/>
          <w:lang w:val="en-US"/>
        </w:rPr>
        <w:t>History</w:t>
      </w:r>
      <w:r w:rsidRPr="00495DB5">
        <w:rPr>
          <w:color w:val="0C0E0D"/>
          <w:lang w:val="en-US"/>
        </w:rPr>
        <w:t>-</w:t>
      </w:r>
      <w:r w:rsidRPr="00DF61CF">
        <w:rPr>
          <w:color w:val="0C0E0D"/>
          <w:lang w:val="en-US"/>
        </w:rPr>
        <w:t>Sarah</w:t>
      </w:r>
      <w:r w:rsidRPr="00495DB5">
        <w:rPr>
          <w:color w:val="0C0E0D"/>
          <w:lang w:val="en-US"/>
        </w:rPr>
        <w:t>-</w:t>
      </w:r>
      <w:r w:rsidRPr="00DF61CF">
        <w:rPr>
          <w:color w:val="0C0E0D"/>
          <w:lang w:val="en-US"/>
        </w:rPr>
        <w:t>Jessica</w:t>
      </w:r>
      <w:r w:rsidRPr="00495DB5">
        <w:rPr>
          <w:color w:val="0C0E0D"/>
          <w:lang w:val="en-US"/>
        </w:rPr>
        <w:t>-</w:t>
      </w:r>
      <w:r w:rsidRPr="00DF61CF">
        <w:rPr>
          <w:color w:val="0C0E0D"/>
          <w:lang w:val="en-US"/>
        </w:rPr>
        <w:t>Parker</w:t>
      </w:r>
      <w:r w:rsidRPr="00495DB5">
        <w:rPr>
          <w:color w:val="0C0E0D"/>
          <w:lang w:val="en-US"/>
        </w:rPr>
        <w:t>-1960</w:t>
      </w:r>
      <w:r w:rsidRPr="00DF61CF">
        <w:rPr>
          <w:color w:val="0C0E0D"/>
          <w:lang w:val="en-US"/>
        </w:rPr>
        <w:t>s</w:t>
      </w:r>
      <w:r w:rsidRPr="00495DB5">
        <w:rPr>
          <w:color w:val="0C0E0D"/>
          <w:lang w:val="en-US"/>
        </w:rPr>
        <w:t>#</w:t>
      </w:r>
      <w:r w:rsidRPr="00DF61CF">
        <w:rPr>
          <w:color w:val="0C0E0D"/>
          <w:lang w:val="en-US"/>
        </w:rPr>
        <w:t>intcid</w:t>
      </w:r>
      <w:r w:rsidRPr="00495DB5">
        <w:rPr>
          <w:color w:val="0C0E0D"/>
          <w:lang w:val="en-US"/>
        </w:rPr>
        <w:t>=_</w:t>
      </w:r>
      <w:r w:rsidRPr="00DF61CF">
        <w:rPr>
          <w:color w:val="0C0E0D"/>
          <w:lang w:val="en-US"/>
        </w:rPr>
        <w:t>cne</w:t>
      </w:r>
      <w:r w:rsidRPr="00495DB5">
        <w:rPr>
          <w:color w:val="0C0E0D"/>
          <w:lang w:val="en-US"/>
        </w:rPr>
        <w:t>-</w:t>
      </w:r>
      <w:r w:rsidRPr="00DF61CF">
        <w:rPr>
          <w:color w:val="0C0E0D"/>
          <w:lang w:val="en-US"/>
        </w:rPr>
        <w:t>watch</w:t>
      </w:r>
      <w:r w:rsidRPr="00495DB5">
        <w:rPr>
          <w:color w:val="0C0E0D"/>
          <w:lang w:val="en-US"/>
        </w:rPr>
        <w:t>-</w:t>
      </w:r>
      <w:r w:rsidRPr="00DF61CF">
        <w:rPr>
          <w:color w:val="0C0E0D"/>
          <w:lang w:val="en-US"/>
        </w:rPr>
        <w:t>pages</w:t>
      </w:r>
      <w:r w:rsidRPr="00495DB5">
        <w:rPr>
          <w:color w:val="0C0E0D"/>
          <w:lang w:val="en-US"/>
        </w:rPr>
        <w:t>_924</w:t>
      </w:r>
      <w:r w:rsidRPr="00DF61CF">
        <w:rPr>
          <w:color w:val="0C0E0D"/>
          <w:lang w:val="en-US"/>
        </w:rPr>
        <w:t>a</w:t>
      </w:r>
      <w:r w:rsidRPr="00495DB5">
        <w:rPr>
          <w:color w:val="0C0E0D"/>
          <w:lang w:val="en-US"/>
        </w:rPr>
        <w:t>2</w:t>
      </w:r>
      <w:r w:rsidRPr="00DF61CF">
        <w:rPr>
          <w:color w:val="0C0E0D"/>
          <w:lang w:val="en-US"/>
        </w:rPr>
        <w:t>c</w:t>
      </w:r>
      <w:r w:rsidRPr="00495DB5">
        <w:rPr>
          <w:color w:val="0C0E0D"/>
          <w:lang w:val="en-US"/>
        </w:rPr>
        <w:t>47-99</w:t>
      </w:r>
      <w:r w:rsidRPr="00DF61CF">
        <w:rPr>
          <w:color w:val="0C0E0D"/>
          <w:lang w:val="en-US"/>
        </w:rPr>
        <w:t>a</w:t>
      </w:r>
      <w:r w:rsidRPr="00495DB5">
        <w:rPr>
          <w:color w:val="0C0E0D"/>
          <w:lang w:val="en-US"/>
        </w:rPr>
        <w:t>5-4</w:t>
      </w:r>
      <w:r w:rsidRPr="00DF61CF">
        <w:rPr>
          <w:color w:val="0C0E0D"/>
          <w:lang w:val="en-US"/>
        </w:rPr>
        <w:t>ae</w:t>
      </w:r>
      <w:r w:rsidRPr="00495DB5">
        <w:rPr>
          <w:color w:val="0C0E0D"/>
          <w:lang w:val="en-US"/>
        </w:rPr>
        <w:t>9-8</w:t>
      </w:r>
      <w:r w:rsidRPr="00DF61CF">
        <w:rPr>
          <w:color w:val="0C0E0D"/>
          <w:lang w:val="en-US"/>
        </w:rPr>
        <w:t>f</w:t>
      </w:r>
      <w:r w:rsidRPr="00495DB5">
        <w:rPr>
          <w:color w:val="0C0E0D"/>
          <w:lang w:val="en-US"/>
        </w:rPr>
        <w:t>66-</w:t>
      </w:r>
      <w:r w:rsidRPr="00DF61CF">
        <w:rPr>
          <w:color w:val="0C0E0D"/>
          <w:lang w:val="en-US"/>
        </w:rPr>
        <w:t>f</w:t>
      </w:r>
      <w:r w:rsidRPr="00495DB5">
        <w:rPr>
          <w:color w:val="0C0E0D"/>
          <w:lang w:val="en-US"/>
        </w:rPr>
        <w:t>60</w:t>
      </w:r>
      <w:r w:rsidRPr="00DF61CF">
        <w:rPr>
          <w:color w:val="0C0E0D"/>
          <w:lang w:val="en-US"/>
        </w:rPr>
        <w:t>d</w:t>
      </w:r>
      <w:r w:rsidRPr="00495DB5">
        <w:rPr>
          <w:color w:val="0C0E0D"/>
          <w:lang w:val="en-US"/>
        </w:rPr>
        <w:t>9</w:t>
      </w:r>
      <w:r w:rsidRPr="00DF61CF">
        <w:rPr>
          <w:color w:val="0C0E0D"/>
          <w:lang w:val="en-US"/>
        </w:rPr>
        <w:t>fe</w:t>
      </w:r>
      <w:r w:rsidRPr="00495DB5">
        <w:rPr>
          <w:color w:val="0C0E0D"/>
          <w:lang w:val="en-US"/>
        </w:rPr>
        <w:t>8</w:t>
      </w:r>
      <w:r w:rsidRPr="00DF61CF">
        <w:rPr>
          <w:color w:val="0C0E0D"/>
          <w:lang w:val="en-US"/>
        </w:rPr>
        <w:t>ca</w:t>
      </w:r>
      <w:r w:rsidRPr="00495DB5">
        <w:rPr>
          <w:color w:val="0C0E0D"/>
          <w:lang w:val="en-US"/>
        </w:rPr>
        <w:t>7</w:t>
      </w:r>
      <w:r w:rsidRPr="00DF61CF">
        <w:rPr>
          <w:color w:val="0C0E0D"/>
          <w:lang w:val="en-US"/>
        </w:rPr>
        <w:t>d</w:t>
      </w:r>
      <w:r w:rsidRPr="00495DB5">
        <w:rPr>
          <w:color w:val="0C0E0D"/>
          <w:lang w:val="en-US"/>
        </w:rPr>
        <w:t>_</w:t>
      </w:r>
      <w:r w:rsidRPr="00DF61CF">
        <w:rPr>
          <w:color w:val="0C0E0D"/>
          <w:lang w:val="en-US"/>
        </w:rPr>
        <w:t>similar</w:t>
      </w:r>
      <w:r w:rsidRPr="00495DB5">
        <w:rPr>
          <w:color w:val="0C0E0D"/>
          <w:lang w:val="en-US"/>
        </w:rPr>
        <w:t>2-3</w:t>
      </w:r>
    </w:p>
  </w:footnote>
  <w:footnote w:id="131">
    <w:p w14:paraId="36BAC99C" w14:textId="0EACB69A" w:rsidR="00EB32AF" w:rsidRPr="00B02768" w:rsidRDefault="00EB32AF" w:rsidP="00EB3CD3">
      <w:pPr>
        <w:pStyle w:val="a"/>
        <w:rPr>
          <w:color w:val="0C0E0D"/>
          <w:lang w:val="fr-FR"/>
        </w:rPr>
      </w:pPr>
      <w:r w:rsidRPr="00DF61CF">
        <w:rPr>
          <w:rStyle w:val="FootnoteReference"/>
        </w:rPr>
        <w:footnoteRef/>
      </w:r>
      <w:r w:rsidRPr="00495DB5">
        <w:rPr>
          <w:lang w:val="en-US"/>
        </w:rPr>
        <w:t xml:space="preserve"> </w:t>
      </w:r>
      <w:r w:rsidRPr="00495DB5">
        <w:rPr>
          <w:color w:val="0C0E0D"/>
          <w:lang w:val="en-US"/>
        </w:rPr>
        <w:t xml:space="preserve">Vogue - </w:t>
      </w:r>
      <w:r w:rsidRPr="00495DB5">
        <w:rPr>
          <w:lang w:val="en-US"/>
        </w:rPr>
        <w:t>Sarah Jessica Parker Narrates 1970s in Vogue | Vogue by the Decade</w:t>
      </w:r>
      <w:r w:rsidRPr="00530C84">
        <w:rPr>
          <w:color w:val="0C0E0D"/>
          <w:lang w:val="en-US"/>
        </w:rPr>
        <w:t xml:space="preserve"> [</w:t>
      </w:r>
      <w:r w:rsidRPr="00DF61CF">
        <w:rPr>
          <w:color w:val="0C0E0D"/>
        </w:rPr>
        <w:t>Электронный</w:t>
      </w:r>
      <w:r w:rsidRPr="00530C84">
        <w:rPr>
          <w:color w:val="0C0E0D"/>
          <w:lang w:val="en-US"/>
        </w:rPr>
        <w:t xml:space="preserve"> </w:t>
      </w:r>
      <w:r w:rsidRPr="00DF61CF">
        <w:rPr>
          <w:color w:val="0C0E0D"/>
        </w:rPr>
        <w:t>ресурс</w:t>
      </w:r>
      <w:r w:rsidRPr="00530C84">
        <w:rPr>
          <w:color w:val="0C0E0D"/>
          <w:lang w:val="en-US"/>
        </w:rPr>
        <w:t xml:space="preserve">] / </w:t>
      </w:r>
      <w:r w:rsidRPr="00DF61CF">
        <w:rPr>
          <w:color w:val="0C0E0D"/>
        </w:rPr>
        <w:t>Режим</w:t>
      </w:r>
      <w:r w:rsidRPr="00530C84">
        <w:rPr>
          <w:color w:val="0C0E0D"/>
          <w:lang w:val="en-US"/>
        </w:rPr>
        <w:t xml:space="preserve"> </w:t>
      </w:r>
      <w:r w:rsidRPr="00DF61CF">
        <w:rPr>
          <w:color w:val="0C0E0D"/>
        </w:rPr>
        <w:t>доступа</w:t>
      </w:r>
      <w:r w:rsidRPr="00530C84">
        <w:rPr>
          <w:color w:val="0C0E0D"/>
          <w:lang w:val="en-US"/>
        </w:rPr>
        <w:t>:</w:t>
      </w:r>
      <w:r w:rsidRPr="00DF61CF">
        <w:rPr>
          <w:color w:val="0C0E0D"/>
          <w:lang w:val="fr-FR"/>
        </w:rPr>
        <w:t xml:space="preserve"> https://www.vogue.com/article/125-anniversary-video-seventies-fashion-history-sarah-jessica-parker; </w:t>
      </w:r>
      <w:r w:rsidRPr="00530C84">
        <w:rPr>
          <w:color w:val="0C0E0D"/>
          <w:lang w:val="en-US"/>
        </w:rPr>
        <w:t xml:space="preserve">Vogue - </w:t>
      </w:r>
      <w:r w:rsidRPr="00530C84">
        <w:rPr>
          <w:color w:val="000000"/>
          <w:spacing w:val="-1"/>
          <w:lang w:val="en-US"/>
        </w:rPr>
        <w:t>Sarah Jessica Parker Narrates 1980s in Vogue | Vogue by the Decade</w:t>
      </w:r>
      <w:r w:rsidRPr="00DF61CF">
        <w:rPr>
          <w:color w:val="0C0E0D"/>
          <w:lang w:val="fr-FR"/>
        </w:rPr>
        <w:t xml:space="preserve"> </w:t>
      </w:r>
      <w:r w:rsidRPr="00530C84">
        <w:rPr>
          <w:color w:val="0C0E0D"/>
          <w:lang w:val="en-US"/>
        </w:rPr>
        <w:t>[</w:t>
      </w:r>
      <w:r w:rsidRPr="00DF61CF">
        <w:rPr>
          <w:color w:val="0C0E0D"/>
        </w:rPr>
        <w:t>Электронный</w:t>
      </w:r>
      <w:r w:rsidRPr="00530C84">
        <w:rPr>
          <w:color w:val="0C0E0D"/>
          <w:lang w:val="en-US"/>
        </w:rPr>
        <w:t xml:space="preserve"> </w:t>
      </w:r>
      <w:r w:rsidRPr="00DF61CF">
        <w:rPr>
          <w:color w:val="0C0E0D"/>
        </w:rPr>
        <w:t>ресурс</w:t>
      </w:r>
      <w:r w:rsidRPr="00530C84">
        <w:rPr>
          <w:color w:val="0C0E0D"/>
          <w:lang w:val="en-US"/>
        </w:rPr>
        <w:t xml:space="preserve">] / </w:t>
      </w:r>
      <w:r w:rsidRPr="00DF61CF">
        <w:rPr>
          <w:color w:val="0C0E0D"/>
        </w:rPr>
        <w:t>Режим</w:t>
      </w:r>
      <w:r w:rsidRPr="00530C84">
        <w:rPr>
          <w:color w:val="0C0E0D"/>
          <w:lang w:val="en-US"/>
        </w:rPr>
        <w:t xml:space="preserve"> </w:t>
      </w:r>
      <w:r w:rsidRPr="00DF61CF">
        <w:rPr>
          <w:color w:val="0C0E0D"/>
        </w:rPr>
        <w:t>доступа</w:t>
      </w:r>
      <w:r w:rsidRPr="00530C84">
        <w:rPr>
          <w:color w:val="0C0E0D"/>
          <w:lang w:val="en-US"/>
        </w:rPr>
        <w:t>:</w:t>
      </w:r>
      <w:r w:rsidRPr="00DF61CF">
        <w:rPr>
          <w:color w:val="0C0E0D"/>
          <w:lang w:val="fr-FR"/>
        </w:rPr>
        <w:t xml:space="preserve"> https://www.vogue.com/article/vogue125-video-fashion-history-sarah-jessica-parker-1980s</w:t>
      </w:r>
    </w:p>
  </w:footnote>
  <w:footnote w:id="132">
    <w:p w14:paraId="45C401DD" w14:textId="6B221EF7" w:rsidR="00EB32AF" w:rsidRPr="00DF61CF" w:rsidRDefault="00EB32AF" w:rsidP="00EB3CD3">
      <w:pPr>
        <w:pStyle w:val="a"/>
        <w:rPr>
          <w:lang w:val="fr-FR"/>
        </w:rPr>
      </w:pPr>
      <w:r w:rsidRPr="00DF61CF">
        <w:rPr>
          <w:rStyle w:val="FootnoteReference"/>
          <w:szCs w:val="24"/>
        </w:rPr>
        <w:footnoteRef/>
      </w:r>
      <w:r w:rsidRPr="00530C84">
        <w:rPr>
          <w:lang w:val="en-US"/>
        </w:rPr>
        <w:t xml:space="preserve"> Vogue - </w:t>
      </w:r>
      <w:r w:rsidRPr="00530C84">
        <w:rPr>
          <w:color w:val="000000"/>
          <w:spacing w:val="-1"/>
          <w:lang w:val="en-US"/>
        </w:rPr>
        <w:t>Sarah Jessica Parker Narrates 1980s in Vogue | Vogue by the Decade</w:t>
      </w:r>
      <w:r w:rsidRPr="00DF61CF">
        <w:rPr>
          <w:lang w:val="fr-FR"/>
        </w:rPr>
        <w:t xml:space="preserve"> </w:t>
      </w:r>
      <w:r w:rsidRPr="00530C84">
        <w:rPr>
          <w:lang w:val="en-US"/>
        </w:rPr>
        <w:t>[</w:t>
      </w:r>
      <w:r w:rsidRPr="00DF61CF">
        <w:t>Электронный</w:t>
      </w:r>
      <w:r w:rsidRPr="00530C84">
        <w:rPr>
          <w:lang w:val="en-US"/>
        </w:rPr>
        <w:t xml:space="preserve"> </w:t>
      </w:r>
      <w:r w:rsidRPr="00DF61CF">
        <w:t>ресурс</w:t>
      </w:r>
      <w:r w:rsidRPr="00530C84">
        <w:rPr>
          <w:lang w:val="en-US"/>
        </w:rPr>
        <w:t xml:space="preserve">] / </w:t>
      </w:r>
      <w:r w:rsidRPr="00DF61CF">
        <w:t>Режим</w:t>
      </w:r>
      <w:r w:rsidRPr="00530C84">
        <w:rPr>
          <w:lang w:val="en-US"/>
        </w:rPr>
        <w:t xml:space="preserve"> </w:t>
      </w:r>
      <w:r w:rsidRPr="00DF61CF">
        <w:t>доступа</w:t>
      </w:r>
      <w:r w:rsidRPr="00530C84">
        <w:rPr>
          <w:lang w:val="en-US"/>
        </w:rPr>
        <w:t>:</w:t>
      </w:r>
      <w:r w:rsidRPr="00DF61CF">
        <w:rPr>
          <w:lang w:val="fr-FR"/>
        </w:rPr>
        <w:t xml:space="preserve"> https://www.vogue.com/article/vogue125-video-fashion-history-sarah-jessica-parker-1980s</w:t>
      </w:r>
    </w:p>
  </w:footnote>
  <w:footnote w:id="133">
    <w:p w14:paraId="33E46A4B" w14:textId="4DDBDB56" w:rsidR="00EB32AF" w:rsidRPr="00DF61CF" w:rsidRDefault="00EB32AF" w:rsidP="00EB3CD3">
      <w:pPr>
        <w:pStyle w:val="a"/>
        <w:rPr>
          <w:lang w:val="fr-FR"/>
        </w:rPr>
      </w:pPr>
      <w:r w:rsidRPr="00DF61CF">
        <w:rPr>
          <w:rStyle w:val="FootnoteReference"/>
          <w:szCs w:val="24"/>
        </w:rPr>
        <w:footnoteRef/>
      </w:r>
      <w:r w:rsidRPr="00530C84">
        <w:rPr>
          <w:lang w:val="en-US"/>
        </w:rPr>
        <w:t xml:space="preserve"> Vogue - </w:t>
      </w:r>
      <w:r w:rsidRPr="00530C84">
        <w:rPr>
          <w:color w:val="000000"/>
          <w:spacing w:val="-1"/>
          <w:lang w:val="en-US"/>
        </w:rPr>
        <w:t>Sarah Jessica Parker Narrates 19</w:t>
      </w:r>
      <w:r w:rsidRPr="00DF61CF">
        <w:rPr>
          <w:color w:val="000000"/>
          <w:spacing w:val="-1"/>
          <w:lang w:val="en-US"/>
        </w:rPr>
        <w:t>9</w:t>
      </w:r>
      <w:r w:rsidRPr="00530C84">
        <w:rPr>
          <w:color w:val="000000"/>
          <w:spacing w:val="-1"/>
          <w:lang w:val="en-US"/>
        </w:rPr>
        <w:t>0s in Vogue | Vogue by the Decade</w:t>
      </w:r>
      <w:r w:rsidRPr="00DF61CF">
        <w:rPr>
          <w:lang w:val="fr-FR"/>
        </w:rPr>
        <w:t xml:space="preserve"> </w:t>
      </w:r>
      <w:r w:rsidRPr="00530C84">
        <w:rPr>
          <w:lang w:val="en-US"/>
        </w:rPr>
        <w:t>[</w:t>
      </w:r>
      <w:r w:rsidRPr="00DF61CF">
        <w:t>Электронный</w:t>
      </w:r>
      <w:r w:rsidRPr="00530C84">
        <w:rPr>
          <w:lang w:val="en-US"/>
        </w:rPr>
        <w:t xml:space="preserve"> </w:t>
      </w:r>
      <w:r w:rsidRPr="00DF61CF">
        <w:t>ресурс</w:t>
      </w:r>
      <w:r w:rsidRPr="00530C84">
        <w:rPr>
          <w:lang w:val="en-US"/>
        </w:rPr>
        <w:t xml:space="preserve">] / </w:t>
      </w:r>
      <w:r w:rsidRPr="00DF61CF">
        <w:t>Режим</w:t>
      </w:r>
      <w:r w:rsidRPr="00530C84">
        <w:rPr>
          <w:lang w:val="en-US"/>
        </w:rPr>
        <w:t xml:space="preserve"> </w:t>
      </w:r>
      <w:r w:rsidRPr="00DF61CF">
        <w:t>доступа</w:t>
      </w:r>
      <w:r w:rsidRPr="00530C84">
        <w:rPr>
          <w:lang w:val="en-US"/>
        </w:rPr>
        <w:t>:</w:t>
      </w:r>
      <w:r w:rsidRPr="00DF61CF">
        <w:rPr>
          <w:lang w:val="en-US"/>
        </w:rPr>
        <w:t xml:space="preserve"> </w:t>
      </w:r>
      <w:r w:rsidRPr="00530C84">
        <w:rPr>
          <w:lang w:val="en-US"/>
        </w:rPr>
        <w:t>https://www.vogue.com/video/watch/Vogue-125-Video-Fashion-History-Sarah-Jessica-Parker-1990s</w:t>
      </w:r>
    </w:p>
  </w:footnote>
  <w:footnote w:id="134">
    <w:p w14:paraId="769107DB" w14:textId="4EEBBC3C" w:rsidR="00EB32AF" w:rsidRPr="00DF61CF" w:rsidRDefault="00EB32AF" w:rsidP="00EB3CD3">
      <w:pPr>
        <w:pStyle w:val="a"/>
        <w:rPr>
          <w:lang w:val="en-US"/>
        </w:rPr>
      </w:pPr>
      <w:r w:rsidRPr="00DF61CF">
        <w:rPr>
          <w:rStyle w:val="FootnoteReference"/>
          <w:szCs w:val="24"/>
        </w:rPr>
        <w:footnoteRef/>
      </w:r>
      <w:r w:rsidRPr="00530C84">
        <w:rPr>
          <w:lang w:val="en-US"/>
        </w:rPr>
        <w:t xml:space="preserve"> Vogue - </w:t>
      </w:r>
      <w:r w:rsidRPr="00530C84">
        <w:rPr>
          <w:color w:val="000000"/>
          <w:spacing w:val="-1"/>
          <w:lang w:val="en-US"/>
        </w:rPr>
        <w:t xml:space="preserve">Sarah Jessica Parker Narrates </w:t>
      </w:r>
      <w:r w:rsidRPr="00DF61CF">
        <w:rPr>
          <w:color w:val="000000"/>
          <w:spacing w:val="-1"/>
          <w:lang w:val="en-US"/>
        </w:rPr>
        <w:t>2000s</w:t>
      </w:r>
      <w:r w:rsidRPr="00530C84">
        <w:rPr>
          <w:color w:val="000000"/>
          <w:spacing w:val="-1"/>
          <w:lang w:val="en-US"/>
        </w:rPr>
        <w:t xml:space="preserve"> in Vogue | Vogue by the Decade</w:t>
      </w:r>
      <w:r w:rsidRPr="00DF61CF">
        <w:rPr>
          <w:lang w:val="fr-FR"/>
        </w:rPr>
        <w:t xml:space="preserve"> </w:t>
      </w:r>
      <w:r w:rsidRPr="00530C84">
        <w:rPr>
          <w:lang w:val="en-US"/>
        </w:rPr>
        <w:t>[</w:t>
      </w:r>
      <w:r w:rsidRPr="00DF61CF">
        <w:t>Электронный</w:t>
      </w:r>
      <w:r w:rsidRPr="00530C84">
        <w:rPr>
          <w:lang w:val="en-US"/>
        </w:rPr>
        <w:t xml:space="preserve"> </w:t>
      </w:r>
      <w:r w:rsidRPr="00DF61CF">
        <w:t>ресурс</w:t>
      </w:r>
      <w:r w:rsidRPr="00530C84">
        <w:rPr>
          <w:lang w:val="en-US"/>
        </w:rPr>
        <w:t xml:space="preserve">] / </w:t>
      </w:r>
      <w:r w:rsidRPr="00DF61CF">
        <w:t>Режим</w:t>
      </w:r>
      <w:r w:rsidRPr="00530C84">
        <w:rPr>
          <w:lang w:val="en-US"/>
        </w:rPr>
        <w:t xml:space="preserve"> </w:t>
      </w:r>
      <w:r w:rsidRPr="00DF61CF">
        <w:t>доступа</w:t>
      </w:r>
      <w:r w:rsidRPr="00530C84">
        <w:rPr>
          <w:lang w:val="en-US"/>
        </w:rPr>
        <w:t>:</w:t>
      </w:r>
      <w:r w:rsidRPr="00DF61CF">
        <w:rPr>
          <w:lang w:val="en-US"/>
        </w:rPr>
        <w:t xml:space="preserve"> https://www.vogue.com/video/watch/sarah-jessica-parker-narrates-the-2000s-in-vogue-vogue-by-the-decade</w:t>
      </w:r>
    </w:p>
  </w:footnote>
  <w:footnote w:id="135">
    <w:p w14:paraId="0C564EFB" w14:textId="1CE42A86" w:rsidR="00EB32AF" w:rsidRPr="00DF61CF" w:rsidRDefault="00EB32AF" w:rsidP="00EB3CD3">
      <w:pPr>
        <w:pStyle w:val="a"/>
        <w:rPr>
          <w:lang w:val="en-US"/>
        </w:rPr>
      </w:pPr>
      <w:r w:rsidRPr="00DF61CF">
        <w:rPr>
          <w:rStyle w:val="FootnoteReference"/>
          <w:szCs w:val="24"/>
        </w:rPr>
        <w:footnoteRef/>
      </w:r>
      <w:r w:rsidRPr="00530C84">
        <w:rPr>
          <w:lang w:val="en-US"/>
        </w:rPr>
        <w:t xml:space="preserve"> Vogue - </w:t>
      </w:r>
      <w:r w:rsidRPr="00530C84">
        <w:rPr>
          <w:color w:val="000000"/>
          <w:spacing w:val="-1"/>
          <w:lang w:val="en-US"/>
        </w:rPr>
        <w:t xml:space="preserve">Sarah Jessica Parker Narrates </w:t>
      </w:r>
      <w:r w:rsidRPr="00DF61CF">
        <w:rPr>
          <w:color w:val="000000"/>
          <w:spacing w:val="-1"/>
          <w:lang w:val="en-US"/>
        </w:rPr>
        <w:t>2000s</w:t>
      </w:r>
      <w:r w:rsidRPr="00530C84">
        <w:rPr>
          <w:color w:val="000000"/>
          <w:spacing w:val="-1"/>
          <w:lang w:val="en-US"/>
        </w:rPr>
        <w:t xml:space="preserve"> in Vogue | Vogue by the Decade</w:t>
      </w:r>
      <w:r w:rsidRPr="00DF61CF">
        <w:rPr>
          <w:lang w:val="fr-FR"/>
        </w:rPr>
        <w:t xml:space="preserve"> </w:t>
      </w:r>
      <w:r w:rsidRPr="00530C84">
        <w:rPr>
          <w:lang w:val="en-US"/>
        </w:rPr>
        <w:t>[</w:t>
      </w:r>
      <w:r w:rsidRPr="00DF61CF">
        <w:t>Электронный</w:t>
      </w:r>
      <w:r w:rsidRPr="00530C84">
        <w:rPr>
          <w:lang w:val="en-US"/>
        </w:rPr>
        <w:t xml:space="preserve"> </w:t>
      </w:r>
      <w:r w:rsidRPr="00DF61CF">
        <w:t>ресурс</w:t>
      </w:r>
      <w:r w:rsidRPr="00530C84">
        <w:rPr>
          <w:lang w:val="en-US"/>
        </w:rPr>
        <w:t xml:space="preserve">] / </w:t>
      </w:r>
      <w:r w:rsidRPr="00DF61CF">
        <w:t>Режим</w:t>
      </w:r>
      <w:r w:rsidRPr="00530C84">
        <w:rPr>
          <w:lang w:val="en-US"/>
        </w:rPr>
        <w:t xml:space="preserve"> </w:t>
      </w:r>
      <w:r w:rsidRPr="00DF61CF">
        <w:t>доступа</w:t>
      </w:r>
      <w:r w:rsidRPr="00530C84">
        <w:rPr>
          <w:lang w:val="en-US"/>
        </w:rPr>
        <w:t>:</w:t>
      </w:r>
      <w:r w:rsidRPr="00DF61CF">
        <w:rPr>
          <w:lang w:val="en-US"/>
        </w:rPr>
        <w:t xml:space="preserve"> https://www.vogue.com/video/watch/sarah-jessica-parker-narrates-the-2000s-in-vogue-vogue-by-the-decade</w:t>
      </w:r>
    </w:p>
  </w:footnote>
  <w:footnote w:id="136">
    <w:p w14:paraId="73D24392" w14:textId="5AE5C5FF" w:rsidR="00EB32AF" w:rsidRPr="00DF61CF" w:rsidRDefault="00EB32AF" w:rsidP="00EB3CD3">
      <w:pPr>
        <w:pStyle w:val="a"/>
      </w:pPr>
      <w:r w:rsidRPr="00DF61CF">
        <w:rPr>
          <w:rStyle w:val="FootnoteReference"/>
          <w:szCs w:val="24"/>
        </w:rPr>
        <w:footnoteRef/>
      </w:r>
      <w:r w:rsidRPr="00DF61CF">
        <w:t xml:space="preserve"> </w:t>
      </w:r>
      <w:r w:rsidRPr="00DF61CF">
        <w:rPr>
          <w:color w:val="000000"/>
        </w:rPr>
        <w:t>Condé Nast</w:t>
      </w:r>
      <w:r w:rsidRPr="00DF61CF">
        <w:t xml:space="preserve"> – </w:t>
      </w:r>
      <w:r w:rsidRPr="00DF61CF">
        <w:rPr>
          <w:lang w:val="en-US"/>
        </w:rPr>
        <w:t>Vogue</w:t>
      </w:r>
      <w:r w:rsidRPr="00DF61CF">
        <w:t xml:space="preserve"> [Электронный ресурс] / Режим доступа: https://www.condenast.com/brands/vogue</w:t>
      </w:r>
    </w:p>
  </w:footnote>
  <w:footnote w:id="137">
    <w:p w14:paraId="481E3FC0" w14:textId="3BE09279" w:rsidR="00EB32AF" w:rsidRPr="00B02768" w:rsidRDefault="00EB32AF" w:rsidP="00EB3CD3">
      <w:pPr>
        <w:pStyle w:val="a"/>
        <w:rPr>
          <w:color w:val="000000"/>
        </w:rPr>
      </w:pPr>
      <w:r w:rsidRPr="00B02768">
        <w:rPr>
          <w:rStyle w:val="FootnoteReference"/>
        </w:rPr>
        <w:footnoteRef/>
      </w:r>
      <w:r w:rsidRPr="00B02768">
        <w:rPr>
          <w:lang w:val="en-US"/>
        </w:rPr>
        <w:t>Vogue</w:t>
      </w:r>
      <w:r w:rsidRPr="00B02768">
        <w:t>.</w:t>
      </w:r>
      <w:r w:rsidRPr="00B02768">
        <w:rPr>
          <w:lang w:val="en-US"/>
        </w:rPr>
        <w:t>ru</w:t>
      </w:r>
      <w:r w:rsidRPr="00B02768">
        <w:t xml:space="preserve">. </w:t>
      </w:r>
      <w:r w:rsidRPr="00B02768">
        <w:rPr>
          <w:color w:val="000000"/>
        </w:rPr>
        <w:t xml:space="preserve">Сообщение ИД Conde Nast. 2010 </w:t>
      </w:r>
      <w:r w:rsidRPr="00B02768">
        <w:rPr>
          <w:lang w:val="pl-PL"/>
        </w:rPr>
        <w:t>URL</w:t>
      </w:r>
      <w:r w:rsidRPr="00B02768">
        <w:t xml:space="preserve">: </w:t>
      </w:r>
      <w:r w:rsidRPr="00B02768">
        <w:rPr>
          <w:lang w:val="pl-PL"/>
        </w:rPr>
        <w:t>https</w:t>
      </w:r>
      <w:r w:rsidRPr="00B02768">
        <w:t>://</w:t>
      </w:r>
      <w:r w:rsidRPr="00B02768">
        <w:rPr>
          <w:lang w:val="pl-PL"/>
        </w:rPr>
        <w:t>www</w:t>
      </w:r>
      <w:r w:rsidRPr="00B02768">
        <w:t>.</w:t>
      </w:r>
      <w:r w:rsidRPr="00B02768">
        <w:rPr>
          <w:lang w:val="pl-PL"/>
        </w:rPr>
        <w:t>vogue</w:t>
      </w:r>
      <w:r w:rsidRPr="00B02768">
        <w:t>.</w:t>
      </w:r>
      <w:r w:rsidRPr="00B02768">
        <w:rPr>
          <w:lang w:val="pl-PL"/>
        </w:rPr>
        <w:t>ru</w:t>
      </w:r>
      <w:r w:rsidRPr="00B02768">
        <w:t>/</w:t>
      </w:r>
      <w:r w:rsidRPr="00B02768">
        <w:rPr>
          <w:lang w:val="pl-PL"/>
        </w:rPr>
        <w:t>fashion</w:t>
      </w:r>
      <w:r w:rsidRPr="00B02768">
        <w:t>/</w:t>
      </w:r>
      <w:r w:rsidRPr="00B02768">
        <w:rPr>
          <w:lang w:val="pl-PL"/>
        </w:rPr>
        <w:t>news</w:t>
      </w:r>
      <w:r w:rsidRPr="00B02768">
        <w:t>/91967</w:t>
      </w:r>
    </w:p>
  </w:footnote>
  <w:footnote w:id="138">
    <w:p w14:paraId="6A0FAF10" w14:textId="2E47B302" w:rsidR="00EB32AF" w:rsidRPr="00DF61CF" w:rsidRDefault="00EB32AF" w:rsidP="00EB3CD3">
      <w:pPr>
        <w:pStyle w:val="a"/>
        <w:rPr>
          <w:szCs w:val="24"/>
        </w:rPr>
      </w:pPr>
      <w:r w:rsidRPr="00DF61CF">
        <w:rPr>
          <w:rStyle w:val="FootnoteReference"/>
        </w:rPr>
        <w:footnoteRef/>
      </w:r>
      <w:r w:rsidRPr="00DF61CF">
        <w:t xml:space="preserve"> Шатохина С. А. Гендерные особенности подачи информации в русских медиа на примере журналов Vogue и GQ / С. А. Шатохина. — Текст : непосредственный // Молодой ученый. — 2020. — № 18 (308). — С. 452-459. — URL: https://moluch.ru/archive/308/69501.</w:t>
      </w:r>
    </w:p>
  </w:footnote>
  <w:footnote w:id="139">
    <w:p w14:paraId="0A1B80F3" w14:textId="352EFFB8" w:rsidR="00EB32AF" w:rsidRPr="007549EE" w:rsidRDefault="00EB32AF" w:rsidP="00EB3CD3">
      <w:pPr>
        <w:pStyle w:val="a"/>
        <w:rPr>
          <w:szCs w:val="24"/>
          <w:lang w:val="pl-PL"/>
        </w:rPr>
      </w:pPr>
      <w:r w:rsidRPr="00080095">
        <w:rPr>
          <w:rStyle w:val="FootnoteReference"/>
          <w:szCs w:val="24"/>
        </w:rPr>
        <w:footnoteRef/>
      </w:r>
      <w:r w:rsidRPr="00080095">
        <w:rPr>
          <w:szCs w:val="24"/>
        </w:rPr>
        <w:t xml:space="preserve"> Condenast.ru. Аудитория - Vogue - Conde Nast Россия. </w:t>
      </w:r>
      <w:r w:rsidRPr="007549EE">
        <w:rPr>
          <w:szCs w:val="24"/>
          <w:lang w:val="pl-PL"/>
        </w:rPr>
        <w:t>URL:</w:t>
      </w:r>
      <w:r w:rsidRPr="007549EE">
        <w:rPr>
          <w:color w:val="333333"/>
          <w:szCs w:val="24"/>
          <w:shd w:val="clear" w:color="auto" w:fill="F6F6F6"/>
          <w:lang w:val="pl-PL"/>
        </w:rPr>
        <w:t xml:space="preserve"> </w:t>
      </w:r>
      <w:r w:rsidRPr="007549EE">
        <w:rPr>
          <w:szCs w:val="24"/>
          <w:lang w:val="pl-PL"/>
        </w:rPr>
        <w:t>https://www.condenast.ru/portfolio/magazines/vogue/circulation/</w:t>
      </w:r>
    </w:p>
  </w:footnote>
  <w:footnote w:id="140">
    <w:p w14:paraId="791176EF" w14:textId="27D4F0E2" w:rsidR="00EB32AF" w:rsidRPr="007549EE" w:rsidRDefault="00EB32AF" w:rsidP="00EB3CD3">
      <w:pPr>
        <w:pStyle w:val="a"/>
        <w:rPr>
          <w:lang w:val="pl-PL"/>
        </w:rPr>
      </w:pPr>
      <w:r w:rsidRPr="00080095">
        <w:rPr>
          <w:rStyle w:val="FootnoteReference"/>
          <w:szCs w:val="24"/>
        </w:rPr>
        <w:footnoteRef/>
      </w:r>
      <w:r w:rsidRPr="007549EE">
        <w:rPr>
          <w:lang w:val="pl-PL"/>
        </w:rPr>
        <w:t xml:space="preserve"> Condenast.ru. </w:t>
      </w:r>
      <w:r w:rsidRPr="00080095">
        <w:t>Аудитория</w:t>
      </w:r>
      <w:r w:rsidRPr="007549EE">
        <w:rPr>
          <w:lang w:val="pl-PL"/>
        </w:rPr>
        <w:t xml:space="preserve"> - Vogue - Conde Nast </w:t>
      </w:r>
      <w:r w:rsidRPr="00080095">
        <w:t>Россия</w:t>
      </w:r>
      <w:r w:rsidRPr="007549EE">
        <w:rPr>
          <w:lang w:val="pl-PL"/>
        </w:rPr>
        <w:t>. URL:</w:t>
      </w:r>
      <w:r w:rsidRPr="007549EE">
        <w:rPr>
          <w:color w:val="333333"/>
          <w:shd w:val="clear" w:color="auto" w:fill="F6F6F6"/>
          <w:lang w:val="pl-PL"/>
        </w:rPr>
        <w:t xml:space="preserve"> </w:t>
      </w:r>
      <w:r w:rsidRPr="007549EE">
        <w:rPr>
          <w:lang w:val="pl-PL"/>
        </w:rPr>
        <w:t>https://www.condenast.ru/portfolio/magazines/vogue/circulation/</w:t>
      </w:r>
    </w:p>
  </w:footnote>
  <w:footnote w:id="141">
    <w:p w14:paraId="662DC0C7" w14:textId="2F29DE5A" w:rsidR="00EB32AF" w:rsidRPr="00DF61CF" w:rsidRDefault="00EB32AF" w:rsidP="00EB3CD3">
      <w:pPr>
        <w:pStyle w:val="a"/>
        <w:rPr>
          <w:lang w:val="pl-PL"/>
        </w:rPr>
      </w:pPr>
      <w:r w:rsidRPr="00080095">
        <w:rPr>
          <w:rStyle w:val="FootnoteReference"/>
          <w:szCs w:val="24"/>
        </w:rPr>
        <w:footnoteRef/>
      </w:r>
      <w:r w:rsidRPr="007549EE">
        <w:rPr>
          <w:lang w:val="pl-PL"/>
        </w:rPr>
        <w:t xml:space="preserve"> Condenast.ru. </w:t>
      </w:r>
      <w:r w:rsidRPr="00080095">
        <w:t>Аудитория</w:t>
      </w:r>
      <w:r w:rsidRPr="007549EE">
        <w:rPr>
          <w:lang w:val="pl-PL"/>
        </w:rPr>
        <w:t xml:space="preserve"> - Vogue - Conde Nast </w:t>
      </w:r>
      <w:r w:rsidRPr="00080095">
        <w:t>Россия</w:t>
      </w:r>
      <w:r w:rsidRPr="007549EE">
        <w:rPr>
          <w:lang w:val="pl-PL"/>
        </w:rPr>
        <w:t>. URL:</w:t>
      </w:r>
      <w:r w:rsidRPr="007549EE">
        <w:rPr>
          <w:color w:val="333333"/>
          <w:shd w:val="clear" w:color="auto" w:fill="F6F6F6"/>
          <w:lang w:val="pl-PL"/>
        </w:rPr>
        <w:t xml:space="preserve"> </w:t>
      </w:r>
      <w:r w:rsidRPr="007549EE">
        <w:rPr>
          <w:lang w:val="pl-PL"/>
        </w:rPr>
        <w:t>https://www.condenast.ru/portfolio/magazines/vogue/circulation/</w:t>
      </w:r>
    </w:p>
  </w:footnote>
  <w:footnote w:id="142">
    <w:p w14:paraId="466C8EAF" w14:textId="7443EAC6" w:rsidR="00EB32AF" w:rsidRPr="00DF61CF" w:rsidRDefault="00EB32AF" w:rsidP="00EB3CD3">
      <w:pPr>
        <w:pStyle w:val="a"/>
        <w:rPr>
          <w:lang w:val="pl-PL"/>
        </w:rPr>
      </w:pPr>
      <w:r w:rsidRPr="00DF61CF">
        <w:rPr>
          <w:rStyle w:val="FootnoteReference"/>
          <w:szCs w:val="24"/>
        </w:rPr>
        <w:footnoteRef/>
      </w:r>
      <w:r w:rsidRPr="00530C84">
        <w:rPr>
          <w:lang w:val="pl-PL"/>
        </w:rPr>
        <w:t xml:space="preserve"> Condenast.ru. </w:t>
      </w:r>
      <w:r w:rsidRPr="00DF61CF">
        <w:t>Аудитория</w:t>
      </w:r>
      <w:r w:rsidRPr="00530C84">
        <w:rPr>
          <w:lang w:val="pl-PL"/>
        </w:rPr>
        <w:t xml:space="preserve"> - Vogue - Conde Nast </w:t>
      </w:r>
      <w:r w:rsidRPr="00DF61CF">
        <w:t>Россия</w:t>
      </w:r>
      <w:r w:rsidRPr="00530C84">
        <w:rPr>
          <w:lang w:val="pl-PL"/>
        </w:rPr>
        <w:t xml:space="preserve">. </w:t>
      </w:r>
      <w:r w:rsidRPr="007549EE">
        <w:rPr>
          <w:lang w:val="pl-PL"/>
        </w:rPr>
        <w:t>URL:</w:t>
      </w:r>
      <w:r w:rsidRPr="007549EE">
        <w:rPr>
          <w:color w:val="333333"/>
          <w:shd w:val="clear" w:color="auto" w:fill="F6F6F6"/>
          <w:lang w:val="pl-PL"/>
        </w:rPr>
        <w:t xml:space="preserve"> </w:t>
      </w:r>
      <w:r w:rsidRPr="007549EE">
        <w:rPr>
          <w:lang w:val="pl-PL"/>
        </w:rPr>
        <w:t>https://www.condenast.ru/portfolio/magazines/vogue/circulation/</w:t>
      </w:r>
    </w:p>
  </w:footnote>
  <w:footnote w:id="143">
    <w:p w14:paraId="2F45E9AC" w14:textId="52F97A84" w:rsidR="00EB32AF" w:rsidRPr="007549EE" w:rsidRDefault="00EB32AF" w:rsidP="00EB3CD3">
      <w:pPr>
        <w:pStyle w:val="a"/>
        <w:rPr>
          <w:lang w:val="pl-PL"/>
        </w:rPr>
      </w:pPr>
      <w:r w:rsidRPr="00DF61CF">
        <w:rPr>
          <w:rStyle w:val="FootnoteReference"/>
        </w:rPr>
        <w:footnoteRef/>
      </w:r>
      <w:r w:rsidRPr="00DF61CF">
        <w:t xml:space="preserve"> </w:t>
      </w:r>
      <w:r w:rsidRPr="00B02768">
        <w:rPr>
          <w:lang w:val="en-US"/>
        </w:rPr>
        <w:t>Vogue</w:t>
      </w:r>
      <w:r w:rsidRPr="00B02768">
        <w:t>.</w:t>
      </w:r>
      <w:r w:rsidRPr="00B02768">
        <w:rPr>
          <w:lang w:val="en-US"/>
        </w:rPr>
        <w:t>ru</w:t>
      </w:r>
      <w:r w:rsidRPr="00B02768">
        <w:t xml:space="preserve">. Vogue Россия приостанавливает вещание. </w:t>
      </w:r>
      <w:r w:rsidRPr="007549EE">
        <w:rPr>
          <w:lang w:val="pl-PL"/>
        </w:rPr>
        <w:t>2022. URL : https://www.vogue.ru/fashion/vogue-rossiya-priostanavlivaet-veshanie </w:t>
      </w:r>
    </w:p>
  </w:footnote>
  <w:footnote w:id="144">
    <w:p w14:paraId="7CBC0999" w14:textId="678EC09B" w:rsidR="00EB32AF" w:rsidRPr="007549EE" w:rsidRDefault="00EB32AF" w:rsidP="00EB3CD3">
      <w:pPr>
        <w:pStyle w:val="a"/>
        <w:rPr>
          <w:color w:val="121212"/>
          <w:lang w:val="pl-PL"/>
        </w:rPr>
      </w:pPr>
      <w:r w:rsidRPr="00DF61CF">
        <w:rPr>
          <w:rStyle w:val="FootnoteReference"/>
        </w:rPr>
        <w:footnoteRef/>
      </w:r>
      <w:r w:rsidRPr="007549EE">
        <w:rPr>
          <w:lang w:val="en-US"/>
        </w:rPr>
        <w:t xml:space="preserve"> </w:t>
      </w:r>
      <w:r w:rsidRPr="00B02768">
        <w:rPr>
          <w:lang w:val="en-US"/>
        </w:rPr>
        <w:t xml:space="preserve">The Guardian. </w:t>
      </w:r>
      <w:r w:rsidRPr="007549EE">
        <w:rPr>
          <w:color w:val="121212"/>
          <w:lang w:val="en-US"/>
        </w:rPr>
        <w:t xml:space="preserve">Vogue Russia closes as Condé Nast stops publishing after ‘rise in censorship’. </w:t>
      </w:r>
      <w:r w:rsidRPr="007549EE">
        <w:rPr>
          <w:color w:val="121212"/>
          <w:lang w:val="pl-PL"/>
        </w:rPr>
        <w:t>2022. URL :</w:t>
      </w:r>
      <w:r w:rsidRPr="007549EE">
        <w:rPr>
          <w:lang w:val="pl-PL"/>
        </w:rPr>
        <w:t xml:space="preserve"> https://www.theguardian.com/fashion/2022/apr/20/vogue-russia-closes-as-conde-nast-stops-publishing-after-rise-in-censorship#:~:text=Vogue-,Vogue%20Russia%20closes%20as%20Cond%C3%A9,publishing%20after%20'rise%20in%20censorship'&amp;text=Cond%C3%A9%20Nast%20has%20announced%20it,and%20Russia's%20new%20censorship%20laws.</w:t>
      </w:r>
    </w:p>
  </w:footnote>
  <w:footnote w:id="145">
    <w:p w14:paraId="11A6AB37" w14:textId="3AA20512" w:rsidR="00EB32AF" w:rsidRPr="00DF61CF" w:rsidRDefault="00EB32AF" w:rsidP="00EB3CD3">
      <w:pPr>
        <w:pStyle w:val="a"/>
        <w:rPr>
          <w:szCs w:val="24"/>
        </w:rPr>
      </w:pPr>
      <w:r w:rsidRPr="00DF61CF">
        <w:rPr>
          <w:rStyle w:val="FootnoteReference"/>
          <w:szCs w:val="24"/>
        </w:rPr>
        <w:footnoteRef/>
      </w:r>
      <w:r w:rsidRPr="00DF61CF">
        <w:rPr>
          <w:szCs w:val="24"/>
        </w:rPr>
        <w:t xml:space="preserve"> </w:t>
      </w:r>
      <w:r w:rsidRPr="00DF61CF">
        <w:rPr>
          <w:rStyle w:val="SubtleReference"/>
          <w:sz w:val="24"/>
          <w:szCs w:val="24"/>
        </w:rPr>
        <w:t xml:space="preserve">Каюмова Э.Р. Сопоставительный анализ языковых особенностей женских и мужских глянцевых журналов: автореф. дис. … канд. филол. наук. Уфа, 2012. 24 с. [Электронный ресурс]: URL: </w:t>
      </w:r>
      <w:hyperlink r:id="rId25" w:history="1">
        <w:r w:rsidRPr="00DF61CF">
          <w:rPr>
            <w:rStyle w:val="SubtleReference"/>
            <w:sz w:val="24"/>
            <w:szCs w:val="24"/>
          </w:rPr>
          <w:t>https://www.dissercat.com/content/sopostavitelnyi-analiz-yazykovykh-osobennostei-zhenskikh-i-muzhskikh-glyantsevykh-zhurnalov</w:t>
        </w:r>
      </w:hyperlink>
    </w:p>
  </w:footnote>
  <w:footnote w:id="146">
    <w:p w14:paraId="6E013758" w14:textId="4C0EE860" w:rsidR="00EB32AF" w:rsidRPr="00DF61CF" w:rsidRDefault="00EB32AF" w:rsidP="00EB3CD3">
      <w:pPr>
        <w:pStyle w:val="a"/>
      </w:pPr>
      <w:r w:rsidRPr="00DF61CF">
        <w:rPr>
          <w:rStyle w:val="FootnoteReference"/>
        </w:rPr>
        <w:footnoteRef/>
      </w:r>
      <w:r w:rsidRPr="00DF61CF">
        <w:t xml:space="preserve"> Смеюха В. В. Современные тенденции развития женских журналов. Научная мысль </w:t>
      </w:r>
      <w:r>
        <w:t>К</w:t>
      </w:r>
      <w:r w:rsidRPr="00DF61CF">
        <w:t>авказа</w:t>
      </w:r>
      <w:r>
        <w:t>.</w:t>
      </w:r>
      <w:r w:rsidRPr="00DF61CF">
        <w:t xml:space="preserve"> 2008</w:t>
      </w:r>
      <w:r>
        <w:t>.</w:t>
      </w:r>
      <w:r w:rsidRPr="00DF61CF">
        <w:t xml:space="preserve"> № 3. С. 138.</w:t>
      </w:r>
    </w:p>
  </w:footnote>
  <w:footnote w:id="147">
    <w:p w14:paraId="42EA0969" w14:textId="198C46DD" w:rsidR="00EB32AF" w:rsidRPr="00445DA6" w:rsidRDefault="00EB32AF" w:rsidP="00EB3CD3">
      <w:pPr>
        <w:pStyle w:val="a"/>
      </w:pPr>
      <w:r w:rsidRPr="00DF61CF">
        <w:rPr>
          <w:rStyle w:val="FootnoteReference"/>
        </w:rPr>
        <w:footnoteRef/>
      </w:r>
      <w:r w:rsidRPr="00DF61CF">
        <w:t xml:space="preserve"> Филиппова А. (2018) Fashion-журналистика в современном медиапространстве (на примере журнала «Vogue»). Огарёв</w:t>
      </w:r>
      <w:r w:rsidRPr="00445DA6">
        <w:t>-</w:t>
      </w:r>
      <w:r w:rsidRPr="00530C84">
        <w:rPr>
          <w:lang w:val="en-US"/>
        </w:rPr>
        <w:t>Online</w:t>
      </w:r>
      <w:r w:rsidRPr="00445DA6">
        <w:t>. 2018. №3 (108)</w:t>
      </w:r>
      <w:r>
        <w:t>.</w:t>
      </w:r>
      <w:r w:rsidRPr="00445DA6">
        <w:t xml:space="preserve"> </w:t>
      </w:r>
      <w:r w:rsidRPr="00DF61CF">
        <w:rPr>
          <w:lang w:val="en-US"/>
        </w:rPr>
        <w:t>C</w:t>
      </w:r>
      <w:r w:rsidRPr="00445DA6">
        <w:t xml:space="preserve">. 2. </w:t>
      </w:r>
      <w:r w:rsidRPr="00DF61CF">
        <w:rPr>
          <w:rStyle w:val="SubtleReference"/>
          <w:sz w:val="24"/>
        </w:rPr>
        <w:t xml:space="preserve">[Электронный ресурс]: </w:t>
      </w:r>
      <w:r w:rsidRPr="00530C84">
        <w:rPr>
          <w:lang w:val="en-US"/>
        </w:rPr>
        <w:t>URL</w:t>
      </w:r>
      <w:r w:rsidRPr="00445DA6">
        <w:t xml:space="preserve">: </w:t>
      </w:r>
      <w:r w:rsidRPr="00530C84">
        <w:rPr>
          <w:lang w:val="en-US"/>
        </w:rPr>
        <w:t>https</w:t>
      </w:r>
      <w:r w:rsidRPr="00445DA6">
        <w:t>://</w:t>
      </w:r>
      <w:r w:rsidRPr="00530C84">
        <w:rPr>
          <w:lang w:val="en-US"/>
        </w:rPr>
        <w:t>cyberleninka</w:t>
      </w:r>
      <w:r w:rsidRPr="00445DA6">
        <w:t>.</w:t>
      </w:r>
      <w:r w:rsidRPr="00530C84">
        <w:rPr>
          <w:lang w:val="en-US"/>
        </w:rPr>
        <w:t>ru</w:t>
      </w:r>
      <w:r w:rsidRPr="00445DA6">
        <w:t>/</w:t>
      </w:r>
      <w:r w:rsidRPr="00530C84">
        <w:rPr>
          <w:lang w:val="en-US"/>
        </w:rPr>
        <w:t>article</w:t>
      </w:r>
      <w:r w:rsidRPr="00445DA6">
        <w:t>/</w:t>
      </w:r>
      <w:r w:rsidRPr="00530C84">
        <w:rPr>
          <w:lang w:val="en-US"/>
        </w:rPr>
        <w:t>n</w:t>
      </w:r>
      <w:r w:rsidRPr="00445DA6">
        <w:t>/</w:t>
      </w:r>
      <w:r w:rsidRPr="00530C84">
        <w:rPr>
          <w:lang w:val="en-US"/>
        </w:rPr>
        <w:t>fashion</w:t>
      </w:r>
      <w:r w:rsidRPr="00445DA6">
        <w:t>-</w:t>
      </w:r>
      <w:r w:rsidRPr="00530C84">
        <w:rPr>
          <w:lang w:val="en-US"/>
        </w:rPr>
        <w:t>zhurnalistika</w:t>
      </w:r>
      <w:r w:rsidRPr="00445DA6">
        <w:t>-</w:t>
      </w:r>
      <w:r w:rsidRPr="00530C84">
        <w:rPr>
          <w:lang w:val="en-US"/>
        </w:rPr>
        <w:t>v</w:t>
      </w:r>
      <w:r w:rsidRPr="00445DA6">
        <w:t>-</w:t>
      </w:r>
      <w:r w:rsidRPr="00530C84">
        <w:rPr>
          <w:lang w:val="en-US"/>
        </w:rPr>
        <w:t>sovremennommediaprostranstve</w:t>
      </w:r>
      <w:r w:rsidRPr="00445DA6">
        <w:t>-</w:t>
      </w:r>
      <w:r w:rsidRPr="00530C84">
        <w:rPr>
          <w:lang w:val="en-US"/>
        </w:rPr>
        <w:t>na</w:t>
      </w:r>
      <w:r w:rsidRPr="00445DA6">
        <w:t>-</w:t>
      </w:r>
      <w:r w:rsidRPr="00530C84">
        <w:rPr>
          <w:lang w:val="en-US"/>
        </w:rPr>
        <w:t>primere</w:t>
      </w:r>
      <w:r w:rsidRPr="00445DA6">
        <w:t>-</w:t>
      </w:r>
      <w:r w:rsidRPr="00530C84">
        <w:rPr>
          <w:lang w:val="en-US"/>
        </w:rPr>
        <w:t>zhurnala</w:t>
      </w:r>
      <w:r w:rsidRPr="00445DA6">
        <w:t>-</w:t>
      </w:r>
      <w:r w:rsidRPr="00530C84">
        <w:rPr>
          <w:lang w:val="en-US"/>
        </w:rPr>
        <w:t>vogue</w:t>
      </w:r>
    </w:p>
  </w:footnote>
  <w:footnote w:id="148">
    <w:p w14:paraId="02197C21" w14:textId="1F2B5287" w:rsidR="00EB32AF" w:rsidRPr="00B40BFC" w:rsidRDefault="00EB32AF" w:rsidP="00EB3CD3">
      <w:pPr>
        <w:pStyle w:val="a"/>
      </w:pPr>
      <w:r w:rsidRPr="00B40BFC">
        <w:rPr>
          <w:rStyle w:val="FootnoteReference"/>
        </w:rPr>
        <w:footnoteRef/>
      </w:r>
      <w:r w:rsidRPr="00B40BFC">
        <w:t xml:space="preserve"> Азизбекова Н. С. Женская пресса: типология, становление, развитие // Филологические науки. Вопросы теории и практики. – Тамбов: Грамота, 2014. – № 3 (33): в 2-х ч. Ч. I. – C. 14. </w:t>
      </w:r>
    </w:p>
  </w:footnote>
  <w:footnote w:id="149">
    <w:p w14:paraId="02ABA7C7" w14:textId="5C09BD76" w:rsidR="00EB32AF" w:rsidRPr="00AA24EF" w:rsidRDefault="00EB32AF" w:rsidP="00EB3CD3">
      <w:pPr>
        <w:pStyle w:val="a"/>
      </w:pPr>
      <w:r w:rsidRPr="00B40BFC">
        <w:rPr>
          <w:rStyle w:val="FootnoteReference"/>
        </w:rPr>
        <w:footnoteRef/>
      </w:r>
      <w:r w:rsidRPr="00B40BFC">
        <w:t xml:space="preserve"> Филиппова А. (2018) Fashion-журналистика в современном медиапространстве (на примере журнала «Vogue»). Огарёв</w:t>
      </w:r>
      <w:r w:rsidRPr="00AA24EF">
        <w:t>-</w:t>
      </w:r>
      <w:r w:rsidRPr="00B40BFC">
        <w:rPr>
          <w:lang w:val="en-US"/>
        </w:rPr>
        <w:t>Online</w:t>
      </w:r>
      <w:r w:rsidRPr="00AA24EF">
        <w:t xml:space="preserve">. 2018. №3 (108) </w:t>
      </w:r>
      <w:r w:rsidRPr="00B40BFC">
        <w:rPr>
          <w:lang w:val="en-US"/>
        </w:rPr>
        <w:t>C</w:t>
      </w:r>
      <w:r w:rsidRPr="00AA24EF">
        <w:t xml:space="preserve">. 3. </w:t>
      </w:r>
      <w:r w:rsidRPr="00B40BFC">
        <w:rPr>
          <w:lang w:val="en-US"/>
        </w:rPr>
        <w:t>URL</w:t>
      </w:r>
      <w:r w:rsidRPr="00AA24EF">
        <w:t xml:space="preserve">: </w:t>
      </w:r>
      <w:r w:rsidRPr="00B40BFC">
        <w:rPr>
          <w:lang w:val="en-US"/>
        </w:rPr>
        <w:t>https</w:t>
      </w:r>
      <w:r w:rsidRPr="00AA24EF">
        <w:t>://</w:t>
      </w:r>
      <w:r w:rsidRPr="00B40BFC">
        <w:rPr>
          <w:lang w:val="en-US"/>
        </w:rPr>
        <w:t>cyberleninka</w:t>
      </w:r>
      <w:r w:rsidRPr="00AA24EF">
        <w:t>.</w:t>
      </w:r>
      <w:r w:rsidRPr="00B40BFC">
        <w:rPr>
          <w:lang w:val="en-US"/>
        </w:rPr>
        <w:t>ru</w:t>
      </w:r>
      <w:r w:rsidRPr="00AA24EF">
        <w:t>/</w:t>
      </w:r>
      <w:r w:rsidRPr="00B40BFC">
        <w:rPr>
          <w:lang w:val="en-US"/>
        </w:rPr>
        <w:t>article</w:t>
      </w:r>
      <w:r w:rsidRPr="00AA24EF">
        <w:t>/</w:t>
      </w:r>
      <w:r w:rsidRPr="00B40BFC">
        <w:rPr>
          <w:lang w:val="en-US"/>
        </w:rPr>
        <w:t>n</w:t>
      </w:r>
      <w:r w:rsidRPr="00AA24EF">
        <w:t>/</w:t>
      </w:r>
      <w:r w:rsidRPr="00B40BFC">
        <w:rPr>
          <w:lang w:val="en-US"/>
        </w:rPr>
        <w:t>fashion</w:t>
      </w:r>
      <w:r w:rsidRPr="00AA24EF">
        <w:t>-</w:t>
      </w:r>
      <w:r w:rsidRPr="00B40BFC">
        <w:rPr>
          <w:lang w:val="en-US"/>
        </w:rPr>
        <w:t>zhurnalistika</w:t>
      </w:r>
      <w:r w:rsidRPr="00AA24EF">
        <w:t>-</w:t>
      </w:r>
      <w:r w:rsidRPr="00B40BFC">
        <w:rPr>
          <w:lang w:val="en-US"/>
        </w:rPr>
        <w:t>v</w:t>
      </w:r>
      <w:r w:rsidRPr="00AA24EF">
        <w:t>-</w:t>
      </w:r>
      <w:r w:rsidRPr="00B40BFC">
        <w:rPr>
          <w:lang w:val="en-US"/>
        </w:rPr>
        <w:t>sovremennommediaprostranstve</w:t>
      </w:r>
      <w:r w:rsidRPr="00AA24EF">
        <w:t>-</w:t>
      </w:r>
      <w:r w:rsidRPr="00B40BFC">
        <w:rPr>
          <w:lang w:val="en-US"/>
        </w:rPr>
        <w:t>na</w:t>
      </w:r>
      <w:r w:rsidRPr="00AA24EF">
        <w:t>-</w:t>
      </w:r>
      <w:r w:rsidRPr="00B40BFC">
        <w:rPr>
          <w:lang w:val="en-US"/>
        </w:rPr>
        <w:t>primere</w:t>
      </w:r>
      <w:r w:rsidRPr="00AA24EF">
        <w:t>-</w:t>
      </w:r>
      <w:r w:rsidRPr="00B40BFC">
        <w:rPr>
          <w:lang w:val="en-US"/>
        </w:rPr>
        <w:t>zhurnala</w:t>
      </w:r>
      <w:r w:rsidRPr="00AA24EF">
        <w:t>-</w:t>
      </w:r>
      <w:r w:rsidRPr="00B40BFC">
        <w:rPr>
          <w:lang w:val="en-US"/>
        </w:rPr>
        <w:t>vogue</w:t>
      </w:r>
    </w:p>
  </w:footnote>
  <w:footnote w:id="150">
    <w:p w14:paraId="2EE8B9AA" w14:textId="2E1BDC95" w:rsidR="00EB32AF" w:rsidRPr="00B40BFC" w:rsidRDefault="00EB32AF" w:rsidP="00EB3CD3">
      <w:pPr>
        <w:pStyle w:val="a"/>
      </w:pPr>
      <w:r w:rsidRPr="00B40BFC">
        <w:rPr>
          <w:rStyle w:val="FootnoteReference"/>
        </w:rPr>
        <w:footnoteRef/>
      </w:r>
      <w:r w:rsidRPr="00B40BFC">
        <w:t xml:space="preserve"> Азизбекова Н. С. Указ. раб. – C. 13. </w:t>
      </w:r>
    </w:p>
  </w:footnote>
  <w:footnote w:id="151">
    <w:p w14:paraId="013122B9" w14:textId="54E8C07B" w:rsidR="00EB32AF" w:rsidRPr="00B40BFC" w:rsidRDefault="00EB32AF" w:rsidP="00B40BFC">
      <w:pPr>
        <w:pStyle w:val="Body"/>
        <w:spacing w:line="240" w:lineRule="auto"/>
        <w:jc w:val="both"/>
        <w:rPr>
          <w:rFonts w:ascii="Times New Roman" w:hAnsi="Times New Roman" w:cs="Times New Roman"/>
          <w:color w:val="auto"/>
          <w:sz w:val="24"/>
          <w:szCs w:val="24"/>
        </w:rPr>
      </w:pPr>
      <w:r w:rsidRPr="00B40BFC">
        <w:rPr>
          <w:rStyle w:val="FootnoteReference"/>
          <w:rFonts w:ascii="Times New Roman" w:hAnsi="Times New Roman" w:cs="Times New Roman"/>
          <w:sz w:val="24"/>
          <w:szCs w:val="24"/>
        </w:rPr>
        <w:footnoteRef/>
      </w:r>
      <w:r w:rsidRPr="00B40BFC">
        <w:rPr>
          <w:rFonts w:ascii="Times New Roman" w:hAnsi="Times New Roman" w:cs="Times New Roman"/>
          <w:sz w:val="24"/>
          <w:szCs w:val="24"/>
        </w:rPr>
        <w:t xml:space="preserve"> </w:t>
      </w:r>
      <w:r w:rsidRPr="00B40BFC">
        <w:rPr>
          <w:rStyle w:val="SubtleReference"/>
          <w:rFonts w:cs="Times New Roman"/>
          <w:sz w:val="24"/>
          <w:szCs w:val="24"/>
        </w:rPr>
        <w:t xml:space="preserve">Каюмова Э.Р. Сопоставительный анализ языковых особенностей женских и мужских глянцевых журналов: автореф. дис. … канд. филол. наук. Уфа, 2012. С. 24. [Электронный ресурс]: URL: </w:t>
      </w:r>
      <w:hyperlink r:id="rId26" w:history="1">
        <w:r w:rsidRPr="00B40BFC">
          <w:rPr>
            <w:rStyle w:val="SubtleReference"/>
            <w:rFonts w:cs="Times New Roman"/>
            <w:sz w:val="24"/>
            <w:szCs w:val="24"/>
          </w:rPr>
          <w:t>https://www.dissercat.com/content/sopostavitelnyi-analiz-yazykovykh-osobennostei-zhenskikh-i-muzhskikh-glyantsevykh-zhurnalov</w:t>
        </w:r>
      </w:hyperlink>
    </w:p>
  </w:footnote>
  <w:footnote w:id="152">
    <w:p w14:paraId="0F615681" w14:textId="4E211750" w:rsidR="00EB32AF" w:rsidRPr="00B40BFC" w:rsidRDefault="00EB32AF" w:rsidP="00B40BFC">
      <w:pPr>
        <w:spacing w:line="240" w:lineRule="auto"/>
        <w:ind w:firstLine="0"/>
        <w:rPr>
          <w:sz w:val="24"/>
        </w:rPr>
      </w:pPr>
      <w:r w:rsidRPr="00B40BFC">
        <w:rPr>
          <w:rStyle w:val="FootnoteReference"/>
          <w:sz w:val="24"/>
        </w:rPr>
        <w:footnoteRef/>
      </w:r>
      <w:r w:rsidRPr="00B40BFC">
        <w:rPr>
          <w:sz w:val="24"/>
        </w:rPr>
        <w:t xml:space="preserve"> </w:t>
      </w:r>
      <w:r w:rsidRPr="00B40BFC">
        <w:rPr>
          <w:sz w:val="24"/>
          <w:shd w:val="clear" w:color="auto" w:fill="FFFFFF"/>
        </w:rPr>
        <w:t>Радионцева Е. С. Мода на fashion: специфика развития fashion-журналистики в России // Филология и человек, 2019, № 4. С. 159. URL: http://journal.asu.ru/pm/article/view/6358.</w:t>
      </w:r>
    </w:p>
  </w:footnote>
  <w:footnote w:id="153">
    <w:p w14:paraId="0B98247B" w14:textId="5A2517E3" w:rsidR="00EB32AF" w:rsidRPr="00B40BFC" w:rsidRDefault="00EB32AF" w:rsidP="00B40BFC">
      <w:pPr>
        <w:spacing w:line="240" w:lineRule="auto"/>
        <w:ind w:firstLine="0"/>
        <w:rPr>
          <w:sz w:val="24"/>
        </w:rPr>
      </w:pPr>
      <w:r w:rsidRPr="00B40BFC">
        <w:rPr>
          <w:rStyle w:val="FootnoteReference"/>
          <w:sz w:val="24"/>
        </w:rPr>
        <w:footnoteRef/>
      </w:r>
      <w:r w:rsidRPr="00B40BFC">
        <w:rPr>
          <w:sz w:val="24"/>
        </w:rPr>
        <w:t xml:space="preserve"> </w:t>
      </w:r>
      <w:r w:rsidRPr="00B40BFC">
        <w:rPr>
          <w:sz w:val="24"/>
          <w:shd w:val="clear" w:color="auto" w:fill="FFFFFF"/>
        </w:rPr>
        <w:t>Там же.</w:t>
      </w:r>
    </w:p>
  </w:footnote>
  <w:footnote w:id="154">
    <w:p w14:paraId="35396DFF" w14:textId="5D6BE812" w:rsidR="00EB32AF" w:rsidRPr="00B40BFC" w:rsidRDefault="00EB32AF" w:rsidP="00B40BFC">
      <w:pPr>
        <w:pStyle w:val="FootnoteText"/>
        <w:spacing w:line="240" w:lineRule="auto"/>
        <w:ind w:firstLine="0"/>
        <w:rPr>
          <w:sz w:val="24"/>
          <w:szCs w:val="24"/>
        </w:rPr>
      </w:pPr>
      <w:r w:rsidRPr="00B40BFC">
        <w:rPr>
          <w:rStyle w:val="FootnoteReference"/>
          <w:sz w:val="24"/>
          <w:szCs w:val="24"/>
        </w:rPr>
        <w:footnoteRef/>
      </w:r>
      <w:r w:rsidRPr="00B40BFC">
        <w:rPr>
          <w:sz w:val="24"/>
          <w:szCs w:val="24"/>
        </w:rPr>
        <w:t xml:space="preserve"> </w:t>
      </w:r>
      <w:r w:rsidRPr="00B40BFC">
        <w:rPr>
          <w:sz w:val="24"/>
          <w:szCs w:val="24"/>
          <w:shd w:val="clear" w:color="auto" w:fill="FFFFFF"/>
        </w:rPr>
        <w:t>Там же.</w:t>
      </w:r>
    </w:p>
  </w:footnote>
  <w:footnote w:id="155">
    <w:p w14:paraId="13A1D032" w14:textId="67A8BFFB" w:rsidR="00EB32AF" w:rsidRPr="00B40BFC" w:rsidRDefault="00EB32AF" w:rsidP="00B40BFC">
      <w:pPr>
        <w:spacing w:line="240" w:lineRule="auto"/>
        <w:ind w:firstLine="0"/>
        <w:rPr>
          <w:sz w:val="24"/>
        </w:rPr>
      </w:pPr>
      <w:r w:rsidRPr="00B40BFC">
        <w:rPr>
          <w:rStyle w:val="FootnoteReference"/>
          <w:sz w:val="24"/>
        </w:rPr>
        <w:footnoteRef/>
      </w:r>
      <w:r w:rsidRPr="00B40BFC">
        <w:rPr>
          <w:sz w:val="24"/>
        </w:rPr>
        <w:t xml:space="preserve"> </w:t>
      </w:r>
      <w:r w:rsidRPr="00B40BFC">
        <w:rPr>
          <w:color w:val="000000"/>
          <w:sz w:val="24"/>
          <w:shd w:val="clear" w:color="auto" w:fill="FFFFFF"/>
        </w:rPr>
        <w:t>Мурашко В. В. Проблемы дефиниции необщеупотребительной лексики в русскоязычной версии журнала Vogue за 2015 год // Азимут науч. исслед.: педагогика и психология. – 2015. – № 4. – С. 71-73 ; [Электронный ресурс]. – URL: https://www.researchgate.net/profile/Nadezhda_Vanyukhina/publication/306264226_METODIKA_OCENKI_KURSOVYH_I_VYPUSKNYH_KVALIFIKACIONNYH_RABOT_PO_GUMANITARNYM_NAPRAVLENIAM_PODGOTOVKI/links/57b5a04a08aeddbf36e83879/METODIKA-OCENKI-KURSOVYH-I-VYPUSKNYH-KVALIFIKACIONNYH-RABOT-PO-GUMANITARNYM-NAPRAVLENIAM-PODGOTOVKI.pdf#page=73</w:t>
      </w:r>
    </w:p>
  </w:footnote>
  <w:footnote w:id="156">
    <w:p w14:paraId="66A62480" w14:textId="67D68BF2" w:rsidR="00EB32AF" w:rsidRPr="00B40BFC" w:rsidRDefault="00EB32AF" w:rsidP="00B40BFC">
      <w:pPr>
        <w:spacing w:line="240" w:lineRule="auto"/>
        <w:ind w:firstLine="0"/>
        <w:rPr>
          <w:sz w:val="24"/>
        </w:rPr>
      </w:pPr>
      <w:r w:rsidRPr="00B40BFC">
        <w:rPr>
          <w:rStyle w:val="FootnoteReference"/>
          <w:sz w:val="24"/>
        </w:rPr>
        <w:footnoteRef/>
      </w:r>
      <w:r w:rsidRPr="00B40BFC">
        <w:rPr>
          <w:sz w:val="24"/>
        </w:rPr>
        <w:t xml:space="preserve"> </w:t>
      </w:r>
      <w:r w:rsidRPr="00B40BFC">
        <w:rPr>
          <w:color w:val="000000"/>
          <w:sz w:val="24"/>
          <w:shd w:val="clear" w:color="auto" w:fill="FFFFFF"/>
        </w:rPr>
        <w:t>Кулешова Н. А. Язык моды в эпоху глобализации (об англо-американских заимствованиях в русской, испанской и французской версиях журнала VOGUE) // Вестник РУДН. Серия Лингвистика. 2011. № 1. - С.52-61.</w:t>
      </w:r>
    </w:p>
  </w:footnote>
  <w:footnote w:id="157">
    <w:p w14:paraId="09145D6C" w14:textId="3ED8EE73" w:rsidR="00EB32AF" w:rsidRPr="00B40BFC" w:rsidRDefault="00EB32AF" w:rsidP="00B40BFC">
      <w:pPr>
        <w:pStyle w:val="part-of-workparagraph"/>
        <w:spacing w:before="0" w:beforeAutospacing="0" w:after="0" w:afterAutospacing="0" w:line="240" w:lineRule="auto"/>
        <w:ind w:firstLine="0"/>
        <w:rPr>
          <w:sz w:val="24"/>
        </w:rPr>
      </w:pPr>
      <w:r w:rsidRPr="00B40BFC">
        <w:rPr>
          <w:rStyle w:val="FootnoteReference"/>
          <w:sz w:val="24"/>
        </w:rPr>
        <w:footnoteRef/>
      </w:r>
      <w:r w:rsidRPr="00B40BFC">
        <w:rPr>
          <w:sz w:val="24"/>
        </w:rPr>
        <w:t xml:space="preserve"> Халгаева Д. Д., Манджиева С. В. Электронный женский журнал и его особенности // Вестник Калмыцкого университета. — 2016. — № 3. — С. 69—76.</w:t>
      </w:r>
    </w:p>
  </w:footnote>
  <w:footnote w:id="158">
    <w:p w14:paraId="23625DD6" w14:textId="6D29C72E" w:rsidR="00EB32AF" w:rsidRPr="00B40BFC" w:rsidRDefault="00EB32AF" w:rsidP="00B40BFC">
      <w:pPr>
        <w:spacing w:line="240" w:lineRule="auto"/>
        <w:ind w:firstLine="0"/>
        <w:rPr>
          <w:sz w:val="24"/>
        </w:rPr>
      </w:pPr>
      <w:r w:rsidRPr="00B40BFC">
        <w:rPr>
          <w:rStyle w:val="FootnoteReference"/>
          <w:sz w:val="24"/>
        </w:rPr>
        <w:footnoteRef/>
      </w:r>
      <w:r w:rsidRPr="00B40BFC">
        <w:rPr>
          <w:sz w:val="24"/>
        </w:rPr>
        <w:t xml:space="preserve"> </w:t>
      </w:r>
      <w:r w:rsidRPr="00B40BFC">
        <w:rPr>
          <w:color w:val="000000"/>
          <w:sz w:val="24"/>
          <w:shd w:val="clear" w:color="auto" w:fill="FFFFFF"/>
        </w:rPr>
        <w:t>Кулешова Н. А. Язык моды в эпоху глобализации. - С.53.</w:t>
      </w:r>
    </w:p>
  </w:footnote>
  <w:footnote w:id="159">
    <w:p w14:paraId="2E016005" w14:textId="530F4004" w:rsidR="00EB32AF" w:rsidRPr="00B40BFC" w:rsidRDefault="00EB32AF" w:rsidP="00B40BFC">
      <w:pPr>
        <w:pStyle w:val="FootnoteText"/>
        <w:spacing w:line="240" w:lineRule="auto"/>
        <w:ind w:firstLine="0"/>
        <w:rPr>
          <w:sz w:val="24"/>
          <w:szCs w:val="24"/>
        </w:rPr>
      </w:pPr>
      <w:r w:rsidRPr="00B40BFC">
        <w:rPr>
          <w:rStyle w:val="FootnoteReference"/>
          <w:sz w:val="24"/>
          <w:szCs w:val="24"/>
        </w:rPr>
        <w:footnoteRef/>
      </w:r>
      <w:r w:rsidRPr="00B40BFC">
        <w:rPr>
          <w:sz w:val="24"/>
          <w:szCs w:val="24"/>
        </w:rPr>
        <w:t xml:space="preserve"> </w:t>
      </w:r>
      <w:r w:rsidRPr="00B40BFC">
        <w:rPr>
          <w:color w:val="000000"/>
          <w:sz w:val="24"/>
          <w:szCs w:val="24"/>
          <w:shd w:val="clear" w:color="auto" w:fill="FFFFFF"/>
        </w:rPr>
        <w:t>Там же. - С.84.</w:t>
      </w:r>
    </w:p>
  </w:footnote>
  <w:footnote w:id="160">
    <w:p w14:paraId="146948CB" w14:textId="1B657846" w:rsidR="00EB32AF" w:rsidRPr="00B40BFC" w:rsidRDefault="00EB32AF" w:rsidP="00B40BFC">
      <w:pPr>
        <w:spacing w:line="240" w:lineRule="auto"/>
        <w:ind w:firstLine="0"/>
        <w:rPr>
          <w:sz w:val="24"/>
        </w:rPr>
      </w:pPr>
      <w:r w:rsidRPr="00B40BFC">
        <w:rPr>
          <w:rStyle w:val="FootnoteReference"/>
          <w:sz w:val="24"/>
        </w:rPr>
        <w:footnoteRef/>
      </w:r>
      <w:r w:rsidRPr="00B40BFC">
        <w:rPr>
          <w:sz w:val="24"/>
        </w:rPr>
        <w:t xml:space="preserve"> </w:t>
      </w:r>
      <w:r w:rsidRPr="00B40BFC">
        <w:rPr>
          <w:color w:val="000000"/>
          <w:sz w:val="24"/>
          <w:shd w:val="clear" w:color="auto" w:fill="FFFFFF"/>
        </w:rPr>
        <w:t>Мурашко В. В. Указ. раб. – С. 73.</w:t>
      </w:r>
    </w:p>
  </w:footnote>
  <w:footnote w:id="161">
    <w:p w14:paraId="3FE527B0" w14:textId="74ADC53A" w:rsidR="00EB32AF" w:rsidRPr="00B40BFC" w:rsidRDefault="00EB32AF" w:rsidP="00B40BFC">
      <w:pPr>
        <w:spacing w:line="240" w:lineRule="auto"/>
        <w:ind w:firstLine="0"/>
        <w:rPr>
          <w:color w:val="000000"/>
          <w:sz w:val="24"/>
          <w:shd w:val="clear" w:color="auto" w:fill="FFFFFF"/>
        </w:rPr>
      </w:pPr>
      <w:r w:rsidRPr="00B40BFC">
        <w:rPr>
          <w:rStyle w:val="FootnoteReference"/>
          <w:sz w:val="24"/>
        </w:rPr>
        <w:footnoteRef/>
      </w:r>
      <w:r w:rsidRPr="00B40BFC">
        <w:rPr>
          <w:sz w:val="24"/>
        </w:rPr>
        <w:t xml:space="preserve"> </w:t>
      </w:r>
      <w:r w:rsidRPr="00B40BFC">
        <w:rPr>
          <w:color w:val="000000"/>
          <w:sz w:val="24"/>
          <w:shd w:val="clear" w:color="auto" w:fill="FFFFFF"/>
        </w:rPr>
        <w:t>Мурашко В. В. Указ. раб. – С. 73.</w:t>
      </w:r>
    </w:p>
  </w:footnote>
  <w:footnote w:id="162">
    <w:p w14:paraId="33E7257C" w14:textId="5D38C81E" w:rsidR="00EB32AF" w:rsidRPr="00B40BFC" w:rsidRDefault="00EB32AF" w:rsidP="00B40BFC">
      <w:pPr>
        <w:pStyle w:val="Body"/>
        <w:spacing w:line="240" w:lineRule="auto"/>
        <w:rPr>
          <w:rFonts w:ascii="Times New Roman" w:hAnsi="Times New Roman" w:cs="Times New Roman"/>
          <w:color w:val="auto"/>
          <w:sz w:val="24"/>
          <w:szCs w:val="24"/>
        </w:rPr>
      </w:pPr>
      <w:r w:rsidRPr="00B40BFC">
        <w:rPr>
          <w:rStyle w:val="FootnoteReference"/>
          <w:rFonts w:ascii="Times New Roman" w:hAnsi="Times New Roman" w:cs="Times New Roman"/>
          <w:sz w:val="24"/>
          <w:szCs w:val="24"/>
        </w:rPr>
        <w:footnoteRef/>
      </w:r>
      <w:r w:rsidRPr="00B40BFC">
        <w:rPr>
          <w:rFonts w:ascii="Times New Roman" w:hAnsi="Times New Roman" w:cs="Times New Roman"/>
          <w:sz w:val="24"/>
          <w:szCs w:val="24"/>
        </w:rPr>
        <w:t xml:space="preserve"> </w:t>
      </w:r>
      <w:r w:rsidRPr="00B40BFC">
        <w:rPr>
          <w:rStyle w:val="SubtleReference"/>
          <w:rFonts w:cs="Times New Roman"/>
          <w:sz w:val="24"/>
          <w:szCs w:val="24"/>
        </w:rPr>
        <w:t xml:space="preserve">Каюмова Э.Р. Сопоставительный анализ языковых особенностей женских и мужских глянцевых журналов: автореф. дис. … канд. филол. наук. Уфа, 2012. С. 24. [Электронный ресурс]: URL: </w:t>
      </w:r>
      <w:hyperlink r:id="rId27" w:history="1">
        <w:r w:rsidRPr="00B40BFC">
          <w:rPr>
            <w:rStyle w:val="SubtleReference"/>
            <w:rFonts w:cs="Times New Roman"/>
            <w:sz w:val="24"/>
            <w:szCs w:val="24"/>
          </w:rPr>
          <w:t>https://www.dissercat.com/content/sopostavitelnyi-analiz-yazykovykh-osobennostei-zhenskikh-i-muzhskikh-glyantsevykh-zhurnalov</w:t>
        </w:r>
      </w:hyperlink>
    </w:p>
  </w:footnote>
  <w:footnote w:id="163">
    <w:p w14:paraId="3BC7F340" w14:textId="6A0E6BCB" w:rsidR="00EB32AF" w:rsidRPr="00B40BFC" w:rsidRDefault="00EB32AF" w:rsidP="00B40BFC">
      <w:pPr>
        <w:pStyle w:val="FootnoteText"/>
        <w:spacing w:line="240" w:lineRule="auto"/>
        <w:ind w:firstLine="0"/>
        <w:rPr>
          <w:sz w:val="24"/>
          <w:szCs w:val="24"/>
        </w:rPr>
      </w:pPr>
      <w:r w:rsidRPr="00B40BFC">
        <w:rPr>
          <w:rStyle w:val="FootnoteReference"/>
          <w:sz w:val="24"/>
          <w:szCs w:val="24"/>
        </w:rPr>
        <w:footnoteRef/>
      </w:r>
      <w:r w:rsidRPr="00B40BFC">
        <w:rPr>
          <w:sz w:val="24"/>
          <w:szCs w:val="24"/>
        </w:rPr>
        <w:t xml:space="preserve"> </w:t>
      </w:r>
      <w:r w:rsidRPr="00B40BFC">
        <w:rPr>
          <w:color w:val="000000"/>
          <w:sz w:val="24"/>
          <w:szCs w:val="24"/>
          <w:shd w:val="clear" w:color="auto" w:fill="FFFFFF"/>
        </w:rPr>
        <w:t>Кулешова Н. А. Указ. раб. - С.54.</w:t>
      </w:r>
    </w:p>
  </w:footnote>
  <w:footnote w:id="164">
    <w:p w14:paraId="309102D9" w14:textId="6A1E1481" w:rsidR="00EB32AF" w:rsidRPr="00DF61CF" w:rsidRDefault="00EB32AF" w:rsidP="00B40BFC">
      <w:pPr>
        <w:spacing w:line="240" w:lineRule="auto"/>
        <w:ind w:firstLine="0"/>
      </w:pPr>
      <w:r w:rsidRPr="00DF61CF">
        <w:rPr>
          <w:rStyle w:val="FootnoteReference"/>
        </w:rPr>
        <w:footnoteRef/>
      </w:r>
      <w:r w:rsidRPr="00DF61CF">
        <w:t xml:space="preserve"> </w:t>
      </w:r>
      <w:r w:rsidRPr="00DF61CF">
        <w:rPr>
          <w:color w:val="000000"/>
          <w:shd w:val="clear" w:color="auto" w:fill="FFFFFF"/>
        </w:rPr>
        <w:t xml:space="preserve">Мурашко В. В. </w:t>
      </w:r>
      <w:r>
        <w:rPr>
          <w:color w:val="000000"/>
          <w:shd w:val="clear" w:color="auto" w:fill="FFFFFF"/>
        </w:rPr>
        <w:t>Указ. раб.</w:t>
      </w:r>
      <w:r w:rsidRPr="00DF61CF">
        <w:rPr>
          <w:color w:val="000000"/>
          <w:shd w:val="clear" w:color="auto" w:fill="FFFFFF"/>
        </w:rPr>
        <w:t>– С. 71-73</w:t>
      </w:r>
      <w:r>
        <w:rPr>
          <w:color w:val="000000"/>
          <w:shd w:val="clear" w:color="auto" w:fill="FFFFFF"/>
        </w:rPr>
        <w:t>.</w:t>
      </w:r>
    </w:p>
  </w:footnote>
  <w:footnote w:id="165">
    <w:p w14:paraId="67DCEE7F" w14:textId="2C700964" w:rsidR="00EB32AF" w:rsidRPr="00DF61CF" w:rsidRDefault="00EB32AF" w:rsidP="00B40BFC">
      <w:pPr>
        <w:spacing w:line="240" w:lineRule="auto"/>
        <w:ind w:firstLine="0"/>
      </w:pPr>
      <w:r w:rsidRPr="00DF61CF">
        <w:rPr>
          <w:rStyle w:val="FootnoteReference"/>
        </w:rPr>
        <w:footnoteRef/>
      </w:r>
      <w:r w:rsidRPr="00DF61CF">
        <w:t xml:space="preserve"> </w:t>
      </w:r>
      <w:r w:rsidRPr="00DF61CF">
        <w:rPr>
          <w:color w:val="000000"/>
          <w:shd w:val="clear" w:color="auto" w:fill="FFFFFF"/>
        </w:rPr>
        <w:t>Мурашко В. В</w:t>
      </w:r>
      <w:r w:rsidRPr="006F0E3B">
        <w:rPr>
          <w:color w:val="000000"/>
          <w:shd w:val="clear" w:color="auto" w:fill="FFFFFF"/>
        </w:rPr>
        <w:t xml:space="preserve"> </w:t>
      </w:r>
      <w:r>
        <w:rPr>
          <w:color w:val="000000"/>
          <w:shd w:val="clear" w:color="auto" w:fill="FFFFFF"/>
        </w:rPr>
        <w:t>Указ. раб.</w:t>
      </w:r>
      <w:r w:rsidRPr="00DF61CF">
        <w:rPr>
          <w:color w:val="000000"/>
          <w:shd w:val="clear" w:color="auto" w:fill="FFFFFF"/>
        </w:rPr>
        <w:t xml:space="preserve"> – С. 71</w:t>
      </w:r>
      <w:r>
        <w:rPr>
          <w:color w:val="000000"/>
          <w:shd w:val="clear" w:color="auto" w:fill="FFFFFF"/>
        </w:rPr>
        <w:t>.</w:t>
      </w:r>
    </w:p>
  </w:footnote>
  <w:footnote w:id="166">
    <w:p w14:paraId="121E7858" w14:textId="717220C4" w:rsidR="00EB32AF" w:rsidRPr="00DF61CF" w:rsidRDefault="00EB32AF" w:rsidP="00B40BFC">
      <w:pPr>
        <w:pStyle w:val="FootnoteText"/>
        <w:spacing w:line="240" w:lineRule="auto"/>
        <w:ind w:firstLine="0"/>
        <w:rPr>
          <w:sz w:val="24"/>
          <w:szCs w:val="24"/>
        </w:rPr>
      </w:pPr>
      <w:r w:rsidRPr="00DF61CF">
        <w:rPr>
          <w:rStyle w:val="FootnoteReference"/>
          <w:sz w:val="24"/>
          <w:szCs w:val="24"/>
        </w:rPr>
        <w:footnoteRef/>
      </w:r>
      <w:r w:rsidRPr="00530C84">
        <w:rPr>
          <w:sz w:val="24"/>
          <w:szCs w:val="24"/>
          <w:lang w:val="en-US"/>
        </w:rPr>
        <w:t xml:space="preserve"> Kopnina H. The World According to Vogue // The Role of Culture(s) in International Fashion Magazines. </w:t>
      </w:r>
      <w:r w:rsidRPr="00DF61CF">
        <w:rPr>
          <w:sz w:val="24"/>
          <w:szCs w:val="24"/>
        </w:rPr>
        <w:t xml:space="preserve">Amsterdam, 2007. 369 с. [Электронный ресурс]: URL: https://www.researchgate.net/publication/227303367 </w:t>
      </w:r>
    </w:p>
  </w:footnote>
  <w:footnote w:id="167">
    <w:p w14:paraId="0D5C2F99" w14:textId="3A1E18C1" w:rsidR="00EB32AF" w:rsidRPr="007549EE" w:rsidRDefault="00EB32AF" w:rsidP="00B40BFC">
      <w:pPr>
        <w:pStyle w:val="FootnoteText"/>
        <w:spacing w:line="240" w:lineRule="auto"/>
        <w:ind w:firstLine="0"/>
        <w:rPr>
          <w:sz w:val="24"/>
          <w:szCs w:val="24"/>
        </w:rPr>
      </w:pPr>
      <w:r w:rsidRPr="00DF61CF">
        <w:rPr>
          <w:rStyle w:val="FootnoteReference"/>
          <w:sz w:val="24"/>
          <w:szCs w:val="24"/>
        </w:rPr>
        <w:footnoteRef/>
      </w:r>
      <w:r w:rsidRPr="007549EE">
        <w:rPr>
          <w:sz w:val="24"/>
          <w:szCs w:val="24"/>
        </w:rPr>
        <w:t xml:space="preserve"> </w:t>
      </w:r>
      <w:r>
        <w:rPr>
          <w:sz w:val="24"/>
          <w:szCs w:val="24"/>
        </w:rPr>
        <w:t>Там</w:t>
      </w:r>
      <w:r w:rsidRPr="007549EE">
        <w:rPr>
          <w:sz w:val="24"/>
          <w:szCs w:val="24"/>
        </w:rPr>
        <w:t xml:space="preserve"> </w:t>
      </w:r>
      <w:r>
        <w:rPr>
          <w:sz w:val="24"/>
          <w:szCs w:val="24"/>
        </w:rPr>
        <w:t>же</w:t>
      </w:r>
      <w:r w:rsidRPr="007549EE">
        <w:rPr>
          <w:sz w:val="24"/>
          <w:szCs w:val="24"/>
        </w:rPr>
        <w:t xml:space="preserve">. </w:t>
      </w:r>
    </w:p>
  </w:footnote>
  <w:footnote w:id="168">
    <w:p w14:paraId="0B0C6CA4" w14:textId="38E6EC6A" w:rsidR="00EB32AF" w:rsidRPr="007549EE" w:rsidRDefault="00EB32AF" w:rsidP="00B40BFC">
      <w:pPr>
        <w:pStyle w:val="FootnoteText"/>
        <w:spacing w:line="240" w:lineRule="auto"/>
        <w:ind w:firstLine="0"/>
        <w:rPr>
          <w:sz w:val="24"/>
          <w:szCs w:val="24"/>
        </w:rPr>
      </w:pPr>
      <w:r w:rsidRPr="00B40BFC">
        <w:rPr>
          <w:rStyle w:val="FootnoteReference"/>
          <w:sz w:val="24"/>
          <w:szCs w:val="24"/>
        </w:rPr>
        <w:footnoteRef/>
      </w:r>
      <w:r w:rsidRPr="007549EE">
        <w:rPr>
          <w:sz w:val="24"/>
          <w:szCs w:val="24"/>
        </w:rPr>
        <w:t xml:space="preserve"> </w:t>
      </w:r>
      <w:r w:rsidRPr="00B40BFC">
        <w:rPr>
          <w:sz w:val="24"/>
          <w:szCs w:val="24"/>
        </w:rPr>
        <w:t>Там</w:t>
      </w:r>
      <w:r w:rsidRPr="007549EE">
        <w:rPr>
          <w:sz w:val="24"/>
          <w:szCs w:val="24"/>
        </w:rPr>
        <w:t xml:space="preserve"> </w:t>
      </w:r>
      <w:r w:rsidRPr="00B40BFC">
        <w:rPr>
          <w:sz w:val="24"/>
          <w:szCs w:val="24"/>
        </w:rPr>
        <w:t>же.</w:t>
      </w:r>
    </w:p>
  </w:footnote>
  <w:footnote w:id="169">
    <w:p w14:paraId="67FB5FC5" w14:textId="4F2AD2D4" w:rsidR="00EB32AF" w:rsidRPr="00B40BFC" w:rsidRDefault="00EB32AF" w:rsidP="00B40BFC">
      <w:pPr>
        <w:pStyle w:val="FootnoteText"/>
        <w:spacing w:line="240" w:lineRule="auto"/>
        <w:ind w:firstLine="0"/>
        <w:rPr>
          <w:sz w:val="24"/>
          <w:szCs w:val="24"/>
        </w:rPr>
      </w:pPr>
      <w:r w:rsidRPr="00B40BFC">
        <w:rPr>
          <w:rStyle w:val="FootnoteReference"/>
          <w:sz w:val="24"/>
          <w:szCs w:val="24"/>
        </w:rPr>
        <w:footnoteRef/>
      </w:r>
      <w:r w:rsidRPr="007549EE">
        <w:rPr>
          <w:sz w:val="24"/>
          <w:szCs w:val="24"/>
        </w:rPr>
        <w:t xml:space="preserve"> </w:t>
      </w:r>
      <w:r w:rsidRPr="00B40BFC">
        <w:rPr>
          <w:sz w:val="24"/>
          <w:szCs w:val="24"/>
        </w:rPr>
        <w:t xml:space="preserve">Там же.  </w:t>
      </w:r>
    </w:p>
  </w:footnote>
  <w:footnote w:id="170">
    <w:p w14:paraId="38B64CDB" w14:textId="178293AB" w:rsidR="00EB32AF" w:rsidRPr="00B40BFC" w:rsidRDefault="00EB32AF" w:rsidP="00B40BFC">
      <w:pPr>
        <w:spacing w:line="240" w:lineRule="auto"/>
        <w:ind w:firstLine="0"/>
        <w:rPr>
          <w:sz w:val="24"/>
        </w:rPr>
      </w:pPr>
      <w:r w:rsidRPr="00B40BFC">
        <w:rPr>
          <w:rStyle w:val="FootnoteReference"/>
          <w:sz w:val="24"/>
        </w:rPr>
        <w:footnoteRef/>
      </w:r>
      <w:r w:rsidRPr="00B40BFC">
        <w:rPr>
          <w:sz w:val="24"/>
          <w:lang w:val="en-US"/>
        </w:rPr>
        <w:t xml:space="preserve"> Kopnina H. The World According to Vogue // The Role of Culture(s) in International Fashion Magazines. </w:t>
      </w:r>
      <w:r w:rsidRPr="00B40BFC">
        <w:rPr>
          <w:sz w:val="24"/>
        </w:rPr>
        <w:t xml:space="preserve">Amsterdam, 2007. 369 с. [Электронный ресурс]: URL: </w:t>
      </w:r>
      <w:hyperlink r:id="rId28" w:history="1">
        <w:r w:rsidRPr="00B40BFC">
          <w:rPr>
            <w:rStyle w:val="Hyperlink"/>
            <w:sz w:val="24"/>
          </w:rPr>
          <w:t>https://www.researchgate.net/publication/227303367</w:t>
        </w:r>
      </w:hyperlink>
    </w:p>
  </w:footnote>
  <w:footnote w:id="171">
    <w:p w14:paraId="16AC9C30" w14:textId="622DBC14" w:rsidR="00EB32AF" w:rsidRPr="00B40BFC" w:rsidRDefault="00EB32AF" w:rsidP="00B40BFC">
      <w:pPr>
        <w:pStyle w:val="FootnoteText"/>
        <w:spacing w:line="240" w:lineRule="auto"/>
        <w:ind w:firstLine="0"/>
        <w:rPr>
          <w:sz w:val="24"/>
          <w:szCs w:val="24"/>
        </w:rPr>
      </w:pPr>
      <w:r w:rsidRPr="00B40BFC">
        <w:rPr>
          <w:rStyle w:val="FootnoteReference"/>
          <w:sz w:val="24"/>
          <w:szCs w:val="24"/>
        </w:rPr>
        <w:footnoteRef/>
      </w:r>
      <w:r w:rsidRPr="007549EE">
        <w:rPr>
          <w:sz w:val="24"/>
          <w:szCs w:val="24"/>
        </w:rPr>
        <w:t xml:space="preserve"> </w:t>
      </w:r>
      <w:r w:rsidRPr="00B40BFC">
        <w:rPr>
          <w:sz w:val="24"/>
          <w:szCs w:val="24"/>
        </w:rPr>
        <w:t>Там же.</w:t>
      </w:r>
    </w:p>
  </w:footnote>
  <w:footnote w:id="172">
    <w:p w14:paraId="5DDCE0E5" w14:textId="1CE7F675" w:rsidR="00EB32AF" w:rsidRPr="00B40BFC" w:rsidRDefault="00EB32AF" w:rsidP="00B40BFC">
      <w:pPr>
        <w:spacing w:line="240" w:lineRule="auto"/>
        <w:ind w:firstLine="0"/>
        <w:rPr>
          <w:sz w:val="24"/>
        </w:rPr>
      </w:pPr>
      <w:r w:rsidRPr="00B40BFC">
        <w:rPr>
          <w:rStyle w:val="FootnoteReference"/>
          <w:sz w:val="24"/>
        </w:rPr>
        <w:footnoteRef/>
      </w:r>
      <w:r w:rsidRPr="00B40BFC">
        <w:rPr>
          <w:sz w:val="24"/>
        </w:rPr>
        <w:t xml:space="preserve"> Фирулина Е. Г. Медиаобраз России в глянцевом журнале // Человек и культура. 2017. № 5. С. 79–85.</w:t>
      </w:r>
    </w:p>
  </w:footnote>
  <w:footnote w:id="173">
    <w:p w14:paraId="4C572488" w14:textId="0FC594C4" w:rsidR="00EB32AF" w:rsidRPr="00B40BFC" w:rsidRDefault="00EB32AF" w:rsidP="00B40BFC">
      <w:pPr>
        <w:spacing w:line="240" w:lineRule="auto"/>
        <w:ind w:firstLine="0"/>
        <w:rPr>
          <w:sz w:val="24"/>
        </w:rPr>
      </w:pPr>
      <w:r w:rsidRPr="00B40BFC">
        <w:rPr>
          <w:rStyle w:val="FootnoteReference"/>
          <w:sz w:val="24"/>
        </w:rPr>
        <w:footnoteRef/>
      </w:r>
      <w:r w:rsidRPr="00B40BFC">
        <w:rPr>
          <w:sz w:val="24"/>
        </w:rPr>
        <w:t xml:space="preserve"> Там же. С. 35.</w:t>
      </w:r>
    </w:p>
  </w:footnote>
  <w:footnote w:id="174">
    <w:p w14:paraId="0B2CB700" w14:textId="7E784FFB" w:rsidR="00EB32AF" w:rsidRPr="00B40BFC" w:rsidRDefault="00EB32AF" w:rsidP="00B40BFC">
      <w:pPr>
        <w:spacing w:line="240" w:lineRule="auto"/>
        <w:ind w:firstLine="0"/>
        <w:rPr>
          <w:sz w:val="24"/>
        </w:rPr>
      </w:pPr>
      <w:r w:rsidRPr="00B40BFC">
        <w:rPr>
          <w:rStyle w:val="FootnoteReference"/>
          <w:sz w:val="24"/>
        </w:rPr>
        <w:footnoteRef/>
      </w:r>
      <w:r w:rsidRPr="00B40BFC">
        <w:rPr>
          <w:sz w:val="24"/>
        </w:rPr>
        <w:t xml:space="preserve"> Журнал «Vogue» Россия. Апрель 2021. Письмо редактора от Ксении Соловьевой. С. 36. </w:t>
      </w:r>
    </w:p>
  </w:footnote>
  <w:footnote w:id="175">
    <w:p w14:paraId="640FFEC1" w14:textId="277B485F" w:rsidR="00EB32AF" w:rsidRPr="00B40BFC" w:rsidRDefault="00EB32AF" w:rsidP="00B40BFC">
      <w:pPr>
        <w:pStyle w:val="FootnoteText"/>
        <w:spacing w:line="240" w:lineRule="auto"/>
        <w:ind w:firstLine="0"/>
        <w:rPr>
          <w:sz w:val="24"/>
          <w:szCs w:val="24"/>
        </w:rPr>
      </w:pPr>
      <w:r w:rsidRPr="00B40BFC">
        <w:rPr>
          <w:rStyle w:val="FootnoteReference"/>
          <w:sz w:val="24"/>
          <w:szCs w:val="24"/>
        </w:rPr>
        <w:footnoteRef/>
      </w:r>
      <w:r w:rsidRPr="00B40BFC">
        <w:rPr>
          <w:sz w:val="24"/>
          <w:szCs w:val="24"/>
        </w:rPr>
        <w:t xml:space="preserve"> </w:t>
      </w:r>
      <w:r w:rsidRPr="00B40BFC">
        <w:rPr>
          <w:color w:val="000000"/>
          <w:sz w:val="24"/>
          <w:szCs w:val="24"/>
          <w:shd w:val="clear" w:color="auto" w:fill="FFFFFF"/>
        </w:rPr>
        <w:t>Кулешова Н. А. Указ. раб. - С.54.</w:t>
      </w:r>
    </w:p>
  </w:footnote>
  <w:footnote w:id="176">
    <w:p w14:paraId="0D4A2EE7" w14:textId="441AD934" w:rsidR="00EB32AF" w:rsidRPr="00B40BFC" w:rsidRDefault="00EB32AF" w:rsidP="00B40BFC">
      <w:pPr>
        <w:pStyle w:val="FootnoteText"/>
        <w:spacing w:line="240" w:lineRule="auto"/>
        <w:ind w:firstLine="0"/>
        <w:rPr>
          <w:sz w:val="24"/>
          <w:szCs w:val="24"/>
        </w:rPr>
      </w:pPr>
      <w:r w:rsidRPr="00B40BFC">
        <w:rPr>
          <w:rStyle w:val="FootnoteReference"/>
          <w:sz w:val="24"/>
          <w:szCs w:val="24"/>
        </w:rPr>
        <w:footnoteRef/>
      </w:r>
      <w:r w:rsidRPr="00B40BFC">
        <w:rPr>
          <w:sz w:val="24"/>
          <w:szCs w:val="24"/>
        </w:rPr>
        <w:t xml:space="preserve"> </w:t>
      </w:r>
      <w:r w:rsidRPr="00B40BFC">
        <w:rPr>
          <w:rStyle w:val="SubtleReference"/>
          <w:sz w:val="24"/>
          <w:szCs w:val="24"/>
        </w:rPr>
        <w:t xml:space="preserve">Каюмова Э.Р. Сопоставительный анализ языковых особенностей женских и мужских глянцевых журналов: автореф. дис. … канд. филол. наук. Уфа, 2012. С. 24. [Электронный ресурс]: URL: </w:t>
      </w:r>
      <w:hyperlink r:id="rId29" w:history="1">
        <w:r w:rsidRPr="00B40BFC">
          <w:rPr>
            <w:rStyle w:val="SubtleReference"/>
            <w:sz w:val="24"/>
            <w:szCs w:val="24"/>
          </w:rPr>
          <w:t>https://www.dissercat.com/content/sopostavitelnyi-analiz-yazykovykh-osobennostei-zhenskikh-i-muzhskikh-glyantsevykh-zhurnalov</w:t>
        </w:r>
      </w:hyperlink>
    </w:p>
  </w:footnote>
  <w:footnote w:id="177">
    <w:p w14:paraId="6B54F96A" w14:textId="33196FC3" w:rsidR="00EB32AF" w:rsidRPr="00DF61CF" w:rsidRDefault="00EB32AF" w:rsidP="00B40BFC">
      <w:pPr>
        <w:pStyle w:val="part-of-workparagraph"/>
        <w:spacing w:before="0" w:beforeAutospacing="0" w:after="0" w:afterAutospacing="0" w:line="240" w:lineRule="auto"/>
        <w:ind w:firstLine="0"/>
        <w:rPr>
          <w:sz w:val="24"/>
        </w:rPr>
      </w:pPr>
      <w:r w:rsidRPr="00B40BFC">
        <w:rPr>
          <w:rStyle w:val="FootnoteReference"/>
          <w:sz w:val="24"/>
        </w:rPr>
        <w:footnoteRef/>
      </w:r>
      <w:r w:rsidRPr="00B40BFC">
        <w:rPr>
          <w:sz w:val="24"/>
        </w:rPr>
        <w:t xml:space="preserve"> Халгаева Д. Д., Манджиева С. В. Электронный женский журнал и его особенности / Д. Д. Халгаева, С. В. Манджиева // Вестник Калмыцкого университета. — 2016. — № 3. — С. 69—76.</w:t>
      </w:r>
    </w:p>
  </w:footnote>
  <w:footnote w:id="178">
    <w:p w14:paraId="6810A86E" w14:textId="1D4F08C2" w:rsidR="00EB32AF" w:rsidRPr="00DF61CF" w:rsidRDefault="00EB32AF" w:rsidP="00EB3CD3">
      <w:pPr>
        <w:pStyle w:val="a"/>
      </w:pPr>
      <w:r w:rsidRPr="00DF61CF">
        <w:rPr>
          <w:rStyle w:val="FootnoteReference"/>
        </w:rPr>
        <w:footnoteRef/>
      </w:r>
      <w:r w:rsidRPr="00DF61CF">
        <w:t xml:space="preserve"> </w:t>
      </w:r>
      <w:r w:rsidRPr="00DF61CF">
        <w:rPr>
          <w:shd w:val="clear" w:color="auto" w:fill="FFFFFF"/>
        </w:rPr>
        <w:t>Клушина Н. И.</w:t>
      </w:r>
      <w:r w:rsidRPr="00DF61CF">
        <w:t xml:space="preserve"> </w:t>
      </w:r>
      <w:r w:rsidRPr="00DF61CF">
        <w:rPr>
          <w:shd w:val="clear" w:color="auto" w:fill="FFFFFF"/>
        </w:rPr>
        <w:t>Интенциональные категории публицистического текста : на материале периодических изданий 2000-2008 гг. : автореферат дис. ... доктора филолог</w:t>
      </w:r>
      <w:r>
        <w:rPr>
          <w:shd w:val="clear" w:color="auto" w:fill="FFFFFF"/>
        </w:rPr>
        <w:t>.</w:t>
      </w:r>
      <w:r w:rsidRPr="00DF61CF">
        <w:rPr>
          <w:shd w:val="clear" w:color="auto" w:fill="FFFFFF"/>
        </w:rPr>
        <w:t xml:space="preserve"> </w:t>
      </w:r>
      <w:r>
        <w:rPr>
          <w:shd w:val="clear" w:color="auto" w:fill="FFFFFF"/>
        </w:rPr>
        <w:t>наук.</w:t>
      </w:r>
      <w:r w:rsidRPr="00DF61CF">
        <w:rPr>
          <w:shd w:val="clear" w:color="auto" w:fill="FFFFFF"/>
        </w:rPr>
        <w:t xml:space="preserve"> </w:t>
      </w:r>
      <w:r>
        <w:rPr>
          <w:shd w:val="clear" w:color="auto" w:fill="FFFFFF"/>
        </w:rPr>
        <w:t>–</w:t>
      </w:r>
      <w:r w:rsidRPr="00DF61CF">
        <w:rPr>
          <w:shd w:val="clear" w:color="auto" w:fill="FFFFFF"/>
        </w:rPr>
        <w:t xml:space="preserve"> М</w:t>
      </w:r>
      <w:r>
        <w:rPr>
          <w:shd w:val="clear" w:color="auto" w:fill="FFFFFF"/>
        </w:rPr>
        <w:t>.</w:t>
      </w:r>
      <w:r w:rsidRPr="00DF61CF">
        <w:rPr>
          <w:shd w:val="clear" w:color="auto" w:fill="FFFFFF"/>
        </w:rPr>
        <w:t>, 2008. – С. 57.</w:t>
      </w:r>
    </w:p>
    <w:p w14:paraId="32666DA3" w14:textId="621A62D2" w:rsidR="00EB32AF" w:rsidRPr="00DF61CF" w:rsidRDefault="00EB32AF" w:rsidP="00DF61CF">
      <w:pPr>
        <w:pStyle w:val="FootnoteText"/>
        <w:rPr>
          <w:sz w:val="24"/>
          <w:szCs w:val="24"/>
        </w:rPr>
      </w:pPr>
    </w:p>
  </w:footnote>
  <w:footnote w:id="179">
    <w:p w14:paraId="6B22323B" w14:textId="08BFB7E1" w:rsidR="00EB32AF" w:rsidRPr="00DF61CF" w:rsidRDefault="00EB32AF" w:rsidP="00EB3CD3">
      <w:pPr>
        <w:pStyle w:val="a"/>
      </w:pPr>
      <w:r w:rsidRPr="00DF61CF">
        <w:rPr>
          <w:rStyle w:val="FootnoteReference"/>
        </w:rPr>
        <w:footnoteRef/>
      </w:r>
      <w:r w:rsidRPr="00DF61CF">
        <w:t xml:space="preserve"> Сорокин Ю. А., Тарасов Е. Ф. Креолизованные тексты и их коммуникативная функция // Оптимизация речевого воздействия. М., 1990. </w:t>
      </w:r>
    </w:p>
  </w:footnote>
  <w:footnote w:id="180">
    <w:p w14:paraId="7FB6A575" w14:textId="1B275DE6" w:rsidR="00EB32AF" w:rsidRPr="00DF61CF" w:rsidRDefault="00EB32AF" w:rsidP="00EB3CD3">
      <w:pPr>
        <w:pStyle w:val="a"/>
        <w:rPr>
          <w:szCs w:val="24"/>
        </w:rPr>
      </w:pPr>
      <w:r w:rsidRPr="00DF61CF">
        <w:rPr>
          <w:rStyle w:val="FootnoteReference"/>
          <w:szCs w:val="24"/>
        </w:rPr>
        <w:footnoteRef/>
      </w:r>
      <w:r w:rsidRPr="00DF61CF">
        <w:rPr>
          <w:szCs w:val="24"/>
        </w:rPr>
        <w:t xml:space="preserve"> </w:t>
      </w:r>
      <w:r>
        <w:rPr>
          <w:szCs w:val="24"/>
        </w:rPr>
        <w:t xml:space="preserve">Там же. </w:t>
      </w:r>
      <w:r w:rsidRPr="00DF61CF">
        <w:rPr>
          <w:szCs w:val="24"/>
        </w:rPr>
        <w:t>С. 180-181.</w:t>
      </w:r>
    </w:p>
  </w:footnote>
  <w:footnote w:id="181">
    <w:p w14:paraId="64A830AB" w14:textId="61FCA38C" w:rsidR="00EB32AF" w:rsidRPr="00DF61CF" w:rsidRDefault="00EB32AF" w:rsidP="00EB3CD3">
      <w:pPr>
        <w:pStyle w:val="a"/>
      </w:pPr>
      <w:r w:rsidRPr="00DF61CF">
        <w:rPr>
          <w:rStyle w:val="FootnoteReference"/>
        </w:rPr>
        <w:footnoteRef/>
      </w:r>
      <w:r w:rsidRPr="00DF61CF">
        <w:t xml:space="preserve"> Анисимова Е.Е. Лингвистика текста и межкультурная коммуникация (на материале креолизованных текстов): учеб. пособие для студ. фак. иностр. яз. вузов. М.: Изд. центр «Академия», 2003. 128 с.</w:t>
      </w:r>
    </w:p>
  </w:footnote>
  <w:footnote w:id="182">
    <w:p w14:paraId="035ACE48" w14:textId="77A29442" w:rsidR="00EB32AF" w:rsidRPr="00B40BFC" w:rsidRDefault="00EB32AF" w:rsidP="00EB3CD3">
      <w:pPr>
        <w:pStyle w:val="a"/>
        <w:rPr>
          <w:sz w:val="22"/>
          <w:szCs w:val="24"/>
        </w:rPr>
      </w:pPr>
      <w:r w:rsidRPr="00B40BFC">
        <w:rPr>
          <w:rStyle w:val="FootnoteReference"/>
        </w:rPr>
        <w:footnoteRef/>
      </w:r>
      <w:r w:rsidRPr="00B40BFC">
        <w:t xml:space="preserve"> Сорокин Ю. А., Тарасов Е. Ф. Указ. раб. </w:t>
      </w:r>
    </w:p>
  </w:footnote>
  <w:footnote w:id="183">
    <w:p w14:paraId="25765EEF" w14:textId="7345B9EF" w:rsidR="00EB32AF" w:rsidRPr="00B40BFC" w:rsidRDefault="00EB32AF" w:rsidP="00EB3CD3">
      <w:pPr>
        <w:pStyle w:val="a"/>
      </w:pPr>
      <w:r w:rsidRPr="00B40BFC">
        <w:rPr>
          <w:rStyle w:val="FootnoteReference"/>
        </w:rPr>
        <w:footnoteRef/>
      </w:r>
      <w:r w:rsidRPr="00B40BFC">
        <w:t xml:space="preserve"> Анисимова Е.Е. Лингвистика текста и межкультурная коммуникация (на материале креолизованных текстов): учеб. пособие для студ. фак. иностр. яз. вузов. М.: Изд. центр «Академия», 2003. 128 с.</w:t>
      </w:r>
    </w:p>
  </w:footnote>
  <w:footnote w:id="184">
    <w:p w14:paraId="58639805" w14:textId="506765B0" w:rsidR="00EB32AF" w:rsidRDefault="00EB32AF" w:rsidP="00EB3CD3">
      <w:pPr>
        <w:pStyle w:val="a"/>
      </w:pPr>
      <w:r>
        <w:rPr>
          <w:rStyle w:val="FootnoteReference"/>
        </w:rPr>
        <w:footnoteRef/>
      </w:r>
      <w:r>
        <w:t xml:space="preserve"> Апресян, Ю. Д. Дейксис в лексике и грамматике и наивная модель мира // Апресян Ю. Д. Интегральное описание языка и системная лексикография. Избранные труды. Т. II. М. : Языки русской культуры, 1995. С. 644.</w:t>
      </w:r>
    </w:p>
    <w:p w14:paraId="577F9F59" w14:textId="7FCBCCC8" w:rsidR="00EB32AF" w:rsidRPr="002116D5" w:rsidRDefault="00EB32AF">
      <w:pPr>
        <w:pStyle w:val="FootnoteText"/>
      </w:pPr>
    </w:p>
  </w:footnote>
  <w:footnote w:id="185">
    <w:p w14:paraId="19029974" w14:textId="254026EC" w:rsidR="00EB32AF" w:rsidRPr="005C58B0" w:rsidRDefault="00EB32AF" w:rsidP="00EA2DFB">
      <w:pPr>
        <w:pStyle w:val="a"/>
      </w:pPr>
      <w:r w:rsidRPr="005C58B0">
        <w:rPr>
          <w:rStyle w:val="FootnoteReference"/>
        </w:rPr>
        <w:footnoteRef/>
      </w:r>
      <w:r w:rsidRPr="005C58B0">
        <w:t xml:space="preserve"> </w:t>
      </w:r>
      <w:r w:rsidRPr="005C58B0">
        <w:rPr>
          <w:shd w:val="clear" w:color="auto" w:fill="FFFFFF"/>
        </w:rPr>
        <w:t>Бюлер К. Теория языка. М., 1993. С 501.</w:t>
      </w:r>
    </w:p>
  </w:footnote>
  <w:footnote w:id="186">
    <w:p w14:paraId="74249680" w14:textId="4B995A39" w:rsidR="00EB32AF" w:rsidRPr="005C58B0" w:rsidRDefault="00EB32AF" w:rsidP="00EA2DFB">
      <w:pPr>
        <w:pStyle w:val="a"/>
        <w:rPr>
          <w:lang w:val="fr-FR"/>
        </w:rPr>
      </w:pPr>
      <w:r>
        <w:rPr>
          <w:rStyle w:val="FootnoteReference"/>
        </w:rPr>
        <w:footnoteRef/>
      </w:r>
      <w:r>
        <w:rPr>
          <w:rFonts w:ascii="PT Serif" w:hAnsi="PT Serif"/>
          <w:color w:val="777777"/>
          <w:sz w:val="34"/>
          <w:szCs w:val="34"/>
        </w:rPr>
        <w:t xml:space="preserve"> </w:t>
      </w:r>
      <w:r w:rsidRPr="00DF61CF">
        <w:rPr>
          <w:rStyle w:val="None"/>
          <w:szCs w:val="24"/>
        </w:rPr>
        <w:t xml:space="preserve"> </w:t>
      </w:r>
      <w:r w:rsidRPr="00DF61CF">
        <w:rPr>
          <w:rStyle w:val="None"/>
          <w:iCs/>
          <w:szCs w:val="24"/>
          <w:lang w:val="fr-FR"/>
        </w:rPr>
        <w:t>Падучева Е</w:t>
      </w:r>
      <w:r w:rsidRPr="00DF61CF">
        <w:rPr>
          <w:rStyle w:val="None"/>
          <w:iCs/>
          <w:szCs w:val="24"/>
        </w:rPr>
        <w:t xml:space="preserve">. </w:t>
      </w:r>
      <w:r w:rsidRPr="00DF61CF">
        <w:rPr>
          <w:rStyle w:val="None"/>
          <w:iCs/>
          <w:szCs w:val="24"/>
          <w:lang w:val="fr-FR"/>
        </w:rPr>
        <w:t>В</w:t>
      </w:r>
      <w:r w:rsidRPr="00DF61CF">
        <w:rPr>
          <w:rStyle w:val="None"/>
          <w:iCs/>
          <w:szCs w:val="24"/>
        </w:rPr>
        <w:t>.</w:t>
      </w:r>
      <w:r w:rsidRPr="00DF61CF">
        <w:rPr>
          <w:rStyle w:val="None"/>
          <w:szCs w:val="24"/>
          <w:lang w:val="fr-FR"/>
        </w:rPr>
        <w:t xml:space="preserve"> Эгоцентрические валентности и деконструкция говорящего </w:t>
      </w:r>
      <w:r w:rsidRPr="00DF61CF">
        <w:rPr>
          <w:rStyle w:val="Hyperlink1"/>
          <w:rFonts w:eastAsia="Arial Unicode MS"/>
        </w:rPr>
        <w:t xml:space="preserve">// </w:t>
      </w:r>
      <w:r w:rsidRPr="00DF61CF">
        <w:rPr>
          <w:rStyle w:val="None"/>
          <w:szCs w:val="24"/>
          <w:lang w:val="fr-FR"/>
        </w:rPr>
        <w:t>Вопросы языкознания</w:t>
      </w:r>
      <w:r w:rsidRPr="00DF61CF">
        <w:rPr>
          <w:rStyle w:val="Hyperlink1"/>
          <w:rFonts w:eastAsia="Arial Unicode MS"/>
        </w:rPr>
        <w:t xml:space="preserve">. 2011. </w:t>
      </w:r>
      <w:r w:rsidRPr="00DF61CF">
        <w:rPr>
          <w:rStyle w:val="None"/>
          <w:szCs w:val="24"/>
          <w:lang w:val="fr-FR"/>
        </w:rPr>
        <w:t>№</w:t>
      </w:r>
      <w:r w:rsidRPr="00DF61CF">
        <w:rPr>
          <w:rStyle w:val="Hyperlink1"/>
          <w:rFonts w:eastAsia="Arial Unicode MS"/>
        </w:rPr>
        <w:t xml:space="preserve">3. </w:t>
      </w:r>
      <w:r w:rsidRPr="00DF61CF">
        <w:rPr>
          <w:rStyle w:val="None"/>
          <w:szCs w:val="24"/>
          <w:lang w:val="fr-FR"/>
        </w:rPr>
        <w:t>С</w:t>
      </w:r>
      <w:r w:rsidRPr="00DF61CF">
        <w:rPr>
          <w:rStyle w:val="Hyperlink1"/>
          <w:rFonts w:eastAsia="Arial Unicode MS"/>
        </w:rPr>
        <w:t>. 4.</w:t>
      </w:r>
    </w:p>
  </w:footnote>
  <w:footnote w:id="187">
    <w:p w14:paraId="217C25CF" w14:textId="55270C94" w:rsidR="00EB32AF" w:rsidRPr="005C58B0" w:rsidRDefault="00EB32AF" w:rsidP="00EA2DFB">
      <w:pPr>
        <w:pStyle w:val="a"/>
      </w:pPr>
      <w:r>
        <w:rPr>
          <w:rStyle w:val="FootnoteReference"/>
        </w:rPr>
        <w:footnoteRef/>
      </w:r>
      <w:r>
        <w:t xml:space="preserve"> </w:t>
      </w:r>
      <w:r w:rsidRPr="00056FFA">
        <w:rPr>
          <w:i/>
        </w:rPr>
        <w:t>Кукса И.</w:t>
      </w:r>
      <w:r>
        <w:rPr>
          <w:i/>
        </w:rPr>
        <w:t> </w:t>
      </w:r>
      <w:r w:rsidRPr="00056FFA">
        <w:rPr>
          <w:i/>
        </w:rPr>
        <w:t xml:space="preserve">Ю. </w:t>
      </w:r>
      <w:r>
        <w:t xml:space="preserve">Средства выражения модального значения уверенности/неуверенности в текстах газет первой половины XIX века // </w:t>
      </w:r>
      <w:r w:rsidRPr="007D79A5">
        <w:t>Вестник РГУ им. И. Канта. 2008. Вып. 8. Филологические науки. С. 59.</w:t>
      </w:r>
    </w:p>
  </w:footnote>
  <w:footnote w:id="188">
    <w:p w14:paraId="3E357A96" w14:textId="2921E235" w:rsidR="00EB32AF" w:rsidRPr="009916C5" w:rsidRDefault="00EB32AF" w:rsidP="00EA2DFB">
      <w:pPr>
        <w:pStyle w:val="a"/>
        <w:rPr>
          <w:iCs/>
        </w:rPr>
      </w:pPr>
      <w:r>
        <w:rPr>
          <w:rStyle w:val="FootnoteReference"/>
        </w:rPr>
        <w:footnoteRef/>
      </w:r>
      <w:r>
        <w:t xml:space="preserve"> </w:t>
      </w:r>
      <w:r>
        <w:rPr>
          <w:iCs/>
        </w:rPr>
        <w:t xml:space="preserve">Там же. </w:t>
      </w:r>
      <w:r w:rsidRPr="009916C5">
        <w:rPr>
          <w:iCs/>
        </w:rPr>
        <w:t>С. 59.</w:t>
      </w:r>
    </w:p>
  </w:footnote>
  <w:footnote w:id="189">
    <w:p w14:paraId="6F1D7099" w14:textId="1E23EE27" w:rsidR="00EB32AF" w:rsidRPr="00FC7363" w:rsidRDefault="00EB32AF" w:rsidP="00FC7363">
      <w:pPr>
        <w:pStyle w:val="a"/>
      </w:pPr>
      <w:r w:rsidRPr="00FC7363">
        <w:rPr>
          <w:rStyle w:val="FootnoteReference"/>
        </w:rPr>
        <w:footnoteRef/>
      </w:r>
      <w:r w:rsidRPr="00FC7363">
        <w:rPr>
          <w:vertAlign w:val="superscript"/>
        </w:rPr>
        <w:t xml:space="preserve"> </w:t>
      </w:r>
      <w:r w:rsidRPr="00FC7363">
        <w:t xml:space="preserve">Розенталь Д. Э., Теленкова М. А. Словарь-справочник лингвистических терминов. М.: Просвещение, 1976. 399 с. URL: </w:t>
      </w:r>
      <w:hyperlink r:id="rId30" w:history="1">
        <w:r w:rsidRPr="00FC7363">
          <w:rPr>
            <w:rStyle w:val="Hyperlink"/>
            <w:u w:val="none"/>
          </w:rPr>
          <w:t>https://dic.academic.ru/contents.nsf/lingvistic/</w:t>
        </w:r>
      </w:hyperlink>
      <w:r w:rsidRPr="00FC7363">
        <w:t>).</w:t>
      </w:r>
    </w:p>
  </w:footnote>
  <w:footnote w:id="190">
    <w:p w14:paraId="559D912B" w14:textId="1E6705D7" w:rsidR="0048716B" w:rsidRPr="00AA24EF" w:rsidRDefault="0048716B" w:rsidP="0048716B">
      <w:pPr>
        <w:pStyle w:val="FootnoteText"/>
        <w:ind w:firstLine="0"/>
        <w:rPr>
          <w:sz w:val="24"/>
          <w:szCs w:val="24"/>
        </w:rPr>
      </w:pPr>
      <w:r w:rsidRPr="007A1CE8">
        <w:rPr>
          <w:rStyle w:val="FootnoteReference"/>
          <w:sz w:val="24"/>
          <w:szCs w:val="24"/>
        </w:rPr>
        <w:footnoteRef/>
      </w:r>
      <w:r w:rsidRPr="007A1CE8">
        <w:rPr>
          <w:sz w:val="24"/>
          <w:szCs w:val="24"/>
        </w:rPr>
        <w:t xml:space="preserve"> </w:t>
      </w:r>
      <w:r w:rsidR="007A1CE8" w:rsidRPr="007A1CE8">
        <w:rPr>
          <w:sz w:val="24"/>
          <w:szCs w:val="24"/>
        </w:rPr>
        <w:t>Словарь лингвистических терминов</w:t>
      </w:r>
      <w:r w:rsidR="007A1CE8">
        <w:rPr>
          <w:sz w:val="24"/>
          <w:szCs w:val="24"/>
        </w:rPr>
        <w:t xml:space="preserve">. </w:t>
      </w:r>
      <w:r w:rsidR="007A1CE8" w:rsidRPr="007A1CE8">
        <w:rPr>
          <w:sz w:val="24"/>
          <w:szCs w:val="24"/>
          <w:lang w:val="pl-PL"/>
        </w:rPr>
        <w:t>URL</w:t>
      </w:r>
      <w:r w:rsidR="007A1CE8" w:rsidRPr="00AA24EF">
        <w:rPr>
          <w:sz w:val="24"/>
          <w:szCs w:val="24"/>
        </w:rPr>
        <w:t xml:space="preserve">: </w:t>
      </w:r>
      <w:r w:rsidR="007A1CE8" w:rsidRPr="007A1CE8">
        <w:rPr>
          <w:sz w:val="24"/>
          <w:szCs w:val="24"/>
          <w:lang w:val="pl-PL"/>
        </w:rPr>
        <w:t>https</w:t>
      </w:r>
      <w:r w:rsidR="007A1CE8" w:rsidRPr="00AA24EF">
        <w:rPr>
          <w:sz w:val="24"/>
          <w:szCs w:val="24"/>
        </w:rPr>
        <w:t>://</w:t>
      </w:r>
      <w:r w:rsidR="007A1CE8" w:rsidRPr="007A1CE8">
        <w:rPr>
          <w:sz w:val="24"/>
          <w:szCs w:val="24"/>
          <w:lang w:val="pl-PL"/>
        </w:rPr>
        <w:t>rus</w:t>
      </w:r>
      <w:r w:rsidR="007A1CE8" w:rsidRPr="00AA24EF">
        <w:rPr>
          <w:sz w:val="24"/>
          <w:szCs w:val="24"/>
        </w:rPr>
        <w:t>-</w:t>
      </w:r>
      <w:r w:rsidR="007A1CE8" w:rsidRPr="007A1CE8">
        <w:rPr>
          <w:sz w:val="24"/>
          <w:szCs w:val="24"/>
          <w:lang w:val="pl-PL"/>
        </w:rPr>
        <w:t>lingvistic</w:t>
      </w:r>
      <w:r w:rsidR="007A1CE8" w:rsidRPr="00AA24EF">
        <w:rPr>
          <w:sz w:val="24"/>
          <w:szCs w:val="24"/>
        </w:rPr>
        <w:t>-</w:t>
      </w:r>
      <w:r w:rsidR="007A1CE8" w:rsidRPr="007A1CE8">
        <w:rPr>
          <w:sz w:val="24"/>
          <w:szCs w:val="24"/>
          <w:lang w:val="pl-PL"/>
        </w:rPr>
        <w:t>term</w:t>
      </w:r>
      <w:r w:rsidR="007A1CE8" w:rsidRPr="00AA24EF">
        <w:rPr>
          <w:sz w:val="24"/>
          <w:szCs w:val="24"/>
        </w:rPr>
        <w:t>.</w:t>
      </w:r>
      <w:r w:rsidR="007A1CE8" w:rsidRPr="007A1CE8">
        <w:rPr>
          <w:sz w:val="24"/>
          <w:szCs w:val="24"/>
          <w:lang w:val="pl-PL"/>
        </w:rPr>
        <w:t>slovaronline</w:t>
      </w:r>
      <w:r w:rsidR="007A1CE8" w:rsidRPr="00AA24EF">
        <w:rPr>
          <w:sz w:val="24"/>
          <w:szCs w:val="24"/>
        </w:rPr>
        <w:t>.</w:t>
      </w:r>
      <w:r w:rsidR="007A1CE8" w:rsidRPr="007A1CE8">
        <w:rPr>
          <w:sz w:val="24"/>
          <w:szCs w:val="24"/>
          <w:lang w:val="pl-PL"/>
        </w:rPr>
        <w:t>com</w:t>
      </w:r>
      <w:r w:rsidR="007A1CE8" w:rsidRPr="00AA24EF">
        <w:rPr>
          <w:sz w:val="24"/>
          <w:szCs w:val="24"/>
        </w:rPr>
        <w:t>/145-%</w:t>
      </w:r>
      <w:r w:rsidR="007A1CE8" w:rsidRPr="007A1CE8">
        <w:rPr>
          <w:sz w:val="24"/>
          <w:szCs w:val="24"/>
          <w:lang w:val="pl-PL"/>
        </w:rPr>
        <w:t>D</w:t>
      </w:r>
      <w:r w:rsidR="007A1CE8" w:rsidRPr="00AA24EF">
        <w:rPr>
          <w:sz w:val="24"/>
          <w:szCs w:val="24"/>
        </w:rPr>
        <w:t>0%</w:t>
      </w:r>
      <w:r w:rsidR="007A1CE8" w:rsidRPr="007A1CE8">
        <w:rPr>
          <w:sz w:val="24"/>
          <w:szCs w:val="24"/>
          <w:lang w:val="pl-PL"/>
        </w:rPr>
        <w:t>B</w:t>
      </w:r>
      <w:r w:rsidR="007A1CE8" w:rsidRPr="00AA24EF">
        <w:rPr>
          <w:sz w:val="24"/>
          <w:szCs w:val="24"/>
        </w:rPr>
        <w:t>2%</w:t>
      </w:r>
      <w:r w:rsidR="007A1CE8" w:rsidRPr="007A1CE8">
        <w:rPr>
          <w:sz w:val="24"/>
          <w:szCs w:val="24"/>
          <w:lang w:val="pl-PL"/>
        </w:rPr>
        <w:t>D</w:t>
      </w:r>
      <w:r w:rsidR="007A1CE8" w:rsidRPr="00AA24EF">
        <w:rPr>
          <w:sz w:val="24"/>
          <w:szCs w:val="24"/>
        </w:rPr>
        <w:t>0%</w:t>
      </w:r>
      <w:r w:rsidR="007A1CE8" w:rsidRPr="007A1CE8">
        <w:rPr>
          <w:sz w:val="24"/>
          <w:szCs w:val="24"/>
          <w:lang w:val="pl-PL"/>
        </w:rPr>
        <w:t>B</w:t>
      </w:r>
      <w:r w:rsidR="007A1CE8" w:rsidRPr="00AA24EF">
        <w:rPr>
          <w:sz w:val="24"/>
          <w:szCs w:val="24"/>
        </w:rPr>
        <w:t>0%</w:t>
      </w:r>
      <w:r w:rsidR="007A1CE8" w:rsidRPr="007A1CE8">
        <w:rPr>
          <w:sz w:val="24"/>
          <w:szCs w:val="24"/>
          <w:lang w:val="pl-PL"/>
        </w:rPr>
        <w:t>D</w:t>
      </w:r>
      <w:r w:rsidR="007A1CE8" w:rsidRPr="00AA24EF">
        <w:rPr>
          <w:sz w:val="24"/>
          <w:szCs w:val="24"/>
        </w:rPr>
        <w:t>1%80%</w:t>
      </w:r>
      <w:r w:rsidR="007A1CE8" w:rsidRPr="007A1CE8">
        <w:rPr>
          <w:sz w:val="24"/>
          <w:szCs w:val="24"/>
          <w:lang w:val="pl-PL"/>
        </w:rPr>
        <w:t>D</w:t>
      </w:r>
      <w:r w:rsidR="007A1CE8" w:rsidRPr="00AA24EF">
        <w:rPr>
          <w:sz w:val="24"/>
          <w:szCs w:val="24"/>
        </w:rPr>
        <w:t>0%</w:t>
      </w:r>
      <w:r w:rsidR="007A1CE8" w:rsidRPr="007A1CE8">
        <w:rPr>
          <w:sz w:val="24"/>
          <w:szCs w:val="24"/>
          <w:lang w:val="pl-PL"/>
        </w:rPr>
        <w:t>B</w:t>
      </w:r>
      <w:r w:rsidR="007A1CE8" w:rsidRPr="00AA24EF">
        <w:rPr>
          <w:sz w:val="24"/>
          <w:szCs w:val="24"/>
        </w:rPr>
        <w:t>2%</w:t>
      </w:r>
      <w:r w:rsidR="007A1CE8" w:rsidRPr="007A1CE8">
        <w:rPr>
          <w:sz w:val="24"/>
          <w:szCs w:val="24"/>
          <w:lang w:val="pl-PL"/>
        </w:rPr>
        <w:t>D</w:t>
      </w:r>
      <w:r w:rsidR="007A1CE8" w:rsidRPr="00AA24EF">
        <w:rPr>
          <w:sz w:val="24"/>
          <w:szCs w:val="24"/>
        </w:rPr>
        <w:t>0%</w:t>
      </w:r>
      <w:r w:rsidR="007A1CE8" w:rsidRPr="007A1CE8">
        <w:rPr>
          <w:sz w:val="24"/>
          <w:szCs w:val="24"/>
          <w:lang w:val="pl-PL"/>
        </w:rPr>
        <w:t>B</w:t>
      </w:r>
      <w:r w:rsidR="007A1CE8" w:rsidRPr="00AA24EF">
        <w:rPr>
          <w:sz w:val="24"/>
          <w:szCs w:val="24"/>
        </w:rPr>
        <w:t>0%</w:t>
      </w:r>
      <w:r w:rsidR="007A1CE8" w:rsidRPr="007A1CE8">
        <w:rPr>
          <w:sz w:val="24"/>
          <w:szCs w:val="24"/>
          <w:lang w:val="pl-PL"/>
        </w:rPr>
        <w:t>D</w:t>
      </w:r>
      <w:r w:rsidR="007A1CE8" w:rsidRPr="00AA24EF">
        <w:rPr>
          <w:sz w:val="24"/>
          <w:szCs w:val="24"/>
        </w:rPr>
        <w:t>1%80%</w:t>
      </w:r>
      <w:r w:rsidR="007A1CE8" w:rsidRPr="007A1CE8">
        <w:rPr>
          <w:sz w:val="24"/>
          <w:szCs w:val="24"/>
          <w:lang w:val="pl-PL"/>
        </w:rPr>
        <w:t>D</w:t>
      </w:r>
      <w:r w:rsidR="007A1CE8" w:rsidRPr="00AA24EF">
        <w:rPr>
          <w:sz w:val="24"/>
          <w:szCs w:val="24"/>
        </w:rPr>
        <w:t>0%</w:t>
      </w:r>
      <w:r w:rsidR="007A1CE8" w:rsidRPr="007A1CE8">
        <w:rPr>
          <w:sz w:val="24"/>
          <w:szCs w:val="24"/>
          <w:lang w:val="pl-PL"/>
        </w:rPr>
        <w:t>B</w:t>
      </w:r>
      <w:r w:rsidR="007A1CE8" w:rsidRPr="00AA24EF">
        <w:rPr>
          <w:sz w:val="24"/>
          <w:szCs w:val="24"/>
        </w:rPr>
        <w:t>8%</w:t>
      </w:r>
      <w:r w:rsidR="007A1CE8" w:rsidRPr="007A1CE8">
        <w:rPr>
          <w:sz w:val="24"/>
          <w:szCs w:val="24"/>
          <w:lang w:val="pl-PL"/>
        </w:rPr>
        <w:t>D</w:t>
      </w:r>
      <w:r w:rsidR="007A1CE8" w:rsidRPr="00AA24EF">
        <w:rPr>
          <w:sz w:val="24"/>
          <w:szCs w:val="24"/>
        </w:rPr>
        <w:t>0%</w:t>
      </w:r>
      <w:r w:rsidR="007A1CE8" w:rsidRPr="007A1CE8">
        <w:rPr>
          <w:sz w:val="24"/>
          <w:szCs w:val="24"/>
          <w:lang w:val="pl-PL"/>
        </w:rPr>
        <w:t>B</w:t>
      </w:r>
      <w:r w:rsidR="007A1CE8" w:rsidRPr="00AA24EF">
        <w:rPr>
          <w:sz w:val="24"/>
          <w:szCs w:val="24"/>
        </w:rPr>
        <w:t>7%</w:t>
      </w:r>
      <w:r w:rsidR="007A1CE8" w:rsidRPr="007A1CE8">
        <w:rPr>
          <w:sz w:val="24"/>
          <w:szCs w:val="24"/>
          <w:lang w:val="pl-PL"/>
        </w:rPr>
        <w:t>D</w:t>
      </w:r>
      <w:r w:rsidR="007A1CE8" w:rsidRPr="00AA24EF">
        <w:rPr>
          <w:sz w:val="24"/>
          <w:szCs w:val="24"/>
        </w:rPr>
        <w:t>0%</w:t>
      </w:r>
      <w:r w:rsidR="007A1CE8" w:rsidRPr="007A1CE8">
        <w:rPr>
          <w:sz w:val="24"/>
          <w:szCs w:val="24"/>
          <w:lang w:val="pl-PL"/>
        </w:rPr>
        <w:t>BC</w:t>
      </w:r>
    </w:p>
  </w:footnote>
  <w:footnote w:id="191">
    <w:p w14:paraId="4B88A6B5" w14:textId="53B0BE7A" w:rsidR="00EB32AF" w:rsidRPr="0037246F" w:rsidRDefault="00EB32AF" w:rsidP="00AA75FD">
      <w:pPr>
        <w:pStyle w:val="a"/>
      </w:pPr>
      <w:r>
        <w:rPr>
          <w:rStyle w:val="FootnoteReference"/>
        </w:rPr>
        <w:footnoteRef/>
      </w:r>
      <w:r>
        <w:t xml:space="preserve"> Толмачёв Н.А. К вопросу о варваризации в современном русском языке // Филологические науки в МГИМО. 2016. Вып. 4. С.34.</w:t>
      </w:r>
    </w:p>
  </w:footnote>
  <w:footnote w:id="192">
    <w:p w14:paraId="18C51008" w14:textId="01B46F00" w:rsidR="00EB32AF" w:rsidRPr="0037246F" w:rsidRDefault="00EB32AF" w:rsidP="00AA75FD">
      <w:pPr>
        <w:pStyle w:val="a"/>
      </w:pPr>
      <w:r>
        <w:rPr>
          <w:rStyle w:val="FootnoteReference"/>
        </w:rPr>
        <w:footnoteRef/>
      </w:r>
      <w:r>
        <w:t xml:space="preserve"> Самотик Л.Г. Лексика современного русского языка: учеб. пособие. М., 2012. С.138.</w:t>
      </w:r>
    </w:p>
  </w:footnote>
  <w:footnote w:id="193">
    <w:p w14:paraId="1F24EDC7" w14:textId="76CB515C" w:rsidR="00EB32AF" w:rsidRPr="000C69BF" w:rsidRDefault="00EB32AF" w:rsidP="00AA75FD">
      <w:pPr>
        <w:pStyle w:val="a"/>
      </w:pPr>
      <w:r>
        <w:rPr>
          <w:rStyle w:val="FootnoteReference"/>
        </w:rPr>
        <w:footnoteRef/>
      </w:r>
      <w:r>
        <w:t xml:space="preserve"> Матюшенко Е.Е. Динамические процессы в языке молодежного журнала: дисс. … канд. филол. наук: 10.02.19. Волгоград</w:t>
      </w:r>
      <w:r w:rsidRPr="000C69BF">
        <w:t xml:space="preserve">, 2013. </w:t>
      </w:r>
      <w:r>
        <w:t>С</w:t>
      </w:r>
      <w:r w:rsidRPr="000C69BF">
        <w:t>.19.</w:t>
      </w:r>
    </w:p>
    <w:p w14:paraId="77DC0F8B" w14:textId="66C2A01E" w:rsidR="00EB32AF" w:rsidRPr="000C69BF" w:rsidRDefault="00EB32AF">
      <w:pPr>
        <w:pStyle w:val="FootnoteText"/>
      </w:pPr>
    </w:p>
  </w:footnote>
  <w:footnote w:id="194">
    <w:p w14:paraId="07E53F3B" w14:textId="465A589A" w:rsidR="00660111" w:rsidRPr="00E62EE3" w:rsidRDefault="00660111" w:rsidP="00660111">
      <w:pPr>
        <w:pStyle w:val="FootnoteText"/>
        <w:ind w:firstLine="0"/>
        <w:rPr>
          <w:sz w:val="24"/>
          <w:szCs w:val="24"/>
        </w:rPr>
      </w:pPr>
      <w:r w:rsidRPr="005C5B51">
        <w:rPr>
          <w:rStyle w:val="FootnoteReference"/>
          <w:sz w:val="24"/>
          <w:szCs w:val="24"/>
        </w:rPr>
        <w:footnoteRef/>
      </w:r>
      <w:r w:rsidRPr="005C5B51">
        <w:rPr>
          <w:sz w:val="24"/>
          <w:szCs w:val="24"/>
          <w:lang w:val="en-US"/>
        </w:rPr>
        <w:t>Cambridge</w:t>
      </w:r>
      <w:r w:rsidRPr="000C69BF">
        <w:rPr>
          <w:sz w:val="24"/>
          <w:szCs w:val="24"/>
        </w:rPr>
        <w:t xml:space="preserve"> </w:t>
      </w:r>
      <w:r w:rsidRPr="005C5B51">
        <w:rPr>
          <w:sz w:val="24"/>
          <w:szCs w:val="24"/>
          <w:lang w:val="en-US"/>
        </w:rPr>
        <w:t>Dictionnary</w:t>
      </w:r>
      <w:r w:rsidRPr="000C69BF">
        <w:rPr>
          <w:sz w:val="24"/>
          <w:szCs w:val="24"/>
        </w:rPr>
        <w:t xml:space="preserve">. 2022. </w:t>
      </w:r>
      <w:r w:rsidRPr="00E62EE3">
        <w:rPr>
          <w:sz w:val="24"/>
          <w:szCs w:val="24"/>
          <w:lang w:val="pl-PL"/>
        </w:rPr>
        <w:t>URL</w:t>
      </w:r>
      <w:r w:rsidRPr="00E62EE3">
        <w:rPr>
          <w:sz w:val="24"/>
          <w:szCs w:val="24"/>
        </w:rPr>
        <w:t xml:space="preserve">: </w:t>
      </w:r>
      <w:hyperlink r:id="rId31" w:history="1">
        <w:r w:rsidR="00E62EE3" w:rsidRPr="00E62EE3">
          <w:rPr>
            <w:rStyle w:val="Hyperlink"/>
            <w:sz w:val="24"/>
            <w:szCs w:val="24"/>
            <w:lang w:val="pl-PL"/>
          </w:rPr>
          <w:t>https</w:t>
        </w:r>
        <w:r w:rsidR="00E62EE3" w:rsidRPr="00E62EE3">
          <w:rPr>
            <w:rStyle w:val="Hyperlink"/>
            <w:sz w:val="24"/>
            <w:szCs w:val="24"/>
          </w:rPr>
          <w:t>://</w:t>
        </w:r>
        <w:r w:rsidR="00E62EE3" w:rsidRPr="00E62EE3">
          <w:rPr>
            <w:rStyle w:val="Hyperlink"/>
            <w:sz w:val="24"/>
            <w:szCs w:val="24"/>
            <w:lang w:val="pl-PL"/>
          </w:rPr>
          <w:t>dictionary</w:t>
        </w:r>
        <w:r w:rsidR="00E62EE3" w:rsidRPr="00E62EE3">
          <w:rPr>
            <w:rStyle w:val="Hyperlink"/>
            <w:sz w:val="24"/>
            <w:szCs w:val="24"/>
          </w:rPr>
          <w:t>.</w:t>
        </w:r>
        <w:r w:rsidR="00E62EE3" w:rsidRPr="00E62EE3">
          <w:rPr>
            <w:rStyle w:val="Hyperlink"/>
            <w:sz w:val="24"/>
            <w:szCs w:val="24"/>
            <w:lang w:val="pl-PL"/>
          </w:rPr>
          <w:t>cambridge</w:t>
        </w:r>
        <w:r w:rsidR="00E62EE3" w:rsidRPr="00E62EE3">
          <w:rPr>
            <w:rStyle w:val="Hyperlink"/>
            <w:sz w:val="24"/>
            <w:szCs w:val="24"/>
          </w:rPr>
          <w:t>.</w:t>
        </w:r>
        <w:r w:rsidR="00E62EE3" w:rsidRPr="00E62EE3">
          <w:rPr>
            <w:rStyle w:val="Hyperlink"/>
            <w:sz w:val="24"/>
            <w:szCs w:val="24"/>
            <w:lang w:val="pl-PL"/>
          </w:rPr>
          <w:t>org</w:t>
        </w:r>
        <w:r w:rsidR="00E62EE3" w:rsidRPr="00E62EE3">
          <w:rPr>
            <w:rStyle w:val="Hyperlink"/>
            <w:sz w:val="24"/>
            <w:szCs w:val="24"/>
          </w:rPr>
          <w:t>/</w:t>
        </w:r>
        <w:r w:rsidR="00E62EE3" w:rsidRPr="00E62EE3">
          <w:rPr>
            <w:rStyle w:val="Hyperlink"/>
            <w:sz w:val="24"/>
            <w:szCs w:val="24"/>
            <w:lang w:val="pl-PL"/>
          </w:rPr>
          <w:t>ru</w:t>
        </w:r>
        <w:r w:rsidR="00E62EE3" w:rsidRPr="00E62EE3">
          <w:rPr>
            <w:rStyle w:val="Hyperlink"/>
            <w:sz w:val="24"/>
            <w:szCs w:val="24"/>
          </w:rPr>
          <w:t>/%</w:t>
        </w:r>
        <w:r w:rsidR="00E62EE3" w:rsidRPr="00E62EE3">
          <w:rPr>
            <w:rStyle w:val="Hyperlink"/>
            <w:sz w:val="24"/>
            <w:szCs w:val="24"/>
            <w:lang w:val="pl-PL"/>
          </w:rPr>
          <w:t>D</w:t>
        </w:r>
        <w:r w:rsidR="00E62EE3" w:rsidRPr="00E62EE3">
          <w:rPr>
            <w:rStyle w:val="Hyperlink"/>
            <w:sz w:val="24"/>
            <w:szCs w:val="24"/>
          </w:rPr>
          <w:t>1%81%</w:t>
        </w:r>
        <w:r w:rsidR="00E62EE3" w:rsidRPr="00E62EE3">
          <w:rPr>
            <w:rStyle w:val="Hyperlink"/>
            <w:sz w:val="24"/>
            <w:szCs w:val="24"/>
            <w:lang w:val="pl-PL"/>
          </w:rPr>
          <w:t>D</w:t>
        </w:r>
        <w:r w:rsidR="00E62EE3" w:rsidRPr="00E62EE3">
          <w:rPr>
            <w:rStyle w:val="Hyperlink"/>
            <w:sz w:val="24"/>
            <w:szCs w:val="24"/>
          </w:rPr>
          <w:t>0%</w:t>
        </w:r>
        <w:r w:rsidR="00E62EE3" w:rsidRPr="00E62EE3">
          <w:rPr>
            <w:rStyle w:val="Hyperlink"/>
            <w:sz w:val="24"/>
            <w:szCs w:val="24"/>
            <w:lang w:val="pl-PL"/>
          </w:rPr>
          <w:t>BB</w:t>
        </w:r>
        <w:r w:rsidR="00E62EE3" w:rsidRPr="00E62EE3">
          <w:rPr>
            <w:rStyle w:val="Hyperlink"/>
            <w:sz w:val="24"/>
            <w:szCs w:val="24"/>
          </w:rPr>
          <w:t>%</w:t>
        </w:r>
        <w:r w:rsidR="00E62EE3" w:rsidRPr="00E62EE3">
          <w:rPr>
            <w:rStyle w:val="Hyperlink"/>
            <w:sz w:val="24"/>
            <w:szCs w:val="24"/>
            <w:lang w:val="pl-PL"/>
          </w:rPr>
          <w:t>D</w:t>
        </w:r>
        <w:r w:rsidR="00E62EE3" w:rsidRPr="00E62EE3">
          <w:rPr>
            <w:rStyle w:val="Hyperlink"/>
            <w:sz w:val="24"/>
            <w:szCs w:val="24"/>
          </w:rPr>
          <w:t>0%</w:t>
        </w:r>
        <w:r w:rsidR="00E62EE3" w:rsidRPr="00E62EE3">
          <w:rPr>
            <w:rStyle w:val="Hyperlink"/>
            <w:sz w:val="24"/>
            <w:szCs w:val="24"/>
            <w:lang w:val="pl-PL"/>
          </w:rPr>
          <w:t>BE</w:t>
        </w:r>
        <w:r w:rsidR="00E62EE3" w:rsidRPr="00E62EE3">
          <w:rPr>
            <w:rStyle w:val="Hyperlink"/>
            <w:sz w:val="24"/>
            <w:szCs w:val="24"/>
          </w:rPr>
          <w:t>%</w:t>
        </w:r>
        <w:r w:rsidR="00E62EE3" w:rsidRPr="00E62EE3">
          <w:rPr>
            <w:rStyle w:val="Hyperlink"/>
            <w:sz w:val="24"/>
            <w:szCs w:val="24"/>
            <w:lang w:val="pl-PL"/>
          </w:rPr>
          <w:t>D</w:t>
        </w:r>
        <w:r w:rsidR="00E62EE3" w:rsidRPr="00E62EE3">
          <w:rPr>
            <w:rStyle w:val="Hyperlink"/>
            <w:sz w:val="24"/>
            <w:szCs w:val="24"/>
          </w:rPr>
          <w:t>0%</w:t>
        </w:r>
        <w:r w:rsidR="00E62EE3" w:rsidRPr="00E62EE3">
          <w:rPr>
            <w:rStyle w:val="Hyperlink"/>
            <w:sz w:val="24"/>
            <w:szCs w:val="24"/>
            <w:lang w:val="pl-PL"/>
          </w:rPr>
          <w:t>B</w:t>
        </w:r>
        <w:r w:rsidR="00E62EE3" w:rsidRPr="00E62EE3">
          <w:rPr>
            <w:rStyle w:val="Hyperlink"/>
            <w:sz w:val="24"/>
            <w:szCs w:val="24"/>
          </w:rPr>
          <w:t>2%</w:t>
        </w:r>
        <w:r w:rsidR="00E62EE3" w:rsidRPr="00E62EE3">
          <w:rPr>
            <w:rStyle w:val="Hyperlink"/>
            <w:sz w:val="24"/>
            <w:szCs w:val="24"/>
            <w:lang w:val="pl-PL"/>
          </w:rPr>
          <w:t>D</w:t>
        </w:r>
        <w:r w:rsidR="00E62EE3" w:rsidRPr="00E62EE3">
          <w:rPr>
            <w:rStyle w:val="Hyperlink"/>
            <w:sz w:val="24"/>
            <w:szCs w:val="24"/>
          </w:rPr>
          <w:t>0%</w:t>
        </w:r>
        <w:r w:rsidR="00E62EE3" w:rsidRPr="00E62EE3">
          <w:rPr>
            <w:rStyle w:val="Hyperlink"/>
            <w:sz w:val="24"/>
            <w:szCs w:val="24"/>
            <w:lang w:val="pl-PL"/>
          </w:rPr>
          <w:t>B</w:t>
        </w:r>
        <w:r w:rsidR="00E62EE3" w:rsidRPr="00E62EE3">
          <w:rPr>
            <w:rStyle w:val="Hyperlink"/>
            <w:sz w:val="24"/>
            <w:szCs w:val="24"/>
          </w:rPr>
          <w:t>0%</w:t>
        </w:r>
        <w:r w:rsidR="00E62EE3" w:rsidRPr="00E62EE3">
          <w:rPr>
            <w:rStyle w:val="Hyperlink"/>
            <w:sz w:val="24"/>
            <w:szCs w:val="24"/>
            <w:lang w:val="pl-PL"/>
          </w:rPr>
          <w:t>D</w:t>
        </w:r>
        <w:r w:rsidR="00E62EE3" w:rsidRPr="00E62EE3">
          <w:rPr>
            <w:rStyle w:val="Hyperlink"/>
            <w:sz w:val="24"/>
            <w:szCs w:val="24"/>
          </w:rPr>
          <w:t>1%80%</w:t>
        </w:r>
        <w:r w:rsidR="00E62EE3" w:rsidRPr="00E62EE3">
          <w:rPr>
            <w:rStyle w:val="Hyperlink"/>
            <w:sz w:val="24"/>
            <w:szCs w:val="24"/>
            <w:lang w:val="pl-PL"/>
          </w:rPr>
          <w:t>D</w:t>
        </w:r>
        <w:r w:rsidR="00E62EE3" w:rsidRPr="00E62EE3">
          <w:rPr>
            <w:rStyle w:val="Hyperlink"/>
            <w:sz w:val="24"/>
            <w:szCs w:val="24"/>
          </w:rPr>
          <w:t>1%8</w:t>
        </w:r>
        <w:r w:rsidR="00E62EE3" w:rsidRPr="00E62EE3">
          <w:rPr>
            <w:rStyle w:val="Hyperlink"/>
            <w:sz w:val="24"/>
            <w:szCs w:val="24"/>
            <w:lang w:val="pl-PL"/>
          </w:rPr>
          <w:t>C</w:t>
        </w:r>
        <w:r w:rsidR="00E62EE3" w:rsidRPr="00E62EE3">
          <w:rPr>
            <w:rStyle w:val="Hyperlink"/>
            <w:sz w:val="24"/>
            <w:szCs w:val="24"/>
          </w:rPr>
          <w:t>/%</w:t>
        </w:r>
        <w:r w:rsidR="00E62EE3" w:rsidRPr="00E62EE3">
          <w:rPr>
            <w:rStyle w:val="Hyperlink"/>
            <w:sz w:val="24"/>
            <w:szCs w:val="24"/>
            <w:lang w:val="pl-PL"/>
          </w:rPr>
          <w:t>D</w:t>
        </w:r>
        <w:r w:rsidR="00E62EE3" w:rsidRPr="00E62EE3">
          <w:rPr>
            <w:rStyle w:val="Hyperlink"/>
            <w:sz w:val="24"/>
            <w:szCs w:val="24"/>
          </w:rPr>
          <w:t>0%</w:t>
        </w:r>
        <w:r w:rsidR="00E62EE3" w:rsidRPr="00E62EE3">
          <w:rPr>
            <w:rStyle w:val="Hyperlink"/>
            <w:sz w:val="24"/>
            <w:szCs w:val="24"/>
            <w:lang w:val="pl-PL"/>
          </w:rPr>
          <w:t>B</w:t>
        </w:r>
        <w:r w:rsidR="00E62EE3" w:rsidRPr="00E62EE3">
          <w:rPr>
            <w:rStyle w:val="Hyperlink"/>
            <w:sz w:val="24"/>
            <w:szCs w:val="24"/>
          </w:rPr>
          <w:t>0%</w:t>
        </w:r>
        <w:r w:rsidR="00E62EE3" w:rsidRPr="00E62EE3">
          <w:rPr>
            <w:rStyle w:val="Hyperlink"/>
            <w:sz w:val="24"/>
            <w:szCs w:val="24"/>
            <w:lang w:val="pl-PL"/>
          </w:rPr>
          <w:t>D</w:t>
        </w:r>
        <w:r w:rsidR="00E62EE3" w:rsidRPr="00E62EE3">
          <w:rPr>
            <w:rStyle w:val="Hyperlink"/>
            <w:sz w:val="24"/>
            <w:szCs w:val="24"/>
          </w:rPr>
          <w:t>0%</w:t>
        </w:r>
        <w:r w:rsidR="00E62EE3" w:rsidRPr="00E62EE3">
          <w:rPr>
            <w:rStyle w:val="Hyperlink"/>
            <w:sz w:val="24"/>
            <w:szCs w:val="24"/>
            <w:lang w:val="pl-PL"/>
          </w:rPr>
          <w:t>BD</w:t>
        </w:r>
        <w:r w:rsidR="00E62EE3" w:rsidRPr="00E62EE3">
          <w:rPr>
            <w:rStyle w:val="Hyperlink"/>
            <w:sz w:val="24"/>
            <w:szCs w:val="24"/>
          </w:rPr>
          <w:t>%</w:t>
        </w:r>
        <w:r w:rsidR="00E62EE3" w:rsidRPr="00E62EE3">
          <w:rPr>
            <w:rStyle w:val="Hyperlink"/>
            <w:sz w:val="24"/>
            <w:szCs w:val="24"/>
            <w:lang w:val="pl-PL"/>
          </w:rPr>
          <w:t>D</w:t>
        </w:r>
        <w:r w:rsidR="00E62EE3" w:rsidRPr="00E62EE3">
          <w:rPr>
            <w:rStyle w:val="Hyperlink"/>
            <w:sz w:val="24"/>
            <w:szCs w:val="24"/>
          </w:rPr>
          <w:t>0%</w:t>
        </w:r>
        <w:r w:rsidR="00E62EE3" w:rsidRPr="00E62EE3">
          <w:rPr>
            <w:rStyle w:val="Hyperlink"/>
            <w:sz w:val="24"/>
            <w:szCs w:val="24"/>
            <w:lang w:val="pl-PL"/>
          </w:rPr>
          <w:t>B</w:t>
        </w:r>
        <w:r w:rsidR="00E62EE3" w:rsidRPr="00E62EE3">
          <w:rPr>
            <w:rStyle w:val="Hyperlink"/>
            <w:sz w:val="24"/>
            <w:szCs w:val="24"/>
          </w:rPr>
          <w:t>3%</w:t>
        </w:r>
        <w:r w:rsidR="00E62EE3" w:rsidRPr="00E62EE3">
          <w:rPr>
            <w:rStyle w:val="Hyperlink"/>
            <w:sz w:val="24"/>
            <w:szCs w:val="24"/>
            <w:lang w:val="pl-PL"/>
          </w:rPr>
          <w:t>D</w:t>
        </w:r>
        <w:r w:rsidR="00E62EE3" w:rsidRPr="00E62EE3">
          <w:rPr>
            <w:rStyle w:val="Hyperlink"/>
            <w:sz w:val="24"/>
            <w:szCs w:val="24"/>
          </w:rPr>
          <w:t>0%</w:t>
        </w:r>
        <w:r w:rsidR="00E62EE3" w:rsidRPr="00E62EE3">
          <w:rPr>
            <w:rStyle w:val="Hyperlink"/>
            <w:sz w:val="24"/>
            <w:szCs w:val="24"/>
            <w:lang w:val="pl-PL"/>
          </w:rPr>
          <w:t>BB</w:t>
        </w:r>
        <w:r w:rsidR="00E62EE3" w:rsidRPr="00E62EE3">
          <w:rPr>
            <w:rStyle w:val="Hyperlink"/>
            <w:sz w:val="24"/>
            <w:szCs w:val="24"/>
          </w:rPr>
          <w:t>%</w:t>
        </w:r>
        <w:r w:rsidR="00E62EE3" w:rsidRPr="00E62EE3">
          <w:rPr>
            <w:rStyle w:val="Hyperlink"/>
            <w:sz w:val="24"/>
            <w:szCs w:val="24"/>
            <w:lang w:val="pl-PL"/>
          </w:rPr>
          <w:t>D</w:t>
        </w:r>
        <w:r w:rsidR="00E62EE3" w:rsidRPr="00E62EE3">
          <w:rPr>
            <w:rStyle w:val="Hyperlink"/>
            <w:sz w:val="24"/>
            <w:szCs w:val="24"/>
          </w:rPr>
          <w:t>0%</w:t>
        </w:r>
        <w:r w:rsidR="00E62EE3" w:rsidRPr="00E62EE3">
          <w:rPr>
            <w:rStyle w:val="Hyperlink"/>
            <w:sz w:val="24"/>
            <w:szCs w:val="24"/>
            <w:lang w:val="pl-PL"/>
          </w:rPr>
          <w:t>B</w:t>
        </w:r>
        <w:r w:rsidR="00E62EE3" w:rsidRPr="00E62EE3">
          <w:rPr>
            <w:rStyle w:val="Hyperlink"/>
            <w:sz w:val="24"/>
            <w:szCs w:val="24"/>
          </w:rPr>
          <w:t>8%</w:t>
        </w:r>
        <w:r w:rsidR="00E62EE3" w:rsidRPr="00E62EE3">
          <w:rPr>
            <w:rStyle w:val="Hyperlink"/>
            <w:sz w:val="24"/>
            <w:szCs w:val="24"/>
            <w:lang w:val="pl-PL"/>
          </w:rPr>
          <w:t>D</w:t>
        </w:r>
        <w:r w:rsidR="00E62EE3" w:rsidRPr="00E62EE3">
          <w:rPr>
            <w:rStyle w:val="Hyperlink"/>
            <w:sz w:val="24"/>
            <w:szCs w:val="24"/>
          </w:rPr>
          <w:t>0%</w:t>
        </w:r>
        <w:r w:rsidR="00E62EE3" w:rsidRPr="00E62EE3">
          <w:rPr>
            <w:rStyle w:val="Hyperlink"/>
            <w:sz w:val="24"/>
            <w:szCs w:val="24"/>
            <w:lang w:val="pl-PL"/>
          </w:rPr>
          <w:t>B</w:t>
        </w:r>
        <w:r w:rsidR="00E62EE3" w:rsidRPr="00E62EE3">
          <w:rPr>
            <w:rStyle w:val="Hyperlink"/>
            <w:sz w:val="24"/>
            <w:szCs w:val="24"/>
          </w:rPr>
          <w:t>9%</w:t>
        </w:r>
        <w:r w:rsidR="00E62EE3" w:rsidRPr="00E62EE3">
          <w:rPr>
            <w:rStyle w:val="Hyperlink"/>
            <w:sz w:val="24"/>
            <w:szCs w:val="24"/>
            <w:lang w:val="pl-PL"/>
          </w:rPr>
          <w:t>D</w:t>
        </w:r>
        <w:r w:rsidR="00E62EE3" w:rsidRPr="00E62EE3">
          <w:rPr>
            <w:rStyle w:val="Hyperlink"/>
            <w:sz w:val="24"/>
            <w:szCs w:val="24"/>
          </w:rPr>
          <w:t>1%81%</w:t>
        </w:r>
        <w:r w:rsidR="00E62EE3" w:rsidRPr="00E62EE3">
          <w:rPr>
            <w:rStyle w:val="Hyperlink"/>
            <w:sz w:val="24"/>
            <w:szCs w:val="24"/>
            <w:lang w:val="pl-PL"/>
          </w:rPr>
          <w:t>D</w:t>
        </w:r>
        <w:r w:rsidR="00E62EE3" w:rsidRPr="00E62EE3">
          <w:rPr>
            <w:rStyle w:val="Hyperlink"/>
            <w:sz w:val="24"/>
            <w:szCs w:val="24"/>
          </w:rPr>
          <w:t>0%</w:t>
        </w:r>
        <w:r w:rsidR="00E62EE3" w:rsidRPr="00E62EE3">
          <w:rPr>
            <w:rStyle w:val="Hyperlink"/>
            <w:sz w:val="24"/>
            <w:szCs w:val="24"/>
            <w:lang w:val="pl-PL"/>
          </w:rPr>
          <w:t>BA</w:t>
        </w:r>
        <w:r w:rsidR="00E62EE3" w:rsidRPr="00E62EE3">
          <w:rPr>
            <w:rStyle w:val="Hyperlink"/>
            <w:sz w:val="24"/>
            <w:szCs w:val="24"/>
          </w:rPr>
          <w:t>%</w:t>
        </w:r>
        <w:r w:rsidR="00E62EE3" w:rsidRPr="00E62EE3">
          <w:rPr>
            <w:rStyle w:val="Hyperlink"/>
            <w:sz w:val="24"/>
            <w:szCs w:val="24"/>
            <w:lang w:val="pl-PL"/>
          </w:rPr>
          <w:t>D</w:t>
        </w:r>
        <w:r w:rsidR="00E62EE3" w:rsidRPr="00E62EE3">
          <w:rPr>
            <w:rStyle w:val="Hyperlink"/>
            <w:sz w:val="24"/>
            <w:szCs w:val="24"/>
          </w:rPr>
          <w:t>0%</w:t>
        </w:r>
        <w:r w:rsidR="00E62EE3" w:rsidRPr="00E62EE3">
          <w:rPr>
            <w:rStyle w:val="Hyperlink"/>
            <w:sz w:val="24"/>
            <w:szCs w:val="24"/>
            <w:lang w:val="pl-PL"/>
          </w:rPr>
          <w:t>B</w:t>
        </w:r>
        <w:r w:rsidR="00E62EE3" w:rsidRPr="00E62EE3">
          <w:rPr>
            <w:rStyle w:val="Hyperlink"/>
            <w:sz w:val="24"/>
            <w:szCs w:val="24"/>
          </w:rPr>
          <w:t>8%</w:t>
        </w:r>
        <w:r w:rsidR="00E62EE3" w:rsidRPr="00E62EE3">
          <w:rPr>
            <w:rStyle w:val="Hyperlink"/>
            <w:sz w:val="24"/>
            <w:szCs w:val="24"/>
            <w:lang w:val="pl-PL"/>
          </w:rPr>
          <w:t>D</w:t>
        </w:r>
        <w:r w:rsidR="00E62EE3" w:rsidRPr="00E62EE3">
          <w:rPr>
            <w:rStyle w:val="Hyperlink"/>
            <w:sz w:val="24"/>
            <w:szCs w:val="24"/>
          </w:rPr>
          <w:t>0%</w:t>
        </w:r>
        <w:r w:rsidR="00E62EE3" w:rsidRPr="00E62EE3">
          <w:rPr>
            <w:rStyle w:val="Hyperlink"/>
            <w:sz w:val="24"/>
            <w:szCs w:val="24"/>
            <w:lang w:val="pl-PL"/>
          </w:rPr>
          <w:t>B</w:t>
        </w:r>
        <w:r w:rsidR="00E62EE3" w:rsidRPr="00E62EE3">
          <w:rPr>
            <w:rStyle w:val="Hyperlink"/>
            <w:sz w:val="24"/>
            <w:szCs w:val="24"/>
          </w:rPr>
          <w:t>9/</w:t>
        </w:r>
        <w:r w:rsidR="00E62EE3" w:rsidRPr="00E62EE3">
          <w:rPr>
            <w:rStyle w:val="Hyperlink"/>
            <w:sz w:val="24"/>
            <w:szCs w:val="24"/>
            <w:lang w:val="pl-PL"/>
          </w:rPr>
          <w:t>it</w:t>
        </w:r>
        <w:r w:rsidR="00E62EE3" w:rsidRPr="00E62EE3">
          <w:rPr>
            <w:rStyle w:val="Hyperlink"/>
            <w:sz w:val="24"/>
            <w:szCs w:val="24"/>
          </w:rPr>
          <w:t>-</w:t>
        </w:r>
        <w:r w:rsidR="00E62EE3" w:rsidRPr="00E62EE3">
          <w:rPr>
            <w:rStyle w:val="Hyperlink"/>
            <w:sz w:val="24"/>
            <w:szCs w:val="24"/>
            <w:lang w:val="pl-PL"/>
          </w:rPr>
          <w:t>girl</w:t>
        </w:r>
      </w:hyperlink>
      <w:r w:rsidR="00E62EE3" w:rsidRPr="00E62EE3">
        <w:rPr>
          <w:sz w:val="24"/>
          <w:szCs w:val="24"/>
        </w:rPr>
        <w:t xml:space="preserve"> [перевод – Д.Л.]</w:t>
      </w:r>
    </w:p>
  </w:footnote>
  <w:footnote w:id="195">
    <w:p w14:paraId="4F10A8F5" w14:textId="21873EE6" w:rsidR="005B5885" w:rsidRPr="000C69BF" w:rsidRDefault="005B5885" w:rsidP="005B5885">
      <w:pPr>
        <w:pStyle w:val="FootnoteText"/>
        <w:ind w:firstLine="0"/>
        <w:rPr>
          <w:sz w:val="24"/>
          <w:szCs w:val="24"/>
          <w:lang w:val="en-US"/>
        </w:rPr>
      </w:pPr>
      <w:r w:rsidRPr="005C5B51">
        <w:rPr>
          <w:rStyle w:val="FootnoteReference"/>
          <w:sz w:val="24"/>
          <w:szCs w:val="24"/>
        </w:rPr>
        <w:footnoteRef/>
      </w:r>
      <w:r w:rsidRPr="005C5B51">
        <w:rPr>
          <w:sz w:val="24"/>
          <w:szCs w:val="24"/>
          <w:lang w:val="en-US"/>
        </w:rPr>
        <w:t xml:space="preserve"> Cambridge Dictionnary. 2022. URL</w:t>
      </w:r>
      <w:r w:rsidRPr="000C69BF">
        <w:rPr>
          <w:sz w:val="24"/>
          <w:szCs w:val="24"/>
          <w:lang w:val="en-US"/>
        </w:rPr>
        <w:t xml:space="preserve">: </w:t>
      </w:r>
      <w:hyperlink r:id="rId32" w:history="1">
        <w:r w:rsidR="00E62EE3" w:rsidRPr="00577C74">
          <w:rPr>
            <w:rStyle w:val="Hyperlink"/>
            <w:sz w:val="24"/>
            <w:szCs w:val="24"/>
            <w:lang w:val="en-US"/>
          </w:rPr>
          <w:t>https</w:t>
        </w:r>
        <w:r w:rsidR="00E62EE3" w:rsidRPr="000C69BF">
          <w:rPr>
            <w:rStyle w:val="Hyperlink"/>
            <w:sz w:val="24"/>
            <w:szCs w:val="24"/>
            <w:lang w:val="en-US"/>
          </w:rPr>
          <w:t>://</w:t>
        </w:r>
        <w:r w:rsidR="00E62EE3" w:rsidRPr="00577C74">
          <w:rPr>
            <w:rStyle w:val="Hyperlink"/>
            <w:sz w:val="24"/>
            <w:szCs w:val="24"/>
            <w:lang w:val="en-US"/>
          </w:rPr>
          <w:t>dictionary</w:t>
        </w:r>
        <w:r w:rsidR="00E62EE3" w:rsidRPr="000C69BF">
          <w:rPr>
            <w:rStyle w:val="Hyperlink"/>
            <w:sz w:val="24"/>
            <w:szCs w:val="24"/>
            <w:lang w:val="en-US"/>
          </w:rPr>
          <w:t>.</w:t>
        </w:r>
        <w:r w:rsidR="00E62EE3" w:rsidRPr="00577C74">
          <w:rPr>
            <w:rStyle w:val="Hyperlink"/>
            <w:sz w:val="24"/>
            <w:szCs w:val="24"/>
            <w:lang w:val="en-US"/>
          </w:rPr>
          <w:t>cambridge</w:t>
        </w:r>
        <w:r w:rsidR="00E62EE3" w:rsidRPr="000C69BF">
          <w:rPr>
            <w:rStyle w:val="Hyperlink"/>
            <w:sz w:val="24"/>
            <w:szCs w:val="24"/>
            <w:lang w:val="en-US"/>
          </w:rPr>
          <w:t>.</w:t>
        </w:r>
        <w:r w:rsidR="00E62EE3" w:rsidRPr="00577C74">
          <w:rPr>
            <w:rStyle w:val="Hyperlink"/>
            <w:sz w:val="24"/>
            <w:szCs w:val="24"/>
            <w:lang w:val="en-US"/>
          </w:rPr>
          <w:t>org</w:t>
        </w:r>
        <w:r w:rsidR="00E62EE3" w:rsidRPr="000C69BF">
          <w:rPr>
            <w:rStyle w:val="Hyperlink"/>
            <w:sz w:val="24"/>
            <w:szCs w:val="24"/>
            <w:lang w:val="en-US"/>
          </w:rPr>
          <w:t>/</w:t>
        </w:r>
        <w:r w:rsidR="00E62EE3" w:rsidRPr="00577C74">
          <w:rPr>
            <w:rStyle w:val="Hyperlink"/>
            <w:sz w:val="24"/>
            <w:szCs w:val="24"/>
            <w:lang w:val="en-US"/>
          </w:rPr>
          <w:t>ru</w:t>
        </w:r>
        <w:r w:rsidR="00E62EE3" w:rsidRPr="000C69BF">
          <w:rPr>
            <w:rStyle w:val="Hyperlink"/>
            <w:sz w:val="24"/>
            <w:szCs w:val="24"/>
            <w:lang w:val="en-US"/>
          </w:rPr>
          <w:t>/%</w:t>
        </w:r>
        <w:r w:rsidR="00E62EE3" w:rsidRPr="00577C74">
          <w:rPr>
            <w:rStyle w:val="Hyperlink"/>
            <w:sz w:val="24"/>
            <w:szCs w:val="24"/>
            <w:lang w:val="en-US"/>
          </w:rPr>
          <w:t>D</w:t>
        </w:r>
        <w:r w:rsidR="00E62EE3" w:rsidRPr="000C69BF">
          <w:rPr>
            <w:rStyle w:val="Hyperlink"/>
            <w:sz w:val="24"/>
            <w:szCs w:val="24"/>
            <w:lang w:val="en-US"/>
          </w:rPr>
          <w:t>1%81%</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BB</w:t>
        </w:r>
        <w:r w:rsidR="00E62EE3" w:rsidRPr="000C69BF">
          <w:rPr>
            <w:rStyle w:val="Hyperlink"/>
            <w:sz w:val="24"/>
            <w:szCs w:val="24"/>
            <w:lang w:val="en-US"/>
          </w:rPr>
          <w:t>%</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BE</w:t>
        </w:r>
        <w:r w:rsidR="00E62EE3" w:rsidRPr="000C69BF">
          <w:rPr>
            <w:rStyle w:val="Hyperlink"/>
            <w:sz w:val="24"/>
            <w:szCs w:val="24"/>
            <w:lang w:val="en-US"/>
          </w:rPr>
          <w:t>%</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w:t>
        </w:r>
        <w:r w:rsidR="00E62EE3" w:rsidRPr="000C69BF">
          <w:rPr>
            <w:rStyle w:val="Hyperlink"/>
            <w:sz w:val="24"/>
            <w:szCs w:val="24"/>
            <w:lang w:val="en-US"/>
          </w:rPr>
          <w:t>2%</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w:t>
        </w:r>
        <w:r w:rsidR="00E62EE3" w:rsidRPr="000C69BF">
          <w:rPr>
            <w:rStyle w:val="Hyperlink"/>
            <w:sz w:val="24"/>
            <w:szCs w:val="24"/>
            <w:lang w:val="en-US"/>
          </w:rPr>
          <w:t>0%</w:t>
        </w:r>
        <w:r w:rsidR="00E62EE3" w:rsidRPr="00577C74">
          <w:rPr>
            <w:rStyle w:val="Hyperlink"/>
            <w:sz w:val="24"/>
            <w:szCs w:val="24"/>
            <w:lang w:val="en-US"/>
          </w:rPr>
          <w:t>D</w:t>
        </w:r>
        <w:r w:rsidR="00E62EE3" w:rsidRPr="000C69BF">
          <w:rPr>
            <w:rStyle w:val="Hyperlink"/>
            <w:sz w:val="24"/>
            <w:szCs w:val="24"/>
            <w:lang w:val="en-US"/>
          </w:rPr>
          <w:t>1%80%</w:t>
        </w:r>
        <w:r w:rsidR="00E62EE3" w:rsidRPr="00577C74">
          <w:rPr>
            <w:rStyle w:val="Hyperlink"/>
            <w:sz w:val="24"/>
            <w:szCs w:val="24"/>
            <w:lang w:val="en-US"/>
          </w:rPr>
          <w:t>D</w:t>
        </w:r>
        <w:r w:rsidR="00E62EE3" w:rsidRPr="000C69BF">
          <w:rPr>
            <w:rStyle w:val="Hyperlink"/>
            <w:sz w:val="24"/>
            <w:szCs w:val="24"/>
            <w:lang w:val="en-US"/>
          </w:rPr>
          <w:t>1%8</w:t>
        </w:r>
        <w:r w:rsidR="00E62EE3" w:rsidRPr="00577C74">
          <w:rPr>
            <w:rStyle w:val="Hyperlink"/>
            <w:sz w:val="24"/>
            <w:szCs w:val="24"/>
            <w:lang w:val="en-US"/>
          </w:rPr>
          <w:t>C</w:t>
        </w:r>
        <w:r w:rsidR="00E62EE3" w:rsidRPr="000C69BF">
          <w:rPr>
            <w:rStyle w:val="Hyperlink"/>
            <w:sz w:val="24"/>
            <w:szCs w:val="24"/>
            <w:lang w:val="en-US"/>
          </w:rPr>
          <w:t>/%</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w:t>
        </w:r>
        <w:r w:rsidR="00E62EE3" w:rsidRPr="000C69BF">
          <w:rPr>
            <w:rStyle w:val="Hyperlink"/>
            <w:sz w:val="24"/>
            <w:szCs w:val="24"/>
            <w:lang w:val="en-US"/>
          </w:rPr>
          <w:t>0%</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BD</w:t>
        </w:r>
        <w:r w:rsidR="00E62EE3" w:rsidRPr="000C69BF">
          <w:rPr>
            <w:rStyle w:val="Hyperlink"/>
            <w:sz w:val="24"/>
            <w:szCs w:val="24"/>
            <w:lang w:val="en-US"/>
          </w:rPr>
          <w:t>%</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w:t>
        </w:r>
        <w:r w:rsidR="00E62EE3" w:rsidRPr="000C69BF">
          <w:rPr>
            <w:rStyle w:val="Hyperlink"/>
            <w:sz w:val="24"/>
            <w:szCs w:val="24"/>
            <w:lang w:val="en-US"/>
          </w:rPr>
          <w:t>3%</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BB</w:t>
        </w:r>
        <w:r w:rsidR="00E62EE3" w:rsidRPr="000C69BF">
          <w:rPr>
            <w:rStyle w:val="Hyperlink"/>
            <w:sz w:val="24"/>
            <w:szCs w:val="24"/>
            <w:lang w:val="en-US"/>
          </w:rPr>
          <w:t>%</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w:t>
        </w:r>
        <w:r w:rsidR="00E62EE3" w:rsidRPr="000C69BF">
          <w:rPr>
            <w:rStyle w:val="Hyperlink"/>
            <w:sz w:val="24"/>
            <w:szCs w:val="24"/>
            <w:lang w:val="en-US"/>
          </w:rPr>
          <w:t>8%</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w:t>
        </w:r>
        <w:r w:rsidR="00E62EE3" w:rsidRPr="000C69BF">
          <w:rPr>
            <w:rStyle w:val="Hyperlink"/>
            <w:sz w:val="24"/>
            <w:szCs w:val="24"/>
            <w:lang w:val="en-US"/>
          </w:rPr>
          <w:t>9%</w:t>
        </w:r>
        <w:r w:rsidR="00E62EE3" w:rsidRPr="00577C74">
          <w:rPr>
            <w:rStyle w:val="Hyperlink"/>
            <w:sz w:val="24"/>
            <w:szCs w:val="24"/>
            <w:lang w:val="en-US"/>
          </w:rPr>
          <w:t>D</w:t>
        </w:r>
        <w:r w:rsidR="00E62EE3" w:rsidRPr="000C69BF">
          <w:rPr>
            <w:rStyle w:val="Hyperlink"/>
            <w:sz w:val="24"/>
            <w:szCs w:val="24"/>
            <w:lang w:val="en-US"/>
          </w:rPr>
          <w:t>1%81%</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BA</w:t>
        </w:r>
        <w:r w:rsidR="00E62EE3" w:rsidRPr="000C69BF">
          <w:rPr>
            <w:rStyle w:val="Hyperlink"/>
            <w:sz w:val="24"/>
            <w:szCs w:val="24"/>
            <w:lang w:val="en-US"/>
          </w:rPr>
          <w:t>%</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w:t>
        </w:r>
        <w:r w:rsidR="00E62EE3" w:rsidRPr="000C69BF">
          <w:rPr>
            <w:rStyle w:val="Hyperlink"/>
            <w:sz w:val="24"/>
            <w:szCs w:val="24"/>
            <w:lang w:val="en-US"/>
          </w:rPr>
          <w:t>8%</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w:t>
        </w:r>
        <w:r w:rsidR="00E62EE3" w:rsidRPr="000C69BF">
          <w:rPr>
            <w:rStyle w:val="Hyperlink"/>
            <w:sz w:val="24"/>
            <w:szCs w:val="24"/>
            <w:lang w:val="en-US"/>
          </w:rPr>
          <w:t>9/</w:t>
        </w:r>
        <w:r w:rsidR="00E62EE3" w:rsidRPr="00577C74">
          <w:rPr>
            <w:rStyle w:val="Hyperlink"/>
            <w:sz w:val="24"/>
            <w:szCs w:val="24"/>
            <w:lang w:val="en-US"/>
          </w:rPr>
          <w:t>direct</w:t>
        </w:r>
        <w:r w:rsidR="00E62EE3" w:rsidRPr="000C69BF">
          <w:rPr>
            <w:rStyle w:val="Hyperlink"/>
            <w:sz w:val="24"/>
            <w:szCs w:val="24"/>
            <w:lang w:val="en-US"/>
          </w:rPr>
          <w:t>-</w:t>
        </w:r>
        <w:r w:rsidR="00E62EE3" w:rsidRPr="00577C74">
          <w:rPr>
            <w:rStyle w:val="Hyperlink"/>
            <w:sz w:val="24"/>
            <w:szCs w:val="24"/>
            <w:lang w:val="en-US"/>
          </w:rPr>
          <w:t>to</w:t>
        </w:r>
        <w:r w:rsidR="00E62EE3" w:rsidRPr="000C69BF">
          <w:rPr>
            <w:rStyle w:val="Hyperlink"/>
            <w:sz w:val="24"/>
            <w:szCs w:val="24"/>
            <w:lang w:val="en-US"/>
          </w:rPr>
          <w:t>-</w:t>
        </w:r>
        <w:r w:rsidR="00E62EE3" w:rsidRPr="00577C74">
          <w:rPr>
            <w:rStyle w:val="Hyperlink"/>
            <w:sz w:val="24"/>
            <w:szCs w:val="24"/>
            <w:lang w:val="en-US"/>
          </w:rPr>
          <w:t>consumer</w:t>
        </w:r>
      </w:hyperlink>
      <w:r w:rsidR="00E62EE3" w:rsidRPr="000C69BF">
        <w:rPr>
          <w:sz w:val="24"/>
          <w:szCs w:val="24"/>
          <w:lang w:val="en-US"/>
        </w:rPr>
        <w:t xml:space="preserve"> [</w:t>
      </w:r>
      <w:r w:rsidR="00E62EE3" w:rsidRPr="00E62EE3">
        <w:rPr>
          <w:sz w:val="24"/>
          <w:szCs w:val="24"/>
        </w:rPr>
        <w:t>перевод</w:t>
      </w:r>
      <w:r w:rsidR="00E62EE3" w:rsidRPr="000C69BF">
        <w:rPr>
          <w:sz w:val="24"/>
          <w:szCs w:val="24"/>
          <w:lang w:val="en-US"/>
        </w:rPr>
        <w:t xml:space="preserve"> – </w:t>
      </w:r>
      <w:r w:rsidR="00E62EE3" w:rsidRPr="00E62EE3">
        <w:rPr>
          <w:sz w:val="24"/>
          <w:szCs w:val="24"/>
        </w:rPr>
        <w:t>Д</w:t>
      </w:r>
      <w:r w:rsidR="00E62EE3" w:rsidRPr="000C69BF">
        <w:rPr>
          <w:sz w:val="24"/>
          <w:szCs w:val="24"/>
          <w:lang w:val="en-US"/>
        </w:rPr>
        <w:t>.</w:t>
      </w:r>
      <w:r w:rsidR="00E62EE3" w:rsidRPr="00E62EE3">
        <w:rPr>
          <w:sz w:val="24"/>
          <w:szCs w:val="24"/>
        </w:rPr>
        <w:t>Л</w:t>
      </w:r>
      <w:r w:rsidR="00E62EE3" w:rsidRPr="000C69BF">
        <w:rPr>
          <w:sz w:val="24"/>
          <w:szCs w:val="24"/>
          <w:lang w:val="en-US"/>
        </w:rPr>
        <w:t>.]</w:t>
      </w:r>
    </w:p>
  </w:footnote>
  <w:footnote w:id="196">
    <w:p w14:paraId="1200A800" w14:textId="021D2035" w:rsidR="005B5885" w:rsidRPr="000C69BF" w:rsidRDefault="005B5885" w:rsidP="005C5B51">
      <w:pPr>
        <w:pStyle w:val="FootnoteText"/>
        <w:ind w:firstLine="0"/>
        <w:rPr>
          <w:lang w:val="en-US"/>
        </w:rPr>
      </w:pPr>
      <w:r w:rsidRPr="005C5B51">
        <w:rPr>
          <w:rStyle w:val="FootnoteReference"/>
          <w:sz w:val="24"/>
          <w:szCs w:val="24"/>
        </w:rPr>
        <w:footnoteRef/>
      </w:r>
      <w:r w:rsidRPr="005C5B51">
        <w:rPr>
          <w:sz w:val="24"/>
          <w:szCs w:val="24"/>
          <w:lang w:val="en-US"/>
        </w:rPr>
        <w:t xml:space="preserve"> </w:t>
      </w:r>
      <w:r w:rsidR="005C5B51" w:rsidRPr="005C5B51">
        <w:rPr>
          <w:sz w:val="24"/>
          <w:szCs w:val="24"/>
          <w:lang w:val="en-US"/>
        </w:rPr>
        <w:t xml:space="preserve">Cambridge Dictionnary. 2022. </w:t>
      </w:r>
      <w:r w:rsidR="005C5B51" w:rsidRPr="00AA24EF">
        <w:rPr>
          <w:sz w:val="24"/>
          <w:szCs w:val="24"/>
          <w:lang w:val="en-US"/>
        </w:rPr>
        <w:t>URL</w:t>
      </w:r>
      <w:r w:rsidR="005C5B51" w:rsidRPr="000C69BF">
        <w:rPr>
          <w:sz w:val="24"/>
          <w:szCs w:val="24"/>
          <w:lang w:val="en-US"/>
        </w:rPr>
        <w:t>:</w:t>
      </w:r>
      <w:r w:rsidR="00FC5388" w:rsidRPr="000C69BF">
        <w:rPr>
          <w:sz w:val="24"/>
          <w:szCs w:val="24"/>
          <w:lang w:val="en-US"/>
        </w:rPr>
        <w:t xml:space="preserve"> </w:t>
      </w:r>
      <w:hyperlink r:id="rId33" w:history="1">
        <w:r w:rsidR="00E62EE3" w:rsidRPr="00577C74">
          <w:rPr>
            <w:rStyle w:val="Hyperlink"/>
            <w:sz w:val="24"/>
            <w:szCs w:val="24"/>
            <w:lang w:val="en-US"/>
          </w:rPr>
          <w:t>https</w:t>
        </w:r>
        <w:r w:rsidR="00E62EE3" w:rsidRPr="000C69BF">
          <w:rPr>
            <w:rStyle w:val="Hyperlink"/>
            <w:sz w:val="24"/>
            <w:szCs w:val="24"/>
            <w:lang w:val="en-US"/>
          </w:rPr>
          <w:t>://</w:t>
        </w:r>
        <w:r w:rsidR="00E62EE3" w:rsidRPr="00577C74">
          <w:rPr>
            <w:rStyle w:val="Hyperlink"/>
            <w:sz w:val="24"/>
            <w:szCs w:val="24"/>
            <w:lang w:val="en-US"/>
          </w:rPr>
          <w:t>dictionary</w:t>
        </w:r>
        <w:r w:rsidR="00E62EE3" w:rsidRPr="000C69BF">
          <w:rPr>
            <w:rStyle w:val="Hyperlink"/>
            <w:sz w:val="24"/>
            <w:szCs w:val="24"/>
            <w:lang w:val="en-US"/>
          </w:rPr>
          <w:t>.</w:t>
        </w:r>
        <w:r w:rsidR="00E62EE3" w:rsidRPr="00577C74">
          <w:rPr>
            <w:rStyle w:val="Hyperlink"/>
            <w:sz w:val="24"/>
            <w:szCs w:val="24"/>
            <w:lang w:val="en-US"/>
          </w:rPr>
          <w:t>cambridge</w:t>
        </w:r>
        <w:r w:rsidR="00E62EE3" w:rsidRPr="000C69BF">
          <w:rPr>
            <w:rStyle w:val="Hyperlink"/>
            <w:sz w:val="24"/>
            <w:szCs w:val="24"/>
            <w:lang w:val="en-US"/>
          </w:rPr>
          <w:t>.</w:t>
        </w:r>
        <w:r w:rsidR="00E62EE3" w:rsidRPr="00577C74">
          <w:rPr>
            <w:rStyle w:val="Hyperlink"/>
            <w:sz w:val="24"/>
            <w:szCs w:val="24"/>
            <w:lang w:val="en-US"/>
          </w:rPr>
          <w:t>org</w:t>
        </w:r>
        <w:r w:rsidR="00E62EE3" w:rsidRPr="000C69BF">
          <w:rPr>
            <w:rStyle w:val="Hyperlink"/>
            <w:sz w:val="24"/>
            <w:szCs w:val="24"/>
            <w:lang w:val="en-US"/>
          </w:rPr>
          <w:t>/</w:t>
        </w:r>
        <w:r w:rsidR="00E62EE3" w:rsidRPr="00577C74">
          <w:rPr>
            <w:rStyle w:val="Hyperlink"/>
            <w:sz w:val="24"/>
            <w:szCs w:val="24"/>
            <w:lang w:val="en-US"/>
          </w:rPr>
          <w:t>ru</w:t>
        </w:r>
        <w:r w:rsidR="00E62EE3" w:rsidRPr="000C69BF">
          <w:rPr>
            <w:rStyle w:val="Hyperlink"/>
            <w:sz w:val="24"/>
            <w:szCs w:val="24"/>
            <w:lang w:val="en-US"/>
          </w:rPr>
          <w:t>/%</w:t>
        </w:r>
        <w:r w:rsidR="00E62EE3" w:rsidRPr="00577C74">
          <w:rPr>
            <w:rStyle w:val="Hyperlink"/>
            <w:sz w:val="24"/>
            <w:szCs w:val="24"/>
            <w:lang w:val="en-US"/>
          </w:rPr>
          <w:t>D</w:t>
        </w:r>
        <w:r w:rsidR="00E62EE3" w:rsidRPr="000C69BF">
          <w:rPr>
            <w:rStyle w:val="Hyperlink"/>
            <w:sz w:val="24"/>
            <w:szCs w:val="24"/>
            <w:lang w:val="en-US"/>
          </w:rPr>
          <w:t>1%81%</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BB</w:t>
        </w:r>
        <w:r w:rsidR="00E62EE3" w:rsidRPr="000C69BF">
          <w:rPr>
            <w:rStyle w:val="Hyperlink"/>
            <w:sz w:val="24"/>
            <w:szCs w:val="24"/>
            <w:lang w:val="en-US"/>
          </w:rPr>
          <w:t>%</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BE</w:t>
        </w:r>
        <w:r w:rsidR="00E62EE3" w:rsidRPr="000C69BF">
          <w:rPr>
            <w:rStyle w:val="Hyperlink"/>
            <w:sz w:val="24"/>
            <w:szCs w:val="24"/>
            <w:lang w:val="en-US"/>
          </w:rPr>
          <w:t>%</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w:t>
        </w:r>
        <w:r w:rsidR="00E62EE3" w:rsidRPr="000C69BF">
          <w:rPr>
            <w:rStyle w:val="Hyperlink"/>
            <w:sz w:val="24"/>
            <w:szCs w:val="24"/>
            <w:lang w:val="en-US"/>
          </w:rPr>
          <w:t>2%</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w:t>
        </w:r>
        <w:r w:rsidR="00E62EE3" w:rsidRPr="000C69BF">
          <w:rPr>
            <w:rStyle w:val="Hyperlink"/>
            <w:sz w:val="24"/>
            <w:szCs w:val="24"/>
            <w:lang w:val="en-US"/>
          </w:rPr>
          <w:t>0%</w:t>
        </w:r>
        <w:r w:rsidR="00E62EE3" w:rsidRPr="00577C74">
          <w:rPr>
            <w:rStyle w:val="Hyperlink"/>
            <w:sz w:val="24"/>
            <w:szCs w:val="24"/>
            <w:lang w:val="en-US"/>
          </w:rPr>
          <w:t>D</w:t>
        </w:r>
        <w:r w:rsidR="00E62EE3" w:rsidRPr="000C69BF">
          <w:rPr>
            <w:rStyle w:val="Hyperlink"/>
            <w:sz w:val="24"/>
            <w:szCs w:val="24"/>
            <w:lang w:val="en-US"/>
          </w:rPr>
          <w:t>1%80%</w:t>
        </w:r>
        <w:r w:rsidR="00E62EE3" w:rsidRPr="00577C74">
          <w:rPr>
            <w:rStyle w:val="Hyperlink"/>
            <w:sz w:val="24"/>
            <w:szCs w:val="24"/>
            <w:lang w:val="en-US"/>
          </w:rPr>
          <w:t>D</w:t>
        </w:r>
        <w:r w:rsidR="00E62EE3" w:rsidRPr="000C69BF">
          <w:rPr>
            <w:rStyle w:val="Hyperlink"/>
            <w:sz w:val="24"/>
            <w:szCs w:val="24"/>
            <w:lang w:val="en-US"/>
          </w:rPr>
          <w:t>1%8</w:t>
        </w:r>
        <w:r w:rsidR="00E62EE3" w:rsidRPr="00577C74">
          <w:rPr>
            <w:rStyle w:val="Hyperlink"/>
            <w:sz w:val="24"/>
            <w:szCs w:val="24"/>
            <w:lang w:val="en-US"/>
          </w:rPr>
          <w:t>C</w:t>
        </w:r>
        <w:r w:rsidR="00E62EE3" w:rsidRPr="000C69BF">
          <w:rPr>
            <w:rStyle w:val="Hyperlink"/>
            <w:sz w:val="24"/>
            <w:szCs w:val="24"/>
            <w:lang w:val="en-US"/>
          </w:rPr>
          <w:t>/%</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w:t>
        </w:r>
        <w:r w:rsidR="00E62EE3" w:rsidRPr="000C69BF">
          <w:rPr>
            <w:rStyle w:val="Hyperlink"/>
            <w:sz w:val="24"/>
            <w:szCs w:val="24"/>
            <w:lang w:val="en-US"/>
          </w:rPr>
          <w:t>0%</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BD</w:t>
        </w:r>
        <w:r w:rsidR="00E62EE3" w:rsidRPr="000C69BF">
          <w:rPr>
            <w:rStyle w:val="Hyperlink"/>
            <w:sz w:val="24"/>
            <w:szCs w:val="24"/>
            <w:lang w:val="en-US"/>
          </w:rPr>
          <w:t>%</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w:t>
        </w:r>
        <w:r w:rsidR="00E62EE3" w:rsidRPr="000C69BF">
          <w:rPr>
            <w:rStyle w:val="Hyperlink"/>
            <w:sz w:val="24"/>
            <w:szCs w:val="24"/>
            <w:lang w:val="en-US"/>
          </w:rPr>
          <w:t>3%</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BB</w:t>
        </w:r>
        <w:r w:rsidR="00E62EE3" w:rsidRPr="000C69BF">
          <w:rPr>
            <w:rStyle w:val="Hyperlink"/>
            <w:sz w:val="24"/>
            <w:szCs w:val="24"/>
            <w:lang w:val="en-US"/>
          </w:rPr>
          <w:t>%</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w:t>
        </w:r>
        <w:r w:rsidR="00E62EE3" w:rsidRPr="000C69BF">
          <w:rPr>
            <w:rStyle w:val="Hyperlink"/>
            <w:sz w:val="24"/>
            <w:szCs w:val="24"/>
            <w:lang w:val="en-US"/>
          </w:rPr>
          <w:t>8%</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w:t>
        </w:r>
        <w:r w:rsidR="00E62EE3" w:rsidRPr="000C69BF">
          <w:rPr>
            <w:rStyle w:val="Hyperlink"/>
            <w:sz w:val="24"/>
            <w:szCs w:val="24"/>
            <w:lang w:val="en-US"/>
          </w:rPr>
          <w:t>9%</w:t>
        </w:r>
        <w:r w:rsidR="00E62EE3" w:rsidRPr="00577C74">
          <w:rPr>
            <w:rStyle w:val="Hyperlink"/>
            <w:sz w:val="24"/>
            <w:szCs w:val="24"/>
            <w:lang w:val="en-US"/>
          </w:rPr>
          <w:t>D</w:t>
        </w:r>
        <w:r w:rsidR="00E62EE3" w:rsidRPr="000C69BF">
          <w:rPr>
            <w:rStyle w:val="Hyperlink"/>
            <w:sz w:val="24"/>
            <w:szCs w:val="24"/>
            <w:lang w:val="en-US"/>
          </w:rPr>
          <w:t>1%81%</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BA</w:t>
        </w:r>
        <w:r w:rsidR="00E62EE3" w:rsidRPr="000C69BF">
          <w:rPr>
            <w:rStyle w:val="Hyperlink"/>
            <w:sz w:val="24"/>
            <w:szCs w:val="24"/>
            <w:lang w:val="en-US"/>
          </w:rPr>
          <w:t>%</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w:t>
        </w:r>
        <w:r w:rsidR="00E62EE3" w:rsidRPr="000C69BF">
          <w:rPr>
            <w:rStyle w:val="Hyperlink"/>
            <w:sz w:val="24"/>
            <w:szCs w:val="24"/>
            <w:lang w:val="en-US"/>
          </w:rPr>
          <w:t>8%</w:t>
        </w:r>
        <w:r w:rsidR="00E62EE3" w:rsidRPr="00577C74">
          <w:rPr>
            <w:rStyle w:val="Hyperlink"/>
            <w:sz w:val="24"/>
            <w:szCs w:val="24"/>
            <w:lang w:val="en-US"/>
          </w:rPr>
          <w:t>D</w:t>
        </w:r>
        <w:r w:rsidR="00E62EE3" w:rsidRPr="000C69BF">
          <w:rPr>
            <w:rStyle w:val="Hyperlink"/>
            <w:sz w:val="24"/>
            <w:szCs w:val="24"/>
            <w:lang w:val="en-US"/>
          </w:rPr>
          <w:t>0%</w:t>
        </w:r>
        <w:r w:rsidR="00E62EE3" w:rsidRPr="00577C74">
          <w:rPr>
            <w:rStyle w:val="Hyperlink"/>
            <w:sz w:val="24"/>
            <w:szCs w:val="24"/>
            <w:lang w:val="en-US"/>
          </w:rPr>
          <w:t>B</w:t>
        </w:r>
        <w:r w:rsidR="00E62EE3" w:rsidRPr="000C69BF">
          <w:rPr>
            <w:rStyle w:val="Hyperlink"/>
            <w:sz w:val="24"/>
            <w:szCs w:val="24"/>
            <w:lang w:val="en-US"/>
          </w:rPr>
          <w:t>9/</w:t>
        </w:r>
        <w:r w:rsidR="00E62EE3" w:rsidRPr="00577C74">
          <w:rPr>
            <w:rStyle w:val="Hyperlink"/>
            <w:sz w:val="24"/>
            <w:szCs w:val="24"/>
            <w:lang w:val="en-US"/>
          </w:rPr>
          <w:t>black</w:t>
        </w:r>
        <w:r w:rsidR="00E62EE3" w:rsidRPr="000C69BF">
          <w:rPr>
            <w:rStyle w:val="Hyperlink"/>
            <w:sz w:val="24"/>
            <w:szCs w:val="24"/>
            <w:lang w:val="en-US"/>
          </w:rPr>
          <w:t>-</w:t>
        </w:r>
        <w:r w:rsidR="00E62EE3" w:rsidRPr="00577C74">
          <w:rPr>
            <w:rStyle w:val="Hyperlink"/>
            <w:sz w:val="24"/>
            <w:szCs w:val="24"/>
            <w:lang w:val="en-US"/>
          </w:rPr>
          <w:t>tie</w:t>
        </w:r>
      </w:hyperlink>
      <w:r w:rsidR="00E62EE3" w:rsidRPr="000C69BF">
        <w:rPr>
          <w:sz w:val="24"/>
          <w:szCs w:val="24"/>
          <w:lang w:val="en-US"/>
        </w:rPr>
        <w:t xml:space="preserve"> [</w:t>
      </w:r>
      <w:r w:rsidR="00E62EE3" w:rsidRPr="00E62EE3">
        <w:rPr>
          <w:sz w:val="24"/>
          <w:szCs w:val="24"/>
        </w:rPr>
        <w:t>перевод</w:t>
      </w:r>
      <w:r w:rsidR="00E62EE3" w:rsidRPr="000C69BF">
        <w:rPr>
          <w:sz w:val="24"/>
          <w:szCs w:val="24"/>
          <w:lang w:val="en-US"/>
        </w:rPr>
        <w:t xml:space="preserve"> – </w:t>
      </w:r>
      <w:r w:rsidR="00E62EE3" w:rsidRPr="00E62EE3">
        <w:rPr>
          <w:sz w:val="24"/>
          <w:szCs w:val="24"/>
        </w:rPr>
        <w:t>Д</w:t>
      </w:r>
      <w:r w:rsidR="00E62EE3" w:rsidRPr="000C69BF">
        <w:rPr>
          <w:sz w:val="24"/>
          <w:szCs w:val="24"/>
          <w:lang w:val="en-US"/>
        </w:rPr>
        <w:t>.</w:t>
      </w:r>
      <w:r w:rsidR="00E62EE3" w:rsidRPr="00E62EE3">
        <w:rPr>
          <w:sz w:val="24"/>
          <w:szCs w:val="24"/>
        </w:rPr>
        <w:t>Л</w:t>
      </w:r>
      <w:r w:rsidR="00E62EE3" w:rsidRPr="000C69BF">
        <w:rPr>
          <w:sz w:val="24"/>
          <w:szCs w:val="24"/>
          <w:lang w:val="en-US"/>
        </w:rPr>
        <w:t>.]</w:t>
      </w:r>
    </w:p>
  </w:footnote>
  <w:footnote w:id="197">
    <w:p w14:paraId="6064EF1B" w14:textId="6218C6A1" w:rsidR="005B5885" w:rsidRPr="000C69BF" w:rsidRDefault="005B5885" w:rsidP="005C5B51">
      <w:pPr>
        <w:pStyle w:val="FootnoteText"/>
        <w:ind w:firstLine="0"/>
        <w:rPr>
          <w:sz w:val="24"/>
          <w:szCs w:val="24"/>
          <w:lang w:val="en-US"/>
        </w:rPr>
      </w:pPr>
      <w:r w:rsidRPr="005C5B51">
        <w:rPr>
          <w:rStyle w:val="FootnoteReference"/>
          <w:sz w:val="24"/>
          <w:szCs w:val="24"/>
        </w:rPr>
        <w:footnoteRef/>
      </w:r>
      <w:r w:rsidRPr="005C5B51">
        <w:rPr>
          <w:sz w:val="24"/>
          <w:szCs w:val="24"/>
          <w:lang w:val="en-US"/>
        </w:rPr>
        <w:t xml:space="preserve"> </w:t>
      </w:r>
      <w:r w:rsidR="005C5B51" w:rsidRPr="005C5B51">
        <w:rPr>
          <w:sz w:val="24"/>
          <w:szCs w:val="24"/>
          <w:lang w:val="en-US"/>
        </w:rPr>
        <w:t xml:space="preserve">Cambridge Dictionnary. 2022. </w:t>
      </w:r>
      <w:r w:rsidR="005C5B51" w:rsidRPr="000C69BF">
        <w:rPr>
          <w:sz w:val="24"/>
          <w:szCs w:val="24"/>
          <w:lang w:val="en-US"/>
        </w:rPr>
        <w:t>URL:</w:t>
      </w:r>
      <w:r w:rsidR="00FC5388" w:rsidRPr="000C69BF">
        <w:rPr>
          <w:sz w:val="24"/>
          <w:szCs w:val="24"/>
          <w:lang w:val="en-US"/>
        </w:rPr>
        <w:t xml:space="preserve"> </w:t>
      </w:r>
      <w:hyperlink r:id="rId34" w:history="1">
        <w:r w:rsidR="00B2298C" w:rsidRPr="000C69BF">
          <w:rPr>
            <w:rStyle w:val="Hyperlink"/>
            <w:sz w:val="24"/>
            <w:szCs w:val="24"/>
            <w:lang w:val="en-US"/>
          </w:rPr>
          <w:t>https://dictionary.cambridge.org/ru/%D1%81%D0%BB%D0%BE%D0%B2%D0%B0%D1%80%D1%8C/%D0%B0%D0%BD%D0%B3%D0%BB%D0%B8%D0%B9%D1%81%D0%BA%D0%B8%D0%B9/sustainability</w:t>
        </w:r>
      </w:hyperlink>
      <w:r w:rsidR="00B2298C" w:rsidRPr="000C69BF">
        <w:rPr>
          <w:sz w:val="24"/>
          <w:szCs w:val="24"/>
          <w:lang w:val="en-US"/>
        </w:rPr>
        <w:t xml:space="preserve"> [</w:t>
      </w:r>
      <w:r w:rsidR="00B2298C" w:rsidRPr="00B2298C">
        <w:rPr>
          <w:sz w:val="24"/>
          <w:szCs w:val="24"/>
        </w:rPr>
        <w:t>перевод</w:t>
      </w:r>
      <w:r w:rsidR="00B2298C" w:rsidRPr="000C69BF">
        <w:rPr>
          <w:sz w:val="24"/>
          <w:szCs w:val="24"/>
          <w:lang w:val="en-US"/>
        </w:rPr>
        <w:t xml:space="preserve"> – </w:t>
      </w:r>
      <w:r w:rsidR="00B2298C" w:rsidRPr="00B2298C">
        <w:rPr>
          <w:sz w:val="24"/>
          <w:szCs w:val="24"/>
        </w:rPr>
        <w:t>Д</w:t>
      </w:r>
      <w:r w:rsidR="00B2298C" w:rsidRPr="000C69BF">
        <w:rPr>
          <w:sz w:val="24"/>
          <w:szCs w:val="24"/>
          <w:lang w:val="en-US"/>
        </w:rPr>
        <w:t>.</w:t>
      </w:r>
      <w:r w:rsidR="00B2298C" w:rsidRPr="00B2298C">
        <w:rPr>
          <w:sz w:val="24"/>
          <w:szCs w:val="24"/>
        </w:rPr>
        <w:t>Л</w:t>
      </w:r>
      <w:r w:rsidR="00B2298C" w:rsidRPr="000C69BF">
        <w:rPr>
          <w:sz w:val="24"/>
          <w:szCs w:val="24"/>
          <w:lang w:val="en-US"/>
        </w:rPr>
        <w:t>.]</w:t>
      </w:r>
    </w:p>
  </w:footnote>
  <w:footnote w:id="198">
    <w:p w14:paraId="01032153" w14:textId="62F8443C" w:rsidR="005B5885" w:rsidRPr="000C69BF" w:rsidRDefault="005B5885" w:rsidP="005C5B51">
      <w:pPr>
        <w:pStyle w:val="FootnoteText"/>
        <w:ind w:firstLine="0"/>
        <w:rPr>
          <w:sz w:val="24"/>
          <w:szCs w:val="24"/>
          <w:lang w:val="en-US"/>
        </w:rPr>
      </w:pPr>
      <w:r w:rsidRPr="005C5B51">
        <w:rPr>
          <w:rStyle w:val="FootnoteReference"/>
          <w:sz w:val="24"/>
          <w:szCs w:val="24"/>
        </w:rPr>
        <w:footnoteRef/>
      </w:r>
      <w:r w:rsidRPr="005C5B51">
        <w:rPr>
          <w:sz w:val="24"/>
          <w:szCs w:val="24"/>
          <w:lang w:val="en-US"/>
        </w:rPr>
        <w:t xml:space="preserve"> </w:t>
      </w:r>
      <w:r w:rsidR="005C5B51" w:rsidRPr="005C5B51">
        <w:rPr>
          <w:sz w:val="24"/>
          <w:szCs w:val="24"/>
          <w:lang w:val="en-US"/>
        </w:rPr>
        <w:t xml:space="preserve"> Cambridge Dictionnary. 2022. </w:t>
      </w:r>
      <w:r w:rsidR="005C5B51" w:rsidRPr="00AA24EF">
        <w:rPr>
          <w:sz w:val="24"/>
          <w:szCs w:val="24"/>
          <w:lang w:val="en-US"/>
        </w:rPr>
        <w:t>URL</w:t>
      </w:r>
      <w:r w:rsidR="005C5B51" w:rsidRPr="000C69BF">
        <w:rPr>
          <w:sz w:val="24"/>
          <w:szCs w:val="24"/>
          <w:lang w:val="en-US"/>
        </w:rPr>
        <w:t>:</w:t>
      </w:r>
      <w:r w:rsidR="00FC5388" w:rsidRPr="000C69BF">
        <w:rPr>
          <w:sz w:val="24"/>
          <w:szCs w:val="24"/>
          <w:lang w:val="en-US"/>
        </w:rPr>
        <w:t xml:space="preserve"> </w:t>
      </w:r>
      <w:hyperlink r:id="rId35" w:history="1">
        <w:r w:rsidR="00B2298C" w:rsidRPr="00577C74">
          <w:rPr>
            <w:rStyle w:val="Hyperlink"/>
            <w:sz w:val="24"/>
            <w:szCs w:val="24"/>
            <w:lang w:val="en-US"/>
          </w:rPr>
          <w:t>https</w:t>
        </w:r>
        <w:r w:rsidR="00B2298C" w:rsidRPr="000C69BF">
          <w:rPr>
            <w:rStyle w:val="Hyperlink"/>
            <w:sz w:val="24"/>
            <w:szCs w:val="24"/>
            <w:lang w:val="en-US"/>
          </w:rPr>
          <w:t>://</w:t>
        </w:r>
        <w:r w:rsidR="00B2298C" w:rsidRPr="00577C74">
          <w:rPr>
            <w:rStyle w:val="Hyperlink"/>
            <w:sz w:val="24"/>
            <w:szCs w:val="24"/>
            <w:lang w:val="en-US"/>
          </w:rPr>
          <w:t>dictionary</w:t>
        </w:r>
        <w:r w:rsidR="00B2298C" w:rsidRPr="000C69BF">
          <w:rPr>
            <w:rStyle w:val="Hyperlink"/>
            <w:sz w:val="24"/>
            <w:szCs w:val="24"/>
            <w:lang w:val="en-US"/>
          </w:rPr>
          <w:t>.</w:t>
        </w:r>
        <w:r w:rsidR="00B2298C" w:rsidRPr="00577C74">
          <w:rPr>
            <w:rStyle w:val="Hyperlink"/>
            <w:sz w:val="24"/>
            <w:szCs w:val="24"/>
            <w:lang w:val="en-US"/>
          </w:rPr>
          <w:t>cambridge</w:t>
        </w:r>
        <w:r w:rsidR="00B2298C" w:rsidRPr="000C69BF">
          <w:rPr>
            <w:rStyle w:val="Hyperlink"/>
            <w:sz w:val="24"/>
            <w:szCs w:val="24"/>
            <w:lang w:val="en-US"/>
          </w:rPr>
          <w:t>.</w:t>
        </w:r>
        <w:r w:rsidR="00B2298C" w:rsidRPr="00577C74">
          <w:rPr>
            <w:rStyle w:val="Hyperlink"/>
            <w:sz w:val="24"/>
            <w:szCs w:val="24"/>
            <w:lang w:val="en-US"/>
          </w:rPr>
          <w:t>org</w:t>
        </w:r>
        <w:r w:rsidR="00B2298C" w:rsidRPr="000C69BF">
          <w:rPr>
            <w:rStyle w:val="Hyperlink"/>
            <w:sz w:val="24"/>
            <w:szCs w:val="24"/>
            <w:lang w:val="en-US"/>
          </w:rPr>
          <w:t>/</w:t>
        </w:r>
        <w:r w:rsidR="00B2298C" w:rsidRPr="00577C74">
          <w:rPr>
            <w:rStyle w:val="Hyperlink"/>
            <w:sz w:val="24"/>
            <w:szCs w:val="24"/>
            <w:lang w:val="en-US"/>
          </w:rPr>
          <w:t>ru</w:t>
        </w:r>
        <w:r w:rsidR="00B2298C" w:rsidRPr="000C69BF">
          <w:rPr>
            <w:rStyle w:val="Hyperlink"/>
            <w:sz w:val="24"/>
            <w:szCs w:val="24"/>
            <w:lang w:val="en-US"/>
          </w:rPr>
          <w:t>/%</w:t>
        </w:r>
        <w:r w:rsidR="00B2298C" w:rsidRPr="00577C74">
          <w:rPr>
            <w:rStyle w:val="Hyperlink"/>
            <w:sz w:val="24"/>
            <w:szCs w:val="24"/>
            <w:lang w:val="en-US"/>
          </w:rPr>
          <w:t>D</w:t>
        </w:r>
        <w:r w:rsidR="00B2298C" w:rsidRPr="000C69BF">
          <w:rPr>
            <w:rStyle w:val="Hyperlink"/>
            <w:sz w:val="24"/>
            <w:szCs w:val="24"/>
            <w:lang w:val="en-US"/>
          </w:rPr>
          <w:t>1%81%</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BB</w:t>
        </w:r>
        <w:r w:rsidR="00B2298C" w:rsidRPr="000C69BF">
          <w:rPr>
            <w:rStyle w:val="Hyperlink"/>
            <w:sz w:val="24"/>
            <w:szCs w:val="24"/>
            <w:lang w:val="en-US"/>
          </w:rPr>
          <w:t>%</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BE</w:t>
        </w:r>
        <w:r w:rsidR="00B2298C" w:rsidRPr="000C69BF">
          <w:rPr>
            <w:rStyle w:val="Hyperlink"/>
            <w:sz w:val="24"/>
            <w:szCs w:val="24"/>
            <w:lang w:val="en-US"/>
          </w:rPr>
          <w:t>%</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w:t>
        </w:r>
        <w:r w:rsidR="00B2298C" w:rsidRPr="000C69BF">
          <w:rPr>
            <w:rStyle w:val="Hyperlink"/>
            <w:sz w:val="24"/>
            <w:szCs w:val="24"/>
            <w:lang w:val="en-US"/>
          </w:rPr>
          <w:t>2%</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w:t>
        </w:r>
        <w:r w:rsidR="00B2298C" w:rsidRPr="000C69BF">
          <w:rPr>
            <w:rStyle w:val="Hyperlink"/>
            <w:sz w:val="24"/>
            <w:szCs w:val="24"/>
            <w:lang w:val="en-US"/>
          </w:rPr>
          <w:t>0%</w:t>
        </w:r>
        <w:r w:rsidR="00B2298C" w:rsidRPr="00577C74">
          <w:rPr>
            <w:rStyle w:val="Hyperlink"/>
            <w:sz w:val="24"/>
            <w:szCs w:val="24"/>
            <w:lang w:val="en-US"/>
          </w:rPr>
          <w:t>D</w:t>
        </w:r>
        <w:r w:rsidR="00B2298C" w:rsidRPr="000C69BF">
          <w:rPr>
            <w:rStyle w:val="Hyperlink"/>
            <w:sz w:val="24"/>
            <w:szCs w:val="24"/>
            <w:lang w:val="en-US"/>
          </w:rPr>
          <w:t>1%80%</w:t>
        </w:r>
        <w:r w:rsidR="00B2298C" w:rsidRPr="00577C74">
          <w:rPr>
            <w:rStyle w:val="Hyperlink"/>
            <w:sz w:val="24"/>
            <w:szCs w:val="24"/>
            <w:lang w:val="en-US"/>
          </w:rPr>
          <w:t>D</w:t>
        </w:r>
        <w:r w:rsidR="00B2298C" w:rsidRPr="000C69BF">
          <w:rPr>
            <w:rStyle w:val="Hyperlink"/>
            <w:sz w:val="24"/>
            <w:szCs w:val="24"/>
            <w:lang w:val="en-US"/>
          </w:rPr>
          <w:t>1%8</w:t>
        </w:r>
        <w:r w:rsidR="00B2298C" w:rsidRPr="00577C74">
          <w:rPr>
            <w:rStyle w:val="Hyperlink"/>
            <w:sz w:val="24"/>
            <w:szCs w:val="24"/>
            <w:lang w:val="en-US"/>
          </w:rPr>
          <w:t>C</w:t>
        </w:r>
        <w:r w:rsidR="00B2298C" w:rsidRPr="000C69BF">
          <w:rPr>
            <w:rStyle w:val="Hyperlink"/>
            <w:sz w:val="24"/>
            <w:szCs w:val="24"/>
            <w:lang w:val="en-US"/>
          </w:rPr>
          <w:t>/%</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w:t>
        </w:r>
        <w:r w:rsidR="00B2298C" w:rsidRPr="000C69BF">
          <w:rPr>
            <w:rStyle w:val="Hyperlink"/>
            <w:sz w:val="24"/>
            <w:szCs w:val="24"/>
            <w:lang w:val="en-US"/>
          </w:rPr>
          <w:t>0%</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BD</w:t>
        </w:r>
        <w:r w:rsidR="00B2298C" w:rsidRPr="000C69BF">
          <w:rPr>
            <w:rStyle w:val="Hyperlink"/>
            <w:sz w:val="24"/>
            <w:szCs w:val="24"/>
            <w:lang w:val="en-US"/>
          </w:rPr>
          <w:t>%</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w:t>
        </w:r>
        <w:r w:rsidR="00B2298C" w:rsidRPr="000C69BF">
          <w:rPr>
            <w:rStyle w:val="Hyperlink"/>
            <w:sz w:val="24"/>
            <w:szCs w:val="24"/>
            <w:lang w:val="en-US"/>
          </w:rPr>
          <w:t>3%</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BB</w:t>
        </w:r>
        <w:r w:rsidR="00B2298C" w:rsidRPr="000C69BF">
          <w:rPr>
            <w:rStyle w:val="Hyperlink"/>
            <w:sz w:val="24"/>
            <w:szCs w:val="24"/>
            <w:lang w:val="en-US"/>
          </w:rPr>
          <w:t>%</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w:t>
        </w:r>
        <w:r w:rsidR="00B2298C" w:rsidRPr="000C69BF">
          <w:rPr>
            <w:rStyle w:val="Hyperlink"/>
            <w:sz w:val="24"/>
            <w:szCs w:val="24"/>
            <w:lang w:val="en-US"/>
          </w:rPr>
          <w:t>8%</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w:t>
        </w:r>
        <w:r w:rsidR="00B2298C" w:rsidRPr="000C69BF">
          <w:rPr>
            <w:rStyle w:val="Hyperlink"/>
            <w:sz w:val="24"/>
            <w:szCs w:val="24"/>
            <w:lang w:val="en-US"/>
          </w:rPr>
          <w:t>9%</w:t>
        </w:r>
        <w:r w:rsidR="00B2298C" w:rsidRPr="00577C74">
          <w:rPr>
            <w:rStyle w:val="Hyperlink"/>
            <w:sz w:val="24"/>
            <w:szCs w:val="24"/>
            <w:lang w:val="en-US"/>
          </w:rPr>
          <w:t>D</w:t>
        </w:r>
        <w:r w:rsidR="00B2298C" w:rsidRPr="000C69BF">
          <w:rPr>
            <w:rStyle w:val="Hyperlink"/>
            <w:sz w:val="24"/>
            <w:szCs w:val="24"/>
            <w:lang w:val="en-US"/>
          </w:rPr>
          <w:t>1%81%</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BA</w:t>
        </w:r>
        <w:r w:rsidR="00B2298C" w:rsidRPr="000C69BF">
          <w:rPr>
            <w:rStyle w:val="Hyperlink"/>
            <w:sz w:val="24"/>
            <w:szCs w:val="24"/>
            <w:lang w:val="en-US"/>
          </w:rPr>
          <w:t>%</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w:t>
        </w:r>
        <w:r w:rsidR="00B2298C" w:rsidRPr="000C69BF">
          <w:rPr>
            <w:rStyle w:val="Hyperlink"/>
            <w:sz w:val="24"/>
            <w:szCs w:val="24"/>
            <w:lang w:val="en-US"/>
          </w:rPr>
          <w:t>8%</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w:t>
        </w:r>
        <w:r w:rsidR="00B2298C" w:rsidRPr="000C69BF">
          <w:rPr>
            <w:rStyle w:val="Hyperlink"/>
            <w:sz w:val="24"/>
            <w:szCs w:val="24"/>
            <w:lang w:val="en-US"/>
          </w:rPr>
          <w:t>9/</w:t>
        </w:r>
        <w:r w:rsidR="00B2298C" w:rsidRPr="00577C74">
          <w:rPr>
            <w:rStyle w:val="Hyperlink"/>
            <w:sz w:val="24"/>
            <w:szCs w:val="24"/>
            <w:lang w:val="en-US"/>
          </w:rPr>
          <w:t>flower</w:t>
        </w:r>
        <w:r w:rsidR="00B2298C" w:rsidRPr="000C69BF">
          <w:rPr>
            <w:rStyle w:val="Hyperlink"/>
            <w:sz w:val="24"/>
            <w:szCs w:val="24"/>
            <w:lang w:val="en-US"/>
          </w:rPr>
          <w:t>-</w:t>
        </w:r>
        <w:r w:rsidR="00B2298C" w:rsidRPr="00577C74">
          <w:rPr>
            <w:rStyle w:val="Hyperlink"/>
            <w:sz w:val="24"/>
            <w:szCs w:val="24"/>
            <w:lang w:val="en-US"/>
          </w:rPr>
          <w:t>power</w:t>
        </w:r>
      </w:hyperlink>
      <w:r w:rsidR="00B2298C" w:rsidRPr="000C69BF">
        <w:rPr>
          <w:sz w:val="24"/>
          <w:szCs w:val="24"/>
          <w:lang w:val="en-US"/>
        </w:rPr>
        <w:t xml:space="preserve"> [</w:t>
      </w:r>
      <w:r w:rsidR="00B2298C" w:rsidRPr="00B2298C">
        <w:rPr>
          <w:sz w:val="24"/>
          <w:szCs w:val="24"/>
        </w:rPr>
        <w:t>перевод</w:t>
      </w:r>
      <w:r w:rsidR="00B2298C" w:rsidRPr="000C69BF">
        <w:rPr>
          <w:sz w:val="24"/>
          <w:szCs w:val="24"/>
          <w:lang w:val="en-US"/>
        </w:rPr>
        <w:t xml:space="preserve"> – </w:t>
      </w:r>
      <w:r w:rsidR="00B2298C" w:rsidRPr="00B2298C">
        <w:rPr>
          <w:sz w:val="24"/>
          <w:szCs w:val="24"/>
        </w:rPr>
        <w:t>Д</w:t>
      </w:r>
      <w:r w:rsidR="00B2298C" w:rsidRPr="000C69BF">
        <w:rPr>
          <w:sz w:val="24"/>
          <w:szCs w:val="24"/>
          <w:lang w:val="en-US"/>
        </w:rPr>
        <w:t>.</w:t>
      </w:r>
      <w:r w:rsidR="00B2298C" w:rsidRPr="00B2298C">
        <w:rPr>
          <w:sz w:val="24"/>
          <w:szCs w:val="24"/>
        </w:rPr>
        <w:t>Л</w:t>
      </w:r>
      <w:r w:rsidR="00B2298C" w:rsidRPr="000C69BF">
        <w:rPr>
          <w:sz w:val="24"/>
          <w:szCs w:val="24"/>
          <w:lang w:val="en-US"/>
        </w:rPr>
        <w:t>.]</w:t>
      </w:r>
    </w:p>
  </w:footnote>
  <w:footnote w:id="199">
    <w:p w14:paraId="3194AA56" w14:textId="43B0651F" w:rsidR="00A55CC1" w:rsidRPr="000C69BF" w:rsidRDefault="00A55CC1" w:rsidP="005C5B51">
      <w:pPr>
        <w:pStyle w:val="FootnoteText"/>
        <w:ind w:firstLine="0"/>
        <w:rPr>
          <w:sz w:val="24"/>
          <w:szCs w:val="24"/>
          <w:lang w:val="en-US"/>
        </w:rPr>
      </w:pPr>
      <w:r w:rsidRPr="005C5B51">
        <w:rPr>
          <w:rStyle w:val="FootnoteReference"/>
          <w:sz w:val="24"/>
          <w:szCs w:val="24"/>
        </w:rPr>
        <w:footnoteRef/>
      </w:r>
      <w:r w:rsidRPr="005C5B51">
        <w:rPr>
          <w:sz w:val="24"/>
          <w:szCs w:val="24"/>
          <w:lang w:val="en-US"/>
        </w:rPr>
        <w:t xml:space="preserve"> </w:t>
      </w:r>
      <w:r w:rsidR="005C5B51" w:rsidRPr="005C5B51">
        <w:rPr>
          <w:sz w:val="24"/>
          <w:szCs w:val="24"/>
          <w:lang w:val="en-US"/>
        </w:rPr>
        <w:t xml:space="preserve">Cambridge Dictionnary. 2022. </w:t>
      </w:r>
      <w:r w:rsidR="005C5B51" w:rsidRPr="000C69BF">
        <w:rPr>
          <w:sz w:val="24"/>
          <w:szCs w:val="24"/>
          <w:lang w:val="en-US"/>
        </w:rPr>
        <w:t>URL:</w:t>
      </w:r>
      <w:r w:rsidR="00FC5388" w:rsidRPr="000C69BF">
        <w:rPr>
          <w:sz w:val="24"/>
          <w:szCs w:val="24"/>
          <w:lang w:val="en-US"/>
        </w:rPr>
        <w:t xml:space="preserve"> </w:t>
      </w:r>
      <w:hyperlink r:id="rId36" w:history="1">
        <w:r w:rsidR="00B2298C" w:rsidRPr="000C69BF">
          <w:rPr>
            <w:rStyle w:val="Hyperlink"/>
            <w:sz w:val="24"/>
            <w:szCs w:val="24"/>
            <w:lang w:val="en-US"/>
          </w:rPr>
          <w:t>https://dictionary.cambridge.org/ru/%D1%81%D0%BB%D0%BE%D0%B2%D0%B0%D1%80%D1%8C/%D0%B0%D0%BD%D0%B3%D0%BB%D0%B8%D0%B9%D1%81%D0%BA%D0%B8%D0%B9/luxury</w:t>
        </w:r>
      </w:hyperlink>
      <w:r w:rsidR="00B2298C" w:rsidRPr="000C69BF">
        <w:rPr>
          <w:sz w:val="24"/>
          <w:szCs w:val="24"/>
          <w:lang w:val="en-US"/>
        </w:rPr>
        <w:t xml:space="preserve"> [</w:t>
      </w:r>
      <w:r w:rsidR="00B2298C" w:rsidRPr="00B2298C">
        <w:rPr>
          <w:sz w:val="24"/>
          <w:szCs w:val="24"/>
        </w:rPr>
        <w:t>перевод</w:t>
      </w:r>
      <w:r w:rsidR="00B2298C" w:rsidRPr="000C69BF">
        <w:rPr>
          <w:sz w:val="24"/>
          <w:szCs w:val="24"/>
          <w:lang w:val="en-US"/>
        </w:rPr>
        <w:t xml:space="preserve"> – </w:t>
      </w:r>
      <w:r w:rsidR="00B2298C" w:rsidRPr="00B2298C">
        <w:rPr>
          <w:sz w:val="24"/>
          <w:szCs w:val="24"/>
        </w:rPr>
        <w:t>Д</w:t>
      </w:r>
      <w:r w:rsidR="00B2298C" w:rsidRPr="000C69BF">
        <w:rPr>
          <w:sz w:val="24"/>
          <w:szCs w:val="24"/>
          <w:lang w:val="en-US"/>
        </w:rPr>
        <w:t>.</w:t>
      </w:r>
      <w:r w:rsidR="00B2298C" w:rsidRPr="00B2298C">
        <w:rPr>
          <w:sz w:val="24"/>
          <w:szCs w:val="24"/>
        </w:rPr>
        <w:t>Л</w:t>
      </w:r>
      <w:r w:rsidR="00B2298C" w:rsidRPr="000C69BF">
        <w:rPr>
          <w:sz w:val="24"/>
          <w:szCs w:val="24"/>
          <w:lang w:val="en-US"/>
        </w:rPr>
        <w:t>.]</w:t>
      </w:r>
    </w:p>
  </w:footnote>
  <w:footnote w:id="200">
    <w:p w14:paraId="69BC1501" w14:textId="11807542" w:rsidR="00A55CC1" w:rsidRPr="000C69BF" w:rsidRDefault="00A55CC1" w:rsidP="005C5B51">
      <w:pPr>
        <w:pStyle w:val="FootnoteText"/>
        <w:ind w:firstLine="0"/>
        <w:rPr>
          <w:sz w:val="24"/>
          <w:szCs w:val="24"/>
          <w:lang w:val="en-US"/>
        </w:rPr>
      </w:pPr>
      <w:r w:rsidRPr="00FC5388">
        <w:rPr>
          <w:rStyle w:val="FootnoteReference"/>
          <w:sz w:val="24"/>
          <w:szCs w:val="24"/>
        </w:rPr>
        <w:footnoteRef/>
      </w:r>
      <w:r w:rsidRPr="00FC5388">
        <w:rPr>
          <w:sz w:val="24"/>
          <w:szCs w:val="24"/>
          <w:lang w:val="en-US"/>
        </w:rPr>
        <w:t xml:space="preserve"> </w:t>
      </w:r>
      <w:r w:rsidR="005C5B51" w:rsidRPr="00FC5388">
        <w:rPr>
          <w:sz w:val="24"/>
          <w:szCs w:val="24"/>
          <w:lang w:val="en-US"/>
        </w:rPr>
        <w:t xml:space="preserve">Cambridge Dictionnary. 2022. </w:t>
      </w:r>
      <w:r w:rsidR="005C5B51" w:rsidRPr="000C69BF">
        <w:rPr>
          <w:sz w:val="24"/>
          <w:szCs w:val="24"/>
          <w:lang w:val="en-US"/>
        </w:rPr>
        <w:t>URL:</w:t>
      </w:r>
      <w:r w:rsidR="00FC5388" w:rsidRPr="000C69BF">
        <w:rPr>
          <w:sz w:val="24"/>
          <w:szCs w:val="24"/>
          <w:lang w:val="en-US"/>
        </w:rPr>
        <w:t xml:space="preserve"> </w:t>
      </w:r>
      <w:hyperlink r:id="rId37" w:history="1">
        <w:r w:rsidR="00B2298C" w:rsidRPr="000C69BF">
          <w:rPr>
            <w:rStyle w:val="Hyperlink"/>
            <w:sz w:val="24"/>
            <w:szCs w:val="24"/>
            <w:lang w:val="en-US"/>
          </w:rPr>
          <w:t>https://dictionary.cambridge.org/ru/%D1%81%D0%BB%D0%BE%D0%B2%D0%B0%D1%80%D1%8C/%D0%B0%D0%BD%D0%B3%D0%BB%D0%B8%D0%B9%D1%81%D0%BA%D0%B8%D0%B9/community</w:t>
        </w:r>
      </w:hyperlink>
      <w:r w:rsidR="00B2298C" w:rsidRPr="000C69BF">
        <w:rPr>
          <w:sz w:val="24"/>
          <w:szCs w:val="24"/>
          <w:lang w:val="en-US"/>
        </w:rPr>
        <w:t xml:space="preserve"> [</w:t>
      </w:r>
      <w:r w:rsidR="00B2298C" w:rsidRPr="00B2298C">
        <w:rPr>
          <w:sz w:val="24"/>
          <w:szCs w:val="24"/>
        </w:rPr>
        <w:t>перевод</w:t>
      </w:r>
      <w:r w:rsidR="00B2298C" w:rsidRPr="000C69BF">
        <w:rPr>
          <w:sz w:val="24"/>
          <w:szCs w:val="24"/>
          <w:lang w:val="en-US"/>
        </w:rPr>
        <w:t xml:space="preserve"> – </w:t>
      </w:r>
      <w:r w:rsidR="00B2298C" w:rsidRPr="00B2298C">
        <w:rPr>
          <w:sz w:val="24"/>
          <w:szCs w:val="24"/>
        </w:rPr>
        <w:t>Д</w:t>
      </w:r>
      <w:r w:rsidR="00B2298C" w:rsidRPr="000C69BF">
        <w:rPr>
          <w:sz w:val="24"/>
          <w:szCs w:val="24"/>
          <w:lang w:val="en-US"/>
        </w:rPr>
        <w:t>.</w:t>
      </w:r>
      <w:r w:rsidR="00B2298C" w:rsidRPr="00B2298C">
        <w:rPr>
          <w:sz w:val="24"/>
          <w:szCs w:val="24"/>
        </w:rPr>
        <w:t>Л</w:t>
      </w:r>
      <w:r w:rsidR="00B2298C" w:rsidRPr="000C69BF">
        <w:rPr>
          <w:sz w:val="24"/>
          <w:szCs w:val="24"/>
          <w:lang w:val="en-US"/>
        </w:rPr>
        <w:t>.]</w:t>
      </w:r>
    </w:p>
  </w:footnote>
  <w:footnote w:id="201">
    <w:p w14:paraId="7B6508F8" w14:textId="1CFDA457" w:rsidR="00A55CC1" w:rsidRPr="000C69BF" w:rsidRDefault="00A55CC1" w:rsidP="00FC5388">
      <w:pPr>
        <w:pStyle w:val="FootnoteText"/>
        <w:ind w:firstLine="0"/>
        <w:rPr>
          <w:sz w:val="24"/>
          <w:szCs w:val="24"/>
          <w:lang w:val="en-US"/>
        </w:rPr>
      </w:pPr>
      <w:r w:rsidRPr="00FC5388">
        <w:rPr>
          <w:rStyle w:val="FootnoteReference"/>
          <w:sz w:val="24"/>
          <w:szCs w:val="24"/>
        </w:rPr>
        <w:footnoteRef/>
      </w:r>
      <w:r w:rsidRPr="00FC5388">
        <w:rPr>
          <w:sz w:val="24"/>
          <w:szCs w:val="24"/>
          <w:lang w:val="en-US"/>
        </w:rPr>
        <w:t xml:space="preserve"> </w:t>
      </w:r>
      <w:r w:rsidR="00FC5388" w:rsidRPr="00FC5388">
        <w:rPr>
          <w:sz w:val="24"/>
          <w:szCs w:val="24"/>
          <w:lang w:val="en-US"/>
        </w:rPr>
        <w:t xml:space="preserve">Cambridge Dictionnary. 2022. </w:t>
      </w:r>
      <w:r w:rsidR="00FC5388" w:rsidRPr="000C69BF">
        <w:rPr>
          <w:sz w:val="24"/>
          <w:szCs w:val="24"/>
          <w:lang w:val="en-US"/>
        </w:rPr>
        <w:t xml:space="preserve">URL: </w:t>
      </w:r>
      <w:hyperlink r:id="rId38" w:history="1">
        <w:r w:rsidR="00B2298C" w:rsidRPr="000C69BF">
          <w:rPr>
            <w:rStyle w:val="Hyperlink"/>
            <w:sz w:val="24"/>
            <w:szCs w:val="24"/>
            <w:lang w:val="en-US"/>
          </w:rPr>
          <w:t>https://dictionary.cambridge.org/ru/%D1%81%D0%BB%D0%BE%D0%B2%D0%B0%D1%80%D1%8C/%D0%B0%D0%BD%D0%B3%D0%BB%D0%B8%D0%B9%D1%81%D0%BA%D0%B8%D0%B9/shopping</w:t>
        </w:r>
      </w:hyperlink>
      <w:r w:rsidR="00B2298C" w:rsidRPr="000C69BF">
        <w:rPr>
          <w:sz w:val="24"/>
          <w:szCs w:val="24"/>
          <w:lang w:val="en-US"/>
        </w:rPr>
        <w:t xml:space="preserve"> [</w:t>
      </w:r>
      <w:r w:rsidR="00B2298C" w:rsidRPr="00B2298C">
        <w:rPr>
          <w:sz w:val="24"/>
          <w:szCs w:val="24"/>
        </w:rPr>
        <w:t>перевод</w:t>
      </w:r>
      <w:r w:rsidR="00B2298C" w:rsidRPr="000C69BF">
        <w:rPr>
          <w:sz w:val="24"/>
          <w:szCs w:val="24"/>
          <w:lang w:val="en-US"/>
        </w:rPr>
        <w:t xml:space="preserve"> – </w:t>
      </w:r>
      <w:r w:rsidR="00B2298C" w:rsidRPr="00B2298C">
        <w:rPr>
          <w:sz w:val="24"/>
          <w:szCs w:val="24"/>
        </w:rPr>
        <w:t>Д</w:t>
      </w:r>
      <w:r w:rsidR="00B2298C" w:rsidRPr="000C69BF">
        <w:rPr>
          <w:sz w:val="24"/>
          <w:szCs w:val="24"/>
          <w:lang w:val="en-US"/>
        </w:rPr>
        <w:t>.</w:t>
      </w:r>
      <w:r w:rsidR="00B2298C" w:rsidRPr="00B2298C">
        <w:rPr>
          <w:sz w:val="24"/>
          <w:szCs w:val="24"/>
        </w:rPr>
        <w:t>Л</w:t>
      </w:r>
      <w:r w:rsidR="00B2298C" w:rsidRPr="000C69BF">
        <w:rPr>
          <w:sz w:val="24"/>
          <w:szCs w:val="24"/>
          <w:lang w:val="en-US"/>
        </w:rPr>
        <w:t>.]</w:t>
      </w:r>
    </w:p>
  </w:footnote>
  <w:footnote w:id="202">
    <w:p w14:paraId="5616B9A0" w14:textId="3ABBA3D6" w:rsidR="00FC5388" w:rsidRPr="000C69BF" w:rsidRDefault="00FC5388" w:rsidP="00FC5388">
      <w:pPr>
        <w:pStyle w:val="FootnoteText"/>
        <w:ind w:firstLine="0"/>
        <w:rPr>
          <w:lang w:val="en-US"/>
        </w:rPr>
      </w:pPr>
      <w:r w:rsidRPr="00FC5388">
        <w:rPr>
          <w:rStyle w:val="FootnoteReference"/>
          <w:sz w:val="24"/>
          <w:szCs w:val="24"/>
        </w:rPr>
        <w:footnoteRef/>
      </w:r>
      <w:r w:rsidRPr="00FC5388">
        <w:rPr>
          <w:sz w:val="24"/>
          <w:szCs w:val="24"/>
          <w:lang w:val="en-US"/>
        </w:rPr>
        <w:t xml:space="preserve"> Cambridge Dictionnary. 2022. URL</w:t>
      </w:r>
      <w:r w:rsidRPr="000C69BF">
        <w:rPr>
          <w:sz w:val="24"/>
          <w:szCs w:val="24"/>
          <w:lang w:val="en-US"/>
        </w:rPr>
        <w:t xml:space="preserve">: </w:t>
      </w:r>
      <w:hyperlink r:id="rId39" w:history="1">
        <w:r w:rsidR="00B2298C" w:rsidRPr="00577C74">
          <w:rPr>
            <w:rStyle w:val="Hyperlink"/>
            <w:sz w:val="24"/>
            <w:szCs w:val="24"/>
            <w:lang w:val="en-US"/>
          </w:rPr>
          <w:t>https</w:t>
        </w:r>
        <w:r w:rsidR="00B2298C" w:rsidRPr="000C69BF">
          <w:rPr>
            <w:rStyle w:val="Hyperlink"/>
            <w:sz w:val="24"/>
            <w:szCs w:val="24"/>
            <w:lang w:val="en-US"/>
          </w:rPr>
          <w:t>://</w:t>
        </w:r>
        <w:r w:rsidR="00B2298C" w:rsidRPr="00577C74">
          <w:rPr>
            <w:rStyle w:val="Hyperlink"/>
            <w:sz w:val="24"/>
            <w:szCs w:val="24"/>
            <w:lang w:val="en-US"/>
          </w:rPr>
          <w:t>dictionary</w:t>
        </w:r>
        <w:r w:rsidR="00B2298C" w:rsidRPr="000C69BF">
          <w:rPr>
            <w:rStyle w:val="Hyperlink"/>
            <w:sz w:val="24"/>
            <w:szCs w:val="24"/>
            <w:lang w:val="en-US"/>
          </w:rPr>
          <w:t>.</w:t>
        </w:r>
        <w:r w:rsidR="00B2298C" w:rsidRPr="00577C74">
          <w:rPr>
            <w:rStyle w:val="Hyperlink"/>
            <w:sz w:val="24"/>
            <w:szCs w:val="24"/>
            <w:lang w:val="en-US"/>
          </w:rPr>
          <w:t>cambridge</w:t>
        </w:r>
        <w:r w:rsidR="00B2298C" w:rsidRPr="000C69BF">
          <w:rPr>
            <w:rStyle w:val="Hyperlink"/>
            <w:sz w:val="24"/>
            <w:szCs w:val="24"/>
            <w:lang w:val="en-US"/>
          </w:rPr>
          <w:t>.</w:t>
        </w:r>
        <w:r w:rsidR="00B2298C" w:rsidRPr="00577C74">
          <w:rPr>
            <w:rStyle w:val="Hyperlink"/>
            <w:sz w:val="24"/>
            <w:szCs w:val="24"/>
            <w:lang w:val="en-US"/>
          </w:rPr>
          <w:t>org</w:t>
        </w:r>
        <w:r w:rsidR="00B2298C" w:rsidRPr="000C69BF">
          <w:rPr>
            <w:rStyle w:val="Hyperlink"/>
            <w:sz w:val="24"/>
            <w:szCs w:val="24"/>
            <w:lang w:val="en-US"/>
          </w:rPr>
          <w:t>/</w:t>
        </w:r>
        <w:r w:rsidR="00B2298C" w:rsidRPr="00577C74">
          <w:rPr>
            <w:rStyle w:val="Hyperlink"/>
            <w:sz w:val="24"/>
            <w:szCs w:val="24"/>
            <w:lang w:val="en-US"/>
          </w:rPr>
          <w:t>ru</w:t>
        </w:r>
        <w:r w:rsidR="00B2298C" w:rsidRPr="000C69BF">
          <w:rPr>
            <w:rStyle w:val="Hyperlink"/>
            <w:sz w:val="24"/>
            <w:szCs w:val="24"/>
            <w:lang w:val="en-US"/>
          </w:rPr>
          <w:t>/%</w:t>
        </w:r>
        <w:r w:rsidR="00B2298C" w:rsidRPr="00577C74">
          <w:rPr>
            <w:rStyle w:val="Hyperlink"/>
            <w:sz w:val="24"/>
            <w:szCs w:val="24"/>
            <w:lang w:val="en-US"/>
          </w:rPr>
          <w:t>D</w:t>
        </w:r>
        <w:r w:rsidR="00B2298C" w:rsidRPr="000C69BF">
          <w:rPr>
            <w:rStyle w:val="Hyperlink"/>
            <w:sz w:val="24"/>
            <w:szCs w:val="24"/>
            <w:lang w:val="en-US"/>
          </w:rPr>
          <w:t>1%81%</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BB</w:t>
        </w:r>
        <w:r w:rsidR="00B2298C" w:rsidRPr="000C69BF">
          <w:rPr>
            <w:rStyle w:val="Hyperlink"/>
            <w:sz w:val="24"/>
            <w:szCs w:val="24"/>
            <w:lang w:val="en-US"/>
          </w:rPr>
          <w:t>%</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BE</w:t>
        </w:r>
        <w:r w:rsidR="00B2298C" w:rsidRPr="000C69BF">
          <w:rPr>
            <w:rStyle w:val="Hyperlink"/>
            <w:sz w:val="24"/>
            <w:szCs w:val="24"/>
            <w:lang w:val="en-US"/>
          </w:rPr>
          <w:t>%</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w:t>
        </w:r>
        <w:r w:rsidR="00B2298C" w:rsidRPr="000C69BF">
          <w:rPr>
            <w:rStyle w:val="Hyperlink"/>
            <w:sz w:val="24"/>
            <w:szCs w:val="24"/>
            <w:lang w:val="en-US"/>
          </w:rPr>
          <w:t>2%</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w:t>
        </w:r>
        <w:r w:rsidR="00B2298C" w:rsidRPr="000C69BF">
          <w:rPr>
            <w:rStyle w:val="Hyperlink"/>
            <w:sz w:val="24"/>
            <w:szCs w:val="24"/>
            <w:lang w:val="en-US"/>
          </w:rPr>
          <w:t>0%</w:t>
        </w:r>
        <w:r w:rsidR="00B2298C" w:rsidRPr="00577C74">
          <w:rPr>
            <w:rStyle w:val="Hyperlink"/>
            <w:sz w:val="24"/>
            <w:szCs w:val="24"/>
            <w:lang w:val="en-US"/>
          </w:rPr>
          <w:t>D</w:t>
        </w:r>
        <w:r w:rsidR="00B2298C" w:rsidRPr="000C69BF">
          <w:rPr>
            <w:rStyle w:val="Hyperlink"/>
            <w:sz w:val="24"/>
            <w:szCs w:val="24"/>
            <w:lang w:val="en-US"/>
          </w:rPr>
          <w:t>1%80%</w:t>
        </w:r>
        <w:r w:rsidR="00B2298C" w:rsidRPr="00577C74">
          <w:rPr>
            <w:rStyle w:val="Hyperlink"/>
            <w:sz w:val="24"/>
            <w:szCs w:val="24"/>
            <w:lang w:val="en-US"/>
          </w:rPr>
          <w:t>D</w:t>
        </w:r>
        <w:r w:rsidR="00B2298C" w:rsidRPr="000C69BF">
          <w:rPr>
            <w:rStyle w:val="Hyperlink"/>
            <w:sz w:val="24"/>
            <w:szCs w:val="24"/>
            <w:lang w:val="en-US"/>
          </w:rPr>
          <w:t>1%8</w:t>
        </w:r>
        <w:r w:rsidR="00B2298C" w:rsidRPr="00577C74">
          <w:rPr>
            <w:rStyle w:val="Hyperlink"/>
            <w:sz w:val="24"/>
            <w:szCs w:val="24"/>
            <w:lang w:val="en-US"/>
          </w:rPr>
          <w:t>C</w:t>
        </w:r>
        <w:r w:rsidR="00B2298C" w:rsidRPr="000C69BF">
          <w:rPr>
            <w:rStyle w:val="Hyperlink"/>
            <w:sz w:val="24"/>
            <w:szCs w:val="24"/>
            <w:lang w:val="en-US"/>
          </w:rPr>
          <w:t>/%</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w:t>
        </w:r>
        <w:r w:rsidR="00B2298C" w:rsidRPr="000C69BF">
          <w:rPr>
            <w:rStyle w:val="Hyperlink"/>
            <w:sz w:val="24"/>
            <w:szCs w:val="24"/>
            <w:lang w:val="en-US"/>
          </w:rPr>
          <w:t>0%</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BD</w:t>
        </w:r>
        <w:r w:rsidR="00B2298C" w:rsidRPr="000C69BF">
          <w:rPr>
            <w:rStyle w:val="Hyperlink"/>
            <w:sz w:val="24"/>
            <w:szCs w:val="24"/>
            <w:lang w:val="en-US"/>
          </w:rPr>
          <w:t>%</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w:t>
        </w:r>
        <w:r w:rsidR="00B2298C" w:rsidRPr="000C69BF">
          <w:rPr>
            <w:rStyle w:val="Hyperlink"/>
            <w:sz w:val="24"/>
            <w:szCs w:val="24"/>
            <w:lang w:val="en-US"/>
          </w:rPr>
          <w:t>3%</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BB</w:t>
        </w:r>
        <w:r w:rsidR="00B2298C" w:rsidRPr="000C69BF">
          <w:rPr>
            <w:rStyle w:val="Hyperlink"/>
            <w:sz w:val="24"/>
            <w:szCs w:val="24"/>
            <w:lang w:val="en-US"/>
          </w:rPr>
          <w:t>%</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w:t>
        </w:r>
        <w:r w:rsidR="00B2298C" w:rsidRPr="000C69BF">
          <w:rPr>
            <w:rStyle w:val="Hyperlink"/>
            <w:sz w:val="24"/>
            <w:szCs w:val="24"/>
            <w:lang w:val="en-US"/>
          </w:rPr>
          <w:t>8%</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w:t>
        </w:r>
        <w:r w:rsidR="00B2298C" w:rsidRPr="000C69BF">
          <w:rPr>
            <w:rStyle w:val="Hyperlink"/>
            <w:sz w:val="24"/>
            <w:szCs w:val="24"/>
            <w:lang w:val="en-US"/>
          </w:rPr>
          <w:t>9%</w:t>
        </w:r>
        <w:r w:rsidR="00B2298C" w:rsidRPr="00577C74">
          <w:rPr>
            <w:rStyle w:val="Hyperlink"/>
            <w:sz w:val="24"/>
            <w:szCs w:val="24"/>
            <w:lang w:val="en-US"/>
          </w:rPr>
          <w:t>D</w:t>
        </w:r>
        <w:r w:rsidR="00B2298C" w:rsidRPr="000C69BF">
          <w:rPr>
            <w:rStyle w:val="Hyperlink"/>
            <w:sz w:val="24"/>
            <w:szCs w:val="24"/>
            <w:lang w:val="en-US"/>
          </w:rPr>
          <w:t>1%81%</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BA</w:t>
        </w:r>
        <w:r w:rsidR="00B2298C" w:rsidRPr="000C69BF">
          <w:rPr>
            <w:rStyle w:val="Hyperlink"/>
            <w:sz w:val="24"/>
            <w:szCs w:val="24"/>
            <w:lang w:val="en-US"/>
          </w:rPr>
          <w:t>%</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w:t>
        </w:r>
        <w:r w:rsidR="00B2298C" w:rsidRPr="000C69BF">
          <w:rPr>
            <w:rStyle w:val="Hyperlink"/>
            <w:sz w:val="24"/>
            <w:szCs w:val="24"/>
            <w:lang w:val="en-US"/>
          </w:rPr>
          <w:t>8%</w:t>
        </w:r>
        <w:r w:rsidR="00B2298C" w:rsidRPr="00577C74">
          <w:rPr>
            <w:rStyle w:val="Hyperlink"/>
            <w:sz w:val="24"/>
            <w:szCs w:val="24"/>
            <w:lang w:val="en-US"/>
          </w:rPr>
          <w:t>D</w:t>
        </w:r>
        <w:r w:rsidR="00B2298C" w:rsidRPr="000C69BF">
          <w:rPr>
            <w:rStyle w:val="Hyperlink"/>
            <w:sz w:val="24"/>
            <w:szCs w:val="24"/>
            <w:lang w:val="en-US"/>
          </w:rPr>
          <w:t>0%</w:t>
        </w:r>
        <w:r w:rsidR="00B2298C" w:rsidRPr="00577C74">
          <w:rPr>
            <w:rStyle w:val="Hyperlink"/>
            <w:sz w:val="24"/>
            <w:szCs w:val="24"/>
            <w:lang w:val="en-US"/>
          </w:rPr>
          <w:t>B</w:t>
        </w:r>
        <w:r w:rsidR="00B2298C" w:rsidRPr="000C69BF">
          <w:rPr>
            <w:rStyle w:val="Hyperlink"/>
            <w:sz w:val="24"/>
            <w:szCs w:val="24"/>
            <w:lang w:val="en-US"/>
          </w:rPr>
          <w:t>9/</w:t>
        </w:r>
        <w:r w:rsidR="00B2298C" w:rsidRPr="00577C74">
          <w:rPr>
            <w:rStyle w:val="Hyperlink"/>
            <w:sz w:val="24"/>
            <w:szCs w:val="24"/>
            <w:lang w:val="en-US"/>
          </w:rPr>
          <w:t>buyer</w:t>
        </w:r>
      </w:hyperlink>
      <w:r w:rsidR="00B2298C" w:rsidRPr="000C69BF">
        <w:rPr>
          <w:sz w:val="24"/>
          <w:szCs w:val="24"/>
          <w:lang w:val="en-US"/>
        </w:rPr>
        <w:t xml:space="preserve"> [</w:t>
      </w:r>
      <w:r w:rsidR="00B2298C" w:rsidRPr="00B2298C">
        <w:rPr>
          <w:sz w:val="24"/>
          <w:szCs w:val="24"/>
        </w:rPr>
        <w:t>перевод</w:t>
      </w:r>
      <w:r w:rsidR="00B2298C" w:rsidRPr="000C69BF">
        <w:rPr>
          <w:sz w:val="24"/>
          <w:szCs w:val="24"/>
          <w:lang w:val="en-US"/>
        </w:rPr>
        <w:t xml:space="preserve"> – </w:t>
      </w:r>
      <w:r w:rsidR="00B2298C" w:rsidRPr="00B2298C">
        <w:rPr>
          <w:sz w:val="24"/>
          <w:szCs w:val="24"/>
        </w:rPr>
        <w:t>Д</w:t>
      </w:r>
      <w:r w:rsidR="00B2298C" w:rsidRPr="000C69BF">
        <w:rPr>
          <w:sz w:val="24"/>
          <w:szCs w:val="24"/>
          <w:lang w:val="en-US"/>
        </w:rPr>
        <w:t>.</w:t>
      </w:r>
      <w:r w:rsidR="00B2298C" w:rsidRPr="00B2298C">
        <w:rPr>
          <w:sz w:val="24"/>
          <w:szCs w:val="24"/>
        </w:rPr>
        <w:t>Л</w:t>
      </w:r>
      <w:r w:rsidR="00B2298C" w:rsidRPr="000C69BF">
        <w:rPr>
          <w:sz w:val="24"/>
          <w:szCs w:val="24"/>
          <w:lang w:val="en-US"/>
        </w:rPr>
        <w:t>.]</w:t>
      </w:r>
    </w:p>
  </w:footnote>
  <w:footnote w:id="203">
    <w:p w14:paraId="7DAF9906" w14:textId="4110E6D5" w:rsidR="005C5B51" w:rsidRPr="000C69BF" w:rsidRDefault="005C5B51" w:rsidP="00FC5388">
      <w:pPr>
        <w:pStyle w:val="FootnoteText"/>
        <w:ind w:firstLine="0"/>
        <w:rPr>
          <w:sz w:val="24"/>
          <w:szCs w:val="24"/>
          <w:lang w:val="en-US"/>
        </w:rPr>
      </w:pPr>
      <w:r w:rsidRPr="00AA24EF">
        <w:rPr>
          <w:rStyle w:val="FootnoteReference"/>
          <w:sz w:val="24"/>
          <w:szCs w:val="24"/>
        </w:rPr>
        <w:footnoteRef/>
      </w:r>
      <w:r w:rsidRPr="00AA24EF">
        <w:rPr>
          <w:sz w:val="24"/>
          <w:szCs w:val="24"/>
          <w:lang w:val="en-US"/>
        </w:rPr>
        <w:t xml:space="preserve"> </w:t>
      </w:r>
      <w:r w:rsidR="00FC5388" w:rsidRPr="00AA24EF">
        <w:rPr>
          <w:sz w:val="24"/>
          <w:szCs w:val="24"/>
          <w:lang w:val="en-US"/>
        </w:rPr>
        <w:t xml:space="preserve">Cambridge Dictionnary. 2022. </w:t>
      </w:r>
      <w:r w:rsidR="00FC5388" w:rsidRPr="000C69BF">
        <w:rPr>
          <w:sz w:val="24"/>
          <w:szCs w:val="24"/>
          <w:lang w:val="en-US"/>
        </w:rPr>
        <w:t xml:space="preserve">URL: </w:t>
      </w:r>
      <w:hyperlink r:id="rId40" w:history="1">
        <w:r w:rsidR="00B2298C" w:rsidRPr="000C69BF">
          <w:rPr>
            <w:rStyle w:val="Hyperlink"/>
            <w:sz w:val="24"/>
            <w:szCs w:val="24"/>
            <w:lang w:val="en-US"/>
          </w:rPr>
          <w:t>https://dictionary.cambridge.org/ru/%D1%81%D0%BB%D0%BE%D0%B2%D0%B0%D1%80%D1%8C/%D0%B0%D0%BD%D0%B3%D0%BB%D0%B8%D0%B9%D1%81%D0%BA%D0%B8%D0%B9/personal-touch</w:t>
        </w:r>
      </w:hyperlink>
      <w:r w:rsidR="00B2298C" w:rsidRPr="000C69BF">
        <w:rPr>
          <w:sz w:val="24"/>
          <w:szCs w:val="24"/>
          <w:lang w:val="en-US"/>
        </w:rPr>
        <w:t xml:space="preserve"> [</w:t>
      </w:r>
      <w:r w:rsidR="00B2298C" w:rsidRPr="00B2298C">
        <w:rPr>
          <w:sz w:val="24"/>
          <w:szCs w:val="24"/>
        </w:rPr>
        <w:t>перевод</w:t>
      </w:r>
      <w:r w:rsidR="00B2298C" w:rsidRPr="000C69BF">
        <w:rPr>
          <w:sz w:val="24"/>
          <w:szCs w:val="24"/>
          <w:lang w:val="en-US"/>
        </w:rPr>
        <w:t xml:space="preserve"> – </w:t>
      </w:r>
      <w:r w:rsidR="00B2298C" w:rsidRPr="00B2298C">
        <w:rPr>
          <w:sz w:val="24"/>
          <w:szCs w:val="24"/>
        </w:rPr>
        <w:t>Д</w:t>
      </w:r>
      <w:r w:rsidR="00B2298C" w:rsidRPr="000C69BF">
        <w:rPr>
          <w:sz w:val="24"/>
          <w:szCs w:val="24"/>
          <w:lang w:val="en-US"/>
        </w:rPr>
        <w:t>.</w:t>
      </w:r>
      <w:r w:rsidR="00B2298C" w:rsidRPr="00B2298C">
        <w:rPr>
          <w:sz w:val="24"/>
          <w:szCs w:val="24"/>
        </w:rPr>
        <w:t>Л</w:t>
      </w:r>
      <w:r w:rsidR="00B2298C" w:rsidRPr="000C69BF">
        <w:rPr>
          <w:sz w:val="24"/>
          <w:szCs w:val="24"/>
          <w:lang w:val="en-US"/>
        </w:rPr>
        <w:t>.]</w:t>
      </w:r>
    </w:p>
  </w:footnote>
  <w:footnote w:id="204">
    <w:p w14:paraId="18B43738" w14:textId="77777777" w:rsidR="00EB32AF" w:rsidRPr="00AA24EF" w:rsidRDefault="00EB32AF" w:rsidP="001050A5">
      <w:pPr>
        <w:pStyle w:val="a"/>
        <w:rPr>
          <w:szCs w:val="24"/>
        </w:rPr>
      </w:pPr>
      <w:r w:rsidRPr="00AA24EF">
        <w:rPr>
          <w:rStyle w:val="FootnoteReference"/>
          <w:szCs w:val="24"/>
        </w:rPr>
        <w:footnoteRef/>
      </w:r>
      <w:r w:rsidRPr="00AA24EF">
        <w:rPr>
          <w:szCs w:val="24"/>
        </w:rPr>
        <w:t xml:space="preserve"> Матюшенко Е.Е. Динамические процессы в языке молодежного журнала: дисс. … канд. филол. наук: 10.02.19. Волгоград, 2013. С.19.</w:t>
      </w:r>
    </w:p>
    <w:p w14:paraId="79AC8582" w14:textId="54B712BE" w:rsidR="00EB32AF" w:rsidRPr="00AA24EF" w:rsidRDefault="00EB32AF">
      <w:pPr>
        <w:pStyle w:val="FootnoteText"/>
        <w:rPr>
          <w:sz w:val="24"/>
          <w:szCs w:val="24"/>
        </w:rPr>
      </w:pPr>
    </w:p>
  </w:footnote>
  <w:footnote w:id="205">
    <w:p w14:paraId="1E9899AB" w14:textId="22621B0B" w:rsidR="00C65377" w:rsidRPr="00AA24EF" w:rsidRDefault="00C65377" w:rsidP="00297ED9">
      <w:pPr>
        <w:pStyle w:val="FootnoteText"/>
        <w:ind w:firstLine="0"/>
        <w:rPr>
          <w:sz w:val="24"/>
          <w:szCs w:val="24"/>
        </w:rPr>
      </w:pPr>
      <w:r w:rsidRPr="00AA24EF">
        <w:rPr>
          <w:rStyle w:val="FootnoteReference"/>
          <w:sz w:val="24"/>
          <w:szCs w:val="24"/>
        </w:rPr>
        <w:footnoteRef/>
      </w:r>
      <w:r w:rsidRPr="00AA24EF">
        <w:rPr>
          <w:sz w:val="24"/>
          <w:szCs w:val="24"/>
        </w:rPr>
        <w:t xml:space="preserve"> </w:t>
      </w:r>
      <w:r w:rsidR="00297ED9" w:rsidRPr="00AA24EF">
        <w:rPr>
          <w:sz w:val="24"/>
          <w:szCs w:val="24"/>
        </w:rPr>
        <w:t xml:space="preserve">Толковый словарь Ефремовой - Словари и Энциклопедии. </w:t>
      </w:r>
      <w:r w:rsidR="00297ED9" w:rsidRPr="00AA24EF">
        <w:rPr>
          <w:sz w:val="24"/>
          <w:szCs w:val="24"/>
          <w:lang w:val="pl-PL"/>
        </w:rPr>
        <w:t>URL</w:t>
      </w:r>
      <w:r w:rsidR="00297ED9" w:rsidRPr="00AA24EF">
        <w:rPr>
          <w:sz w:val="24"/>
          <w:szCs w:val="24"/>
        </w:rPr>
        <w:t xml:space="preserve">: </w:t>
      </w:r>
      <w:r w:rsidR="00297ED9" w:rsidRPr="00AA24EF">
        <w:rPr>
          <w:sz w:val="24"/>
          <w:szCs w:val="24"/>
          <w:lang w:val="pl-PL"/>
        </w:rPr>
        <w:t>https</w:t>
      </w:r>
      <w:r w:rsidR="00297ED9" w:rsidRPr="00AA24EF">
        <w:rPr>
          <w:sz w:val="24"/>
          <w:szCs w:val="24"/>
        </w:rPr>
        <w:t>://</w:t>
      </w:r>
      <w:r w:rsidR="00297ED9" w:rsidRPr="00AA24EF">
        <w:rPr>
          <w:sz w:val="24"/>
          <w:szCs w:val="24"/>
          <w:lang w:val="pl-PL"/>
        </w:rPr>
        <w:t>gufo</w:t>
      </w:r>
      <w:r w:rsidR="00297ED9" w:rsidRPr="00AA24EF">
        <w:rPr>
          <w:sz w:val="24"/>
          <w:szCs w:val="24"/>
        </w:rPr>
        <w:t>.</w:t>
      </w:r>
      <w:r w:rsidR="00297ED9" w:rsidRPr="00AA24EF">
        <w:rPr>
          <w:sz w:val="24"/>
          <w:szCs w:val="24"/>
          <w:lang w:val="pl-PL"/>
        </w:rPr>
        <w:t>me</w:t>
      </w:r>
      <w:r w:rsidR="00297ED9" w:rsidRPr="00AA24EF">
        <w:rPr>
          <w:sz w:val="24"/>
          <w:szCs w:val="24"/>
        </w:rPr>
        <w:t>/</w:t>
      </w:r>
      <w:r w:rsidR="00297ED9" w:rsidRPr="00AA24EF">
        <w:rPr>
          <w:sz w:val="24"/>
          <w:szCs w:val="24"/>
          <w:lang w:val="pl-PL"/>
        </w:rPr>
        <w:t>dict</w:t>
      </w:r>
      <w:r w:rsidR="00297ED9" w:rsidRPr="00AA24EF">
        <w:rPr>
          <w:sz w:val="24"/>
          <w:szCs w:val="24"/>
        </w:rPr>
        <w:t>/</w:t>
      </w:r>
      <w:r w:rsidR="00297ED9" w:rsidRPr="00AA24EF">
        <w:rPr>
          <w:sz w:val="24"/>
          <w:szCs w:val="24"/>
          <w:lang w:val="pl-PL"/>
        </w:rPr>
        <w:t>efremova</w:t>
      </w:r>
      <w:r w:rsidR="00297ED9" w:rsidRPr="00AA24EF">
        <w:rPr>
          <w:sz w:val="24"/>
          <w:szCs w:val="24"/>
        </w:rPr>
        <w:t>/%</w:t>
      </w:r>
      <w:r w:rsidR="00297ED9" w:rsidRPr="00AA24EF">
        <w:rPr>
          <w:sz w:val="24"/>
          <w:szCs w:val="24"/>
          <w:lang w:val="pl-PL"/>
        </w:rPr>
        <w:t>D</w:t>
      </w:r>
      <w:r w:rsidR="00297ED9" w:rsidRPr="00AA24EF">
        <w:rPr>
          <w:sz w:val="24"/>
          <w:szCs w:val="24"/>
        </w:rPr>
        <w:t>0%</w:t>
      </w:r>
      <w:r w:rsidR="00297ED9" w:rsidRPr="00AA24EF">
        <w:rPr>
          <w:sz w:val="24"/>
          <w:szCs w:val="24"/>
          <w:lang w:val="pl-PL"/>
        </w:rPr>
        <w:t>B</w:t>
      </w:r>
      <w:r w:rsidR="00297ED9" w:rsidRPr="00AA24EF">
        <w:rPr>
          <w:sz w:val="24"/>
          <w:szCs w:val="24"/>
        </w:rPr>
        <w:t>0%</w:t>
      </w:r>
      <w:r w:rsidR="00297ED9" w:rsidRPr="00AA24EF">
        <w:rPr>
          <w:sz w:val="24"/>
          <w:szCs w:val="24"/>
          <w:lang w:val="pl-PL"/>
        </w:rPr>
        <w:t>D</w:t>
      </w:r>
      <w:r w:rsidR="00297ED9" w:rsidRPr="00AA24EF">
        <w:rPr>
          <w:sz w:val="24"/>
          <w:szCs w:val="24"/>
        </w:rPr>
        <w:t>0%</w:t>
      </w:r>
      <w:r w:rsidR="00297ED9" w:rsidRPr="00AA24EF">
        <w:rPr>
          <w:sz w:val="24"/>
          <w:szCs w:val="24"/>
          <w:lang w:val="pl-PL"/>
        </w:rPr>
        <w:t>BD</w:t>
      </w:r>
      <w:r w:rsidR="00297ED9" w:rsidRPr="00AA24EF">
        <w:rPr>
          <w:sz w:val="24"/>
          <w:szCs w:val="24"/>
        </w:rPr>
        <w:t>%</w:t>
      </w:r>
      <w:r w:rsidR="00297ED9" w:rsidRPr="00AA24EF">
        <w:rPr>
          <w:sz w:val="24"/>
          <w:szCs w:val="24"/>
          <w:lang w:val="pl-PL"/>
        </w:rPr>
        <w:t>D</w:t>
      </w:r>
      <w:r w:rsidR="00297ED9" w:rsidRPr="00AA24EF">
        <w:rPr>
          <w:sz w:val="24"/>
          <w:szCs w:val="24"/>
        </w:rPr>
        <w:t>0%</w:t>
      </w:r>
      <w:r w:rsidR="00297ED9" w:rsidRPr="00AA24EF">
        <w:rPr>
          <w:sz w:val="24"/>
          <w:szCs w:val="24"/>
          <w:lang w:val="pl-PL"/>
        </w:rPr>
        <w:t>B</w:t>
      </w:r>
      <w:r w:rsidR="00297ED9" w:rsidRPr="00AA24EF">
        <w:rPr>
          <w:sz w:val="24"/>
          <w:szCs w:val="24"/>
        </w:rPr>
        <w:t>3%</w:t>
      </w:r>
      <w:r w:rsidR="00297ED9" w:rsidRPr="00AA24EF">
        <w:rPr>
          <w:sz w:val="24"/>
          <w:szCs w:val="24"/>
          <w:lang w:val="pl-PL"/>
        </w:rPr>
        <w:t>D</w:t>
      </w:r>
      <w:r w:rsidR="00297ED9" w:rsidRPr="00AA24EF">
        <w:rPr>
          <w:sz w:val="24"/>
          <w:szCs w:val="24"/>
        </w:rPr>
        <w:t>0%</w:t>
      </w:r>
      <w:r w:rsidR="00297ED9" w:rsidRPr="00AA24EF">
        <w:rPr>
          <w:sz w:val="24"/>
          <w:szCs w:val="24"/>
          <w:lang w:val="pl-PL"/>
        </w:rPr>
        <w:t>BB</w:t>
      </w:r>
      <w:r w:rsidR="00297ED9" w:rsidRPr="00AA24EF">
        <w:rPr>
          <w:sz w:val="24"/>
          <w:szCs w:val="24"/>
        </w:rPr>
        <w:t>%</w:t>
      </w:r>
      <w:r w:rsidR="00297ED9" w:rsidRPr="00AA24EF">
        <w:rPr>
          <w:sz w:val="24"/>
          <w:szCs w:val="24"/>
          <w:lang w:val="pl-PL"/>
        </w:rPr>
        <w:t>D</w:t>
      </w:r>
      <w:r w:rsidR="00297ED9" w:rsidRPr="00AA24EF">
        <w:rPr>
          <w:sz w:val="24"/>
          <w:szCs w:val="24"/>
        </w:rPr>
        <w:t>0%</w:t>
      </w:r>
      <w:r w:rsidR="00297ED9" w:rsidRPr="00AA24EF">
        <w:rPr>
          <w:sz w:val="24"/>
          <w:szCs w:val="24"/>
          <w:lang w:val="pl-PL"/>
        </w:rPr>
        <w:t>B</w:t>
      </w:r>
      <w:r w:rsidR="00297ED9" w:rsidRPr="00AA24EF">
        <w:rPr>
          <w:sz w:val="24"/>
          <w:szCs w:val="24"/>
        </w:rPr>
        <w:t>8%</w:t>
      </w:r>
      <w:r w:rsidR="00297ED9" w:rsidRPr="00AA24EF">
        <w:rPr>
          <w:sz w:val="24"/>
          <w:szCs w:val="24"/>
          <w:lang w:val="pl-PL"/>
        </w:rPr>
        <w:t>D</w:t>
      </w:r>
      <w:r w:rsidR="00297ED9" w:rsidRPr="00AA24EF">
        <w:rPr>
          <w:sz w:val="24"/>
          <w:szCs w:val="24"/>
        </w:rPr>
        <w:t>1%86%</w:t>
      </w:r>
      <w:r w:rsidR="00297ED9" w:rsidRPr="00AA24EF">
        <w:rPr>
          <w:sz w:val="24"/>
          <w:szCs w:val="24"/>
          <w:lang w:val="pl-PL"/>
        </w:rPr>
        <w:t>D</w:t>
      </w:r>
      <w:r w:rsidR="00297ED9" w:rsidRPr="00AA24EF">
        <w:rPr>
          <w:sz w:val="24"/>
          <w:szCs w:val="24"/>
        </w:rPr>
        <w:t>0%</w:t>
      </w:r>
      <w:r w:rsidR="00297ED9" w:rsidRPr="00AA24EF">
        <w:rPr>
          <w:sz w:val="24"/>
          <w:szCs w:val="24"/>
          <w:lang w:val="pl-PL"/>
        </w:rPr>
        <w:t>B</w:t>
      </w:r>
      <w:r w:rsidR="00297ED9" w:rsidRPr="00AA24EF">
        <w:rPr>
          <w:sz w:val="24"/>
          <w:szCs w:val="24"/>
        </w:rPr>
        <w:t>8%</w:t>
      </w:r>
      <w:r w:rsidR="00297ED9" w:rsidRPr="00AA24EF">
        <w:rPr>
          <w:sz w:val="24"/>
          <w:szCs w:val="24"/>
          <w:lang w:val="pl-PL"/>
        </w:rPr>
        <w:t>D</w:t>
      </w:r>
      <w:r w:rsidR="00297ED9" w:rsidRPr="00AA24EF">
        <w:rPr>
          <w:sz w:val="24"/>
          <w:szCs w:val="24"/>
        </w:rPr>
        <w:t>0%</w:t>
      </w:r>
      <w:r w:rsidR="00297ED9" w:rsidRPr="00AA24EF">
        <w:rPr>
          <w:sz w:val="24"/>
          <w:szCs w:val="24"/>
          <w:lang w:val="pl-PL"/>
        </w:rPr>
        <w:t>B</w:t>
      </w:r>
      <w:r w:rsidR="00297ED9" w:rsidRPr="00AA24EF">
        <w:rPr>
          <w:sz w:val="24"/>
          <w:szCs w:val="24"/>
        </w:rPr>
        <w:t>7%</w:t>
      </w:r>
      <w:r w:rsidR="00297ED9" w:rsidRPr="00AA24EF">
        <w:rPr>
          <w:sz w:val="24"/>
          <w:szCs w:val="24"/>
          <w:lang w:val="pl-PL"/>
        </w:rPr>
        <w:t>D</w:t>
      </w:r>
      <w:r w:rsidR="00297ED9" w:rsidRPr="00AA24EF">
        <w:rPr>
          <w:sz w:val="24"/>
          <w:szCs w:val="24"/>
        </w:rPr>
        <w:t>0%</w:t>
      </w:r>
      <w:r w:rsidR="00297ED9" w:rsidRPr="00AA24EF">
        <w:rPr>
          <w:sz w:val="24"/>
          <w:szCs w:val="24"/>
          <w:lang w:val="pl-PL"/>
        </w:rPr>
        <w:t>BC</w:t>
      </w:r>
    </w:p>
  </w:footnote>
  <w:footnote w:id="206">
    <w:p w14:paraId="532FD239" w14:textId="1DD21549" w:rsidR="00EB32AF" w:rsidRPr="00306A44" w:rsidRDefault="00EB32AF" w:rsidP="00697035">
      <w:pPr>
        <w:pStyle w:val="a"/>
        <w:rPr>
          <w:color w:val="222222"/>
          <w:szCs w:val="28"/>
          <w:shd w:val="clear" w:color="auto" w:fill="FFFFFF"/>
        </w:rPr>
      </w:pPr>
      <w:r>
        <w:rPr>
          <w:rStyle w:val="FootnoteReference"/>
        </w:rPr>
        <w:footnoteRef/>
      </w:r>
      <w:r>
        <w:t xml:space="preserve"> </w:t>
      </w:r>
      <w:r w:rsidRPr="00C677B2">
        <w:rPr>
          <w:rStyle w:val="source"/>
          <w:shd w:val="clear" w:color="auto" w:fill="FFFFFF"/>
        </w:rPr>
        <w:t>Большой толковый словарь русского языка. - 1-е изд-е: СПб.: Норинт</w:t>
      </w:r>
      <w:r w:rsidRPr="00C677B2">
        <w:rPr>
          <w:shd w:val="clear" w:color="auto" w:fill="FFFFFF"/>
        </w:rPr>
        <w:t> </w:t>
      </w:r>
      <w:r w:rsidRPr="00C677B2">
        <w:rPr>
          <w:rStyle w:val="author"/>
          <w:shd w:val="clear" w:color="auto" w:fill="FFFFFF"/>
        </w:rPr>
        <w:t>С. А. Кузнецов.</w:t>
      </w:r>
      <w:r>
        <w:rPr>
          <w:rStyle w:val="author"/>
          <w:shd w:val="clear" w:color="auto" w:fill="FFFFFF"/>
        </w:rPr>
        <w:t xml:space="preserve"> </w:t>
      </w:r>
      <w:r w:rsidRPr="00C677B2">
        <w:t>Слово «</w:t>
      </w:r>
      <w:r>
        <w:t>тренд</w:t>
      </w:r>
      <w:r w:rsidRPr="00C677B2">
        <w:t>».</w:t>
      </w:r>
      <w:r w:rsidRPr="00C677B2">
        <w:rPr>
          <w:shd w:val="clear" w:color="auto" w:fill="FFFFFF"/>
        </w:rPr>
        <w:t> </w:t>
      </w:r>
      <w:r w:rsidRPr="00C677B2">
        <w:rPr>
          <w:rStyle w:val="source-date"/>
          <w:shd w:val="clear" w:color="auto" w:fill="FFFFFF"/>
        </w:rPr>
        <w:t>1998</w:t>
      </w:r>
      <w:r>
        <w:rPr>
          <w:rStyle w:val="source-date"/>
          <w:shd w:val="clear" w:color="auto" w:fill="FFFFFF"/>
        </w:rPr>
        <w:t xml:space="preserve">. </w:t>
      </w:r>
      <w:r w:rsidRPr="00C677B2">
        <w:rPr>
          <w:lang w:val="en-US"/>
        </w:rPr>
        <w:t>URL</w:t>
      </w:r>
      <w:r w:rsidRPr="00C677B2">
        <w:t xml:space="preserve">: </w:t>
      </w:r>
      <w:r w:rsidRPr="00306A44">
        <w:rPr>
          <w:rStyle w:val="source-date"/>
          <w:shd w:val="clear" w:color="auto" w:fill="FFFFFF"/>
        </w:rPr>
        <w:t>http://endic.ru/kuzhecov/Trend-73066.html</w:t>
      </w:r>
    </w:p>
  </w:footnote>
  <w:footnote w:id="207">
    <w:p w14:paraId="28C66EF0" w14:textId="28682305" w:rsidR="00EB32AF" w:rsidRPr="00C677B2" w:rsidRDefault="00EB32AF" w:rsidP="00930F74">
      <w:pPr>
        <w:pStyle w:val="a"/>
      </w:pPr>
      <w:r w:rsidRPr="00C677B2">
        <w:rPr>
          <w:rStyle w:val="FootnoteReference"/>
          <w:szCs w:val="24"/>
        </w:rPr>
        <w:footnoteRef/>
      </w:r>
      <w:r w:rsidRPr="00C677B2">
        <w:t xml:space="preserve"> Орфографический академический ресурс «АКАДЕМОС». Институт русского языка им. В.В. Виноградова Российской академии наук Слово «локда</w:t>
      </w:r>
      <w:r>
        <w:t>у</w:t>
      </w:r>
      <w:r w:rsidRPr="00C677B2">
        <w:t xml:space="preserve">н». 2020. </w:t>
      </w:r>
      <w:r w:rsidRPr="00C677B2">
        <w:rPr>
          <w:lang w:val="en-US"/>
        </w:rPr>
        <w:t>URL</w:t>
      </w:r>
      <w:r w:rsidRPr="00C677B2">
        <w:t>: https://orfo.ruslang.ru/search/word</w:t>
      </w:r>
    </w:p>
  </w:footnote>
  <w:footnote w:id="208">
    <w:p w14:paraId="3F209522" w14:textId="68BB4362" w:rsidR="00EB32AF" w:rsidRPr="00A05B24" w:rsidRDefault="00EB32AF" w:rsidP="00930F74">
      <w:pPr>
        <w:pStyle w:val="a"/>
      </w:pPr>
      <w:r>
        <w:rPr>
          <w:rStyle w:val="FootnoteReference"/>
        </w:rPr>
        <w:footnoteRef/>
      </w:r>
      <w:r>
        <w:t xml:space="preserve"> </w:t>
      </w:r>
      <w:r w:rsidRPr="00A05B24">
        <w:rPr>
          <w:rStyle w:val="w"/>
          <w:shd w:val="clear" w:color="auto" w:fill="FFFFFF"/>
        </w:rPr>
        <w:t>Энциклопедический</w:t>
      </w:r>
      <w:r w:rsidRPr="00A05B24">
        <w:rPr>
          <w:rStyle w:val="Emphasis"/>
          <w:shd w:val="clear" w:color="auto" w:fill="FFFFFF"/>
        </w:rPr>
        <w:t> </w:t>
      </w:r>
      <w:r w:rsidRPr="00A05B24">
        <w:rPr>
          <w:rStyle w:val="w"/>
          <w:shd w:val="clear" w:color="auto" w:fill="FFFFFF"/>
        </w:rPr>
        <w:t>словарь</w:t>
      </w:r>
      <w:r w:rsidRPr="00A05B24">
        <w:rPr>
          <w:rStyle w:val="Emphasis"/>
          <w:shd w:val="clear" w:color="auto" w:fill="FFFFFF"/>
        </w:rPr>
        <w:t>. </w:t>
      </w:r>
      <w:r w:rsidRPr="00A05B24">
        <w:rPr>
          <w:rStyle w:val="w"/>
          <w:shd w:val="clear" w:color="auto" w:fill="FFFFFF"/>
        </w:rPr>
        <w:t>2009</w:t>
      </w:r>
      <w:r w:rsidRPr="00A05B24">
        <w:rPr>
          <w:rStyle w:val="Emphasis"/>
          <w:shd w:val="clear" w:color="auto" w:fill="FFFFFF"/>
        </w:rPr>
        <w:t xml:space="preserve">. </w:t>
      </w:r>
      <w:r w:rsidRPr="00A05B24">
        <w:rPr>
          <w:lang w:val="en-US"/>
        </w:rPr>
        <w:t>URL</w:t>
      </w:r>
      <w:r w:rsidRPr="00A05B24">
        <w:t>: https://dic.academic.ru/dic.nsf/es/93305/%D0%A8%D0%9E%D0%A0%D0%A2</w:t>
      </w:r>
    </w:p>
  </w:footnote>
  <w:footnote w:id="209">
    <w:p w14:paraId="6555688F" w14:textId="1FFC7CAC" w:rsidR="00EB32AF" w:rsidRPr="007549EE" w:rsidRDefault="00EB32AF" w:rsidP="00930F74">
      <w:pPr>
        <w:pStyle w:val="a"/>
        <w:rPr>
          <w:lang w:val="pl-PL"/>
        </w:rPr>
      </w:pPr>
      <w:r w:rsidRPr="00A05B24">
        <w:rPr>
          <w:rStyle w:val="FootnoteReference"/>
        </w:rPr>
        <w:footnoteRef/>
      </w:r>
      <w:r w:rsidRPr="00A05B24">
        <w:t xml:space="preserve"> </w:t>
      </w:r>
      <w:r w:rsidRPr="00A05B24">
        <w:rPr>
          <w:rStyle w:val="w"/>
          <w:shd w:val="clear" w:color="auto" w:fill="FFFFFF"/>
        </w:rPr>
        <w:t>Словарь</w:t>
      </w:r>
      <w:r>
        <w:rPr>
          <w:rStyle w:val="Emphasis"/>
          <w:shd w:val="clear" w:color="auto" w:fill="FFFFFF"/>
        </w:rPr>
        <w:t xml:space="preserve"> </w:t>
      </w:r>
      <w:r w:rsidRPr="00A05B24">
        <w:rPr>
          <w:rStyle w:val="w"/>
          <w:shd w:val="clear" w:color="auto" w:fill="FFFFFF"/>
        </w:rPr>
        <w:t>бизнес</w:t>
      </w:r>
      <w:r w:rsidRPr="00A05B24">
        <w:rPr>
          <w:rStyle w:val="Emphasis"/>
          <w:shd w:val="clear" w:color="auto" w:fill="FFFFFF"/>
        </w:rPr>
        <w:t>-</w:t>
      </w:r>
      <w:r w:rsidRPr="00A05B24">
        <w:rPr>
          <w:rStyle w:val="w"/>
          <w:shd w:val="clear" w:color="auto" w:fill="FFFFFF"/>
        </w:rPr>
        <w:t>терминов</w:t>
      </w:r>
      <w:r w:rsidRPr="00A05B24">
        <w:rPr>
          <w:rStyle w:val="Emphasis"/>
          <w:shd w:val="clear" w:color="auto" w:fill="FFFFFF"/>
        </w:rPr>
        <w:t>.</w:t>
      </w:r>
      <w:r>
        <w:rPr>
          <w:rStyle w:val="Emphasis"/>
          <w:shd w:val="clear" w:color="auto" w:fill="FFFFFF"/>
        </w:rPr>
        <w:t xml:space="preserve"> </w:t>
      </w:r>
      <w:r w:rsidRPr="00A05B24">
        <w:rPr>
          <w:rStyle w:val="w"/>
          <w:shd w:val="clear" w:color="auto" w:fill="FFFFFF"/>
        </w:rPr>
        <w:t>Академик</w:t>
      </w:r>
      <w:r w:rsidRPr="00A05B24">
        <w:rPr>
          <w:rStyle w:val="Emphasis"/>
          <w:shd w:val="clear" w:color="auto" w:fill="FFFFFF"/>
        </w:rPr>
        <w:t>.</w:t>
      </w:r>
      <w:r w:rsidRPr="00A05B24">
        <w:rPr>
          <w:rStyle w:val="w"/>
          <w:shd w:val="clear" w:color="auto" w:fill="FFFFFF"/>
        </w:rPr>
        <w:t>ру</w:t>
      </w:r>
      <w:r w:rsidRPr="00A05B24">
        <w:rPr>
          <w:rStyle w:val="Emphasis"/>
          <w:shd w:val="clear" w:color="auto" w:fill="FFFFFF"/>
        </w:rPr>
        <w:t>.</w:t>
      </w:r>
      <w:r>
        <w:rPr>
          <w:rStyle w:val="w"/>
          <w:shd w:val="clear" w:color="auto" w:fill="FFFFFF"/>
        </w:rPr>
        <w:t xml:space="preserve"> 2</w:t>
      </w:r>
      <w:r w:rsidRPr="00A05B24">
        <w:rPr>
          <w:rStyle w:val="w"/>
          <w:shd w:val="clear" w:color="auto" w:fill="FFFFFF"/>
        </w:rPr>
        <w:t>001</w:t>
      </w:r>
      <w:r w:rsidRPr="00A05B24">
        <w:rPr>
          <w:rStyle w:val="Emphasis"/>
          <w:shd w:val="clear" w:color="auto" w:fill="FFFFFF"/>
        </w:rPr>
        <w:t xml:space="preserve">. </w:t>
      </w:r>
      <w:r w:rsidRPr="007549EE">
        <w:rPr>
          <w:lang w:val="pl-PL"/>
        </w:rPr>
        <w:t>URL: https://dic.academic.ru/dic.nsf/business/19940</w:t>
      </w:r>
    </w:p>
  </w:footnote>
  <w:footnote w:id="210">
    <w:p w14:paraId="45A6504E" w14:textId="1A366599" w:rsidR="00EB32AF" w:rsidRPr="00F32A0B" w:rsidRDefault="00EB32AF" w:rsidP="00930F74">
      <w:pPr>
        <w:pStyle w:val="a"/>
        <w:rPr>
          <w:lang w:val="en-US"/>
        </w:rPr>
      </w:pPr>
      <w:r>
        <w:rPr>
          <w:rStyle w:val="FootnoteReference"/>
        </w:rPr>
        <w:footnoteRef/>
      </w:r>
      <w:r w:rsidRPr="00530C84">
        <w:rPr>
          <w:lang w:val="en-US"/>
        </w:rPr>
        <w:t xml:space="preserve"> </w:t>
      </w:r>
      <w:r w:rsidRPr="00A05B24">
        <w:rPr>
          <w:szCs w:val="24"/>
          <w:lang w:val="en-US"/>
        </w:rPr>
        <w:t>Cam</w:t>
      </w:r>
      <w:r>
        <w:rPr>
          <w:szCs w:val="24"/>
          <w:lang w:val="en-US"/>
        </w:rPr>
        <w:t xml:space="preserve">bridge Dictionnary. 2022. </w:t>
      </w:r>
      <w:r w:rsidRPr="00AA24EF">
        <w:rPr>
          <w:szCs w:val="24"/>
          <w:lang w:val="en-US"/>
        </w:rPr>
        <w:t xml:space="preserve">URL: </w:t>
      </w:r>
      <w:hyperlink r:id="rId41" w:history="1">
        <w:r w:rsidR="00F32A0B" w:rsidRPr="00AA24EF">
          <w:rPr>
            <w:rStyle w:val="Hyperlink"/>
            <w:szCs w:val="24"/>
            <w:lang w:val="en-US"/>
          </w:rPr>
          <w:t>https://dictionary.cambridge.org/ru/%D1%81%D0%BB%D0%BE%D0%B2%D0%B0%D1%80%D1%8C/%D0%B0%D0%BD%D0%B3%D0%BB%D0%B8%D0%B9%D1%81%D0%BA%D0%B8%D0%B9/resale</w:t>
        </w:r>
      </w:hyperlink>
      <w:r w:rsidR="00F32A0B" w:rsidRPr="00AA24EF">
        <w:rPr>
          <w:szCs w:val="24"/>
          <w:lang w:val="en-US"/>
        </w:rPr>
        <w:t xml:space="preserve">. </w:t>
      </w:r>
      <w:r w:rsidR="00F32A0B" w:rsidRPr="00F32A0B">
        <w:rPr>
          <w:szCs w:val="24"/>
          <w:lang w:val="en-US"/>
        </w:rPr>
        <w:t>[</w:t>
      </w:r>
      <w:r w:rsidR="00F32A0B" w:rsidRPr="00F32A0B">
        <w:rPr>
          <w:szCs w:val="24"/>
        </w:rPr>
        <w:t>перевод</w:t>
      </w:r>
      <w:r w:rsidR="00F32A0B" w:rsidRPr="00F32A0B">
        <w:rPr>
          <w:szCs w:val="24"/>
          <w:lang w:val="en-US"/>
        </w:rPr>
        <w:t xml:space="preserve"> – </w:t>
      </w:r>
      <w:r w:rsidR="00F32A0B" w:rsidRPr="00F32A0B">
        <w:rPr>
          <w:szCs w:val="24"/>
        </w:rPr>
        <w:t>Д</w:t>
      </w:r>
      <w:r w:rsidR="00F32A0B" w:rsidRPr="00F32A0B">
        <w:rPr>
          <w:szCs w:val="24"/>
          <w:lang w:val="en-US"/>
        </w:rPr>
        <w:t>.</w:t>
      </w:r>
      <w:r w:rsidR="00F32A0B" w:rsidRPr="00F32A0B">
        <w:rPr>
          <w:szCs w:val="24"/>
        </w:rPr>
        <w:t>Л</w:t>
      </w:r>
      <w:r w:rsidR="00F32A0B" w:rsidRPr="00F32A0B">
        <w:rPr>
          <w:szCs w:val="24"/>
          <w:lang w:val="en-US"/>
        </w:rPr>
        <w:t>.]</w:t>
      </w:r>
    </w:p>
  </w:footnote>
  <w:footnote w:id="211">
    <w:p w14:paraId="338BDD41" w14:textId="6ABD64ED" w:rsidR="00F32A0B" w:rsidRPr="000C69BF" w:rsidRDefault="00F32A0B" w:rsidP="00F32A0B">
      <w:pPr>
        <w:pStyle w:val="a"/>
        <w:rPr>
          <w:lang w:val="en-US"/>
        </w:rPr>
      </w:pPr>
      <w:r>
        <w:rPr>
          <w:rStyle w:val="FootnoteReference"/>
        </w:rPr>
        <w:footnoteRef/>
      </w:r>
      <w:r w:rsidRPr="00530C84">
        <w:rPr>
          <w:lang w:val="en-US"/>
        </w:rPr>
        <w:t xml:space="preserve"> </w:t>
      </w:r>
      <w:r w:rsidRPr="00A05B24">
        <w:rPr>
          <w:szCs w:val="24"/>
          <w:lang w:val="en-US"/>
        </w:rPr>
        <w:t>Cam</w:t>
      </w:r>
      <w:r>
        <w:rPr>
          <w:szCs w:val="24"/>
          <w:lang w:val="en-US"/>
        </w:rPr>
        <w:t xml:space="preserve">bridge Dictionnary. 2022. </w:t>
      </w:r>
      <w:r w:rsidRPr="000C69BF">
        <w:rPr>
          <w:szCs w:val="24"/>
          <w:lang w:val="en-US"/>
        </w:rPr>
        <w:t>URL:</w:t>
      </w:r>
      <w:r w:rsidRPr="000C69BF">
        <w:rPr>
          <w:lang w:val="en-US"/>
        </w:rPr>
        <w:t xml:space="preserve"> </w:t>
      </w:r>
      <w:hyperlink r:id="rId42" w:history="1">
        <w:r w:rsidR="00B2298C" w:rsidRPr="000C69BF">
          <w:rPr>
            <w:rStyle w:val="Hyperlink"/>
            <w:szCs w:val="24"/>
            <w:lang w:val="en-US"/>
          </w:rPr>
          <w:t>https://dictionary.cambridge.org/ru/%D1%81%D0%BB%D0%BE%D0%B2%D0%B0%D1%80%D1%8C/%D0%B0%D0%BD%D0%B3%D0%BB%D0%B8%D0%B9%D1%81%D0%BA%D0%B8%D0%B9/top</w:t>
        </w:r>
      </w:hyperlink>
      <w:r w:rsidR="00B2298C" w:rsidRPr="000C69BF">
        <w:rPr>
          <w:szCs w:val="24"/>
          <w:lang w:val="en-US"/>
        </w:rPr>
        <w:t xml:space="preserve"> [</w:t>
      </w:r>
      <w:r w:rsidR="00B2298C" w:rsidRPr="00F32A0B">
        <w:rPr>
          <w:szCs w:val="24"/>
        </w:rPr>
        <w:t>перевод</w:t>
      </w:r>
      <w:r w:rsidR="00B2298C" w:rsidRPr="000C69BF">
        <w:rPr>
          <w:szCs w:val="24"/>
          <w:lang w:val="en-US"/>
        </w:rPr>
        <w:t xml:space="preserve"> – </w:t>
      </w:r>
      <w:r w:rsidR="00B2298C" w:rsidRPr="00F32A0B">
        <w:rPr>
          <w:szCs w:val="24"/>
        </w:rPr>
        <w:t>Д</w:t>
      </w:r>
      <w:r w:rsidR="00B2298C" w:rsidRPr="000C69BF">
        <w:rPr>
          <w:szCs w:val="24"/>
          <w:lang w:val="en-US"/>
        </w:rPr>
        <w:t>.</w:t>
      </w:r>
      <w:r w:rsidR="00B2298C" w:rsidRPr="00F32A0B">
        <w:rPr>
          <w:szCs w:val="24"/>
        </w:rPr>
        <w:t>Л</w:t>
      </w:r>
      <w:r w:rsidR="00B2298C" w:rsidRPr="000C69BF">
        <w:rPr>
          <w:szCs w:val="24"/>
          <w:lang w:val="en-US"/>
        </w:rPr>
        <w:t>.]</w:t>
      </w:r>
    </w:p>
  </w:footnote>
  <w:footnote w:id="212">
    <w:p w14:paraId="5222C87E" w14:textId="7FB2CEFF" w:rsidR="00C04FAC" w:rsidRPr="00B824C7" w:rsidRDefault="00C04FAC" w:rsidP="00C04FAC">
      <w:pPr>
        <w:pStyle w:val="a"/>
        <w:rPr>
          <w:lang w:val="en-US"/>
        </w:rPr>
      </w:pPr>
      <w:r>
        <w:rPr>
          <w:rStyle w:val="FootnoteReference"/>
        </w:rPr>
        <w:footnoteRef/>
      </w:r>
      <w:r w:rsidRPr="00530C84">
        <w:rPr>
          <w:lang w:val="en-US"/>
        </w:rPr>
        <w:t xml:space="preserve"> </w:t>
      </w:r>
      <w:r w:rsidRPr="00A05B24">
        <w:rPr>
          <w:lang w:val="en-US"/>
        </w:rPr>
        <w:t>Cam</w:t>
      </w:r>
      <w:r>
        <w:rPr>
          <w:lang w:val="en-US"/>
        </w:rPr>
        <w:t xml:space="preserve">bridge Dictionnary. 2022. </w:t>
      </w:r>
      <w:r w:rsidRPr="00AA24EF">
        <w:rPr>
          <w:lang w:val="en-US"/>
        </w:rPr>
        <w:t>URL</w:t>
      </w:r>
      <w:r w:rsidRPr="00B824C7">
        <w:rPr>
          <w:lang w:val="en-US"/>
        </w:rPr>
        <w:t xml:space="preserve">: </w:t>
      </w:r>
      <w:hyperlink r:id="rId43" w:history="1">
        <w:r w:rsidRPr="00AA24EF">
          <w:rPr>
            <w:rStyle w:val="Hyperlink"/>
            <w:lang w:val="en-US"/>
          </w:rPr>
          <w:t>https</w:t>
        </w:r>
        <w:r w:rsidRPr="00B824C7">
          <w:rPr>
            <w:rStyle w:val="Hyperlink"/>
            <w:lang w:val="en-US"/>
          </w:rPr>
          <w:t>://</w:t>
        </w:r>
        <w:r w:rsidRPr="00AA24EF">
          <w:rPr>
            <w:rStyle w:val="Hyperlink"/>
            <w:lang w:val="en-US"/>
          </w:rPr>
          <w:t>dictionary</w:t>
        </w:r>
        <w:r w:rsidRPr="00B824C7">
          <w:rPr>
            <w:rStyle w:val="Hyperlink"/>
            <w:lang w:val="en-US"/>
          </w:rPr>
          <w:t>.</w:t>
        </w:r>
        <w:r w:rsidRPr="00AA24EF">
          <w:rPr>
            <w:rStyle w:val="Hyperlink"/>
            <w:lang w:val="en-US"/>
          </w:rPr>
          <w:t>cambridge</w:t>
        </w:r>
        <w:r w:rsidRPr="00B824C7">
          <w:rPr>
            <w:rStyle w:val="Hyperlink"/>
            <w:lang w:val="en-US"/>
          </w:rPr>
          <w:t>.</w:t>
        </w:r>
        <w:r w:rsidRPr="00AA24EF">
          <w:rPr>
            <w:rStyle w:val="Hyperlink"/>
            <w:lang w:val="en-US"/>
          </w:rPr>
          <w:t>org</w:t>
        </w:r>
        <w:r w:rsidRPr="00B824C7">
          <w:rPr>
            <w:rStyle w:val="Hyperlink"/>
            <w:lang w:val="en-US"/>
          </w:rPr>
          <w:t>/</w:t>
        </w:r>
        <w:r w:rsidRPr="00AA24EF">
          <w:rPr>
            <w:rStyle w:val="Hyperlink"/>
            <w:lang w:val="en-US"/>
          </w:rPr>
          <w:t>ru</w:t>
        </w:r>
        <w:r w:rsidRPr="00B824C7">
          <w:rPr>
            <w:rStyle w:val="Hyperlink"/>
            <w:lang w:val="en-US"/>
          </w:rPr>
          <w:t>/%</w:t>
        </w:r>
        <w:r w:rsidRPr="00AA24EF">
          <w:rPr>
            <w:rStyle w:val="Hyperlink"/>
            <w:lang w:val="en-US"/>
          </w:rPr>
          <w:t>D</w:t>
        </w:r>
        <w:r w:rsidRPr="00B824C7">
          <w:rPr>
            <w:rStyle w:val="Hyperlink"/>
            <w:lang w:val="en-US"/>
          </w:rPr>
          <w:t>1%81%</w:t>
        </w:r>
        <w:r w:rsidRPr="00AA24EF">
          <w:rPr>
            <w:rStyle w:val="Hyperlink"/>
            <w:lang w:val="en-US"/>
          </w:rPr>
          <w:t>D</w:t>
        </w:r>
        <w:r w:rsidRPr="00B824C7">
          <w:rPr>
            <w:rStyle w:val="Hyperlink"/>
            <w:lang w:val="en-US"/>
          </w:rPr>
          <w:t>0%</w:t>
        </w:r>
        <w:r w:rsidRPr="00AA24EF">
          <w:rPr>
            <w:rStyle w:val="Hyperlink"/>
            <w:lang w:val="en-US"/>
          </w:rPr>
          <w:t>BB</w:t>
        </w:r>
        <w:r w:rsidRPr="00B824C7">
          <w:rPr>
            <w:rStyle w:val="Hyperlink"/>
            <w:lang w:val="en-US"/>
          </w:rPr>
          <w:t>%</w:t>
        </w:r>
        <w:r w:rsidRPr="00AA24EF">
          <w:rPr>
            <w:rStyle w:val="Hyperlink"/>
            <w:lang w:val="en-US"/>
          </w:rPr>
          <w:t>D</w:t>
        </w:r>
        <w:r w:rsidRPr="00B824C7">
          <w:rPr>
            <w:rStyle w:val="Hyperlink"/>
            <w:lang w:val="en-US"/>
          </w:rPr>
          <w:t>0%</w:t>
        </w:r>
        <w:r w:rsidRPr="00AA24EF">
          <w:rPr>
            <w:rStyle w:val="Hyperlink"/>
            <w:lang w:val="en-US"/>
          </w:rPr>
          <w:t>BE</w:t>
        </w:r>
        <w:r w:rsidRPr="00B824C7">
          <w:rPr>
            <w:rStyle w:val="Hyperlink"/>
            <w:lang w:val="en-US"/>
          </w:rPr>
          <w:t>%</w:t>
        </w:r>
        <w:r w:rsidRPr="00AA24EF">
          <w:rPr>
            <w:rStyle w:val="Hyperlink"/>
            <w:lang w:val="en-US"/>
          </w:rPr>
          <w:t>D</w:t>
        </w:r>
        <w:r w:rsidRPr="00B824C7">
          <w:rPr>
            <w:rStyle w:val="Hyperlink"/>
            <w:lang w:val="en-US"/>
          </w:rPr>
          <w:t>0%</w:t>
        </w:r>
        <w:r w:rsidRPr="00AA24EF">
          <w:rPr>
            <w:rStyle w:val="Hyperlink"/>
            <w:lang w:val="en-US"/>
          </w:rPr>
          <w:t>B</w:t>
        </w:r>
        <w:r w:rsidRPr="00B824C7">
          <w:rPr>
            <w:rStyle w:val="Hyperlink"/>
            <w:lang w:val="en-US"/>
          </w:rPr>
          <w:t>2%</w:t>
        </w:r>
        <w:r w:rsidRPr="00AA24EF">
          <w:rPr>
            <w:rStyle w:val="Hyperlink"/>
            <w:lang w:val="en-US"/>
          </w:rPr>
          <w:t>D</w:t>
        </w:r>
        <w:r w:rsidRPr="00B824C7">
          <w:rPr>
            <w:rStyle w:val="Hyperlink"/>
            <w:lang w:val="en-US"/>
          </w:rPr>
          <w:t>0%</w:t>
        </w:r>
        <w:r w:rsidRPr="00AA24EF">
          <w:rPr>
            <w:rStyle w:val="Hyperlink"/>
            <w:lang w:val="en-US"/>
          </w:rPr>
          <w:t>B</w:t>
        </w:r>
        <w:r w:rsidRPr="00B824C7">
          <w:rPr>
            <w:rStyle w:val="Hyperlink"/>
            <w:lang w:val="en-US"/>
          </w:rPr>
          <w:t>0%</w:t>
        </w:r>
        <w:r w:rsidRPr="00AA24EF">
          <w:rPr>
            <w:rStyle w:val="Hyperlink"/>
            <w:lang w:val="en-US"/>
          </w:rPr>
          <w:t>D</w:t>
        </w:r>
        <w:r w:rsidRPr="00B824C7">
          <w:rPr>
            <w:rStyle w:val="Hyperlink"/>
            <w:lang w:val="en-US"/>
          </w:rPr>
          <w:t>1%80%</w:t>
        </w:r>
        <w:r w:rsidRPr="00AA24EF">
          <w:rPr>
            <w:rStyle w:val="Hyperlink"/>
            <w:lang w:val="en-US"/>
          </w:rPr>
          <w:t>D</w:t>
        </w:r>
        <w:r w:rsidRPr="00B824C7">
          <w:rPr>
            <w:rStyle w:val="Hyperlink"/>
            <w:lang w:val="en-US"/>
          </w:rPr>
          <w:t>1%8</w:t>
        </w:r>
        <w:r w:rsidRPr="00AA24EF">
          <w:rPr>
            <w:rStyle w:val="Hyperlink"/>
            <w:lang w:val="en-US"/>
          </w:rPr>
          <w:t>C</w:t>
        </w:r>
        <w:r w:rsidRPr="00B824C7">
          <w:rPr>
            <w:rStyle w:val="Hyperlink"/>
            <w:lang w:val="en-US"/>
          </w:rPr>
          <w:t>/%</w:t>
        </w:r>
        <w:r w:rsidRPr="00AA24EF">
          <w:rPr>
            <w:rStyle w:val="Hyperlink"/>
            <w:lang w:val="en-US"/>
          </w:rPr>
          <w:t>D</w:t>
        </w:r>
        <w:r w:rsidRPr="00B824C7">
          <w:rPr>
            <w:rStyle w:val="Hyperlink"/>
            <w:lang w:val="en-US"/>
          </w:rPr>
          <w:t>0%</w:t>
        </w:r>
        <w:r w:rsidRPr="00AA24EF">
          <w:rPr>
            <w:rStyle w:val="Hyperlink"/>
            <w:lang w:val="en-US"/>
          </w:rPr>
          <w:t>B</w:t>
        </w:r>
        <w:r w:rsidRPr="00B824C7">
          <w:rPr>
            <w:rStyle w:val="Hyperlink"/>
            <w:lang w:val="en-US"/>
          </w:rPr>
          <w:t>0%</w:t>
        </w:r>
        <w:r w:rsidRPr="00AA24EF">
          <w:rPr>
            <w:rStyle w:val="Hyperlink"/>
            <w:lang w:val="en-US"/>
          </w:rPr>
          <w:t>D</w:t>
        </w:r>
        <w:r w:rsidRPr="00B824C7">
          <w:rPr>
            <w:rStyle w:val="Hyperlink"/>
            <w:lang w:val="en-US"/>
          </w:rPr>
          <w:t>0%</w:t>
        </w:r>
        <w:r w:rsidRPr="00AA24EF">
          <w:rPr>
            <w:rStyle w:val="Hyperlink"/>
            <w:lang w:val="en-US"/>
          </w:rPr>
          <w:t>BD</w:t>
        </w:r>
        <w:r w:rsidRPr="00B824C7">
          <w:rPr>
            <w:rStyle w:val="Hyperlink"/>
            <w:lang w:val="en-US"/>
          </w:rPr>
          <w:t>%</w:t>
        </w:r>
        <w:r w:rsidRPr="00AA24EF">
          <w:rPr>
            <w:rStyle w:val="Hyperlink"/>
            <w:lang w:val="en-US"/>
          </w:rPr>
          <w:t>D</w:t>
        </w:r>
        <w:r w:rsidRPr="00B824C7">
          <w:rPr>
            <w:rStyle w:val="Hyperlink"/>
            <w:lang w:val="en-US"/>
          </w:rPr>
          <w:t>0%</w:t>
        </w:r>
        <w:r w:rsidRPr="00AA24EF">
          <w:rPr>
            <w:rStyle w:val="Hyperlink"/>
            <w:lang w:val="en-US"/>
          </w:rPr>
          <w:t>B</w:t>
        </w:r>
        <w:r w:rsidRPr="00B824C7">
          <w:rPr>
            <w:rStyle w:val="Hyperlink"/>
            <w:lang w:val="en-US"/>
          </w:rPr>
          <w:t>3%</w:t>
        </w:r>
        <w:r w:rsidRPr="00AA24EF">
          <w:rPr>
            <w:rStyle w:val="Hyperlink"/>
            <w:lang w:val="en-US"/>
          </w:rPr>
          <w:t>D</w:t>
        </w:r>
        <w:r w:rsidRPr="00B824C7">
          <w:rPr>
            <w:rStyle w:val="Hyperlink"/>
            <w:lang w:val="en-US"/>
          </w:rPr>
          <w:t>0%</w:t>
        </w:r>
        <w:r w:rsidRPr="00AA24EF">
          <w:rPr>
            <w:rStyle w:val="Hyperlink"/>
            <w:lang w:val="en-US"/>
          </w:rPr>
          <w:t>BB</w:t>
        </w:r>
        <w:r w:rsidRPr="00B824C7">
          <w:rPr>
            <w:rStyle w:val="Hyperlink"/>
            <w:lang w:val="en-US"/>
          </w:rPr>
          <w:t>%</w:t>
        </w:r>
        <w:r w:rsidRPr="00AA24EF">
          <w:rPr>
            <w:rStyle w:val="Hyperlink"/>
            <w:lang w:val="en-US"/>
          </w:rPr>
          <w:t>D</w:t>
        </w:r>
        <w:r w:rsidRPr="00B824C7">
          <w:rPr>
            <w:rStyle w:val="Hyperlink"/>
            <w:lang w:val="en-US"/>
          </w:rPr>
          <w:t>0%</w:t>
        </w:r>
        <w:r w:rsidRPr="00AA24EF">
          <w:rPr>
            <w:rStyle w:val="Hyperlink"/>
            <w:lang w:val="en-US"/>
          </w:rPr>
          <w:t>B</w:t>
        </w:r>
        <w:r w:rsidRPr="00B824C7">
          <w:rPr>
            <w:rStyle w:val="Hyperlink"/>
            <w:lang w:val="en-US"/>
          </w:rPr>
          <w:t>8%</w:t>
        </w:r>
        <w:r w:rsidRPr="00AA24EF">
          <w:rPr>
            <w:rStyle w:val="Hyperlink"/>
            <w:lang w:val="en-US"/>
          </w:rPr>
          <w:t>D</w:t>
        </w:r>
        <w:r w:rsidRPr="00B824C7">
          <w:rPr>
            <w:rStyle w:val="Hyperlink"/>
            <w:lang w:val="en-US"/>
          </w:rPr>
          <w:t>0%</w:t>
        </w:r>
        <w:r w:rsidRPr="00AA24EF">
          <w:rPr>
            <w:rStyle w:val="Hyperlink"/>
            <w:lang w:val="en-US"/>
          </w:rPr>
          <w:t>B</w:t>
        </w:r>
        <w:r w:rsidRPr="00B824C7">
          <w:rPr>
            <w:rStyle w:val="Hyperlink"/>
            <w:lang w:val="en-US"/>
          </w:rPr>
          <w:t>9%</w:t>
        </w:r>
        <w:r w:rsidRPr="00AA24EF">
          <w:rPr>
            <w:rStyle w:val="Hyperlink"/>
            <w:lang w:val="en-US"/>
          </w:rPr>
          <w:t>D</w:t>
        </w:r>
        <w:r w:rsidRPr="00B824C7">
          <w:rPr>
            <w:rStyle w:val="Hyperlink"/>
            <w:lang w:val="en-US"/>
          </w:rPr>
          <w:t>1%81%</w:t>
        </w:r>
        <w:r w:rsidRPr="00AA24EF">
          <w:rPr>
            <w:rStyle w:val="Hyperlink"/>
            <w:lang w:val="en-US"/>
          </w:rPr>
          <w:t>D</w:t>
        </w:r>
        <w:r w:rsidRPr="00B824C7">
          <w:rPr>
            <w:rStyle w:val="Hyperlink"/>
            <w:lang w:val="en-US"/>
          </w:rPr>
          <w:t>0%</w:t>
        </w:r>
        <w:r w:rsidRPr="00AA24EF">
          <w:rPr>
            <w:rStyle w:val="Hyperlink"/>
            <w:lang w:val="en-US"/>
          </w:rPr>
          <w:t>BA</w:t>
        </w:r>
        <w:r w:rsidRPr="00B824C7">
          <w:rPr>
            <w:rStyle w:val="Hyperlink"/>
            <w:lang w:val="en-US"/>
          </w:rPr>
          <w:t>%</w:t>
        </w:r>
        <w:r w:rsidRPr="00AA24EF">
          <w:rPr>
            <w:rStyle w:val="Hyperlink"/>
            <w:lang w:val="en-US"/>
          </w:rPr>
          <w:t>D</w:t>
        </w:r>
        <w:r w:rsidRPr="00B824C7">
          <w:rPr>
            <w:rStyle w:val="Hyperlink"/>
            <w:lang w:val="en-US"/>
          </w:rPr>
          <w:t>0%</w:t>
        </w:r>
        <w:r w:rsidRPr="00AA24EF">
          <w:rPr>
            <w:rStyle w:val="Hyperlink"/>
            <w:lang w:val="en-US"/>
          </w:rPr>
          <w:t>B</w:t>
        </w:r>
        <w:r w:rsidRPr="00B824C7">
          <w:rPr>
            <w:rStyle w:val="Hyperlink"/>
            <w:lang w:val="en-US"/>
          </w:rPr>
          <w:t>8%</w:t>
        </w:r>
        <w:r w:rsidRPr="00AA24EF">
          <w:rPr>
            <w:rStyle w:val="Hyperlink"/>
            <w:lang w:val="en-US"/>
          </w:rPr>
          <w:t>D</w:t>
        </w:r>
        <w:r w:rsidRPr="00B824C7">
          <w:rPr>
            <w:rStyle w:val="Hyperlink"/>
            <w:lang w:val="en-US"/>
          </w:rPr>
          <w:t>0%</w:t>
        </w:r>
        <w:r w:rsidRPr="00AA24EF">
          <w:rPr>
            <w:rStyle w:val="Hyperlink"/>
            <w:lang w:val="en-US"/>
          </w:rPr>
          <w:t>B</w:t>
        </w:r>
        <w:r w:rsidRPr="00B824C7">
          <w:rPr>
            <w:rStyle w:val="Hyperlink"/>
            <w:lang w:val="en-US"/>
          </w:rPr>
          <w:t>9/</w:t>
        </w:r>
        <w:r w:rsidRPr="00AA24EF">
          <w:rPr>
            <w:rStyle w:val="Hyperlink"/>
            <w:lang w:val="en-US"/>
          </w:rPr>
          <w:t>body</w:t>
        </w:r>
      </w:hyperlink>
      <w:r w:rsidRPr="00B824C7">
        <w:rPr>
          <w:lang w:val="en-US"/>
        </w:rPr>
        <w:t xml:space="preserve"> [</w:t>
      </w:r>
      <w:r w:rsidRPr="00C04FAC">
        <w:t>перевод</w:t>
      </w:r>
      <w:r w:rsidRPr="00B824C7">
        <w:rPr>
          <w:lang w:val="en-US"/>
        </w:rPr>
        <w:t xml:space="preserve"> – </w:t>
      </w:r>
      <w:r w:rsidRPr="00C04FAC">
        <w:t>Д</w:t>
      </w:r>
      <w:r w:rsidRPr="00B824C7">
        <w:rPr>
          <w:lang w:val="en-US"/>
        </w:rPr>
        <w:t>.</w:t>
      </w:r>
      <w:r w:rsidRPr="00C04FAC">
        <w:t>Л</w:t>
      </w:r>
      <w:r w:rsidRPr="00B824C7">
        <w:rPr>
          <w:lang w:val="en-US"/>
        </w:rPr>
        <w:t>.]</w:t>
      </w:r>
    </w:p>
  </w:footnote>
  <w:footnote w:id="213">
    <w:p w14:paraId="659EE589" w14:textId="5067B6C3" w:rsidR="00C04FAC" w:rsidRPr="00B824C7" w:rsidRDefault="00C04FAC" w:rsidP="00C04FAC">
      <w:pPr>
        <w:pStyle w:val="a"/>
        <w:rPr>
          <w:lang w:val="en-US"/>
        </w:rPr>
      </w:pPr>
      <w:r>
        <w:rPr>
          <w:rStyle w:val="FootnoteReference"/>
        </w:rPr>
        <w:footnoteRef/>
      </w:r>
      <w:r w:rsidRPr="00530C84">
        <w:rPr>
          <w:lang w:val="en-US"/>
        </w:rPr>
        <w:t xml:space="preserve"> </w:t>
      </w:r>
      <w:r w:rsidRPr="00A05B24">
        <w:rPr>
          <w:lang w:val="en-US"/>
        </w:rPr>
        <w:t>Cam</w:t>
      </w:r>
      <w:r>
        <w:rPr>
          <w:lang w:val="en-US"/>
        </w:rPr>
        <w:t xml:space="preserve">bridge Dictionnary. 2022. </w:t>
      </w:r>
      <w:r w:rsidRPr="00AB6096">
        <w:rPr>
          <w:lang w:val="en-US"/>
        </w:rPr>
        <w:t>URL</w:t>
      </w:r>
      <w:r w:rsidRPr="00B824C7">
        <w:rPr>
          <w:lang w:val="en-US"/>
        </w:rPr>
        <w:t xml:space="preserve">: </w:t>
      </w:r>
      <w:hyperlink r:id="rId44" w:history="1">
        <w:r w:rsidRPr="00577C74">
          <w:rPr>
            <w:rStyle w:val="Hyperlink"/>
            <w:lang w:val="en-US"/>
          </w:rPr>
          <w:t>https</w:t>
        </w:r>
        <w:r w:rsidRPr="00B824C7">
          <w:rPr>
            <w:rStyle w:val="Hyperlink"/>
            <w:lang w:val="en-US"/>
          </w:rPr>
          <w:t>://</w:t>
        </w:r>
        <w:r w:rsidRPr="00577C74">
          <w:rPr>
            <w:rStyle w:val="Hyperlink"/>
            <w:lang w:val="en-US"/>
          </w:rPr>
          <w:t>dictionary</w:t>
        </w:r>
        <w:r w:rsidRPr="00B824C7">
          <w:rPr>
            <w:rStyle w:val="Hyperlink"/>
            <w:lang w:val="en-US"/>
          </w:rPr>
          <w:t>.</w:t>
        </w:r>
        <w:r w:rsidRPr="00577C74">
          <w:rPr>
            <w:rStyle w:val="Hyperlink"/>
            <w:lang w:val="en-US"/>
          </w:rPr>
          <w:t>cambridge</w:t>
        </w:r>
        <w:r w:rsidRPr="00B824C7">
          <w:rPr>
            <w:rStyle w:val="Hyperlink"/>
            <w:lang w:val="en-US"/>
          </w:rPr>
          <w:t>.</w:t>
        </w:r>
        <w:r w:rsidRPr="00577C74">
          <w:rPr>
            <w:rStyle w:val="Hyperlink"/>
            <w:lang w:val="en-US"/>
          </w:rPr>
          <w:t>org</w:t>
        </w:r>
        <w:r w:rsidRPr="00B824C7">
          <w:rPr>
            <w:rStyle w:val="Hyperlink"/>
            <w:lang w:val="en-US"/>
          </w:rPr>
          <w:t>/</w:t>
        </w:r>
        <w:r w:rsidRPr="00577C74">
          <w:rPr>
            <w:rStyle w:val="Hyperlink"/>
            <w:lang w:val="en-US"/>
          </w:rPr>
          <w:t>ru</w:t>
        </w:r>
        <w:r w:rsidRPr="00B824C7">
          <w:rPr>
            <w:rStyle w:val="Hyperlink"/>
            <w:lang w:val="en-US"/>
          </w:rPr>
          <w:t>/%</w:t>
        </w:r>
        <w:r w:rsidRPr="00577C74">
          <w:rPr>
            <w:rStyle w:val="Hyperlink"/>
            <w:lang w:val="en-US"/>
          </w:rPr>
          <w:t>D</w:t>
        </w:r>
        <w:r w:rsidRPr="00B824C7">
          <w:rPr>
            <w:rStyle w:val="Hyperlink"/>
            <w:lang w:val="en-US"/>
          </w:rPr>
          <w:t>1%81%</w:t>
        </w:r>
        <w:r w:rsidRPr="00577C74">
          <w:rPr>
            <w:rStyle w:val="Hyperlink"/>
            <w:lang w:val="en-US"/>
          </w:rPr>
          <w:t>D</w:t>
        </w:r>
        <w:r w:rsidRPr="00B824C7">
          <w:rPr>
            <w:rStyle w:val="Hyperlink"/>
            <w:lang w:val="en-US"/>
          </w:rPr>
          <w:t>0%</w:t>
        </w:r>
        <w:r w:rsidRPr="00577C74">
          <w:rPr>
            <w:rStyle w:val="Hyperlink"/>
            <w:lang w:val="en-US"/>
          </w:rPr>
          <w:t>BB</w:t>
        </w:r>
        <w:r w:rsidRPr="00B824C7">
          <w:rPr>
            <w:rStyle w:val="Hyperlink"/>
            <w:lang w:val="en-US"/>
          </w:rPr>
          <w:t>%</w:t>
        </w:r>
        <w:r w:rsidRPr="00577C74">
          <w:rPr>
            <w:rStyle w:val="Hyperlink"/>
            <w:lang w:val="en-US"/>
          </w:rPr>
          <w:t>D</w:t>
        </w:r>
        <w:r w:rsidRPr="00B824C7">
          <w:rPr>
            <w:rStyle w:val="Hyperlink"/>
            <w:lang w:val="en-US"/>
          </w:rPr>
          <w:t>0%</w:t>
        </w:r>
        <w:r w:rsidRPr="00577C74">
          <w:rPr>
            <w:rStyle w:val="Hyperlink"/>
            <w:lang w:val="en-US"/>
          </w:rPr>
          <w:t>BE</w:t>
        </w:r>
        <w:r w:rsidRPr="00B824C7">
          <w:rPr>
            <w:rStyle w:val="Hyperlink"/>
            <w:lang w:val="en-US"/>
          </w:rPr>
          <w:t>%</w:t>
        </w:r>
        <w:r w:rsidRPr="00577C74">
          <w:rPr>
            <w:rStyle w:val="Hyperlink"/>
            <w:lang w:val="en-US"/>
          </w:rPr>
          <w:t>D</w:t>
        </w:r>
        <w:r w:rsidRPr="00B824C7">
          <w:rPr>
            <w:rStyle w:val="Hyperlink"/>
            <w:lang w:val="en-US"/>
          </w:rPr>
          <w:t>0%</w:t>
        </w:r>
        <w:r w:rsidRPr="00577C74">
          <w:rPr>
            <w:rStyle w:val="Hyperlink"/>
            <w:lang w:val="en-US"/>
          </w:rPr>
          <w:t>B</w:t>
        </w:r>
        <w:r w:rsidRPr="00B824C7">
          <w:rPr>
            <w:rStyle w:val="Hyperlink"/>
            <w:lang w:val="en-US"/>
          </w:rPr>
          <w:t>2%</w:t>
        </w:r>
        <w:r w:rsidRPr="00577C74">
          <w:rPr>
            <w:rStyle w:val="Hyperlink"/>
            <w:lang w:val="en-US"/>
          </w:rPr>
          <w:t>D</w:t>
        </w:r>
        <w:r w:rsidRPr="00B824C7">
          <w:rPr>
            <w:rStyle w:val="Hyperlink"/>
            <w:lang w:val="en-US"/>
          </w:rPr>
          <w:t>0%</w:t>
        </w:r>
        <w:r w:rsidRPr="00577C74">
          <w:rPr>
            <w:rStyle w:val="Hyperlink"/>
            <w:lang w:val="en-US"/>
          </w:rPr>
          <w:t>B</w:t>
        </w:r>
        <w:r w:rsidRPr="00B824C7">
          <w:rPr>
            <w:rStyle w:val="Hyperlink"/>
            <w:lang w:val="en-US"/>
          </w:rPr>
          <w:t>0%</w:t>
        </w:r>
        <w:r w:rsidRPr="00577C74">
          <w:rPr>
            <w:rStyle w:val="Hyperlink"/>
            <w:lang w:val="en-US"/>
          </w:rPr>
          <w:t>D</w:t>
        </w:r>
        <w:r w:rsidRPr="00B824C7">
          <w:rPr>
            <w:rStyle w:val="Hyperlink"/>
            <w:lang w:val="en-US"/>
          </w:rPr>
          <w:t>1%80%</w:t>
        </w:r>
        <w:r w:rsidRPr="00577C74">
          <w:rPr>
            <w:rStyle w:val="Hyperlink"/>
            <w:lang w:val="en-US"/>
          </w:rPr>
          <w:t>D</w:t>
        </w:r>
        <w:r w:rsidRPr="00B824C7">
          <w:rPr>
            <w:rStyle w:val="Hyperlink"/>
            <w:lang w:val="en-US"/>
          </w:rPr>
          <w:t>1%8</w:t>
        </w:r>
        <w:r w:rsidRPr="00577C74">
          <w:rPr>
            <w:rStyle w:val="Hyperlink"/>
            <w:lang w:val="en-US"/>
          </w:rPr>
          <w:t>C</w:t>
        </w:r>
        <w:r w:rsidRPr="00B824C7">
          <w:rPr>
            <w:rStyle w:val="Hyperlink"/>
            <w:lang w:val="en-US"/>
          </w:rPr>
          <w:t>/%</w:t>
        </w:r>
        <w:r w:rsidRPr="00577C74">
          <w:rPr>
            <w:rStyle w:val="Hyperlink"/>
            <w:lang w:val="en-US"/>
          </w:rPr>
          <w:t>D</w:t>
        </w:r>
        <w:r w:rsidRPr="00B824C7">
          <w:rPr>
            <w:rStyle w:val="Hyperlink"/>
            <w:lang w:val="en-US"/>
          </w:rPr>
          <w:t>0%</w:t>
        </w:r>
        <w:r w:rsidRPr="00577C74">
          <w:rPr>
            <w:rStyle w:val="Hyperlink"/>
            <w:lang w:val="en-US"/>
          </w:rPr>
          <w:t>B</w:t>
        </w:r>
        <w:r w:rsidRPr="00B824C7">
          <w:rPr>
            <w:rStyle w:val="Hyperlink"/>
            <w:lang w:val="en-US"/>
          </w:rPr>
          <w:t>0%</w:t>
        </w:r>
        <w:r w:rsidRPr="00577C74">
          <w:rPr>
            <w:rStyle w:val="Hyperlink"/>
            <w:lang w:val="en-US"/>
          </w:rPr>
          <w:t>D</w:t>
        </w:r>
        <w:r w:rsidRPr="00B824C7">
          <w:rPr>
            <w:rStyle w:val="Hyperlink"/>
            <w:lang w:val="en-US"/>
          </w:rPr>
          <w:t>0%</w:t>
        </w:r>
        <w:r w:rsidRPr="00577C74">
          <w:rPr>
            <w:rStyle w:val="Hyperlink"/>
            <w:lang w:val="en-US"/>
          </w:rPr>
          <w:t>BD</w:t>
        </w:r>
        <w:r w:rsidRPr="00B824C7">
          <w:rPr>
            <w:rStyle w:val="Hyperlink"/>
            <w:lang w:val="en-US"/>
          </w:rPr>
          <w:t>%</w:t>
        </w:r>
        <w:r w:rsidRPr="00577C74">
          <w:rPr>
            <w:rStyle w:val="Hyperlink"/>
            <w:lang w:val="en-US"/>
          </w:rPr>
          <w:t>D</w:t>
        </w:r>
        <w:r w:rsidRPr="00B824C7">
          <w:rPr>
            <w:rStyle w:val="Hyperlink"/>
            <w:lang w:val="en-US"/>
          </w:rPr>
          <w:t>0%</w:t>
        </w:r>
        <w:r w:rsidRPr="00577C74">
          <w:rPr>
            <w:rStyle w:val="Hyperlink"/>
            <w:lang w:val="en-US"/>
          </w:rPr>
          <w:t>B</w:t>
        </w:r>
        <w:r w:rsidRPr="00B824C7">
          <w:rPr>
            <w:rStyle w:val="Hyperlink"/>
            <w:lang w:val="en-US"/>
          </w:rPr>
          <w:t>3%</w:t>
        </w:r>
        <w:r w:rsidRPr="00577C74">
          <w:rPr>
            <w:rStyle w:val="Hyperlink"/>
            <w:lang w:val="en-US"/>
          </w:rPr>
          <w:t>D</w:t>
        </w:r>
        <w:r w:rsidRPr="00B824C7">
          <w:rPr>
            <w:rStyle w:val="Hyperlink"/>
            <w:lang w:val="en-US"/>
          </w:rPr>
          <w:t>0%</w:t>
        </w:r>
        <w:r w:rsidRPr="00577C74">
          <w:rPr>
            <w:rStyle w:val="Hyperlink"/>
            <w:lang w:val="en-US"/>
          </w:rPr>
          <w:t>BB</w:t>
        </w:r>
        <w:r w:rsidRPr="00B824C7">
          <w:rPr>
            <w:rStyle w:val="Hyperlink"/>
            <w:lang w:val="en-US"/>
          </w:rPr>
          <w:t>%</w:t>
        </w:r>
        <w:r w:rsidRPr="00577C74">
          <w:rPr>
            <w:rStyle w:val="Hyperlink"/>
            <w:lang w:val="en-US"/>
          </w:rPr>
          <w:t>D</w:t>
        </w:r>
        <w:r w:rsidRPr="00B824C7">
          <w:rPr>
            <w:rStyle w:val="Hyperlink"/>
            <w:lang w:val="en-US"/>
          </w:rPr>
          <w:t>0%</w:t>
        </w:r>
        <w:r w:rsidRPr="00577C74">
          <w:rPr>
            <w:rStyle w:val="Hyperlink"/>
            <w:lang w:val="en-US"/>
          </w:rPr>
          <w:t>B</w:t>
        </w:r>
        <w:r w:rsidRPr="00B824C7">
          <w:rPr>
            <w:rStyle w:val="Hyperlink"/>
            <w:lang w:val="en-US"/>
          </w:rPr>
          <w:t>8%</w:t>
        </w:r>
        <w:r w:rsidRPr="00577C74">
          <w:rPr>
            <w:rStyle w:val="Hyperlink"/>
            <w:lang w:val="en-US"/>
          </w:rPr>
          <w:t>D</w:t>
        </w:r>
        <w:r w:rsidRPr="00B824C7">
          <w:rPr>
            <w:rStyle w:val="Hyperlink"/>
            <w:lang w:val="en-US"/>
          </w:rPr>
          <w:t>0%</w:t>
        </w:r>
        <w:r w:rsidRPr="00577C74">
          <w:rPr>
            <w:rStyle w:val="Hyperlink"/>
            <w:lang w:val="en-US"/>
          </w:rPr>
          <w:t>B</w:t>
        </w:r>
        <w:r w:rsidRPr="00B824C7">
          <w:rPr>
            <w:rStyle w:val="Hyperlink"/>
            <w:lang w:val="en-US"/>
          </w:rPr>
          <w:t>9%</w:t>
        </w:r>
        <w:r w:rsidRPr="00577C74">
          <w:rPr>
            <w:rStyle w:val="Hyperlink"/>
            <w:lang w:val="en-US"/>
          </w:rPr>
          <w:t>D</w:t>
        </w:r>
        <w:r w:rsidRPr="00B824C7">
          <w:rPr>
            <w:rStyle w:val="Hyperlink"/>
            <w:lang w:val="en-US"/>
          </w:rPr>
          <w:t>1%81%</w:t>
        </w:r>
        <w:r w:rsidRPr="00577C74">
          <w:rPr>
            <w:rStyle w:val="Hyperlink"/>
            <w:lang w:val="en-US"/>
          </w:rPr>
          <w:t>D</w:t>
        </w:r>
        <w:r w:rsidRPr="00B824C7">
          <w:rPr>
            <w:rStyle w:val="Hyperlink"/>
            <w:lang w:val="en-US"/>
          </w:rPr>
          <w:t>0%</w:t>
        </w:r>
        <w:r w:rsidRPr="00577C74">
          <w:rPr>
            <w:rStyle w:val="Hyperlink"/>
            <w:lang w:val="en-US"/>
          </w:rPr>
          <w:t>BA</w:t>
        </w:r>
        <w:r w:rsidRPr="00B824C7">
          <w:rPr>
            <w:rStyle w:val="Hyperlink"/>
            <w:lang w:val="en-US"/>
          </w:rPr>
          <w:t>%</w:t>
        </w:r>
        <w:r w:rsidRPr="00577C74">
          <w:rPr>
            <w:rStyle w:val="Hyperlink"/>
            <w:lang w:val="en-US"/>
          </w:rPr>
          <w:t>D</w:t>
        </w:r>
        <w:r w:rsidRPr="00B824C7">
          <w:rPr>
            <w:rStyle w:val="Hyperlink"/>
            <w:lang w:val="en-US"/>
          </w:rPr>
          <w:t>0%</w:t>
        </w:r>
        <w:r w:rsidRPr="00577C74">
          <w:rPr>
            <w:rStyle w:val="Hyperlink"/>
            <w:lang w:val="en-US"/>
          </w:rPr>
          <w:t>B</w:t>
        </w:r>
        <w:r w:rsidRPr="00B824C7">
          <w:rPr>
            <w:rStyle w:val="Hyperlink"/>
            <w:lang w:val="en-US"/>
          </w:rPr>
          <w:t>8%</w:t>
        </w:r>
        <w:r w:rsidRPr="00577C74">
          <w:rPr>
            <w:rStyle w:val="Hyperlink"/>
            <w:lang w:val="en-US"/>
          </w:rPr>
          <w:t>D</w:t>
        </w:r>
        <w:r w:rsidRPr="00B824C7">
          <w:rPr>
            <w:rStyle w:val="Hyperlink"/>
            <w:lang w:val="en-US"/>
          </w:rPr>
          <w:t>0%</w:t>
        </w:r>
        <w:r w:rsidRPr="00577C74">
          <w:rPr>
            <w:rStyle w:val="Hyperlink"/>
            <w:lang w:val="en-US"/>
          </w:rPr>
          <w:t>B</w:t>
        </w:r>
        <w:r w:rsidRPr="00B824C7">
          <w:rPr>
            <w:rStyle w:val="Hyperlink"/>
            <w:lang w:val="en-US"/>
          </w:rPr>
          <w:t>9/</w:t>
        </w:r>
        <w:r w:rsidRPr="00577C74">
          <w:rPr>
            <w:rStyle w:val="Hyperlink"/>
            <w:lang w:val="en-US"/>
          </w:rPr>
          <w:t>tote</w:t>
        </w:r>
        <w:r w:rsidRPr="00B824C7">
          <w:rPr>
            <w:rStyle w:val="Hyperlink"/>
            <w:lang w:val="en-US"/>
          </w:rPr>
          <w:t>-</w:t>
        </w:r>
        <w:r w:rsidRPr="00577C74">
          <w:rPr>
            <w:rStyle w:val="Hyperlink"/>
            <w:lang w:val="en-US"/>
          </w:rPr>
          <w:t>bag</w:t>
        </w:r>
      </w:hyperlink>
      <w:r w:rsidRPr="00B824C7">
        <w:rPr>
          <w:lang w:val="en-US"/>
        </w:rPr>
        <w:t xml:space="preserve"> [</w:t>
      </w:r>
      <w:r w:rsidRPr="00C04FAC">
        <w:t>перевод</w:t>
      </w:r>
      <w:r w:rsidRPr="00B824C7">
        <w:rPr>
          <w:lang w:val="en-US"/>
        </w:rPr>
        <w:t xml:space="preserve"> – </w:t>
      </w:r>
      <w:r w:rsidRPr="00C04FAC">
        <w:t>Д</w:t>
      </w:r>
      <w:r w:rsidRPr="00B824C7">
        <w:rPr>
          <w:lang w:val="en-US"/>
        </w:rPr>
        <w:t>.</w:t>
      </w:r>
      <w:r w:rsidRPr="00C04FAC">
        <w:t>Л</w:t>
      </w:r>
      <w:r w:rsidRPr="00B824C7">
        <w:rPr>
          <w:lang w:val="en-US"/>
        </w:rPr>
        <w:t>.]</w:t>
      </w:r>
    </w:p>
  </w:footnote>
  <w:footnote w:id="214">
    <w:p w14:paraId="692BC098" w14:textId="2A3AB2A0" w:rsidR="00AA3DD1" w:rsidRPr="00B824C7" w:rsidRDefault="00AA3DD1" w:rsidP="00AA3DD1">
      <w:pPr>
        <w:pStyle w:val="a"/>
        <w:rPr>
          <w:lang w:val="en-US"/>
        </w:rPr>
      </w:pPr>
      <w:r>
        <w:rPr>
          <w:rStyle w:val="FootnoteReference"/>
        </w:rPr>
        <w:footnoteRef/>
      </w:r>
      <w:r w:rsidRPr="00530C84">
        <w:rPr>
          <w:lang w:val="en-US"/>
        </w:rPr>
        <w:t xml:space="preserve"> </w:t>
      </w:r>
      <w:r w:rsidRPr="00A05B24">
        <w:rPr>
          <w:lang w:val="en-US"/>
        </w:rPr>
        <w:t>Cam</w:t>
      </w:r>
      <w:r>
        <w:rPr>
          <w:lang w:val="en-US"/>
        </w:rPr>
        <w:t xml:space="preserve">bridge Dictionnary. 2022. </w:t>
      </w:r>
      <w:r w:rsidRPr="00AB6096">
        <w:rPr>
          <w:lang w:val="en-US"/>
        </w:rPr>
        <w:t>URL</w:t>
      </w:r>
      <w:r w:rsidRPr="00B824C7">
        <w:rPr>
          <w:lang w:val="en-US"/>
        </w:rPr>
        <w:t xml:space="preserve">: </w:t>
      </w:r>
      <w:r w:rsidRPr="00AB6096">
        <w:rPr>
          <w:lang w:val="en-US"/>
        </w:rPr>
        <w:t>https</w:t>
      </w:r>
      <w:r w:rsidRPr="00B824C7">
        <w:rPr>
          <w:lang w:val="en-US"/>
        </w:rPr>
        <w:t>://</w:t>
      </w:r>
      <w:r w:rsidRPr="00AB6096">
        <w:rPr>
          <w:lang w:val="en-US"/>
        </w:rPr>
        <w:t>dictionary</w:t>
      </w:r>
      <w:r w:rsidRPr="00B824C7">
        <w:rPr>
          <w:lang w:val="en-US"/>
        </w:rPr>
        <w:t>.</w:t>
      </w:r>
      <w:r w:rsidRPr="00AB6096">
        <w:rPr>
          <w:lang w:val="en-US"/>
        </w:rPr>
        <w:t>cambridge</w:t>
      </w:r>
      <w:r w:rsidRPr="00B824C7">
        <w:rPr>
          <w:lang w:val="en-US"/>
        </w:rPr>
        <w:t>.</w:t>
      </w:r>
      <w:r w:rsidRPr="00AB6096">
        <w:rPr>
          <w:lang w:val="en-US"/>
        </w:rPr>
        <w:t>org</w:t>
      </w:r>
      <w:r w:rsidRPr="00B824C7">
        <w:rPr>
          <w:lang w:val="en-US"/>
        </w:rPr>
        <w:t>/</w:t>
      </w:r>
      <w:r w:rsidRPr="00AB6096">
        <w:rPr>
          <w:lang w:val="en-US"/>
        </w:rPr>
        <w:t>ru</w:t>
      </w:r>
      <w:r w:rsidRPr="00B824C7">
        <w:rPr>
          <w:lang w:val="en-US"/>
        </w:rPr>
        <w:t>/%</w:t>
      </w:r>
      <w:r w:rsidRPr="00AB6096">
        <w:rPr>
          <w:lang w:val="en-US"/>
        </w:rPr>
        <w:t>D</w:t>
      </w:r>
      <w:r w:rsidRPr="00B824C7">
        <w:rPr>
          <w:lang w:val="en-US"/>
        </w:rPr>
        <w:t>1%81%</w:t>
      </w:r>
      <w:r w:rsidRPr="00AB6096">
        <w:rPr>
          <w:lang w:val="en-US"/>
        </w:rPr>
        <w:t>D</w:t>
      </w:r>
      <w:r w:rsidRPr="00B824C7">
        <w:rPr>
          <w:lang w:val="en-US"/>
        </w:rPr>
        <w:t>0%</w:t>
      </w:r>
      <w:r w:rsidRPr="00AB6096">
        <w:rPr>
          <w:lang w:val="en-US"/>
        </w:rPr>
        <w:t>BB</w:t>
      </w:r>
      <w:r w:rsidRPr="00B824C7">
        <w:rPr>
          <w:lang w:val="en-US"/>
        </w:rPr>
        <w:t>%</w:t>
      </w:r>
      <w:r w:rsidRPr="00AB6096">
        <w:rPr>
          <w:lang w:val="en-US"/>
        </w:rPr>
        <w:t>D</w:t>
      </w:r>
      <w:r w:rsidRPr="00B824C7">
        <w:rPr>
          <w:lang w:val="en-US"/>
        </w:rPr>
        <w:t>0%</w:t>
      </w:r>
      <w:r w:rsidRPr="00AB6096">
        <w:rPr>
          <w:lang w:val="en-US"/>
        </w:rPr>
        <w:t>BE</w:t>
      </w:r>
      <w:r w:rsidRPr="00B824C7">
        <w:rPr>
          <w:lang w:val="en-US"/>
        </w:rPr>
        <w:t>%</w:t>
      </w:r>
      <w:r w:rsidRPr="00AB6096">
        <w:rPr>
          <w:lang w:val="en-US"/>
        </w:rPr>
        <w:t>D</w:t>
      </w:r>
      <w:r w:rsidRPr="00B824C7">
        <w:rPr>
          <w:lang w:val="en-US"/>
        </w:rPr>
        <w:t>0%</w:t>
      </w:r>
      <w:r w:rsidRPr="00AB6096">
        <w:rPr>
          <w:lang w:val="en-US"/>
        </w:rPr>
        <w:t>B</w:t>
      </w:r>
      <w:r w:rsidRPr="00B824C7">
        <w:rPr>
          <w:lang w:val="en-US"/>
        </w:rPr>
        <w:t>2%</w:t>
      </w:r>
      <w:r w:rsidRPr="00AB6096">
        <w:rPr>
          <w:lang w:val="en-US"/>
        </w:rPr>
        <w:t>D</w:t>
      </w:r>
      <w:r w:rsidRPr="00B824C7">
        <w:rPr>
          <w:lang w:val="en-US"/>
        </w:rPr>
        <w:t>0%</w:t>
      </w:r>
      <w:r w:rsidRPr="00AB6096">
        <w:rPr>
          <w:lang w:val="en-US"/>
        </w:rPr>
        <w:t>B</w:t>
      </w:r>
      <w:r w:rsidRPr="00B824C7">
        <w:rPr>
          <w:lang w:val="en-US"/>
        </w:rPr>
        <w:t>0%</w:t>
      </w:r>
      <w:r w:rsidRPr="00AB6096">
        <w:rPr>
          <w:lang w:val="en-US"/>
        </w:rPr>
        <w:t>D</w:t>
      </w:r>
      <w:r w:rsidRPr="00B824C7">
        <w:rPr>
          <w:lang w:val="en-US"/>
        </w:rPr>
        <w:t>1%80%</w:t>
      </w:r>
      <w:r w:rsidRPr="00AB6096">
        <w:rPr>
          <w:lang w:val="en-US"/>
        </w:rPr>
        <w:t>D</w:t>
      </w:r>
      <w:r w:rsidRPr="00B824C7">
        <w:rPr>
          <w:lang w:val="en-US"/>
        </w:rPr>
        <w:t>1%8</w:t>
      </w:r>
      <w:r w:rsidRPr="00AB6096">
        <w:rPr>
          <w:lang w:val="en-US"/>
        </w:rPr>
        <w:t>C</w:t>
      </w:r>
      <w:r w:rsidRPr="00B824C7">
        <w:rPr>
          <w:lang w:val="en-US"/>
        </w:rPr>
        <w:t>/%</w:t>
      </w:r>
      <w:r w:rsidRPr="00AB6096">
        <w:rPr>
          <w:lang w:val="en-US"/>
        </w:rPr>
        <w:t>D</w:t>
      </w:r>
      <w:r w:rsidRPr="00B824C7">
        <w:rPr>
          <w:lang w:val="en-US"/>
        </w:rPr>
        <w:t>0%</w:t>
      </w:r>
      <w:r w:rsidRPr="00AB6096">
        <w:rPr>
          <w:lang w:val="en-US"/>
        </w:rPr>
        <w:t>B</w:t>
      </w:r>
      <w:r w:rsidRPr="00B824C7">
        <w:rPr>
          <w:lang w:val="en-US"/>
        </w:rPr>
        <w:t>0%</w:t>
      </w:r>
      <w:r w:rsidRPr="00AB6096">
        <w:rPr>
          <w:lang w:val="en-US"/>
        </w:rPr>
        <w:t>D</w:t>
      </w:r>
      <w:r w:rsidRPr="00B824C7">
        <w:rPr>
          <w:lang w:val="en-US"/>
        </w:rPr>
        <w:t>0%</w:t>
      </w:r>
      <w:r w:rsidRPr="00AB6096">
        <w:rPr>
          <w:lang w:val="en-US"/>
        </w:rPr>
        <w:t>BD</w:t>
      </w:r>
      <w:r w:rsidRPr="00B824C7">
        <w:rPr>
          <w:lang w:val="en-US"/>
        </w:rPr>
        <w:t>%</w:t>
      </w:r>
      <w:r w:rsidRPr="00AB6096">
        <w:rPr>
          <w:lang w:val="en-US"/>
        </w:rPr>
        <w:t>D</w:t>
      </w:r>
      <w:r w:rsidRPr="00B824C7">
        <w:rPr>
          <w:lang w:val="en-US"/>
        </w:rPr>
        <w:t>0%</w:t>
      </w:r>
      <w:r w:rsidRPr="00AB6096">
        <w:rPr>
          <w:lang w:val="en-US"/>
        </w:rPr>
        <w:t>B</w:t>
      </w:r>
      <w:r w:rsidRPr="00B824C7">
        <w:rPr>
          <w:lang w:val="en-US"/>
        </w:rPr>
        <w:t>3%</w:t>
      </w:r>
      <w:r w:rsidRPr="00AB6096">
        <w:rPr>
          <w:lang w:val="en-US"/>
        </w:rPr>
        <w:t>D</w:t>
      </w:r>
      <w:r w:rsidRPr="00B824C7">
        <w:rPr>
          <w:lang w:val="en-US"/>
        </w:rPr>
        <w:t>0%</w:t>
      </w:r>
      <w:r w:rsidRPr="00AB6096">
        <w:rPr>
          <w:lang w:val="en-US"/>
        </w:rPr>
        <w:t>BB</w:t>
      </w:r>
      <w:r w:rsidRPr="00B824C7">
        <w:rPr>
          <w:lang w:val="en-US"/>
        </w:rPr>
        <w:t>%</w:t>
      </w:r>
      <w:r w:rsidRPr="00AB6096">
        <w:rPr>
          <w:lang w:val="en-US"/>
        </w:rPr>
        <w:t>D</w:t>
      </w:r>
      <w:r w:rsidRPr="00B824C7">
        <w:rPr>
          <w:lang w:val="en-US"/>
        </w:rPr>
        <w:t>0%</w:t>
      </w:r>
      <w:r w:rsidRPr="00AB6096">
        <w:rPr>
          <w:lang w:val="en-US"/>
        </w:rPr>
        <w:t>B</w:t>
      </w:r>
      <w:r w:rsidRPr="00B824C7">
        <w:rPr>
          <w:lang w:val="en-US"/>
        </w:rPr>
        <w:t>8%</w:t>
      </w:r>
      <w:r w:rsidRPr="00AB6096">
        <w:rPr>
          <w:lang w:val="en-US"/>
        </w:rPr>
        <w:t>D</w:t>
      </w:r>
      <w:r w:rsidRPr="00B824C7">
        <w:rPr>
          <w:lang w:val="en-US"/>
        </w:rPr>
        <w:t>0%</w:t>
      </w:r>
      <w:r w:rsidRPr="00AB6096">
        <w:rPr>
          <w:lang w:val="en-US"/>
        </w:rPr>
        <w:t>B</w:t>
      </w:r>
      <w:r w:rsidRPr="00B824C7">
        <w:rPr>
          <w:lang w:val="en-US"/>
        </w:rPr>
        <w:t>9%</w:t>
      </w:r>
      <w:r w:rsidRPr="00AB6096">
        <w:rPr>
          <w:lang w:val="en-US"/>
        </w:rPr>
        <w:t>D</w:t>
      </w:r>
      <w:r w:rsidRPr="00B824C7">
        <w:rPr>
          <w:lang w:val="en-US"/>
        </w:rPr>
        <w:t>1%81%</w:t>
      </w:r>
      <w:r w:rsidRPr="00AB6096">
        <w:rPr>
          <w:lang w:val="en-US"/>
        </w:rPr>
        <w:t>D</w:t>
      </w:r>
      <w:r w:rsidRPr="00B824C7">
        <w:rPr>
          <w:lang w:val="en-US"/>
        </w:rPr>
        <w:t>0%</w:t>
      </w:r>
      <w:r w:rsidRPr="00AB6096">
        <w:rPr>
          <w:lang w:val="en-US"/>
        </w:rPr>
        <w:t>BA</w:t>
      </w:r>
      <w:r w:rsidRPr="00B824C7">
        <w:rPr>
          <w:lang w:val="en-US"/>
        </w:rPr>
        <w:t>%</w:t>
      </w:r>
      <w:r w:rsidRPr="00AB6096">
        <w:rPr>
          <w:lang w:val="en-US"/>
        </w:rPr>
        <w:t>D</w:t>
      </w:r>
      <w:r w:rsidRPr="00B824C7">
        <w:rPr>
          <w:lang w:val="en-US"/>
        </w:rPr>
        <w:t>0%</w:t>
      </w:r>
      <w:r w:rsidRPr="00AB6096">
        <w:rPr>
          <w:lang w:val="en-US"/>
        </w:rPr>
        <w:t>B</w:t>
      </w:r>
      <w:r w:rsidRPr="00B824C7">
        <w:rPr>
          <w:lang w:val="en-US"/>
        </w:rPr>
        <w:t>8%</w:t>
      </w:r>
      <w:r w:rsidRPr="00AB6096">
        <w:rPr>
          <w:lang w:val="en-US"/>
        </w:rPr>
        <w:t>D</w:t>
      </w:r>
      <w:r w:rsidRPr="00B824C7">
        <w:rPr>
          <w:lang w:val="en-US"/>
        </w:rPr>
        <w:t>0%</w:t>
      </w:r>
      <w:r w:rsidRPr="00AB6096">
        <w:rPr>
          <w:lang w:val="en-US"/>
        </w:rPr>
        <w:t>B</w:t>
      </w:r>
      <w:r w:rsidRPr="00B824C7">
        <w:rPr>
          <w:lang w:val="en-US"/>
        </w:rPr>
        <w:t>9/</w:t>
      </w:r>
      <w:r w:rsidRPr="00AB6096">
        <w:rPr>
          <w:lang w:val="en-US"/>
        </w:rPr>
        <w:t>upcycling</w:t>
      </w:r>
      <w:r w:rsidRPr="00B824C7">
        <w:rPr>
          <w:lang w:val="en-US"/>
        </w:rPr>
        <w:t>?</w:t>
      </w:r>
      <w:r w:rsidRPr="00AB6096">
        <w:rPr>
          <w:lang w:val="en-US"/>
        </w:rPr>
        <w:t>q</w:t>
      </w:r>
      <w:r w:rsidRPr="00B824C7">
        <w:rPr>
          <w:lang w:val="en-US"/>
        </w:rPr>
        <w:t>=</w:t>
      </w:r>
      <w:r w:rsidRPr="00AB6096">
        <w:rPr>
          <w:lang w:val="en-US"/>
        </w:rPr>
        <w:t>Upcycling</w:t>
      </w:r>
      <w:r w:rsidRPr="00B824C7">
        <w:rPr>
          <w:lang w:val="en-US"/>
        </w:rPr>
        <w:t xml:space="preserve"> [</w:t>
      </w:r>
      <w:r w:rsidRPr="00C04FAC">
        <w:t>перевод</w:t>
      </w:r>
      <w:r w:rsidRPr="00B824C7">
        <w:rPr>
          <w:lang w:val="en-US"/>
        </w:rPr>
        <w:t xml:space="preserve"> – </w:t>
      </w:r>
      <w:r w:rsidRPr="00C04FAC">
        <w:t>Д</w:t>
      </w:r>
      <w:r w:rsidRPr="00B824C7">
        <w:rPr>
          <w:lang w:val="en-US"/>
        </w:rPr>
        <w:t>.</w:t>
      </w:r>
      <w:r w:rsidRPr="00C04FAC">
        <w:t>Л</w:t>
      </w:r>
      <w:r w:rsidRPr="00B824C7">
        <w:rPr>
          <w:lang w:val="en-US"/>
        </w:rPr>
        <w:t>.]</w:t>
      </w:r>
    </w:p>
  </w:footnote>
  <w:footnote w:id="215">
    <w:p w14:paraId="5F85FF44" w14:textId="36558287" w:rsidR="00EB32AF" w:rsidRPr="00C04FAC" w:rsidRDefault="00EB32AF" w:rsidP="00930F74">
      <w:pPr>
        <w:pStyle w:val="a"/>
      </w:pPr>
      <w:r>
        <w:rPr>
          <w:rStyle w:val="FootnoteReference"/>
        </w:rPr>
        <w:footnoteRef/>
      </w:r>
      <w:r w:rsidRPr="00530C84">
        <w:rPr>
          <w:lang w:val="en-US"/>
        </w:rPr>
        <w:t xml:space="preserve"> </w:t>
      </w:r>
      <w:r w:rsidRPr="00A05B24">
        <w:rPr>
          <w:lang w:val="en-US"/>
        </w:rPr>
        <w:t>Cam</w:t>
      </w:r>
      <w:r>
        <w:rPr>
          <w:lang w:val="en-US"/>
        </w:rPr>
        <w:t xml:space="preserve">bridge Dictionnary. 2022. </w:t>
      </w:r>
      <w:r w:rsidRPr="00AB6096">
        <w:rPr>
          <w:lang w:val="en-US"/>
        </w:rPr>
        <w:t>URL:</w:t>
      </w:r>
      <w:r w:rsidRPr="00530C84">
        <w:rPr>
          <w:lang w:val="en-US"/>
        </w:rPr>
        <w:t xml:space="preserve"> </w:t>
      </w:r>
      <w:r w:rsidRPr="00AB6096">
        <w:rPr>
          <w:lang w:val="en-US"/>
        </w:rPr>
        <w:t>https://dictionary.cambridge.org/ru/%D1%81%D0%BB%D0%BE%D0%B2%D0%B0%D1%80%D1%8C/%D0%B0%D0%BD%D0%B3%D0%BB%D0%B8%D0%B9%D1%81%D0%BA%D0%B8%D0%B9/upcycling?q=Upcycling</w:t>
      </w:r>
      <w:r>
        <w:rPr>
          <w:lang w:val="en-US"/>
        </w:rPr>
        <w:t xml:space="preserve"> ; </w:t>
      </w:r>
      <w:r w:rsidRPr="00A05B24">
        <w:rPr>
          <w:lang w:val="en-US"/>
        </w:rPr>
        <w:t>Cam</w:t>
      </w:r>
      <w:r>
        <w:rPr>
          <w:lang w:val="en-US"/>
        </w:rPr>
        <w:t xml:space="preserve">bridge Dictionnary. </w:t>
      </w:r>
      <w:r w:rsidRPr="00AA24EF">
        <w:t xml:space="preserve">2022. </w:t>
      </w:r>
      <w:r w:rsidRPr="00AB6096">
        <w:rPr>
          <w:lang w:val="pl-PL"/>
        </w:rPr>
        <w:t>URL</w:t>
      </w:r>
      <w:r w:rsidRPr="00C04FAC">
        <w:t xml:space="preserve">: </w:t>
      </w:r>
      <w:hyperlink r:id="rId45" w:history="1">
        <w:r w:rsidR="00C04FAC" w:rsidRPr="00577C74">
          <w:rPr>
            <w:rStyle w:val="Hyperlink"/>
            <w:lang w:val="pl-PL"/>
          </w:rPr>
          <w:t>https</w:t>
        </w:r>
        <w:r w:rsidR="00C04FAC" w:rsidRPr="00C04FAC">
          <w:rPr>
            <w:rStyle w:val="Hyperlink"/>
          </w:rPr>
          <w:t>://</w:t>
        </w:r>
        <w:r w:rsidR="00C04FAC" w:rsidRPr="00577C74">
          <w:rPr>
            <w:rStyle w:val="Hyperlink"/>
            <w:lang w:val="pl-PL"/>
          </w:rPr>
          <w:t>dictionary</w:t>
        </w:r>
        <w:r w:rsidR="00C04FAC" w:rsidRPr="00C04FAC">
          <w:rPr>
            <w:rStyle w:val="Hyperlink"/>
          </w:rPr>
          <w:t>.</w:t>
        </w:r>
        <w:r w:rsidR="00C04FAC" w:rsidRPr="00577C74">
          <w:rPr>
            <w:rStyle w:val="Hyperlink"/>
            <w:lang w:val="pl-PL"/>
          </w:rPr>
          <w:t>cambridge</w:t>
        </w:r>
        <w:r w:rsidR="00C04FAC" w:rsidRPr="00C04FAC">
          <w:rPr>
            <w:rStyle w:val="Hyperlink"/>
          </w:rPr>
          <w:t>.</w:t>
        </w:r>
        <w:r w:rsidR="00C04FAC" w:rsidRPr="00577C74">
          <w:rPr>
            <w:rStyle w:val="Hyperlink"/>
            <w:lang w:val="pl-PL"/>
          </w:rPr>
          <w:t>org</w:t>
        </w:r>
        <w:r w:rsidR="00C04FAC" w:rsidRPr="00C04FAC">
          <w:rPr>
            <w:rStyle w:val="Hyperlink"/>
          </w:rPr>
          <w:t>/</w:t>
        </w:r>
        <w:r w:rsidR="00C04FAC" w:rsidRPr="00577C74">
          <w:rPr>
            <w:rStyle w:val="Hyperlink"/>
            <w:lang w:val="pl-PL"/>
          </w:rPr>
          <w:t>ru</w:t>
        </w:r>
        <w:r w:rsidR="00C04FAC" w:rsidRPr="00C04FAC">
          <w:rPr>
            <w:rStyle w:val="Hyperlink"/>
          </w:rPr>
          <w:t>/%</w:t>
        </w:r>
        <w:r w:rsidR="00C04FAC" w:rsidRPr="00577C74">
          <w:rPr>
            <w:rStyle w:val="Hyperlink"/>
            <w:lang w:val="pl-PL"/>
          </w:rPr>
          <w:t>D</w:t>
        </w:r>
        <w:r w:rsidR="00C04FAC" w:rsidRPr="00C04FAC">
          <w:rPr>
            <w:rStyle w:val="Hyperlink"/>
          </w:rPr>
          <w:t>1%81%</w:t>
        </w:r>
        <w:r w:rsidR="00C04FAC" w:rsidRPr="00577C74">
          <w:rPr>
            <w:rStyle w:val="Hyperlink"/>
            <w:lang w:val="pl-PL"/>
          </w:rPr>
          <w:t>D</w:t>
        </w:r>
        <w:r w:rsidR="00C04FAC" w:rsidRPr="00C04FAC">
          <w:rPr>
            <w:rStyle w:val="Hyperlink"/>
          </w:rPr>
          <w:t>0%</w:t>
        </w:r>
        <w:r w:rsidR="00C04FAC" w:rsidRPr="00577C74">
          <w:rPr>
            <w:rStyle w:val="Hyperlink"/>
            <w:lang w:val="pl-PL"/>
          </w:rPr>
          <w:t>BB</w:t>
        </w:r>
        <w:r w:rsidR="00C04FAC" w:rsidRPr="00C04FAC">
          <w:rPr>
            <w:rStyle w:val="Hyperlink"/>
          </w:rPr>
          <w:t>%</w:t>
        </w:r>
        <w:r w:rsidR="00C04FAC" w:rsidRPr="00577C74">
          <w:rPr>
            <w:rStyle w:val="Hyperlink"/>
            <w:lang w:val="pl-PL"/>
          </w:rPr>
          <w:t>D</w:t>
        </w:r>
        <w:r w:rsidR="00C04FAC" w:rsidRPr="00C04FAC">
          <w:rPr>
            <w:rStyle w:val="Hyperlink"/>
          </w:rPr>
          <w:t>0%</w:t>
        </w:r>
        <w:r w:rsidR="00C04FAC" w:rsidRPr="00577C74">
          <w:rPr>
            <w:rStyle w:val="Hyperlink"/>
            <w:lang w:val="pl-PL"/>
          </w:rPr>
          <w:t>BE</w:t>
        </w:r>
        <w:r w:rsidR="00C04FAC" w:rsidRPr="00C04FAC">
          <w:rPr>
            <w:rStyle w:val="Hyperlink"/>
          </w:rPr>
          <w:t>%</w:t>
        </w:r>
        <w:r w:rsidR="00C04FAC" w:rsidRPr="00577C74">
          <w:rPr>
            <w:rStyle w:val="Hyperlink"/>
            <w:lang w:val="pl-PL"/>
          </w:rPr>
          <w:t>D</w:t>
        </w:r>
        <w:r w:rsidR="00C04FAC" w:rsidRPr="00C04FAC">
          <w:rPr>
            <w:rStyle w:val="Hyperlink"/>
          </w:rPr>
          <w:t>0%</w:t>
        </w:r>
        <w:r w:rsidR="00C04FAC" w:rsidRPr="00577C74">
          <w:rPr>
            <w:rStyle w:val="Hyperlink"/>
            <w:lang w:val="pl-PL"/>
          </w:rPr>
          <w:t>B</w:t>
        </w:r>
        <w:r w:rsidR="00C04FAC" w:rsidRPr="00C04FAC">
          <w:rPr>
            <w:rStyle w:val="Hyperlink"/>
          </w:rPr>
          <w:t>2%</w:t>
        </w:r>
        <w:r w:rsidR="00C04FAC" w:rsidRPr="00577C74">
          <w:rPr>
            <w:rStyle w:val="Hyperlink"/>
            <w:lang w:val="pl-PL"/>
          </w:rPr>
          <w:t>D</w:t>
        </w:r>
        <w:r w:rsidR="00C04FAC" w:rsidRPr="00C04FAC">
          <w:rPr>
            <w:rStyle w:val="Hyperlink"/>
          </w:rPr>
          <w:t>0%</w:t>
        </w:r>
        <w:r w:rsidR="00C04FAC" w:rsidRPr="00577C74">
          <w:rPr>
            <w:rStyle w:val="Hyperlink"/>
            <w:lang w:val="pl-PL"/>
          </w:rPr>
          <w:t>B</w:t>
        </w:r>
        <w:r w:rsidR="00C04FAC" w:rsidRPr="00C04FAC">
          <w:rPr>
            <w:rStyle w:val="Hyperlink"/>
          </w:rPr>
          <w:t>0%</w:t>
        </w:r>
        <w:r w:rsidR="00C04FAC" w:rsidRPr="00577C74">
          <w:rPr>
            <w:rStyle w:val="Hyperlink"/>
            <w:lang w:val="pl-PL"/>
          </w:rPr>
          <w:t>D</w:t>
        </w:r>
        <w:r w:rsidR="00C04FAC" w:rsidRPr="00C04FAC">
          <w:rPr>
            <w:rStyle w:val="Hyperlink"/>
          </w:rPr>
          <w:t>1%80%</w:t>
        </w:r>
        <w:r w:rsidR="00C04FAC" w:rsidRPr="00577C74">
          <w:rPr>
            <w:rStyle w:val="Hyperlink"/>
            <w:lang w:val="pl-PL"/>
          </w:rPr>
          <w:t>D</w:t>
        </w:r>
        <w:r w:rsidR="00C04FAC" w:rsidRPr="00C04FAC">
          <w:rPr>
            <w:rStyle w:val="Hyperlink"/>
          </w:rPr>
          <w:t>1%8</w:t>
        </w:r>
        <w:r w:rsidR="00C04FAC" w:rsidRPr="00577C74">
          <w:rPr>
            <w:rStyle w:val="Hyperlink"/>
            <w:lang w:val="pl-PL"/>
          </w:rPr>
          <w:t>C</w:t>
        </w:r>
        <w:r w:rsidR="00C04FAC" w:rsidRPr="00C04FAC">
          <w:rPr>
            <w:rStyle w:val="Hyperlink"/>
          </w:rPr>
          <w:t>/%</w:t>
        </w:r>
        <w:r w:rsidR="00C04FAC" w:rsidRPr="00577C74">
          <w:rPr>
            <w:rStyle w:val="Hyperlink"/>
            <w:lang w:val="pl-PL"/>
          </w:rPr>
          <w:t>D</w:t>
        </w:r>
        <w:r w:rsidR="00C04FAC" w:rsidRPr="00C04FAC">
          <w:rPr>
            <w:rStyle w:val="Hyperlink"/>
          </w:rPr>
          <w:t>0%</w:t>
        </w:r>
        <w:r w:rsidR="00C04FAC" w:rsidRPr="00577C74">
          <w:rPr>
            <w:rStyle w:val="Hyperlink"/>
            <w:lang w:val="pl-PL"/>
          </w:rPr>
          <w:t>B</w:t>
        </w:r>
        <w:r w:rsidR="00C04FAC" w:rsidRPr="00C04FAC">
          <w:rPr>
            <w:rStyle w:val="Hyperlink"/>
          </w:rPr>
          <w:t>0%</w:t>
        </w:r>
        <w:r w:rsidR="00C04FAC" w:rsidRPr="00577C74">
          <w:rPr>
            <w:rStyle w:val="Hyperlink"/>
            <w:lang w:val="pl-PL"/>
          </w:rPr>
          <w:t>D</w:t>
        </w:r>
        <w:r w:rsidR="00C04FAC" w:rsidRPr="00C04FAC">
          <w:rPr>
            <w:rStyle w:val="Hyperlink"/>
          </w:rPr>
          <w:t>0%</w:t>
        </w:r>
        <w:r w:rsidR="00C04FAC" w:rsidRPr="00577C74">
          <w:rPr>
            <w:rStyle w:val="Hyperlink"/>
            <w:lang w:val="pl-PL"/>
          </w:rPr>
          <w:t>BD</w:t>
        </w:r>
        <w:r w:rsidR="00C04FAC" w:rsidRPr="00C04FAC">
          <w:rPr>
            <w:rStyle w:val="Hyperlink"/>
          </w:rPr>
          <w:t>%</w:t>
        </w:r>
        <w:r w:rsidR="00C04FAC" w:rsidRPr="00577C74">
          <w:rPr>
            <w:rStyle w:val="Hyperlink"/>
            <w:lang w:val="pl-PL"/>
          </w:rPr>
          <w:t>D</w:t>
        </w:r>
        <w:r w:rsidR="00C04FAC" w:rsidRPr="00C04FAC">
          <w:rPr>
            <w:rStyle w:val="Hyperlink"/>
          </w:rPr>
          <w:t>0%</w:t>
        </w:r>
        <w:r w:rsidR="00C04FAC" w:rsidRPr="00577C74">
          <w:rPr>
            <w:rStyle w:val="Hyperlink"/>
            <w:lang w:val="pl-PL"/>
          </w:rPr>
          <w:t>B</w:t>
        </w:r>
        <w:r w:rsidR="00C04FAC" w:rsidRPr="00C04FAC">
          <w:rPr>
            <w:rStyle w:val="Hyperlink"/>
          </w:rPr>
          <w:t>3%</w:t>
        </w:r>
        <w:r w:rsidR="00C04FAC" w:rsidRPr="00577C74">
          <w:rPr>
            <w:rStyle w:val="Hyperlink"/>
            <w:lang w:val="pl-PL"/>
          </w:rPr>
          <w:t>D</w:t>
        </w:r>
        <w:r w:rsidR="00C04FAC" w:rsidRPr="00C04FAC">
          <w:rPr>
            <w:rStyle w:val="Hyperlink"/>
          </w:rPr>
          <w:t>0%</w:t>
        </w:r>
        <w:r w:rsidR="00C04FAC" w:rsidRPr="00577C74">
          <w:rPr>
            <w:rStyle w:val="Hyperlink"/>
            <w:lang w:val="pl-PL"/>
          </w:rPr>
          <w:t>BB</w:t>
        </w:r>
        <w:r w:rsidR="00C04FAC" w:rsidRPr="00C04FAC">
          <w:rPr>
            <w:rStyle w:val="Hyperlink"/>
          </w:rPr>
          <w:t>%</w:t>
        </w:r>
        <w:r w:rsidR="00C04FAC" w:rsidRPr="00577C74">
          <w:rPr>
            <w:rStyle w:val="Hyperlink"/>
            <w:lang w:val="pl-PL"/>
          </w:rPr>
          <w:t>D</w:t>
        </w:r>
        <w:r w:rsidR="00C04FAC" w:rsidRPr="00C04FAC">
          <w:rPr>
            <w:rStyle w:val="Hyperlink"/>
          </w:rPr>
          <w:t>0%</w:t>
        </w:r>
        <w:r w:rsidR="00C04FAC" w:rsidRPr="00577C74">
          <w:rPr>
            <w:rStyle w:val="Hyperlink"/>
            <w:lang w:val="pl-PL"/>
          </w:rPr>
          <w:t>B</w:t>
        </w:r>
        <w:r w:rsidR="00C04FAC" w:rsidRPr="00C04FAC">
          <w:rPr>
            <w:rStyle w:val="Hyperlink"/>
          </w:rPr>
          <w:t>8%</w:t>
        </w:r>
        <w:r w:rsidR="00C04FAC" w:rsidRPr="00577C74">
          <w:rPr>
            <w:rStyle w:val="Hyperlink"/>
            <w:lang w:val="pl-PL"/>
          </w:rPr>
          <w:t>D</w:t>
        </w:r>
        <w:r w:rsidR="00C04FAC" w:rsidRPr="00C04FAC">
          <w:rPr>
            <w:rStyle w:val="Hyperlink"/>
          </w:rPr>
          <w:t>0%</w:t>
        </w:r>
        <w:r w:rsidR="00C04FAC" w:rsidRPr="00577C74">
          <w:rPr>
            <w:rStyle w:val="Hyperlink"/>
            <w:lang w:val="pl-PL"/>
          </w:rPr>
          <w:t>B</w:t>
        </w:r>
        <w:r w:rsidR="00C04FAC" w:rsidRPr="00C04FAC">
          <w:rPr>
            <w:rStyle w:val="Hyperlink"/>
          </w:rPr>
          <w:t>9%</w:t>
        </w:r>
        <w:r w:rsidR="00C04FAC" w:rsidRPr="00577C74">
          <w:rPr>
            <w:rStyle w:val="Hyperlink"/>
            <w:lang w:val="pl-PL"/>
          </w:rPr>
          <w:t>D</w:t>
        </w:r>
        <w:r w:rsidR="00C04FAC" w:rsidRPr="00C04FAC">
          <w:rPr>
            <w:rStyle w:val="Hyperlink"/>
          </w:rPr>
          <w:t>1%81%</w:t>
        </w:r>
        <w:r w:rsidR="00C04FAC" w:rsidRPr="00577C74">
          <w:rPr>
            <w:rStyle w:val="Hyperlink"/>
            <w:lang w:val="pl-PL"/>
          </w:rPr>
          <w:t>D</w:t>
        </w:r>
        <w:r w:rsidR="00C04FAC" w:rsidRPr="00C04FAC">
          <w:rPr>
            <w:rStyle w:val="Hyperlink"/>
          </w:rPr>
          <w:t>0%</w:t>
        </w:r>
        <w:r w:rsidR="00C04FAC" w:rsidRPr="00577C74">
          <w:rPr>
            <w:rStyle w:val="Hyperlink"/>
            <w:lang w:val="pl-PL"/>
          </w:rPr>
          <w:t>BA</w:t>
        </w:r>
        <w:r w:rsidR="00C04FAC" w:rsidRPr="00C04FAC">
          <w:rPr>
            <w:rStyle w:val="Hyperlink"/>
          </w:rPr>
          <w:t>%</w:t>
        </w:r>
        <w:r w:rsidR="00C04FAC" w:rsidRPr="00577C74">
          <w:rPr>
            <w:rStyle w:val="Hyperlink"/>
            <w:lang w:val="pl-PL"/>
          </w:rPr>
          <w:t>D</w:t>
        </w:r>
        <w:r w:rsidR="00C04FAC" w:rsidRPr="00C04FAC">
          <w:rPr>
            <w:rStyle w:val="Hyperlink"/>
          </w:rPr>
          <w:t>0%</w:t>
        </w:r>
        <w:r w:rsidR="00C04FAC" w:rsidRPr="00577C74">
          <w:rPr>
            <w:rStyle w:val="Hyperlink"/>
            <w:lang w:val="pl-PL"/>
          </w:rPr>
          <w:t>B</w:t>
        </w:r>
        <w:r w:rsidR="00C04FAC" w:rsidRPr="00C04FAC">
          <w:rPr>
            <w:rStyle w:val="Hyperlink"/>
          </w:rPr>
          <w:t>8%</w:t>
        </w:r>
        <w:r w:rsidR="00C04FAC" w:rsidRPr="00577C74">
          <w:rPr>
            <w:rStyle w:val="Hyperlink"/>
            <w:lang w:val="pl-PL"/>
          </w:rPr>
          <w:t>D</w:t>
        </w:r>
        <w:r w:rsidR="00C04FAC" w:rsidRPr="00C04FAC">
          <w:rPr>
            <w:rStyle w:val="Hyperlink"/>
          </w:rPr>
          <w:t>0%</w:t>
        </w:r>
        <w:r w:rsidR="00C04FAC" w:rsidRPr="00577C74">
          <w:rPr>
            <w:rStyle w:val="Hyperlink"/>
            <w:lang w:val="pl-PL"/>
          </w:rPr>
          <w:t>B</w:t>
        </w:r>
        <w:r w:rsidR="00C04FAC" w:rsidRPr="00C04FAC">
          <w:rPr>
            <w:rStyle w:val="Hyperlink"/>
          </w:rPr>
          <w:t>9/</w:t>
        </w:r>
        <w:r w:rsidR="00C04FAC" w:rsidRPr="00577C74">
          <w:rPr>
            <w:rStyle w:val="Hyperlink"/>
            <w:lang w:val="pl-PL"/>
          </w:rPr>
          <w:t>sweatshirt</w:t>
        </w:r>
        <w:r w:rsidR="00C04FAC" w:rsidRPr="00C04FAC">
          <w:rPr>
            <w:rStyle w:val="Hyperlink"/>
          </w:rPr>
          <w:t>?</w:t>
        </w:r>
        <w:r w:rsidR="00C04FAC" w:rsidRPr="00577C74">
          <w:rPr>
            <w:rStyle w:val="Hyperlink"/>
            <w:lang w:val="pl-PL"/>
          </w:rPr>
          <w:t>q</w:t>
        </w:r>
        <w:r w:rsidR="00C04FAC" w:rsidRPr="00C04FAC">
          <w:rPr>
            <w:rStyle w:val="Hyperlink"/>
          </w:rPr>
          <w:t>=</w:t>
        </w:r>
        <w:r w:rsidR="00C04FAC" w:rsidRPr="00577C74">
          <w:rPr>
            <w:rStyle w:val="Hyperlink"/>
            <w:lang w:val="pl-PL"/>
          </w:rPr>
          <w:t>Sweatshirt</w:t>
        </w:r>
      </w:hyperlink>
      <w:r w:rsidR="00C04FAC">
        <w:t xml:space="preserve"> </w:t>
      </w:r>
      <w:r w:rsidR="00C04FAC" w:rsidRPr="00C04FAC">
        <w:t>[перевод – Д.Л.]</w:t>
      </w:r>
    </w:p>
  </w:footnote>
  <w:footnote w:id="216">
    <w:p w14:paraId="65BF38FE" w14:textId="77777777" w:rsidR="00E40A02" w:rsidRPr="00E40A02" w:rsidRDefault="00E40A02" w:rsidP="00E40A02">
      <w:pPr>
        <w:pStyle w:val="a"/>
        <w:rPr>
          <w:lang w:val="en-US"/>
        </w:rPr>
      </w:pPr>
      <w:r>
        <w:rPr>
          <w:rStyle w:val="FootnoteReference"/>
        </w:rPr>
        <w:footnoteRef/>
      </w:r>
      <w:r w:rsidRPr="00530C84">
        <w:rPr>
          <w:lang w:val="en-US"/>
        </w:rPr>
        <w:t xml:space="preserve"> </w:t>
      </w:r>
      <w:r w:rsidRPr="00A05B24">
        <w:rPr>
          <w:lang w:val="en-US"/>
        </w:rPr>
        <w:t>Cam</w:t>
      </w:r>
      <w:r>
        <w:rPr>
          <w:lang w:val="en-US"/>
        </w:rPr>
        <w:t xml:space="preserve">bridge Dictionnary. 2022. </w:t>
      </w:r>
      <w:r w:rsidRPr="00AB6096">
        <w:rPr>
          <w:lang w:val="en-US"/>
        </w:rPr>
        <w:t>URL</w:t>
      </w:r>
      <w:r w:rsidRPr="00E40A02">
        <w:rPr>
          <w:lang w:val="en-US"/>
        </w:rPr>
        <w:t xml:space="preserve">: </w:t>
      </w:r>
      <w:hyperlink r:id="rId46" w:history="1">
        <w:r w:rsidRPr="00577C74">
          <w:rPr>
            <w:rStyle w:val="Hyperlink"/>
            <w:lang w:val="en-US"/>
          </w:rPr>
          <w:t>https</w:t>
        </w:r>
        <w:r w:rsidRPr="00E40A02">
          <w:rPr>
            <w:rStyle w:val="Hyperlink"/>
            <w:lang w:val="en-US"/>
          </w:rPr>
          <w:t>://</w:t>
        </w:r>
        <w:r w:rsidRPr="00577C74">
          <w:rPr>
            <w:rStyle w:val="Hyperlink"/>
            <w:lang w:val="en-US"/>
          </w:rPr>
          <w:t>dictionary</w:t>
        </w:r>
        <w:r w:rsidRPr="00E40A02">
          <w:rPr>
            <w:rStyle w:val="Hyperlink"/>
            <w:lang w:val="en-US"/>
          </w:rPr>
          <w:t>.</w:t>
        </w:r>
        <w:r w:rsidRPr="00577C74">
          <w:rPr>
            <w:rStyle w:val="Hyperlink"/>
            <w:lang w:val="en-US"/>
          </w:rPr>
          <w:t>cambridge</w:t>
        </w:r>
        <w:r w:rsidRPr="00E40A02">
          <w:rPr>
            <w:rStyle w:val="Hyperlink"/>
            <w:lang w:val="en-US"/>
          </w:rPr>
          <w:t>.</w:t>
        </w:r>
        <w:r w:rsidRPr="00577C74">
          <w:rPr>
            <w:rStyle w:val="Hyperlink"/>
            <w:lang w:val="en-US"/>
          </w:rPr>
          <w:t>org</w:t>
        </w:r>
        <w:r w:rsidRPr="00E40A02">
          <w:rPr>
            <w:rStyle w:val="Hyperlink"/>
            <w:lang w:val="en-US"/>
          </w:rPr>
          <w:t>/</w:t>
        </w:r>
        <w:r w:rsidRPr="00577C74">
          <w:rPr>
            <w:rStyle w:val="Hyperlink"/>
            <w:lang w:val="en-US"/>
          </w:rPr>
          <w:t>ru</w:t>
        </w:r>
        <w:r w:rsidRPr="00E40A02">
          <w:rPr>
            <w:rStyle w:val="Hyperlink"/>
            <w:lang w:val="en-US"/>
          </w:rPr>
          <w:t>/%</w:t>
        </w:r>
        <w:r w:rsidRPr="00577C74">
          <w:rPr>
            <w:rStyle w:val="Hyperlink"/>
            <w:lang w:val="en-US"/>
          </w:rPr>
          <w:t>D</w:t>
        </w:r>
        <w:r w:rsidRPr="00E40A02">
          <w:rPr>
            <w:rStyle w:val="Hyperlink"/>
            <w:lang w:val="en-US"/>
          </w:rPr>
          <w:t>1%81%</w:t>
        </w:r>
        <w:r w:rsidRPr="00577C74">
          <w:rPr>
            <w:rStyle w:val="Hyperlink"/>
            <w:lang w:val="en-US"/>
          </w:rPr>
          <w:t>D</w:t>
        </w:r>
        <w:r w:rsidRPr="00E40A02">
          <w:rPr>
            <w:rStyle w:val="Hyperlink"/>
            <w:lang w:val="en-US"/>
          </w:rPr>
          <w:t>0%</w:t>
        </w:r>
        <w:r w:rsidRPr="00577C74">
          <w:rPr>
            <w:rStyle w:val="Hyperlink"/>
            <w:lang w:val="en-US"/>
          </w:rPr>
          <w:t>BB</w:t>
        </w:r>
        <w:r w:rsidRPr="00E40A02">
          <w:rPr>
            <w:rStyle w:val="Hyperlink"/>
            <w:lang w:val="en-US"/>
          </w:rPr>
          <w:t>%</w:t>
        </w:r>
        <w:r w:rsidRPr="00577C74">
          <w:rPr>
            <w:rStyle w:val="Hyperlink"/>
            <w:lang w:val="en-US"/>
          </w:rPr>
          <w:t>D</w:t>
        </w:r>
        <w:r w:rsidRPr="00E40A02">
          <w:rPr>
            <w:rStyle w:val="Hyperlink"/>
            <w:lang w:val="en-US"/>
          </w:rPr>
          <w:t>0%</w:t>
        </w:r>
        <w:r w:rsidRPr="00577C74">
          <w:rPr>
            <w:rStyle w:val="Hyperlink"/>
            <w:lang w:val="en-US"/>
          </w:rPr>
          <w:t>BE</w:t>
        </w:r>
        <w:r w:rsidRPr="00E40A02">
          <w:rPr>
            <w:rStyle w:val="Hyperlink"/>
            <w:lang w:val="en-US"/>
          </w:rPr>
          <w:t>%</w:t>
        </w:r>
        <w:r w:rsidRPr="00577C74">
          <w:rPr>
            <w:rStyle w:val="Hyperlink"/>
            <w:lang w:val="en-US"/>
          </w:rPr>
          <w:t>D</w:t>
        </w:r>
        <w:r w:rsidRPr="00E40A02">
          <w:rPr>
            <w:rStyle w:val="Hyperlink"/>
            <w:lang w:val="en-US"/>
          </w:rPr>
          <w:t>0%</w:t>
        </w:r>
        <w:r w:rsidRPr="00577C74">
          <w:rPr>
            <w:rStyle w:val="Hyperlink"/>
            <w:lang w:val="en-US"/>
          </w:rPr>
          <w:t>B</w:t>
        </w:r>
        <w:r w:rsidRPr="00E40A02">
          <w:rPr>
            <w:rStyle w:val="Hyperlink"/>
            <w:lang w:val="en-US"/>
          </w:rPr>
          <w:t>2%</w:t>
        </w:r>
        <w:r w:rsidRPr="00577C74">
          <w:rPr>
            <w:rStyle w:val="Hyperlink"/>
            <w:lang w:val="en-US"/>
          </w:rPr>
          <w:t>D</w:t>
        </w:r>
        <w:r w:rsidRPr="00E40A02">
          <w:rPr>
            <w:rStyle w:val="Hyperlink"/>
            <w:lang w:val="en-US"/>
          </w:rPr>
          <w:t>0%</w:t>
        </w:r>
        <w:r w:rsidRPr="00577C74">
          <w:rPr>
            <w:rStyle w:val="Hyperlink"/>
            <w:lang w:val="en-US"/>
          </w:rPr>
          <w:t>B</w:t>
        </w:r>
        <w:r w:rsidRPr="00E40A02">
          <w:rPr>
            <w:rStyle w:val="Hyperlink"/>
            <w:lang w:val="en-US"/>
          </w:rPr>
          <w:t>0%</w:t>
        </w:r>
        <w:r w:rsidRPr="00577C74">
          <w:rPr>
            <w:rStyle w:val="Hyperlink"/>
            <w:lang w:val="en-US"/>
          </w:rPr>
          <w:t>D</w:t>
        </w:r>
        <w:r w:rsidRPr="00E40A02">
          <w:rPr>
            <w:rStyle w:val="Hyperlink"/>
            <w:lang w:val="en-US"/>
          </w:rPr>
          <w:t>1%80%</w:t>
        </w:r>
        <w:r w:rsidRPr="00577C74">
          <w:rPr>
            <w:rStyle w:val="Hyperlink"/>
            <w:lang w:val="en-US"/>
          </w:rPr>
          <w:t>D</w:t>
        </w:r>
        <w:r w:rsidRPr="00E40A02">
          <w:rPr>
            <w:rStyle w:val="Hyperlink"/>
            <w:lang w:val="en-US"/>
          </w:rPr>
          <w:t>1%8</w:t>
        </w:r>
        <w:r w:rsidRPr="00577C74">
          <w:rPr>
            <w:rStyle w:val="Hyperlink"/>
            <w:lang w:val="en-US"/>
          </w:rPr>
          <w:t>C</w:t>
        </w:r>
        <w:r w:rsidRPr="00E40A02">
          <w:rPr>
            <w:rStyle w:val="Hyperlink"/>
            <w:lang w:val="en-US"/>
          </w:rPr>
          <w:t>/%</w:t>
        </w:r>
        <w:r w:rsidRPr="00577C74">
          <w:rPr>
            <w:rStyle w:val="Hyperlink"/>
            <w:lang w:val="en-US"/>
          </w:rPr>
          <w:t>D</w:t>
        </w:r>
        <w:r w:rsidRPr="00E40A02">
          <w:rPr>
            <w:rStyle w:val="Hyperlink"/>
            <w:lang w:val="en-US"/>
          </w:rPr>
          <w:t>0%</w:t>
        </w:r>
        <w:r w:rsidRPr="00577C74">
          <w:rPr>
            <w:rStyle w:val="Hyperlink"/>
            <w:lang w:val="en-US"/>
          </w:rPr>
          <w:t>B</w:t>
        </w:r>
        <w:r w:rsidRPr="00E40A02">
          <w:rPr>
            <w:rStyle w:val="Hyperlink"/>
            <w:lang w:val="en-US"/>
          </w:rPr>
          <w:t>0%</w:t>
        </w:r>
        <w:r w:rsidRPr="00577C74">
          <w:rPr>
            <w:rStyle w:val="Hyperlink"/>
            <w:lang w:val="en-US"/>
          </w:rPr>
          <w:t>D</w:t>
        </w:r>
        <w:r w:rsidRPr="00E40A02">
          <w:rPr>
            <w:rStyle w:val="Hyperlink"/>
            <w:lang w:val="en-US"/>
          </w:rPr>
          <w:t>0%</w:t>
        </w:r>
        <w:r w:rsidRPr="00577C74">
          <w:rPr>
            <w:rStyle w:val="Hyperlink"/>
            <w:lang w:val="en-US"/>
          </w:rPr>
          <w:t>BD</w:t>
        </w:r>
        <w:r w:rsidRPr="00E40A02">
          <w:rPr>
            <w:rStyle w:val="Hyperlink"/>
            <w:lang w:val="en-US"/>
          </w:rPr>
          <w:t>%</w:t>
        </w:r>
        <w:r w:rsidRPr="00577C74">
          <w:rPr>
            <w:rStyle w:val="Hyperlink"/>
            <w:lang w:val="en-US"/>
          </w:rPr>
          <w:t>D</w:t>
        </w:r>
        <w:r w:rsidRPr="00E40A02">
          <w:rPr>
            <w:rStyle w:val="Hyperlink"/>
            <w:lang w:val="en-US"/>
          </w:rPr>
          <w:t>0%</w:t>
        </w:r>
        <w:r w:rsidRPr="00577C74">
          <w:rPr>
            <w:rStyle w:val="Hyperlink"/>
            <w:lang w:val="en-US"/>
          </w:rPr>
          <w:t>B</w:t>
        </w:r>
        <w:r w:rsidRPr="00E40A02">
          <w:rPr>
            <w:rStyle w:val="Hyperlink"/>
            <w:lang w:val="en-US"/>
          </w:rPr>
          <w:t>3%</w:t>
        </w:r>
        <w:r w:rsidRPr="00577C74">
          <w:rPr>
            <w:rStyle w:val="Hyperlink"/>
            <w:lang w:val="en-US"/>
          </w:rPr>
          <w:t>D</w:t>
        </w:r>
        <w:r w:rsidRPr="00E40A02">
          <w:rPr>
            <w:rStyle w:val="Hyperlink"/>
            <w:lang w:val="en-US"/>
          </w:rPr>
          <w:t>0%</w:t>
        </w:r>
        <w:r w:rsidRPr="00577C74">
          <w:rPr>
            <w:rStyle w:val="Hyperlink"/>
            <w:lang w:val="en-US"/>
          </w:rPr>
          <w:t>BB</w:t>
        </w:r>
        <w:r w:rsidRPr="00E40A02">
          <w:rPr>
            <w:rStyle w:val="Hyperlink"/>
            <w:lang w:val="en-US"/>
          </w:rPr>
          <w:t>%</w:t>
        </w:r>
        <w:r w:rsidRPr="00577C74">
          <w:rPr>
            <w:rStyle w:val="Hyperlink"/>
            <w:lang w:val="en-US"/>
          </w:rPr>
          <w:t>D</w:t>
        </w:r>
        <w:r w:rsidRPr="00E40A02">
          <w:rPr>
            <w:rStyle w:val="Hyperlink"/>
            <w:lang w:val="en-US"/>
          </w:rPr>
          <w:t>0%</w:t>
        </w:r>
        <w:r w:rsidRPr="00577C74">
          <w:rPr>
            <w:rStyle w:val="Hyperlink"/>
            <w:lang w:val="en-US"/>
          </w:rPr>
          <w:t>B</w:t>
        </w:r>
        <w:r w:rsidRPr="00E40A02">
          <w:rPr>
            <w:rStyle w:val="Hyperlink"/>
            <w:lang w:val="en-US"/>
          </w:rPr>
          <w:t>8%</w:t>
        </w:r>
        <w:r w:rsidRPr="00577C74">
          <w:rPr>
            <w:rStyle w:val="Hyperlink"/>
            <w:lang w:val="en-US"/>
          </w:rPr>
          <w:t>D</w:t>
        </w:r>
        <w:r w:rsidRPr="00E40A02">
          <w:rPr>
            <w:rStyle w:val="Hyperlink"/>
            <w:lang w:val="en-US"/>
          </w:rPr>
          <w:t>0%</w:t>
        </w:r>
        <w:r w:rsidRPr="00577C74">
          <w:rPr>
            <w:rStyle w:val="Hyperlink"/>
            <w:lang w:val="en-US"/>
          </w:rPr>
          <w:t>B</w:t>
        </w:r>
        <w:r w:rsidRPr="00E40A02">
          <w:rPr>
            <w:rStyle w:val="Hyperlink"/>
            <w:lang w:val="en-US"/>
          </w:rPr>
          <w:t>9%</w:t>
        </w:r>
        <w:r w:rsidRPr="00577C74">
          <w:rPr>
            <w:rStyle w:val="Hyperlink"/>
            <w:lang w:val="en-US"/>
          </w:rPr>
          <w:t>D</w:t>
        </w:r>
        <w:r w:rsidRPr="00E40A02">
          <w:rPr>
            <w:rStyle w:val="Hyperlink"/>
            <w:lang w:val="en-US"/>
          </w:rPr>
          <w:t>1%81%</w:t>
        </w:r>
        <w:r w:rsidRPr="00577C74">
          <w:rPr>
            <w:rStyle w:val="Hyperlink"/>
            <w:lang w:val="en-US"/>
          </w:rPr>
          <w:t>D</w:t>
        </w:r>
        <w:r w:rsidRPr="00E40A02">
          <w:rPr>
            <w:rStyle w:val="Hyperlink"/>
            <w:lang w:val="en-US"/>
          </w:rPr>
          <w:t>0%</w:t>
        </w:r>
        <w:r w:rsidRPr="00577C74">
          <w:rPr>
            <w:rStyle w:val="Hyperlink"/>
            <w:lang w:val="en-US"/>
          </w:rPr>
          <w:t>BA</w:t>
        </w:r>
        <w:r w:rsidRPr="00E40A02">
          <w:rPr>
            <w:rStyle w:val="Hyperlink"/>
            <w:lang w:val="en-US"/>
          </w:rPr>
          <w:t>%</w:t>
        </w:r>
        <w:r w:rsidRPr="00577C74">
          <w:rPr>
            <w:rStyle w:val="Hyperlink"/>
            <w:lang w:val="en-US"/>
          </w:rPr>
          <w:t>D</w:t>
        </w:r>
        <w:r w:rsidRPr="00E40A02">
          <w:rPr>
            <w:rStyle w:val="Hyperlink"/>
            <w:lang w:val="en-US"/>
          </w:rPr>
          <w:t>0%</w:t>
        </w:r>
        <w:r w:rsidRPr="00577C74">
          <w:rPr>
            <w:rStyle w:val="Hyperlink"/>
            <w:lang w:val="en-US"/>
          </w:rPr>
          <w:t>B</w:t>
        </w:r>
        <w:r w:rsidRPr="00E40A02">
          <w:rPr>
            <w:rStyle w:val="Hyperlink"/>
            <w:lang w:val="en-US"/>
          </w:rPr>
          <w:t>8%</w:t>
        </w:r>
        <w:r w:rsidRPr="00577C74">
          <w:rPr>
            <w:rStyle w:val="Hyperlink"/>
            <w:lang w:val="en-US"/>
          </w:rPr>
          <w:t>D</w:t>
        </w:r>
        <w:r w:rsidRPr="00E40A02">
          <w:rPr>
            <w:rStyle w:val="Hyperlink"/>
            <w:lang w:val="en-US"/>
          </w:rPr>
          <w:t>0%</w:t>
        </w:r>
        <w:r w:rsidRPr="00577C74">
          <w:rPr>
            <w:rStyle w:val="Hyperlink"/>
            <w:lang w:val="en-US"/>
          </w:rPr>
          <w:t>B</w:t>
        </w:r>
        <w:r w:rsidRPr="00E40A02">
          <w:rPr>
            <w:rStyle w:val="Hyperlink"/>
            <w:lang w:val="en-US"/>
          </w:rPr>
          <w:t>9/</w:t>
        </w:r>
        <w:r w:rsidRPr="00577C74">
          <w:rPr>
            <w:rStyle w:val="Hyperlink"/>
            <w:lang w:val="en-US"/>
          </w:rPr>
          <w:t>beauty</w:t>
        </w:r>
      </w:hyperlink>
      <w:r w:rsidRPr="00E40A02">
        <w:rPr>
          <w:lang w:val="en-US"/>
        </w:rPr>
        <w:t xml:space="preserve"> [</w:t>
      </w:r>
      <w:r w:rsidRPr="00C04FAC">
        <w:t>перевод</w:t>
      </w:r>
      <w:r w:rsidRPr="00E40A02">
        <w:rPr>
          <w:lang w:val="en-US"/>
        </w:rPr>
        <w:t xml:space="preserve"> – </w:t>
      </w:r>
      <w:r w:rsidRPr="00C04FAC">
        <w:t>Д</w:t>
      </w:r>
      <w:r w:rsidRPr="00E40A02">
        <w:rPr>
          <w:lang w:val="en-US"/>
        </w:rPr>
        <w:t>.</w:t>
      </w:r>
      <w:r w:rsidRPr="00C04FAC">
        <w:t>Л</w:t>
      </w:r>
      <w:r w:rsidRPr="00E40A02">
        <w:rPr>
          <w:lang w:val="en-US"/>
        </w:rPr>
        <w:t>.]</w:t>
      </w:r>
    </w:p>
  </w:footnote>
  <w:footnote w:id="217">
    <w:p w14:paraId="19BD36D9" w14:textId="26A9B21F" w:rsidR="000E240D" w:rsidRPr="00E44DAB" w:rsidRDefault="000E240D" w:rsidP="000E240D">
      <w:pPr>
        <w:widowControl/>
        <w:spacing w:line="240" w:lineRule="auto"/>
        <w:ind w:firstLine="0"/>
        <w:jc w:val="left"/>
        <w:rPr>
          <w:sz w:val="24"/>
        </w:rPr>
      </w:pPr>
      <w:r w:rsidRPr="000E240D">
        <w:rPr>
          <w:rStyle w:val="FootnoteReference"/>
          <w:sz w:val="24"/>
        </w:rPr>
        <w:footnoteRef/>
      </w:r>
      <w:r w:rsidRPr="000E240D">
        <w:rPr>
          <w:sz w:val="24"/>
        </w:rPr>
        <w:t xml:space="preserve"> Романова Т. В., Винокурова А. С., Маликова Д. А. Когнитивно-дискурсивный анализ новых сфер и жанров коммуникации: монография. — Нижний Новгород: ДЕКОМ, 2021. — 1</w:t>
      </w:r>
      <w:r w:rsidR="00E44DAB">
        <w:rPr>
          <w:sz w:val="24"/>
        </w:rPr>
        <w:t xml:space="preserve">46 </w:t>
      </w:r>
      <w:r w:rsidRPr="000E240D">
        <w:rPr>
          <w:sz w:val="24"/>
        </w:rPr>
        <w:t xml:space="preserve">с. </w:t>
      </w:r>
      <w:r w:rsidR="00E44DAB">
        <w:rPr>
          <w:sz w:val="24"/>
          <w:lang w:val="en-US"/>
        </w:rPr>
        <w:t>URL</w:t>
      </w:r>
      <w:r w:rsidR="00E44DAB" w:rsidRPr="00E44DAB">
        <w:rPr>
          <w:sz w:val="24"/>
        </w:rPr>
        <w:t>: https://publications.hse.ru/pubs/share/direct/555246902.pdf</w:t>
      </w:r>
    </w:p>
    <w:p w14:paraId="047CD4F9" w14:textId="0AEDD8C9" w:rsidR="000E240D" w:rsidRPr="000E240D" w:rsidRDefault="000E240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A558E"/>
    <w:multiLevelType w:val="hybridMultilevel"/>
    <w:tmpl w:val="9766C57A"/>
    <w:numStyleLink w:val="ImportedStyle2"/>
  </w:abstractNum>
  <w:abstractNum w:abstractNumId="1" w15:restartNumberingAfterBreak="0">
    <w:nsid w:val="0C0C6410"/>
    <w:multiLevelType w:val="hybridMultilevel"/>
    <w:tmpl w:val="19CAC9CA"/>
    <w:styleLink w:val="ImportedStyle1"/>
    <w:lvl w:ilvl="0" w:tplc="F53A731A">
      <w:start w:val="1"/>
      <w:numFmt w:val="decimal"/>
      <w:lvlText w:val="%1."/>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DAE81A">
      <w:start w:val="1"/>
      <w:numFmt w:val="lowerLetter"/>
      <w:lvlText w:val="%2."/>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2A79F8">
      <w:start w:val="1"/>
      <w:numFmt w:val="lowerRoman"/>
      <w:lvlText w:val="%3."/>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924B10">
      <w:start w:val="1"/>
      <w:numFmt w:val="decimal"/>
      <w:lvlText w:val="%4."/>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24218C">
      <w:start w:val="1"/>
      <w:numFmt w:val="lowerLetter"/>
      <w:lvlText w:val="%5."/>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123086">
      <w:start w:val="1"/>
      <w:numFmt w:val="lowerRoman"/>
      <w:lvlText w:val="%6."/>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996B0D6">
      <w:start w:val="1"/>
      <w:numFmt w:val="decimal"/>
      <w:lvlText w:val="%7."/>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C623CA">
      <w:start w:val="1"/>
      <w:numFmt w:val="lowerLetter"/>
      <w:lvlText w:val="%8."/>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02103C">
      <w:start w:val="1"/>
      <w:numFmt w:val="lowerRoman"/>
      <w:lvlText w:val="%9."/>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E1872EE"/>
    <w:multiLevelType w:val="hybridMultilevel"/>
    <w:tmpl w:val="7C6227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163445"/>
    <w:multiLevelType w:val="hybridMultilevel"/>
    <w:tmpl w:val="3EF21E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4B47EE2"/>
    <w:multiLevelType w:val="multilevel"/>
    <w:tmpl w:val="013EE8E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222115B0"/>
    <w:multiLevelType w:val="hybridMultilevel"/>
    <w:tmpl w:val="79F415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6827A74"/>
    <w:multiLevelType w:val="hybridMultilevel"/>
    <w:tmpl w:val="F02414C8"/>
    <w:lvl w:ilvl="0" w:tplc="A4E44BE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CEC6788"/>
    <w:multiLevelType w:val="hybridMultilevel"/>
    <w:tmpl w:val="D39A5FFA"/>
    <w:lvl w:ilvl="0" w:tplc="9E9E9E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F04BAF"/>
    <w:multiLevelType w:val="multilevel"/>
    <w:tmpl w:val="8F38E6D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3FA55567"/>
    <w:multiLevelType w:val="hybridMultilevel"/>
    <w:tmpl w:val="19CAC9CA"/>
    <w:numStyleLink w:val="ImportedStyle1"/>
  </w:abstractNum>
  <w:abstractNum w:abstractNumId="10" w15:restartNumberingAfterBreak="0">
    <w:nsid w:val="4258753A"/>
    <w:multiLevelType w:val="hybridMultilevel"/>
    <w:tmpl w:val="3EF21E8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53594F41"/>
    <w:multiLevelType w:val="hybridMultilevel"/>
    <w:tmpl w:val="2C9A98D8"/>
    <w:lvl w:ilvl="0" w:tplc="0EF296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D17783"/>
    <w:multiLevelType w:val="multilevel"/>
    <w:tmpl w:val="44E8F59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5D066C95"/>
    <w:multiLevelType w:val="hybridMultilevel"/>
    <w:tmpl w:val="435C8A28"/>
    <w:numStyleLink w:val="ImportedStyle3"/>
  </w:abstractNum>
  <w:abstractNum w:abstractNumId="14" w15:restartNumberingAfterBreak="0">
    <w:nsid w:val="69F9562A"/>
    <w:multiLevelType w:val="hybridMultilevel"/>
    <w:tmpl w:val="7A8CAFD6"/>
    <w:lvl w:ilvl="0" w:tplc="0DB2B788">
      <w:start w:val="1"/>
      <w:numFmt w:val="decimal"/>
      <w:suff w:val="space"/>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5366181"/>
    <w:multiLevelType w:val="hybridMultilevel"/>
    <w:tmpl w:val="9766C57A"/>
    <w:styleLink w:val="ImportedStyle2"/>
    <w:lvl w:ilvl="0" w:tplc="66123352">
      <w:start w:val="1"/>
      <w:numFmt w:val="bullet"/>
      <w:lvlText w:val="+"/>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00731C">
      <w:start w:val="1"/>
      <w:numFmt w:val="bullet"/>
      <w:lvlText w:val="+"/>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E0B38E">
      <w:start w:val="1"/>
      <w:numFmt w:val="bullet"/>
      <w:lvlText w:val="+"/>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9BEC01E">
      <w:start w:val="1"/>
      <w:numFmt w:val="bullet"/>
      <w:lvlText w:val="+"/>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A6E44E">
      <w:start w:val="1"/>
      <w:numFmt w:val="bullet"/>
      <w:lvlText w:val="+"/>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3C3494">
      <w:start w:val="1"/>
      <w:numFmt w:val="bullet"/>
      <w:lvlText w:val="+"/>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76B04A">
      <w:start w:val="1"/>
      <w:numFmt w:val="bullet"/>
      <w:lvlText w:val="+"/>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C20B3C">
      <w:start w:val="1"/>
      <w:numFmt w:val="bullet"/>
      <w:lvlText w:val="+"/>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C8EAD0">
      <w:start w:val="1"/>
      <w:numFmt w:val="bullet"/>
      <w:lvlText w:val="+"/>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76E208A7"/>
    <w:multiLevelType w:val="hybridMultilevel"/>
    <w:tmpl w:val="4B60F09A"/>
    <w:lvl w:ilvl="0" w:tplc="584E3C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902543"/>
    <w:multiLevelType w:val="hybridMultilevel"/>
    <w:tmpl w:val="435C8A28"/>
    <w:styleLink w:val="ImportedStyle3"/>
    <w:lvl w:ilvl="0" w:tplc="BC44F3E4">
      <w:start w:val="1"/>
      <w:numFmt w:val="bullet"/>
      <w:lvlText w:val="●"/>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4C4EB4">
      <w:start w:val="1"/>
      <w:numFmt w:val="bullet"/>
      <w:lvlText w:val="○"/>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648794">
      <w:start w:val="1"/>
      <w:numFmt w:val="bullet"/>
      <w:lvlText w:val="■"/>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7EF2D8">
      <w:start w:val="1"/>
      <w:numFmt w:val="bullet"/>
      <w:lvlText w:val="●"/>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CC75D8">
      <w:start w:val="1"/>
      <w:numFmt w:val="bullet"/>
      <w:lvlText w:val="○"/>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2E9974">
      <w:start w:val="1"/>
      <w:numFmt w:val="bullet"/>
      <w:lvlText w:val="■"/>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5AC0A4">
      <w:start w:val="1"/>
      <w:numFmt w:val="bullet"/>
      <w:lvlText w:val="●"/>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929832">
      <w:start w:val="1"/>
      <w:numFmt w:val="bullet"/>
      <w:lvlText w:val="○"/>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848564">
      <w:start w:val="1"/>
      <w:numFmt w:val="bullet"/>
      <w:lvlText w:val="■"/>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85356C8"/>
    <w:multiLevelType w:val="hybridMultilevel"/>
    <w:tmpl w:val="090C50FE"/>
    <w:lvl w:ilvl="0" w:tplc="9D5C4F9E">
      <w:start w:val="1"/>
      <w:numFmt w:val="decimal"/>
      <w:lvlText w:val="%1."/>
      <w:lvlJc w:val="left"/>
      <w:pPr>
        <w:ind w:left="1637" w:hanging="360"/>
      </w:pPr>
    </w:lvl>
    <w:lvl w:ilvl="1" w:tplc="B2E447AC">
      <w:start w:val="1"/>
      <w:numFmt w:val="lowerLetter"/>
      <w:lvlText w:val="%2."/>
      <w:lvlJc w:val="left"/>
      <w:pPr>
        <w:ind w:left="2149" w:hanging="360"/>
      </w:pPr>
    </w:lvl>
    <w:lvl w:ilvl="2" w:tplc="EC5C1F06">
      <w:start w:val="1"/>
      <w:numFmt w:val="lowerRoman"/>
      <w:lvlText w:val="%3."/>
      <w:lvlJc w:val="right"/>
      <w:pPr>
        <w:ind w:left="2869" w:hanging="180"/>
      </w:pPr>
    </w:lvl>
    <w:lvl w:ilvl="3" w:tplc="7B40A904">
      <w:start w:val="1"/>
      <w:numFmt w:val="decimal"/>
      <w:lvlText w:val="%4."/>
      <w:lvlJc w:val="left"/>
      <w:pPr>
        <w:ind w:left="3589" w:hanging="360"/>
      </w:pPr>
    </w:lvl>
    <w:lvl w:ilvl="4" w:tplc="AB100BFA">
      <w:start w:val="1"/>
      <w:numFmt w:val="lowerLetter"/>
      <w:lvlText w:val="%5."/>
      <w:lvlJc w:val="left"/>
      <w:pPr>
        <w:ind w:left="4309" w:hanging="360"/>
      </w:pPr>
    </w:lvl>
    <w:lvl w:ilvl="5" w:tplc="F236A932">
      <w:start w:val="1"/>
      <w:numFmt w:val="lowerRoman"/>
      <w:lvlText w:val="%6."/>
      <w:lvlJc w:val="right"/>
      <w:pPr>
        <w:ind w:left="5029" w:hanging="180"/>
      </w:pPr>
    </w:lvl>
    <w:lvl w:ilvl="6" w:tplc="551EFA7E">
      <w:start w:val="1"/>
      <w:numFmt w:val="decimal"/>
      <w:lvlText w:val="%7."/>
      <w:lvlJc w:val="left"/>
      <w:pPr>
        <w:ind w:left="5749" w:hanging="360"/>
      </w:pPr>
    </w:lvl>
    <w:lvl w:ilvl="7" w:tplc="5D1A3E26">
      <w:start w:val="1"/>
      <w:numFmt w:val="lowerLetter"/>
      <w:lvlText w:val="%8."/>
      <w:lvlJc w:val="left"/>
      <w:pPr>
        <w:ind w:left="6469" w:hanging="360"/>
      </w:pPr>
    </w:lvl>
    <w:lvl w:ilvl="8" w:tplc="9F32DC0C">
      <w:start w:val="1"/>
      <w:numFmt w:val="lowerRoman"/>
      <w:lvlText w:val="%9."/>
      <w:lvlJc w:val="right"/>
      <w:pPr>
        <w:ind w:left="7189" w:hanging="180"/>
      </w:pPr>
    </w:lvl>
  </w:abstractNum>
  <w:abstractNum w:abstractNumId="19" w15:restartNumberingAfterBreak="0">
    <w:nsid w:val="7AEE5629"/>
    <w:multiLevelType w:val="hybridMultilevel"/>
    <w:tmpl w:val="3EF21E8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num w:numId="1" w16cid:durableId="159469703">
    <w:abstractNumId w:val="9"/>
  </w:num>
  <w:num w:numId="2" w16cid:durableId="276259075">
    <w:abstractNumId w:val="9"/>
    <w:lvlOverride w:ilvl="0">
      <w:lvl w:ilvl="0" w:tplc="84AEAFD4">
        <w:start w:val="1"/>
        <w:numFmt w:val="decimal"/>
        <w:lvlText w:val="%1)"/>
        <w:lvlJc w:val="left"/>
        <w:pPr>
          <w:ind w:left="928" w:hanging="360"/>
        </w:pPr>
        <w:rPr>
          <w:rFonts w:ascii="Times New Roman" w:hAnsi="Times New Roman" w:cs="Times New Roman" w:hint="default"/>
        </w:rPr>
      </w:lvl>
    </w:lvlOverride>
    <w:lvlOverride w:ilvl="1">
      <w:lvl w:ilvl="1" w:tplc="0794148C" w:tentative="1">
        <w:start w:val="1"/>
        <w:numFmt w:val="lowerLetter"/>
        <w:lvlText w:val="%2."/>
        <w:lvlJc w:val="left"/>
        <w:pPr>
          <w:ind w:left="1648" w:hanging="360"/>
        </w:pPr>
      </w:lvl>
    </w:lvlOverride>
    <w:lvlOverride w:ilvl="2">
      <w:lvl w:ilvl="2" w:tplc="A24CC970" w:tentative="1">
        <w:start w:val="1"/>
        <w:numFmt w:val="lowerRoman"/>
        <w:lvlText w:val="%3."/>
        <w:lvlJc w:val="right"/>
        <w:pPr>
          <w:ind w:left="2368" w:hanging="180"/>
        </w:pPr>
      </w:lvl>
    </w:lvlOverride>
    <w:lvlOverride w:ilvl="3">
      <w:lvl w:ilvl="3" w:tplc="6C02F25C" w:tentative="1">
        <w:start w:val="1"/>
        <w:numFmt w:val="decimal"/>
        <w:lvlText w:val="%4."/>
        <w:lvlJc w:val="left"/>
        <w:pPr>
          <w:ind w:left="3088" w:hanging="360"/>
        </w:pPr>
      </w:lvl>
    </w:lvlOverride>
    <w:lvlOverride w:ilvl="4">
      <w:lvl w:ilvl="4" w:tplc="3A287742" w:tentative="1">
        <w:start w:val="1"/>
        <w:numFmt w:val="lowerLetter"/>
        <w:lvlText w:val="%5."/>
        <w:lvlJc w:val="left"/>
        <w:pPr>
          <w:ind w:left="3808" w:hanging="360"/>
        </w:pPr>
      </w:lvl>
    </w:lvlOverride>
    <w:lvlOverride w:ilvl="5">
      <w:lvl w:ilvl="5" w:tplc="86B422AA" w:tentative="1">
        <w:start w:val="1"/>
        <w:numFmt w:val="lowerRoman"/>
        <w:lvlText w:val="%6."/>
        <w:lvlJc w:val="right"/>
        <w:pPr>
          <w:ind w:left="4528" w:hanging="180"/>
        </w:pPr>
      </w:lvl>
    </w:lvlOverride>
    <w:lvlOverride w:ilvl="6">
      <w:lvl w:ilvl="6" w:tplc="161A2322" w:tentative="1">
        <w:start w:val="1"/>
        <w:numFmt w:val="decimal"/>
        <w:lvlText w:val="%7."/>
        <w:lvlJc w:val="left"/>
        <w:pPr>
          <w:ind w:left="5248" w:hanging="360"/>
        </w:pPr>
      </w:lvl>
    </w:lvlOverride>
    <w:lvlOverride w:ilvl="7">
      <w:lvl w:ilvl="7" w:tplc="100258E6" w:tentative="1">
        <w:start w:val="1"/>
        <w:numFmt w:val="lowerLetter"/>
        <w:lvlText w:val="%8."/>
        <w:lvlJc w:val="left"/>
        <w:pPr>
          <w:ind w:left="5968" w:hanging="360"/>
        </w:pPr>
      </w:lvl>
    </w:lvlOverride>
    <w:lvlOverride w:ilvl="8">
      <w:lvl w:ilvl="8" w:tplc="E19CC062" w:tentative="1">
        <w:start w:val="1"/>
        <w:numFmt w:val="lowerRoman"/>
        <w:lvlText w:val="%9."/>
        <w:lvlJc w:val="right"/>
        <w:pPr>
          <w:ind w:left="6688" w:hanging="180"/>
        </w:pPr>
      </w:lvl>
    </w:lvlOverride>
  </w:num>
  <w:num w:numId="3" w16cid:durableId="576863672">
    <w:abstractNumId w:val="0"/>
  </w:num>
  <w:num w:numId="4" w16cid:durableId="1970280260">
    <w:abstractNumId w:val="0"/>
  </w:num>
  <w:num w:numId="5" w16cid:durableId="322585213">
    <w:abstractNumId w:val="13"/>
  </w:num>
  <w:num w:numId="6" w16cid:durableId="1157651110">
    <w:abstractNumId w:val="13"/>
  </w:num>
  <w:num w:numId="7" w16cid:durableId="585067252">
    <w:abstractNumId w:val="1"/>
  </w:num>
  <w:num w:numId="8" w16cid:durableId="855660148">
    <w:abstractNumId w:val="15"/>
  </w:num>
  <w:num w:numId="9" w16cid:durableId="14816582">
    <w:abstractNumId w:val="17"/>
  </w:num>
  <w:num w:numId="10" w16cid:durableId="45644588">
    <w:abstractNumId w:val="6"/>
  </w:num>
  <w:num w:numId="11" w16cid:durableId="344211549">
    <w:abstractNumId w:val="11"/>
  </w:num>
  <w:num w:numId="12" w16cid:durableId="1860047759">
    <w:abstractNumId w:val="16"/>
  </w:num>
  <w:num w:numId="13" w16cid:durableId="1725712455">
    <w:abstractNumId w:val="4"/>
  </w:num>
  <w:num w:numId="14" w16cid:durableId="125122446">
    <w:abstractNumId w:val="14"/>
  </w:num>
  <w:num w:numId="15" w16cid:durableId="559244911">
    <w:abstractNumId w:val="7"/>
  </w:num>
  <w:num w:numId="16" w16cid:durableId="1370568950">
    <w:abstractNumId w:val="8"/>
  </w:num>
  <w:num w:numId="17" w16cid:durableId="26175928">
    <w:abstractNumId w:val="12"/>
  </w:num>
  <w:num w:numId="18" w16cid:durableId="537551648">
    <w:abstractNumId w:val="5"/>
  </w:num>
  <w:num w:numId="19" w16cid:durableId="697898218">
    <w:abstractNumId w:val="2"/>
  </w:num>
  <w:num w:numId="20" w16cid:durableId="37358112">
    <w:abstractNumId w:val="3"/>
  </w:num>
  <w:num w:numId="21" w16cid:durableId="1719546958">
    <w:abstractNumId w:val="18"/>
  </w:num>
  <w:num w:numId="22" w16cid:durableId="118693167">
    <w:abstractNumId w:val="19"/>
  </w:num>
  <w:num w:numId="23" w16cid:durableId="4439620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810"/>
    <w:rsid w:val="000060EC"/>
    <w:rsid w:val="00006FD9"/>
    <w:rsid w:val="00022122"/>
    <w:rsid w:val="00030BB3"/>
    <w:rsid w:val="00034E11"/>
    <w:rsid w:val="000363A4"/>
    <w:rsid w:val="0003715A"/>
    <w:rsid w:val="000419F1"/>
    <w:rsid w:val="00044202"/>
    <w:rsid w:val="00050C8B"/>
    <w:rsid w:val="00054182"/>
    <w:rsid w:val="00060D67"/>
    <w:rsid w:val="0006481C"/>
    <w:rsid w:val="000656F5"/>
    <w:rsid w:val="000709F4"/>
    <w:rsid w:val="00080095"/>
    <w:rsid w:val="000816C0"/>
    <w:rsid w:val="000878D5"/>
    <w:rsid w:val="0009296C"/>
    <w:rsid w:val="000A5783"/>
    <w:rsid w:val="000B0D0C"/>
    <w:rsid w:val="000B2044"/>
    <w:rsid w:val="000B4916"/>
    <w:rsid w:val="000B6C51"/>
    <w:rsid w:val="000C69BF"/>
    <w:rsid w:val="000D2BDC"/>
    <w:rsid w:val="000D4758"/>
    <w:rsid w:val="000E240D"/>
    <w:rsid w:val="000E4C6D"/>
    <w:rsid w:val="000F1C5B"/>
    <w:rsid w:val="00101F0E"/>
    <w:rsid w:val="001050A5"/>
    <w:rsid w:val="0011226E"/>
    <w:rsid w:val="00112CE4"/>
    <w:rsid w:val="00117F11"/>
    <w:rsid w:val="00120298"/>
    <w:rsid w:val="001339B3"/>
    <w:rsid w:val="001348F7"/>
    <w:rsid w:val="00142552"/>
    <w:rsid w:val="001478BB"/>
    <w:rsid w:val="00152494"/>
    <w:rsid w:val="001544A5"/>
    <w:rsid w:val="00156114"/>
    <w:rsid w:val="00173E86"/>
    <w:rsid w:val="001760FC"/>
    <w:rsid w:val="00176FA5"/>
    <w:rsid w:val="001903FA"/>
    <w:rsid w:val="00195EDA"/>
    <w:rsid w:val="001A35D6"/>
    <w:rsid w:val="001A5C9B"/>
    <w:rsid w:val="001A5D5F"/>
    <w:rsid w:val="001B30D8"/>
    <w:rsid w:val="001B51CC"/>
    <w:rsid w:val="001B60ED"/>
    <w:rsid w:val="001C49AE"/>
    <w:rsid w:val="001D4CB9"/>
    <w:rsid w:val="001D746C"/>
    <w:rsid w:val="001E2078"/>
    <w:rsid w:val="001F22A9"/>
    <w:rsid w:val="001F3FFE"/>
    <w:rsid w:val="002047C5"/>
    <w:rsid w:val="002054C2"/>
    <w:rsid w:val="002116D5"/>
    <w:rsid w:val="00237621"/>
    <w:rsid w:val="002538AB"/>
    <w:rsid w:val="0026019A"/>
    <w:rsid w:val="00266009"/>
    <w:rsid w:val="0026625B"/>
    <w:rsid w:val="00266998"/>
    <w:rsid w:val="002719DA"/>
    <w:rsid w:val="002906E0"/>
    <w:rsid w:val="00297ED9"/>
    <w:rsid w:val="002A4C24"/>
    <w:rsid w:val="002A6875"/>
    <w:rsid w:val="002B5868"/>
    <w:rsid w:val="002C0466"/>
    <w:rsid w:val="002C5D87"/>
    <w:rsid w:val="002E6915"/>
    <w:rsid w:val="002F3CA0"/>
    <w:rsid w:val="0030500A"/>
    <w:rsid w:val="00305319"/>
    <w:rsid w:val="00306A44"/>
    <w:rsid w:val="00306B77"/>
    <w:rsid w:val="00316C57"/>
    <w:rsid w:val="00320EA7"/>
    <w:rsid w:val="0032732E"/>
    <w:rsid w:val="00343308"/>
    <w:rsid w:val="0037246F"/>
    <w:rsid w:val="00372B4D"/>
    <w:rsid w:val="003736DA"/>
    <w:rsid w:val="003836EA"/>
    <w:rsid w:val="0038519A"/>
    <w:rsid w:val="00392E10"/>
    <w:rsid w:val="003950A7"/>
    <w:rsid w:val="00395394"/>
    <w:rsid w:val="0039789D"/>
    <w:rsid w:val="003A2CFD"/>
    <w:rsid w:val="003B0E39"/>
    <w:rsid w:val="003C0161"/>
    <w:rsid w:val="003C14CD"/>
    <w:rsid w:val="003C6AEF"/>
    <w:rsid w:val="003C6B4E"/>
    <w:rsid w:val="003D1E38"/>
    <w:rsid w:val="003D5BFE"/>
    <w:rsid w:val="003D7175"/>
    <w:rsid w:val="003E42E3"/>
    <w:rsid w:val="003E78BD"/>
    <w:rsid w:val="00405A0C"/>
    <w:rsid w:val="004066ED"/>
    <w:rsid w:val="00406BC1"/>
    <w:rsid w:val="004137E3"/>
    <w:rsid w:val="00415CB8"/>
    <w:rsid w:val="00420037"/>
    <w:rsid w:val="004339CA"/>
    <w:rsid w:val="00442314"/>
    <w:rsid w:val="00445DA6"/>
    <w:rsid w:val="004506FE"/>
    <w:rsid w:val="00460996"/>
    <w:rsid w:val="0046468C"/>
    <w:rsid w:val="00465B97"/>
    <w:rsid w:val="0048716B"/>
    <w:rsid w:val="00495DB5"/>
    <w:rsid w:val="0049752E"/>
    <w:rsid w:val="004A0E4A"/>
    <w:rsid w:val="004A4980"/>
    <w:rsid w:val="004A77B8"/>
    <w:rsid w:val="004B1E03"/>
    <w:rsid w:val="004B3736"/>
    <w:rsid w:val="004B4784"/>
    <w:rsid w:val="004B50A1"/>
    <w:rsid w:val="004B5787"/>
    <w:rsid w:val="004C16E8"/>
    <w:rsid w:val="004C55F2"/>
    <w:rsid w:val="004D09A6"/>
    <w:rsid w:val="004D30C4"/>
    <w:rsid w:val="004D7C6B"/>
    <w:rsid w:val="004E22F5"/>
    <w:rsid w:val="004E4806"/>
    <w:rsid w:val="004F0272"/>
    <w:rsid w:val="005030E3"/>
    <w:rsid w:val="00513B57"/>
    <w:rsid w:val="005225FE"/>
    <w:rsid w:val="00530C84"/>
    <w:rsid w:val="00533CC8"/>
    <w:rsid w:val="00546FA7"/>
    <w:rsid w:val="00551DE6"/>
    <w:rsid w:val="0055287B"/>
    <w:rsid w:val="0056287F"/>
    <w:rsid w:val="005876A2"/>
    <w:rsid w:val="0059338A"/>
    <w:rsid w:val="005A11AF"/>
    <w:rsid w:val="005A3677"/>
    <w:rsid w:val="005A6CED"/>
    <w:rsid w:val="005B5885"/>
    <w:rsid w:val="005B7536"/>
    <w:rsid w:val="005C126A"/>
    <w:rsid w:val="005C58B0"/>
    <w:rsid w:val="005C5B51"/>
    <w:rsid w:val="005D3001"/>
    <w:rsid w:val="005D5CFE"/>
    <w:rsid w:val="005E5DE5"/>
    <w:rsid w:val="005E6BC4"/>
    <w:rsid w:val="005F0131"/>
    <w:rsid w:val="005F5518"/>
    <w:rsid w:val="00606BD6"/>
    <w:rsid w:val="00607F4B"/>
    <w:rsid w:val="00610510"/>
    <w:rsid w:val="00616182"/>
    <w:rsid w:val="00624BEC"/>
    <w:rsid w:val="00635745"/>
    <w:rsid w:val="00643B5C"/>
    <w:rsid w:val="00651E44"/>
    <w:rsid w:val="00660111"/>
    <w:rsid w:val="0066457D"/>
    <w:rsid w:val="00667070"/>
    <w:rsid w:val="00672694"/>
    <w:rsid w:val="0067682F"/>
    <w:rsid w:val="00697035"/>
    <w:rsid w:val="006A5C45"/>
    <w:rsid w:val="006C2BB2"/>
    <w:rsid w:val="006C3F2E"/>
    <w:rsid w:val="006E3A87"/>
    <w:rsid w:val="006E691A"/>
    <w:rsid w:val="006E73A2"/>
    <w:rsid w:val="006F0E3B"/>
    <w:rsid w:val="006F7DF2"/>
    <w:rsid w:val="00702F28"/>
    <w:rsid w:val="007031BB"/>
    <w:rsid w:val="007177F2"/>
    <w:rsid w:val="00735648"/>
    <w:rsid w:val="007417DD"/>
    <w:rsid w:val="00741AE1"/>
    <w:rsid w:val="00743CCB"/>
    <w:rsid w:val="0074534E"/>
    <w:rsid w:val="007478E4"/>
    <w:rsid w:val="00750767"/>
    <w:rsid w:val="00753C76"/>
    <w:rsid w:val="007549EE"/>
    <w:rsid w:val="00762024"/>
    <w:rsid w:val="00763190"/>
    <w:rsid w:val="00767CD4"/>
    <w:rsid w:val="00770C83"/>
    <w:rsid w:val="00773BAA"/>
    <w:rsid w:val="007755DC"/>
    <w:rsid w:val="007763C2"/>
    <w:rsid w:val="00777EF4"/>
    <w:rsid w:val="00780A70"/>
    <w:rsid w:val="00782AB6"/>
    <w:rsid w:val="007963BE"/>
    <w:rsid w:val="007A0B60"/>
    <w:rsid w:val="007A1CE8"/>
    <w:rsid w:val="007B3B52"/>
    <w:rsid w:val="007D0782"/>
    <w:rsid w:val="007D6ED1"/>
    <w:rsid w:val="007D7324"/>
    <w:rsid w:val="007F2398"/>
    <w:rsid w:val="007F4810"/>
    <w:rsid w:val="00804DE2"/>
    <w:rsid w:val="0081009B"/>
    <w:rsid w:val="0081033A"/>
    <w:rsid w:val="00814430"/>
    <w:rsid w:val="008248C5"/>
    <w:rsid w:val="00827CB6"/>
    <w:rsid w:val="00837A89"/>
    <w:rsid w:val="008431A7"/>
    <w:rsid w:val="00853EB4"/>
    <w:rsid w:val="00860061"/>
    <w:rsid w:val="00864A7C"/>
    <w:rsid w:val="00865BCF"/>
    <w:rsid w:val="00871645"/>
    <w:rsid w:val="00885A83"/>
    <w:rsid w:val="008A004A"/>
    <w:rsid w:val="008A3CC1"/>
    <w:rsid w:val="008B4833"/>
    <w:rsid w:val="008C5D76"/>
    <w:rsid w:val="008D0AB8"/>
    <w:rsid w:val="008D31C7"/>
    <w:rsid w:val="008E7745"/>
    <w:rsid w:val="008F589E"/>
    <w:rsid w:val="008F5A1C"/>
    <w:rsid w:val="008F5F4A"/>
    <w:rsid w:val="009013D0"/>
    <w:rsid w:val="00903A14"/>
    <w:rsid w:val="0090649E"/>
    <w:rsid w:val="009165B9"/>
    <w:rsid w:val="00916AFE"/>
    <w:rsid w:val="0092104B"/>
    <w:rsid w:val="00924634"/>
    <w:rsid w:val="009304DB"/>
    <w:rsid w:val="00930F74"/>
    <w:rsid w:val="00944616"/>
    <w:rsid w:val="00947FB1"/>
    <w:rsid w:val="00950CF5"/>
    <w:rsid w:val="0095184F"/>
    <w:rsid w:val="00954E40"/>
    <w:rsid w:val="00970E9B"/>
    <w:rsid w:val="00977031"/>
    <w:rsid w:val="00977AF4"/>
    <w:rsid w:val="009916C5"/>
    <w:rsid w:val="009921CA"/>
    <w:rsid w:val="00996F61"/>
    <w:rsid w:val="009A0CF5"/>
    <w:rsid w:val="009A15BE"/>
    <w:rsid w:val="009A1AF4"/>
    <w:rsid w:val="009A1BFF"/>
    <w:rsid w:val="009B1AF3"/>
    <w:rsid w:val="009B3C8A"/>
    <w:rsid w:val="009B5C91"/>
    <w:rsid w:val="009B5FE7"/>
    <w:rsid w:val="009C4846"/>
    <w:rsid w:val="009D2A88"/>
    <w:rsid w:val="00A00986"/>
    <w:rsid w:val="00A05B24"/>
    <w:rsid w:val="00A14481"/>
    <w:rsid w:val="00A2490E"/>
    <w:rsid w:val="00A32375"/>
    <w:rsid w:val="00A348AC"/>
    <w:rsid w:val="00A514B3"/>
    <w:rsid w:val="00A53DBD"/>
    <w:rsid w:val="00A55CC1"/>
    <w:rsid w:val="00A55FE7"/>
    <w:rsid w:val="00A71D17"/>
    <w:rsid w:val="00A71F1E"/>
    <w:rsid w:val="00A7252F"/>
    <w:rsid w:val="00A83762"/>
    <w:rsid w:val="00A8487F"/>
    <w:rsid w:val="00A867F2"/>
    <w:rsid w:val="00AA24EF"/>
    <w:rsid w:val="00AA3DD1"/>
    <w:rsid w:val="00AA75FD"/>
    <w:rsid w:val="00AA76BB"/>
    <w:rsid w:val="00AA7870"/>
    <w:rsid w:val="00AB0B01"/>
    <w:rsid w:val="00AB4139"/>
    <w:rsid w:val="00AB6096"/>
    <w:rsid w:val="00AC0B83"/>
    <w:rsid w:val="00AD66E7"/>
    <w:rsid w:val="00AE7B51"/>
    <w:rsid w:val="00B000DE"/>
    <w:rsid w:val="00B008ED"/>
    <w:rsid w:val="00B02768"/>
    <w:rsid w:val="00B11F8D"/>
    <w:rsid w:val="00B149A7"/>
    <w:rsid w:val="00B2298C"/>
    <w:rsid w:val="00B237FA"/>
    <w:rsid w:val="00B30730"/>
    <w:rsid w:val="00B34002"/>
    <w:rsid w:val="00B40BFC"/>
    <w:rsid w:val="00B50F2A"/>
    <w:rsid w:val="00B51128"/>
    <w:rsid w:val="00B56A76"/>
    <w:rsid w:val="00B57BF5"/>
    <w:rsid w:val="00B630BB"/>
    <w:rsid w:val="00B7479A"/>
    <w:rsid w:val="00B752E6"/>
    <w:rsid w:val="00B824C7"/>
    <w:rsid w:val="00B85E1A"/>
    <w:rsid w:val="00B94379"/>
    <w:rsid w:val="00B96D86"/>
    <w:rsid w:val="00B97818"/>
    <w:rsid w:val="00BB2A14"/>
    <w:rsid w:val="00BB449F"/>
    <w:rsid w:val="00BB73D6"/>
    <w:rsid w:val="00BC0E43"/>
    <w:rsid w:val="00BD7C6E"/>
    <w:rsid w:val="00BE7F2A"/>
    <w:rsid w:val="00BF7899"/>
    <w:rsid w:val="00BF79FE"/>
    <w:rsid w:val="00C03C66"/>
    <w:rsid w:val="00C04FAC"/>
    <w:rsid w:val="00C0614D"/>
    <w:rsid w:val="00C07F28"/>
    <w:rsid w:val="00C108DB"/>
    <w:rsid w:val="00C22997"/>
    <w:rsid w:val="00C2330C"/>
    <w:rsid w:val="00C26784"/>
    <w:rsid w:val="00C26F39"/>
    <w:rsid w:val="00C30494"/>
    <w:rsid w:val="00C45031"/>
    <w:rsid w:val="00C57CD7"/>
    <w:rsid w:val="00C652B4"/>
    <w:rsid w:val="00C65377"/>
    <w:rsid w:val="00C6613E"/>
    <w:rsid w:val="00C677B2"/>
    <w:rsid w:val="00C706AC"/>
    <w:rsid w:val="00C72BF8"/>
    <w:rsid w:val="00C82759"/>
    <w:rsid w:val="00C86BCA"/>
    <w:rsid w:val="00C93861"/>
    <w:rsid w:val="00C94332"/>
    <w:rsid w:val="00C943FF"/>
    <w:rsid w:val="00C948CB"/>
    <w:rsid w:val="00C97DA3"/>
    <w:rsid w:val="00CC435C"/>
    <w:rsid w:val="00CC5CE2"/>
    <w:rsid w:val="00CD4947"/>
    <w:rsid w:val="00CE0A69"/>
    <w:rsid w:val="00CE4847"/>
    <w:rsid w:val="00CE6A91"/>
    <w:rsid w:val="00CE7FE8"/>
    <w:rsid w:val="00CF6EDC"/>
    <w:rsid w:val="00D02AF5"/>
    <w:rsid w:val="00D04E3B"/>
    <w:rsid w:val="00D05B35"/>
    <w:rsid w:val="00D10799"/>
    <w:rsid w:val="00D13544"/>
    <w:rsid w:val="00D145B5"/>
    <w:rsid w:val="00D15095"/>
    <w:rsid w:val="00D3030C"/>
    <w:rsid w:val="00D366D2"/>
    <w:rsid w:val="00D41570"/>
    <w:rsid w:val="00D47981"/>
    <w:rsid w:val="00D65970"/>
    <w:rsid w:val="00D66D1B"/>
    <w:rsid w:val="00D74A4A"/>
    <w:rsid w:val="00D74B21"/>
    <w:rsid w:val="00D75B48"/>
    <w:rsid w:val="00D802C1"/>
    <w:rsid w:val="00DA2328"/>
    <w:rsid w:val="00DA47A9"/>
    <w:rsid w:val="00DB16F1"/>
    <w:rsid w:val="00DB3D37"/>
    <w:rsid w:val="00DE2AEB"/>
    <w:rsid w:val="00DE7B8C"/>
    <w:rsid w:val="00DF0257"/>
    <w:rsid w:val="00DF406E"/>
    <w:rsid w:val="00DF4090"/>
    <w:rsid w:val="00DF61CF"/>
    <w:rsid w:val="00E05257"/>
    <w:rsid w:val="00E077CA"/>
    <w:rsid w:val="00E12287"/>
    <w:rsid w:val="00E2145B"/>
    <w:rsid w:val="00E216BA"/>
    <w:rsid w:val="00E26EAF"/>
    <w:rsid w:val="00E34629"/>
    <w:rsid w:val="00E357C4"/>
    <w:rsid w:val="00E35B44"/>
    <w:rsid w:val="00E40019"/>
    <w:rsid w:val="00E40A02"/>
    <w:rsid w:val="00E44DAB"/>
    <w:rsid w:val="00E62EE3"/>
    <w:rsid w:val="00E649D1"/>
    <w:rsid w:val="00E65B69"/>
    <w:rsid w:val="00E875E9"/>
    <w:rsid w:val="00E90BBD"/>
    <w:rsid w:val="00E95BDB"/>
    <w:rsid w:val="00EA2DFB"/>
    <w:rsid w:val="00EB0728"/>
    <w:rsid w:val="00EB32AF"/>
    <w:rsid w:val="00EB3CD3"/>
    <w:rsid w:val="00EB4BC7"/>
    <w:rsid w:val="00EC0D00"/>
    <w:rsid w:val="00ED0B06"/>
    <w:rsid w:val="00ED1596"/>
    <w:rsid w:val="00EF59C9"/>
    <w:rsid w:val="00F16BA5"/>
    <w:rsid w:val="00F174D8"/>
    <w:rsid w:val="00F234C1"/>
    <w:rsid w:val="00F256C8"/>
    <w:rsid w:val="00F27D17"/>
    <w:rsid w:val="00F32A0B"/>
    <w:rsid w:val="00F37D76"/>
    <w:rsid w:val="00F641C0"/>
    <w:rsid w:val="00F66567"/>
    <w:rsid w:val="00F75779"/>
    <w:rsid w:val="00F76D72"/>
    <w:rsid w:val="00F77A0F"/>
    <w:rsid w:val="00FA00F5"/>
    <w:rsid w:val="00FA20E8"/>
    <w:rsid w:val="00FC47EC"/>
    <w:rsid w:val="00FC5388"/>
    <w:rsid w:val="00FC7363"/>
    <w:rsid w:val="00FC7A86"/>
    <w:rsid w:val="00FD21CB"/>
    <w:rsid w:val="00FD4229"/>
    <w:rsid w:val="00FD78A3"/>
    <w:rsid w:val="00FE35B4"/>
    <w:rsid w:val="00FF19A9"/>
    <w:rsid w:val="00FF4700"/>
    <w:rsid w:val="00FF4BCA"/>
    <w:rsid w:val="00FF72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50D14"/>
  <w15:docId w15:val="{E39AD3E6-D3B4-6641-A955-88BAC2885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363"/>
    <w:pPr>
      <w:widowControl w:val="0"/>
      <w:spacing w:after="0" w:line="360" w:lineRule="auto"/>
      <w:ind w:firstLine="709"/>
      <w:jc w:val="both"/>
    </w:pPr>
    <w:rPr>
      <w:rFonts w:ascii="Times New Roman" w:eastAsia="Times New Roman" w:hAnsi="Times New Roman" w:cs="Times New Roman"/>
      <w:sz w:val="28"/>
      <w:szCs w:val="24"/>
      <w:lang w:eastAsia="en-GB"/>
    </w:rPr>
  </w:style>
  <w:style w:type="paragraph" w:styleId="Heading1">
    <w:name w:val="heading 1"/>
    <w:basedOn w:val="Normal"/>
    <w:next w:val="Normal"/>
    <w:link w:val="Heading1Char"/>
    <w:autoRedefine/>
    <w:uiPriority w:val="9"/>
    <w:qFormat/>
    <w:rsid w:val="00EB32AF"/>
    <w:pPr>
      <w:keepNext/>
      <w:keepLines/>
      <w:spacing w:before="480"/>
      <w:jc w:val="center"/>
      <w:outlineLvl w:val="0"/>
    </w:pPr>
    <w:rPr>
      <w:rFonts w:eastAsiaTheme="majorEastAsia"/>
      <w:b/>
      <w:szCs w:val="28"/>
    </w:rPr>
  </w:style>
  <w:style w:type="paragraph" w:styleId="Heading2">
    <w:name w:val="heading 2"/>
    <w:basedOn w:val="Normal"/>
    <w:next w:val="Normal"/>
    <w:link w:val="Heading2Char"/>
    <w:uiPriority w:val="9"/>
    <w:unhideWhenUsed/>
    <w:qFormat/>
    <w:rsid w:val="00F234C1"/>
    <w:pPr>
      <w:keepNext/>
      <w:keepLines/>
      <w:spacing w:before="200"/>
      <w:jc w:val="cente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943FF"/>
    <w:pPr>
      <w:keepNext/>
      <w:keepLines/>
      <w:spacing w:before="200"/>
      <w:jc w:val="center"/>
      <w:outlineLvl w:val="2"/>
    </w:pPr>
    <w:rPr>
      <w:rFonts w:eastAsiaTheme="majorEastAsia" w:cstheme="majorBidi"/>
      <w:b/>
      <w:bCs/>
    </w:rPr>
  </w:style>
  <w:style w:type="paragraph" w:styleId="Heading4">
    <w:name w:val="heading 4"/>
    <w:basedOn w:val="Normal"/>
    <w:next w:val="Normal"/>
    <w:link w:val="Heading4Char"/>
    <w:uiPriority w:val="9"/>
    <w:unhideWhenUsed/>
    <w:qFormat/>
    <w:rsid w:val="009921CA"/>
    <w:pPr>
      <w:keepNext/>
      <w:keepLines/>
      <w:spacing w:before="200"/>
      <w:jc w:val="center"/>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5F5518"/>
    <w:pPr>
      <w:keepNext/>
      <w:keepLines/>
      <w:spacing w:before="200"/>
      <w:jc w:val="center"/>
      <w:outlineLvl w:val="4"/>
    </w:pPr>
    <w:rPr>
      <w:rFonts w:eastAsiaTheme="majorEastAsia" w:cstheme="majorBidi"/>
      <w:b/>
      <w:i/>
    </w:rPr>
  </w:style>
  <w:style w:type="paragraph" w:styleId="Heading6">
    <w:name w:val="heading 6"/>
    <w:basedOn w:val="Normal"/>
    <w:next w:val="Normal"/>
    <w:link w:val="Heading6Char"/>
    <w:uiPriority w:val="9"/>
    <w:unhideWhenUsed/>
    <w:qFormat/>
    <w:rsid w:val="0011226E"/>
    <w:pPr>
      <w:keepNext/>
      <w:keepLines/>
      <w:spacing w:before="200"/>
      <w:outlineLvl w:val="5"/>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F4810"/>
    <w:rPr>
      <w:u w:val="single"/>
    </w:rPr>
  </w:style>
  <w:style w:type="character" w:styleId="FollowedHyperlink">
    <w:name w:val="FollowedHyperlink"/>
    <w:basedOn w:val="DefaultParagraphFont"/>
    <w:uiPriority w:val="99"/>
    <w:semiHidden/>
    <w:unhideWhenUsed/>
    <w:rsid w:val="007F4810"/>
    <w:rPr>
      <w:color w:val="800080" w:themeColor="followedHyperlink"/>
      <w:u w:val="single"/>
    </w:rPr>
  </w:style>
  <w:style w:type="paragraph" w:customStyle="1" w:styleId="HeaderFooter">
    <w:name w:val="Header &amp; Footer"/>
    <w:rsid w:val="007F4810"/>
    <w:pPr>
      <w:tabs>
        <w:tab w:val="right" w:pos="9020"/>
      </w:tabs>
      <w:spacing w:after="0" w:line="240" w:lineRule="auto"/>
    </w:pPr>
    <w:rPr>
      <w:rFonts w:ascii="Helvetica Neue" w:eastAsia="Arial Unicode MS" w:hAnsi="Helvetica Neue" w:cs="Arial Unicode MS"/>
      <w:color w:val="000000"/>
      <w:sz w:val="24"/>
      <w:szCs w:val="24"/>
      <w:lang w:eastAsia="ru-RU"/>
      <w14:textOutline w14:w="0" w14:cap="flat" w14:cmpd="sng" w14:algn="ctr">
        <w14:noFill/>
        <w14:prstDash w14:val="solid"/>
        <w14:bevel/>
      </w14:textOutline>
    </w:rPr>
  </w:style>
  <w:style w:type="paragraph" w:customStyle="1" w:styleId="Body">
    <w:name w:val="Body"/>
    <w:rsid w:val="007F4810"/>
    <w:pPr>
      <w:spacing w:after="0"/>
    </w:pPr>
    <w:rPr>
      <w:rFonts w:ascii="Arial" w:eastAsia="Arial Unicode MS" w:hAnsi="Arial" w:cs="Arial Unicode MS"/>
      <w:color w:val="000000"/>
      <w:u w:color="000000"/>
      <w:lang w:eastAsia="ru-RU"/>
      <w14:textOutline w14:w="0" w14:cap="flat" w14:cmpd="sng" w14:algn="ctr">
        <w14:noFill/>
        <w14:prstDash w14:val="solid"/>
        <w14:bevel/>
      </w14:textOutline>
    </w:rPr>
  </w:style>
  <w:style w:type="character" w:customStyle="1" w:styleId="None">
    <w:name w:val="None"/>
    <w:rsid w:val="007F4810"/>
  </w:style>
  <w:style w:type="character" w:customStyle="1" w:styleId="Hyperlink0">
    <w:name w:val="Hyperlink.0"/>
    <w:basedOn w:val="None"/>
    <w:rsid w:val="007F4810"/>
    <w:rPr>
      <w:rFonts w:ascii="Times New Roman" w:eastAsia="Times New Roman" w:hAnsi="Times New Roman" w:cs="Times New Roman" w:hint="default"/>
      <w:sz w:val="24"/>
      <w:szCs w:val="24"/>
      <w:u w:val="single"/>
    </w:rPr>
  </w:style>
  <w:style w:type="character" w:customStyle="1" w:styleId="Hyperlink1">
    <w:name w:val="Hyperlink.1"/>
    <w:basedOn w:val="None"/>
    <w:rsid w:val="007F4810"/>
    <w:rPr>
      <w:rFonts w:ascii="Times New Roman" w:eastAsia="Times New Roman" w:hAnsi="Times New Roman" w:cs="Times New Roman" w:hint="default"/>
      <w:sz w:val="24"/>
      <w:szCs w:val="24"/>
    </w:rPr>
  </w:style>
  <w:style w:type="character" w:customStyle="1" w:styleId="Hyperlink2">
    <w:name w:val="Hyperlink.2"/>
    <w:basedOn w:val="None"/>
    <w:rsid w:val="007F4810"/>
    <w:rPr>
      <w:rFonts w:ascii="Times New Roman" w:eastAsia="Times New Roman" w:hAnsi="Times New Roman" w:cs="Times New Roman" w:hint="default"/>
      <w:color w:val="000000"/>
      <w:sz w:val="24"/>
      <w:szCs w:val="24"/>
      <w:u w:val="single" w:color="0B4CB4"/>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3">
    <w:name w:val="Hyperlink.3"/>
    <w:basedOn w:val="None"/>
    <w:rsid w:val="007F4810"/>
    <w:rPr>
      <w:rFonts w:ascii="Times New Roman" w:eastAsia="Times New Roman" w:hAnsi="Times New Roman" w:cs="Times New Roman" w:hint="default"/>
      <w:color w:val="000000"/>
      <w:sz w:val="28"/>
      <w:szCs w:val="28"/>
      <w:u w:val="single" w:color="1155CC"/>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4">
    <w:name w:val="Hyperlink.4"/>
    <w:basedOn w:val="None"/>
    <w:rsid w:val="007F4810"/>
    <w:rPr>
      <w:rFonts w:ascii="Times New Roman" w:eastAsia="Times New Roman" w:hAnsi="Times New Roman" w:cs="Times New Roman" w:hint="default"/>
      <w:sz w:val="28"/>
      <w:szCs w:val="28"/>
      <w:u w:val="single"/>
    </w:rPr>
  </w:style>
  <w:style w:type="table" w:customStyle="1" w:styleId="TableNormal1">
    <w:name w:val="Table Normal1"/>
    <w:rsid w:val="007F4810"/>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numbering" w:customStyle="1" w:styleId="ImportedStyle1">
    <w:name w:val="Imported Style 1"/>
    <w:rsid w:val="007F4810"/>
    <w:pPr>
      <w:numPr>
        <w:numId w:val="7"/>
      </w:numPr>
    </w:pPr>
  </w:style>
  <w:style w:type="numbering" w:customStyle="1" w:styleId="ImportedStyle2">
    <w:name w:val="Imported Style 2"/>
    <w:rsid w:val="007F4810"/>
    <w:pPr>
      <w:numPr>
        <w:numId w:val="8"/>
      </w:numPr>
    </w:pPr>
  </w:style>
  <w:style w:type="numbering" w:customStyle="1" w:styleId="ImportedStyle3">
    <w:name w:val="Imported Style 3"/>
    <w:rsid w:val="007F4810"/>
    <w:pPr>
      <w:numPr>
        <w:numId w:val="9"/>
      </w:numPr>
    </w:pPr>
  </w:style>
  <w:style w:type="character" w:customStyle="1" w:styleId="Heading1Char">
    <w:name w:val="Heading 1 Char"/>
    <w:basedOn w:val="DefaultParagraphFont"/>
    <w:link w:val="Heading1"/>
    <w:uiPriority w:val="9"/>
    <w:rsid w:val="00EB32AF"/>
    <w:rPr>
      <w:rFonts w:ascii="Times New Roman" w:eastAsiaTheme="majorEastAsia" w:hAnsi="Times New Roman" w:cs="Times New Roman"/>
      <w:b/>
      <w:sz w:val="28"/>
      <w:szCs w:val="28"/>
      <w:lang w:eastAsia="en-GB"/>
    </w:rPr>
  </w:style>
  <w:style w:type="character" w:styleId="SubtleReference">
    <w:name w:val="Subtle Reference"/>
    <w:basedOn w:val="DefaultParagraphFont"/>
    <w:uiPriority w:val="31"/>
    <w:qFormat/>
    <w:rsid w:val="00FA00F5"/>
    <w:rPr>
      <w:rFonts w:ascii="Times New Roman" w:hAnsi="Times New Roman"/>
      <w:caps w:val="0"/>
      <w:smallCaps w:val="0"/>
      <w:color w:val="auto"/>
      <w:sz w:val="20"/>
      <w:u w:val="none"/>
    </w:rPr>
  </w:style>
  <w:style w:type="paragraph" w:styleId="FootnoteText">
    <w:name w:val="footnote text"/>
    <w:basedOn w:val="Normal"/>
    <w:link w:val="FootnoteTextChar"/>
    <w:uiPriority w:val="99"/>
    <w:unhideWhenUsed/>
    <w:rsid w:val="00944616"/>
    <w:rPr>
      <w:sz w:val="20"/>
      <w:szCs w:val="20"/>
    </w:rPr>
  </w:style>
  <w:style w:type="character" w:customStyle="1" w:styleId="FootnoteTextChar">
    <w:name w:val="Footnote Text Char"/>
    <w:basedOn w:val="DefaultParagraphFont"/>
    <w:link w:val="FootnoteText"/>
    <w:uiPriority w:val="99"/>
    <w:rsid w:val="00944616"/>
    <w:rPr>
      <w:rFonts w:ascii="Times New Roman" w:eastAsia="Arial Unicode MS" w:hAnsi="Times New Roman" w:cs="Times New Roman"/>
      <w:sz w:val="20"/>
      <w:szCs w:val="20"/>
      <w:lang w:val="en-US"/>
    </w:rPr>
  </w:style>
  <w:style w:type="character" w:styleId="FootnoteReference">
    <w:name w:val="footnote reference"/>
    <w:basedOn w:val="DefaultParagraphFont"/>
    <w:uiPriority w:val="99"/>
    <w:unhideWhenUsed/>
    <w:rsid w:val="00944616"/>
    <w:rPr>
      <w:vertAlign w:val="superscript"/>
    </w:rPr>
  </w:style>
  <w:style w:type="character" w:customStyle="1" w:styleId="Heading2Char">
    <w:name w:val="Heading 2 Char"/>
    <w:basedOn w:val="DefaultParagraphFont"/>
    <w:link w:val="Heading2"/>
    <w:uiPriority w:val="9"/>
    <w:rsid w:val="00F234C1"/>
    <w:rPr>
      <w:rFonts w:ascii="Times New Roman" w:eastAsiaTheme="majorEastAsia" w:hAnsi="Times New Roman" w:cstheme="majorBidi"/>
      <w:b/>
      <w:bCs/>
      <w:sz w:val="28"/>
      <w:szCs w:val="26"/>
      <w:lang w:eastAsia="en-GB"/>
    </w:rPr>
  </w:style>
  <w:style w:type="character" w:customStyle="1" w:styleId="Heading3Char">
    <w:name w:val="Heading 3 Char"/>
    <w:basedOn w:val="DefaultParagraphFont"/>
    <w:link w:val="Heading3"/>
    <w:uiPriority w:val="9"/>
    <w:rsid w:val="00C943FF"/>
    <w:rPr>
      <w:rFonts w:ascii="Times New Roman" w:eastAsiaTheme="majorEastAsia" w:hAnsi="Times New Roman" w:cstheme="majorBidi"/>
      <w:b/>
      <w:bCs/>
      <w:sz w:val="28"/>
      <w:szCs w:val="24"/>
      <w:lang w:val="en-US"/>
    </w:rPr>
  </w:style>
  <w:style w:type="paragraph" w:styleId="TOCHeading">
    <w:name w:val="TOC Heading"/>
    <w:basedOn w:val="Heading1"/>
    <w:next w:val="Normal"/>
    <w:uiPriority w:val="39"/>
    <w:unhideWhenUsed/>
    <w:qFormat/>
    <w:rsid w:val="006E73A2"/>
    <w:pPr>
      <w:spacing w:line="276" w:lineRule="auto"/>
      <w:jc w:val="left"/>
      <w:outlineLvl w:val="9"/>
    </w:pPr>
    <w:rPr>
      <w:rFonts w:asciiTheme="majorHAnsi" w:hAnsiTheme="majorHAnsi"/>
      <w:bCs/>
      <w:color w:val="365F91" w:themeColor="accent1" w:themeShade="BF"/>
      <w:lang w:eastAsia="ru-RU"/>
    </w:rPr>
  </w:style>
  <w:style w:type="paragraph" w:styleId="TOC1">
    <w:name w:val="toc 1"/>
    <w:basedOn w:val="Normal"/>
    <w:next w:val="Normal"/>
    <w:autoRedefine/>
    <w:uiPriority w:val="39"/>
    <w:unhideWhenUsed/>
    <w:rsid w:val="006E73A2"/>
    <w:pPr>
      <w:spacing w:after="100"/>
    </w:pPr>
  </w:style>
  <w:style w:type="paragraph" w:styleId="TOC2">
    <w:name w:val="toc 2"/>
    <w:basedOn w:val="Normal"/>
    <w:next w:val="Normal"/>
    <w:autoRedefine/>
    <w:uiPriority w:val="39"/>
    <w:unhideWhenUsed/>
    <w:rsid w:val="006E73A2"/>
    <w:pPr>
      <w:spacing w:after="100"/>
      <w:ind w:left="240"/>
    </w:pPr>
  </w:style>
  <w:style w:type="paragraph" w:styleId="TOC3">
    <w:name w:val="toc 3"/>
    <w:basedOn w:val="Normal"/>
    <w:next w:val="Normal"/>
    <w:autoRedefine/>
    <w:uiPriority w:val="39"/>
    <w:unhideWhenUsed/>
    <w:rsid w:val="006E73A2"/>
    <w:pPr>
      <w:spacing w:after="100"/>
      <w:ind w:left="480"/>
    </w:pPr>
  </w:style>
  <w:style w:type="paragraph" w:styleId="BalloonText">
    <w:name w:val="Balloon Text"/>
    <w:basedOn w:val="Normal"/>
    <w:link w:val="BalloonTextChar"/>
    <w:uiPriority w:val="99"/>
    <w:semiHidden/>
    <w:unhideWhenUsed/>
    <w:rsid w:val="006E73A2"/>
    <w:rPr>
      <w:rFonts w:ascii="Tahoma" w:hAnsi="Tahoma" w:cs="Tahoma"/>
      <w:sz w:val="16"/>
      <w:szCs w:val="16"/>
    </w:rPr>
  </w:style>
  <w:style w:type="character" w:customStyle="1" w:styleId="BalloonTextChar">
    <w:name w:val="Balloon Text Char"/>
    <w:basedOn w:val="DefaultParagraphFont"/>
    <w:link w:val="BalloonText"/>
    <w:uiPriority w:val="99"/>
    <w:semiHidden/>
    <w:rsid w:val="006E73A2"/>
    <w:rPr>
      <w:rFonts w:ascii="Tahoma" w:eastAsia="Arial Unicode MS" w:hAnsi="Tahoma" w:cs="Tahoma"/>
      <w:sz w:val="16"/>
      <w:szCs w:val="16"/>
      <w:lang w:val="en-US"/>
    </w:rPr>
  </w:style>
  <w:style w:type="paragraph" w:styleId="BodyText">
    <w:name w:val="Body Text"/>
    <w:basedOn w:val="Normal"/>
    <w:link w:val="BodyTextChar"/>
    <w:uiPriority w:val="1"/>
    <w:qFormat/>
    <w:rsid w:val="008C5D76"/>
    <w:pPr>
      <w:autoSpaceDE w:val="0"/>
      <w:autoSpaceDN w:val="0"/>
      <w:adjustRightInd w:val="0"/>
    </w:pPr>
    <w:rPr>
      <w:rFonts w:eastAsiaTheme="minorHAnsi"/>
      <w:b/>
      <w:bCs/>
      <w:sz w:val="20"/>
      <w:szCs w:val="20"/>
    </w:rPr>
  </w:style>
  <w:style w:type="character" w:customStyle="1" w:styleId="BodyTextChar">
    <w:name w:val="Body Text Char"/>
    <w:basedOn w:val="DefaultParagraphFont"/>
    <w:link w:val="BodyText"/>
    <w:uiPriority w:val="1"/>
    <w:rsid w:val="008C5D76"/>
    <w:rPr>
      <w:rFonts w:ascii="Times New Roman" w:hAnsi="Times New Roman" w:cs="Times New Roman"/>
      <w:b/>
      <w:bCs/>
      <w:sz w:val="20"/>
      <w:szCs w:val="20"/>
    </w:rPr>
  </w:style>
  <w:style w:type="character" w:customStyle="1" w:styleId="Heading4Char">
    <w:name w:val="Heading 4 Char"/>
    <w:basedOn w:val="DefaultParagraphFont"/>
    <w:link w:val="Heading4"/>
    <w:uiPriority w:val="9"/>
    <w:rsid w:val="009921CA"/>
    <w:rPr>
      <w:rFonts w:ascii="Times New Roman" w:eastAsiaTheme="majorEastAsia" w:hAnsi="Times New Roman" w:cstheme="majorBidi"/>
      <w:b/>
      <w:bCs/>
      <w:i/>
      <w:iCs/>
      <w:sz w:val="28"/>
      <w:szCs w:val="24"/>
      <w:lang w:eastAsia="en-GB"/>
    </w:rPr>
  </w:style>
  <w:style w:type="character" w:customStyle="1" w:styleId="Heading5Char">
    <w:name w:val="Heading 5 Char"/>
    <w:basedOn w:val="DefaultParagraphFont"/>
    <w:link w:val="Heading5"/>
    <w:uiPriority w:val="9"/>
    <w:rsid w:val="005F5518"/>
    <w:rPr>
      <w:rFonts w:ascii="Times New Roman" w:eastAsiaTheme="majorEastAsia" w:hAnsi="Times New Roman" w:cstheme="majorBidi"/>
      <w:b/>
      <w:i/>
      <w:sz w:val="28"/>
      <w:szCs w:val="24"/>
      <w:lang w:val="en-US"/>
    </w:rPr>
  </w:style>
  <w:style w:type="paragraph" w:styleId="NormalWeb">
    <w:name w:val="Normal (Web)"/>
    <w:basedOn w:val="Normal"/>
    <w:uiPriority w:val="99"/>
    <w:unhideWhenUsed/>
    <w:rsid w:val="00DE7B8C"/>
    <w:pPr>
      <w:spacing w:before="100" w:beforeAutospacing="1" w:after="100" w:afterAutospacing="1"/>
    </w:pPr>
  </w:style>
  <w:style w:type="paragraph" w:styleId="Footer">
    <w:name w:val="footer"/>
    <w:basedOn w:val="Normal"/>
    <w:link w:val="FooterChar"/>
    <w:uiPriority w:val="99"/>
    <w:unhideWhenUsed/>
    <w:rsid w:val="00415CB8"/>
    <w:pPr>
      <w:tabs>
        <w:tab w:val="center" w:pos="4513"/>
        <w:tab w:val="right" w:pos="9026"/>
      </w:tabs>
    </w:pPr>
  </w:style>
  <w:style w:type="character" w:customStyle="1" w:styleId="FooterChar">
    <w:name w:val="Footer Char"/>
    <w:basedOn w:val="DefaultParagraphFont"/>
    <w:link w:val="Footer"/>
    <w:uiPriority w:val="99"/>
    <w:rsid w:val="00415CB8"/>
    <w:rPr>
      <w:rFonts w:ascii="Times New Roman" w:eastAsia="Arial Unicode MS" w:hAnsi="Times New Roman" w:cs="Times New Roman"/>
      <w:sz w:val="24"/>
      <w:szCs w:val="24"/>
      <w:lang w:val="en-US"/>
    </w:rPr>
  </w:style>
  <w:style w:type="character" w:styleId="PageNumber">
    <w:name w:val="page number"/>
    <w:basedOn w:val="DefaultParagraphFont"/>
    <w:uiPriority w:val="99"/>
    <w:semiHidden/>
    <w:unhideWhenUsed/>
    <w:rsid w:val="00415CB8"/>
  </w:style>
  <w:style w:type="character" w:customStyle="1" w:styleId="apple-tab-span">
    <w:name w:val="apple-tab-span"/>
    <w:basedOn w:val="DefaultParagraphFont"/>
    <w:rsid w:val="002C0466"/>
  </w:style>
  <w:style w:type="paragraph" w:styleId="ListParagraph">
    <w:name w:val="List Paragraph"/>
    <w:basedOn w:val="Normal"/>
    <w:uiPriority w:val="34"/>
    <w:qFormat/>
    <w:rsid w:val="0006481C"/>
    <w:pPr>
      <w:spacing w:after="200" w:line="276" w:lineRule="auto"/>
      <w:ind w:left="720"/>
      <w:contextualSpacing/>
    </w:pPr>
    <w:rPr>
      <w:rFonts w:ascii="Calibri" w:eastAsia="Calibri" w:hAnsi="Calibri"/>
      <w:sz w:val="22"/>
      <w:szCs w:val="22"/>
      <w:lang w:eastAsia="ru-RU"/>
    </w:rPr>
  </w:style>
  <w:style w:type="character" w:customStyle="1" w:styleId="UnresolvedMention1">
    <w:name w:val="Unresolved Mention1"/>
    <w:basedOn w:val="DefaultParagraphFont"/>
    <w:uiPriority w:val="99"/>
    <w:semiHidden/>
    <w:unhideWhenUsed/>
    <w:rsid w:val="00460996"/>
    <w:rPr>
      <w:color w:val="605E5C"/>
      <w:shd w:val="clear" w:color="auto" w:fill="E1DFDD"/>
    </w:rPr>
  </w:style>
  <w:style w:type="character" w:styleId="Emphasis">
    <w:name w:val="Emphasis"/>
    <w:basedOn w:val="DefaultParagraphFont"/>
    <w:uiPriority w:val="20"/>
    <w:qFormat/>
    <w:rsid w:val="00460996"/>
    <w:rPr>
      <w:i/>
      <w:iCs/>
    </w:rPr>
  </w:style>
  <w:style w:type="paragraph" w:customStyle="1" w:styleId="a">
    <w:name w:val="Ссылка"/>
    <w:basedOn w:val="FootnoteText"/>
    <w:link w:val="a0"/>
    <w:qFormat/>
    <w:rsid w:val="00EB3CD3"/>
    <w:pPr>
      <w:spacing w:line="240" w:lineRule="auto"/>
      <w:ind w:firstLine="0"/>
    </w:pPr>
    <w:rPr>
      <w:rFonts w:eastAsia="Calibri"/>
      <w:sz w:val="24"/>
      <w:lang w:eastAsia="ru-RU"/>
    </w:rPr>
  </w:style>
  <w:style w:type="character" w:customStyle="1" w:styleId="a0">
    <w:name w:val="Ссылка Знак"/>
    <w:link w:val="a"/>
    <w:rsid w:val="00EB3CD3"/>
    <w:rPr>
      <w:rFonts w:ascii="Times New Roman" w:eastAsia="Calibri" w:hAnsi="Times New Roman" w:cs="Times New Roman"/>
      <w:sz w:val="24"/>
      <w:szCs w:val="20"/>
      <w:lang w:eastAsia="ru-RU"/>
    </w:rPr>
  </w:style>
  <w:style w:type="paragraph" w:customStyle="1" w:styleId="part-of-workparagraph">
    <w:name w:val="part-of-work__paragraph"/>
    <w:basedOn w:val="Normal"/>
    <w:rsid w:val="002719DA"/>
    <w:pPr>
      <w:spacing w:before="100" w:beforeAutospacing="1" w:after="100" w:afterAutospacing="1"/>
    </w:pPr>
  </w:style>
  <w:style w:type="character" w:customStyle="1" w:styleId="1">
    <w:name w:val="Название1"/>
    <w:basedOn w:val="DefaultParagraphFont"/>
    <w:rsid w:val="001760FC"/>
  </w:style>
  <w:style w:type="character" w:customStyle="1" w:styleId="marked">
    <w:name w:val="marked"/>
    <w:basedOn w:val="DefaultParagraphFont"/>
    <w:rsid w:val="001760FC"/>
  </w:style>
  <w:style w:type="character" w:customStyle="1" w:styleId="w">
    <w:name w:val="w"/>
    <w:basedOn w:val="DefaultParagraphFont"/>
    <w:rsid w:val="001760FC"/>
  </w:style>
  <w:style w:type="character" w:styleId="Strong">
    <w:name w:val="Strong"/>
    <w:basedOn w:val="DefaultParagraphFont"/>
    <w:uiPriority w:val="22"/>
    <w:qFormat/>
    <w:rsid w:val="00F76D72"/>
    <w:rPr>
      <w:b/>
      <w:bCs/>
    </w:rPr>
  </w:style>
  <w:style w:type="character" w:customStyle="1" w:styleId="source">
    <w:name w:val="source"/>
    <w:basedOn w:val="DefaultParagraphFont"/>
    <w:rsid w:val="00F76D72"/>
  </w:style>
  <w:style w:type="character" w:customStyle="1" w:styleId="author">
    <w:name w:val="author"/>
    <w:basedOn w:val="DefaultParagraphFont"/>
    <w:rsid w:val="00F76D72"/>
  </w:style>
  <w:style w:type="character" w:customStyle="1" w:styleId="source-date">
    <w:name w:val="source-date"/>
    <w:basedOn w:val="DefaultParagraphFont"/>
    <w:rsid w:val="00F76D72"/>
  </w:style>
  <w:style w:type="paragraph" w:customStyle="1" w:styleId="src">
    <w:name w:val="src"/>
    <w:basedOn w:val="Normal"/>
    <w:rsid w:val="00F76D72"/>
    <w:pPr>
      <w:spacing w:before="100" w:beforeAutospacing="1" w:after="100" w:afterAutospacing="1"/>
    </w:pPr>
  </w:style>
  <w:style w:type="paragraph" w:styleId="Header">
    <w:name w:val="header"/>
    <w:basedOn w:val="Normal"/>
    <w:link w:val="HeaderChar"/>
    <w:uiPriority w:val="99"/>
    <w:unhideWhenUsed/>
    <w:rsid w:val="00F234C1"/>
    <w:pPr>
      <w:tabs>
        <w:tab w:val="center" w:pos="4677"/>
        <w:tab w:val="right" w:pos="9355"/>
      </w:tabs>
    </w:pPr>
  </w:style>
  <w:style w:type="character" w:customStyle="1" w:styleId="HeaderChar">
    <w:name w:val="Header Char"/>
    <w:basedOn w:val="DefaultParagraphFont"/>
    <w:link w:val="Header"/>
    <w:uiPriority w:val="99"/>
    <w:rsid w:val="00F234C1"/>
    <w:rPr>
      <w:rFonts w:ascii="Times New Roman" w:eastAsia="Times New Roman" w:hAnsi="Times New Roman" w:cs="Times New Roman"/>
      <w:sz w:val="24"/>
      <w:szCs w:val="24"/>
      <w:lang w:eastAsia="en-GB"/>
    </w:rPr>
  </w:style>
  <w:style w:type="character" w:customStyle="1" w:styleId="Heading6Char">
    <w:name w:val="Heading 6 Char"/>
    <w:basedOn w:val="DefaultParagraphFont"/>
    <w:link w:val="Heading6"/>
    <w:uiPriority w:val="9"/>
    <w:rsid w:val="0011226E"/>
    <w:rPr>
      <w:rFonts w:ascii="Times New Roman" w:eastAsiaTheme="majorEastAsia" w:hAnsi="Times New Roman" w:cstheme="majorBidi"/>
      <w:i/>
      <w:iCs/>
      <w:color w:val="243F60" w:themeColor="accent1" w:themeShade="7F"/>
      <w:sz w:val="28"/>
      <w:szCs w:val="24"/>
      <w:lang w:eastAsia="en-GB"/>
    </w:rPr>
  </w:style>
  <w:style w:type="character" w:styleId="IntenseReference">
    <w:name w:val="Intense Reference"/>
    <w:basedOn w:val="DefaultParagraphFont"/>
    <w:uiPriority w:val="32"/>
    <w:qFormat/>
    <w:rsid w:val="00EB32AF"/>
    <w:rPr>
      <w:rFonts w:ascii="Times New Roman" w:eastAsiaTheme="minorHAnsi" w:hAnsi="Times New Roman"/>
      <w:b w:val="0"/>
      <w:bCs/>
      <w:caps w:val="0"/>
      <w:smallCaps w:val="0"/>
      <w:color w:val="auto"/>
      <w:spacing w:val="0"/>
      <w:sz w:val="20"/>
      <w:u w:val="none"/>
      <w:lang w:eastAsia="en-US"/>
    </w:rPr>
  </w:style>
  <w:style w:type="character" w:customStyle="1" w:styleId="UnresolvedMention2">
    <w:name w:val="Unresolved Mention2"/>
    <w:basedOn w:val="DefaultParagraphFont"/>
    <w:uiPriority w:val="99"/>
    <w:semiHidden/>
    <w:unhideWhenUsed/>
    <w:rsid w:val="00F32A0B"/>
    <w:rPr>
      <w:color w:val="605E5C"/>
      <w:shd w:val="clear" w:color="auto" w:fill="E1DFDD"/>
    </w:rPr>
  </w:style>
  <w:style w:type="character" w:styleId="UnresolvedMention">
    <w:name w:val="Unresolved Mention"/>
    <w:basedOn w:val="DefaultParagraphFont"/>
    <w:uiPriority w:val="99"/>
    <w:semiHidden/>
    <w:unhideWhenUsed/>
    <w:rsid w:val="00E62E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531">
      <w:bodyDiv w:val="1"/>
      <w:marLeft w:val="0"/>
      <w:marRight w:val="0"/>
      <w:marTop w:val="0"/>
      <w:marBottom w:val="0"/>
      <w:divBdr>
        <w:top w:val="none" w:sz="0" w:space="0" w:color="auto"/>
        <w:left w:val="none" w:sz="0" w:space="0" w:color="auto"/>
        <w:bottom w:val="none" w:sz="0" w:space="0" w:color="auto"/>
        <w:right w:val="none" w:sz="0" w:space="0" w:color="auto"/>
      </w:divBdr>
    </w:div>
    <w:div w:id="11541961">
      <w:bodyDiv w:val="1"/>
      <w:marLeft w:val="0"/>
      <w:marRight w:val="0"/>
      <w:marTop w:val="0"/>
      <w:marBottom w:val="0"/>
      <w:divBdr>
        <w:top w:val="none" w:sz="0" w:space="0" w:color="auto"/>
        <w:left w:val="none" w:sz="0" w:space="0" w:color="auto"/>
        <w:bottom w:val="none" w:sz="0" w:space="0" w:color="auto"/>
        <w:right w:val="none" w:sz="0" w:space="0" w:color="auto"/>
      </w:divBdr>
    </w:div>
    <w:div w:id="12074746">
      <w:bodyDiv w:val="1"/>
      <w:marLeft w:val="0"/>
      <w:marRight w:val="0"/>
      <w:marTop w:val="0"/>
      <w:marBottom w:val="0"/>
      <w:divBdr>
        <w:top w:val="none" w:sz="0" w:space="0" w:color="auto"/>
        <w:left w:val="none" w:sz="0" w:space="0" w:color="auto"/>
        <w:bottom w:val="none" w:sz="0" w:space="0" w:color="auto"/>
        <w:right w:val="none" w:sz="0" w:space="0" w:color="auto"/>
      </w:divBdr>
    </w:div>
    <w:div w:id="19203920">
      <w:bodyDiv w:val="1"/>
      <w:marLeft w:val="0"/>
      <w:marRight w:val="0"/>
      <w:marTop w:val="0"/>
      <w:marBottom w:val="0"/>
      <w:divBdr>
        <w:top w:val="none" w:sz="0" w:space="0" w:color="auto"/>
        <w:left w:val="none" w:sz="0" w:space="0" w:color="auto"/>
        <w:bottom w:val="none" w:sz="0" w:space="0" w:color="auto"/>
        <w:right w:val="none" w:sz="0" w:space="0" w:color="auto"/>
      </w:divBdr>
      <w:divsChild>
        <w:div w:id="1677420117">
          <w:marLeft w:val="0"/>
          <w:marRight w:val="0"/>
          <w:marTop w:val="0"/>
          <w:marBottom w:val="0"/>
          <w:divBdr>
            <w:top w:val="none" w:sz="0" w:space="0" w:color="auto"/>
            <w:left w:val="none" w:sz="0" w:space="0" w:color="auto"/>
            <w:bottom w:val="none" w:sz="0" w:space="0" w:color="auto"/>
            <w:right w:val="none" w:sz="0" w:space="0" w:color="auto"/>
          </w:divBdr>
        </w:div>
      </w:divsChild>
    </w:div>
    <w:div w:id="27994061">
      <w:bodyDiv w:val="1"/>
      <w:marLeft w:val="0"/>
      <w:marRight w:val="0"/>
      <w:marTop w:val="0"/>
      <w:marBottom w:val="0"/>
      <w:divBdr>
        <w:top w:val="none" w:sz="0" w:space="0" w:color="auto"/>
        <w:left w:val="none" w:sz="0" w:space="0" w:color="auto"/>
        <w:bottom w:val="none" w:sz="0" w:space="0" w:color="auto"/>
        <w:right w:val="none" w:sz="0" w:space="0" w:color="auto"/>
      </w:divBdr>
    </w:div>
    <w:div w:id="33821026">
      <w:bodyDiv w:val="1"/>
      <w:marLeft w:val="0"/>
      <w:marRight w:val="0"/>
      <w:marTop w:val="0"/>
      <w:marBottom w:val="0"/>
      <w:divBdr>
        <w:top w:val="none" w:sz="0" w:space="0" w:color="auto"/>
        <w:left w:val="none" w:sz="0" w:space="0" w:color="auto"/>
        <w:bottom w:val="none" w:sz="0" w:space="0" w:color="auto"/>
        <w:right w:val="none" w:sz="0" w:space="0" w:color="auto"/>
      </w:divBdr>
    </w:div>
    <w:div w:id="35859854">
      <w:bodyDiv w:val="1"/>
      <w:marLeft w:val="0"/>
      <w:marRight w:val="0"/>
      <w:marTop w:val="0"/>
      <w:marBottom w:val="0"/>
      <w:divBdr>
        <w:top w:val="none" w:sz="0" w:space="0" w:color="auto"/>
        <w:left w:val="none" w:sz="0" w:space="0" w:color="auto"/>
        <w:bottom w:val="none" w:sz="0" w:space="0" w:color="auto"/>
        <w:right w:val="none" w:sz="0" w:space="0" w:color="auto"/>
      </w:divBdr>
    </w:div>
    <w:div w:id="50350658">
      <w:bodyDiv w:val="1"/>
      <w:marLeft w:val="0"/>
      <w:marRight w:val="0"/>
      <w:marTop w:val="0"/>
      <w:marBottom w:val="0"/>
      <w:divBdr>
        <w:top w:val="none" w:sz="0" w:space="0" w:color="auto"/>
        <w:left w:val="none" w:sz="0" w:space="0" w:color="auto"/>
        <w:bottom w:val="none" w:sz="0" w:space="0" w:color="auto"/>
        <w:right w:val="none" w:sz="0" w:space="0" w:color="auto"/>
      </w:divBdr>
    </w:div>
    <w:div w:id="51277003">
      <w:bodyDiv w:val="1"/>
      <w:marLeft w:val="0"/>
      <w:marRight w:val="0"/>
      <w:marTop w:val="0"/>
      <w:marBottom w:val="0"/>
      <w:divBdr>
        <w:top w:val="none" w:sz="0" w:space="0" w:color="auto"/>
        <w:left w:val="none" w:sz="0" w:space="0" w:color="auto"/>
        <w:bottom w:val="none" w:sz="0" w:space="0" w:color="auto"/>
        <w:right w:val="none" w:sz="0" w:space="0" w:color="auto"/>
      </w:divBdr>
    </w:div>
    <w:div w:id="59257072">
      <w:bodyDiv w:val="1"/>
      <w:marLeft w:val="0"/>
      <w:marRight w:val="0"/>
      <w:marTop w:val="0"/>
      <w:marBottom w:val="0"/>
      <w:divBdr>
        <w:top w:val="none" w:sz="0" w:space="0" w:color="auto"/>
        <w:left w:val="none" w:sz="0" w:space="0" w:color="auto"/>
        <w:bottom w:val="none" w:sz="0" w:space="0" w:color="auto"/>
        <w:right w:val="none" w:sz="0" w:space="0" w:color="auto"/>
      </w:divBdr>
    </w:div>
    <w:div w:id="68775444">
      <w:bodyDiv w:val="1"/>
      <w:marLeft w:val="0"/>
      <w:marRight w:val="0"/>
      <w:marTop w:val="0"/>
      <w:marBottom w:val="0"/>
      <w:divBdr>
        <w:top w:val="none" w:sz="0" w:space="0" w:color="auto"/>
        <w:left w:val="none" w:sz="0" w:space="0" w:color="auto"/>
        <w:bottom w:val="none" w:sz="0" w:space="0" w:color="auto"/>
        <w:right w:val="none" w:sz="0" w:space="0" w:color="auto"/>
      </w:divBdr>
    </w:div>
    <w:div w:id="74673703">
      <w:bodyDiv w:val="1"/>
      <w:marLeft w:val="0"/>
      <w:marRight w:val="0"/>
      <w:marTop w:val="0"/>
      <w:marBottom w:val="0"/>
      <w:divBdr>
        <w:top w:val="none" w:sz="0" w:space="0" w:color="auto"/>
        <w:left w:val="none" w:sz="0" w:space="0" w:color="auto"/>
        <w:bottom w:val="none" w:sz="0" w:space="0" w:color="auto"/>
        <w:right w:val="none" w:sz="0" w:space="0" w:color="auto"/>
      </w:divBdr>
    </w:div>
    <w:div w:id="77333186">
      <w:bodyDiv w:val="1"/>
      <w:marLeft w:val="0"/>
      <w:marRight w:val="0"/>
      <w:marTop w:val="0"/>
      <w:marBottom w:val="0"/>
      <w:divBdr>
        <w:top w:val="none" w:sz="0" w:space="0" w:color="auto"/>
        <w:left w:val="none" w:sz="0" w:space="0" w:color="auto"/>
        <w:bottom w:val="none" w:sz="0" w:space="0" w:color="auto"/>
        <w:right w:val="none" w:sz="0" w:space="0" w:color="auto"/>
      </w:divBdr>
    </w:div>
    <w:div w:id="92634064">
      <w:bodyDiv w:val="1"/>
      <w:marLeft w:val="0"/>
      <w:marRight w:val="0"/>
      <w:marTop w:val="0"/>
      <w:marBottom w:val="0"/>
      <w:divBdr>
        <w:top w:val="none" w:sz="0" w:space="0" w:color="auto"/>
        <w:left w:val="none" w:sz="0" w:space="0" w:color="auto"/>
        <w:bottom w:val="none" w:sz="0" w:space="0" w:color="auto"/>
        <w:right w:val="none" w:sz="0" w:space="0" w:color="auto"/>
      </w:divBdr>
    </w:div>
    <w:div w:id="107236658">
      <w:bodyDiv w:val="1"/>
      <w:marLeft w:val="0"/>
      <w:marRight w:val="0"/>
      <w:marTop w:val="0"/>
      <w:marBottom w:val="0"/>
      <w:divBdr>
        <w:top w:val="none" w:sz="0" w:space="0" w:color="auto"/>
        <w:left w:val="none" w:sz="0" w:space="0" w:color="auto"/>
        <w:bottom w:val="none" w:sz="0" w:space="0" w:color="auto"/>
        <w:right w:val="none" w:sz="0" w:space="0" w:color="auto"/>
      </w:divBdr>
    </w:div>
    <w:div w:id="118308090">
      <w:bodyDiv w:val="1"/>
      <w:marLeft w:val="0"/>
      <w:marRight w:val="0"/>
      <w:marTop w:val="0"/>
      <w:marBottom w:val="0"/>
      <w:divBdr>
        <w:top w:val="none" w:sz="0" w:space="0" w:color="auto"/>
        <w:left w:val="none" w:sz="0" w:space="0" w:color="auto"/>
        <w:bottom w:val="none" w:sz="0" w:space="0" w:color="auto"/>
        <w:right w:val="none" w:sz="0" w:space="0" w:color="auto"/>
      </w:divBdr>
    </w:div>
    <w:div w:id="129174088">
      <w:bodyDiv w:val="1"/>
      <w:marLeft w:val="0"/>
      <w:marRight w:val="0"/>
      <w:marTop w:val="0"/>
      <w:marBottom w:val="0"/>
      <w:divBdr>
        <w:top w:val="none" w:sz="0" w:space="0" w:color="auto"/>
        <w:left w:val="none" w:sz="0" w:space="0" w:color="auto"/>
        <w:bottom w:val="none" w:sz="0" w:space="0" w:color="auto"/>
        <w:right w:val="none" w:sz="0" w:space="0" w:color="auto"/>
      </w:divBdr>
    </w:div>
    <w:div w:id="131753071">
      <w:bodyDiv w:val="1"/>
      <w:marLeft w:val="0"/>
      <w:marRight w:val="0"/>
      <w:marTop w:val="0"/>
      <w:marBottom w:val="0"/>
      <w:divBdr>
        <w:top w:val="none" w:sz="0" w:space="0" w:color="auto"/>
        <w:left w:val="none" w:sz="0" w:space="0" w:color="auto"/>
        <w:bottom w:val="none" w:sz="0" w:space="0" w:color="auto"/>
        <w:right w:val="none" w:sz="0" w:space="0" w:color="auto"/>
      </w:divBdr>
    </w:div>
    <w:div w:id="132137987">
      <w:bodyDiv w:val="1"/>
      <w:marLeft w:val="0"/>
      <w:marRight w:val="0"/>
      <w:marTop w:val="0"/>
      <w:marBottom w:val="0"/>
      <w:divBdr>
        <w:top w:val="none" w:sz="0" w:space="0" w:color="auto"/>
        <w:left w:val="none" w:sz="0" w:space="0" w:color="auto"/>
        <w:bottom w:val="none" w:sz="0" w:space="0" w:color="auto"/>
        <w:right w:val="none" w:sz="0" w:space="0" w:color="auto"/>
      </w:divBdr>
    </w:div>
    <w:div w:id="148526427">
      <w:bodyDiv w:val="1"/>
      <w:marLeft w:val="0"/>
      <w:marRight w:val="0"/>
      <w:marTop w:val="0"/>
      <w:marBottom w:val="0"/>
      <w:divBdr>
        <w:top w:val="none" w:sz="0" w:space="0" w:color="auto"/>
        <w:left w:val="none" w:sz="0" w:space="0" w:color="auto"/>
        <w:bottom w:val="none" w:sz="0" w:space="0" w:color="auto"/>
        <w:right w:val="none" w:sz="0" w:space="0" w:color="auto"/>
      </w:divBdr>
    </w:div>
    <w:div w:id="153843628">
      <w:bodyDiv w:val="1"/>
      <w:marLeft w:val="0"/>
      <w:marRight w:val="0"/>
      <w:marTop w:val="0"/>
      <w:marBottom w:val="0"/>
      <w:divBdr>
        <w:top w:val="none" w:sz="0" w:space="0" w:color="auto"/>
        <w:left w:val="none" w:sz="0" w:space="0" w:color="auto"/>
        <w:bottom w:val="none" w:sz="0" w:space="0" w:color="auto"/>
        <w:right w:val="none" w:sz="0" w:space="0" w:color="auto"/>
      </w:divBdr>
    </w:div>
    <w:div w:id="158353166">
      <w:bodyDiv w:val="1"/>
      <w:marLeft w:val="0"/>
      <w:marRight w:val="0"/>
      <w:marTop w:val="0"/>
      <w:marBottom w:val="0"/>
      <w:divBdr>
        <w:top w:val="none" w:sz="0" w:space="0" w:color="auto"/>
        <w:left w:val="none" w:sz="0" w:space="0" w:color="auto"/>
        <w:bottom w:val="none" w:sz="0" w:space="0" w:color="auto"/>
        <w:right w:val="none" w:sz="0" w:space="0" w:color="auto"/>
      </w:divBdr>
    </w:div>
    <w:div w:id="163010647">
      <w:bodyDiv w:val="1"/>
      <w:marLeft w:val="0"/>
      <w:marRight w:val="0"/>
      <w:marTop w:val="0"/>
      <w:marBottom w:val="0"/>
      <w:divBdr>
        <w:top w:val="none" w:sz="0" w:space="0" w:color="auto"/>
        <w:left w:val="none" w:sz="0" w:space="0" w:color="auto"/>
        <w:bottom w:val="none" w:sz="0" w:space="0" w:color="auto"/>
        <w:right w:val="none" w:sz="0" w:space="0" w:color="auto"/>
      </w:divBdr>
    </w:div>
    <w:div w:id="175464890">
      <w:bodyDiv w:val="1"/>
      <w:marLeft w:val="0"/>
      <w:marRight w:val="0"/>
      <w:marTop w:val="0"/>
      <w:marBottom w:val="0"/>
      <w:divBdr>
        <w:top w:val="none" w:sz="0" w:space="0" w:color="auto"/>
        <w:left w:val="none" w:sz="0" w:space="0" w:color="auto"/>
        <w:bottom w:val="none" w:sz="0" w:space="0" w:color="auto"/>
        <w:right w:val="none" w:sz="0" w:space="0" w:color="auto"/>
      </w:divBdr>
    </w:div>
    <w:div w:id="176501466">
      <w:bodyDiv w:val="1"/>
      <w:marLeft w:val="0"/>
      <w:marRight w:val="0"/>
      <w:marTop w:val="0"/>
      <w:marBottom w:val="0"/>
      <w:divBdr>
        <w:top w:val="none" w:sz="0" w:space="0" w:color="auto"/>
        <w:left w:val="none" w:sz="0" w:space="0" w:color="auto"/>
        <w:bottom w:val="none" w:sz="0" w:space="0" w:color="auto"/>
        <w:right w:val="none" w:sz="0" w:space="0" w:color="auto"/>
      </w:divBdr>
    </w:div>
    <w:div w:id="184557160">
      <w:bodyDiv w:val="1"/>
      <w:marLeft w:val="0"/>
      <w:marRight w:val="0"/>
      <w:marTop w:val="0"/>
      <w:marBottom w:val="0"/>
      <w:divBdr>
        <w:top w:val="none" w:sz="0" w:space="0" w:color="auto"/>
        <w:left w:val="none" w:sz="0" w:space="0" w:color="auto"/>
        <w:bottom w:val="none" w:sz="0" w:space="0" w:color="auto"/>
        <w:right w:val="none" w:sz="0" w:space="0" w:color="auto"/>
      </w:divBdr>
    </w:div>
    <w:div w:id="191920536">
      <w:bodyDiv w:val="1"/>
      <w:marLeft w:val="0"/>
      <w:marRight w:val="0"/>
      <w:marTop w:val="0"/>
      <w:marBottom w:val="0"/>
      <w:divBdr>
        <w:top w:val="none" w:sz="0" w:space="0" w:color="auto"/>
        <w:left w:val="none" w:sz="0" w:space="0" w:color="auto"/>
        <w:bottom w:val="none" w:sz="0" w:space="0" w:color="auto"/>
        <w:right w:val="none" w:sz="0" w:space="0" w:color="auto"/>
      </w:divBdr>
    </w:div>
    <w:div w:id="193469393">
      <w:bodyDiv w:val="1"/>
      <w:marLeft w:val="0"/>
      <w:marRight w:val="0"/>
      <w:marTop w:val="0"/>
      <w:marBottom w:val="0"/>
      <w:divBdr>
        <w:top w:val="none" w:sz="0" w:space="0" w:color="auto"/>
        <w:left w:val="none" w:sz="0" w:space="0" w:color="auto"/>
        <w:bottom w:val="none" w:sz="0" w:space="0" w:color="auto"/>
        <w:right w:val="none" w:sz="0" w:space="0" w:color="auto"/>
      </w:divBdr>
    </w:div>
    <w:div w:id="197400359">
      <w:bodyDiv w:val="1"/>
      <w:marLeft w:val="0"/>
      <w:marRight w:val="0"/>
      <w:marTop w:val="0"/>
      <w:marBottom w:val="0"/>
      <w:divBdr>
        <w:top w:val="none" w:sz="0" w:space="0" w:color="auto"/>
        <w:left w:val="none" w:sz="0" w:space="0" w:color="auto"/>
        <w:bottom w:val="none" w:sz="0" w:space="0" w:color="auto"/>
        <w:right w:val="none" w:sz="0" w:space="0" w:color="auto"/>
      </w:divBdr>
    </w:div>
    <w:div w:id="214396110">
      <w:bodyDiv w:val="1"/>
      <w:marLeft w:val="0"/>
      <w:marRight w:val="0"/>
      <w:marTop w:val="0"/>
      <w:marBottom w:val="0"/>
      <w:divBdr>
        <w:top w:val="none" w:sz="0" w:space="0" w:color="auto"/>
        <w:left w:val="none" w:sz="0" w:space="0" w:color="auto"/>
        <w:bottom w:val="none" w:sz="0" w:space="0" w:color="auto"/>
        <w:right w:val="none" w:sz="0" w:space="0" w:color="auto"/>
      </w:divBdr>
    </w:div>
    <w:div w:id="235089280">
      <w:bodyDiv w:val="1"/>
      <w:marLeft w:val="0"/>
      <w:marRight w:val="0"/>
      <w:marTop w:val="0"/>
      <w:marBottom w:val="0"/>
      <w:divBdr>
        <w:top w:val="none" w:sz="0" w:space="0" w:color="auto"/>
        <w:left w:val="none" w:sz="0" w:space="0" w:color="auto"/>
        <w:bottom w:val="none" w:sz="0" w:space="0" w:color="auto"/>
        <w:right w:val="none" w:sz="0" w:space="0" w:color="auto"/>
      </w:divBdr>
    </w:div>
    <w:div w:id="235556314">
      <w:bodyDiv w:val="1"/>
      <w:marLeft w:val="0"/>
      <w:marRight w:val="0"/>
      <w:marTop w:val="0"/>
      <w:marBottom w:val="0"/>
      <w:divBdr>
        <w:top w:val="none" w:sz="0" w:space="0" w:color="auto"/>
        <w:left w:val="none" w:sz="0" w:space="0" w:color="auto"/>
        <w:bottom w:val="none" w:sz="0" w:space="0" w:color="auto"/>
        <w:right w:val="none" w:sz="0" w:space="0" w:color="auto"/>
      </w:divBdr>
    </w:div>
    <w:div w:id="242186703">
      <w:bodyDiv w:val="1"/>
      <w:marLeft w:val="0"/>
      <w:marRight w:val="0"/>
      <w:marTop w:val="0"/>
      <w:marBottom w:val="0"/>
      <w:divBdr>
        <w:top w:val="none" w:sz="0" w:space="0" w:color="auto"/>
        <w:left w:val="none" w:sz="0" w:space="0" w:color="auto"/>
        <w:bottom w:val="none" w:sz="0" w:space="0" w:color="auto"/>
        <w:right w:val="none" w:sz="0" w:space="0" w:color="auto"/>
      </w:divBdr>
    </w:div>
    <w:div w:id="247076608">
      <w:bodyDiv w:val="1"/>
      <w:marLeft w:val="0"/>
      <w:marRight w:val="0"/>
      <w:marTop w:val="0"/>
      <w:marBottom w:val="0"/>
      <w:divBdr>
        <w:top w:val="none" w:sz="0" w:space="0" w:color="auto"/>
        <w:left w:val="none" w:sz="0" w:space="0" w:color="auto"/>
        <w:bottom w:val="none" w:sz="0" w:space="0" w:color="auto"/>
        <w:right w:val="none" w:sz="0" w:space="0" w:color="auto"/>
      </w:divBdr>
    </w:div>
    <w:div w:id="255553007">
      <w:bodyDiv w:val="1"/>
      <w:marLeft w:val="0"/>
      <w:marRight w:val="0"/>
      <w:marTop w:val="0"/>
      <w:marBottom w:val="0"/>
      <w:divBdr>
        <w:top w:val="none" w:sz="0" w:space="0" w:color="auto"/>
        <w:left w:val="none" w:sz="0" w:space="0" w:color="auto"/>
        <w:bottom w:val="none" w:sz="0" w:space="0" w:color="auto"/>
        <w:right w:val="none" w:sz="0" w:space="0" w:color="auto"/>
      </w:divBdr>
    </w:div>
    <w:div w:id="264385578">
      <w:bodyDiv w:val="1"/>
      <w:marLeft w:val="0"/>
      <w:marRight w:val="0"/>
      <w:marTop w:val="0"/>
      <w:marBottom w:val="0"/>
      <w:divBdr>
        <w:top w:val="none" w:sz="0" w:space="0" w:color="auto"/>
        <w:left w:val="none" w:sz="0" w:space="0" w:color="auto"/>
        <w:bottom w:val="none" w:sz="0" w:space="0" w:color="auto"/>
        <w:right w:val="none" w:sz="0" w:space="0" w:color="auto"/>
      </w:divBdr>
    </w:div>
    <w:div w:id="270169936">
      <w:bodyDiv w:val="1"/>
      <w:marLeft w:val="0"/>
      <w:marRight w:val="0"/>
      <w:marTop w:val="0"/>
      <w:marBottom w:val="0"/>
      <w:divBdr>
        <w:top w:val="none" w:sz="0" w:space="0" w:color="auto"/>
        <w:left w:val="none" w:sz="0" w:space="0" w:color="auto"/>
        <w:bottom w:val="none" w:sz="0" w:space="0" w:color="auto"/>
        <w:right w:val="none" w:sz="0" w:space="0" w:color="auto"/>
      </w:divBdr>
    </w:div>
    <w:div w:id="301354899">
      <w:bodyDiv w:val="1"/>
      <w:marLeft w:val="0"/>
      <w:marRight w:val="0"/>
      <w:marTop w:val="0"/>
      <w:marBottom w:val="0"/>
      <w:divBdr>
        <w:top w:val="none" w:sz="0" w:space="0" w:color="auto"/>
        <w:left w:val="none" w:sz="0" w:space="0" w:color="auto"/>
        <w:bottom w:val="none" w:sz="0" w:space="0" w:color="auto"/>
        <w:right w:val="none" w:sz="0" w:space="0" w:color="auto"/>
      </w:divBdr>
    </w:div>
    <w:div w:id="306789812">
      <w:bodyDiv w:val="1"/>
      <w:marLeft w:val="0"/>
      <w:marRight w:val="0"/>
      <w:marTop w:val="0"/>
      <w:marBottom w:val="0"/>
      <w:divBdr>
        <w:top w:val="none" w:sz="0" w:space="0" w:color="auto"/>
        <w:left w:val="none" w:sz="0" w:space="0" w:color="auto"/>
        <w:bottom w:val="none" w:sz="0" w:space="0" w:color="auto"/>
        <w:right w:val="none" w:sz="0" w:space="0" w:color="auto"/>
      </w:divBdr>
    </w:div>
    <w:div w:id="310914353">
      <w:bodyDiv w:val="1"/>
      <w:marLeft w:val="0"/>
      <w:marRight w:val="0"/>
      <w:marTop w:val="0"/>
      <w:marBottom w:val="0"/>
      <w:divBdr>
        <w:top w:val="none" w:sz="0" w:space="0" w:color="auto"/>
        <w:left w:val="none" w:sz="0" w:space="0" w:color="auto"/>
        <w:bottom w:val="none" w:sz="0" w:space="0" w:color="auto"/>
        <w:right w:val="none" w:sz="0" w:space="0" w:color="auto"/>
      </w:divBdr>
    </w:div>
    <w:div w:id="313609919">
      <w:bodyDiv w:val="1"/>
      <w:marLeft w:val="0"/>
      <w:marRight w:val="0"/>
      <w:marTop w:val="0"/>
      <w:marBottom w:val="0"/>
      <w:divBdr>
        <w:top w:val="none" w:sz="0" w:space="0" w:color="auto"/>
        <w:left w:val="none" w:sz="0" w:space="0" w:color="auto"/>
        <w:bottom w:val="none" w:sz="0" w:space="0" w:color="auto"/>
        <w:right w:val="none" w:sz="0" w:space="0" w:color="auto"/>
      </w:divBdr>
    </w:div>
    <w:div w:id="318459560">
      <w:bodyDiv w:val="1"/>
      <w:marLeft w:val="0"/>
      <w:marRight w:val="0"/>
      <w:marTop w:val="0"/>
      <w:marBottom w:val="0"/>
      <w:divBdr>
        <w:top w:val="none" w:sz="0" w:space="0" w:color="auto"/>
        <w:left w:val="none" w:sz="0" w:space="0" w:color="auto"/>
        <w:bottom w:val="none" w:sz="0" w:space="0" w:color="auto"/>
        <w:right w:val="none" w:sz="0" w:space="0" w:color="auto"/>
      </w:divBdr>
    </w:div>
    <w:div w:id="335614411">
      <w:bodyDiv w:val="1"/>
      <w:marLeft w:val="0"/>
      <w:marRight w:val="0"/>
      <w:marTop w:val="0"/>
      <w:marBottom w:val="0"/>
      <w:divBdr>
        <w:top w:val="none" w:sz="0" w:space="0" w:color="auto"/>
        <w:left w:val="none" w:sz="0" w:space="0" w:color="auto"/>
        <w:bottom w:val="none" w:sz="0" w:space="0" w:color="auto"/>
        <w:right w:val="none" w:sz="0" w:space="0" w:color="auto"/>
      </w:divBdr>
    </w:div>
    <w:div w:id="357436911">
      <w:bodyDiv w:val="1"/>
      <w:marLeft w:val="0"/>
      <w:marRight w:val="0"/>
      <w:marTop w:val="0"/>
      <w:marBottom w:val="0"/>
      <w:divBdr>
        <w:top w:val="none" w:sz="0" w:space="0" w:color="auto"/>
        <w:left w:val="none" w:sz="0" w:space="0" w:color="auto"/>
        <w:bottom w:val="none" w:sz="0" w:space="0" w:color="auto"/>
        <w:right w:val="none" w:sz="0" w:space="0" w:color="auto"/>
      </w:divBdr>
    </w:div>
    <w:div w:id="365569006">
      <w:bodyDiv w:val="1"/>
      <w:marLeft w:val="0"/>
      <w:marRight w:val="0"/>
      <w:marTop w:val="0"/>
      <w:marBottom w:val="0"/>
      <w:divBdr>
        <w:top w:val="none" w:sz="0" w:space="0" w:color="auto"/>
        <w:left w:val="none" w:sz="0" w:space="0" w:color="auto"/>
        <w:bottom w:val="none" w:sz="0" w:space="0" w:color="auto"/>
        <w:right w:val="none" w:sz="0" w:space="0" w:color="auto"/>
      </w:divBdr>
    </w:div>
    <w:div w:id="367605372">
      <w:bodyDiv w:val="1"/>
      <w:marLeft w:val="0"/>
      <w:marRight w:val="0"/>
      <w:marTop w:val="0"/>
      <w:marBottom w:val="0"/>
      <w:divBdr>
        <w:top w:val="none" w:sz="0" w:space="0" w:color="auto"/>
        <w:left w:val="none" w:sz="0" w:space="0" w:color="auto"/>
        <w:bottom w:val="none" w:sz="0" w:space="0" w:color="auto"/>
        <w:right w:val="none" w:sz="0" w:space="0" w:color="auto"/>
      </w:divBdr>
      <w:divsChild>
        <w:div w:id="2102604694">
          <w:marLeft w:val="0"/>
          <w:marRight w:val="0"/>
          <w:marTop w:val="0"/>
          <w:marBottom w:val="0"/>
          <w:divBdr>
            <w:top w:val="none" w:sz="0" w:space="0" w:color="auto"/>
            <w:left w:val="none" w:sz="0" w:space="0" w:color="auto"/>
            <w:bottom w:val="none" w:sz="0" w:space="0" w:color="auto"/>
            <w:right w:val="none" w:sz="0" w:space="0" w:color="auto"/>
          </w:divBdr>
          <w:divsChild>
            <w:div w:id="2075421348">
              <w:marLeft w:val="0"/>
              <w:marRight w:val="0"/>
              <w:marTop w:val="0"/>
              <w:marBottom w:val="0"/>
              <w:divBdr>
                <w:top w:val="none" w:sz="0" w:space="0" w:color="auto"/>
                <w:left w:val="none" w:sz="0" w:space="0" w:color="auto"/>
                <w:bottom w:val="none" w:sz="0" w:space="0" w:color="auto"/>
                <w:right w:val="none" w:sz="0" w:space="0" w:color="auto"/>
              </w:divBdr>
            </w:div>
            <w:div w:id="1182625854">
              <w:marLeft w:val="75"/>
              <w:marRight w:val="0"/>
              <w:marTop w:val="0"/>
              <w:marBottom w:val="0"/>
              <w:divBdr>
                <w:top w:val="none" w:sz="0" w:space="0" w:color="auto"/>
                <w:left w:val="none" w:sz="0" w:space="0" w:color="auto"/>
                <w:bottom w:val="none" w:sz="0" w:space="0" w:color="auto"/>
                <w:right w:val="none" w:sz="0" w:space="0" w:color="auto"/>
              </w:divBdr>
            </w:div>
            <w:div w:id="344788191">
              <w:marLeft w:val="75"/>
              <w:marRight w:val="0"/>
              <w:marTop w:val="0"/>
              <w:marBottom w:val="0"/>
              <w:divBdr>
                <w:top w:val="none" w:sz="0" w:space="0" w:color="auto"/>
                <w:left w:val="none" w:sz="0" w:space="0" w:color="auto"/>
                <w:bottom w:val="none" w:sz="0" w:space="0" w:color="auto"/>
                <w:right w:val="none" w:sz="0" w:space="0" w:color="auto"/>
              </w:divBdr>
            </w:div>
            <w:div w:id="1649749011">
              <w:marLeft w:val="75"/>
              <w:marRight w:val="0"/>
              <w:marTop w:val="0"/>
              <w:marBottom w:val="0"/>
              <w:divBdr>
                <w:top w:val="none" w:sz="0" w:space="0" w:color="auto"/>
                <w:left w:val="none" w:sz="0" w:space="0" w:color="auto"/>
                <w:bottom w:val="none" w:sz="0" w:space="0" w:color="auto"/>
                <w:right w:val="none" w:sz="0" w:space="0" w:color="auto"/>
              </w:divBdr>
            </w:div>
            <w:div w:id="173547130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69384575">
      <w:bodyDiv w:val="1"/>
      <w:marLeft w:val="0"/>
      <w:marRight w:val="0"/>
      <w:marTop w:val="0"/>
      <w:marBottom w:val="0"/>
      <w:divBdr>
        <w:top w:val="none" w:sz="0" w:space="0" w:color="auto"/>
        <w:left w:val="none" w:sz="0" w:space="0" w:color="auto"/>
        <w:bottom w:val="none" w:sz="0" w:space="0" w:color="auto"/>
        <w:right w:val="none" w:sz="0" w:space="0" w:color="auto"/>
      </w:divBdr>
    </w:div>
    <w:div w:id="374815509">
      <w:bodyDiv w:val="1"/>
      <w:marLeft w:val="0"/>
      <w:marRight w:val="0"/>
      <w:marTop w:val="0"/>
      <w:marBottom w:val="0"/>
      <w:divBdr>
        <w:top w:val="none" w:sz="0" w:space="0" w:color="auto"/>
        <w:left w:val="none" w:sz="0" w:space="0" w:color="auto"/>
        <w:bottom w:val="none" w:sz="0" w:space="0" w:color="auto"/>
        <w:right w:val="none" w:sz="0" w:space="0" w:color="auto"/>
      </w:divBdr>
    </w:div>
    <w:div w:id="396903740">
      <w:bodyDiv w:val="1"/>
      <w:marLeft w:val="0"/>
      <w:marRight w:val="0"/>
      <w:marTop w:val="0"/>
      <w:marBottom w:val="0"/>
      <w:divBdr>
        <w:top w:val="none" w:sz="0" w:space="0" w:color="auto"/>
        <w:left w:val="none" w:sz="0" w:space="0" w:color="auto"/>
        <w:bottom w:val="none" w:sz="0" w:space="0" w:color="auto"/>
        <w:right w:val="none" w:sz="0" w:space="0" w:color="auto"/>
      </w:divBdr>
    </w:div>
    <w:div w:id="399984209">
      <w:bodyDiv w:val="1"/>
      <w:marLeft w:val="0"/>
      <w:marRight w:val="0"/>
      <w:marTop w:val="0"/>
      <w:marBottom w:val="0"/>
      <w:divBdr>
        <w:top w:val="none" w:sz="0" w:space="0" w:color="auto"/>
        <w:left w:val="none" w:sz="0" w:space="0" w:color="auto"/>
        <w:bottom w:val="none" w:sz="0" w:space="0" w:color="auto"/>
        <w:right w:val="none" w:sz="0" w:space="0" w:color="auto"/>
      </w:divBdr>
    </w:div>
    <w:div w:id="401366133">
      <w:bodyDiv w:val="1"/>
      <w:marLeft w:val="0"/>
      <w:marRight w:val="0"/>
      <w:marTop w:val="0"/>
      <w:marBottom w:val="0"/>
      <w:divBdr>
        <w:top w:val="none" w:sz="0" w:space="0" w:color="auto"/>
        <w:left w:val="none" w:sz="0" w:space="0" w:color="auto"/>
        <w:bottom w:val="none" w:sz="0" w:space="0" w:color="auto"/>
        <w:right w:val="none" w:sz="0" w:space="0" w:color="auto"/>
      </w:divBdr>
    </w:div>
    <w:div w:id="417210865">
      <w:bodyDiv w:val="1"/>
      <w:marLeft w:val="0"/>
      <w:marRight w:val="0"/>
      <w:marTop w:val="0"/>
      <w:marBottom w:val="0"/>
      <w:divBdr>
        <w:top w:val="none" w:sz="0" w:space="0" w:color="auto"/>
        <w:left w:val="none" w:sz="0" w:space="0" w:color="auto"/>
        <w:bottom w:val="none" w:sz="0" w:space="0" w:color="auto"/>
        <w:right w:val="none" w:sz="0" w:space="0" w:color="auto"/>
      </w:divBdr>
    </w:div>
    <w:div w:id="423494676">
      <w:bodyDiv w:val="1"/>
      <w:marLeft w:val="0"/>
      <w:marRight w:val="0"/>
      <w:marTop w:val="0"/>
      <w:marBottom w:val="0"/>
      <w:divBdr>
        <w:top w:val="none" w:sz="0" w:space="0" w:color="auto"/>
        <w:left w:val="none" w:sz="0" w:space="0" w:color="auto"/>
        <w:bottom w:val="none" w:sz="0" w:space="0" w:color="auto"/>
        <w:right w:val="none" w:sz="0" w:space="0" w:color="auto"/>
      </w:divBdr>
      <w:divsChild>
        <w:div w:id="1128162920">
          <w:marLeft w:val="0"/>
          <w:marRight w:val="0"/>
          <w:marTop w:val="0"/>
          <w:marBottom w:val="0"/>
          <w:divBdr>
            <w:top w:val="none" w:sz="0" w:space="0" w:color="auto"/>
            <w:left w:val="none" w:sz="0" w:space="0" w:color="auto"/>
            <w:bottom w:val="none" w:sz="0" w:space="0" w:color="auto"/>
            <w:right w:val="none" w:sz="0" w:space="0" w:color="auto"/>
          </w:divBdr>
          <w:divsChild>
            <w:div w:id="1048794707">
              <w:marLeft w:val="0"/>
              <w:marRight w:val="0"/>
              <w:marTop w:val="0"/>
              <w:marBottom w:val="0"/>
              <w:divBdr>
                <w:top w:val="none" w:sz="0" w:space="0" w:color="auto"/>
                <w:left w:val="none" w:sz="0" w:space="0" w:color="auto"/>
                <w:bottom w:val="none" w:sz="0" w:space="0" w:color="auto"/>
                <w:right w:val="none" w:sz="0" w:space="0" w:color="auto"/>
              </w:divBdr>
              <w:divsChild>
                <w:div w:id="39747047">
                  <w:marLeft w:val="0"/>
                  <w:marRight w:val="0"/>
                  <w:marTop w:val="0"/>
                  <w:marBottom w:val="0"/>
                  <w:divBdr>
                    <w:top w:val="none" w:sz="0" w:space="0" w:color="auto"/>
                    <w:left w:val="none" w:sz="0" w:space="0" w:color="auto"/>
                    <w:bottom w:val="none" w:sz="0" w:space="0" w:color="auto"/>
                    <w:right w:val="none" w:sz="0" w:space="0" w:color="auto"/>
                  </w:divBdr>
                  <w:divsChild>
                    <w:div w:id="1660187856">
                      <w:marLeft w:val="0"/>
                      <w:marRight w:val="0"/>
                      <w:marTop w:val="0"/>
                      <w:marBottom w:val="0"/>
                      <w:divBdr>
                        <w:top w:val="none" w:sz="0" w:space="0" w:color="auto"/>
                        <w:left w:val="none" w:sz="0" w:space="0" w:color="auto"/>
                        <w:bottom w:val="none" w:sz="0" w:space="0" w:color="auto"/>
                        <w:right w:val="none" w:sz="0" w:space="0" w:color="auto"/>
                      </w:divBdr>
                      <w:divsChild>
                        <w:div w:id="802119619">
                          <w:marLeft w:val="0"/>
                          <w:marRight w:val="0"/>
                          <w:marTop w:val="0"/>
                          <w:marBottom w:val="0"/>
                          <w:divBdr>
                            <w:top w:val="none" w:sz="0" w:space="0" w:color="auto"/>
                            <w:left w:val="none" w:sz="0" w:space="0" w:color="auto"/>
                            <w:bottom w:val="none" w:sz="0" w:space="0" w:color="auto"/>
                            <w:right w:val="none" w:sz="0" w:space="0" w:color="auto"/>
                          </w:divBdr>
                          <w:divsChild>
                            <w:div w:id="941961844">
                              <w:marLeft w:val="0"/>
                              <w:marRight w:val="0"/>
                              <w:marTop w:val="0"/>
                              <w:marBottom w:val="0"/>
                              <w:divBdr>
                                <w:top w:val="none" w:sz="0" w:space="0" w:color="auto"/>
                                <w:left w:val="none" w:sz="0" w:space="0" w:color="auto"/>
                                <w:bottom w:val="none" w:sz="0" w:space="0" w:color="auto"/>
                                <w:right w:val="none" w:sz="0" w:space="0" w:color="auto"/>
                              </w:divBdr>
                              <w:divsChild>
                                <w:div w:id="447092415">
                                  <w:marLeft w:val="0"/>
                                  <w:marRight w:val="0"/>
                                  <w:marTop w:val="0"/>
                                  <w:marBottom w:val="0"/>
                                  <w:divBdr>
                                    <w:top w:val="none" w:sz="0" w:space="0" w:color="auto"/>
                                    <w:left w:val="none" w:sz="0" w:space="0" w:color="auto"/>
                                    <w:bottom w:val="none" w:sz="0" w:space="0" w:color="auto"/>
                                    <w:right w:val="none" w:sz="0" w:space="0" w:color="auto"/>
                                  </w:divBdr>
                                  <w:divsChild>
                                    <w:div w:id="300307526">
                                      <w:marLeft w:val="0"/>
                                      <w:marRight w:val="0"/>
                                      <w:marTop w:val="0"/>
                                      <w:marBottom w:val="0"/>
                                      <w:divBdr>
                                        <w:top w:val="none" w:sz="0" w:space="0" w:color="auto"/>
                                        <w:left w:val="none" w:sz="0" w:space="0" w:color="auto"/>
                                        <w:bottom w:val="none" w:sz="0" w:space="0" w:color="auto"/>
                                        <w:right w:val="none" w:sz="0" w:space="0" w:color="auto"/>
                                      </w:divBdr>
                                      <w:divsChild>
                                        <w:div w:id="2090541949">
                                          <w:marLeft w:val="300"/>
                                          <w:marRight w:val="0"/>
                                          <w:marTop w:val="0"/>
                                          <w:marBottom w:val="0"/>
                                          <w:divBdr>
                                            <w:top w:val="none" w:sz="0" w:space="0" w:color="auto"/>
                                            <w:left w:val="none" w:sz="0" w:space="0" w:color="auto"/>
                                            <w:bottom w:val="none" w:sz="0" w:space="0" w:color="auto"/>
                                            <w:right w:val="none" w:sz="0" w:space="0" w:color="auto"/>
                                          </w:divBdr>
                                          <w:divsChild>
                                            <w:div w:id="1083794132">
                                              <w:marLeft w:val="-300"/>
                                              <w:marRight w:val="0"/>
                                              <w:marTop w:val="0"/>
                                              <w:marBottom w:val="0"/>
                                              <w:divBdr>
                                                <w:top w:val="none" w:sz="0" w:space="0" w:color="auto"/>
                                                <w:left w:val="none" w:sz="0" w:space="0" w:color="auto"/>
                                                <w:bottom w:val="none" w:sz="0" w:space="0" w:color="auto"/>
                                                <w:right w:val="none" w:sz="0" w:space="0" w:color="auto"/>
                                              </w:divBdr>
                                              <w:divsChild>
                                                <w:div w:id="218245021">
                                                  <w:marLeft w:val="0"/>
                                                  <w:marRight w:val="0"/>
                                                  <w:marTop w:val="0"/>
                                                  <w:marBottom w:val="0"/>
                                                  <w:divBdr>
                                                    <w:top w:val="none" w:sz="0" w:space="0" w:color="auto"/>
                                                    <w:left w:val="none" w:sz="0" w:space="0" w:color="auto"/>
                                                    <w:bottom w:val="none" w:sz="0" w:space="0" w:color="auto"/>
                                                    <w:right w:val="none" w:sz="0" w:space="0" w:color="auto"/>
                                                  </w:divBdr>
                                                  <w:divsChild>
                                                    <w:div w:id="165710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0462539">
          <w:marLeft w:val="-540"/>
          <w:marRight w:val="-540"/>
          <w:marTop w:val="0"/>
          <w:marBottom w:val="0"/>
          <w:divBdr>
            <w:top w:val="none" w:sz="0" w:space="0" w:color="auto"/>
            <w:left w:val="none" w:sz="0" w:space="0" w:color="auto"/>
            <w:bottom w:val="none" w:sz="0" w:space="0" w:color="auto"/>
            <w:right w:val="none" w:sz="0" w:space="0" w:color="auto"/>
          </w:divBdr>
        </w:div>
      </w:divsChild>
    </w:div>
    <w:div w:id="432821064">
      <w:bodyDiv w:val="1"/>
      <w:marLeft w:val="0"/>
      <w:marRight w:val="0"/>
      <w:marTop w:val="0"/>
      <w:marBottom w:val="0"/>
      <w:divBdr>
        <w:top w:val="none" w:sz="0" w:space="0" w:color="auto"/>
        <w:left w:val="none" w:sz="0" w:space="0" w:color="auto"/>
        <w:bottom w:val="none" w:sz="0" w:space="0" w:color="auto"/>
        <w:right w:val="none" w:sz="0" w:space="0" w:color="auto"/>
      </w:divBdr>
    </w:div>
    <w:div w:id="438067338">
      <w:bodyDiv w:val="1"/>
      <w:marLeft w:val="0"/>
      <w:marRight w:val="0"/>
      <w:marTop w:val="0"/>
      <w:marBottom w:val="0"/>
      <w:divBdr>
        <w:top w:val="none" w:sz="0" w:space="0" w:color="auto"/>
        <w:left w:val="none" w:sz="0" w:space="0" w:color="auto"/>
        <w:bottom w:val="none" w:sz="0" w:space="0" w:color="auto"/>
        <w:right w:val="none" w:sz="0" w:space="0" w:color="auto"/>
      </w:divBdr>
    </w:div>
    <w:div w:id="438454090">
      <w:bodyDiv w:val="1"/>
      <w:marLeft w:val="0"/>
      <w:marRight w:val="0"/>
      <w:marTop w:val="0"/>
      <w:marBottom w:val="0"/>
      <w:divBdr>
        <w:top w:val="none" w:sz="0" w:space="0" w:color="auto"/>
        <w:left w:val="none" w:sz="0" w:space="0" w:color="auto"/>
        <w:bottom w:val="none" w:sz="0" w:space="0" w:color="auto"/>
        <w:right w:val="none" w:sz="0" w:space="0" w:color="auto"/>
      </w:divBdr>
    </w:div>
    <w:div w:id="444547952">
      <w:bodyDiv w:val="1"/>
      <w:marLeft w:val="0"/>
      <w:marRight w:val="0"/>
      <w:marTop w:val="0"/>
      <w:marBottom w:val="0"/>
      <w:divBdr>
        <w:top w:val="none" w:sz="0" w:space="0" w:color="auto"/>
        <w:left w:val="none" w:sz="0" w:space="0" w:color="auto"/>
        <w:bottom w:val="none" w:sz="0" w:space="0" w:color="auto"/>
        <w:right w:val="none" w:sz="0" w:space="0" w:color="auto"/>
      </w:divBdr>
      <w:divsChild>
        <w:div w:id="1709334112">
          <w:marLeft w:val="0"/>
          <w:marRight w:val="0"/>
          <w:marTop w:val="0"/>
          <w:marBottom w:val="0"/>
          <w:divBdr>
            <w:top w:val="none" w:sz="0" w:space="0" w:color="auto"/>
            <w:left w:val="none" w:sz="0" w:space="0" w:color="auto"/>
            <w:bottom w:val="none" w:sz="0" w:space="0" w:color="auto"/>
            <w:right w:val="none" w:sz="0" w:space="0" w:color="auto"/>
          </w:divBdr>
          <w:divsChild>
            <w:div w:id="381442200">
              <w:marLeft w:val="0"/>
              <w:marRight w:val="0"/>
              <w:marTop w:val="0"/>
              <w:marBottom w:val="0"/>
              <w:divBdr>
                <w:top w:val="none" w:sz="0" w:space="0" w:color="auto"/>
                <w:left w:val="none" w:sz="0" w:space="0" w:color="auto"/>
                <w:bottom w:val="none" w:sz="0" w:space="0" w:color="auto"/>
                <w:right w:val="none" w:sz="0" w:space="0" w:color="auto"/>
              </w:divBdr>
              <w:divsChild>
                <w:div w:id="575167051">
                  <w:marLeft w:val="0"/>
                  <w:marRight w:val="0"/>
                  <w:marTop w:val="0"/>
                  <w:marBottom w:val="0"/>
                  <w:divBdr>
                    <w:top w:val="none" w:sz="0" w:space="0" w:color="auto"/>
                    <w:left w:val="none" w:sz="0" w:space="0" w:color="auto"/>
                    <w:bottom w:val="none" w:sz="0" w:space="0" w:color="auto"/>
                    <w:right w:val="none" w:sz="0" w:space="0" w:color="auto"/>
                  </w:divBdr>
                  <w:divsChild>
                    <w:div w:id="20987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976681">
      <w:bodyDiv w:val="1"/>
      <w:marLeft w:val="0"/>
      <w:marRight w:val="0"/>
      <w:marTop w:val="0"/>
      <w:marBottom w:val="0"/>
      <w:divBdr>
        <w:top w:val="none" w:sz="0" w:space="0" w:color="auto"/>
        <w:left w:val="none" w:sz="0" w:space="0" w:color="auto"/>
        <w:bottom w:val="none" w:sz="0" w:space="0" w:color="auto"/>
        <w:right w:val="none" w:sz="0" w:space="0" w:color="auto"/>
      </w:divBdr>
    </w:div>
    <w:div w:id="451704506">
      <w:bodyDiv w:val="1"/>
      <w:marLeft w:val="0"/>
      <w:marRight w:val="0"/>
      <w:marTop w:val="0"/>
      <w:marBottom w:val="0"/>
      <w:divBdr>
        <w:top w:val="none" w:sz="0" w:space="0" w:color="auto"/>
        <w:left w:val="none" w:sz="0" w:space="0" w:color="auto"/>
        <w:bottom w:val="none" w:sz="0" w:space="0" w:color="auto"/>
        <w:right w:val="none" w:sz="0" w:space="0" w:color="auto"/>
      </w:divBdr>
    </w:div>
    <w:div w:id="457258447">
      <w:bodyDiv w:val="1"/>
      <w:marLeft w:val="0"/>
      <w:marRight w:val="0"/>
      <w:marTop w:val="0"/>
      <w:marBottom w:val="0"/>
      <w:divBdr>
        <w:top w:val="none" w:sz="0" w:space="0" w:color="auto"/>
        <w:left w:val="none" w:sz="0" w:space="0" w:color="auto"/>
        <w:bottom w:val="none" w:sz="0" w:space="0" w:color="auto"/>
        <w:right w:val="none" w:sz="0" w:space="0" w:color="auto"/>
      </w:divBdr>
    </w:div>
    <w:div w:id="457644161">
      <w:bodyDiv w:val="1"/>
      <w:marLeft w:val="0"/>
      <w:marRight w:val="0"/>
      <w:marTop w:val="0"/>
      <w:marBottom w:val="0"/>
      <w:divBdr>
        <w:top w:val="none" w:sz="0" w:space="0" w:color="auto"/>
        <w:left w:val="none" w:sz="0" w:space="0" w:color="auto"/>
        <w:bottom w:val="none" w:sz="0" w:space="0" w:color="auto"/>
        <w:right w:val="none" w:sz="0" w:space="0" w:color="auto"/>
      </w:divBdr>
      <w:divsChild>
        <w:div w:id="1533612577">
          <w:marLeft w:val="0"/>
          <w:marRight w:val="0"/>
          <w:marTop w:val="0"/>
          <w:marBottom w:val="0"/>
          <w:divBdr>
            <w:top w:val="none" w:sz="0" w:space="0" w:color="auto"/>
            <w:left w:val="none" w:sz="0" w:space="0" w:color="auto"/>
            <w:bottom w:val="none" w:sz="0" w:space="0" w:color="auto"/>
            <w:right w:val="none" w:sz="0" w:space="0" w:color="auto"/>
          </w:divBdr>
        </w:div>
      </w:divsChild>
    </w:div>
    <w:div w:id="458379487">
      <w:bodyDiv w:val="1"/>
      <w:marLeft w:val="0"/>
      <w:marRight w:val="0"/>
      <w:marTop w:val="0"/>
      <w:marBottom w:val="0"/>
      <w:divBdr>
        <w:top w:val="none" w:sz="0" w:space="0" w:color="auto"/>
        <w:left w:val="none" w:sz="0" w:space="0" w:color="auto"/>
        <w:bottom w:val="none" w:sz="0" w:space="0" w:color="auto"/>
        <w:right w:val="none" w:sz="0" w:space="0" w:color="auto"/>
      </w:divBdr>
    </w:div>
    <w:div w:id="467088731">
      <w:bodyDiv w:val="1"/>
      <w:marLeft w:val="0"/>
      <w:marRight w:val="0"/>
      <w:marTop w:val="0"/>
      <w:marBottom w:val="0"/>
      <w:divBdr>
        <w:top w:val="none" w:sz="0" w:space="0" w:color="auto"/>
        <w:left w:val="none" w:sz="0" w:space="0" w:color="auto"/>
        <w:bottom w:val="none" w:sz="0" w:space="0" w:color="auto"/>
        <w:right w:val="none" w:sz="0" w:space="0" w:color="auto"/>
      </w:divBdr>
    </w:div>
    <w:div w:id="468667868">
      <w:bodyDiv w:val="1"/>
      <w:marLeft w:val="0"/>
      <w:marRight w:val="0"/>
      <w:marTop w:val="0"/>
      <w:marBottom w:val="0"/>
      <w:divBdr>
        <w:top w:val="none" w:sz="0" w:space="0" w:color="auto"/>
        <w:left w:val="none" w:sz="0" w:space="0" w:color="auto"/>
        <w:bottom w:val="none" w:sz="0" w:space="0" w:color="auto"/>
        <w:right w:val="none" w:sz="0" w:space="0" w:color="auto"/>
      </w:divBdr>
    </w:div>
    <w:div w:id="480313557">
      <w:bodyDiv w:val="1"/>
      <w:marLeft w:val="0"/>
      <w:marRight w:val="0"/>
      <w:marTop w:val="0"/>
      <w:marBottom w:val="0"/>
      <w:divBdr>
        <w:top w:val="none" w:sz="0" w:space="0" w:color="auto"/>
        <w:left w:val="none" w:sz="0" w:space="0" w:color="auto"/>
        <w:bottom w:val="none" w:sz="0" w:space="0" w:color="auto"/>
        <w:right w:val="none" w:sz="0" w:space="0" w:color="auto"/>
      </w:divBdr>
    </w:div>
    <w:div w:id="484972045">
      <w:bodyDiv w:val="1"/>
      <w:marLeft w:val="0"/>
      <w:marRight w:val="0"/>
      <w:marTop w:val="0"/>
      <w:marBottom w:val="0"/>
      <w:divBdr>
        <w:top w:val="none" w:sz="0" w:space="0" w:color="auto"/>
        <w:left w:val="none" w:sz="0" w:space="0" w:color="auto"/>
        <w:bottom w:val="none" w:sz="0" w:space="0" w:color="auto"/>
        <w:right w:val="none" w:sz="0" w:space="0" w:color="auto"/>
      </w:divBdr>
    </w:div>
    <w:div w:id="495387320">
      <w:bodyDiv w:val="1"/>
      <w:marLeft w:val="0"/>
      <w:marRight w:val="0"/>
      <w:marTop w:val="0"/>
      <w:marBottom w:val="0"/>
      <w:divBdr>
        <w:top w:val="none" w:sz="0" w:space="0" w:color="auto"/>
        <w:left w:val="none" w:sz="0" w:space="0" w:color="auto"/>
        <w:bottom w:val="none" w:sz="0" w:space="0" w:color="auto"/>
        <w:right w:val="none" w:sz="0" w:space="0" w:color="auto"/>
      </w:divBdr>
    </w:div>
    <w:div w:id="504630216">
      <w:bodyDiv w:val="1"/>
      <w:marLeft w:val="0"/>
      <w:marRight w:val="0"/>
      <w:marTop w:val="0"/>
      <w:marBottom w:val="0"/>
      <w:divBdr>
        <w:top w:val="none" w:sz="0" w:space="0" w:color="auto"/>
        <w:left w:val="none" w:sz="0" w:space="0" w:color="auto"/>
        <w:bottom w:val="none" w:sz="0" w:space="0" w:color="auto"/>
        <w:right w:val="none" w:sz="0" w:space="0" w:color="auto"/>
      </w:divBdr>
    </w:div>
    <w:div w:id="506287008">
      <w:bodyDiv w:val="1"/>
      <w:marLeft w:val="0"/>
      <w:marRight w:val="0"/>
      <w:marTop w:val="0"/>
      <w:marBottom w:val="0"/>
      <w:divBdr>
        <w:top w:val="none" w:sz="0" w:space="0" w:color="auto"/>
        <w:left w:val="none" w:sz="0" w:space="0" w:color="auto"/>
        <w:bottom w:val="none" w:sz="0" w:space="0" w:color="auto"/>
        <w:right w:val="none" w:sz="0" w:space="0" w:color="auto"/>
      </w:divBdr>
    </w:div>
    <w:div w:id="511994977">
      <w:bodyDiv w:val="1"/>
      <w:marLeft w:val="0"/>
      <w:marRight w:val="0"/>
      <w:marTop w:val="0"/>
      <w:marBottom w:val="0"/>
      <w:divBdr>
        <w:top w:val="none" w:sz="0" w:space="0" w:color="auto"/>
        <w:left w:val="none" w:sz="0" w:space="0" w:color="auto"/>
        <w:bottom w:val="none" w:sz="0" w:space="0" w:color="auto"/>
        <w:right w:val="none" w:sz="0" w:space="0" w:color="auto"/>
      </w:divBdr>
    </w:div>
    <w:div w:id="516314041">
      <w:bodyDiv w:val="1"/>
      <w:marLeft w:val="0"/>
      <w:marRight w:val="0"/>
      <w:marTop w:val="0"/>
      <w:marBottom w:val="0"/>
      <w:divBdr>
        <w:top w:val="none" w:sz="0" w:space="0" w:color="auto"/>
        <w:left w:val="none" w:sz="0" w:space="0" w:color="auto"/>
        <w:bottom w:val="none" w:sz="0" w:space="0" w:color="auto"/>
        <w:right w:val="none" w:sz="0" w:space="0" w:color="auto"/>
      </w:divBdr>
    </w:div>
    <w:div w:id="518201764">
      <w:bodyDiv w:val="1"/>
      <w:marLeft w:val="0"/>
      <w:marRight w:val="0"/>
      <w:marTop w:val="0"/>
      <w:marBottom w:val="0"/>
      <w:divBdr>
        <w:top w:val="none" w:sz="0" w:space="0" w:color="auto"/>
        <w:left w:val="none" w:sz="0" w:space="0" w:color="auto"/>
        <w:bottom w:val="none" w:sz="0" w:space="0" w:color="auto"/>
        <w:right w:val="none" w:sz="0" w:space="0" w:color="auto"/>
      </w:divBdr>
    </w:div>
    <w:div w:id="532813944">
      <w:bodyDiv w:val="1"/>
      <w:marLeft w:val="0"/>
      <w:marRight w:val="0"/>
      <w:marTop w:val="0"/>
      <w:marBottom w:val="0"/>
      <w:divBdr>
        <w:top w:val="none" w:sz="0" w:space="0" w:color="auto"/>
        <w:left w:val="none" w:sz="0" w:space="0" w:color="auto"/>
        <w:bottom w:val="none" w:sz="0" w:space="0" w:color="auto"/>
        <w:right w:val="none" w:sz="0" w:space="0" w:color="auto"/>
      </w:divBdr>
      <w:divsChild>
        <w:div w:id="2040736295">
          <w:marLeft w:val="0"/>
          <w:marRight w:val="0"/>
          <w:marTop w:val="0"/>
          <w:marBottom w:val="0"/>
          <w:divBdr>
            <w:top w:val="none" w:sz="0" w:space="0" w:color="auto"/>
            <w:left w:val="none" w:sz="0" w:space="0" w:color="auto"/>
            <w:bottom w:val="none" w:sz="0" w:space="0" w:color="auto"/>
            <w:right w:val="none" w:sz="0" w:space="0" w:color="auto"/>
          </w:divBdr>
          <w:divsChild>
            <w:div w:id="368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32229">
      <w:bodyDiv w:val="1"/>
      <w:marLeft w:val="0"/>
      <w:marRight w:val="0"/>
      <w:marTop w:val="0"/>
      <w:marBottom w:val="0"/>
      <w:divBdr>
        <w:top w:val="none" w:sz="0" w:space="0" w:color="auto"/>
        <w:left w:val="none" w:sz="0" w:space="0" w:color="auto"/>
        <w:bottom w:val="none" w:sz="0" w:space="0" w:color="auto"/>
        <w:right w:val="none" w:sz="0" w:space="0" w:color="auto"/>
      </w:divBdr>
    </w:div>
    <w:div w:id="542713601">
      <w:bodyDiv w:val="1"/>
      <w:marLeft w:val="0"/>
      <w:marRight w:val="0"/>
      <w:marTop w:val="0"/>
      <w:marBottom w:val="0"/>
      <w:divBdr>
        <w:top w:val="none" w:sz="0" w:space="0" w:color="auto"/>
        <w:left w:val="none" w:sz="0" w:space="0" w:color="auto"/>
        <w:bottom w:val="none" w:sz="0" w:space="0" w:color="auto"/>
        <w:right w:val="none" w:sz="0" w:space="0" w:color="auto"/>
      </w:divBdr>
    </w:div>
    <w:div w:id="558326553">
      <w:bodyDiv w:val="1"/>
      <w:marLeft w:val="0"/>
      <w:marRight w:val="0"/>
      <w:marTop w:val="0"/>
      <w:marBottom w:val="0"/>
      <w:divBdr>
        <w:top w:val="none" w:sz="0" w:space="0" w:color="auto"/>
        <w:left w:val="none" w:sz="0" w:space="0" w:color="auto"/>
        <w:bottom w:val="none" w:sz="0" w:space="0" w:color="auto"/>
        <w:right w:val="none" w:sz="0" w:space="0" w:color="auto"/>
      </w:divBdr>
    </w:div>
    <w:div w:id="559944023">
      <w:bodyDiv w:val="1"/>
      <w:marLeft w:val="0"/>
      <w:marRight w:val="0"/>
      <w:marTop w:val="0"/>
      <w:marBottom w:val="0"/>
      <w:divBdr>
        <w:top w:val="none" w:sz="0" w:space="0" w:color="auto"/>
        <w:left w:val="none" w:sz="0" w:space="0" w:color="auto"/>
        <w:bottom w:val="none" w:sz="0" w:space="0" w:color="auto"/>
        <w:right w:val="none" w:sz="0" w:space="0" w:color="auto"/>
      </w:divBdr>
      <w:divsChild>
        <w:div w:id="843518174">
          <w:marLeft w:val="0"/>
          <w:marRight w:val="0"/>
          <w:marTop w:val="0"/>
          <w:marBottom w:val="0"/>
          <w:divBdr>
            <w:top w:val="none" w:sz="0" w:space="0" w:color="auto"/>
            <w:left w:val="none" w:sz="0" w:space="0" w:color="auto"/>
            <w:bottom w:val="none" w:sz="0" w:space="0" w:color="auto"/>
            <w:right w:val="none" w:sz="0" w:space="0" w:color="auto"/>
          </w:divBdr>
          <w:divsChild>
            <w:div w:id="801070715">
              <w:marLeft w:val="0"/>
              <w:marRight w:val="0"/>
              <w:marTop w:val="0"/>
              <w:marBottom w:val="0"/>
              <w:divBdr>
                <w:top w:val="none" w:sz="0" w:space="0" w:color="auto"/>
                <w:left w:val="none" w:sz="0" w:space="0" w:color="auto"/>
                <w:bottom w:val="none" w:sz="0" w:space="0" w:color="auto"/>
                <w:right w:val="none" w:sz="0" w:space="0" w:color="auto"/>
              </w:divBdr>
              <w:divsChild>
                <w:div w:id="61415577">
                  <w:marLeft w:val="0"/>
                  <w:marRight w:val="0"/>
                  <w:marTop w:val="0"/>
                  <w:marBottom w:val="0"/>
                  <w:divBdr>
                    <w:top w:val="none" w:sz="0" w:space="0" w:color="auto"/>
                    <w:left w:val="none" w:sz="0" w:space="0" w:color="auto"/>
                    <w:bottom w:val="none" w:sz="0" w:space="0" w:color="auto"/>
                    <w:right w:val="none" w:sz="0" w:space="0" w:color="auto"/>
                  </w:divBdr>
                  <w:divsChild>
                    <w:div w:id="151303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73916">
      <w:bodyDiv w:val="1"/>
      <w:marLeft w:val="0"/>
      <w:marRight w:val="0"/>
      <w:marTop w:val="0"/>
      <w:marBottom w:val="0"/>
      <w:divBdr>
        <w:top w:val="none" w:sz="0" w:space="0" w:color="auto"/>
        <w:left w:val="none" w:sz="0" w:space="0" w:color="auto"/>
        <w:bottom w:val="none" w:sz="0" w:space="0" w:color="auto"/>
        <w:right w:val="none" w:sz="0" w:space="0" w:color="auto"/>
      </w:divBdr>
    </w:div>
    <w:div w:id="562955443">
      <w:bodyDiv w:val="1"/>
      <w:marLeft w:val="0"/>
      <w:marRight w:val="0"/>
      <w:marTop w:val="0"/>
      <w:marBottom w:val="0"/>
      <w:divBdr>
        <w:top w:val="none" w:sz="0" w:space="0" w:color="auto"/>
        <w:left w:val="none" w:sz="0" w:space="0" w:color="auto"/>
        <w:bottom w:val="none" w:sz="0" w:space="0" w:color="auto"/>
        <w:right w:val="none" w:sz="0" w:space="0" w:color="auto"/>
      </w:divBdr>
    </w:div>
    <w:div w:id="565798893">
      <w:bodyDiv w:val="1"/>
      <w:marLeft w:val="0"/>
      <w:marRight w:val="0"/>
      <w:marTop w:val="0"/>
      <w:marBottom w:val="0"/>
      <w:divBdr>
        <w:top w:val="none" w:sz="0" w:space="0" w:color="auto"/>
        <w:left w:val="none" w:sz="0" w:space="0" w:color="auto"/>
        <w:bottom w:val="none" w:sz="0" w:space="0" w:color="auto"/>
        <w:right w:val="none" w:sz="0" w:space="0" w:color="auto"/>
      </w:divBdr>
    </w:div>
    <w:div w:id="573782543">
      <w:bodyDiv w:val="1"/>
      <w:marLeft w:val="0"/>
      <w:marRight w:val="0"/>
      <w:marTop w:val="0"/>
      <w:marBottom w:val="0"/>
      <w:divBdr>
        <w:top w:val="none" w:sz="0" w:space="0" w:color="auto"/>
        <w:left w:val="none" w:sz="0" w:space="0" w:color="auto"/>
        <w:bottom w:val="none" w:sz="0" w:space="0" w:color="auto"/>
        <w:right w:val="none" w:sz="0" w:space="0" w:color="auto"/>
      </w:divBdr>
    </w:div>
    <w:div w:id="584875321">
      <w:bodyDiv w:val="1"/>
      <w:marLeft w:val="0"/>
      <w:marRight w:val="0"/>
      <w:marTop w:val="0"/>
      <w:marBottom w:val="0"/>
      <w:divBdr>
        <w:top w:val="none" w:sz="0" w:space="0" w:color="auto"/>
        <w:left w:val="none" w:sz="0" w:space="0" w:color="auto"/>
        <w:bottom w:val="none" w:sz="0" w:space="0" w:color="auto"/>
        <w:right w:val="none" w:sz="0" w:space="0" w:color="auto"/>
      </w:divBdr>
    </w:div>
    <w:div w:id="588661964">
      <w:bodyDiv w:val="1"/>
      <w:marLeft w:val="0"/>
      <w:marRight w:val="0"/>
      <w:marTop w:val="0"/>
      <w:marBottom w:val="0"/>
      <w:divBdr>
        <w:top w:val="none" w:sz="0" w:space="0" w:color="auto"/>
        <w:left w:val="none" w:sz="0" w:space="0" w:color="auto"/>
        <w:bottom w:val="none" w:sz="0" w:space="0" w:color="auto"/>
        <w:right w:val="none" w:sz="0" w:space="0" w:color="auto"/>
      </w:divBdr>
    </w:div>
    <w:div w:id="589973167">
      <w:bodyDiv w:val="1"/>
      <w:marLeft w:val="0"/>
      <w:marRight w:val="0"/>
      <w:marTop w:val="0"/>
      <w:marBottom w:val="0"/>
      <w:divBdr>
        <w:top w:val="none" w:sz="0" w:space="0" w:color="auto"/>
        <w:left w:val="none" w:sz="0" w:space="0" w:color="auto"/>
        <w:bottom w:val="none" w:sz="0" w:space="0" w:color="auto"/>
        <w:right w:val="none" w:sz="0" w:space="0" w:color="auto"/>
      </w:divBdr>
    </w:div>
    <w:div w:id="605423094">
      <w:bodyDiv w:val="1"/>
      <w:marLeft w:val="0"/>
      <w:marRight w:val="0"/>
      <w:marTop w:val="0"/>
      <w:marBottom w:val="0"/>
      <w:divBdr>
        <w:top w:val="none" w:sz="0" w:space="0" w:color="auto"/>
        <w:left w:val="none" w:sz="0" w:space="0" w:color="auto"/>
        <w:bottom w:val="none" w:sz="0" w:space="0" w:color="auto"/>
        <w:right w:val="none" w:sz="0" w:space="0" w:color="auto"/>
      </w:divBdr>
      <w:divsChild>
        <w:div w:id="626738605">
          <w:marLeft w:val="0"/>
          <w:marRight w:val="0"/>
          <w:marTop w:val="0"/>
          <w:marBottom w:val="0"/>
          <w:divBdr>
            <w:top w:val="none" w:sz="0" w:space="0" w:color="auto"/>
            <w:left w:val="none" w:sz="0" w:space="0" w:color="auto"/>
            <w:bottom w:val="none" w:sz="0" w:space="0" w:color="auto"/>
            <w:right w:val="none" w:sz="0" w:space="0" w:color="auto"/>
          </w:divBdr>
          <w:divsChild>
            <w:div w:id="1326594340">
              <w:marLeft w:val="0"/>
              <w:marRight w:val="0"/>
              <w:marTop w:val="0"/>
              <w:marBottom w:val="0"/>
              <w:divBdr>
                <w:top w:val="none" w:sz="0" w:space="0" w:color="auto"/>
                <w:left w:val="none" w:sz="0" w:space="0" w:color="auto"/>
                <w:bottom w:val="none" w:sz="0" w:space="0" w:color="auto"/>
                <w:right w:val="none" w:sz="0" w:space="0" w:color="auto"/>
              </w:divBdr>
              <w:divsChild>
                <w:div w:id="2104716124">
                  <w:marLeft w:val="0"/>
                  <w:marRight w:val="0"/>
                  <w:marTop w:val="0"/>
                  <w:marBottom w:val="0"/>
                  <w:divBdr>
                    <w:top w:val="none" w:sz="0" w:space="0" w:color="auto"/>
                    <w:left w:val="none" w:sz="0" w:space="0" w:color="auto"/>
                    <w:bottom w:val="none" w:sz="0" w:space="0" w:color="auto"/>
                    <w:right w:val="none" w:sz="0" w:space="0" w:color="auto"/>
                  </w:divBdr>
                  <w:divsChild>
                    <w:div w:id="18637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2182">
      <w:bodyDiv w:val="1"/>
      <w:marLeft w:val="0"/>
      <w:marRight w:val="0"/>
      <w:marTop w:val="0"/>
      <w:marBottom w:val="0"/>
      <w:divBdr>
        <w:top w:val="none" w:sz="0" w:space="0" w:color="auto"/>
        <w:left w:val="none" w:sz="0" w:space="0" w:color="auto"/>
        <w:bottom w:val="none" w:sz="0" w:space="0" w:color="auto"/>
        <w:right w:val="none" w:sz="0" w:space="0" w:color="auto"/>
      </w:divBdr>
    </w:div>
    <w:div w:id="615139682">
      <w:bodyDiv w:val="1"/>
      <w:marLeft w:val="0"/>
      <w:marRight w:val="0"/>
      <w:marTop w:val="0"/>
      <w:marBottom w:val="0"/>
      <w:divBdr>
        <w:top w:val="none" w:sz="0" w:space="0" w:color="auto"/>
        <w:left w:val="none" w:sz="0" w:space="0" w:color="auto"/>
        <w:bottom w:val="none" w:sz="0" w:space="0" w:color="auto"/>
        <w:right w:val="none" w:sz="0" w:space="0" w:color="auto"/>
      </w:divBdr>
    </w:div>
    <w:div w:id="617562686">
      <w:bodyDiv w:val="1"/>
      <w:marLeft w:val="0"/>
      <w:marRight w:val="0"/>
      <w:marTop w:val="0"/>
      <w:marBottom w:val="0"/>
      <w:divBdr>
        <w:top w:val="none" w:sz="0" w:space="0" w:color="auto"/>
        <w:left w:val="none" w:sz="0" w:space="0" w:color="auto"/>
        <w:bottom w:val="none" w:sz="0" w:space="0" w:color="auto"/>
        <w:right w:val="none" w:sz="0" w:space="0" w:color="auto"/>
      </w:divBdr>
    </w:div>
    <w:div w:id="623272398">
      <w:bodyDiv w:val="1"/>
      <w:marLeft w:val="0"/>
      <w:marRight w:val="0"/>
      <w:marTop w:val="0"/>
      <w:marBottom w:val="0"/>
      <w:divBdr>
        <w:top w:val="none" w:sz="0" w:space="0" w:color="auto"/>
        <w:left w:val="none" w:sz="0" w:space="0" w:color="auto"/>
        <w:bottom w:val="none" w:sz="0" w:space="0" w:color="auto"/>
        <w:right w:val="none" w:sz="0" w:space="0" w:color="auto"/>
      </w:divBdr>
      <w:divsChild>
        <w:div w:id="192160675">
          <w:marLeft w:val="0"/>
          <w:marRight w:val="0"/>
          <w:marTop w:val="0"/>
          <w:marBottom w:val="0"/>
          <w:divBdr>
            <w:top w:val="none" w:sz="0" w:space="0" w:color="auto"/>
            <w:left w:val="none" w:sz="0" w:space="0" w:color="auto"/>
            <w:bottom w:val="none" w:sz="0" w:space="0" w:color="auto"/>
            <w:right w:val="none" w:sz="0" w:space="0" w:color="auto"/>
          </w:divBdr>
          <w:divsChild>
            <w:div w:id="117071318">
              <w:marLeft w:val="0"/>
              <w:marRight w:val="0"/>
              <w:marTop w:val="0"/>
              <w:marBottom w:val="0"/>
              <w:divBdr>
                <w:top w:val="none" w:sz="0" w:space="0" w:color="auto"/>
                <w:left w:val="none" w:sz="0" w:space="0" w:color="auto"/>
                <w:bottom w:val="none" w:sz="0" w:space="0" w:color="auto"/>
                <w:right w:val="none" w:sz="0" w:space="0" w:color="auto"/>
              </w:divBdr>
              <w:divsChild>
                <w:div w:id="152531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14021">
      <w:bodyDiv w:val="1"/>
      <w:marLeft w:val="0"/>
      <w:marRight w:val="0"/>
      <w:marTop w:val="0"/>
      <w:marBottom w:val="0"/>
      <w:divBdr>
        <w:top w:val="none" w:sz="0" w:space="0" w:color="auto"/>
        <w:left w:val="none" w:sz="0" w:space="0" w:color="auto"/>
        <w:bottom w:val="none" w:sz="0" w:space="0" w:color="auto"/>
        <w:right w:val="none" w:sz="0" w:space="0" w:color="auto"/>
      </w:divBdr>
    </w:div>
    <w:div w:id="626668862">
      <w:bodyDiv w:val="1"/>
      <w:marLeft w:val="0"/>
      <w:marRight w:val="0"/>
      <w:marTop w:val="0"/>
      <w:marBottom w:val="0"/>
      <w:divBdr>
        <w:top w:val="none" w:sz="0" w:space="0" w:color="auto"/>
        <w:left w:val="none" w:sz="0" w:space="0" w:color="auto"/>
        <w:bottom w:val="none" w:sz="0" w:space="0" w:color="auto"/>
        <w:right w:val="none" w:sz="0" w:space="0" w:color="auto"/>
      </w:divBdr>
    </w:div>
    <w:div w:id="653140643">
      <w:bodyDiv w:val="1"/>
      <w:marLeft w:val="0"/>
      <w:marRight w:val="0"/>
      <w:marTop w:val="0"/>
      <w:marBottom w:val="0"/>
      <w:divBdr>
        <w:top w:val="none" w:sz="0" w:space="0" w:color="auto"/>
        <w:left w:val="none" w:sz="0" w:space="0" w:color="auto"/>
        <w:bottom w:val="none" w:sz="0" w:space="0" w:color="auto"/>
        <w:right w:val="none" w:sz="0" w:space="0" w:color="auto"/>
      </w:divBdr>
    </w:div>
    <w:div w:id="654185151">
      <w:bodyDiv w:val="1"/>
      <w:marLeft w:val="0"/>
      <w:marRight w:val="0"/>
      <w:marTop w:val="0"/>
      <w:marBottom w:val="0"/>
      <w:divBdr>
        <w:top w:val="none" w:sz="0" w:space="0" w:color="auto"/>
        <w:left w:val="none" w:sz="0" w:space="0" w:color="auto"/>
        <w:bottom w:val="none" w:sz="0" w:space="0" w:color="auto"/>
        <w:right w:val="none" w:sz="0" w:space="0" w:color="auto"/>
      </w:divBdr>
    </w:div>
    <w:div w:id="654727010">
      <w:bodyDiv w:val="1"/>
      <w:marLeft w:val="0"/>
      <w:marRight w:val="0"/>
      <w:marTop w:val="0"/>
      <w:marBottom w:val="0"/>
      <w:divBdr>
        <w:top w:val="none" w:sz="0" w:space="0" w:color="auto"/>
        <w:left w:val="none" w:sz="0" w:space="0" w:color="auto"/>
        <w:bottom w:val="none" w:sz="0" w:space="0" w:color="auto"/>
        <w:right w:val="none" w:sz="0" w:space="0" w:color="auto"/>
      </w:divBdr>
    </w:div>
    <w:div w:id="662511701">
      <w:bodyDiv w:val="1"/>
      <w:marLeft w:val="0"/>
      <w:marRight w:val="0"/>
      <w:marTop w:val="0"/>
      <w:marBottom w:val="0"/>
      <w:divBdr>
        <w:top w:val="none" w:sz="0" w:space="0" w:color="auto"/>
        <w:left w:val="none" w:sz="0" w:space="0" w:color="auto"/>
        <w:bottom w:val="none" w:sz="0" w:space="0" w:color="auto"/>
        <w:right w:val="none" w:sz="0" w:space="0" w:color="auto"/>
      </w:divBdr>
    </w:div>
    <w:div w:id="663898966">
      <w:bodyDiv w:val="1"/>
      <w:marLeft w:val="0"/>
      <w:marRight w:val="0"/>
      <w:marTop w:val="0"/>
      <w:marBottom w:val="0"/>
      <w:divBdr>
        <w:top w:val="none" w:sz="0" w:space="0" w:color="auto"/>
        <w:left w:val="none" w:sz="0" w:space="0" w:color="auto"/>
        <w:bottom w:val="none" w:sz="0" w:space="0" w:color="auto"/>
        <w:right w:val="none" w:sz="0" w:space="0" w:color="auto"/>
      </w:divBdr>
    </w:div>
    <w:div w:id="670260160">
      <w:bodyDiv w:val="1"/>
      <w:marLeft w:val="0"/>
      <w:marRight w:val="0"/>
      <w:marTop w:val="0"/>
      <w:marBottom w:val="0"/>
      <w:divBdr>
        <w:top w:val="none" w:sz="0" w:space="0" w:color="auto"/>
        <w:left w:val="none" w:sz="0" w:space="0" w:color="auto"/>
        <w:bottom w:val="none" w:sz="0" w:space="0" w:color="auto"/>
        <w:right w:val="none" w:sz="0" w:space="0" w:color="auto"/>
      </w:divBdr>
    </w:div>
    <w:div w:id="674109992">
      <w:bodyDiv w:val="1"/>
      <w:marLeft w:val="0"/>
      <w:marRight w:val="0"/>
      <w:marTop w:val="0"/>
      <w:marBottom w:val="0"/>
      <w:divBdr>
        <w:top w:val="none" w:sz="0" w:space="0" w:color="auto"/>
        <w:left w:val="none" w:sz="0" w:space="0" w:color="auto"/>
        <w:bottom w:val="none" w:sz="0" w:space="0" w:color="auto"/>
        <w:right w:val="none" w:sz="0" w:space="0" w:color="auto"/>
      </w:divBdr>
    </w:div>
    <w:div w:id="694233455">
      <w:bodyDiv w:val="1"/>
      <w:marLeft w:val="0"/>
      <w:marRight w:val="0"/>
      <w:marTop w:val="0"/>
      <w:marBottom w:val="0"/>
      <w:divBdr>
        <w:top w:val="none" w:sz="0" w:space="0" w:color="auto"/>
        <w:left w:val="none" w:sz="0" w:space="0" w:color="auto"/>
        <w:bottom w:val="none" w:sz="0" w:space="0" w:color="auto"/>
        <w:right w:val="none" w:sz="0" w:space="0" w:color="auto"/>
      </w:divBdr>
    </w:div>
    <w:div w:id="710425513">
      <w:bodyDiv w:val="1"/>
      <w:marLeft w:val="0"/>
      <w:marRight w:val="0"/>
      <w:marTop w:val="0"/>
      <w:marBottom w:val="0"/>
      <w:divBdr>
        <w:top w:val="none" w:sz="0" w:space="0" w:color="auto"/>
        <w:left w:val="none" w:sz="0" w:space="0" w:color="auto"/>
        <w:bottom w:val="none" w:sz="0" w:space="0" w:color="auto"/>
        <w:right w:val="none" w:sz="0" w:space="0" w:color="auto"/>
      </w:divBdr>
    </w:div>
    <w:div w:id="729810645">
      <w:bodyDiv w:val="1"/>
      <w:marLeft w:val="0"/>
      <w:marRight w:val="0"/>
      <w:marTop w:val="0"/>
      <w:marBottom w:val="0"/>
      <w:divBdr>
        <w:top w:val="none" w:sz="0" w:space="0" w:color="auto"/>
        <w:left w:val="none" w:sz="0" w:space="0" w:color="auto"/>
        <w:bottom w:val="none" w:sz="0" w:space="0" w:color="auto"/>
        <w:right w:val="none" w:sz="0" w:space="0" w:color="auto"/>
      </w:divBdr>
    </w:div>
    <w:div w:id="758331542">
      <w:bodyDiv w:val="1"/>
      <w:marLeft w:val="0"/>
      <w:marRight w:val="0"/>
      <w:marTop w:val="0"/>
      <w:marBottom w:val="0"/>
      <w:divBdr>
        <w:top w:val="none" w:sz="0" w:space="0" w:color="auto"/>
        <w:left w:val="none" w:sz="0" w:space="0" w:color="auto"/>
        <w:bottom w:val="none" w:sz="0" w:space="0" w:color="auto"/>
        <w:right w:val="none" w:sz="0" w:space="0" w:color="auto"/>
      </w:divBdr>
    </w:div>
    <w:div w:id="783772083">
      <w:bodyDiv w:val="1"/>
      <w:marLeft w:val="0"/>
      <w:marRight w:val="0"/>
      <w:marTop w:val="0"/>
      <w:marBottom w:val="0"/>
      <w:divBdr>
        <w:top w:val="none" w:sz="0" w:space="0" w:color="auto"/>
        <w:left w:val="none" w:sz="0" w:space="0" w:color="auto"/>
        <w:bottom w:val="none" w:sz="0" w:space="0" w:color="auto"/>
        <w:right w:val="none" w:sz="0" w:space="0" w:color="auto"/>
      </w:divBdr>
    </w:div>
    <w:div w:id="784235252">
      <w:bodyDiv w:val="1"/>
      <w:marLeft w:val="0"/>
      <w:marRight w:val="0"/>
      <w:marTop w:val="0"/>
      <w:marBottom w:val="0"/>
      <w:divBdr>
        <w:top w:val="none" w:sz="0" w:space="0" w:color="auto"/>
        <w:left w:val="none" w:sz="0" w:space="0" w:color="auto"/>
        <w:bottom w:val="none" w:sz="0" w:space="0" w:color="auto"/>
        <w:right w:val="none" w:sz="0" w:space="0" w:color="auto"/>
      </w:divBdr>
    </w:div>
    <w:div w:id="789713779">
      <w:bodyDiv w:val="1"/>
      <w:marLeft w:val="0"/>
      <w:marRight w:val="0"/>
      <w:marTop w:val="0"/>
      <w:marBottom w:val="0"/>
      <w:divBdr>
        <w:top w:val="none" w:sz="0" w:space="0" w:color="auto"/>
        <w:left w:val="none" w:sz="0" w:space="0" w:color="auto"/>
        <w:bottom w:val="none" w:sz="0" w:space="0" w:color="auto"/>
        <w:right w:val="none" w:sz="0" w:space="0" w:color="auto"/>
      </w:divBdr>
    </w:div>
    <w:div w:id="795753635">
      <w:bodyDiv w:val="1"/>
      <w:marLeft w:val="0"/>
      <w:marRight w:val="0"/>
      <w:marTop w:val="0"/>
      <w:marBottom w:val="0"/>
      <w:divBdr>
        <w:top w:val="none" w:sz="0" w:space="0" w:color="auto"/>
        <w:left w:val="none" w:sz="0" w:space="0" w:color="auto"/>
        <w:bottom w:val="none" w:sz="0" w:space="0" w:color="auto"/>
        <w:right w:val="none" w:sz="0" w:space="0" w:color="auto"/>
      </w:divBdr>
    </w:div>
    <w:div w:id="802698170">
      <w:bodyDiv w:val="1"/>
      <w:marLeft w:val="0"/>
      <w:marRight w:val="0"/>
      <w:marTop w:val="0"/>
      <w:marBottom w:val="0"/>
      <w:divBdr>
        <w:top w:val="none" w:sz="0" w:space="0" w:color="auto"/>
        <w:left w:val="none" w:sz="0" w:space="0" w:color="auto"/>
        <w:bottom w:val="none" w:sz="0" w:space="0" w:color="auto"/>
        <w:right w:val="none" w:sz="0" w:space="0" w:color="auto"/>
      </w:divBdr>
    </w:div>
    <w:div w:id="814761584">
      <w:bodyDiv w:val="1"/>
      <w:marLeft w:val="0"/>
      <w:marRight w:val="0"/>
      <w:marTop w:val="0"/>
      <w:marBottom w:val="0"/>
      <w:divBdr>
        <w:top w:val="none" w:sz="0" w:space="0" w:color="auto"/>
        <w:left w:val="none" w:sz="0" w:space="0" w:color="auto"/>
        <w:bottom w:val="none" w:sz="0" w:space="0" w:color="auto"/>
        <w:right w:val="none" w:sz="0" w:space="0" w:color="auto"/>
      </w:divBdr>
    </w:div>
    <w:div w:id="815992280">
      <w:bodyDiv w:val="1"/>
      <w:marLeft w:val="0"/>
      <w:marRight w:val="0"/>
      <w:marTop w:val="0"/>
      <w:marBottom w:val="0"/>
      <w:divBdr>
        <w:top w:val="none" w:sz="0" w:space="0" w:color="auto"/>
        <w:left w:val="none" w:sz="0" w:space="0" w:color="auto"/>
        <w:bottom w:val="none" w:sz="0" w:space="0" w:color="auto"/>
        <w:right w:val="none" w:sz="0" w:space="0" w:color="auto"/>
      </w:divBdr>
    </w:div>
    <w:div w:id="819925904">
      <w:bodyDiv w:val="1"/>
      <w:marLeft w:val="0"/>
      <w:marRight w:val="0"/>
      <w:marTop w:val="0"/>
      <w:marBottom w:val="0"/>
      <w:divBdr>
        <w:top w:val="none" w:sz="0" w:space="0" w:color="auto"/>
        <w:left w:val="none" w:sz="0" w:space="0" w:color="auto"/>
        <w:bottom w:val="none" w:sz="0" w:space="0" w:color="auto"/>
        <w:right w:val="none" w:sz="0" w:space="0" w:color="auto"/>
      </w:divBdr>
    </w:div>
    <w:div w:id="824054267">
      <w:bodyDiv w:val="1"/>
      <w:marLeft w:val="0"/>
      <w:marRight w:val="0"/>
      <w:marTop w:val="0"/>
      <w:marBottom w:val="0"/>
      <w:divBdr>
        <w:top w:val="none" w:sz="0" w:space="0" w:color="auto"/>
        <w:left w:val="none" w:sz="0" w:space="0" w:color="auto"/>
        <w:bottom w:val="none" w:sz="0" w:space="0" w:color="auto"/>
        <w:right w:val="none" w:sz="0" w:space="0" w:color="auto"/>
      </w:divBdr>
    </w:div>
    <w:div w:id="838275958">
      <w:bodyDiv w:val="1"/>
      <w:marLeft w:val="0"/>
      <w:marRight w:val="0"/>
      <w:marTop w:val="0"/>
      <w:marBottom w:val="0"/>
      <w:divBdr>
        <w:top w:val="none" w:sz="0" w:space="0" w:color="auto"/>
        <w:left w:val="none" w:sz="0" w:space="0" w:color="auto"/>
        <w:bottom w:val="none" w:sz="0" w:space="0" w:color="auto"/>
        <w:right w:val="none" w:sz="0" w:space="0" w:color="auto"/>
      </w:divBdr>
    </w:div>
    <w:div w:id="840660918">
      <w:bodyDiv w:val="1"/>
      <w:marLeft w:val="0"/>
      <w:marRight w:val="0"/>
      <w:marTop w:val="0"/>
      <w:marBottom w:val="0"/>
      <w:divBdr>
        <w:top w:val="none" w:sz="0" w:space="0" w:color="auto"/>
        <w:left w:val="none" w:sz="0" w:space="0" w:color="auto"/>
        <w:bottom w:val="none" w:sz="0" w:space="0" w:color="auto"/>
        <w:right w:val="none" w:sz="0" w:space="0" w:color="auto"/>
      </w:divBdr>
    </w:div>
    <w:div w:id="857305595">
      <w:bodyDiv w:val="1"/>
      <w:marLeft w:val="0"/>
      <w:marRight w:val="0"/>
      <w:marTop w:val="0"/>
      <w:marBottom w:val="0"/>
      <w:divBdr>
        <w:top w:val="none" w:sz="0" w:space="0" w:color="auto"/>
        <w:left w:val="none" w:sz="0" w:space="0" w:color="auto"/>
        <w:bottom w:val="none" w:sz="0" w:space="0" w:color="auto"/>
        <w:right w:val="none" w:sz="0" w:space="0" w:color="auto"/>
      </w:divBdr>
    </w:div>
    <w:div w:id="867526157">
      <w:bodyDiv w:val="1"/>
      <w:marLeft w:val="0"/>
      <w:marRight w:val="0"/>
      <w:marTop w:val="0"/>
      <w:marBottom w:val="0"/>
      <w:divBdr>
        <w:top w:val="none" w:sz="0" w:space="0" w:color="auto"/>
        <w:left w:val="none" w:sz="0" w:space="0" w:color="auto"/>
        <w:bottom w:val="none" w:sz="0" w:space="0" w:color="auto"/>
        <w:right w:val="none" w:sz="0" w:space="0" w:color="auto"/>
      </w:divBdr>
    </w:div>
    <w:div w:id="889879226">
      <w:bodyDiv w:val="1"/>
      <w:marLeft w:val="0"/>
      <w:marRight w:val="0"/>
      <w:marTop w:val="0"/>
      <w:marBottom w:val="0"/>
      <w:divBdr>
        <w:top w:val="none" w:sz="0" w:space="0" w:color="auto"/>
        <w:left w:val="none" w:sz="0" w:space="0" w:color="auto"/>
        <w:bottom w:val="none" w:sz="0" w:space="0" w:color="auto"/>
        <w:right w:val="none" w:sz="0" w:space="0" w:color="auto"/>
      </w:divBdr>
    </w:div>
    <w:div w:id="905725808">
      <w:bodyDiv w:val="1"/>
      <w:marLeft w:val="0"/>
      <w:marRight w:val="0"/>
      <w:marTop w:val="0"/>
      <w:marBottom w:val="0"/>
      <w:divBdr>
        <w:top w:val="none" w:sz="0" w:space="0" w:color="auto"/>
        <w:left w:val="none" w:sz="0" w:space="0" w:color="auto"/>
        <w:bottom w:val="none" w:sz="0" w:space="0" w:color="auto"/>
        <w:right w:val="none" w:sz="0" w:space="0" w:color="auto"/>
      </w:divBdr>
    </w:div>
    <w:div w:id="923760785">
      <w:bodyDiv w:val="1"/>
      <w:marLeft w:val="0"/>
      <w:marRight w:val="0"/>
      <w:marTop w:val="0"/>
      <w:marBottom w:val="0"/>
      <w:divBdr>
        <w:top w:val="none" w:sz="0" w:space="0" w:color="auto"/>
        <w:left w:val="none" w:sz="0" w:space="0" w:color="auto"/>
        <w:bottom w:val="none" w:sz="0" w:space="0" w:color="auto"/>
        <w:right w:val="none" w:sz="0" w:space="0" w:color="auto"/>
      </w:divBdr>
    </w:div>
    <w:div w:id="926766881">
      <w:bodyDiv w:val="1"/>
      <w:marLeft w:val="0"/>
      <w:marRight w:val="0"/>
      <w:marTop w:val="0"/>
      <w:marBottom w:val="0"/>
      <w:divBdr>
        <w:top w:val="none" w:sz="0" w:space="0" w:color="auto"/>
        <w:left w:val="none" w:sz="0" w:space="0" w:color="auto"/>
        <w:bottom w:val="none" w:sz="0" w:space="0" w:color="auto"/>
        <w:right w:val="none" w:sz="0" w:space="0" w:color="auto"/>
      </w:divBdr>
    </w:div>
    <w:div w:id="928856682">
      <w:bodyDiv w:val="1"/>
      <w:marLeft w:val="0"/>
      <w:marRight w:val="0"/>
      <w:marTop w:val="0"/>
      <w:marBottom w:val="0"/>
      <w:divBdr>
        <w:top w:val="none" w:sz="0" w:space="0" w:color="auto"/>
        <w:left w:val="none" w:sz="0" w:space="0" w:color="auto"/>
        <w:bottom w:val="none" w:sz="0" w:space="0" w:color="auto"/>
        <w:right w:val="none" w:sz="0" w:space="0" w:color="auto"/>
      </w:divBdr>
    </w:div>
    <w:div w:id="947545388">
      <w:bodyDiv w:val="1"/>
      <w:marLeft w:val="0"/>
      <w:marRight w:val="0"/>
      <w:marTop w:val="0"/>
      <w:marBottom w:val="0"/>
      <w:divBdr>
        <w:top w:val="none" w:sz="0" w:space="0" w:color="auto"/>
        <w:left w:val="none" w:sz="0" w:space="0" w:color="auto"/>
        <w:bottom w:val="none" w:sz="0" w:space="0" w:color="auto"/>
        <w:right w:val="none" w:sz="0" w:space="0" w:color="auto"/>
      </w:divBdr>
    </w:div>
    <w:div w:id="950284910">
      <w:bodyDiv w:val="1"/>
      <w:marLeft w:val="0"/>
      <w:marRight w:val="0"/>
      <w:marTop w:val="0"/>
      <w:marBottom w:val="0"/>
      <w:divBdr>
        <w:top w:val="none" w:sz="0" w:space="0" w:color="auto"/>
        <w:left w:val="none" w:sz="0" w:space="0" w:color="auto"/>
        <w:bottom w:val="none" w:sz="0" w:space="0" w:color="auto"/>
        <w:right w:val="none" w:sz="0" w:space="0" w:color="auto"/>
      </w:divBdr>
    </w:div>
    <w:div w:id="951324413">
      <w:bodyDiv w:val="1"/>
      <w:marLeft w:val="0"/>
      <w:marRight w:val="0"/>
      <w:marTop w:val="0"/>
      <w:marBottom w:val="0"/>
      <w:divBdr>
        <w:top w:val="none" w:sz="0" w:space="0" w:color="auto"/>
        <w:left w:val="none" w:sz="0" w:space="0" w:color="auto"/>
        <w:bottom w:val="none" w:sz="0" w:space="0" w:color="auto"/>
        <w:right w:val="none" w:sz="0" w:space="0" w:color="auto"/>
      </w:divBdr>
    </w:div>
    <w:div w:id="983200643">
      <w:bodyDiv w:val="1"/>
      <w:marLeft w:val="0"/>
      <w:marRight w:val="0"/>
      <w:marTop w:val="0"/>
      <w:marBottom w:val="0"/>
      <w:divBdr>
        <w:top w:val="none" w:sz="0" w:space="0" w:color="auto"/>
        <w:left w:val="none" w:sz="0" w:space="0" w:color="auto"/>
        <w:bottom w:val="none" w:sz="0" w:space="0" w:color="auto"/>
        <w:right w:val="none" w:sz="0" w:space="0" w:color="auto"/>
      </w:divBdr>
      <w:divsChild>
        <w:div w:id="1767463290">
          <w:marLeft w:val="0"/>
          <w:marRight w:val="0"/>
          <w:marTop w:val="0"/>
          <w:marBottom w:val="0"/>
          <w:divBdr>
            <w:top w:val="none" w:sz="0" w:space="0" w:color="auto"/>
            <w:left w:val="none" w:sz="0" w:space="0" w:color="auto"/>
            <w:bottom w:val="none" w:sz="0" w:space="0" w:color="auto"/>
            <w:right w:val="none" w:sz="0" w:space="0" w:color="auto"/>
          </w:divBdr>
        </w:div>
      </w:divsChild>
    </w:div>
    <w:div w:id="988098142">
      <w:bodyDiv w:val="1"/>
      <w:marLeft w:val="0"/>
      <w:marRight w:val="0"/>
      <w:marTop w:val="0"/>
      <w:marBottom w:val="0"/>
      <w:divBdr>
        <w:top w:val="none" w:sz="0" w:space="0" w:color="auto"/>
        <w:left w:val="none" w:sz="0" w:space="0" w:color="auto"/>
        <w:bottom w:val="none" w:sz="0" w:space="0" w:color="auto"/>
        <w:right w:val="none" w:sz="0" w:space="0" w:color="auto"/>
      </w:divBdr>
    </w:div>
    <w:div w:id="993995172">
      <w:bodyDiv w:val="1"/>
      <w:marLeft w:val="0"/>
      <w:marRight w:val="0"/>
      <w:marTop w:val="0"/>
      <w:marBottom w:val="0"/>
      <w:divBdr>
        <w:top w:val="none" w:sz="0" w:space="0" w:color="auto"/>
        <w:left w:val="none" w:sz="0" w:space="0" w:color="auto"/>
        <w:bottom w:val="none" w:sz="0" w:space="0" w:color="auto"/>
        <w:right w:val="none" w:sz="0" w:space="0" w:color="auto"/>
      </w:divBdr>
    </w:div>
    <w:div w:id="998118591">
      <w:bodyDiv w:val="1"/>
      <w:marLeft w:val="0"/>
      <w:marRight w:val="0"/>
      <w:marTop w:val="0"/>
      <w:marBottom w:val="0"/>
      <w:divBdr>
        <w:top w:val="none" w:sz="0" w:space="0" w:color="auto"/>
        <w:left w:val="none" w:sz="0" w:space="0" w:color="auto"/>
        <w:bottom w:val="none" w:sz="0" w:space="0" w:color="auto"/>
        <w:right w:val="none" w:sz="0" w:space="0" w:color="auto"/>
      </w:divBdr>
    </w:div>
    <w:div w:id="1005399680">
      <w:bodyDiv w:val="1"/>
      <w:marLeft w:val="0"/>
      <w:marRight w:val="0"/>
      <w:marTop w:val="0"/>
      <w:marBottom w:val="0"/>
      <w:divBdr>
        <w:top w:val="none" w:sz="0" w:space="0" w:color="auto"/>
        <w:left w:val="none" w:sz="0" w:space="0" w:color="auto"/>
        <w:bottom w:val="none" w:sz="0" w:space="0" w:color="auto"/>
        <w:right w:val="none" w:sz="0" w:space="0" w:color="auto"/>
      </w:divBdr>
    </w:div>
    <w:div w:id="1005784894">
      <w:bodyDiv w:val="1"/>
      <w:marLeft w:val="0"/>
      <w:marRight w:val="0"/>
      <w:marTop w:val="0"/>
      <w:marBottom w:val="0"/>
      <w:divBdr>
        <w:top w:val="none" w:sz="0" w:space="0" w:color="auto"/>
        <w:left w:val="none" w:sz="0" w:space="0" w:color="auto"/>
        <w:bottom w:val="none" w:sz="0" w:space="0" w:color="auto"/>
        <w:right w:val="none" w:sz="0" w:space="0" w:color="auto"/>
      </w:divBdr>
    </w:div>
    <w:div w:id="1028289607">
      <w:bodyDiv w:val="1"/>
      <w:marLeft w:val="0"/>
      <w:marRight w:val="0"/>
      <w:marTop w:val="0"/>
      <w:marBottom w:val="0"/>
      <w:divBdr>
        <w:top w:val="none" w:sz="0" w:space="0" w:color="auto"/>
        <w:left w:val="none" w:sz="0" w:space="0" w:color="auto"/>
        <w:bottom w:val="none" w:sz="0" w:space="0" w:color="auto"/>
        <w:right w:val="none" w:sz="0" w:space="0" w:color="auto"/>
      </w:divBdr>
      <w:divsChild>
        <w:div w:id="359399430">
          <w:marLeft w:val="0"/>
          <w:marRight w:val="0"/>
          <w:marTop w:val="100"/>
          <w:marBottom w:val="0"/>
          <w:divBdr>
            <w:top w:val="none" w:sz="0" w:space="0" w:color="auto"/>
            <w:left w:val="none" w:sz="0" w:space="0" w:color="auto"/>
            <w:bottom w:val="none" w:sz="0" w:space="0" w:color="auto"/>
            <w:right w:val="none" w:sz="0" w:space="0" w:color="auto"/>
          </w:divBdr>
        </w:div>
        <w:div w:id="1158420138">
          <w:marLeft w:val="0"/>
          <w:marRight w:val="0"/>
          <w:marTop w:val="0"/>
          <w:marBottom w:val="0"/>
          <w:divBdr>
            <w:top w:val="none" w:sz="0" w:space="0" w:color="auto"/>
            <w:left w:val="none" w:sz="0" w:space="0" w:color="auto"/>
            <w:bottom w:val="none" w:sz="0" w:space="0" w:color="auto"/>
            <w:right w:val="none" w:sz="0" w:space="0" w:color="auto"/>
          </w:divBdr>
          <w:divsChild>
            <w:div w:id="2087991075">
              <w:marLeft w:val="0"/>
              <w:marRight w:val="0"/>
              <w:marTop w:val="0"/>
              <w:marBottom w:val="0"/>
              <w:divBdr>
                <w:top w:val="none" w:sz="0" w:space="0" w:color="auto"/>
                <w:left w:val="none" w:sz="0" w:space="0" w:color="auto"/>
                <w:bottom w:val="none" w:sz="0" w:space="0" w:color="auto"/>
                <w:right w:val="none" w:sz="0" w:space="0" w:color="auto"/>
              </w:divBdr>
              <w:divsChild>
                <w:div w:id="1982540399">
                  <w:marLeft w:val="0"/>
                  <w:marRight w:val="0"/>
                  <w:marTop w:val="0"/>
                  <w:marBottom w:val="0"/>
                  <w:divBdr>
                    <w:top w:val="none" w:sz="0" w:space="0" w:color="auto"/>
                    <w:left w:val="none" w:sz="0" w:space="0" w:color="auto"/>
                    <w:bottom w:val="none" w:sz="0" w:space="0" w:color="auto"/>
                    <w:right w:val="none" w:sz="0" w:space="0" w:color="auto"/>
                  </w:divBdr>
                  <w:divsChild>
                    <w:div w:id="165703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803870">
          <w:marLeft w:val="0"/>
          <w:marRight w:val="0"/>
          <w:marTop w:val="0"/>
          <w:marBottom w:val="0"/>
          <w:divBdr>
            <w:top w:val="none" w:sz="0" w:space="0" w:color="auto"/>
            <w:left w:val="none" w:sz="0" w:space="0" w:color="auto"/>
            <w:bottom w:val="none" w:sz="0" w:space="0" w:color="auto"/>
            <w:right w:val="none" w:sz="0" w:space="0" w:color="auto"/>
          </w:divBdr>
          <w:divsChild>
            <w:div w:id="1498425249">
              <w:marLeft w:val="0"/>
              <w:marRight w:val="0"/>
              <w:marTop w:val="0"/>
              <w:marBottom w:val="0"/>
              <w:divBdr>
                <w:top w:val="none" w:sz="0" w:space="0" w:color="auto"/>
                <w:left w:val="none" w:sz="0" w:space="0" w:color="auto"/>
                <w:bottom w:val="none" w:sz="0" w:space="0" w:color="auto"/>
                <w:right w:val="none" w:sz="0" w:space="0" w:color="auto"/>
              </w:divBdr>
              <w:divsChild>
                <w:div w:id="4164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37766">
      <w:bodyDiv w:val="1"/>
      <w:marLeft w:val="0"/>
      <w:marRight w:val="0"/>
      <w:marTop w:val="0"/>
      <w:marBottom w:val="0"/>
      <w:divBdr>
        <w:top w:val="none" w:sz="0" w:space="0" w:color="auto"/>
        <w:left w:val="none" w:sz="0" w:space="0" w:color="auto"/>
        <w:bottom w:val="none" w:sz="0" w:space="0" w:color="auto"/>
        <w:right w:val="none" w:sz="0" w:space="0" w:color="auto"/>
      </w:divBdr>
      <w:divsChild>
        <w:div w:id="72629717">
          <w:marLeft w:val="0"/>
          <w:marRight w:val="0"/>
          <w:marTop w:val="0"/>
          <w:marBottom w:val="0"/>
          <w:divBdr>
            <w:top w:val="none" w:sz="0" w:space="0" w:color="auto"/>
            <w:left w:val="none" w:sz="0" w:space="0" w:color="auto"/>
            <w:bottom w:val="none" w:sz="0" w:space="0" w:color="auto"/>
            <w:right w:val="none" w:sz="0" w:space="0" w:color="auto"/>
          </w:divBdr>
        </w:div>
      </w:divsChild>
    </w:div>
    <w:div w:id="1044406678">
      <w:bodyDiv w:val="1"/>
      <w:marLeft w:val="0"/>
      <w:marRight w:val="0"/>
      <w:marTop w:val="0"/>
      <w:marBottom w:val="0"/>
      <w:divBdr>
        <w:top w:val="none" w:sz="0" w:space="0" w:color="auto"/>
        <w:left w:val="none" w:sz="0" w:space="0" w:color="auto"/>
        <w:bottom w:val="none" w:sz="0" w:space="0" w:color="auto"/>
        <w:right w:val="none" w:sz="0" w:space="0" w:color="auto"/>
      </w:divBdr>
    </w:div>
    <w:div w:id="1044448428">
      <w:bodyDiv w:val="1"/>
      <w:marLeft w:val="0"/>
      <w:marRight w:val="0"/>
      <w:marTop w:val="0"/>
      <w:marBottom w:val="0"/>
      <w:divBdr>
        <w:top w:val="none" w:sz="0" w:space="0" w:color="auto"/>
        <w:left w:val="none" w:sz="0" w:space="0" w:color="auto"/>
        <w:bottom w:val="none" w:sz="0" w:space="0" w:color="auto"/>
        <w:right w:val="none" w:sz="0" w:space="0" w:color="auto"/>
      </w:divBdr>
    </w:div>
    <w:div w:id="1063870793">
      <w:bodyDiv w:val="1"/>
      <w:marLeft w:val="0"/>
      <w:marRight w:val="0"/>
      <w:marTop w:val="0"/>
      <w:marBottom w:val="0"/>
      <w:divBdr>
        <w:top w:val="none" w:sz="0" w:space="0" w:color="auto"/>
        <w:left w:val="none" w:sz="0" w:space="0" w:color="auto"/>
        <w:bottom w:val="none" w:sz="0" w:space="0" w:color="auto"/>
        <w:right w:val="none" w:sz="0" w:space="0" w:color="auto"/>
      </w:divBdr>
    </w:div>
    <w:div w:id="1076628850">
      <w:bodyDiv w:val="1"/>
      <w:marLeft w:val="0"/>
      <w:marRight w:val="0"/>
      <w:marTop w:val="0"/>
      <w:marBottom w:val="0"/>
      <w:divBdr>
        <w:top w:val="none" w:sz="0" w:space="0" w:color="auto"/>
        <w:left w:val="none" w:sz="0" w:space="0" w:color="auto"/>
        <w:bottom w:val="none" w:sz="0" w:space="0" w:color="auto"/>
        <w:right w:val="none" w:sz="0" w:space="0" w:color="auto"/>
      </w:divBdr>
    </w:div>
    <w:div w:id="1077169594">
      <w:bodyDiv w:val="1"/>
      <w:marLeft w:val="0"/>
      <w:marRight w:val="0"/>
      <w:marTop w:val="0"/>
      <w:marBottom w:val="0"/>
      <w:divBdr>
        <w:top w:val="none" w:sz="0" w:space="0" w:color="auto"/>
        <w:left w:val="none" w:sz="0" w:space="0" w:color="auto"/>
        <w:bottom w:val="none" w:sz="0" w:space="0" w:color="auto"/>
        <w:right w:val="none" w:sz="0" w:space="0" w:color="auto"/>
      </w:divBdr>
    </w:div>
    <w:div w:id="1081606241">
      <w:bodyDiv w:val="1"/>
      <w:marLeft w:val="0"/>
      <w:marRight w:val="0"/>
      <w:marTop w:val="0"/>
      <w:marBottom w:val="0"/>
      <w:divBdr>
        <w:top w:val="none" w:sz="0" w:space="0" w:color="auto"/>
        <w:left w:val="none" w:sz="0" w:space="0" w:color="auto"/>
        <w:bottom w:val="none" w:sz="0" w:space="0" w:color="auto"/>
        <w:right w:val="none" w:sz="0" w:space="0" w:color="auto"/>
      </w:divBdr>
    </w:div>
    <w:div w:id="1099568537">
      <w:bodyDiv w:val="1"/>
      <w:marLeft w:val="0"/>
      <w:marRight w:val="0"/>
      <w:marTop w:val="0"/>
      <w:marBottom w:val="0"/>
      <w:divBdr>
        <w:top w:val="none" w:sz="0" w:space="0" w:color="auto"/>
        <w:left w:val="none" w:sz="0" w:space="0" w:color="auto"/>
        <w:bottom w:val="none" w:sz="0" w:space="0" w:color="auto"/>
        <w:right w:val="none" w:sz="0" w:space="0" w:color="auto"/>
      </w:divBdr>
    </w:div>
    <w:div w:id="1105081145">
      <w:bodyDiv w:val="1"/>
      <w:marLeft w:val="0"/>
      <w:marRight w:val="0"/>
      <w:marTop w:val="0"/>
      <w:marBottom w:val="0"/>
      <w:divBdr>
        <w:top w:val="none" w:sz="0" w:space="0" w:color="auto"/>
        <w:left w:val="none" w:sz="0" w:space="0" w:color="auto"/>
        <w:bottom w:val="none" w:sz="0" w:space="0" w:color="auto"/>
        <w:right w:val="none" w:sz="0" w:space="0" w:color="auto"/>
      </w:divBdr>
      <w:divsChild>
        <w:div w:id="1321159847">
          <w:marLeft w:val="0"/>
          <w:marRight w:val="0"/>
          <w:marTop w:val="0"/>
          <w:marBottom w:val="0"/>
          <w:divBdr>
            <w:top w:val="none" w:sz="0" w:space="0" w:color="auto"/>
            <w:left w:val="none" w:sz="0" w:space="0" w:color="auto"/>
            <w:bottom w:val="none" w:sz="0" w:space="0" w:color="auto"/>
            <w:right w:val="none" w:sz="0" w:space="0" w:color="auto"/>
          </w:divBdr>
          <w:divsChild>
            <w:div w:id="1455102750">
              <w:marLeft w:val="0"/>
              <w:marRight w:val="0"/>
              <w:marTop w:val="0"/>
              <w:marBottom w:val="0"/>
              <w:divBdr>
                <w:top w:val="none" w:sz="0" w:space="0" w:color="auto"/>
                <w:left w:val="none" w:sz="0" w:space="0" w:color="auto"/>
                <w:bottom w:val="none" w:sz="0" w:space="0" w:color="auto"/>
                <w:right w:val="none" w:sz="0" w:space="0" w:color="auto"/>
              </w:divBdr>
              <w:divsChild>
                <w:div w:id="55254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0568">
          <w:marLeft w:val="0"/>
          <w:marRight w:val="0"/>
          <w:marTop w:val="0"/>
          <w:marBottom w:val="0"/>
          <w:divBdr>
            <w:top w:val="none" w:sz="0" w:space="0" w:color="auto"/>
            <w:left w:val="none" w:sz="0" w:space="0" w:color="auto"/>
            <w:bottom w:val="none" w:sz="0" w:space="0" w:color="auto"/>
            <w:right w:val="none" w:sz="0" w:space="0" w:color="auto"/>
          </w:divBdr>
          <w:divsChild>
            <w:div w:id="11997084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25083611">
      <w:bodyDiv w:val="1"/>
      <w:marLeft w:val="0"/>
      <w:marRight w:val="0"/>
      <w:marTop w:val="0"/>
      <w:marBottom w:val="0"/>
      <w:divBdr>
        <w:top w:val="none" w:sz="0" w:space="0" w:color="auto"/>
        <w:left w:val="none" w:sz="0" w:space="0" w:color="auto"/>
        <w:bottom w:val="none" w:sz="0" w:space="0" w:color="auto"/>
        <w:right w:val="none" w:sz="0" w:space="0" w:color="auto"/>
      </w:divBdr>
    </w:div>
    <w:div w:id="1129737194">
      <w:bodyDiv w:val="1"/>
      <w:marLeft w:val="0"/>
      <w:marRight w:val="0"/>
      <w:marTop w:val="0"/>
      <w:marBottom w:val="0"/>
      <w:divBdr>
        <w:top w:val="none" w:sz="0" w:space="0" w:color="auto"/>
        <w:left w:val="none" w:sz="0" w:space="0" w:color="auto"/>
        <w:bottom w:val="none" w:sz="0" w:space="0" w:color="auto"/>
        <w:right w:val="none" w:sz="0" w:space="0" w:color="auto"/>
      </w:divBdr>
    </w:div>
    <w:div w:id="1130241511">
      <w:bodyDiv w:val="1"/>
      <w:marLeft w:val="0"/>
      <w:marRight w:val="0"/>
      <w:marTop w:val="0"/>
      <w:marBottom w:val="0"/>
      <w:divBdr>
        <w:top w:val="none" w:sz="0" w:space="0" w:color="auto"/>
        <w:left w:val="none" w:sz="0" w:space="0" w:color="auto"/>
        <w:bottom w:val="none" w:sz="0" w:space="0" w:color="auto"/>
        <w:right w:val="none" w:sz="0" w:space="0" w:color="auto"/>
      </w:divBdr>
    </w:div>
    <w:div w:id="1134178350">
      <w:bodyDiv w:val="1"/>
      <w:marLeft w:val="0"/>
      <w:marRight w:val="0"/>
      <w:marTop w:val="0"/>
      <w:marBottom w:val="0"/>
      <w:divBdr>
        <w:top w:val="none" w:sz="0" w:space="0" w:color="auto"/>
        <w:left w:val="none" w:sz="0" w:space="0" w:color="auto"/>
        <w:bottom w:val="none" w:sz="0" w:space="0" w:color="auto"/>
        <w:right w:val="none" w:sz="0" w:space="0" w:color="auto"/>
      </w:divBdr>
      <w:divsChild>
        <w:div w:id="1420059453">
          <w:marLeft w:val="0"/>
          <w:marRight w:val="0"/>
          <w:marTop w:val="0"/>
          <w:marBottom w:val="0"/>
          <w:divBdr>
            <w:top w:val="none" w:sz="0" w:space="0" w:color="auto"/>
            <w:left w:val="none" w:sz="0" w:space="0" w:color="auto"/>
            <w:bottom w:val="none" w:sz="0" w:space="0" w:color="auto"/>
            <w:right w:val="none" w:sz="0" w:space="0" w:color="auto"/>
          </w:divBdr>
          <w:divsChild>
            <w:div w:id="1482235131">
              <w:marLeft w:val="0"/>
              <w:marRight w:val="0"/>
              <w:marTop w:val="0"/>
              <w:marBottom w:val="0"/>
              <w:divBdr>
                <w:top w:val="none" w:sz="0" w:space="0" w:color="auto"/>
                <w:left w:val="none" w:sz="0" w:space="0" w:color="auto"/>
                <w:bottom w:val="none" w:sz="0" w:space="0" w:color="auto"/>
                <w:right w:val="none" w:sz="0" w:space="0" w:color="auto"/>
              </w:divBdr>
              <w:divsChild>
                <w:div w:id="8285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60126">
      <w:bodyDiv w:val="1"/>
      <w:marLeft w:val="0"/>
      <w:marRight w:val="0"/>
      <w:marTop w:val="0"/>
      <w:marBottom w:val="0"/>
      <w:divBdr>
        <w:top w:val="none" w:sz="0" w:space="0" w:color="auto"/>
        <w:left w:val="none" w:sz="0" w:space="0" w:color="auto"/>
        <w:bottom w:val="none" w:sz="0" w:space="0" w:color="auto"/>
        <w:right w:val="none" w:sz="0" w:space="0" w:color="auto"/>
      </w:divBdr>
    </w:div>
    <w:div w:id="1145856679">
      <w:bodyDiv w:val="1"/>
      <w:marLeft w:val="0"/>
      <w:marRight w:val="0"/>
      <w:marTop w:val="0"/>
      <w:marBottom w:val="0"/>
      <w:divBdr>
        <w:top w:val="none" w:sz="0" w:space="0" w:color="auto"/>
        <w:left w:val="none" w:sz="0" w:space="0" w:color="auto"/>
        <w:bottom w:val="none" w:sz="0" w:space="0" w:color="auto"/>
        <w:right w:val="none" w:sz="0" w:space="0" w:color="auto"/>
      </w:divBdr>
      <w:divsChild>
        <w:div w:id="2056853320">
          <w:marLeft w:val="0"/>
          <w:marRight w:val="0"/>
          <w:marTop w:val="0"/>
          <w:marBottom w:val="0"/>
          <w:divBdr>
            <w:top w:val="none" w:sz="0" w:space="0" w:color="auto"/>
            <w:left w:val="none" w:sz="0" w:space="0" w:color="auto"/>
            <w:bottom w:val="none" w:sz="0" w:space="0" w:color="auto"/>
            <w:right w:val="none" w:sz="0" w:space="0" w:color="auto"/>
          </w:divBdr>
        </w:div>
      </w:divsChild>
    </w:div>
    <w:div w:id="1146824376">
      <w:bodyDiv w:val="1"/>
      <w:marLeft w:val="0"/>
      <w:marRight w:val="0"/>
      <w:marTop w:val="0"/>
      <w:marBottom w:val="0"/>
      <w:divBdr>
        <w:top w:val="none" w:sz="0" w:space="0" w:color="auto"/>
        <w:left w:val="none" w:sz="0" w:space="0" w:color="auto"/>
        <w:bottom w:val="none" w:sz="0" w:space="0" w:color="auto"/>
        <w:right w:val="none" w:sz="0" w:space="0" w:color="auto"/>
      </w:divBdr>
    </w:div>
    <w:div w:id="1161238146">
      <w:bodyDiv w:val="1"/>
      <w:marLeft w:val="0"/>
      <w:marRight w:val="0"/>
      <w:marTop w:val="0"/>
      <w:marBottom w:val="0"/>
      <w:divBdr>
        <w:top w:val="none" w:sz="0" w:space="0" w:color="auto"/>
        <w:left w:val="none" w:sz="0" w:space="0" w:color="auto"/>
        <w:bottom w:val="none" w:sz="0" w:space="0" w:color="auto"/>
        <w:right w:val="none" w:sz="0" w:space="0" w:color="auto"/>
      </w:divBdr>
    </w:div>
    <w:div w:id="1172989147">
      <w:bodyDiv w:val="1"/>
      <w:marLeft w:val="0"/>
      <w:marRight w:val="0"/>
      <w:marTop w:val="0"/>
      <w:marBottom w:val="0"/>
      <w:divBdr>
        <w:top w:val="none" w:sz="0" w:space="0" w:color="auto"/>
        <w:left w:val="none" w:sz="0" w:space="0" w:color="auto"/>
        <w:bottom w:val="none" w:sz="0" w:space="0" w:color="auto"/>
        <w:right w:val="none" w:sz="0" w:space="0" w:color="auto"/>
      </w:divBdr>
      <w:divsChild>
        <w:div w:id="76678036">
          <w:marLeft w:val="0"/>
          <w:marRight w:val="0"/>
          <w:marTop w:val="0"/>
          <w:marBottom w:val="0"/>
          <w:divBdr>
            <w:top w:val="none" w:sz="0" w:space="0" w:color="auto"/>
            <w:left w:val="none" w:sz="0" w:space="0" w:color="auto"/>
            <w:bottom w:val="none" w:sz="0" w:space="0" w:color="auto"/>
            <w:right w:val="none" w:sz="0" w:space="0" w:color="auto"/>
          </w:divBdr>
          <w:divsChild>
            <w:div w:id="1219320635">
              <w:marLeft w:val="0"/>
              <w:marRight w:val="0"/>
              <w:marTop w:val="0"/>
              <w:marBottom w:val="0"/>
              <w:divBdr>
                <w:top w:val="none" w:sz="0" w:space="0" w:color="auto"/>
                <w:left w:val="none" w:sz="0" w:space="0" w:color="auto"/>
                <w:bottom w:val="none" w:sz="0" w:space="0" w:color="auto"/>
                <w:right w:val="none" w:sz="0" w:space="0" w:color="auto"/>
              </w:divBdr>
              <w:divsChild>
                <w:div w:id="290864701">
                  <w:marLeft w:val="0"/>
                  <w:marRight w:val="0"/>
                  <w:marTop w:val="0"/>
                  <w:marBottom w:val="0"/>
                  <w:divBdr>
                    <w:top w:val="none" w:sz="0" w:space="0" w:color="auto"/>
                    <w:left w:val="none" w:sz="0" w:space="0" w:color="auto"/>
                    <w:bottom w:val="none" w:sz="0" w:space="0" w:color="auto"/>
                    <w:right w:val="none" w:sz="0" w:space="0" w:color="auto"/>
                  </w:divBdr>
                  <w:divsChild>
                    <w:div w:id="83364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075842">
      <w:bodyDiv w:val="1"/>
      <w:marLeft w:val="0"/>
      <w:marRight w:val="0"/>
      <w:marTop w:val="0"/>
      <w:marBottom w:val="0"/>
      <w:divBdr>
        <w:top w:val="none" w:sz="0" w:space="0" w:color="auto"/>
        <w:left w:val="none" w:sz="0" w:space="0" w:color="auto"/>
        <w:bottom w:val="none" w:sz="0" w:space="0" w:color="auto"/>
        <w:right w:val="none" w:sz="0" w:space="0" w:color="auto"/>
      </w:divBdr>
    </w:div>
    <w:div w:id="1231842188">
      <w:bodyDiv w:val="1"/>
      <w:marLeft w:val="0"/>
      <w:marRight w:val="0"/>
      <w:marTop w:val="0"/>
      <w:marBottom w:val="0"/>
      <w:divBdr>
        <w:top w:val="none" w:sz="0" w:space="0" w:color="auto"/>
        <w:left w:val="none" w:sz="0" w:space="0" w:color="auto"/>
        <w:bottom w:val="none" w:sz="0" w:space="0" w:color="auto"/>
        <w:right w:val="none" w:sz="0" w:space="0" w:color="auto"/>
      </w:divBdr>
    </w:div>
    <w:div w:id="1233543484">
      <w:bodyDiv w:val="1"/>
      <w:marLeft w:val="0"/>
      <w:marRight w:val="0"/>
      <w:marTop w:val="0"/>
      <w:marBottom w:val="0"/>
      <w:divBdr>
        <w:top w:val="none" w:sz="0" w:space="0" w:color="auto"/>
        <w:left w:val="none" w:sz="0" w:space="0" w:color="auto"/>
        <w:bottom w:val="none" w:sz="0" w:space="0" w:color="auto"/>
        <w:right w:val="none" w:sz="0" w:space="0" w:color="auto"/>
      </w:divBdr>
    </w:div>
    <w:div w:id="1250693451">
      <w:bodyDiv w:val="1"/>
      <w:marLeft w:val="0"/>
      <w:marRight w:val="0"/>
      <w:marTop w:val="0"/>
      <w:marBottom w:val="0"/>
      <w:divBdr>
        <w:top w:val="none" w:sz="0" w:space="0" w:color="auto"/>
        <w:left w:val="none" w:sz="0" w:space="0" w:color="auto"/>
        <w:bottom w:val="none" w:sz="0" w:space="0" w:color="auto"/>
        <w:right w:val="none" w:sz="0" w:space="0" w:color="auto"/>
      </w:divBdr>
    </w:div>
    <w:div w:id="1259292713">
      <w:bodyDiv w:val="1"/>
      <w:marLeft w:val="0"/>
      <w:marRight w:val="0"/>
      <w:marTop w:val="0"/>
      <w:marBottom w:val="0"/>
      <w:divBdr>
        <w:top w:val="none" w:sz="0" w:space="0" w:color="auto"/>
        <w:left w:val="none" w:sz="0" w:space="0" w:color="auto"/>
        <w:bottom w:val="none" w:sz="0" w:space="0" w:color="auto"/>
        <w:right w:val="none" w:sz="0" w:space="0" w:color="auto"/>
      </w:divBdr>
    </w:div>
    <w:div w:id="1265188087">
      <w:bodyDiv w:val="1"/>
      <w:marLeft w:val="0"/>
      <w:marRight w:val="0"/>
      <w:marTop w:val="0"/>
      <w:marBottom w:val="0"/>
      <w:divBdr>
        <w:top w:val="none" w:sz="0" w:space="0" w:color="auto"/>
        <w:left w:val="none" w:sz="0" w:space="0" w:color="auto"/>
        <w:bottom w:val="none" w:sz="0" w:space="0" w:color="auto"/>
        <w:right w:val="none" w:sz="0" w:space="0" w:color="auto"/>
      </w:divBdr>
    </w:div>
    <w:div w:id="1267075650">
      <w:bodyDiv w:val="1"/>
      <w:marLeft w:val="0"/>
      <w:marRight w:val="0"/>
      <w:marTop w:val="0"/>
      <w:marBottom w:val="0"/>
      <w:divBdr>
        <w:top w:val="none" w:sz="0" w:space="0" w:color="auto"/>
        <w:left w:val="none" w:sz="0" w:space="0" w:color="auto"/>
        <w:bottom w:val="none" w:sz="0" w:space="0" w:color="auto"/>
        <w:right w:val="none" w:sz="0" w:space="0" w:color="auto"/>
      </w:divBdr>
    </w:div>
    <w:div w:id="1291785134">
      <w:bodyDiv w:val="1"/>
      <w:marLeft w:val="0"/>
      <w:marRight w:val="0"/>
      <w:marTop w:val="0"/>
      <w:marBottom w:val="0"/>
      <w:divBdr>
        <w:top w:val="none" w:sz="0" w:space="0" w:color="auto"/>
        <w:left w:val="none" w:sz="0" w:space="0" w:color="auto"/>
        <w:bottom w:val="none" w:sz="0" w:space="0" w:color="auto"/>
        <w:right w:val="none" w:sz="0" w:space="0" w:color="auto"/>
      </w:divBdr>
    </w:div>
    <w:div w:id="1302416641">
      <w:bodyDiv w:val="1"/>
      <w:marLeft w:val="0"/>
      <w:marRight w:val="0"/>
      <w:marTop w:val="0"/>
      <w:marBottom w:val="0"/>
      <w:divBdr>
        <w:top w:val="none" w:sz="0" w:space="0" w:color="auto"/>
        <w:left w:val="none" w:sz="0" w:space="0" w:color="auto"/>
        <w:bottom w:val="none" w:sz="0" w:space="0" w:color="auto"/>
        <w:right w:val="none" w:sz="0" w:space="0" w:color="auto"/>
      </w:divBdr>
    </w:div>
    <w:div w:id="1327517453">
      <w:bodyDiv w:val="1"/>
      <w:marLeft w:val="0"/>
      <w:marRight w:val="0"/>
      <w:marTop w:val="0"/>
      <w:marBottom w:val="0"/>
      <w:divBdr>
        <w:top w:val="none" w:sz="0" w:space="0" w:color="auto"/>
        <w:left w:val="none" w:sz="0" w:space="0" w:color="auto"/>
        <w:bottom w:val="none" w:sz="0" w:space="0" w:color="auto"/>
        <w:right w:val="none" w:sz="0" w:space="0" w:color="auto"/>
      </w:divBdr>
    </w:div>
    <w:div w:id="1328092276">
      <w:bodyDiv w:val="1"/>
      <w:marLeft w:val="0"/>
      <w:marRight w:val="0"/>
      <w:marTop w:val="0"/>
      <w:marBottom w:val="0"/>
      <w:divBdr>
        <w:top w:val="none" w:sz="0" w:space="0" w:color="auto"/>
        <w:left w:val="none" w:sz="0" w:space="0" w:color="auto"/>
        <w:bottom w:val="none" w:sz="0" w:space="0" w:color="auto"/>
        <w:right w:val="none" w:sz="0" w:space="0" w:color="auto"/>
      </w:divBdr>
    </w:div>
    <w:div w:id="1329165990">
      <w:bodyDiv w:val="1"/>
      <w:marLeft w:val="0"/>
      <w:marRight w:val="0"/>
      <w:marTop w:val="0"/>
      <w:marBottom w:val="0"/>
      <w:divBdr>
        <w:top w:val="none" w:sz="0" w:space="0" w:color="auto"/>
        <w:left w:val="none" w:sz="0" w:space="0" w:color="auto"/>
        <w:bottom w:val="none" w:sz="0" w:space="0" w:color="auto"/>
        <w:right w:val="none" w:sz="0" w:space="0" w:color="auto"/>
      </w:divBdr>
      <w:divsChild>
        <w:div w:id="223031388">
          <w:marLeft w:val="0"/>
          <w:marRight w:val="0"/>
          <w:marTop w:val="0"/>
          <w:marBottom w:val="0"/>
          <w:divBdr>
            <w:top w:val="none" w:sz="0" w:space="0" w:color="auto"/>
            <w:left w:val="none" w:sz="0" w:space="0" w:color="auto"/>
            <w:bottom w:val="none" w:sz="0" w:space="0" w:color="auto"/>
            <w:right w:val="none" w:sz="0" w:space="0" w:color="auto"/>
          </w:divBdr>
          <w:divsChild>
            <w:div w:id="57933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70125">
      <w:bodyDiv w:val="1"/>
      <w:marLeft w:val="0"/>
      <w:marRight w:val="0"/>
      <w:marTop w:val="0"/>
      <w:marBottom w:val="0"/>
      <w:divBdr>
        <w:top w:val="none" w:sz="0" w:space="0" w:color="auto"/>
        <w:left w:val="none" w:sz="0" w:space="0" w:color="auto"/>
        <w:bottom w:val="none" w:sz="0" w:space="0" w:color="auto"/>
        <w:right w:val="none" w:sz="0" w:space="0" w:color="auto"/>
      </w:divBdr>
    </w:div>
    <w:div w:id="1359887025">
      <w:bodyDiv w:val="1"/>
      <w:marLeft w:val="0"/>
      <w:marRight w:val="0"/>
      <w:marTop w:val="0"/>
      <w:marBottom w:val="0"/>
      <w:divBdr>
        <w:top w:val="none" w:sz="0" w:space="0" w:color="auto"/>
        <w:left w:val="none" w:sz="0" w:space="0" w:color="auto"/>
        <w:bottom w:val="none" w:sz="0" w:space="0" w:color="auto"/>
        <w:right w:val="none" w:sz="0" w:space="0" w:color="auto"/>
      </w:divBdr>
    </w:div>
    <w:div w:id="1370450651">
      <w:bodyDiv w:val="1"/>
      <w:marLeft w:val="0"/>
      <w:marRight w:val="0"/>
      <w:marTop w:val="0"/>
      <w:marBottom w:val="0"/>
      <w:divBdr>
        <w:top w:val="none" w:sz="0" w:space="0" w:color="auto"/>
        <w:left w:val="none" w:sz="0" w:space="0" w:color="auto"/>
        <w:bottom w:val="none" w:sz="0" w:space="0" w:color="auto"/>
        <w:right w:val="none" w:sz="0" w:space="0" w:color="auto"/>
      </w:divBdr>
    </w:div>
    <w:div w:id="1379740969">
      <w:bodyDiv w:val="1"/>
      <w:marLeft w:val="0"/>
      <w:marRight w:val="0"/>
      <w:marTop w:val="0"/>
      <w:marBottom w:val="0"/>
      <w:divBdr>
        <w:top w:val="none" w:sz="0" w:space="0" w:color="auto"/>
        <w:left w:val="none" w:sz="0" w:space="0" w:color="auto"/>
        <w:bottom w:val="none" w:sz="0" w:space="0" w:color="auto"/>
        <w:right w:val="none" w:sz="0" w:space="0" w:color="auto"/>
      </w:divBdr>
    </w:div>
    <w:div w:id="1387875214">
      <w:bodyDiv w:val="1"/>
      <w:marLeft w:val="0"/>
      <w:marRight w:val="0"/>
      <w:marTop w:val="0"/>
      <w:marBottom w:val="0"/>
      <w:divBdr>
        <w:top w:val="none" w:sz="0" w:space="0" w:color="auto"/>
        <w:left w:val="none" w:sz="0" w:space="0" w:color="auto"/>
        <w:bottom w:val="none" w:sz="0" w:space="0" w:color="auto"/>
        <w:right w:val="none" w:sz="0" w:space="0" w:color="auto"/>
      </w:divBdr>
    </w:div>
    <w:div w:id="1401950668">
      <w:bodyDiv w:val="1"/>
      <w:marLeft w:val="0"/>
      <w:marRight w:val="0"/>
      <w:marTop w:val="0"/>
      <w:marBottom w:val="0"/>
      <w:divBdr>
        <w:top w:val="none" w:sz="0" w:space="0" w:color="auto"/>
        <w:left w:val="none" w:sz="0" w:space="0" w:color="auto"/>
        <w:bottom w:val="none" w:sz="0" w:space="0" w:color="auto"/>
        <w:right w:val="none" w:sz="0" w:space="0" w:color="auto"/>
      </w:divBdr>
    </w:div>
    <w:div w:id="1403481053">
      <w:bodyDiv w:val="1"/>
      <w:marLeft w:val="0"/>
      <w:marRight w:val="0"/>
      <w:marTop w:val="0"/>
      <w:marBottom w:val="0"/>
      <w:divBdr>
        <w:top w:val="none" w:sz="0" w:space="0" w:color="auto"/>
        <w:left w:val="none" w:sz="0" w:space="0" w:color="auto"/>
        <w:bottom w:val="none" w:sz="0" w:space="0" w:color="auto"/>
        <w:right w:val="none" w:sz="0" w:space="0" w:color="auto"/>
      </w:divBdr>
    </w:div>
    <w:div w:id="1404181969">
      <w:bodyDiv w:val="1"/>
      <w:marLeft w:val="0"/>
      <w:marRight w:val="0"/>
      <w:marTop w:val="0"/>
      <w:marBottom w:val="0"/>
      <w:divBdr>
        <w:top w:val="none" w:sz="0" w:space="0" w:color="auto"/>
        <w:left w:val="none" w:sz="0" w:space="0" w:color="auto"/>
        <w:bottom w:val="none" w:sz="0" w:space="0" w:color="auto"/>
        <w:right w:val="none" w:sz="0" w:space="0" w:color="auto"/>
      </w:divBdr>
    </w:div>
    <w:div w:id="1404764847">
      <w:bodyDiv w:val="1"/>
      <w:marLeft w:val="0"/>
      <w:marRight w:val="0"/>
      <w:marTop w:val="0"/>
      <w:marBottom w:val="0"/>
      <w:divBdr>
        <w:top w:val="none" w:sz="0" w:space="0" w:color="auto"/>
        <w:left w:val="none" w:sz="0" w:space="0" w:color="auto"/>
        <w:bottom w:val="none" w:sz="0" w:space="0" w:color="auto"/>
        <w:right w:val="none" w:sz="0" w:space="0" w:color="auto"/>
      </w:divBdr>
    </w:div>
    <w:div w:id="1414475709">
      <w:bodyDiv w:val="1"/>
      <w:marLeft w:val="0"/>
      <w:marRight w:val="0"/>
      <w:marTop w:val="0"/>
      <w:marBottom w:val="0"/>
      <w:divBdr>
        <w:top w:val="none" w:sz="0" w:space="0" w:color="auto"/>
        <w:left w:val="none" w:sz="0" w:space="0" w:color="auto"/>
        <w:bottom w:val="none" w:sz="0" w:space="0" w:color="auto"/>
        <w:right w:val="none" w:sz="0" w:space="0" w:color="auto"/>
      </w:divBdr>
    </w:div>
    <w:div w:id="1414546852">
      <w:bodyDiv w:val="1"/>
      <w:marLeft w:val="0"/>
      <w:marRight w:val="0"/>
      <w:marTop w:val="0"/>
      <w:marBottom w:val="0"/>
      <w:divBdr>
        <w:top w:val="none" w:sz="0" w:space="0" w:color="auto"/>
        <w:left w:val="none" w:sz="0" w:space="0" w:color="auto"/>
        <w:bottom w:val="none" w:sz="0" w:space="0" w:color="auto"/>
        <w:right w:val="none" w:sz="0" w:space="0" w:color="auto"/>
      </w:divBdr>
    </w:div>
    <w:div w:id="1414819285">
      <w:bodyDiv w:val="1"/>
      <w:marLeft w:val="0"/>
      <w:marRight w:val="0"/>
      <w:marTop w:val="0"/>
      <w:marBottom w:val="0"/>
      <w:divBdr>
        <w:top w:val="none" w:sz="0" w:space="0" w:color="auto"/>
        <w:left w:val="none" w:sz="0" w:space="0" w:color="auto"/>
        <w:bottom w:val="none" w:sz="0" w:space="0" w:color="auto"/>
        <w:right w:val="none" w:sz="0" w:space="0" w:color="auto"/>
      </w:divBdr>
    </w:div>
    <w:div w:id="1420757612">
      <w:bodyDiv w:val="1"/>
      <w:marLeft w:val="0"/>
      <w:marRight w:val="0"/>
      <w:marTop w:val="0"/>
      <w:marBottom w:val="0"/>
      <w:divBdr>
        <w:top w:val="none" w:sz="0" w:space="0" w:color="auto"/>
        <w:left w:val="none" w:sz="0" w:space="0" w:color="auto"/>
        <w:bottom w:val="none" w:sz="0" w:space="0" w:color="auto"/>
        <w:right w:val="none" w:sz="0" w:space="0" w:color="auto"/>
      </w:divBdr>
    </w:div>
    <w:div w:id="1435859156">
      <w:bodyDiv w:val="1"/>
      <w:marLeft w:val="0"/>
      <w:marRight w:val="0"/>
      <w:marTop w:val="0"/>
      <w:marBottom w:val="0"/>
      <w:divBdr>
        <w:top w:val="none" w:sz="0" w:space="0" w:color="auto"/>
        <w:left w:val="none" w:sz="0" w:space="0" w:color="auto"/>
        <w:bottom w:val="none" w:sz="0" w:space="0" w:color="auto"/>
        <w:right w:val="none" w:sz="0" w:space="0" w:color="auto"/>
      </w:divBdr>
    </w:div>
    <w:div w:id="1441801768">
      <w:bodyDiv w:val="1"/>
      <w:marLeft w:val="0"/>
      <w:marRight w:val="0"/>
      <w:marTop w:val="0"/>
      <w:marBottom w:val="0"/>
      <w:divBdr>
        <w:top w:val="none" w:sz="0" w:space="0" w:color="auto"/>
        <w:left w:val="none" w:sz="0" w:space="0" w:color="auto"/>
        <w:bottom w:val="none" w:sz="0" w:space="0" w:color="auto"/>
        <w:right w:val="none" w:sz="0" w:space="0" w:color="auto"/>
      </w:divBdr>
    </w:div>
    <w:div w:id="1453399891">
      <w:bodyDiv w:val="1"/>
      <w:marLeft w:val="0"/>
      <w:marRight w:val="0"/>
      <w:marTop w:val="0"/>
      <w:marBottom w:val="0"/>
      <w:divBdr>
        <w:top w:val="none" w:sz="0" w:space="0" w:color="auto"/>
        <w:left w:val="none" w:sz="0" w:space="0" w:color="auto"/>
        <w:bottom w:val="none" w:sz="0" w:space="0" w:color="auto"/>
        <w:right w:val="none" w:sz="0" w:space="0" w:color="auto"/>
      </w:divBdr>
    </w:div>
    <w:div w:id="1462184108">
      <w:bodyDiv w:val="1"/>
      <w:marLeft w:val="0"/>
      <w:marRight w:val="0"/>
      <w:marTop w:val="0"/>
      <w:marBottom w:val="0"/>
      <w:divBdr>
        <w:top w:val="none" w:sz="0" w:space="0" w:color="auto"/>
        <w:left w:val="none" w:sz="0" w:space="0" w:color="auto"/>
        <w:bottom w:val="none" w:sz="0" w:space="0" w:color="auto"/>
        <w:right w:val="none" w:sz="0" w:space="0" w:color="auto"/>
      </w:divBdr>
    </w:div>
    <w:div w:id="1507746174">
      <w:bodyDiv w:val="1"/>
      <w:marLeft w:val="0"/>
      <w:marRight w:val="0"/>
      <w:marTop w:val="0"/>
      <w:marBottom w:val="0"/>
      <w:divBdr>
        <w:top w:val="none" w:sz="0" w:space="0" w:color="auto"/>
        <w:left w:val="none" w:sz="0" w:space="0" w:color="auto"/>
        <w:bottom w:val="none" w:sz="0" w:space="0" w:color="auto"/>
        <w:right w:val="none" w:sz="0" w:space="0" w:color="auto"/>
      </w:divBdr>
    </w:div>
    <w:div w:id="1512179058">
      <w:bodyDiv w:val="1"/>
      <w:marLeft w:val="0"/>
      <w:marRight w:val="0"/>
      <w:marTop w:val="0"/>
      <w:marBottom w:val="0"/>
      <w:divBdr>
        <w:top w:val="none" w:sz="0" w:space="0" w:color="auto"/>
        <w:left w:val="none" w:sz="0" w:space="0" w:color="auto"/>
        <w:bottom w:val="none" w:sz="0" w:space="0" w:color="auto"/>
        <w:right w:val="none" w:sz="0" w:space="0" w:color="auto"/>
      </w:divBdr>
    </w:div>
    <w:div w:id="1516573133">
      <w:bodyDiv w:val="1"/>
      <w:marLeft w:val="0"/>
      <w:marRight w:val="0"/>
      <w:marTop w:val="0"/>
      <w:marBottom w:val="0"/>
      <w:divBdr>
        <w:top w:val="none" w:sz="0" w:space="0" w:color="auto"/>
        <w:left w:val="none" w:sz="0" w:space="0" w:color="auto"/>
        <w:bottom w:val="none" w:sz="0" w:space="0" w:color="auto"/>
        <w:right w:val="none" w:sz="0" w:space="0" w:color="auto"/>
      </w:divBdr>
    </w:div>
    <w:div w:id="1516573942">
      <w:bodyDiv w:val="1"/>
      <w:marLeft w:val="0"/>
      <w:marRight w:val="0"/>
      <w:marTop w:val="0"/>
      <w:marBottom w:val="0"/>
      <w:divBdr>
        <w:top w:val="none" w:sz="0" w:space="0" w:color="auto"/>
        <w:left w:val="none" w:sz="0" w:space="0" w:color="auto"/>
        <w:bottom w:val="none" w:sz="0" w:space="0" w:color="auto"/>
        <w:right w:val="none" w:sz="0" w:space="0" w:color="auto"/>
      </w:divBdr>
      <w:divsChild>
        <w:div w:id="1034843520">
          <w:marLeft w:val="0"/>
          <w:marRight w:val="0"/>
          <w:marTop w:val="0"/>
          <w:marBottom w:val="0"/>
          <w:divBdr>
            <w:top w:val="none" w:sz="0" w:space="0" w:color="auto"/>
            <w:left w:val="none" w:sz="0" w:space="0" w:color="auto"/>
            <w:bottom w:val="none" w:sz="0" w:space="0" w:color="auto"/>
            <w:right w:val="none" w:sz="0" w:space="0" w:color="auto"/>
          </w:divBdr>
          <w:divsChild>
            <w:div w:id="1922132469">
              <w:marLeft w:val="0"/>
              <w:marRight w:val="0"/>
              <w:marTop w:val="0"/>
              <w:marBottom w:val="0"/>
              <w:divBdr>
                <w:top w:val="none" w:sz="0" w:space="0" w:color="auto"/>
                <w:left w:val="none" w:sz="0" w:space="0" w:color="auto"/>
                <w:bottom w:val="none" w:sz="0" w:space="0" w:color="auto"/>
                <w:right w:val="none" w:sz="0" w:space="0" w:color="auto"/>
              </w:divBdr>
            </w:div>
            <w:div w:id="189303511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22814530">
      <w:bodyDiv w:val="1"/>
      <w:marLeft w:val="0"/>
      <w:marRight w:val="0"/>
      <w:marTop w:val="0"/>
      <w:marBottom w:val="0"/>
      <w:divBdr>
        <w:top w:val="none" w:sz="0" w:space="0" w:color="auto"/>
        <w:left w:val="none" w:sz="0" w:space="0" w:color="auto"/>
        <w:bottom w:val="none" w:sz="0" w:space="0" w:color="auto"/>
        <w:right w:val="none" w:sz="0" w:space="0" w:color="auto"/>
      </w:divBdr>
      <w:divsChild>
        <w:div w:id="1502504125">
          <w:marLeft w:val="0"/>
          <w:marRight w:val="0"/>
          <w:marTop w:val="0"/>
          <w:marBottom w:val="0"/>
          <w:divBdr>
            <w:top w:val="none" w:sz="0" w:space="0" w:color="auto"/>
            <w:left w:val="none" w:sz="0" w:space="0" w:color="auto"/>
            <w:bottom w:val="none" w:sz="0" w:space="0" w:color="auto"/>
            <w:right w:val="none" w:sz="0" w:space="0" w:color="auto"/>
          </w:divBdr>
        </w:div>
      </w:divsChild>
    </w:div>
    <w:div w:id="1531256656">
      <w:bodyDiv w:val="1"/>
      <w:marLeft w:val="0"/>
      <w:marRight w:val="0"/>
      <w:marTop w:val="0"/>
      <w:marBottom w:val="0"/>
      <w:divBdr>
        <w:top w:val="none" w:sz="0" w:space="0" w:color="auto"/>
        <w:left w:val="none" w:sz="0" w:space="0" w:color="auto"/>
        <w:bottom w:val="none" w:sz="0" w:space="0" w:color="auto"/>
        <w:right w:val="none" w:sz="0" w:space="0" w:color="auto"/>
      </w:divBdr>
    </w:div>
    <w:div w:id="1534463481">
      <w:bodyDiv w:val="1"/>
      <w:marLeft w:val="0"/>
      <w:marRight w:val="0"/>
      <w:marTop w:val="0"/>
      <w:marBottom w:val="0"/>
      <w:divBdr>
        <w:top w:val="none" w:sz="0" w:space="0" w:color="auto"/>
        <w:left w:val="none" w:sz="0" w:space="0" w:color="auto"/>
        <w:bottom w:val="none" w:sz="0" w:space="0" w:color="auto"/>
        <w:right w:val="none" w:sz="0" w:space="0" w:color="auto"/>
      </w:divBdr>
    </w:div>
    <w:div w:id="1535338505">
      <w:bodyDiv w:val="1"/>
      <w:marLeft w:val="0"/>
      <w:marRight w:val="0"/>
      <w:marTop w:val="0"/>
      <w:marBottom w:val="0"/>
      <w:divBdr>
        <w:top w:val="none" w:sz="0" w:space="0" w:color="auto"/>
        <w:left w:val="none" w:sz="0" w:space="0" w:color="auto"/>
        <w:bottom w:val="none" w:sz="0" w:space="0" w:color="auto"/>
        <w:right w:val="none" w:sz="0" w:space="0" w:color="auto"/>
      </w:divBdr>
    </w:div>
    <w:div w:id="1535658458">
      <w:bodyDiv w:val="1"/>
      <w:marLeft w:val="0"/>
      <w:marRight w:val="0"/>
      <w:marTop w:val="0"/>
      <w:marBottom w:val="0"/>
      <w:divBdr>
        <w:top w:val="none" w:sz="0" w:space="0" w:color="auto"/>
        <w:left w:val="none" w:sz="0" w:space="0" w:color="auto"/>
        <w:bottom w:val="none" w:sz="0" w:space="0" w:color="auto"/>
        <w:right w:val="none" w:sz="0" w:space="0" w:color="auto"/>
      </w:divBdr>
    </w:div>
    <w:div w:id="1549800937">
      <w:bodyDiv w:val="1"/>
      <w:marLeft w:val="0"/>
      <w:marRight w:val="0"/>
      <w:marTop w:val="0"/>
      <w:marBottom w:val="0"/>
      <w:divBdr>
        <w:top w:val="none" w:sz="0" w:space="0" w:color="auto"/>
        <w:left w:val="none" w:sz="0" w:space="0" w:color="auto"/>
        <w:bottom w:val="none" w:sz="0" w:space="0" w:color="auto"/>
        <w:right w:val="none" w:sz="0" w:space="0" w:color="auto"/>
      </w:divBdr>
    </w:div>
    <w:div w:id="1553494108">
      <w:bodyDiv w:val="1"/>
      <w:marLeft w:val="0"/>
      <w:marRight w:val="0"/>
      <w:marTop w:val="0"/>
      <w:marBottom w:val="0"/>
      <w:divBdr>
        <w:top w:val="none" w:sz="0" w:space="0" w:color="auto"/>
        <w:left w:val="none" w:sz="0" w:space="0" w:color="auto"/>
        <w:bottom w:val="none" w:sz="0" w:space="0" w:color="auto"/>
        <w:right w:val="none" w:sz="0" w:space="0" w:color="auto"/>
      </w:divBdr>
    </w:div>
    <w:div w:id="1560822064">
      <w:bodyDiv w:val="1"/>
      <w:marLeft w:val="0"/>
      <w:marRight w:val="0"/>
      <w:marTop w:val="0"/>
      <w:marBottom w:val="0"/>
      <w:divBdr>
        <w:top w:val="none" w:sz="0" w:space="0" w:color="auto"/>
        <w:left w:val="none" w:sz="0" w:space="0" w:color="auto"/>
        <w:bottom w:val="none" w:sz="0" w:space="0" w:color="auto"/>
        <w:right w:val="none" w:sz="0" w:space="0" w:color="auto"/>
      </w:divBdr>
    </w:div>
    <w:div w:id="1564440828">
      <w:bodyDiv w:val="1"/>
      <w:marLeft w:val="0"/>
      <w:marRight w:val="0"/>
      <w:marTop w:val="0"/>
      <w:marBottom w:val="0"/>
      <w:divBdr>
        <w:top w:val="none" w:sz="0" w:space="0" w:color="auto"/>
        <w:left w:val="none" w:sz="0" w:space="0" w:color="auto"/>
        <w:bottom w:val="none" w:sz="0" w:space="0" w:color="auto"/>
        <w:right w:val="none" w:sz="0" w:space="0" w:color="auto"/>
      </w:divBdr>
    </w:div>
    <w:div w:id="1566448360">
      <w:bodyDiv w:val="1"/>
      <w:marLeft w:val="0"/>
      <w:marRight w:val="0"/>
      <w:marTop w:val="0"/>
      <w:marBottom w:val="0"/>
      <w:divBdr>
        <w:top w:val="none" w:sz="0" w:space="0" w:color="auto"/>
        <w:left w:val="none" w:sz="0" w:space="0" w:color="auto"/>
        <w:bottom w:val="none" w:sz="0" w:space="0" w:color="auto"/>
        <w:right w:val="none" w:sz="0" w:space="0" w:color="auto"/>
      </w:divBdr>
    </w:div>
    <w:div w:id="1570767563">
      <w:bodyDiv w:val="1"/>
      <w:marLeft w:val="0"/>
      <w:marRight w:val="0"/>
      <w:marTop w:val="0"/>
      <w:marBottom w:val="0"/>
      <w:divBdr>
        <w:top w:val="none" w:sz="0" w:space="0" w:color="auto"/>
        <w:left w:val="none" w:sz="0" w:space="0" w:color="auto"/>
        <w:bottom w:val="none" w:sz="0" w:space="0" w:color="auto"/>
        <w:right w:val="none" w:sz="0" w:space="0" w:color="auto"/>
      </w:divBdr>
    </w:div>
    <w:div w:id="1595362529">
      <w:bodyDiv w:val="1"/>
      <w:marLeft w:val="0"/>
      <w:marRight w:val="0"/>
      <w:marTop w:val="0"/>
      <w:marBottom w:val="0"/>
      <w:divBdr>
        <w:top w:val="none" w:sz="0" w:space="0" w:color="auto"/>
        <w:left w:val="none" w:sz="0" w:space="0" w:color="auto"/>
        <w:bottom w:val="none" w:sz="0" w:space="0" w:color="auto"/>
        <w:right w:val="none" w:sz="0" w:space="0" w:color="auto"/>
      </w:divBdr>
    </w:div>
    <w:div w:id="1597057543">
      <w:bodyDiv w:val="1"/>
      <w:marLeft w:val="0"/>
      <w:marRight w:val="0"/>
      <w:marTop w:val="0"/>
      <w:marBottom w:val="0"/>
      <w:divBdr>
        <w:top w:val="none" w:sz="0" w:space="0" w:color="auto"/>
        <w:left w:val="none" w:sz="0" w:space="0" w:color="auto"/>
        <w:bottom w:val="none" w:sz="0" w:space="0" w:color="auto"/>
        <w:right w:val="none" w:sz="0" w:space="0" w:color="auto"/>
      </w:divBdr>
    </w:div>
    <w:div w:id="1601985566">
      <w:bodyDiv w:val="1"/>
      <w:marLeft w:val="0"/>
      <w:marRight w:val="0"/>
      <w:marTop w:val="0"/>
      <w:marBottom w:val="0"/>
      <w:divBdr>
        <w:top w:val="none" w:sz="0" w:space="0" w:color="auto"/>
        <w:left w:val="none" w:sz="0" w:space="0" w:color="auto"/>
        <w:bottom w:val="none" w:sz="0" w:space="0" w:color="auto"/>
        <w:right w:val="none" w:sz="0" w:space="0" w:color="auto"/>
      </w:divBdr>
    </w:div>
    <w:div w:id="1605187661">
      <w:bodyDiv w:val="1"/>
      <w:marLeft w:val="0"/>
      <w:marRight w:val="0"/>
      <w:marTop w:val="0"/>
      <w:marBottom w:val="0"/>
      <w:divBdr>
        <w:top w:val="none" w:sz="0" w:space="0" w:color="auto"/>
        <w:left w:val="none" w:sz="0" w:space="0" w:color="auto"/>
        <w:bottom w:val="none" w:sz="0" w:space="0" w:color="auto"/>
        <w:right w:val="none" w:sz="0" w:space="0" w:color="auto"/>
      </w:divBdr>
    </w:div>
    <w:div w:id="1632130063">
      <w:bodyDiv w:val="1"/>
      <w:marLeft w:val="0"/>
      <w:marRight w:val="0"/>
      <w:marTop w:val="0"/>
      <w:marBottom w:val="0"/>
      <w:divBdr>
        <w:top w:val="none" w:sz="0" w:space="0" w:color="auto"/>
        <w:left w:val="none" w:sz="0" w:space="0" w:color="auto"/>
        <w:bottom w:val="none" w:sz="0" w:space="0" w:color="auto"/>
        <w:right w:val="none" w:sz="0" w:space="0" w:color="auto"/>
      </w:divBdr>
    </w:div>
    <w:div w:id="1660190590">
      <w:bodyDiv w:val="1"/>
      <w:marLeft w:val="0"/>
      <w:marRight w:val="0"/>
      <w:marTop w:val="0"/>
      <w:marBottom w:val="0"/>
      <w:divBdr>
        <w:top w:val="none" w:sz="0" w:space="0" w:color="auto"/>
        <w:left w:val="none" w:sz="0" w:space="0" w:color="auto"/>
        <w:bottom w:val="none" w:sz="0" w:space="0" w:color="auto"/>
        <w:right w:val="none" w:sz="0" w:space="0" w:color="auto"/>
      </w:divBdr>
    </w:div>
    <w:div w:id="1662200721">
      <w:bodyDiv w:val="1"/>
      <w:marLeft w:val="0"/>
      <w:marRight w:val="0"/>
      <w:marTop w:val="0"/>
      <w:marBottom w:val="0"/>
      <w:divBdr>
        <w:top w:val="none" w:sz="0" w:space="0" w:color="auto"/>
        <w:left w:val="none" w:sz="0" w:space="0" w:color="auto"/>
        <w:bottom w:val="none" w:sz="0" w:space="0" w:color="auto"/>
        <w:right w:val="none" w:sz="0" w:space="0" w:color="auto"/>
      </w:divBdr>
    </w:div>
    <w:div w:id="1663388742">
      <w:bodyDiv w:val="1"/>
      <w:marLeft w:val="0"/>
      <w:marRight w:val="0"/>
      <w:marTop w:val="0"/>
      <w:marBottom w:val="0"/>
      <w:divBdr>
        <w:top w:val="none" w:sz="0" w:space="0" w:color="auto"/>
        <w:left w:val="none" w:sz="0" w:space="0" w:color="auto"/>
        <w:bottom w:val="none" w:sz="0" w:space="0" w:color="auto"/>
        <w:right w:val="none" w:sz="0" w:space="0" w:color="auto"/>
      </w:divBdr>
    </w:div>
    <w:div w:id="1678582203">
      <w:bodyDiv w:val="1"/>
      <w:marLeft w:val="0"/>
      <w:marRight w:val="0"/>
      <w:marTop w:val="0"/>
      <w:marBottom w:val="0"/>
      <w:divBdr>
        <w:top w:val="none" w:sz="0" w:space="0" w:color="auto"/>
        <w:left w:val="none" w:sz="0" w:space="0" w:color="auto"/>
        <w:bottom w:val="none" w:sz="0" w:space="0" w:color="auto"/>
        <w:right w:val="none" w:sz="0" w:space="0" w:color="auto"/>
      </w:divBdr>
    </w:div>
    <w:div w:id="1685866109">
      <w:bodyDiv w:val="1"/>
      <w:marLeft w:val="0"/>
      <w:marRight w:val="0"/>
      <w:marTop w:val="0"/>
      <w:marBottom w:val="0"/>
      <w:divBdr>
        <w:top w:val="none" w:sz="0" w:space="0" w:color="auto"/>
        <w:left w:val="none" w:sz="0" w:space="0" w:color="auto"/>
        <w:bottom w:val="none" w:sz="0" w:space="0" w:color="auto"/>
        <w:right w:val="none" w:sz="0" w:space="0" w:color="auto"/>
      </w:divBdr>
    </w:div>
    <w:div w:id="1687826656">
      <w:bodyDiv w:val="1"/>
      <w:marLeft w:val="0"/>
      <w:marRight w:val="0"/>
      <w:marTop w:val="0"/>
      <w:marBottom w:val="0"/>
      <w:divBdr>
        <w:top w:val="none" w:sz="0" w:space="0" w:color="auto"/>
        <w:left w:val="none" w:sz="0" w:space="0" w:color="auto"/>
        <w:bottom w:val="none" w:sz="0" w:space="0" w:color="auto"/>
        <w:right w:val="none" w:sz="0" w:space="0" w:color="auto"/>
      </w:divBdr>
      <w:divsChild>
        <w:div w:id="1194152511">
          <w:marLeft w:val="0"/>
          <w:marRight w:val="0"/>
          <w:marTop w:val="0"/>
          <w:marBottom w:val="0"/>
          <w:divBdr>
            <w:top w:val="none" w:sz="0" w:space="0" w:color="auto"/>
            <w:left w:val="none" w:sz="0" w:space="0" w:color="auto"/>
            <w:bottom w:val="none" w:sz="0" w:space="0" w:color="auto"/>
            <w:right w:val="none" w:sz="0" w:space="0" w:color="auto"/>
          </w:divBdr>
          <w:divsChild>
            <w:div w:id="9388741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8697020">
      <w:bodyDiv w:val="1"/>
      <w:marLeft w:val="0"/>
      <w:marRight w:val="0"/>
      <w:marTop w:val="0"/>
      <w:marBottom w:val="0"/>
      <w:divBdr>
        <w:top w:val="none" w:sz="0" w:space="0" w:color="auto"/>
        <w:left w:val="none" w:sz="0" w:space="0" w:color="auto"/>
        <w:bottom w:val="none" w:sz="0" w:space="0" w:color="auto"/>
        <w:right w:val="none" w:sz="0" w:space="0" w:color="auto"/>
      </w:divBdr>
    </w:div>
    <w:div w:id="1716585366">
      <w:bodyDiv w:val="1"/>
      <w:marLeft w:val="0"/>
      <w:marRight w:val="0"/>
      <w:marTop w:val="0"/>
      <w:marBottom w:val="0"/>
      <w:divBdr>
        <w:top w:val="none" w:sz="0" w:space="0" w:color="auto"/>
        <w:left w:val="none" w:sz="0" w:space="0" w:color="auto"/>
        <w:bottom w:val="none" w:sz="0" w:space="0" w:color="auto"/>
        <w:right w:val="none" w:sz="0" w:space="0" w:color="auto"/>
      </w:divBdr>
    </w:div>
    <w:div w:id="1718896744">
      <w:bodyDiv w:val="1"/>
      <w:marLeft w:val="0"/>
      <w:marRight w:val="0"/>
      <w:marTop w:val="0"/>
      <w:marBottom w:val="0"/>
      <w:divBdr>
        <w:top w:val="none" w:sz="0" w:space="0" w:color="auto"/>
        <w:left w:val="none" w:sz="0" w:space="0" w:color="auto"/>
        <w:bottom w:val="none" w:sz="0" w:space="0" w:color="auto"/>
        <w:right w:val="none" w:sz="0" w:space="0" w:color="auto"/>
      </w:divBdr>
    </w:div>
    <w:div w:id="1723481915">
      <w:bodyDiv w:val="1"/>
      <w:marLeft w:val="0"/>
      <w:marRight w:val="0"/>
      <w:marTop w:val="0"/>
      <w:marBottom w:val="0"/>
      <w:divBdr>
        <w:top w:val="none" w:sz="0" w:space="0" w:color="auto"/>
        <w:left w:val="none" w:sz="0" w:space="0" w:color="auto"/>
        <w:bottom w:val="none" w:sz="0" w:space="0" w:color="auto"/>
        <w:right w:val="none" w:sz="0" w:space="0" w:color="auto"/>
      </w:divBdr>
    </w:div>
    <w:div w:id="1724913573">
      <w:bodyDiv w:val="1"/>
      <w:marLeft w:val="0"/>
      <w:marRight w:val="0"/>
      <w:marTop w:val="0"/>
      <w:marBottom w:val="0"/>
      <w:divBdr>
        <w:top w:val="none" w:sz="0" w:space="0" w:color="auto"/>
        <w:left w:val="none" w:sz="0" w:space="0" w:color="auto"/>
        <w:bottom w:val="none" w:sz="0" w:space="0" w:color="auto"/>
        <w:right w:val="none" w:sz="0" w:space="0" w:color="auto"/>
      </w:divBdr>
    </w:div>
    <w:div w:id="1732344369">
      <w:bodyDiv w:val="1"/>
      <w:marLeft w:val="0"/>
      <w:marRight w:val="0"/>
      <w:marTop w:val="0"/>
      <w:marBottom w:val="0"/>
      <w:divBdr>
        <w:top w:val="none" w:sz="0" w:space="0" w:color="auto"/>
        <w:left w:val="none" w:sz="0" w:space="0" w:color="auto"/>
        <w:bottom w:val="none" w:sz="0" w:space="0" w:color="auto"/>
        <w:right w:val="none" w:sz="0" w:space="0" w:color="auto"/>
      </w:divBdr>
    </w:div>
    <w:div w:id="1755975640">
      <w:bodyDiv w:val="1"/>
      <w:marLeft w:val="0"/>
      <w:marRight w:val="0"/>
      <w:marTop w:val="0"/>
      <w:marBottom w:val="0"/>
      <w:divBdr>
        <w:top w:val="none" w:sz="0" w:space="0" w:color="auto"/>
        <w:left w:val="none" w:sz="0" w:space="0" w:color="auto"/>
        <w:bottom w:val="none" w:sz="0" w:space="0" w:color="auto"/>
        <w:right w:val="none" w:sz="0" w:space="0" w:color="auto"/>
      </w:divBdr>
      <w:divsChild>
        <w:div w:id="1797024925">
          <w:marLeft w:val="0"/>
          <w:marRight w:val="0"/>
          <w:marTop w:val="0"/>
          <w:marBottom w:val="0"/>
          <w:divBdr>
            <w:top w:val="none" w:sz="0" w:space="0" w:color="auto"/>
            <w:left w:val="none" w:sz="0" w:space="0" w:color="auto"/>
            <w:bottom w:val="none" w:sz="0" w:space="0" w:color="auto"/>
            <w:right w:val="none" w:sz="0" w:space="0" w:color="auto"/>
          </w:divBdr>
          <w:divsChild>
            <w:div w:id="810564081">
              <w:marLeft w:val="0"/>
              <w:marRight w:val="0"/>
              <w:marTop w:val="0"/>
              <w:marBottom w:val="0"/>
              <w:divBdr>
                <w:top w:val="none" w:sz="0" w:space="0" w:color="auto"/>
                <w:left w:val="none" w:sz="0" w:space="0" w:color="auto"/>
                <w:bottom w:val="none" w:sz="0" w:space="0" w:color="auto"/>
                <w:right w:val="none" w:sz="0" w:space="0" w:color="auto"/>
              </w:divBdr>
              <w:divsChild>
                <w:div w:id="1030257377">
                  <w:marLeft w:val="0"/>
                  <w:marRight w:val="0"/>
                  <w:marTop w:val="0"/>
                  <w:marBottom w:val="0"/>
                  <w:divBdr>
                    <w:top w:val="none" w:sz="0" w:space="0" w:color="auto"/>
                    <w:left w:val="none" w:sz="0" w:space="0" w:color="auto"/>
                    <w:bottom w:val="none" w:sz="0" w:space="0" w:color="auto"/>
                    <w:right w:val="none" w:sz="0" w:space="0" w:color="auto"/>
                  </w:divBdr>
                  <w:divsChild>
                    <w:div w:id="22610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78672">
      <w:bodyDiv w:val="1"/>
      <w:marLeft w:val="0"/>
      <w:marRight w:val="0"/>
      <w:marTop w:val="0"/>
      <w:marBottom w:val="0"/>
      <w:divBdr>
        <w:top w:val="none" w:sz="0" w:space="0" w:color="auto"/>
        <w:left w:val="none" w:sz="0" w:space="0" w:color="auto"/>
        <w:bottom w:val="none" w:sz="0" w:space="0" w:color="auto"/>
        <w:right w:val="none" w:sz="0" w:space="0" w:color="auto"/>
      </w:divBdr>
    </w:div>
    <w:div w:id="1762754224">
      <w:bodyDiv w:val="1"/>
      <w:marLeft w:val="0"/>
      <w:marRight w:val="0"/>
      <w:marTop w:val="0"/>
      <w:marBottom w:val="0"/>
      <w:divBdr>
        <w:top w:val="none" w:sz="0" w:space="0" w:color="auto"/>
        <w:left w:val="none" w:sz="0" w:space="0" w:color="auto"/>
        <w:bottom w:val="none" w:sz="0" w:space="0" w:color="auto"/>
        <w:right w:val="none" w:sz="0" w:space="0" w:color="auto"/>
      </w:divBdr>
    </w:div>
    <w:div w:id="1768454299">
      <w:bodyDiv w:val="1"/>
      <w:marLeft w:val="0"/>
      <w:marRight w:val="0"/>
      <w:marTop w:val="0"/>
      <w:marBottom w:val="0"/>
      <w:divBdr>
        <w:top w:val="none" w:sz="0" w:space="0" w:color="auto"/>
        <w:left w:val="none" w:sz="0" w:space="0" w:color="auto"/>
        <w:bottom w:val="none" w:sz="0" w:space="0" w:color="auto"/>
        <w:right w:val="none" w:sz="0" w:space="0" w:color="auto"/>
      </w:divBdr>
    </w:div>
    <w:div w:id="1769500428">
      <w:bodyDiv w:val="1"/>
      <w:marLeft w:val="0"/>
      <w:marRight w:val="0"/>
      <w:marTop w:val="0"/>
      <w:marBottom w:val="0"/>
      <w:divBdr>
        <w:top w:val="none" w:sz="0" w:space="0" w:color="auto"/>
        <w:left w:val="none" w:sz="0" w:space="0" w:color="auto"/>
        <w:bottom w:val="none" w:sz="0" w:space="0" w:color="auto"/>
        <w:right w:val="none" w:sz="0" w:space="0" w:color="auto"/>
      </w:divBdr>
    </w:div>
    <w:div w:id="1780490984">
      <w:bodyDiv w:val="1"/>
      <w:marLeft w:val="0"/>
      <w:marRight w:val="0"/>
      <w:marTop w:val="0"/>
      <w:marBottom w:val="0"/>
      <w:divBdr>
        <w:top w:val="none" w:sz="0" w:space="0" w:color="auto"/>
        <w:left w:val="none" w:sz="0" w:space="0" w:color="auto"/>
        <w:bottom w:val="none" w:sz="0" w:space="0" w:color="auto"/>
        <w:right w:val="none" w:sz="0" w:space="0" w:color="auto"/>
      </w:divBdr>
    </w:div>
    <w:div w:id="1796218872">
      <w:bodyDiv w:val="1"/>
      <w:marLeft w:val="0"/>
      <w:marRight w:val="0"/>
      <w:marTop w:val="0"/>
      <w:marBottom w:val="0"/>
      <w:divBdr>
        <w:top w:val="none" w:sz="0" w:space="0" w:color="auto"/>
        <w:left w:val="none" w:sz="0" w:space="0" w:color="auto"/>
        <w:bottom w:val="none" w:sz="0" w:space="0" w:color="auto"/>
        <w:right w:val="none" w:sz="0" w:space="0" w:color="auto"/>
      </w:divBdr>
    </w:div>
    <w:div w:id="1805852358">
      <w:bodyDiv w:val="1"/>
      <w:marLeft w:val="0"/>
      <w:marRight w:val="0"/>
      <w:marTop w:val="0"/>
      <w:marBottom w:val="0"/>
      <w:divBdr>
        <w:top w:val="none" w:sz="0" w:space="0" w:color="auto"/>
        <w:left w:val="none" w:sz="0" w:space="0" w:color="auto"/>
        <w:bottom w:val="none" w:sz="0" w:space="0" w:color="auto"/>
        <w:right w:val="none" w:sz="0" w:space="0" w:color="auto"/>
      </w:divBdr>
      <w:divsChild>
        <w:div w:id="1839417202">
          <w:marLeft w:val="0"/>
          <w:marRight w:val="0"/>
          <w:marTop w:val="0"/>
          <w:marBottom w:val="0"/>
          <w:divBdr>
            <w:top w:val="none" w:sz="0" w:space="0" w:color="auto"/>
            <w:left w:val="none" w:sz="0" w:space="0" w:color="auto"/>
            <w:bottom w:val="none" w:sz="0" w:space="0" w:color="auto"/>
            <w:right w:val="none" w:sz="0" w:space="0" w:color="auto"/>
          </w:divBdr>
          <w:divsChild>
            <w:div w:id="1221403853">
              <w:marLeft w:val="0"/>
              <w:marRight w:val="0"/>
              <w:marTop w:val="0"/>
              <w:marBottom w:val="0"/>
              <w:divBdr>
                <w:top w:val="none" w:sz="0" w:space="0" w:color="auto"/>
                <w:left w:val="none" w:sz="0" w:space="0" w:color="auto"/>
                <w:bottom w:val="none" w:sz="0" w:space="0" w:color="auto"/>
                <w:right w:val="none" w:sz="0" w:space="0" w:color="auto"/>
              </w:divBdr>
              <w:divsChild>
                <w:div w:id="1235505737">
                  <w:marLeft w:val="0"/>
                  <w:marRight w:val="0"/>
                  <w:marTop w:val="0"/>
                  <w:marBottom w:val="0"/>
                  <w:divBdr>
                    <w:top w:val="none" w:sz="0" w:space="0" w:color="auto"/>
                    <w:left w:val="none" w:sz="0" w:space="0" w:color="auto"/>
                    <w:bottom w:val="none" w:sz="0" w:space="0" w:color="auto"/>
                    <w:right w:val="none" w:sz="0" w:space="0" w:color="auto"/>
                  </w:divBdr>
                  <w:divsChild>
                    <w:div w:id="13059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438482">
      <w:bodyDiv w:val="1"/>
      <w:marLeft w:val="0"/>
      <w:marRight w:val="0"/>
      <w:marTop w:val="0"/>
      <w:marBottom w:val="0"/>
      <w:divBdr>
        <w:top w:val="none" w:sz="0" w:space="0" w:color="auto"/>
        <w:left w:val="none" w:sz="0" w:space="0" w:color="auto"/>
        <w:bottom w:val="none" w:sz="0" w:space="0" w:color="auto"/>
        <w:right w:val="none" w:sz="0" w:space="0" w:color="auto"/>
      </w:divBdr>
    </w:div>
    <w:div w:id="1820731005">
      <w:bodyDiv w:val="1"/>
      <w:marLeft w:val="0"/>
      <w:marRight w:val="0"/>
      <w:marTop w:val="0"/>
      <w:marBottom w:val="0"/>
      <w:divBdr>
        <w:top w:val="none" w:sz="0" w:space="0" w:color="auto"/>
        <w:left w:val="none" w:sz="0" w:space="0" w:color="auto"/>
        <w:bottom w:val="none" w:sz="0" w:space="0" w:color="auto"/>
        <w:right w:val="none" w:sz="0" w:space="0" w:color="auto"/>
      </w:divBdr>
    </w:div>
    <w:div w:id="1834025252">
      <w:bodyDiv w:val="1"/>
      <w:marLeft w:val="0"/>
      <w:marRight w:val="0"/>
      <w:marTop w:val="0"/>
      <w:marBottom w:val="0"/>
      <w:divBdr>
        <w:top w:val="none" w:sz="0" w:space="0" w:color="auto"/>
        <w:left w:val="none" w:sz="0" w:space="0" w:color="auto"/>
        <w:bottom w:val="none" w:sz="0" w:space="0" w:color="auto"/>
        <w:right w:val="none" w:sz="0" w:space="0" w:color="auto"/>
      </w:divBdr>
    </w:div>
    <w:div w:id="1837068654">
      <w:bodyDiv w:val="1"/>
      <w:marLeft w:val="0"/>
      <w:marRight w:val="0"/>
      <w:marTop w:val="0"/>
      <w:marBottom w:val="0"/>
      <w:divBdr>
        <w:top w:val="none" w:sz="0" w:space="0" w:color="auto"/>
        <w:left w:val="none" w:sz="0" w:space="0" w:color="auto"/>
        <w:bottom w:val="none" w:sz="0" w:space="0" w:color="auto"/>
        <w:right w:val="none" w:sz="0" w:space="0" w:color="auto"/>
      </w:divBdr>
      <w:divsChild>
        <w:div w:id="1115634181">
          <w:marLeft w:val="0"/>
          <w:marRight w:val="0"/>
          <w:marTop w:val="0"/>
          <w:marBottom w:val="0"/>
          <w:divBdr>
            <w:top w:val="none" w:sz="0" w:space="0" w:color="auto"/>
            <w:left w:val="none" w:sz="0" w:space="0" w:color="auto"/>
            <w:bottom w:val="none" w:sz="0" w:space="0" w:color="auto"/>
            <w:right w:val="none" w:sz="0" w:space="0" w:color="auto"/>
          </w:divBdr>
        </w:div>
      </w:divsChild>
    </w:div>
    <w:div w:id="1846826829">
      <w:bodyDiv w:val="1"/>
      <w:marLeft w:val="0"/>
      <w:marRight w:val="0"/>
      <w:marTop w:val="0"/>
      <w:marBottom w:val="0"/>
      <w:divBdr>
        <w:top w:val="none" w:sz="0" w:space="0" w:color="auto"/>
        <w:left w:val="none" w:sz="0" w:space="0" w:color="auto"/>
        <w:bottom w:val="none" w:sz="0" w:space="0" w:color="auto"/>
        <w:right w:val="none" w:sz="0" w:space="0" w:color="auto"/>
      </w:divBdr>
    </w:div>
    <w:div w:id="1851219491">
      <w:bodyDiv w:val="1"/>
      <w:marLeft w:val="0"/>
      <w:marRight w:val="0"/>
      <w:marTop w:val="0"/>
      <w:marBottom w:val="0"/>
      <w:divBdr>
        <w:top w:val="none" w:sz="0" w:space="0" w:color="auto"/>
        <w:left w:val="none" w:sz="0" w:space="0" w:color="auto"/>
        <w:bottom w:val="none" w:sz="0" w:space="0" w:color="auto"/>
        <w:right w:val="none" w:sz="0" w:space="0" w:color="auto"/>
      </w:divBdr>
    </w:div>
    <w:div w:id="1852067915">
      <w:bodyDiv w:val="1"/>
      <w:marLeft w:val="0"/>
      <w:marRight w:val="0"/>
      <w:marTop w:val="0"/>
      <w:marBottom w:val="0"/>
      <w:divBdr>
        <w:top w:val="none" w:sz="0" w:space="0" w:color="auto"/>
        <w:left w:val="none" w:sz="0" w:space="0" w:color="auto"/>
        <w:bottom w:val="none" w:sz="0" w:space="0" w:color="auto"/>
        <w:right w:val="none" w:sz="0" w:space="0" w:color="auto"/>
      </w:divBdr>
    </w:div>
    <w:div w:id="1852913811">
      <w:bodyDiv w:val="1"/>
      <w:marLeft w:val="0"/>
      <w:marRight w:val="0"/>
      <w:marTop w:val="0"/>
      <w:marBottom w:val="0"/>
      <w:divBdr>
        <w:top w:val="none" w:sz="0" w:space="0" w:color="auto"/>
        <w:left w:val="none" w:sz="0" w:space="0" w:color="auto"/>
        <w:bottom w:val="none" w:sz="0" w:space="0" w:color="auto"/>
        <w:right w:val="none" w:sz="0" w:space="0" w:color="auto"/>
      </w:divBdr>
    </w:div>
    <w:div w:id="1853641052">
      <w:bodyDiv w:val="1"/>
      <w:marLeft w:val="0"/>
      <w:marRight w:val="0"/>
      <w:marTop w:val="0"/>
      <w:marBottom w:val="0"/>
      <w:divBdr>
        <w:top w:val="none" w:sz="0" w:space="0" w:color="auto"/>
        <w:left w:val="none" w:sz="0" w:space="0" w:color="auto"/>
        <w:bottom w:val="none" w:sz="0" w:space="0" w:color="auto"/>
        <w:right w:val="none" w:sz="0" w:space="0" w:color="auto"/>
      </w:divBdr>
      <w:divsChild>
        <w:div w:id="2068916915">
          <w:marLeft w:val="0"/>
          <w:marRight w:val="0"/>
          <w:marTop w:val="0"/>
          <w:marBottom w:val="0"/>
          <w:divBdr>
            <w:top w:val="none" w:sz="0" w:space="0" w:color="auto"/>
            <w:left w:val="none" w:sz="0" w:space="0" w:color="auto"/>
            <w:bottom w:val="none" w:sz="0" w:space="0" w:color="auto"/>
            <w:right w:val="none" w:sz="0" w:space="0" w:color="auto"/>
          </w:divBdr>
          <w:divsChild>
            <w:div w:id="1818380359">
              <w:marLeft w:val="0"/>
              <w:marRight w:val="0"/>
              <w:marTop w:val="0"/>
              <w:marBottom w:val="0"/>
              <w:divBdr>
                <w:top w:val="none" w:sz="0" w:space="0" w:color="auto"/>
                <w:left w:val="none" w:sz="0" w:space="0" w:color="auto"/>
                <w:bottom w:val="none" w:sz="0" w:space="0" w:color="auto"/>
                <w:right w:val="none" w:sz="0" w:space="0" w:color="auto"/>
              </w:divBdr>
              <w:divsChild>
                <w:div w:id="2007248508">
                  <w:marLeft w:val="0"/>
                  <w:marRight w:val="0"/>
                  <w:marTop w:val="0"/>
                  <w:marBottom w:val="0"/>
                  <w:divBdr>
                    <w:top w:val="none" w:sz="0" w:space="0" w:color="auto"/>
                    <w:left w:val="none" w:sz="0" w:space="0" w:color="auto"/>
                    <w:bottom w:val="none" w:sz="0" w:space="0" w:color="auto"/>
                    <w:right w:val="none" w:sz="0" w:space="0" w:color="auto"/>
                  </w:divBdr>
                  <w:divsChild>
                    <w:div w:id="641227862">
                      <w:marLeft w:val="0"/>
                      <w:marRight w:val="0"/>
                      <w:marTop w:val="0"/>
                      <w:marBottom w:val="0"/>
                      <w:divBdr>
                        <w:top w:val="none" w:sz="0" w:space="0" w:color="auto"/>
                        <w:left w:val="none" w:sz="0" w:space="0" w:color="auto"/>
                        <w:bottom w:val="none" w:sz="0" w:space="0" w:color="auto"/>
                        <w:right w:val="none" w:sz="0" w:space="0" w:color="auto"/>
                      </w:divBdr>
                      <w:divsChild>
                        <w:div w:id="1970668342">
                          <w:marLeft w:val="0"/>
                          <w:marRight w:val="0"/>
                          <w:marTop w:val="0"/>
                          <w:marBottom w:val="0"/>
                          <w:divBdr>
                            <w:top w:val="none" w:sz="0" w:space="0" w:color="auto"/>
                            <w:left w:val="none" w:sz="0" w:space="0" w:color="auto"/>
                            <w:bottom w:val="none" w:sz="0" w:space="0" w:color="auto"/>
                            <w:right w:val="none" w:sz="0" w:space="0" w:color="auto"/>
                          </w:divBdr>
                          <w:divsChild>
                            <w:div w:id="931471769">
                              <w:marLeft w:val="0"/>
                              <w:marRight w:val="0"/>
                              <w:marTop w:val="0"/>
                              <w:marBottom w:val="0"/>
                              <w:divBdr>
                                <w:top w:val="none" w:sz="0" w:space="0" w:color="auto"/>
                                <w:left w:val="none" w:sz="0" w:space="0" w:color="auto"/>
                                <w:bottom w:val="none" w:sz="0" w:space="0" w:color="auto"/>
                                <w:right w:val="none" w:sz="0" w:space="0" w:color="auto"/>
                              </w:divBdr>
                              <w:divsChild>
                                <w:div w:id="712001692">
                                  <w:marLeft w:val="0"/>
                                  <w:marRight w:val="0"/>
                                  <w:marTop w:val="0"/>
                                  <w:marBottom w:val="0"/>
                                  <w:divBdr>
                                    <w:top w:val="none" w:sz="0" w:space="0" w:color="auto"/>
                                    <w:left w:val="none" w:sz="0" w:space="0" w:color="auto"/>
                                    <w:bottom w:val="none" w:sz="0" w:space="0" w:color="auto"/>
                                    <w:right w:val="none" w:sz="0" w:space="0" w:color="auto"/>
                                  </w:divBdr>
                                  <w:divsChild>
                                    <w:div w:id="589002211">
                                      <w:marLeft w:val="0"/>
                                      <w:marRight w:val="0"/>
                                      <w:marTop w:val="0"/>
                                      <w:marBottom w:val="0"/>
                                      <w:divBdr>
                                        <w:top w:val="none" w:sz="0" w:space="0" w:color="auto"/>
                                        <w:left w:val="none" w:sz="0" w:space="0" w:color="auto"/>
                                        <w:bottom w:val="none" w:sz="0" w:space="0" w:color="auto"/>
                                        <w:right w:val="none" w:sz="0" w:space="0" w:color="auto"/>
                                      </w:divBdr>
                                      <w:divsChild>
                                        <w:div w:id="566690343">
                                          <w:marLeft w:val="300"/>
                                          <w:marRight w:val="0"/>
                                          <w:marTop w:val="0"/>
                                          <w:marBottom w:val="0"/>
                                          <w:divBdr>
                                            <w:top w:val="none" w:sz="0" w:space="0" w:color="auto"/>
                                            <w:left w:val="none" w:sz="0" w:space="0" w:color="auto"/>
                                            <w:bottom w:val="none" w:sz="0" w:space="0" w:color="auto"/>
                                            <w:right w:val="none" w:sz="0" w:space="0" w:color="auto"/>
                                          </w:divBdr>
                                          <w:divsChild>
                                            <w:div w:id="1198347364">
                                              <w:marLeft w:val="-300"/>
                                              <w:marRight w:val="0"/>
                                              <w:marTop w:val="0"/>
                                              <w:marBottom w:val="0"/>
                                              <w:divBdr>
                                                <w:top w:val="none" w:sz="0" w:space="0" w:color="auto"/>
                                                <w:left w:val="none" w:sz="0" w:space="0" w:color="auto"/>
                                                <w:bottom w:val="none" w:sz="0" w:space="0" w:color="auto"/>
                                                <w:right w:val="none" w:sz="0" w:space="0" w:color="auto"/>
                                              </w:divBdr>
                                              <w:divsChild>
                                                <w:div w:id="1035227534">
                                                  <w:marLeft w:val="0"/>
                                                  <w:marRight w:val="0"/>
                                                  <w:marTop w:val="0"/>
                                                  <w:marBottom w:val="0"/>
                                                  <w:divBdr>
                                                    <w:top w:val="none" w:sz="0" w:space="0" w:color="auto"/>
                                                    <w:left w:val="none" w:sz="0" w:space="0" w:color="auto"/>
                                                    <w:bottom w:val="none" w:sz="0" w:space="0" w:color="auto"/>
                                                    <w:right w:val="none" w:sz="0" w:space="0" w:color="auto"/>
                                                  </w:divBdr>
                                                  <w:divsChild>
                                                    <w:div w:id="1403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1432953">
          <w:marLeft w:val="-540"/>
          <w:marRight w:val="-540"/>
          <w:marTop w:val="0"/>
          <w:marBottom w:val="0"/>
          <w:divBdr>
            <w:top w:val="none" w:sz="0" w:space="0" w:color="auto"/>
            <w:left w:val="none" w:sz="0" w:space="0" w:color="auto"/>
            <w:bottom w:val="none" w:sz="0" w:space="0" w:color="auto"/>
            <w:right w:val="none" w:sz="0" w:space="0" w:color="auto"/>
          </w:divBdr>
        </w:div>
      </w:divsChild>
    </w:div>
    <w:div w:id="1859346303">
      <w:bodyDiv w:val="1"/>
      <w:marLeft w:val="0"/>
      <w:marRight w:val="0"/>
      <w:marTop w:val="0"/>
      <w:marBottom w:val="0"/>
      <w:divBdr>
        <w:top w:val="none" w:sz="0" w:space="0" w:color="auto"/>
        <w:left w:val="none" w:sz="0" w:space="0" w:color="auto"/>
        <w:bottom w:val="none" w:sz="0" w:space="0" w:color="auto"/>
        <w:right w:val="none" w:sz="0" w:space="0" w:color="auto"/>
      </w:divBdr>
    </w:div>
    <w:div w:id="1861117307">
      <w:bodyDiv w:val="1"/>
      <w:marLeft w:val="0"/>
      <w:marRight w:val="0"/>
      <w:marTop w:val="0"/>
      <w:marBottom w:val="0"/>
      <w:divBdr>
        <w:top w:val="none" w:sz="0" w:space="0" w:color="auto"/>
        <w:left w:val="none" w:sz="0" w:space="0" w:color="auto"/>
        <w:bottom w:val="none" w:sz="0" w:space="0" w:color="auto"/>
        <w:right w:val="none" w:sz="0" w:space="0" w:color="auto"/>
      </w:divBdr>
    </w:div>
    <w:div w:id="1865053544">
      <w:bodyDiv w:val="1"/>
      <w:marLeft w:val="0"/>
      <w:marRight w:val="0"/>
      <w:marTop w:val="0"/>
      <w:marBottom w:val="0"/>
      <w:divBdr>
        <w:top w:val="none" w:sz="0" w:space="0" w:color="auto"/>
        <w:left w:val="none" w:sz="0" w:space="0" w:color="auto"/>
        <w:bottom w:val="none" w:sz="0" w:space="0" w:color="auto"/>
        <w:right w:val="none" w:sz="0" w:space="0" w:color="auto"/>
      </w:divBdr>
    </w:div>
    <w:div w:id="1875003319">
      <w:bodyDiv w:val="1"/>
      <w:marLeft w:val="0"/>
      <w:marRight w:val="0"/>
      <w:marTop w:val="0"/>
      <w:marBottom w:val="0"/>
      <w:divBdr>
        <w:top w:val="none" w:sz="0" w:space="0" w:color="auto"/>
        <w:left w:val="none" w:sz="0" w:space="0" w:color="auto"/>
        <w:bottom w:val="none" w:sz="0" w:space="0" w:color="auto"/>
        <w:right w:val="none" w:sz="0" w:space="0" w:color="auto"/>
      </w:divBdr>
    </w:div>
    <w:div w:id="1875799995">
      <w:bodyDiv w:val="1"/>
      <w:marLeft w:val="0"/>
      <w:marRight w:val="0"/>
      <w:marTop w:val="0"/>
      <w:marBottom w:val="0"/>
      <w:divBdr>
        <w:top w:val="none" w:sz="0" w:space="0" w:color="auto"/>
        <w:left w:val="none" w:sz="0" w:space="0" w:color="auto"/>
        <w:bottom w:val="none" w:sz="0" w:space="0" w:color="auto"/>
        <w:right w:val="none" w:sz="0" w:space="0" w:color="auto"/>
      </w:divBdr>
    </w:div>
    <w:div w:id="1879272838">
      <w:bodyDiv w:val="1"/>
      <w:marLeft w:val="0"/>
      <w:marRight w:val="0"/>
      <w:marTop w:val="0"/>
      <w:marBottom w:val="0"/>
      <w:divBdr>
        <w:top w:val="none" w:sz="0" w:space="0" w:color="auto"/>
        <w:left w:val="none" w:sz="0" w:space="0" w:color="auto"/>
        <w:bottom w:val="none" w:sz="0" w:space="0" w:color="auto"/>
        <w:right w:val="none" w:sz="0" w:space="0" w:color="auto"/>
      </w:divBdr>
    </w:div>
    <w:div w:id="1881742234">
      <w:bodyDiv w:val="1"/>
      <w:marLeft w:val="0"/>
      <w:marRight w:val="0"/>
      <w:marTop w:val="0"/>
      <w:marBottom w:val="0"/>
      <w:divBdr>
        <w:top w:val="none" w:sz="0" w:space="0" w:color="auto"/>
        <w:left w:val="none" w:sz="0" w:space="0" w:color="auto"/>
        <w:bottom w:val="none" w:sz="0" w:space="0" w:color="auto"/>
        <w:right w:val="none" w:sz="0" w:space="0" w:color="auto"/>
      </w:divBdr>
    </w:div>
    <w:div w:id="1884901128">
      <w:bodyDiv w:val="1"/>
      <w:marLeft w:val="0"/>
      <w:marRight w:val="0"/>
      <w:marTop w:val="0"/>
      <w:marBottom w:val="0"/>
      <w:divBdr>
        <w:top w:val="none" w:sz="0" w:space="0" w:color="auto"/>
        <w:left w:val="none" w:sz="0" w:space="0" w:color="auto"/>
        <w:bottom w:val="none" w:sz="0" w:space="0" w:color="auto"/>
        <w:right w:val="none" w:sz="0" w:space="0" w:color="auto"/>
      </w:divBdr>
    </w:div>
    <w:div w:id="1890145656">
      <w:bodyDiv w:val="1"/>
      <w:marLeft w:val="0"/>
      <w:marRight w:val="0"/>
      <w:marTop w:val="0"/>
      <w:marBottom w:val="0"/>
      <w:divBdr>
        <w:top w:val="none" w:sz="0" w:space="0" w:color="auto"/>
        <w:left w:val="none" w:sz="0" w:space="0" w:color="auto"/>
        <w:bottom w:val="none" w:sz="0" w:space="0" w:color="auto"/>
        <w:right w:val="none" w:sz="0" w:space="0" w:color="auto"/>
      </w:divBdr>
    </w:div>
    <w:div w:id="1894464575">
      <w:bodyDiv w:val="1"/>
      <w:marLeft w:val="0"/>
      <w:marRight w:val="0"/>
      <w:marTop w:val="0"/>
      <w:marBottom w:val="0"/>
      <w:divBdr>
        <w:top w:val="none" w:sz="0" w:space="0" w:color="auto"/>
        <w:left w:val="none" w:sz="0" w:space="0" w:color="auto"/>
        <w:bottom w:val="none" w:sz="0" w:space="0" w:color="auto"/>
        <w:right w:val="none" w:sz="0" w:space="0" w:color="auto"/>
      </w:divBdr>
    </w:div>
    <w:div w:id="1895071230">
      <w:bodyDiv w:val="1"/>
      <w:marLeft w:val="0"/>
      <w:marRight w:val="0"/>
      <w:marTop w:val="0"/>
      <w:marBottom w:val="0"/>
      <w:divBdr>
        <w:top w:val="none" w:sz="0" w:space="0" w:color="auto"/>
        <w:left w:val="none" w:sz="0" w:space="0" w:color="auto"/>
        <w:bottom w:val="none" w:sz="0" w:space="0" w:color="auto"/>
        <w:right w:val="none" w:sz="0" w:space="0" w:color="auto"/>
      </w:divBdr>
    </w:div>
    <w:div w:id="1896548805">
      <w:bodyDiv w:val="1"/>
      <w:marLeft w:val="0"/>
      <w:marRight w:val="0"/>
      <w:marTop w:val="0"/>
      <w:marBottom w:val="0"/>
      <w:divBdr>
        <w:top w:val="none" w:sz="0" w:space="0" w:color="auto"/>
        <w:left w:val="none" w:sz="0" w:space="0" w:color="auto"/>
        <w:bottom w:val="none" w:sz="0" w:space="0" w:color="auto"/>
        <w:right w:val="none" w:sz="0" w:space="0" w:color="auto"/>
      </w:divBdr>
    </w:div>
    <w:div w:id="1899898481">
      <w:bodyDiv w:val="1"/>
      <w:marLeft w:val="0"/>
      <w:marRight w:val="0"/>
      <w:marTop w:val="0"/>
      <w:marBottom w:val="0"/>
      <w:divBdr>
        <w:top w:val="none" w:sz="0" w:space="0" w:color="auto"/>
        <w:left w:val="none" w:sz="0" w:space="0" w:color="auto"/>
        <w:bottom w:val="none" w:sz="0" w:space="0" w:color="auto"/>
        <w:right w:val="none" w:sz="0" w:space="0" w:color="auto"/>
      </w:divBdr>
    </w:div>
    <w:div w:id="1922835176">
      <w:bodyDiv w:val="1"/>
      <w:marLeft w:val="0"/>
      <w:marRight w:val="0"/>
      <w:marTop w:val="0"/>
      <w:marBottom w:val="0"/>
      <w:divBdr>
        <w:top w:val="none" w:sz="0" w:space="0" w:color="auto"/>
        <w:left w:val="none" w:sz="0" w:space="0" w:color="auto"/>
        <w:bottom w:val="none" w:sz="0" w:space="0" w:color="auto"/>
        <w:right w:val="none" w:sz="0" w:space="0" w:color="auto"/>
      </w:divBdr>
    </w:div>
    <w:div w:id="1930389192">
      <w:bodyDiv w:val="1"/>
      <w:marLeft w:val="0"/>
      <w:marRight w:val="0"/>
      <w:marTop w:val="0"/>
      <w:marBottom w:val="0"/>
      <w:divBdr>
        <w:top w:val="none" w:sz="0" w:space="0" w:color="auto"/>
        <w:left w:val="none" w:sz="0" w:space="0" w:color="auto"/>
        <w:bottom w:val="none" w:sz="0" w:space="0" w:color="auto"/>
        <w:right w:val="none" w:sz="0" w:space="0" w:color="auto"/>
      </w:divBdr>
      <w:divsChild>
        <w:div w:id="1701122200">
          <w:marLeft w:val="0"/>
          <w:marRight w:val="0"/>
          <w:marTop w:val="0"/>
          <w:marBottom w:val="0"/>
          <w:divBdr>
            <w:top w:val="none" w:sz="0" w:space="0" w:color="auto"/>
            <w:left w:val="none" w:sz="0" w:space="0" w:color="auto"/>
            <w:bottom w:val="none" w:sz="0" w:space="0" w:color="auto"/>
            <w:right w:val="none" w:sz="0" w:space="0" w:color="auto"/>
          </w:divBdr>
          <w:divsChild>
            <w:div w:id="226186635">
              <w:marLeft w:val="0"/>
              <w:marRight w:val="0"/>
              <w:marTop w:val="0"/>
              <w:marBottom w:val="0"/>
              <w:divBdr>
                <w:top w:val="none" w:sz="0" w:space="0" w:color="auto"/>
                <w:left w:val="none" w:sz="0" w:space="0" w:color="auto"/>
                <w:bottom w:val="none" w:sz="0" w:space="0" w:color="auto"/>
                <w:right w:val="none" w:sz="0" w:space="0" w:color="auto"/>
              </w:divBdr>
              <w:divsChild>
                <w:div w:id="194040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9660">
          <w:marLeft w:val="0"/>
          <w:marRight w:val="0"/>
          <w:marTop w:val="0"/>
          <w:marBottom w:val="0"/>
          <w:divBdr>
            <w:top w:val="none" w:sz="0" w:space="0" w:color="auto"/>
            <w:left w:val="none" w:sz="0" w:space="0" w:color="auto"/>
            <w:bottom w:val="none" w:sz="0" w:space="0" w:color="auto"/>
            <w:right w:val="none" w:sz="0" w:space="0" w:color="auto"/>
          </w:divBdr>
          <w:divsChild>
            <w:div w:id="491260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931423651">
      <w:bodyDiv w:val="1"/>
      <w:marLeft w:val="0"/>
      <w:marRight w:val="0"/>
      <w:marTop w:val="0"/>
      <w:marBottom w:val="0"/>
      <w:divBdr>
        <w:top w:val="none" w:sz="0" w:space="0" w:color="auto"/>
        <w:left w:val="none" w:sz="0" w:space="0" w:color="auto"/>
        <w:bottom w:val="none" w:sz="0" w:space="0" w:color="auto"/>
        <w:right w:val="none" w:sz="0" w:space="0" w:color="auto"/>
      </w:divBdr>
    </w:div>
    <w:div w:id="1953778820">
      <w:bodyDiv w:val="1"/>
      <w:marLeft w:val="0"/>
      <w:marRight w:val="0"/>
      <w:marTop w:val="0"/>
      <w:marBottom w:val="0"/>
      <w:divBdr>
        <w:top w:val="none" w:sz="0" w:space="0" w:color="auto"/>
        <w:left w:val="none" w:sz="0" w:space="0" w:color="auto"/>
        <w:bottom w:val="none" w:sz="0" w:space="0" w:color="auto"/>
        <w:right w:val="none" w:sz="0" w:space="0" w:color="auto"/>
      </w:divBdr>
    </w:div>
    <w:div w:id="1972444354">
      <w:bodyDiv w:val="1"/>
      <w:marLeft w:val="0"/>
      <w:marRight w:val="0"/>
      <w:marTop w:val="0"/>
      <w:marBottom w:val="0"/>
      <w:divBdr>
        <w:top w:val="none" w:sz="0" w:space="0" w:color="auto"/>
        <w:left w:val="none" w:sz="0" w:space="0" w:color="auto"/>
        <w:bottom w:val="none" w:sz="0" w:space="0" w:color="auto"/>
        <w:right w:val="none" w:sz="0" w:space="0" w:color="auto"/>
      </w:divBdr>
    </w:div>
    <w:div w:id="1972979607">
      <w:bodyDiv w:val="1"/>
      <w:marLeft w:val="0"/>
      <w:marRight w:val="0"/>
      <w:marTop w:val="0"/>
      <w:marBottom w:val="0"/>
      <w:divBdr>
        <w:top w:val="none" w:sz="0" w:space="0" w:color="auto"/>
        <w:left w:val="none" w:sz="0" w:space="0" w:color="auto"/>
        <w:bottom w:val="none" w:sz="0" w:space="0" w:color="auto"/>
        <w:right w:val="none" w:sz="0" w:space="0" w:color="auto"/>
      </w:divBdr>
    </w:div>
    <w:div w:id="1975452128">
      <w:bodyDiv w:val="1"/>
      <w:marLeft w:val="0"/>
      <w:marRight w:val="0"/>
      <w:marTop w:val="0"/>
      <w:marBottom w:val="0"/>
      <w:divBdr>
        <w:top w:val="none" w:sz="0" w:space="0" w:color="auto"/>
        <w:left w:val="none" w:sz="0" w:space="0" w:color="auto"/>
        <w:bottom w:val="none" w:sz="0" w:space="0" w:color="auto"/>
        <w:right w:val="none" w:sz="0" w:space="0" w:color="auto"/>
      </w:divBdr>
    </w:div>
    <w:div w:id="1994990313">
      <w:bodyDiv w:val="1"/>
      <w:marLeft w:val="0"/>
      <w:marRight w:val="0"/>
      <w:marTop w:val="0"/>
      <w:marBottom w:val="0"/>
      <w:divBdr>
        <w:top w:val="none" w:sz="0" w:space="0" w:color="auto"/>
        <w:left w:val="none" w:sz="0" w:space="0" w:color="auto"/>
        <w:bottom w:val="none" w:sz="0" w:space="0" w:color="auto"/>
        <w:right w:val="none" w:sz="0" w:space="0" w:color="auto"/>
      </w:divBdr>
    </w:div>
    <w:div w:id="1997225472">
      <w:bodyDiv w:val="1"/>
      <w:marLeft w:val="0"/>
      <w:marRight w:val="0"/>
      <w:marTop w:val="0"/>
      <w:marBottom w:val="0"/>
      <w:divBdr>
        <w:top w:val="none" w:sz="0" w:space="0" w:color="auto"/>
        <w:left w:val="none" w:sz="0" w:space="0" w:color="auto"/>
        <w:bottom w:val="none" w:sz="0" w:space="0" w:color="auto"/>
        <w:right w:val="none" w:sz="0" w:space="0" w:color="auto"/>
      </w:divBdr>
    </w:div>
    <w:div w:id="1999382089">
      <w:bodyDiv w:val="1"/>
      <w:marLeft w:val="0"/>
      <w:marRight w:val="0"/>
      <w:marTop w:val="0"/>
      <w:marBottom w:val="0"/>
      <w:divBdr>
        <w:top w:val="none" w:sz="0" w:space="0" w:color="auto"/>
        <w:left w:val="none" w:sz="0" w:space="0" w:color="auto"/>
        <w:bottom w:val="none" w:sz="0" w:space="0" w:color="auto"/>
        <w:right w:val="none" w:sz="0" w:space="0" w:color="auto"/>
      </w:divBdr>
    </w:div>
    <w:div w:id="2017263945">
      <w:bodyDiv w:val="1"/>
      <w:marLeft w:val="0"/>
      <w:marRight w:val="0"/>
      <w:marTop w:val="0"/>
      <w:marBottom w:val="0"/>
      <w:divBdr>
        <w:top w:val="none" w:sz="0" w:space="0" w:color="auto"/>
        <w:left w:val="none" w:sz="0" w:space="0" w:color="auto"/>
        <w:bottom w:val="none" w:sz="0" w:space="0" w:color="auto"/>
        <w:right w:val="none" w:sz="0" w:space="0" w:color="auto"/>
      </w:divBdr>
    </w:div>
    <w:div w:id="2020346647">
      <w:bodyDiv w:val="1"/>
      <w:marLeft w:val="0"/>
      <w:marRight w:val="0"/>
      <w:marTop w:val="0"/>
      <w:marBottom w:val="0"/>
      <w:divBdr>
        <w:top w:val="none" w:sz="0" w:space="0" w:color="auto"/>
        <w:left w:val="none" w:sz="0" w:space="0" w:color="auto"/>
        <w:bottom w:val="none" w:sz="0" w:space="0" w:color="auto"/>
        <w:right w:val="none" w:sz="0" w:space="0" w:color="auto"/>
      </w:divBdr>
    </w:div>
    <w:div w:id="2030986223">
      <w:bodyDiv w:val="1"/>
      <w:marLeft w:val="0"/>
      <w:marRight w:val="0"/>
      <w:marTop w:val="0"/>
      <w:marBottom w:val="0"/>
      <w:divBdr>
        <w:top w:val="none" w:sz="0" w:space="0" w:color="auto"/>
        <w:left w:val="none" w:sz="0" w:space="0" w:color="auto"/>
        <w:bottom w:val="none" w:sz="0" w:space="0" w:color="auto"/>
        <w:right w:val="none" w:sz="0" w:space="0" w:color="auto"/>
      </w:divBdr>
    </w:div>
    <w:div w:id="2053459044">
      <w:bodyDiv w:val="1"/>
      <w:marLeft w:val="0"/>
      <w:marRight w:val="0"/>
      <w:marTop w:val="0"/>
      <w:marBottom w:val="0"/>
      <w:divBdr>
        <w:top w:val="none" w:sz="0" w:space="0" w:color="auto"/>
        <w:left w:val="none" w:sz="0" w:space="0" w:color="auto"/>
        <w:bottom w:val="none" w:sz="0" w:space="0" w:color="auto"/>
        <w:right w:val="none" w:sz="0" w:space="0" w:color="auto"/>
      </w:divBdr>
    </w:div>
    <w:div w:id="2053965615">
      <w:bodyDiv w:val="1"/>
      <w:marLeft w:val="0"/>
      <w:marRight w:val="0"/>
      <w:marTop w:val="0"/>
      <w:marBottom w:val="0"/>
      <w:divBdr>
        <w:top w:val="none" w:sz="0" w:space="0" w:color="auto"/>
        <w:left w:val="none" w:sz="0" w:space="0" w:color="auto"/>
        <w:bottom w:val="none" w:sz="0" w:space="0" w:color="auto"/>
        <w:right w:val="none" w:sz="0" w:space="0" w:color="auto"/>
      </w:divBdr>
    </w:div>
    <w:div w:id="2056855692">
      <w:bodyDiv w:val="1"/>
      <w:marLeft w:val="0"/>
      <w:marRight w:val="0"/>
      <w:marTop w:val="0"/>
      <w:marBottom w:val="0"/>
      <w:divBdr>
        <w:top w:val="none" w:sz="0" w:space="0" w:color="auto"/>
        <w:left w:val="none" w:sz="0" w:space="0" w:color="auto"/>
        <w:bottom w:val="none" w:sz="0" w:space="0" w:color="auto"/>
        <w:right w:val="none" w:sz="0" w:space="0" w:color="auto"/>
      </w:divBdr>
      <w:divsChild>
        <w:div w:id="262542908">
          <w:marLeft w:val="0"/>
          <w:marRight w:val="0"/>
          <w:marTop w:val="0"/>
          <w:marBottom w:val="0"/>
          <w:divBdr>
            <w:top w:val="none" w:sz="0" w:space="0" w:color="auto"/>
            <w:left w:val="none" w:sz="0" w:space="0" w:color="auto"/>
            <w:bottom w:val="none" w:sz="0" w:space="0" w:color="auto"/>
            <w:right w:val="none" w:sz="0" w:space="0" w:color="auto"/>
          </w:divBdr>
          <w:divsChild>
            <w:div w:id="532039662">
              <w:marLeft w:val="0"/>
              <w:marRight w:val="0"/>
              <w:marTop w:val="0"/>
              <w:marBottom w:val="0"/>
              <w:divBdr>
                <w:top w:val="none" w:sz="0" w:space="0" w:color="auto"/>
                <w:left w:val="none" w:sz="0" w:space="0" w:color="auto"/>
                <w:bottom w:val="none" w:sz="0" w:space="0" w:color="auto"/>
                <w:right w:val="none" w:sz="0" w:space="0" w:color="auto"/>
              </w:divBdr>
              <w:divsChild>
                <w:div w:id="98844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160133">
      <w:bodyDiv w:val="1"/>
      <w:marLeft w:val="0"/>
      <w:marRight w:val="0"/>
      <w:marTop w:val="0"/>
      <w:marBottom w:val="0"/>
      <w:divBdr>
        <w:top w:val="none" w:sz="0" w:space="0" w:color="auto"/>
        <w:left w:val="none" w:sz="0" w:space="0" w:color="auto"/>
        <w:bottom w:val="none" w:sz="0" w:space="0" w:color="auto"/>
        <w:right w:val="none" w:sz="0" w:space="0" w:color="auto"/>
      </w:divBdr>
    </w:div>
    <w:div w:id="2060934519">
      <w:bodyDiv w:val="1"/>
      <w:marLeft w:val="0"/>
      <w:marRight w:val="0"/>
      <w:marTop w:val="0"/>
      <w:marBottom w:val="0"/>
      <w:divBdr>
        <w:top w:val="none" w:sz="0" w:space="0" w:color="auto"/>
        <w:left w:val="none" w:sz="0" w:space="0" w:color="auto"/>
        <w:bottom w:val="none" w:sz="0" w:space="0" w:color="auto"/>
        <w:right w:val="none" w:sz="0" w:space="0" w:color="auto"/>
      </w:divBdr>
    </w:div>
    <w:div w:id="2067601415">
      <w:bodyDiv w:val="1"/>
      <w:marLeft w:val="0"/>
      <w:marRight w:val="0"/>
      <w:marTop w:val="0"/>
      <w:marBottom w:val="0"/>
      <w:divBdr>
        <w:top w:val="none" w:sz="0" w:space="0" w:color="auto"/>
        <w:left w:val="none" w:sz="0" w:space="0" w:color="auto"/>
        <w:bottom w:val="none" w:sz="0" w:space="0" w:color="auto"/>
        <w:right w:val="none" w:sz="0" w:space="0" w:color="auto"/>
      </w:divBdr>
    </w:div>
    <w:div w:id="2079358210">
      <w:bodyDiv w:val="1"/>
      <w:marLeft w:val="0"/>
      <w:marRight w:val="0"/>
      <w:marTop w:val="0"/>
      <w:marBottom w:val="0"/>
      <w:divBdr>
        <w:top w:val="none" w:sz="0" w:space="0" w:color="auto"/>
        <w:left w:val="none" w:sz="0" w:space="0" w:color="auto"/>
        <w:bottom w:val="none" w:sz="0" w:space="0" w:color="auto"/>
        <w:right w:val="none" w:sz="0" w:space="0" w:color="auto"/>
      </w:divBdr>
    </w:div>
    <w:div w:id="2081126898">
      <w:bodyDiv w:val="1"/>
      <w:marLeft w:val="0"/>
      <w:marRight w:val="0"/>
      <w:marTop w:val="0"/>
      <w:marBottom w:val="0"/>
      <w:divBdr>
        <w:top w:val="none" w:sz="0" w:space="0" w:color="auto"/>
        <w:left w:val="none" w:sz="0" w:space="0" w:color="auto"/>
        <w:bottom w:val="none" w:sz="0" w:space="0" w:color="auto"/>
        <w:right w:val="none" w:sz="0" w:space="0" w:color="auto"/>
      </w:divBdr>
    </w:div>
    <w:div w:id="2092924414">
      <w:bodyDiv w:val="1"/>
      <w:marLeft w:val="0"/>
      <w:marRight w:val="0"/>
      <w:marTop w:val="0"/>
      <w:marBottom w:val="0"/>
      <w:divBdr>
        <w:top w:val="none" w:sz="0" w:space="0" w:color="auto"/>
        <w:left w:val="none" w:sz="0" w:space="0" w:color="auto"/>
        <w:bottom w:val="none" w:sz="0" w:space="0" w:color="auto"/>
        <w:right w:val="none" w:sz="0" w:space="0" w:color="auto"/>
      </w:divBdr>
    </w:div>
    <w:div w:id="2113936155">
      <w:bodyDiv w:val="1"/>
      <w:marLeft w:val="0"/>
      <w:marRight w:val="0"/>
      <w:marTop w:val="0"/>
      <w:marBottom w:val="0"/>
      <w:divBdr>
        <w:top w:val="none" w:sz="0" w:space="0" w:color="auto"/>
        <w:left w:val="none" w:sz="0" w:space="0" w:color="auto"/>
        <w:bottom w:val="none" w:sz="0" w:space="0" w:color="auto"/>
        <w:right w:val="none" w:sz="0" w:space="0" w:color="auto"/>
      </w:divBdr>
    </w:div>
    <w:div w:id="2124154970">
      <w:bodyDiv w:val="1"/>
      <w:marLeft w:val="0"/>
      <w:marRight w:val="0"/>
      <w:marTop w:val="0"/>
      <w:marBottom w:val="0"/>
      <w:divBdr>
        <w:top w:val="none" w:sz="0" w:space="0" w:color="auto"/>
        <w:left w:val="none" w:sz="0" w:space="0" w:color="auto"/>
        <w:bottom w:val="none" w:sz="0" w:space="0" w:color="auto"/>
        <w:right w:val="none" w:sz="0" w:space="0" w:color="auto"/>
      </w:divBdr>
    </w:div>
    <w:div w:id="2138987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niv.ru/doc/dictionary/encyclopedic/index.htm" TargetMode="External"/><Relationship Id="rId18" Type="http://schemas.openxmlformats.org/officeDocument/2006/relationships/hyperlink" Target="http://e-koncept.ru/2014/55210.htm" TargetMode="External"/><Relationship Id="rId26" Type="http://schemas.openxmlformats.org/officeDocument/2006/relationships/hyperlink" Target="https://newprairiepress.org/cgi/viewcontent.cgi?referer=&amp;httpsredir=1&amp;article=1474&amp;context=sttcl" TargetMode="External"/><Relationship Id="rId39" Type="http://schemas.openxmlformats.org/officeDocument/2006/relationships/image" Target="media/image5.png"/><Relationship Id="rId21" Type="http://schemas.openxmlformats.org/officeDocument/2006/relationships/hyperlink" Target="https://cyberleninka.ru/article/n/kommunikativnaya-stilistika-publitsisticheskogo-teksta" TargetMode="External"/><Relationship Id="rId34" Type="http://schemas.openxmlformats.org/officeDocument/2006/relationships/hyperlink" Target="https://www.vogue.com/article/vogue125-video-fashion-history-sarah-jessica-parker-1980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yberleninka.ru/article/n/yazyk-glyantsevyh-zhurnalov-kak-osobennost-sovremennoy-massovoy-kultury/viewer" TargetMode="External"/><Relationship Id="rId20" Type="http://schemas.openxmlformats.org/officeDocument/2006/relationships/hyperlink" Target="https://www.dissercat.com/content/sopostavitelnyi-analiz-yazykovykh-osobennostei-zhenskikh-i-muzhskikh-glyantsevykh-zhurnalov" TargetMode="External"/><Relationship Id="rId29" Type="http://schemas.openxmlformats.org/officeDocument/2006/relationships/hyperlink" Target="https://www.theguardian.com/fashion/2022/apr/20/vogue-russia-closes-as-conde-nast-stops-publishing-after-rise-in-censorship"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academic.ru/contents.nsf/business/" TargetMode="External"/><Relationship Id="rId24" Type="http://schemas.openxmlformats.org/officeDocument/2006/relationships/hyperlink" Target="https://www.dissercat.com/content/lingvoevokatsionnoe-modelirovanie-diskursa-glyantsevogo-zhurnala" TargetMode="External"/><Relationship Id="rId32" Type="http://schemas.openxmlformats.org/officeDocument/2006/relationships/hyperlink" Target="https://www.vogue.com/video/watch/Vogue125-Video-Fashion-History-Sarah-Jessica-Parker-1960s" TargetMode="External"/><Relationship Id="rId37" Type="http://schemas.openxmlformats.org/officeDocument/2006/relationships/image" Target="media/image3.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ondenast.ru/portfolio/magazines/vogue/circulation/" TargetMode="External"/><Relationship Id="rId23" Type="http://schemas.openxmlformats.org/officeDocument/2006/relationships/hyperlink" Target="https://cyberleninka.ru/article/n/soderzhanie-i-struktura-glyantsevyh-zhurnalov/viewer" TargetMode="External"/><Relationship Id="rId28" Type="http://schemas.openxmlformats.org/officeDocument/2006/relationships/hyperlink" Target="https://www.vogue.ru/fashion/news/91967" TargetMode="External"/><Relationship Id="rId36" Type="http://schemas.openxmlformats.org/officeDocument/2006/relationships/image" Target="media/image2.png"/><Relationship Id="rId10" Type="http://schemas.openxmlformats.org/officeDocument/2006/relationships/hyperlink" Target="http://tapemark.narod.ru/les/" TargetMode="External"/><Relationship Id="rId19" Type="http://schemas.openxmlformats.org/officeDocument/2006/relationships/hyperlink" Target="https://cyberleninka.ru/article/n/k-voprosu-o-tipologii-teksta-kak-kognitivno-rechevogo-proizvedeniya" TargetMode="External"/><Relationship Id="rId31" Type="http://schemas.openxmlformats.org/officeDocument/2006/relationships/hyperlink" Target="https://www.vogue.com/video/watch/vogue125-anniversary-video-fashion-history-sarah-jessica-parker" TargetMode="External"/><Relationship Id="rId4" Type="http://schemas.openxmlformats.org/officeDocument/2006/relationships/settings" Target="settings.xml"/><Relationship Id="rId9" Type="http://schemas.openxmlformats.org/officeDocument/2006/relationships/hyperlink" Target="http://tapemark.narod.ru/les/" TargetMode="External"/><Relationship Id="rId14" Type="http://schemas.openxmlformats.org/officeDocument/2006/relationships/hyperlink" Target="http://tapemark.narod.ru/les/" TargetMode="External"/><Relationship Id="rId22" Type="http://schemas.openxmlformats.org/officeDocument/2006/relationships/hyperlink" Target="http://tapemark.narod.ru/les/" TargetMode="External"/><Relationship Id="rId27" Type="http://schemas.openxmlformats.org/officeDocument/2006/relationships/hyperlink" Target="https://www.researchgate.net/publication/227303367" TargetMode="External"/><Relationship Id="rId30" Type="http://schemas.openxmlformats.org/officeDocument/2006/relationships/hyperlink" Target="https://www.vogue.com/video/watch/vogue-125-anniversary-video-twenties-fashion-history-sarah-jessica-parker" TargetMode="External"/><Relationship Id="rId35" Type="http://schemas.openxmlformats.org/officeDocument/2006/relationships/image" Target="media/image1.png"/><Relationship Id="rId43" Type="http://schemas.openxmlformats.org/officeDocument/2006/relationships/theme" Target="theme/theme1.xml"/><Relationship Id="rId8" Type="http://schemas.openxmlformats.org/officeDocument/2006/relationships/hyperlink" Target="https://dictionary.cambridge.org/ru/" TargetMode="External"/><Relationship Id="rId3" Type="http://schemas.openxmlformats.org/officeDocument/2006/relationships/styles" Target="styles.xml"/><Relationship Id="rId12" Type="http://schemas.openxmlformats.org/officeDocument/2006/relationships/hyperlink" Target="https://rus-lingvistic-term.slovaronline.com/145-%D0%B2%D0%B0%D1%80%D0%B2%D0%B0%D1%80%D0%B8%D0%B7%D0%BC" TargetMode="External"/><Relationship Id="rId17" Type="http://schemas.openxmlformats.org/officeDocument/2006/relationships/hyperlink" Target="https://cyberleninka.ru/article/n/glyantsevyy-zhurnal-kak-fenomen-massovoy-kultury-rechevoe-i-pragmaticheskoe-predstavlenie" TargetMode="External"/><Relationship Id="rId25" Type="http://schemas.openxmlformats.org/officeDocument/2006/relationships/hyperlink" Target="https://cyberleninka.ru/article/n/glyantsevyy-zhurnal-kak-zhanr-sovremennoy-massovoy-kultury" TargetMode="External"/><Relationship Id="rId33" Type="http://schemas.openxmlformats.org/officeDocument/2006/relationships/hyperlink" Target="https://www.vogue.com/article/125-anniversary-video-seventies-fashion-history-sarah-jessica-parker" TargetMode="External"/><Relationship Id="rId38" Type="http://schemas.openxmlformats.org/officeDocument/2006/relationships/image" Target="media/image4.png"/></Relationships>
</file>

<file path=word/_rels/footnotes.xml.rels><?xml version="1.0" encoding="UTF-8" standalone="yes"?>
<Relationships xmlns="http://schemas.openxmlformats.org/package/2006/relationships"><Relationship Id="rId13" Type="http://schemas.openxmlformats.org/officeDocument/2006/relationships/hyperlink" Target="http://tapemark.narod.ru/les/" TargetMode="External"/><Relationship Id="rId18" Type="http://schemas.openxmlformats.org/officeDocument/2006/relationships/hyperlink" Target="http://tapemark.narod.ru/les/" TargetMode="External"/><Relationship Id="rId26" Type="http://schemas.openxmlformats.org/officeDocument/2006/relationships/hyperlink" Target="https://www.dissercat.com/content/sopostavitelnyi-analiz-yazykovykh-osobennostei-zhenskikh-i-muzhskikh-glyantsevykh-zhurnalov" TargetMode="External"/><Relationship Id="rId39" Type="http://schemas.openxmlformats.org/officeDocument/2006/relationships/hyperlink" Target="https://dictionary.cambridge.org/ru/%D1%81%D0%BB%D0%BE%D0%B2%D0%B0%D1%80%D1%8C/%D0%B0%D0%BD%D0%B3%D0%BB%D0%B8%D0%B9%D1%81%D0%BA%D0%B8%D0%B9/buyer" TargetMode="External"/><Relationship Id="rId21" Type="http://schemas.openxmlformats.org/officeDocument/2006/relationships/hyperlink" Target="https://cyberleninka.ru/article/n/glyantsevyy-zhurnal-kak-fenomen-massovoy-kultury-rechevoe-i-pragmaticheskoe-predstavlenie" TargetMode="External"/><Relationship Id="rId34" Type="http://schemas.openxmlformats.org/officeDocument/2006/relationships/hyperlink" Target="https://dictionary.cambridge.org/ru/%D1%81%D0%BB%D0%BE%D0%B2%D0%B0%D1%80%D1%8C/%D0%B0%D0%BD%D0%B3%D0%BB%D0%B8%D0%B9%D1%81%D0%BA%D0%B8%D0%B9/sustainability" TargetMode="External"/><Relationship Id="rId42" Type="http://schemas.openxmlformats.org/officeDocument/2006/relationships/hyperlink" Target="https://dictionary.cambridge.org/ru/%D1%81%D0%BB%D0%BE%D0%B2%D0%B0%D1%80%D1%8C/%D0%B0%D0%BD%D0%B3%D0%BB%D0%B8%D0%B9%D1%81%D0%BA%D0%B8%D0%B9/top" TargetMode="External"/><Relationship Id="rId7" Type="http://schemas.openxmlformats.org/officeDocument/2006/relationships/hyperlink" Target="https://newprairiepress.org/cgi/viewcontent.cgi?referer=&amp;httpsredir=1&amp;article=1474&amp;context=sttcl" TargetMode="External"/><Relationship Id="rId2" Type="http://schemas.openxmlformats.org/officeDocument/2006/relationships/hyperlink" Target="https://www.dissercat.com/content/lingvoevokatsionnoe-modelirovanie-diskursa-glyantsevogo-zhurnala" TargetMode="External"/><Relationship Id="rId16" Type="http://schemas.openxmlformats.org/officeDocument/2006/relationships/hyperlink" Target="http://tapemark.narod.ru/les/" TargetMode="External"/><Relationship Id="rId29" Type="http://schemas.openxmlformats.org/officeDocument/2006/relationships/hyperlink" Target="https://www.dissercat.com/content/sopostavitelnyi-analiz-yazykovykh-osobennostei-zhenskikh-i-muzhskikh-glyantsevykh-zhurnalov" TargetMode="External"/><Relationship Id="rId1" Type="http://schemas.openxmlformats.org/officeDocument/2006/relationships/hyperlink" Target="https://www.dissercat.com/content/sopostavitelnyi-analiz-yazykovykh-osobennostei-zhenskikh-i-muzhskikh-glyantsevykh-zhurnalov" TargetMode="External"/><Relationship Id="rId6" Type="http://schemas.openxmlformats.org/officeDocument/2006/relationships/hyperlink" Target="https://www.researchgate.net/publication/227303367" TargetMode="External"/><Relationship Id="rId11" Type="http://schemas.openxmlformats.org/officeDocument/2006/relationships/hyperlink" Target="http://tapemark.narod.ru/les/" TargetMode="External"/><Relationship Id="rId24" Type="http://schemas.openxmlformats.org/officeDocument/2006/relationships/hyperlink" Target="https://cyberleninka.ru/article/n/glyantsevyy-zhurnal-kak-fenomen-massovoy-kultury-rechevoe-i-pragmaticheskoe-predstavlenie" TargetMode="External"/><Relationship Id="rId32" Type="http://schemas.openxmlformats.org/officeDocument/2006/relationships/hyperlink" Target="https://dictionary.cambridge.org/ru/%D1%81%D0%BB%D0%BE%D0%B2%D0%B0%D1%80%D1%8C/%D0%B0%D0%BD%D0%B3%D0%BB%D0%B8%D0%B9%D1%81%D0%BA%D0%B8%D0%B9/direct-to-consumer" TargetMode="External"/><Relationship Id="rId37" Type="http://schemas.openxmlformats.org/officeDocument/2006/relationships/hyperlink" Target="https://dictionary.cambridge.org/ru/%D1%81%D0%BB%D0%BE%D0%B2%D0%B0%D1%80%D1%8C/%D0%B0%D0%BD%D0%B3%D0%BB%D0%B8%D0%B9%D1%81%D0%BA%D0%B8%D0%B9/community" TargetMode="External"/><Relationship Id="rId40" Type="http://schemas.openxmlformats.org/officeDocument/2006/relationships/hyperlink" Target="https://dictionary.cambridge.org/ru/%D1%81%D0%BB%D0%BE%D0%B2%D0%B0%D1%80%D1%8C/%D0%B0%D0%BD%D0%B3%D0%BB%D0%B8%D0%B9%D1%81%D0%BA%D0%B8%D0%B9/personal-touch" TargetMode="External"/><Relationship Id="rId45" Type="http://schemas.openxmlformats.org/officeDocument/2006/relationships/hyperlink" Target="https://dictionary.cambridge.org/ru/%D1%81%D0%BB%D0%BE%D0%B2%D0%B0%D1%80%D1%8C/%D0%B0%D0%BD%D0%B3%D0%BB%D0%B8%D0%B9%D1%81%D0%BA%D0%B8%D0%B9/sweatshirt?q=Sweatshirt" TargetMode="External"/><Relationship Id="rId5" Type="http://schemas.openxmlformats.org/officeDocument/2006/relationships/hyperlink" Target="https://cyberleninka.ru/article/n/yazyk-glyantsevyh-zhurnalov-kak-osobennost-sovremennoy-massovoy-kultury/viewer" TargetMode="External"/><Relationship Id="rId15" Type="http://schemas.openxmlformats.org/officeDocument/2006/relationships/hyperlink" Target="http://tapemark.narod.ru/les/" TargetMode="External"/><Relationship Id="rId23" Type="http://schemas.openxmlformats.org/officeDocument/2006/relationships/hyperlink" Target="https://www.researchgate.net/publication/227303367_The_World_According_to_Vogue_The_Role_of_Cultures_in_International_Fashion_Magazines?enrichId=rgreq-064a964c2c0819082871518b20f94f14-XXX&amp;enrichSource=Y292ZXJQYWdlOzIyNzMwMzM2NztBUzo4OTc1MTg1NjUwODkyODJAMTU5MDk5NjUwOTE5MA%253D%253D&amp;el=1_x_3&amp;_esc=publicationCoverPdf" TargetMode="External"/><Relationship Id="rId28" Type="http://schemas.openxmlformats.org/officeDocument/2006/relationships/hyperlink" Target="https://www.researchgate.net/publication/227303367" TargetMode="External"/><Relationship Id="rId36" Type="http://schemas.openxmlformats.org/officeDocument/2006/relationships/hyperlink" Target="https://dictionary.cambridge.org/ru/%D1%81%D0%BB%D0%BE%D0%B2%D0%B0%D1%80%D1%8C/%D0%B0%D0%BD%D0%B3%D0%BB%D0%B8%D0%B9%D1%81%D0%BA%D0%B8%D0%B9/luxury" TargetMode="External"/><Relationship Id="rId10" Type="http://schemas.openxmlformats.org/officeDocument/2006/relationships/hyperlink" Target="https://www.dissercat.com/content/sopostavitelnyi-analiz-yazykovykh-osobennostei-zhenskikh-i-muzhskikh-glyantsevykh-zhurnalov" TargetMode="External"/><Relationship Id="rId19" Type="http://schemas.openxmlformats.org/officeDocument/2006/relationships/hyperlink" Target="http://tapemark.narod.ru/les/" TargetMode="External"/><Relationship Id="rId31" Type="http://schemas.openxmlformats.org/officeDocument/2006/relationships/hyperlink" Target="https://dictionary.cambridge.org/ru/%D1%81%D0%BB%D0%BE%D0%B2%D0%B0%D1%80%D1%8C/%D0%B0%D0%BD%D0%B3%D0%BB%D0%B8%D0%B9%D1%81%D0%BA%D0%B8%D0%B9/it-girl" TargetMode="External"/><Relationship Id="rId44" Type="http://schemas.openxmlformats.org/officeDocument/2006/relationships/hyperlink" Target="https://dictionary.cambridge.org/ru/%D1%81%D0%BB%D0%BE%D0%B2%D0%B0%D1%80%D1%8C/%D0%B0%D0%BD%D0%B3%D0%BB%D0%B8%D0%B9%D1%81%D0%BA%D0%B8%D0%B9/tote-bag" TargetMode="External"/><Relationship Id="rId4" Type="http://schemas.openxmlformats.org/officeDocument/2006/relationships/hyperlink" Target="https://cyberleninka.ru/article/n/glyantsevyy-zhurnal-kak-zhanr-sovremennoy-massovoy-kultury" TargetMode="External"/><Relationship Id="rId9" Type="http://schemas.openxmlformats.org/officeDocument/2006/relationships/hyperlink" Target="https://cyberleninka.ru/article/n/glyantsevyy-zhurnal-kak-fenomen-massovoy-kultury-rechevoe-i-pragmaticheskoe-predstavlenie" TargetMode="External"/><Relationship Id="rId14" Type="http://schemas.openxmlformats.org/officeDocument/2006/relationships/hyperlink" Target="http://tapemark.narod.ru/les/" TargetMode="External"/><Relationship Id="rId22" Type="http://schemas.openxmlformats.org/officeDocument/2006/relationships/hyperlink" Target="https://www.researchgate.net/publication/227303367" TargetMode="External"/><Relationship Id="rId27" Type="http://schemas.openxmlformats.org/officeDocument/2006/relationships/hyperlink" Target="https://www.dissercat.com/content/sopostavitelnyi-analiz-yazykovykh-osobennostei-zhenskikh-i-muzhskikh-glyantsevykh-zhurnalov" TargetMode="External"/><Relationship Id="rId30" Type="http://schemas.openxmlformats.org/officeDocument/2006/relationships/hyperlink" Target="https://dic.academic.ru/contents.nsf/lingvistic/" TargetMode="External"/><Relationship Id="rId35" Type="http://schemas.openxmlformats.org/officeDocument/2006/relationships/hyperlink" Target="https://dictionary.cambridge.org/ru/%D1%81%D0%BB%D0%BE%D0%B2%D0%B0%D1%80%D1%8C/%D0%B0%D0%BD%D0%B3%D0%BB%D0%B8%D0%B9%D1%81%D0%BA%D0%B8%D0%B9/flower-power" TargetMode="External"/><Relationship Id="rId43" Type="http://schemas.openxmlformats.org/officeDocument/2006/relationships/hyperlink" Target="https://dictionary.cambridge.org/ru/%D1%81%D0%BB%D0%BE%D0%B2%D0%B0%D1%80%D1%8C/%D0%B0%D0%BD%D0%B3%D0%BB%D0%B8%D0%B9%D1%81%D0%BA%D0%B8%D0%B9/body" TargetMode="External"/><Relationship Id="rId8" Type="http://schemas.openxmlformats.org/officeDocument/2006/relationships/hyperlink" Target="https://cyberleninka.ru/article/n/kommunikativnaya-stilistika-publitsisticheskogo-teksta" TargetMode="External"/><Relationship Id="rId3" Type="http://schemas.openxmlformats.org/officeDocument/2006/relationships/hyperlink" Target="https://cyberleninka.ru/article/n/glyantsevyy-zhurnal-kak-fenomen-massovoy-kultury-rechevoe-i-pragmaticheskoe-predstavlenie" TargetMode="External"/><Relationship Id="rId12" Type="http://schemas.openxmlformats.org/officeDocument/2006/relationships/hyperlink" Target="http://tapemark.narod.ru/les/" TargetMode="External"/><Relationship Id="rId17" Type="http://schemas.openxmlformats.org/officeDocument/2006/relationships/hyperlink" Target="http://tapemark.narod.ru/les/" TargetMode="External"/><Relationship Id="rId25" Type="http://schemas.openxmlformats.org/officeDocument/2006/relationships/hyperlink" Target="https://www.dissercat.com/content/sopostavitelnyi-analiz-yazykovykh-osobennostei-zhenskikh-i-muzhskikh-glyantsevykh-zhurnalov" TargetMode="External"/><Relationship Id="rId33" Type="http://schemas.openxmlformats.org/officeDocument/2006/relationships/hyperlink" Target="https://dictionary.cambridge.org/ru/%D1%81%D0%BB%D0%BE%D0%B2%D0%B0%D1%80%D1%8C/%D0%B0%D0%BD%D0%B3%D0%BB%D0%B8%D0%B9%D1%81%D0%BA%D0%B8%D0%B9/black-tie" TargetMode="External"/><Relationship Id="rId38" Type="http://schemas.openxmlformats.org/officeDocument/2006/relationships/hyperlink" Target="https://dictionary.cambridge.org/ru/%D1%81%D0%BB%D0%BE%D0%B2%D0%B0%D1%80%D1%8C/%D0%B0%D0%BD%D0%B3%D0%BB%D0%B8%D0%B9%D1%81%D0%BA%D0%B8%D0%B9/shopping" TargetMode="External"/><Relationship Id="rId46" Type="http://schemas.openxmlformats.org/officeDocument/2006/relationships/hyperlink" Target="https://dictionary.cambridge.org/ru/%D1%81%D0%BB%D0%BE%D0%B2%D0%B0%D1%80%D1%8C/%D0%B0%D0%BD%D0%B3%D0%BB%D0%B8%D0%B9%D1%81%D0%BA%D0%B8%D0%B9/beauty" TargetMode="External"/><Relationship Id="rId20" Type="http://schemas.openxmlformats.org/officeDocument/2006/relationships/hyperlink" Target="http://tapemark.narod.ru/les/" TargetMode="External"/><Relationship Id="rId41" Type="http://schemas.openxmlformats.org/officeDocument/2006/relationships/hyperlink" Target="https://dictionary.cambridge.org/ru/%D1%81%D0%BB%D0%BE%D0%B2%D0%B0%D1%80%D1%8C/%D0%B0%D0%BD%D0%B3%D0%BB%D0%B8%D0%B9%D1%81%D0%BA%D0%B8%D0%B9/resal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82192-838F-41B4-8B25-78B080D76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24048</Words>
  <Characters>137080</Characters>
  <Application>Microsoft Office Word</Application>
  <DocSecurity>0</DocSecurity>
  <Lines>1142</Lines>
  <Paragraphs>321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Вяткина</dc:creator>
  <cp:lastModifiedBy>Microsoft Office User</cp:lastModifiedBy>
  <cp:revision>2</cp:revision>
  <dcterms:created xsi:type="dcterms:W3CDTF">2022-05-27T13:32:00Z</dcterms:created>
  <dcterms:modified xsi:type="dcterms:W3CDTF">2022-05-27T13:32:00Z</dcterms:modified>
</cp:coreProperties>
</file>