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Override PartName="/word/drawings/drawing8.xml" ContentType="application/vnd.openxmlformats-officedocument.drawingml.chartshapes+xml"/>
  <Default Extension="jpeg" ContentType="image/jpeg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charts/chart8.xml" ContentType="application/vnd.openxmlformats-officedocument.drawingml.chart+xml"/>
  <Override PartName="/word/drawings/drawing4.xml" ContentType="application/vnd.openxmlformats-officedocument.drawingml.chartshapes+xml"/>
  <Override PartName="/word/charts/chart9.xml" ContentType="application/vnd.openxmlformats-officedocument.drawingml.chart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28" w:rsidRPr="00077728" w:rsidRDefault="00077728" w:rsidP="00077728">
      <w:pPr>
        <w:ind w:right="-1" w:firstLine="709"/>
        <w:rPr>
          <w:rFonts w:ascii="Times New Roman" w:hAnsi="Times New Roman"/>
        </w:rPr>
      </w:pPr>
    </w:p>
    <w:p w:rsidR="002D4B58" w:rsidRDefault="002D4B58" w:rsidP="00077728">
      <w:pPr>
        <w:spacing w:after="0" w:line="240" w:lineRule="auto"/>
        <w:ind w:right="-1" w:firstLine="709"/>
        <w:jc w:val="center"/>
        <w:rPr>
          <w:rFonts w:ascii="Times New Roman" w:hAnsi="Times New Roman"/>
          <w:sz w:val="25"/>
          <w:szCs w:val="25"/>
        </w:rPr>
      </w:pPr>
    </w:p>
    <w:p w:rsidR="004602E1" w:rsidRDefault="004602E1" w:rsidP="00077728">
      <w:pPr>
        <w:spacing w:after="0" w:line="240" w:lineRule="auto"/>
        <w:ind w:right="-1" w:firstLine="709"/>
        <w:jc w:val="center"/>
        <w:rPr>
          <w:rFonts w:ascii="Times New Roman" w:hAnsi="Times New Roman"/>
          <w:sz w:val="25"/>
          <w:szCs w:val="25"/>
        </w:rPr>
      </w:pPr>
    </w:p>
    <w:p w:rsidR="00215AFA" w:rsidRPr="00077728" w:rsidRDefault="00215AFA" w:rsidP="00077728">
      <w:pPr>
        <w:spacing w:after="0" w:line="240" w:lineRule="auto"/>
        <w:ind w:right="-1" w:firstLine="709"/>
        <w:jc w:val="center"/>
        <w:rPr>
          <w:rFonts w:ascii="Times New Roman" w:hAnsi="Times New Roman"/>
          <w:sz w:val="25"/>
          <w:szCs w:val="25"/>
        </w:rPr>
      </w:pPr>
      <w:r w:rsidRPr="00077728">
        <w:rPr>
          <w:rFonts w:ascii="Times New Roman" w:hAnsi="Times New Roman"/>
          <w:sz w:val="25"/>
          <w:szCs w:val="25"/>
        </w:rPr>
        <w:t>САНКТ-ПЕТЕРБУРГС</w:t>
      </w:r>
      <w:r w:rsidR="002D4B58">
        <w:rPr>
          <w:rFonts w:ascii="Times New Roman" w:hAnsi="Times New Roman"/>
          <w:sz w:val="25"/>
          <w:szCs w:val="25"/>
        </w:rPr>
        <w:t>КИЙ ГОСУДАРСТВЕННЫЙ УНИВЕРСИТЕТ</w:t>
      </w:r>
    </w:p>
    <w:p w:rsidR="00215AFA" w:rsidRPr="00077728" w:rsidRDefault="00215AFA" w:rsidP="00077728">
      <w:pPr>
        <w:spacing w:after="0"/>
        <w:ind w:right="-1" w:firstLine="709"/>
        <w:rPr>
          <w:rFonts w:ascii="Times New Roman" w:hAnsi="Times New Roman"/>
        </w:rPr>
      </w:pPr>
    </w:p>
    <w:p w:rsidR="00077728" w:rsidRPr="00077728" w:rsidRDefault="00077728" w:rsidP="00077728">
      <w:pPr>
        <w:spacing w:after="0"/>
        <w:ind w:right="-1" w:firstLine="709"/>
        <w:rPr>
          <w:rFonts w:ascii="Times New Roman" w:hAnsi="Times New Roman"/>
        </w:rPr>
      </w:pPr>
    </w:p>
    <w:p w:rsidR="00FD23BE" w:rsidRPr="00077728" w:rsidRDefault="00FD23BE" w:rsidP="00077728">
      <w:pPr>
        <w:spacing w:after="0"/>
        <w:ind w:right="-1" w:firstLine="709"/>
        <w:rPr>
          <w:rFonts w:ascii="Times New Roman" w:hAnsi="Times New Roman"/>
        </w:rPr>
      </w:pPr>
    </w:p>
    <w:p w:rsidR="00215AFA" w:rsidRPr="00077728" w:rsidRDefault="00215AFA" w:rsidP="00077728">
      <w:pPr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077728">
        <w:rPr>
          <w:rFonts w:ascii="Times New Roman" w:hAnsi="Times New Roman"/>
          <w:b/>
          <w:sz w:val="24"/>
          <w:szCs w:val="24"/>
        </w:rPr>
        <w:t>Кураева Мария Михайловна</w:t>
      </w:r>
    </w:p>
    <w:p w:rsidR="00077728" w:rsidRPr="00077728" w:rsidRDefault="00077728" w:rsidP="00560B58">
      <w:pPr>
        <w:ind w:right="-1"/>
        <w:rPr>
          <w:rFonts w:ascii="Times New Roman" w:hAnsi="Times New Roman"/>
          <w:b/>
          <w:sz w:val="24"/>
          <w:szCs w:val="24"/>
        </w:rPr>
      </w:pPr>
    </w:p>
    <w:p w:rsidR="00077728" w:rsidRPr="00077728" w:rsidRDefault="00215AFA" w:rsidP="004602E1">
      <w:pPr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077728">
        <w:rPr>
          <w:rFonts w:ascii="Times New Roman" w:hAnsi="Times New Roman"/>
          <w:b/>
          <w:sz w:val="24"/>
          <w:szCs w:val="24"/>
        </w:rPr>
        <w:t>Особенности организации туризма для граждан США в России</w:t>
      </w:r>
    </w:p>
    <w:p w:rsidR="00215AFA" w:rsidRPr="00077728" w:rsidRDefault="00215AFA" w:rsidP="00077728">
      <w:pPr>
        <w:spacing w:after="0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077728">
        <w:rPr>
          <w:rFonts w:ascii="Times New Roman" w:hAnsi="Times New Roman"/>
          <w:sz w:val="24"/>
          <w:szCs w:val="24"/>
        </w:rPr>
        <w:t xml:space="preserve">Выпускная </w:t>
      </w:r>
      <w:r w:rsidR="00FD23BE" w:rsidRPr="00077728">
        <w:rPr>
          <w:rFonts w:ascii="Times New Roman" w:hAnsi="Times New Roman"/>
          <w:sz w:val="24"/>
          <w:szCs w:val="24"/>
        </w:rPr>
        <w:t>квалификационная работа бакалавра</w:t>
      </w:r>
    </w:p>
    <w:p w:rsidR="00215AFA" w:rsidRPr="00077728" w:rsidRDefault="00215AFA" w:rsidP="00077728">
      <w:pPr>
        <w:spacing w:after="0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077728" w:rsidRDefault="00077728" w:rsidP="00560B58">
      <w:pPr>
        <w:ind w:right="-1"/>
        <w:rPr>
          <w:rFonts w:ascii="Times New Roman" w:hAnsi="Times New Roman"/>
          <w:sz w:val="24"/>
          <w:szCs w:val="24"/>
        </w:rPr>
      </w:pPr>
    </w:p>
    <w:p w:rsidR="00077728" w:rsidRDefault="00077728" w:rsidP="00077728">
      <w:pPr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4602E1" w:rsidRDefault="004602E1" w:rsidP="00077728">
      <w:pPr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4602E1" w:rsidRPr="00077728" w:rsidRDefault="004602E1" w:rsidP="00077728">
      <w:pPr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4602E1" w:rsidRDefault="004602E1" w:rsidP="00077728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 ЗАЩИТЕ»</w:t>
      </w:r>
    </w:p>
    <w:p w:rsidR="00215AFA" w:rsidRPr="00077728" w:rsidRDefault="00215AFA" w:rsidP="00077728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077728">
        <w:rPr>
          <w:rFonts w:ascii="Times New Roman" w:hAnsi="Times New Roman"/>
          <w:sz w:val="24"/>
          <w:szCs w:val="24"/>
        </w:rPr>
        <w:t xml:space="preserve">Научный руководитель: </w:t>
      </w:r>
    </w:p>
    <w:p w:rsidR="00215AFA" w:rsidRPr="00082CBD" w:rsidRDefault="0059411D" w:rsidP="00077728">
      <w:pPr>
        <w:tabs>
          <w:tab w:val="left" w:pos="225"/>
        </w:tabs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082CBD">
        <w:rPr>
          <w:rFonts w:ascii="Times New Roman" w:hAnsi="Times New Roman"/>
          <w:sz w:val="24"/>
          <w:szCs w:val="24"/>
        </w:rPr>
        <w:t xml:space="preserve">к.г.н., ст. преп. </w:t>
      </w:r>
      <w:r w:rsidR="00215AFA" w:rsidRPr="00082CBD">
        <w:rPr>
          <w:rFonts w:ascii="Times New Roman" w:hAnsi="Times New Roman"/>
          <w:sz w:val="24"/>
          <w:szCs w:val="24"/>
        </w:rPr>
        <w:t>Ж.Б.</w:t>
      </w:r>
      <w:r w:rsidR="00560B58" w:rsidRPr="00082CBD">
        <w:rPr>
          <w:rFonts w:ascii="Times New Roman" w:hAnsi="Times New Roman"/>
          <w:sz w:val="24"/>
          <w:szCs w:val="24"/>
        </w:rPr>
        <w:t xml:space="preserve"> Соломина</w:t>
      </w:r>
    </w:p>
    <w:p w:rsidR="0059411D" w:rsidRDefault="0059411D" w:rsidP="00077728">
      <w:pPr>
        <w:tabs>
          <w:tab w:val="left" w:pos="225"/>
        </w:tabs>
        <w:spacing w:after="0"/>
        <w:ind w:right="-1" w:firstLine="709"/>
        <w:jc w:val="right"/>
      </w:pPr>
    </w:p>
    <w:p w:rsidR="00560B58" w:rsidRDefault="004602E1" w:rsidP="00077728">
      <w:pPr>
        <w:tabs>
          <w:tab w:val="left" w:pos="225"/>
        </w:tabs>
        <w:spacing w:after="0"/>
        <w:ind w:right="-1" w:firstLine="709"/>
        <w:jc w:val="right"/>
      </w:pPr>
      <w:r>
        <w:t>_</w:t>
      </w:r>
      <w:r w:rsidR="00560B58">
        <w:t>______________________</w:t>
      </w:r>
    </w:p>
    <w:p w:rsidR="00560B58" w:rsidRDefault="00560B58" w:rsidP="00077728">
      <w:pPr>
        <w:tabs>
          <w:tab w:val="left" w:pos="225"/>
        </w:tabs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«____»____________2016</w:t>
      </w:r>
    </w:p>
    <w:p w:rsidR="00077728" w:rsidRDefault="00077728" w:rsidP="00077728">
      <w:pPr>
        <w:tabs>
          <w:tab w:val="left" w:pos="225"/>
        </w:tabs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11016C" w:rsidRPr="00077728" w:rsidRDefault="0011016C" w:rsidP="00077728">
      <w:pPr>
        <w:tabs>
          <w:tab w:val="left" w:pos="225"/>
        </w:tabs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215AFA" w:rsidRPr="00077728" w:rsidRDefault="00215AFA" w:rsidP="00077728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077728">
        <w:rPr>
          <w:rFonts w:ascii="Times New Roman" w:hAnsi="Times New Roman"/>
          <w:sz w:val="24"/>
          <w:szCs w:val="24"/>
        </w:rPr>
        <w:t xml:space="preserve">Заведующий кафедрой: </w:t>
      </w:r>
    </w:p>
    <w:p w:rsidR="00215AFA" w:rsidRPr="00082CBD" w:rsidRDefault="0059411D" w:rsidP="00077728">
      <w:pPr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082CBD">
        <w:rPr>
          <w:rFonts w:ascii="Times New Roman" w:hAnsi="Times New Roman"/>
          <w:sz w:val="24"/>
          <w:szCs w:val="24"/>
        </w:rPr>
        <w:t>д</w:t>
      </w:r>
      <w:r w:rsidR="00215AFA" w:rsidRPr="00082CBD">
        <w:rPr>
          <w:rFonts w:ascii="Times New Roman" w:hAnsi="Times New Roman"/>
          <w:sz w:val="24"/>
          <w:szCs w:val="24"/>
        </w:rPr>
        <w:t>.г.н., проф. Д.В. Севастьянов</w:t>
      </w:r>
    </w:p>
    <w:p w:rsidR="00560B58" w:rsidRDefault="004602E1" w:rsidP="00560B58">
      <w:pPr>
        <w:tabs>
          <w:tab w:val="left" w:pos="225"/>
        </w:tabs>
        <w:spacing w:after="0"/>
        <w:ind w:right="-1" w:firstLine="709"/>
        <w:jc w:val="right"/>
      </w:pPr>
      <w:r>
        <w:t>_</w:t>
      </w:r>
      <w:r w:rsidR="00560B58">
        <w:t>______________________</w:t>
      </w:r>
    </w:p>
    <w:p w:rsidR="00560B58" w:rsidRDefault="00560B58" w:rsidP="00560B58">
      <w:pPr>
        <w:tabs>
          <w:tab w:val="left" w:pos="225"/>
        </w:tabs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«____»____________2016</w:t>
      </w:r>
    </w:p>
    <w:p w:rsidR="00560B58" w:rsidRPr="00077728" w:rsidRDefault="00560B58" w:rsidP="00077728">
      <w:pPr>
        <w:ind w:right="-1" w:firstLine="709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15AFA" w:rsidRPr="00077728" w:rsidRDefault="00215AFA" w:rsidP="00077728">
      <w:pPr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215AFA" w:rsidRPr="00077728" w:rsidRDefault="00215AFA" w:rsidP="00560B58">
      <w:pPr>
        <w:ind w:right="-1"/>
        <w:rPr>
          <w:rFonts w:ascii="Times New Roman" w:hAnsi="Times New Roman"/>
          <w:sz w:val="24"/>
          <w:szCs w:val="24"/>
        </w:rPr>
      </w:pPr>
    </w:p>
    <w:p w:rsidR="00560B58" w:rsidRDefault="00560B58" w:rsidP="00560B58">
      <w:pPr>
        <w:ind w:right="-1"/>
        <w:rPr>
          <w:rFonts w:ascii="Times New Roman" w:hAnsi="Times New Roman"/>
          <w:sz w:val="24"/>
          <w:szCs w:val="24"/>
        </w:rPr>
      </w:pPr>
    </w:p>
    <w:p w:rsidR="004602E1" w:rsidRDefault="004602E1" w:rsidP="00560B58">
      <w:pPr>
        <w:ind w:right="-1"/>
        <w:rPr>
          <w:rFonts w:ascii="Times New Roman" w:hAnsi="Times New Roman"/>
          <w:sz w:val="24"/>
          <w:szCs w:val="24"/>
        </w:rPr>
      </w:pPr>
    </w:p>
    <w:p w:rsidR="00560B58" w:rsidRPr="00077728" w:rsidRDefault="00560B58" w:rsidP="00077728">
      <w:pPr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215AFA" w:rsidRPr="00077728" w:rsidRDefault="00215AFA" w:rsidP="003F1B13">
      <w:pPr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077728">
        <w:rPr>
          <w:rFonts w:ascii="Times New Roman" w:hAnsi="Times New Roman"/>
          <w:sz w:val="24"/>
          <w:szCs w:val="24"/>
        </w:rPr>
        <w:t xml:space="preserve">Санкт-Петербург </w:t>
      </w:r>
    </w:p>
    <w:p w:rsidR="0087145C" w:rsidRDefault="00215AFA" w:rsidP="003F1B13">
      <w:pPr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077728">
        <w:rPr>
          <w:rFonts w:ascii="Times New Roman" w:hAnsi="Times New Roman"/>
          <w:sz w:val="24"/>
          <w:szCs w:val="24"/>
        </w:rPr>
        <w:t>201</w:t>
      </w:r>
      <w:r w:rsidR="00BA0F9B">
        <w:rPr>
          <w:rFonts w:ascii="Times New Roman" w:hAnsi="Times New Roman"/>
          <w:sz w:val="24"/>
          <w:szCs w:val="24"/>
        </w:rPr>
        <w:t>6</w:t>
      </w:r>
    </w:p>
    <w:p w:rsidR="000B0436" w:rsidRDefault="000B0436" w:rsidP="003F1B13">
      <w:pPr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</w:p>
    <w:p w:rsidR="000B0436" w:rsidRPr="008660C5" w:rsidRDefault="000B0436" w:rsidP="000B0436">
      <w:pPr>
        <w:pStyle w:val="a4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8660C5"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</w:p>
    <w:p w:rsidR="000B0436" w:rsidRPr="00D07031" w:rsidRDefault="000B0436" w:rsidP="000B0436">
      <w:pPr>
        <w:rPr>
          <w:lang w:eastAsia="en-US"/>
        </w:rPr>
      </w:pPr>
    </w:p>
    <w:p w:rsidR="000B0436" w:rsidRPr="00D07031" w:rsidRDefault="00E27C49" w:rsidP="00603F28">
      <w:pPr>
        <w:pStyle w:val="11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D07031">
        <w:rPr>
          <w:rFonts w:ascii="Times New Roman" w:hAnsi="Times New Roman"/>
          <w:sz w:val="24"/>
          <w:szCs w:val="24"/>
        </w:rPr>
        <w:fldChar w:fldCharType="begin"/>
      </w:r>
      <w:r w:rsidR="000B0436" w:rsidRPr="00D07031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D07031">
        <w:rPr>
          <w:rFonts w:ascii="Times New Roman" w:hAnsi="Times New Roman"/>
          <w:sz w:val="24"/>
          <w:szCs w:val="24"/>
        </w:rPr>
        <w:fldChar w:fldCharType="separate"/>
      </w:r>
      <w:hyperlink r:id="rId8" w:anchor="_Toc421884272" w:history="1">
        <w:r w:rsidR="000B0436" w:rsidRPr="008660C5">
          <w:rPr>
            <w:rStyle w:val="a3"/>
            <w:rFonts w:ascii="Times New Roman" w:hAnsi="Times New Roman"/>
            <w:b/>
            <w:noProof/>
            <w:color w:val="auto"/>
            <w:sz w:val="24"/>
            <w:szCs w:val="24"/>
          </w:rPr>
          <w:t>Введение</w:t>
        </w:r>
        <w:r w:rsidR="000B0436" w:rsidRPr="00D07031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ab/>
          <w:t>3</w:t>
        </w:r>
      </w:hyperlink>
    </w:p>
    <w:p w:rsidR="000B0436" w:rsidRPr="00D07031" w:rsidRDefault="00E27C49" w:rsidP="00603F28">
      <w:pPr>
        <w:pStyle w:val="11"/>
        <w:spacing w:line="360" w:lineRule="auto"/>
        <w:rPr>
          <w:rFonts w:ascii="Times New Roman" w:hAnsi="Times New Roman"/>
          <w:noProof/>
          <w:sz w:val="24"/>
          <w:szCs w:val="24"/>
        </w:rPr>
      </w:pPr>
      <w:hyperlink r:id="rId9" w:anchor="_Toc421884273" w:history="1">
        <w:r w:rsidR="000B0436" w:rsidRPr="008660C5">
          <w:rPr>
            <w:rStyle w:val="a3"/>
            <w:rFonts w:ascii="Times New Roman" w:hAnsi="Times New Roman"/>
            <w:b/>
            <w:noProof/>
            <w:color w:val="auto"/>
            <w:sz w:val="24"/>
            <w:szCs w:val="24"/>
          </w:rPr>
          <w:t xml:space="preserve">Глава </w:t>
        </w:r>
        <w:r w:rsidR="000B0436" w:rsidRPr="008660C5">
          <w:rPr>
            <w:rStyle w:val="a3"/>
            <w:rFonts w:ascii="Times New Roman" w:hAnsi="Times New Roman"/>
            <w:b/>
            <w:noProof/>
            <w:color w:val="auto"/>
            <w:sz w:val="24"/>
            <w:szCs w:val="24"/>
            <w:lang w:val="en-US"/>
          </w:rPr>
          <w:t>1</w:t>
        </w:r>
        <w:r w:rsidR="000B0436" w:rsidRPr="008660C5">
          <w:rPr>
            <w:rStyle w:val="a3"/>
            <w:rFonts w:ascii="Times New Roman" w:hAnsi="Times New Roman"/>
            <w:b/>
            <w:noProof/>
            <w:color w:val="auto"/>
            <w:sz w:val="24"/>
            <w:szCs w:val="24"/>
          </w:rPr>
          <w:t>.</w:t>
        </w:r>
        <w:r w:rsidR="00864889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 xml:space="preserve"> Особенности туристских интересов</w:t>
        </w:r>
        <w:r w:rsidR="000B0436" w:rsidRPr="00D07031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 xml:space="preserve"> граждан США</w:t>
        </w:r>
        <w:r w:rsidR="000B0436" w:rsidRPr="00D07031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ab/>
        </w:r>
        <w:r w:rsidR="0087145C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5</w:t>
        </w:r>
      </w:hyperlink>
    </w:p>
    <w:p w:rsidR="000B0436" w:rsidRPr="00D07031" w:rsidRDefault="00E27C49" w:rsidP="00603F28">
      <w:pPr>
        <w:pStyle w:val="2"/>
        <w:rPr>
          <w:rFonts w:ascii="Times New Roman" w:hAnsi="Times New Roman"/>
          <w:noProof/>
          <w:sz w:val="24"/>
          <w:szCs w:val="24"/>
        </w:rPr>
      </w:pPr>
      <w:hyperlink r:id="rId10" w:anchor="_Toc421884274" w:history="1">
        <w:r w:rsidR="0004562E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 xml:space="preserve">1.1 </w:t>
        </w:r>
        <w:r w:rsidR="00864889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Специфические черты американского национального</w:t>
        </w:r>
        <w:r w:rsidR="0004562E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 xml:space="preserve"> характер</w:t>
        </w:r>
        <w:r w:rsidR="00864889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а</w:t>
        </w:r>
        <w:r w:rsidR="000B0436" w:rsidRPr="00D07031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ab/>
        </w:r>
        <w:r w:rsidR="0087145C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5</w:t>
        </w:r>
      </w:hyperlink>
    </w:p>
    <w:p w:rsidR="000B0436" w:rsidRPr="00D07031" w:rsidRDefault="00E27C49" w:rsidP="00603F28">
      <w:pPr>
        <w:pStyle w:val="2"/>
      </w:pPr>
      <w:hyperlink r:id="rId11" w:anchor="_Toc421884277" w:history="1">
        <w:r w:rsidR="0004562E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1.2 Главные туристские дестинации для граждан США</w:t>
        </w:r>
        <w:r w:rsidR="000B0436" w:rsidRPr="00D07031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ab/>
        </w:r>
        <w:r w:rsidR="008A7D22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6</w:t>
        </w:r>
      </w:hyperlink>
    </w:p>
    <w:p w:rsidR="000B0436" w:rsidRPr="00D07031" w:rsidRDefault="00E27C49" w:rsidP="00603F28">
      <w:pPr>
        <w:pStyle w:val="2"/>
      </w:pPr>
      <w:hyperlink r:id="rId12" w:anchor="_Toc421884274" w:history="1">
        <w:r w:rsidR="0004562E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1.3 История путешествий американцев в страны Европы</w:t>
        </w:r>
        <w:r w:rsidR="000B0436" w:rsidRPr="00D07031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ab/>
        </w:r>
        <w:r w:rsidR="00D0275F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8</w:t>
        </w:r>
      </w:hyperlink>
    </w:p>
    <w:p w:rsidR="000B0436" w:rsidRPr="00D07031" w:rsidRDefault="00E27C49" w:rsidP="00603F28">
      <w:pPr>
        <w:pStyle w:val="2"/>
        <w:rPr>
          <w:rFonts w:ascii="Times New Roman" w:hAnsi="Times New Roman"/>
          <w:noProof/>
          <w:sz w:val="24"/>
          <w:szCs w:val="24"/>
        </w:rPr>
      </w:pPr>
      <w:hyperlink r:id="rId13" w:anchor="_Toc421884274" w:history="1">
        <w:r w:rsidR="000B0436" w:rsidRPr="00D07031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1.4 Портрет американского туриста, путешествующего в заокеанские дестинации</w:t>
        </w:r>
        <w:r w:rsidR="000B0436" w:rsidRPr="00D07031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ab/>
        </w:r>
        <w:r w:rsidR="008B351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12</w:t>
        </w:r>
      </w:hyperlink>
    </w:p>
    <w:p w:rsidR="000B0436" w:rsidRPr="00D07031" w:rsidRDefault="00E27C49" w:rsidP="00603F28">
      <w:pPr>
        <w:pStyle w:val="11"/>
        <w:spacing w:line="360" w:lineRule="auto"/>
        <w:rPr>
          <w:rFonts w:ascii="Times New Roman" w:hAnsi="Times New Roman"/>
          <w:noProof/>
          <w:sz w:val="24"/>
          <w:szCs w:val="24"/>
        </w:rPr>
      </w:pPr>
      <w:hyperlink r:id="rId14" w:anchor="_Toc421884279" w:history="1">
        <w:r w:rsidR="000B0436" w:rsidRPr="008660C5">
          <w:rPr>
            <w:rStyle w:val="a3"/>
            <w:rFonts w:ascii="Times New Roman" w:hAnsi="Times New Roman"/>
            <w:b/>
            <w:noProof/>
            <w:color w:val="auto"/>
            <w:sz w:val="24"/>
            <w:szCs w:val="24"/>
            <w:shd w:val="clear" w:color="auto" w:fill="FFFFFF"/>
          </w:rPr>
          <w:t xml:space="preserve">Глава </w:t>
        </w:r>
        <w:r w:rsidR="000B0436" w:rsidRPr="008660C5">
          <w:rPr>
            <w:rStyle w:val="a3"/>
            <w:rFonts w:ascii="Times New Roman" w:hAnsi="Times New Roman"/>
            <w:b/>
            <w:noProof/>
            <w:color w:val="auto"/>
            <w:sz w:val="24"/>
            <w:szCs w:val="24"/>
            <w:shd w:val="clear" w:color="auto" w:fill="FFFFFF"/>
            <w:lang w:val="en-US"/>
          </w:rPr>
          <w:t>2</w:t>
        </w:r>
        <w:r w:rsidR="000B0436" w:rsidRPr="008660C5">
          <w:rPr>
            <w:rStyle w:val="a3"/>
            <w:rFonts w:ascii="Times New Roman" w:hAnsi="Times New Roman"/>
            <w:b/>
            <w:noProof/>
            <w:color w:val="auto"/>
            <w:sz w:val="24"/>
            <w:szCs w:val="24"/>
            <w:shd w:val="clear" w:color="auto" w:fill="FFFFFF"/>
          </w:rPr>
          <w:t>.</w:t>
        </w:r>
        <w:r w:rsidR="000B0436" w:rsidRPr="00D07031">
          <w:rPr>
            <w:rStyle w:val="a3"/>
            <w:rFonts w:ascii="Times New Roman" w:hAnsi="Times New Roman"/>
            <w:noProof/>
            <w:color w:val="auto"/>
            <w:sz w:val="24"/>
            <w:szCs w:val="24"/>
            <w:shd w:val="clear" w:color="auto" w:fill="FFFFFF"/>
          </w:rPr>
          <w:t xml:space="preserve"> Характеристика туристского направления «США - Россия»</w:t>
        </w:r>
        <w:r w:rsidR="000B0436" w:rsidRPr="00D07031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ab/>
        </w:r>
        <w:r w:rsidR="000B0436" w:rsidRPr="00D07031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  <w:lang w:val="en-US"/>
          </w:rPr>
          <w:t>1</w:t>
        </w:r>
        <w:r w:rsidR="00D0275F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8</w:t>
        </w:r>
      </w:hyperlink>
    </w:p>
    <w:p w:rsidR="000B0436" w:rsidRPr="00D07031" w:rsidRDefault="00E27C49" w:rsidP="00603F28">
      <w:pPr>
        <w:pStyle w:val="2"/>
        <w:rPr>
          <w:rFonts w:ascii="Times New Roman" w:hAnsi="Times New Roman"/>
          <w:noProof/>
          <w:sz w:val="24"/>
          <w:szCs w:val="24"/>
        </w:rPr>
      </w:pPr>
      <w:hyperlink r:id="rId15" w:anchor="_Toc421884280" w:history="1">
        <w:r w:rsidR="000B0436" w:rsidRPr="00D07031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2.1 Образ России в глазах американцев</w:t>
        </w:r>
        <w:r w:rsidR="000B0436" w:rsidRPr="00D07031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ab/>
        </w:r>
        <w:r w:rsidR="00F60605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1</w:t>
        </w:r>
        <w:r w:rsidR="00D0275F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8</w:t>
        </w:r>
      </w:hyperlink>
    </w:p>
    <w:p w:rsidR="000B0436" w:rsidRPr="00D07031" w:rsidRDefault="00E27C49" w:rsidP="00603F28">
      <w:pPr>
        <w:pStyle w:val="2"/>
        <w:rPr>
          <w:rFonts w:ascii="Times New Roman" w:hAnsi="Times New Roman"/>
          <w:noProof/>
          <w:sz w:val="24"/>
          <w:szCs w:val="24"/>
        </w:rPr>
      </w:pPr>
      <w:hyperlink r:id="rId16" w:anchor="_Toc421884281" w:history="1">
        <w:r w:rsidR="000B0436" w:rsidRPr="00D07031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2.2 Общий анализ тур</w:t>
        </w:r>
        <w:r w:rsidR="000B0436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 xml:space="preserve">истского </w:t>
        </w:r>
        <w:r w:rsidR="000B0436" w:rsidRPr="00D07031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потока в Россию из США</w:t>
        </w:r>
        <w:r w:rsidR="000B0436" w:rsidRPr="00D07031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ab/>
          <w:t>2</w:t>
        </w:r>
        <w:r w:rsidR="00D0275F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1</w:t>
        </w:r>
      </w:hyperlink>
    </w:p>
    <w:p w:rsidR="000B0436" w:rsidRDefault="00E27C49" w:rsidP="00603F28">
      <w:pPr>
        <w:pStyle w:val="2"/>
      </w:pPr>
      <w:hyperlink r:id="rId17" w:anchor="_Toc421884282" w:history="1">
        <w:r w:rsidR="000B0436" w:rsidRPr="00D07031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2.3 Основные направления и виды туризма для граждан США в России</w:t>
        </w:r>
        <w:r w:rsidR="000B0436" w:rsidRPr="00D07031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ab/>
          <w:t>2</w:t>
        </w:r>
        <w:r w:rsidR="00D0275F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3</w:t>
        </w:r>
      </w:hyperlink>
    </w:p>
    <w:p w:rsidR="00F12621" w:rsidRPr="00F12621" w:rsidRDefault="00E27C49" w:rsidP="00603F28">
      <w:pPr>
        <w:pStyle w:val="2"/>
        <w:rPr>
          <w:rFonts w:ascii="Times New Roman" w:hAnsi="Times New Roman"/>
          <w:noProof/>
          <w:sz w:val="24"/>
          <w:szCs w:val="24"/>
        </w:rPr>
      </w:pPr>
      <w:hyperlink r:id="rId18" w:anchor="_Toc421884287" w:history="1">
        <w:r w:rsidR="00F12621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2.4</w:t>
        </w:r>
        <w:r w:rsidR="00F12621" w:rsidRPr="00D07031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 xml:space="preserve"> </w:t>
        </w:r>
        <w:r w:rsidR="00F12621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Предпочтения туристов из США в сервисе и уровне цен на примере Москвы и Санкт-Петербурга</w:t>
        </w:r>
        <w:r w:rsidR="00F12621" w:rsidRPr="00D07031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ab/>
        </w:r>
        <w:r w:rsidR="00F12621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2</w:t>
        </w:r>
        <w:r w:rsidR="008B351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5</w:t>
        </w:r>
      </w:hyperlink>
    </w:p>
    <w:p w:rsidR="000B0436" w:rsidRPr="00D07031" w:rsidRDefault="00E27C49" w:rsidP="00603F28">
      <w:pPr>
        <w:pStyle w:val="11"/>
        <w:spacing w:line="360" w:lineRule="auto"/>
        <w:rPr>
          <w:rFonts w:ascii="Times New Roman" w:hAnsi="Times New Roman"/>
          <w:noProof/>
          <w:sz w:val="24"/>
          <w:szCs w:val="24"/>
        </w:rPr>
      </w:pPr>
      <w:hyperlink r:id="rId19" w:anchor="_Toc421884286" w:history="1">
        <w:r w:rsidR="000B0436" w:rsidRPr="008660C5">
          <w:rPr>
            <w:rStyle w:val="a3"/>
            <w:rFonts w:ascii="Times New Roman" w:hAnsi="Times New Roman"/>
            <w:b/>
            <w:noProof/>
            <w:color w:val="auto"/>
            <w:sz w:val="24"/>
            <w:szCs w:val="24"/>
          </w:rPr>
          <w:t xml:space="preserve">Глава </w:t>
        </w:r>
        <w:r w:rsidR="000B0436" w:rsidRPr="008660C5">
          <w:rPr>
            <w:rStyle w:val="a3"/>
            <w:rFonts w:ascii="Times New Roman" w:hAnsi="Times New Roman"/>
            <w:b/>
            <w:noProof/>
            <w:color w:val="auto"/>
            <w:sz w:val="24"/>
            <w:szCs w:val="24"/>
            <w:lang w:val="en-US"/>
          </w:rPr>
          <w:t>3</w:t>
        </w:r>
        <w:r w:rsidR="000B0436" w:rsidRPr="008660C5">
          <w:rPr>
            <w:rStyle w:val="a3"/>
            <w:rFonts w:ascii="Times New Roman" w:hAnsi="Times New Roman"/>
            <w:b/>
            <w:noProof/>
            <w:color w:val="auto"/>
            <w:sz w:val="24"/>
            <w:szCs w:val="24"/>
          </w:rPr>
          <w:t>.</w:t>
        </w:r>
        <w:r w:rsidR="000B0436" w:rsidRPr="0064109B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 xml:space="preserve"> </w:t>
        </w:r>
        <w:r w:rsidR="00984858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Проблемы</w:t>
        </w:r>
        <w:r w:rsidR="0064109B">
          <w:rPr>
            <w:rStyle w:val="a3"/>
            <w:rFonts w:ascii="Times New Roman" w:hAnsi="Times New Roman"/>
            <w:noProof/>
            <w:color w:val="FF0000"/>
            <w:sz w:val="24"/>
            <w:szCs w:val="24"/>
          </w:rPr>
          <w:t xml:space="preserve"> </w:t>
        </w:r>
        <w:r w:rsidR="000B0436" w:rsidRPr="00D07031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и перспективы развития  туризма для граждан США в России</w:t>
        </w:r>
        <w:r w:rsidR="000B0436" w:rsidRPr="00D07031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ab/>
        </w:r>
        <w:r w:rsidR="000B0436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2</w:t>
        </w:r>
        <w:r w:rsidR="008B351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9</w:t>
        </w:r>
      </w:hyperlink>
    </w:p>
    <w:p w:rsidR="000B0436" w:rsidRPr="00D07031" w:rsidRDefault="00E27C49" w:rsidP="00603F28">
      <w:pPr>
        <w:pStyle w:val="2"/>
        <w:rPr>
          <w:rFonts w:ascii="Times New Roman" w:hAnsi="Times New Roman"/>
          <w:noProof/>
          <w:sz w:val="24"/>
          <w:szCs w:val="24"/>
        </w:rPr>
      </w:pPr>
      <w:hyperlink r:id="rId20" w:anchor="_Toc421884288" w:history="1">
        <w:r w:rsidR="00F12621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3.1</w:t>
        </w:r>
        <w:r w:rsidR="000B0436" w:rsidRPr="00D07031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 xml:space="preserve"> </w:t>
        </w:r>
        <w:r w:rsidR="00015AF0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Проблемы и п</w:t>
        </w:r>
        <w:r w:rsidR="000B0436" w:rsidRPr="00D07031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ерспективы развития туризма для граждан США в России</w:t>
        </w:r>
        <w:r w:rsidR="000B0436" w:rsidRPr="00D07031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ab/>
        </w:r>
        <w:r w:rsidR="00D0275F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29</w:t>
        </w:r>
      </w:hyperlink>
    </w:p>
    <w:p w:rsidR="000B0436" w:rsidRPr="00D07031" w:rsidRDefault="00E27C49" w:rsidP="00603F28">
      <w:pPr>
        <w:pStyle w:val="2"/>
        <w:rPr>
          <w:rFonts w:ascii="Times New Roman" w:hAnsi="Times New Roman"/>
          <w:noProof/>
          <w:sz w:val="24"/>
          <w:szCs w:val="24"/>
        </w:rPr>
      </w:pPr>
      <w:hyperlink r:id="rId21" w:anchor="_Toc421884293" w:history="1">
        <w:r w:rsidR="00F12621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3.2</w:t>
        </w:r>
        <w:r w:rsidR="000B0436" w:rsidRPr="00D07031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 xml:space="preserve"> Разработка туристского продукта, ориентированного на туриста из США.</w:t>
        </w:r>
        <w:r w:rsidR="000B0436" w:rsidRPr="00D07031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ab/>
        </w:r>
        <w:r w:rsidR="000B0436" w:rsidRPr="00F32E03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3</w:t>
        </w:r>
        <w:r w:rsidR="00F32E03" w:rsidRPr="00F32E03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1</w:t>
        </w:r>
      </w:hyperlink>
    </w:p>
    <w:p w:rsidR="000B0436" w:rsidRPr="00D07031" w:rsidRDefault="00E27C49" w:rsidP="00603F28">
      <w:pPr>
        <w:pStyle w:val="11"/>
        <w:spacing w:line="360" w:lineRule="auto"/>
        <w:rPr>
          <w:rFonts w:ascii="Times New Roman" w:hAnsi="Times New Roman"/>
          <w:noProof/>
          <w:sz w:val="24"/>
          <w:szCs w:val="24"/>
        </w:rPr>
      </w:pPr>
      <w:hyperlink r:id="rId22" w:anchor="_Toc421884297" w:history="1">
        <w:r w:rsidR="000B0436" w:rsidRPr="008660C5">
          <w:rPr>
            <w:rStyle w:val="a3"/>
            <w:rFonts w:ascii="Times New Roman" w:hAnsi="Times New Roman"/>
            <w:b/>
            <w:noProof/>
            <w:color w:val="auto"/>
            <w:sz w:val="24"/>
            <w:szCs w:val="24"/>
          </w:rPr>
          <w:t>Заключение</w:t>
        </w:r>
        <w:r w:rsidR="000B0436" w:rsidRPr="00D07031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ab/>
        </w:r>
        <w:r w:rsidR="008B3519" w:rsidRPr="008B351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41</w:t>
        </w:r>
      </w:hyperlink>
    </w:p>
    <w:p w:rsidR="000B0436" w:rsidRPr="00D07031" w:rsidRDefault="00E27C49" w:rsidP="00603F28">
      <w:pPr>
        <w:pStyle w:val="11"/>
        <w:spacing w:line="360" w:lineRule="auto"/>
        <w:rPr>
          <w:rStyle w:val="a3"/>
          <w:rFonts w:ascii="Times New Roman" w:hAnsi="Times New Roman"/>
          <w:noProof/>
          <w:color w:val="auto"/>
          <w:sz w:val="24"/>
          <w:szCs w:val="24"/>
        </w:rPr>
      </w:pPr>
      <w:hyperlink r:id="rId23" w:anchor="_Toc421884298" w:history="1">
        <w:r w:rsidR="000B0436" w:rsidRPr="008660C5">
          <w:rPr>
            <w:rStyle w:val="a3"/>
            <w:rFonts w:ascii="Times New Roman" w:hAnsi="Times New Roman"/>
            <w:b/>
            <w:noProof/>
            <w:color w:val="auto"/>
            <w:sz w:val="24"/>
            <w:szCs w:val="24"/>
          </w:rPr>
          <w:t>Литература</w:t>
        </w:r>
        <w:r w:rsidR="000B0436" w:rsidRPr="00D07031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ab/>
        </w:r>
        <w:r w:rsidR="008B3519" w:rsidRPr="008B351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43</w:t>
        </w:r>
      </w:hyperlink>
    </w:p>
    <w:p w:rsidR="000B0436" w:rsidRPr="00D07031" w:rsidRDefault="00E27C49" w:rsidP="00603F28">
      <w:pPr>
        <w:pStyle w:val="11"/>
        <w:spacing w:line="360" w:lineRule="auto"/>
        <w:rPr>
          <w:rFonts w:ascii="Times New Roman" w:hAnsi="Times New Roman"/>
          <w:noProof/>
          <w:sz w:val="24"/>
          <w:szCs w:val="24"/>
        </w:rPr>
      </w:pPr>
      <w:hyperlink r:id="rId24" w:anchor="_Toc421884298" w:history="1">
        <w:r w:rsidR="000B0436" w:rsidRPr="008660C5">
          <w:rPr>
            <w:rStyle w:val="a3"/>
            <w:rFonts w:ascii="Times New Roman" w:hAnsi="Times New Roman"/>
            <w:b/>
            <w:noProof/>
            <w:color w:val="auto"/>
            <w:sz w:val="24"/>
            <w:szCs w:val="24"/>
          </w:rPr>
          <w:t>Приложения</w:t>
        </w:r>
        <w:r w:rsidR="000B0436" w:rsidRPr="00D07031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ab/>
        </w:r>
        <w:r w:rsidR="008B3519" w:rsidRPr="00B76486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4</w:t>
        </w:r>
        <w:r w:rsidR="00B76486" w:rsidRPr="00B76486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7</w:t>
        </w:r>
      </w:hyperlink>
    </w:p>
    <w:p w:rsidR="000B0436" w:rsidRPr="00D07031" w:rsidRDefault="000B0436" w:rsidP="000B0436"/>
    <w:p w:rsidR="000B0436" w:rsidRPr="00D07031" w:rsidRDefault="00E27C49" w:rsidP="000B0436">
      <w:pPr>
        <w:rPr>
          <w:rFonts w:ascii="Times New Roman" w:hAnsi="Times New Roman"/>
          <w:sz w:val="24"/>
          <w:szCs w:val="24"/>
        </w:rPr>
      </w:pPr>
      <w:r w:rsidRPr="00D07031">
        <w:rPr>
          <w:rFonts w:ascii="Times New Roman" w:hAnsi="Times New Roman"/>
          <w:sz w:val="24"/>
          <w:szCs w:val="24"/>
        </w:rPr>
        <w:fldChar w:fldCharType="end"/>
      </w:r>
    </w:p>
    <w:p w:rsidR="000B0436" w:rsidRDefault="000B0436" w:rsidP="00560B58">
      <w:pPr>
        <w:spacing w:after="0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0B0436" w:rsidRPr="000B0436" w:rsidRDefault="000B0436" w:rsidP="000B0436">
      <w:pPr>
        <w:rPr>
          <w:rFonts w:ascii="Times New Roman" w:hAnsi="Times New Roman"/>
          <w:sz w:val="24"/>
          <w:szCs w:val="24"/>
        </w:rPr>
      </w:pPr>
    </w:p>
    <w:p w:rsidR="000B0436" w:rsidRPr="000B0436" w:rsidRDefault="000B0436" w:rsidP="000B0436">
      <w:pPr>
        <w:rPr>
          <w:rFonts w:ascii="Times New Roman" w:hAnsi="Times New Roman"/>
          <w:sz w:val="24"/>
          <w:szCs w:val="24"/>
        </w:rPr>
      </w:pPr>
    </w:p>
    <w:p w:rsidR="000B0436" w:rsidRPr="000B0436" w:rsidRDefault="000B0436" w:rsidP="000B0436">
      <w:pPr>
        <w:rPr>
          <w:rFonts w:ascii="Times New Roman" w:hAnsi="Times New Roman"/>
          <w:sz w:val="24"/>
          <w:szCs w:val="24"/>
        </w:rPr>
      </w:pPr>
    </w:p>
    <w:p w:rsidR="000B0436" w:rsidRPr="000B0436" w:rsidRDefault="000B0436" w:rsidP="000B0436">
      <w:pPr>
        <w:rPr>
          <w:rFonts w:ascii="Times New Roman" w:hAnsi="Times New Roman"/>
          <w:sz w:val="24"/>
          <w:szCs w:val="24"/>
        </w:rPr>
      </w:pPr>
    </w:p>
    <w:p w:rsidR="000B0436" w:rsidRPr="000B0436" w:rsidRDefault="000B0436" w:rsidP="000B0436">
      <w:pPr>
        <w:rPr>
          <w:rFonts w:ascii="Times New Roman" w:hAnsi="Times New Roman"/>
          <w:sz w:val="24"/>
          <w:szCs w:val="24"/>
        </w:rPr>
      </w:pPr>
    </w:p>
    <w:p w:rsidR="000B0436" w:rsidRDefault="000B0436" w:rsidP="000B0436">
      <w:pPr>
        <w:tabs>
          <w:tab w:val="left" w:pos="5576"/>
        </w:tabs>
        <w:rPr>
          <w:rFonts w:ascii="Times New Roman" w:hAnsi="Times New Roman"/>
          <w:sz w:val="24"/>
          <w:szCs w:val="24"/>
        </w:rPr>
      </w:pPr>
    </w:p>
    <w:p w:rsidR="000B0436" w:rsidRPr="00E11412" w:rsidRDefault="000B0436" w:rsidP="000B0436">
      <w:pPr>
        <w:pStyle w:val="a4"/>
        <w:spacing w:line="360" w:lineRule="auto"/>
        <w:ind w:right="-1"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2D5E69">
        <w:rPr>
          <w:rFonts w:ascii="Times New Roman" w:hAnsi="Times New Roman"/>
          <w:color w:val="auto"/>
          <w:sz w:val="24"/>
          <w:szCs w:val="24"/>
        </w:rPr>
        <w:lastRenderedPageBreak/>
        <w:t>В</w:t>
      </w:r>
      <w:r>
        <w:rPr>
          <w:rFonts w:ascii="Times New Roman" w:hAnsi="Times New Roman"/>
          <w:color w:val="auto"/>
          <w:sz w:val="24"/>
          <w:szCs w:val="24"/>
        </w:rPr>
        <w:t>ведение</w:t>
      </w:r>
    </w:p>
    <w:p w:rsidR="000B0436" w:rsidRDefault="000B0436" w:rsidP="000B043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FBC">
        <w:rPr>
          <w:rFonts w:ascii="Times New Roman" w:hAnsi="Times New Roman"/>
          <w:sz w:val="24"/>
          <w:szCs w:val="24"/>
          <w:lang w:eastAsia="en-US"/>
        </w:rPr>
        <w:t xml:space="preserve">Туризм </w:t>
      </w:r>
      <w:r>
        <w:rPr>
          <w:rFonts w:ascii="Times New Roman" w:hAnsi="Times New Roman"/>
          <w:sz w:val="24"/>
          <w:szCs w:val="24"/>
          <w:lang w:eastAsia="en-US"/>
        </w:rPr>
        <w:t>в современном мире представляет собой одну</w:t>
      </w:r>
      <w:r w:rsidRPr="000F6FBC">
        <w:rPr>
          <w:rFonts w:ascii="Times New Roman" w:hAnsi="Times New Roman"/>
          <w:sz w:val="24"/>
          <w:szCs w:val="24"/>
          <w:lang w:eastAsia="en-US"/>
        </w:rPr>
        <w:t xml:space="preserve"> из наиболее </w:t>
      </w:r>
      <w:r>
        <w:rPr>
          <w:rFonts w:ascii="Times New Roman" w:hAnsi="Times New Roman"/>
          <w:sz w:val="24"/>
          <w:szCs w:val="24"/>
          <w:lang w:eastAsia="en-US"/>
        </w:rPr>
        <w:t>прибыльных</w:t>
      </w:r>
      <w:r w:rsidRPr="000F6FBC">
        <w:rPr>
          <w:rFonts w:ascii="Times New Roman" w:hAnsi="Times New Roman"/>
          <w:sz w:val="24"/>
          <w:szCs w:val="24"/>
          <w:lang w:eastAsia="en-US"/>
        </w:rPr>
        <w:t xml:space="preserve"> и интенсивно развивающихся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FBC">
        <w:rPr>
          <w:rFonts w:ascii="Times New Roman" w:hAnsi="Times New Roman"/>
          <w:sz w:val="24"/>
          <w:szCs w:val="24"/>
          <w:lang w:eastAsia="en-US"/>
        </w:rPr>
        <w:t>отраслей экономики</w:t>
      </w:r>
      <w:r>
        <w:rPr>
          <w:rFonts w:ascii="Times New Roman" w:hAnsi="Times New Roman"/>
          <w:sz w:val="24"/>
          <w:szCs w:val="24"/>
          <w:lang w:eastAsia="en-US"/>
        </w:rPr>
        <w:t>, а также</w:t>
      </w:r>
      <w:r w:rsidRPr="000F6FBC">
        <w:rPr>
          <w:rFonts w:ascii="Times New Roman" w:hAnsi="Times New Roman"/>
          <w:sz w:val="24"/>
          <w:szCs w:val="24"/>
          <w:lang w:eastAsia="en-US"/>
        </w:rPr>
        <w:t xml:space="preserve"> играет важную роль в об</w:t>
      </w:r>
      <w:r>
        <w:rPr>
          <w:rFonts w:ascii="Times New Roman" w:hAnsi="Times New Roman"/>
          <w:sz w:val="24"/>
          <w:szCs w:val="24"/>
          <w:lang w:eastAsia="en-US"/>
        </w:rPr>
        <w:t>есп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>
        <w:rPr>
          <w:rFonts w:ascii="Times New Roman" w:hAnsi="Times New Roman"/>
          <w:sz w:val="24"/>
          <w:szCs w:val="24"/>
          <w:lang w:eastAsia="en-US"/>
        </w:rPr>
        <w:t xml:space="preserve">чении устойчивого социального и </w:t>
      </w:r>
      <w:r w:rsidRPr="000F6FBC">
        <w:rPr>
          <w:rFonts w:ascii="Times New Roman" w:hAnsi="Times New Roman"/>
          <w:sz w:val="24"/>
          <w:szCs w:val="24"/>
          <w:lang w:eastAsia="en-US"/>
        </w:rPr>
        <w:t xml:space="preserve">экономического развития </w:t>
      </w:r>
      <w:r>
        <w:rPr>
          <w:rFonts w:ascii="Times New Roman" w:hAnsi="Times New Roman"/>
          <w:sz w:val="24"/>
          <w:szCs w:val="24"/>
          <w:lang w:eastAsia="en-US"/>
        </w:rPr>
        <w:t>подавляющего</w:t>
      </w:r>
      <w:r w:rsidRPr="000F6FBC">
        <w:rPr>
          <w:rFonts w:ascii="Times New Roman" w:hAnsi="Times New Roman"/>
          <w:sz w:val="24"/>
          <w:szCs w:val="24"/>
          <w:lang w:eastAsia="en-US"/>
        </w:rPr>
        <w:t xml:space="preserve"> числа стран</w:t>
      </w:r>
      <w:r>
        <w:rPr>
          <w:rFonts w:ascii="Times New Roman" w:hAnsi="Times New Roman"/>
          <w:sz w:val="24"/>
          <w:szCs w:val="24"/>
          <w:lang w:eastAsia="en-US"/>
        </w:rPr>
        <w:t>, в том числе и России</w:t>
      </w:r>
      <w:r w:rsidRPr="000F6FBC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9D4D87">
        <w:rPr>
          <w:rFonts w:ascii="Times New Roman" w:hAnsi="Times New Roman"/>
          <w:sz w:val="24"/>
          <w:szCs w:val="24"/>
          <w:lang w:eastAsia="en-US"/>
        </w:rPr>
        <w:t>При этом особое внимание государств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 w:rsidRPr="009D4D87">
        <w:rPr>
          <w:rFonts w:ascii="Times New Roman" w:hAnsi="Times New Roman"/>
          <w:sz w:val="24"/>
          <w:szCs w:val="24"/>
          <w:lang w:eastAsia="en-US"/>
        </w:rPr>
        <w:t xml:space="preserve"> уделя</w:t>
      </w:r>
      <w:r>
        <w:rPr>
          <w:rFonts w:ascii="Times New Roman" w:hAnsi="Times New Roman"/>
          <w:sz w:val="24"/>
          <w:szCs w:val="24"/>
          <w:lang w:eastAsia="en-US"/>
        </w:rPr>
        <w:t>ю</w:t>
      </w:r>
      <w:r w:rsidRPr="009D4D87">
        <w:rPr>
          <w:rFonts w:ascii="Times New Roman" w:hAnsi="Times New Roman"/>
          <w:sz w:val="24"/>
          <w:szCs w:val="24"/>
          <w:lang w:eastAsia="en-US"/>
        </w:rPr>
        <w:t>т развитию въез</w:t>
      </w:r>
      <w:r w:rsidRPr="009D4D87">
        <w:rPr>
          <w:rFonts w:ascii="Times New Roman" w:hAnsi="Times New Roman"/>
          <w:sz w:val="24"/>
          <w:szCs w:val="24"/>
          <w:lang w:eastAsia="en-US"/>
        </w:rPr>
        <w:t>д</w:t>
      </w:r>
      <w:r w:rsidRPr="009D4D87">
        <w:rPr>
          <w:rFonts w:ascii="Times New Roman" w:hAnsi="Times New Roman"/>
          <w:sz w:val="24"/>
          <w:szCs w:val="24"/>
          <w:lang w:eastAsia="en-US"/>
        </w:rPr>
        <w:t>ного туризма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0B0436" w:rsidRDefault="000B0436" w:rsidP="000B043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Актуальность темы данной выпускной квалификационной работы обусловлена тем, что международный туризм, который ориентирован на прием иностранных гра</w:t>
      </w:r>
      <w:r>
        <w:rPr>
          <w:rFonts w:ascii="Times New Roman" w:hAnsi="Times New Roman"/>
          <w:sz w:val="24"/>
          <w:szCs w:val="24"/>
          <w:lang w:eastAsia="en-US"/>
        </w:rPr>
        <w:t>ж</w:t>
      </w:r>
      <w:r>
        <w:rPr>
          <w:rFonts w:ascii="Times New Roman" w:hAnsi="Times New Roman"/>
          <w:sz w:val="24"/>
          <w:szCs w:val="24"/>
          <w:lang w:eastAsia="en-US"/>
        </w:rPr>
        <w:t xml:space="preserve">дан, приносит максимальные прибыли в бюджет принимающей страны. </w:t>
      </w:r>
      <w:r w:rsidR="00CB1A65">
        <w:rPr>
          <w:rFonts w:ascii="Times New Roman" w:hAnsi="Times New Roman"/>
          <w:sz w:val="24"/>
          <w:szCs w:val="24"/>
          <w:lang w:eastAsia="en-US"/>
        </w:rPr>
        <w:br/>
      </w:r>
      <w:r>
        <w:rPr>
          <w:rFonts w:ascii="Times New Roman" w:hAnsi="Times New Roman"/>
          <w:sz w:val="24"/>
          <w:szCs w:val="24"/>
          <w:lang w:eastAsia="en-US"/>
        </w:rPr>
        <w:t>По данным российской федеральной сл</w:t>
      </w:r>
      <w:r w:rsidR="00BB1DED">
        <w:rPr>
          <w:rFonts w:ascii="Times New Roman" w:hAnsi="Times New Roman"/>
          <w:sz w:val="24"/>
          <w:szCs w:val="24"/>
          <w:lang w:eastAsia="en-US"/>
        </w:rPr>
        <w:t>ужбы государственной статистики</w:t>
      </w:r>
      <w:r>
        <w:rPr>
          <w:rFonts w:ascii="Times New Roman" w:hAnsi="Times New Roman"/>
          <w:sz w:val="24"/>
          <w:szCs w:val="24"/>
          <w:lang w:eastAsia="en-US"/>
        </w:rPr>
        <w:t xml:space="preserve"> в 2014 году туристский поток из Соединенных Штатов Америки, </w:t>
      </w:r>
      <w:r w:rsidR="00BB1DED">
        <w:rPr>
          <w:rFonts w:ascii="Times New Roman" w:hAnsi="Times New Roman"/>
          <w:sz w:val="24"/>
          <w:szCs w:val="24"/>
          <w:lang w:eastAsia="en-US"/>
        </w:rPr>
        <w:t>который занимае</w:t>
      </w:r>
      <w:r w:rsidRPr="00BF78CB">
        <w:rPr>
          <w:rFonts w:ascii="Times New Roman" w:hAnsi="Times New Roman"/>
          <w:sz w:val="24"/>
          <w:szCs w:val="24"/>
          <w:lang w:eastAsia="en-US"/>
        </w:rPr>
        <w:t>т трет</w:t>
      </w:r>
      <w:r>
        <w:rPr>
          <w:rFonts w:ascii="Times New Roman" w:hAnsi="Times New Roman"/>
          <w:sz w:val="24"/>
          <w:szCs w:val="24"/>
          <w:lang w:eastAsia="en-US"/>
        </w:rPr>
        <w:t xml:space="preserve">ье место в общем рейтинге стран </w:t>
      </w:r>
      <w:r w:rsidRPr="00BF78CB">
        <w:rPr>
          <w:rFonts w:ascii="Times New Roman" w:hAnsi="Times New Roman"/>
          <w:sz w:val="24"/>
          <w:szCs w:val="24"/>
          <w:lang w:eastAsia="en-US"/>
        </w:rPr>
        <w:t>поставщиков туристов в Россию, составил 162 тыс. человек</w:t>
      </w:r>
      <w:r w:rsidR="00BB1DE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B1DED" w:rsidRPr="00BB1DED">
        <w:rPr>
          <w:rFonts w:ascii="Times New Roman" w:hAnsi="Times New Roman"/>
          <w:sz w:val="24"/>
          <w:szCs w:val="24"/>
          <w:lang w:eastAsia="en-US"/>
        </w:rPr>
        <w:t>[</w:t>
      </w:r>
      <w:r w:rsidR="0078672B">
        <w:rPr>
          <w:rFonts w:ascii="Times New Roman" w:hAnsi="Times New Roman"/>
          <w:sz w:val="24"/>
          <w:szCs w:val="24"/>
          <w:lang w:eastAsia="en-US"/>
        </w:rPr>
        <w:t>3</w:t>
      </w:r>
      <w:r w:rsidR="00F630AC" w:rsidRPr="00F630AC">
        <w:rPr>
          <w:rFonts w:ascii="Times New Roman" w:hAnsi="Times New Roman"/>
          <w:sz w:val="24"/>
          <w:szCs w:val="24"/>
          <w:lang w:eastAsia="en-US"/>
        </w:rPr>
        <w:t>7</w:t>
      </w:r>
      <w:r w:rsidR="00BB1DED" w:rsidRPr="00BB1DED">
        <w:rPr>
          <w:rFonts w:ascii="Times New Roman" w:hAnsi="Times New Roman"/>
          <w:sz w:val="24"/>
          <w:szCs w:val="24"/>
          <w:lang w:eastAsia="en-US"/>
        </w:rPr>
        <w:t>]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BB1DED">
        <w:rPr>
          <w:rFonts w:ascii="Times New Roman" w:hAnsi="Times New Roman"/>
          <w:sz w:val="24"/>
          <w:szCs w:val="24"/>
          <w:lang w:eastAsia="en-US"/>
        </w:rPr>
        <w:t>А</w:t>
      </w:r>
      <w:r>
        <w:rPr>
          <w:rFonts w:ascii="Times New Roman" w:hAnsi="Times New Roman"/>
          <w:sz w:val="24"/>
          <w:szCs w:val="24"/>
          <w:lang w:eastAsia="en-US"/>
        </w:rPr>
        <w:t>мериканские граждане относятся к наиболее платежеспособной группе туристов и, согласно данным Всемирной туристской организации того же года, их затраты на тур</w:t>
      </w:r>
      <w:r>
        <w:rPr>
          <w:rFonts w:ascii="Times New Roman" w:hAnsi="Times New Roman"/>
          <w:sz w:val="24"/>
          <w:szCs w:val="24"/>
          <w:lang w:eastAsia="en-US"/>
        </w:rPr>
        <w:t>и</w:t>
      </w:r>
      <w:r>
        <w:rPr>
          <w:rFonts w:ascii="Times New Roman" w:hAnsi="Times New Roman"/>
          <w:sz w:val="24"/>
          <w:szCs w:val="24"/>
          <w:lang w:eastAsia="en-US"/>
        </w:rPr>
        <w:t xml:space="preserve">стические услуги составили 92 млрд. долл. США, уступив по данному показателю </w:t>
      </w:r>
      <w:r w:rsidR="00D67C97">
        <w:rPr>
          <w:rFonts w:ascii="Times New Roman" w:hAnsi="Times New Roman"/>
          <w:sz w:val="24"/>
          <w:szCs w:val="24"/>
          <w:lang w:eastAsia="en-US"/>
        </w:rPr>
        <w:t>только</w:t>
      </w:r>
      <w:r>
        <w:rPr>
          <w:rFonts w:ascii="Times New Roman" w:hAnsi="Times New Roman"/>
          <w:sz w:val="24"/>
          <w:szCs w:val="24"/>
          <w:lang w:eastAsia="en-US"/>
        </w:rPr>
        <w:t xml:space="preserve"> Китаю</w:t>
      </w:r>
      <w:r w:rsidR="00D67C9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67C97" w:rsidRPr="0078672B">
        <w:rPr>
          <w:rFonts w:ascii="Times New Roman" w:hAnsi="Times New Roman"/>
          <w:sz w:val="24"/>
          <w:szCs w:val="24"/>
          <w:lang w:eastAsia="en-US"/>
        </w:rPr>
        <w:t>[</w:t>
      </w:r>
      <w:r w:rsidR="0078672B">
        <w:rPr>
          <w:rFonts w:ascii="Times New Roman" w:hAnsi="Times New Roman"/>
          <w:sz w:val="24"/>
          <w:szCs w:val="24"/>
          <w:lang w:eastAsia="en-US"/>
        </w:rPr>
        <w:t>4</w:t>
      </w:r>
      <w:r w:rsidR="00F630AC">
        <w:rPr>
          <w:rFonts w:ascii="Times New Roman" w:hAnsi="Times New Roman"/>
          <w:sz w:val="24"/>
          <w:szCs w:val="24"/>
          <w:lang w:val="en-US" w:eastAsia="en-US"/>
        </w:rPr>
        <w:t>9</w:t>
      </w:r>
      <w:r w:rsidR="00D67C97" w:rsidRPr="0078672B">
        <w:rPr>
          <w:rFonts w:ascii="Times New Roman" w:hAnsi="Times New Roman"/>
          <w:sz w:val="24"/>
          <w:szCs w:val="24"/>
          <w:lang w:eastAsia="en-US"/>
        </w:rPr>
        <w:t>]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0B0436" w:rsidRDefault="00BB1DED" w:rsidP="000B043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</w:t>
      </w:r>
      <w:r w:rsidR="000B0436">
        <w:rPr>
          <w:rFonts w:ascii="Times New Roman" w:hAnsi="Times New Roman"/>
          <w:sz w:val="24"/>
          <w:szCs w:val="24"/>
          <w:lang w:eastAsia="en-US"/>
        </w:rPr>
        <w:t xml:space="preserve"> 2014 году Россия заняла </w:t>
      </w:r>
      <w:r w:rsidR="00D67C97">
        <w:rPr>
          <w:rFonts w:ascii="Times New Roman" w:hAnsi="Times New Roman"/>
          <w:sz w:val="24"/>
          <w:szCs w:val="24"/>
          <w:lang w:eastAsia="en-US"/>
        </w:rPr>
        <w:t xml:space="preserve">лишь </w:t>
      </w:r>
      <w:r w:rsidR="000B0436" w:rsidRPr="009908A4">
        <w:rPr>
          <w:rFonts w:ascii="Times New Roman" w:hAnsi="Times New Roman"/>
          <w:sz w:val="24"/>
          <w:szCs w:val="24"/>
          <w:lang w:eastAsia="en-US"/>
        </w:rPr>
        <w:t>3</w:t>
      </w:r>
      <w:r w:rsidR="000B0436">
        <w:rPr>
          <w:rFonts w:ascii="Times New Roman" w:hAnsi="Times New Roman"/>
          <w:sz w:val="24"/>
          <w:szCs w:val="24"/>
          <w:lang w:eastAsia="en-US"/>
        </w:rPr>
        <w:t>6 место по посещаемости среди стран, кот</w:t>
      </w:r>
      <w:r w:rsidR="000B0436">
        <w:rPr>
          <w:rFonts w:ascii="Times New Roman" w:hAnsi="Times New Roman"/>
          <w:sz w:val="24"/>
          <w:szCs w:val="24"/>
          <w:lang w:eastAsia="en-US"/>
        </w:rPr>
        <w:t>о</w:t>
      </w:r>
      <w:r w:rsidR="000B0436">
        <w:rPr>
          <w:rFonts w:ascii="Times New Roman" w:hAnsi="Times New Roman"/>
          <w:sz w:val="24"/>
          <w:szCs w:val="24"/>
          <w:lang w:eastAsia="en-US"/>
        </w:rPr>
        <w:t>рым отдали свое предпочтение туристы из США (по данным министерства торговли Соединенных Штатов)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B1DED">
        <w:rPr>
          <w:rFonts w:ascii="Times New Roman" w:hAnsi="Times New Roman"/>
          <w:sz w:val="24"/>
          <w:szCs w:val="24"/>
          <w:lang w:eastAsia="en-US"/>
        </w:rPr>
        <w:t>[</w:t>
      </w:r>
      <w:r w:rsidR="0078672B">
        <w:rPr>
          <w:rFonts w:ascii="Times New Roman" w:hAnsi="Times New Roman"/>
          <w:sz w:val="24"/>
          <w:szCs w:val="24"/>
          <w:lang w:eastAsia="en-US"/>
        </w:rPr>
        <w:t>25</w:t>
      </w:r>
      <w:r w:rsidRPr="00BB1DED">
        <w:rPr>
          <w:rFonts w:ascii="Times New Roman" w:hAnsi="Times New Roman"/>
          <w:sz w:val="24"/>
          <w:szCs w:val="24"/>
          <w:lang w:eastAsia="en-US"/>
        </w:rPr>
        <w:t>]</w:t>
      </w:r>
      <w:r w:rsidR="000B0436">
        <w:rPr>
          <w:rFonts w:ascii="Times New Roman" w:hAnsi="Times New Roman"/>
          <w:sz w:val="24"/>
          <w:szCs w:val="24"/>
          <w:lang w:eastAsia="en-US"/>
        </w:rPr>
        <w:t>. Это очень низкий показатель, с учетом того, что приро</w:t>
      </w:r>
      <w:r w:rsidR="000B0436">
        <w:rPr>
          <w:rFonts w:ascii="Times New Roman" w:hAnsi="Times New Roman"/>
          <w:sz w:val="24"/>
          <w:szCs w:val="24"/>
          <w:lang w:eastAsia="en-US"/>
        </w:rPr>
        <w:t>д</w:t>
      </w:r>
      <w:r w:rsidR="000B0436">
        <w:rPr>
          <w:rFonts w:ascii="Times New Roman" w:hAnsi="Times New Roman"/>
          <w:sz w:val="24"/>
          <w:szCs w:val="24"/>
          <w:lang w:eastAsia="en-US"/>
        </w:rPr>
        <w:t>ный и культурно-исторический потенциал России значительно выше, чем во многих других странах с достаточно высоким уровнем посещаемости туристами</w:t>
      </w:r>
      <w:r w:rsidR="00181F7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B1A65">
        <w:rPr>
          <w:rFonts w:ascii="Times New Roman" w:hAnsi="Times New Roman"/>
          <w:sz w:val="24"/>
          <w:szCs w:val="24"/>
          <w:lang w:eastAsia="en-US"/>
        </w:rPr>
        <w:br/>
      </w:r>
      <w:r w:rsidR="00181F71">
        <w:rPr>
          <w:rFonts w:ascii="Times New Roman" w:hAnsi="Times New Roman"/>
          <w:sz w:val="24"/>
          <w:szCs w:val="24"/>
          <w:lang w:eastAsia="en-US"/>
        </w:rPr>
        <w:t>из США</w:t>
      </w:r>
      <w:r w:rsidR="000B0436">
        <w:rPr>
          <w:rFonts w:ascii="Times New Roman" w:hAnsi="Times New Roman"/>
          <w:sz w:val="24"/>
          <w:szCs w:val="24"/>
          <w:lang w:eastAsia="en-US"/>
        </w:rPr>
        <w:t>.</w:t>
      </w:r>
    </w:p>
    <w:p w:rsidR="000B0436" w:rsidRDefault="000B0436" w:rsidP="000B043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Помимо </w:t>
      </w:r>
      <w:r w:rsidRPr="00927743">
        <w:rPr>
          <w:rFonts w:ascii="Times New Roman" w:hAnsi="Times New Roman"/>
          <w:sz w:val="24"/>
          <w:szCs w:val="24"/>
          <w:lang w:eastAsia="en-US"/>
        </w:rPr>
        <w:t>природных и историко-культурных предпосылок развитию въездного туризма с</w:t>
      </w:r>
      <w:r>
        <w:rPr>
          <w:rFonts w:ascii="Times New Roman" w:hAnsi="Times New Roman"/>
          <w:sz w:val="24"/>
          <w:szCs w:val="24"/>
          <w:lang w:eastAsia="en-US"/>
        </w:rPr>
        <w:t>одействуют также</w:t>
      </w:r>
      <w:r w:rsidRPr="00927743">
        <w:rPr>
          <w:rFonts w:ascii="Times New Roman" w:hAnsi="Times New Roman"/>
          <w:sz w:val="24"/>
          <w:szCs w:val="24"/>
          <w:lang w:eastAsia="en-US"/>
        </w:rPr>
        <w:t xml:space="preserve"> некоторые социальные факторы</w:t>
      </w:r>
      <w:r>
        <w:rPr>
          <w:rFonts w:ascii="Times New Roman" w:hAnsi="Times New Roman"/>
          <w:sz w:val="24"/>
          <w:szCs w:val="24"/>
          <w:lang w:eastAsia="en-US"/>
        </w:rPr>
        <w:t>. Например, такие как</w:t>
      </w:r>
      <w:r w:rsidR="00181F71">
        <w:rPr>
          <w:rFonts w:ascii="Times New Roman" w:hAnsi="Times New Roman"/>
          <w:sz w:val="24"/>
          <w:szCs w:val="24"/>
          <w:lang w:eastAsia="en-US"/>
        </w:rPr>
        <w:t>:</w:t>
      </w:r>
      <w:r w:rsidRPr="0092774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D6058">
        <w:rPr>
          <w:rFonts w:ascii="Times New Roman" w:hAnsi="Times New Roman"/>
          <w:sz w:val="24"/>
          <w:szCs w:val="24"/>
          <w:lang w:eastAsia="en-US"/>
        </w:rPr>
        <w:br/>
      </w:r>
      <w:r w:rsidRPr="00927743">
        <w:rPr>
          <w:rFonts w:ascii="Times New Roman" w:hAnsi="Times New Roman"/>
          <w:sz w:val="24"/>
          <w:szCs w:val="24"/>
          <w:lang w:eastAsia="en-US"/>
        </w:rPr>
        <w:t xml:space="preserve">высокая </w:t>
      </w:r>
      <w:r>
        <w:rPr>
          <w:rFonts w:ascii="Times New Roman" w:hAnsi="Times New Roman"/>
          <w:sz w:val="24"/>
          <w:szCs w:val="24"/>
          <w:lang w:eastAsia="en-US"/>
        </w:rPr>
        <w:t>покупная способность иностранной</w:t>
      </w:r>
      <w:r w:rsidRPr="00927743">
        <w:rPr>
          <w:rFonts w:ascii="Times New Roman" w:hAnsi="Times New Roman"/>
          <w:sz w:val="24"/>
          <w:szCs w:val="24"/>
          <w:lang w:eastAsia="en-US"/>
        </w:rPr>
        <w:t xml:space="preserve"> валют</w:t>
      </w:r>
      <w:r>
        <w:rPr>
          <w:rFonts w:ascii="Times New Roman" w:hAnsi="Times New Roman"/>
          <w:sz w:val="24"/>
          <w:szCs w:val="24"/>
          <w:lang w:eastAsia="en-US"/>
        </w:rPr>
        <w:t>ы</w:t>
      </w:r>
      <w:r w:rsidRPr="00927743">
        <w:rPr>
          <w:rFonts w:ascii="Times New Roman" w:hAnsi="Times New Roman"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в частности, доллара США;</w:t>
      </w:r>
      <w:r w:rsidRPr="00927743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во</w:t>
      </w:r>
      <w:r>
        <w:rPr>
          <w:rFonts w:ascii="Times New Roman" w:hAnsi="Times New Roman"/>
          <w:sz w:val="24"/>
          <w:szCs w:val="24"/>
          <w:lang w:eastAsia="en-US"/>
        </w:rPr>
        <w:t>з</w:t>
      </w:r>
      <w:r>
        <w:rPr>
          <w:rFonts w:ascii="Times New Roman" w:hAnsi="Times New Roman"/>
          <w:sz w:val="24"/>
          <w:szCs w:val="24"/>
          <w:lang w:eastAsia="en-US"/>
        </w:rPr>
        <w:t xml:space="preserve">можность свободного </w:t>
      </w:r>
      <w:r w:rsidRPr="00927743">
        <w:rPr>
          <w:rFonts w:ascii="Times New Roman" w:hAnsi="Times New Roman"/>
          <w:sz w:val="24"/>
          <w:szCs w:val="24"/>
          <w:lang w:eastAsia="en-US"/>
        </w:rPr>
        <w:t>перемещения на большей части территории страны, включая перспективные в туристском отн</w:t>
      </w:r>
      <w:r>
        <w:rPr>
          <w:rFonts w:ascii="Times New Roman" w:hAnsi="Times New Roman"/>
          <w:sz w:val="24"/>
          <w:szCs w:val="24"/>
          <w:lang w:eastAsia="en-US"/>
        </w:rPr>
        <w:t>ошении районы,</w:t>
      </w:r>
      <w:r w:rsidRPr="0092774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81F71">
        <w:rPr>
          <w:rFonts w:ascii="Times New Roman" w:hAnsi="Times New Roman"/>
          <w:sz w:val="24"/>
          <w:szCs w:val="24"/>
          <w:lang w:eastAsia="en-US"/>
        </w:rPr>
        <w:t>ранее</w:t>
      </w:r>
      <w:r>
        <w:rPr>
          <w:rFonts w:ascii="Times New Roman" w:hAnsi="Times New Roman"/>
          <w:sz w:val="24"/>
          <w:szCs w:val="24"/>
          <w:lang w:eastAsia="en-US"/>
        </w:rPr>
        <w:t xml:space="preserve"> недоступные </w:t>
      </w:r>
      <w:r w:rsidRPr="00927743">
        <w:rPr>
          <w:rFonts w:ascii="Times New Roman" w:hAnsi="Times New Roman"/>
          <w:sz w:val="24"/>
          <w:szCs w:val="24"/>
          <w:lang w:eastAsia="en-US"/>
        </w:rPr>
        <w:t>для иностранных туристов</w:t>
      </w:r>
      <w:r>
        <w:rPr>
          <w:rFonts w:ascii="Times New Roman" w:hAnsi="Times New Roman"/>
          <w:sz w:val="24"/>
          <w:szCs w:val="24"/>
          <w:lang w:eastAsia="en-US"/>
        </w:rPr>
        <w:t xml:space="preserve"> во времена Советского Союза</w:t>
      </w:r>
      <w:r w:rsidRPr="00927743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Вдобавок ко всему, российский туризм пре</w:t>
      </w:r>
      <w:r>
        <w:rPr>
          <w:rFonts w:ascii="Times New Roman" w:hAnsi="Times New Roman"/>
          <w:sz w:val="24"/>
          <w:szCs w:val="24"/>
          <w:lang w:eastAsia="en-US"/>
        </w:rPr>
        <w:t>д</w:t>
      </w:r>
      <w:r>
        <w:rPr>
          <w:rFonts w:ascii="Times New Roman" w:hAnsi="Times New Roman"/>
          <w:sz w:val="24"/>
          <w:szCs w:val="24"/>
          <w:lang w:eastAsia="en-US"/>
        </w:rPr>
        <w:t>ставлен широким разнообразием его видов.</w:t>
      </w:r>
    </w:p>
    <w:p w:rsidR="000B0436" w:rsidRDefault="000B0436" w:rsidP="000B043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Таким образом, необходимо изучить интересы туристов из США, их главные потребности в сфере отдыха, а также сдерживающие факторы при выборе России в к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>
        <w:rPr>
          <w:rFonts w:ascii="Times New Roman" w:hAnsi="Times New Roman"/>
          <w:sz w:val="24"/>
          <w:szCs w:val="24"/>
          <w:lang w:eastAsia="en-US"/>
        </w:rPr>
        <w:t>честве туристской дестинации, для того чтобы сделать российский туризм конкурент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>способным</w:t>
      </w:r>
      <w:r w:rsidR="00BB1DED">
        <w:rPr>
          <w:rFonts w:ascii="Times New Roman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  <w:lang w:eastAsia="en-US"/>
        </w:rPr>
        <w:t xml:space="preserve">достичь значительного увеличения въездного туристского потока </w:t>
      </w:r>
      <w:r w:rsidR="0038558C">
        <w:rPr>
          <w:rFonts w:ascii="Times New Roman" w:hAnsi="Times New Roman"/>
          <w:sz w:val="24"/>
          <w:szCs w:val="24"/>
          <w:lang w:eastAsia="en-US"/>
        </w:rPr>
        <w:t>из США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0B0436" w:rsidRDefault="000B0436" w:rsidP="000B043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Развитие въездного туризма имеет существенное значение </w:t>
      </w:r>
      <w:r w:rsidRPr="000F6FBC">
        <w:rPr>
          <w:rFonts w:ascii="Times New Roman" w:hAnsi="Times New Roman"/>
          <w:sz w:val="24"/>
          <w:szCs w:val="24"/>
          <w:lang w:eastAsia="en-US"/>
        </w:rPr>
        <w:t xml:space="preserve">не только </w:t>
      </w:r>
      <w:r>
        <w:rPr>
          <w:rFonts w:ascii="Times New Roman" w:hAnsi="Times New Roman"/>
          <w:sz w:val="24"/>
          <w:szCs w:val="24"/>
          <w:lang w:eastAsia="en-US"/>
        </w:rPr>
        <w:t>для</w:t>
      </w:r>
      <w:r w:rsidRPr="000F6FBC">
        <w:rPr>
          <w:rFonts w:ascii="Times New Roman" w:hAnsi="Times New Roman"/>
          <w:sz w:val="24"/>
          <w:szCs w:val="24"/>
          <w:lang w:eastAsia="en-US"/>
        </w:rPr>
        <w:t xml:space="preserve"> экон</w:t>
      </w:r>
      <w:r w:rsidRPr="000F6FBC">
        <w:rPr>
          <w:rFonts w:ascii="Times New Roman" w:hAnsi="Times New Roman"/>
          <w:sz w:val="24"/>
          <w:szCs w:val="24"/>
          <w:lang w:eastAsia="en-US"/>
        </w:rPr>
        <w:t>о</w:t>
      </w:r>
      <w:r w:rsidRPr="000F6FBC">
        <w:rPr>
          <w:rFonts w:ascii="Times New Roman" w:hAnsi="Times New Roman"/>
          <w:sz w:val="24"/>
          <w:szCs w:val="24"/>
          <w:lang w:eastAsia="en-US"/>
        </w:rPr>
        <w:t xml:space="preserve">мического </w:t>
      </w:r>
      <w:r>
        <w:rPr>
          <w:rFonts w:ascii="Times New Roman" w:hAnsi="Times New Roman"/>
          <w:sz w:val="24"/>
          <w:szCs w:val="24"/>
          <w:lang w:eastAsia="en-US"/>
        </w:rPr>
        <w:t>роста</w:t>
      </w:r>
      <w:r w:rsidRPr="000F6FBC">
        <w:rPr>
          <w:rFonts w:ascii="Times New Roman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  <w:lang w:eastAsia="en-US"/>
        </w:rPr>
        <w:t>привлечения в государство иностранной валюты</w:t>
      </w:r>
      <w:r w:rsidRPr="000F6FBC">
        <w:rPr>
          <w:rFonts w:ascii="Times New Roman" w:hAnsi="Times New Roman"/>
          <w:sz w:val="24"/>
          <w:szCs w:val="24"/>
          <w:lang w:eastAsia="en-US"/>
        </w:rPr>
        <w:t xml:space="preserve"> и</w:t>
      </w:r>
      <w:r>
        <w:rPr>
          <w:rFonts w:ascii="Times New Roman" w:hAnsi="Times New Roman"/>
          <w:sz w:val="24"/>
          <w:szCs w:val="24"/>
          <w:lang w:eastAsia="en-US"/>
        </w:rPr>
        <w:t xml:space="preserve"> созданию новых </w:t>
      </w:r>
      <w:r>
        <w:rPr>
          <w:rFonts w:ascii="Times New Roman" w:hAnsi="Times New Roman"/>
          <w:sz w:val="24"/>
          <w:szCs w:val="24"/>
          <w:lang w:eastAsia="en-US"/>
        </w:rPr>
        <w:lastRenderedPageBreak/>
        <w:t>рабочих мест</w:t>
      </w:r>
      <w:r w:rsidRPr="000F6FBC">
        <w:rPr>
          <w:rFonts w:ascii="Times New Roman" w:hAnsi="Times New Roman"/>
          <w:sz w:val="24"/>
          <w:szCs w:val="24"/>
          <w:lang w:eastAsia="en-US"/>
        </w:rPr>
        <w:t>,</w:t>
      </w:r>
      <w:r w:rsidR="0038558C">
        <w:rPr>
          <w:rFonts w:ascii="Times New Roman" w:hAnsi="Times New Roman"/>
          <w:sz w:val="24"/>
          <w:szCs w:val="24"/>
          <w:lang w:eastAsia="en-US"/>
        </w:rPr>
        <w:t xml:space="preserve"> оно также</w:t>
      </w:r>
      <w:r w:rsidRPr="000F6FBC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укрепляет мир</w:t>
      </w:r>
      <w:r w:rsidRPr="000F6FBC">
        <w:rPr>
          <w:rFonts w:ascii="Times New Roman" w:hAnsi="Times New Roman"/>
          <w:sz w:val="24"/>
          <w:szCs w:val="24"/>
          <w:lang w:eastAsia="en-US"/>
        </w:rPr>
        <w:t xml:space="preserve"> и </w:t>
      </w:r>
      <w:r>
        <w:rPr>
          <w:rFonts w:ascii="Times New Roman" w:hAnsi="Times New Roman"/>
          <w:sz w:val="24"/>
          <w:szCs w:val="24"/>
          <w:lang w:eastAsia="en-US"/>
        </w:rPr>
        <w:t>поддерживает международное сотрудничес</w:t>
      </w:r>
      <w:r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sz w:val="24"/>
          <w:szCs w:val="24"/>
          <w:lang w:eastAsia="en-US"/>
        </w:rPr>
        <w:t>во, что особенно важно в современной политической обстановке между Россией и США</w:t>
      </w:r>
      <w:r w:rsidRPr="000F6FBC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Наряду с этим, въездной туризм служит мощным фактором увеличения прест</w:t>
      </w:r>
      <w:r>
        <w:rPr>
          <w:rFonts w:ascii="Times New Roman" w:hAnsi="Times New Roman"/>
          <w:sz w:val="24"/>
          <w:szCs w:val="24"/>
          <w:lang w:eastAsia="en-US"/>
        </w:rPr>
        <w:t>и</w:t>
      </w:r>
      <w:r>
        <w:rPr>
          <w:rFonts w:ascii="Times New Roman" w:hAnsi="Times New Roman"/>
          <w:sz w:val="24"/>
          <w:szCs w:val="24"/>
          <w:lang w:eastAsia="en-US"/>
        </w:rPr>
        <w:t xml:space="preserve">жа России, роста значения страны в глазах граждан </w:t>
      </w:r>
      <w:r w:rsidR="0038558C">
        <w:rPr>
          <w:rFonts w:ascii="Times New Roman" w:hAnsi="Times New Roman"/>
          <w:sz w:val="24"/>
          <w:szCs w:val="24"/>
          <w:lang w:eastAsia="en-US"/>
        </w:rPr>
        <w:t>США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0B0436" w:rsidRPr="00032187" w:rsidRDefault="000B0436" w:rsidP="000B043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70EB0">
        <w:rPr>
          <w:rFonts w:ascii="Times New Roman" w:hAnsi="Times New Roman"/>
          <w:b/>
          <w:sz w:val="24"/>
          <w:szCs w:val="24"/>
          <w:lang w:eastAsia="en-US"/>
        </w:rPr>
        <w:t>Объект исследования:</w:t>
      </w:r>
      <w:r>
        <w:rPr>
          <w:rFonts w:ascii="Times New Roman" w:hAnsi="Times New Roman"/>
          <w:sz w:val="24"/>
          <w:szCs w:val="24"/>
          <w:lang w:eastAsia="en-US"/>
        </w:rPr>
        <w:t xml:space="preserve"> Россия в качестве туристской дестинации для </w:t>
      </w:r>
      <w:r w:rsidR="00B70EB0">
        <w:rPr>
          <w:rFonts w:ascii="Times New Roman" w:hAnsi="Times New Roman"/>
          <w:sz w:val="24"/>
          <w:szCs w:val="24"/>
          <w:lang w:eastAsia="en-US"/>
        </w:rPr>
        <w:br/>
      </w:r>
      <w:r>
        <w:rPr>
          <w:rFonts w:ascii="Times New Roman" w:hAnsi="Times New Roman"/>
          <w:sz w:val="24"/>
          <w:szCs w:val="24"/>
          <w:lang w:eastAsia="en-US"/>
        </w:rPr>
        <w:t>граждан США</w:t>
      </w:r>
      <w:r w:rsidR="00A85AE7">
        <w:rPr>
          <w:rFonts w:ascii="Times New Roman" w:hAnsi="Times New Roman"/>
          <w:sz w:val="24"/>
          <w:szCs w:val="24"/>
          <w:lang w:eastAsia="en-US"/>
        </w:rPr>
        <w:t>.</w:t>
      </w:r>
    </w:p>
    <w:p w:rsidR="000B0436" w:rsidRDefault="000B0436" w:rsidP="000B043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70EB0">
        <w:rPr>
          <w:rFonts w:ascii="Times New Roman" w:hAnsi="Times New Roman"/>
          <w:b/>
          <w:sz w:val="24"/>
          <w:szCs w:val="24"/>
          <w:lang w:eastAsia="en-US"/>
        </w:rPr>
        <w:t>Предмет исследования:</w:t>
      </w:r>
      <w:r>
        <w:rPr>
          <w:rFonts w:ascii="Times New Roman" w:hAnsi="Times New Roman"/>
          <w:sz w:val="24"/>
          <w:szCs w:val="24"/>
          <w:lang w:eastAsia="en-US"/>
        </w:rPr>
        <w:t xml:space="preserve"> выя</w:t>
      </w:r>
      <w:r w:rsidR="0038558C">
        <w:rPr>
          <w:rFonts w:ascii="Times New Roman" w:hAnsi="Times New Roman"/>
          <w:sz w:val="24"/>
          <w:szCs w:val="24"/>
          <w:lang w:eastAsia="en-US"/>
        </w:rPr>
        <w:t xml:space="preserve">вление предпочтений </w:t>
      </w:r>
      <w:r>
        <w:rPr>
          <w:rFonts w:ascii="Times New Roman" w:hAnsi="Times New Roman"/>
          <w:sz w:val="24"/>
          <w:szCs w:val="24"/>
          <w:lang w:eastAsia="en-US"/>
        </w:rPr>
        <w:t xml:space="preserve">туристов </w:t>
      </w:r>
      <w:r w:rsidR="0038558C">
        <w:rPr>
          <w:rFonts w:ascii="Times New Roman" w:hAnsi="Times New Roman"/>
          <w:sz w:val="24"/>
          <w:szCs w:val="24"/>
          <w:lang w:eastAsia="en-US"/>
        </w:rPr>
        <w:t xml:space="preserve">из США </w:t>
      </w:r>
      <w:r>
        <w:rPr>
          <w:rFonts w:ascii="Times New Roman" w:hAnsi="Times New Roman"/>
          <w:sz w:val="24"/>
          <w:szCs w:val="24"/>
          <w:lang w:eastAsia="en-US"/>
        </w:rPr>
        <w:t>с целью разработки для них перспективных туристских продуктов</w:t>
      </w:r>
      <w:r w:rsidR="00A85AE7">
        <w:rPr>
          <w:rFonts w:ascii="Times New Roman" w:hAnsi="Times New Roman"/>
          <w:sz w:val="24"/>
          <w:szCs w:val="24"/>
          <w:lang w:eastAsia="en-US"/>
        </w:rPr>
        <w:t>.</w:t>
      </w:r>
    </w:p>
    <w:p w:rsidR="000B0436" w:rsidRDefault="000B0436" w:rsidP="000D6058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Целью написания данной работы является </w:t>
      </w:r>
      <w:r w:rsidR="00BB1DED">
        <w:rPr>
          <w:rFonts w:ascii="Times New Roman" w:hAnsi="Times New Roman"/>
          <w:sz w:val="24"/>
          <w:szCs w:val="24"/>
          <w:lang w:eastAsia="en-US"/>
        </w:rPr>
        <w:t>выявление особенностей организации туризма для граждан США на территории Российской Федерации.</w:t>
      </w:r>
      <w:r w:rsidR="000D6058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В соответствии с п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>ставленной целью были сформулированы следующие зад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>
        <w:rPr>
          <w:rFonts w:ascii="Times New Roman" w:hAnsi="Times New Roman"/>
          <w:sz w:val="24"/>
          <w:szCs w:val="24"/>
          <w:lang w:eastAsia="en-US"/>
        </w:rPr>
        <w:t>чи:</w:t>
      </w:r>
    </w:p>
    <w:p w:rsidR="000B0436" w:rsidRDefault="00893806" w:rsidP="000B043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</w:t>
      </w:r>
      <w:r w:rsidR="000B0436">
        <w:rPr>
          <w:rFonts w:ascii="Times New Roman" w:hAnsi="Times New Roman"/>
          <w:sz w:val="24"/>
          <w:szCs w:val="24"/>
          <w:lang w:eastAsia="en-US"/>
        </w:rPr>
        <w:t xml:space="preserve">зучить </w:t>
      </w:r>
      <w:r w:rsidR="00BB1DED">
        <w:rPr>
          <w:rFonts w:ascii="Times New Roman" w:hAnsi="Times New Roman"/>
          <w:sz w:val="24"/>
          <w:szCs w:val="24"/>
          <w:lang w:eastAsia="en-US"/>
        </w:rPr>
        <w:t xml:space="preserve">особенности </w:t>
      </w:r>
      <w:r w:rsidR="000B0436">
        <w:rPr>
          <w:rFonts w:ascii="Times New Roman" w:hAnsi="Times New Roman"/>
          <w:sz w:val="24"/>
          <w:szCs w:val="24"/>
          <w:lang w:eastAsia="en-US"/>
        </w:rPr>
        <w:t>туристск</w:t>
      </w:r>
      <w:r w:rsidR="00BB1DED">
        <w:rPr>
          <w:rFonts w:ascii="Times New Roman" w:hAnsi="Times New Roman"/>
          <w:sz w:val="24"/>
          <w:szCs w:val="24"/>
          <w:lang w:eastAsia="en-US"/>
        </w:rPr>
        <w:t>ого</w:t>
      </w:r>
      <w:r w:rsidR="000B0436">
        <w:rPr>
          <w:rFonts w:ascii="Times New Roman" w:hAnsi="Times New Roman"/>
          <w:sz w:val="24"/>
          <w:szCs w:val="24"/>
          <w:lang w:eastAsia="en-US"/>
        </w:rPr>
        <w:t xml:space="preserve"> интерес</w:t>
      </w:r>
      <w:r w:rsidR="00BB1DED">
        <w:rPr>
          <w:rFonts w:ascii="Times New Roman" w:hAnsi="Times New Roman"/>
          <w:sz w:val="24"/>
          <w:szCs w:val="24"/>
          <w:lang w:eastAsia="en-US"/>
        </w:rPr>
        <w:t>а</w:t>
      </w:r>
      <w:r w:rsidR="000B0436">
        <w:rPr>
          <w:rFonts w:ascii="Times New Roman" w:hAnsi="Times New Roman"/>
          <w:sz w:val="24"/>
          <w:szCs w:val="24"/>
          <w:lang w:eastAsia="en-US"/>
        </w:rPr>
        <w:t xml:space="preserve"> граждан США и его соци</w:t>
      </w:r>
      <w:r w:rsidR="000B0436">
        <w:rPr>
          <w:rFonts w:ascii="Times New Roman" w:hAnsi="Times New Roman"/>
          <w:sz w:val="24"/>
          <w:szCs w:val="24"/>
          <w:lang w:eastAsia="en-US"/>
        </w:rPr>
        <w:t>о</w:t>
      </w:r>
      <w:r w:rsidR="000B0436">
        <w:rPr>
          <w:rFonts w:ascii="Times New Roman" w:hAnsi="Times New Roman"/>
          <w:sz w:val="24"/>
          <w:szCs w:val="24"/>
          <w:lang w:eastAsia="en-US"/>
        </w:rPr>
        <w:t>культурные предпосылки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0B0436" w:rsidRPr="00032187" w:rsidRDefault="00893806" w:rsidP="000B043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</w:t>
      </w:r>
      <w:r w:rsidR="000B0436">
        <w:rPr>
          <w:rFonts w:ascii="Times New Roman" w:hAnsi="Times New Roman"/>
          <w:sz w:val="24"/>
          <w:szCs w:val="24"/>
          <w:lang w:eastAsia="en-US"/>
        </w:rPr>
        <w:t>сследовать образ России в глазах американцев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0B0436" w:rsidRDefault="00893806" w:rsidP="000B043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</w:t>
      </w:r>
      <w:r w:rsidR="000B0436">
        <w:rPr>
          <w:rFonts w:ascii="Times New Roman" w:hAnsi="Times New Roman"/>
          <w:sz w:val="24"/>
          <w:szCs w:val="24"/>
          <w:lang w:eastAsia="en-US"/>
        </w:rPr>
        <w:t xml:space="preserve">ыявить основные направления и виды туризма для граждан США </w:t>
      </w:r>
      <w:r w:rsidR="000D6058">
        <w:rPr>
          <w:rFonts w:ascii="Times New Roman" w:hAnsi="Times New Roman"/>
          <w:sz w:val="24"/>
          <w:szCs w:val="24"/>
          <w:lang w:eastAsia="en-US"/>
        </w:rPr>
        <w:br/>
      </w:r>
      <w:r w:rsidR="000B0436">
        <w:rPr>
          <w:rFonts w:ascii="Times New Roman" w:hAnsi="Times New Roman"/>
          <w:sz w:val="24"/>
          <w:szCs w:val="24"/>
          <w:lang w:eastAsia="en-US"/>
        </w:rPr>
        <w:t>в Ро</w:t>
      </w:r>
      <w:r w:rsidR="000B0436">
        <w:rPr>
          <w:rFonts w:ascii="Times New Roman" w:hAnsi="Times New Roman"/>
          <w:sz w:val="24"/>
          <w:szCs w:val="24"/>
          <w:lang w:eastAsia="en-US"/>
        </w:rPr>
        <w:t>с</w:t>
      </w:r>
      <w:r w:rsidR="000B0436">
        <w:rPr>
          <w:rFonts w:ascii="Times New Roman" w:hAnsi="Times New Roman"/>
          <w:sz w:val="24"/>
          <w:szCs w:val="24"/>
          <w:lang w:eastAsia="en-US"/>
        </w:rPr>
        <w:t>сии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BB1DED" w:rsidRDefault="00893806" w:rsidP="000B043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проанализировать предпочтения туристов из США относительно росси</w:t>
      </w:r>
      <w:r>
        <w:rPr>
          <w:rFonts w:ascii="Times New Roman" w:hAnsi="Times New Roman"/>
          <w:sz w:val="24"/>
          <w:szCs w:val="24"/>
          <w:lang w:eastAsia="en-US"/>
        </w:rPr>
        <w:t>й</w:t>
      </w:r>
      <w:r>
        <w:rPr>
          <w:rFonts w:ascii="Times New Roman" w:hAnsi="Times New Roman"/>
          <w:sz w:val="24"/>
          <w:szCs w:val="24"/>
          <w:lang w:eastAsia="en-US"/>
        </w:rPr>
        <w:t>ского турпродукта, путем проведения социологического опроса;</w:t>
      </w:r>
    </w:p>
    <w:p w:rsidR="000B0436" w:rsidRDefault="001B52B4" w:rsidP="000B043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</w:t>
      </w:r>
      <w:r w:rsidR="000B0436" w:rsidRPr="006A3E7B">
        <w:rPr>
          <w:rFonts w:ascii="Times New Roman" w:hAnsi="Times New Roman"/>
          <w:sz w:val="24"/>
          <w:szCs w:val="24"/>
          <w:lang w:eastAsia="en-US"/>
        </w:rPr>
        <w:t xml:space="preserve">аскрыть проблемы </w:t>
      </w:r>
      <w:r w:rsidR="000B0436">
        <w:rPr>
          <w:rFonts w:ascii="Times New Roman" w:hAnsi="Times New Roman"/>
          <w:sz w:val="24"/>
          <w:szCs w:val="24"/>
          <w:lang w:eastAsia="en-US"/>
        </w:rPr>
        <w:t>и перспективы развития въез</w:t>
      </w:r>
      <w:r w:rsidR="00E56218">
        <w:rPr>
          <w:rFonts w:ascii="Times New Roman" w:hAnsi="Times New Roman"/>
          <w:sz w:val="24"/>
          <w:szCs w:val="24"/>
          <w:lang w:eastAsia="en-US"/>
        </w:rPr>
        <w:t>д</w:t>
      </w:r>
      <w:r w:rsidR="000B0436">
        <w:rPr>
          <w:rFonts w:ascii="Times New Roman" w:hAnsi="Times New Roman"/>
          <w:sz w:val="24"/>
          <w:szCs w:val="24"/>
          <w:lang w:eastAsia="en-US"/>
        </w:rPr>
        <w:t xml:space="preserve">ного туризма для </w:t>
      </w:r>
      <w:r w:rsidR="000D6058">
        <w:rPr>
          <w:rFonts w:ascii="Times New Roman" w:hAnsi="Times New Roman"/>
          <w:sz w:val="24"/>
          <w:szCs w:val="24"/>
          <w:lang w:eastAsia="en-US"/>
        </w:rPr>
        <w:br/>
      </w:r>
      <w:r w:rsidR="000B0436">
        <w:rPr>
          <w:rFonts w:ascii="Times New Roman" w:hAnsi="Times New Roman"/>
          <w:sz w:val="24"/>
          <w:szCs w:val="24"/>
          <w:lang w:eastAsia="en-US"/>
        </w:rPr>
        <w:t>гра</w:t>
      </w:r>
      <w:r w:rsidR="000B0436">
        <w:rPr>
          <w:rFonts w:ascii="Times New Roman" w:hAnsi="Times New Roman"/>
          <w:sz w:val="24"/>
          <w:szCs w:val="24"/>
          <w:lang w:eastAsia="en-US"/>
        </w:rPr>
        <w:t>ж</w:t>
      </w:r>
      <w:r w:rsidR="000B0436">
        <w:rPr>
          <w:rFonts w:ascii="Times New Roman" w:hAnsi="Times New Roman"/>
          <w:sz w:val="24"/>
          <w:szCs w:val="24"/>
          <w:lang w:eastAsia="en-US"/>
        </w:rPr>
        <w:t>дан США в России</w:t>
      </w:r>
      <w:r w:rsidR="00F541A2">
        <w:rPr>
          <w:rFonts w:ascii="Times New Roman" w:hAnsi="Times New Roman"/>
          <w:sz w:val="24"/>
          <w:szCs w:val="24"/>
          <w:lang w:eastAsia="en-US"/>
        </w:rPr>
        <w:t>;</w:t>
      </w:r>
    </w:p>
    <w:p w:rsidR="00F541A2" w:rsidRDefault="00F541A2" w:rsidP="000B043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разработать перспективный туристский продукт для граждан США </w:t>
      </w:r>
    </w:p>
    <w:p w:rsidR="00C472C5" w:rsidRPr="00A458E0" w:rsidRDefault="000B0436" w:rsidP="000B043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458E0">
        <w:rPr>
          <w:rFonts w:ascii="Times New Roman" w:hAnsi="Times New Roman"/>
          <w:sz w:val="24"/>
          <w:szCs w:val="24"/>
          <w:lang w:eastAsia="en-US"/>
        </w:rPr>
        <w:t>Исследование проводилось с помощью научных методов: анализа и синтеза</w:t>
      </w:r>
      <w:r w:rsidR="00C472C5" w:rsidRPr="00A458E0">
        <w:rPr>
          <w:rFonts w:ascii="Times New Roman" w:hAnsi="Times New Roman"/>
          <w:sz w:val="24"/>
          <w:szCs w:val="24"/>
          <w:lang w:eastAsia="en-US"/>
        </w:rPr>
        <w:t xml:space="preserve"> и</w:t>
      </w:r>
      <w:r w:rsidR="00C472C5" w:rsidRPr="00A458E0">
        <w:rPr>
          <w:rFonts w:ascii="Times New Roman" w:hAnsi="Times New Roman"/>
          <w:sz w:val="24"/>
          <w:szCs w:val="24"/>
          <w:lang w:eastAsia="en-US"/>
        </w:rPr>
        <w:t>н</w:t>
      </w:r>
      <w:r w:rsidR="00C472C5" w:rsidRPr="00A458E0">
        <w:rPr>
          <w:rFonts w:ascii="Times New Roman" w:hAnsi="Times New Roman"/>
          <w:sz w:val="24"/>
          <w:szCs w:val="24"/>
          <w:lang w:eastAsia="en-US"/>
        </w:rPr>
        <w:t>формации</w:t>
      </w:r>
      <w:r w:rsidRPr="00A458E0">
        <w:rPr>
          <w:rFonts w:ascii="Times New Roman" w:hAnsi="Times New Roman"/>
          <w:sz w:val="24"/>
          <w:szCs w:val="24"/>
          <w:lang w:eastAsia="en-US"/>
        </w:rPr>
        <w:t xml:space="preserve">, индукции и дедукции, </w:t>
      </w:r>
      <w:r w:rsidR="00643068">
        <w:rPr>
          <w:rFonts w:ascii="Times New Roman" w:hAnsi="Times New Roman"/>
          <w:sz w:val="24"/>
          <w:szCs w:val="24"/>
          <w:lang w:eastAsia="en-US"/>
        </w:rPr>
        <w:t xml:space="preserve">аналитического метода и метода </w:t>
      </w:r>
      <w:r w:rsidRPr="00A458E0">
        <w:rPr>
          <w:rFonts w:ascii="Times New Roman" w:hAnsi="Times New Roman"/>
          <w:sz w:val="24"/>
          <w:szCs w:val="24"/>
          <w:lang w:eastAsia="en-US"/>
        </w:rPr>
        <w:t>статистического анализа</w:t>
      </w:r>
      <w:r w:rsidR="00A458E0" w:rsidRPr="00A458E0">
        <w:rPr>
          <w:rFonts w:ascii="Times New Roman" w:hAnsi="Times New Roman"/>
          <w:sz w:val="24"/>
          <w:szCs w:val="24"/>
          <w:lang w:eastAsia="en-US"/>
        </w:rPr>
        <w:t>, социологического исследования</w:t>
      </w:r>
      <w:r w:rsidR="00C472C5" w:rsidRPr="00A458E0">
        <w:rPr>
          <w:rFonts w:ascii="Times New Roman" w:hAnsi="Times New Roman"/>
          <w:sz w:val="24"/>
          <w:szCs w:val="24"/>
          <w:lang w:eastAsia="en-US"/>
        </w:rPr>
        <w:t>.</w:t>
      </w:r>
    </w:p>
    <w:p w:rsidR="00DA4A69" w:rsidRDefault="000B0436" w:rsidP="00040587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458E0">
        <w:rPr>
          <w:rFonts w:ascii="Times New Roman" w:hAnsi="Times New Roman"/>
          <w:sz w:val="24"/>
          <w:szCs w:val="24"/>
          <w:lang w:eastAsia="en-US"/>
        </w:rPr>
        <w:t xml:space="preserve">В качестве теоретической базы исследования, прежде всего, были использованы труды зарубежных </w:t>
      </w:r>
      <w:r w:rsidR="00C472C5" w:rsidRPr="00A458E0">
        <w:rPr>
          <w:rFonts w:ascii="Times New Roman" w:hAnsi="Times New Roman"/>
          <w:sz w:val="24"/>
          <w:szCs w:val="24"/>
          <w:lang w:eastAsia="en-US"/>
        </w:rPr>
        <w:t>авторов</w:t>
      </w:r>
      <w:r w:rsidR="00A458E0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="00E0434A">
        <w:rPr>
          <w:rFonts w:ascii="Times New Roman" w:hAnsi="Times New Roman"/>
          <w:iCs/>
          <w:sz w:val="24"/>
          <w:szCs w:val="24"/>
          <w:lang w:val="en-US"/>
        </w:rPr>
        <w:t>Stepchenkova</w:t>
      </w:r>
      <w:r w:rsidR="00E0434A" w:rsidRPr="00E0434A">
        <w:rPr>
          <w:rFonts w:ascii="Times New Roman" w:hAnsi="Times New Roman"/>
          <w:iCs/>
          <w:sz w:val="24"/>
          <w:szCs w:val="24"/>
        </w:rPr>
        <w:t xml:space="preserve">, </w:t>
      </w:r>
      <w:r w:rsidR="00E0434A">
        <w:rPr>
          <w:rFonts w:ascii="Times New Roman" w:hAnsi="Times New Roman"/>
          <w:iCs/>
          <w:sz w:val="24"/>
          <w:szCs w:val="24"/>
          <w:lang w:val="en-US"/>
        </w:rPr>
        <w:t>S</w:t>
      </w:r>
      <w:r w:rsidR="00E0434A" w:rsidRPr="00E0434A">
        <w:rPr>
          <w:rFonts w:ascii="Times New Roman" w:hAnsi="Times New Roman"/>
          <w:iCs/>
          <w:sz w:val="24"/>
          <w:szCs w:val="24"/>
        </w:rPr>
        <w:t xml:space="preserve">., </w:t>
      </w:r>
      <w:r w:rsidR="00E0434A" w:rsidRPr="00763AE8">
        <w:rPr>
          <w:rFonts w:ascii="Times New Roman" w:hAnsi="Times New Roman"/>
          <w:iCs/>
          <w:sz w:val="24"/>
          <w:szCs w:val="24"/>
          <w:lang w:val="en-US"/>
        </w:rPr>
        <w:t>Morrison</w:t>
      </w:r>
      <w:r w:rsidR="00E0434A" w:rsidRPr="00E0434A">
        <w:rPr>
          <w:rFonts w:ascii="Times New Roman" w:hAnsi="Times New Roman"/>
          <w:iCs/>
          <w:sz w:val="24"/>
          <w:szCs w:val="24"/>
        </w:rPr>
        <w:t xml:space="preserve">, </w:t>
      </w:r>
      <w:r w:rsidR="00E0434A" w:rsidRPr="00763AE8">
        <w:rPr>
          <w:rFonts w:ascii="Times New Roman" w:hAnsi="Times New Roman"/>
          <w:iCs/>
          <w:sz w:val="24"/>
          <w:szCs w:val="24"/>
          <w:lang w:val="en-US"/>
        </w:rPr>
        <w:t>A</w:t>
      </w:r>
      <w:r w:rsidR="00E0434A" w:rsidRPr="00E0434A">
        <w:rPr>
          <w:rFonts w:ascii="Times New Roman" w:hAnsi="Times New Roman"/>
          <w:iCs/>
          <w:sz w:val="24"/>
          <w:szCs w:val="24"/>
        </w:rPr>
        <w:t>.</w:t>
      </w:r>
      <w:r w:rsidR="00E0434A" w:rsidRPr="00763AE8">
        <w:rPr>
          <w:rFonts w:ascii="Times New Roman" w:hAnsi="Times New Roman"/>
          <w:iCs/>
          <w:sz w:val="24"/>
          <w:szCs w:val="24"/>
          <w:lang w:val="en-US"/>
        </w:rPr>
        <w:t>M</w:t>
      </w:r>
      <w:r w:rsidR="00E0434A" w:rsidRPr="00E0434A">
        <w:rPr>
          <w:rFonts w:ascii="Times New Roman" w:hAnsi="Times New Roman"/>
          <w:iCs/>
          <w:sz w:val="24"/>
          <w:szCs w:val="24"/>
        </w:rPr>
        <w:t>.</w:t>
      </w:r>
      <w:r w:rsidR="00A458E0">
        <w:rPr>
          <w:rFonts w:ascii="Times New Roman" w:hAnsi="Times New Roman"/>
          <w:sz w:val="24"/>
          <w:szCs w:val="24"/>
          <w:lang w:eastAsia="en-US"/>
        </w:rPr>
        <w:t>), а также российских авт</w:t>
      </w:r>
      <w:r w:rsidR="00A458E0">
        <w:rPr>
          <w:rFonts w:ascii="Times New Roman" w:hAnsi="Times New Roman"/>
          <w:sz w:val="24"/>
          <w:szCs w:val="24"/>
          <w:lang w:eastAsia="en-US"/>
        </w:rPr>
        <w:t>о</w:t>
      </w:r>
      <w:r w:rsidR="00A458E0">
        <w:rPr>
          <w:rFonts w:ascii="Times New Roman" w:hAnsi="Times New Roman"/>
          <w:sz w:val="24"/>
          <w:szCs w:val="24"/>
          <w:lang w:eastAsia="en-US"/>
        </w:rPr>
        <w:t xml:space="preserve">ров, статьи из сборников, </w:t>
      </w:r>
      <w:r w:rsidR="006F18C3">
        <w:rPr>
          <w:rFonts w:ascii="Times New Roman" w:hAnsi="Times New Roman"/>
          <w:sz w:val="24"/>
          <w:szCs w:val="24"/>
          <w:lang w:eastAsia="en-US"/>
        </w:rPr>
        <w:t xml:space="preserve">периодические издания, нормативно-правовая документация и материалы сети Интернет. </w:t>
      </w:r>
      <w:r w:rsidRPr="006F18C3">
        <w:rPr>
          <w:rFonts w:ascii="Times New Roman" w:hAnsi="Times New Roman"/>
          <w:sz w:val="24"/>
          <w:szCs w:val="24"/>
          <w:lang w:eastAsia="en-US"/>
        </w:rPr>
        <w:t xml:space="preserve">Практической базой исследования послужил </w:t>
      </w:r>
      <w:r w:rsidR="006F18C3">
        <w:rPr>
          <w:rFonts w:ascii="Times New Roman" w:hAnsi="Times New Roman"/>
          <w:sz w:val="24"/>
          <w:szCs w:val="24"/>
          <w:lang w:eastAsia="en-US"/>
        </w:rPr>
        <w:t>социологич</w:t>
      </w:r>
      <w:r w:rsidR="006F18C3">
        <w:rPr>
          <w:rFonts w:ascii="Times New Roman" w:hAnsi="Times New Roman"/>
          <w:sz w:val="24"/>
          <w:szCs w:val="24"/>
          <w:lang w:eastAsia="en-US"/>
        </w:rPr>
        <w:t>е</w:t>
      </w:r>
      <w:r w:rsidR="006F18C3">
        <w:rPr>
          <w:rFonts w:ascii="Times New Roman" w:hAnsi="Times New Roman"/>
          <w:sz w:val="24"/>
          <w:szCs w:val="24"/>
          <w:lang w:eastAsia="en-US"/>
        </w:rPr>
        <w:t xml:space="preserve">ский </w:t>
      </w:r>
      <w:r w:rsidRPr="006F18C3">
        <w:rPr>
          <w:rFonts w:ascii="Times New Roman" w:hAnsi="Times New Roman"/>
          <w:sz w:val="24"/>
          <w:szCs w:val="24"/>
          <w:lang w:eastAsia="en-US"/>
        </w:rPr>
        <w:t xml:space="preserve">опрос </w:t>
      </w:r>
      <w:r w:rsidR="006F18C3">
        <w:rPr>
          <w:rFonts w:ascii="Times New Roman" w:hAnsi="Times New Roman"/>
          <w:sz w:val="24"/>
          <w:szCs w:val="24"/>
          <w:lang w:eastAsia="en-US"/>
        </w:rPr>
        <w:t xml:space="preserve">среди </w:t>
      </w:r>
      <w:r w:rsidRPr="006F18C3">
        <w:rPr>
          <w:rFonts w:ascii="Times New Roman" w:hAnsi="Times New Roman"/>
          <w:sz w:val="24"/>
          <w:szCs w:val="24"/>
          <w:lang w:eastAsia="en-US"/>
        </w:rPr>
        <w:t>граждан США</w:t>
      </w:r>
      <w:r w:rsidR="00552B82" w:rsidRPr="006F18C3">
        <w:rPr>
          <w:rFonts w:ascii="Times New Roman" w:hAnsi="Times New Roman"/>
          <w:sz w:val="24"/>
          <w:szCs w:val="24"/>
          <w:lang w:eastAsia="en-US"/>
        </w:rPr>
        <w:t xml:space="preserve">, планирующих совершить путешествие </w:t>
      </w:r>
      <w:r w:rsidR="00CB1A65">
        <w:rPr>
          <w:rFonts w:ascii="Times New Roman" w:hAnsi="Times New Roman"/>
          <w:sz w:val="24"/>
          <w:szCs w:val="24"/>
          <w:lang w:eastAsia="en-US"/>
        </w:rPr>
        <w:br/>
      </w:r>
      <w:r w:rsidR="00552B82" w:rsidRPr="006F18C3">
        <w:rPr>
          <w:rFonts w:ascii="Times New Roman" w:hAnsi="Times New Roman"/>
          <w:sz w:val="24"/>
          <w:szCs w:val="24"/>
          <w:lang w:eastAsia="en-US"/>
        </w:rPr>
        <w:t>в Россию</w:t>
      </w:r>
      <w:r w:rsidRPr="006F18C3">
        <w:rPr>
          <w:rFonts w:ascii="Times New Roman" w:hAnsi="Times New Roman"/>
          <w:sz w:val="24"/>
          <w:szCs w:val="24"/>
          <w:lang w:eastAsia="en-US"/>
        </w:rPr>
        <w:t>.</w:t>
      </w:r>
    </w:p>
    <w:p w:rsidR="006703F7" w:rsidRDefault="006703F7" w:rsidP="00040587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03F7" w:rsidRDefault="006703F7" w:rsidP="00040587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D6058" w:rsidRDefault="000D6058" w:rsidP="00040587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D6058" w:rsidRDefault="000D6058" w:rsidP="00040587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D6058" w:rsidRDefault="000D6058" w:rsidP="00040587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4583F" w:rsidRDefault="00C4583F" w:rsidP="00C4583F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779AB">
        <w:rPr>
          <w:rFonts w:ascii="Times New Roman" w:hAnsi="Times New Roman"/>
          <w:b/>
          <w:sz w:val="24"/>
          <w:szCs w:val="24"/>
        </w:rPr>
        <w:lastRenderedPageBreak/>
        <w:t xml:space="preserve">Глава 1.  </w:t>
      </w:r>
      <w:r w:rsidR="00CC733F" w:rsidRPr="00CC733F">
        <w:rPr>
          <w:rFonts w:ascii="Times New Roman" w:hAnsi="Times New Roman"/>
          <w:b/>
          <w:sz w:val="24"/>
          <w:szCs w:val="24"/>
        </w:rPr>
        <w:t>Особенности туристских интересов граждан США</w:t>
      </w:r>
    </w:p>
    <w:p w:rsidR="00C4583F" w:rsidRPr="00675C7A" w:rsidRDefault="00C4583F" w:rsidP="00C4583F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F1B4A" w:rsidRDefault="00C4583F" w:rsidP="008F1B4A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A87B22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Для разработки нового туристского продукта, нацеленного на граждан США,</w:t>
      </w:r>
      <w:r w:rsidR="009C31B5">
        <w:rPr>
          <w:rFonts w:ascii="Times New Roman" w:hAnsi="Times New Roman"/>
          <w:color w:val="000000" w:themeColor="text1"/>
          <w:sz w:val="24"/>
          <w:szCs w:val="24"/>
          <w:lang w:eastAsia="en-US"/>
        </w:rPr>
        <w:br/>
      </w:r>
      <w:r w:rsidRPr="00A87B22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в первую очередь необходимо изучить  туристский интерес американцев, выявить, </w:t>
      </w:r>
      <w:r w:rsidR="009C31B5">
        <w:rPr>
          <w:rFonts w:ascii="Times New Roman" w:hAnsi="Times New Roman"/>
          <w:color w:val="000000" w:themeColor="text1"/>
          <w:sz w:val="24"/>
          <w:szCs w:val="24"/>
          <w:lang w:eastAsia="en-US"/>
        </w:rPr>
        <w:br/>
      </w:r>
      <w:r w:rsidRPr="00A87B22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куда и когда хотят отправиться большинство туристов, а также принять во внимание особенности их менталитета и учесть их предпочтения по поводу размещения, перево</w:t>
      </w:r>
      <w:r w:rsidRPr="00A87B22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з</w:t>
      </w:r>
      <w:r w:rsidRPr="00A87B22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ки и времяпрепровождения.</w:t>
      </w:r>
    </w:p>
    <w:p w:rsidR="008F1B4A" w:rsidRPr="00CA391F" w:rsidRDefault="008F1B4A" w:rsidP="008E0AA4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04562E" w:rsidRDefault="0004562E" w:rsidP="0004562E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1.</w:t>
      </w:r>
      <w:r w:rsidRPr="00CA391F">
        <w:rPr>
          <w:rFonts w:ascii="Times New Roman" w:hAnsi="Times New Roman"/>
          <w:b/>
          <w:sz w:val="24"/>
          <w:szCs w:val="24"/>
          <w:lang w:eastAsia="en-US"/>
        </w:rPr>
        <w:t>1</w:t>
      </w:r>
      <w:r w:rsidRPr="00D427CF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CC733F" w:rsidRPr="00CC733F">
        <w:rPr>
          <w:rFonts w:ascii="Times New Roman" w:hAnsi="Times New Roman"/>
          <w:b/>
          <w:sz w:val="24"/>
          <w:szCs w:val="24"/>
          <w:lang w:eastAsia="en-US"/>
        </w:rPr>
        <w:t>Специфические черты американского национального характера</w:t>
      </w:r>
    </w:p>
    <w:p w:rsidR="0004562E" w:rsidRDefault="0004562E" w:rsidP="0004562E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Для того чтобы выявить специфику той или иной нации, необходимо на первый план выдвинуть такое понятие, которое отражало бы ее сущность, а именно - ментал</w:t>
      </w:r>
      <w:r>
        <w:rPr>
          <w:rFonts w:ascii="Times New Roman" w:hAnsi="Times New Roman"/>
          <w:sz w:val="24"/>
          <w:szCs w:val="24"/>
          <w:lang w:eastAsia="en-US"/>
        </w:rPr>
        <w:t>и</w:t>
      </w:r>
      <w:r>
        <w:rPr>
          <w:rFonts w:ascii="Times New Roman" w:hAnsi="Times New Roman"/>
          <w:sz w:val="24"/>
          <w:szCs w:val="24"/>
          <w:lang w:eastAsia="en-US"/>
        </w:rPr>
        <w:t xml:space="preserve">тет. На формирование которого влияют такие компоненты как: традиция, религия, язык, культура, социальная структура и сама природная среда обитания человека. </w:t>
      </w:r>
      <w:r w:rsidR="009C31B5">
        <w:rPr>
          <w:rFonts w:ascii="Times New Roman" w:hAnsi="Times New Roman"/>
          <w:sz w:val="24"/>
          <w:szCs w:val="24"/>
          <w:lang w:eastAsia="en-US"/>
        </w:rPr>
        <w:br/>
      </w:r>
      <w:r>
        <w:rPr>
          <w:rFonts w:ascii="Times New Roman" w:hAnsi="Times New Roman"/>
          <w:sz w:val="24"/>
          <w:szCs w:val="24"/>
          <w:lang w:eastAsia="en-US"/>
        </w:rPr>
        <w:t>Че</w:t>
      </w:r>
      <w:r>
        <w:rPr>
          <w:rFonts w:ascii="Times New Roman" w:hAnsi="Times New Roman"/>
          <w:sz w:val="24"/>
          <w:szCs w:val="24"/>
          <w:lang w:eastAsia="en-US"/>
        </w:rPr>
        <w:t>р</w:t>
      </w:r>
      <w:r>
        <w:rPr>
          <w:rFonts w:ascii="Times New Roman" w:hAnsi="Times New Roman"/>
          <w:sz w:val="24"/>
          <w:szCs w:val="24"/>
          <w:lang w:eastAsia="en-US"/>
        </w:rPr>
        <w:t xml:space="preserve">ты, определяющие менталитет нации, характеризуются большой стабильностью. Некоторые главные особенности характера и склада ума этноса в течение долгого </w:t>
      </w:r>
      <w:r w:rsidR="009C31B5">
        <w:rPr>
          <w:rFonts w:ascii="Times New Roman" w:hAnsi="Times New Roman"/>
          <w:sz w:val="24"/>
          <w:szCs w:val="24"/>
          <w:lang w:eastAsia="en-US"/>
        </w:rPr>
        <w:br/>
      </w:r>
      <w:r>
        <w:rPr>
          <w:rFonts w:ascii="Times New Roman" w:hAnsi="Times New Roman"/>
          <w:sz w:val="24"/>
          <w:szCs w:val="24"/>
          <w:lang w:eastAsia="en-US"/>
        </w:rPr>
        <w:t>времени остаются неизменными, а если и испытывают, то относительно незначител</w:t>
      </w:r>
      <w:r>
        <w:rPr>
          <w:rFonts w:ascii="Times New Roman" w:hAnsi="Times New Roman"/>
          <w:sz w:val="24"/>
          <w:szCs w:val="24"/>
          <w:lang w:eastAsia="en-US"/>
        </w:rPr>
        <w:t>ь</w:t>
      </w:r>
      <w:r>
        <w:rPr>
          <w:rFonts w:ascii="Times New Roman" w:hAnsi="Times New Roman"/>
          <w:sz w:val="24"/>
          <w:szCs w:val="24"/>
          <w:lang w:eastAsia="en-US"/>
        </w:rPr>
        <w:t>ные изм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>
        <w:rPr>
          <w:rFonts w:ascii="Times New Roman" w:hAnsi="Times New Roman"/>
          <w:sz w:val="24"/>
          <w:szCs w:val="24"/>
          <w:lang w:eastAsia="en-US"/>
        </w:rPr>
        <w:t>нения и преобразования</w:t>
      </w:r>
      <w:r w:rsidRPr="00010941">
        <w:rPr>
          <w:rFonts w:ascii="Times New Roman" w:hAnsi="Times New Roman"/>
          <w:sz w:val="24"/>
          <w:szCs w:val="24"/>
          <w:lang w:eastAsia="en-US"/>
        </w:rPr>
        <w:t>.</w:t>
      </w:r>
    </w:p>
    <w:p w:rsidR="0004562E" w:rsidRPr="00896040" w:rsidRDefault="0004562E" w:rsidP="00896040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Традиционные европейские ценности, ставшие основой мировозрения граждан США, многообразие этнических групп и, как результат, идею культурного плюрализма, обширную территорию и разнообразные природные и климатические условия, а также место, которое занимают Соединенные Штаты в мире, все это можно назвать основ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>образующими факторами, повлиявшими на своеобразие американского сознания, их самоидентификации как великой нации.</w:t>
      </w:r>
      <w:r w:rsidR="00896040">
        <w:rPr>
          <w:rFonts w:ascii="Times New Roman" w:hAnsi="Times New Roman"/>
          <w:sz w:val="24"/>
          <w:szCs w:val="24"/>
          <w:lang w:eastAsia="en-US"/>
        </w:rPr>
        <w:t xml:space="preserve"> Еще в колониальную эпоху в работах амер</w:t>
      </w:r>
      <w:r w:rsidR="00896040">
        <w:rPr>
          <w:rFonts w:ascii="Times New Roman" w:hAnsi="Times New Roman"/>
          <w:sz w:val="24"/>
          <w:szCs w:val="24"/>
          <w:lang w:eastAsia="en-US"/>
        </w:rPr>
        <w:t>и</w:t>
      </w:r>
      <w:r w:rsidR="00896040">
        <w:rPr>
          <w:rFonts w:ascii="Times New Roman" w:hAnsi="Times New Roman"/>
          <w:sz w:val="24"/>
          <w:szCs w:val="24"/>
          <w:lang w:eastAsia="en-US"/>
        </w:rPr>
        <w:t xml:space="preserve">канских идеологов прослеживается самосознание исключительности американского народа </w:t>
      </w:r>
      <w:r w:rsidRPr="00896040">
        <w:rPr>
          <w:rFonts w:ascii="Times New Roman" w:hAnsi="Times New Roman"/>
          <w:sz w:val="24"/>
          <w:szCs w:val="24"/>
          <w:lang w:eastAsia="en-US"/>
        </w:rPr>
        <w:t>[</w:t>
      </w:r>
      <w:r w:rsidR="00461FA1">
        <w:rPr>
          <w:rFonts w:ascii="Times New Roman" w:hAnsi="Times New Roman"/>
          <w:sz w:val="24"/>
          <w:szCs w:val="24"/>
          <w:lang w:eastAsia="en-US"/>
        </w:rPr>
        <w:t>2,</w:t>
      </w:r>
      <w:r w:rsidR="0045618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61FA1">
        <w:rPr>
          <w:rFonts w:ascii="Times New Roman" w:hAnsi="Times New Roman"/>
          <w:sz w:val="24"/>
          <w:szCs w:val="24"/>
          <w:lang w:eastAsia="en-US"/>
        </w:rPr>
        <w:t>5</w:t>
      </w:r>
      <w:r w:rsidRPr="00896040">
        <w:rPr>
          <w:rFonts w:ascii="Times New Roman" w:hAnsi="Times New Roman"/>
          <w:sz w:val="24"/>
          <w:szCs w:val="24"/>
          <w:lang w:eastAsia="en-US"/>
        </w:rPr>
        <w:t>].</w:t>
      </w:r>
      <w:r w:rsidR="00D02DC7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 </w:t>
      </w:r>
    </w:p>
    <w:p w:rsidR="0004562E" w:rsidRPr="00B8304B" w:rsidRDefault="00B8304B" w:rsidP="00420998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Американцы четко различают частную и общественную собственность. Счит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>
        <w:rPr>
          <w:rFonts w:ascii="Times New Roman" w:hAnsi="Times New Roman"/>
          <w:sz w:val="24"/>
          <w:szCs w:val="24"/>
          <w:lang w:eastAsia="en-US"/>
        </w:rPr>
        <w:t>ют, что все неамериканское плохо. Равенство является одной из наиболее важных це</w:t>
      </w:r>
      <w:r>
        <w:rPr>
          <w:rFonts w:ascii="Times New Roman" w:hAnsi="Times New Roman"/>
          <w:sz w:val="24"/>
          <w:szCs w:val="24"/>
          <w:lang w:eastAsia="en-US"/>
        </w:rPr>
        <w:t>н</w:t>
      </w:r>
      <w:r>
        <w:rPr>
          <w:rFonts w:ascii="Times New Roman" w:hAnsi="Times New Roman"/>
          <w:sz w:val="24"/>
          <w:szCs w:val="24"/>
          <w:lang w:eastAsia="en-US"/>
        </w:rPr>
        <w:t>ностей для американцев. Данное понятие содержит в себе не только исключение ди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>
        <w:rPr>
          <w:rFonts w:ascii="Times New Roman" w:hAnsi="Times New Roman"/>
          <w:sz w:val="24"/>
          <w:szCs w:val="24"/>
          <w:lang w:eastAsia="en-US"/>
        </w:rPr>
        <w:t>криминации и обеспечение равных возможностей для всех жителей США, но и по</w:t>
      </w:r>
      <w:r>
        <w:rPr>
          <w:rFonts w:ascii="Times New Roman" w:hAnsi="Times New Roman"/>
          <w:sz w:val="24"/>
          <w:szCs w:val="24"/>
          <w:lang w:eastAsia="en-US"/>
        </w:rPr>
        <w:t>д</w:t>
      </w:r>
      <w:r>
        <w:rPr>
          <w:rFonts w:ascii="Times New Roman" w:hAnsi="Times New Roman"/>
          <w:sz w:val="24"/>
          <w:szCs w:val="24"/>
          <w:lang w:eastAsia="en-US"/>
        </w:rPr>
        <w:t>тверждение тому, что любой гражданин Соединенных Штатов может достичь успеха, независимо от его социального статуса</w:t>
      </w:r>
      <w:r w:rsidR="0004562E" w:rsidRPr="0034762C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="0004562E" w:rsidRPr="00B8304B">
        <w:rPr>
          <w:rFonts w:ascii="Times New Roman" w:hAnsi="Times New Roman"/>
          <w:sz w:val="24"/>
          <w:szCs w:val="24"/>
          <w:lang w:eastAsia="en-US"/>
        </w:rPr>
        <w:t>[</w:t>
      </w:r>
      <w:r w:rsidR="00391711">
        <w:rPr>
          <w:rFonts w:ascii="Times New Roman" w:hAnsi="Times New Roman"/>
          <w:sz w:val="24"/>
          <w:szCs w:val="24"/>
          <w:lang w:eastAsia="en-US"/>
        </w:rPr>
        <w:t>4,</w:t>
      </w:r>
      <w:r w:rsidR="0045618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91711">
        <w:rPr>
          <w:rFonts w:ascii="Times New Roman" w:hAnsi="Times New Roman"/>
          <w:sz w:val="24"/>
          <w:szCs w:val="24"/>
          <w:lang w:eastAsia="en-US"/>
        </w:rPr>
        <w:t>9</w:t>
      </w:r>
      <w:r w:rsidR="0004562E" w:rsidRPr="00B8304B">
        <w:rPr>
          <w:rFonts w:ascii="Times New Roman" w:hAnsi="Times New Roman"/>
          <w:sz w:val="24"/>
          <w:szCs w:val="24"/>
          <w:lang w:eastAsia="en-US"/>
        </w:rPr>
        <w:t>].</w:t>
      </w:r>
    </w:p>
    <w:p w:rsidR="005026D5" w:rsidRPr="005026D5" w:rsidRDefault="005026D5" w:rsidP="0004562E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Индивидуализм также является одной из ключевых американских ценностей. Это понятие является основообразующим для американской культуры </w:t>
      </w:r>
      <w:r w:rsidR="00BD79E4">
        <w:rPr>
          <w:rFonts w:ascii="Times New Roman" w:hAnsi="Times New Roman"/>
          <w:sz w:val="24"/>
          <w:szCs w:val="24"/>
          <w:lang w:eastAsia="en-US"/>
        </w:rPr>
        <w:br/>
      </w:r>
      <w:r>
        <w:rPr>
          <w:rFonts w:ascii="Times New Roman" w:hAnsi="Times New Roman"/>
          <w:sz w:val="24"/>
          <w:szCs w:val="24"/>
          <w:lang w:eastAsia="en-US"/>
        </w:rPr>
        <w:t xml:space="preserve">и межличностных отношений. </w:t>
      </w:r>
      <w:r w:rsidR="007D1F19">
        <w:rPr>
          <w:rFonts w:ascii="Times New Roman" w:hAnsi="Times New Roman"/>
          <w:sz w:val="24"/>
          <w:szCs w:val="24"/>
          <w:lang w:eastAsia="en-US"/>
        </w:rPr>
        <w:t xml:space="preserve">Американец предпочитает </w:t>
      </w:r>
      <w:r w:rsidR="00BC0E2F">
        <w:rPr>
          <w:rFonts w:ascii="Times New Roman" w:hAnsi="Times New Roman"/>
          <w:sz w:val="24"/>
          <w:szCs w:val="24"/>
          <w:lang w:eastAsia="en-US"/>
        </w:rPr>
        <w:t>свои</w:t>
      </w:r>
      <w:r w:rsidR="007D1F19">
        <w:rPr>
          <w:rFonts w:ascii="Times New Roman" w:hAnsi="Times New Roman"/>
          <w:sz w:val="24"/>
          <w:szCs w:val="24"/>
          <w:lang w:eastAsia="en-US"/>
        </w:rPr>
        <w:t xml:space="preserve"> цели целям обществе</w:t>
      </w:r>
      <w:r w:rsidR="007D1F19">
        <w:rPr>
          <w:rFonts w:ascii="Times New Roman" w:hAnsi="Times New Roman"/>
          <w:sz w:val="24"/>
          <w:szCs w:val="24"/>
          <w:lang w:eastAsia="en-US"/>
        </w:rPr>
        <w:t>н</w:t>
      </w:r>
      <w:r w:rsidR="007D1F19">
        <w:rPr>
          <w:rFonts w:ascii="Times New Roman" w:hAnsi="Times New Roman"/>
          <w:sz w:val="24"/>
          <w:szCs w:val="24"/>
          <w:lang w:eastAsia="en-US"/>
        </w:rPr>
        <w:t>ным.</w:t>
      </w:r>
      <w:r w:rsidR="00E52D5C">
        <w:rPr>
          <w:rFonts w:ascii="Times New Roman" w:hAnsi="Times New Roman"/>
          <w:sz w:val="24"/>
          <w:szCs w:val="24"/>
          <w:lang w:eastAsia="en-US"/>
        </w:rPr>
        <w:t xml:space="preserve"> Он свободен и независим, самостоятелен в своих поступках и суждениях с самого раннего детства и признает ответственным за все лишь себя.</w:t>
      </w:r>
    </w:p>
    <w:p w:rsidR="005026D5" w:rsidRPr="006562D1" w:rsidRDefault="006562D1" w:rsidP="0004562E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lastRenderedPageBreak/>
        <w:t xml:space="preserve">Еще к одной из основополагающих ценностей </w:t>
      </w:r>
      <w:r w:rsidR="00BC0E2F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американской культуры 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относи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т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ся </w:t>
      </w:r>
      <w:r w:rsidR="00BC0E2F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желание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человека достигнуть персонального успеха путем собственных усилий, не полагаясь на судьбу. Для большинства граждан США не существует </w:t>
      </w:r>
      <w:r w:rsidR="00BC0E2F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никаких огран</w:t>
      </w:r>
      <w:r w:rsidR="00BC0E2F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и</w:t>
      </w:r>
      <w:r w:rsidR="00BC0E2F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чений и 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понятия недостижимого. </w:t>
      </w:r>
      <w:r w:rsidR="00BC0E2F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Стремление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BC0E2F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поменять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свою жизнь является одной из </w:t>
      </w:r>
      <w:r w:rsidR="00BC0E2F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составных частей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успеха, в отличие от </w:t>
      </w:r>
      <w:r w:rsidR="00C26E26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других народов, у которых  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существует опред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ленн</w:t>
      </w:r>
      <w:r w:rsidR="00BC0E2F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ый страх </w:t>
      </w:r>
      <w:r w:rsidR="001539C8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перед 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изменени</w:t>
      </w:r>
      <w:r w:rsidR="001539C8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ями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.</w:t>
      </w:r>
    </w:p>
    <w:p w:rsidR="0004562E" w:rsidRPr="000A79F3" w:rsidRDefault="00A95065" w:rsidP="000A79F3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Данная нация ориентирована на будущее и убеждена, что оно принесет удачу и успех. Для  </w:t>
      </w:r>
      <w:r w:rsidR="001539C8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граждан США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время скоротечно и ценится как ресурс. Метафора «Время - деньги» отражает практичность и трудолюбие данного народа и стала своеобразным логотипом жизни для граждан США. Американцы ценят хорошо организованных л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ю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дей, они пунктуальны и уважительно относятся ко времени других людей</w:t>
      </w:r>
      <w:r w:rsidR="000435D0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 А и</w:t>
      </w:r>
      <w:r w:rsidR="0004562E" w:rsidRPr="000435D0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диома «from rags to riches» (</w:t>
      </w:r>
      <w:r w:rsidR="00367A9A" w:rsidRPr="000435D0">
        <w:rPr>
          <w:rFonts w:ascii="Times New Roman" w:hAnsi="Times New Roman"/>
          <w:color w:val="000000" w:themeColor="text1"/>
          <w:sz w:val="24"/>
          <w:szCs w:val="24"/>
          <w:lang w:eastAsia="en-US"/>
        </w:rPr>
        <w:t>«</w:t>
      </w:r>
      <w:r w:rsidR="0004562E" w:rsidRPr="000435D0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из грязи в князи</w:t>
      </w:r>
      <w:r w:rsidR="00367A9A" w:rsidRPr="000435D0">
        <w:rPr>
          <w:rFonts w:ascii="Times New Roman" w:hAnsi="Times New Roman"/>
          <w:color w:val="000000" w:themeColor="text1"/>
          <w:sz w:val="24"/>
          <w:szCs w:val="24"/>
          <w:lang w:eastAsia="en-US"/>
        </w:rPr>
        <w:t>»</w:t>
      </w:r>
      <w:r w:rsidR="0004562E" w:rsidRPr="000435D0">
        <w:rPr>
          <w:rFonts w:ascii="Times New Roman" w:hAnsi="Times New Roman"/>
          <w:color w:val="000000" w:themeColor="text1"/>
          <w:sz w:val="24"/>
          <w:szCs w:val="24"/>
          <w:lang w:eastAsia="en-US"/>
        </w:rPr>
        <w:t>) в</w:t>
      </w:r>
      <w:r w:rsidR="00367A9A" w:rsidRPr="000435D0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оодушевляет</w:t>
      </w:r>
      <w:r w:rsidR="0004562E" w:rsidRPr="000435D0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367A9A" w:rsidRPr="000435D0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американцев</w:t>
      </w:r>
      <w:r w:rsidR="0004562E" w:rsidRPr="000435D0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у</w:t>
      </w:r>
      <w:r w:rsidR="00367A9A" w:rsidRPr="000435D0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сердно трудиться для достижения лучшей жизни</w:t>
      </w:r>
      <w:r w:rsidR="000435D0" w:rsidRPr="00A95065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</w:t>
      </w:r>
      <w:r w:rsidR="000A79F3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Американцы практичны и желают получать выгоду от любой своей деятельности, а широкая конкуренция при этом позволяет раскрыть гра</w:t>
      </w:r>
      <w:r w:rsidR="000A79F3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ж</w:t>
      </w:r>
      <w:r w:rsidR="000A79F3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данам свою индивидуальность и потенциал</w:t>
      </w:r>
      <w:r w:rsidR="0004562E" w:rsidRPr="004069F3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="0004562E" w:rsidRPr="000A79F3">
        <w:rPr>
          <w:rFonts w:ascii="Times New Roman" w:hAnsi="Times New Roman"/>
          <w:color w:val="000000" w:themeColor="text1"/>
          <w:sz w:val="24"/>
          <w:szCs w:val="24"/>
          <w:lang w:eastAsia="en-US"/>
        </w:rPr>
        <w:t>[</w:t>
      </w:r>
      <w:r w:rsidR="0039171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9</w:t>
      </w:r>
      <w:r w:rsidR="0004562E" w:rsidRPr="000A79F3">
        <w:rPr>
          <w:rFonts w:ascii="Times New Roman" w:hAnsi="Times New Roman"/>
          <w:color w:val="000000" w:themeColor="text1"/>
          <w:sz w:val="24"/>
          <w:szCs w:val="24"/>
          <w:lang w:eastAsia="en-US"/>
        </w:rPr>
        <w:t>].</w:t>
      </w:r>
    </w:p>
    <w:p w:rsidR="00236EB4" w:rsidRDefault="0004562E" w:rsidP="00236EB4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ED74C7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Таким образом, </w:t>
      </w:r>
      <w:r w:rsidR="00BA2835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основополагающими</w:t>
      </w:r>
      <w:r w:rsidRPr="00ED74C7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чертами националь</w:t>
      </w:r>
      <w:r w:rsidR="00BA2835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ного характера амер</w:t>
      </w:r>
      <w:r w:rsidR="00BA2835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и</w:t>
      </w:r>
      <w:r w:rsidR="00BA2835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канцев</w:t>
      </w:r>
      <w:r w:rsidRPr="00ED74C7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BA2835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являются</w:t>
      </w:r>
      <w:r w:rsidRPr="00ED74C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: инд</w:t>
      </w:r>
      <w:r w:rsidR="00BA2835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ивидуализм, </w:t>
      </w:r>
      <w:r w:rsidRPr="00ED74C7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работоспособность, практичность, </w:t>
      </w:r>
      <w:r w:rsidR="00BA2835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убежденность в своей исключительности</w:t>
      </w:r>
      <w:r w:rsidRPr="00ED74C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, целеустремленность, социальн</w:t>
      </w:r>
      <w:r w:rsidR="00BA2835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ая</w:t>
      </w:r>
      <w:r w:rsidRPr="00ED74C7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мобильность, равенство, </w:t>
      </w:r>
      <w:r w:rsidR="009C31B5">
        <w:rPr>
          <w:rFonts w:ascii="Times New Roman" w:hAnsi="Times New Roman"/>
          <w:color w:val="000000" w:themeColor="text1"/>
          <w:sz w:val="24"/>
          <w:szCs w:val="24"/>
          <w:lang w:eastAsia="en-US"/>
        </w:rPr>
        <w:br/>
      </w:r>
      <w:r w:rsidRPr="00ED74C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о</w:t>
      </w:r>
      <w:r w:rsidRPr="00ED74C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п</w:t>
      </w:r>
      <w:r w:rsidRPr="00ED74C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тимизм, а также невмешательство в частную жизнь.</w:t>
      </w:r>
    </w:p>
    <w:p w:rsidR="00D017FC" w:rsidRPr="00BA2835" w:rsidRDefault="00D017FC" w:rsidP="008E0AA4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C4583F" w:rsidRPr="007465C4" w:rsidRDefault="0004562E" w:rsidP="00C4583F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1.</w:t>
      </w:r>
      <w:r w:rsidRPr="0004562E">
        <w:rPr>
          <w:rFonts w:ascii="Times New Roman" w:hAnsi="Times New Roman"/>
          <w:b/>
          <w:sz w:val="24"/>
          <w:szCs w:val="24"/>
          <w:lang w:eastAsia="en-US"/>
        </w:rPr>
        <w:t>2</w:t>
      </w:r>
      <w:r w:rsidR="00C4583F" w:rsidRPr="007465C4">
        <w:rPr>
          <w:rFonts w:ascii="Times New Roman" w:hAnsi="Times New Roman"/>
          <w:b/>
          <w:sz w:val="24"/>
          <w:szCs w:val="24"/>
          <w:lang w:eastAsia="en-US"/>
        </w:rPr>
        <w:t xml:space="preserve"> Главные туристские дестинации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для граждан США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</w:t>
      </w:r>
      <w:r w:rsidRPr="00D41BDC">
        <w:rPr>
          <w:rFonts w:ascii="Times New Roman" w:hAnsi="Times New Roman"/>
          <w:sz w:val="24"/>
          <w:szCs w:val="24"/>
          <w:lang w:eastAsia="en-US"/>
        </w:rPr>
        <w:t xml:space="preserve"> выборе места для отдыха американские туристы проявляют немалый </w:t>
      </w:r>
      <w:r w:rsidR="009C31B5">
        <w:rPr>
          <w:rFonts w:ascii="Times New Roman" w:hAnsi="Times New Roman"/>
          <w:sz w:val="24"/>
          <w:szCs w:val="24"/>
          <w:lang w:eastAsia="en-US"/>
        </w:rPr>
        <w:br/>
      </w:r>
      <w:r w:rsidRPr="00D41BDC">
        <w:rPr>
          <w:rFonts w:ascii="Times New Roman" w:hAnsi="Times New Roman"/>
          <w:sz w:val="24"/>
          <w:szCs w:val="24"/>
          <w:lang w:eastAsia="en-US"/>
        </w:rPr>
        <w:t>кон</w:t>
      </w:r>
      <w:r>
        <w:rPr>
          <w:rFonts w:ascii="Times New Roman" w:hAnsi="Times New Roman"/>
          <w:sz w:val="24"/>
          <w:szCs w:val="24"/>
          <w:lang w:eastAsia="en-US"/>
        </w:rPr>
        <w:t>серватизм. Уже долгое время о</w:t>
      </w:r>
      <w:r w:rsidRPr="00D41BDC">
        <w:rPr>
          <w:rFonts w:ascii="Times New Roman" w:hAnsi="Times New Roman"/>
          <w:sz w:val="24"/>
          <w:szCs w:val="24"/>
          <w:lang w:eastAsia="en-US"/>
        </w:rPr>
        <w:t xml:space="preserve">ни </w:t>
      </w:r>
      <w:r>
        <w:rPr>
          <w:rFonts w:ascii="Times New Roman" w:hAnsi="Times New Roman"/>
          <w:sz w:val="24"/>
          <w:szCs w:val="24"/>
          <w:lang w:eastAsia="en-US"/>
        </w:rPr>
        <w:t>отдают предпочтения тем</w:t>
      </w:r>
      <w:r w:rsidRPr="00D41BDC">
        <w:rPr>
          <w:rFonts w:ascii="Times New Roman" w:hAnsi="Times New Roman"/>
          <w:sz w:val="24"/>
          <w:szCs w:val="24"/>
          <w:lang w:eastAsia="en-US"/>
        </w:rPr>
        <w:t xml:space="preserve"> места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D41BDC">
        <w:rPr>
          <w:rFonts w:ascii="Times New Roman" w:hAnsi="Times New Roman"/>
          <w:sz w:val="24"/>
          <w:szCs w:val="24"/>
          <w:lang w:eastAsia="en-US"/>
        </w:rPr>
        <w:t>, кот</w:t>
      </w:r>
      <w:r w:rsidRPr="00D41BDC">
        <w:rPr>
          <w:rFonts w:ascii="Times New Roman" w:hAnsi="Times New Roman"/>
          <w:sz w:val="24"/>
          <w:szCs w:val="24"/>
          <w:lang w:eastAsia="en-US"/>
        </w:rPr>
        <w:t>о</w:t>
      </w:r>
      <w:r w:rsidRPr="00D41BDC">
        <w:rPr>
          <w:rFonts w:ascii="Times New Roman" w:hAnsi="Times New Roman"/>
          <w:sz w:val="24"/>
          <w:szCs w:val="24"/>
          <w:lang w:eastAsia="en-US"/>
        </w:rPr>
        <w:t xml:space="preserve">рые </w:t>
      </w:r>
      <w:r w:rsidR="009C31B5">
        <w:rPr>
          <w:rFonts w:ascii="Times New Roman" w:hAnsi="Times New Roman"/>
          <w:sz w:val="24"/>
          <w:szCs w:val="24"/>
          <w:lang w:eastAsia="en-US"/>
        </w:rPr>
        <w:br/>
      </w:r>
      <w:r w:rsidRPr="00D41BDC">
        <w:rPr>
          <w:rFonts w:ascii="Times New Roman" w:hAnsi="Times New Roman"/>
          <w:sz w:val="24"/>
          <w:szCs w:val="24"/>
          <w:lang w:eastAsia="en-US"/>
        </w:rPr>
        <w:t xml:space="preserve">им </w:t>
      </w:r>
      <w:r>
        <w:rPr>
          <w:rFonts w:ascii="Times New Roman" w:hAnsi="Times New Roman"/>
          <w:sz w:val="24"/>
          <w:szCs w:val="24"/>
          <w:lang w:eastAsia="en-US"/>
        </w:rPr>
        <w:t>издавна хорошо знакомы</w:t>
      </w:r>
      <w:r w:rsidRPr="00D41BDC">
        <w:rPr>
          <w:rFonts w:ascii="Times New Roman" w:hAnsi="Times New Roman"/>
          <w:sz w:val="24"/>
          <w:szCs w:val="24"/>
          <w:lang w:eastAsia="en-US"/>
        </w:rPr>
        <w:t>. Наибольше</w:t>
      </w:r>
      <w:r w:rsidR="00B1084F">
        <w:rPr>
          <w:rFonts w:ascii="Times New Roman" w:hAnsi="Times New Roman"/>
          <w:sz w:val="24"/>
          <w:szCs w:val="24"/>
          <w:lang w:eastAsia="en-US"/>
        </w:rPr>
        <w:t>е</w:t>
      </w:r>
      <w:r w:rsidRPr="00D41BD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1084F">
        <w:rPr>
          <w:rFonts w:ascii="Times New Roman" w:hAnsi="Times New Roman"/>
          <w:sz w:val="24"/>
          <w:szCs w:val="24"/>
          <w:lang w:eastAsia="en-US"/>
        </w:rPr>
        <w:t>число</w:t>
      </w:r>
      <w:r w:rsidRPr="00D41BDC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американских туристов</w:t>
      </w:r>
      <w:r w:rsidRPr="00D41BD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C31B5">
        <w:rPr>
          <w:rFonts w:ascii="Times New Roman" w:hAnsi="Times New Roman"/>
          <w:sz w:val="24"/>
          <w:szCs w:val="24"/>
          <w:lang w:eastAsia="en-US"/>
        </w:rPr>
        <w:br/>
      </w:r>
      <w:r w:rsidR="00B1084F">
        <w:rPr>
          <w:rFonts w:ascii="Times New Roman" w:hAnsi="Times New Roman"/>
          <w:sz w:val="24"/>
          <w:szCs w:val="24"/>
          <w:lang w:eastAsia="en-US"/>
        </w:rPr>
        <w:t>в 2014 году посетило: Мексику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B1084F">
        <w:rPr>
          <w:rFonts w:ascii="Times New Roman" w:hAnsi="Times New Roman"/>
          <w:sz w:val="24"/>
          <w:szCs w:val="24"/>
          <w:lang w:eastAsia="en-US"/>
        </w:rPr>
        <w:t>(</w:t>
      </w:r>
      <w:r>
        <w:rPr>
          <w:rFonts w:ascii="Times New Roman" w:hAnsi="Times New Roman"/>
          <w:sz w:val="24"/>
          <w:szCs w:val="24"/>
          <w:lang w:eastAsia="en-US"/>
        </w:rPr>
        <w:t>25 882 тыс. чел.</w:t>
      </w:r>
      <w:r w:rsidR="00B1084F">
        <w:rPr>
          <w:rFonts w:ascii="Times New Roman" w:hAnsi="Times New Roman"/>
          <w:sz w:val="24"/>
          <w:szCs w:val="24"/>
          <w:lang w:eastAsia="en-US"/>
        </w:rPr>
        <w:t>), Канаду</w:t>
      </w:r>
      <w:r>
        <w:rPr>
          <w:rFonts w:ascii="Times New Roman" w:hAnsi="Times New Roman"/>
          <w:sz w:val="24"/>
          <w:szCs w:val="24"/>
          <w:lang w:eastAsia="en-US"/>
        </w:rPr>
        <w:t xml:space="preserve"> (11 515 тыс. чел.) и В</w:t>
      </w:r>
      <w:r w:rsidR="00B1084F">
        <w:rPr>
          <w:rFonts w:ascii="Times New Roman" w:hAnsi="Times New Roman"/>
          <w:sz w:val="24"/>
          <w:szCs w:val="24"/>
          <w:lang w:eastAsia="en-US"/>
        </w:rPr>
        <w:t>елик</w:t>
      </w:r>
      <w:r w:rsidR="00B1084F">
        <w:rPr>
          <w:rFonts w:ascii="Times New Roman" w:hAnsi="Times New Roman"/>
          <w:sz w:val="24"/>
          <w:szCs w:val="24"/>
          <w:lang w:eastAsia="en-US"/>
        </w:rPr>
        <w:t>о</w:t>
      </w:r>
      <w:r w:rsidR="00B1084F">
        <w:rPr>
          <w:rFonts w:ascii="Times New Roman" w:hAnsi="Times New Roman"/>
          <w:sz w:val="24"/>
          <w:szCs w:val="24"/>
          <w:lang w:eastAsia="en-US"/>
        </w:rPr>
        <w:t>британию</w:t>
      </w:r>
      <w:r w:rsidR="00AB2B5E">
        <w:rPr>
          <w:rFonts w:ascii="Times New Roman" w:hAnsi="Times New Roman"/>
          <w:sz w:val="24"/>
          <w:szCs w:val="24"/>
          <w:lang w:eastAsia="en-US"/>
        </w:rPr>
        <w:t xml:space="preserve"> (2 832 тыс. чел.) </w:t>
      </w:r>
      <w:r w:rsidRPr="001F6F2F">
        <w:rPr>
          <w:rFonts w:ascii="Times New Roman" w:hAnsi="Times New Roman"/>
          <w:sz w:val="24"/>
          <w:szCs w:val="24"/>
          <w:lang w:eastAsia="en-US"/>
        </w:rPr>
        <w:t>[</w:t>
      </w:r>
      <w:r w:rsidR="00391711">
        <w:rPr>
          <w:rFonts w:ascii="Times New Roman" w:hAnsi="Times New Roman"/>
          <w:sz w:val="24"/>
          <w:szCs w:val="24"/>
          <w:lang w:eastAsia="en-US"/>
        </w:rPr>
        <w:t>4</w:t>
      </w:r>
      <w:r w:rsidR="00F630AC" w:rsidRPr="009C31B5">
        <w:rPr>
          <w:rFonts w:ascii="Times New Roman" w:hAnsi="Times New Roman"/>
          <w:sz w:val="24"/>
          <w:szCs w:val="24"/>
          <w:lang w:eastAsia="en-US"/>
        </w:rPr>
        <w:t>4</w:t>
      </w:r>
      <w:r w:rsidRPr="001F6F2F">
        <w:rPr>
          <w:rFonts w:ascii="Times New Roman" w:hAnsi="Times New Roman"/>
          <w:sz w:val="24"/>
          <w:szCs w:val="24"/>
          <w:lang w:eastAsia="en-US"/>
        </w:rPr>
        <w:t>]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Мексика и Канада - пограничные для США государства, их территориальная близость, безусловно, оказала огромное влияние на большой объем турпотока из США в эти страны. Также, гражданам Соединенных Штатов не требуется для въезда виза. 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Канада привлекает американских туристов своей исключительной по красоте природой, национальными парками и заповедниками, для занятия экотуризмом или а</w:t>
      </w:r>
      <w:r>
        <w:rPr>
          <w:rFonts w:ascii="Times New Roman" w:hAnsi="Times New Roman"/>
          <w:sz w:val="24"/>
          <w:szCs w:val="24"/>
          <w:lang w:eastAsia="en-US"/>
        </w:rPr>
        <w:t>к</w:t>
      </w:r>
      <w:r>
        <w:rPr>
          <w:rFonts w:ascii="Times New Roman" w:hAnsi="Times New Roman"/>
          <w:sz w:val="24"/>
          <w:szCs w:val="24"/>
          <w:lang w:eastAsia="en-US"/>
        </w:rPr>
        <w:t>тивными видами отдыха. Особенно большой рост показывает сектор казино, привл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>
        <w:rPr>
          <w:rFonts w:ascii="Times New Roman" w:hAnsi="Times New Roman"/>
          <w:sz w:val="24"/>
          <w:szCs w:val="24"/>
          <w:lang w:eastAsia="en-US"/>
        </w:rPr>
        <w:t>кающий американцев.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Мексика интересна американским туристам также своей природой, в частности пляжами, историко-культурными достопримечательностями и казино. Особой поп</w:t>
      </w:r>
      <w:r>
        <w:rPr>
          <w:rFonts w:ascii="Times New Roman" w:hAnsi="Times New Roman"/>
          <w:sz w:val="24"/>
          <w:szCs w:val="24"/>
          <w:lang w:eastAsia="en-US"/>
        </w:rPr>
        <w:t>у</w:t>
      </w:r>
      <w:r>
        <w:rPr>
          <w:rFonts w:ascii="Times New Roman" w:hAnsi="Times New Roman"/>
          <w:sz w:val="24"/>
          <w:szCs w:val="24"/>
          <w:lang w:eastAsia="en-US"/>
        </w:rPr>
        <w:lastRenderedPageBreak/>
        <w:t>лярностью пользуется оздоровительный туризм. Так как уровень цен на медицину в Мексике значительно ниже, чем в Штатах. Также  Мексика на данный момент осущ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>
        <w:rPr>
          <w:rFonts w:ascii="Times New Roman" w:hAnsi="Times New Roman"/>
          <w:sz w:val="24"/>
          <w:szCs w:val="24"/>
          <w:lang w:eastAsia="en-US"/>
        </w:rPr>
        <w:t xml:space="preserve">ствляет рекламную кампанию, направленную на латиноамериканцев, проживающих в США, ведь 2/3 всех латиноамериканцев в этой стране являются выходцами из Мексики. </w:t>
      </w:r>
      <w:r w:rsidRPr="00E262E4">
        <w:rPr>
          <w:rFonts w:ascii="Times New Roman" w:hAnsi="Times New Roman"/>
          <w:sz w:val="24"/>
          <w:szCs w:val="24"/>
          <w:lang w:eastAsia="en-US"/>
        </w:rPr>
        <w:t>Кампания проходит под слоганом «Лучший способ вернуться в Мексику:</w:t>
      </w:r>
      <w:r>
        <w:rPr>
          <w:rFonts w:ascii="Times New Roman" w:hAnsi="Times New Roman"/>
          <w:sz w:val="24"/>
          <w:szCs w:val="24"/>
          <w:lang w:eastAsia="en-US"/>
        </w:rPr>
        <w:t xml:space="preserve"> приехать на каникулы/в отпуск»</w:t>
      </w:r>
      <w:r w:rsidRPr="00E262E4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Великобританию по праву можно назвать родиной американского народа. Ист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>рически так сложилось, что именно между США и Англией было налажено первое трансатлантическое туристское сообщение. Через Великобританию американские т</w:t>
      </w:r>
      <w:r>
        <w:rPr>
          <w:rFonts w:ascii="Times New Roman" w:hAnsi="Times New Roman"/>
          <w:sz w:val="24"/>
          <w:szCs w:val="24"/>
          <w:lang w:eastAsia="en-US"/>
        </w:rPr>
        <w:t>у</w:t>
      </w:r>
      <w:r>
        <w:rPr>
          <w:rFonts w:ascii="Times New Roman" w:hAnsi="Times New Roman"/>
          <w:sz w:val="24"/>
          <w:szCs w:val="24"/>
          <w:lang w:eastAsia="en-US"/>
        </w:rPr>
        <w:t>ристы посещали другие европейские государства. И до сих пор Великобритания ост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>
        <w:rPr>
          <w:rFonts w:ascii="Times New Roman" w:hAnsi="Times New Roman"/>
          <w:sz w:val="24"/>
          <w:szCs w:val="24"/>
          <w:lang w:eastAsia="en-US"/>
        </w:rPr>
        <w:t xml:space="preserve">ется интересной и привлекательной для граждан США. </w:t>
      </w:r>
    </w:p>
    <w:p w:rsidR="00C4583F" w:rsidRDefault="00562706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Из Р</w:t>
      </w:r>
      <w:r w:rsidR="00640024">
        <w:rPr>
          <w:rFonts w:ascii="Times New Roman" w:hAnsi="Times New Roman"/>
          <w:sz w:val="24"/>
          <w:szCs w:val="24"/>
          <w:lang w:eastAsia="en-US"/>
        </w:rPr>
        <w:t>ис. 1 видно, что</w:t>
      </w:r>
      <w:r w:rsidR="00C4583F">
        <w:rPr>
          <w:rFonts w:ascii="Times New Roman" w:hAnsi="Times New Roman"/>
          <w:sz w:val="24"/>
          <w:szCs w:val="24"/>
          <w:lang w:eastAsia="en-US"/>
        </w:rPr>
        <w:t>, на страны Европы приходится 35% всех заокеанских пое</w:t>
      </w:r>
      <w:r w:rsidR="00C4583F">
        <w:rPr>
          <w:rFonts w:ascii="Times New Roman" w:hAnsi="Times New Roman"/>
          <w:sz w:val="24"/>
          <w:szCs w:val="24"/>
          <w:lang w:eastAsia="en-US"/>
        </w:rPr>
        <w:t>з</w:t>
      </w:r>
      <w:r w:rsidR="004454E2">
        <w:rPr>
          <w:rFonts w:ascii="Times New Roman" w:hAnsi="Times New Roman"/>
          <w:sz w:val="24"/>
          <w:szCs w:val="24"/>
          <w:lang w:eastAsia="en-US"/>
        </w:rPr>
        <w:t>док, совершенных гражданами США:</w:t>
      </w:r>
      <w:r w:rsidR="00C4583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83B63" w:rsidRDefault="00083B63" w:rsidP="00C4583F">
      <w:pPr>
        <w:pStyle w:val="a5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4583F" w:rsidRDefault="00C4583F" w:rsidP="00C4583F">
      <w:pPr>
        <w:pStyle w:val="a5"/>
        <w:jc w:val="center"/>
        <w:rPr>
          <w:rFonts w:ascii="Times New Roman" w:hAnsi="Times New Roman"/>
          <w:sz w:val="24"/>
          <w:szCs w:val="24"/>
          <w:lang w:val="en-US" w:eastAsia="en-US"/>
        </w:rPr>
      </w:pPr>
      <w:r w:rsidRPr="003F4C3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57061" cy="2445489"/>
            <wp:effectExtent l="0" t="0" r="0" b="0"/>
            <wp:docPr id="1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83B63" w:rsidRDefault="00083B63" w:rsidP="004454E2">
      <w:pPr>
        <w:pStyle w:val="a5"/>
        <w:ind w:firstLine="709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 w:rsidRPr="00083B63">
        <w:rPr>
          <w:rFonts w:ascii="Times New Roman" w:hAnsi="Times New Roman"/>
          <w:b/>
          <w:sz w:val="20"/>
          <w:szCs w:val="20"/>
          <w:lang w:eastAsia="en-US"/>
        </w:rPr>
        <w:t>Рис. 1. Процентное соотношение международных заокеанских туристских поездок амер</w:t>
      </w:r>
      <w:r w:rsidRPr="00083B63">
        <w:rPr>
          <w:rFonts w:ascii="Times New Roman" w:hAnsi="Times New Roman"/>
          <w:b/>
          <w:sz w:val="20"/>
          <w:szCs w:val="20"/>
          <w:lang w:eastAsia="en-US"/>
        </w:rPr>
        <w:t>и</w:t>
      </w:r>
      <w:r w:rsidRPr="00083B63">
        <w:rPr>
          <w:rFonts w:ascii="Times New Roman" w:hAnsi="Times New Roman"/>
          <w:b/>
          <w:sz w:val="20"/>
          <w:szCs w:val="20"/>
          <w:lang w:eastAsia="en-US"/>
        </w:rPr>
        <w:t>канцев по регионам мира в 2014 году</w:t>
      </w:r>
      <w:r w:rsidR="0034481C">
        <w:rPr>
          <w:rFonts w:ascii="Times New Roman" w:hAnsi="Times New Roman"/>
          <w:b/>
          <w:sz w:val="20"/>
          <w:szCs w:val="20"/>
          <w:lang w:eastAsia="en-US"/>
        </w:rPr>
        <w:t>. Составлен</w:t>
      </w:r>
      <w:r w:rsidR="0034481C" w:rsidRPr="00F10FAD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  <w:r w:rsidR="0034481C">
        <w:rPr>
          <w:rFonts w:ascii="Times New Roman" w:hAnsi="Times New Roman"/>
          <w:b/>
          <w:sz w:val="20"/>
          <w:szCs w:val="20"/>
          <w:lang w:eastAsia="en-US"/>
        </w:rPr>
        <w:t>автором</w:t>
      </w:r>
      <w:r w:rsidRPr="00F10FAD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  <w:r w:rsidR="0034481C">
        <w:rPr>
          <w:rFonts w:ascii="Times New Roman" w:hAnsi="Times New Roman"/>
          <w:b/>
          <w:sz w:val="20"/>
          <w:szCs w:val="20"/>
          <w:lang w:eastAsia="en-US"/>
        </w:rPr>
        <w:t>по</w:t>
      </w:r>
      <w:r w:rsidR="0034481C" w:rsidRPr="00F10FAD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  <w:r w:rsidR="0034481C">
        <w:rPr>
          <w:rFonts w:ascii="Times New Roman" w:hAnsi="Times New Roman"/>
          <w:b/>
          <w:sz w:val="20"/>
          <w:szCs w:val="20"/>
          <w:lang w:eastAsia="en-US"/>
        </w:rPr>
        <w:t>материалам</w:t>
      </w:r>
      <w:r w:rsidR="0034481C" w:rsidRPr="00F10FAD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  <w:r w:rsidRPr="00F10FAD">
        <w:rPr>
          <w:rFonts w:ascii="Times New Roman" w:hAnsi="Times New Roman"/>
          <w:b/>
          <w:sz w:val="20"/>
          <w:szCs w:val="20"/>
          <w:lang w:eastAsia="en-US"/>
        </w:rPr>
        <w:t>[</w:t>
      </w:r>
      <w:r w:rsidR="004C2352" w:rsidRPr="004C2352">
        <w:rPr>
          <w:rFonts w:ascii="Times New Roman" w:hAnsi="Times New Roman"/>
          <w:b/>
          <w:sz w:val="20"/>
          <w:szCs w:val="20"/>
          <w:lang w:eastAsia="en-US"/>
        </w:rPr>
        <w:t>4</w:t>
      </w:r>
      <w:r w:rsidR="00F630AC" w:rsidRPr="00F630AC">
        <w:rPr>
          <w:rFonts w:ascii="Times New Roman" w:hAnsi="Times New Roman"/>
          <w:b/>
          <w:sz w:val="20"/>
          <w:szCs w:val="20"/>
          <w:lang w:eastAsia="en-US"/>
        </w:rPr>
        <w:t>4</w:t>
      </w:r>
      <w:r w:rsidRPr="00F10FAD">
        <w:rPr>
          <w:rFonts w:ascii="Times New Roman" w:hAnsi="Times New Roman"/>
          <w:b/>
          <w:sz w:val="20"/>
          <w:szCs w:val="20"/>
          <w:lang w:eastAsia="en-US"/>
        </w:rPr>
        <w:t>]</w:t>
      </w:r>
      <w:r w:rsidR="0034481C" w:rsidRPr="00F10FAD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4454E2" w:rsidRDefault="004454E2" w:rsidP="004454E2">
      <w:pPr>
        <w:pStyle w:val="a5"/>
        <w:ind w:firstLine="709"/>
        <w:jc w:val="center"/>
        <w:rPr>
          <w:rFonts w:ascii="Times New Roman" w:hAnsi="Times New Roman"/>
          <w:b/>
          <w:sz w:val="20"/>
          <w:szCs w:val="20"/>
          <w:lang w:eastAsia="en-US"/>
        </w:rPr>
      </w:pPr>
    </w:p>
    <w:p w:rsidR="008D3D37" w:rsidRPr="004454E2" w:rsidRDefault="008D3D37" w:rsidP="004454E2">
      <w:pPr>
        <w:pStyle w:val="a5"/>
        <w:ind w:firstLine="709"/>
        <w:jc w:val="center"/>
        <w:rPr>
          <w:rFonts w:ascii="Times New Roman" w:hAnsi="Times New Roman"/>
          <w:b/>
          <w:sz w:val="20"/>
          <w:szCs w:val="20"/>
          <w:lang w:eastAsia="en-US"/>
        </w:rPr>
      </w:pP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Наиболее популярными странами для туристов в 2014 году стали: Великобрит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>
        <w:rPr>
          <w:rFonts w:ascii="Times New Roman" w:hAnsi="Times New Roman"/>
          <w:sz w:val="24"/>
          <w:szCs w:val="24"/>
          <w:lang w:eastAsia="en-US"/>
        </w:rPr>
        <w:t xml:space="preserve">ния (9%), Доминиканская республика (9%), Франция (7%), Италия (6%), Германия (6%) и  Ямайка (5%) </w:t>
      </w:r>
      <w:r w:rsidRPr="00C166F4">
        <w:rPr>
          <w:rFonts w:ascii="Times New Roman" w:hAnsi="Times New Roman"/>
          <w:sz w:val="24"/>
          <w:szCs w:val="24"/>
          <w:lang w:eastAsia="en-US"/>
        </w:rPr>
        <w:t>[</w:t>
      </w:r>
      <w:r w:rsidR="004C2352">
        <w:rPr>
          <w:rFonts w:ascii="Times New Roman" w:hAnsi="Times New Roman"/>
          <w:sz w:val="24"/>
          <w:szCs w:val="24"/>
          <w:lang w:eastAsia="en-US"/>
        </w:rPr>
        <w:t>4</w:t>
      </w:r>
      <w:r w:rsidR="00F630AC" w:rsidRPr="00F630AC">
        <w:rPr>
          <w:rFonts w:ascii="Times New Roman" w:hAnsi="Times New Roman"/>
          <w:sz w:val="24"/>
          <w:szCs w:val="24"/>
          <w:lang w:eastAsia="en-US"/>
        </w:rPr>
        <w:t>4</w:t>
      </w:r>
      <w:r w:rsidRPr="00C166F4">
        <w:rPr>
          <w:rFonts w:ascii="Times New Roman" w:hAnsi="Times New Roman"/>
          <w:sz w:val="24"/>
          <w:szCs w:val="24"/>
          <w:lang w:eastAsia="en-US"/>
        </w:rPr>
        <w:t>]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C4583F" w:rsidRDefault="004454E2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Среди европейских государств наибольшее </w:t>
      </w:r>
      <w:r w:rsidR="00C4583F">
        <w:rPr>
          <w:rFonts w:ascii="Times New Roman" w:hAnsi="Times New Roman"/>
          <w:sz w:val="24"/>
          <w:szCs w:val="24"/>
          <w:lang w:eastAsia="en-US"/>
        </w:rPr>
        <w:t>предпочтени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="00C4583F">
        <w:rPr>
          <w:rFonts w:ascii="Times New Roman" w:hAnsi="Times New Roman"/>
          <w:sz w:val="24"/>
          <w:szCs w:val="24"/>
          <w:lang w:eastAsia="en-US"/>
        </w:rPr>
        <w:t xml:space="preserve"> американски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="00C4583F">
        <w:rPr>
          <w:rFonts w:ascii="Times New Roman" w:hAnsi="Times New Roman"/>
          <w:sz w:val="24"/>
          <w:szCs w:val="24"/>
          <w:lang w:eastAsia="en-US"/>
        </w:rPr>
        <w:t xml:space="preserve"> турист</w:t>
      </w:r>
      <w:r>
        <w:rPr>
          <w:rFonts w:ascii="Times New Roman" w:hAnsi="Times New Roman"/>
          <w:sz w:val="24"/>
          <w:szCs w:val="24"/>
          <w:lang w:eastAsia="en-US"/>
        </w:rPr>
        <w:t xml:space="preserve">ы отдали Великобритании, </w:t>
      </w:r>
      <w:r w:rsidR="008D3D37">
        <w:rPr>
          <w:rFonts w:ascii="Times New Roman" w:hAnsi="Times New Roman"/>
          <w:sz w:val="24"/>
          <w:szCs w:val="24"/>
          <w:lang w:eastAsia="en-US"/>
        </w:rPr>
        <w:t xml:space="preserve">Франции и Италии (см. </w:t>
      </w:r>
      <w:r w:rsidR="00562706">
        <w:rPr>
          <w:rFonts w:ascii="Times New Roman" w:hAnsi="Times New Roman"/>
          <w:sz w:val="24"/>
          <w:szCs w:val="24"/>
          <w:lang w:eastAsia="en-US"/>
        </w:rPr>
        <w:t>Р</w:t>
      </w:r>
      <w:r>
        <w:rPr>
          <w:rFonts w:ascii="Times New Roman" w:hAnsi="Times New Roman"/>
          <w:sz w:val="24"/>
          <w:szCs w:val="24"/>
          <w:lang w:eastAsia="en-US"/>
        </w:rPr>
        <w:t>ис. 2</w:t>
      </w:r>
      <w:r w:rsidR="008D3D37">
        <w:rPr>
          <w:rFonts w:ascii="Times New Roman" w:hAnsi="Times New Roman"/>
          <w:sz w:val="24"/>
          <w:szCs w:val="24"/>
          <w:lang w:eastAsia="en-US"/>
        </w:rPr>
        <w:t>).</w:t>
      </w:r>
    </w:p>
    <w:p w:rsidR="00D017FC" w:rsidRDefault="00D017FC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4583F" w:rsidRPr="00B57B98" w:rsidRDefault="00C4583F" w:rsidP="00C4583F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D97F07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762846" cy="2041451"/>
            <wp:effectExtent l="0" t="0" r="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454E2" w:rsidRPr="004454E2" w:rsidRDefault="004454E2" w:rsidP="004454E2">
      <w:pPr>
        <w:pStyle w:val="a5"/>
        <w:ind w:firstLine="709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 xml:space="preserve">Рис. 2. </w:t>
      </w:r>
      <w:r w:rsidRPr="004454E2">
        <w:rPr>
          <w:rFonts w:ascii="Times New Roman" w:hAnsi="Times New Roman"/>
          <w:b/>
          <w:sz w:val="20"/>
          <w:szCs w:val="20"/>
          <w:lang w:eastAsia="en-US"/>
        </w:rPr>
        <w:t xml:space="preserve"> Количество туристских прибытий</w:t>
      </w:r>
      <w:r>
        <w:rPr>
          <w:rFonts w:ascii="Times New Roman" w:hAnsi="Times New Roman"/>
          <w:b/>
          <w:sz w:val="20"/>
          <w:szCs w:val="20"/>
          <w:lang w:eastAsia="en-US"/>
        </w:rPr>
        <w:t xml:space="preserve"> американцев в страны Европы</w:t>
      </w:r>
      <w:r w:rsidRPr="004454E2">
        <w:rPr>
          <w:rFonts w:ascii="Times New Roman" w:hAnsi="Times New Roman"/>
          <w:b/>
          <w:sz w:val="20"/>
          <w:szCs w:val="20"/>
          <w:lang w:eastAsia="en-US"/>
        </w:rPr>
        <w:t xml:space="preserve"> за 2014 год </w:t>
      </w:r>
      <w:r>
        <w:rPr>
          <w:rFonts w:ascii="Times New Roman" w:hAnsi="Times New Roman"/>
          <w:b/>
          <w:sz w:val="20"/>
          <w:szCs w:val="20"/>
          <w:lang w:eastAsia="en-US"/>
        </w:rPr>
        <w:t xml:space="preserve">(тыс.) </w:t>
      </w:r>
      <w:r w:rsidR="00B7450A">
        <w:rPr>
          <w:rFonts w:ascii="Times New Roman" w:hAnsi="Times New Roman"/>
          <w:b/>
          <w:sz w:val="20"/>
          <w:szCs w:val="20"/>
          <w:lang w:eastAsia="en-US"/>
        </w:rPr>
        <w:t>Составлен</w:t>
      </w:r>
      <w:r w:rsidR="00B7450A" w:rsidRPr="004454E2">
        <w:rPr>
          <w:rFonts w:ascii="Times New Roman" w:hAnsi="Times New Roman"/>
          <w:b/>
          <w:sz w:val="20"/>
          <w:szCs w:val="20"/>
          <w:lang w:val="en-US" w:eastAsia="en-US"/>
        </w:rPr>
        <w:t xml:space="preserve"> </w:t>
      </w:r>
      <w:r w:rsidR="00B7450A">
        <w:rPr>
          <w:rFonts w:ascii="Times New Roman" w:hAnsi="Times New Roman"/>
          <w:b/>
          <w:sz w:val="20"/>
          <w:szCs w:val="20"/>
          <w:lang w:eastAsia="en-US"/>
        </w:rPr>
        <w:t>автором</w:t>
      </w:r>
      <w:r w:rsidR="00B7450A" w:rsidRPr="004454E2">
        <w:rPr>
          <w:rFonts w:ascii="Times New Roman" w:hAnsi="Times New Roman"/>
          <w:b/>
          <w:sz w:val="20"/>
          <w:szCs w:val="20"/>
          <w:lang w:val="en-US" w:eastAsia="en-US"/>
        </w:rPr>
        <w:t xml:space="preserve"> </w:t>
      </w:r>
      <w:r w:rsidR="00B7450A">
        <w:rPr>
          <w:rFonts w:ascii="Times New Roman" w:hAnsi="Times New Roman"/>
          <w:b/>
          <w:sz w:val="20"/>
          <w:szCs w:val="20"/>
          <w:lang w:eastAsia="en-US"/>
        </w:rPr>
        <w:t>по</w:t>
      </w:r>
      <w:r w:rsidR="00B7450A" w:rsidRPr="004454E2">
        <w:rPr>
          <w:rFonts w:ascii="Times New Roman" w:hAnsi="Times New Roman"/>
          <w:b/>
          <w:sz w:val="20"/>
          <w:szCs w:val="20"/>
          <w:lang w:val="en-US" w:eastAsia="en-US"/>
        </w:rPr>
        <w:t xml:space="preserve"> </w:t>
      </w:r>
      <w:r w:rsidR="00B7450A">
        <w:rPr>
          <w:rFonts w:ascii="Times New Roman" w:hAnsi="Times New Roman"/>
          <w:b/>
          <w:sz w:val="20"/>
          <w:szCs w:val="20"/>
          <w:lang w:eastAsia="en-US"/>
        </w:rPr>
        <w:t>материалам</w:t>
      </w:r>
      <w:r w:rsidR="00B7450A" w:rsidRPr="004454E2">
        <w:rPr>
          <w:rFonts w:ascii="Times New Roman" w:hAnsi="Times New Roman"/>
          <w:b/>
          <w:sz w:val="20"/>
          <w:szCs w:val="20"/>
          <w:lang w:val="en-US" w:eastAsia="en-US"/>
        </w:rPr>
        <w:t xml:space="preserve"> </w:t>
      </w:r>
      <w:r w:rsidRPr="004454E2">
        <w:rPr>
          <w:rFonts w:ascii="Times New Roman" w:hAnsi="Times New Roman"/>
          <w:b/>
          <w:sz w:val="20"/>
          <w:szCs w:val="20"/>
          <w:lang w:eastAsia="en-US"/>
        </w:rPr>
        <w:t>[</w:t>
      </w:r>
      <w:r w:rsidR="004C2352" w:rsidRPr="004C2352">
        <w:rPr>
          <w:rFonts w:ascii="Times New Roman" w:hAnsi="Times New Roman"/>
          <w:b/>
          <w:sz w:val="20"/>
          <w:szCs w:val="20"/>
          <w:lang w:eastAsia="en-US"/>
        </w:rPr>
        <w:t>4</w:t>
      </w:r>
      <w:r w:rsidR="00F630AC">
        <w:rPr>
          <w:rFonts w:ascii="Times New Roman" w:hAnsi="Times New Roman"/>
          <w:b/>
          <w:sz w:val="20"/>
          <w:szCs w:val="20"/>
          <w:lang w:val="en-US" w:eastAsia="en-US"/>
        </w:rPr>
        <w:t>4</w:t>
      </w:r>
      <w:r w:rsidRPr="004454E2">
        <w:rPr>
          <w:rFonts w:ascii="Times New Roman" w:hAnsi="Times New Roman"/>
          <w:b/>
          <w:sz w:val="20"/>
          <w:szCs w:val="20"/>
          <w:lang w:eastAsia="en-US"/>
        </w:rPr>
        <w:t>]</w:t>
      </w:r>
    </w:p>
    <w:p w:rsidR="004454E2" w:rsidRDefault="004454E2" w:rsidP="00C4583F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4583F" w:rsidRDefault="0004562E" w:rsidP="00C4583F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1.</w:t>
      </w:r>
      <w:r w:rsidRPr="0004562E">
        <w:rPr>
          <w:rFonts w:ascii="Times New Roman" w:hAnsi="Times New Roman"/>
          <w:b/>
          <w:sz w:val="24"/>
          <w:szCs w:val="24"/>
          <w:lang w:eastAsia="en-US"/>
        </w:rPr>
        <w:t>3</w:t>
      </w:r>
      <w:r w:rsidR="00C4583F" w:rsidRPr="005F494F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C4583F">
        <w:rPr>
          <w:rFonts w:ascii="Times New Roman" w:hAnsi="Times New Roman"/>
          <w:b/>
          <w:sz w:val="24"/>
          <w:szCs w:val="24"/>
          <w:lang w:eastAsia="en-US"/>
        </w:rPr>
        <w:t>История путешествий американцев в страны Европы</w:t>
      </w:r>
    </w:p>
    <w:p w:rsidR="00D017FC" w:rsidRDefault="00C4583F" w:rsidP="00D017FC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начале </w:t>
      </w:r>
      <w:r w:rsidR="000B7284">
        <w:rPr>
          <w:rFonts w:ascii="Times New Roman" w:hAnsi="Times New Roman"/>
          <w:sz w:val="24"/>
          <w:szCs w:val="24"/>
          <w:lang w:val="en-US" w:eastAsia="en-US"/>
        </w:rPr>
        <w:t>XIX</w:t>
      </w:r>
      <w:r>
        <w:rPr>
          <w:rFonts w:ascii="Times New Roman" w:hAnsi="Times New Roman"/>
          <w:sz w:val="24"/>
          <w:szCs w:val="24"/>
          <w:lang w:eastAsia="en-US"/>
        </w:rPr>
        <w:t xml:space="preserve"> века в Америке</w:t>
      </w:r>
      <w:r w:rsidRPr="008534D0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туристом</w:t>
      </w:r>
      <w:r w:rsidRPr="008534D0">
        <w:rPr>
          <w:rFonts w:ascii="Times New Roman" w:hAnsi="Times New Roman"/>
          <w:sz w:val="24"/>
          <w:szCs w:val="24"/>
          <w:lang w:eastAsia="en-US"/>
        </w:rPr>
        <w:t xml:space="preserve">, в </w:t>
      </w:r>
      <w:r>
        <w:rPr>
          <w:rFonts w:ascii="Times New Roman" w:hAnsi="Times New Roman"/>
          <w:sz w:val="24"/>
          <w:szCs w:val="24"/>
          <w:lang w:eastAsia="en-US"/>
        </w:rPr>
        <w:t>основном, называли того, кто путеш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>
        <w:rPr>
          <w:rFonts w:ascii="Times New Roman" w:hAnsi="Times New Roman"/>
          <w:sz w:val="24"/>
          <w:szCs w:val="24"/>
          <w:lang w:eastAsia="en-US"/>
        </w:rPr>
        <w:t>ствовал в Европу. Так, Томаса Джефферсона, путешествующего во Франции в 1787 г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>ду, можно считать одним из первых и известнейших американских туристов. Естес</w:t>
      </w:r>
      <w:r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sz w:val="24"/>
          <w:szCs w:val="24"/>
          <w:lang w:eastAsia="en-US"/>
        </w:rPr>
        <w:t>венно, он был не единственным, но, учитывая транспортные расходы, средний уровень доходов населения, а также трудности преодоления Атлантики в то время, зарубежные поездки не могли иметь массового характера. Безусловно, они были доступны лишь малочисленным состоятельным американцам. Несмотря не то, что достоверно неи</w:t>
      </w:r>
      <w:r>
        <w:rPr>
          <w:rFonts w:ascii="Times New Roman" w:hAnsi="Times New Roman"/>
          <w:sz w:val="24"/>
          <w:szCs w:val="24"/>
          <w:lang w:eastAsia="en-US"/>
        </w:rPr>
        <w:t>з</w:t>
      </w:r>
      <w:r>
        <w:rPr>
          <w:rFonts w:ascii="Times New Roman" w:hAnsi="Times New Roman"/>
          <w:sz w:val="24"/>
          <w:szCs w:val="24"/>
          <w:lang w:eastAsia="en-US"/>
        </w:rPr>
        <w:t>вестно точное количество других американцев, путешествующих по Европе одновр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>
        <w:rPr>
          <w:rFonts w:ascii="Times New Roman" w:hAnsi="Times New Roman"/>
          <w:sz w:val="24"/>
          <w:szCs w:val="24"/>
          <w:lang w:eastAsia="en-US"/>
        </w:rPr>
        <w:t>менно с  3-м президентом США, это число не могло значительно превышать 1000 чел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>век</w:t>
      </w:r>
      <w:r w:rsidRPr="001D4022">
        <w:rPr>
          <w:rFonts w:ascii="Times New Roman" w:hAnsi="Times New Roman"/>
          <w:sz w:val="24"/>
          <w:szCs w:val="24"/>
          <w:lang w:eastAsia="en-US"/>
        </w:rPr>
        <w:t xml:space="preserve"> [</w:t>
      </w:r>
      <w:r w:rsidR="004C2352">
        <w:rPr>
          <w:rFonts w:ascii="Times New Roman" w:hAnsi="Times New Roman"/>
          <w:sz w:val="24"/>
          <w:szCs w:val="24"/>
          <w:lang w:eastAsia="en-US"/>
        </w:rPr>
        <w:t>14</w:t>
      </w:r>
      <w:r w:rsidRPr="001D4022">
        <w:rPr>
          <w:rFonts w:ascii="Times New Roman" w:hAnsi="Times New Roman"/>
          <w:sz w:val="24"/>
          <w:szCs w:val="24"/>
          <w:lang w:eastAsia="en-US"/>
        </w:rPr>
        <w:t>]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B7450A" w:rsidRDefault="00B7450A" w:rsidP="0019486E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Численность американских туристов, путешествующих в заокеанские дестин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>
        <w:rPr>
          <w:rFonts w:ascii="Times New Roman" w:hAnsi="Times New Roman"/>
          <w:sz w:val="24"/>
          <w:szCs w:val="24"/>
          <w:lang w:eastAsia="en-US"/>
        </w:rPr>
        <w:t xml:space="preserve">ции </w:t>
      </w:r>
      <w:r w:rsidR="00ED78C7">
        <w:rPr>
          <w:rFonts w:ascii="Times New Roman" w:hAnsi="Times New Roman"/>
          <w:sz w:val="24"/>
          <w:szCs w:val="24"/>
          <w:lang w:eastAsia="en-US"/>
        </w:rPr>
        <w:t>начала резко возростать в послевоенное время и продолжает стремительно расти (см. Рис. 3).</w:t>
      </w:r>
    </w:p>
    <w:p w:rsidR="00C4583F" w:rsidRPr="00AD574A" w:rsidRDefault="00C4583F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AD57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79805" cy="2307265"/>
            <wp:effectExtent l="0" t="0" r="0" b="0"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7450A" w:rsidRPr="00B7450A" w:rsidRDefault="00B7450A" w:rsidP="00B7450A">
      <w:pPr>
        <w:pStyle w:val="a5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 w:rsidRPr="00B7450A">
        <w:rPr>
          <w:rFonts w:ascii="Times New Roman" w:hAnsi="Times New Roman"/>
          <w:b/>
          <w:sz w:val="20"/>
          <w:szCs w:val="20"/>
          <w:lang w:eastAsia="en-US"/>
        </w:rPr>
        <w:t>Рис. 3. Динамика изменения численности американских туристов, путешествующих в заокеанские дестинации</w:t>
      </w:r>
      <w:r>
        <w:rPr>
          <w:rFonts w:ascii="Times New Roman" w:hAnsi="Times New Roman"/>
          <w:b/>
          <w:sz w:val="20"/>
          <w:szCs w:val="20"/>
          <w:lang w:eastAsia="en-US"/>
        </w:rPr>
        <w:t xml:space="preserve"> в период с </w:t>
      </w:r>
      <w:r w:rsidRPr="00B7450A">
        <w:rPr>
          <w:rFonts w:ascii="Times New Roman" w:hAnsi="Times New Roman"/>
          <w:b/>
          <w:sz w:val="20"/>
          <w:szCs w:val="20"/>
          <w:lang w:eastAsia="en-US"/>
        </w:rPr>
        <w:t xml:space="preserve"> 1820</w:t>
      </w:r>
      <w:r>
        <w:rPr>
          <w:rFonts w:ascii="Times New Roman" w:hAnsi="Times New Roman"/>
          <w:b/>
          <w:sz w:val="20"/>
          <w:szCs w:val="20"/>
          <w:lang w:eastAsia="en-US"/>
        </w:rPr>
        <w:t xml:space="preserve"> по </w:t>
      </w:r>
      <w:r w:rsidRPr="00B7450A">
        <w:rPr>
          <w:rFonts w:ascii="Times New Roman" w:hAnsi="Times New Roman"/>
          <w:b/>
          <w:sz w:val="20"/>
          <w:szCs w:val="20"/>
          <w:lang w:eastAsia="en-US"/>
        </w:rPr>
        <w:t>2010</w:t>
      </w:r>
      <w:r>
        <w:rPr>
          <w:rFonts w:ascii="Times New Roman" w:hAnsi="Times New Roman"/>
          <w:b/>
          <w:sz w:val="20"/>
          <w:szCs w:val="20"/>
          <w:lang w:eastAsia="en-US"/>
        </w:rPr>
        <w:t xml:space="preserve"> годы </w:t>
      </w:r>
      <w:r w:rsidRPr="00B7450A">
        <w:rPr>
          <w:rFonts w:ascii="Times New Roman" w:hAnsi="Times New Roman"/>
          <w:b/>
          <w:sz w:val="20"/>
          <w:szCs w:val="20"/>
          <w:lang w:eastAsia="en-US"/>
        </w:rPr>
        <w:t>(тыс. чел.). Составлен автором по материалам [</w:t>
      </w:r>
      <w:r w:rsidR="008A66F9">
        <w:rPr>
          <w:rFonts w:ascii="Times New Roman" w:hAnsi="Times New Roman"/>
          <w:b/>
          <w:sz w:val="20"/>
          <w:szCs w:val="20"/>
          <w:lang w:eastAsia="en-US"/>
        </w:rPr>
        <w:t>19</w:t>
      </w:r>
      <w:r w:rsidRPr="00B7450A">
        <w:rPr>
          <w:rFonts w:ascii="Times New Roman" w:hAnsi="Times New Roman"/>
          <w:b/>
          <w:sz w:val="20"/>
          <w:szCs w:val="20"/>
          <w:lang w:eastAsia="en-US"/>
        </w:rPr>
        <w:t>]</w:t>
      </w:r>
      <w:r w:rsidR="008A66F9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B7450A" w:rsidRPr="00B7450A" w:rsidRDefault="00B7450A" w:rsidP="00B7450A">
      <w:pPr>
        <w:pStyle w:val="a5"/>
        <w:ind w:firstLine="709"/>
        <w:jc w:val="both"/>
        <w:rPr>
          <w:rFonts w:ascii="Times New Roman" w:hAnsi="Times New Roman"/>
          <w:b/>
          <w:lang w:eastAsia="en-US"/>
        </w:rPr>
      </w:pP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В настоящее время количество заокеанских туристских поездок американцев г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>раздо возросло. Так, в 2014 году было осуществлено более 30 миллионов таких пут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>
        <w:rPr>
          <w:rFonts w:ascii="Times New Roman" w:hAnsi="Times New Roman"/>
          <w:sz w:val="24"/>
          <w:szCs w:val="24"/>
          <w:lang w:eastAsia="en-US"/>
        </w:rPr>
        <w:t xml:space="preserve">шествий </w:t>
      </w:r>
      <w:r w:rsidRPr="002B40C1">
        <w:rPr>
          <w:rFonts w:ascii="Times New Roman" w:hAnsi="Times New Roman"/>
          <w:sz w:val="24"/>
          <w:szCs w:val="24"/>
          <w:lang w:eastAsia="en-US"/>
        </w:rPr>
        <w:t>[</w:t>
      </w:r>
      <w:r w:rsidR="00404038">
        <w:rPr>
          <w:rFonts w:ascii="Times New Roman" w:hAnsi="Times New Roman"/>
          <w:sz w:val="24"/>
          <w:szCs w:val="24"/>
          <w:lang w:eastAsia="en-US"/>
        </w:rPr>
        <w:t>4</w:t>
      </w:r>
      <w:r w:rsidR="00F630AC">
        <w:rPr>
          <w:rFonts w:ascii="Times New Roman" w:hAnsi="Times New Roman"/>
          <w:sz w:val="24"/>
          <w:szCs w:val="24"/>
          <w:lang w:val="en-US" w:eastAsia="en-US"/>
        </w:rPr>
        <w:t>4</w:t>
      </w:r>
      <w:r w:rsidRPr="002B40C1">
        <w:rPr>
          <w:rFonts w:ascii="Times New Roman" w:hAnsi="Times New Roman"/>
          <w:sz w:val="24"/>
          <w:szCs w:val="24"/>
          <w:lang w:eastAsia="en-US"/>
        </w:rPr>
        <w:t>]</w:t>
      </w:r>
      <w:r>
        <w:rPr>
          <w:rFonts w:ascii="Times New Roman" w:hAnsi="Times New Roman"/>
          <w:sz w:val="24"/>
          <w:szCs w:val="24"/>
          <w:lang w:eastAsia="en-US"/>
        </w:rPr>
        <w:t>. Главным образом, увеличение количества туристов зависело непосредс</w:t>
      </w:r>
      <w:r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sz w:val="24"/>
          <w:szCs w:val="24"/>
          <w:lang w:eastAsia="en-US"/>
        </w:rPr>
        <w:t>венно от роста численности населения США и ВВП. Однако история путешествий ам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>
        <w:rPr>
          <w:rFonts w:ascii="Times New Roman" w:hAnsi="Times New Roman"/>
          <w:sz w:val="24"/>
          <w:szCs w:val="24"/>
          <w:lang w:eastAsia="en-US"/>
        </w:rPr>
        <w:t>риканцев в Европу характеризуется не только увеличением числа поездок, но и измен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>
        <w:rPr>
          <w:rFonts w:ascii="Times New Roman" w:hAnsi="Times New Roman"/>
          <w:sz w:val="24"/>
          <w:szCs w:val="24"/>
          <w:lang w:eastAsia="en-US"/>
        </w:rPr>
        <w:t>нием целей путешествия, состава туристов и используемых ими транспортных средств.</w:t>
      </w:r>
    </w:p>
    <w:p w:rsidR="00C4583F" w:rsidRPr="003A7F7E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pacing w:val="30"/>
          <w:sz w:val="24"/>
          <w:szCs w:val="24"/>
          <w:lang w:eastAsia="en-US"/>
        </w:rPr>
      </w:pPr>
      <w:r w:rsidRPr="003A7F7E">
        <w:rPr>
          <w:rFonts w:ascii="Times New Roman" w:hAnsi="Times New Roman"/>
          <w:spacing w:val="30"/>
          <w:sz w:val="24"/>
          <w:szCs w:val="24"/>
          <w:lang w:eastAsia="en-US"/>
        </w:rPr>
        <w:t xml:space="preserve">Изменения </w:t>
      </w:r>
      <w:r>
        <w:rPr>
          <w:rFonts w:ascii="Times New Roman" w:hAnsi="Times New Roman"/>
          <w:spacing w:val="30"/>
          <w:sz w:val="24"/>
          <w:szCs w:val="24"/>
          <w:lang w:eastAsia="en-US"/>
        </w:rPr>
        <w:t>целей</w:t>
      </w:r>
      <w:r w:rsidRPr="003A7F7E">
        <w:rPr>
          <w:rFonts w:ascii="Times New Roman" w:hAnsi="Times New Roman"/>
          <w:spacing w:val="30"/>
          <w:sz w:val="24"/>
          <w:szCs w:val="24"/>
          <w:lang w:eastAsia="en-US"/>
        </w:rPr>
        <w:t xml:space="preserve"> путешестви</w:t>
      </w:r>
      <w:r>
        <w:rPr>
          <w:rFonts w:ascii="Times New Roman" w:hAnsi="Times New Roman"/>
          <w:spacing w:val="30"/>
          <w:sz w:val="24"/>
          <w:szCs w:val="24"/>
          <w:lang w:eastAsia="en-US"/>
        </w:rPr>
        <w:t>я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Путешествия до начала </w:t>
      </w:r>
      <w:r w:rsidR="000B7284">
        <w:rPr>
          <w:rFonts w:ascii="Times New Roman" w:hAnsi="Times New Roman"/>
          <w:sz w:val="24"/>
          <w:szCs w:val="24"/>
          <w:lang w:val="en-US" w:eastAsia="en-US"/>
        </w:rPr>
        <w:t>XIX</w:t>
      </w:r>
      <w:r>
        <w:rPr>
          <w:rFonts w:ascii="Times New Roman" w:hAnsi="Times New Roman"/>
          <w:sz w:val="24"/>
          <w:szCs w:val="24"/>
          <w:lang w:eastAsia="en-US"/>
        </w:rPr>
        <w:t xml:space="preserve"> века имели, в основном, образовательную цель. </w:t>
      </w:r>
      <w:r w:rsidR="00802FA0">
        <w:rPr>
          <w:rFonts w:ascii="Times New Roman" w:hAnsi="Times New Roman"/>
          <w:sz w:val="24"/>
          <w:szCs w:val="24"/>
          <w:lang w:eastAsia="en-US"/>
        </w:rPr>
        <w:br/>
      </w:r>
      <w:r>
        <w:rPr>
          <w:rFonts w:ascii="Times New Roman" w:hAnsi="Times New Roman"/>
          <w:sz w:val="24"/>
          <w:szCs w:val="24"/>
          <w:lang w:eastAsia="en-US"/>
        </w:rPr>
        <w:t xml:space="preserve">В середине </w:t>
      </w:r>
      <w:r w:rsidR="000B7284">
        <w:rPr>
          <w:rFonts w:ascii="Times New Roman" w:hAnsi="Times New Roman"/>
          <w:sz w:val="24"/>
          <w:szCs w:val="24"/>
          <w:lang w:val="en-US" w:eastAsia="en-US"/>
        </w:rPr>
        <w:t>XIX</w:t>
      </w:r>
      <w:r>
        <w:rPr>
          <w:rFonts w:ascii="Times New Roman" w:hAnsi="Times New Roman"/>
          <w:sz w:val="24"/>
          <w:szCs w:val="24"/>
          <w:lang w:eastAsia="en-US"/>
        </w:rPr>
        <w:t xml:space="preserve"> века большая часть выезжающих за границу граждан США имела двойную цель поездки – бизнес и туризм. Согласно данным исследования Реймонда Кона, проведенного между 1836 и 1853 годами,  </w:t>
      </w:r>
      <w:r w:rsidRPr="00A9494E">
        <w:rPr>
          <w:rFonts w:ascii="Times New Roman" w:hAnsi="Times New Roman"/>
          <w:sz w:val="24"/>
          <w:szCs w:val="24"/>
          <w:lang w:eastAsia="en-US"/>
        </w:rPr>
        <w:t xml:space="preserve">63% </w:t>
      </w:r>
      <w:r>
        <w:rPr>
          <w:rFonts w:ascii="Times New Roman" w:hAnsi="Times New Roman"/>
          <w:sz w:val="24"/>
          <w:szCs w:val="24"/>
          <w:lang w:eastAsia="en-US"/>
        </w:rPr>
        <w:t>всех прибывших пассажиров н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>
        <w:rPr>
          <w:rFonts w:ascii="Times New Roman" w:hAnsi="Times New Roman"/>
          <w:sz w:val="24"/>
          <w:szCs w:val="24"/>
          <w:lang w:eastAsia="en-US"/>
        </w:rPr>
        <w:t xml:space="preserve">звали именно такой </w:t>
      </w:r>
      <w:r w:rsidR="000B7284">
        <w:rPr>
          <w:rFonts w:ascii="Times New Roman" w:hAnsi="Times New Roman"/>
          <w:sz w:val="24"/>
          <w:szCs w:val="24"/>
          <w:lang w:eastAsia="en-US"/>
        </w:rPr>
        <w:t>цель осуществленной ими поездки</w:t>
      </w:r>
      <w:r w:rsidR="000B7284" w:rsidRPr="000B7284">
        <w:rPr>
          <w:rFonts w:ascii="Times New Roman" w:hAnsi="Times New Roman"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25% путешествовали только с бизнес-целью. Таким образом, количество исключительно деловых поездок начало с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>кращат</w:t>
      </w:r>
      <w:r>
        <w:rPr>
          <w:rFonts w:ascii="Times New Roman" w:hAnsi="Times New Roman"/>
          <w:sz w:val="24"/>
          <w:szCs w:val="24"/>
          <w:lang w:eastAsia="en-US"/>
        </w:rPr>
        <w:t>ь</w:t>
      </w:r>
      <w:r>
        <w:rPr>
          <w:rFonts w:ascii="Times New Roman" w:hAnsi="Times New Roman"/>
          <w:sz w:val="24"/>
          <w:szCs w:val="24"/>
          <w:lang w:eastAsia="en-US"/>
        </w:rPr>
        <w:t xml:space="preserve">ся с середины </w:t>
      </w:r>
      <w:r w:rsidR="000B7284">
        <w:rPr>
          <w:rFonts w:ascii="Times New Roman" w:hAnsi="Times New Roman"/>
          <w:sz w:val="24"/>
          <w:szCs w:val="24"/>
          <w:lang w:val="en-US" w:eastAsia="en-US"/>
        </w:rPr>
        <w:t>XIX</w:t>
      </w:r>
      <w:r>
        <w:rPr>
          <w:rFonts w:ascii="Times New Roman" w:hAnsi="Times New Roman"/>
          <w:sz w:val="24"/>
          <w:szCs w:val="24"/>
          <w:lang w:eastAsia="en-US"/>
        </w:rPr>
        <w:t xml:space="preserve"> века. 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период между двумя мировыми войнами более 80% путешественников осно</w:t>
      </w:r>
      <w:r>
        <w:rPr>
          <w:rFonts w:ascii="Times New Roman" w:hAnsi="Times New Roman"/>
          <w:sz w:val="24"/>
          <w:szCs w:val="24"/>
          <w:lang w:eastAsia="en-US"/>
        </w:rPr>
        <w:t>в</w:t>
      </w:r>
      <w:r>
        <w:rPr>
          <w:rFonts w:ascii="Times New Roman" w:hAnsi="Times New Roman"/>
          <w:sz w:val="24"/>
          <w:szCs w:val="24"/>
          <w:lang w:eastAsia="en-US"/>
        </w:rPr>
        <w:t>ной целью поездки указывало отдых или семейные обстоятельства. Получение кул</w:t>
      </w:r>
      <w:r>
        <w:rPr>
          <w:rFonts w:ascii="Times New Roman" w:hAnsi="Times New Roman"/>
          <w:sz w:val="24"/>
          <w:szCs w:val="24"/>
          <w:lang w:eastAsia="en-US"/>
        </w:rPr>
        <w:t>ь</w:t>
      </w:r>
      <w:r>
        <w:rPr>
          <w:rFonts w:ascii="Times New Roman" w:hAnsi="Times New Roman"/>
          <w:sz w:val="24"/>
          <w:szCs w:val="24"/>
          <w:lang w:eastAsia="en-US"/>
        </w:rPr>
        <w:t>тур</w:t>
      </w:r>
      <w:r w:rsidR="00094116">
        <w:rPr>
          <w:rFonts w:ascii="Times New Roman" w:hAnsi="Times New Roman"/>
          <w:sz w:val="24"/>
          <w:szCs w:val="24"/>
          <w:lang w:eastAsia="en-US"/>
        </w:rPr>
        <w:t>ного просвещения и образования</w:t>
      </w:r>
      <w:r>
        <w:rPr>
          <w:rFonts w:ascii="Times New Roman" w:hAnsi="Times New Roman"/>
          <w:sz w:val="24"/>
          <w:szCs w:val="24"/>
          <w:lang w:eastAsia="en-US"/>
        </w:rPr>
        <w:t xml:space="preserve"> также перестало являться большим мотивиру</w:t>
      </w:r>
      <w:r>
        <w:rPr>
          <w:rFonts w:ascii="Times New Roman" w:hAnsi="Times New Roman"/>
          <w:sz w:val="24"/>
          <w:szCs w:val="24"/>
          <w:lang w:eastAsia="en-US"/>
        </w:rPr>
        <w:t>ю</w:t>
      </w:r>
      <w:r>
        <w:rPr>
          <w:rFonts w:ascii="Times New Roman" w:hAnsi="Times New Roman"/>
          <w:sz w:val="24"/>
          <w:szCs w:val="24"/>
          <w:lang w:eastAsia="en-US"/>
        </w:rPr>
        <w:t>щим фактором.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1948 году, </w:t>
      </w:r>
      <w:r w:rsidRPr="00BB19FE">
        <w:rPr>
          <w:rFonts w:ascii="Times New Roman" w:hAnsi="Times New Roman"/>
          <w:sz w:val="24"/>
          <w:szCs w:val="24"/>
          <w:lang w:eastAsia="en-US"/>
        </w:rPr>
        <w:t xml:space="preserve">когда правительство </w:t>
      </w:r>
      <w:r>
        <w:rPr>
          <w:rFonts w:ascii="Times New Roman" w:hAnsi="Times New Roman"/>
          <w:sz w:val="24"/>
          <w:szCs w:val="24"/>
          <w:lang w:eastAsia="en-US"/>
        </w:rPr>
        <w:t xml:space="preserve">США </w:t>
      </w:r>
      <w:r w:rsidRPr="00BB19FE">
        <w:rPr>
          <w:rFonts w:ascii="Times New Roman" w:hAnsi="Times New Roman"/>
          <w:sz w:val="24"/>
          <w:szCs w:val="24"/>
          <w:lang w:eastAsia="en-US"/>
        </w:rPr>
        <w:t xml:space="preserve">начало </w:t>
      </w:r>
      <w:r>
        <w:rPr>
          <w:rFonts w:ascii="Times New Roman" w:hAnsi="Times New Roman"/>
          <w:sz w:val="24"/>
          <w:szCs w:val="24"/>
          <w:lang w:eastAsia="en-US"/>
        </w:rPr>
        <w:t xml:space="preserve">собирать </w:t>
      </w:r>
      <w:r w:rsidRPr="00BB19FE">
        <w:rPr>
          <w:rFonts w:ascii="Times New Roman" w:hAnsi="Times New Roman"/>
          <w:sz w:val="24"/>
          <w:szCs w:val="24"/>
          <w:lang w:eastAsia="en-US"/>
        </w:rPr>
        <w:t xml:space="preserve">данные </w:t>
      </w:r>
      <w:r>
        <w:rPr>
          <w:rFonts w:ascii="Times New Roman" w:hAnsi="Times New Roman"/>
          <w:sz w:val="24"/>
          <w:szCs w:val="24"/>
          <w:lang w:eastAsia="en-US"/>
        </w:rPr>
        <w:t>о целях поез</w:t>
      </w:r>
      <w:r>
        <w:rPr>
          <w:rFonts w:ascii="Times New Roman" w:hAnsi="Times New Roman"/>
          <w:sz w:val="24"/>
          <w:szCs w:val="24"/>
          <w:lang w:eastAsia="en-US"/>
        </w:rPr>
        <w:t>д</w:t>
      </w:r>
      <w:r>
        <w:rPr>
          <w:rFonts w:ascii="Times New Roman" w:hAnsi="Times New Roman"/>
          <w:sz w:val="24"/>
          <w:szCs w:val="24"/>
          <w:lang w:eastAsia="en-US"/>
        </w:rPr>
        <w:t>ки</w:t>
      </w:r>
      <w:r w:rsidR="00094116">
        <w:rPr>
          <w:rFonts w:ascii="Times New Roman" w:hAnsi="Times New Roman"/>
          <w:sz w:val="24"/>
          <w:szCs w:val="24"/>
          <w:lang w:eastAsia="en-US"/>
        </w:rPr>
        <w:t>. Т</w:t>
      </w:r>
      <w:r>
        <w:rPr>
          <w:rFonts w:ascii="Times New Roman" w:hAnsi="Times New Roman"/>
          <w:sz w:val="24"/>
          <w:szCs w:val="24"/>
          <w:lang w:eastAsia="en-US"/>
        </w:rPr>
        <w:t>олько 19%</w:t>
      </w:r>
      <w:r w:rsidRPr="00BB19FE">
        <w:rPr>
          <w:rFonts w:ascii="Times New Roman" w:hAnsi="Times New Roman"/>
          <w:sz w:val="24"/>
          <w:szCs w:val="24"/>
          <w:lang w:eastAsia="en-US"/>
        </w:rPr>
        <w:t xml:space="preserve"> путешественников </w:t>
      </w:r>
      <w:r>
        <w:rPr>
          <w:rFonts w:ascii="Times New Roman" w:hAnsi="Times New Roman"/>
          <w:sz w:val="24"/>
          <w:szCs w:val="24"/>
          <w:lang w:eastAsia="en-US"/>
        </w:rPr>
        <w:t>назвали главной целью бизнес</w:t>
      </w:r>
      <w:r w:rsidRPr="00DD504C">
        <w:rPr>
          <w:rFonts w:ascii="Times New Roman" w:hAnsi="Times New Roman"/>
          <w:sz w:val="24"/>
          <w:szCs w:val="24"/>
          <w:lang w:eastAsia="en-US"/>
        </w:rPr>
        <w:t xml:space="preserve">, 14% </w:t>
      </w:r>
      <w:r>
        <w:rPr>
          <w:rFonts w:ascii="Times New Roman" w:hAnsi="Times New Roman"/>
          <w:sz w:val="24"/>
          <w:szCs w:val="24"/>
          <w:lang w:eastAsia="en-US"/>
        </w:rPr>
        <w:t>указали, что п</w:t>
      </w:r>
      <w:r>
        <w:rPr>
          <w:rFonts w:ascii="Times New Roman" w:hAnsi="Times New Roman"/>
          <w:sz w:val="24"/>
          <w:szCs w:val="24"/>
          <w:lang w:eastAsia="en-US"/>
        </w:rPr>
        <w:t>у</w:t>
      </w:r>
      <w:r>
        <w:rPr>
          <w:rFonts w:ascii="Times New Roman" w:hAnsi="Times New Roman"/>
          <w:sz w:val="24"/>
          <w:szCs w:val="24"/>
          <w:lang w:eastAsia="en-US"/>
        </w:rPr>
        <w:t>тешествуют для отдыха, а более половины (55%) перечислили личные причины, среди других целей были названы: 8% - образовательный туризм и 5% - религиозный и озд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>ровительный. Вероятнее всего, большому числу деловых поездок способствовали о</w:t>
      </w:r>
      <w:r>
        <w:rPr>
          <w:rFonts w:ascii="Times New Roman" w:hAnsi="Times New Roman"/>
          <w:sz w:val="24"/>
          <w:szCs w:val="24"/>
          <w:lang w:eastAsia="en-US"/>
        </w:rPr>
        <w:t>б</w:t>
      </w:r>
      <w:r>
        <w:rPr>
          <w:rFonts w:ascii="Times New Roman" w:hAnsi="Times New Roman"/>
          <w:sz w:val="24"/>
          <w:szCs w:val="24"/>
          <w:lang w:eastAsia="en-US"/>
        </w:rPr>
        <w:t>стоятельства, сложившиеся после Второй мировой войны. В последующие годы кол</w:t>
      </w:r>
      <w:r>
        <w:rPr>
          <w:rFonts w:ascii="Times New Roman" w:hAnsi="Times New Roman"/>
          <w:sz w:val="24"/>
          <w:szCs w:val="24"/>
          <w:lang w:eastAsia="en-US"/>
        </w:rPr>
        <w:t>и</w:t>
      </w:r>
      <w:r>
        <w:rPr>
          <w:rFonts w:ascii="Times New Roman" w:hAnsi="Times New Roman"/>
          <w:sz w:val="24"/>
          <w:szCs w:val="24"/>
          <w:lang w:eastAsia="en-US"/>
        </w:rPr>
        <w:t>чество путешествий с целью отдыха продолжило расти</w:t>
      </w:r>
      <w:r w:rsidR="0040403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04038" w:rsidRPr="00B46B73">
        <w:rPr>
          <w:rFonts w:ascii="Times New Roman" w:hAnsi="Times New Roman"/>
          <w:sz w:val="24"/>
          <w:szCs w:val="24"/>
          <w:lang w:eastAsia="en-US"/>
        </w:rPr>
        <w:t>[</w:t>
      </w:r>
      <w:r w:rsidR="00404038">
        <w:rPr>
          <w:rFonts w:ascii="Times New Roman" w:hAnsi="Times New Roman"/>
          <w:sz w:val="24"/>
          <w:szCs w:val="24"/>
          <w:lang w:eastAsia="en-US"/>
        </w:rPr>
        <w:t>15</w:t>
      </w:r>
      <w:r w:rsidR="00404038" w:rsidRPr="00B46B73">
        <w:rPr>
          <w:rFonts w:ascii="Times New Roman" w:hAnsi="Times New Roman"/>
          <w:sz w:val="24"/>
          <w:szCs w:val="24"/>
          <w:lang w:eastAsia="en-US"/>
        </w:rPr>
        <w:t>]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C4583F" w:rsidRPr="003A7F7E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pacing w:val="30"/>
          <w:sz w:val="24"/>
          <w:szCs w:val="24"/>
          <w:lang w:eastAsia="en-US"/>
        </w:rPr>
      </w:pPr>
      <w:r w:rsidRPr="003A7F7E">
        <w:rPr>
          <w:rFonts w:ascii="Times New Roman" w:hAnsi="Times New Roman"/>
          <w:spacing w:val="30"/>
          <w:sz w:val="24"/>
          <w:szCs w:val="24"/>
          <w:lang w:eastAsia="en-US"/>
        </w:rPr>
        <w:t>Изменения</w:t>
      </w:r>
      <w:r>
        <w:rPr>
          <w:rFonts w:ascii="Times New Roman" w:hAnsi="Times New Roman"/>
          <w:spacing w:val="30"/>
          <w:sz w:val="24"/>
          <w:szCs w:val="24"/>
          <w:lang w:eastAsia="en-US"/>
        </w:rPr>
        <w:t xml:space="preserve"> в составе путешественников</w:t>
      </w:r>
    </w:p>
    <w:p w:rsidR="00C4583F" w:rsidRDefault="002D0B85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Первыми </w:t>
      </w:r>
      <w:r w:rsidR="00C4583F" w:rsidRPr="0096318C">
        <w:rPr>
          <w:rFonts w:ascii="Times New Roman" w:hAnsi="Times New Roman"/>
          <w:sz w:val="24"/>
          <w:szCs w:val="24"/>
          <w:lang w:eastAsia="en-US"/>
        </w:rPr>
        <w:t>путешес</w:t>
      </w:r>
      <w:r w:rsidR="00C4583F">
        <w:rPr>
          <w:rFonts w:ascii="Times New Roman" w:hAnsi="Times New Roman"/>
          <w:sz w:val="24"/>
          <w:szCs w:val="24"/>
          <w:lang w:eastAsia="en-US"/>
        </w:rPr>
        <w:t>твенниками были в основном мужчины</w:t>
      </w:r>
      <w:r w:rsidR="00C4583F" w:rsidRPr="0096318C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C4583F">
        <w:rPr>
          <w:rFonts w:ascii="Times New Roman" w:hAnsi="Times New Roman"/>
          <w:sz w:val="24"/>
          <w:szCs w:val="24"/>
          <w:lang w:eastAsia="en-US"/>
        </w:rPr>
        <w:t xml:space="preserve">и так продолжалось </w:t>
      </w:r>
      <w:r w:rsidR="00C4583F" w:rsidRPr="0096318C">
        <w:rPr>
          <w:rFonts w:ascii="Times New Roman" w:hAnsi="Times New Roman"/>
          <w:sz w:val="24"/>
          <w:szCs w:val="24"/>
          <w:lang w:eastAsia="en-US"/>
        </w:rPr>
        <w:t>достаточно долго</w:t>
      </w:r>
      <w:r w:rsidR="00C4583F">
        <w:rPr>
          <w:rFonts w:ascii="Times New Roman" w:hAnsi="Times New Roman"/>
          <w:sz w:val="24"/>
          <w:szCs w:val="24"/>
          <w:lang w:eastAsia="en-US"/>
        </w:rPr>
        <w:t>е время</w:t>
      </w:r>
      <w:r w:rsidR="00C4583F" w:rsidRPr="0096318C">
        <w:rPr>
          <w:rFonts w:ascii="Times New Roman" w:hAnsi="Times New Roman"/>
          <w:sz w:val="24"/>
          <w:szCs w:val="24"/>
          <w:lang w:eastAsia="en-US"/>
        </w:rPr>
        <w:t>.</w:t>
      </w:r>
      <w:r w:rsidR="00C4583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4583F" w:rsidRPr="0096318C">
        <w:rPr>
          <w:rFonts w:ascii="Times New Roman" w:hAnsi="Times New Roman"/>
          <w:sz w:val="24"/>
          <w:szCs w:val="24"/>
          <w:lang w:eastAsia="en-US"/>
        </w:rPr>
        <w:t>До гражданской войны</w:t>
      </w:r>
      <w:r w:rsidR="00C4583F">
        <w:rPr>
          <w:rFonts w:ascii="Times New Roman" w:hAnsi="Times New Roman"/>
          <w:sz w:val="24"/>
          <w:szCs w:val="24"/>
          <w:lang w:eastAsia="en-US"/>
        </w:rPr>
        <w:t xml:space="preserve"> (до 1861 года)</w:t>
      </w:r>
      <w:r w:rsidR="00C4583F" w:rsidRPr="0096318C">
        <w:rPr>
          <w:rFonts w:ascii="Times New Roman" w:hAnsi="Times New Roman"/>
          <w:sz w:val="24"/>
          <w:szCs w:val="24"/>
          <w:lang w:eastAsia="en-US"/>
        </w:rPr>
        <w:t>,</w:t>
      </w:r>
      <w:r w:rsidR="00C4583F">
        <w:rPr>
          <w:rFonts w:ascii="Times New Roman" w:hAnsi="Times New Roman"/>
          <w:sz w:val="24"/>
          <w:szCs w:val="24"/>
          <w:lang w:eastAsia="en-US"/>
        </w:rPr>
        <w:t xml:space="preserve"> женщины составляли 10-20% </w:t>
      </w:r>
      <w:r w:rsidR="00C4583F" w:rsidRPr="0096318C">
        <w:rPr>
          <w:rFonts w:ascii="Times New Roman" w:hAnsi="Times New Roman"/>
          <w:sz w:val="24"/>
          <w:szCs w:val="24"/>
          <w:lang w:eastAsia="en-US"/>
        </w:rPr>
        <w:t>иностранных тури</w:t>
      </w:r>
      <w:r w:rsidR="00C4583F">
        <w:rPr>
          <w:rFonts w:ascii="Times New Roman" w:hAnsi="Times New Roman"/>
          <w:sz w:val="24"/>
          <w:szCs w:val="24"/>
          <w:lang w:eastAsia="en-US"/>
        </w:rPr>
        <w:t xml:space="preserve">стов, затем их доля находилась в пределах 30-40%, вплоть до Первой мировой войны. Между войнами количество женщин-туристов колебалось и к концу периода превысило 40%. Только после Второй мировой войны доля женщин в поездках за границу сравнялась с мужской и периодически ее немного превышала </w:t>
      </w:r>
      <w:r w:rsidR="00C4583F" w:rsidRPr="00CB10EA">
        <w:rPr>
          <w:rFonts w:ascii="Times New Roman" w:hAnsi="Times New Roman"/>
          <w:sz w:val="24"/>
          <w:szCs w:val="24"/>
          <w:lang w:eastAsia="en-US"/>
        </w:rPr>
        <w:t>[</w:t>
      </w:r>
      <w:r w:rsidR="00404038">
        <w:rPr>
          <w:rFonts w:ascii="Times New Roman" w:hAnsi="Times New Roman"/>
          <w:sz w:val="24"/>
          <w:szCs w:val="24"/>
          <w:lang w:eastAsia="en-US"/>
        </w:rPr>
        <w:t>14</w:t>
      </w:r>
      <w:r w:rsidR="00C4583F" w:rsidRPr="00CB10EA">
        <w:rPr>
          <w:rFonts w:ascii="Times New Roman" w:hAnsi="Times New Roman"/>
          <w:sz w:val="24"/>
          <w:szCs w:val="24"/>
          <w:lang w:eastAsia="en-US"/>
        </w:rPr>
        <w:t>]</w:t>
      </w:r>
      <w:r w:rsidR="00C4583F">
        <w:rPr>
          <w:rFonts w:ascii="Times New Roman" w:hAnsi="Times New Roman"/>
          <w:sz w:val="24"/>
          <w:szCs w:val="24"/>
          <w:lang w:eastAsia="en-US"/>
        </w:rPr>
        <w:t>.</w:t>
      </w:r>
    </w:p>
    <w:p w:rsidR="00C4583F" w:rsidRPr="00E5769E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Рост численности женщин-путешественниц может быть объяснен тем, что до начала гражданской войны </w:t>
      </w:r>
      <w:r w:rsidRPr="00E5769E">
        <w:rPr>
          <w:rFonts w:ascii="Times New Roman" w:hAnsi="Times New Roman"/>
          <w:sz w:val="24"/>
          <w:szCs w:val="24"/>
          <w:lang w:eastAsia="en-US"/>
        </w:rPr>
        <w:t xml:space="preserve">только жены </w:t>
      </w:r>
      <w:r>
        <w:rPr>
          <w:rFonts w:ascii="Times New Roman" w:hAnsi="Times New Roman"/>
          <w:sz w:val="24"/>
          <w:szCs w:val="24"/>
          <w:lang w:eastAsia="en-US"/>
        </w:rPr>
        <w:t xml:space="preserve">малочисленных </w:t>
      </w:r>
      <w:r w:rsidRPr="00E5769E">
        <w:rPr>
          <w:rFonts w:ascii="Times New Roman" w:hAnsi="Times New Roman"/>
          <w:sz w:val="24"/>
          <w:szCs w:val="24"/>
          <w:lang w:eastAsia="en-US"/>
        </w:rPr>
        <w:t>богатых мужчин</w:t>
      </w:r>
      <w:r>
        <w:rPr>
          <w:rFonts w:ascii="Times New Roman" w:hAnsi="Times New Roman"/>
          <w:sz w:val="24"/>
          <w:szCs w:val="24"/>
          <w:lang w:eastAsia="en-US"/>
        </w:rPr>
        <w:t xml:space="preserve"> имели во</w:t>
      </w:r>
      <w:r>
        <w:rPr>
          <w:rFonts w:ascii="Times New Roman" w:hAnsi="Times New Roman"/>
          <w:sz w:val="24"/>
          <w:szCs w:val="24"/>
          <w:lang w:eastAsia="en-US"/>
        </w:rPr>
        <w:t>з</w:t>
      </w:r>
      <w:r>
        <w:rPr>
          <w:rFonts w:ascii="Times New Roman" w:hAnsi="Times New Roman"/>
          <w:sz w:val="24"/>
          <w:szCs w:val="24"/>
          <w:lang w:eastAsia="en-US"/>
        </w:rPr>
        <w:t xml:space="preserve">можность выезжать за границу. После </w:t>
      </w:r>
      <w:r w:rsidRPr="00E5769E">
        <w:rPr>
          <w:rFonts w:ascii="Times New Roman" w:hAnsi="Times New Roman"/>
          <w:sz w:val="24"/>
          <w:szCs w:val="24"/>
          <w:lang w:eastAsia="en-US"/>
        </w:rPr>
        <w:t xml:space="preserve">войны </w:t>
      </w:r>
      <w:r>
        <w:rPr>
          <w:rFonts w:ascii="Times New Roman" w:hAnsi="Times New Roman"/>
          <w:sz w:val="24"/>
          <w:szCs w:val="24"/>
          <w:lang w:eastAsia="en-US"/>
        </w:rPr>
        <w:t xml:space="preserve">произошло </w:t>
      </w:r>
      <w:r w:rsidRPr="00E5769E">
        <w:rPr>
          <w:rFonts w:ascii="Times New Roman" w:hAnsi="Times New Roman"/>
          <w:sz w:val="24"/>
          <w:szCs w:val="24"/>
          <w:lang w:eastAsia="en-US"/>
        </w:rPr>
        <w:t xml:space="preserve">некоторое увеличение числа </w:t>
      </w:r>
      <w:r w:rsidRPr="00E5769E">
        <w:rPr>
          <w:rFonts w:ascii="Times New Roman" w:hAnsi="Times New Roman"/>
          <w:sz w:val="24"/>
          <w:szCs w:val="24"/>
          <w:lang w:eastAsia="en-US"/>
        </w:rPr>
        <w:lastRenderedPageBreak/>
        <w:t>жен, сопровож</w:t>
      </w:r>
      <w:r>
        <w:rPr>
          <w:rFonts w:ascii="Times New Roman" w:hAnsi="Times New Roman"/>
          <w:sz w:val="24"/>
          <w:szCs w:val="24"/>
          <w:lang w:eastAsia="en-US"/>
        </w:rPr>
        <w:t>дающих своих мужей, но, вполне вероятно, что в то время начали поя</w:t>
      </w:r>
      <w:r>
        <w:rPr>
          <w:rFonts w:ascii="Times New Roman" w:hAnsi="Times New Roman"/>
          <w:sz w:val="24"/>
          <w:szCs w:val="24"/>
          <w:lang w:eastAsia="en-US"/>
        </w:rPr>
        <w:t>в</w:t>
      </w:r>
      <w:r>
        <w:rPr>
          <w:rFonts w:ascii="Times New Roman" w:hAnsi="Times New Roman"/>
          <w:sz w:val="24"/>
          <w:szCs w:val="24"/>
          <w:lang w:eastAsia="en-US"/>
        </w:rPr>
        <w:t>ляться женщины-авантюристки</w:t>
      </w:r>
      <w:r w:rsidRPr="00E5769E">
        <w:rPr>
          <w:rFonts w:ascii="Times New Roman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  <w:lang w:eastAsia="en-US"/>
        </w:rPr>
        <w:t>путешествующие в одиночку. После П</w:t>
      </w:r>
      <w:r w:rsidRPr="00E5769E">
        <w:rPr>
          <w:rFonts w:ascii="Times New Roman" w:hAnsi="Times New Roman"/>
          <w:sz w:val="24"/>
          <w:szCs w:val="24"/>
          <w:lang w:eastAsia="en-US"/>
        </w:rPr>
        <w:t xml:space="preserve">ервой мировой войны, </w:t>
      </w:r>
      <w:r>
        <w:rPr>
          <w:rFonts w:ascii="Times New Roman" w:hAnsi="Times New Roman"/>
          <w:sz w:val="24"/>
          <w:szCs w:val="24"/>
          <w:lang w:eastAsia="en-US"/>
        </w:rPr>
        <w:t xml:space="preserve">рост доли путешествующих женщин, </w:t>
      </w:r>
      <w:r w:rsidRPr="00E5769E">
        <w:rPr>
          <w:rFonts w:ascii="Times New Roman" w:hAnsi="Times New Roman"/>
          <w:sz w:val="24"/>
          <w:szCs w:val="24"/>
          <w:lang w:eastAsia="en-US"/>
        </w:rPr>
        <w:t>возможно, частично отражает усилия, предприня</w:t>
      </w:r>
      <w:r>
        <w:rPr>
          <w:rFonts w:ascii="Times New Roman" w:hAnsi="Times New Roman"/>
          <w:sz w:val="24"/>
          <w:szCs w:val="24"/>
          <w:lang w:eastAsia="en-US"/>
        </w:rPr>
        <w:t>тые</w:t>
      </w:r>
      <w:r w:rsidRPr="00E5769E">
        <w:rPr>
          <w:rFonts w:ascii="Times New Roman" w:hAnsi="Times New Roman"/>
          <w:sz w:val="24"/>
          <w:szCs w:val="24"/>
          <w:lang w:eastAsia="en-US"/>
        </w:rPr>
        <w:t xml:space="preserve"> судоход</w:t>
      </w:r>
      <w:r>
        <w:rPr>
          <w:rFonts w:ascii="Times New Roman" w:hAnsi="Times New Roman"/>
          <w:sz w:val="24"/>
          <w:szCs w:val="24"/>
          <w:lang w:eastAsia="en-US"/>
        </w:rPr>
        <w:t>ными</w:t>
      </w:r>
      <w:r w:rsidRPr="00E5769E">
        <w:rPr>
          <w:rFonts w:ascii="Times New Roman" w:hAnsi="Times New Roman"/>
          <w:sz w:val="24"/>
          <w:szCs w:val="24"/>
          <w:lang w:eastAsia="en-US"/>
        </w:rPr>
        <w:t xml:space="preserve"> компа</w:t>
      </w:r>
      <w:r>
        <w:rPr>
          <w:rFonts w:ascii="Times New Roman" w:hAnsi="Times New Roman"/>
          <w:sz w:val="24"/>
          <w:szCs w:val="24"/>
          <w:lang w:eastAsia="en-US"/>
        </w:rPr>
        <w:t xml:space="preserve">ниями, для привлечения </w:t>
      </w:r>
      <w:r w:rsidRPr="00E5769E">
        <w:rPr>
          <w:rFonts w:ascii="Times New Roman" w:hAnsi="Times New Roman"/>
          <w:sz w:val="24"/>
          <w:szCs w:val="24"/>
          <w:lang w:eastAsia="en-US"/>
        </w:rPr>
        <w:t>пассажиров</w:t>
      </w:r>
      <w:r>
        <w:rPr>
          <w:rFonts w:ascii="Times New Roman" w:hAnsi="Times New Roman"/>
          <w:sz w:val="24"/>
          <w:szCs w:val="24"/>
          <w:lang w:eastAsia="en-US"/>
        </w:rPr>
        <w:t xml:space="preserve"> женского пола</w:t>
      </w:r>
      <w:r w:rsidRPr="00E5769E">
        <w:rPr>
          <w:rFonts w:ascii="Times New Roman" w:hAnsi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sz w:val="24"/>
          <w:szCs w:val="24"/>
          <w:lang w:eastAsia="en-US"/>
        </w:rPr>
        <w:t>Например, «</w:t>
      </w:r>
      <w:r w:rsidRPr="00E5769E">
        <w:rPr>
          <w:rFonts w:ascii="Times New Roman" w:hAnsi="Times New Roman"/>
          <w:sz w:val="24"/>
          <w:szCs w:val="24"/>
          <w:lang w:eastAsia="en-US"/>
        </w:rPr>
        <w:t>Аквитания</w:t>
      </w:r>
      <w:r>
        <w:rPr>
          <w:rFonts w:ascii="Times New Roman" w:hAnsi="Times New Roman"/>
          <w:sz w:val="24"/>
          <w:szCs w:val="24"/>
          <w:lang w:eastAsia="en-US"/>
        </w:rPr>
        <w:t>» была объявлена "дамским</w:t>
      </w:r>
      <w:r w:rsidRPr="00E5769E">
        <w:rPr>
          <w:rFonts w:ascii="Times New Roman" w:hAnsi="Times New Roman"/>
          <w:sz w:val="24"/>
          <w:szCs w:val="24"/>
          <w:lang w:eastAsia="en-US"/>
        </w:rPr>
        <w:t xml:space="preserve"> ко</w:t>
      </w:r>
      <w:r>
        <w:rPr>
          <w:rFonts w:ascii="Times New Roman" w:hAnsi="Times New Roman"/>
          <w:sz w:val="24"/>
          <w:szCs w:val="24"/>
          <w:lang w:eastAsia="en-US"/>
        </w:rPr>
        <w:t>раблем</w:t>
      </w:r>
      <w:r w:rsidRPr="00E5769E">
        <w:rPr>
          <w:rFonts w:ascii="Times New Roman" w:hAnsi="Times New Roman"/>
          <w:sz w:val="24"/>
          <w:szCs w:val="24"/>
          <w:lang w:eastAsia="en-US"/>
        </w:rPr>
        <w:t xml:space="preserve">" и </w:t>
      </w:r>
      <w:r>
        <w:rPr>
          <w:rFonts w:ascii="Times New Roman" w:hAnsi="Times New Roman"/>
          <w:sz w:val="24"/>
          <w:szCs w:val="24"/>
          <w:lang w:eastAsia="en-US"/>
        </w:rPr>
        <w:t xml:space="preserve">билет на борт </w:t>
      </w:r>
      <w:r w:rsidRPr="00E5769E">
        <w:rPr>
          <w:rFonts w:ascii="Times New Roman" w:hAnsi="Times New Roman"/>
          <w:sz w:val="24"/>
          <w:szCs w:val="24"/>
          <w:lang w:eastAsia="en-US"/>
        </w:rPr>
        <w:t>предо</w:t>
      </w:r>
      <w:r w:rsidRPr="00E5769E">
        <w:rPr>
          <w:rFonts w:ascii="Times New Roman" w:hAnsi="Times New Roman"/>
          <w:sz w:val="24"/>
          <w:szCs w:val="24"/>
          <w:lang w:eastAsia="en-US"/>
        </w:rPr>
        <w:t>с</w:t>
      </w:r>
      <w:r w:rsidRPr="00E5769E">
        <w:rPr>
          <w:rFonts w:ascii="Times New Roman" w:hAnsi="Times New Roman"/>
          <w:sz w:val="24"/>
          <w:szCs w:val="24"/>
          <w:lang w:eastAsia="en-US"/>
        </w:rPr>
        <w:t>тавля</w:t>
      </w:r>
      <w:r>
        <w:rPr>
          <w:rFonts w:ascii="Times New Roman" w:hAnsi="Times New Roman"/>
          <w:sz w:val="24"/>
          <w:szCs w:val="24"/>
          <w:lang w:eastAsia="en-US"/>
        </w:rPr>
        <w:t>лся</w:t>
      </w:r>
      <w:r w:rsidRPr="00E5769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одиноким женщинам-путешественницам</w:t>
      </w:r>
      <w:r w:rsidRPr="00E5769E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C4583F" w:rsidRPr="003E29BA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5769E">
        <w:rPr>
          <w:rFonts w:ascii="Times New Roman" w:hAnsi="Times New Roman"/>
          <w:sz w:val="24"/>
          <w:szCs w:val="24"/>
          <w:lang w:eastAsia="en-US"/>
        </w:rPr>
        <w:t>После Второй мировой войны, авиакомпании</w:t>
      </w:r>
      <w:r>
        <w:rPr>
          <w:rFonts w:ascii="Times New Roman" w:hAnsi="Times New Roman"/>
          <w:sz w:val="24"/>
          <w:szCs w:val="24"/>
          <w:lang w:eastAsia="en-US"/>
        </w:rPr>
        <w:t xml:space="preserve"> предприняли подобные попытки привлечения пассажирок, однако, </w:t>
      </w:r>
      <w:r w:rsidRPr="00E5769E">
        <w:rPr>
          <w:rFonts w:ascii="Times New Roman" w:hAnsi="Times New Roman"/>
          <w:sz w:val="24"/>
          <w:szCs w:val="24"/>
          <w:lang w:eastAsia="en-US"/>
        </w:rPr>
        <w:t>эффективность этих усилий не бы</w:t>
      </w:r>
      <w:r>
        <w:rPr>
          <w:rFonts w:ascii="Times New Roman" w:hAnsi="Times New Roman"/>
          <w:sz w:val="24"/>
          <w:szCs w:val="24"/>
          <w:lang w:eastAsia="en-US"/>
        </w:rPr>
        <w:t>ла исследована</w:t>
      </w:r>
      <w:r w:rsidRPr="00E5769E">
        <w:rPr>
          <w:rFonts w:ascii="Times New Roman" w:hAnsi="Times New Roman"/>
          <w:sz w:val="24"/>
          <w:szCs w:val="24"/>
          <w:lang w:eastAsia="en-US"/>
        </w:rPr>
        <w:t xml:space="preserve">, и </w:t>
      </w:r>
      <w:r>
        <w:rPr>
          <w:rFonts w:ascii="Times New Roman" w:hAnsi="Times New Roman"/>
          <w:sz w:val="24"/>
          <w:szCs w:val="24"/>
          <w:lang w:eastAsia="en-US"/>
        </w:rPr>
        <w:t>скорее всего, рост доли</w:t>
      </w:r>
      <w:r w:rsidRPr="00E5769E">
        <w:rPr>
          <w:rFonts w:ascii="Times New Roman" w:hAnsi="Times New Roman"/>
          <w:sz w:val="24"/>
          <w:szCs w:val="24"/>
          <w:lang w:eastAsia="en-US"/>
        </w:rPr>
        <w:t xml:space="preserve"> женщин </w:t>
      </w:r>
      <w:r>
        <w:rPr>
          <w:rFonts w:ascii="Times New Roman" w:hAnsi="Times New Roman"/>
          <w:sz w:val="24"/>
          <w:szCs w:val="24"/>
          <w:lang w:eastAsia="en-US"/>
        </w:rPr>
        <w:t>среди путешествующих был обусловлен</w:t>
      </w:r>
      <w:r w:rsidRPr="00E5769E">
        <w:rPr>
          <w:rFonts w:ascii="Times New Roman" w:hAnsi="Times New Roman"/>
          <w:sz w:val="24"/>
          <w:szCs w:val="24"/>
          <w:lang w:eastAsia="en-US"/>
        </w:rPr>
        <w:t xml:space="preserve"> в большей степени ростом доходов и снижен</w:t>
      </w:r>
      <w:r>
        <w:rPr>
          <w:rFonts w:ascii="Times New Roman" w:hAnsi="Times New Roman"/>
          <w:sz w:val="24"/>
          <w:szCs w:val="24"/>
          <w:lang w:eastAsia="en-US"/>
        </w:rPr>
        <w:t>ием цен</w:t>
      </w:r>
      <w:r w:rsidRPr="00E5769E">
        <w:rPr>
          <w:rFonts w:ascii="Times New Roman" w:hAnsi="Times New Roman"/>
          <w:sz w:val="24"/>
          <w:szCs w:val="24"/>
          <w:lang w:eastAsia="en-US"/>
        </w:rPr>
        <w:t xml:space="preserve">, поскольку, </w:t>
      </w:r>
      <w:r>
        <w:rPr>
          <w:rFonts w:ascii="Times New Roman" w:hAnsi="Times New Roman"/>
          <w:sz w:val="24"/>
          <w:szCs w:val="24"/>
          <w:lang w:eastAsia="en-US"/>
        </w:rPr>
        <w:t>это характерно для увеличения числа</w:t>
      </w:r>
      <w:r w:rsidRPr="00E5769E">
        <w:rPr>
          <w:rFonts w:ascii="Times New Roman" w:hAnsi="Times New Roman"/>
          <w:sz w:val="24"/>
          <w:szCs w:val="24"/>
          <w:lang w:eastAsia="en-US"/>
        </w:rPr>
        <w:t xml:space="preserve"> зарубежных поездок в целом.</w:t>
      </w:r>
      <w:r>
        <w:rPr>
          <w:rFonts w:ascii="Times New Roman" w:hAnsi="Times New Roman"/>
          <w:sz w:val="24"/>
          <w:szCs w:val="24"/>
          <w:lang w:eastAsia="en-US"/>
        </w:rPr>
        <w:t xml:space="preserve"> Помимо этого</w:t>
      </w:r>
      <w:r w:rsidRPr="00E5769E">
        <w:rPr>
          <w:rFonts w:ascii="Times New Roman" w:hAnsi="Times New Roman"/>
          <w:sz w:val="24"/>
          <w:szCs w:val="24"/>
          <w:lang w:eastAsia="en-US"/>
        </w:rPr>
        <w:t>, опыт женщин во время войн,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5769E">
        <w:rPr>
          <w:rFonts w:ascii="Times New Roman" w:hAnsi="Times New Roman"/>
          <w:sz w:val="24"/>
          <w:szCs w:val="24"/>
          <w:lang w:eastAsia="en-US"/>
        </w:rPr>
        <w:t>ос</w:t>
      </w:r>
      <w:r w:rsidRPr="00E5769E">
        <w:rPr>
          <w:rFonts w:ascii="Times New Roman" w:hAnsi="Times New Roman"/>
          <w:sz w:val="24"/>
          <w:szCs w:val="24"/>
          <w:lang w:eastAsia="en-US"/>
        </w:rPr>
        <w:t>о</w:t>
      </w:r>
      <w:r w:rsidRPr="00E5769E">
        <w:rPr>
          <w:rFonts w:ascii="Times New Roman" w:hAnsi="Times New Roman"/>
          <w:sz w:val="24"/>
          <w:szCs w:val="24"/>
          <w:lang w:eastAsia="en-US"/>
        </w:rPr>
        <w:t>бенно Второй мировой войны, возможно,</w:t>
      </w:r>
      <w:r>
        <w:rPr>
          <w:rFonts w:ascii="Times New Roman" w:hAnsi="Times New Roman"/>
          <w:sz w:val="24"/>
          <w:szCs w:val="24"/>
          <w:lang w:eastAsia="en-US"/>
        </w:rPr>
        <w:t xml:space="preserve"> сделал их более заинтересованными</w:t>
      </w:r>
      <w:r w:rsidRPr="00E5769E">
        <w:rPr>
          <w:rFonts w:ascii="Times New Roman" w:hAnsi="Times New Roman"/>
          <w:sz w:val="24"/>
          <w:szCs w:val="24"/>
          <w:lang w:eastAsia="en-US"/>
        </w:rPr>
        <w:t xml:space="preserve"> в пут</w:t>
      </w:r>
      <w:r w:rsidRPr="00E5769E">
        <w:rPr>
          <w:rFonts w:ascii="Times New Roman" w:hAnsi="Times New Roman"/>
          <w:sz w:val="24"/>
          <w:szCs w:val="24"/>
          <w:lang w:eastAsia="en-US"/>
        </w:rPr>
        <w:t>е</w:t>
      </w:r>
      <w:r w:rsidRPr="00E5769E">
        <w:rPr>
          <w:rFonts w:ascii="Times New Roman" w:hAnsi="Times New Roman"/>
          <w:sz w:val="24"/>
          <w:szCs w:val="24"/>
          <w:lang w:eastAsia="en-US"/>
        </w:rPr>
        <w:t>шест</w:t>
      </w:r>
      <w:r>
        <w:rPr>
          <w:rFonts w:ascii="Times New Roman" w:hAnsi="Times New Roman"/>
          <w:sz w:val="24"/>
          <w:szCs w:val="24"/>
          <w:lang w:eastAsia="en-US"/>
        </w:rPr>
        <w:t xml:space="preserve">виях </w:t>
      </w:r>
      <w:r w:rsidRPr="00303F5C">
        <w:rPr>
          <w:rFonts w:ascii="Times New Roman" w:hAnsi="Times New Roman"/>
          <w:sz w:val="24"/>
          <w:szCs w:val="24"/>
          <w:lang w:eastAsia="en-US"/>
        </w:rPr>
        <w:t>[</w:t>
      </w:r>
      <w:r w:rsidR="00404038">
        <w:rPr>
          <w:rFonts w:ascii="Times New Roman" w:hAnsi="Times New Roman"/>
          <w:sz w:val="24"/>
          <w:szCs w:val="24"/>
          <w:lang w:eastAsia="en-US"/>
        </w:rPr>
        <w:t>16</w:t>
      </w:r>
      <w:r w:rsidRPr="00303F5C">
        <w:rPr>
          <w:rFonts w:ascii="Times New Roman" w:hAnsi="Times New Roman"/>
          <w:sz w:val="24"/>
          <w:szCs w:val="24"/>
          <w:lang w:eastAsia="en-US"/>
        </w:rPr>
        <w:t>]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C4583F" w:rsidRPr="002F6296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pacing w:val="30"/>
          <w:sz w:val="24"/>
          <w:szCs w:val="24"/>
          <w:lang w:eastAsia="en-US"/>
        </w:rPr>
      </w:pPr>
      <w:r>
        <w:rPr>
          <w:rFonts w:ascii="Times New Roman" w:hAnsi="Times New Roman"/>
          <w:spacing w:val="30"/>
          <w:sz w:val="24"/>
          <w:szCs w:val="24"/>
          <w:lang w:eastAsia="en-US"/>
        </w:rPr>
        <w:t>Изменения в дестинации путешествия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F6296">
        <w:rPr>
          <w:rFonts w:ascii="Times New Roman" w:hAnsi="Times New Roman"/>
          <w:sz w:val="24"/>
          <w:szCs w:val="24"/>
          <w:lang w:eastAsia="en-US"/>
        </w:rPr>
        <w:t>Американцы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2F6296">
        <w:rPr>
          <w:rFonts w:ascii="Times New Roman" w:hAnsi="Times New Roman"/>
          <w:sz w:val="24"/>
          <w:szCs w:val="24"/>
          <w:lang w:eastAsia="en-US"/>
        </w:rPr>
        <w:t xml:space="preserve"> выезжаю</w:t>
      </w:r>
      <w:r>
        <w:rPr>
          <w:rFonts w:ascii="Times New Roman" w:hAnsi="Times New Roman"/>
          <w:sz w:val="24"/>
          <w:szCs w:val="24"/>
          <w:lang w:eastAsia="en-US"/>
        </w:rPr>
        <w:t>щие</w:t>
      </w:r>
      <w:r w:rsidRPr="002F6296">
        <w:rPr>
          <w:rFonts w:ascii="Times New Roman" w:hAnsi="Times New Roman"/>
          <w:sz w:val="24"/>
          <w:szCs w:val="24"/>
          <w:lang w:eastAsia="en-US"/>
        </w:rPr>
        <w:t xml:space="preserve"> за границу в </w:t>
      </w:r>
      <w:r>
        <w:rPr>
          <w:rFonts w:ascii="Times New Roman" w:hAnsi="Times New Roman"/>
          <w:sz w:val="24"/>
          <w:szCs w:val="24"/>
          <w:lang w:eastAsia="en-US"/>
        </w:rPr>
        <w:t>18</w:t>
      </w:r>
      <w:r w:rsidRPr="002F6296">
        <w:rPr>
          <w:rFonts w:ascii="Times New Roman" w:hAnsi="Times New Roman"/>
          <w:sz w:val="24"/>
          <w:szCs w:val="24"/>
          <w:lang w:eastAsia="en-US"/>
        </w:rPr>
        <w:t xml:space="preserve"> и начале </w:t>
      </w:r>
      <w:r>
        <w:rPr>
          <w:rFonts w:ascii="Times New Roman" w:hAnsi="Times New Roman"/>
          <w:sz w:val="24"/>
          <w:szCs w:val="24"/>
          <w:lang w:eastAsia="en-US"/>
        </w:rPr>
        <w:t>19</w:t>
      </w:r>
      <w:r w:rsidRPr="002F6296">
        <w:rPr>
          <w:rFonts w:ascii="Times New Roman" w:hAnsi="Times New Roman"/>
          <w:sz w:val="24"/>
          <w:szCs w:val="24"/>
          <w:lang w:eastAsia="en-US"/>
        </w:rPr>
        <w:t xml:space="preserve"> века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2F6296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были </w:t>
      </w:r>
      <w:r w:rsidRPr="002F6296">
        <w:rPr>
          <w:rFonts w:ascii="Times New Roman" w:hAnsi="Times New Roman"/>
          <w:sz w:val="24"/>
          <w:szCs w:val="24"/>
          <w:lang w:eastAsia="en-US"/>
        </w:rPr>
        <w:t>элитой общ</w:t>
      </w:r>
      <w:r w:rsidRPr="002F6296">
        <w:rPr>
          <w:rFonts w:ascii="Times New Roman" w:hAnsi="Times New Roman"/>
          <w:sz w:val="24"/>
          <w:szCs w:val="24"/>
          <w:lang w:eastAsia="en-US"/>
        </w:rPr>
        <w:t>е</w:t>
      </w:r>
      <w:r w:rsidRPr="002F6296">
        <w:rPr>
          <w:rFonts w:ascii="Times New Roman" w:hAnsi="Times New Roman"/>
          <w:sz w:val="24"/>
          <w:szCs w:val="24"/>
          <w:lang w:eastAsia="en-US"/>
        </w:rPr>
        <w:t>ства, которы</w:t>
      </w:r>
      <w:r>
        <w:rPr>
          <w:rFonts w:ascii="Times New Roman" w:hAnsi="Times New Roman"/>
          <w:sz w:val="24"/>
          <w:szCs w:val="24"/>
          <w:lang w:eastAsia="en-US"/>
        </w:rPr>
        <w:t>е присоединялись к британским</w:t>
      </w:r>
      <w:r w:rsidRPr="002F6296">
        <w:rPr>
          <w:rFonts w:ascii="Times New Roman" w:hAnsi="Times New Roman"/>
          <w:sz w:val="24"/>
          <w:szCs w:val="24"/>
          <w:lang w:eastAsia="en-US"/>
        </w:rPr>
        <w:t xml:space="preserve"> п</w:t>
      </w:r>
      <w:r>
        <w:rPr>
          <w:rFonts w:ascii="Times New Roman" w:hAnsi="Times New Roman"/>
          <w:sz w:val="24"/>
          <w:szCs w:val="24"/>
          <w:lang w:eastAsia="en-US"/>
        </w:rPr>
        <w:t>утешественникам на Гран-</w:t>
      </w:r>
      <w:r w:rsidRPr="002F6296">
        <w:rPr>
          <w:rFonts w:ascii="Times New Roman" w:hAnsi="Times New Roman"/>
          <w:sz w:val="24"/>
          <w:szCs w:val="24"/>
          <w:lang w:eastAsia="en-US"/>
        </w:rPr>
        <w:t>Тур</w:t>
      </w:r>
      <w:r>
        <w:rPr>
          <w:rStyle w:val="a8"/>
          <w:rFonts w:ascii="Times New Roman" w:hAnsi="Times New Roman"/>
          <w:sz w:val="24"/>
          <w:szCs w:val="24"/>
          <w:lang w:eastAsia="en-US"/>
        </w:rPr>
        <w:footnoteReference w:id="2"/>
      </w:r>
      <w:r w:rsidRPr="002F6296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EC6D4C">
        <w:rPr>
          <w:rFonts w:ascii="Times New Roman" w:hAnsi="Times New Roman"/>
          <w:sz w:val="24"/>
          <w:szCs w:val="24"/>
          <w:lang w:eastAsia="en-US"/>
        </w:rPr>
        <w:t xml:space="preserve">Маршрут </w:t>
      </w:r>
      <w:r>
        <w:rPr>
          <w:rFonts w:ascii="Times New Roman" w:hAnsi="Times New Roman"/>
          <w:sz w:val="24"/>
          <w:szCs w:val="24"/>
          <w:lang w:eastAsia="en-US"/>
        </w:rPr>
        <w:t>таких</w:t>
      </w:r>
      <w:r w:rsidRPr="00EC6D4C">
        <w:rPr>
          <w:rFonts w:ascii="Times New Roman" w:hAnsi="Times New Roman"/>
          <w:sz w:val="24"/>
          <w:szCs w:val="24"/>
          <w:lang w:eastAsia="en-US"/>
        </w:rPr>
        <w:t xml:space="preserve"> путешествий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EC6D4C">
        <w:rPr>
          <w:rFonts w:ascii="Times New Roman" w:hAnsi="Times New Roman"/>
          <w:sz w:val="24"/>
          <w:szCs w:val="24"/>
          <w:lang w:eastAsia="en-US"/>
        </w:rPr>
        <w:t xml:space="preserve"> длившихся иногда по нескольку лет, обы</w:t>
      </w:r>
      <w:r>
        <w:rPr>
          <w:rFonts w:ascii="Times New Roman" w:hAnsi="Times New Roman"/>
          <w:sz w:val="24"/>
          <w:szCs w:val="24"/>
          <w:lang w:eastAsia="en-US"/>
        </w:rPr>
        <w:t>чно пролегал через Фра</w:t>
      </w:r>
      <w:r>
        <w:rPr>
          <w:rFonts w:ascii="Times New Roman" w:hAnsi="Times New Roman"/>
          <w:sz w:val="24"/>
          <w:szCs w:val="24"/>
          <w:lang w:eastAsia="en-US"/>
        </w:rPr>
        <w:t>н</w:t>
      </w:r>
      <w:r>
        <w:rPr>
          <w:rFonts w:ascii="Times New Roman" w:hAnsi="Times New Roman"/>
          <w:sz w:val="24"/>
          <w:szCs w:val="24"/>
          <w:lang w:eastAsia="en-US"/>
        </w:rPr>
        <w:t xml:space="preserve">цию, </w:t>
      </w:r>
      <w:r w:rsidRPr="00EC6D4C">
        <w:rPr>
          <w:rFonts w:ascii="Times New Roman" w:hAnsi="Times New Roman"/>
          <w:sz w:val="24"/>
          <w:szCs w:val="24"/>
          <w:lang w:eastAsia="en-US"/>
        </w:rPr>
        <w:t>Центральную Евро</w:t>
      </w:r>
      <w:r>
        <w:rPr>
          <w:rFonts w:ascii="Times New Roman" w:hAnsi="Times New Roman"/>
          <w:sz w:val="24"/>
          <w:szCs w:val="24"/>
          <w:lang w:eastAsia="en-US"/>
        </w:rPr>
        <w:t xml:space="preserve">пу и </w:t>
      </w:r>
      <w:r w:rsidRPr="00EC6D4C">
        <w:rPr>
          <w:rFonts w:ascii="Times New Roman" w:hAnsi="Times New Roman"/>
          <w:sz w:val="24"/>
          <w:szCs w:val="24"/>
          <w:lang w:eastAsia="en-US"/>
        </w:rPr>
        <w:t>Ита</w:t>
      </w:r>
      <w:r>
        <w:rPr>
          <w:rFonts w:ascii="Times New Roman" w:hAnsi="Times New Roman"/>
          <w:sz w:val="24"/>
          <w:szCs w:val="24"/>
          <w:lang w:eastAsia="en-US"/>
        </w:rPr>
        <w:t xml:space="preserve">лию </w:t>
      </w:r>
      <w:r w:rsidRPr="00E02ED6">
        <w:rPr>
          <w:rFonts w:ascii="Times New Roman" w:hAnsi="Times New Roman"/>
          <w:sz w:val="24"/>
          <w:szCs w:val="24"/>
          <w:lang w:eastAsia="en-US"/>
        </w:rPr>
        <w:t>[</w:t>
      </w:r>
      <w:r w:rsidR="00404038">
        <w:rPr>
          <w:rFonts w:ascii="Times New Roman" w:hAnsi="Times New Roman"/>
          <w:sz w:val="24"/>
          <w:szCs w:val="24"/>
          <w:lang w:eastAsia="en-US"/>
        </w:rPr>
        <w:t>8</w:t>
      </w:r>
      <w:r w:rsidRPr="00E02ED6">
        <w:rPr>
          <w:rFonts w:ascii="Times New Roman" w:hAnsi="Times New Roman"/>
          <w:sz w:val="24"/>
          <w:szCs w:val="24"/>
          <w:lang w:eastAsia="en-US"/>
        </w:rPr>
        <w:t>]</w:t>
      </w:r>
      <w:r>
        <w:rPr>
          <w:rFonts w:ascii="Times New Roman" w:hAnsi="Times New Roman"/>
          <w:sz w:val="24"/>
          <w:szCs w:val="24"/>
          <w:lang w:eastAsia="en-US"/>
        </w:rPr>
        <w:t>. Таким образом, первые американские тур</w:t>
      </w:r>
      <w:r>
        <w:rPr>
          <w:rFonts w:ascii="Times New Roman" w:hAnsi="Times New Roman"/>
          <w:sz w:val="24"/>
          <w:szCs w:val="24"/>
          <w:lang w:eastAsia="en-US"/>
        </w:rPr>
        <w:t>и</w:t>
      </w:r>
      <w:r>
        <w:rPr>
          <w:rFonts w:ascii="Times New Roman" w:hAnsi="Times New Roman"/>
          <w:sz w:val="24"/>
          <w:szCs w:val="24"/>
          <w:lang w:eastAsia="en-US"/>
        </w:rPr>
        <w:t>сты путешествовали практически в равной степени по многим странам Европы, приб</w:t>
      </w:r>
      <w:r>
        <w:rPr>
          <w:rFonts w:ascii="Times New Roman" w:hAnsi="Times New Roman"/>
          <w:sz w:val="24"/>
          <w:szCs w:val="24"/>
          <w:lang w:eastAsia="en-US"/>
        </w:rPr>
        <w:t>ы</w:t>
      </w:r>
      <w:r>
        <w:rPr>
          <w:rFonts w:ascii="Times New Roman" w:hAnsi="Times New Roman"/>
          <w:sz w:val="24"/>
          <w:szCs w:val="24"/>
          <w:lang w:eastAsia="en-US"/>
        </w:rPr>
        <w:t xml:space="preserve">вая в неё, в основном, через Англию. 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Опираясь на статистические данные середины </w:t>
      </w:r>
      <w:r w:rsidR="002D0B85">
        <w:rPr>
          <w:rFonts w:ascii="Times New Roman" w:hAnsi="Times New Roman"/>
          <w:sz w:val="24"/>
          <w:szCs w:val="24"/>
          <w:lang w:val="en-US" w:eastAsia="en-US"/>
        </w:rPr>
        <w:t>XIX</w:t>
      </w:r>
      <w:r>
        <w:rPr>
          <w:rFonts w:ascii="Times New Roman" w:hAnsi="Times New Roman"/>
          <w:sz w:val="24"/>
          <w:szCs w:val="24"/>
          <w:lang w:eastAsia="en-US"/>
        </w:rPr>
        <w:t xml:space="preserve"> века о количестве отбыва</w:t>
      </w:r>
      <w:r>
        <w:rPr>
          <w:rFonts w:ascii="Times New Roman" w:hAnsi="Times New Roman"/>
          <w:sz w:val="24"/>
          <w:szCs w:val="24"/>
          <w:lang w:eastAsia="en-US"/>
        </w:rPr>
        <w:t>ю</w:t>
      </w:r>
      <w:r>
        <w:rPr>
          <w:rFonts w:ascii="Times New Roman" w:hAnsi="Times New Roman"/>
          <w:sz w:val="24"/>
          <w:szCs w:val="24"/>
          <w:lang w:eastAsia="en-US"/>
        </w:rPr>
        <w:t>щих из портов пассажиров, можно предположить, что около 90% людей путешествов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>
        <w:rPr>
          <w:rFonts w:ascii="Times New Roman" w:hAnsi="Times New Roman"/>
          <w:sz w:val="24"/>
          <w:szCs w:val="24"/>
          <w:lang w:eastAsia="en-US"/>
        </w:rPr>
        <w:t>ло в Европу, отправляясь от восточного побережья, из таких городов, как Нью-Йорк, Филадельфия и Бостон. Другие порты того времени: Балтимора, Нью-Орлеана и Ки-Уэста (штата Флорида) по большей части принимали немногочисленных путешестве</w:t>
      </w:r>
      <w:r>
        <w:rPr>
          <w:rFonts w:ascii="Times New Roman" w:hAnsi="Times New Roman"/>
          <w:sz w:val="24"/>
          <w:szCs w:val="24"/>
          <w:lang w:eastAsia="en-US"/>
        </w:rPr>
        <w:t>н</w:t>
      </w:r>
      <w:r>
        <w:rPr>
          <w:rFonts w:ascii="Times New Roman" w:hAnsi="Times New Roman"/>
          <w:sz w:val="24"/>
          <w:szCs w:val="24"/>
          <w:lang w:eastAsia="en-US"/>
        </w:rPr>
        <w:t>ников из стран Карибского бассейна, а также Центральной и Южной Америки.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5CE7">
        <w:rPr>
          <w:rFonts w:ascii="Times New Roman" w:hAnsi="Times New Roman"/>
          <w:sz w:val="24"/>
          <w:szCs w:val="24"/>
          <w:lang w:eastAsia="en-US"/>
        </w:rPr>
        <w:t xml:space="preserve">Важность Европы стала несколько меняться после гражданской войны, </w:t>
      </w:r>
      <w:r>
        <w:rPr>
          <w:rFonts w:ascii="Times New Roman" w:hAnsi="Times New Roman"/>
          <w:sz w:val="24"/>
          <w:szCs w:val="24"/>
          <w:lang w:eastAsia="en-US"/>
        </w:rPr>
        <w:t xml:space="preserve">когда в 1868 году </w:t>
      </w:r>
      <w:r w:rsidRPr="00715CE7">
        <w:rPr>
          <w:rFonts w:ascii="Times New Roman" w:hAnsi="Times New Roman"/>
          <w:sz w:val="24"/>
          <w:szCs w:val="24"/>
          <w:lang w:eastAsia="en-US"/>
        </w:rPr>
        <w:t>значительное число американ</w:t>
      </w:r>
      <w:r>
        <w:rPr>
          <w:rFonts w:ascii="Times New Roman" w:hAnsi="Times New Roman"/>
          <w:sz w:val="24"/>
          <w:szCs w:val="24"/>
          <w:lang w:eastAsia="en-US"/>
        </w:rPr>
        <w:t>цев прибыли</w:t>
      </w:r>
      <w:r w:rsidRPr="00715CE7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через порты на западном побер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>
        <w:rPr>
          <w:rFonts w:ascii="Times New Roman" w:hAnsi="Times New Roman"/>
          <w:sz w:val="24"/>
          <w:szCs w:val="24"/>
          <w:lang w:eastAsia="en-US"/>
        </w:rPr>
        <w:t xml:space="preserve">жье: </w:t>
      </w:r>
      <w:r w:rsidRPr="00715CE7">
        <w:rPr>
          <w:rFonts w:ascii="Times New Roman" w:hAnsi="Times New Roman"/>
          <w:sz w:val="24"/>
          <w:szCs w:val="24"/>
          <w:lang w:eastAsia="en-US"/>
        </w:rPr>
        <w:t xml:space="preserve">Сан-Франциско и </w:t>
      </w:r>
      <w:r>
        <w:rPr>
          <w:rFonts w:ascii="Times New Roman" w:hAnsi="Times New Roman"/>
          <w:sz w:val="24"/>
          <w:szCs w:val="24"/>
          <w:lang w:eastAsia="en-US"/>
        </w:rPr>
        <w:t>Пьюджет-Са</w:t>
      </w:r>
      <w:r w:rsidRPr="00547E88">
        <w:rPr>
          <w:rFonts w:ascii="Times New Roman" w:hAnsi="Times New Roman"/>
          <w:sz w:val="24"/>
          <w:szCs w:val="24"/>
          <w:lang w:eastAsia="en-US"/>
        </w:rPr>
        <w:t>унд</w:t>
      </w:r>
      <w:r w:rsidRPr="00715CE7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Порты </w:t>
      </w:r>
      <w:r w:rsidRPr="00715CE7">
        <w:rPr>
          <w:rFonts w:ascii="Times New Roman" w:hAnsi="Times New Roman"/>
          <w:sz w:val="24"/>
          <w:szCs w:val="24"/>
          <w:lang w:eastAsia="en-US"/>
        </w:rPr>
        <w:t xml:space="preserve">сообщили </w:t>
      </w:r>
      <w:r>
        <w:rPr>
          <w:rFonts w:ascii="Times New Roman" w:hAnsi="Times New Roman"/>
          <w:sz w:val="24"/>
          <w:szCs w:val="24"/>
          <w:lang w:eastAsia="en-US"/>
        </w:rPr>
        <w:t xml:space="preserve">о </w:t>
      </w:r>
      <w:r w:rsidRPr="00715CE7">
        <w:rPr>
          <w:rFonts w:ascii="Times New Roman" w:hAnsi="Times New Roman"/>
          <w:sz w:val="24"/>
          <w:szCs w:val="24"/>
          <w:lang w:eastAsia="en-US"/>
        </w:rPr>
        <w:t>1270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15CE7">
        <w:rPr>
          <w:rFonts w:ascii="Times New Roman" w:hAnsi="Times New Roman"/>
          <w:sz w:val="24"/>
          <w:szCs w:val="24"/>
          <w:lang w:eastAsia="en-US"/>
        </w:rPr>
        <w:t xml:space="preserve">прибывших </w:t>
      </w:r>
      <w:r>
        <w:rPr>
          <w:rFonts w:ascii="Times New Roman" w:hAnsi="Times New Roman"/>
          <w:sz w:val="24"/>
          <w:szCs w:val="24"/>
          <w:lang w:eastAsia="en-US"/>
        </w:rPr>
        <w:t>(</w:t>
      </w:r>
      <w:r w:rsidRPr="00715CE7">
        <w:rPr>
          <w:rFonts w:ascii="Times New Roman" w:hAnsi="Times New Roman"/>
          <w:sz w:val="24"/>
          <w:szCs w:val="24"/>
          <w:lang w:eastAsia="en-US"/>
        </w:rPr>
        <w:t>приме</w:t>
      </w:r>
      <w:r w:rsidRPr="00715CE7">
        <w:rPr>
          <w:rFonts w:ascii="Times New Roman" w:hAnsi="Times New Roman"/>
          <w:sz w:val="24"/>
          <w:szCs w:val="24"/>
          <w:lang w:eastAsia="en-US"/>
        </w:rPr>
        <w:t>р</w:t>
      </w:r>
      <w:r w:rsidRPr="00715CE7">
        <w:rPr>
          <w:rFonts w:ascii="Times New Roman" w:hAnsi="Times New Roman"/>
          <w:sz w:val="24"/>
          <w:szCs w:val="24"/>
          <w:lang w:eastAsia="en-US"/>
        </w:rPr>
        <w:t>но 3</w:t>
      </w:r>
      <w:r>
        <w:rPr>
          <w:rFonts w:ascii="Times New Roman" w:hAnsi="Times New Roman"/>
          <w:sz w:val="24"/>
          <w:szCs w:val="24"/>
          <w:lang w:eastAsia="en-US"/>
        </w:rPr>
        <w:t>%</w:t>
      </w:r>
      <w:r w:rsidRPr="00715CE7">
        <w:rPr>
          <w:rFonts w:ascii="Times New Roman" w:hAnsi="Times New Roman"/>
          <w:sz w:val="24"/>
          <w:szCs w:val="24"/>
          <w:lang w:eastAsia="en-US"/>
        </w:rPr>
        <w:t xml:space="preserve"> от общего объема</w:t>
      </w:r>
      <w:r>
        <w:rPr>
          <w:rFonts w:ascii="Times New Roman" w:hAnsi="Times New Roman"/>
          <w:sz w:val="24"/>
          <w:szCs w:val="24"/>
          <w:lang w:eastAsia="en-US"/>
        </w:rPr>
        <w:t>)</w:t>
      </w:r>
      <w:r w:rsidRPr="00715CE7">
        <w:rPr>
          <w:rFonts w:ascii="Times New Roman" w:hAnsi="Times New Roman"/>
          <w:sz w:val="24"/>
          <w:szCs w:val="24"/>
          <w:lang w:eastAsia="en-US"/>
        </w:rPr>
        <w:t xml:space="preserve">, а </w:t>
      </w:r>
      <w:r>
        <w:rPr>
          <w:rFonts w:ascii="Times New Roman" w:hAnsi="Times New Roman"/>
          <w:sz w:val="24"/>
          <w:szCs w:val="24"/>
          <w:lang w:eastAsia="en-US"/>
        </w:rPr>
        <w:t>их доля увеличивалась приблизительно</w:t>
      </w:r>
      <w:r w:rsidRPr="00715CE7">
        <w:rPr>
          <w:rFonts w:ascii="Times New Roman" w:hAnsi="Times New Roman"/>
          <w:sz w:val="24"/>
          <w:szCs w:val="24"/>
          <w:lang w:eastAsia="en-US"/>
        </w:rPr>
        <w:t xml:space="preserve"> н</w:t>
      </w:r>
      <w:r>
        <w:rPr>
          <w:rFonts w:ascii="Times New Roman" w:hAnsi="Times New Roman"/>
          <w:sz w:val="24"/>
          <w:szCs w:val="24"/>
          <w:lang w:eastAsia="en-US"/>
        </w:rPr>
        <w:t>а 15% ежегодно до</w:t>
      </w:r>
      <w:r w:rsidRPr="00715CE7">
        <w:rPr>
          <w:rFonts w:ascii="Times New Roman" w:hAnsi="Times New Roman"/>
          <w:sz w:val="24"/>
          <w:szCs w:val="24"/>
          <w:lang w:eastAsia="en-US"/>
        </w:rPr>
        <w:t xml:space="preserve"> 1884. С 1884 по 1889 год</w:t>
      </w:r>
      <w:r>
        <w:rPr>
          <w:rFonts w:ascii="Times New Roman" w:hAnsi="Times New Roman"/>
          <w:sz w:val="24"/>
          <w:szCs w:val="24"/>
          <w:lang w:eastAsia="en-US"/>
        </w:rPr>
        <w:t xml:space="preserve"> число и доля прибытий увеличила</w:t>
      </w:r>
      <w:r w:rsidRPr="00715CE7">
        <w:rPr>
          <w:rFonts w:ascii="Times New Roman" w:hAnsi="Times New Roman"/>
          <w:sz w:val="24"/>
          <w:szCs w:val="24"/>
          <w:lang w:eastAsia="en-US"/>
        </w:rPr>
        <w:t>сь еще больше с</w:t>
      </w:r>
      <w:r>
        <w:rPr>
          <w:rFonts w:ascii="Times New Roman" w:hAnsi="Times New Roman"/>
          <w:sz w:val="24"/>
          <w:szCs w:val="24"/>
          <w:lang w:eastAsia="en-US"/>
        </w:rPr>
        <w:t xml:space="preserve"> прибытием </w:t>
      </w:r>
      <w:r w:rsidRPr="00715CE7">
        <w:rPr>
          <w:rFonts w:ascii="Times New Roman" w:hAnsi="Times New Roman"/>
          <w:sz w:val="24"/>
          <w:szCs w:val="24"/>
          <w:lang w:eastAsia="en-US"/>
        </w:rPr>
        <w:lastRenderedPageBreak/>
        <w:t>большо</w:t>
      </w:r>
      <w:r>
        <w:rPr>
          <w:rFonts w:ascii="Times New Roman" w:hAnsi="Times New Roman"/>
          <w:sz w:val="24"/>
          <w:szCs w:val="24"/>
          <w:lang w:eastAsia="en-US"/>
        </w:rPr>
        <w:t>го числа китайцев.</w:t>
      </w:r>
      <w:r w:rsidRPr="00715CE7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Рост</w:t>
      </w:r>
      <w:r w:rsidRPr="00715CE7">
        <w:rPr>
          <w:rFonts w:ascii="Times New Roman" w:hAnsi="Times New Roman"/>
          <w:sz w:val="24"/>
          <w:szCs w:val="24"/>
          <w:lang w:eastAsia="en-US"/>
        </w:rPr>
        <w:t xml:space="preserve"> числа прибывающих </w:t>
      </w:r>
      <w:r>
        <w:rPr>
          <w:rFonts w:ascii="Times New Roman" w:hAnsi="Times New Roman"/>
          <w:sz w:val="24"/>
          <w:szCs w:val="24"/>
          <w:lang w:eastAsia="en-US"/>
        </w:rPr>
        <w:t>в</w:t>
      </w:r>
      <w:r w:rsidRPr="00715CE7">
        <w:rPr>
          <w:rFonts w:ascii="Times New Roman" w:hAnsi="Times New Roman"/>
          <w:sz w:val="24"/>
          <w:szCs w:val="24"/>
          <w:lang w:eastAsia="en-US"/>
        </w:rPr>
        <w:t xml:space="preserve"> эти два западн</w:t>
      </w:r>
      <w:r>
        <w:rPr>
          <w:rFonts w:ascii="Times New Roman" w:hAnsi="Times New Roman"/>
          <w:sz w:val="24"/>
          <w:szCs w:val="24"/>
          <w:lang w:eastAsia="en-US"/>
        </w:rPr>
        <w:t>ых</w:t>
      </w:r>
      <w:r w:rsidRPr="00715CE7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порта, спосо</w:t>
      </w:r>
      <w:r>
        <w:rPr>
          <w:rFonts w:ascii="Times New Roman" w:hAnsi="Times New Roman"/>
          <w:sz w:val="24"/>
          <w:szCs w:val="24"/>
          <w:lang w:eastAsia="en-US"/>
        </w:rPr>
        <w:t>б</w:t>
      </w:r>
      <w:r>
        <w:rPr>
          <w:rFonts w:ascii="Times New Roman" w:hAnsi="Times New Roman"/>
          <w:sz w:val="24"/>
          <w:szCs w:val="24"/>
          <w:lang w:eastAsia="en-US"/>
        </w:rPr>
        <w:t>ствовало и увеличению поездок в Азию.</w:t>
      </w:r>
    </w:p>
    <w:p w:rsidR="00C4583F" w:rsidRPr="00A4105E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69A7">
        <w:rPr>
          <w:rFonts w:ascii="Times New Roman" w:hAnsi="Times New Roman"/>
          <w:sz w:val="24"/>
          <w:szCs w:val="24"/>
          <w:lang w:eastAsia="en-US"/>
        </w:rPr>
        <w:t>Несм</w:t>
      </w:r>
      <w:r>
        <w:rPr>
          <w:rFonts w:ascii="Times New Roman" w:hAnsi="Times New Roman"/>
          <w:sz w:val="24"/>
          <w:szCs w:val="24"/>
          <w:lang w:eastAsia="en-US"/>
        </w:rPr>
        <w:t>отря на эти временные всплески,</w:t>
      </w:r>
      <w:r w:rsidRPr="002B69A7">
        <w:rPr>
          <w:rFonts w:ascii="Times New Roman" w:hAnsi="Times New Roman"/>
          <w:sz w:val="24"/>
          <w:szCs w:val="24"/>
          <w:lang w:eastAsia="en-US"/>
        </w:rPr>
        <w:t xml:space="preserve"> число американцев, возвращающихся </w:t>
      </w:r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Pr="002B69A7">
        <w:rPr>
          <w:rFonts w:ascii="Times New Roman" w:hAnsi="Times New Roman"/>
          <w:sz w:val="24"/>
          <w:szCs w:val="24"/>
          <w:lang w:eastAsia="en-US"/>
        </w:rPr>
        <w:t>се</w:t>
      </w:r>
      <w:r>
        <w:rPr>
          <w:rFonts w:ascii="Times New Roman" w:hAnsi="Times New Roman"/>
          <w:sz w:val="24"/>
          <w:szCs w:val="24"/>
          <w:lang w:eastAsia="en-US"/>
        </w:rPr>
        <w:t>веро-восточные</w:t>
      </w:r>
      <w:r w:rsidRPr="002B69A7">
        <w:rPr>
          <w:rFonts w:ascii="Times New Roman" w:hAnsi="Times New Roman"/>
          <w:sz w:val="24"/>
          <w:szCs w:val="24"/>
          <w:lang w:eastAsia="en-US"/>
        </w:rPr>
        <w:t xml:space="preserve"> порты </w:t>
      </w:r>
      <w:r>
        <w:rPr>
          <w:rFonts w:ascii="Times New Roman" w:hAnsi="Times New Roman"/>
          <w:sz w:val="24"/>
          <w:szCs w:val="24"/>
          <w:lang w:eastAsia="en-US"/>
        </w:rPr>
        <w:t>оставало</w:t>
      </w:r>
      <w:r w:rsidRPr="002B69A7">
        <w:rPr>
          <w:rFonts w:ascii="Times New Roman" w:hAnsi="Times New Roman"/>
          <w:sz w:val="24"/>
          <w:szCs w:val="24"/>
          <w:lang w:eastAsia="en-US"/>
        </w:rPr>
        <w:t xml:space="preserve">сь доминирующей </w:t>
      </w:r>
      <w:r>
        <w:rPr>
          <w:rFonts w:ascii="Times New Roman" w:hAnsi="Times New Roman"/>
          <w:sz w:val="24"/>
          <w:szCs w:val="24"/>
          <w:lang w:eastAsia="en-US"/>
        </w:rPr>
        <w:t>и</w:t>
      </w:r>
      <w:r w:rsidRPr="002B69A7">
        <w:rPr>
          <w:rFonts w:ascii="Times New Roman" w:hAnsi="Times New Roman"/>
          <w:sz w:val="24"/>
          <w:szCs w:val="24"/>
          <w:lang w:eastAsia="en-US"/>
        </w:rPr>
        <w:t xml:space="preserve"> первом десятилетии </w:t>
      </w:r>
      <w:r w:rsidR="002D0B85">
        <w:rPr>
          <w:rFonts w:ascii="Times New Roman" w:hAnsi="Times New Roman"/>
          <w:sz w:val="24"/>
          <w:szCs w:val="24"/>
          <w:lang w:val="en-US" w:eastAsia="en-US"/>
        </w:rPr>
        <w:t>XX</w:t>
      </w:r>
      <w:r w:rsidRPr="002B69A7">
        <w:rPr>
          <w:rFonts w:ascii="Times New Roman" w:hAnsi="Times New Roman"/>
          <w:sz w:val="24"/>
          <w:szCs w:val="24"/>
          <w:lang w:eastAsia="en-US"/>
        </w:rPr>
        <w:t xml:space="preserve"> века. В 1909 году </w:t>
      </w:r>
      <w:r>
        <w:rPr>
          <w:rFonts w:ascii="Times New Roman" w:hAnsi="Times New Roman"/>
          <w:sz w:val="24"/>
          <w:szCs w:val="24"/>
          <w:lang w:eastAsia="en-US"/>
        </w:rPr>
        <w:t>85%</w:t>
      </w:r>
      <w:r w:rsidRPr="002B69A7">
        <w:rPr>
          <w:rFonts w:ascii="Times New Roman" w:hAnsi="Times New Roman"/>
          <w:sz w:val="24"/>
          <w:szCs w:val="24"/>
          <w:lang w:eastAsia="en-US"/>
        </w:rPr>
        <w:t xml:space="preserve"> прибывающих граждан США выса</w:t>
      </w:r>
      <w:r>
        <w:rPr>
          <w:rFonts w:ascii="Times New Roman" w:hAnsi="Times New Roman"/>
          <w:sz w:val="24"/>
          <w:szCs w:val="24"/>
          <w:lang w:eastAsia="en-US"/>
        </w:rPr>
        <w:t>живались</w:t>
      </w:r>
      <w:r w:rsidRPr="002B69A7">
        <w:rPr>
          <w:rFonts w:ascii="Times New Roman" w:hAnsi="Times New Roman"/>
          <w:sz w:val="24"/>
          <w:szCs w:val="24"/>
          <w:lang w:eastAsia="en-US"/>
        </w:rPr>
        <w:t xml:space="preserve"> на восточном побережье</w:t>
      </w:r>
      <w:r>
        <w:rPr>
          <w:rFonts w:ascii="Times New Roman" w:hAnsi="Times New Roman"/>
          <w:sz w:val="24"/>
          <w:szCs w:val="24"/>
          <w:lang w:eastAsia="en-US"/>
        </w:rPr>
        <w:t xml:space="preserve">. Таким образом, не вызывало </w:t>
      </w:r>
      <w:r w:rsidRPr="002B69A7">
        <w:rPr>
          <w:rFonts w:ascii="Times New Roman" w:hAnsi="Times New Roman"/>
          <w:sz w:val="24"/>
          <w:szCs w:val="24"/>
          <w:lang w:eastAsia="en-US"/>
        </w:rPr>
        <w:t xml:space="preserve">никаких сомнений </w:t>
      </w:r>
      <w:r>
        <w:rPr>
          <w:rFonts w:ascii="Times New Roman" w:hAnsi="Times New Roman"/>
          <w:sz w:val="24"/>
          <w:szCs w:val="24"/>
          <w:lang w:eastAsia="en-US"/>
        </w:rPr>
        <w:t>то</w:t>
      </w:r>
      <w:r w:rsidRPr="002B69A7">
        <w:rPr>
          <w:rFonts w:ascii="Times New Roman" w:hAnsi="Times New Roman"/>
          <w:sz w:val="24"/>
          <w:szCs w:val="24"/>
          <w:lang w:eastAsia="en-US"/>
        </w:rPr>
        <w:t xml:space="preserve">, что Европа по-прежнему </w:t>
      </w:r>
      <w:r>
        <w:rPr>
          <w:rFonts w:ascii="Times New Roman" w:hAnsi="Times New Roman"/>
          <w:sz w:val="24"/>
          <w:szCs w:val="24"/>
          <w:lang w:eastAsia="en-US"/>
        </w:rPr>
        <w:t>оставалась</w:t>
      </w:r>
      <w:r w:rsidRPr="002B69A7">
        <w:rPr>
          <w:rFonts w:ascii="Times New Roman" w:hAnsi="Times New Roman"/>
          <w:sz w:val="24"/>
          <w:szCs w:val="24"/>
          <w:lang w:eastAsia="en-US"/>
        </w:rPr>
        <w:t xml:space="preserve"> крупным ту</w:t>
      </w:r>
      <w:r>
        <w:rPr>
          <w:rFonts w:ascii="Times New Roman" w:hAnsi="Times New Roman"/>
          <w:sz w:val="24"/>
          <w:szCs w:val="24"/>
          <w:lang w:eastAsia="en-US"/>
        </w:rPr>
        <w:t>рист</w:t>
      </w:r>
      <w:r w:rsidRPr="002B69A7">
        <w:rPr>
          <w:rFonts w:ascii="Times New Roman" w:hAnsi="Times New Roman"/>
          <w:sz w:val="24"/>
          <w:szCs w:val="24"/>
          <w:lang w:eastAsia="en-US"/>
        </w:rPr>
        <w:t>ским центром. Эта доля снизилась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B69A7">
        <w:rPr>
          <w:rFonts w:ascii="Times New Roman" w:hAnsi="Times New Roman"/>
          <w:sz w:val="24"/>
          <w:szCs w:val="24"/>
          <w:lang w:eastAsia="en-US"/>
        </w:rPr>
        <w:t xml:space="preserve">в последующие годы, </w:t>
      </w:r>
      <w:r>
        <w:rPr>
          <w:rFonts w:ascii="Times New Roman" w:hAnsi="Times New Roman"/>
          <w:sz w:val="24"/>
          <w:szCs w:val="24"/>
          <w:lang w:eastAsia="en-US"/>
        </w:rPr>
        <w:t>однако</w:t>
      </w:r>
      <w:r w:rsidRPr="002B69A7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 xml:space="preserve">ставляла около 2/3 всех прибытий </w:t>
      </w:r>
      <w:r w:rsidRPr="002B69A7">
        <w:rPr>
          <w:rFonts w:ascii="Times New Roman" w:hAnsi="Times New Roman"/>
          <w:sz w:val="24"/>
          <w:szCs w:val="24"/>
          <w:lang w:eastAsia="en-US"/>
        </w:rPr>
        <w:t>накануне Первой мировой войны</w:t>
      </w:r>
      <w:r>
        <w:rPr>
          <w:rFonts w:ascii="Times New Roman" w:hAnsi="Times New Roman"/>
          <w:sz w:val="24"/>
          <w:szCs w:val="24"/>
          <w:lang w:eastAsia="en-US"/>
        </w:rPr>
        <w:t>. После спада вр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>
        <w:rPr>
          <w:rFonts w:ascii="Times New Roman" w:hAnsi="Times New Roman"/>
          <w:sz w:val="24"/>
          <w:szCs w:val="24"/>
          <w:lang w:eastAsia="en-US"/>
        </w:rPr>
        <w:t>мен войны, к 1921 году, показатель в две трети был вновь достигнут. К 1934 году уже 65% американских туристов выезжало в Европу. Затем этот показатель начал снижат</w:t>
      </w:r>
      <w:r>
        <w:rPr>
          <w:rFonts w:ascii="Times New Roman" w:hAnsi="Times New Roman"/>
          <w:sz w:val="24"/>
          <w:szCs w:val="24"/>
          <w:lang w:eastAsia="en-US"/>
        </w:rPr>
        <w:t>ь</w:t>
      </w:r>
      <w:r>
        <w:rPr>
          <w:rFonts w:ascii="Times New Roman" w:hAnsi="Times New Roman"/>
          <w:sz w:val="24"/>
          <w:szCs w:val="24"/>
          <w:lang w:eastAsia="en-US"/>
        </w:rPr>
        <w:t>ся, особенно резко во времена Второй мировой войны. После которой количество п</w:t>
      </w:r>
      <w:r>
        <w:rPr>
          <w:rFonts w:ascii="Times New Roman" w:hAnsi="Times New Roman"/>
          <w:sz w:val="24"/>
          <w:szCs w:val="24"/>
          <w:lang w:eastAsia="en-US"/>
        </w:rPr>
        <w:t>у</w:t>
      </w:r>
      <w:r>
        <w:rPr>
          <w:rFonts w:ascii="Times New Roman" w:hAnsi="Times New Roman"/>
          <w:sz w:val="24"/>
          <w:szCs w:val="24"/>
          <w:lang w:eastAsia="en-US"/>
        </w:rPr>
        <w:t xml:space="preserve">тешественников увеличивалось очень постепенно, так как Европа была не в состоянии принять большое количество туристов сразу после войны. В последующие годы доля выезжающих в Европу путешественников колебалась между 45-55% </w:t>
      </w:r>
      <w:r w:rsidRPr="006B7F16">
        <w:rPr>
          <w:rFonts w:ascii="Times New Roman" w:hAnsi="Times New Roman"/>
          <w:sz w:val="24"/>
          <w:szCs w:val="24"/>
          <w:lang w:eastAsia="en-US"/>
        </w:rPr>
        <w:t>[</w:t>
      </w:r>
      <w:r w:rsidR="00C15A67">
        <w:rPr>
          <w:rFonts w:ascii="Times New Roman" w:hAnsi="Times New Roman"/>
          <w:sz w:val="24"/>
          <w:szCs w:val="24"/>
          <w:lang w:eastAsia="en-US"/>
        </w:rPr>
        <w:t>14</w:t>
      </w:r>
      <w:r w:rsidRPr="006B7F16">
        <w:rPr>
          <w:rFonts w:ascii="Times New Roman" w:hAnsi="Times New Roman"/>
          <w:sz w:val="24"/>
          <w:szCs w:val="24"/>
          <w:lang w:eastAsia="en-US"/>
        </w:rPr>
        <w:t>]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524167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Несмотря на то, что мировые войны препятствовали путешествиям в Европу, Старый Свет продо</w:t>
      </w:r>
      <w:r>
        <w:rPr>
          <w:rFonts w:ascii="Times New Roman" w:hAnsi="Times New Roman"/>
          <w:sz w:val="24"/>
          <w:szCs w:val="24"/>
          <w:lang w:eastAsia="en-US"/>
        </w:rPr>
        <w:t>л</w:t>
      </w:r>
      <w:r>
        <w:rPr>
          <w:rFonts w:ascii="Times New Roman" w:hAnsi="Times New Roman"/>
          <w:sz w:val="24"/>
          <w:szCs w:val="24"/>
          <w:lang w:eastAsia="en-US"/>
        </w:rPr>
        <w:t>жал привлекать американских туристов</w:t>
      </w:r>
      <w:r w:rsidRPr="00524167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7669C">
        <w:rPr>
          <w:rFonts w:ascii="Times New Roman" w:hAnsi="Times New Roman"/>
          <w:sz w:val="24"/>
          <w:szCs w:val="24"/>
          <w:lang w:eastAsia="en-US"/>
        </w:rPr>
        <w:t xml:space="preserve">В эпоху холодной войны, </w:t>
      </w:r>
      <w:r>
        <w:rPr>
          <w:rFonts w:ascii="Times New Roman" w:hAnsi="Times New Roman"/>
          <w:sz w:val="24"/>
          <w:szCs w:val="24"/>
          <w:lang w:eastAsia="en-US"/>
        </w:rPr>
        <w:t>поездки в Азию, Африку и Латинскую</w:t>
      </w:r>
      <w:r w:rsidRPr="0017669C">
        <w:rPr>
          <w:rFonts w:ascii="Times New Roman" w:hAnsi="Times New Roman"/>
          <w:sz w:val="24"/>
          <w:szCs w:val="24"/>
          <w:lang w:eastAsia="en-US"/>
        </w:rPr>
        <w:t xml:space="preserve"> Амер</w:t>
      </w:r>
      <w:r>
        <w:rPr>
          <w:rFonts w:ascii="Times New Roman" w:hAnsi="Times New Roman"/>
          <w:sz w:val="24"/>
          <w:szCs w:val="24"/>
          <w:lang w:eastAsia="en-US"/>
        </w:rPr>
        <w:t>ику стали принимать все большее значение. В 1961 году был учрежден</w:t>
      </w:r>
      <w:r w:rsidRPr="0017669C">
        <w:rPr>
          <w:rFonts w:ascii="Times New Roman" w:hAnsi="Times New Roman"/>
          <w:sz w:val="24"/>
          <w:szCs w:val="24"/>
          <w:lang w:eastAsia="en-US"/>
        </w:rPr>
        <w:t xml:space="preserve"> Корпу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17669C">
        <w:rPr>
          <w:rFonts w:ascii="Times New Roman" w:hAnsi="Times New Roman"/>
          <w:sz w:val="24"/>
          <w:szCs w:val="24"/>
          <w:lang w:eastAsia="en-US"/>
        </w:rPr>
        <w:t xml:space="preserve"> ми</w:t>
      </w:r>
      <w:r>
        <w:rPr>
          <w:rFonts w:ascii="Times New Roman" w:hAnsi="Times New Roman"/>
          <w:sz w:val="24"/>
          <w:szCs w:val="24"/>
          <w:lang w:eastAsia="en-US"/>
        </w:rPr>
        <w:t>ра - г</w:t>
      </w:r>
      <w:r w:rsidRPr="00AC7BF4">
        <w:rPr>
          <w:rFonts w:ascii="Times New Roman" w:hAnsi="Times New Roman"/>
          <w:sz w:val="24"/>
          <w:szCs w:val="24"/>
          <w:lang w:eastAsia="en-US"/>
        </w:rPr>
        <w:t>уманита</w:t>
      </w:r>
      <w:r w:rsidRPr="00AC7BF4">
        <w:rPr>
          <w:rFonts w:ascii="Times New Roman" w:hAnsi="Times New Roman"/>
          <w:sz w:val="24"/>
          <w:szCs w:val="24"/>
          <w:lang w:eastAsia="en-US"/>
        </w:rPr>
        <w:t>р</w:t>
      </w:r>
      <w:r w:rsidRPr="00AC7BF4">
        <w:rPr>
          <w:rFonts w:ascii="Times New Roman" w:hAnsi="Times New Roman"/>
          <w:sz w:val="24"/>
          <w:szCs w:val="24"/>
          <w:lang w:eastAsia="en-US"/>
        </w:rPr>
        <w:t xml:space="preserve">ная организация, отправляющая добровольцев </w:t>
      </w:r>
      <w:r>
        <w:rPr>
          <w:rFonts w:ascii="Times New Roman" w:hAnsi="Times New Roman"/>
          <w:sz w:val="24"/>
          <w:szCs w:val="24"/>
          <w:lang w:eastAsia="en-US"/>
        </w:rPr>
        <w:t xml:space="preserve">из США </w:t>
      </w:r>
      <w:r w:rsidRPr="00AC7BF4">
        <w:rPr>
          <w:rFonts w:ascii="Times New Roman" w:hAnsi="Times New Roman"/>
          <w:sz w:val="24"/>
          <w:szCs w:val="24"/>
          <w:lang w:eastAsia="en-US"/>
        </w:rPr>
        <w:t>в бедствующие страны для ок</w:t>
      </w:r>
      <w:r w:rsidRPr="00AC7BF4">
        <w:rPr>
          <w:rFonts w:ascii="Times New Roman" w:hAnsi="Times New Roman"/>
          <w:sz w:val="24"/>
          <w:szCs w:val="24"/>
          <w:lang w:eastAsia="en-US"/>
        </w:rPr>
        <w:t>а</w:t>
      </w:r>
      <w:r w:rsidRPr="00AC7BF4">
        <w:rPr>
          <w:rFonts w:ascii="Times New Roman" w:hAnsi="Times New Roman"/>
          <w:sz w:val="24"/>
          <w:szCs w:val="24"/>
          <w:lang w:eastAsia="en-US"/>
        </w:rPr>
        <w:t>зания помощи</w:t>
      </w:r>
      <w:r>
        <w:rPr>
          <w:rFonts w:ascii="Times New Roman" w:hAnsi="Times New Roman"/>
          <w:sz w:val="24"/>
          <w:szCs w:val="24"/>
          <w:lang w:eastAsia="en-US"/>
        </w:rPr>
        <w:t>, в страны «</w:t>
      </w:r>
      <w:r w:rsidRPr="0017669C">
        <w:rPr>
          <w:rFonts w:ascii="Times New Roman" w:hAnsi="Times New Roman"/>
          <w:sz w:val="24"/>
          <w:szCs w:val="24"/>
          <w:lang w:eastAsia="en-US"/>
        </w:rPr>
        <w:t xml:space="preserve">где ни один американец никогда не жил и даже </w:t>
      </w:r>
      <w:r>
        <w:rPr>
          <w:rFonts w:ascii="Times New Roman" w:hAnsi="Times New Roman"/>
          <w:sz w:val="24"/>
          <w:szCs w:val="24"/>
          <w:lang w:eastAsia="en-US"/>
        </w:rPr>
        <w:t>не путешес</w:t>
      </w:r>
      <w:r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sz w:val="24"/>
          <w:szCs w:val="24"/>
          <w:lang w:eastAsia="en-US"/>
        </w:rPr>
        <w:t>вовал</w:t>
      </w:r>
      <w:r w:rsidRPr="0017669C">
        <w:rPr>
          <w:rFonts w:ascii="Times New Roman" w:hAnsi="Times New Roman"/>
          <w:sz w:val="24"/>
          <w:szCs w:val="24"/>
          <w:lang w:eastAsia="en-US"/>
        </w:rPr>
        <w:t>»</w:t>
      </w:r>
      <w:r w:rsidR="00C15A6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15A67" w:rsidRPr="00C15A67">
        <w:rPr>
          <w:rFonts w:ascii="Times New Roman" w:hAnsi="Times New Roman"/>
          <w:sz w:val="24"/>
          <w:szCs w:val="24"/>
          <w:lang w:eastAsia="en-US"/>
        </w:rPr>
        <w:t>[6]</w:t>
      </w:r>
      <w:r w:rsidRPr="0017669C">
        <w:rPr>
          <w:rFonts w:ascii="Times New Roman" w:hAnsi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sz w:val="24"/>
          <w:szCs w:val="24"/>
          <w:lang w:eastAsia="en-US"/>
        </w:rPr>
        <w:t>Доля стран Азии, Африки и Океании росла незначительно до 1980-х годов, наибольший рост, в том числе резкий скачок в 1985 году пришелся на государства Це</w:t>
      </w:r>
      <w:r>
        <w:rPr>
          <w:rFonts w:ascii="Times New Roman" w:hAnsi="Times New Roman"/>
          <w:sz w:val="24"/>
          <w:szCs w:val="24"/>
          <w:lang w:eastAsia="en-US"/>
        </w:rPr>
        <w:t>н</w:t>
      </w:r>
      <w:r>
        <w:rPr>
          <w:rFonts w:ascii="Times New Roman" w:hAnsi="Times New Roman"/>
          <w:sz w:val="24"/>
          <w:szCs w:val="24"/>
          <w:lang w:eastAsia="en-US"/>
        </w:rPr>
        <w:t xml:space="preserve">тральной Америки и Карибского бассейна, а не Европы </w:t>
      </w:r>
      <w:r w:rsidRPr="006B7F16">
        <w:rPr>
          <w:rFonts w:ascii="Times New Roman" w:hAnsi="Times New Roman"/>
          <w:sz w:val="24"/>
          <w:szCs w:val="24"/>
          <w:lang w:eastAsia="en-US"/>
        </w:rPr>
        <w:t>[</w:t>
      </w:r>
      <w:r w:rsidR="00C15A67" w:rsidRPr="00C15A67">
        <w:rPr>
          <w:rFonts w:ascii="Times New Roman" w:hAnsi="Times New Roman"/>
          <w:sz w:val="24"/>
          <w:szCs w:val="24"/>
          <w:lang w:eastAsia="en-US"/>
        </w:rPr>
        <w:t>14</w:t>
      </w:r>
      <w:r w:rsidRPr="006B7F16">
        <w:rPr>
          <w:rFonts w:ascii="Times New Roman" w:hAnsi="Times New Roman"/>
          <w:sz w:val="24"/>
          <w:szCs w:val="24"/>
          <w:lang w:eastAsia="en-US"/>
        </w:rPr>
        <w:t>]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C4583F" w:rsidRPr="002F6296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pacing w:val="30"/>
          <w:sz w:val="24"/>
          <w:szCs w:val="24"/>
          <w:lang w:eastAsia="en-US"/>
        </w:rPr>
      </w:pPr>
      <w:r>
        <w:rPr>
          <w:rFonts w:ascii="Times New Roman" w:hAnsi="Times New Roman"/>
          <w:spacing w:val="30"/>
          <w:sz w:val="24"/>
          <w:szCs w:val="24"/>
          <w:lang w:eastAsia="en-US"/>
        </w:rPr>
        <w:t>Изменения в использовании транспортных средств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 протяжении большей части времени</w:t>
      </w:r>
      <w:r w:rsidRPr="00527388">
        <w:rPr>
          <w:rFonts w:ascii="Times New Roman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  <w:lang w:eastAsia="en-US"/>
        </w:rPr>
        <w:t>американские туристы путешествовали</w:t>
      </w:r>
      <w:r w:rsidRPr="00C4427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27388">
        <w:rPr>
          <w:rFonts w:ascii="Times New Roman" w:hAnsi="Times New Roman"/>
          <w:sz w:val="24"/>
          <w:szCs w:val="24"/>
          <w:lang w:eastAsia="en-US"/>
        </w:rPr>
        <w:t xml:space="preserve">из своих пунктов назначения </w:t>
      </w:r>
      <w:r>
        <w:rPr>
          <w:rFonts w:ascii="Times New Roman" w:hAnsi="Times New Roman"/>
          <w:sz w:val="24"/>
          <w:szCs w:val="24"/>
          <w:lang w:eastAsia="en-US"/>
        </w:rPr>
        <w:t>морским путем</w:t>
      </w:r>
      <w:r w:rsidRPr="00527388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Первые официальные сведения относятся к 1931 году, когда 98,5% туристов отправилось в путешествие морским транспортом. До этого периода доля водного транспорта доходила до 100%. </w:t>
      </w:r>
      <w:r w:rsidRPr="00527388">
        <w:rPr>
          <w:rFonts w:ascii="Times New Roman" w:hAnsi="Times New Roman"/>
          <w:sz w:val="24"/>
          <w:szCs w:val="24"/>
          <w:lang w:eastAsia="en-US"/>
        </w:rPr>
        <w:t xml:space="preserve">Первые коммерческие регулярные международные пассажирские </w:t>
      </w:r>
      <w:r>
        <w:rPr>
          <w:rFonts w:ascii="Times New Roman" w:hAnsi="Times New Roman"/>
          <w:sz w:val="24"/>
          <w:szCs w:val="24"/>
          <w:lang w:eastAsia="en-US"/>
        </w:rPr>
        <w:t>авиа</w:t>
      </w:r>
      <w:r w:rsidRPr="00527388">
        <w:rPr>
          <w:rFonts w:ascii="Times New Roman" w:hAnsi="Times New Roman"/>
          <w:sz w:val="24"/>
          <w:szCs w:val="24"/>
          <w:lang w:eastAsia="en-US"/>
        </w:rPr>
        <w:t>рейсы на</w:t>
      </w:r>
      <w:r>
        <w:rPr>
          <w:rFonts w:ascii="Times New Roman" w:hAnsi="Times New Roman"/>
          <w:sz w:val="24"/>
          <w:szCs w:val="24"/>
          <w:lang w:eastAsia="en-US"/>
        </w:rPr>
        <w:t>чали появляться</w:t>
      </w:r>
      <w:r w:rsidRPr="00527388">
        <w:rPr>
          <w:rFonts w:ascii="Times New Roman" w:hAnsi="Times New Roman"/>
          <w:sz w:val="24"/>
          <w:szCs w:val="24"/>
          <w:lang w:eastAsia="en-US"/>
        </w:rPr>
        <w:t xml:space="preserve"> в 1920 году между Ки-Уэст</w:t>
      </w:r>
      <w:r>
        <w:rPr>
          <w:rFonts w:ascii="Times New Roman" w:hAnsi="Times New Roman"/>
          <w:sz w:val="24"/>
          <w:szCs w:val="24"/>
          <w:lang w:eastAsia="en-US"/>
        </w:rPr>
        <w:t>ом и Гаваной (Кубой)</w:t>
      </w:r>
      <w:r w:rsidRPr="00527388">
        <w:rPr>
          <w:rFonts w:ascii="Times New Roman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  <w:lang w:eastAsia="en-US"/>
        </w:rPr>
        <w:t>однако</w:t>
      </w:r>
      <w:r w:rsidRPr="00527388">
        <w:rPr>
          <w:rFonts w:ascii="Times New Roman" w:hAnsi="Times New Roman"/>
          <w:sz w:val="24"/>
          <w:szCs w:val="24"/>
          <w:lang w:eastAsia="en-US"/>
        </w:rPr>
        <w:t xml:space="preserve"> трансатлантического </w:t>
      </w:r>
      <w:r>
        <w:rPr>
          <w:rFonts w:ascii="Times New Roman" w:hAnsi="Times New Roman"/>
          <w:sz w:val="24"/>
          <w:szCs w:val="24"/>
          <w:lang w:eastAsia="en-US"/>
        </w:rPr>
        <w:t>рейса не существ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 xml:space="preserve">вало для </w:t>
      </w:r>
      <w:r w:rsidRPr="00527388">
        <w:rPr>
          <w:rFonts w:ascii="Times New Roman" w:hAnsi="Times New Roman"/>
          <w:sz w:val="24"/>
          <w:szCs w:val="24"/>
          <w:lang w:eastAsia="en-US"/>
        </w:rPr>
        <w:t xml:space="preserve">пассажиров </w:t>
      </w:r>
      <w:r>
        <w:rPr>
          <w:rFonts w:ascii="Times New Roman" w:hAnsi="Times New Roman"/>
          <w:sz w:val="24"/>
          <w:szCs w:val="24"/>
          <w:lang w:eastAsia="en-US"/>
        </w:rPr>
        <w:t xml:space="preserve">до </w:t>
      </w:r>
      <w:r w:rsidRPr="00527388">
        <w:rPr>
          <w:rFonts w:ascii="Times New Roman" w:hAnsi="Times New Roman"/>
          <w:sz w:val="24"/>
          <w:szCs w:val="24"/>
          <w:lang w:eastAsia="en-US"/>
        </w:rPr>
        <w:t>1939</w:t>
      </w:r>
      <w:r>
        <w:rPr>
          <w:rFonts w:ascii="Times New Roman" w:hAnsi="Times New Roman"/>
          <w:sz w:val="24"/>
          <w:szCs w:val="24"/>
          <w:lang w:eastAsia="en-US"/>
        </w:rPr>
        <w:t xml:space="preserve"> года.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7388">
        <w:rPr>
          <w:rFonts w:ascii="Times New Roman" w:hAnsi="Times New Roman"/>
          <w:sz w:val="24"/>
          <w:szCs w:val="24"/>
          <w:lang w:eastAsia="en-US"/>
        </w:rPr>
        <w:t xml:space="preserve">Вторая мировая война ознаменовала собой поворотный момент в режиме </w:t>
      </w:r>
      <w:r>
        <w:rPr>
          <w:rFonts w:ascii="Times New Roman" w:hAnsi="Times New Roman"/>
          <w:sz w:val="24"/>
          <w:szCs w:val="24"/>
          <w:lang w:eastAsia="en-US"/>
        </w:rPr>
        <w:t>и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>
        <w:rPr>
          <w:rFonts w:ascii="Times New Roman" w:hAnsi="Times New Roman"/>
          <w:sz w:val="24"/>
          <w:szCs w:val="24"/>
          <w:lang w:eastAsia="en-US"/>
        </w:rPr>
        <w:t>пользования транспортных средств туристами</w:t>
      </w:r>
      <w:r w:rsidR="0006334E">
        <w:rPr>
          <w:rFonts w:ascii="Times New Roman" w:hAnsi="Times New Roman"/>
          <w:sz w:val="24"/>
          <w:szCs w:val="24"/>
          <w:lang w:eastAsia="en-US"/>
        </w:rPr>
        <w:t xml:space="preserve"> (см. Рис. 4)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527388">
        <w:rPr>
          <w:rFonts w:ascii="Times New Roman" w:hAnsi="Times New Roman"/>
          <w:sz w:val="24"/>
          <w:szCs w:val="24"/>
          <w:lang w:eastAsia="en-US"/>
        </w:rPr>
        <w:t xml:space="preserve"> В 1940 году</w:t>
      </w:r>
      <w:r>
        <w:rPr>
          <w:rFonts w:ascii="Times New Roman" w:hAnsi="Times New Roman"/>
          <w:sz w:val="24"/>
          <w:szCs w:val="24"/>
          <w:lang w:eastAsia="en-US"/>
        </w:rPr>
        <w:t xml:space="preserve"> и ранее</w:t>
      </w:r>
      <w:r w:rsidRPr="00527388">
        <w:rPr>
          <w:rFonts w:ascii="Times New Roman" w:hAnsi="Times New Roman"/>
          <w:sz w:val="24"/>
          <w:szCs w:val="24"/>
          <w:lang w:eastAsia="en-US"/>
        </w:rPr>
        <w:t xml:space="preserve"> пр</w:t>
      </w:r>
      <w:r w:rsidRPr="00527388">
        <w:rPr>
          <w:rFonts w:ascii="Times New Roman" w:hAnsi="Times New Roman"/>
          <w:sz w:val="24"/>
          <w:szCs w:val="24"/>
          <w:lang w:eastAsia="en-US"/>
        </w:rPr>
        <w:t>о</w:t>
      </w:r>
      <w:r w:rsidRPr="00527388">
        <w:rPr>
          <w:rFonts w:ascii="Times New Roman" w:hAnsi="Times New Roman"/>
          <w:sz w:val="24"/>
          <w:szCs w:val="24"/>
          <w:lang w:eastAsia="en-US"/>
        </w:rPr>
        <w:t xml:space="preserve">цент путешественников, прибывающих </w:t>
      </w:r>
      <w:r>
        <w:rPr>
          <w:rFonts w:ascii="Times New Roman" w:hAnsi="Times New Roman"/>
          <w:sz w:val="24"/>
          <w:szCs w:val="24"/>
          <w:lang w:eastAsia="en-US"/>
        </w:rPr>
        <w:t>морем</w:t>
      </w:r>
      <w:r w:rsidRPr="00527388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доходил до 90 и</w:t>
      </w:r>
      <w:r w:rsidRPr="00527388">
        <w:rPr>
          <w:rFonts w:ascii="Times New Roman" w:hAnsi="Times New Roman"/>
          <w:sz w:val="24"/>
          <w:szCs w:val="24"/>
          <w:lang w:eastAsia="en-US"/>
        </w:rPr>
        <w:t xml:space="preserve"> более процентов. Во врем</w:t>
      </w:r>
      <w:r>
        <w:rPr>
          <w:rFonts w:ascii="Times New Roman" w:hAnsi="Times New Roman"/>
          <w:sz w:val="24"/>
          <w:szCs w:val="24"/>
          <w:lang w:eastAsia="en-US"/>
        </w:rPr>
        <w:t>ена</w:t>
      </w:r>
      <w:r w:rsidRPr="00527388">
        <w:rPr>
          <w:rFonts w:ascii="Times New Roman" w:hAnsi="Times New Roman"/>
          <w:sz w:val="24"/>
          <w:szCs w:val="24"/>
          <w:lang w:eastAsia="en-US"/>
        </w:rPr>
        <w:t xml:space="preserve"> Второй мировой</w:t>
      </w:r>
      <w:r>
        <w:rPr>
          <w:rFonts w:ascii="Times New Roman" w:hAnsi="Times New Roman"/>
          <w:sz w:val="24"/>
          <w:szCs w:val="24"/>
          <w:lang w:eastAsia="en-US"/>
        </w:rPr>
        <w:t xml:space="preserve"> войны и годы, </w:t>
      </w:r>
      <w:r w:rsidRPr="00527388">
        <w:rPr>
          <w:rFonts w:ascii="Times New Roman" w:hAnsi="Times New Roman"/>
          <w:sz w:val="24"/>
          <w:szCs w:val="24"/>
          <w:lang w:eastAsia="en-US"/>
        </w:rPr>
        <w:t>непос</w:t>
      </w:r>
      <w:r>
        <w:rPr>
          <w:rFonts w:ascii="Times New Roman" w:hAnsi="Times New Roman"/>
          <w:sz w:val="24"/>
          <w:szCs w:val="24"/>
          <w:lang w:eastAsia="en-US"/>
        </w:rPr>
        <w:t>редственно ей предшествующие</w:t>
      </w:r>
      <w:r w:rsidRPr="00527388">
        <w:rPr>
          <w:rFonts w:ascii="Times New Roman" w:hAnsi="Times New Roman"/>
          <w:sz w:val="24"/>
          <w:szCs w:val="24"/>
          <w:lang w:eastAsia="en-US"/>
        </w:rPr>
        <w:t>, путеш</w:t>
      </w:r>
      <w:r w:rsidRPr="00527388">
        <w:rPr>
          <w:rFonts w:ascii="Times New Roman" w:hAnsi="Times New Roman"/>
          <w:sz w:val="24"/>
          <w:szCs w:val="24"/>
          <w:lang w:eastAsia="en-US"/>
        </w:rPr>
        <w:t>е</w:t>
      </w:r>
      <w:r w:rsidRPr="00527388">
        <w:rPr>
          <w:rFonts w:ascii="Times New Roman" w:hAnsi="Times New Roman"/>
          <w:sz w:val="24"/>
          <w:szCs w:val="24"/>
          <w:lang w:eastAsia="en-US"/>
        </w:rPr>
        <w:lastRenderedPageBreak/>
        <w:t xml:space="preserve">ствия </w:t>
      </w:r>
      <w:r>
        <w:rPr>
          <w:rFonts w:ascii="Times New Roman" w:hAnsi="Times New Roman"/>
          <w:sz w:val="24"/>
          <w:szCs w:val="24"/>
          <w:lang w:eastAsia="en-US"/>
        </w:rPr>
        <w:t xml:space="preserve">стали все больше осуществляться воздушным транспортом. </w:t>
      </w:r>
      <w:r w:rsidRPr="00527388">
        <w:rPr>
          <w:rFonts w:ascii="Times New Roman" w:hAnsi="Times New Roman"/>
          <w:sz w:val="24"/>
          <w:szCs w:val="24"/>
          <w:lang w:eastAsia="en-US"/>
        </w:rPr>
        <w:t xml:space="preserve">Это, </w:t>
      </w:r>
      <w:r>
        <w:rPr>
          <w:rFonts w:ascii="Times New Roman" w:hAnsi="Times New Roman"/>
          <w:sz w:val="24"/>
          <w:szCs w:val="24"/>
          <w:lang w:eastAsia="en-US"/>
        </w:rPr>
        <w:t>безусловно</w:t>
      </w:r>
      <w:r w:rsidRPr="00527388">
        <w:rPr>
          <w:rFonts w:ascii="Times New Roman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  <w:lang w:eastAsia="en-US"/>
        </w:rPr>
        <w:t>также являлось следствием</w:t>
      </w:r>
      <w:r w:rsidRPr="00527388">
        <w:rPr>
          <w:rFonts w:ascii="Times New Roman" w:hAnsi="Times New Roman"/>
          <w:sz w:val="24"/>
          <w:szCs w:val="24"/>
          <w:lang w:eastAsia="en-US"/>
        </w:rPr>
        <w:t xml:space="preserve"> опас</w:t>
      </w:r>
      <w:r>
        <w:rPr>
          <w:rFonts w:ascii="Times New Roman" w:hAnsi="Times New Roman"/>
          <w:sz w:val="24"/>
          <w:szCs w:val="24"/>
          <w:lang w:eastAsia="en-US"/>
        </w:rPr>
        <w:t>ности использования морских судов</w:t>
      </w:r>
      <w:r w:rsidRPr="00527388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через </w:t>
      </w:r>
      <w:r w:rsidRPr="00527388">
        <w:rPr>
          <w:rFonts w:ascii="Times New Roman" w:hAnsi="Times New Roman"/>
          <w:sz w:val="24"/>
          <w:szCs w:val="24"/>
          <w:lang w:eastAsia="en-US"/>
        </w:rPr>
        <w:t>Атлантику во вре</w:t>
      </w:r>
      <w:r>
        <w:rPr>
          <w:rFonts w:ascii="Times New Roman" w:hAnsi="Times New Roman"/>
          <w:sz w:val="24"/>
          <w:szCs w:val="24"/>
          <w:lang w:eastAsia="en-US"/>
        </w:rPr>
        <w:t>мена</w:t>
      </w:r>
      <w:r w:rsidRPr="00527388">
        <w:rPr>
          <w:rFonts w:ascii="Times New Roman" w:hAnsi="Times New Roman"/>
          <w:sz w:val="24"/>
          <w:szCs w:val="24"/>
          <w:lang w:eastAsia="en-US"/>
        </w:rPr>
        <w:t xml:space="preserve"> войны, и, вероятно, </w:t>
      </w:r>
      <w:r>
        <w:rPr>
          <w:rFonts w:ascii="Times New Roman" w:hAnsi="Times New Roman"/>
          <w:sz w:val="24"/>
          <w:szCs w:val="24"/>
          <w:lang w:eastAsia="en-US"/>
        </w:rPr>
        <w:t xml:space="preserve">у правительства была </w:t>
      </w:r>
      <w:r w:rsidRPr="00527388">
        <w:rPr>
          <w:rFonts w:ascii="Times New Roman" w:hAnsi="Times New Roman"/>
          <w:sz w:val="24"/>
          <w:szCs w:val="24"/>
          <w:lang w:eastAsia="en-US"/>
        </w:rPr>
        <w:t>потребность в судах, кото</w:t>
      </w:r>
      <w:r>
        <w:rPr>
          <w:rFonts w:ascii="Times New Roman" w:hAnsi="Times New Roman"/>
          <w:sz w:val="24"/>
          <w:szCs w:val="24"/>
          <w:lang w:eastAsia="en-US"/>
        </w:rPr>
        <w:t>рые</w:t>
      </w:r>
      <w:r w:rsidRPr="00527388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позже </w:t>
      </w:r>
      <w:r w:rsidRPr="00527388">
        <w:rPr>
          <w:rFonts w:ascii="Times New Roman" w:hAnsi="Times New Roman"/>
          <w:sz w:val="24"/>
          <w:szCs w:val="24"/>
          <w:lang w:eastAsia="en-US"/>
        </w:rPr>
        <w:t>использова</w:t>
      </w:r>
      <w:r>
        <w:rPr>
          <w:rFonts w:ascii="Times New Roman" w:hAnsi="Times New Roman"/>
          <w:sz w:val="24"/>
          <w:szCs w:val="24"/>
          <w:lang w:eastAsia="en-US"/>
        </w:rPr>
        <w:t>лись в связанной</w:t>
      </w:r>
      <w:r w:rsidRPr="00527388">
        <w:rPr>
          <w:rFonts w:ascii="Times New Roman" w:hAnsi="Times New Roman"/>
          <w:sz w:val="24"/>
          <w:szCs w:val="24"/>
          <w:lang w:eastAsia="en-US"/>
        </w:rPr>
        <w:t xml:space="preserve"> с войной деятельности. В 1946 году, </w:t>
      </w:r>
      <w:r>
        <w:rPr>
          <w:rFonts w:ascii="Times New Roman" w:hAnsi="Times New Roman"/>
          <w:sz w:val="24"/>
          <w:szCs w:val="24"/>
          <w:lang w:eastAsia="en-US"/>
        </w:rPr>
        <w:t>путешествия морским транспортном начинает постепенно возобновляться. Т</w:t>
      </w:r>
      <w:r w:rsidRPr="00527388">
        <w:rPr>
          <w:rFonts w:ascii="Times New Roman" w:hAnsi="Times New Roman"/>
          <w:sz w:val="24"/>
          <w:szCs w:val="24"/>
          <w:lang w:eastAsia="en-US"/>
        </w:rPr>
        <w:t xml:space="preserve">ем не менее, морские путешествия </w:t>
      </w:r>
      <w:r>
        <w:rPr>
          <w:rFonts w:ascii="Times New Roman" w:hAnsi="Times New Roman"/>
          <w:sz w:val="24"/>
          <w:szCs w:val="24"/>
          <w:lang w:eastAsia="en-US"/>
        </w:rPr>
        <w:t>становятся</w:t>
      </w:r>
      <w:r w:rsidRPr="00527388">
        <w:rPr>
          <w:rFonts w:ascii="Times New Roman" w:hAnsi="Times New Roman"/>
          <w:sz w:val="24"/>
          <w:szCs w:val="24"/>
          <w:lang w:eastAsia="en-US"/>
        </w:rPr>
        <w:t xml:space="preserve"> делом прошлого.</w:t>
      </w:r>
      <w:r>
        <w:rPr>
          <w:rFonts w:ascii="Times New Roman" w:hAnsi="Times New Roman"/>
          <w:sz w:val="24"/>
          <w:szCs w:val="24"/>
          <w:lang w:eastAsia="en-US"/>
        </w:rPr>
        <w:t xml:space="preserve"> Д</w:t>
      </w:r>
      <w:r w:rsidRPr="00527388">
        <w:rPr>
          <w:rFonts w:ascii="Times New Roman" w:hAnsi="Times New Roman"/>
          <w:sz w:val="24"/>
          <w:szCs w:val="24"/>
          <w:lang w:eastAsia="en-US"/>
        </w:rPr>
        <w:t xml:space="preserve">оля </w:t>
      </w:r>
      <w:r>
        <w:rPr>
          <w:rFonts w:ascii="Times New Roman" w:hAnsi="Times New Roman"/>
          <w:sz w:val="24"/>
          <w:szCs w:val="24"/>
          <w:lang w:eastAsia="en-US"/>
        </w:rPr>
        <w:t xml:space="preserve">морского транспорта </w:t>
      </w:r>
      <w:r w:rsidRPr="00527388">
        <w:rPr>
          <w:rFonts w:ascii="Times New Roman" w:hAnsi="Times New Roman"/>
          <w:sz w:val="24"/>
          <w:szCs w:val="24"/>
          <w:lang w:eastAsia="en-US"/>
        </w:rPr>
        <w:t xml:space="preserve">достигла своего </w:t>
      </w:r>
      <w:r>
        <w:rPr>
          <w:rFonts w:ascii="Times New Roman" w:hAnsi="Times New Roman"/>
          <w:sz w:val="24"/>
          <w:szCs w:val="24"/>
          <w:lang w:eastAsia="en-US"/>
        </w:rPr>
        <w:t xml:space="preserve">послевоенного </w:t>
      </w:r>
      <w:r w:rsidRPr="00527388">
        <w:rPr>
          <w:rFonts w:ascii="Times New Roman" w:hAnsi="Times New Roman"/>
          <w:sz w:val="24"/>
          <w:szCs w:val="24"/>
          <w:lang w:eastAsia="en-US"/>
        </w:rPr>
        <w:t xml:space="preserve">пика </w:t>
      </w:r>
      <w:r>
        <w:rPr>
          <w:rFonts w:ascii="Times New Roman" w:hAnsi="Times New Roman"/>
          <w:sz w:val="24"/>
          <w:szCs w:val="24"/>
          <w:lang w:eastAsia="en-US"/>
        </w:rPr>
        <w:t>– 47,6%</w:t>
      </w:r>
      <w:r w:rsidRPr="00527388">
        <w:rPr>
          <w:rFonts w:ascii="Times New Roman" w:hAnsi="Times New Roman"/>
          <w:sz w:val="24"/>
          <w:szCs w:val="24"/>
          <w:lang w:eastAsia="en-US"/>
        </w:rPr>
        <w:t xml:space="preserve"> в 1950 году и в дальнейшем </w:t>
      </w:r>
      <w:r>
        <w:rPr>
          <w:rFonts w:ascii="Times New Roman" w:hAnsi="Times New Roman"/>
          <w:sz w:val="24"/>
          <w:szCs w:val="24"/>
          <w:lang w:eastAsia="en-US"/>
        </w:rPr>
        <w:t xml:space="preserve">стала </w:t>
      </w:r>
      <w:r w:rsidRPr="00527388">
        <w:rPr>
          <w:rFonts w:ascii="Times New Roman" w:hAnsi="Times New Roman"/>
          <w:sz w:val="24"/>
          <w:szCs w:val="24"/>
          <w:lang w:eastAsia="en-US"/>
        </w:rPr>
        <w:t>не</w:t>
      </w:r>
      <w:r>
        <w:rPr>
          <w:rFonts w:ascii="Times New Roman" w:hAnsi="Times New Roman"/>
          <w:sz w:val="24"/>
          <w:szCs w:val="24"/>
          <w:lang w:eastAsia="en-US"/>
        </w:rPr>
        <w:t>уклонно снижаться</w:t>
      </w:r>
      <w:r w:rsidRPr="00527388">
        <w:rPr>
          <w:rFonts w:ascii="Times New Roman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  <w:lang w:eastAsia="en-US"/>
        </w:rPr>
        <w:t>составив в 1970 году 9,2%.</w:t>
      </w:r>
    </w:p>
    <w:p w:rsidR="00C4583F" w:rsidRDefault="00C4583F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E430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02291" cy="2521659"/>
            <wp:effectExtent l="0" t="0" r="0" b="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6334E" w:rsidRPr="00D72FA6" w:rsidRDefault="0006334E" w:rsidP="00A4580B">
      <w:pPr>
        <w:pStyle w:val="a5"/>
        <w:jc w:val="center"/>
        <w:rPr>
          <w:rFonts w:ascii="Times New Roman" w:hAnsi="Times New Roman"/>
          <w:b/>
          <w:sz w:val="20"/>
          <w:szCs w:val="20"/>
          <w:lang w:val="en-US" w:eastAsia="en-US"/>
        </w:rPr>
      </w:pPr>
      <w:r w:rsidRPr="0006334E">
        <w:rPr>
          <w:rFonts w:ascii="Times New Roman" w:hAnsi="Times New Roman"/>
          <w:b/>
          <w:sz w:val="20"/>
          <w:szCs w:val="20"/>
          <w:lang w:eastAsia="en-US"/>
        </w:rPr>
        <w:t xml:space="preserve">Рис. 4. </w:t>
      </w:r>
      <w:r>
        <w:rPr>
          <w:rFonts w:ascii="Times New Roman" w:hAnsi="Times New Roman"/>
          <w:b/>
          <w:sz w:val="20"/>
          <w:szCs w:val="20"/>
          <w:lang w:eastAsia="en-US"/>
        </w:rPr>
        <w:t>Динамика</w:t>
      </w:r>
      <w:r w:rsidRPr="0006334E">
        <w:rPr>
          <w:rFonts w:ascii="Times New Roman" w:hAnsi="Times New Roman"/>
          <w:b/>
          <w:sz w:val="20"/>
          <w:szCs w:val="20"/>
          <w:lang w:eastAsia="en-US"/>
        </w:rPr>
        <w:t xml:space="preserve"> использ</w:t>
      </w:r>
      <w:r>
        <w:rPr>
          <w:rFonts w:ascii="Times New Roman" w:hAnsi="Times New Roman"/>
          <w:b/>
          <w:sz w:val="20"/>
          <w:szCs w:val="20"/>
          <w:lang w:eastAsia="en-US"/>
        </w:rPr>
        <w:t>ования воздушного и морского</w:t>
      </w:r>
      <w:r w:rsidRPr="0006334E">
        <w:rPr>
          <w:rFonts w:ascii="Times New Roman" w:hAnsi="Times New Roman"/>
          <w:b/>
          <w:sz w:val="20"/>
          <w:szCs w:val="20"/>
          <w:lang w:eastAsia="en-US"/>
        </w:rPr>
        <w:t xml:space="preserve"> транспорта</w:t>
      </w:r>
      <w:r>
        <w:rPr>
          <w:rFonts w:ascii="Times New Roman" w:hAnsi="Times New Roman"/>
          <w:b/>
          <w:sz w:val="20"/>
          <w:szCs w:val="20"/>
          <w:lang w:eastAsia="en-US"/>
        </w:rPr>
        <w:t xml:space="preserve"> американцами при путешес</w:t>
      </w:r>
      <w:r>
        <w:rPr>
          <w:rFonts w:ascii="Times New Roman" w:hAnsi="Times New Roman"/>
          <w:b/>
          <w:sz w:val="20"/>
          <w:szCs w:val="20"/>
          <w:lang w:eastAsia="en-US"/>
        </w:rPr>
        <w:t>т</w:t>
      </w:r>
      <w:r>
        <w:rPr>
          <w:rFonts w:ascii="Times New Roman" w:hAnsi="Times New Roman"/>
          <w:b/>
          <w:sz w:val="20"/>
          <w:szCs w:val="20"/>
          <w:lang w:eastAsia="en-US"/>
        </w:rPr>
        <w:t>вии в заокеанские дестинации</w:t>
      </w:r>
      <w:r w:rsidR="00A13A79">
        <w:rPr>
          <w:rFonts w:ascii="Times New Roman" w:hAnsi="Times New Roman"/>
          <w:b/>
          <w:sz w:val="20"/>
          <w:szCs w:val="20"/>
          <w:lang w:eastAsia="en-US"/>
        </w:rPr>
        <w:t>. Составлен автором по материалам</w:t>
      </w:r>
      <w:r w:rsidRPr="0006334E">
        <w:rPr>
          <w:rFonts w:ascii="Times New Roman" w:hAnsi="Times New Roman"/>
          <w:b/>
          <w:sz w:val="20"/>
          <w:szCs w:val="20"/>
          <w:lang w:eastAsia="en-US"/>
        </w:rPr>
        <w:t xml:space="preserve"> [</w:t>
      </w:r>
      <w:r w:rsidR="00D72FA6">
        <w:rPr>
          <w:rFonts w:ascii="Times New Roman" w:hAnsi="Times New Roman"/>
          <w:b/>
          <w:sz w:val="20"/>
          <w:szCs w:val="20"/>
          <w:lang w:val="en-US" w:eastAsia="en-US"/>
        </w:rPr>
        <w:t>19</w:t>
      </w:r>
      <w:r w:rsidRPr="0006334E">
        <w:rPr>
          <w:rFonts w:ascii="Times New Roman" w:hAnsi="Times New Roman"/>
          <w:b/>
          <w:sz w:val="20"/>
          <w:szCs w:val="20"/>
          <w:lang w:eastAsia="en-US"/>
        </w:rPr>
        <w:t>]</w:t>
      </w:r>
      <w:r w:rsidR="00D72FA6">
        <w:rPr>
          <w:rFonts w:ascii="Times New Roman" w:hAnsi="Times New Roman"/>
          <w:b/>
          <w:sz w:val="20"/>
          <w:szCs w:val="20"/>
          <w:lang w:val="en-US" w:eastAsia="en-US"/>
        </w:rPr>
        <w:t>.</w:t>
      </w:r>
    </w:p>
    <w:p w:rsidR="0006334E" w:rsidRPr="0006334E" w:rsidRDefault="0006334E" w:rsidP="0006334E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lang w:eastAsia="en-US"/>
        </w:rPr>
      </w:pP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2423">
        <w:rPr>
          <w:rFonts w:ascii="Times New Roman" w:hAnsi="Times New Roman"/>
          <w:sz w:val="24"/>
          <w:szCs w:val="24"/>
          <w:lang w:eastAsia="en-US"/>
        </w:rPr>
        <w:t>В декабре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72423">
        <w:rPr>
          <w:rFonts w:ascii="Times New Roman" w:hAnsi="Times New Roman"/>
          <w:sz w:val="24"/>
          <w:szCs w:val="24"/>
          <w:lang w:eastAsia="en-US"/>
        </w:rPr>
        <w:t>1945, Pan American Airways сократи</w:t>
      </w:r>
      <w:r>
        <w:rPr>
          <w:rFonts w:ascii="Times New Roman" w:hAnsi="Times New Roman"/>
          <w:sz w:val="24"/>
          <w:szCs w:val="24"/>
          <w:lang w:eastAsia="en-US"/>
        </w:rPr>
        <w:t>ла стоимость одностороннего</w:t>
      </w:r>
      <w:r w:rsidRPr="00A72423">
        <w:rPr>
          <w:rFonts w:ascii="Times New Roman" w:hAnsi="Times New Roman"/>
          <w:sz w:val="24"/>
          <w:szCs w:val="24"/>
          <w:lang w:eastAsia="en-US"/>
        </w:rPr>
        <w:t xml:space="preserve"> т</w:t>
      </w:r>
      <w:r w:rsidRPr="00A72423">
        <w:rPr>
          <w:rFonts w:ascii="Times New Roman" w:hAnsi="Times New Roman"/>
          <w:sz w:val="24"/>
          <w:szCs w:val="24"/>
          <w:lang w:eastAsia="en-US"/>
        </w:rPr>
        <w:t>а</w:t>
      </w:r>
      <w:r w:rsidRPr="00A72423">
        <w:rPr>
          <w:rFonts w:ascii="Times New Roman" w:hAnsi="Times New Roman"/>
          <w:sz w:val="24"/>
          <w:szCs w:val="24"/>
          <w:lang w:eastAsia="en-US"/>
        </w:rPr>
        <w:t>риф</w:t>
      </w:r>
      <w:r>
        <w:rPr>
          <w:rFonts w:ascii="Times New Roman" w:hAnsi="Times New Roman"/>
          <w:sz w:val="24"/>
          <w:szCs w:val="24"/>
          <w:lang w:eastAsia="en-US"/>
        </w:rPr>
        <w:t xml:space="preserve">а из Нью-Йорка в Лондон с 572$ </w:t>
      </w:r>
      <w:r w:rsidRPr="00A72423">
        <w:rPr>
          <w:rFonts w:ascii="Times New Roman" w:hAnsi="Times New Roman"/>
          <w:sz w:val="24"/>
          <w:szCs w:val="24"/>
          <w:lang w:eastAsia="en-US"/>
        </w:rPr>
        <w:t>до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72423">
        <w:rPr>
          <w:rFonts w:ascii="Times New Roman" w:hAnsi="Times New Roman"/>
          <w:sz w:val="24"/>
          <w:szCs w:val="24"/>
          <w:lang w:eastAsia="en-US"/>
        </w:rPr>
        <w:t>275</w:t>
      </w:r>
      <w:r w:rsidRPr="00DA7EBB">
        <w:rPr>
          <w:rFonts w:ascii="Times New Roman" w:hAnsi="Times New Roman"/>
          <w:sz w:val="24"/>
          <w:szCs w:val="24"/>
          <w:lang w:eastAsia="en-US"/>
        </w:rPr>
        <w:t>$</w:t>
      </w:r>
      <w:r w:rsidRPr="00A72423">
        <w:rPr>
          <w:rFonts w:ascii="Times New Roman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  <w:lang w:eastAsia="en-US"/>
        </w:rPr>
        <w:t>тем самым создав серьезную конкуре</w:t>
      </w:r>
      <w:r>
        <w:rPr>
          <w:rFonts w:ascii="Times New Roman" w:hAnsi="Times New Roman"/>
          <w:sz w:val="24"/>
          <w:szCs w:val="24"/>
          <w:lang w:eastAsia="en-US"/>
        </w:rPr>
        <w:t>н</w:t>
      </w:r>
      <w:r>
        <w:rPr>
          <w:rFonts w:ascii="Times New Roman" w:hAnsi="Times New Roman"/>
          <w:sz w:val="24"/>
          <w:szCs w:val="24"/>
          <w:lang w:eastAsia="en-US"/>
        </w:rPr>
        <w:t>цию</w:t>
      </w:r>
      <w:r w:rsidRPr="00A72423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пароходам</w:t>
      </w:r>
      <w:r w:rsidRPr="00A72423">
        <w:rPr>
          <w:rFonts w:ascii="Times New Roman" w:hAnsi="Times New Roman"/>
          <w:sz w:val="24"/>
          <w:szCs w:val="24"/>
          <w:lang w:eastAsia="en-US"/>
        </w:rPr>
        <w:t xml:space="preserve"> первого клас</w:t>
      </w:r>
      <w:r>
        <w:rPr>
          <w:rFonts w:ascii="Times New Roman" w:hAnsi="Times New Roman"/>
          <w:sz w:val="24"/>
          <w:szCs w:val="24"/>
          <w:lang w:eastAsia="en-US"/>
        </w:rPr>
        <w:t xml:space="preserve">са.  В 1950-е годы </w:t>
      </w:r>
      <w:r w:rsidRPr="00A72423">
        <w:rPr>
          <w:rFonts w:ascii="Times New Roman" w:hAnsi="Times New Roman"/>
          <w:sz w:val="24"/>
          <w:szCs w:val="24"/>
          <w:lang w:eastAsia="en-US"/>
        </w:rPr>
        <w:t>авиакомпании предложили более низкие тарифы</w:t>
      </w:r>
      <w:r>
        <w:rPr>
          <w:rFonts w:ascii="Times New Roman" w:hAnsi="Times New Roman"/>
          <w:sz w:val="24"/>
          <w:szCs w:val="24"/>
          <w:lang w:eastAsia="en-US"/>
        </w:rPr>
        <w:t xml:space="preserve"> на межсезонье. Таким образом, последующее уменьшение цен на авиаперелеты и выгодная в туристком отношении экономия времени для совершения путешествия постепенно вытеснила использование морского транспорта для преодоления Атлантики </w:t>
      </w:r>
      <w:r w:rsidRPr="00F87DFB">
        <w:rPr>
          <w:rFonts w:ascii="Times New Roman" w:hAnsi="Times New Roman"/>
          <w:sz w:val="24"/>
          <w:szCs w:val="24"/>
          <w:lang w:eastAsia="en-US"/>
        </w:rPr>
        <w:t>[</w:t>
      </w:r>
      <w:r w:rsidR="00D72FA6" w:rsidRPr="00D72FA6">
        <w:rPr>
          <w:rFonts w:ascii="Times New Roman" w:hAnsi="Times New Roman"/>
          <w:sz w:val="24"/>
          <w:szCs w:val="24"/>
          <w:lang w:eastAsia="en-US"/>
        </w:rPr>
        <w:t>14</w:t>
      </w:r>
      <w:r w:rsidRPr="00F87DFB">
        <w:rPr>
          <w:rFonts w:ascii="Times New Roman" w:hAnsi="Times New Roman"/>
          <w:sz w:val="24"/>
          <w:szCs w:val="24"/>
          <w:lang w:eastAsia="en-US"/>
        </w:rPr>
        <w:t>]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D017FC" w:rsidRPr="003744ED" w:rsidRDefault="00D017FC" w:rsidP="008E0AA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4583F" w:rsidRDefault="00C4583F" w:rsidP="00D017FC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1.4</w:t>
      </w:r>
      <w:r w:rsidRPr="006D0E09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>Портрет а</w:t>
      </w:r>
      <w:r w:rsidRPr="006D0E09">
        <w:rPr>
          <w:rFonts w:ascii="Times New Roman" w:hAnsi="Times New Roman"/>
          <w:b/>
          <w:sz w:val="24"/>
          <w:szCs w:val="24"/>
          <w:lang w:eastAsia="en-US"/>
        </w:rPr>
        <w:t>мериканского туриста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, путешествующего в заокеанские </w:t>
      </w:r>
      <w:r w:rsidR="002B2B21">
        <w:rPr>
          <w:rFonts w:ascii="Times New Roman" w:hAnsi="Times New Roman"/>
          <w:b/>
          <w:sz w:val="24"/>
          <w:szCs w:val="24"/>
          <w:lang w:eastAsia="en-US"/>
        </w:rPr>
        <w:br/>
      </w:r>
      <w:r>
        <w:rPr>
          <w:rFonts w:ascii="Times New Roman" w:hAnsi="Times New Roman"/>
          <w:b/>
          <w:sz w:val="24"/>
          <w:szCs w:val="24"/>
          <w:lang w:eastAsia="en-US"/>
        </w:rPr>
        <w:t>де</w:t>
      </w:r>
      <w:r>
        <w:rPr>
          <w:rFonts w:ascii="Times New Roman" w:hAnsi="Times New Roman"/>
          <w:b/>
          <w:sz w:val="24"/>
          <w:szCs w:val="24"/>
          <w:lang w:eastAsia="en-US"/>
        </w:rPr>
        <w:t>с</w:t>
      </w:r>
      <w:r>
        <w:rPr>
          <w:rFonts w:ascii="Times New Roman" w:hAnsi="Times New Roman"/>
          <w:b/>
          <w:sz w:val="24"/>
          <w:szCs w:val="24"/>
          <w:lang w:eastAsia="en-US"/>
        </w:rPr>
        <w:t>тинации</w:t>
      </w:r>
    </w:p>
    <w:p w:rsidR="00FA08BF" w:rsidRDefault="002F76C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>C</w:t>
      </w:r>
      <w:r w:rsidRPr="002F76CF">
        <w:rPr>
          <w:rFonts w:ascii="Times New Roman" w:hAnsi="Times New Roman"/>
          <w:sz w:val="24"/>
          <w:szCs w:val="24"/>
          <w:lang w:eastAsia="en-US"/>
        </w:rPr>
        <w:t xml:space="preserve"> 50-60-</w:t>
      </w:r>
      <w:r>
        <w:rPr>
          <w:rFonts w:ascii="Times New Roman" w:hAnsi="Times New Roman"/>
          <w:sz w:val="24"/>
          <w:szCs w:val="24"/>
          <w:lang w:eastAsia="en-US"/>
        </w:rPr>
        <w:t xml:space="preserve">х годов </w:t>
      </w:r>
      <w:r>
        <w:rPr>
          <w:rFonts w:ascii="Times New Roman" w:hAnsi="Times New Roman"/>
          <w:sz w:val="24"/>
          <w:szCs w:val="24"/>
          <w:lang w:val="en-US" w:eastAsia="en-US"/>
        </w:rPr>
        <w:t>XX</w:t>
      </w:r>
      <w:r>
        <w:rPr>
          <w:rFonts w:ascii="Times New Roman" w:hAnsi="Times New Roman"/>
          <w:sz w:val="24"/>
          <w:szCs w:val="24"/>
          <w:lang w:eastAsia="en-US"/>
        </w:rPr>
        <w:t xml:space="preserve"> века европейский туризм был ориентирован на прием ам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>
        <w:rPr>
          <w:rFonts w:ascii="Times New Roman" w:hAnsi="Times New Roman"/>
          <w:sz w:val="24"/>
          <w:szCs w:val="24"/>
          <w:lang w:eastAsia="en-US"/>
        </w:rPr>
        <w:t xml:space="preserve">риканских туристов. С тех пор </w:t>
      </w:r>
      <w:r w:rsidR="00C4583F">
        <w:rPr>
          <w:rFonts w:ascii="Times New Roman" w:hAnsi="Times New Roman"/>
          <w:sz w:val="24"/>
          <w:szCs w:val="24"/>
          <w:lang w:eastAsia="en-US"/>
        </w:rPr>
        <w:t>США являются важным поставщиком туристов для многих стран и туристских компаний по всему миру</w:t>
      </w:r>
      <w:r w:rsidR="00FA08B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A08BF" w:rsidRPr="00FA08BF">
        <w:rPr>
          <w:rFonts w:ascii="Times New Roman" w:hAnsi="Times New Roman"/>
          <w:sz w:val="24"/>
          <w:szCs w:val="24"/>
          <w:lang w:eastAsia="en-US"/>
        </w:rPr>
        <w:t>[</w:t>
      </w:r>
      <w:r w:rsidR="000635DD" w:rsidRPr="000635DD">
        <w:rPr>
          <w:rFonts w:ascii="Times New Roman" w:hAnsi="Times New Roman"/>
          <w:sz w:val="24"/>
          <w:szCs w:val="24"/>
          <w:lang w:eastAsia="en-US"/>
        </w:rPr>
        <w:t>3</w:t>
      </w:r>
      <w:r w:rsidR="00FA08BF" w:rsidRPr="00FA08BF">
        <w:rPr>
          <w:rFonts w:ascii="Times New Roman" w:hAnsi="Times New Roman"/>
          <w:sz w:val="24"/>
          <w:szCs w:val="24"/>
          <w:lang w:eastAsia="en-US"/>
        </w:rPr>
        <w:t>]</w:t>
      </w:r>
      <w:r w:rsidR="00C4583F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Весьма важно определить некоторые демографические и социальные показатели таких путешественников для понимания того, как американцы предпочитают пров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>дить свое время за границей.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Согласно данным Министерства торговли США, был составлен портрет амер</w:t>
      </w:r>
      <w:r>
        <w:rPr>
          <w:rFonts w:ascii="Times New Roman" w:hAnsi="Times New Roman"/>
          <w:sz w:val="24"/>
          <w:szCs w:val="24"/>
          <w:lang w:eastAsia="en-US"/>
        </w:rPr>
        <w:t>и</w:t>
      </w:r>
      <w:r>
        <w:rPr>
          <w:rFonts w:ascii="Times New Roman" w:hAnsi="Times New Roman"/>
          <w:sz w:val="24"/>
          <w:szCs w:val="24"/>
          <w:lang w:eastAsia="en-US"/>
        </w:rPr>
        <w:t>канского туриста, путешествующего в заокеанские дестинации в 2014 году. При с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>ставлении портрета учитывалось множество переменных, в том числе цель поездки, способы бронирования,</w:t>
      </w:r>
      <w:r w:rsidRPr="00CE4FAD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средства передвижения, а также получения информации тур</w:t>
      </w:r>
      <w:r>
        <w:rPr>
          <w:rFonts w:ascii="Times New Roman" w:hAnsi="Times New Roman"/>
          <w:sz w:val="24"/>
          <w:szCs w:val="24"/>
          <w:lang w:eastAsia="en-US"/>
        </w:rPr>
        <w:t>и</w:t>
      </w:r>
      <w:r>
        <w:rPr>
          <w:rFonts w:ascii="Times New Roman" w:hAnsi="Times New Roman"/>
          <w:sz w:val="24"/>
          <w:szCs w:val="24"/>
          <w:lang w:eastAsia="en-US"/>
        </w:rPr>
        <w:t>стами.</w:t>
      </w:r>
    </w:p>
    <w:p w:rsidR="00C4583F" w:rsidRPr="005E23A1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Общее число туристов, путешествующих в заокеанские страны в 2014 году, </w:t>
      </w:r>
      <w:r w:rsidR="00802FA0">
        <w:rPr>
          <w:rFonts w:ascii="Times New Roman" w:hAnsi="Times New Roman"/>
          <w:sz w:val="24"/>
          <w:szCs w:val="24"/>
          <w:lang w:eastAsia="en-US"/>
        </w:rPr>
        <w:br/>
      </w:r>
      <w:r>
        <w:rPr>
          <w:rFonts w:ascii="Times New Roman" w:hAnsi="Times New Roman"/>
          <w:sz w:val="24"/>
          <w:szCs w:val="24"/>
          <w:lang w:eastAsia="en-US"/>
        </w:rPr>
        <w:t>составило 30 780 000 человек. Наибольшее количество туристов, граждан США, отпр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>
        <w:rPr>
          <w:rFonts w:ascii="Times New Roman" w:hAnsi="Times New Roman"/>
          <w:sz w:val="24"/>
          <w:szCs w:val="24"/>
          <w:lang w:eastAsia="en-US"/>
        </w:rPr>
        <w:t>вилось в зарубежные поездки из штатов Нью-Йорк, Калифорния и Техас, что суммарно составило 33% от общего числа отправлений, соответственно, наиболее важными</w:t>
      </w:r>
      <w:r w:rsidR="00802FA0">
        <w:rPr>
          <w:rFonts w:ascii="Times New Roman" w:hAnsi="Times New Roman"/>
          <w:sz w:val="24"/>
          <w:szCs w:val="24"/>
          <w:lang w:eastAsia="en-US"/>
        </w:rPr>
        <w:br/>
      </w:r>
      <w:r>
        <w:rPr>
          <w:rFonts w:ascii="Times New Roman" w:hAnsi="Times New Roman"/>
          <w:sz w:val="24"/>
          <w:szCs w:val="24"/>
          <w:lang w:eastAsia="en-US"/>
        </w:rPr>
        <w:t xml:space="preserve"> городами стали Нью-Йорк (11%), Лос-Анджелес (4%) и Хьюстон (4%) </w:t>
      </w:r>
      <w:r w:rsidRPr="005E23A1">
        <w:rPr>
          <w:rFonts w:ascii="Times New Roman" w:hAnsi="Times New Roman"/>
          <w:sz w:val="24"/>
          <w:szCs w:val="24"/>
          <w:lang w:eastAsia="en-US"/>
        </w:rPr>
        <w:t>(см. Прилож</w:t>
      </w:r>
      <w:r w:rsidRPr="005E23A1">
        <w:rPr>
          <w:rFonts w:ascii="Times New Roman" w:hAnsi="Times New Roman"/>
          <w:sz w:val="24"/>
          <w:szCs w:val="24"/>
          <w:lang w:eastAsia="en-US"/>
        </w:rPr>
        <w:t>е</w:t>
      </w:r>
      <w:r w:rsidRPr="005E23A1">
        <w:rPr>
          <w:rFonts w:ascii="Times New Roman" w:hAnsi="Times New Roman"/>
          <w:sz w:val="24"/>
          <w:szCs w:val="24"/>
          <w:lang w:eastAsia="en-US"/>
        </w:rPr>
        <w:t>ние 1).</w:t>
      </w:r>
      <w:r w:rsidRPr="005E23A1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</w:p>
    <w:p w:rsidR="00865134" w:rsidRDefault="00C4583F" w:rsidP="00F22804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среднем, предварительное решение о поездке принималось за 98 дней, а бр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>нирование ави</w:t>
      </w:r>
      <w:r w:rsidR="00EB4729">
        <w:rPr>
          <w:rFonts w:ascii="Times New Roman" w:hAnsi="Times New Roman"/>
          <w:sz w:val="24"/>
          <w:szCs w:val="24"/>
          <w:lang w:eastAsia="en-US"/>
        </w:rPr>
        <w:t>абилетов происходило за 68 дней, при этом большинство туристов дел</w:t>
      </w:r>
      <w:r w:rsidR="00EB4729">
        <w:rPr>
          <w:rFonts w:ascii="Times New Roman" w:hAnsi="Times New Roman"/>
          <w:sz w:val="24"/>
          <w:szCs w:val="24"/>
          <w:lang w:eastAsia="en-US"/>
        </w:rPr>
        <w:t>а</w:t>
      </w:r>
      <w:r w:rsidR="00EB4729">
        <w:rPr>
          <w:rFonts w:ascii="Times New Roman" w:hAnsi="Times New Roman"/>
          <w:sz w:val="24"/>
          <w:szCs w:val="24"/>
          <w:lang w:eastAsia="en-US"/>
        </w:rPr>
        <w:t xml:space="preserve">ло это самостоятельно (см. Рис. 5). </w:t>
      </w:r>
    </w:p>
    <w:p w:rsidR="00865134" w:rsidRDefault="00865134" w:rsidP="00865134">
      <w:pPr>
        <w:pStyle w:val="a5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8485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00057" cy="1265275"/>
            <wp:effectExtent l="19050" t="0" r="443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65134" w:rsidRDefault="00865134" w:rsidP="00865134">
      <w:pPr>
        <w:pStyle w:val="a5"/>
        <w:ind w:firstLine="709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A13A79">
        <w:rPr>
          <w:rFonts w:ascii="Times New Roman" w:hAnsi="Times New Roman"/>
          <w:b/>
          <w:bCs/>
          <w:sz w:val="20"/>
          <w:szCs w:val="20"/>
          <w:lang w:eastAsia="en-US"/>
        </w:rPr>
        <w:t xml:space="preserve">Рис. </w:t>
      </w:r>
      <w:r>
        <w:rPr>
          <w:rFonts w:ascii="Times New Roman" w:hAnsi="Times New Roman"/>
          <w:b/>
          <w:bCs/>
          <w:sz w:val="20"/>
          <w:szCs w:val="20"/>
          <w:lang w:eastAsia="en-US"/>
        </w:rPr>
        <w:t>5.</w:t>
      </w:r>
      <w:r w:rsidRPr="00A13A79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en-US"/>
        </w:rPr>
        <w:t>Процентное соотношение с</w:t>
      </w:r>
      <w:r w:rsidRPr="00A13A79">
        <w:rPr>
          <w:rFonts w:ascii="Times New Roman" w:hAnsi="Times New Roman"/>
          <w:b/>
          <w:bCs/>
          <w:sz w:val="20"/>
          <w:szCs w:val="20"/>
          <w:lang w:eastAsia="en-US"/>
        </w:rPr>
        <w:t>пособ</w:t>
      </w:r>
      <w:r>
        <w:rPr>
          <w:rFonts w:ascii="Times New Roman" w:hAnsi="Times New Roman"/>
          <w:b/>
          <w:bCs/>
          <w:sz w:val="20"/>
          <w:szCs w:val="20"/>
          <w:lang w:eastAsia="en-US"/>
        </w:rPr>
        <w:t>ов</w:t>
      </w:r>
      <w:r w:rsidRPr="00A13A79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бронирования авиабилетов</w:t>
      </w:r>
      <w:r>
        <w:rPr>
          <w:rFonts w:ascii="Times New Roman" w:hAnsi="Times New Roman"/>
          <w:b/>
          <w:bCs/>
          <w:sz w:val="20"/>
          <w:szCs w:val="20"/>
          <w:lang w:eastAsia="en-US"/>
        </w:rPr>
        <w:t xml:space="preserve"> туристами из США в 2014 году. </w:t>
      </w:r>
      <w:r>
        <w:rPr>
          <w:rFonts w:ascii="Times New Roman" w:hAnsi="Times New Roman"/>
          <w:b/>
          <w:sz w:val="20"/>
          <w:szCs w:val="20"/>
          <w:lang w:eastAsia="en-US"/>
        </w:rPr>
        <w:t>Составлен автором по материалам</w:t>
      </w:r>
      <w:r w:rsidRPr="003731ED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[</w:t>
      </w:r>
      <w:r w:rsidRPr="00865134">
        <w:rPr>
          <w:rFonts w:ascii="Times New Roman" w:hAnsi="Times New Roman"/>
          <w:b/>
          <w:bCs/>
          <w:sz w:val="20"/>
          <w:szCs w:val="20"/>
          <w:lang w:eastAsia="en-US"/>
        </w:rPr>
        <w:t>44</w:t>
      </w:r>
      <w:r w:rsidRPr="003731ED">
        <w:rPr>
          <w:rFonts w:ascii="Times New Roman" w:hAnsi="Times New Roman"/>
          <w:b/>
          <w:bCs/>
          <w:sz w:val="20"/>
          <w:szCs w:val="20"/>
          <w:lang w:eastAsia="en-US"/>
        </w:rPr>
        <w:t>]</w:t>
      </w:r>
      <w:r>
        <w:rPr>
          <w:rFonts w:ascii="Times New Roman" w:hAnsi="Times New Roman"/>
          <w:b/>
          <w:bCs/>
          <w:sz w:val="20"/>
          <w:szCs w:val="20"/>
          <w:lang w:eastAsia="en-US"/>
        </w:rPr>
        <w:t>.</w:t>
      </w:r>
    </w:p>
    <w:p w:rsidR="00865134" w:rsidRDefault="00865134" w:rsidP="00F22804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4583F" w:rsidRDefault="00865134" w:rsidP="00F22804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</w:t>
      </w:r>
      <w:r w:rsidR="00F22804">
        <w:rPr>
          <w:rFonts w:ascii="Times New Roman" w:hAnsi="Times New Roman"/>
          <w:sz w:val="24"/>
          <w:szCs w:val="24"/>
          <w:lang w:eastAsia="en-US"/>
        </w:rPr>
        <w:t>редварительное бронирование проживания имела всего лишь половина тур</w:t>
      </w:r>
      <w:r w:rsidR="00F22804">
        <w:rPr>
          <w:rFonts w:ascii="Times New Roman" w:hAnsi="Times New Roman"/>
          <w:sz w:val="24"/>
          <w:szCs w:val="24"/>
          <w:lang w:eastAsia="en-US"/>
        </w:rPr>
        <w:t>и</w:t>
      </w:r>
      <w:r w:rsidR="00F22804">
        <w:rPr>
          <w:rFonts w:ascii="Times New Roman" w:hAnsi="Times New Roman"/>
          <w:sz w:val="24"/>
          <w:szCs w:val="24"/>
          <w:lang w:eastAsia="en-US"/>
        </w:rPr>
        <w:t>стов (55%). Наиболее популярные способы бронирования средств проживания пре</w:t>
      </w:r>
      <w:r w:rsidR="00F22804">
        <w:rPr>
          <w:rFonts w:ascii="Times New Roman" w:hAnsi="Times New Roman"/>
          <w:sz w:val="24"/>
          <w:szCs w:val="24"/>
          <w:lang w:eastAsia="en-US"/>
        </w:rPr>
        <w:t>д</w:t>
      </w:r>
      <w:r w:rsidR="00F22804">
        <w:rPr>
          <w:rFonts w:ascii="Times New Roman" w:hAnsi="Times New Roman"/>
          <w:sz w:val="24"/>
          <w:szCs w:val="24"/>
          <w:lang w:eastAsia="en-US"/>
        </w:rPr>
        <w:t xml:space="preserve">ставлены в Рис. 6. </w:t>
      </w:r>
    </w:p>
    <w:p w:rsidR="00C4583F" w:rsidRDefault="00865134" w:rsidP="00A13A79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13970</wp:posOffset>
            </wp:positionV>
            <wp:extent cx="4137660" cy="1498600"/>
            <wp:effectExtent l="19050" t="0" r="0" b="0"/>
            <wp:wrapSquare wrapText="bothSides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</w:p>
    <w:p w:rsidR="00A13A79" w:rsidRPr="00A13A79" w:rsidRDefault="00A13A79" w:rsidP="00A13A79">
      <w:pPr>
        <w:pStyle w:val="a5"/>
        <w:spacing w:line="360" w:lineRule="auto"/>
        <w:ind w:firstLine="709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C4583F" w:rsidRDefault="00C4583F" w:rsidP="00C4583F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E6B59" w:rsidRDefault="003E6B59" w:rsidP="00587F03">
      <w:pPr>
        <w:pStyle w:val="a5"/>
        <w:ind w:firstLine="709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3E6B59" w:rsidRDefault="003E6B59" w:rsidP="00587F03">
      <w:pPr>
        <w:pStyle w:val="a5"/>
        <w:ind w:firstLine="709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3E6B59" w:rsidRDefault="003E6B59" w:rsidP="00587F03">
      <w:pPr>
        <w:pStyle w:val="a5"/>
        <w:ind w:firstLine="709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3E6B59" w:rsidRDefault="003E6B59" w:rsidP="00865134">
      <w:pPr>
        <w:pStyle w:val="a5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865134" w:rsidRDefault="00865134" w:rsidP="00865134">
      <w:pPr>
        <w:pStyle w:val="a5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3E6B59" w:rsidRDefault="003E6B59" w:rsidP="00587F03">
      <w:pPr>
        <w:pStyle w:val="a5"/>
        <w:ind w:firstLine="709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587F03" w:rsidRPr="00587F03" w:rsidRDefault="00587F03" w:rsidP="00587F03">
      <w:pPr>
        <w:pStyle w:val="a5"/>
        <w:ind w:firstLine="709"/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sz w:val="20"/>
          <w:szCs w:val="20"/>
          <w:lang w:eastAsia="en-US"/>
        </w:rPr>
        <w:t>Рис. 6. Пр</w:t>
      </w:r>
      <w:r>
        <w:rPr>
          <w:rFonts w:ascii="Times New Roman" w:hAnsi="Times New Roman"/>
          <w:b/>
          <w:bCs/>
          <w:sz w:val="20"/>
          <w:szCs w:val="20"/>
          <w:lang w:eastAsia="en-US"/>
        </w:rPr>
        <w:t>о</w:t>
      </w:r>
      <w:r>
        <w:rPr>
          <w:rFonts w:ascii="Times New Roman" w:hAnsi="Times New Roman"/>
          <w:b/>
          <w:bCs/>
          <w:sz w:val="20"/>
          <w:szCs w:val="20"/>
          <w:lang w:eastAsia="en-US"/>
        </w:rPr>
        <w:t>центное соотношение с</w:t>
      </w:r>
      <w:r w:rsidRPr="00587F03">
        <w:rPr>
          <w:rFonts w:ascii="Times New Roman" w:hAnsi="Times New Roman"/>
          <w:b/>
          <w:bCs/>
          <w:sz w:val="20"/>
          <w:szCs w:val="20"/>
          <w:lang w:eastAsia="en-US"/>
        </w:rPr>
        <w:t>пособ</w:t>
      </w:r>
      <w:r>
        <w:rPr>
          <w:rFonts w:ascii="Times New Roman" w:hAnsi="Times New Roman"/>
          <w:b/>
          <w:bCs/>
          <w:sz w:val="20"/>
          <w:szCs w:val="20"/>
          <w:lang w:eastAsia="en-US"/>
        </w:rPr>
        <w:t>ов</w:t>
      </w:r>
      <w:r w:rsidRPr="00587F03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бронирования средств размещения</w:t>
      </w:r>
      <w:r>
        <w:rPr>
          <w:rFonts w:ascii="Times New Roman" w:hAnsi="Times New Roman"/>
          <w:b/>
          <w:bCs/>
          <w:sz w:val="20"/>
          <w:szCs w:val="20"/>
          <w:lang w:eastAsia="en-US"/>
        </w:rPr>
        <w:t xml:space="preserve"> туристами из США в 2014 году. </w:t>
      </w:r>
      <w:r>
        <w:rPr>
          <w:rFonts w:ascii="Times New Roman" w:hAnsi="Times New Roman"/>
          <w:b/>
          <w:sz w:val="20"/>
          <w:szCs w:val="20"/>
          <w:lang w:eastAsia="en-US"/>
        </w:rPr>
        <w:t>Составлен автором по материалам</w:t>
      </w:r>
      <w:r w:rsidRPr="00587F03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[</w:t>
      </w:r>
      <w:r w:rsidR="004F3C2C" w:rsidRPr="00865134">
        <w:rPr>
          <w:rFonts w:ascii="Times New Roman" w:hAnsi="Times New Roman"/>
          <w:b/>
          <w:bCs/>
          <w:sz w:val="20"/>
          <w:szCs w:val="20"/>
          <w:lang w:eastAsia="en-US"/>
        </w:rPr>
        <w:t>4</w:t>
      </w:r>
      <w:r w:rsidR="00F630AC" w:rsidRPr="00865134">
        <w:rPr>
          <w:rFonts w:ascii="Times New Roman" w:hAnsi="Times New Roman"/>
          <w:b/>
          <w:bCs/>
          <w:sz w:val="20"/>
          <w:szCs w:val="20"/>
          <w:lang w:eastAsia="en-US"/>
        </w:rPr>
        <w:t>4</w:t>
      </w:r>
      <w:r w:rsidRPr="004F3C2C">
        <w:rPr>
          <w:rFonts w:ascii="Times New Roman" w:hAnsi="Times New Roman"/>
          <w:b/>
          <w:bCs/>
          <w:sz w:val="20"/>
          <w:szCs w:val="20"/>
          <w:lang w:eastAsia="en-US"/>
        </w:rPr>
        <w:t>].</w:t>
      </w:r>
    </w:p>
    <w:p w:rsidR="00587F03" w:rsidRDefault="00865134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Все это создает большую проблему для туроператоров за границей, которым н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>
        <w:rPr>
          <w:rFonts w:ascii="Times New Roman" w:hAnsi="Times New Roman"/>
          <w:sz w:val="24"/>
          <w:szCs w:val="24"/>
          <w:lang w:eastAsia="en-US"/>
        </w:rPr>
        <w:t>обходимо планировать туры задолго до высокого сезона, тем самым уменьшаются во</w:t>
      </w:r>
      <w:r>
        <w:rPr>
          <w:rFonts w:ascii="Times New Roman" w:hAnsi="Times New Roman"/>
          <w:sz w:val="24"/>
          <w:szCs w:val="24"/>
          <w:lang w:eastAsia="en-US"/>
        </w:rPr>
        <w:t>з</w:t>
      </w:r>
      <w:r>
        <w:rPr>
          <w:rFonts w:ascii="Times New Roman" w:hAnsi="Times New Roman"/>
          <w:sz w:val="24"/>
          <w:szCs w:val="24"/>
          <w:lang w:eastAsia="en-US"/>
        </w:rPr>
        <w:t>можности для специально разработанных индив</w:t>
      </w:r>
      <w:r>
        <w:rPr>
          <w:rFonts w:ascii="Times New Roman" w:hAnsi="Times New Roman"/>
          <w:sz w:val="24"/>
          <w:szCs w:val="24"/>
          <w:lang w:eastAsia="en-US"/>
        </w:rPr>
        <w:t>и</w:t>
      </w:r>
      <w:r>
        <w:rPr>
          <w:rFonts w:ascii="Times New Roman" w:hAnsi="Times New Roman"/>
          <w:sz w:val="24"/>
          <w:szCs w:val="24"/>
          <w:lang w:eastAsia="en-US"/>
        </w:rPr>
        <w:t>дуальных маршрутов.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Американцы, как правило, путешествуют в другие страны в одиночку (64%) или с партнером/супругом (22%), меньше с семьей/родственниками, друзьями, коллегами и в организованных группах </w:t>
      </w:r>
      <w:r w:rsidRPr="004F3C2C">
        <w:rPr>
          <w:rFonts w:ascii="Times New Roman" w:hAnsi="Times New Roman"/>
          <w:sz w:val="24"/>
          <w:szCs w:val="24"/>
          <w:lang w:eastAsia="en-US"/>
        </w:rPr>
        <w:t>(см. Приложение 2).</w:t>
      </w:r>
      <w:r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C20FC8">
        <w:rPr>
          <w:rFonts w:ascii="Times New Roman" w:hAnsi="Times New Roman"/>
          <w:sz w:val="24"/>
          <w:szCs w:val="24"/>
          <w:lang w:eastAsia="en-US"/>
        </w:rPr>
        <w:t>одавляющее большинство америка</w:t>
      </w:r>
      <w:r w:rsidRPr="00C20FC8">
        <w:rPr>
          <w:rFonts w:ascii="Times New Roman" w:hAnsi="Times New Roman"/>
          <w:sz w:val="24"/>
          <w:szCs w:val="24"/>
          <w:lang w:eastAsia="en-US"/>
        </w:rPr>
        <w:t>н</w:t>
      </w:r>
      <w:r w:rsidRPr="00C20FC8">
        <w:rPr>
          <w:rFonts w:ascii="Times New Roman" w:hAnsi="Times New Roman"/>
          <w:sz w:val="24"/>
          <w:szCs w:val="24"/>
          <w:lang w:eastAsia="en-US"/>
        </w:rPr>
        <w:t>ских путеше</w:t>
      </w:r>
      <w:r>
        <w:rPr>
          <w:rFonts w:ascii="Times New Roman" w:hAnsi="Times New Roman"/>
          <w:sz w:val="24"/>
          <w:szCs w:val="24"/>
          <w:lang w:eastAsia="en-US"/>
        </w:rPr>
        <w:t>ственников составляют взрослые - 92%</w:t>
      </w:r>
      <w:r w:rsidRPr="00C20FC8">
        <w:rPr>
          <w:rFonts w:ascii="Times New Roman" w:hAnsi="Times New Roman"/>
          <w:sz w:val="24"/>
          <w:szCs w:val="24"/>
          <w:lang w:eastAsia="en-US"/>
        </w:rPr>
        <w:t>. Взрослые, путешест</w:t>
      </w:r>
      <w:r>
        <w:rPr>
          <w:rFonts w:ascii="Times New Roman" w:hAnsi="Times New Roman"/>
          <w:sz w:val="24"/>
          <w:szCs w:val="24"/>
          <w:lang w:eastAsia="en-US"/>
        </w:rPr>
        <w:t>вующие вм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>
        <w:rPr>
          <w:rFonts w:ascii="Times New Roman" w:hAnsi="Times New Roman"/>
          <w:sz w:val="24"/>
          <w:szCs w:val="24"/>
          <w:lang w:eastAsia="en-US"/>
        </w:rPr>
        <w:t>сте</w:t>
      </w:r>
      <w:r w:rsidRPr="00C20FC8">
        <w:rPr>
          <w:rFonts w:ascii="Times New Roman" w:hAnsi="Times New Roman"/>
          <w:sz w:val="24"/>
          <w:szCs w:val="24"/>
          <w:lang w:eastAsia="en-US"/>
        </w:rPr>
        <w:t xml:space="preserve"> с детьми </w:t>
      </w:r>
      <w:r>
        <w:rPr>
          <w:rFonts w:ascii="Times New Roman" w:hAnsi="Times New Roman"/>
          <w:sz w:val="24"/>
          <w:szCs w:val="24"/>
          <w:lang w:eastAsia="en-US"/>
        </w:rPr>
        <w:t>- лишь 8%</w:t>
      </w:r>
      <w:r w:rsidRPr="00C20FC8">
        <w:rPr>
          <w:rFonts w:ascii="Times New Roman" w:hAnsi="Times New Roman"/>
          <w:sz w:val="24"/>
          <w:szCs w:val="24"/>
          <w:lang w:eastAsia="en-US"/>
        </w:rPr>
        <w:t>.</w:t>
      </w:r>
    </w:p>
    <w:p w:rsidR="00C4583F" w:rsidRPr="001E1167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Главными целями поездки для большинства американских туристов стали: о</w:t>
      </w:r>
      <w:r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sz w:val="24"/>
          <w:szCs w:val="24"/>
          <w:lang w:eastAsia="en-US"/>
        </w:rPr>
        <w:t>дых (51%), визит к друзьям/родственникам (27%), среди менее популярных целей - д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>
        <w:rPr>
          <w:rFonts w:ascii="Times New Roman" w:hAnsi="Times New Roman"/>
          <w:sz w:val="24"/>
          <w:szCs w:val="24"/>
          <w:lang w:eastAsia="en-US"/>
        </w:rPr>
        <w:t>ловые поездки (11%), образовательные (5%), конвенции/конференции/выставки (3%)</w:t>
      </w:r>
      <w:r w:rsidR="00DA5263">
        <w:rPr>
          <w:rFonts w:ascii="Times New Roman" w:hAnsi="Times New Roman"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религиозные/паломнические (2%) и оздоровительные (</w:t>
      </w:r>
      <w:r w:rsidRPr="001E1167">
        <w:rPr>
          <w:rFonts w:ascii="Times New Roman" w:hAnsi="Times New Roman"/>
          <w:sz w:val="24"/>
          <w:szCs w:val="24"/>
          <w:lang w:eastAsia="en-US"/>
        </w:rPr>
        <w:t>&lt;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E1167">
        <w:rPr>
          <w:rFonts w:ascii="Times New Roman" w:hAnsi="Times New Roman"/>
          <w:sz w:val="24"/>
          <w:szCs w:val="24"/>
          <w:lang w:eastAsia="en-US"/>
        </w:rPr>
        <w:t>1%</w:t>
      </w:r>
      <w:r>
        <w:rPr>
          <w:rFonts w:ascii="Times New Roman" w:hAnsi="Times New Roman"/>
          <w:sz w:val="24"/>
          <w:szCs w:val="24"/>
          <w:lang w:eastAsia="en-US"/>
        </w:rPr>
        <w:t>).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Среди типов средств размещения наибольшей популярностью пользуются отели (63%) со средним количеством ночей – 10,3. В частных домах (41%) туристы провели вдвое больше ночевок – 20,6. Среднее же количество ночевок за пределами США с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 xml:space="preserve">ставляет 17,7 за год. 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Интересно то</w:t>
      </w:r>
      <w:r w:rsidRPr="00C9674E">
        <w:rPr>
          <w:rFonts w:ascii="Times New Roman" w:hAnsi="Times New Roman"/>
          <w:sz w:val="24"/>
          <w:szCs w:val="24"/>
          <w:lang w:eastAsia="en-US"/>
        </w:rPr>
        <w:t xml:space="preserve">, что </w:t>
      </w:r>
      <w:r>
        <w:rPr>
          <w:rFonts w:ascii="Times New Roman" w:hAnsi="Times New Roman"/>
          <w:sz w:val="24"/>
          <w:szCs w:val="24"/>
          <w:lang w:eastAsia="en-US"/>
        </w:rPr>
        <w:t xml:space="preserve">для 9 из 10 человек это была уже не первая международная поездка, по статистике, американцы совершают 2,6 таких путешествий ежегодно. 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Подавляющее большинство граждан США (83%), которые путешествовали за пределами своей страны в 2014 году, посетили только одну страну за одну поездку. Среди средств перемещения в городах и между городами за пределами штатов наиб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>лее используемым оказался авиатранспорт, им воспользовались 66% туристов, частный автомобиль или автомобиль принимающей компании (39%) и такси (31%). Также д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>вольно распространенными были поездки между город</w:t>
      </w:r>
      <w:r w:rsidR="00180E59">
        <w:rPr>
          <w:rFonts w:ascii="Times New Roman" w:hAnsi="Times New Roman"/>
          <w:sz w:val="24"/>
          <w:szCs w:val="24"/>
          <w:lang w:eastAsia="en-US"/>
        </w:rPr>
        <w:t>ами</w:t>
      </w:r>
      <w:r>
        <w:rPr>
          <w:rFonts w:ascii="Times New Roman" w:hAnsi="Times New Roman"/>
          <w:sz w:val="24"/>
          <w:szCs w:val="24"/>
          <w:lang w:eastAsia="en-US"/>
        </w:rPr>
        <w:t xml:space="preserve"> на автобусе (21%) и горо</w:t>
      </w:r>
      <w:r>
        <w:rPr>
          <w:rFonts w:ascii="Times New Roman" w:hAnsi="Times New Roman"/>
          <w:sz w:val="24"/>
          <w:szCs w:val="24"/>
          <w:lang w:eastAsia="en-US"/>
        </w:rPr>
        <w:t>д</w:t>
      </w:r>
      <w:r>
        <w:rPr>
          <w:rFonts w:ascii="Times New Roman" w:hAnsi="Times New Roman"/>
          <w:sz w:val="24"/>
          <w:szCs w:val="24"/>
          <w:lang w:eastAsia="en-US"/>
        </w:rPr>
        <w:t>ском общественном транспорте (21%).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качестве досуга </w:t>
      </w:r>
      <w:r w:rsidR="00180E59">
        <w:rPr>
          <w:rFonts w:ascii="Times New Roman" w:hAnsi="Times New Roman"/>
          <w:sz w:val="24"/>
          <w:szCs w:val="24"/>
          <w:lang w:eastAsia="en-US"/>
        </w:rPr>
        <w:t xml:space="preserve">более 75% </w:t>
      </w:r>
      <w:r>
        <w:rPr>
          <w:rFonts w:ascii="Times New Roman" w:hAnsi="Times New Roman"/>
          <w:sz w:val="24"/>
          <w:szCs w:val="24"/>
          <w:lang w:eastAsia="en-US"/>
        </w:rPr>
        <w:t>американски</w:t>
      </w:r>
      <w:r w:rsidR="00180E59">
        <w:rPr>
          <w:rFonts w:ascii="Times New Roman" w:hAnsi="Times New Roman"/>
          <w:sz w:val="24"/>
          <w:szCs w:val="24"/>
          <w:lang w:eastAsia="en-US"/>
        </w:rPr>
        <w:t>х туристов</w:t>
      </w:r>
      <w:r>
        <w:rPr>
          <w:rFonts w:ascii="Times New Roman" w:hAnsi="Times New Roman"/>
          <w:sz w:val="24"/>
          <w:szCs w:val="24"/>
          <w:lang w:eastAsia="en-US"/>
        </w:rPr>
        <w:t xml:space="preserve"> предпочитают обзорные экскурсии </w:t>
      </w:r>
      <w:r w:rsidR="00180E59">
        <w:rPr>
          <w:rFonts w:ascii="Times New Roman" w:hAnsi="Times New Roman"/>
          <w:sz w:val="24"/>
          <w:szCs w:val="24"/>
          <w:lang w:eastAsia="en-US"/>
        </w:rPr>
        <w:t>и</w:t>
      </w:r>
      <w:r>
        <w:rPr>
          <w:rFonts w:ascii="Times New Roman" w:hAnsi="Times New Roman"/>
          <w:sz w:val="24"/>
          <w:szCs w:val="24"/>
          <w:lang w:eastAsia="en-US"/>
        </w:rPr>
        <w:t xml:space="preserve"> шопинг, </w:t>
      </w:r>
      <w:r w:rsidR="00180E59">
        <w:rPr>
          <w:rFonts w:ascii="Times New Roman" w:hAnsi="Times New Roman"/>
          <w:sz w:val="24"/>
          <w:szCs w:val="24"/>
          <w:lang w:eastAsia="en-US"/>
        </w:rPr>
        <w:t>чуть менее половины ожидают посетить пригороды, малые города и исторические</w:t>
      </w:r>
      <w:r>
        <w:rPr>
          <w:rFonts w:ascii="Times New Roman" w:hAnsi="Times New Roman"/>
          <w:sz w:val="24"/>
          <w:szCs w:val="24"/>
          <w:lang w:eastAsia="en-US"/>
        </w:rPr>
        <w:t xml:space="preserve"> мест</w:t>
      </w:r>
      <w:r w:rsidR="00180E59">
        <w:rPr>
          <w:rFonts w:ascii="Times New Roman" w:hAnsi="Times New Roman"/>
          <w:sz w:val="24"/>
          <w:szCs w:val="24"/>
          <w:lang w:eastAsia="en-US"/>
        </w:rPr>
        <w:t>а</w:t>
      </w:r>
      <w:r>
        <w:rPr>
          <w:rFonts w:ascii="Times New Roman" w:hAnsi="Times New Roman"/>
          <w:sz w:val="24"/>
          <w:szCs w:val="24"/>
          <w:lang w:eastAsia="en-US"/>
        </w:rPr>
        <w:t xml:space="preserve">. Граждане США любят также посещать изысканные рестораны (39%) и экскурсии (37%). Помимо этих занятий туристы часто посещают </w:t>
      </w:r>
      <w:r w:rsidR="00965DBF">
        <w:rPr>
          <w:rFonts w:ascii="Times New Roman" w:hAnsi="Times New Roman"/>
          <w:sz w:val="24"/>
          <w:szCs w:val="24"/>
          <w:lang w:eastAsia="en-US"/>
        </w:rPr>
        <w:br/>
      </w:r>
      <w:r>
        <w:rPr>
          <w:rFonts w:ascii="Times New Roman" w:hAnsi="Times New Roman"/>
          <w:sz w:val="24"/>
          <w:szCs w:val="24"/>
          <w:lang w:eastAsia="en-US"/>
        </w:rPr>
        <w:t>музеи и картинные галереи, интересуются различными культурными достопримеч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>
        <w:rPr>
          <w:rFonts w:ascii="Times New Roman" w:hAnsi="Times New Roman"/>
          <w:sz w:val="24"/>
          <w:szCs w:val="24"/>
          <w:lang w:eastAsia="en-US"/>
        </w:rPr>
        <w:t>тельностями, национальными парками и памятниками природы. Наименее популярны среди американских туристов занятия спортом, охота и рыбалка.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Средняя стоимость тура на человека составила $2,</w:t>
      </w:r>
      <w:r w:rsidRPr="001C1ACB">
        <w:rPr>
          <w:rFonts w:ascii="Times New Roman" w:hAnsi="Times New Roman"/>
          <w:sz w:val="24"/>
          <w:szCs w:val="24"/>
          <w:lang w:eastAsia="en-US"/>
        </w:rPr>
        <w:t>831</w:t>
      </w:r>
      <w:r>
        <w:rPr>
          <w:rFonts w:ascii="Times New Roman" w:hAnsi="Times New Roman"/>
          <w:sz w:val="24"/>
          <w:szCs w:val="24"/>
          <w:lang w:eastAsia="en-US"/>
        </w:rPr>
        <w:t xml:space="preserve">, при этом </w:t>
      </w:r>
      <w:r w:rsidRPr="001C1ACB">
        <w:rPr>
          <w:rFonts w:ascii="Times New Roman" w:hAnsi="Times New Roman"/>
          <w:sz w:val="24"/>
          <w:szCs w:val="24"/>
          <w:lang w:eastAsia="en-US"/>
        </w:rPr>
        <w:t>$1,347</w:t>
      </w:r>
      <w:r>
        <w:rPr>
          <w:rFonts w:ascii="Times New Roman" w:hAnsi="Times New Roman"/>
          <w:sz w:val="24"/>
          <w:szCs w:val="24"/>
          <w:lang w:eastAsia="en-US"/>
        </w:rPr>
        <w:t xml:space="preserve"> из них пришлось на международный авиаперелет. Таким образом, расходы за пределами </w:t>
      </w:r>
      <w:r w:rsidR="00DA5263">
        <w:rPr>
          <w:rFonts w:ascii="Times New Roman" w:hAnsi="Times New Roman"/>
          <w:sz w:val="24"/>
          <w:szCs w:val="24"/>
          <w:lang w:eastAsia="en-US"/>
        </w:rPr>
        <w:br/>
      </w:r>
      <w:r>
        <w:rPr>
          <w:rFonts w:ascii="Times New Roman" w:hAnsi="Times New Roman"/>
          <w:sz w:val="24"/>
          <w:szCs w:val="24"/>
          <w:lang w:eastAsia="en-US"/>
        </w:rPr>
        <w:t>С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 xml:space="preserve">единенных Штатов - </w:t>
      </w:r>
      <w:r w:rsidRPr="001C1ACB">
        <w:rPr>
          <w:rFonts w:ascii="Times New Roman" w:hAnsi="Times New Roman"/>
          <w:sz w:val="24"/>
          <w:szCs w:val="24"/>
          <w:lang w:eastAsia="en-US"/>
        </w:rPr>
        <w:t>$1,484</w:t>
      </w:r>
      <w:r>
        <w:rPr>
          <w:rFonts w:ascii="Times New Roman" w:hAnsi="Times New Roman"/>
          <w:sz w:val="24"/>
          <w:szCs w:val="24"/>
          <w:lang w:eastAsia="en-US"/>
        </w:rPr>
        <w:t xml:space="preserve"> на человека.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Основным фактором выбора авиакомпании стала стоимость билетов (31%), удобное расписание рейсов (20%), беспересадочные перелеты (17%) и участие в пр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>грамме для часто летающих пассажиров (10%).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 одинаковой частотой среди путешествующих оказываются как мужчины, так и женщины. Средний возраст американского туриста – 44,7 лет. По роду занятий бол</w:t>
      </w:r>
      <w:r>
        <w:rPr>
          <w:rFonts w:ascii="Times New Roman" w:hAnsi="Times New Roman"/>
          <w:sz w:val="24"/>
          <w:szCs w:val="24"/>
          <w:lang w:eastAsia="en-US"/>
        </w:rPr>
        <w:t>ь</w:t>
      </w:r>
      <w:r>
        <w:rPr>
          <w:rFonts w:ascii="Times New Roman" w:hAnsi="Times New Roman"/>
          <w:sz w:val="24"/>
          <w:szCs w:val="24"/>
          <w:lang w:eastAsia="en-US"/>
        </w:rPr>
        <w:t xml:space="preserve">шинство туристов занято в сфере менеджмента, бизнеса, науки и искусств - 42%, </w:t>
      </w:r>
      <w:r w:rsidR="00DA5263">
        <w:rPr>
          <w:rFonts w:ascii="Times New Roman" w:hAnsi="Times New Roman"/>
          <w:sz w:val="24"/>
          <w:szCs w:val="24"/>
          <w:lang w:eastAsia="en-US"/>
        </w:rPr>
        <w:br/>
      </w:r>
      <w:r>
        <w:rPr>
          <w:rFonts w:ascii="Times New Roman" w:hAnsi="Times New Roman"/>
          <w:sz w:val="24"/>
          <w:szCs w:val="24"/>
          <w:lang w:eastAsia="en-US"/>
        </w:rPr>
        <w:t>15% являются пенсионерами, 11% работают в сфере обслуживания, 10% всех заокеа</w:t>
      </w:r>
      <w:r>
        <w:rPr>
          <w:rFonts w:ascii="Times New Roman" w:hAnsi="Times New Roman"/>
          <w:sz w:val="24"/>
          <w:szCs w:val="24"/>
          <w:lang w:eastAsia="en-US"/>
        </w:rPr>
        <w:t>н</w:t>
      </w:r>
      <w:r>
        <w:rPr>
          <w:rFonts w:ascii="Times New Roman" w:hAnsi="Times New Roman"/>
          <w:sz w:val="24"/>
          <w:szCs w:val="24"/>
          <w:lang w:eastAsia="en-US"/>
        </w:rPr>
        <w:t xml:space="preserve">ских туристов – студенты. При этом среднегодовой доход семьи составляет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$123,283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что гораздо выше, чем в среднем по США - </w:t>
      </w:r>
      <w:r w:rsidRPr="00D87F41">
        <w:rPr>
          <w:rFonts w:ascii="Times New Roman" w:eastAsiaTheme="minorHAnsi" w:hAnsi="Times New Roman"/>
          <w:sz w:val="24"/>
          <w:szCs w:val="24"/>
          <w:lang w:eastAsia="en-US"/>
        </w:rPr>
        <w:t>$53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D87F41">
        <w:rPr>
          <w:rFonts w:ascii="Times New Roman" w:eastAsiaTheme="minorHAnsi" w:hAnsi="Times New Roman"/>
          <w:sz w:val="24"/>
          <w:szCs w:val="24"/>
          <w:lang w:eastAsia="en-US"/>
        </w:rPr>
        <w:t>657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730A9">
        <w:rPr>
          <w:rFonts w:ascii="Times New Roman" w:eastAsiaTheme="minorHAnsi" w:hAnsi="Times New Roman"/>
          <w:sz w:val="24"/>
          <w:szCs w:val="24"/>
          <w:lang w:eastAsia="en-US"/>
        </w:rPr>
        <w:t>[</w:t>
      </w:r>
      <w:r w:rsidR="004F3C2C" w:rsidRPr="004F3C2C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F630AC" w:rsidRPr="00F630AC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A730A9">
        <w:rPr>
          <w:rFonts w:ascii="Times New Roman" w:eastAsiaTheme="minorHAnsi" w:hAnsi="Times New Roman"/>
          <w:sz w:val="24"/>
          <w:szCs w:val="24"/>
          <w:lang w:eastAsia="en-US"/>
        </w:rPr>
        <w:t>]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C4583F" w:rsidRPr="00F61A1C" w:rsidRDefault="00C4583F" w:rsidP="00C4583F">
      <w:pPr>
        <w:pStyle w:val="a5"/>
        <w:spacing w:line="360" w:lineRule="auto"/>
        <w:ind w:firstLine="709"/>
        <w:jc w:val="both"/>
        <w:rPr>
          <w:rFonts w:ascii="Times New Roman" w:eastAsiaTheme="minorHAnsi" w:hAnsi="Times New Roman"/>
          <w:spacing w:val="30"/>
          <w:sz w:val="24"/>
          <w:szCs w:val="24"/>
          <w:lang w:eastAsia="en-US"/>
        </w:rPr>
      </w:pPr>
      <w:r w:rsidRPr="00F61A1C">
        <w:rPr>
          <w:rFonts w:ascii="Times New Roman" w:eastAsiaTheme="minorHAnsi" w:hAnsi="Times New Roman"/>
          <w:spacing w:val="30"/>
          <w:sz w:val="24"/>
          <w:szCs w:val="24"/>
          <w:lang w:eastAsia="en-US"/>
        </w:rPr>
        <w:t>Особенности туристов старших возрастов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Особый интерес представляет группа старших возрастов (50+), так как они 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менее обеспокоены стоимостью тура, а, значит, являются наиболее желательными 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ристами для принимающих стран. </w:t>
      </w:r>
    </w:p>
    <w:p w:rsidR="00C4583F" w:rsidRDefault="001F46EB" w:rsidP="006A641E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Тем не менее, о</w:t>
      </w:r>
      <w:r w:rsidR="006A641E">
        <w:rPr>
          <w:rFonts w:ascii="Times New Roman" w:hAnsi="Times New Roman"/>
          <w:sz w:val="24"/>
          <w:szCs w:val="24"/>
          <w:lang w:eastAsia="en-US"/>
        </w:rPr>
        <w:t>сновным</w:t>
      </w:r>
      <w:r w:rsidR="00C4583F">
        <w:rPr>
          <w:rFonts w:ascii="Times New Roman" w:hAnsi="Times New Roman"/>
          <w:sz w:val="24"/>
          <w:szCs w:val="24"/>
          <w:lang w:eastAsia="en-US"/>
        </w:rPr>
        <w:t xml:space="preserve"> сдерживающим</w:t>
      </w:r>
      <w:r w:rsidR="006A641E">
        <w:rPr>
          <w:rFonts w:ascii="Times New Roman" w:hAnsi="Times New Roman"/>
          <w:sz w:val="24"/>
          <w:szCs w:val="24"/>
          <w:lang w:eastAsia="en-US"/>
        </w:rPr>
        <w:t xml:space="preserve"> фактор</w:t>
      </w:r>
      <w:r>
        <w:rPr>
          <w:rFonts w:ascii="Times New Roman" w:hAnsi="Times New Roman"/>
          <w:sz w:val="24"/>
          <w:szCs w:val="24"/>
          <w:lang w:eastAsia="en-US"/>
        </w:rPr>
        <w:t>ом</w:t>
      </w:r>
      <w:r w:rsidR="00C4583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A641E">
        <w:rPr>
          <w:rFonts w:ascii="Times New Roman" w:hAnsi="Times New Roman"/>
          <w:sz w:val="24"/>
          <w:szCs w:val="24"/>
          <w:lang w:eastAsia="en-US"/>
        </w:rPr>
        <w:t xml:space="preserve">был назван </w:t>
      </w:r>
      <w:r>
        <w:rPr>
          <w:rFonts w:ascii="Times New Roman" w:hAnsi="Times New Roman"/>
          <w:sz w:val="24"/>
          <w:szCs w:val="24"/>
          <w:lang w:eastAsia="en-US"/>
        </w:rPr>
        <w:t>уровень цен, во</w:t>
      </w:r>
      <w:r>
        <w:rPr>
          <w:rFonts w:ascii="Times New Roman" w:hAnsi="Times New Roman"/>
          <w:sz w:val="24"/>
          <w:szCs w:val="24"/>
          <w:lang w:eastAsia="en-US"/>
        </w:rPr>
        <w:t>л</w:t>
      </w:r>
      <w:r>
        <w:rPr>
          <w:rFonts w:ascii="Times New Roman" w:hAnsi="Times New Roman"/>
          <w:sz w:val="24"/>
          <w:szCs w:val="24"/>
          <w:lang w:eastAsia="en-US"/>
        </w:rPr>
        <w:t xml:space="preserve">нующий половину респондентов </w:t>
      </w:r>
      <w:r w:rsidR="00C4583F">
        <w:rPr>
          <w:rFonts w:ascii="Times New Roman" w:hAnsi="Times New Roman"/>
          <w:sz w:val="24"/>
          <w:szCs w:val="24"/>
          <w:lang w:eastAsia="en-US"/>
        </w:rPr>
        <w:t>(51%), затем опрашиваемые отметили состояние зд</w:t>
      </w:r>
      <w:r w:rsidR="00C4583F">
        <w:rPr>
          <w:rFonts w:ascii="Times New Roman" w:hAnsi="Times New Roman"/>
          <w:sz w:val="24"/>
          <w:szCs w:val="24"/>
          <w:lang w:eastAsia="en-US"/>
        </w:rPr>
        <w:t>о</w:t>
      </w:r>
      <w:r w:rsidR="00C4583F">
        <w:rPr>
          <w:rFonts w:ascii="Times New Roman" w:hAnsi="Times New Roman"/>
          <w:sz w:val="24"/>
          <w:szCs w:val="24"/>
          <w:lang w:eastAsia="en-US"/>
        </w:rPr>
        <w:t>ровья самого туриста (38%), в особенности это относится к респондентам возраста 70+, которые не могут отправиться в такое путешествие, которое бы они хотели. Далее по распространенности следуют такие сдерживающие факторы как семейные обязательс</w:t>
      </w:r>
      <w:r w:rsidR="00C4583F">
        <w:rPr>
          <w:rFonts w:ascii="Times New Roman" w:hAnsi="Times New Roman"/>
          <w:sz w:val="24"/>
          <w:szCs w:val="24"/>
          <w:lang w:eastAsia="en-US"/>
        </w:rPr>
        <w:t>т</w:t>
      </w:r>
      <w:r w:rsidR="00C4583F">
        <w:rPr>
          <w:rFonts w:ascii="Times New Roman" w:hAnsi="Times New Roman"/>
          <w:sz w:val="24"/>
          <w:szCs w:val="24"/>
          <w:lang w:eastAsia="en-US"/>
        </w:rPr>
        <w:t xml:space="preserve">ва (27%) и недостаток времени (17%). 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Среди сдерживающих факторов для туристов возраста 50-59 лет основным явл</w:t>
      </w:r>
      <w:r>
        <w:rPr>
          <w:rFonts w:ascii="Times New Roman" w:hAnsi="Times New Roman"/>
          <w:sz w:val="24"/>
          <w:szCs w:val="24"/>
          <w:lang w:eastAsia="en-US"/>
        </w:rPr>
        <w:t>я</w:t>
      </w:r>
      <w:r>
        <w:rPr>
          <w:rFonts w:ascii="Times New Roman" w:hAnsi="Times New Roman"/>
          <w:sz w:val="24"/>
          <w:szCs w:val="24"/>
          <w:lang w:eastAsia="en-US"/>
        </w:rPr>
        <w:t>ется работа, так, 91% трудоустроенных респондентов отмечает, что будет иметь опл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>
        <w:rPr>
          <w:rFonts w:ascii="Times New Roman" w:hAnsi="Times New Roman"/>
          <w:sz w:val="24"/>
          <w:szCs w:val="24"/>
          <w:lang w:eastAsia="en-US"/>
        </w:rPr>
        <w:t>чиваемый отпуск в 2015 году, но, как ни странно, только половина из них утверждает, что использует это время для туризма. Треть опрошенных ожидает получить часть р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>
        <w:rPr>
          <w:rFonts w:ascii="Times New Roman" w:hAnsi="Times New Roman"/>
          <w:sz w:val="24"/>
          <w:szCs w:val="24"/>
          <w:lang w:eastAsia="en-US"/>
        </w:rPr>
        <w:t>боты с собой в путешествие, в то время как почти половина считает важным оставаться на связи даже во время отдыха.</w:t>
      </w:r>
    </w:p>
    <w:p w:rsidR="006A641E" w:rsidRDefault="00C4583F" w:rsidP="006A641E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Несмотря на то, что современная политическая обстановка и область здрав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>охранения в мире беспокоит многих туристов, это не явилось сильно сдерживающим фактором для поездок, планируемых на 2015 год, лишь 16% опрошенных заявило, что данные факторы оказали влияние на их решение о поездке.</w:t>
      </w:r>
      <w:r w:rsidR="006A641E">
        <w:rPr>
          <w:rFonts w:ascii="Times New Roman" w:hAnsi="Times New Roman"/>
          <w:sz w:val="24"/>
          <w:szCs w:val="24"/>
          <w:lang w:eastAsia="en-US"/>
        </w:rPr>
        <w:t xml:space="preserve"> Интересен тот факт, что 17% всех опрошенных заявило, что ничто не может повлиять на их решение о поездке</w:t>
      </w:r>
      <w:r w:rsidR="00043266" w:rsidRPr="00043266">
        <w:rPr>
          <w:rFonts w:ascii="Times New Roman" w:hAnsi="Times New Roman"/>
          <w:sz w:val="24"/>
          <w:szCs w:val="24"/>
          <w:lang w:eastAsia="en-US"/>
        </w:rPr>
        <w:t xml:space="preserve"> [21]</w:t>
      </w:r>
      <w:r w:rsidR="006A641E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D169A4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169A4">
        <w:rPr>
          <w:rFonts w:ascii="Times New Roman" w:hAnsi="Times New Roman"/>
          <w:sz w:val="24"/>
          <w:szCs w:val="24"/>
          <w:u w:val="single"/>
          <w:lang w:eastAsia="en-US"/>
        </w:rPr>
        <w:t>Портрет туриста</w:t>
      </w:r>
      <w:r w:rsidR="00BB7772" w:rsidRPr="00D169A4">
        <w:rPr>
          <w:rFonts w:ascii="Times New Roman" w:hAnsi="Times New Roman"/>
          <w:sz w:val="24"/>
          <w:szCs w:val="24"/>
          <w:u w:val="single"/>
          <w:lang w:eastAsia="en-US"/>
        </w:rPr>
        <w:t xml:space="preserve"> старшего возра</w:t>
      </w:r>
      <w:r w:rsidR="00BB7772" w:rsidRPr="00D169A4">
        <w:rPr>
          <w:rFonts w:ascii="Times New Roman" w:hAnsi="Times New Roman"/>
          <w:sz w:val="24"/>
          <w:szCs w:val="24"/>
          <w:u w:val="single"/>
          <w:lang w:eastAsia="en-US"/>
        </w:rPr>
        <w:t>с</w:t>
      </w:r>
      <w:r w:rsidR="00BB7772" w:rsidRPr="00D169A4">
        <w:rPr>
          <w:rFonts w:ascii="Times New Roman" w:hAnsi="Times New Roman"/>
          <w:sz w:val="24"/>
          <w:szCs w:val="24"/>
          <w:u w:val="single"/>
          <w:lang w:eastAsia="en-US"/>
        </w:rPr>
        <w:t>та, п</w:t>
      </w:r>
      <w:r w:rsidR="00BB7772" w:rsidRPr="00D169A4">
        <w:rPr>
          <w:rFonts w:ascii="Times New Roman" w:hAnsi="Times New Roman"/>
          <w:sz w:val="24"/>
          <w:szCs w:val="24"/>
          <w:u w:val="single"/>
          <w:lang w:eastAsia="en-US"/>
        </w:rPr>
        <w:t>у</w:t>
      </w:r>
      <w:r w:rsidR="00BB7772" w:rsidRPr="00D169A4">
        <w:rPr>
          <w:rFonts w:ascii="Times New Roman" w:hAnsi="Times New Roman"/>
          <w:sz w:val="24"/>
          <w:szCs w:val="24"/>
          <w:u w:val="single"/>
          <w:lang w:eastAsia="en-US"/>
        </w:rPr>
        <w:t>тешествующего за р</w:t>
      </w:r>
      <w:r w:rsidR="00BB7772" w:rsidRPr="00D169A4">
        <w:rPr>
          <w:rFonts w:ascii="Times New Roman" w:hAnsi="Times New Roman"/>
          <w:sz w:val="24"/>
          <w:szCs w:val="24"/>
          <w:u w:val="single"/>
          <w:lang w:eastAsia="en-US"/>
        </w:rPr>
        <w:t>у</w:t>
      </w:r>
      <w:r w:rsidR="00BB7772" w:rsidRPr="00D169A4">
        <w:rPr>
          <w:rFonts w:ascii="Times New Roman" w:hAnsi="Times New Roman"/>
          <w:sz w:val="24"/>
          <w:szCs w:val="24"/>
          <w:u w:val="single"/>
          <w:lang w:eastAsia="en-US"/>
        </w:rPr>
        <w:t>бежом</w:t>
      </w:r>
      <w:r w:rsidR="00D169A4">
        <w:rPr>
          <w:rFonts w:ascii="Times New Roman" w:hAnsi="Times New Roman"/>
          <w:sz w:val="24"/>
          <w:szCs w:val="24"/>
          <w:u w:val="single"/>
          <w:lang w:eastAsia="en-US"/>
        </w:rPr>
        <w:t>:</w:t>
      </w:r>
      <w:r w:rsidR="00D169A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4583F" w:rsidRPr="00D169A4" w:rsidRDefault="007B5FA5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Чаще всего это человек в браке (см.</w:t>
      </w:r>
      <w:r w:rsidR="001C5869" w:rsidRPr="001C5869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Рис.7) возраста 60-69 лет (см. Рис. 8).</w:t>
      </w:r>
    </w:p>
    <w:p w:rsidR="00C4583F" w:rsidRPr="00DD0F55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Половая принадлежность: 48% - мужчины, 52% - женщины.</w:t>
      </w:r>
    </w:p>
    <w:p w:rsidR="00DA5263" w:rsidRDefault="00C4583F" w:rsidP="00DA5263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Среднегодовой доход семьи составл</w:t>
      </w:r>
      <w:r>
        <w:rPr>
          <w:rFonts w:ascii="Times New Roman" w:hAnsi="Times New Roman"/>
          <w:sz w:val="24"/>
          <w:szCs w:val="24"/>
          <w:lang w:eastAsia="en-US"/>
        </w:rPr>
        <w:t>я</w:t>
      </w:r>
      <w:r>
        <w:rPr>
          <w:rFonts w:ascii="Times New Roman" w:hAnsi="Times New Roman"/>
          <w:sz w:val="24"/>
          <w:szCs w:val="24"/>
          <w:lang w:eastAsia="en-US"/>
        </w:rPr>
        <w:t xml:space="preserve">ет </w:t>
      </w:r>
      <w:r w:rsidRPr="00DD0F55">
        <w:rPr>
          <w:rFonts w:ascii="Times New Roman" w:hAnsi="Times New Roman"/>
          <w:sz w:val="24"/>
          <w:szCs w:val="24"/>
          <w:lang w:eastAsia="en-US"/>
        </w:rPr>
        <w:t>$</w:t>
      </w:r>
      <w:r>
        <w:rPr>
          <w:rFonts w:ascii="Times New Roman" w:hAnsi="Times New Roman"/>
          <w:sz w:val="24"/>
          <w:szCs w:val="24"/>
          <w:lang w:eastAsia="en-US"/>
        </w:rPr>
        <w:t>102,000</w:t>
      </w:r>
      <w:r w:rsidRPr="00DD0F55">
        <w:rPr>
          <w:rFonts w:ascii="Times New Roman" w:hAnsi="Times New Roman"/>
          <w:sz w:val="24"/>
          <w:szCs w:val="24"/>
          <w:lang w:eastAsia="en-US"/>
        </w:rPr>
        <w:t>.</w:t>
      </w:r>
    </w:p>
    <w:p w:rsidR="00DA0509" w:rsidRPr="00DA5263" w:rsidRDefault="00823068" w:rsidP="00DA5263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80010</wp:posOffset>
            </wp:positionV>
            <wp:extent cx="3818890" cy="1711325"/>
            <wp:effectExtent l="19050" t="0" r="0" b="0"/>
            <wp:wrapThrough wrapText="bothSides">
              <wp:wrapPolygon edited="0">
                <wp:start x="-108" y="0"/>
                <wp:lineTo x="-108" y="21400"/>
                <wp:lineTo x="21550" y="21400"/>
                <wp:lineTo x="21550" y="0"/>
                <wp:lineTo x="-108" y="0"/>
              </wp:wrapPolygon>
            </wp:wrapThrough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</w:p>
    <w:p w:rsidR="00DA0509" w:rsidRDefault="00DA0509" w:rsidP="00C4583F">
      <w:pPr>
        <w:pStyle w:val="a5"/>
        <w:spacing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A0509" w:rsidRDefault="00DA0509" w:rsidP="00C4583F">
      <w:pPr>
        <w:pStyle w:val="a5"/>
        <w:spacing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A0509" w:rsidRDefault="00DA0509" w:rsidP="00C4583F">
      <w:pPr>
        <w:pStyle w:val="a5"/>
        <w:spacing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A0509" w:rsidRDefault="00DA0509" w:rsidP="00C4583F">
      <w:pPr>
        <w:pStyle w:val="a5"/>
        <w:spacing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A0509" w:rsidRDefault="00DA0509" w:rsidP="00C4583F">
      <w:pPr>
        <w:pStyle w:val="a5"/>
        <w:spacing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A0509" w:rsidRDefault="00DA0509" w:rsidP="00823068">
      <w:pPr>
        <w:pStyle w:val="a5"/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A0509" w:rsidRPr="00043266" w:rsidRDefault="00D169A4" w:rsidP="00823068">
      <w:pPr>
        <w:pStyle w:val="a5"/>
        <w:jc w:val="center"/>
        <w:rPr>
          <w:rFonts w:ascii="Times New Roman" w:eastAsiaTheme="minorHAnsi" w:hAnsi="Times New Roman"/>
          <w:sz w:val="20"/>
          <w:szCs w:val="20"/>
          <w:lang w:val="en-US" w:eastAsia="en-US"/>
        </w:rPr>
      </w:pP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Рис. </w:t>
      </w:r>
      <w:r w:rsidR="00445CA3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7</w:t>
      </w:r>
      <w:r w:rsidR="00DA0509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. Процентное соотношение </w:t>
      </w:r>
      <w:r w:rsidR="00823068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различия</w:t>
      </w:r>
      <w:r w:rsidR="00DA0509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 с</w:t>
      </w:r>
      <w:r w:rsidR="00DA0509" w:rsidRPr="00DA0509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емейно</w:t>
      </w:r>
      <w:r w:rsidR="00DA0509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го положения туристов старших возрастов из США, путешествующих за рубежом в 2015 году. Составлен автором по материалам</w:t>
      </w:r>
      <w:r w:rsidR="00DA0509" w:rsidRPr="00DA0509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[</w:t>
      </w:r>
      <w:r w:rsidR="00043266" w:rsidRPr="00043266">
        <w:rPr>
          <w:rFonts w:ascii="Times New Roman" w:eastAsiaTheme="minorHAnsi" w:hAnsi="Times New Roman"/>
          <w:b/>
          <w:bCs/>
          <w:sz w:val="20"/>
          <w:szCs w:val="20"/>
          <w:lang w:val="en-US" w:eastAsia="en-US"/>
        </w:rPr>
        <w:t>21</w:t>
      </w:r>
      <w:r w:rsidR="00DA0509" w:rsidRPr="00DA0509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]</w:t>
      </w:r>
      <w:r w:rsidR="00043266">
        <w:rPr>
          <w:rFonts w:ascii="Times New Roman" w:eastAsiaTheme="minorHAnsi" w:hAnsi="Times New Roman"/>
          <w:b/>
          <w:bCs/>
          <w:sz w:val="20"/>
          <w:szCs w:val="20"/>
          <w:lang w:val="en-US" w:eastAsia="en-US"/>
        </w:rPr>
        <w:t>.</w:t>
      </w:r>
    </w:p>
    <w:p w:rsidR="00DA0509" w:rsidRDefault="00DA0509" w:rsidP="00C4583F">
      <w:pPr>
        <w:pStyle w:val="a5"/>
        <w:spacing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45CA3" w:rsidRDefault="00445CA3" w:rsidP="00C4583F">
      <w:pPr>
        <w:pStyle w:val="a5"/>
        <w:spacing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45CA3" w:rsidRDefault="00445CA3" w:rsidP="00445CA3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F766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53760" cy="1584251"/>
            <wp:effectExtent l="19050" t="0" r="0" b="0"/>
            <wp:docPr id="1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45CA3" w:rsidRPr="00043266" w:rsidRDefault="00445CA3" w:rsidP="00445CA3">
      <w:pPr>
        <w:pStyle w:val="a5"/>
        <w:jc w:val="center"/>
        <w:rPr>
          <w:rFonts w:ascii="Times New Roman" w:eastAsiaTheme="minorHAnsi" w:hAnsi="Times New Roman"/>
          <w:b/>
          <w:bCs/>
          <w:sz w:val="20"/>
          <w:szCs w:val="20"/>
          <w:lang w:val="en-US" w:eastAsia="en-US"/>
        </w:rPr>
      </w:pP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Рис. 8.</w:t>
      </w:r>
      <w:r w:rsidRPr="00DA0509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 </w:t>
      </w: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Процентное соотношение возрастных групп туристов старших возрастов из США, путеш</w:t>
      </w: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е</w:t>
      </w: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ствующих за рубежом в 2015 году. Составлен автором по материалам </w:t>
      </w:r>
      <w:r w:rsidRPr="00DA0509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[</w:t>
      </w:r>
      <w:r w:rsidR="00043266" w:rsidRPr="00043266">
        <w:rPr>
          <w:rFonts w:ascii="Times New Roman" w:eastAsiaTheme="minorHAnsi" w:hAnsi="Times New Roman"/>
          <w:b/>
          <w:bCs/>
          <w:sz w:val="20"/>
          <w:szCs w:val="20"/>
          <w:lang w:val="en-US" w:eastAsia="en-US"/>
        </w:rPr>
        <w:t>21</w:t>
      </w:r>
      <w:r w:rsidRPr="00DA0509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]</w:t>
      </w:r>
      <w:r w:rsidR="00043266">
        <w:rPr>
          <w:rFonts w:ascii="Times New Roman" w:eastAsiaTheme="minorHAnsi" w:hAnsi="Times New Roman"/>
          <w:b/>
          <w:bCs/>
          <w:sz w:val="20"/>
          <w:szCs w:val="20"/>
          <w:lang w:val="en-US" w:eastAsia="en-US"/>
        </w:rPr>
        <w:t>.</w:t>
      </w:r>
    </w:p>
    <w:p w:rsidR="00445CA3" w:rsidRDefault="00445CA3" w:rsidP="00C4583F">
      <w:pPr>
        <w:pStyle w:val="a5"/>
        <w:spacing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Согласно данным исследования Американской ассоциации пенсионеров, 45% из них планирует совершить хотя бы одно международное путешествие в 2015 году. Главными мотивами поездки при этом были названы:</w:t>
      </w:r>
    </w:p>
    <w:p w:rsidR="00C4583F" w:rsidRPr="000355CB" w:rsidRDefault="00C97613" w:rsidP="00C4583F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</w:t>
      </w:r>
      <w:r w:rsidR="00C4583F">
        <w:rPr>
          <w:rFonts w:ascii="Times New Roman" w:hAnsi="Times New Roman"/>
          <w:sz w:val="24"/>
          <w:szCs w:val="24"/>
          <w:lang w:eastAsia="en-US"/>
        </w:rPr>
        <w:t>тступить от привычного образа жизни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C4583F" w:rsidRPr="000355CB" w:rsidRDefault="00C97613" w:rsidP="00C4583F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</w:t>
      </w:r>
      <w:r w:rsidR="00C4583F">
        <w:rPr>
          <w:rFonts w:ascii="Times New Roman" w:hAnsi="Times New Roman"/>
          <w:sz w:val="24"/>
          <w:szCs w:val="24"/>
          <w:lang w:eastAsia="en-US"/>
        </w:rPr>
        <w:t>ровести время с семьей и друзьями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C4583F" w:rsidRPr="000355CB" w:rsidRDefault="00C97613" w:rsidP="00C4583F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</w:t>
      </w:r>
      <w:r w:rsidR="00C4583F">
        <w:rPr>
          <w:rFonts w:ascii="Times New Roman" w:hAnsi="Times New Roman"/>
          <w:sz w:val="24"/>
          <w:szCs w:val="24"/>
          <w:lang w:eastAsia="en-US"/>
        </w:rPr>
        <w:t>тдохнуть и омолодиться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C4583F" w:rsidRPr="00A40F43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Самым распространенным типом международной поездки оказался «</w:t>
      </w:r>
      <w:r>
        <w:rPr>
          <w:rFonts w:ascii="Times New Roman" w:hAnsi="Times New Roman"/>
          <w:sz w:val="24"/>
          <w:szCs w:val="24"/>
          <w:lang w:val="en-US" w:eastAsia="en-US"/>
        </w:rPr>
        <w:t>Bucket</w:t>
      </w:r>
      <w:r w:rsidRPr="00A40F43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en-US"/>
        </w:rPr>
        <w:t>List</w:t>
      </w:r>
      <w:r>
        <w:rPr>
          <w:rFonts w:ascii="Times New Roman" w:hAnsi="Times New Roman"/>
          <w:sz w:val="24"/>
          <w:szCs w:val="24"/>
          <w:lang w:eastAsia="en-US"/>
        </w:rPr>
        <w:t xml:space="preserve">», другими словами, пожизненный список дел, которые необходимо </w:t>
      </w:r>
      <w:r w:rsidR="00DC41D5">
        <w:rPr>
          <w:rFonts w:ascii="Times New Roman" w:hAnsi="Times New Roman"/>
          <w:sz w:val="24"/>
          <w:szCs w:val="24"/>
          <w:lang w:eastAsia="en-US"/>
        </w:rPr>
        <w:br/>
      </w:r>
      <w:r>
        <w:rPr>
          <w:rFonts w:ascii="Times New Roman" w:hAnsi="Times New Roman"/>
          <w:sz w:val="24"/>
          <w:szCs w:val="24"/>
          <w:lang w:eastAsia="en-US"/>
        </w:rPr>
        <w:t>сделать перед тем, как умереть, особенно популярен среди респондентов возраста 70+. Также большой процент набрали летний отдых и путешествия всей семьей</w:t>
      </w:r>
      <w:r w:rsidR="00DC41D5">
        <w:rPr>
          <w:rFonts w:ascii="Times New Roman" w:hAnsi="Times New Roman"/>
          <w:sz w:val="24"/>
          <w:szCs w:val="24"/>
          <w:lang w:eastAsia="en-US"/>
        </w:rPr>
        <w:br/>
      </w:r>
      <w:r w:rsidRPr="00043266">
        <w:rPr>
          <w:rFonts w:ascii="Times New Roman" w:hAnsi="Times New Roman"/>
          <w:sz w:val="24"/>
          <w:szCs w:val="24"/>
          <w:lang w:eastAsia="en-US"/>
        </w:rPr>
        <w:t>(см. Приложение 3).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Пенсионеры предпочитают путешествия в весеннее и летнее время года </w:t>
      </w:r>
      <w:r w:rsidR="004417C4">
        <w:rPr>
          <w:rFonts w:ascii="Times New Roman" w:hAnsi="Times New Roman"/>
          <w:sz w:val="24"/>
          <w:szCs w:val="24"/>
          <w:lang w:eastAsia="en-US"/>
        </w:rPr>
        <w:br/>
      </w:r>
      <w:r w:rsidRPr="00043266">
        <w:rPr>
          <w:rFonts w:ascii="Times New Roman" w:hAnsi="Times New Roman"/>
          <w:sz w:val="24"/>
          <w:szCs w:val="24"/>
          <w:lang w:eastAsia="en-US"/>
        </w:rPr>
        <w:t>(см. Приложение 4).</w:t>
      </w:r>
      <w:r>
        <w:rPr>
          <w:rFonts w:ascii="Times New Roman" w:hAnsi="Times New Roman"/>
          <w:sz w:val="24"/>
          <w:szCs w:val="24"/>
          <w:lang w:eastAsia="en-US"/>
        </w:rPr>
        <w:t xml:space="preserve"> При этом на летнее время приходится наибольшее количество св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>
        <w:rPr>
          <w:rFonts w:ascii="Times New Roman" w:hAnsi="Times New Roman"/>
          <w:sz w:val="24"/>
          <w:szCs w:val="24"/>
          <w:lang w:eastAsia="en-US"/>
        </w:rPr>
        <w:t>дебных путешествий, семейных поездок, а также с целью воссоединения с семьей. П</w:t>
      </w:r>
      <w:r>
        <w:rPr>
          <w:rFonts w:ascii="Times New Roman" w:hAnsi="Times New Roman"/>
          <w:sz w:val="24"/>
          <w:szCs w:val="24"/>
          <w:lang w:eastAsia="en-US"/>
        </w:rPr>
        <w:t>у</w:t>
      </w:r>
      <w:r>
        <w:rPr>
          <w:rFonts w:ascii="Times New Roman" w:hAnsi="Times New Roman"/>
          <w:sz w:val="24"/>
          <w:szCs w:val="24"/>
          <w:lang w:eastAsia="en-US"/>
        </w:rPr>
        <w:t xml:space="preserve">тешествия выходного дня планируются в большей степени на осень, а романтические путешествия – на весну или осень. В целом, поездки планируются заблаговременно </w:t>
      </w:r>
      <w:r>
        <w:rPr>
          <w:rFonts w:ascii="Times New Roman" w:hAnsi="Times New Roman"/>
          <w:sz w:val="24"/>
          <w:szCs w:val="24"/>
          <w:lang w:eastAsia="en-US"/>
        </w:rPr>
        <w:lastRenderedPageBreak/>
        <w:t>(напр. в октябре 2014 года 19% всех международных путешествий на 2015 год уже б</w:t>
      </w:r>
      <w:r>
        <w:rPr>
          <w:rFonts w:ascii="Times New Roman" w:hAnsi="Times New Roman"/>
          <w:sz w:val="24"/>
          <w:szCs w:val="24"/>
          <w:lang w:eastAsia="en-US"/>
        </w:rPr>
        <w:t>ы</w:t>
      </w:r>
      <w:r>
        <w:rPr>
          <w:rFonts w:ascii="Times New Roman" w:hAnsi="Times New Roman"/>
          <w:sz w:val="24"/>
          <w:szCs w:val="24"/>
          <w:lang w:eastAsia="en-US"/>
        </w:rPr>
        <w:t>ли забронированы, и 40% находилось в стадии разработки). При этом 85% туристов воспользовались онлайн-сервисами. Более половины из них взаимодействовало с ави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>
        <w:rPr>
          <w:rFonts w:ascii="Times New Roman" w:hAnsi="Times New Roman"/>
          <w:sz w:val="24"/>
          <w:szCs w:val="24"/>
          <w:lang w:eastAsia="en-US"/>
        </w:rPr>
        <w:t>перевозчиками и/или предприятиями размещения напрямую.</w:t>
      </w:r>
    </w:p>
    <w:p w:rsidR="00C4583F" w:rsidRPr="00043266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Город стал наиболее популярным местом дестинации, однако существенной п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 xml:space="preserve">пулярностью среди международных туристов также пользуются круизы </w:t>
      </w:r>
      <w:r w:rsidR="009D449C">
        <w:rPr>
          <w:rFonts w:ascii="Times New Roman" w:hAnsi="Times New Roman"/>
          <w:sz w:val="24"/>
          <w:szCs w:val="24"/>
          <w:lang w:eastAsia="en-US"/>
        </w:rPr>
        <w:br/>
      </w:r>
      <w:r w:rsidRPr="00043266">
        <w:rPr>
          <w:rFonts w:ascii="Times New Roman" w:hAnsi="Times New Roman"/>
          <w:sz w:val="24"/>
          <w:szCs w:val="24"/>
          <w:lang w:eastAsia="en-US"/>
        </w:rPr>
        <w:t>(см. Приложение 5).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Пенсионеры в первую очередь ориентированы на непринужденные, рассла</w:t>
      </w:r>
      <w:r>
        <w:rPr>
          <w:rFonts w:ascii="Times New Roman" w:hAnsi="Times New Roman"/>
          <w:sz w:val="24"/>
          <w:szCs w:val="24"/>
          <w:lang w:eastAsia="en-US"/>
        </w:rPr>
        <w:t>б</w:t>
      </w:r>
      <w:r>
        <w:rPr>
          <w:rFonts w:ascii="Times New Roman" w:hAnsi="Times New Roman"/>
          <w:sz w:val="24"/>
          <w:szCs w:val="24"/>
          <w:lang w:eastAsia="en-US"/>
        </w:rPr>
        <w:t>ляющие поездки, в меньшей степени они планируют быть активными, однако это не относится к «</w:t>
      </w:r>
      <w:r>
        <w:rPr>
          <w:rFonts w:ascii="Times New Roman" w:hAnsi="Times New Roman"/>
          <w:sz w:val="24"/>
          <w:szCs w:val="24"/>
          <w:lang w:val="en-US" w:eastAsia="en-US"/>
        </w:rPr>
        <w:t>Bucket</w:t>
      </w:r>
      <w:r w:rsidRPr="00D94EDD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en-US"/>
        </w:rPr>
        <w:t>List</w:t>
      </w:r>
      <w:r>
        <w:rPr>
          <w:rFonts w:ascii="Times New Roman" w:hAnsi="Times New Roman"/>
          <w:sz w:val="24"/>
          <w:szCs w:val="24"/>
          <w:lang w:eastAsia="en-US"/>
        </w:rPr>
        <w:t>» путешественникам, они, напротив, хотят связать свою поез</w:t>
      </w:r>
      <w:r>
        <w:rPr>
          <w:rFonts w:ascii="Times New Roman" w:hAnsi="Times New Roman"/>
          <w:sz w:val="24"/>
          <w:szCs w:val="24"/>
          <w:lang w:eastAsia="en-US"/>
        </w:rPr>
        <w:t>д</w:t>
      </w:r>
      <w:r>
        <w:rPr>
          <w:rFonts w:ascii="Times New Roman" w:hAnsi="Times New Roman"/>
          <w:sz w:val="24"/>
          <w:szCs w:val="24"/>
          <w:lang w:eastAsia="en-US"/>
        </w:rPr>
        <w:t>ку с приключенческим или образовательным туризмом.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Для того, чтобы чувствовать себя комфортно во время путешествия, америка</w:t>
      </w:r>
      <w:r>
        <w:rPr>
          <w:rFonts w:ascii="Times New Roman" w:hAnsi="Times New Roman"/>
          <w:sz w:val="24"/>
          <w:szCs w:val="24"/>
          <w:lang w:eastAsia="en-US"/>
        </w:rPr>
        <w:t>н</w:t>
      </w:r>
      <w:r>
        <w:rPr>
          <w:rFonts w:ascii="Times New Roman" w:hAnsi="Times New Roman"/>
          <w:sz w:val="24"/>
          <w:szCs w:val="24"/>
          <w:lang w:eastAsia="en-US"/>
        </w:rPr>
        <w:t>ские туристы с наибольшей вероятностью возьмут с собой выписанные по рецепту м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>
        <w:rPr>
          <w:rFonts w:ascii="Times New Roman" w:hAnsi="Times New Roman"/>
          <w:sz w:val="24"/>
          <w:szCs w:val="24"/>
          <w:lang w:eastAsia="en-US"/>
        </w:rPr>
        <w:t>дицинские препараты (69%), пару удобной обуви (47%), камеру (41%) и солнечные о</w:t>
      </w:r>
      <w:r>
        <w:rPr>
          <w:rFonts w:ascii="Times New Roman" w:hAnsi="Times New Roman"/>
          <w:sz w:val="24"/>
          <w:szCs w:val="24"/>
          <w:lang w:eastAsia="en-US"/>
        </w:rPr>
        <w:t>ч</w:t>
      </w:r>
      <w:r>
        <w:rPr>
          <w:rFonts w:ascii="Times New Roman" w:hAnsi="Times New Roman"/>
          <w:sz w:val="24"/>
          <w:szCs w:val="24"/>
          <w:lang w:eastAsia="en-US"/>
        </w:rPr>
        <w:t>ки (40%)</w:t>
      </w:r>
      <w:r w:rsidRPr="00A730A9">
        <w:rPr>
          <w:rFonts w:ascii="Times New Roman" w:hAnsi="Times New Roman"/>
          <w:sz w:val="24"/>
          <w:szCs w:val="24"/>
          <w:lang w:eastAsia="en-US"/>
        </w:rPr>
        <w:t xml:space="preserve"> [</w:t>
      </w:r>
      <w:r w:rsidR="00EB4E72" w:rsidRPr="00EB4E72">
        <w:rPr>
          <w:rFonts w:ascii="Times New Roman" w:hAnsi="Times New Roman"/>
          <w:sz w:val="24"/>
          <w:szCs w:val="24"/>
          <w:lang w:eastAsia="en-US"/>
        </w:rPr>
        <w:t>21</w:t>
      </w:r>
      <w:r w:rsidRPr="00A730A9">
        <w:rPr>
          <w:rFonts w:ascii="Times New Roman" w:hAnsi="Times New Roman"/>
          <w:sz w:val="24"/>
          <w:szCs w:val="24"/>
          <w:lang w:eastAsia="en-US"/>
        </w:rPr>
        <w:t>]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C4583F" w:rsidRPr="00121FAC" w:rsidRDefault="00C4583F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4583F" w:rsidRPr="00121FAC" w:rsidRDefault="00C4583F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4583F" w:rsidRPr="00121FAC" w:rsidRDefault="00C4583F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4583F" w:rsidRDefault="00C4583F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0275F" w:rsidRDefault="00D0275F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7145C" w:rsidRDefault="0087145C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D449C" w:rsidRDefault="009D449C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D449C" w:rsidRDefault="009D449C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D449C" w:rsidRDefault="009D449C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D449C" w:rsidRDefault="009D449C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A5263" w:rsidRDefault="00DA5263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A5263" w:rsidRDefault="00DA5263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A5263" w:rsidRDefault="00DA5263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A5263" w:rsidRDefault="00DA5263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A5263" w:rsidRDefault="00DA5263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A5263" w:rsidRDefault="00DA5263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A5263" w:rsidRDefault="00DA5263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A5263" w:rsidRDefault="00DA5263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A5263" w:rsidRDefault="00DA5263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A5263" w:rsidRPr="00DA5263" w:rsidRDefault="00DA5263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4583F" w:rsidRDefault="00C4583F" w:rsidP="00C4583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63847">
        <w:rPr>
          <w:rFonts w:ascii="Times New Roman" w:hAnsi="Times New Roman"/>
          <w:b/>
          <w:sz w:val="24"/>
          <w:szCs w:val="24"/>
        </w:rPr>
        <w:lastRenderedPageBreak/>
        <w:t>Глава 2.  Характеристика туристского направления «США - Россия»</w:t>
      </w:r>
    </w:p>
    <w:p w:rsidR="005F33CB" w:rsidRPr="00534F96" w:rsidRDefault="00C4583F" w:rsidP="005F33CB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71CA4">
        <w:rPr>
          <w:rFonts w:ascii="Times New Roman" w:hAnsi="Times New Roman"/>
          <w:sz w:val="24"/>
          <w:szCs w:val="24"/>
        </w:rPr>
        <w:t>Для разработки нового туристского продукта для граждан США необходимо изучить их о</w:t>
      </w:r>
      <w:r>
        <w:rPr>
          <w:rFonts w:ascii="Times New Roman" w:hAnsi="Times New Roman"/>
          <w:sz w:val="24"/>
          <w:szCs w:val="24"/>
        </w:rPr>
        <w:t>тношение к России, выявить факторы</w:t>
      </w:r>
      <w:r w:rsidRPr="00771CA4">
        <w:rPr>
          <w:rFonts w:ascii="Times New Roman" w:hAnsi="Times New Roman"/>
          <w:sz w:val="24"/>
          <w:szCs w:val="24"/>
        </w:rPr>
        <w:t xml:space="preserve">, привлекающие и отталкивающие их от выбора данной страны в качестве </w:t>
      </w:r>
      <w:r>
        <w:rPr>
          <w:rFonts w:ascii="Times New Roman" w:hAnsi="Times New Roman"/>
          <w:sz w:val="24"/>
          <w:szCs w:val="24"/>
        </w:rPr>
        <w:t>туристской дестинации, а</w:t>
      </w:r>
      <w:r w:rsidRPr="00771CA4">
        <w:rPr>
          <w:rFonts w:ascii="Times New Roman" w:hAnsi="Times New Roman"/>
          <w:sz w:val="24"/>
          <w:szCs w:val="24"/>
        </w:rPr>
        <w:t xml:space="preserve"> также отследить дин</w:t>
      </w:r>
      <w:r w:rsidRPr="00771CA4">
        <w:rPr>
          <w:rFonts w:ascii="Times New Roman" w:hAnsi="Times New Roman"/>
          <w:sz w:val="24"/>
          <w:szCs w:val="24"/>
        </w:rPr>
        <w:t>а</w:t>
      </w:r>
      <w:r w:rsidRPr="00771CA4">
        <w:rPr>
          <w:rFonts w:ascii="Times New Roman" w:hAnsi="Times New Roman"/>
          <w:sz w:val="24"/>
          <w:szCs w:val="24"/>
        </w:rPr>
        <w:t xml:space="preserve">мику прибытий последних лет и рассмотреть основные направления путешествий </w:t>
      </w:r>
      <w:r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риканцев в</w:t>
      </w:r>
      <w:r w:rsidRPr="00771CA4">
        <w:rPr>
          <w:rFonts w:ascii="Times New Roman" w:hAnsi="Times New Roman"/>
          <w:sz w:val="24"/>
          <w:szCs w:val="24"/>
        </w:rPr>
        <w:t xml:space="preserve"> России</w:t>
      </w:r>
      <w:r w:rsidR="00534F96">
        <w:rPr>
          <w:rFonts w:ascii="Times New Roman" w:hAnsi="Times New Roman"/>
          <w:sz w:val="24"/>
          <w:szCs w:val="24"/>
        </w:rPr>
        <w:t xml:space="preserve">, а также </w:t>
      </w:r>
      <w:r w:rsidR="00534F96" w:rsidRPr="00534F96">
        <w:rPr>
          <w:rFonts w:ascii="Times New Roman" w:hAnsi="Times New Roman"/>
          <w:sz w:val="24"/>
          <w:szCs w:val="24"/>
        </w:rPr>
        <w:t>существующий уровень цен и сервиса, предпочтительные для туристов из США.</w:t>
      </w:r>
    </w:p>
    <w:p w:rsidR="00C4583F" w:rsidRDefault="00C4583F" w:rsidP="00C4583F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2</w:t>
      </w:r>
      <w:r w:rsidRPr="00D427CF">
        <w:rPr>
          <w:rFonts w:ascii="Times New Roman" w:hAnsi="Times New Roman"/>
          <w:b/>
          <w:sz w:val="24"/>
          <w:szCs w:val="24"/>
          <w:lang w:eastAsia="en-US"/>
        </w:rPr>
        <w:t>.1</w:t>
      </w:r>
      <w:r>
        <w:rPr>
          <w:rFonts w:ascii="Times New Roman" w:hAnsi="Times New Roman"/>
          <w:b/>
          <w:sz w:val="24"/>
          <w:szCs w:val="24"/>
          <w:lang w:eastAsia="en-US"/>
        </w:rPr>
        <w:t>.</w:t>
      </w:r>
      <w:r w:rsidRPr="00D427CF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>Образ России в глазах американцев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Изучение образа страны в глазах американцев имеет очень важное значение. Это необходимо для того, чтобы понять, как воспринимается Россия гражданами США, то есть страной, являющейся одним из крупнейших туристских рынков мира. Изучив о</w:t>
      </w:r>
      <w:r>
        <w:rPr>
          <w:rFonts w:ascii="Times New Roman" w:hAnsi="Times New Roman"/>
          <w:sz w:val="24"/>
          <w:szCs w:val="24"/>
          <w:lang w:eastAsia="en-US"/>
        </w:rPr>
        <w:t>б</w:t>
      </w:r>
      <w:r>
        <w:rPr>
          <w:rFonts w:ascii="Times New Roman" w:hAnsi="Times New Roman"/>
          <w:sz w:val="24"/>
          <w:szCs w:val="24"/>
          <w:lang w:eastAsia="en-US"/>
        </w:rPr>
        <w:t>раз, станет ясным то, что привлекает и отталкивает американских туристов от выбора России в качестве туристской дестинации, что поможет лимитировать негативные или неточные представления о стране для ее потенциальных американских посетителей.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Желаемое позиционирование России может быть достигнуто путем создания и поддержания образа, которого будут придерживаться потенциальные туристы из США. </w:t>
      </w:r>
      <w:r w:rsidR="00BE0DBA">
        <w:rPr>
          <w:rFonts w:ascii="Times New Roman" w:hAnsi="Times New Roman"/>
          <w:sz w:val="24"/>
          <w:szCs w:val="24"/>
          <w:lang w:eastAsia="en-US"/>
        </w:rPr>
        <w:t>Ц</w:t>
      </w:r>
      <w:r>
        <w:rPr>
          <w:rFonts w:ascii="Times New Roman" w:hAnsi="Times New Roman"/>
          <w:sz w:val="24"/>
          <w:szCs w:val="24"/>
          <w:lang w:eastAsia="en-US"/>
        </w:rPr>
        <w:t>елью проведенного несколько лет назад в США исследования стало изучение имиджа России среди американских путешественников. Уве</w:t>
      </w:r>
      <w:r w:rsidRPr="003555FD">
        <w:rPr>
          <w:rFonts w:ascii="Times New Roman" w:hAnsi="Times New Roman"/>
          <w:sz w:val="24"/>
          <w:szCs w:val="24"/>
          <w:lang w:eastAsia="en-US"/>
        </w:rPr>
        <w:t xml:space="preserve">личению числа </w:t>
      </w:r>
      <w:r>
        <w:rPr>
          <w:rFonts w:ascii="Times New Roman" w:hAnsi="Times New Roman"/>
          <w:sz w:val="24"/>
          <w:szCs w:val="24"/>
          <w:lang w:eastAsia="en-US"/>
        </w:rPr>
        <w:t>поездок</w:t>
      </w:r>
      <w:r w:rsidRPr="003555FD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америка</w:t>
      </w:r>
      <w:r>
        <w:rPr>
          <w:rFonts w:ascii="Times New Roman" w:hAnsi="Times New Roman"/>
          <w:sz w:val="24"/>
          <w:szCs w:val="24"/>
          <w:lang w:eastAsia="en-US"/>
        </w:rPr>
        <w:t>н</w:t>
      </w:r>
      <w:r>
        <w:rPr>
          <w:rFonts w:ascii="Times New Roman" w:hAnsi="Times New Roman"/>
          <w:sz w:val="24"/>
          <w:szCs w:val="24"/>
          <w:lang w:eastAsia="en-US"/>
        </w:rPr>
        <w:t>скими туристами</w:t>
      </w:r>
      <w:r w:rsidRPr="003555FD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России препятствует консерватив</w:t>
      </w:r>
      <w:r w:rsidRPr="003555FD">
        <w:rPr>
          <w:rFonts w:ascii="Times New Roman" w:hAnsi="Times New Roman"/>
          <w:sz w:val="24"/>
          <w:szCs w:val="24"/>
          <w:lang w:eastAsia="en-US"/>
        </w:rPr>
        <w:t xml:space="preserve">ность восприятия </w:t>
      </w:r>
      <w:r>
        <w:rPr>
          <w:rFonts w:ascii="Times New Roman" w:hAnsi="Times New Roman"/>
          <w:sz w:val="24"/>
          <w:szCs w:val="24"/>
          <w:lang w:eastAsia="en-US"/>
        </w:rPr>
        <w:t>гражданами США</w:t>
      </w:r>
      <w:r w:rsidRPr="003555FD">
        <w:rPr>
          <w:rFonts w:ascii="Times New Roman" w:hAnsi="Times New Roman"/>
          <w:sz w:val="24"/>
          <w:szCs w:val="24"/>
          <w:lang w:eastAsia="en-US"/>
        </w:rPr>
        <w:t xml:space="preserve"> ее </w:t>
      </w:r>
      <w:r>
        <w:rPr>
          <w:rFonts w:ascii="Times New Roman" w:hAnsi="Times New Roman"/>
          <w:sz w:val="24"/>
          <w:szCs w:val="24"/>
          <w:lang w:eastAsia="en-US"/>
        </w:rPr>
        <w:t>образа</w:t>
      </w:r>
      <w:r w:rsidRPr="003555FD">
        <w:rPr>
          <w:rFonts w:ascii="Times New Roman" w:hAnsi="Times New Roman"/>
          <w:sz w:val="24"/>
          <w:szCs w:val="24"/>
          <w:lang w:eastAsia="en-US"/>
        </w:rPr>
        <w:t>. Несмотря на происходящие в стране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555FD">
        <w:rPr>
          <w:rFonts w:ascii="Times New Roman" w:hAnsi="Times New Roman"/>
          <w:sz w:val="24"/>
          <w:szCs w:val="24"/>
          <w:lang w:eastAsia="en-US"/>
        </w:rPr>
        <w:t>изменения, многие американцы по-прежнему проецируют на Россию образ СССР</w:t>
      </w:r>
      <w:r w:rsidR="00EE1836" w:rsidRPr="00EE183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BE7">
        <w:rPr>
          <w:rFonts w:ascii="Times New Roman" w:hAnsi="Times New Roman"/>
          <w:sz w:val="24"/>
          <w:szCs w:val="24"/>
          <w:lang w:eastAsia="en-US"/>
        </w:rPr>
        <w:t>[</w:t>
      </w:r>
      <w:r w:rsidR="00EE1836" w:rsidRPr="00EE1836">
        <w:rPr>
          <w:rFonts w:ascii="Times New Roman" w:hAnsi="Times New Roman"/>
          <w:sz w:val="24"/>
          <w:szCs w:val="24"/>
          <w:lang w:eastAsia="en-US"/>
        </w:rPr>
        <w:t>13</w:t>
      </w:r>
      <w:r w:rsidRPr="00995BE7">
        <w:rPr>
          <w:rFonts w:ascii="Times New Roman" w:hAnsi="Times New Roman"/>
          <w:sz w:val="24"/>
          <w:szCs w:val="24"/>
          <w:lang w:eastAsia="en-US"/>
        </w:rPr>
        <w:t>]</w:t>
      </w:r>
      <w:r w:rsidRPr="003555FD">
        <w:rPr>
          <w:rFonts w:ascii="Times New Roman" w:hAnsi="Times New Roman"/>
          <w:sz w:val="24"/>
          <w:szCs w:val="24"/>
          <w:lang w:eastAsia="en-US"/>
        </w:rPr>
        <w:t>.</w:t>
      </w:r>
    </w:p>
    <w:p w:rsidR="00C4583F" w:rsidRPr="00A23103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исследовании приняли участие члены</w:t>
      </w:r>
      <w:r w:rsidRPr="00A23103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одного из старейших и крупнейших т</w:t>
      </w:r>
      <w:r>
        <w:rPr>
          <w:rFonts w:ascii="Times New Roman" w:hAnsi="Times New Roman"/>
          <w:sz w:val="24"/>
          <w:szCs w:val="24"/>
          <w:lang w:eastAsia="en-US"/>
        </w:rPr>
        <w:t>у</w:t>
      </w:r>
      <w:r>
        <w:rPr>
          <w:rFonts w:ascii="Times New Roman" w:hAnsi="Times New Roman"/>
          <w:sz w:val="24"/>
          <w:szCs w:val="24"/>
          <w:lang w:eastAsia="en-US"/>
        </w:rPr>
        <w:t xml:space="preserve">ристских клубов США. Опросные листы </w:t>
      </w:r>
      <w:r w:rsidRPr="00A23103">
        <w:rPr>
          <w:rFonts w:ascii="Times New Roman" w:hAnsi="Times New Roman"/>
          <w:sz w:val="24"/>
          <w:szCs w:val="24"/>
          <w:lang w:eastAsia="en-US"/>
        </w:rPr>
        <w:t>были разосланы по 5</w:t>
      </w:r>
      <w:r>
        <w:rPr>
          <w:rFonts w:ascii="Times New Roman" w:hAnsi="Times New Roman"/>
          <w:sz w:val="24"/>
          <w:szCs w:val="24"/>
          <w:lang w:eastAsia="en-US"/>
        </w:rPr>
        <w:t xml:space="preserve"> 000</w:t>
      </w:r>
      <w:r w:rsidRPr="00A23103">
        <w:rPr>
          <w:rFonts w:ascii="Times New Roman" w:hAnsi="Times New Roman"/>
          <w:sz w:val="24"/>
          <w:szCs w:val="24"/>
          <w:lang w:eastAsia="en-US"/>
        </w:rPr>
        <w:t xml:space="preserve"> имеющимся в базе электронным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23103">
        <w:rPr>
          <w:rFonts w:ascii="Times New Roman" w:hAnsi="Times New Roman"/>
          <w:sz w:val="24"/>
          <w:szCs w:val="24"/>
          <w:lang w:eastAsia="en-US"/>
        </w:rPr>
        <w:t>адресам членов клуба. В результате были получены 337 валидных опро</w:t>
      </w:r>
      <w:r w:rsidRPr="00A23103">
        <w:rPr>
          <w:rFonts w:ascii="Times New Roman" w:hAnsi="Times New Roman"/>
          <w:sz w:val="24"/>
          <w:szCs w:val="24"/>
          <w:lang w:eastAsia="en-US"/>
        </w:rPr>
        <w:t>с</w:t>
      </w:r>
      <w:r>
        <w:rPr>
          <w:rFonts w:ascii="Times New Roman" w:hAnsi="Times New Roman"/>
          <w:sz w:val="24"/>
          <w:szCs w:val="24"/>
          <w:lang w:eastAsia="en-US"/>
        </w:rPr>
        <w:t>ных лис</w:t>
      </w:r>
      <w:r w:rsidRPr="00A23103">
        <w:rPr>
          <w:rFonts w:ascii="Times New Roman" w:hAnsi="Times New Roman"/>
          <w:sz w:val="24"/>
          <w:szCs w:val="24"/>
          <w:lang w:eastAsia="en-US"/>
        </w:rPr>
        <w:t xml:space="preserve">тов. </w:t>
      </w:r>
      <w:r>
        <w:rPr>
          <w:rFonts w:ascii="Times New Roman" w:hAnsi="Times New Roman"/>
          <w:sz w:val="24"/>
          <w:szCs w:val="24"/>
          <w:lang w:eastAsia="en-US"/>
        </w:rPr>
        <w:t>Лишь 16% респондентов (или 54 человека</w:t>
      </w:r>
      <w:r w:rsidRPr="00A23103">
        <w:rPr>
          <w:rFonts w:ascii="Times New Roman" w:hAnsi="Times New Roman"/>
          <w:sz w:val="24"/>
          <w:szCs w:val="24"/>
          <w:lang w:eastAsia="en-US"/>
        </w:rPr>
        <w:t xml:space="preserve">) </w:t>
      </w:r>
      <w:r>
        <w:rPr>
          <w:rFonts w:ascii="Times New Roman" w:hAnsi="Times New Roman"/>
          <w:sz w:val="24"/>
          <w:szCs w:val="24"/>
          <w:lang w:eastAsia="en-US"/>
        </w:rPr>
        <w:t>посещали Россию</w:t>
      </w:r>
      <w:r w:rsidRPr="00A23103">
        <w:rPr>
          <w:rFonts w:ascii="Times New Roman" w:hAnsi="Times New Roman"/>
          <w:sz w:val="24"/>
          <w:szCs w:val="24"/>
          <w:lang w:eastAsia="en-US"/>
        </w:rPr>
        <w:t>, в то время как 84%</w:t>
      </w:r>
      <w:r>
        <w:rPr>
          <w:rFonts w:ascii="Times New Roman" w:hAnsi="Times New Roman"/>
          <w:sz w:val="24"/>
          <w:szCs w:val="24"/>
          <w:lang w:eastAsia="en-US"/>
        </w:rPr>
        <w:t xml:space="preserve"> (или 283 человека</w:t>
      </w:r>
      <w:r w:rsidRPr="00A23103">
        <w:rPr>
          <w:rFonts w:ascii="Times New Roman" w:hAnsi="Times New Roman"/>
          <w:sz w:val="24"/>
          <w:szCs w:val="24"/>
          <w:lang w:eastAsia="en-US"/>
        </w:rPr>
        <w:t>) никогда</w:t>
      </w:r>
      <w:r>
        <w:rPr>
          <w:rFonts w:ascii="Times New Roman" w:hAnsi="Times New Roman"/>
          <w:sz w:val="24"/>
          <w:szCs w:val="24"/>
          <w:lang w:eastAsia="en-US"/>
        </w:rPr>
        <w:t xml:space="preserve"> в ней не были</w:t>
      </w:r>
      <w:r w:rsidRPr="00A23103">
        <w:rPr>
          <w:rFonts w:ascii="Times New Roman" w:hAnsi="Times New Roman"/>
          <w:sz w:val="24"/>
          <w:szCs w:val="24"/>
          <w:lang w:eastAsia="en-US"/>
        </w:rPr>
        <w:t>.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После обработки и анализа переменных из ответов на данный вопрос, авторами были выявлены и составлены следующие целостные стереотипы: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 Холодная погода, снег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2. Красивая архитектура и старые здания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 Бедные люди, страна и выбор продуктов питания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4. Исторические объекты и места</w:t>
      </w:r>
    </w:p>
    <w:p w:rsidR="00C4583F" w:rsidRPr="00AB6082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6082">
        <w:rPr>
          <w:rFonts w:ascii="Times New Roman" w:hAnsi="Times New Roman"/>
          <w:sz w:val="24"/>
          <w:szCs w:val="24"/>
          <w:lang w:eastAsia="en-US"/>
        </w:rPr>
        <w:t>5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AB6082">
        <w:rPr>
          <w:rFonts w:ascii="Times New Roman" w:hAnsi="Times New Roman"/>
          <w:sz w:val="24"/>
          <w:szCs w:val="24"/>
          <w:lang w:eastAsia="en-US"/>
        </w:rPr>
        <w:t xml:space="preserve"> Москва, Красная площадь и Кремль</w:t>
      </w:r>
    </w:p>
    <w:p w:rsidR="00C4583F" w:rsidRPr="00AB6082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6082">
        <w:rPr>
          <w:rFonts w:ascii="Times New Roman" w:hAnsi="Times New Roman"/>
          <w:sz w:val="24"/>
          <w:szCs w:val="24"/>
          <w:lang w:eastAsia="en-US"/>
        </w:rPr>
        <w:t>6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AB6082">
        <w:rPr>
          <w:rFonts w:ascii="Times New Roman" w:hAnsi="Times New Roman"/>
          <w:sz w:val="24"/>
          <w:szCs w:val="24"/>
          <w:lang w:eastAsia="en-US"/>
        </w:rPr>
        <w:t xml:space="preserve"> Санкт-Петербург, Эрмитаж, дворцы и музеи</w:t>
      </w:r>
    </w:p>
    <w:p w:rsidR="00C4583F" w:rsidRPr="00AB6082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6082">
        <w:rPr>
          <w:rFonts w:ascii="Times New Roman" w:hAnsi="Times New Roman"/>
          <w:sz w:val="24"/>
          <w:szCs w:val="24"/>
          <w:lang w:eastAsia="en-US"/>
        </w:rPr>
        <w:lastRenderedPageBreak/>
        <w:t>7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AB6082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Необъятная страна</w:t>
      </w:r>
      <w:r w:rsidRPr="00AB6082">
        <w:rPr>
          <w:rFonts w:ascii="Times New Roman" w:hAnsi="Times New Roman"/>
          <w:sz w:val="24"/>
          <w:szCs w:val="24"/>
          <w:lang w:eastAsia="en-US"/>
        </w:rPr>
        <w:t xml:space="preserve"> с большим количеством открытых пространств</w:t>
      </w:r>
    </w:p>
    <w:p w:rsidR="00C4583F" w:rsidRPr="00AB6082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6082">
        <w:rPr>
          <w:rFonts w:ascii="Times New Roman" w:hAnsi="Times New Roman"/>
          <w:sz w:val="24"/>
          <w:szCs w:val="24"/>
          <w:lang w:eastAsia="en-US"/>
        </w:rPr>
        <w:t>8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AB6082">
        <w:rPr>
          <w:rFonts w:ascii="Times New Roman" w:hAnsi="Times New Roman"/>
          <w:sz w:val="24"/>
          <w:szCs w:val="24"/>
          <w:lang w:eastAsia="en-US"/>
        </w:rPr>
        <w:t xml:space="preserve"> Живописная местность</w:t>
      </w:r>
    </w:p>
    <w:p w:rsidR="00C4583F" w:rsidRPr="00AB6082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6082">
        <w:rPr>
          <w:rFonts w:ascii="Times New Roman" w:hAnsi="Times New Roman"/>
          <w:sz w:val="24"/>
          <w:szCs w:val="24"/>
          <w:lang w:eastAsia="en-US"/>
        </w:rPr>
        <w:t>9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AB6082">
        <w:rPr>
          <w:rFonts w:ascii="Times New Roman" w:hAnsi="Times New Roman"/>
          <w:sz w:val="24"/>
          <w:szCs w:val="24"/>
          <w:lang w:eastAsia="en-US"/>
        </w:rPr>
        <w:t xml:space="preserve"> Православные церкви с луковичными куполами</w:t>
      </w:r>
    </w:p>
    <w:p w:rsidR="00C4583F" w:rsidRPr="00AB6082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6082">
        <w:rPr>
          <w:rFonts w:ascii="Times New Roman" w:hAnsi="Times New Roman"/>
          <w:sz w:val="24"/>
          <w:szCs w:val="24"/>
          <w:lang w:eastAsia="en-US"/>
        </w:rPr>
        <w:t>10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AB6082">
        <w:rPr>
          <w:rFonts w:ascii="Times New Roman" w:hAnsi="Times New Roman"/>
          <w:sz w:val="24"/>
          <w:szCs w:val="24"/>
          <w:lang w:eastAsia="en-US"/>
        </w:rPr>
        <w:t xml:space="preserve"> Крупные города, интересные старые города</w:t>
      </w:r>
    </w:p>
    <w:p w:rsidR="00C4583F" w:rsidRPr="00AB6082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6082">
        <w:rPr>
          <w:rFonts w:ascii="Times New Roman" w:hAnsi="Times New Roman"/>
          <w:sz w:val="24"/>
          <w:szCs w:val="24"/>
          <w:lang w:eastAsia="en-US"/>
        </w:rPr>
        <w:t>11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AB6082">
        <w:rPr>
          <w:rFonts w:ascii="Times New Roman" w:hAnsi="Times New Roman"/>
          <w:sz w:val="24"/>
          <w:szCs w:val="24"/>
          <w:lang w:eastAsia="en-US"/>
        </w:rPr>
        <w:t xml:space="preserve"> Великая культура, другая культура</w:t>
      </w:r>
    </w:p>
    <w:p w:rsidR="00C4583F" w:rsidRPr="00AB6082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6082">
        <w:rPr>
          <w:rFonts w:ascii="Times New Roman" w:hAnsi="Times New Roman"/>
          <w:sz w:val="24"/>
          <w:szCs w:val="24"/>
          <w:lang w:eastAsia="en-US"/>
        </w:rPr>
        <w:t>12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AB6082">
        <w:rPr>
          <w:rFonts w:ascii="Times New Roman" w:hAnsi="Times New Roman"/>
          <w:sz w:val="24"/>
          <w:szCs w:val="24"/>
          <w:lang w:eastAsia="en-US"/>
        </w:rPr>
        <w:t xml:space="preserve"> Красивая музыка, балет, искусство</w:t>
      </w:r>
    </w:p>
    <w:p w:rsidR="00C4583F" w:rsidRPr="00AB6082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6082">
        <w:rPr>
          <w:rFonts w:ascii="Times New Roman" w:hAnsi="Times New Roman"/>
          <w:sz w:val="24"/>
          <w:szCs w:val="24"/>
          <w:lang w:eastAsia="en-US"/>
        </w:rPr>
        <w:t>13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AB6082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Дружелюбные</w:t>
      </w:r>
      <w:r w:rsidRPr="00AB6082">
        <w:rPr>
          <w:rFonts w:ascii="Times New Roman" w:hAnsi="Times New Roman"/>
          <w:sz w:val="24"/>
          <w:szCs w:val="24"/>
          <w:lang w:eastAsia="en-US"/>
        </w:rPr>
        <w:t xml:space="preserve"> / недружелюбные люди</w:t>
      </w:r>
    </w:p>
    <w:p w:rsidR="00C4583F" w:rsidRPr="00AB6082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6082">
        <w:rPr>
          <w:rFonts w:ascii="Times New Roman" w:hAnsi="Times New Roman"/>
          <w:sz w:val="24"/>
          <w:szCs w:val="24"/>
          <w:lang w:eastAsia="en-US"/>
        </w:rPr>
        <w:t>14 Волга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6082">
        <w:rPr>
          <w:rFonts w:ascii="Times New Roman" w:hAnsi="Times New Roman"/>
          <w:sz w:val="24"/>
          <w:szCs w:val="24"/>
          <w:lang w:eastAsia="en-US"/>
        </w:rPr>
        <w:t>15 Водка</w:t>
      </w:r>
    </w:p>
    <w:p w:rsidR="00BE0DBA" w:rsidRDefault="00BB00C5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целом</w:t>
      </w:r>
      <w:r w:rsidR="00B80709">
        <w:rPr>
          <w:rFonts w:ascii="Times New Roman" w:hAnsi="Times New Roman"/>
          <w:sz w:val="24"/>
          <w:szCs w:val="24"/>
          <w:lang w:eastAsia="en-US"/>
        </w:rPr>
        <w:t>,</w:t>
      </w:r>
      <w:r w:rsidR="00BE0DB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85576">
        <w:rPr>
          <w:rFonts w:ascii="Times New Roman" w:hAnsi="Times New Roman"/>
          <w:sz w:val="24"/>
          <w:szCs w:val="24"/>
          <w:lang w:eastAsia="en-US"/>
        </w:rPr>
        <w:t>у американских туристов возникает</w:t>
      </w:r>
      <w:r w:rsidR="00BE0DBA">
        <w:rPr>
          <w:rFonts w:ascii="Times New Roman" w:hAnsi="Times New Roman"/>
          <w:sz w:val="24"/>
          <w:szCs w:val="24"/>
          <w:lang w:eastAsia="en-US"/>
        </w:rPr>
        <w:t xml:space="preserve"> довольно </w:t>
      </w:r>
      <w:r w:rsidR="00285576">
        <w:rPr>
          <w:rFonts w:ascii="Times New Roman" w:hAnsi="Times New Roman"/>
          <w:sz w:val="24"/>
          <w:szCs w:val="24"/>
          <w:lang w:eastAsia="en-US"/>
        </w:rPr>
        <w:t>большое количество ра</w:t>
      </w:r>
      <w:r w:rsidR="00285576">
        <w:rPr>
          <w:rFonts w:ascii="Times New Roman" w:hAnsi="Times New Roman"/>
          <w:sz w:val="24"/>
          <w:szCs w:val="24"/>
          <w:lang w:eastAsia="en-US"/>
        </w:rPr>
        <w:t>з</w:t>
      </w:r>
      <w:r w:rsidR="00285576">
        <w:rPr>
          <w:rFonts w:ascii="Times New Roman" w:hAnsi="Times New Roman"/>
          <w:sz w:val="24"/>
          <w:szCs w:val="24"/>
          <w:lang w:eastAsia="en-US"/>
        </w:rPr>
        <w:t xml:space="preserve">личных </w:t>
      </w:r>
      <w:r w:rsidR="00BE0DBA">
        <w:rPr>
          <w:rFonts w:ascii="Times New Roman" w:hAnsi="Times New Roman"/>
          <w:sz w:val="24"/>
          <w:szCs w:val="24"/>
          <w:lang w:eastAsia="en-US"/>
        </w:rPr>
        <w:t>позитивны</w:t>
      </w:r>
      <w:r w:rsidR="00285576">
        <w:rPr>
          <w:rFonts w:ascii="Times New Roman" w:hAnsi="Times New Roman"/>
          <w:sz w:val="24"/>
          <w:szCs w:val="24"/>
          <w:lang w:eastAsia="en-US"/>
        </w:rPr>
        <w:t>х</w:t>
      </w:r>
      <w:r w:rsidR="00BE0DB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85576">
        <w:rPr>
          <w:rFonts w:ascii="Times New Roman" w:hAnsi="Times New Roman"/>
          <w:sz w:val="24"/>
          <w:szCs w:val="24"/>
          <w:lang w:eastAsia="en-US"/>
        </w:rPr>
        <w:t>стереотипных образов, связанных с Россией, однако наибольшее количество упоминаний пришлось на негативные аспекты климатических условий и экономического положения страны.</w:t>
      </w:r>
    </w:p>
    <w:p w:rsidR="00904F4A" w:rsidRDefault="00DE5804" w:rsidP="00904F4A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80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Согласно Табл. 1</w:t>
      </w:r>
      <w:r w:rsidR="00904F4A" w:rsidRPr="00DE580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,</w:t>
      </w:r>
      <w:r w:rsidR="00904F4A">
        <w:rPr>
          <w:rFonts w:ascii="Times New Roman" w:hAnsi="Times New Roman"/>
          <w:sz w:val="24"/>
          <w:szCs w:val="24"/>
          <w:lang w:eastAsia="en-US"/>
        </w:rPr>
        <w:t xml:space="preserve"> можно утверждать, что в большей степени туристы из США считают Россию неблагоприятной туристской дестинацией, несмотря на то, что наиб</w:t>
      </w:r>
      <w:r w:rsidR="00904F4A">
        <w:rPr>
          <w:rFonts w:ascii="Times New Roman" w:hAnsi="Times New Roman"/>
          <w:sz w:val="24"/>
          <w:szCs w:val="24"/>
          <w:lang w:eastAsia="en-US"/>
        </w:rPr>
        <w:t>о</w:t>
      </w:r>
      <w:r w:rsidR="00904F4A">
        <w:rPr>
          <w:rFonts w:ascii="Times New Roman" w:hAnsi="Times New Roman"/>
          <w:sz w:val="24"/>
          <w:szCs w:val="24"/>
          <w:lang w:eastAsia="en-US"/>
        </w:rPr>
        <w:t>лее частым возникшим эмоциональным образом был положительный,  7 из 10 образов имеют негативный оттенок. При этом было отмечено, что среди американцев, уже п</w:t>
      </w:r>
      <w:r w:rsidR="00904F4A">
        <w:rPr>
          <w:rFonts w:ascii="Times New Roman" w:hAnsi="Times New Roman"/>
          <w:sz w:val="24"/>
          <w:szCs w:val="24"/>
          <w:lang w:eastAsia="en-US"/>
        </w:rPr>
        <w:t>о</w:t>
      </w:r>
      <w:r w:rsidR="00904F4A">
        <w:rPr>
          <w:rFonts w:ascii="Times New Roman" w:hAnsi="Times New Roman"/>
          <w:sz w:val="24"/>
          <w:szCs w:val="24"/>
          <w:lang w:eastAsia="en-US"/>
        </w:rPr>
        <w:t>сетивших Россию, чаще возникали положительные образы, в отличие от тех, кто Ро</w:t>
      </w:r>
      <w:r w:rsidR="00904F4A">
        <w:rPr>
          <w:rFonts w:ascii="Times New Roman" w:hAnsi="Times New Roman"/>
          <w:sz w:val="24"/>
          <w:szCs w:val="24"/>
          <w:lang w:eastAsia="en-US"/>
        </w:rPr>
        <w:t>с</w:t>
      </w:r>
      <w:r w:rsidR="00904F4A">
        <w:rPr>
          <w:rFonts w:ascii="Times New Roman" w:hAnsi="Times New Roman"/>
          <w:sz w:val="24"/>
          <w:szCs w:val="24"/>
          <w:lang w:eastAsia="en-US"/>
        </w:rPr>
        <w:t xml:space="preserve">сию не посещал </w:t>
      </w:r>
      <w:r w:rsidR="00904F4A" w:rsidRPr="00CC3FC3">
        <w:rPr>
          <w:rFonts w:ascii="Times New Roman" w:hAnsi="Times New Roman"/>
          <w:sz w:val="24"/>
          <w:szCs w:val="24"/>
          <w:lang w:eastAsia="en-US"/>
        </w:rPr>
        <w:t>[</w:t>
      </w:r>
      <w:r w:rsidR="00EE1836" w:rsidRPr="00EE1836">
        <w:rPr>
          <w:rFonts w:ascii="Times New Roman" w:hAnsi="Times New Roman"/>
          <w:sz w:val="24"/>
          <w:szCs w:val="24"/>
          <w:lang w:eastAsia="en-US"/>
        </w:rPr>
        <w:t>17</w:t>
      </w:r>
      <w:r w:rsidR="00904F4A" w:rsidRPr="00CC3FC3">
        <w:rPr>
          <w:rFonts w:ascii="Times New Roman" w:hAnsi="Times New Roman"/>
          <w:sz w:val="24"/>
          <w:szCs w:val="24"/>
          <w:lang w:eastAsia="en-US"/>
        </w:rPr>
        <w:t>]</w:t>
      </w:r>
      <w:r w:rsidR="00904F4A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607AB8" w:rsidRPr="00F10FAD" w:rsidRDefault="00C4583F" w:rsidP="00EE1836">
      <w:pPr>
        <w:pStyle w:val="a5"/>
        <w:ind w:firstLine="709"/>
        <w:jc w:val="right"/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</w:pPr>
      <w:r w:rsidRPr="00607AB8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 xml:space="preserve">Таблица </w:t>
      </w:r>
      <w:r w:rsidR="00607AB8" w:rsidRPr="00607AB8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>1</w:t>
      </w:r>
      <w:r w:rsidR="00917537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>.</w:t>
      </w:r>
    </w:p>
    <w:p w:rsidR="00C4583F" w:rsidRDefault="00507883" w:rsidP="00EE1836">
      <w:pPr>
        <w:pStyle w:val="a5"/>
        <w:jc w:val="right"/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</w:pPr>
      <w:r w:rsidRPr="00607AB8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>Частота упоминаний</w:t>
      </w:r>
      <w:r w:rsidR="00C4583F" w:rsidRPr="00607AB8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 xml:space="preserve"> </w:t>
      </w:r>
      <w:r w:rsidRPr="00607AB8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 xml:space="preserve">эмоциональных образов, </w:t>
      </w:r>
      <w:r w:rsidR="00C4583F" w:rsidRPr="00607AB8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>связанных</w:t>
      </w:r>
      <w:r w:rsidRPr="00607AB8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 xml:space="preserve"> </w:t>
      </w:r>
      <w:r w:rsidR="00C4583F" w:rsidRPr="00607AB8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>с Россией</w:t>
      </w:r>
      <w:r w:rsidRPr="00607AB8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 xml:space="preserve"> в качестве туристской дест</w:t>
      </w:r>
      <w:r w:rsidRPr="00607AB8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>и</w:t>
      </w:r>
      <w:r w:rsidRPr="00607AB8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>нации</w:t>
      </w:r>
    </w:p>
    <w:p w:rsidR="00867A7F" w:rsidRPr="00D14751" w:rsidRDefault="00867A7F" w:rsidP="00EE1836">
      <w:pPr>
        <w:pStyle w:val="a5"/>
        <w:jc w:val="right"/>
        <w:rPr>
          <w:rFonts w:ascii="Times New Roman" w:hAnsi="Times New Roman"/>
          <w:b/>
          <w:color w:val="000000" w:themeColor="text1"/>
          <w:spacing w:val="30"/>
          <w:sz w:val="20"/>
          <w:szCs w:val="20"/>
          <w:lang w:eastAsia="en-US"/>
        </w:rPr>
      </w:pPr>
    </w:p>
    <w:tbl>
      <w:tblPr>
        <w:tblStyle w:val="ac"/>
        <w:tblW w:w="0" w:type="auto"/>
        <w:jc w:val="center"/>
        <w:tblLook w:val="04A0"/>
      </w:tblPr>
      <w:tblGrid>
        <w:gridCol w:w="4644"/>
        <w:gridCol w:w="4644"/>
      </w:tblGrid>
      <w:tr w:rsidR="00C4583F" w:rsidRPr="007573C0" w:rsidTr="0087145C">
        <w:trPr>
          <w:jc w:val="center"/>
        </w:trPr>
        <w:tc>
          <w:tcPr>
            <w:tcW w:w="4644" w:type="dxa"/>
            <w:vAlign w:val="center"/>
          </w:tcPr>
          <w:p w:rsidR="00C4583F" w:rsidRPr="007573C0" w:rsidRDefault="00507883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pacing w:val="3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Эмоциональные образы</w:t>
            </w:r>
          </w:p>
        </w:tc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Частота упоминания</w:t>
            </w:r>
          </w:p>
        </w:tc>
      </w:tr>
      <w:tr w:rsidR="00C4583F" w:rsidRPr="007573C0" w:rsidTr="0087145C">
        <w:trPr>
          <w:jc w:val="center"/>
        </w:trPr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z w:val="20"/>
                <w:szCs w:val="20"/>
                <w:lang w:eastAsia="en-US"/>
              </w:rPr>
              <w:t>Дружелюбная</w:t>
            </w:r>
          </w:p>
        </w:tc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  <w:t>85</w:t>
            </w:r>
          </w:p>
        </w:tc>
      </w:tr>
      <w:tr w:rsidR="00C4583F" w:rsidRPr="007573C0" w:rsidTr="0087145C">
        <w:trPr>
          <w:jc w:val="center"/>
        </w:trPr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z w:val="20"/>
                <w:szCs w:val="20"/>
                <w:lang w:eastAsia="en-US"/>
              </w:rPr>
              <w:t>Мрачная</w:t>
            </w:r>
          </w:p>
        </w:tc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  <w:t>47</w:t>
            </w:r>
          </w:p>
        </w:tc>
      </w:tr>
      <w:tr w:rsidR="00C4583F" w:rsidRPr="007573C0" w:rsidTr="0087145C">
        <w:trPr>
          <w:jc w:val="center"/>
        </w:trPr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z w:val="20"/>
                <w:szCs w:val="20"/>
                <w:lang w:eastAsia="en-US"/>
              </w:rPr>
              <w:t>Унылая</w:t>
            </w:r>
          </w:p>
        </w:tc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  <w:t>45</w:t>
            </w:r>
          </w:p>
        </w:tc>
      </w:tr>
      <w:tr w:rsidR="00C4583F" w:rsidRPr="007573C0" w:rsidTr="0087145C">
        <w:trPr>
          <w:jc w:val="center"/>
        </w:trPr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z w:val="20"/>
                <w:szCs w:val="20"/>
                <w:lang w:eastAsia="en-US"/>
              </w:rPr>
              <w:t>Недружелюбная</w:t>
            </w:r>
          </w:p>
        </w:tc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  <w:t>28</w:t>
            </w:r>
          </w:p>
        </w:tc>
      </w:tr>
      <w:tr w:rsidR="00C4583F" w:rsidRPr="007573C0" w:rsidTr="0087145C">
        <w:trPr>
          <w:jc w:val="center"/>
        </w:trPr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z w:val="20"/>
                <w:szCs w:val="20"/>
                <w:lang w:eastAsia="en-US"/>
              </w:rPr>
              <w:t>Холодная</w:t>
            </w:r>
          </w:p>
        </w:tc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  <w:t>18</w:t>
            </w:r>
          </w:p>
        </w:tc>
      </w:tr>
      <w:tr w:rsidR="00C4583F" w:rsidRPr="007573C0" w:rsidTr="0087145C">
        <w:trPr>
          <w:jc w:val="center"/>
        </w:trPr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z w:val="20"/>
                <w:szCs w:val="20"/>
                <w:lang w:eastAsia="en-US"/>
              </w:rPr>
              <w:t>Бедная</w:t>
            </w:r>
          </w:p>
        </w:tc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  <w:t>18</w:t>
            </w:r>
          </w:p>
        </w:tc>
      </w:tr>
      <w:tr w:rsidR="00C4583F" w:rsidRPr="007573C0" w:rsidTr="0087145C">
        <w:trPr>
          <w:jc w:val="center"/>
        </w:trPr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z w:val="20"/>
                <w:szCs w:val="20"/>
                <w:lang w:eastAsia="en-US"/>
              </w:rPr>
              <w:t>Захватывающая впечатлениями</w:t>
            </w:r>
          </w:p>
        </w:tc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  <w:t>15</w:t>
            </w:r>
          </w:p>
        </w:tc>
      </w:tr>
      <w:tr w:rsidR="00C4583F" w:rsidRPr="007573C0" w:rsidTr="0087145C">
        <w:trPr>
          <w:jc w:val="center"/>
        </w:trPr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z w:val="20"/>
                <w:szCs w:val="20"/>
                <w:lang w:eastAsia="en-US"/>
              </w:rPr>
              <w:t>Напряженная</w:t>
            </w:r>
          </w:p>
        </w:tc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  <w:t>15</w:t>
            </w:r>
          </w:p>
        </w:tc>
      </w:tr>
      <w:tr w:rsidR="00C4583F" w:rsidRPr="007573C0" w:rsidTr="0087145C">
        <w:trPr>
          <w:jc w:val="center"/>
        </w:trPr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z w:val="20"/>
                <w:szCs w:val="20"/>
                <w:lang w:eastAsia="en-US"/>
              </w:rPr>
              <w:t>Небезопасная</w:t>
            </w:r>
          </w:p>
        </w:tc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  <w:t>15</w:t>
            </w:r>
          </w:p>
        </w:tc>
      </w:tr>
      <w:tr w:rsidR="00C4583F" w:rsidRPr="007573C0" w:rsidTr="0087145C">
        <w:trPr>
          <w:jc w:val="center"/>
        </w:trPr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z w:val="20"/>
                <w:szCs w:val="20"/>
                <w:lang w:eastAsia="en-US"/>
              </w:rPr>
              <w:t>Благоприятная</w:t>
            </w:r>
          </w:p>
        </w:tc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  <w:t>15</w:t>
            </w:r>
          </w:p>
        </w:tc>
      </w:tr>
    </w:tbl>
    <w:p w:rsidR="00C4583F" w:rsidRPr="00607AB8" w:rsidRDefault="00607AB8" w:rsidP="00607AB8">
      <w:pPr>
        <w:pStyle w:val="a5"/>
        <w:spacing w:line="360" w:lineRule="auto"/>
        <w:ind w:firstLine="709"/>
        <w:jc w:val="right"/>
        <w:rPr>
          <w:rFonts w:ascii="Times New Roman" w:hAnsi="Times New Roman"/>
          <w:b/>
          <w:color w:val="000000" w:themeColor="text1"/>
          <w:sz w:val="20"/>
          <w:szCs w:val="20"/>
          <w:lang w:val="en-US" w:eastAsia="en-US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 xml:space="preserve">Составлена автором по материалам </w:t>
      </w:r>
      <w:r>
        <w:rPr>
          <w:rFonts w:ascii="Times New Roman" w:hAnsi="Times New Roman"/>
          <w:b/>
          <w:color w:val="000000" w:themeColor="text1"/>
          <w:sz w:val="20"/>
          <w:szCs w:val="20"/>
          <w:lang w:val="en-US" w:eastAsia="en-US"/>
        </w:rPr>
        <w:t>[</w:t>
      </w:r>
      <w:r w:rsidR="00EE1836" w:rsidRPr="00EE1836">
        <w:rPr>
          <w:rFonts w:ascii="Times New Roman" w:hAnsi="Times New Roman"/>
          <w:b/>
          <w:sz w:val="20"/>
          <w:szCs w:val="20"/>
          <w:lang w:val="en-US" w:eastAsia="en-US"/>
        </w:rPr>
        <w:t>17</w:t>
      </w:r>
      <w:r>
        <w:rPr>
          <w:rFonts w:ascii="Times New Roman" w:hAnsi="Times New Roman"/>
          <w:b/>
          <w:color w:val="000000" w:themeColor="text1"/>
          <w:sz w:val="20"/>
          <w:szCs w:val="20"/>
          <w:lang w:val="en-US" w:eastAsia="en-US"/>
        </w:rPr>
        <w:t>]</w:t>
      </w:r>
    </w:p>
    <w:p w:rsidR="00607AB8" w:rsidRDefault="00607AB8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pacing w:val="30"/>
          <w:sz w:val="24"/>
          <w:szCs w:val="24"/>
          <w:lang w:eastAsia="en-US"/>
        </w:rPr>
      </w:pPr>
    </w:p>
    <w:p w:rsidR="00BF24D0" w:rsidRPr="00660A50" w:rsidRDefault="00660A50" w:rsidP="00660A50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Опираясь на данные из</w:t>
      </w:r>
      <w:r w:rsidR="00EE1836" w:rsidRPr="00EE183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14751" w:rsidRPr="00D147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Т</w:t>
      </w:r>
      <w:r w:rsidRPr="00D147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абл. </w:t>
      </w:r>
      <w:r w:rsidR="00D14751" w:rsidRPr="00D147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2</w:t>
      </w:r>
      <w:r w:rsidRPr="00D147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становится о</w:t>
      </w:r>
      <w:r w:rsidR="00904F4A">
        <w:rPr>
          <w:rFonts w:ascii="Times New Roman" w:hAnsi="Times New Roman"/>
          <w:sz w:val="24"/>
          <w:szCs w:val="24"/>
          <w:lang w:eastAsia="en-US"/>
        </w:rPr>
        <w:t>чевидным тот факт, что америка</w:t>
      </w:r>
      <w:r w:rsidR="00904F4A">
        <w:rPr>
          <w:rFonts w:ascii="Times New Roman" w:hAnsi="Times New Roman"/>
          <w:sz w:val="24"/>
          <w:szCs w:val="24"/>
          <w:lang w:eastAsia="en-US"/>
        </w:rPr>
        <w:t>н</w:t>
      </w:r>
      <w:r w:rsidR="00904F4A">
        <w:rPr>
          <w:rFonts w:ascii="Times New Roman" w:hAnsi="Times New Roman"/>
          <w:sz w:val="24"/>
          <w:szCs w:val="24"/>
          <w:lang w:eastAsia="en-US"/>
        </w:rPr>
        <w:t>ские туристы осведомлены не в достаточной степени о природных и культурных бога</w:t>
      </w:r>
      <w:r w:rsidR="00904F4A">
        <w:rPr>
          <w:rFonts w:ascii="Times New Roman" w:hAnsi="Times New Roman"/>
          <w:sz w:val="24"/>
          <w:szCs w:val="24"/>
          <w:lang w:eastAsia="en-US"/>
        </w:rPr>
        <w:t>т</w:t>
      </w:r>
      <w:r w:rsidR="00904F4A">
        <w:rPr>
          <w:rFonts w:ascii="Times New Roman" w:hAnsi="Times New Roman"/>
          <w:sz w:val="24"/>
          <w:szCs w:val="24"/>
          <w:lang w:eastAsia="en-US"/>
        </w:rPr>
        <w:lastRenderedPageBreak/>
        <w:t>ствах России. Так, по-настоящему уникальные российские природные ресурсы, кот</w:t>
      </w:r>
      <w:r w:rsidR="00904F4A">
        <w:rPr>
          <w:rFonts w:ascii="Times New Roman" w:hAnsi="Times New Roman"/>
          <w:sz w:val="24"/>
          <w:szCs w:val="24"/>
          <w:lang w:eastAsia="en-US"/>
        </w:rPr>
        <w:t>о</w:t>
      </w:r>
      <w:r w:rsidR="00904F4A">
        <w:rPr>
          <w:rFonts w:ascii="Times New Roman" w:hAnsi="Times New Roman"/>
          <w:sz w:val="24"/>
          <w:szCs w:val="24"/>
          <w:lang w:eastAsia="en-US"/>
        </w:rPr>
        <w:t xml:space="preserve">рые включены в перечень </w:t>
      </w:r>
      <w:r w:rsidR="00904F4A" w:rsidRPr="009668F2">
        <w:rPr>
          <w:rFonts w:ascii="Times New Roman" w:hAnsi="Times New Roman"/>
          <w:sz w:val="24"/>
          <w:szCs w:val="24"/>
          <w:lang w:eastAsia="en-US"/>
        </w:rPr>
        <w:t>всемирного на</w:t>
      </w:r>
      <w:r w:rsidR="00904F4A">
        <w:rPr>
          <w:rFonts w:ascii="Times New Roman" w:hAnsi="Times New Roman"/>
          <w:sz w:val="24"/>
          <w:szCs w:val="24"/>
          <w:lang w:eastAsia="en-US"/>
        </w:rPr>
        <w:t xml:space="preserve">следия ЮНЕСКО, такие как Золотые </w:t>
      </w:r>
      <w:r w:rsidR="00904F4A" w:rsidRPr="009668F2">
        <w:rPr>
          <w:rFonts w:ascii="Times New Roman" w:hAnsi="Times New Roman"/>
          <w:sz w:val="24"/>
          <w:szCs w:val="24"/>
          <w:lang w:eastAsia="en-US"/>
        </w:rPr>
        <w:t>Горы А</w:t>
      </w:r>
      <w:r w:rsidR="00904F4A" w:rsidRPr="009668F2">
        <w:rPr>
          <w:rFonts w:ascii="Times New Roman" w:hAnsi="Times New Roman"/>
          <w:sz w:val="24"/>
          <w:szCs w:val="24"/>
          <w:lang w:eastAsia="en-US"/>
        </w:rPr>
        <w:t>л</w:t>
      </w:r>
      <w:r w:rsidR="00904F4A" w:rsidRPr="009668F2">
        <w:rPr>
          <w:rFonts w:ascii="Times New Roman" w:hAnsi="Times New Roman"/>
          <w:sz w:val="24"/>
          <w:szCs w:val="24"/>
          <w:lang w:eastAsia="en-US"/>
        </w:rPr>
        <w:t>тая, Вулканы Камчатки, Девственные леса Коми и другие, не упоминались во</w:t>
      </w:r>
      <w:r w:rsidR="00904F4A">
        <w:rPr>
          <w:rFonts w:ascii="Times New Roman" w:hAnsi="Times New Roman"/>
          <w:sz w:val="24"/>
          <w:szCs w:val="24"/>
          <w:lang w:eastAsia="en-US"/>
        </w:rPr>
        <w:t>все, а</w:t>
      </w:r>
      <w:r w:rsidR="00904F4A" w:rsidRPr="009668F2">
        <w:rPr>
          <w:rFonts w:ascii="Times New Roman" w:hAnsi="Times New Roman"/>
          <w:sz w:val="24"/>
          <w:szCs w:val="24"/>
          <w:lang w:eastAsia="en-US"/>
        </w:rPr>
        <w:t xml:space="preserve"> оз</w:t>
      </w:r>
      <w:r w:rsidR="00904F4A" w:rsidRPr="009668F2">
        <w:rPr>
          <w:rFonts w:ascii="Times New Roman" w:hAnsi="Times New Roman"/>
          <w:sz w:val="24"/>
          <w:szCs w:val="24"/>
          <w:lang w:eastAsia="en-US"/>
        </w:rPr>
        <w:t>е</w:t>
      </w:r>
      <w:r w:rsidR="00904F4A" w:rsidRPr="009668F2">
        <w:rPr>
          <w:rFonts w:ascii="Times New Roman" w:hAnsi="Times New Roman"/>
          <w:sz w:val="24"/>
          <w:szCs w:val="24"/>
          <w:lang w:eastAsia="en-US"/>
        </w:rPr>
        <w:t>ро Байкал</w:t>
      </w:r>
      <w:r w:rsidR="00904F4A">
        <w:rPr>
          <w:rFonts w:ascii="Times New Roman" w:hAnsi="Times New Roman"/>
          <w:sz w:val="24"/>
          <w:szCs w:val="24"/>
          <w:lang w:eastAsia="en-US"/>
        </w:rPr>
        <w:t xml:space="preserve"> было упомянуто лишь тремя респондентами</w:t>
      </w:r>
      <w:r w:rsidR="00904F4A" w:rsidRPr="009668F2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904F4A">
        <w:rPr>
          <w:rFonts w:ascii="Times New Roman" w:hAnsi="Times New Roman"/>
          <w:sz w:val="24"/>
          <w:szCs w:val="24"/>
          <w:lang w:eastAsia="en-US"/>
        </w:rPr>
        <w:t>И, несмотря на то, что некот</w:t>
      </w:r>
      <w:r w:rsidR="00904F4A">
        <w:rPr>
          <w:rFonts w:ascii="Times New Roman" w:hAnsi="Times New Roman"/>
          <w:sz w:val="24"/>
          <w:szCs w:val="24"/>
          <w:lang w:eastAsia="en-US"/>
        </w:rPr>
        <w:t>о</w:t>
      </w:r>
      <w:r w:rsidR="00904F4A">
        <w:rPr>
          <w:rFonts w:ascii="Times New Roman" w:hAnsi="Times New Roman"/>
          <w:sz w:val="24"/>
          <w:szCs w:val="24"/>
          <w:lang w:eastAsia="en-US"/>
        </w:rPr>
        <w:t>рые из американских туристов отметили малые города и деревни России, ими не были упомянуты конкретные названия.</w:t>
      </w:r>
    </w:p>
    <w:p w:rsidR="00D14751" w:rsidRPr="00F10FAD" w:rsidRDefault="00C4583F" w:rsidP="00EE1836">
      <w:pPr>
        <w:pStyle w:val="a5"/>
        <w:ind w:firstLine="709"/>
        <w:jc w:val="right"/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</w:pPr>
      <w:r w:rsidRPr="00D14751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 xml:space="preserve">Таблица </w:t>
      </w:r>
      <w:r w:rsidR="00D14751" w:rsidRPr="00D14751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>2</w:t>
      </w:r>
      <w:r w:rsidR="00917537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>.</w:t>
      </w:r>
    </w:p>
    <w:p w:rsidR="00C4583F" w:rsidRDefault="00C4583F" w:rsidP="00EE1836">
      <w:pPr>
        <w:pStyle w:val="a5"/>
        <w:ind w:firstLine="709"/>
        <w:jc w:val="right"/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</w:pPr>
      <w:r w:rsidRPr="00D14751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 xml:space="preserve"> </w:t>
      </w:r>
      <w:r w:rsidR="00BF24D0" w:rsidRPr="00D14751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>Частота упоминания с</w:t>
      </w:r>
      <w:r w:rsidRPr="00D14751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 xml:space="preserve">вязанных с Россией уникальных образов </w:t>
      </w:r>
    </w:p>
    <w:p w:rsidR="00867A7F" w:rsidRPr="00D14751" w:rsidRDefault="00867A7F" w:rsidP="00EE1836">
      <w:pPr>
        <w:pStyle w:val="a5"/>
        <w:ind w:firstLine="709"/>
        <w:jc w:val="right"/>
        <w:rPr>
          <w:rFonts w:ascii="Times New Roman" w:hAnsi="Times New Roman"/>
          <w:b/>
          <w:color w:val="000000" w:themeColor="text1"/>
          <w:spacing w:val="30"/>
          <w:sz w:val="20"/>
          <w:szCs w:val="20"/>
          <w:lang w:eastAsia="en-US"/>
        </w:rPr>
      </w:pPr>
    </w:p>
    <w:tbl>
      <w:tblPr>
        <w:tblStyle w:val="ac"/>
        <w:tblW w:w="0" w:type="auto"/>
        <w:jc w:val="center"/>
        <w:tblLook w:val="04A0"/>
      </w:tblPr>
      <w:tblGrid>
        <w:gridCol w:w="4644"/>
        <w:gridCol w:w="4644"/>
      </w:tblGrid>
      <w:tr w:rsidR="00C4583F" w:rsidRPr="007573C0" w:rsidTr="0087145C">
        <w:trPr>
          <w:jc w:val="center"/>
        </w:trPr>
        <w:tc>
          <w:tcPr>
            <w:tcW w:w="4644" w:type="dxa"/>
            <w:vAlign w:val="center"/>
          </w:tcPr>
          <w:p w:rsidR="00C4583F" w:rsidRPr="007573C0" w:rsidRDefault="00BF24D0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pacing w:val="3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Уникальный образ</w:t>
            </w:r>
          </w:p>
        </w:tc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Частота упоминания</w:t>
            </w:r>
          </w:p>
        </w:tc>
      </w:tr>
      <w:tr w:rsidR="00C4583F" w:rsidRPr="007573C0" w:rsidTr="0087145C">
        <w:trPr>
          <w:jc w:val="center"/>
        </w:trPr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z w:val="20"/>
                <w:szCs w:val="20"/>
                <w:lang w:eastAsia="en-US"/>
              </w:rPr>
              <w:t>Санкт-Петербург</w:t>
            </w:r>
          </w:p>
        </w:tc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  <w:t>113</w:t>
            </w:r>
          </w:p>
        </w:tc>
      </w:tr>
      <w:tr w:rsidR="00C4583F" w:rsidRPr="007573C0" w:rsidTr="0087145C">
        <w:trPr>
          <w:jc w:val="center"/>
        </w:trPr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z w:val="20"/>
                <w:szCs w:val="20"/>
                <w:lang w:eastAsia="en-US"/>
              </w:rPr>
              <w:t>Красная площадь</w:t>
            </w:r>
          </w:p>
        </w:tc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  <w:t>92</w:t>
            </w:r>
          </w:p>
        </w:tc>
      </w:tr>
      <w:tr w:rsidR="00C4583F" w:rsidRPr="007573C0" w:rsidTr="0087145C">
        <w:trPr>
          <w:jc w:val="center"/>
        </w:trPr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z w:val="20"/>
                <w:szCs w:val="20"/>
                <w:lang w:eastAsia="en-US"/>
              </w:rPr>
              <w:t>Кремль</w:t>
            </w:r>
          </w:p>
        </w:tc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  <w:t>75</w:t>
            </w:r>
          </w:p>
        </w:tc>
      </w:tr>
      <w:tr w:rsidR="00C4583F" w:rsidRPr="007573C0" w:rsidTr="0087145C">
        <w:trPr>
          <w:jc w:val="center"/>
        </w:trPr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z w:val="20"/>
                <w:szCs w:val="20"/>
                <w:lang w:eastAsia="en-US"/>
              </w:rPr>
              <w:t>Москва</w:t>
            </w:r>
          </w:p>
        </w:tc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  <w:t>73</w:t>
            </w:r>
          </w:p>
        </w:tc>
      </w:tr>
      <w:tr w:rsidR="00C4583F" w:rsidRPr="007573C0" w:rsidTr="0087145C">
        <w:trPr>
          <w:jc w:val="center"/>
        </w:trPr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z w:val="20"/>
                <w:szCs w:val="20"/>
                <w:lang w:eastAsia="en-US"/>
              </w:rPr>
              <w:t>Эрмитаж / Зимний дворец</w:t>
            </w:r>
          </w:p>
        </w:tc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  <w:t>44</w:t>
            </w:r>
          </w:p>
        </w:tc>
      </w:tr>
      <w:tr w:rsidR="00C4583F" w:rsidRPr="007573C0" w:rsidTr="0087145C">
        <w:trPr>
          <w:jc w:val="center"/>
        </w:trPr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z w:val="20"/>
                <w:szCs w:val="20"/>
                <w:lang w:eastAsia="en-US"/>
              </w:rPr>
              <w:t>Церкви / соборы</w:t>
            </w:r>
          </w:p>
        </w:tc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  <w:t>38</w:t>
            </w:r>
          </w:p>
        </w:tc>
      </w:tr>
      <w:tr w:rsidR="00C4583F" w:rsidRPr="007573C0" w:rsidTr="0087145C">
        <w:trPr>
          <w:jc w:val="center"/>
        </w:trPr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z w:val="20"/>
                <w:szCs w:val="20"/>
                <w:lang w:eastAsia="en-US"/>
              </w:rPr>
              <w:t>Музеи</w:t>
            </w:r>
          </w:p>
        </w:tc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  <w:t>37</w:t>
            </w:r>
          </w:p>
        </w:tc>
      </w:tr>
      <w:tr w:rsidR="00C4583F" w:rsidRPr="007573C0" w:rsidTr="0087145C">
        <w:trPr>
          <w:jc w:val="center"/>
        </w:trPr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  <w:t>35</w:t>
            </w:r>
          </w:p>
        </w:tc>
      </w:tr>
      <w:tr w:rsidR="00C4583F" w:rsidRPr="007573C0" w:rsidTr="0087145C">
        <w:trPr>
          <w:jc w:val="center"/>
        </w:trPr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z w:val="20"/>
                <w:szCs w:val="20"/>
                <w:lang w:eastAsia="en-US"/>
              </w:rPr>
              <w:t>Архитектура</w:t>
            </w:r>
          </w:p>
        </w:tc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  <w:t>26</w:t>
            </w:r>
          </w:p>
        </w:tc>
      </w:tr>
      <w:tr w:rsidR="00C4583F" w:rsidRPr="007573C0" w:rsidTr="0087145C">
        <w:trPr>
          <w:jc w:val="center"/>
        </w:trPr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z w:val="20"/>
                <w:szCs w:val="20"/>
                <w:lang w:eastAsia="en-US"/>
              </w:rPr>
              <w:t>Цари (Имперская Россия)</w:t>
            </w:r>
          </w:p>
        </w:tc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  <w:t>25</w:t>
            </w:r>
          </w:p>
        </w:tc>
      </w:tr>
      <w:tr w:rsidR="00C4583F" w:rsidRPr="007573C0" w:rsidTr="0087145C">
        <w:trPr>
          <w:jc w:val="center"/>
        </w:trPr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z w:val="20"/>
                <w:szCs w:val="20"/>
                <w:lang w:eastAsia="en-US"/>
              </w:rPr>
              <w:t>Круизы</w:t>
            </w:r>
          </w:p>
        </w:tc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  <w:t>15</w:t>
            </w:r>
          </w:p>
        </w:tc>
      </w:tr>
      <w:tr w:rsidR="00C4583F" w:rsidRPr="007573C0" w:rsidTr="0087145C">
        <w:trPr>
          <w:jc w:val="center"/>
        </w:trPr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z w:val="20"/>
                <w:szCs w:val="20"/>
                <w:lang w:eastAsia="en-US"/>
              </w:rPr>
              <w:t>Летний дворец</w:t>
            </w:r>
          </w:p>
        </w:tc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  <w:t>12</w:t>
            </w:r>
          </w:p>
        </w:tc>
      </w:tr>
      <w:tr w:rsidR="00C4583F" w:rsidRPr="007573C0" w:rsidTr="0087145C">
        <w:trPr>
          <w:jc w:val="center"/>
        </w:trPr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z w:val="20"/>
                <w:szCs w:val="20"/>
                <w:lang w:eastAsia="en-US"/>
              </w:rPr>
              <w:t>Сибирь</w:t>
            </w:r>
          </w:p>
        </w:tc>
        <w:tc>
          <w:tcPr>
            <w:tcW w:w="4644" w:type="dxa"/>
            <w:vAlign w:val="center"/>
          </w:tcPr>
          <w:p w:rsidR="00C4583F" w:rsidRPr="007573C0" w:rsidRDefault="00C4583F" w:rsidP="0087145C">
            <w:pPr>
              <w:pStyle w:val="a5"/>
              <w:spacing w:line="360" w:lineRule="auto"/>
              <w:jc w:val="center"/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</w:pPr>
            <w:r w:rsidRPr="007573C0">
              <w:rPr>
                <w:rFonts w:ascii="Times New Roman" w:hAnsi="Times New Roman"/>
                <w:spacing w:val="30"/>
                <w:sz w:val="20"/>
                <w:szCs w:val="20"/>
                <w:lang w:eastAsia="en-US"/>
              </w:rPr>
              <w:t>11</w:t>
            </w:r>
          </w:p>
        </w:tc>
      </w:tr>
    </w:tbl>
    <w:p w:rsidR="00D14751" w:rsidRPr="00607AB8" w:rsidRDefault="00D14751" w:rsidP="00D14751">
      <w:pPr>
        <w:pStyle w:val="a5"/>
        <w:spacing w:line="360" w:lineRule="auto"/>
        <w:ind w:firstLine="709"/>
        <w:jc w:val="right"/>
        <w:rPr>
          <w:rFonts w:ascii="Times New Roman" w:hAnsi="Times New Roman"/>
          <w:b/>
          <w:color w:val="000000" w:themeColor="text1"/>
          <w:sz w:val="20"/>
          <w:szCs w:val="20"/>
          <w:lang w:val="en-US" w:eastAsia="en-US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 xml:space="preserve">Составлена автором по материалам </w:t>
      </w:r>
      <w:r>
        <w:rPr>
          <w:rFonts w:ascii="Times New Roman" w:hAnsi="Times New Roman"/>
          <w:b/>
          <w:color w:val="000000" w:themeColor="text1"/>
          <w:sz w:val="20"/>
          <w:szCs w:val="20"/>
          <w:lang w:val="en-US" w:eastAsia="en-US"/>
        </w:rPr>
        <w:t>[</w:t>
      </w:r>
      <w:r w:rsidR="00EE1836" w:rsidRPr="00EE1836">
        <w:rPr>
          <w:rFonts w:ascii="Times New Roman" w:hAnsi="Times New Roman"/>
          <w:b/>
          <w:sz w:val="20"/>
          <w:szCs w:val="20"/>
          <w:lang w:val="en-US" w:eastAsia="en-US"/>
        </w:rPr>
        <w:t>17</w:t>
      </w:r>
      <w:r>
        <w:rPr>
          <w:rFonts w:ascii="Times New Roman" w:hAnsi="Times New Roman"/>
          <w:b/>
          <w:color w:val="000000" w:themeColor="text1"/>
          <w:sz w:val="20"/>
          <w:szCs w:val="20"/>
          <w:lang w:val="en-US" w:eastAsia="en-US"/>
        </w:rPr>
        <w:t>]</w:t>
      </w:r>
    </w:p>
    <w:p w:rsidR="00C4583F" w:rsidRDefault="00C4583F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Не знание историко-культурных и природных богатств России дополняется и тем, что на большинство открытых вопросов, в особенности касающихся эмоционал</w:t>
      </w:r>
      <w:r>
        <w:rPr>
          <w:rFonts w:ascii="Times New Roman" w:hAnsi="Times New Roman"/>
          <w:sz w:val="24"/>
          <w:szCs w:val="24"/>
          <w:lang w:eastAsia="en-US"/>
        </w:rPr>
        <w:t>ь</w:t>
      </w:r>
      <w:r>
        <w:rPr>
          <w:rFonts w:ascii="Times New Roman" w:hAnsi="Times New Roman"/>
          <w:sz w:val="24"/>
          <w:szCs w:val="24"/>
          <w:lang w:eastAsia="en-US"/>
        </w:rPr>
        <w:t>ных переменных, было дано большое количество ответов с негативным характером. Из 42 переменных образа 20 имели отрицательную степень благоприятности, всего из 337 ответов 129 и 59 несли отрицательную и нейтральную оценку соответственно.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Наблюдаются и отголоски «Советской эпохи» - многие американцы связывают образ России с бедными людьми, страной и ограниченным выбором продуктов пит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>
        <w:rPr>
          <w:rFonts w:ascii="Times New Roman" w:hAnsi="Times New Roman"/>
          <w:sz w:val="24"/>
          <w:szCs w:val="24"/>
          <w:lang w:eastAsia="en-US"/>
        </w:rPr>
        <w:t>ния. Многие считают Россию неразвитой, враждебной, унылой и небезопасной. Также упоминались такие символы советской эпохи как холодная война, мавзолей Ленина, Сталин и Ленинград. Такие ассоциации с Россией могут частично объясняться возра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>
        <w:rPr>
          <w:rFonts w:ascii="Times New Roman" w:hAnsi="Times New Roman"/>
          <w:sz w:val="24"/>
          <w:szCs w:val="24"/>
          <w:lang w:eastAsia="en-US"/>
        </w:rPr>
        <w:t>том респондентов, так как более чем 70% всех опрошенных были старше 55 лет.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Респондентам также было предложено оценить основные характеристики Ро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>
        <w:rPr>
          <w:rFonts w:ascii="Times New Roman" w:hAnsi="Times New Roman"/>
          <w:sz w:val="24"/>
          <w:szCs w:val="24"/>
          <w:lang w:eastAsia="en-US"/>
        </w:rPr>
        <w:t xml:space="preserve">сии как туристской дестинации, давая положительную или отрицательную оценку. Так, </w:t>
      </w:r>
      <w:r>
        <w:rPr>
          <w:rFonts w:ascii="Times New Roman" w:hAnsi="Times New Roman"/>
          <w:sz w:val="24"/>
          <w:szCs w:val="24"/>
          <w:lang w:eastAsia="en-US"/>
        </w:rPr>
        <w:lastRenderedPageBreak/>
        <w:t>в числе наиболее высоко оцененных характеристик страны стали различные туристские объекты, музеи, архитектура, традиции и культура, возможность образования, искусс</w:t>
      </w:r>
      <w:r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sz w:val="24"/>
          <w:szCs w:val="24"/>
          <w:lang w:eastAsia="en-US"/>
        </w:rPr>
        <w:t>во, ландшафты, провинциальная Россия, города и ту</w:t>
      </w:r>
      <w:r w:rsidR="00660A50">
        <w:rPr>
          <w:rFonts w:ascii="Times New Roman" w:hAnsi="Times New Roman"/>
          <w:sz w:val="24"/>
          <w:szCs w:val="24"/>
          <w:lang w:eastAsia="en-US"/>
        </w:rPr>
        <w:t>ристские достопримечательности, то, что туризм здесь ориентирован на взрослые и семейные поездки.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Наименьшими оценками американские туристы отметили уровень экономич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>
        <w:rPr>
          <w:rFonts w:ascii="Times New Roman" w:hAnsi="Times New Roman"/>
          <w:sz w:val="24"/>
          <w:szCs w:val="24"/>
          <w:lang w:eastAsia="en-US"/>
        </w:rPr>
        <w:t>ского развития страны, тесноту, политическую стабильность, доступность, торговые объекты, чистоту, условия размещения, пляжи, транспортную инфраструктуру и кл</w:t>
      </w:r>
      <w:r>
        <w:rPr>
          <w:rFonts w:ascii="Times New Roman" w:hAnsi="Times New Roman"/>
          <w:sz w:val="24"/>
          <w:szCs w:val="24"/>
          <w:lang w:eastAsia="en-US"/>
        </w:rPr>
        <w:t>и</w:t>
      </w:r>
      <w:r>
        <w:rPr>
          <w:rFonts w:ascii="Times New Roman" w:hAnsi="Times New Roman"/>
          <w:sz w:val="24"/>
          <w:szCs w:val="24"/>
          <w:lang w:eastAsia="en-US"/>
        </w:rPr>
        <w:t>мат.</w:t>
      </w:r>
    </w:p>
    <w:p w:rsidR="00C4583F" w:rsidRDefault="00C4583F" w:rsidP="00D12788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Данное исследование показало, что в сознании американского туриста познав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>
        <w:rPr>
          <w:rFonts w:ascii="Times New Roman" w:hAnsi="Times New Roman"/>
          <w:sz w:val="24"/>
          <w:szCs w:val="24"/>
          <w:lang w:eastAsia="en-US"/>
        </w:rPr>
        <w:t>тельный туризм является наиболее подходящим для России. Так как они в достаточной степени осведомлены об исторических местах и музеях, о городах, богатых архите</w:t>
      </w:r>
      <w:r>
        <w:rPr>
          <w:rFonts w:ascii="Times New Roman" w:hAnsi="Times New Roman"/>
          <w:sz w:val="24"/>
          <w:szCs w:val="24"/>
          <w:lang w:eastAsia="en-US"/>
        </w:rPr>
        <w:t>к</w:t>
      </w:r>
      <w:r>
        <w:rPr>
          <w:rFonts w:ascii="Times New Roman" w:hAnsi="Times New Roman"/>
          <w:sz w:val="24"/>
          <w:szCs w:val="24"/>
          <w:lang w:eastAsia="en-US"/>
        </w:rPr>
        <w:t>турным и культурным наследием, а также знают о красоте местной природы. Таким о</w:t>
      </w:r>
      <w:r>
        <w:rPr>
          <w:rFonts w:ascii="Times New Roman" w:hAnsi="Times New Roman"/>
          <w:sz w:val="24"/>
          <w:szCs w:val="24"/>
          <w:lang w:eastAsia="en-US"/>
        </w:rPr>
        <w:t>б</w:t>
      </w:r>
      <w:r>
        <w:rPr>
          <w:rFonts w:ascii="Times New Roman" w:hAnsi="Times New Roman"/>
          <w:sz w:val="24"/>
          <w:szCs w:val="24"/>
          <w:lang w:eastAsia="en-US"/>
        </w:rPr>
        <w:t>разом, именно эти известные американским путешественникам достоинства страны следует объединять в привлекательный для них туристский продукт. Однако следует эффективно информировать американских туристов о безопасности в стране, санита</w:t>
      </w:r>
      <w:r>
        <w:rPr>
          <w:rFonts w:ascii="Times New Roman" w:hAnsi="Times New Roman"/>
          <w:sz w:val="24"/>
          <w:szCs w:val="24"/>
          <w:lang w:eastAsia="en-US"/>
        </w:rPr>
        <w:t>р</w:t>
      </w:r>
      <w:r>
        <w:rPr>
          <w:rFonts w:ascii="Times New Roman" w:hAnsi="Times New Roman"/>
          <w:sz w:val="24"/>
          <w:szCs w:val="24"/>
          <w:lang w:eastAsia="en-US"/>
        </w:rPr>
        <w:t>но-гигиенических условиях, а также об уровне инфраструктуры</w:t>
      </w:r>
      <w:r w:rsidRPr="00CC3FC3">
        <w:rPr>
          <w:rFonts w:ascii="Times New Roman" w:hAnsi="Times New Roman"/>
          <w:sz w:val="24"/>
          <w:szCs w:val="24"/>
          <w:lang w:eastAsia="en-US"/>
        </w:rPr>
        <w:t xml:space="preserve"> [</w:t>
      </w:r>
      <w:r w:rsidR="00B77F79" w:rsidRPr="00B77F79">
        <w:rPr>
          <w:rFonts w:ascii="Times New Roman" w:hAnsi="Times New Roman"/>
          <w:sz w:val="24"/>
          <w:szCs w:val="24"/>
          <w:lang w:eastAsia="en-US"/>
        </w:rPr>
        <w:t>17</w:t>
      </w:r>
      <w:r w:rsidRPr="00CC3FC3">
        <w:rPr>
          <w:rFonts w:ascii="Times New Roman" w:hAnsi="Times New Roman"/>
          <w:sz w:val="24"/>
          <w:szCs w:val="24"/>
          <w:lang w:eastAsia="en-US"/>
        </w:rPr>
        <w:t>]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D12788" w:rsidRPr="00F54B27" w:rsidRDefault="00D12788" w:rsidP="00B02CDF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4583F" w:rsidRDefault="00C4583F" w:rsidP="00C4583F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2.2 Общий анализ туристского потока в Россию из США</w:t>
      </w:r>
    </w:p>
    <w:p w:rsidR="00F60605" w:rsidRDefault="00C4583F" w:rsidP="00660A50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Туристский поток – это ч</w:t>
      </w:r>
      <w:r w:rsidRPr="0031562A">
        <w:rPr>
          <w:rFonts w:ascii="Times New Roman" w:hAnsi="Times New Roman"/>
          <w:sz w:val="24"/>
          <w:szCs w:val="24"/>
          <w:lang w:eastAsia="en-US"/>
        </w:rPr>
        <w:t xml:space="preserve">исло туристов, совершающих путешествие в те или иные туристские регионы в течение определенного периода времени. </w:t>
      </w:r>
      <w:r w:rsidRPr="00E76138">
        <w:rPr>
          <w:rFonts w:ascii="Times New Roman" w:hAnsi="Times New Roman"/>
          <w:sz w:val="24"/>
          <w:szCs w:val="24"/>
          <w:lang w:eastAsia="en-US"/>
        </w:rPr>
        <w:t xml:space="preserve">Число принятых </w:t>
      </w:r>
      <w:r>
        <w:rPr>
          <w:rFonts w:ascii="Times New Roman" w:hAnsi="Times New Roman"/>
          <w:sz w:val="24"/>
          <w:szCs w:val="24"/>
          <w:lang w:eastAsia="en-US"/>
        </w:rPr>
        <w:t>американских</w:t>
      </w:r>
      <w:r w:rsidRPr="00E76138">
        <w:rPr>
          <w:rFonts w:ascii="Times New Roman" w:hAnsi="Times New Roman"/>
          <w:sz w:val="24"/>
          <w:szCs w:val="24"/>
          <w:lang w:eastAsia="en-US"/>
        </w:rPr>
        <w:t xml:space="preserve"> туристов включает </w:t>
      </w:r>
      <w:r>
        <w:rPr>
          <w:rFonts w:ascii="Times New Roman" w:hAnsi="Times New Roman"/>
          <w:sz w:val="24"/>
          <w:szCs w:val="24"/>
          <w:lang w:eastAsia="en-US"/>
        </w:rPr>
        <w:t xml:space="preserve">в себя </w:t>
      </w:r>
      <w:r w:rsidRPr="00E76138">
        <w:rPr>
          <w:rFonts w:ascii="Times New Roman" w:hAnsi="Times New Roman"/>
          <w:sz w:val="24"/>
          <w:szCs w:val="24"/>
          <w:lang w:eastAsia="en-US"/>
        </w:rPr>
        <w:t>граждан</w:t>
      </w:r>
      <w:r>
        <w:rPr>
          <w:rFonts w:ascii="Times New Roman" w:hAnsi="Times New Roman"/>
          <w:sz w:val="24"/>
          <w:szCs w:val="24"/>
          <w:lang w:eastAsia="en-US"/>
        </w:rPr>
        <w:t xml:space="preserve"> США</w:t>
      </w:r>
      <w:r w:rsidRPr="00E76138">
        <w:rPr>
          <w:rFonts w:ascii="Times New Roman" w:hAnsi="Times New Roman"/>
          <w:sz w:val="24"/>
          <w:szCs w:val="24"/>
          <w:lang w:eastAsia="en-US"/>
        </w:rPr>
        <w:t>, принятых российскими ту</w:t>
      </w:r>
      <w:r w:rsidRPr="00E76138">
        <w:rPr>
          <w:rFonts w:ascii="Times New Roman" w:hAnsi="Times New Roman"/>
          <w:sz w:val="24"/>
          <w:szCs w:val="24"/>
          <w:lang w:eastAsia="en-US"/>
        </w:rPr>
        <w:t>р</w:t>
      </w:r>
      <w:r w:rsidRPr="00E76138">
        <w:rPr>
          <w:rFonts w:ascii="Times New Roman" w:hAnsi="Times New Roman"/>
          <w:sz w:val="24"/>
          <w:szCs w:val="24"/>
          <w:lang w:eastAsia="en-US"/>
        </w:rPr>
        <w:t xml:space="preserve">фирмами на территории Российской Федерации. </w:t>
      </w:r>
    </w:p>
    <w:p w:rsidR="00CD4BF2" w:rsidRDefault="00CD4BF2" w:rsidP="00CD4BF2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Согласно </w:t>
      </w:r>
      <w:r w:rsidRPr="00CD4BF2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Рис. 9</w:t>
      </w:r>
      <w:r>
        <w:rPr>
          <w:rFonts w:ascii="Times New Roman" w:hAnsi="Times New Roman"/>
          <w:sz w:val="24"/>
          <w:szCs w:val="24"/>
          <w:lang w:eastAsia="en-US"/>
        </w:rPr>
        <w:t xml:space="preserve"> количество прибытий американских туристов в Россию знач</w:t>
      </w:r>
      <w:r>
        <w:rPr>
          <w:rFonts w:ascii="Times New Roman" w:hAnsi="Times New Roman"/>
          <w:sz w:val="24"/>
          <w:szCs w:val="24"/>
          <w:lang w:eastAsia="en-US"/>
        </w:rPr>
        <w:t>и</w:t>
      </w:r>
      <w:r>
        <w:rPr>
          <w:rFonts w:ascii="Times New Roman" w:hAnsi="Times New Roman"/>
          <w:sz w:val="24"/>
          <w:szCs w:val="24"/>
          <w:lang w:eastAsia="en-US"/>
        </w:rPr>
        <w:t>тельно колебалось за последние десятилетие, в основном, около отметки в 300 000 пр</w:t>
      </w:r>
      <w:r>
        <w:rPr>
          <w:rFonts w:ascii="Times New Roman" w:hAnsi="Times New Roman"/>
          <w:sz w:val="24"/>
          <w:szCs w:val="24"/>
          <w:lang w:eastAsia="en-US"/>
        </w:rPr>
        <w:t>и</w:t>
      </w:r>
      <w:r>
        <w:rPr>
          <w:rFonts w:ascii="Times New Roman" w:hAnsi="Times New Roman"/>
          <w:sz w:val="24"/>
          <w:szCs w:val="24"/>
          <w:lang w:eastAsia="en-US"/>
        </w:rPr>
        <w:t>бытий. Резкий спад туристских поездок после 2006 года обусловлен ипотечным криз</w:t>
      </w:r>
      <w:r>
        <w:rPr>
          <w:rFonts w:ascii="Times New Roman" w:hAnsi="Times New Roman"/>
          <w:sz w:val="24"/>
          <w:szCs w:val="24"/>
          <w:lang w:eastAsia="en-US"/>
        </w:rPr>
        <w:t>и</w:t>
      </w:r>
      <w:r>
        <w:rPr>
          <w:rFonts w:ascii="Times New Roman" w:hAnsi="Times New Roman"/>
          <w:sz w:val="24"/>
          <w:szCs w:val="24"/>
          <w:lang w:eastAsia="en-US"/>
        </w:rPr>
        <w:t>сом 2007 года в США, повлекшим за собой, по мнению экспертов, мировой финанс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>вый кризис 2008 года. С 2010 года число граждан США, прибывающих в Россию, стало постепенно расти вплоть до 2013 года, когда на фоне украино-российского конфликта и обострения отношений с Западом американские туристы стали отказываться от поездок в Россию</w:t>
      </w:r>
      <w:r w:rsidRPr="00C52058">
        <w:rPr>
          <w:rFonts w:ascii="Times New Roman" w:hAnsi="Times New Roman"/>
          <w:sz w:val="24"/>
          <w:szCs w:val="24"/>
          <w:lang w:eastAsia="en-US"/>
        </w:rPr>
        <w:t xml:space="preserve"> [</w:t>
      </w:r>
      <w:r w:rsidR="00B77F79">
        <w:rPr>
          <w:rFonts w:ascii="Times New Roman" w:hAnsi="Times New Roman"/>
          <w:sz w:val="24"/>
          <w:szCs w:val="24"/>
          <w:lang w:val="en-US" w:eastAsia="en-US"/>
        </w:rPr>
        <w:t>12</w:t>
      </w:r>
      <w:r w:rsidRPr="00C52058">
        <w:rPr>
          <w:rFonts w:ascii="Times New Roman" w:hAnsi="Times New Roman"/>
          <w:sz w:val="24"/>
          <w:szCs w:val="24"/>
          <w:lang w:eastAsia="en-US"/>
        </w:rPr>
        <w:t>].</w:t>
      </w:r>
    </w:p>
    <w:p w:rsidR="00E0237C" w:rsidRDefault="00E0237C" w:rsidP="00E0237C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Число прибытий граждан США в 2014 году составило </w:t>
      </w:r>
      <w:r w:rsidRPr="00C20139">
        <w:rPr>
          <w:rFonts w:ascii="Times New Roman" w:hAnsi="Times New Roman"/>
          <w:sz w:val="24"/>
          <w:szCs w:val="24"/>
          <w:lang w:eastAsia="en-US"/>
        </w:rPr>
        <w:t>257</w:t>
      </w:r>
      <w:r>
        <w:rPr>
          <w:rFonts w:ascii="Times New Roman" w:hAnsi="Times New Roman"/>
          <w:sz w:val="24"/>
          <w:szCs w:val="24"/>
          <w:lang w:eastAsia="en-US"/>
        </w:rPr>
        <w:t> </w:t>
      </w:r>
      <w:r w:rsidRPr="00C20139">
        <w:rPr>
          <w:rFonts w:ascii="Times New Roman" w:hAnsi="Times New Roman"/>
          <w:sz w:val="24"/>
          <w:szCs w:val="24"/>
          <w:lang w:eastAsia="en-US"/>
        </w:rPr>
        <w:t>070</w:t>
      </w:r>
      <w:r>
        <w:rPr>
          <w:rFonts w:ascii="Times New Roman" w:hAnsi="Times New Roman"/>
          <w:sz w:val="24"/>
          <w:szCs w:val="24"/>
          <w:lang w:eastAsia="en-US"/>
        </w:rPr>
        <w:t>. При этом амер</w:t>
      </w:r>
      <w:r>
        <w:rPr>
          <w:rFonts w:ascii="Times New Roman" w:hAnsi="Times New Roman"/>
          <w:sz w:val="24"/>
          <w:szCs w:val="24"/>
          <w:lang w:eastAsia="en-US"/>
        </w:rPr>
        <w:t>и</w:t>
      </w:r>
      <w:r>
        <w:rPr>
          <w:rFonts w:ascii="Times New Roman" w:hAnsi="Times New Roman"/>
          <w:sz w:val="24"/>
          <w:szCs w:val="24"/>
          <w:lang w:eastAsia="en-US"/>
        </w:rPr>
        <w:t xml:space="preserve">канский турпоток входит в тройку лидеров среди стран, граждане которых чаще других указывали «туризм» в качестве цели путешествия в Россию </w:t>
      </w:r>
      <w:r w:rsidRPr="00C4583F">
        <w:rPr>
          <w:rFonts w:ascii="Times New Roman" w:hAnsi="Times New Roman"/>
          <w:sz w:val="24"/>
          <w:szCs w:val="24"/>
          <w:lang w:eastAsia="en-US"/>
        </w:rPr>
        <w:t>[</w:t>
      </w:r>
      <w:r w:rsidR="00B77F79">
        <w:rPr>
          <w:rFonts w:ascii="Times New Roman" w:hAnsi="Times New Roman"/>
          <w:sz w:val="24"/>
          <w:szCs w:val="24"/>
          <w:lang w:val="en-US" w:eastAsia="en-US"/>
        </w:rPr>
        <w:t>3</w:t>
      </w:r>
      <w:r w:rsidR="00F630AC">
        <w:rPr>
          <w:rFonts w:ascii="Times New Roman" w:hAnsi="Times New Roman"/>
          <w:sz w:val="24"/>
          <w:szCs w:val="24"/>
          <w:lang w:val="en-US" w:eastAsia="en-US"/>
        </w:rPr>
        <w:t>7</w:t>
      </w:r>
      <w:r w:rsidRPr="00C4583F">
        <w:rPr>
          <w:rFonts w:ascii="Times New Roman" w:hAnsi="Times New Roman"/>
          <w:sz w:val="24"/>
          <w:szCs w:val="24"/>
          <w:lang w:eastAsia="en-US"/>
        </w:rPr>
        <w:t>]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CD4BF2" w:rsidRPr="00F707EE" w:rsidRDefault="00CD4BF2" w:rsidP="00660A50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4583F" w:rsidRDefault="00CD4BF2" w:rsidP="00CD4BF2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48260</wp:posOffset>
            </wp:positionV>
            <wp:extent cx="5368925" cy="1849755"/>
            <wp:effectExtent l="0" t="0" r="0" b="0"/>
            <wp:wrapSquare wrapText="bothSides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</w:p>
    <w:p w:rsidR="00CD4BF2" w:rsidRPr="00CD4BF2" w:rsidRDefault="00CD4BF2" w:rsidP="00E0237C">
      <w:pPr>
        <w:pStyle w:val="a5"/>
        <w:ind w:firstLine="709"/>
        <w:jc w:val="center"/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</w:pPr>
      <w:r w:rsidRPr="00CD4BF2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>Рис</w:t>
      </w:r>
      <w:r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>.</w:t>
      </w:r>
      <w:r w:rsidRPr="00CD4BF2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>9.</w:t>
      </w:r>
      <w:r w:rsidRPr="00CD4BF2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 xml:space="preserve"> </w:t>
      </w:r>
      <w:r w:rsidR="00E0237C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>Динамика в</w:t>
      </w:r>
      <w:r w:rsidRPr="00CD4BF2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>ъезд</w:t>
      </w:r>
      <w:r w:rsidR="00E0237C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>а</w:t>
      </w:r>
      <w:r w:rsidRPr="00CD4BF2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 xml:space="preserve"> граждан США на территорию РФ в 2004-2014 годах</w:t>
      </w:r>
      <w:r w:rsidR="00A95A68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 xml:space="preserve"> (тыс. чел.)</w:t>
      </w:r>
      <w:r w:rsidR="00E0237C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>.</w:t>
      </w:r>
      <w:r w:rsidRPr="00CD4BF2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 xml:space="preserve"> </w:t>
      </w:r>
      <w:r w:rsidR="00E0237C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 xml:space="preserve"> Составлен автором по материалам </w:t>
      </w:r>
      <w:r w:rsidR="00E0237C" w:rsidRPr="00CD4BF2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>[</w:t>
      </w:r>
      <w:r w:rsidR="00B77F79">
        <w:rPr>
          <w:rFonts w:ascii="Times New Roman" w:hAnsi="Times New Roman"/>
          <w:b/>
          <w:color w:val="000000" w:themeColor="text1"/>
          <w:sz w:val="20"/>
          <w:szCs w:val="20"/>
          <w:lang w:val="en-US" w:eastAsia="en-US"/>
        </w:rPr>
        <w:t>3</w:t>
      </w:r>
      <w:r w:rsidR="00F630AC">
        <w:rPr>
          <w:rFonts w:ascii="Times New Roman" w:hAnsi="Times New Roman"/>
          <w:b/>
          <w:color w:val="000000" w:themeColor="text1"/>
          <w:sz w:val="20"/>
          <w:szCs w:val="20"/>
          <w:lang w:val="en-US" w:eastAsia="en-US"/>
        </w:rPr>
        <w:t>7</w:t>
      </w:r>
      <w:r w:rsidR="00E0237C" w:rsidRPr="00CD4BF2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>]</w:t>
      </w:r>
      <w:r w:rsidR="00E0237C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>.</w:t>
      </w:r>
    </w:p>
    <w:p w:rsidR="00C4583F" w:rsidRDefault="00C4583F" w:rsidP="00C4583F">
      <w:pPr>
        <w:pStyle w:val="a5"/>
        <w:spacing w:line="36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Согласно </w:t>
      </w:r>
      <w:r w:rsidR="00D57986" w:rsidRPr="00D5798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</w:t>
      </w:r>
      <w:r w:rsidRPr="00D5798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ис</w:t>
      </w:r>
      <w:r w:rsidR="00D57986" w:rsidRPr="00D5798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</w:t>
      </w:r>
      <w:r w:rsidRPr="00D57986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D57986" w:rsidRPr="00D5798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10</w:t>
      </w:r>
      <w:r>
        <w:rPr>
          <w:rFonts w:ascii="Times New Roman" w:hAnsi="Times New Roman"/>
          <w:sz w:val="24"/>
          <w:szCs w:val="24"/>
          <w:lang w:eastAsia="en-US"/>
        </w:rPr>
        <w:t>, подавляющее число американских туристов прибывает в С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>
        <w:rPr>
          <w:rFonts w:ascii="Times New Roman" w:hAnsi="Times New Roman"/>
          <w:sz w:val="24"/>
          <w:szCs w:val="24"/>
          <w:lang w:eastAsia="en-US"/>
        </w:rPr>
        <w:t>веро-Западный, а также в Центральный федеральные округа. Это объясняется тем, что именно они являются широко известными за рубежом культурно-познавательными центрами страны, и, что не мало важно, в них развит, интересующий американских п</w:t>
      </w:r>
      <w:r>
        <w:rPr>
          <w:rFonts w:ascii="Times New Roman" w:hAnsi="Times New Roman"/>
          <w:sz w:val="24"/>
          <w:szCs w:val="24"/>
          <w:lang w:eastAsia="en-US"/>
        </w:rPr>
        <w:t>у</w:t>
      </w:r>
      <w:r>
        <w:rPr>
          <w:rFonts w:ascii="Times New Roman" w:hAnsi="Times New Roman"/>
          <w:sz w:val="24"/>
          <w:szCs w:val="24"/>
          <w:lang w:eastAsia="en-US"/>
        </w:rPr>
        <w:t>тешественников, круизный туризм. При этом, согласно официальным статистическим данным 2014 года, в Северо-Кавказском и Уральском федеральных округах не были зафиксированы принятые российскими турфирмами туристы из США.</w:t>
      </w:r>
    </w:p>
    <w:p w:rsidR="00D57986" w:rsidRDefault="00D57986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57986" w:rsidRDefault="00D57986" w:rsidP="00D57986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83185</wp:posOffset>
            </wp:positionV>
            <wp:extent cx="5467350" cy="1381760"/>
            <wp:effectExtent l="19050" t="0" r="0" b="0"/>
            <wp:wrapTight wrapText="bothSides">
              <wp:wrapPolygon edited="0">
                <wp:start x="-75" y="0"/>
                <wp:lineTo x="-75" y="21441"/>
                <wp:lineTo x="21600" y="21441"/>
                <wp:lineTo x="21600" y="0"/>
                <wp:lineTo x="-75" y="0"/>
              </wp:wrapPolygon>
            </wp:wrapTight>
            <wp:docPr id="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</w:p>
    <w:p w:rsidR="00D57986" w:rsidRDefault="00D57986" w:rsidP="00D57986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57986" w:rsidRDefault="00D57986" w:rsidP="00D57986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57986" w:rsidRDefault="00D57986" w:rsidP="00D57986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57986" w:rsidRDefault="00D57986" w:rsidP="00D57986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57986" w:rsidRDefault="00D57986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57986" w:rsidRPr="00DD5C1F" w:rsidRDefault="00D57986" w:rsidP="00DD5C1F">
      <w:pPr>
        <w:pStyle w:val="a5"/>
        <w:ind w:firstLine="709"/>
        <w:jc w:val="center"/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</w:pPr>
      <w:r w:rsidRPr="00D57986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 xml:space="preserve">Рис. 10. </w:t>
      </w:r>
      <w:r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>Процентное соотношение</w:t>
      </w:r>
      <w:r w:rsidRPr="00D57986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 xml:space="preserve"> принятых российскими турфирмами туристов из США по федеральным округам в 2014 году. </w:t>
      </w:r>
      <w:r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>Составлен автором по материалам</w:t>
      </w:r>
      <w:r w:rsidR="00F630AC" w:rsidRPr="00F630AC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 xml:space="preserve"> </w:t>
      </w:r>
      <w:r w:rsidRPr="00D57986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>[</w:t>
      </w:r>
      <w:r w:rsidR="00F630AC" w:rsidRPr="00F630AC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>28</w:t>
      </w:r>
      <w:r w:rsidRPr="00D57986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>]</w:t>
      </w:r>
      <w:r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>.</w:t>
      </w:r>
    </w:p>
    <w:p w:rsidR="00B77F79" w:rsidRPr="00F630AC" w:rsidRDefault="00B77F79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4583F" w:rsidRPr="00317951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Такие города как Санкт-Петербург и Москва приняли наибольшее число амер</w:t>
      </w:r>
      <w:r>
        <w:rPr>
          <w:rFonts w:ascii="Times New Roman" w:hAnsi="Times New Roman"/>
          <w:sz w:val="24"/>
          <w:szCs w:val="24"/>
          <w:lang w:eastAsia="en-US"/>
        </w:rPr>
        <w:t>и</w:t>
      </w:r>
      <w:r>
        <w:rPr>
          <w:rFonts w:ascii="Times New Roman" w:hAnsi="Times New Roman"/>
          <w:sz w:val="24"/>
          <w:szCs w:val="24"/>
          <w:lang w:eastAsia="en-US"/>
        </w:rPr>
        <w:t>канских туристов: 33,5% и 6,9% соответственно. Среди остальных субъектов Росси</w:t>
      </w:r>
      <w:r>
        <w:rPr>
          <w:rFonts w:ascii="Times New Roman" w:hAnsi="Times New Roman"/>
          <w:sz w:val="24"/>
          <w:szCs w:val="24"/>
          <w:lang w:eastAsia="en-US"/>
        </w:rPr>
        <w:t>й</w:t>
      </w:r>
      <w:r>
        <w:rPr>
          <w:rFonts w:ascii="Times New Roman" w:hAnsi="Times New Roman"/>
          <w:sz w:val="24"/>
          <w:szCs w:val="24"/>
          <w:lang w:eastAsia="en-US"/>
        </w:rPr>
        <w:t>ской Федерации относительной популярностью среди граждан США пользуются: Вл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>
        <w:rPr>
          <w:rFonts w:ascii="Times New Roman" w:hAnsi="Times New Roman"/>
          <w:sz w:val="24"/>
          <w:szCs w:val="24"/>
          <w:lang w:eastAsia="en-US"/>
        </w:rPr>
        <w:t>димирская, Мурманская, Иркутская области, а также края Дальневосточного федерал</w:t>
      </w:r>
      <w:r>
        <w:rPr>
          <w:rFonts w:ascii="Times New Roman" w:hAnsi="Times New Roman"/>
          <w:sz w:val="24"/>
          <w:szCs w:val="24"/>
          <w:lang w:eastAsia="en-US"/>
        </w:rPr>
        <w:t>ь</w:t>
      </w:r>
      <w:r>
        <w:rPr>
          <w:rFonts w:ascii="Times New Roman" w:hAnsi="Times New Roman"/>
          <w:sz w:val="24"/>
          <w:szCs w:val="24"/>
          <w:lang w:eastAsia="en-US"/>
        </w:rPr>
        <w:t>ного округа – Камчатский, Хабаровский и Приморский</w:t>
      </w:r>
      <w:r w:rsidR="00DD5C1F">
        <w:rPr>
          <w:rFonts w:ascii="Times New Roman" w:hAnsi="Times New Roman"/>
          <w:sz w:val="24"/>
          <w:szCs w:val="24"/>
          <w:lang w:eastAsia="en-US"/>
        </w:rPr>
        <w:t xml:space="preserve"> (см. Рис. 11)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C4583F" w:rsidRPr="00DD5C1F" w:rsidRDefault="00C1523F" w:rsidP="00C1523F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153025" cy="2543175"/>
            <wp:effectExtent l="19050" t="0" r="9525" b="0"/>
            <wp:docPr id="7" name="Рисунок 6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C1F" w:rsidRPr="00C07B5E" w:rsidRDefault="00DD5C1F" w:rsidP="00DD5C1F">
      <w:pPr>
        <w:pStyle w:val="a5"/>
        <w:ind w:firstLine="709"/>
        <w:jc w:val="center"/>
        <w:rPr>
          <w:rFonts w:ascii="Times New Roman" w:hAnsi="Times New Roman"/>
          <w:b/>
          <w:color w:val="000000" w:themeColor="text1"/>
          <w:sz w:val="20"/>
          <w:szCs w:val="20"/>
          <w:lang w:val="en-US" w:eastAsia="en-US"/>
        </w:rPr>
      </w:pPr>
      <w:r w:rsidRPr="00DD5C1F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>Рис. 11. Процент</w:t>
      </w:r>
      <w:r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>ное соотношение</w:t>
      </w:r>
      <w:r w:rsidRPr="00DD5C1F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 xml:space="preserve"> принятых российскими турфирмами туристов из США по субъектам Российской Федерации</w:t>
      </w:r>
      <w:r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 xml:space="preserve"> в 2014 году. Составлен автором по материалам</w:t>
      </w:r>
      <w:r w:rsidRPr="00DD5C1F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 xml:space="preserve"> [</w:t>
      </w:r>
      <w:r w:rsidR="00C07B5E">
        <w:rPr>
          <w:rFonts w:ascii="Times New Roman" w:hAnsi="Times New Roman"/>
          <w:b/>
          <w:color w:val="000000" w:themeColor="text1"/>
          <w:sz w:val="20"/>
          <w:szCs w:val="20"/>
          <w:lang w:val="en-US" w:eastAsia="en-US"/>
        </w:rPr>
        <w:t>28</w:t>
      </w:r>
      <w:r w:rsidRPr="00DD5C1F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>]</w:t>
      </w:r>
      <w:r w:rsidR="00C07B5E">
        <w:rPr>
          <w:rFonts w:ascii="Times New Roman" w:hAnsi="Times New Roman"/>
          <w:b/>
          <w:color w:val="000000" w:themeColor="text1"/>
          <w:sz w:val="20"/>
          <w:szCs w:val="20"/>
          <w:lang w:val="en-US" w:eastAsia="en-US"/>
        </w:rPr>
        <w:t>.</w:t>
      </w:r>
    </w:p>
    <w:p w:rsidR="00DD5C1F" w:rsidRDefault="00DD5C1F" w:rsidP="00DD5C1F">
      <w:pPr>
        <w:pStyle w:val="a5"/>
        <w:ind w:firstLine="709"/>
        <w:jc w:val="center"/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</w:pPr>
    </w:p>
    <w:p w:rsidR="00DD5C1F" w:rsidRDefault="00DD5C1F" w:rsidP="00DD5C1F">
      <w:pPr>
        <w:pStyle w:val="a5"/>
        <w:ind w:firstLine="709"/>
        <w:jc w:val="center"/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</w:pPr>
    </w:p>
    <w:p w:rsidR="002C55C9" w:rsidRPr="00DD5C1F" w:rsidRDefault="002C55C9" w:rsidP="00DD5C1F">
      <w:pPr>
        <w:pStyle w:val="a5"/>
        <w:ind w:firstLine="709"/>
        <w:jc w:val="center"/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</w:pPr>
    </w:p>
    <w:p w:rsidR="00C4583F" w:rsidRDefault="00C4583F" w:rsidP="00C4583F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2.3 Основные направления и виды туризма для граждан США в России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Российский рынок туризма представлен широким разнообразием его видов. Наиболее активно развиваются экологический, спортивный, экстремальный, лечебно-оздоровительный и событийный виды туризма. Но, несмотря на это, среди америка</w:t>
      </w:r>
      <w:r>
        <w:rPr>
          <w:rFonts w:ascii="Times New Roman" w:hAnsi="Times New Roman"/>
          <w:sz w:val="24"/>
          <w:szCs w:val="24"/>
          <w:lang w:eastAsia="en-US"/>
        </w:rPr>
        <w:t>н</w:t>
      </w:r>
      <w:r>
        <w:rPr>
          <w:rFonts w:ascii="Times New Roman" w:hAnsi="Times New Roman"/>
          <w:sz w:val="24"/>
          <w:szCs w:val="24"/>
          <w:lang w:eastAsia="en-US"/>
        </w:rPr>
        <w:t>ских туристов с определенной стабильностью наибольшей популярностью пользуются культурно-познавательный и круиз</w:t>
      </w:r>
      <w:r w:rsidR="00AA1C8E">
        <w:rPr>
          <w:rFonts w:ascii="Times New Roman" w:hAnsi="Times New Roman"/>
          <w:sz w:val="24"/>
          <w:szCs w:val="24"/>
          <w:lang w:eastAsia="en-US"/>
        </w:rPr>
        <w:t>ный туризм. С</w:t>
      </w:r>
      <w:r>
        <w:rPr>
          <w:rFonts w:ascii="Times New Roman" w:hAnsi="Times New Roman"/>
          <w:sz w:val="24"/>
          <w:szCs w:val="24"/>
          <w:lang w:eastAsia="en-US"/>
        </w:rPr>
        <w:t>огласно данным «</w:t>
      </w:r>
      <w:r>
        <w:rPr>
          <w:rFonts w:ascii="Times New Roman" w:hAnsi="Times New Roman"/>
          <w:sz w:val="24"/>
          <w:szCs w:val="24"/>
          <w:lang w:val="en-US" w:eastAsia="en-US"/>
        </w:rPr>
        <w:t>Travel</w:t>
      </w:r>
      <w:r w:rsidRPr="00216601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en-US"/>
        </w:rPr>
        <w:t>All</w:t>
      </w:r>
      <w:r w:rsidRPr="00216601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en-US"/>
        </w:rPr>
        <w:t>Russia</w:t>
      </w:r>
      <w:r>
        <w:rPr>
          <w:rFonts w:ascii="Times New Roman" w:hAnsi="Times New Roman"/>
          <w:sz w:val="24"/>
          <w:szCs w:val="24"/>
          <w:lang w:eastAsia="en-US"/>
        </w:rPr>
        <w:t xml:space="preserve">», американской туристской компании, специализирующейся на выездном туризме из США в Россию. Также стоит отметить важность делового туризма. В 2014 году </w:t>
      </w:r>
      <w:r w:rsidR="00527051">
        <w:rPr>
          <w:rFonts w:ascii="Times New Roman" w:hAnsi="Times New Roman"/>
          <w:sz w:val="24"/>
          <w:szCs w:val="24"/>
          <w:lang w:eastAsia="en-US"/>
        </w:rPr>
        <w:br/>
      </w:r>
      <w:r>
        <w:rPr>
          <w:rFonts w:ascii="Times New Roman" w:hAnsi="Times New Roman"/>
          <w:sz w:val="24"/>
          <w:szCs w:val="24"/>
          <w:lang w:eastAsia="en-US"/>
        </w:rPr>
        <w:t>52,8 тыс. из 257,1 тыс. всех прибывших в Россию граждан США имели служебную цель п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 xml:space="preserve">ездки </w:t>
      </w:r>
      <w:r w:rsidRPr="00EA2A2F">
        <w:rPr>
          <w:rFonts w:ascii="Times New Roman" w:hAnsi="Times New Roman"/>
          <w:sz w:val="24"/>
          <w:szCs w:val="24"/>
          <w:lang w:eastAsia="en-US"/>
        </w:rPr>
        <w:t>[</w:t>
      </w:r>
      <w:r w:rsidR="00C07B5E" w:rsidRPr="00C07B5E">
        <w:rPr>
          <w:rFonts w:ascii="Times New Roman" w:hAnsi="Times New Roman"/>
          <w:sz w:val="24"/>
          <w:szCs w:val="24"/>
          <w:lang w:eastAsia="en-US"/>
        </w:rPr>
        <w:t>29</w:t>
      </w:r>
      <w:r w:rsidRPr="00EA2A2F">
        <w:rPr>
          <w:rFonts w:ascii="Times New Roman" w:hAnsi="Times New Roman"/>
          <w:sz w:val="24"/>
          <w:szCs w:val="24"/>
          <w:lang w:eastAsia="en-US"/>
        </w:rPr>
        <w:t>]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C4583F" w:rsidRPr="00FF7207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pacing w:val="30"/>
          <w:sz w:val="24"/>
          <w:szCs w:val="24"/>
          <w:lang w:eastAsia="en-US"/>
        </w:rPr>
      </w:pPr>
      <w:r w:rsidRPr="00FF7207">
        <w:rPr>
          <w:rFonts w:ascii="Times New Roman" w:hAnsi="Times New Roman"/>
          <w:spacing w:val="30"/>
          <w:sz w:val="24"/>
          <w:szCs w:val="24"/>
          <w:lang w:eastAsia="en-US"/>
        </w:rPr>
        <w:t>Культурно-познавательный туризм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основе данного вида туризма лежит потребность туристов расширить свой культурный кругозор, на примере американских туристов - ознакомиться с культурн</w:t>
      </w:r>
      <w:r>
        <w:rPr>
          <w:rFonts w:ascii="Times New Roman" w:hAnsi="Times New Roman"/>
          <w:sz w:val="24"/>
          <w:szCs w:val="24"/>
          <w:lang w:eastAsia="en-US"/>
        </w:rPr>
        <w:t>ы</w:t>
      </w:r>
      <w:r>
        <w:rPr>
          <w:rFonts w:ascii="Times New Roman" w:hAnsi="Times New Roman"/>
          <w:sz w:val="24"/>
          <w:szCs w:val="24"/>
          <w:lang w:eastAsia="en-US"/>
        </w:rPr>
        <w:t>ми ценностями России. Граждане США знакомятся с различными историческими, а</w:t>
      </w:r>
      <w:r>
        <w:rPr>
          <w:rFonts w:ascii="Times New Roman" w:hAnsi="Times New Roman"/>
          <w:sz w:val="24"/>
          <w:szCs w:val="24"/>
          <w:lang w:eastAsia="en-US"/>
        </w:rPr>
        <w:t>р</w:t>
      </w:r>
      <w:r>
        <w:rPr>
          <w:rFonts w:ascii="Times New Roman" w:hAnsi="Times New Roman"/>
          <w:sz w:val="24"/>
          <w:szCs w:val="24"/>
          <w:lang w:eastAsia="en-US"/>
        </w:rPr>
        <w:t xml:space="preserve">хитектурными </w:t>
      </w:r>
      <w:r w:rsidRPr="007E24CD">
        <w:rPr>
          <w:rFonts w:ascii="Times New Roman" w:hAnsi="Times New Roman"/>
          <w:sz w:val="24"/>
          <w:szCs w:val="24"/>
          <w:lang w:eastAsia="en-US"/>
        </w:rPr>
        <w:t>или культурными эпохами путем посещения архитектурных памятн</w:t>
      </w:r>
      <w:r w:rsidRPr="007E24CD">
        <w:rPr>
          <w:rFonts w:ascii="Times New Roman" w:hAnsi="Times New Roman"/>
          <w:sz w:val="24"/>
          <w:szCs w:val="24"/>
          <w:lang w:eastAsia="en-US"/>
        </w:rPr>
        <w:t>и</w:t>
      </w:r>
      <w:r w:rsidRPr="007E24CD">
        <w:rPr>
          <w:rFonts w:ascii="Times New Roman" w:hAnsi="Times New Roman"/>
          <w:sz w:val="24"/>
          <w:szCs w:val="24"/>
          <w:lang w:eastAsia="en-US"/>
        </w:rPr>
        <w:t>ков, музеев, исторических маршру</w:t>
      </w:r>
      <w:r>
        <w:rPr>
          <w:rFonts w:ascii="Times New Roman" w:hAnsi="Times New Roman"/>
          <w:sz w:val="24"/>
          <w:szCs w:val="24"/>
          <w:lang w:eastAsia="en-US"/>
        </w:rPr>
        <w:t xml:space="preserve">тов и т.д. Туристы также посещают разнообразные культурные представления: концерты, кино или театры, выставки </w:t>
      </w:r>
      <w:r w:rsidRPr="00CD6F3F">
        <w:rPr>
          <w:rFonts w:ascii="Times New Roman" w:hAnsi="Times New Roman"/>
          <w:sz w:val="24"/>
          <w:szCs w:val="24"/>
          <w:lang w:eastAsia="en-US"/>
        </w:rPr>
        <w:t>[</w:t>
      </w:r>
      <w:r w:rsidR="00C07B5E" w:rsidRPr="00C07B5E">
        <w:rPr>
          <w:rFonts w:ascii="Times New Roman" w:hAnsi="Times New Roman"/>
          <w:sz w:val="24"/>
          <w:szCs w:val="24"/>
          <w:lang w:eastAsia="en-US"/>
        </w:rPr>
        <w:t>1</w:t>
      </w:r>
      <w:r w:rsidRPr="00CD6F3F">
        <w:rPr>
          <w:rFonts w:ascii="Times New Roman" w:hAnsi="Times New Roman"/>
          <w:sz w:val="24"/>
          <w:szCs w:val="24"/>
          <w:lang w:eastAsia="en-US"/>
        </w:rPr>
        <w:t>]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Москва и Санкт-Петербург являются главными центрами культурно-познавательного туризма России, как для всех иностранных туристов, так и, в частн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>сти, для туристов из США.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Среди туристов, путешествующих в Россию с туроператором «</w:t>
      </w:r>
      <w:r>
        <w:rPr>
          <w:rFonts w:ascii="Times New Roman" w:hAnsi="Times New Roman"/>
          <w:sz w:val="24"/>
          <w:szCs w:val="24"/>
          <w:lang w:val="en-US" w:eastAsia="en-US"/>
        </w:rPr>
        <w:t>Travel</w:t>
      </w:r>
      <w:r w:rsidRPr="002760C0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en-US"/>
        </w:rPr>
        <w:t>All</w:t>
      </w:r>
      <w:r w:rsidR="00DF52CA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en-US"/>
        </w:rPr>
        <w:t>Russia</w:t>
      </w:r>
      <w:r>
        <w:rPr>
          <w:rFonts w:ascii="Times New Roman" w:hAnsi="Times New Roman"/>
          <w:sz w:val="24"/>
          <w:szCs w:val="24"/>
          <w:lang w:eastAsia="en-US"/>
        </w:rPr>
        <w:t xml:space="preserve">», наиболее посещаемыми достопримечательностями Санкт-Петербурга из года в </w:t>
      </w:r>
      <w:r>
        <w:rPr>
          <w:rFonts w:ascii="Times New Roman" w:hAnsi="Times New Roman"/>
          <w:sz w:val="24"/>
          <w:szCs w:val="24"/>
          <w:lang w:eastAsia="en-US"/>
        </w:rPr>
        <w:lastRenderedPageBreak/>
        <w:t>год являются: Эрмитаж, Петропавловская крепость, дворцово-парковый ансамбль П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>
        <w:rPr>
          <w:rFonts w:ascii="Times New Roman" w:hAnsi="Times New Roman"/>
          <w:sz w:val="24"/>
          <w:szCs w:val="24"/>
          <w:lang w:eastAsia="en-US"/>
        </w:rPr>
        <w:t xml:space="preserve">тергофа, Екатерининский дворец и парк, Храм Спаса на Крови и Исаакиевский собор. 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Москве туристов главным образом интересуют: Красная площадь и Моско</w:t>
      </w:r>
      <w:r>
        <w:rPr>
          <w:rFonts w:ascii="Times New Roman" w:hAnsi="Times New Roman"/>
          <w:sz w:val="24"/>
          <w:szCs w:val="24"/>
          <w:lang w:eastAsia="en-US"/>
        </w:rPr>
        <w:t>в</w:t>
      </w:r>
      <w:r>
        <w:rPr>
          <w:rFonts w:ascii="Times New Roman" w:hAnsi="Times New Roman"/>
          <w:sz w:val="24"/>
          <w:szCs w:val="24"/>
          <w:lang w:eastAsia="en-US"/>
        </w:rPr>
        <w:t>ский Кремль, Храм Василия Блаженного, музеи Оружейная палата и Алмазный фонд, Третьяковская галерея и Новодевичий монастырь. Пользуется популярностью среди американских туристов и экскурсия по московскому метрополитену. В качестве допо</w:t>
      </w:r>
      <w:r>
        <w:rPr>
          <w:rFonts w:ascii="Times New Roman" w:hAnsi="Times New Roman"/>
          <w:sz w:val="24"/>
          <w:szCs w:val="24"/>
          <w:lang w:eastAsia="en-US"/>
        </w:rPr>
        <w:t>л</w:t>
      </w:r>
      <w:r>
        <w:rPr>
          <w:rFonts w:ascii="Times New Roman" w:hAnsi="Times New Roman"/>
          <w:sz w:val="24"/>
          <w:szCs w:val="24"/>
          <w:lang w:eastAsia="en-US"/>
        </w:rPr>
        <w:t xml:space="preserve">нения к туру по Москве американские туристы часто выбирают путешествие по </w:t>
      </w:r>
      <w:r w:rsidR="00AB2E51">
        <w:rPr>
          <w:rFonts w:ascii="Times New Roman" w:hAnsi="Times New Roman"/>
          <w:sz w:val="24"/>
          <w:szCs w:val="24"/>
          <w:lang w:eastAsia="en-US"/>
        </w:rPr>
        <w:t>«</w:t>
      </w:r>
      <w:r>
        <w:rPr>
          <w:rFonts w:ascii="Times New Roman" w:hAnsi="Times New Roman"/>
          <w:sz w:val="24"/>
          <w:szCs w:val="24"/>
          <w:lang w:eastAsia="en-US"/>
        </w:rPr>
        <w:t>Зол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>тому кольцу России</w:t>
      </w:r>
      <w:r w:rsidR="00AB2E51"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>, с посещением достопримечательностей таких городов, как Су</w:t>
      </w:r>
      <w:r>
        <w:rPr>
          <w:rFonts w:ascii="Times New Roman" w:hAnsi="Times New Roman"/>
          <w:sz w:val="24"/>
          <w:szCs w:val="24"/>
          <w:lang w:eastAsia="en-US"/>
        </w:rPr>
        <w:t>з</w:t>
      </w:r>
      <w:r>
        <w:rPr>
          <w:rFonts w:ascii="Times New Roman" w:hAnsi="Times New Roman"/>
          <w:sz w:val="24"/>
          <w:szCs w:val="24"/>
          <w:lang w:eastAsia="en-US"/>
        </w:rPr>
        <w:t>даль, Ярославль, Сергиев Посад и Владимир.</w:t>
      </w:r>
    </w:p>
    <w:p w:rsidR="00C4583F" w:rsidRPr="00E87E05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Также американским туристам интересны природные достопримечательности России. Особенно привлекает их внимание озеро Байкал. Однако, наслаждаться ро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>
        <w:rPr>
          <w:rFonts w:ascii="Times New Roman" w:hAnsi="Times New Roman"/>
          <w:sz w:val="24"/>
          <w:szCs w:val="24"/>
          <w:lang w:eastAsia="en-US"/>
        </w:rPr>
        <w:t xml:space="preserve">сийскими ландшафтами они предпочитают с комфортом, осуществляя путешествия на поезде по Транссибирской железнодорожной магистрали, совмещая это с посещением достопримечательностей следующих по маршруту городов </w:t>
      </w:r>
      <w:r w:rsidRPr="00B97698">
        <w:rPr>
          <w:rFonts w:ascii="Times New Roman" w:hAnsi="Times New Roman"/>
          <w:sz w:val="24"/>
          <w:szCs w:val="24"/>
          <w:lang w:eastAsia="en-US"/>
        </w:rPr>
        <w:t>[</w:t>
      </w:r>
      <w:r w:rsidR="00B11A7B" w:rsidRPr="00B11A7B">
        <w:rPr>
          <w:rFonts w:ascii="Times New Roman" w:hAnsi="Times New Roman"/>
          <w:sz w:val="24"/>
          <w:szCs w:val="24"/>
          <w:lang w:eastAsia="en-US"/>
        </w:rPr>
        <w:t>45</w:t>
      </w:r>
      <w:r w:rsidRPr="00B97698">
        <w:rPr>
          <w:rFonts w:ascii="Times New Roman" w:hAnsi="Times New Roman"/>
          <w:sz w:val="24"/>
          <w:szCs w:val="24"/>
          <w:lang w:eastAsia="en-US"/>
        </w:rPr>
        <w:t>]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C4583F" w:rsidRPr="00FF7207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pacing w:val="30"/>
          <w:sz w:val="24"/>
          <w:szCs w:val="24"/>
          <w:lang w:eastAsia="en-US"/>
        </w:rPr>
      </w:pPr>
      <w:r>
        <w:rPr>
          <w:rFonts w:ascii="Times New Roman" w:hAnsi="Times New Roman"/>
          <w:spacing w:val="30"/>
          <w:sz w:val="24"/>
          <w:szCs w:val="24"/>
          <w:lang w:eastAsia="en-US"/>
        </w:rPr>
        <w:t>Деловой</w:t>
      </w:r>
      <w:r w:rsidRPr="00FF7207">
        <w:rPr>
          <w:rFonts w:ascii="Times New Roman" w:hAnsi="Times New Roman"/>
          <w:spacing w:val="30"/>
          <w:sz w:val="24"/>
          <w:szCs w:val="24"/>
          <w:lang w:eastAsia="en-US"/>
        </w:rPr>
        <w:t xml:space="preserve"> туризм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Данный вид туризма является одним из наиболее высокодоходных и перспе</w:t>
      </w:r>
      <w:r>
        <w:rPr>
          <w:rFonts w:ascii="Times New Roman" w:hAnsi="Times New Roman"/>
          <w:sz w:val="24"/>
          <w:szCs w:val="24"/>
          <w:lang w:eastAsia="en-US"/>
        </w:rPr>
        <w:t>к</w:t>
      </w:r>
      <w:r>
        <w:rPr>
          <w:rFonts w:ascii="Times New Roman" w:hAnsi="Times New Roman"/>
          <w:sz w:val="24"/>
          <w:szCs w:val="24"/>
          <w:lang w:eastAsia="en-US"/>
        </w:rPr>
        <w:t>тивных видом туризма, который характеризуется стабильным ростом и относительной устойчивостью к воздействию экономических, социальных, политических, климатич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>
        <w:rPr>
          <w:rFonts w:ascii="Times New Roman" w:hAnsi="Times New Roman"/>
          <w:sz w:val="24"/>
          <w:szCs w:val="24"/>
          <w:lang w:eastAsia="en-US"/>
        </w:rPr>
        <w:t xml:space="preserve">ских и других факторов. В Российской Федерации в 2013 году было проведено </w:t>
      </w:r>
      <w:r w:rsidR="00DF52CA">
        <w:rPr>
          <w:rFonts w:ascii="Times New Roman" w:hAnsi="Times New Roman"/>
          <w:sz w:val="24"/>
          <w:szCs w:val="24"/>
          <w:lang w:eastAsia="en-US"/>
        </w:rPr>
        <w:br/>
      </w:r>
      <w:r>
        <w:rPr>
          <w:rFonts w:ascii="Times New Roman" w:hAnsi="Times New Roman"/>
          <w:sz w:val="24"/>
          <w:szCs w:val="24"/>
          <w:lang w:eastAsia="en-US"/>
        </w:rPr>
        <w:t>1873 международных деловых ме</w:t>
      </w:r>
      <w:r w:rsidRPr="00501302">
        <w:rPr>
          <w:rFonts w:ascii="Times New Roman" w:hAnsi="Times New Roman"/>
          <w:sz w:val="24"/>
          <w:szCs w:val="24"/>
          <w:lang w:eastAsia="en-US"/>
        </w:rPr>
        <w:t>роприятий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11A7B">
        <w:rPr>
          <w:rFonts w:ascii="Times New Roman" w:hAnsi="Times New Roman"/>
          <w:sz w:val="24"/>
          <w:szCs w:val="24"/>
          <w:lang w:eastAsia="en-US"/>
        </w:rPr>
        <w:t xml:space="preserve">(см. Приложение </w:t>
      </w:r>
      <w:r w:rsidR="00DE7660" w:rsidRPr="00B11A7B">
        <w:rPr>
          <w:rFonts w:ascii="Times New Roman" w:hAnsi="Times New Roman"/>
          <w:sz w:val="24"/>
          <w:szCs w:val="24"/>
          <w:lang w:eastAsia="en-US"/>
        </w:rPr>
        <w:t>6</w:t>
      </w:r>
      <w:r w:rsidRPr="00B11A7B">
        <w:rPr>
          <w:rFonts w:ascii="Times New Roman" w:hAnsi="Times New Roman"/>
          <w:sz w:val="24"/>
          <w:szCs w:val="24"/>
          <w:lang w:eastAsia="en-US"/>
        </w:rPr>
        <w:t>),</w:t>
      </w:r>
      <w:r w:rsidRPr="00501302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при этом, наибольшее к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>личество мероприятий было проведено в Москве</w:t>
      </w:r>
      <w:r w:rsidR="00B86263">
        <w:rPr>
          <w:rFonts w:ascii="Times New Roman" w:hAnsi="Times New Roman"/>
          <w:sz w:val="24"/>
          <w:szCs w:val="24"/>
          <w:lang w:eastAsia="en-US"/>
        </w:rPr>
        <w:t xml:space="preserve"> (45%) и</w:t>
      </w:r>
      <w:r>
        <w:rPr>
          <w:rFonts w:ascii="Times New Roman" w:hAnsi="Times New Roman"/>
          <w:sz w:val="24"/>
          <w:szCs w:val="24"/>
          <w:lang w:eastAsia="en-US"/>
        </w:rPr>
        <w:t xml:space="preserve"> Санкт-Петербург</w:t>
      </w:r>
      <w:r w:rsidR="00B86263">
        <w:rPr>
          <w:rFonts w:ascii="Times New Roman" w:hAnsi="Times New Roman"/>
          <w:sz w:val="24"/>
          <w:szCs w:val="24"/>
          <w:lang w:eastAsia="en-US"/>
        </w:rPr>
        <w:t>е (40,8%)</w:t>
      </w:r>
      <w:r>
        <w:rPr>
          <w:rFonts w:ascii="Times New Roman" w:hAnsi="Times New Roman"/>
          <w:sz w:val="24"/>
          <w:szCs w:val="24"/>
          <w:lang w:eastAsia="en-US"/>
        </w:rPr>
        <w:t>. Третье место в данном рейтинге занял Краснодарский край (2,7%), что является следс</w:t>
      </w:r>
      <w:r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sz w:val="24"/>
          <w:szCs w:val="24"/>
          <w:lang w:eastAsia="en-US"/>
        </w:rPr>
        <w:t>вием организации международных деловых мероприятий при подготовке к зимним олимпиаде в Сочи в 2014 году. Потоки туристов с деловыми целями из США составили 2% от общего делового турпотока, уступив по объему лишь гражданам Финляндии (21%) и Китая (8%)</w:t>
      </w:r>
      <w:r w:rsidRPr="00D12D69">
        <w:rPr>
          <w:rFonts w:ascii="Times New Roman" w:hAnsi="Times New Roman"/>
          <w:sz w:val="24"/>
          <w:szCs w:val="24"/>
          <w:lang w:eastAsia="en-US"/>
        </w:rPr>
        <w:t xml:space="preserve"> [</w:t>
      </w:r>
      <w:r w:rsidR="00346DA6" w:rsidRPr="00346DA6">
        <w:rPr>
          <w:rFonts w:ascii="Times New Roman" w:hAnsi="Times New Roman"/>
          <w:sz w:val="24"/>
          <w:szCs w:val="24"/>
          <w:lang w:eastAsia="en-US"/>
        </w:rPr>
        <w:t>1</w:t>
      </w:r>
      <w:r w:rsidR="00346DA6" w:rsidRPr="003D3709">
        <w:rPr>
          <w:rFonts w:ascii="Times New Roman" w:hAnsi="Times New Roman"/>
          <w:sz w:val="24"/>
          <w:szCs w:val="24"/>
          <w:lang w:eastAsia="en-US"/>
        </w:rPr>
        <w:t>1</w:t>
      </w:r>
      <w:r w:rsidRPr="00D12D69">
        <w:rPr>
          <w:rFonts w:ascii="Times New Roman" w:hAnsi="Times New Roman"/>
          <w:sz w:val="24"/>
          <w:szCs w:val="24"/>
          <w:lang w:eastAsia="en-US"/>
        </w:rPr>
        <w:t>]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C4583F" w:rsidRPr="00FF7207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pacing w:val="30"/>
          <w:sz w:val="24"/>
          <w:szCs w:val="24"/>
          <w:lang w:eastAsia="en-US"/>
        </w:rPr>
      </w:pPr>
      <w:r>
        <w:rPr>
          <w:rFonts w:ascii="Times New Roman" w:hAnsi="Times New Roman"/>
          <w:spacing w:val="30"/>
          <w:sz w:val="24"/>
          <w:szCs w:val="24"/>
          <w:lang w:eastAsia="en-US"/>
        </w:rPr>
        <w:t>Круизный</w:t>
      </w:r>
      <w:r w:rsidRPr="00FF7207">
        <w:rPr>
          <w:rFonts w:ascii="Times New Roman" w:hAnsi="Times New Roman"/>
          <w:spacing w:val="30"/>
          <w:sz w:val="24"/>
          <w:szCs w:val="24"/>
          <w:lang w:eastAsia="en-US"/>
        </w:rPr>
        <w:t xml:space="preserve"> туризм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Во время речных круизов американские туристы осуществляют путешествие на водных видах транспорта, включающее в себя береговые экскурсии, осмотр достопр</w:t>
      </w:r>
      <w:r>
        <w:rPr>
          <w:rFonts w:ascii="Times New Roman" w:hAnsi="Times New Roman"/>
          <w:sz w:val="24"/>
          <w:szCs w:val="24"/>
          <w:lang w:eastAsia="en-US"/>
        </w:rPr>
        <w:t>и</w:t>
      </w:r>
      <w:r>
        <w:rPr>
          <w:rFonts w:ascii="Times New Roman" w:hAnsi="Times New Roman"/>
          <w:sz w:val="24"/>
          <w:szCs w:val="24"/>
          <w:lang w:eastAsia="en-US"/>
        </w:rPr>
        <w:t>мечательностей портовых городов, а также различные развлечения на борту лайнеров.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Наибольшей популярностью среди граждан США пользуются среднесрочные маршруты (от 5 до 13 суток) проходящие по Волге, а также соединяющие Москву с Санкт-Петербургом, включающие в свой маршрут достопримечательности таких гор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>дов как Углич, Ярославль, село Горицы, а также посещение объекта Всемирного насл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>
        <w:rPr>
          <w:rFonts w:ascii="Times New Roman" w:hAnsi="Times New Roman"/>
          <w:sz w:val="24"/>
          <w:szCs w:val="24"/>
          <w:lang w:eastAsia="en-US"/>
        </w:rPr>
        <w:t xml:space="preserve">дия ЮНЕСКО – Кижский погост. В то же время, туристы, не решившиеся отправиться </w:t>
      </w: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в круиз большой продолжительности, зачастую хотели бы включить краткосрочные экскурсионные круизы в свой тур, например, прогулки по рекам и каналам в Санкт-Петербурге </w:t>
      </w:r>
      <w:r w:rsidRPr="00D12D69">
        <w:rPr>
          <w:rFonts w:ascii="Times New Roman" w:hAnsi="Times New Roman"/>
          <w:sz w:val="24"/>
          <w:szCs w:val="24"/>
          <w:lang w:eastAsia="en-US"/>
        </w:rPr>
        <w:t>[</w:t>
      </w:r>
      <w:r w:rsidR="003D3709" w:rsidRPr="003D3709">
        <w:rPr>
          <w:rFonts w:ascii="Times New Roman" w:hAnsi="Times New Roman"/>
          <w:sz w:val="24"/>
          <w:szCs w:val="24"/>
          <w:lang w:eastAsia="en-US"/>
        </w:rPr>
        <w:t>45</w:t>
      </w:r>
      <w:r w:rsidRPr="00D12D69">
        <w:rPr>
          <w:rFonts w:ascii="Times New Roman" w:hAnsi="Times New Roman"/>
          <w:sz w:val="24"/>
          <w:szCs w:val="24"/>
          <w:lang w:eastAsia="en-US"/>
        </w:rPr>
        <w:t>]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580181" w:rsidRDefault="00580181" w:rsidP="00580181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1DB">
        <w:rPr>
          <w:rFonts w:ascii="Times New Roman" w:hAnsi="Times New Roman"/>
          <w:sz w:val="24"/>
          <w:szCs w:val="24"/>
          <w:shd w:val="clear" w:color="auto" w:fill="FFFFFF"/>
        </w:rPr>
        <w:t xml:space="preserve">Стоит отметить, что выбор </w:t>
      </w:r>
      <w:r w:rsidR="003A3B1B">
        <w:rPr>
          <w:rFonts w:ascii="Times New Roman" w:hAnsi="Times New Roman"/>
          <w:sz w:val="24"/>
          <w:szCs w:val="24"/>
          <w:shd w:val="clear" w:color="auto" w:fill="FFFFFF"/>
        </w:rPr>
        <w:t xml:space="preserve">речных </w:t>
      </w:r>
      <w:r w:rsidRPr="00A631DB">
        <w:rPr>
          <w:rFonts w:ascii="Times New Roman" w:hAnsi="Times New Roman"/>
          <w:sz w:val="24"/>
          <w:szCs w:val="24"/>
          <w:shd w:val="clear" w:color="auto" w:fill="FFFFFF"/>
        </w:rPr>
        <w:t xml:space="preserve">круизов </w:t>
      </w:r>
      <w:r w:rsidR="003A3B1B">
        <w:rPr>
          <w:rFonts w:ascii="Times New Roman" w:hAnsi="Times New Roman"/>
          <w:sz w:val="24"/>
          <w:szCs w:val="24"/>
          <w:shd w:val="clear" w:color="auto" w:fill="FFFFFF"/>
        </w:rPr>
        <w:t xml:space="preserve">крайне ограничен. </w:t>
      </w:r>
      <w:r w:rsidR="003A3B1B" w:rsidRPr="003A3B1B">
        <w:rPr>
          <w:rFonts w:ascii="Times New Roman" w:hAnsi="Times New Roman"/>
          <w:sz w:val="24"/>
          <w:szCs w:val="24"/>
          <w:shd w:val="clear" w:color="auto" w:fill="FFFFFF"/>
        </w:rPr>
        <w:t>По состоянию на 2012 год количество круизных речных судов состав</w:t>
      </w:r>
      <w:r w:rsidR="00A925B7">
        <w:rPr>
          <w:rFonts w:ascii="Times New Roman" w:hAnsi="Times New Roman"/>
          <w:sz w:val="24"/>
          <w:szCs w:val="24"/>
          <w:shd w:val="clear" w:color="auto" w:fill="FFFFFF"/>
        </w:rPr>
        <w:t>ило</w:t>
      </w:r>
      <w:r w:rsidR="003A3B1B" w:rsidRPr="003A3B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A3B1B">
        <w:rPr>
          <w:rFonts w:ascii="Times New Roman" w:hAnsi="Times New Roman"/>
          <w:sz w:val="24"/>
          <w:szCs w:val="24"/>
          <w:shd w:val="clear" w:color="auto" w:fill="FFFFFF"/>
        </w:rPr>
        <w:t xml:space="preserve">всего </w:t>
      </w:r>
      <w:r w:rsidR="003A3B1B" w:rsidRPr="003A3B1B">
        <w:rPr>
          <w:rFonts w:ascii="Times New Roman" w:hAnsi="Times New Roman"/>
          <w:sz w:val="24"/>
          <w:szCs w:val="24"/>
          <w:shd w:val="clear" w:color="auto" w:fill="FFFFFF"/>
        </w:rPr>
        <w:t>135 единиц</w:t>
      </w:r>
      <w:r w:rsidR="003A3B1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A925B7">
        <w:rPr>
          <w:rFonts w:ascii="Times New Roman" w:hAnsi="Times New Roman"/>
          <w:sz w:val="24"/>
          <w:szCs w:val="24"/>
          <w:shd w:val="clear" w:color="auto" w:fill="FFFFFF"/>
        </w:rPr>
        <w:t>Причинами сдерживания объемов туристских перевозок являются:</w:t>
      </w:r>
    </w:p>
    <w:p w:rsidR="00A925B7" w:rsidRDefault="00A925B7" w:rsidP="00A925B7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недостаток современного комфортабельного круизного флота;</w:t>
      </w:r>
    </w:p>
    <w:p w:rsidR="00A925B7" w:rsidRDefault="00A925B7" w:rsidP="00A925B7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недостаточно </w:t>
      </w:r>
      <w:r w:rsidRPr="00A925B7">
        <w:rPr>
          <w:rFonts w:ascii="Times New Roman" w:hAnsi="Times New Roman"/>
          <w:sz w:val="24"/>
          <w:szCs w:val="24"/>
          <w:shd w:val="clear" w:color="auto" w:fill="FFFFFF"/>
        </w:rPr>
        <w:t>развита</w:t>
      </w:r>
      <w:r>
        <w:rPr>
          <w:rFonts w:ascii="Times New Roman" w:hAnsi="Times New Roman"/>
          <w:sz w:val="24"/>
          <w:szCs w:val="24"/>
          <w:shd w:val="clear" w:color="auto" w:fill="FFFFFF"/>
        </w:rPr>
        <w:t>я туристская инфраструктура, а также</w:t>
      </w:r>
      <w:r w:rsidRPr="00A925B7">
        <w:rPr>
          <w:rFonts w:ascii="Times New Roman" w:hAnsi="Times New Roman"/>
          <w:sz w:val="24"/>
          <w:szCs w:val="24"/>
          <w:shd w:val="clear" w:color="auto" w:fill="FFFFFF"/>
        </w:rPr>
        <w:t xml:space="preserve"> постоянный рост тарифов на круизы;</w:t>
      </w:r>
    </w:p>
    <w:p w:rsidR="00A925B7" w:rsidRDefault="00A925B7" w:rsidP="00A925B7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25B7">
        <w:rPr>
          <w:rFonts w:ascii="Times New Roman" w:hAnsi="Times New Roman"/>
          <w:sz w:val="24"/>
          <w:szCs w:val="24"/>
          <w:shd w:val="clear" w:color="auto" w:fill="FFFFFF"/>
        </w:rPr>
        <w:t>недостаточное продвижение национального туристического продукта;</w:t>
      </w:r>
    </w:p>
    <w:p w:rsidR="003A3B1B" w:rsidRPr="00A925B7" w:rsidRDefault="00A925B7" w:rsidP="00A925B7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25B7">
        <w:rPr>
          <w:rFonts w:ascii="Times New Roman" w:hAnsi="Times New Roman"/>
          <w:sz w:val="24"/>
          <w:szCs w:val="24"/>
          <w:shd w:val="clear" w:color="auto" w:fill="FFFFFF"/>
        </w:rPr>
        <w:t>качество предоставляемых туристских услуг</w:t>
      </w:r>
      <w:r>
        <w:rPr>
          <w:rFonts w:ascii="Times New Roman" w:hAnsi="Times New Roman"/>
          <w:sz w:val="24"/>
          <w:szCs w:val="24"/>
          <w:shd w:val="clear" w:color="auto" w:fill="FFFFFF"/>
        </w:rPr>
        <w:t>, не соответствующее</w:t>
      </w:r>
      <w:r w:rsidRPr="00A925B7">
        <w:rPr>
          <w:rFonts w:ascii="Times New Roman" w:hAnsi="Times New Roman"/>
          <w:sz w:val="24"/>
          <w:szCs w:val="24"/>
          <w:shd w:val="clear" w:color="auto" w:fill="FFFFFF"/>
        </w:rPr>
        <w:t xml:space="preserve"> совр</w:t>
      </w:r>
      <w:r w:rsidRPr="00A925B7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A925B7">
        <w:rPr>
          <w:rFonts w:ascii="Times New Roman" w:hAnsi="Times New Roman"/>
          <w:sz w:val="24"/>
          <w:szCs w:val="24"/>
          <w:shd w:val="clear" w:color="auto" w:fill="FFFFFF"/>
        </w:rPr>
        <w:t>менным требованиям пассажиров</w:t>
      </w:r>
      <w:r w:rsidR="004D29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D2963" w:rsidRPr="004D2963">
        <w:rPr>
          <w:rFonts w:ascii="Times New Roman" w:hAnsi="Times New Roman"/>
          <w:sz w:val="24"/>
          <w:szCs w:val="24"/>
          <w:shd w:val="clear" w:color="auto" w:fill="FFFFFF"/>
        </w:rPr>
        <w:t>[</w:t>
      </w:r>
      <w:r w:rsidR="003D3709" w:rsidRPr="003D3709"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="004D2963" w:rsidRPr="004D2963">
        <w:rPr>
          <w:rFonts w:ascii="Times New Roman" w:hAnsi="Times New Roman"/>
          <w:sz w:val="24"/>
          <w:szCs w:val="24"/>
          <w:shd w:val="clear" w:color="auto" w:fill="FFFFFF"/>
        </w:rPr>
        <w:t>]</w:t>
      </w:r>
      <w:r w:rsidRPr="00A925B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4583F" w:rsidRPr="00FF7207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pacing w:val="30"/>
          <w:sz w:val="24"/>
          <w:szCs w:val="24"/>
          <w:lang w:eastAsia="en-US"/>
        </w:rPr>
      </w:pPr>
      <w:r>
        <w:rPr>
          <w:rFonts w:ascii="Times New Roman" w:hAnsi="Times New Roman"/>
          <w:spacing w:val="30"/>
          <w:sz w:val="24"/>
          <w:szCs w:val="24"/>
          <w:lang w:eastAsia="en-US"/>
        </w:rPr>
        <w:t>Другие виды</w:t>
      </w:r>
      <w:r w:rsidRPr="00FF7207">
        <w:rPr>
          <w:rFonts w:ascii="Times New Roman" w:hAnsi="Times New Roman"/>
          <w:spacing w:val="30"/>
          <w:sz w:val="24"/>
          <w:szCs w:val="24"/>
          <w:lang w:eastAsia="en-US"/>
        </w:rPr>
        <w:t xml:space="preserve"> туризм</w:t>
      </w:r>
      <w:r>
        <w:rPr>
          <w:rFonts w:ascii="Times New Roman" w:hAnsi="Times New Roman"/>
          <w:spacing w:val="30"/>
          <w:sz w:val="24"/>
          <w:szCs w:val="24"/>
          <w:lang w:eastAsia="en-US"/>
        </w:rPr>
        <w:t>а</w:t>
      </w:r>
    </w:p>
    <w:p w:rsidR="008E725C" w:rsidRPr="00C9491E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491E">
        <w:rPr>
          <w:rFonts w:ascii="Times New Roman" w:hAnsi="Times New Roman"/>
          <w:sz w:val="24"/>
          <w:szCs w:val="24"/>
          <w:lang w:eastAsia="en-US"/>
        </w:rPr>
        <w:t>Небольшой популярностью сре</w:t>
      </w:r>
      <w:r w:rsidR="00C9491E">
        <w:rPr>
          <w:rFonts w:ascii="Times New Roman" w:hAnsi="Times New Roman"/>
          <w:sz w:val="24"/>
          <w:szCs w:val="24"/>
          <w:lang w:eastAsia="en-US"/>
        </w:rPr>
        <w:t>ди американских туристов пользуе</w:t>
      </w:r>
      <w:r w:rsidRPr="00C9491E">
        <w:rPr>
          <w:rFonts w:ascii="Times New Roman" w:hAnsi="Times New Roman"/>
          <w:sz w:val="24"/>
          <w:szCs w:val="24"/>
          <w:lang w:eastAsia="en-US"/>
        </w:rPr>
        <w:t>тся спорти</w:t>
      </w:r>
      <w:r w:rsidRPr="00C9491E">
        <w:rPr>
          <w:rFonts w:ascii="Times New Roman" w:hAnsi="Times New Roman"/>
          <w:sz w:val="24"/>
          <w:szCs w:val="24"/>
          <w:lang w:eastAsia="en-US"/>
        </w:rPr>
        <w:t>в</w:t>
      </w:r>
      <w:r w:rsidRPr="00C9491E">
        <w:rPr>
          <w:rFonts w:ascii="Times New Roman" w:hAnsi="Times New Roman"/>
          <w:sz w:val="24"/>
          <w:szCs w:val="24"/>
          <w:lang w:eastAsia="en-US"/>
        </w:rPr>
        <w:t>ный туризм, в особенности рыболовство на территории Кольского пол</w:t>
      </w:r>
      <w:r w:rsidR="008E725C" w:rsidRPr="00C9491E">
        <w:rPr>
          <w:rFonts w:ascii="Times New Roman" w:hAnsi="Times New Roman"/>
          <w:sz w:val="24"/>
          <w:szCs w:val="24"/>
          <w:lang w:eastAsia="en-US"/>
        </w:rPr>
        <w:t>уострова и пол</w:t>
      </w:r>
      <w:r w:rsidR="008E725C" w:rsidRPr="00C9491E">
        <w:rPr>
          <w:rFonts w:ascii="Times New Roman" w:hAnsi="Times New Roman"/>
          <w:sz w:val="24"/>
          <w:szCs w:val="24"/>
          <w:lang w:eastAsia="en-US"/>
        </w:rPr>
        <w:t>у</w:t>
      </w:r>
      <w:r w:rsidR="008E725C" w:rsidRPr="00C9491E">
        <w:rPr>
          <w:rFonts w:ascii="Times New Roman" w:hAnsi="Times New Roman"/>
          <w:sz w:val="24"/>
          <w:szCs w:val="24"/>
          <w:lang w:eastAsia="en-US"/>
        </w:rPr>
        <w:t>острова Камчатка</w:t>
      </w:r>
      <w:r w:rsidRPr="00C9491E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E25E8B" w:rsidRDefault="00E25E8B" w:rsidP="00E25E8B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5E8B">
        <w:rPr>
          <w:rFonts w:ascii="Times New Roman" w:hAnsi="Times New Roman"/>
          <w:sz w:val="24"/>
          <w:szCs w:val="24"/>
          <w:lang w:eastAsia="en-US"/>
        </w:rPr>
        <w:t xml:space="preserve">Ностальгический (или этнический) туризм </w:t>
      </w:r>
      <w:r>
        <w:rPr>
          <w:rFonts w:ascii="Times New Roman" w:hAnsi="Times New Roman"/>
          <w:sz w:val="24"/>
          <w:szCs w:val="24"/>
          <w:lang w:eastAsia="en-US"/>
        </w:rPr>
        <w:t>также распространен среди амер</w:t>
      </w:r>
      <w:r>
        <w:rPr>
          <w:rFonts w:ascii="Times New Roman" w:hAnsi="Times New Roman"/>
          <w:sz w:val="24"/>
          <w:szCs w:val="24"/>
          <w:lang w:eastAsia="en-US"/>
        </w:rPr>
        <w:t>и</w:t>
      </w:r>
      <w:r>
        <w:rPr>
          <w:rFonts w:ascii="Times New Roman" w:hAnsi="Times New Roman"/>
          <w:sz w:val="24"/>
          <w:szCs w:val="24"/>
          <w:lang w:eastAsia="en-US"/>
        </w:rPr>
        <w:t>канских туристов.</w:t>
      </w:r>
      <w:r w:rsidRPr="00E25E8B">
        <w:rPr>
          <w:rFonts w:ascii="Times New Roman" w:hAnsi="Times New Roman"/>
          <w:sz w:val="24"/>
          <w:szCs w:val="24"/>
          <w:lang w:eastAsia="en-US"/>
        </w:rPr>
        <w:t xml:space="preserve"> Этот вид туризма дает возможность многим туристам получить и</w:t>
      </w:r>
      <w:r w:rsidRPr="00E25E8B">
        <w:rPr>
          <w:rFonts w:ascii="Times New Roman" w:hAnsi="Times New Roman"/>
          <w:sz w:val="24"/>
          <w:szCs w:val="24"/>
          <w:lang w:eastAsia="en-US"/>
        </w:rPr>
        <w:t>н</w:t>
      </w:r>
      <w:r w:rsidRPr="00E25E8B">
        <w:rPr>
          <w:rFonts w:ascii="Times New Roman" w:hAnsi="Times New Roman"/>
          <w:sz w:val="24"/>
          <w:szCs w:val="24"/>
          <w:lang w:eastAsia="en-US"/>
        </w:rPr>
        <w:t>формацию о своих корнях</w:t>
      </w:r>
      <w:r>
        <w:rPr>
          <w:rFonts w:ascii="Times New Roman" w:hAnsi="Times New Roman"/>
          <w:sz w:val="24"/>
          <w:szCs w:val="24"/>
          <w:lang w:eastAsia="en-US"/>
        </w:rPr>
        <w:t xml:space="preserve"> или просто вновь побывать на родине.</w:t>
      </w:r>
      <w:r w:rsidRPr="00E25E8B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Ч</w:t>
      </w:r>
      <w:r w:rsidRPr="00E25E8B">
        <w:rPr>
          <w:rFonts w:ascii="Times New Roman" w:hAnsi="Times New Roman"/>
          <w:sz w:val="24"/>
          <w:szCs w:val="24"/>
          <w:lang w:eastAsia="en-US"/>
        </w:rPr>
        <w:t xml:space="preserve">асто </w:t>
      </w:r>
      <w:r>
        <w:rPr>
          <w:rFonts w:ascii="Times New Roman" w:hAnsi="Times New Roman"/>
          <w:sz w:val="24"/>
          <w:szCs w:val="24"/>
          <w:lang w:eastAsia="en-US"/>
        </w:rPr>
        <w:t>туристы</w:t>
      </w:r>
      <w:r w:rsidRPr="00E25E8B">
        <w:rPr>
          <w:rFonts w:ascii="Times New Roman" w:hAnsi="Times New Roman"/>
          <w:sz w:val="24"/>
          <w:szCs w:val="24"/>
          <w:lang w:eastAsia="en-US"/>
        </w:rPr>
        <w:t xml:space="preserve"> едут, чтобы посетить земли, где проживали их деды, родители или они сами в детском во</w:t>
      </w:r>
      <w:r w:rsidRPr="00E25E8B">
        <w:rPr>
          <w:rFonts w:ascii="Times New Roman" w:hAnsi="Times New Roman"/>
          <w:sz w:val="24"/>
          <w:szCs w:val="24"/>
          <w:lang w:eastAsia="en-US"/>
        </w:rPr>
        <w:t>з</w:t>
      </w:r>
      <w:r w:rsidRPr="00E25E8B">
        <w:rPr>
          <w:rFonts w:ascii="Times New Roman" w:hAnsi="Times New Roman"/>
          <w:sz w:val="24"/>
          <w:szCs w:val="24"/>
          <w:lang w:eastAsia="en-US"/>
        </w:rPr>
        <w:t xml:space="preserve">расте, еще до того как им пришлось покинуть эти места по разным причинам. Причин для такого рода туризма </w:t>
      </w:r>
      <w:r>
        <w:rPr>
          <w:rFonts w:ascii="Times New Roman" w:hAnsi="Times New Roman"/>
          <w:sz w:val="24"/>
          <w:szCs w:val="24"/>
          <w:lang w:eastAsia="en-US"/>
        </w:rPr>
        <w:t>много: политические</w:t>
      </w:r>
      <w:r w:rsidRPr="00E25E8B">
        <w:rPr>
          <w:rFonts w:ascii="Times New Roman" w:hAnsi="Times New Roman"/>
          <w:sz w:val="24"/>
          <w:szCs w:val="24"/>
          <w:lang w:eastAsia="en-US"/>
        </w:rPr>
        <w:t>, военны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Pr="00E25E8B">
        <w:rPr>
          <w:rFonts w:ascii="Times New Roman" w:hAnsi="Times New Roman"/>
          <w:sz w:val="24"/>
          <w:szCs w:val="24"/>
          <w:lang w:eastAsia="en-US"/>
        </w:rPr>
        <w:t xml:space="preserve"> или религиозны</w:t>
      </w:r>
      <w:r>
        <w:rPr>
          <w:rFonts w:ascii="Times New Roman" w:hAnsi="Times New Roman"/>
          <w:sz w:val="24"/>
          <w:szCs w:val="24"/>
          <w:lang w:eastAsia="en-US"/>
        </w:rPr>
        <w:t>е или же добр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>вольные</w:t>
      </w:r>
      <w:r w:rsidRPr="00E25E8B">
        <w:rPr>
          <w:rFonts w:ascii="Times New Roman" w:hAnsi="Times New Roman"/>
          <w:sz w:val="24"/>
          <w:szCs w:val="24"/>
          <w:lang w:eastAsia="en-US"/>
        </w:rPr>
        <w:t>. По вполне понятным причинам основное число таких туристов составляют пожилые люди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Приключенческий туризм привлекает любителей рафтинга на сплавы по реке Катунь и другим бурным рекам России, а также к горам Алтая, окрестностям Байкала и другим, мало затронутым цивилизацией регионам страны</w:t>
      </w:r>
      <w:r w:rsidR="00C9491E">
        <w:rPr>
          <w:rFonts w:ascii="Times New Roman" w:hAnsi="Times New Roman"/>
          <w:sz w:val="24"/>
          <w:szCs w:val="24"/>
          <w:lang w:eastAsia="en-US"/>
        </w:rPr>
        <w:t>, часто его совмещают с эк</w:t>
      </w:r>
      <w:r w:rsidR="00C9491E">
        <w:rPr>
          <w:rFonts w:ascii="Times New Roman" w:hAnsi="Times New Roman"/>
          <w:sz w:val="24"/>
          <w:szCs w:val="24"/>
          <w:lang w:eastAsia="en-US"/>
        </w:rPr>
        <w:t>о</w:t>
      </w:r>
      <w:r w:rsidR="00C9491E">
        <w:rPr>
          <w:rFonts w:ascii="Times New Roman" w:hAnsi="Times New Roman"/>
          <w:sz w:val="24"/>
          <w:szCs w:val="24"/>
          <w:lang w:eastAsia="en-US"/>
        </w:rPr>
        <w:t>логическим видом туризма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D3709">
        <w:rPr>
          <w:rFonts w:ascii="Times New Roman" w:hAnsi="Times New Roman"/>
          <w:sz w:val="24"/>
          <w:szCs w:val="24"/>
          <w:lang w:eastAsia="en-US"/>
        </w:rPr>
        <w:t>[</w:t>
      </w:r>
      <w:r w:rsidR="003D3709" w:rsidRPr="003D3709">
        <w:rPr>
          <w:rFonts w:ascii="Times New Roman" w:hAnsi="Times New Roman"/>
        </w:rPr>
        <w:t>45</w:t>
      </w:r>
      <w:r w:rsidRPr="003D3709">
        <w:rPr>
          <w:rFonts w:ascii="Times New Roman" w:hAnsi="Times New Roman"/>
          <w:sz w:val="24"/>
          <w:szCs w:val="24"/>
          <w:lang w:eastAsia="en-US"/>
        </w:rPr>
        <w:t>].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31258" w:rsidRDefault="00B31258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31258" w:rsidRDefault="00B31258" w:rsidP="00B31258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2.4</w:t>
      </w:r>
      <w:r w:rsidRPr="00D427CF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B16493">
        <w:rPr>
          <w:rFonts w:ascii="Times New Roman" w:hAnsi="Times New Roman"/>
          <w:b/>
          <w:sz w:val="24"/>
          <w:szCs w:val="24"/>
          <w:lang w:eastAsia="en-US"/>
        </w:rPr>
        <w:t xml:space="preserve">Предпочтения туристов из США в сервисе и уровне цен на примере </w:t>
      </w:r>
      <w:r w:rsidR="00F053C7">
        <w:rPr>
          <w:rFonts w:ascii="Times New Roman" w:hAnsi="Times New Roman"/>
          <w:b/>
          <w:sz w:val="24"/>
          <w:szCs w:val="24"/>
          <w:lang w:eastAsia="en-US"/>
        </w:rPr>
        <w:br/>
      </w:r>
      <w:r w:rsidRPr="00B16493">
        <w:rPr>
          <w:rFonts w:ascii="Times New Roman" w:hAnsi="Times New Roman"/>
          <w:b/>
          <w:sz w:val="24"/>
          <w:szCs w:val="24"/>
          <w:lang w:eastAsia="en-US"/>
        </w:rPr>
        <w:t>М</w:t>
      </w:r>
      <w:r w:rsidRPr="00B16493">
        <w:rPr>
          <w:rFonts w:ascii="Times New Roman" w:hAnsi="Times New Roman"/>
          <w:b/>
          <w:sz w:val="24"/>
          <w:szCs w:val="24"/>
          <w:lang w:eastAsia="en-US"/>
        </w:rPr>
        <w:t>о</w:t>
      </w:r>
      <w:r w:rsidRPr="00B16493">
        <w:rPr>
          <w:rFonts w:ascii="Times New Roman" w:hAnsi="Times New Roman"/>
          <w:b/>
          <w:sz w:val="24"/>
          <w:szCs w:val="24"/>
          <w:lang w:eastAsia="en-US"/>
        </w:rPr>
        <w:t>сквы и Санкт-Петербурга</w:t>
      </w:r>
    </w:p>
    <w:p w:rsidR="00B31258" w:rsidRDefault="00B31258" w:rsidP="00B31258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Уровень цен и сервисного обслуживания рассматривается автором на примере российских партнеров американской туристской компании «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Travel</w:t>
      </w:r>
      <w:r w:rsidRPr="003626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All</w:t>
      </w:r>
      <w:r w:rsidRPr="003626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Russia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», 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в 2011 году выигравшей награду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World</w:t>
      </w:r>
      <w:r w:rsidRPr="003626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Travel</w:t>
      </w:r>
      <w:r w:rsidRPr="003626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Awards</w:t>
      </w:r>
      <w:r w:rsidRPr="003626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D00F7">
        <w:rPr>
          <w:rFonts w:ascii="Times New Roman" w:hAnsi="Times New Roman"/>
          <w:sz w:val="24"/>
          <w:szCs w:val="24"/>
          <w:shd w:val="clear" w:color="auto" w:fill="FFFFFF"/>
        </w:rPr>
        <w:t xml:space="preserve">в качестве ведущего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въездного туристского агентства России, а также занявшей 9 место среди наиболее быстрораст</w:t>
      </w:r>
      <w:r>
        <w:rPr>
          <w:rFonts w:ascii="Times New Roman" w:hAnsi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щих американских комп</w:t>
      </w:r>
      <w:r w:rsidR="00DD00F7">
        <w:rPr>
          <w:rFonts w:ascii="Times New Roman" w:hAnsi="Times New Roman"/>
          <w:sz w:val="24"/>
          <w:szCs w:val="24"/>
          <w:shd w:val="clear" w:color="auto" w:fill="FFFFFF"/>
        </w:rPr>
        <w:t xml:space="preserve">аний в индустрии путешествий 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гостеприимства </w:t>
      </w:r>
      <w:r w:rsidRPr="004113E5">
        <w:rPr>
          <w:rFonts w:ascii="Times New Roman" w:hAnsi="Times New Roman"/>
          <w:sz w:val="24"/>
          <w:szCs w:val="24"/>
          <w:shd w:val="clear" w:color="auto" w:fill="FFFFFF"/>
        </w:rPr>
        <w:t>[</w:t>
      </w:r>
      <w:r w:rsidR="004113E5" w:rsidRPr="004113E5">
        <w:rPr>
          <w:rFonts w:ascii="Times New Roman" w:hAnsi="Times New Roman"/>
        </w:rPr>
        <w:t>20</w:t>
      </w:r>
      <w:r w:rsidRPr="004113E5">
        <w:rPr>
          <w:rFonts w:ascii="Times New Roman" w:hAnsi="Times New Roman"/>
          <w:sz w:val="24"/>
          <w:szCs w:val="24"/>
          <w:shd w:val="clear" w:color="auto" w:fill="FFFFFF"/>
        </w:rPr>
        <w:t>].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В Ро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>сии компания зарегистрирована как ООО «Ятуту».</w:t>
      </w:r>
    </w:p>
    <w:p w:rsidR="00B31258" w:rsidRPr="002E16A9" w:rsidRDefault="00B31258" w:rsidP="00B31258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E16A9">
        <w:rPr>
          <w:rFonts w:ascii="Times New Roman" w:hAnsi="Times New Roman"/>
          <w:sz w:val="24"/>
          <w:szCs w:val="24"/>
          <w:shd w:val="clear" w:color="auto" w:fill="FFFFFF"/>
        </w:rPr>
        <w:t>Согласно отзывам туристов из США, посетивших Россию, они отдают свое предпочтение высокому уровню сервисного обслуживания. Уровень цен, главным о</w:t>
      </w:r>
      <w:r w:rsidRPr="002E16A9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2E16A9">
        <w:rPr>
          <w:rFonts w:ascii="Times New Roman" w:hAnsi="Times New Roman"/>
          <w:sz w:val="24"/>
          <w:szCs w:val="24"/>
          <w:shd w:val="clear" w:color="auto" w:fill="FFFFFF"/>
        </w:rPr>
        <w:t>разом, имеет для них второстепенное значение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81352">
        <w:rPr>
          <w:rFonts w:ascii="Times New Roman" w:hAnsi="Times New Roman"/>
          <w:sz w:val="24"/>
          <w:szCs w:val="24"/>
          <w:shd w:val="clear" w:color="auto" w:fill="FFFFFF"/>
        </w:rPr>
        <w:t>[</w:t>
      </w:r>
      <w:r w:rsidR="004113E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46</w:t>
      </w:r>
      <w:r w:rsidRPr="00681352">
        <w:rPr>
          <w:rFonts w:ascii="Times New Roman" w:hAnsi="Times New Roman"/>
          <w:sz w:val="24"/>
          <w:szCs w:val="24"/>
          <w:shd w:val="clear" w:color="auto" w:fill="FFFFFF"/>
        </w:rPr>
        <w:t>]</w:t>
      </w:r>
      <w:r w:rsidRPr="002E16A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B31258" w:rsidRPr="002E16A9" w:rsidRDefault="00B31258" w:rsidP="00B31258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E16A9">
        <w:rPr>
          <w:rFonts w:ascii="Times New Roman" w:hAnsi="Times New Roman"/>
          <w:sz w:val="24"/>
          <w:szCs w:val="24"/>
          <w:shd w:val="clear" w:color="auto" w:fill="FFFFFF"/>
        </w:rPr>
        <w:t>Ниже представлены основные составляющие турпакета для туриста из США, с актуальными ценами на 01.07.2016.</w:t>
      </w:r>
    </w:p>
    <w:p w:rsidR="00B31258" w:rsidRPr="00E01B90" w:rsidRDefault="00B31258" w:rsidP="00B31258">
      <w:pPr>
        <w:pStyle w:val="a5"/>
        <w:spacing w:line="360" w:lineRule="auto"/>
        <w:ind w:firstLine="709"/>
        <w:jc w:val="both"/>
        <w:rPr>
          <w:rFonts w:ascii="Times New Roman" w:hAnsi="Times New Roman"/>
          <w:spacing w:val="30"/>
          <w:sz w:val="24"/>
          <w:szCs w:val="24"/>
          <w:shd w:val="clear" w:color="auto" w:fill="FFFFFF"/>
        </w:rPr>
      </w:pPr>
      <w:r w:rsidRPr="00E01B90">
        <w:rPr>
          <w:rFonts w:ascii="Times New Roman" w:hAnsi="Times New Roman"/>
          <w:spacing w:val="30"/>
          <w:sz w:val="24"/>
          <w:szCs w:val="24"/>
          <w:shd w:val="clear" w:color="auto" w:fill="FFFFFF"/>
        </w:rPr>
        <w:t>Средства размещения</w:t>
      </w:r>
    </w:p>
    <w:p w:rsidR="00B31258" w:rsidRDefault="00B31258" w:rsidP="00B31258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Основные средства размещения, принимающие туристов из США, находятся в Москве и Санкт-Петербурге, что обусловлено наибольшим турпотоком из Соедине</w:t>
      </w:r>
      <w:r>
        <w:rPr>
          <w:rFonts w:ascii="Times New Roman" w:hAnsi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sz w:val="24"/>
          <w:szCs w:val="24"/>
          <w:shd w:val="clear" w:color="auto" w:fill="FFFFFF"/>
        </w:rPr>
        <w:t>ных Штатов в данные города. При этом подавляющее большинство средств размещ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>ния относятся к категории 4* и 5*</w:t>
      </w:r>
      <w:r w:rsidR="0062378F">
        <w:rPr>
          <w:rFonts w:ascii="Times New Roman" w:hAnsi="Times New Roman"/>
          <w:sz w:val="24"/>
          <w:szCs w:val="24"/>
          <w:shd w:val="clear" w:color="auto" w:fill="FFFFFF"/>
        </w:rPr>
        <w:t xml:space="preserve"> (см. Табл. 3)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2378F" w:rsidRDefault="0062378F" w:rsidP="00DD00F7">
      <w:pPr>
        <w:pStyle w:val="a5"/>
        <w:ind w:firstLine="709"/>
        <w:jc w:val="center"/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</w:pPr>
    </w:p>
    <w:p w:rsidR="0062378F" w:rsidRDefault="00B31258" w:rsidP="0062378F">
      <w:pPr>
        <w:pStyle w:val="a5"/>
        <w:ind w:firstLine="709"/>
        <w:jc w:val="right"/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</w:pPr>
      <w:r w:rsidRPr="0062378F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Таблица </w:t>
      </w:r>
      <w:r w:rsidR="0062378F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3</w:t>
      </w:r>
      <w:r w:rsidRPr="0062378F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. </w:t>
      </w:r>
    </w:p>
    <w:p w:rsidR="00B31258" w:rsidRDefault="00B31258" w:rsidP="0062378F">
      <w:pPr>
        <w:pStyle w:val="a5"/>
        <w:ind w:firstLine="709"/>
        <w:jc w:val="right"/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</w:pPr>
      <w:r w:rsidRPr="0062378F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Стоимость суток в </w:t>
      </w:r>
      <w:r w:rsidR="0062378F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стандартном </w:t>
      </w:r>
      <w:r w:rsidRPr="0062378F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двухместном номере в средствах размещения Москвы и </w:t>
      </w:r>
      <w:r w:rsidR="0062378F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2378F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Санкт-Петербурга </w:t>
      </w:r>
      <w:r w:rsidR="0062378F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62378F" w:rsidRPr="0062378F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по состоянию на 01.07.2016</w:t>
      </w:r>
    </w:p>
    <w:p w:rsidR="00867A7F" w:rsidRPr="0062378F" w:rsidRDefault="00867A7F" w:rsidP="0062378F">
      <w:pPr>
        <w:pStyle w:val="a5"/>
        <w:ind w:firstLine="709"/>
        <w:jc w:val="right"/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</w:pPr>
    </w:p>
    <w:tbl>
      <w:tblPr>
        <w:tblW w:w="9480" w:type="dxa"/>
        <w:tblInd w:w="8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/>
      </w:tblPr>
      <w:tblGrid>
        <w:gridCol w:w="1175"/>
        <w:gridCol w:w="1710"/>
        <w:gridCol w:w="2285"/>
        <w:gridCol w:w="2025"/>
        <w:gridCol w:w="2285"/>
      </w:tblGrid>
      <w:tr w:rsidR="005419F8" w:rsidTr="00B7450A">
        <w:trPr>
          <w:trHeight w:val="690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CFE2F3" w:fill="D6E3BC" w:themeFill="accent3" w:themeFillTint="66"/>
            <w:tcMar>
              <w:left w:w="93" w:type="dxa"/>
            </w:tcMar>
            <w:vAlign w:val="center"/>
          </w:tcPr>
          <w:p w:rsidR="005419F8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CFE2F3" w:fill="D6E3BC" w:themeFill="accent3" w:themeFillTint="66"/>
            <w:tcMar>
              <w:left w:w="93" w:type="dxa"/>
            </w:tcMar>
            <w:vAlign w:val="center"/>
          </w:tcPr>
          <w:p w:rsidR="005419F8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CFE2F3" w:fill="D6E3BC" w:themeFill="accent3" w:themeFillTint="66"/>
            <w:tcMar>
              <w:left w:w="93" w:type="dxa"/>
            </w:tcMar>
            <w:vAlign w:val="center"/>
          </w:tcPr>
          <w:p w:rsidR="005419F8" w:rsidRPr="004113E5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Стоимость суток в двухместном номере</w:t>
            </w:r>
            <w:r w:rsidR="004113E5" w:rsidRPr="004113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4113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CFE2F3" w:fill="D6E3BC" w:themeFill="accent3" w:themeFillTint="66"/>
            <w:tcMar>
              <w:left w:w="93" w:type="dxa"/>
            </w:tcMar>
            <w:vAlign w:val="center"/>
          </w:tcPr>
          <w:p w:rsidR="005419F8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CFE2F3" w:fill="D6E3BC" w:themeFill="accent3" w:themeFillTint="66"/>
            <w:tcMar>
              <w:left w:w="93" w:type="dxa"/>
            </w:tcMar>
            <w:vAlign w:val="center"/>
          </w:tcPr>
          <w:p w:rsidR="005419F8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Стоимость суток в двухместном номере</w:t>
            </w:r>
            <w:r w:rsidR="004113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(руб.)</w:t>
            </w:r>
          </w:p>
        </w:tc>
      </w:tr>
      <w:tr w:rsidR="005419F8" w:rsidTr="00B7450A">
        <w:trPr>
          <w:trHeight w:val="423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tcMar>
              <w:left w:w="93" w:type="dxa"/>
            </w:tcMar>
            <w:vAlign w:val="center"/>
          </w:tcPr>
          <w:p w:rsidR="005419F8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5*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A0397F" w:rsidRDefault="005419F8" w:rsidP="00B74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A0397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Four Seasons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343D93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43D93">
              <w:rPr>
                <w:rFonts w:ascii="Times New Roman" w:hAnsi="Times New Roman"/>
                <w:sz w:val="19"/>
                <w:szCs w:val="19"/>
              </w:rPr>
              <w:t>31900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2501E5" w:rsidRDefault="005419F8" w:rsidP="00B74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2501E5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Hermitage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2501E5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2501E5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17831</w:t>
            </w:r>
          </w:p>
        </w:tc>
      </w:tr>
      <w:tr w:rsidR="005419F8" w:rsidTr="00B7450A">
        <w:trPr>
          <w:trHeight w:val="381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tcMar>
              <w:left w:w="93" w:type="dxa"/>
            </w:tcMar>
            <w:vAlign w:val="center"/>
          </w:tcPr>
          <w:p w:rsidR="005419F8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5*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A0397F" w:rsidRDefault="005419F8" w:rsidP="00B74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A0397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Kempinski Balchug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A0397F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16992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DD27F7" w:rsidRDefault="005419F8" w:rsidP="00B7450A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D27F7">
              <w:rPr>
                <w:rFonts w:ascii="Times New Roman" w:hAnsi="Times New Roman"/>
                <w:sz w:val="19"/>
                <w:szCs w:val="19"/>
              </w:rPr>
              <w:t>Kempinski Moika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DD27F7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DD27F7"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9697</w:t>
            </w:r>
          </w:p>
        </w:tc>
      </w:tr>
      <w:tr w:rsidR="005419F8" w:rsidTr="00B7450A">
        <w:trPr>
          <w:trHeight w:val="381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tcMar>
              <w:left w:w="93" w:type="dxa"/>
            </w:tcMar>
            <w:vAlign w:val="center"/>
          </w:tcPr>
          <w:p w:rsidR="005419F8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5*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A0397F" w:rsidRDefault="005419F8" w:rsidP="00B7450A">
            <w:pPr>
              <w:spacing w:after="0" w:line="240" w:lineRule="auto"/>
              <w:rPr>
                <w:color w:val="000000" w:themeColor="text1"/>
              </w:rPr>
            </w:pPr>
            <w:r w:rsidRPr="00A0397F"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  <w:t>St Regis Nikol</w:t>
            </w:r>
            <w:r w:rsidRPr="00A0397F"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  <w:t>s</w:t>
            </w:r>
            <w:r w:rsidRPr="00A0397F"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  <w:t>kaya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A0397F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A0397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2171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DD27F7" w:rsidRDefault="005419F8" w:rsidP="00B7450A">
            <w:pPr>
              <w:spacing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  <w:t>G</w:t>
            </w:r>
            <w:r w:rsidRPr="00DD27F7"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  <w:t>rand Hotel Europe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DD27F7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</w:pPr>
            <w:r w:rsidRPr="00DD27F7"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  <w:t>18000</w:t>
            </w:r>
          </w:p>
        </w:tc>
      </w:tr>
      <w:tr w:rsidR="005419F8" w:rsidTr="00B7450A">
        <w:trPr>
          <w:trHeight w:val="369"/>
        </w:trPr>
        <w:tc>
          <w:tcPr>
            <w:tcW w:w="11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D9EAD3" w:fill="FFFFFF"/>
            <w:tcMar>
              <w:left w:w="93" w:type="dxa"/>
            </w:tcMar>
            <w:vAlign w:val="center"/>
          </w:tcPr>
          <w:p w:rsidR="005419F8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5*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A0397F" w:rsidRDefault="005419F8" w:rsidP="00B74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</w:pPr>
            <w:r w:rsidRPr="00A0397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Sheraton Palace Hotel Moscow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A0397F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A0397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5800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DD27F7" w:rsidRDefault="005419F8" w:rsidP="00B7450A">
            <w:pPr>
              <w:pStyle w:val="a5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DD27F7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Corinthia Hotel Nevsky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DD27F7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15639</w:t>
            </w:r>
          </w:p>
        </w:tc>
      </w:tr>
      <w:tr w:rsidR="005419F8" w:rsidTr="00B7450A">
        <w:trPr>
          <w:trHeight w:val="381"/>
        </w:trPr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D9EAD3" w:fill="FFFFFF"/>
            <w:tcMar>
              <w:left w:w="93" w:type="dxa"/>
            </w:tcMar>
            <w:vAlign w:val="center"/>
          </w:tcPr>
          <w:p w:rsidR="005419F8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5*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D9EAD3" w:fill="FFFFFF"/>
            <w:tcMar>
              <w:left w:w="93" w:type="dxa"/>
            </w:tcMar>
            <w:vAlign w:val="center"/>
          </w:tcPr>
          <w:p w:rsidR="005419F8" w:rsidRPr="00A0397F" w:rsidRDefault="005419F8" w:rsidP="00B74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</w:pPr>
            <w:r w:rsidRPr="00A0397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Radisson Royal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D9EAD3" w:fill="FFFFFF"/>
            <w:tcMar>
              <w:left w:w="93" w:type="dxa"/>
            </w:tcMar>
            <w:vAlign w:val="center"/>
          </w:tcPr>
          <w:p w:rsidR="005419F8" w:rsidRPr="00A0397F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A0397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14868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D9EAD3" w:fill="FFFFFF"/>
            <w:tcMar>
              <w:left w:w="93" w:type="dxa"/>
            </w:tcMar>
            <w:vAlign w:val="center"/>
          </w:tcPr>
          <w:p w:rsidR="005419F8" w:rsidRPr="00DD27F7" w:rsidRDefault="005419F8" w:rsidP="00B7450A">
            <w:pPr>
              <w:pStyle w:val="a5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DD27F7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Raddison Royal Hotel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D9EAD3" w:fill="FFFFFF"/>
            <w:tcMar>
              <w:left w:w="93" w:type="dxa"/>
            </w:tcMar>
            <w:vAlign w:val="center"/>
          </w:tcPr>
          <w:p w:rsidR="005419F8" w:rsidRPr="00DD27F7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14868</w:t>
            </w:r>
          </w:p>
        </w:tc>
      </w:tr>
      <w:tr w:rsidR="005419F8" w:rsidTr="00B7450A">
        <w:trPr>
          <w:trHeight w:val="381"/>
        </w:trPr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D9EAD3" w:fill="FFFFFF"/>
            <w:tcMar>
              <w:left w:w="93" w:type="dxa"/>
            </w:tcMar>
            <w:vAlign w:val="center"/>
          </w:tcPr>
          <w:p w:rsidR="005419F8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5*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D9EAD3" w:fill="FFFFFF"/>
            <w:tcMar>
              <w:left w:w="93" w:type="dxa"/>
            </w:tcMar>
            <w:vAlign w:val="center"/>
          </w:tcPr>
          <w:p w:rsidR="005419F8" w:rsidRPr="00923BD2" w:rsidRDefault="005419F8" w:rsidP="00B74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923BD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Ritz Carlton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D9EAD3" w:fill="FFFFFF"/>
            <w:tcMar>
              <w:left w:w="93" w:type="dxa"/>
            </w:tcMar>
            <w:vAlign w:val="center"/>
          </w:tcPr>
          <w:p w:rsidR="005419F8" w:rsidRPr="00923BD2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923BD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29500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D9EAD3" w:fill="FFFFFF"/>
            <w:tcMar>
              <w:left w:w="93" w:type="dxa"/>
            </w:tcMar>
            <w:vAlign w:val="center"/>
          </w:tcPr>
          <w:p w:rsidR="005419F8" w:rsidRPr="00DD27F7" w:rsidRDefault="005419F8" w:rsidP="00B7450A">
            <w:pPr>
              <w:pStyle w:val="a5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DD27F7">
              <w:rPr>
                <w:rFonts w:ascii="Times New Roman" w:hAnsi="Times New Roman"/>
                <w:sz w:val="19"/>
                <w:szCs w:val="19"/>
                <w:lang w:val="en-US"/>
              </w:rPr>
              <w:t>Grand Hotel Emerald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D9EAD3" w:fill="FFFFFF"/>
            <w:tcMar>
              <w:left w:w="93" w:type="dxa"/>
            </w:tcMar>
            <w:vAlign w:val="center"/>
          </w:tcPr>
          <w:p w:rsidR="005419F8" w:rsidRPr="00DD27F7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DD27F7">
              <w:rPr>
                <w:rFonts w:ascii="Times New Roman" w:hAnsi="Times New Roman"/>
                <w:sz w:val="19"/>
                <w:szCs w:val="19"/>
                <w:lang w:val="en-US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380</w:t>
            </w:r>
          </w:p>
        </w:tc>
      </w:tr>
      <w:tr w:rsidR="005419F8" w:rsidTr="00B7450A">
        <w:trPr>
          <w:trHeight w:val="381"/>
        </w:trPr>
        <w:tc>
          <w:tcPr>
            <w:tcW w:w="11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D9EAD3" w:fill="FFFFFF"/>
            <w:tcMar>
              <w:left w:w="93" w:type="dxa"/>
            </w:tcMar>
            <w:vAlign w:val="center"/>
          </w:tcPr>
          <w:p w:rsidR="005419F8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5*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923BD2" w:rsidRDefault="005419F8" w:rsidP="00B74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923BD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National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923BD2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14042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DD27F7" w:rsidRDefault="005419F8" w:rsidP="00B7450A">
            <w:pPr>
              <w:pStyle w:val="a5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DD27F7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Astoria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DD27F7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DD27F7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2202</w:t>
            </w:r>
          </w:p>
        </w:tc>
      </w:tr>
      <w:tr w:rsidR="005419F8" w:rsidTr="00B7450A">
        <w:trPr>
          <w:trHeight w:val="381"/>
        </w:trPr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D9EAD3" w:fill="FFFFFF"/>
            <w:tcMar>
              <w:left w:w="93" w:type="dxa"/>
            </w:tcMar>
            <w:vAlign w:val="center"/>
          </w:tcPr>
          <w:p w:rsidR="005419F8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5*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D9EAD3" w:fill="FFFFFF"/>
            <w:tcMar>
              <w:left w:w="93" w:type="dxa"/>
            </w:tcMar>
            <w:vAlign w:val="center"/>
          </w:tcPr>
          <w:p w:rsidR="005419F8" w:rsidRPr="00923BD2" w:rsidRDefault="005419F8" w:rsidP="00B74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923BD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Ararat Park Hyatt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D9EAD3" w:fill="FFFFFF"/>
            <w:tcMar>
              <w:left w:w="93" w:type="dxa"/>
            </w:tcMar>
            <w:vAlign w:val="center"/>
          </w:tcPr>
          <w:p w:rsidR="005419F8" w:rsidRPr="00923BD2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23718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D9EAD3" w:fill="FFFFFF"/>
            <w:tcMar>
              <w:left w:w="93" w:type="dxa"/>
            </w:tcMar>
            <w:vAlign w:val="center"/>
          </w:tcPr>
          <w:p w:rsidR="005419F8" w:rsidRPr="00DD27F7" w:rsidRDefault="005419F8" w:rsidP="00B7450A">
            <w:pPr>
              <w:pStyle w:val="a5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DD27F7">
              <w:rPr>
                <w:rFonts w:ascii="Times New Roman" w:hAnsi="Times New Roman"/>
                <w:sz w:val="19"/>
                <w:szCs w:val="19"/>
                <w:lang w:val="en-US"/>
              </w:rPr>
              <w:t>Marriott Renaissanse Baltic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D9EAD3" w:fill="FFFFFF"/>
            <w:tcMar>
              <w:left w:w="93" w:type="dxa"/>
            </w:tcMar>
            <w:vAlign w:val="center"/>
          </w:tcPr>
          <w:p w:rsidR="005419F8" w:rsidRPr="00DD27F7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17056</w:t>
            </w:r>
          </w:p>
        </w:tc>
      </w:tr>
      <w:tr w:rsidR="005419F8" w:rsidTr="00B7450A">
        <w:trPr>
          <w:trHeight w:val="381"/>
        </w:trPr>
        <w:tc>
          <w:tcPr>
            <w:tcW w:w="11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tcMar>
              <w:left w:w="93" w:type="dxa"/>
            </w:tcMar>
            <w:vAlign w:val="center"/>
          </w:tcPr>
          <w:p w:rsidR="005419F8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5*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A0397F" w:rsidRDefault="005419F8" w:rsidP="00B74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</w:pPr>
            <w:r w:rsidRPr="00A0397F"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  <w:t>Crowne Plaza World Trade Ce</w:t>
            </w:r>
            <w:r w:rsidRPr="00A0397F"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  <w:t>n</w:t>
            </w:r>
            <w:r w:rsidRPr="00A0397F"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  <w:t>ter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A0397F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A0397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7989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DD27F7" w:rsidRDefault="005419F8" w:rsidP="00B7450A">
            <w:pPr>
              <w:pStyle w:val="a5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DD27F7">
              <w:rPr>
                <w:rFonts w:ascii="Times New Roman" w:hAnsi="Times New Roman"/>
                <w:sz w:val="19"/>
                <w:szCs w:val="19"/>
                <w:lang w:val="en-US"/>
              </w:rPr>
              <w:t>Domina Prestige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DD27F7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13340</w:t>
            </w:r>
          </w:p>
        </w:tc>
      </w:tr>
      <w:tr w:rsidR="005419F8" w:rsidTr="00B7450A">
        <w:trPr>
          <w:trHeight w:val="381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tcMar>
              <w:left w:w="93" w:type="dxa"/>
            </w:tcMar>
            <w:vAlign w:val="center"/>
          </w:tcPr>
          <w:p w:rsidR="005419F8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5*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A0397F" w:rsidRDefault="005419F8" w:rsidP="00B74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  <w:t>Metropol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923BD2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923BD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12980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DD27F7" w:rsidRDefault="005419F8" w:rsidP="00B7450A">
            <w:pPr>
              <w:pStyle w:val="a5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DD27F7">
              <w:rPr>
                <w:rFonts w:ascii="Times New Roman" w:hAnsi="Times New Roman"/>
                <w:sz w:val="19"/>
                <w:szCs w:val="19"/>
                <w:lang w:val="en-US"/>
              </w:rPr>
              <w:t>Taleon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DD27F7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DD27F7">
              <w:rPr>
                <w:rFonts w:ascii="Times New Roman" w:hAnsi="Times New Roman"/>
                <w:sz w:val="19"/>
                <w:szCs w:val="19"/>
                <w:lang w:val="en-US"/>
              </w:rPr>
              <w:t>18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358</w:t>
            </w:r>
          </w:p>
        </w:tc>
      </w:tr>
      <w:tr w:rsidR="005419F8" w:rsidTr="00B7450A">
        <w:trPr>
          <w:trHeight w:val="381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tcMar>
              <w:left w:w="93" w:type="dxa"/>
            </w:tcMar>
            <w:vAlign w:val="center"/>
          </w:tcPr>
          <w:p w:rsidR="005419F8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4*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A879F6" w:rsidRDefault="005419F8" w:rsidP="00B74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</w:pPr>
            <w:bookmarkStart w:id="0" w:name="__DdeLink__310_1452303978"/>
            <w:bookmarkEnd w:id="0"/>
            <w:r w:rsidRPr="00A879F6"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  <w:t>Marriott Tverskaya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A879F6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  <w:t>6903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DD27F7" w:rsidRDefault="005419F8" w:rsidP="00B7450A">
            <w:pPr>
              <w:pStyle w:val="a5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DD27F7">
              <w:rPr>
                <w:rFonts w:ascii="Times New Roman" w:hAnsi="Times New Roman"/>
                <w:sz w:val="19"/>
                <w:szCs w:val="19"/>
                <w:lang w:val="en-US"/>
              </w:rPr>
              <w:t>Pushka Inn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DD27F7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DD27F7">
              <w:rPr>
                <w:rFonts w:ascii="Times New Roman" w:hAnsi="Times New Roman"/>
                <w:sz w:val="19"/>
                <w:szCs w:val="19"/>
                <w:lang w:val="en-US"/>
              </w:rPr>
              <w:t>11766</w:t>
            </w:r>
          </w:p>
        </w:tc>
      </w:tr>
      <w:tr w:rsidR="005419F8" w:rsidTr="00B7450A">
        <w:trPr>
          <w:trHeight w:val="381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tcMar>
              <w:left w:w="93" w:type="dxa"/>
            </w:tcMar>
            <w:vAlign w:val="center"/>
          </w:tcPr>
          <w:p w:rsidR="005419F8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4*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A879F6" w:rsidRDefault="005419F8" w:rsidP="00B74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</w:pPr>
            <w:r w:rsidRPr="00A879F6"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  <w:t>Marriott Courtyard City Center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A879F6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</w:pPr>
            <w:r w:rsidRPr="00A879F6"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  <w:t>5900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DD27F7" w:rsidRDefault="005419F8" w:rsidP="00B7450A">
            <w:pPr>
              <w:pStyle w:val="a5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DD27F7">
              <w:rPr>
                <w:rFonts w:ascii="Times New Roman" w:hAnsi="Times New Roman"/>
                <w:sz w:val="19"/>
                <w:szCs w:val="19"/>
                <w:lang w:val="en-US"/>
              </w:rPr>
              <w:t>Marriott Vasilyevsky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DD27F7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13216</w:t>
            </w:r>
          </w:p>
        </w:tc>
      </w:tr>
      <w:tr w:rsidR="005419F8" w:rsidTr="00B7450A">
        <w:trPr>
          <w:trHeight w:val="381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tcMar>
              <w:left w:w="93" w:type="dxa"/>
            </w:tcMar>
            <w:vAlign w:val="center"/>
          </w:tcPr>
          <w:p w:rsidR="005419F8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4*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2501E5" w:rsidRDefault="005419F8" w:rsidP="00B74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</w:pPr>
            <w:r w:rsidRPr="002501E5"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  <w:t>Marriott Courtyard Paveletskaya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2501E5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</w:pPr>
            <w:r w:rsidRPr="002501E5"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  <w:t>4897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DD27F7" w:rsidRDefault="005419F8" w:rsidP="00B7450A">
            <w:pPr>
              <w:pStyle w:val="a5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DD27F7">
              <w:rPr>
                <w:rFonts w:ascii="Times New Roman" w:hAnsi="Times New Roman"/>
                <w:sz w:val="19"/>
                <w:szCs w:val="19"/>
                <w:lang w:val="en-US"/>
              </w:rPr>
              <w:t>Pulkovskaya Park Inn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DD27F7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DD27F7">
              <w:rPr>
                <w:rFonts w:ascii="Times New Roman" w:hAnsi="Times New Roman"/>
                <w:sz w:val="19"/>
                <w:szCs w:val="19"/>
                <w:lang w:val="en-US"/>
              </w:rPr>
              <w:t>8200</w:t>
            </w:r>
          </w:p>
        </w:tc>
      </w:tr>
      <w:tr w:rsidR="005419F8" w:rsidTr="00B7450A">
        <w:trPr>
          <w:trHeight w:val="381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tcMar>
              <w:left w:w="93" w:type="dxa"/>
            </w:tcMar>
            <w:vAlign w:val="center"/>
          </w:tcPr>
          <w:p w:rsidR="005419F8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4*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A879F6" w:rsidRDefault="005419F8" w:rsidP="00B74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</w:pPr>
            <w:r w:rsidRPr="00A879F6"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  <w:t>Novotel Moscow Centre Hotel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A879F6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  <w:t>3900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DB2C92" w:rsidRDefault="005419F8" w:rsidP="00B7450A">
            <w:pPr>
              <w:pStyle w:val="a5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DB2C92">
              <w:rPr>
                <w:rFonts w:ascii="Times New Roman" w:hAnsi="Times New Roman"/>
                <w:sz w:val="19"/>
                <w:szCs w:val="19"/>
                <w:lang w:val="en-US"/>
              </w:rPr>
              <w:t>Radisson Sonya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DB2C92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DB2C92">
              <w:rPr>
                <w:rFonts w:ascii="Times New Roman" w:hAnsi="Times New Roman"/>
                <w:sz w:val="19"/>
                <w:szCs w:val="19"/>
                <w:lang w:val="en-US"/>
              </w:rPr>
              <w:t>10300</w:t>
            </w:r>
          </w:p>
        </w:tc>
      </w:tr>
      <w:tr w:rsidR="005419F8" w:rsidTr="00B7450A">
        <w:trPr>
          <w:trHeight w:val="381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tcMar>
              <w:left w:w="93" w:type="dxa"/>
            </w:tcMar>
            <w:vAlign w:val="center"/>
          </w:tcPr>
          <w:p w:rsidR="005419F8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4*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A879F6" w:rsidRDefault="005419F8" w:rsidP="00B74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</w:pPr>
            <w:r w:rsidRPr="00A879F6"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  <w:t>Assambleya N</w:t>
            </w:r>
            <w:r w:rsidRPr="00A879F6"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  <w:t>i</w:t>
            </w:r>
            <w:r w:rsidRPr="00A879F6"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  <w:t>kitskaya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A879F6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</w:pPr>
            <w:r w:rsidRPr="00A879F6"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  <w:t>5530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DB2C92" w:rsidRDefault="005419F8" w:rsidP="00B7450A">
            <w:pPr>
              <w:pStyle w:val="a5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DB2C92">
              <w:rPr>
                <w:rFonts w:ascii="Times New Roman" w:hAnsi="Times New Roman"/>
                <w:sz w:val="19"/>
                <w:szCs w:val="19"/>
                <w:lang w:val="en-US"/>
              </w:rPr>
              <w:t>Park Inn by Radisson Nevsky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DB2C92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DB2C92">
              <w:rPr>
                <w:rFonts w:ascii="Times New Roman" w:hAnsi="Times New Roman"/>
                <w:sz w:val="19"/>
                <w:szCs w:val="19"/>
                <w:lang w:val="en-US"/>
              </w:rPr>
              <w:t>8300</w:t>
            </w:r>
          </w:p>
        </w:tc>
      </w:tr>
      <w:tr w:rsidR="005419F8" w:rsidTr="00B7450A">
        <w:trPr>
          <w:trHeight w:val="381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tcMar>
              <w:left w:w="93" w:type="dxa"/>
            </w:tcMar>
            <w:vAlign w:val="center"/>
          </w:tcPr>
          <w:p w:rsidR="005419F8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4*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A879F6" w:rsidRDefault="005419F8" w:rsidP="00B74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</w:pPr>
            <w:r w:rsidRPr="00A879F6"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  <w:t>Holiday Inn Mo</w:t>
            </w:r>
            <w:r w:rsidRPr="00A879F6"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  <w:t>s</w:t>
            </w:r>
            <w:r w:rsidRPr="00A879F6"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  <w:t>cow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A879F6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  <w:t>4130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DB2C92" w:rsidRDefault="005419F8" w:rsidP="00B7450A">
            <w:pPr>
              <w:pStyle w:val="a5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DB2C92">
              <w:rPr>
                <w:rFonts w:ascii="Times New Roman" w:hAnsi="Times New Roman"/>
                <w:sz w:val="19"/>
                <w:szCs w:val="19"/>
                <w:lang w:val="en-US"/>
              </w:rPr>
              <w:t>Holiday Inn St Peter</w:t>
            </w:r>
            <w:r w:rsidRPr="00DB2C92">
              <w:rPr>
                <w:rFonts w:ascii="Times New Roman" w:hAnsi="Times New Roman"/>
                <w:sz w:val="19"/>
                <w:szCs w:val="19"/>
                <w:lang w:val="en-US"/>
              </w:rPr>
              <w:t>s</w:t>
            </w:r>
            <w:r w:rsidRPr="00DB2C92">
              <w:rPr>
                <w:rFonts w:ascii="Times New Roman" w:hAnsi="Times New Roman"/>
                <w:sz w:val="19"/>
                <w:szCs w:val="19"/>
                <w:lang w:val="en-US"/>
              </w:rPr>
              <w:t>burg M. Vorota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DB2C92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918</w:t>
            </w:r>
            <w:r w:rsidRPr="00DB2C92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</w:p>
        </w:tc>
      </w:tr>
      <w:tr w:rsidR="005419F8" w:rsidTr="00DD00F7">
        <w:trPr>
          <w:trHeight w:val="381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tcMar>
              <w:left w:w="93" w:type="dxa"/>
            </w:tcMar>
            <w:vAlign w:val="center"/>
          </w:tcPr>
          <w:p w:rsidR="005419F8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4*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A879F6" w:rsidRDefault="005419F8" w:rsidP="00B74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</w:pPr>
            <w:r w:rsidRPr="00A879F6"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  <w:t>Katerina City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A879F6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  <w:t>5056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DD27F7" w:rsidRDefault="005419F8" w:rsidP="00B7450A">
            <w:pPr>
              <w:pStyle w:val="a5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DD27F7">
              <w:rPr>
                <w:rFonts w:ascii="Times New Roman" w:hAnsi="Times New Roman"/>
                <w:sz w:val="19"/>
                <w:szCs w:val="19"/>
                <w:lang w:val="en-US"/>
              </w:rPr>
              <w:t>Petro Palace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5419F8" w:rsidRPr="00DD27F7" w:rsidRDefault="005419F8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DD27F7">
              <w:rPr>
                <w:rFonts w:ascii="Times New Roman" w:hAnsi="Times New Roman"/>
                <w:sz w:val="19"/>
                <w:szCs w:val="19"/>
                <w:lang w:val="en-US"/>
              </w:rPr>
              <w:t>14000</w:t>
            </w:r>
          </w:p>
        </w:tc>
      </w:tr>
      <w:tr w:rsidR="00DD00F7" w:rsidTr="00DD00F7">
        <w:trPr>
          <w:trHeight w:val="450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D6E3BC" w:themeFill="accent3" w:themeFillTint="66"/>
            <w:tcMar>
              <w:left w:w="93" w:type="dxa"/>
            </w:tcMar>
            <w:vAlign w:val="center"/>
          </w:tcPr>
          <w:p w:rsidR="00DD00F7" w:rsidRDefault="00DD00F7" w:rsidP="00EF4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Категория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D6E3BC" w:themeFill="accent3" w:themeFillTint="66"/>
            <w:vAlign w:val="center"/>
          </w:tcPr>
          <w:p w:rsidR="00DD00F7" w:rsidRDefault="00DD00F7" w:rsidP="00EF4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D6E3BC" w:themeFill="accent3" w:themeFillTint="66"/>
            <w:vAlign w:val="center"/>
          </w:tcPr>
          <w:p w:rsidR="00DD00F7" w:rsidRPr="004113E5" w:rsidRDefault="00DD00F7" w:rsidP="00EF4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Стоимость суток в двухместном номере</w:t>
            </w:r>
            <w:r w:rsidRPr="004113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D6E3BC" w:themeFill="accent3" w:themeFillTint="66"/>
            <w:vAlign w:val="center"/>
          </w:tcPr>
          <w:p w:rsidR="00DD00F7" w:rsidRDefault="00DD00F7" w:rsidP="00EF4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D6E3BC" w:themeFill="accent3" w:themeFillTint="66"/>
            <w:vAlign w:val="center"/>
          </w:tcPr>
          <w:p w:rsidR="00DD00F7" w:rsidRDefault="00DD00F7" w:rsidP="00EF4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Стоимость суток в двухместном номере (руб.)</w:t>
            </w:r>
          </w:p>
        </w:tc>
      </w:tr>
      <w:tr w:rsidR="00DD00F7" w:rsidTr="00B7450A">
        <w:trPr>
          <w:trHeight w:val="450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tcMar>
              <w:left w:w="93" w:type="dxa"/>
            </w:tcMar>
            <w:vAlign w:val="center"/>
          </w:tcPr>
          <w:p w:rsidR="00DD00F7" w:rsidRDefault="00DD00F7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4*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DD00F7" w:rsidRPr="00A879F6" w:rsidRDefault="00DD00F7" w:rsidP="00B74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A879F6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Garden Ring 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DD00F7" w:rsidRPr="00A879F6" w:rsidRDefault="00DD00F7" w:rsidP="00B74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</w:pPr>
            <w:r w:rsidRPr="00A879F6"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  <w:t>5950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bottom"/>
          </w:tcPr>
          <w:p w:rsidR="00DD00F7" w:rsidRPr="00DB2C92" w:rsidRDefault="00DD00F7" w:rsidP="00B7450A">
            <w:pPr>
              <w:pStyle w:val="a5"/>
              <w:rPr>
                <w:rFonts w:ascii="Times New Roman" w:hAnsi="Times New Roman"/>
                <w:sz w:val="19"/>
                <w:szCs w:val="19"/>
              </w:rPr>
            </w:pPr>
            <w:r w:rsidRPr="00DB2C92">
              <w:rPr>
                <w:rFonts w:ascii="Times New Roman" w:hAnsi="Times New Roman"/>
                <w:sz w:val="19"/>
                <w:szCs w:val="19"/>
              </w:rPr>
              <w:t>Novotel Saint-Petersburg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DD00F7" w:rsidRPr="00DB2C92" w:rsidRDefault="00DD00F7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10612</w:t>
            </w:r>
          </w:p>
        </w:tc>
      </w:tr>
      <w:tr w:rsidR="00DD00F7" w:rsidTr="00B7450A">
        <w:trPr>
          <w:trHeight w:val="450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tcMar>
              <w:left w:w="93" w:type="dxa"/>
            </w:tcMar>
            <w:vAlign w:val="center"/>
          </w:tcPr>
          <w:p w:rsidR="00DD00F7" w:rsidRDefault="00DD00F7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4*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DD00F7" w:rsidRPr="002501E5" w:rsidRDefault="00DD00F7" w:rsidP="00B74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2501E5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Korston hotel 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DD00F7" w:rsidRPr="002501E5" w:rsidRDefault="00DD00F7" w:rsidP="00B74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  <w:t>9852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bottom"/>
          </w:tcPr>
          <w:p w:rsidR="00DD00F7" w:rsidRPr="00DD27F7" w:rsidRDefault="00DD00F7" w:rsidP="00B7450A">
            <w:pPr>
              <w:pStyle w:val="a5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DD27F7">
              <w:rPr>
                <w:rFonts w:ascii="Times New Roman" w:hAnsi="Times New Roman"/>
                <w:sz w:val="19"/>
                <w:szCs w:val="19"/>
                <w:lang w:val="en-US"/>
              </w:rPr>
              <w:t>Crowne Plaza St. P</w:t>
            </w:r>
            <w:r w:rsidRPr="00DD27F7">
              <w:rPr>
                <w:rFonts w:ascii="Times New Roman" w:hAnsi="Times New Roman"/>
                <w:sz w:val="19"/>
                <w:szCs w:val="19"/>
                <w:lang w:val="en-US"/>
              </w:rPr>
              <w:t>e</w:t>
            </w:r>
            <w:r w:rsidRPr="00DD27F7">
              <w:rPr>
                <w:rFonts w:ascii="Times New Roman" w:hAnsi="Times New Roman"/>
                <w:sz w:val="19"/>
                <w:szCs w:val="19"/>
                <w:lang w:val="en-US"/>
              </w:rPr>
              <w:t>tersburg - Ligovsky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DD00F7" w:rsidRPr="00DD27F7" w:rsidRDefault="00DD00F7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DD27F7">
              <w:rPr>
                <w:rFonts w:ascii="Times New Roman" w:hAnsi="Times New Roman"/>
                <w:sz w:val="19"/>
                <w:szCs w:val="19"/>
                <w:lang w:val="en-US"/>
              </w:rPr>
              <w:t>8550</w:t>
            </w:r>
          </w:p>
        </w:tc>
      </w:tr>
      <w:tr w:rsidR="00DD00F7" w:rsidTr="00B7450A">
        <w:trPr>
          <w:trHeight w:val="450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tcMar>
              <w:left w:w="93" w:type="dxa"/>
            </w:tcMar>
            <w:vAlign w:val="center"/>
          </w:tcPr>
          <w:p w:rsidR="00DD00F7" w:rsidRDefault="00DD00F7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3*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DD00F7" w:rsidRPr="002501E5" w:rsidRDefault="00DD00F7" w:rsidP="00B74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2501E5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Ibis Moscow Paveletskaya Hot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DD00F7" w:rsidRPr="002501E5" w:rsidRDefault="00DD00F7" w:rsidP="00B74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  <w:t>2967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DD00F7" w:rsidRPr="00937EF5" w:rsidRDefault="00DD00F7" w:rsidP="00B7450A">
            <w:pPr>
              <w:pStyle w:val="a5"/>
              <w:rPr>
                <w:rFonts w:ascii="Times New Roman" w:hAnsi="Times New Roman"/>
                <w:sz w:val="19"/>
                <w:szCs w:val="19"/>
              </w:rPr>
            </w:pPr>
            <w:r w:rsidRPr="00937EF5">
              <w:rPr>
                <w:rFonts w:ascii="Times New Roman" w:hAnsi="Times New Roman"/>
                <w:sz w:val="19"/>
                <w:szCs w:val="19"/>
              </w:rPr>
              <w:t>Ibis Saint-Petersburg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DD00F7" w:rsidRPr="00937EF5" w:rsidRDefault="00DD00F7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7EF5">
              <w:rPr>
                <w:rFonts w:ascii="Times New Roman" w:hAnsi="Times New Roman"/>
                <w:sz w:val="19"/>
                <w:szCs w:val="19"/>
              </w:rPr>
              <w:t>6750</w:t>
            </w:r>
          </w:p>
        </w:tc>
      </w:tr>
      <w:tr w:rsidR="00DD00F7" w:rsidTr="00B7450A">
        <w:trPr>
          <w:trHeight w:val="450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tcMar>
              <w:left w:w="93" w:type="dxa"/>
            </w:tcMar>
            <w:vAlign w:val="center"/>
          </w:tcPr>
          <w:p w:rsidR="00DD00F7" w:rsidRDefault="00DD00F7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3*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DD00F7" w:rsidRPr="002501E5" w:rsidRDefault="00DD00F7" w:rsidP="00B74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2501E5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Maxima Panorama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DD00F7" w:rsidRPr="002501E5" w:rsidRDefault="00DD00F7" w:rsidP="00B74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  <w:t>3400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bottom"/>
          </w:tcPr>
          <w:p w:rsidR="00DD00F7" w:rsidRPr="00937EF5" w:rsidRDefault="00DD00F7" w:rsidP="00B7450A">
            <w:pPr>
              <w:pStyle w:val="a5"/>
              <w:rPr>
                <w:rFonts w:ascii="Times New Roman" w:hAnsi="Times New Roman"/>
                <w:sz w:val="19"/>
                <w:szCs w:val="19"/>
              </w:rPr>
            </w:pPr>
            <w:bookmarkStart w:id="1" w:name="__DdeLink__334_1044510732"/>
            <w:bookmarkEnd w:id="1"/>
            <w:r w:rsidRPr="00937EF5">
              <w:rPr>
                <w:rFonts w:ascii="Times New Roman" w:hAnsi="Times New Roman"/>
                <w:sz w:val="19"/>
                <w:szCs w:val="19"/>
              </w:rPr>
              <w:t>Cronwell Inn Stremyannaya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EAD3" w:fill="FFFFFF"/>
            <w:vAlign w:val="center"/>
          </w:tcPr>
          <w:p w:rsidR="00DD00F7" w:rsidRPr="00937EF5" w:rsidRDefault="00DD00F7" w:rsidP="00B7450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7EF5">
              <w:rPr>
                <w:rFonts w:ascii="Times New Roman" w:hAnsi="Times New Roman"/>
                <w:sz w:val="19"/>
                <w:szCs w:val="19"/>
              </w:rPr>
              <w:t>7500</w:t>
            </w:r>
          </w:p>
        </w:tc>
      </w:tr>
    </w:tbl>
    <w:p w:rsidR="00B31258" w:rsidRPr="00E01B90" w:rsidRDefault="0062378F" w:rsidP="0062378F">
      <w:pPr>
        <w:pStyle w:val="a5"/>
        <w:spacing w:line="36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Составлена автором по материалам </w:t>
      </w:r>
      <w:r w:rsidRPr="0062378F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[</w:t>
      </w:r>
      <w:r w:rsidR="00BD1247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46</w:t>
      </w:r>
      <w:r w:rsidR="00BD1247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  <w:lang w:val="en-US"/>
        </w:rPr>
        <w:t>]</w:t>
      </w:r>
      <w:r w:rsidRPr="0062378F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DD00F7" w:rsidRDefault="00DD00F7" w:rsidP="00B31258">
      <w:pPr>
        <w:pStyle w:val="a5"/>
        <w:spacing w:line="360" w:lineRule="auto"/>
        <w:ind w:firstLine="709"/>
        <w:jc w:val="both"/>
        <w:rPr>
          <w:rFonts w:ascii="Times New Roman" w:hAnsi="Times New Roman"/>
          <w:spacing w:val="30"/>
          <w:sz w:val="24"/>
          <w:szCs w:val="24"/>
          <w:shd w:val="clear" w:color="auto" w:fill="FFFFFF"/>
        </w:rPr>
      </w:pPr>
    </w:p>
    <w:p w:rsidR="00B31258" w:rsidRDefault="00B31258" w:rsidP="00B31258">
      <w:pPr>
        <w:pStyle w:val="a5"/>
        <w:spacing w:line="360" w:lineRule="auto"/>
        <w:ind w:firstLine="709"/>
        <w:jc w:val="both"/>
        <w:rPr>
          <w:rFonts w:ascii="Times New Roman" w:hAnsi="Times New Roman"/>
          <w:spacing w:val="30"/>
          <w:sz w:val="24"/>
          <w:szCs w:val="24"/>
          <w:shd w:val="clear" w:color="auto" w:fill="FFFFFF"/>
        </w:rPr>
      </w:pPr>
      <w:r w:rsidRPr="00E01B90">
        <w:rPr>
          <w:rFonts w:ascii="Times New Roman" w:hAnsi="Times New Roman"/>
          <w:spacing w:val="30"/>
          <w:sz w:val="24"/>
          <w:szCs w:val="24"/>
          <w:shd w:val="clear" w:color="auto" w:fill="FFFFFF"/>
        </w:rPr>
        <w:t xml:space="preserve">Средства </w:t>
      </w:r>
      <w:r>
        <w:rPr>
          <w:rFonts w:ascii="Times New Roman" w:hAnsi="Times New Roman"/>
          <w:spacing w:val="30"/>
          <w:sz w:val="24"/>
          <w:szCs w:val="24"/>
          <w:shd w:val="clear" w:color="auto" w:fill="FFFFFF"/>
        </w:rPr>
        <w:t>транспорта</w:t>
      </w:r>
    </w:p>
    <w:p w:rsidR="00B31258" w:rsidRDefault="00B31258" w:rsidP="00B31258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Внутри крупных городов, таких как Москва и Санкт-Петербург,  туристы, гла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/>
          <w:sz w:val="24"/>
          <w:szCs w:val="24"/>
          <w:shd w:val="clear" w:color="auto" w:fill="FFFFFF"/>
        </w:rPr>
        <w:t>ным образом, предпочитают перемещаться, используя частный автомобиль с водителем либо автобус небольшой вместимости. При совершении междугородних поездок на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большей популярностью пользуется высокоскоростной поезд «Сапсан», соединяющий Москву и Санкт-Петербург, а также автобусы и авиатранспорт. </w:t>
      </w:r>
    </w:p>
    <w:p w:rsidR="00B31258" w:rsidRDefault="00B31258" w:rsidP="00B31258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Например, </w:t>
      </w:r>
      <w:r w:rsidRPr="00A15F9F">
        <w:rPr>
          <w:rFonts w:ascii="Times New Roman" w:hAnsi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Travel</w:t>
      </w:r>
      <w:r w:rsidRPr="00A15F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All</w:t>
      </w:r>
      <w:r w:rsidRPr="00A15F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Russia</w:t>
      </w:r>
      <w:r w:rsidRPr="00A15F9F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сотрудничает со следующими транспортными компаниями: «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Star</w:t>
      </w:r>
      <w:r w:rsidRPr="00A15F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Car</w:t>
      </w:r>
      <w:r>
        <w:rPr>
          <w:rFonts w:ascii="Times New Roman" w:hAnsi="Times New Roman"/>
          <w:sz w:val="24"/>
          <w:szCs w:val="24"/>
          <w:shd w:val="clear" w:color="auto" w:fill="FFFFFF"/>
        </w:rPr>
        <w:t>» и «БИЗНЕСБАС». Стоимость трансфера из аэропорта либо в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>кзала Москвы в отель у данных партнеров начинается от 1650-1860 рублей (для маш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ны эконом класса), 1900-1950 (для автомобилей бизнес класса) и 5500-6000 рублей (для иномарок премиум класса). </w:t>
      </w:r>
    </w:p>
    <w:p w:rsidR="00B31258" w:rsidRDefault="00B31258" w:rsidP="00B31258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Стоимость почасовой аренды автомобиля с водителем – от 550-560 рублей в час (для машины эконом класса), 580-630 рублей в час и 1200-1350 рублей в час для авт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мобилей бизнес и премиум класса </w:t>
      </w:r>
      <w:r w:rsidR="00023B69">
        <w:rPr>
          <w:rFonts w:ascii="Times New Roman" w:hAnsi="Times New Roman"/>
          <w:sz w:val="24"/>
          <w:szCs w:val="24"/>
          <w:shd w:val="clear" w:color="auto" w:fill="FFFFFF"/>
        </w:rPr>
        <w:t>соответственно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B31258" w:rsidRPr="00A15F9F" w:rsidRDefault="00B31258" w:rsidP="00B31258">
      <w:pPr>
        <w:pStyle w:val="a5"/>
        <w:spacing w:line="360" w:lineRule="auto"/>
        <w:ind w:firstLine="709"/>
        <w:jc w:val="both"/>
        <w:rPr>
          <w:rFonts w:ascii="Times New Roman" w:hAnsi="Times New Roman"/>
          <w:spacing w:val="3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Перед любой поездкой водитель встречает пассажиров непосредственно в лобби отеля, либо в зале прилета со специальной опознавательной для туриста табличкой. Во время поездки в салоне автомобиля всегда есть вода для туристов </w:t>
      </w:r>
      <w:r w:rsidRPr="00224EB3">
        <w:rPr>
          <w:rFonts w:ascii="Times New Roman" w:hAnsi="Times New Roman"/>
          <w:sz w:val="24"/>
          <w:szCs w:val="24"/>
          <w:shd w:val="clear" w:color="auto" w:fill="FFFFFF"/>
        </w:rPr>
        <w:t>[</w:t>
      </w:r>
      <w:r w:rsidR="00BD53E5" w:rsidRPr="00BD53E5">
        <w:rPr>
          <w:rFonts w:ascii="Times New Roman" w:hAnsi="Times New Roman"/>
          <w:sz w:val="24"/>
          <w:szCs w:val="24"/>
          <w:shd w:val="clear" w:color="auto" w:fill="FFFFFF"/>
        </w:rPr>
        <w:t>23</w:t>
      </w:r>
      <w:r w:rsidR="00BD53E5">
        <w:rPr>
          <w:rFonts w:ascii="Times New Roman" w:hAnsi="Times New Roman"/>
          <w:sz w:val="24"/>
          <w:szCs w:val="24"/>
          <w:shd w:val="clear" w:color="auto" w:fill="FFFFFF"/>
        </w:rPr>
        <w:t>, 40</w:t>
      </w:r>
      <w:r w:rsidRPr="00224EB3">
        <w:rPr>
          <w:rFonts w:ascii="Times New Roman" w:hAnsi="Times New Roman"/>
          <w:sz w:val="24"/>
          <w:szCs w:val="24"/>
          <w:shd w:val="clear" w:color="auto" w:fill="FFFFFF"/>
        </w:rPr>
        <w:t>]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31258" w:rsidRDefault="00B31258" w:rsidP="00B31258">
      <w:pPr>
        <w:pStyle w:val="a5"/>
        <w:spacing w:line="360" w:lineRule="auto"/>
        <w:ind w:firstLine="709"/>
        <w:jc w:val="both"/>
        <w:rPr>
          <w:rFonts w:ascii="Times New Roman" w:hAnsi="Times New Roman"/>
          <w:spacing w:val="30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30"/>
          <w:sz w:val="24"/>
          <w:szCs w:val="24"/>
          <w:shd w:val="clear" w:color="auto" w:fill="FFFFFF"/>
        </w:rPr>
        <w:t>Предприятия общественного питания</w:t>
      </w:r>
    </w:p>
    <w:p w:rsidR="00B31258" w:rsidRDefault="00B31258" w:rsidP="00B31258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Помимо предоставляемых отелем завтраков, по пожеланию клиентов, в пр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грамму тура часто включаются обеды и ужины, главным образом, во время проведения продолжительных экскурсий. Все обеды и ужины заказываются заранее и подаются к моменту прибытия туристов в ресторан. В основном туристы посещают предприятия питания, в которых подаются блюда русской национальной кухни. При этом большое внимание уделяется пищевым ограничениям и аллергиям туристов. </w:t>
      </w:r>
    </w:p>
    <w:p w:rsidR="008A5E5E" w:rsidRDefault="00F37ADA" w:rsidP="008A5E5E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Санкт-Петербурге компанией организуется питание для туристов в следу</w:t>
      </w:r>
      <w:r>
        <w:rPr>
          <w:rFonts w:ascii="Times New Roman" w:hAnsi="Times New Roman"/>
          <w:sz w:val="24"/>
          <w:szCs w:val="24"/>
          <w:shd w:val="clear" w:color="auto" w:fill="FFFFFF"/>
        </w:rPr>
        <w:t>ю</w:t>
      </w:r>
      <w:r>
        <w:rPr>
          <w:rFonts w:ascii="Times New Roman" w:hAnsi="Times New Roman"/>
          <w:sz w:val="24"/>
          <w:szCs w:val="24"/>
          <w:shd w:val="clear" w:color="auto" w:fill="FFFFFF"/>
        </w:rPr>
        <w:t>щих ресторанах:</w:t>
      </w:r>
      <w:r w:rsidR="008A5E5E">
        <w:rPr>
          <w:rFonts w:ascii="Times New Roman" w:hAnsi="Times New Roman"/>
          <w:sz w:val="24"/>
          <w:szCs w:val="24"/>
          <w:shd w:val="clear" w:color="auto" w:fill="FFFFFF"/>
        </w:rPr>
        <w:t xml:space="preserve"> «Гимназия», «Чеховъ», «Красный Кабачок», «1913 год», «Летучий Голландец», «Арагоста», «Штабной», </w:t>
      </w:r>
      <w:r w:rsidR="002C1C08">
        <w:rPr>
          <w:rFonts w:ascii="Times New Roman" w:hAnsi="Times New Roman"/>
          <w:sz w:val="24"/>
          <w:szCs w:val="24"/>
          <w:shd w:val="clear" w:color="auto" w:fill="FFFFFF"/>
        </w:rPr>
        <w:t>«Строганов Стейк Хаус» и другие. В Москве з</w:t>
      </w:r>
      <w:r w:rsidR="002C1C08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2C1C0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действованы такие рестораны, как «Ватрушка», «Яръ», «Люсьен», «Честная Кухня», «Старая Башня», «Русская охота» и прочие.</w:t>
      </w:r>
    </w:p>
    <w:p w:rsidR="00B31258" w:rsidRDefault="00B31258" w:rsidP="00B31258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Ресторан «Подворье», находящийся в Санкт-Петербурге</w:t>
      </w:r>
      <w:r w:rsidR="002C1C08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предлагает туристам широкий выбор русской национальной кухни. </w:t>
      </w:r>
      <w:r w:rsidRPr="00A6261D">
        <w:rPr>
          <w:rFonts w:ascii="Times New Roman" w:hAnsi="Times New Roman"/>
          <w:sz w:val="24"/>
          <w:szCs w:val="24"/>
          <w:shd w:val="clear" w:color="auto" w:fill="FFFFFF"/>
        </w:rPr>
        <w:t>В меню представлены разнообразные мясные и рыбные блюда и добытая на охоте дичь, классические русские супы и сол</w:t>
      </w:r>
      <w:r w:rsidRPr="00A6261D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A6261D">
        <w:rPr>
          <w:rFonts w:ascii="Times New Roman" w:hAnsi="Times New Roman"/>
          <w:sz w:val="24"/>
          <w:szCs w:val="24"/>
          <w:shd w:val="clear" w:color="auto" w:fill="FFFFFF"/>
        </w:rPr>
        <w:t>нья.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Также предлагаются разнообразные сорта водки. В дополнение предлагается в</w:t>
      </w:r>
      <w:r>
        <w:rPr>
          <w:rFonts w:ascii="Times New Roman" w:hAnsi="Times New Roman"/>
          <w:sz w:val="24"/>
          <w:szCs w:val="24"/>
          <w:shd w:val="clear" w:color="auto" w:fill="FFFFFF"/>
        </w:rPr>
        <w:t>ы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ступление ансамбля русской песни.</w:t>
      </w:r>
    </w:p>
    <w:p w:rsidR="00B31258" w:rsidRDefault="00B31258" w:rsidP="00B31258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Пример меню обеда в ресторане «Подворье», стоимостью 1420 рублей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[</w:t>
      </w:r>
      <w:r w:rsidR="00456181">
        <w:rPr>
          <w:rFonts w:ascii="Times New Roman" w:hAnsi="Times New Roman"/>
          <w:sz w:val="24"/>
          <w:szCs w:val="24"/>
          <w:shd w:val="clear" w:color="auto" w:fill="FFFFFF"/>
        </w:rPr>
        <w:t>35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]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B31258" w:rsidRDefault="00B31258" w:rsidP="00B3125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5F6A">
        <w:rPr>
          <w:rFonts w:ascii="Times New Roman" w:hAnsi="Times New Roman"/>
          <w:sz w:val="24"/>
          <w:szCs w:val="24"/>
          <w:shd w:val="clear" w:color="auto" w:fill="FFFFFF"/>
        </w:rPr>
        <w:t>Говядина под соусом цахтони 80 г</w:t>
      </w:r>
    </w:p>
    <w:p w:rsidR="00B31258" w:rsidRDefault="00B31258" w:rsidP="00B3125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5F6A">
        <w:rPr>
          <w:rFonts w:ascii="Times New Roman" w:hAnsi="Times New Roman"/>
          <w:sz w:val="24"/>
          <w:szCs w:val="24"/>
          <w:shd w:val="clear" w:color="auto" w:fill="FFFFFF"/>
        </w:rPr>
        <w:t>Буженина домашняя 40/20 г</w:t>
      </w:r>
    </w:p>
    <w:p w:rsidR="00B31258" w:rsidRDefault="00B31258" w:rsidP="00B3125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5F6A">
        <w:rPr>
          <w:rFonts w:ascii="Times New Roman" w:hAnsi="Times New Roman"/>
          <w:sz w:val="24"/>
          <w:szCs w:val="24"/>
          <w:shd w:val="clear" w:color="auto" w:fill="FFFFFF"/>
        </w:rPr>
        <w:t>Помидоры фаршированные (сыр, майонез, зелень, чеснок) 85 г</w:t>
      </w:r>
    </w:p>
    <w:p w:rsidR="00B31258" w:rsidRDefault="00B31258" w:rsidP="00B3125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5F6A">
        <w:rPr>
          <w:rFonts w:ascii="Times New Roman" w:hAnsi="Times New Roman"/>
          <w:sz w:val="24"/>
          <w:szCs w:val="24"/>
          <w:shd w:val="clear" w:color="auto" w:fill="FFFFFF"/>
        </w:rPr>
        <w:t>Ассорти из соленых и маринованных овощей 115 г</w:t>
      </w:r>
    </w:p>
    <w:p w:rsidR="00B31258" w:rsidRDefault="00B31258" w:rsidP="00B3125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5F6A">
        <w:rPr>
          <w:rFonts w:ascii="Times New Roman" w:hAnsi="Times New Roman"/>
          <w:sz w:val="24"/>
          <w:szCs w:val="24"/>
          <w:shd w:val="clear" w:color="auto" w:fill="FFFFFF"/>
        </w:rPr>
        <w:t>Жульен из грибов 100 г</w:t>
      </w:r>
    </w:p>
    <w:p w:rsidR="00B31258" w:rsidRDefault="00B31258" w:rsidP="00B3125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5F6A">
        <w:rPr>
          <w:rFonts w:ascii="Times New Roman" w:hAnsi="Times New Roman"/>
          <w:sz w:val="24"/>
          <w:szCs w:val="24"/>
          <w:shd w:val="clear" w:color="auto" w:fill="FFFFFF"/>
        </w:rPr>
        <w:t>Борщ 300/20 г</w:t>
      </w:r>
    </w:p>
    <w:p w:rsidR="00B31258" w:rsidRDefault="00B31258" w:rsidP="00B3125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5F6A">
        <w:rPr>
          <w:rFonts w:ascii="Times New Roman" w:hAnsi="Times New Roman"/>
          <w:sz w:val="24"/>
          <w:szCs w:val="24"/>
          <w:shd w:val="clear" w:color="auto" w:fill="FFFFFF"/>
        </w:rPr>
        <w:t>Голубцы 150/20 г</w:t>
      </w:r>
    </w:p>
    <w:p w:rsidR="00B31258" w:rsidRDefault="00B31258" w:rsidP="00B3125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5F6A">
        <w:rPr>
          <w:rFonts w:ascii="Times New Roman" w:hAnsi="Times New Roman"/>
          <w:sz w:val="24"/>
          <w:szCs w:val="24"/>
          <w:shd w:val="clear" w:color="auto" w:fill="FFFFFF"/>
        </w:rPr>
        <w:t>Блины с брусникой и медом 50/20 г</w:t>
      </w:r>
    </w:p>
    <w:p w:rsidR="00B31258" w:rsidRDefault="00B31258" w:rsidP="00B3125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5F6A">
        <w:rPr>
          <w:rFonts w:ascii="Times New Roman" w:hAnsi="Times New Roman"/>
          <w:sz w:val="24"/>
          <w:szCs w:val="24"/>
          <w:shd w:val="clear" w:color="auto" w:fill="FFFFFF"/>
        </w:rPr>
        <w:t>Мороженое 50 г</w:t>
      </w:r>
    </w:p>
    <w:p w:rsidR="00B31258" w:rsidRDefault="00B31258" w:rsidP="00B3125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5F6A">
        <w:rPr>
          <w:rFonts w:ascii="Times New Roman" w:hAnsi="Times New Roman"/>
          <w:sz w:val="24"/>
          <w:szCs w:val="24"/>
          <w:shd w:val="clear" w:color="auto" w:fill="FFFFFF"/>
        </w:rPr>
        <w:t>Кофе черный или чай 100/150 г</w:t>
      </w:r>
    </w:p>
    <w:p w:rsidR="00B31258" w:rsidRPr="009362A3" w:rsidRDefault="00B31258" w:rsidP="00B3125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5F6A">
        <w:rPr>
          <w:rFonts w:ascii="Times New Roman" w:hAnsi="Times New Roman"/>
          <w:sz w:val="24"/>
          <w:szCs w:val="24"/>
          <w:shd w:val="clear" w:color="auto" w:fill="FFFFFF"/>
        </w:rPr>
        <w:t>Минеральная вода 150 г</w:t>
      </w:r>
    </w:p>
    <w:p w:rsidR="00B31258" w:rsidRDefault="00B31258" w:rsidP="00B31258">
      <w:pPr>
        <w:pStyle w:val="a5"/>
        <w:spacing w:line="360" w:lineRule="auto"/>
        <w:ind w:firstLine="709"/>
        <w:jc w:val="both"/>
        <w:rPr>
          <w:rFonts w:ascii="Times New Roman" w:hAnsi="Times New Roman"/>
          <w:spacing w:val="3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pacing w:val="30"/>
          <w:sz w:val="24"/>
          <w:szCs w:val="24"/>
          <w:shd w:val="clear" w:color="auto" w:fill="FFFFFF"/>
        </w:rPr>
        <w:t>Услуги экскурсоводов (гидов)</w:t>
      </w:r>
    </w:p>
    <w:p w:rsidR="00B31258" w:rsidRDefault="00B31258" w:rsidP="00B31258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Англоговорящий гид сопровождает туристов практически на всех этапах пр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>граммы тура. Стоимость услуг различается по городам. В Санкт-Петербурге цена усл</w:t>
      </w:r>
      <w:r>
        <w:rPr>
          <w:rFonts w:ascii="Times New Roman" w:hAnsi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ги несколько дешевле, чем в Москве. Стоимость одного часа работы гида колеблется от 600 до 1800 рублей </w:t>
      </w:r>
      <w:r w:rsidRPr="00681352">
        <w:rPr>
          <w:rFonts w:ascii="Times New Roman" w:hAnsi="Times New Roman"/>
          <w:sz w:val="24"/>
          <w:szCs w:val="24"/>
          <w:shd w:val="clear" w:color="auto" w:fill="FFFFFF"/>
        </w:rPr>
        <w:t>[</w:t>
      </w:r>
      <w:r w:rsidR="00456181">
        <w:rPr>
          <w:rFonts w:ascii="Times New Roman" w:hAnsi="Times New Roman"/>
          <w:sz w:val="24"/>
          <w:szCs w:val="24"/>
          <w:shd w:val="clear" w:color="auto" w:fill="FFFFFF"/>
        </w:rPr>
        <w:t>34</w:t>
      </w:r>
      <w:r w:rsidRPr="00681352">
        <w:rPr>
          <w:rFonts w:ascii="Times New Roman" w:hAnsi="Times New Roman"/>
          <w:sz w:val="24"/>
          <w:szCs w:val="24"/>
          <w:shd w:val="clear" w:color="auto" w:fill="FFFFFF"/>
        </w:rPr>
        <w:t>]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31258" w:rsidRDefault="00B31258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4583F" w:rsidRDefault="00C4583F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4583F" w:rsidRPr="008E1B4E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31258" w:rsidRDefault="00B31258" w:rsidP="00F60605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B10E4" w:rsidRDefault="009B10E4" w:rsidP="00F60605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B10E4" w:rsidRDefault="009B10E4" w:rsidP="00F60605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B10E4" w:rsidRDefault="009B10E4" w:rsidP="00F60605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B10E4" w:rsidRDefault="009B10E4" w:rsidP="00F60605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B10E4" w:rsidRDefault="009B10E4" w:rsidP="00F60605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F636C" w:rsidRDefault="00EF636C" w:rsidP="00EF636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Глава 3</w:t>
      </w:r>
      <w:r w:rsidRPr="00363847">
        <w:rPr>
          <w:rFonts w:ascii="Times New Roman" w:hAnsi="Times New Roman"/>
          <w:b/>
          <w:sz w:val="24"/>
          <w:szCs w:val="24"/>
        </w:rPr>
        <w:t xml:space="preserve">.  </w:t>
      </w:r>
      <w:r w:rsidR="00015AF0">
        <w:rPr>
          <w:rFonts w:ascii="Times New Roman" w:hAnsi="Times New Roman"/>
          <w:b/>
          <w:sz w:val="24"/>
          <w:szCs w:val="24"/>
        </w:rPr>
        <w:t>Проблемы</w:t>
      </w:r>
      <w:r w:rsidR="00920677" w:rsidRPr="0092067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 перспективы развития туризма для граждан США в России</w:t>
      </w:r>
    </w:p>
    <w:p w:rsidR="00B02CDF" w:rsidRPr="004632E7" w:rsidRDefault="00374A6D" w:rsidP="00B3125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2E7">
        <w:rPr>
          <w:rFonts w:ascii="Times New Roman" w:hAnsi="Times New Roman"/>
          <w:sz w:val="24"/>
          <w:szCs w:val="24"/>
        </w:rPr>
        <w:t xml:space="preserve">Для выявления особенностей организации туризма </w:t>
      </w:r>
      <w:r w:rsidR="004632E7">
        <w:rPr>
          <w:rFonts w:ascii="Times New Roman" w:hAnsi="Times New Roman"/>
          <w:sz w:val="24"/>
          <w:szCs w:val="24"/>
        </w:rPr>
        <w:t>и разработки нового пе</w:t>
      </w:r>
      <w:r w:rsidR="004632E7">
        <w:rPr>
          <w:rFonts w:ascii="Times New Roman" w:hAnsi="Times New Roman"/>
          <w:sz w:val="24"/>
          <w:szCs w:val="24"/>
        </w:rPr>
        <w:t>р</w:t>
      </w:r>
      <w:r w:rsidR="004632E7">
        <w:rPr>
          <w:rFonts w:ascii="Times New Roman" w:hAnsi="Times New Roman"/>
          <w:sz w:val="24"/>
          <w:szCs w:val="24"/>
        </w:rPr>
        <w:t xml:space="preserve">спективного туристского продукта </w:t>
      </w:r>
      <w:r w:rsidRPr="004632E7">
        <w:rPr>
          <w:rFonts w:ascii="Times New Roman" w:hAnsi="Times New Roman"/>
          <w:sz w:val="24"/>
          <w:szCs w:val="24"/>
        </w:rPr>
        <w:t>в</w:t>
      </w:r>
      <w:r w:rsidR="00B744A4" w:rsidRPr="004632E7">
        <w:rPr>
          <w:rFonts w:ascii="Times New Roman" w:hAnsi="Times New Roman"/>
          <w:sz w:val="24"/>
          <w:szCs w:val="24"/>
        </w:rPr>
        <w:t xml:space="preserve">ажно </w:t>
      </w:r>
      <w:r w:rsidRPr="004632E7">
        <w:rPr>
          <w:rFonts w:ascii="Times New Roman" w:hAnsi="Times New Roman"/>
          <w:sz w:val="24"/>
          <w:szCs w:val="24"/>
        </w:rPr>
        <w:t>определить</w:t>
      </w:r>
      <w:r w:rsidR="00F4445D" w:rsidRPr="004632E7">
        <w:rPr>
          <w:rFonts w:ascii="Times New Roman" w:hAnsi="Times New Roman"/>
          <w:sz w:val="24"/>
          <w:szCs w:val="24"/>
        </w:rPr>
        <w:t xml:space="preserve"> факторы</w:t>
      </w:r>
      <w:r w:rsidR="00B744A4" w:rsidRPr="004632E7">
        <w:rPr>
          <w:rFonts w:ascii="Times New Roman" w:hAnsi="Times New Roman"/>
          <w:sz w:val="24"/>
          <w:szCs w:val="24"/>
        </w:rPr>
        <w:t xml:space="preserve">, влияющие на турпоток из </w:t>
      </w:r>
      <w:r w:rsidRPr="004632E7">
        <w:rPr>
          <w:rFonts w:ascii="Times New Roman" w:hAnsi="Times New Roman"/>
          <w:sz w:val="24"/>
          <w:szCs w:val="24"/>
        </w:rPr>
        <w:t>США в Россию,</w:t>
      </w:r>
      <w:r w:rsidR="00B744A4" w:rsidRPr="004632E7">
        <w:rPr>
          <w:rFonts w:ascii="Times New Roman" w:hAnsi="Times New Roman"/>
          <w:sz w:val="24"/>
          <w:szCs w:val="24"/>
        </w:rPr>
        <w:t xml:space="preserve"> </w:t>
      </w:r>
      <w:r w:rsidRPr="004632E7">
        <w:rPr>
          <w:rFonts w:ascii="Times New Roman" w:hAnsi="Times New Roman"/>
          <w:sz w:val="24"/>
          <w:szCs w:val="24"/>
        </w:rPr>
        <w:t>оценить</w:t>
      </w:r>
      <w:r w:rsidR="00F4445D" w:rsidRPr="004632E7">
        <w:rPr>
          <w:rFonts w:ascii="Times New Roman" w:hAnsi="Times New Roman"/>
          <w:sz w:val="24"/>
          <w:szCs w:val="24"/>
        </w:rPr>
        <w:t xml:space="preserve"> </w:t>
      </w:r>
      <w:r w:rsidR="00B744A4" w:rsidRPr="004632E7">
        <w:rPr>
          <w:rFonts w:ascii="Times New Roman" w:hAnsi="Times New Roman"/>
          <w:sz w:val="24"/>
          <w:szCs w:val="24"/>
        </w:rPr>
        <w:t>перспективы его изменения</w:t>
      </w:r>
      <w:r w:rsidR="004632E7">
        <w:rPr>
          <w:rFonts w:ascii="Times New Roman" w:hAnsi="Times New Roman"/>
          <w:sz w:val="24"/>
          <w:szCs w:val="24"/>
        </w:rPr>
        <w:t xml:space="preserve"> и провести исследование пре</w:t>
      </w:r>
      <w:r w:rsidR="004632E7">
        <w:rPr>
          <w:rFonts w:ascii="Times New Roman" w:hAnsi="Times New Roman"/>
          <w:sz w:val="24"/>
          <w:szCs w:val="24"/>
        </w:rPr>
        <w:t>д</w:t>
      </w:r>
      <w:r w:rsidR="004632E7">
        <w:rPr>
          <w:rFonts w:ascii="Times New Roman" w:hAnsi="Times New Roman"/>
          <w:sz w:val="24"/>
          <w:szCs w:val="24"/>
        </w:rPr>
        <w:t>почтений американских туристов относительно турпродукта</w:t>
      </w:r>
      <w:r w:rsidR="00D65A9D" w:rsidRPr="004632E7">
        <w:rPr>
          <w:rFonts w:ascii="Times New Roman" w:hAnsi="Times New Roman"/>
          <w:sz w:val="24"/>
          <w:szCs w:val="24"/>
        </w:rPr>
        <w:t>.</w:t>
      </w:r>
      <w:r w:rsidRPr="004632E7">
        <w:rPr>
          <w:rFonts w:ascii="Times New Roman" w:hAnsi="Times New Roman"/>
          <w:sz w:val="24"/>
          <w:szCs w:val="24"/>
        </w:rPr>
        <w:t xml:space="preserve"> </w:t>
      </w:r>
    </w:p>
    <w:p w:rsidR="00E75784" w:rsidRDefault="00B31258" w:rsidP="00E75784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3.1</w:t>
      </w:r>
      <w:r w:rsidR="00E75784" w:rsidRPr="00D427CF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324A7B">
        <w:rPr>
          <w:rFonts w:ascii="Times New Roman" w:hAnsi="Times New Roman"/>
          <w:b/>
          <w:sz w:val="24"/>
          <w:szCs w:val="24"/>
          <w:lang w:eastAsia="en-US"/>
        </w:rPr>
        <w:t>П</w:t>
      </w:r>
      <w:r w:rsidR="00015AF0">
        <w:rPr>
          <w:rFonts w:ascii="Times New Roman" w:hAnsi="Times New Roman"/>
          <w:b/>
          <w:sz w:val="24"/>
          <w:szCs w:val="24"/>
          <w:lang w:eastAsia="en-US"/>
        </w:rPr>
        <w:t>роблемы и п</w:t>
      </w:r>
      <w:r w:rsidR="00324A7B">
        <w:rPr>
          <w:rFonts w:ascii="Times New Roman" w:hAnsi="Times New Roman"/>
          <w:b/>
          <w:sz w:val="24"/>
          <w:szCs w:val="24"/>
          <w:lang w:eastAsia="en-US"/>
        </w:rPr>
        <w:t>ерспективы развития туризма для граждан США в России</w:t>
      </w:r>
    </w:p>
    <w:p w:rsidR="00E75784" w:rsidRDefault="00387091" w:rsidP="009362A3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Для того чтобы иметь возможность оценить перспективы развития туризма для граждан США в России, в первую очередь необходимо определить как сдерживающие, так и способствующие факторы </w:t>
      </w:r>
      <w:r w:rsidR="001B45D4">
        <w:rPr>
          <w:rFonts w:ascii="Times New Roman" w:hAnsi="Times New Roman"/>
          <w:sz w:val="24"/>
          <w:szCs w:val="24"/>
          <w:shd w:val="clear" w:color="auto" w:fill="FFFFFF"/>
        </w:rPr>
        <w:t>увеличению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турпока из США в Россию. А также пр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анализировать перспективные проекты России в </w:t>
      </w:r>
      <w:r w:rsidR="00D573AC">
        <w:rPr>
          <w:rFonts w:ascii="Times New Roman" w:hAnsi="Times New Roman"/>
          <w:sz w:val="24"/>
          <w:szCs w:val="24"/>
          <w:shd w:val="clear" w:color="auto" w:fill="FFFFFF"/>
        </w:rPr>
        <w:t>сфере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туризма, которые могли бы </w:t>
      </w:r>
      <w:r w:rsidR="000E33A3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="000E33A3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0E33A3">
        <w:rPr>
          <w:rFonts w:ascii="Times New Roman" w:hAnsi="Times New Roman"/>
          <w:sz w:val="24"/>
          <w:szCs w:val="24"/>
          <w:shd w:val="clear" w:color="auto" w:fill="FFFFFF"/>
        </w:rPr>
        <w:t>интересовать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туристов из США.</w:t>
      </w:r>
    </w:p>
    <w:p w:rsidR="00D73086" w:rsidRDefault="00D73086" w:rsidP="00D7308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Основным фактором, в настоящее время способствующим увеличению турпот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>ка из США в Россию является высокая покупная способность доллара США вследствие падения курса российского рубля.</w:t>
      </w:r>
    </w:p>
    <w:p w:rsidR="0003521C" w:rsidRDefault="00A7795A" w:rsidP="008F7BC2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Главными факторами, </w:t>
      </w:r>
      <w:r w:rsidR="00D73086">
        <w:rPr>
          <w:rFonts w:ascii="Times New Roman" w:hAnsi="Times New Roman"/>
          <w:sz w:val="24"/>
          <w:szCs w:val="24"/>
          <w:shd w:val="clear" w:color="auto" w:fill="FFFFFF"/>
        </w:rPr>
        <w:t>ограничивающими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рост тур</w:t>
      </w:r>
      <w:r w:rsidR="00D73086">
        <w:rPr>
          <w:rFonts w:ascii="Times New Roman" w:hAnsi="Times New Roman"/>
          <w:sz w:val="24"/>
          <w:szCs w:val="24"/>
          <w:shd w:val="clear" w:color="auto" w:fill="FFFFFF"/>
        </w:rPr>
        <w:t xml:space="preserve">истского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потока из США в Россию являются: визовый режим, </w:t>
      </w:r>
      <w:r w:rsidR="008F7BC2">
        <w:rPr>
          <w:rFonts w:ascii="Times New Roman" w:hAnsi="Times New Roman"/>
          <w:sz w:val="24"/>
          <w:szCs w:val="24"/>
          <w:shd w:val="clear" w:color="auto" w:fill="FFFFFF"/>
        </w:rPr>
        <w:t xml:space="preserve">низкий уровень развития российской туристской инфраструктуры, невысокое качество обслуживания </w:t>
      </w:r>
      <w:r w:rsidR="002B3D6D">
        <w:rPr>
          <w:rFonts w:ascii="Times New Roman" w:hAnsi="Times New Roman"/>
          <w:sz w:val="24"/>
          <w:szCs w:val="24"/>
          <w:shd w:val="clear" w:color="auto" w:fill="FFFFFF"/>
        </w:rPr>
        <w:t>вследствие</w:t>
      </w:r>
      <w:r w:rsidR="008F7BC2">
        <w:rPr>
          <w:rFonts w:ascii="Times New Roman" w:hAnsi="Times New Roman"/>
          <w:sz w:val="24"/>
          <w:szCs w:val="24"/>
          <w:shd w:val="clear" w:color="auto" w:fill="FFFFFF"/>
        </w:rPr>
        <w:t xml:space="preserve"> недостатка професси</w:t>
      </w:r>
      <w:r w:rsidR="008F7BC2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8F7BC2">
        <w:rPr>
          <w:rFonts w:ascii="Times New Roman" w:hAnsi="Times New Roman"/>
          <w:sz w:val="24"/>
          <w:szCs w:val="24"/>
          <w:shd w:val="clear" w:color="auto" w:fill="FFFFFF"/>
        </w:rPr>
        <w:t>нальных кадров, недостаточное продвижение туристского продукта России на турис</w:t>
      </w:r>
      <w:r w:rsidR="008F7BC2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8F7BC2">
        <w:rPr>
          <w:rFonts w:ascii="Times New Roman" w:hAnsi="Times New Roman"/>
          <w:sz w:val="24"/>
          <w:szCs w:val="24"/>
          <w:shd w:val="clear" w:color="auto" w:fill="FFFFFF"/>
        </w:rPr>
        <w:t>ском рынке США,</w:t>
      </w:r>
      <w:r w:rsidR="00603130">
        <w:rPr>
          <w:rFonts w:ascii="Times New Roman" w:hAnsi="Times New Roman"/>
          <w:sz w:val="24"/>
          <w:szCs w:val="24"/>
          <w:shd w:val="clear" w:color="auto" w:fill="FFFFFF"/>
        </w:rPr>
        <w:t xml:space="preserve"> общая неосведомленность о Российской Федерации как туристской дестинации,</w:t>
      </w:r>
      <w:r w:rsidR="008F7BC2">
        <w:rPr>
          <w:rFonts w:ascii="Times New Roman" w:hAnsi="Times New Roman"/>
          <w:sz w:val="24"/>
          <w:szCs w:val="24"/>
          <w:shd w:val="clear" w:color="auto" w:fill="FFFFFF"/>
        </w:rPr>
        <w:t xml:space="preserve"> а также современная политическая ситуация</w:t>
      </w:r>
      <w:r w:rsidR="00393671">
        <w:rPr>
          <w:rFonts w:ascii="Times New Roman" w:hAnsi="Times New Roman"/>
          <w:sz w:val="24"/>
          <w:szCs w:val="24"/>
          <w:shd w:val="clear" w:color="auto" w:fill="FFFFFF"/>
        </w:rPr>
        <w:t xml:space="preserve"> (обострение отношений Ро</w:t>
      </w:r>
      <w:r w:rsidR="00393671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393671">
        <w:rPr>
          <w:rFonts w:ascii="Times New Roman" w:hAnsi="Times New Roman"/>
          <w:sz w:val="24"/>
          <w:szCs w:val="24"/>
          <w:shd w:val="clear" w:color="auto" w:fill="FFFFFF"/>
        </w:rPr>
        <w:t>сии и Запада)</w:t>
      </w:r>
      <w:r w:rsidR="008F7BC2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="009C18E2">
        <w:rPr>
          <w:rFonts w:ascii="Times New Roman" w:hAnsi="Times New Roman"/>
          <w:sz w:val="24"/>
          <w:szCs w:val="24"/>
          <w:shd w:val="clear" w:color="auto" w:fill="FFFFFF"/>
        </w:rPr>
        <w:t xml:space="preserve">негативный </w:t>
      </w:r>
      <w:r w:rsidR="009C18E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</w:t>
      </w:r>
      <w:r w:rsidR="009C18E2" w:rsidRPr="009C18E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C18E2">
        <w:rPr>
          <w:rFonts w:ascii="Times New Roman" w:hAnsi="Times New Roman"/>
          <w:sz w:val="24"/>
          <w:szCs w:val="24"/>
          <w:shd w:val="clear" w:color="auto" w:fill="FFFFFF"/>
        </w:rPr>
        <w:t xml:space="preserve">имидж России в </w:t>
      </w:r>
      <w:r w:rsidR="002C230E">
        <w:rPr>
          <w:rFonts w:ascii="Times New Roman" w:hAnsi="Times New Roman"/>
          <w:sz w:val="24"/>
          <w:szCs w:val="24"/>
          <w:shd w:val="clear" w:color="auto" w:fill="FFFFFF"/>
        </w:rPr>
        <w:t>американских</w:t>
      </w:r>
      <w:r w:rsidR="009C18E2">
        <w:rPr>
          <w:rFonts w:ascii="Times New Roman" w:hAnsi="Times New Roman"/>
          <w:sz w:val="24"/>
          <w:szCs w:val="24"/>
          <w:shd w:val="clear" w:color="auto" w:fill="FFFFFF"/>
        </w:rPr>
        <w:t xml:space="preserve"> СМИ</w:t>
      </w:r>
      <w:r w:rsidR="00D573A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2C23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3521C">
        <w:rPr>
          <w:rFonts w:ascii="Times New Roman" w:hAnsi="Times New Roman"/>
          <w:sz w:val="24"/>
          <w:szCs w:val="24"/>
          <w:shd w:val="clear" w:color="auto" w:fill="FFFFFF"/>
        </w:rPr>
        <w:t xml:space="preserve">Так как данные факторы влияют на выбор России в качестве туристской дестинации не только </w:t>
      </w:r>
      <w:r w:rsidR="00001117">
        <w:rPr>
          <w:rFonts w:ascii="Times New Roman" w:hAnsi="Times New Roman"/>
          <w:sz w:val="24"/>
          <w:szCs w:val="24"/>
          <w:shd w:val="clear" w:color="auto" w:fill="FFFFFF"/>
        </w:rPr>
        <w:t xml:space="preserve">у </w:t>
      </w:r>
      <w:r w:rsidR="0003521C">
        <w:rPr>
          <w:rFonts w:ascii="Times New Roman" w:hAnsi="Times New Roman"/>
          <w:sz w:val="24"/>
          <w:szCs w:val="24"/>
          <w:shd w:val="clear" w:color="auto" w:fill="FFFFFF"/>
        </w:rPr>
        <w:t>гра</w:t>
      </w:r>
      <w:r w:rsidR="0003521C">
        <w:rPr>
          <w:rFonts w:ascii="Times New Roman" w:hAnsi="Times New Roman"/>
          <w:sz w:val="24"/>
          <w:szCs w:val="24"/>
          <w:shd w:val="clear" w:color="auto" w:fill="FFFFFF"/>
        </w:rPr>
        <w:t>ж</w:t>
      </w:r>
      <w:r w:rsidR="0003521C">
        <w:rPr>
          <w:rFonts w:ascii="Times New Roman" w:hAnsi="Times New Roman"/>
          <w:sz w:val="24"/>
          <w:szCs w:val="24"/>
          <w:shd w:val="clear" w:color="auto" w:fill="FFFFFF"/>
        </w:rPr>
        <w:t xml:space="preserve">дан США, но и </w:t>
      </w:r>
      <w:r w:rsidR="00001117">
        <w:rPr>
          <w:rFonts w:ascii="Times New Roman" w:hAnsi="Times New Roman"/>
          <w:sz w:val="24"/>
          <w:szCs w:val="24"/>
          <w:shd w:val="clear" w:color="auto" w:fill="FFFFFF"/>
        </w:rPr>
        <w:t>среди</w:t>
      </w:r>
      <w:r w:rsidR="0003521C">
        <w:rPr>
          <w:rFonts w:ascii="Times New Roman" w:hAnsi="Times New Roman"/>
          <w:sz w:val="24"/>
          <w:szCs w:val="24"/>
          <w:shd w:val="clear" w:color="auto" w:fill="FFFFFF"/>
        </w:rPr>
        <w:t xml:space="preserve"> многих </w:t>
      </w:r>
      <w:r w:rsidR="00001117">
        <w:rPr>
          <w:rFonts w:ascii="Times New Roman" w:hAnsi="Times New Roman"/>
          <w:sz w:val="24"/>
          <w:szCs w:val="24"/>
          <w:shd w:val="clear" w:color="auto" w:fill="FFFFFF"/>
        </w:rPr>
        <w:t xml:space="preserve">других </w:t>
      </w:r>
      <w:r w:rsidR="0003521C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001117">
        <w:rPr>
          <w:rFonts w:ascii="Times New Roman" w:hAnsi="Times New Roman"/>
          <w:sz w:val="24"/>
          <w:szCs w:val="24"/>
          <w:shd w:val="clear" w:color="auto" w:fill="FFFFFF"/>
        </w:rPr>
        <w:t>-поставщиков туристов</w:t>
      </w:r>
      <w:r w:rsidR="0003521C">
        <w:rPr>
          <w:rFonts w:ascii="Times New Roman" w:hAnsi="Times New Roman"/>
          <w:sz w:val="24"/>
          <w:szCs w:val="24"/>
          <w:shd w:val="clear" w:color="auto" w:fill="FFFFFF"/>
        </w:rPr>
        <w:t>, правительством Российской Федерации была разработана федеральная целевая программа «Развитие внутреннего и въездного туризма в Российской Федерации (2011-2018 годы)»</w:t>
      </w:r>
      <w:r w:rsidR="004A0E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01117">
        <w:rPr>
          <w:rFonts w:ascii="Times New Roman" w:hAnsi="Times New Roman"/>
          <w:sz w:val="24"/>
          <w:szCs w:val="24"/>
          <w:shd w:val="clear" w:color="auto" w:fill="FFFFFF"/>
        </w:rPr>
        <w:t>с целью</w:t>
      </w:r>
      <w:r w:rsidR="004A0EB6">
        <w:rPr>
          <w:rFonts w:ascii="Times New Roman" w:hAnsi="Times New Roman"/>
          <w:sz w:val="24"/>
          <w:szCs w:val="24"/>
          <w:shd w:val="clear" w:color="auto" w:fill="FFFFFF"/>
        </w:rPr>
        <w:t xml:space="preserve"> устранения данных ограничений.</w:t>
      </w:r>
    </w:p>
    <w:p w:rsidR="00AC20AD" w:rsidRDefault="000750C0" w:rsidP="008F7BC2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Для оказания влияния</w:t>
      </w:r>
      <w:r w:rsidR="00887786">
        <w:rPr>
          <w:rFonts w:ascii="Times New Roman" w:hAnsi="Times New Roman"/>
          <w:sz w:val="24"/>
          <w:szCs w:val="24"/>
          <w:shd w:val="clear" w:color="auto" w:fill="FFFFFF"/>
        </w:rPr>
        <w:t xml:space="preserve"> на фа</w:t>
      </w:r>
      <w:r w:rsidR="00005C8B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887786">
        <w:rPr>
          <w:rFonts w:ascii="Times New Roman" w:hAnsi="Times New Roman"/>
          <w:sz w:val="24"/>
          <w:szCs w:val="24"/>
          <w:shd w:val="clear" w:color="auto" w:fill="FFFFFF"/>
        </w:rPr>
        <w:t xml:space="preserve">торы, негативно воздействующие на увеличение </w:t>
      </w:r>
      <w:r w:rsidR="00005C8B">
        <w:rPr>
          <w:rFonts w:ascii="Times New Roman" w:hAnsi="Times New Roman"/>
          <w:sz w:val="24"/>
          <w:szCs w:val="24"/>
          <w:shd w:val="clear" w:color="auto" w:fill="FFFFFF"/>
        </w:rPr>
        <w:t>туристского</w:t>
      </w:r>
      <w:r w:rsidR="00887786">
        <w:rPr>
          <w:rFonts w:ascii="Times New Roman" w:hAnsi="Times New Roman"/>
          <w:sz w:val="24"/>
          <w:szCs w:val="24"/>
          <w:shd w:val="clear" w:color="auto" w:fill="FFFFFF"/>
        </w:rPr>
        <w:t xml:space="preserve"> потока из США в Россию необходимо</w:t>
      </w:r>
      <w:r w:rsidR="00AC20AD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</w:p>
    <w:p w:rsidR="00BD3FD5" w:rsidRDefault="00AC20AD" w:rsidP="00BD3FD5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эффективно</w:t>
      </w:r>
      <w:r w:rsidR="00CB1BB1"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продви</w:t>
      </w:r>
      <w:r w:rsidR="00CB1BB1">
        <w:rPr>
          <w:rFonts w:ascii="Times New Roman" w:hAnsi="Times New Roman"/>
          <w:sz w:val="24"/>
          <w:szCs w:val="24"/>
          <w:shd w:val="clear" w:color="auto" w:fill="FFFFFF"/>
        </w:rPr>
        <w:t>жение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туристск</w:t>
      </w:r>
      <w:r w:rsidR="00CB1BB1"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продукт</w:t>
      </w:r>
      <w:r w:rsidR="00CB1BB1"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Российской Федерации на туристском рынке США (путем участия в международных туристских выставках и конференциях, создания представительства Ростуризма в США, издания имиджевой рекламно-информационной печатной и иной продукции, созданию англоязычного государственного информационного портала о туризме в России)</w:t>
      </w:r>
      <w:r w:rsidR="000750C0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545562" w:rsidRPr="00BD3FD5" w:rsidRDefault="00545562" w:rsidP="00BD3FD5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3FD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повышение уровня туристской инфраструктуры</w:t>
      </w:r>
      <w:r w:rsidR="00BD3FD5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C20AD" w:rsidRDefault="000751A8" w:rsidP="00AC20AD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AC20AD">
        <w:rPr>
          <w:rFonts w:ascii="Times New Roman" w:hAnsi="Times New Roman"/>
          <w:sz w:val="24"/>
          <w:szCs w:val="24"/>
          <w:shd w:val="clear" w:color="auto" w:fill="FFFFFF"/>
        </w:rPr>
        <w:t>овы</w:t>
      </w:r>
      <w:r w:rsidR="00CB1BB1">
        <w:rPr>
          <w:rFonts w:ascii="Times New Roman" w:hAnsi="Times New Roman"/>
          <w:sz w:val="24"/>
          <w:szCs w:val="24"/>
          <w:shd w:val="clear" w:color="auto" w:fill="FFFFFF"/>
        </w:rPr>
        <w:t>шение качества</w:t>
      </w:r>
      <w:r w:rsidR="00AC20AD">
        <w:rPr>
          <w:rFonts w:ascii="Times New Roman" w:hAnsi="Times New Roman"/>
          <w:sz w:val="24"/>
          <w:szCs w:val="24"/>
          <w:shd w:val="clear" w:color="auto" w:fill="FFFFFF"/>
        </w:rPr>
        <w:t xml:space="preserve"> туристских услуг</w:t>
      </w:r>
      <w:r w:rsidR="003C0A9D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sz w:val="24"/>
          <w:szCs w:val="24"/>
          <w:shd w:val="clear" w:color="auto" w:fill="FFFFFF"/>
        </w:rPr>
        <w:t>путем увеличения количества профессиональных кадров, исследования и соответствия потребностям туристов и улучшения других показателей: безопасности, постоянства, доступности, надежности, скорости)</w:t>
      </w:r>
      <w:r w:rsidR="000750C0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0750C0" w:rsidRDefault="000750C0" w:rsidP="00AC20AD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развитие наиболее перспективных видов туризма, которые могли бы з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>интересовать туристов из США (</w:t>
      </w:r>
      <w:r w:rsidRPr="000750C0">
        <w:rPr>
          <w:rFonts w:ascii="Times New Roman" w:hAnsi="Times New Roman"/>
          <w:sz w:val="24"/>
          <w:szCs w:val="24"/>
          <w:shd w:val="clear" w:color="auto" w:fill="FFFFFF"/>
        </w:rPr>
        <w:t>культурно-познавательный, экологи</w:t>
      </w:r>
      <w:r>
        <w:rPr>
          <w:rFonts w:ascii="Times New Roman" w:hAnsi="Times New Roman"/>
          <w:sz w:val="24"/>
          <w:szCs w:val="24"/>
          <w:shd w:val="clear" w:color="auto" w:fill="FFFFFF"/>
        </w:rPr>
        <w:t>ч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>ский, морские и речные круизы);</w:t>
      </w:r>
    </w:p>
    <w:p w:rsidR="00B23FBA" w:rsidRPr="00D73086" w:rsidRDefault="00BD3FD5" w:rsidP="00D73086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создание новых </w:t>
      </w:r>
      <w:r w:rsidR="00B23FBA" w:rsidRPr="00BD3FD5">
        <w:rPr>
          <w:rFonts w:ascii="Times New Roman" w:hAnsi="Times New Roman"/>
          <w:sz w:val="24"/>
          <w:szCs w:val="24"/>
          <w:shd w:val="clear" w:color="auto" w:fill="FFFFFF"/>
        </w:rPr>
        <w:t xml:space="preserve">туристских маршрутов, развитие новых туристских </w:t>
      </w:r>
      <w:r w:rsidR="00FD2DC1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B23FBA" w:rsidRPr="00BD3FD5">
        <w:rPr>
          <w:rFonts w:ascii="Times New Roman" w:hAnsi="Times New Roman"/>
          <w:sz w:val="24"/>
          <w:szCs w:val="24"/>
          <w:shd w:val="clear" w:color="auto" w:fill="FFFFFF"/>
        </w:rPr>
        <w:t>де</w:t>
      </w:r>
      <w:r w:rsidR="00B23FBA" w:rsidRPr="00BD3FD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B23FBA" w:rsidRPr="00BD3FD5">
        <w:rPr>
          <w:rFonts w:ascii="Times New Roman" w:hAnsi="Times New Roman"/>
          <w:sz w:val="24"/>
          <w:szCs w:val="24"/>
          <w:shd w:val="clear" w:color="auto" w:fill="FFFFFF"/>
        </w:rPr>
        <w:t>тинаций</w:t>
      </w:r>
    </w:p>
    <w:p w:rsidR="005F3F61" w:rsidRDefault="00D73086" w:rsidP="008F7BC2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Таким образом в</w:t>
      </w:r>
      <w:r w:rsidR="005F3F61">
        <w:rPr>
          <w:rFonts w:ascii="Times New Roman" w:hAnsi="Times New Roman"/>
          <w:sz w:val="24"/>
          <w:szCs w:val="24"/>
          <w:shd w:val="clear" w:color="auto" w:fill="FFFFFF"/>
        </w:rPr>
        <w:t xml:space="preserve"> долгосрочной перспективе возможно увеличение туристского потока из Соединенных Штатов в Россию, благодаря повышению качества туристской инфраструктуры и </w:t>
      </w:r>
      <w:r w:rsidR="003C31F5">
        <w:rPr>
          <w:rFonts w:ascii="Times New Roman" w:hAnsi="Times New Roman"/>
          <w:sz w:val="24"/>
          <w:szCs w:val="24"/>
          <w:shd w:val="clear" w:color="auto" w:fill="FFFFFF"/>
        </w:rPr>
        <w:t xml:space="preserve">улучшению </w:t>
      </w:r>
      <w:r w:rsidR="005F3F61">
        <w:rPr>
          <w:rFonts w:ascii="Times New Roman" w:hAnsi="Times New Roman"/>
          <w:sz w:val="24"/>
          <w:szCs w:val="24"/>
          <w:shd w:val="clear" w:color="auto" w:fill="FFFFFF"/>
        </w:rPr>
        <w:t>уровня сервиса</w:t>
      </w:r>
      <w:r w:rsidR="003C31F5">
        <w:rPr>
          <w:rFonts w:ascii="Times New Roman" w:hAnsi="Times New Roman"/>
          <w:sz w:val="24"/>
          <w:szCs w:val="24"/>
          <w:shd w:val="clear" w:color="auto" w:fill="FFFFFF"/>
        </w:rPr>
        <w:t xml:space="preserve"> на уже созданных туристских маршр</w:t>
      </w:r>
      <w:r w:rsidR="003C31F5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3C31F5">
        <w:rPr>
          <w:rFonts w:ascii="Times New Roman" w:hAnsi="Times New Roman"/>
          <w:sz w:val="24"/>
          <w:szCs w:val="24"/>
          <w:shd w:val="clear" w:color="auto" w:fill="FFFFFF"/>
        </w:rPr>
        <w:t>тах</w:t>
      </w:r>
      <w:r w:rsidR="005F3F61">
        <w:rPr>
          <w:rFonts w:ascii="Times New Roman" w:hAnsi="Times New Roman"/>
          <w:sz w:val="24"/>
          <w:szCs w:val="24"/>
          <w:shd w:val="clear" w:color="auto" w:fill="FFFFFF"/>
        </w:rPr>
        <w:t xml:space="preserve">, а также </w:t>
      </w:r>
      <w:r w:rsidR="003C31F5">
        <w:rPr>
          <w:rFonts w:ascii="Times New Roman" w:hAnsi="Times New Roman"/>
          <w:sz w:val="24"/>
          <w:szCs w:val="24"/>
          <w:shd w:val="clear" w:color="auto" w:fill="FFFFFF"/>
        </w:rPr>
        <w:t xml:space="preserve">благодаря </w:t>
      </w:r>
      <w:r w:rsidR="005F3F61">
        <w:rPr>
          <w:rFonts w:ascii="Times New Roman" w:hAnsi="Times New Roman"/>
          <w:sz w:val="24"/>
          <w:szCs w:val="24"/>
          <w:shd w:val="clear" w:color="auto" w:fill="FFFFFF"/>
        </w:rPr>
        <w:t xml:space="preserve">разработке новых, интересных для американцев туристских </w:t>
      </w:r>
      <w:r w:rsidR="003C31F5">
        <w:rPr>
          <w:rFonts w:ascii="Times New Roman" w:hAnsi="Times New Roman"/>
          <w:sz w:val="24"/>
          <w:szCs w:val="24"/>
          <w:shd w:val="clear" w:color="auto" w:fill="FFFFFF"/>
        </w:rPr>
        <w:t>пр</w:t>
      </w:r>
      <w:r w:rsidR="003C31F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3C31F5">
        <w:rPr>
          <w:rFonts w:ascii="Times New Roman" w:hAnsi="Times New Roman"/>
          <w:sz w:val="24"/>
          <w:szCs w:val="24"/>
          <w:shd w:val="clear" w:color="auto" w:fill="FFFFFF"/>
        </w:rPr>
        <w:t>грамм</w:t>
      </w:r>
      <w:r w:rsidR="005F3F6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09298F" w:rsidRDefault="00AB2E51" w:rsidP="0009298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Один из </w:t>
      </w:r>
      <w:r w:rsidR="00454C91">
        <w:rPr>
          <w:rFonts w:ascii="Times New Roman" w:hAnsi="Times New Roman"/>
          <w:sz w:val="24"/>
          <w:szCs w:val="24"/>
          <w:shd w:val="clear" w:color="auto" w:fill="FFFFFF"/>
        </w:rPr>
        <w:t>перспективных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проектов – «Серебряное кольцо России»</w:t>
      </w:r>
      <w:r w:rsidR="009D0D3F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311E7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D0D3F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C5470C">
        <w:rPr>
          <w:rFonts w:ascii="Times New Roman" w:hAnsi="Times New Roman"/>
          <w:sz w:val="24"/>
          <w:szCs w:val="24"/>
          <w:shd w:val="clear" w:color="auto" w:fill="FFFFFF"/>
        </w:rPr>
        <w:t>ключающее в себя Санкт-Петербург, а также территории Ленинградской области, Республики Ка</w:t>
      </w:r>
      <w:r w:rsidR="00454C91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="00454C91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454C91">
        <w:rPr>
          <w:rFonts w:ascii="Times New Roman" w:hAnsi="Times New Roman"/>
          <w:sz w:val="24"/>
          <w:szCs w:val="24"/>
          <w:shd w:val="clear" w:color="auto" w:fill="FFFFFF"/>
        </w:rPr>
        <w:t>лия, Вологодской, Новгородской</w:t>
      </w:r>
      <w:r w:rsidR="00C5470C">
        <w:rPr>
          <w:rFonts w:ascii="Times New Roman" w:hAnsi="Times New Roman"/>
          <w:sz w:val="24"/>
          <w:szCs w:val="24"/>
          <w:shd w:val="clear" w:color="auto" w:fill="FFFFFF"/>
        </w:rPr>
        <w:t xml:space="preserve"> и Псковской областей.</w:t>
      </w:r>
      <w:r w:rsidR="009D0D3F">
        <w:rPr>
          <w:rFonts w:ascii="Times New Roman" w:hAnsi="Times New Roman"/>
          <w:sz w:val="24"/>
          <w:szCs w:val="24"/>
          <w:shd w:val="clear" w:color="auto" w:fill="FFFFFF"/>
        </w:rPr>
        <w:t xml:space="preserve">  В его пределах расположено богатое историко-культурное наследие: многочисленные памятники архитектуры и русского зодчества, в том числе старейший в России курорт – Марциальные воды.</w:t>
      </w:r>
      <w:r w:rsidR="0092394F">
        <w:rPr>
          <w:rFonts w:ascii="Times New Roman" w:hAnsi="Times New Roman"/>
          <w:sz w:val="24"/>
          <w:szCs w:val="24"/>
          <w:shd w:val="clear" w:color="auto" w:fill="FFFFFF"/>
        </w:rPr>
        <w:t xml:space="preserve"> Тр</w:t>
      </w:r>
      <w:r w:rsidR="0092394F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92394F">
        <w:rPr>
          <w:rFonts w:ascii="Times New Roman" w:hAnsi="Times New Roman"/>
          <w:sz w:val="24"/>
          <w:szCs w:val="24"/>
          <w:shd w:val="clear" w:color="auto" w:fill="FFFFFF"/>
        </w:rPr>
        <w:t>диционным видом туризма для иностранных посетителей северо-запада России являе</w:t>
      </w:r>
      <w:r w:rsidR="0092394F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92394F">
        <w:rPr>
          <w:rFonts w:ascii="Times New Roman" w:hAnsi="Times New Roman"/>
          <w:sz w:val="24"/>
          <w:szCs w:val="24"/>
          <w:shd w:val="clear" w:color="auto" w:fill="FFFFFF"/>
        </w:rPr>
        <w:t>ся культурно-познавательный, однако данная территория обладает также богатством и разнообразием природно-климатических ресурсов, что обеспечивает потенциал для развития оздоров</w:t>
      </w:r>
      <w:r w:rsidR="00454C9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92394F">
        <w:rPr>
          <w:rFonts w:ascii="Times New Roman" w:hAnsi="Times New Roman"/>
          <w:sz w:val="24"/>
          <w:szCs w:val="24"/>
          <w:shd w:val="clear" w:color="auto" w:fill="FFFFFF"/>
        </w:rPr>
        <w:t>тельного, экологического и круизного видов туризма.</w:t>
      </w:r>
    </w:p>
    <w:p w:rsidR="00C5470C" w:rsidRDefault="00FF6A59" w:rsidP="0009298F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EA4E43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C5470C" w:rsidRPr="00EA4E43">
        <w:rPr>
          <w:rFonts w:ascii="Times New Roman" w:hAnsi="Times New Roman"/>
          <w:sz w:val="24"/>
          <w:szCs w:val="24"/>
          <w:shd w:val="clear" w:color="auto" w:fill="FFFFFF"/>
        </w:rPr>
        <w:t xml:space="preserve">уристский потенциал регионов "Серебряного кольца России" </w:t>
      </w:r>
      <w:r w:rsidRPr="00EA4E43">
        <w:rPr>
          <w:rFonts w:ascii="Times New Roman" w:hAnsi="Times New Roman"/>
          <w:sz w:val="24"/>
          <w:szCs w:val="24"/>
          <w:shd w:val="clear" w:color="auto" w:fill="FFFFFF"/>
        </w:rPr>
        <w:t>в настоящий м</w:t>
      </w:r>
      <w:r w:rsidRPr="00EA4E43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EA4E43">
        <w:rPr>
          <w:rFonts w:ascii="Times New Roman" w:hAnsi="Times New Roman"/>
          <w:sz w:val="24"/>
          <w:szCs w:val="24"/>
          <w:shd w:val="clear" w:color="auto" w:fill="FFFFFF"/>
        </w:rPr>
        <w:t xml:space="preserve">мент </w:t>
      </w:r>
      <w:r w:rsidR="00C5470C" w:rsidRPr="00EA4E43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используется не </w:t>
      </w:r>
      <w:r w:rsidR="00EA4E43" w:rsidRPr="00EA4E43">
        <w:rPr>
          <w:rFonts w:ascii="Times New Roman" w:hAnsi="Times New Roman"/>
          <w:sz w:val="24"/>
          <w:szCs w:val="24"/>
          <w:shd w:val="clear" w:color="auto" w:fill="FFFFFF"/>
        </w:rPr>
        <w:t>полностью</w:t>
      </w:r>
      <w:r w:rsidR="00C5470C" w:rsidRPr="00EA4E43">
        <w:rPr>
          <w:rFonts w:ascii="Times New Roman" w:hAnsi="Times New Roman"/>
          <w:sz w:val="24"/>
          <w:szCs w:val="24"/>
          <w:shd w:val="clear" w:color="auto" w:fill="FFFFFF"/>
        </w:rPr>
        <w:t xml:space="preserve">, что </w:t>
      </w:r>
      <w:r w:rsidR="00EA4E43" w:rsidRPr="00EA4E43">
        <w:rPr>
          <w:rFonts w:ascii="Times New Roman" w:hAnsi="Times New Roman"/>
          <w:sz w:val="24"/>
          <w:szCs w:val="24"/>
          <w:shd w:val="clear" w:color="auto" w:fill="FFFFFF"/>
        </w:rPr>
        <w:t>вызвано</w:t>
      </w:r>
      <w:r w:rsidR="00C5470C" w:rsidRPr="00EA4E43">
        <w:rPr>
          <w:rFonts w:ascii="Times New Roman" w:hAnsi="Times New Roman"/>
          <w:sz w:val="24"/>
          <w:szCs w:val="24"/>
          <w:shd w:val="clear" w:color="auto" w:fill="FFFFFF"/>
        </w:rPr>
        <w:t xml:space="preserve"> наличием </w:t>
      </w:r>
      <w:r w:rsidR="00EA4E43" w:rsidRPr="00EA4E43">
        <w:rPr>
          <w:rFonts w:ascii="Times New Roman" w:hAnsi="Times New Roman"/>
          <w:sz w:val="24"/>
          <w:szCs w:val="24"/>
          <w:shd w:val="clear" w:color="auto" w:fill="FFFFFF"/>
        </w:rPr>
        <w:t>таких сдерживающих факт</w:t>
      </w:r>
      <w:r w:rsidR="00EA4E43" w:rsidRPr="00EA4E43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EA4E43" w:rsidRPr="00EA4E43">
        <w:rPr>
          <w:rFonts w:ascii="Times New Roman" w:hAnsi="Times New Roman"/>
          <w:sz w:val="24"/>
          <w:szCs w:val="24"/>
          <w:shd w:val="clear" w:color="auto" w:fill="FFFFFF"/>
        </w:rPr>
        <w:t>ров, как</w:t>
      </w:r>
      <w:r w:rsidR="00C5470C" w:rsidRPr="00EA4E43">
        <w:rPr>
          <w:rFonts w:ascii="Times New Roman" w:hAnsi="Times New Roman"/>
          <w:sz w:val="24"/>
          <w:szCs w:val="24"/>
          <w:shd w:val="clear" w:color="auto" w:fill="FFFFFF"/>
        </w:rPr>
        <w:t xml:space="preserve"> неудовлетворительное состояние многих объектов туристского показа, а также низкий уровень развития </w:t>
      </w:r>
      <w:r w:rsidRPr="00EA4E43">
        <w:rPr>
          <w:rFonts w:ascii="Times New Roman" w:hAnsi="Times New Roman"/>
          <w:sz w:val="24"/>
          <w:szCs w:val="24"/>
          <w:shd w:val="clear" w:color="auto" w:fill="FFFFFF"/>
        </w:rPr>
        <w:t xml:space="preserve">туристской </w:t>
      </w:r>
      <w:r w:rsidR="00EA4E43" w:rsidRPr="00EA4E43">
        <w:rPr>
          <w:rFonts w:ascii="Times New Roman" w:hAnsi="Times New Roman"/>
          <w:sz w:val="24"/>
          <w:szCs w:val="24"/>
          <w:shd w:val="clear" w:color="auto" w:fill="FFFFFF"/>
        </w:rPr>
        <w:t>инфраструктуры</w:t>
      </w:r>
      <w:r w:rsidR="00C5470C" w:rsidRPr="00A06DE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92394F" w:rsidRPr="00425192">
        <w:rPr>
          <w:rFonts w:ascii="Times New Roman" w:hAnsi="Times New Roman"/>
          <w:sz w:val="24"/>
          <w:szCs w:val="24"/>
          <w:shd w:val="clear" w:color="auto" w:fill="FFFFFF"/>
        </w:rPr>
        <w:t>[</w:t>
      </w:r>
      <w:r w:rsidR="005D2DE3">
        <w:rPr>
          <w:rFonts w:ascii="Times New Roman" w:hAnsi="Times New Roman"/>
          <w:sz w:val="24"/>
          <w:szCs w:val="24"/>
          <w:shd w:val="clear" w:color="auto" w:fill="FFFFFF"/>
        </w:rPr>
        <w:t>18</w:t>
      </w:r>
      <w:r w:rsidR="0092394F" w:rsidRPr="00425192">
        <w:rPr>
          <w:rFonts w:ascii="Times New Roman" w:hAnsi="Times New Roman"/>
          <w:sz w:val="24"/>
          <w:szCs w:val="24"/>
          <w:shd w:val="clear" w:color="auto" w:fill="FFFFFF"/>
        </w:rPr>
        <w:t>]</w:t>
      </w:r>
      <w:r w:rsidR="00C5470C" w:rsidRPr="005D2DE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23FBA" w:rsidRDefault="00A205FF" w:rsidP="00D7308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7194">
        <w:rPr>
          <w:rFonts w:ascii="Times New Roman" w:hAnsi="Times New Roman"/>
          <w:sz w:val="24"/>
          <w:szCs w:val="24"/>
          <w:shd w:val="clear" w:color="auto" w:fill="FFFFFF"/>
        </w:rPr>
        <w:t xml:space="preserve">Другой </w:t>
      </w:r>
      <w:r w:rsidR="00715936" w:rsidRPr="00277194">
        <w:rPr>
          <w:rFonts w:ascii="Times New Roman" w:hAnsi="Times New Roman"/>
          <w:sz w:val="24"/>
          <w:szCs w:val="24"/>
          <w:shd w:val="clear" w:color="auto" w:fill="FFFFFF"/>
        </w:rPr>
        <w:t xml:space="preserve">интересный </w:t>
      </w:r>
      <w:r w:rsidR="00454C91" w:rsidRPr="00277194">
        <w:rPr>
          <w:rFonts w:ascii="Times New Roman" w:hAnsi="Times New Roman"/>
          <w:sz w:val="24"/>
          <w:szCs w:val="24"/>
          <w:shd w:val="clear" w:color="auto" w:fill="FFFFFF"/>
        </w:rPr>
        <w:t>маршрут</w:t>
      </w:r>
      <w:r w:rsidRPr="00277194">
        <w:rPr>
          <w:rFonts w:ascii="Times New Roman" w:hAnsi="Times New Roman"/>
          <w:sz w:val="24"/>
          <w:szCs w:val="24"/>
          <w:shd w:val="clear" w:color="auto" w:fill="FFFFFF"/>
        </w:rPr>
        <w:t xml:space="preserve"> – «</w:t>
      </w:r>
      <w:r w:rsidR="00715936" w:rsidRPr="00277194">
        <w:rPr>
          <w:rFonts w:ascii="Times New Roman" w:hAnsi="Times New Roman"/>
          <w:sz w:val="24"/>
          <w:szCs w:val="24"/>
          <w:shd w:val="clear" w:color="auto" w:fill="FFFFFF"/>
        </w:rPr>
        <w:t>Восточное</w:t>
      </w:r>
      <w:r w:rsidRPr="00277194">
        <w:rPr>
          <w:rFonts w:ascii="Times New Roman" w:hAnsi="Times New Roman"/>
          <w:sz w:val="24"/>
          <w:szCs w:val="24"/>
          <w:shd w:val="clear" w:color="auto" w:fill="FFFFFF"/>
        </w:rPr>
        <w:t xml:space="preserve"> кольцо</w:t>
      </w:r>
      <w:r w:rsidR="00715936" w:rsidRPr="00277194">
        <w:rPr>
          <w:rFonts w:ascii="Times New Roman" w:hAnsi="Times New Roman"/>
          <w:sz w:val="24"/>
          <w:szCs w:val="24"/>
          <w:shd w:val="clear" w:color="auto" w:fill="FFFFFF"/>
        </w:rPr>
        <w:t xml:space="preserve"> России</w:t>
      </w:r>
      <w:r w:rsidRPr="00277194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715936" w:rsidRPr="00277194">
        <w:rPr>
          <w:rFonts w:ascii="Times New Roman" w:hAnsi="Times New Roman"/>
          <w:sz w:val="24"/>
          <w:szCs w:val="24"/>
          <w:shd w:val="clear" w:color="auto" w:fill="FFFFFF"/>
        </w:rPr>
        <w:t>, охватывающий те</w:t>
      </w:r>
      <w:r w:rsidR="00715936" w:rsidRPr="00277194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="00715936" w:rsidRPr="00277194">
        <w:rPr>
          <w:rFonts w:ascii="Times New Roman" w:hAnsi="Times New Roman"/>
          <w:sz w:val="24"/>
          <w:szCs w:val="24"/>
          <w:shd w:val="clear" w:color="auto" w:fill="FFFFFF"/>
        </w:rPr>
        <w:t>ритории республик Бурятия, Якутия, Приморского, Хабаровского краев, Амурской, Камчатской, Сахалинской областей и Чукотского автономного округа. Основной целью проекта является состыковка разрозненных маршрутов по дальневосточным регионам.</w:t>
      </w:r>
    </w:p>
    <w:p w:rsidR="00F21BA9" w:rsidRDefault="00F21BA9" w:rsidP="00D7308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D2DC1" w:rsidRPr="00277194" w:rsidRDefault="00FD2DC1" w:rsidP="00D7308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42D6B" w:rsidRDefault="00B31258" w:rsidP="00342D6B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>3.2</w:t>
      </w:r>
      <w:r w:rsidR="00342D6B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342D6B" w:rsidRPr="00C43A2E">
        <w:rPr>
          <w:rFonts w:ascii="Times New Roman" w:hAnsi="Times New Roman"/>
          <w:b/>
          <w:sz w:val="24"/>
          <w:szCs w:val="24"/>
          <w:lang w:eastAsia="en-US"/>
        </w:rPr>
        <w:t>Разработка туристского продукта, ориентированного на туриста из США</w:t>
      </w:r>
      <w:r w:rsidR="00881FC8">
        <w:rPr>
          <w:rFonts w:ascii="Times New Roman" w:hAnsi="Times New Roman"/>
          <w:b/>
          <w:color w:val="FF0000"/>
          <w:sz w:val="24"/>
          <w:szCs w:val="24"/>
          <w:lang w:eastAsia="en-US"/>
        </w:rPr>
        <w:t xml:space="preserve"> </w:t>
      </w:r>
    </w:p>
    <w:p w:rsidR="00295A98" w:rsidRDefault="0037794B" w:rsidP="00295A98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 целью создания качественного и востребованного туристского продукта авт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ром было проведено социологическое исследование в сети Интернет среди </w:t>
      </w:r>
      <w:r w:rsidR="003B4F7E">
        <w:rPr>
          <w:rFonts w:ascii="Times New Roman" w:hAnsi="Times New Roman"/>
          <w:sz w:val="24"/>
          <w:szCs w:val="24"/>
          <w:shd w:val="clear" w:color="auto" w:fill="FFFFFF"/>
        </w:rPr>
        <w:t>клиентов компании «</w:t>
      </w:r>
      <w:r w:rsidR="003B4F7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Travel</w:t>
      </w:r>
      <w:r w:rsidR="003B4F7E" w:rsidRPr="003B4F7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B4F7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All</w:t>
      </w:r>
      <w:r w:rsidR="003B4F7E" w:rsidRPr="003B4F7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B4F7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Russia</w:t>
      </w:r>
      <w:r w:rsidR="003B4F7E">
        <w:rPr>
          <w:rFonts w:ascii="Times New Roman" w:hAnsi="Times New Roman"/>
          <w:sz w:val="24"/>
          <w:szCs w:val="24"/>
          <w:shd w:val="clear" w:color="auto" w:fill="FFFFFF"/>
        </w:rPr>
        <w:t>»,</w:t>
      </w:r>
      <w:r w:rsidR="003B4F7E" w:rsidRPr="003B4F7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17EF9">
        <w:rPr>
          <w:rFonts w:ascii="Times New Roman" w:hAnsi="Times New Roman"/>
          <w:sz w:val="24"/>
          <w:szCs w:val="24"/>
          <w:shd w:val="clear" w:color="auto" w:fill="FFFFFF"/>
        </w:rPr>
        <w:t>потенциальных туристов из США, планирующих сове</w:t>
      </w:r>
      <w:r w:rsidR="00317EF9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="00317EF9">
        <w:rPr>
          <w:rFonts w:ascii="Times New Roman" w:hAnsi="Times New Roman"/>
          <w:sz w:val="24"/>
          <w:szCs w:val="24"/>
          <w:shd w:val="clear" w:color="auto" w:fill="FFFFFF"/>
        </w:rPr>
        <w:t>шить путешествие в Россию.</w:t>
      </w:r>
      <w:r w:rsidR="00A473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F0D9B">
        <w:rPr>
          <w:rFonts w:ascii="Times New Roman" w:hAnsi="Times New Roman"/>
          <w:sz w:val="24"/>
          <w:szCs w:val="24"/>
          <w:shd w:val="clear" w:color="auto" w:fill="FFFFFF"/>
        </w:rPr>
        <w:t>В анкетировании</w:t>
      </w:r>
      <w:r w:rsidR="003813A5">
        <w:rPr>
          <w:rFonts w:ascii="Times New Roman" w:hAnsi="Times New Roman"/>
          <w:sz w:val="24"/>
          <w:szCs w:val="24"/>
          <w:shd w:val="clear" w:color="auto" w:fill="FFFFFF"/>
        </w:rPr>
        <w:t>, проведенном с помощью интернет-программы «</w:t>
      </w:r>
      <w:r w:rsidR="003813A5" w:rsidRPr="003813A5">
        <w:rPr>
          <w:rFonts w:ascii="Times New Roman" w:hAnsi="Times New Roman"/>
          <w:sz w:val="24"/>
          <w:szCs w:val="24"/>
          <w:shd w:val="clear" w:color="auto" w:fill="FFFFFF"/>
        </w:rPr>
        <w:t>Survey Monkey</w:t>
      </w:r>
      <w:r w:rsidR="003813A5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="003813A5" w:rsidRPr="005D2DE3">
        <w:rPr>
          <w:rFonts w:ascii="Times New Roman" w:hAnsi="Times New Roman"/>
          <w:sz w:val="24"/>
          <w:szCs w:val="24"/>
          <w:shd w:val="clear" w:color="auto" w:fill="FFFFFF"/>
        </w:rPr>
        <w:t xml:space="preserve">(см. Приложение </w:t>
      </w:r>
      <w:r w:rsidR="0036399C" w:rsidRPr="005D2DE3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3813A5" w:rsidRPr="005D2DE3">
        <w:rPr>
          <w:rFonts w:ascii="Times New Roman" w:hAnsi="Times New Roman"/>
          <w:sz w:val="24"/>
          <w:szCs w:val="24"/>
          <w:shd w:val="clear" w:color="auto" w:fill="FFFFFF"/>
        </w:rPr>
        <w:t>),</w:t>
      </w:r>
      <w:r w:rsidR="003813A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F0D9B">
        <w:rPr>
          <w:rFonts w:ascii="Times New Roman" w:hAnsi="Times New Roman"/>
          <w:sz w:val="24"/>
          <w:szCs w:val="24"/>
          <w:shd w:val="clear" w:color="auto" w:fill="FFFFFF"/>
        </w:rPr>
        <w:t xml:space="preserve"> приняли участие 7</w:t>
      </w:r>
      <w:r w:rsidR="003813A5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CF0D9B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</w:t>
      </w:r>
      <w:r w:rsidR="003813A5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CF0D9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813A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600DE" w:rsidRDefault="00510AC1" w:rsidP="00A060AC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Как видно из </w:t>
      </w:r>
      <w:r w:rsidR="0036399C" w:rsidRPr="0036399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</w:t>
      </w:r>
      <w:r w:rsidR="0084591A" w:rsidRPr="0036399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ис. </w:t>
      </w:r>
      <w:r w:rsidR="0036399C" w:rsidRPr="0036399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3A2D10">
        <w:rPr>
          <w:rFonts w:ascii="Times New Roman" w:hAnsi="Times New Roman"/>
          <w:sz w:val="24"/>
          <w:szCs w:val="24"/>
          <w:shd w:val="clear" w:color="auto" w:fill="FFFFFF"/>
        </w:rPr>
        <w:t xml:space="preserve">при выборе городов посещения туристы из США остаются довольно консервативны. В Москве и Санкт-Петербурге собираются побывать более 90%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опрошенных</w:t>
      </w:r>
      <w:r w:rsidR="003A2D1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Знакомство с городами «Золотого кольца России» также пользуется относительной популярностью, его хотят включить в свое путешествие б</w:t>
      </w:r>
      <w:r w:rsidR="003A2D10">
        <w:rPr>
          <w:rFonts w:ascii="Times New Roman" w:hAnsi="Times New Roman"/>
          <w:sz w:val="24"/>
          <w:szCs w:val="24"/>
          <w:shd w:val="clear" w:color="auto" w:fill="FFFFFF"/>
        </w:rPr>
        <w:t>олее половины респондентов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A2D1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2412A">
        <w:rPr>
          <w:rFonts w:ascii="Times New Roman" w:hAnsi="Times New Roman"/>
          <w:sz w:val="24"/>
          <w:szCs w:val="24"/>
          <w:shd w:val="clear" w:color="auto" w:fill="FFFFFF"/>
        </w:rPr>
        <w:t>Данный выбор американских туристов</w:t>
      </w:r>
      <w:r w:rsidR="00680B9D">
        <w:rPr>
          <w:rFonts w:ascii="Times New Roman" w:hAnsi="Times New Roman"/>
          <w:sz w:val="24"/>
          <w:szCs w:val="24"/>
          <w:shd w:val="clear" w:color="auto" w:fill="FFFFFF"/>
        </w:rPr>
        <w:t xml:space="preserve"> подтверждает </w:t>
      </w:r>
      <w:r w:rsidR="0012412A">
        <w:rPr>
          <w:rFonts w:ascii="Times New Roman" w:hAnsi="Times New Roman"/>
          <w:sz w:val="24"/>
          <w:szCs w:val="24"/>
          <w:shd w:val="clear" w:color="auto" w:fill="FFFFFF"/>
        </w:rPr>
        <w:t>их недостаточную осведомленность об историко-культурных богатствах России.</w:t>
      </w:r>
    </w:p>
    <w:p w:rsidR="00295A98" w:rsidRDefault="00FB3A26" w:rsidP="00B87834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3585387" cy="3806456"/>
            <wp:effectExtent l="19050" t="0" r="0" b="0"/>
            <wp:docPr id="22" name="Рисунок 2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585387" cy="380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A98" w:rsidRDefault="00FB3A26" w:rsidP="001F48EE">
      <w:pPr>
        <w:pStyle w:val="a5"/>
        <w:ind w:firstLine="709"/>
        <w:jc w:val="center"/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</w:pPr>
      <w:r w:rsidRPr="001F48EE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Рис. </w:t>
      </w:r>
      <w:r w:rsidR="001F48EE" w:rsidRPr="001F48EE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12.</w:t>
      </w:r>
      <w:r w:rsidRPr="001F48EE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 Средневзвешенное значение предпочтения американских туристов </w:t>
      </w:r>
      <w:r w:rsidR="009F20E6" w:rsidRPr="001F48EE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при</w:t>
      </w:r>
      <w:r w:rsidR="00E73EB4" w:rsidRPr="001F48EE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 выборе г</w:t>
      </w:r>
      <w:r w:rsidR="00E73EB4" w:rsidRPr="001F48EE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о</w:t>
      </w:r>
      <w:r w:rsidR="00E73EB4" w:rsidRPr="001F48EE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родов посещения</w:t>
      </w:r>
      <w:r w:rsidR="001F48EE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. Составлен автором.</w:t>
      </w:r>
    </w:p>
    <w:p w:rsidR="001F48EE" w:rsidRPr="001F48EE" w:rsidRDefault="001F48EE" w:rsidP="001F48EE">
      <w:pPr>
        <w:pStyle w:val="a5"/>
        <w:ind w:firstLine="709"/>
        <w:jc w:val="center"/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</w:pPr>
    </w:p>
    <w:p w:rsidR="00A96A5C" w:rsidRDefault="00670EC9" w:rsidP="00D375A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 выборе географических областей у респондентов чаще всего отмечался и</w:t>
      </w:r>
      <w:r>
        <w:rPr>
          <w:rFonts w:ascii="Times New Roman" w:hAnsi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терес к Сибири</w:t>
      </w:r>
      <w:r w:rsidR="006C5FF4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1F48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см. Р</w:t>
      </w:r>
      <w:r w:rsidR="006C5FF4" w:rsidRPr="001F48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ис</w:t>
      </w:r>
      <w:r w:rsidR="005D2D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6C5FF4" w:rsidRPr="001F48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48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13</w:t>
      </w:r>
      <w:r w:rsidR="006C5FF4"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>, вследствие ее достаточно широкой известности по всему миру</w:t>
      </w:r>
      <w:r w:rsidR="00D375A6">
        <w:rPr>
          <w:rFonts w:ascii="Times New Roman" w:hAnsi="Times New Roman"/>
          <w:sz w:val="24"/>
          <w:szCs w:val="24"/>
          <w:shd w:val="clear" w:color="auto" w:fill="FFFFFF"/>
        </w:rPr>
        <w:t>. Довольно большое внимание было уделено также Дальнему Востоку, однако р</w:t>
      </w:r>
      <w:r w:rsidR="00D375A6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D375A6">
        <w:rPr>
          <w:rFonts w:ascii="Times New Roman" w:hAnsi="Times New Roman"/>
          <w:sz w:val="24"/>
          <w:szCs w:val="24"/>
          <w:shd w:val="clear" w:color="auto" w:fill="FFFFFF"/>
        </w:rPr>
        <w:t xml:space="preserve">альный интерес для туристов представляет лишь региональный центр, а не природные </w:t>
      </w:r>
      <w:r w:rsidR="00D375A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богатства региона</w:t>
      </w:r>
      <w:r w:rsidR="000A23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375A6" w:rsidRPr="00D375A6">
        <w:rPr>
          <w:rFonts w:ascii="Times New Roman" w:hAnsi="Times New Roman"/>
          <w:sz w:val="24"/>
          <w:szCs w:val="24"/>
          <w:shd w:val="clear" w:color="auto" w:fill="FFFFFF"/>
        </w:rPr>
        <w:t>[</w:t>
      </w:r>
      <w:r w:rsidR="00F21BA9">
        <w:rPr>
          <w:rFonts w:ascii="Times New Roman" w:hAnsi="Times New Roman"/>
          <w:sz w:val="24"/>
          <w:szCs w:val="24"/>
          <w:shd w:val="clear" w:color="auto" w:fill="FFFFFF"/>
        </w:rPr>
        <w:t>27</w:t>
      </w:r>
      <w:r w:rsidR="00D375A6" w:rsidRPr="00D375A6">
        <w:rPr>
          <w:rFonts w:ascii="Times New Roman" w:hAnsi="Times New Roman"/>
          <w:sz w:val="24"/>
          <w:szCs w:val="24"/>
          <w:shd w:val="clear" w:color="auto" w:fill="FFFFFF"/>
        </w:rPr>
        <w:t>]</w:t>
      </w:r>
      <w:r w:rsidR="00D375A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0A23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375A6">
        <w:rPr>
          <w:rFonts w:ascii="Times New Roman" w:hAnsi="Times New Roman"/>
          <w:sz w:val="24"/>
          <w:szCs w:val="24"/>
          <w:shd w:val="clear" w:color="auto" w:fill="FFFFFF"/>
        </w:rPr>
        <w:t>Таким образом</w:t>
      </w:r>
      <w:r w:rsidR="000A2336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D375A6">
        <w:rPr>
          <w:rFonts w:ascii="Times New Roman" w:hAnsi="Times New Roman"/>
          <w:sz w:val="24"/>
          <w:szCs w:val="24"/>
          <w:shd w:val="clear" w:color="auto" w:fill="FFFFFF"/>
        </w:rPr>
        <w:t xml:space="preserve"> более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40% опрошенных не заинтересовано в посещении природных достопримечательностей России.</w:t>
      </w:r>
    </w:p>
    <w:p w:rsidR="00A96A5C" w:rsidRDefault="00A96A5C" w:rsidP="00B87834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4405202" cy="3561907"/>
            <wp:effectExtent l="19050" t="0" r="0" b="0"/>
            <wp:docPr id="24" name="Рисунок 2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405202" cy="356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724" w:rsidRDefault="00A96A5C" w:rsidP="001F48EE">
      <w:pPr>
        <w:pStyle w:val="a5"/>
        <w:ind w:firstLine="709"/>
        <w:jc w:val="center"/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</w:pPr>
      <w:r w:rsidRPr="001F48EE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Рис. </w:t>
      </w:r>
      <w:r w:rsidR="001F48EE" w:rsidRPr="001F48EE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13.</w:t>
      </w:r>
      <w:r w:rsidRPr="001F48EE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 Процентное соотношени</w:t>
      </w:r>
      <w:r w:rsidR="00A21C46" w:rsidRPr="001F48EE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е предпочтения американских туристов при выборе ге</w:t>
      </w:r>
      <w:r w:rsidR="00A21C46" w:rsidRPr="001F48EE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о</w:t>
      </w:r>
      <w:r w:rsidR="00A21C46" w:rsidRPr="001F48EE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графи</w:t>
      </w:r>
      <w:r w:rsidR="00750D32" w:rsidRPr="001F48EE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ческого</w:t>
      </w:r>
      <w:r w:rsidR="00A21C46" w:rsidRPr="001F48EE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 направления путешествия</w:t>
      </w:r>
      <w:r w:rsidR="001F48EE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. Составлен автором.</w:t>
      </w:r>
    </w:p>
    <w:p w:rsidR="001F48EE" w:rsidRPr="001F48EE" w:rsidRDefault="001F48EE" w:rsidP="001F48EE">
      <w:pPr>
        <w:pStyle w:val="a5"/>
        <w:ind w:firstLine="709"/>
        <w:jc w:val="center"/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</w:pPr>
    </w:p>
    <w:p w:rsidR="00295A98" w:rsidRDefault="00944724" w:rsidP="00682FDA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Практически все респонденты (97%) выразили желание включить в свое пут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шествие посещение музеев и исторических достопримечательностей </w:t>
      </w:r>
      <w:r w:rsidR="001F48EE" w:rsidRPr="001F48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(см. Р</w:t>
      </w:r>
      <w:r w:rsidRPr="001F48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ис </w:t>
      </w:r>
      <w:r w:rsidR="001F48EE" w:rsidRPr="001F48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14</w:t>
      </w:r>
      <w:r w:rsidRPr="001F48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95A98" w:rsidRDefault="006713B2" w:rsidP="00A060AC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3893732" cy="3460168"/>
            <wp:effectExtent l="19050" t="0" r="0" b="0"/>
            <wp:docPr id="23" name="Рисунок 2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894120" cy="346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3B2" w:rsidRDefault="006713B2" w:rsidP="001F48EE">
      <w:pPr>
        <w:pStyle w:val="a5"/>
        <w:ind w:firstLine="709"/>
        <w:jc w:val="center"/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</w:pPr>
      <w:r w:rsidRPr="001F48EE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Рис. </w:t>
      </w:r>
      <w:r w:rsidR="001F48EE" w:rsidRPr="001F48EE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14.</w:t>
      </w:r>
      <w:r w:rsidRPr="001F48EE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 Средневзвешенное значение предпочтения американских туристов о том, что должно быть включено в туристский продукт</w:t>
      </w:r>
      <w:r w:rsidR="001F48EE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. Составлен автором.</w:t>
      </w:r>
    </w:p>
    <w:p w:rsidR="001F48EE" w:rsidRPr="001F48EE" w:rsidRDefault="001F48EE" w:rsidP="00682FDA">
      <w:pPr>
        <w:pStyle w:val="a5"/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</w:pPr>
    </w:p>
    <w:p w:rsidR="00682FDA" w:rsidRDefault="00682FDA" w:rsidP="00682FDA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Более 70% потенциальных туристов заинтересованы включить в программу св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>его тура посещение ресторанов национальной кухни, театра или балета, национального парка, а также  знакомство с историческими достопримечательностями. Интересен тот факт, что половина респондентов не против, а треть желает включить в программу тура круиз.</w:t>
      </w:r>
    </w:p>
    <w:p w:rsidR="005720A1" w:rsidRDefault="005720A1" w:rsidP="0071593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Большинство потенциальных туристов отдает предпочтение организации инд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видуального тура (68%). </w:t>
      </w:r>
    </w:p>
    <w:p w:rsidR="006713B2" w:rsidRDefault="00BE6B40" w:rsidP="0071593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Согласно </w:t>
      </w:r>
      <w:r w:rsidR="00DB0CF8" w:rsidRPr="00DB0CF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</w:t>
      </w:r>
      <w:r w:rsidRPr="00DB0CF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ис</w:t>
      </w:r>
      <w:r w:rsidR="00DB0CF8" w:rsidRPr="00DB0CF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DB0CF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B0CF8" w:rsidRPr="00DB0CF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15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</w:t>
      </w:r>
      <w:r w:rsidR="005720A1">
        <w:rPr>
          <w:rFonts w:ascii="Times New Roman" w:hAnsi="Times New Roman"/>
          <w:sz w:val="24"/>
          <w:szCs w:val="24"/>
          <w:shd w:val="clear" w:color="auto" w:fill="FFFFFF"/>
        </w:rPr>
        <w:t>ланируемая продолжительность поездки варьируется в пред</w:t>
      </w:r>
      <w:r w:rsidR="005720A1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5720A1">
        <w:rPr>
          <w:rFonts w:ascii="Times New Roman" w:hAnsi="Times New Roman"/>
          <w:sz w:val="24"/>
          <w:szCs w:val="24"/>
          <w:shd w:val="clear" w:color="auto" w:fill="FFFFFF"/>
        </w:rPr>
        <w:t>лах до 20 дней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(вариант ответа «21 и более дней» не был отмечен ни одним респонде</w:t>
      </w:r>
      <w:r>
        <w:rPr>
          <w:rFonts w:ascii="Times New Roman" w:hAnsi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том). </w:t>
      </w:r>
      <w:r w:rsidR="005720A1">
        <w:rPr>
          <w:rFonts w:ascii="Times New Roman" w:hAnsi="Times New Roman"/>
          <w:sz w:val="24"/>
          <w:szCs w:val="24"/>
          <w:shd w:val="clear" w:color="auto" w:fill="FFFFFF"/>
        </w:rPr>
        <w:t xml:space="preserve">При этом большинство туристов </w:t>
      </w:r>
      <w:r w:rsidR="007706F3">
        <w:rPr>
          <w:rFonts w:ascii="Times New Roman" w:hAnsi="Times New Roman"/>
          <w:sz w:val="24"/>
          <w:szCs w:val="24"/>
          <w:shd w:val="clear" w:color="auto" w:fill="FFFFFF"/>
        </w:rPr>
        <w:t xml:space="preserve">из США </w:t>
      </w:r>
      <w:r w:rsidR="005720A1">
        <w:rPr>
          <w:rFonts w:ascii="Times New Roman" w:hAnsi="Times New Roman"/>
          <w:sz w:val="24"/>
          <w:szCs w:val="24"/>
          <w:shd w:val="clear" w:color="auto" w:fill="FFFFFF"/>
        </w:rPr>
        <w:t>готовы путешествовать по России 8-14 дней.</w:t>
      </w:r>
    </w:p>
    <w:p w:rsidR="00A060AC" w:rsidRDefault="00A060AC" w:rsidP="00A060AC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4257675" cy="2657475"/>
            <wp:effectExtent l="19050" t="0" r="9525" b="0"/>
            <wp:docPr id="26" name="Рисунок 25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834" w:rsidRDefault="00B87834" w:rsidP="00DB0CF8">
      <w:pPr>
        <w:pStyle w:val="a5"/>
        <w:ind w:firstLine="709"/>
        <w:jc w:val="center"/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</w:pPr>
      <w:r w:rsidRPr="00DB0CF8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Рис. </w:t>
      </w:r>
      <w:r w:rsidR="00DB0CF8" w:rsidRPr="00DB0CF8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15.</w:t>
      </w:r>
      <w:r w:rsidRPr="00DB0CF8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  Процентное соотношение предполагаемой продолжительности поездки в Россию</w:t>
      </w:r>
      <w:r w:rsidR="00DB0CF8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. Составлен автором.</w:t>
      </w:r>
    </w:p>
    <w:p w:rsidR="00DB0CF8" w:rsidRDefault="00DB0CF8" w:rsidP="00DB0CF8">
      <w:pPr>
        <w:pStyle w:val="a5"/>
        <w:ind w:firstLine="709"/>
        <w:jc w:val="center"/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</w:pPr>
    </w:p>
    <w:p w:rsidR="00DB0CF8" w:rsidRPr="00DB0CF8" w:rsidRDefault="00DB0CF8" w:rsidP="00DB0CF8">
      <w:pPr>
        <w:pStyle w:val="a5"/>
        <w:ind w:firstLine="709"/>
        <w:jc w:val="center"/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</w:pPr>
    </w:p>
    <w:p w:rsidR="003934D8" w:rsidRDefault="003934D8" w:rsidP="003934D8">
      <w:pPr>
        <w:pStyle w:val="a5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Более половины туристов предпочитают проживать в отелях категории 4*, 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>треть  выбирают пятизвездочные отели. Лишь 5% опрошенных готовы проживать в отелях категории 3* и менее.</w:t>
      </w:r>
    </w:p>
    <w:p w:rsidR="004A5139" w:rsidRPr="004A5139" w:rsidRDefault="004A5139" w:rsidP="003934D8">
      <w:pPr>
        <w:pStyle w:val="a5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Подавляющее большинство респондентов планирует самостоятельную покупку авиаперелета из США в Россию (70%). В связи с чем, в вопросе о количестве денежных средств, которые турист готов потратить на тур, авиаперелет не учитывался. 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Таким образом</w:t>
      </w:r>
      <w:r w:rsidR="00B52E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практически половина респондентов готовы потратить на поездку су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му</w:t>
      </w:r>
      <w:r w:rsidR="008750A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64D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равную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3000-4000</w:t>
      </w:r>
      <w:r w:rsidRPr="004A513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$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36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(см. Рис </w:t>
      </w:r>
      <w:r w:rsidR="00643633" w:rsidRPr="006436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16</w:t>
      </w:r>
      <w:r w:rsidRPr="006436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4A5139" w:rsidRDefault="00831A00" w:rsidP="00831A00">
      <w:pPr>
        <w:pStyle w:val="a5"/>
        <w:tabs>
          <w:tab w:val="left" w:pos="1560"/>
        </w:tabs>
        <w:spacing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4276725" cy="2476500"/>
            <wp:effectExtent l="19050" t="0" r="9525" b="0"/>
            <wp:docPr id="27" name="Рисунок 26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F56" w:rsidRDefault="00196F56" w:rsidP="00643633">
      <w:pPr>
        <w:pStyle w:val="a5"/>
        <w:ind w:firstLine="709"/>
        <w:jc w:val="center"/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</w:pPr>
      <w:r w:rsidRPr="00643633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Рис. </w:t>
      </w:r>
      <w:r w:rsidR="00643633" w:rsidRPr="00643633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16.</w:t>
      </w:r>
      <w:r w:rsidRPr="00643633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  Процентное соотношение предполагаемой суммы, которая будет затрачена на п</w:t>
      </w:r>
      <w:r w:rsidRPr="00643633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о</w:t>
      </w:r>
      <w:r w:rsidRPr="00643633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ездку в Россию (на 1 чел., без учета авиаперелета)</w:t>
      </w:r>
      <w:r w:rsidR="00643633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. Составлен автором.</w:t>
      </w:r>
    </w:p>
    <w:p w:rsidR="00643633" w:rsidRDefault="00643633" w:rsidP="00643633">
      <w:pPr>
        <w:pStyle w:val="a5"/>
        <w:ind w:firstLine="709"/>
        <w:jc w:val="center"/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</w:pPr>
    </w:p>
    <w:p w:rsidR="00643633" w:rsidRPr="00643633" w:rsidRDefault="00643633" w:rsidP="00643633">
      <w:pPr>
        <w:pStyle w:val="a5"/>
        <w:ind w:firstLine="709"/>
        <w:jc w:val="center"/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</w:pPr>
    </w:p>
    <w:p w:rsidR="00AC0097" w:rsidRDefault="00AC0097" w:rsidP="00EE7860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Подавляющее большинство респондентов оказалось старше 45 лет (97%), при этом доля туристов пенсионного возраста (65 лет и старше) составила 60%.</w:t>
      </w:r>
    </w:p>
    <w:p w:rsidR="00D30823" w:rsidRPr="004C37AE" w:rsidRDefault="00594882" w:rsidP="004C37AE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 ответе на развернутый вопрос о желательном способе передвижения в гор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>де наиболее предпочтительным туристы посчитали частный автомобиль с водителем, а в междугороднем сообщении – поезд либо автобус.</w:t>
      </w:r>
    </w:p>
    <w:p w:rsidR="00D30823" w:rsidRPr="00D30823" w:rsidRDefault="00D30823" w:rsidP="00D30823">
      <w:pPr>
        <w:pStyle w:val="a5"/>
        <w:spacing w:line="360" w:lineRule="auto"/>
        <w:ind w:firstLine="709"/>
        <w:jc w:val="both"/>
        <w:rPr>
          <w:rFonts w:ascii="Times New Roman" w:hAnsi="Times New Roman"/>
          <w:spacing w:val="30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30"/>
          <w:sz w:val="24"/>
          <w:szCs w:val="24"/>
          <w:shd w:val="clear" w:color="auto" w:fill="FFFFFF"/>
        </w:rPr>
        <w:t>Идея и потребительский сегмент</w:t>
      </w:r>
    </w:p>
    <w:p w:rsidR="00F32E03" w:rsidRDefault="00A47386" w:rsidP="0071593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результате ана</w:t>
      </w:r>
      <w:r w:rsidR="00DE402B">
        <w:rPr>
          <w:rFonts w:ascii="Times New Roman" w:hAnsi="Times New Roman"/>
          <w:sz w:val="24"/>
          <w:szCs w:val="24"/>
          <w:shd w:val="clear" w:color="auto" w:fill="FFFFFF"/>
        </w:rPr>
        <w:t>лиза проведенного анкетирования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были определены: приор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тетные направления, сегмент потребителей, сроки продолжительности тура, сумма, в пределах которой потребитель готов приобрести туристский продукт, а также основные </w:t>
      </w:r>
      <w:r w:rsidR="00972600">
        <w:rPr>
          <w:rFonts w:ascii="Times New Roman" w:hAnsi="Times New Roman"/>
          <w:sz w:val="24"/>
          <w:szCs w:val="24"/>
          <w:shd w:val="clear" w:color="auto" w:fill="FFFFFF"/>
        </w:rPr>
        <w:t>виды туризма</w:t>
      </w:r>
      <w:r w:rsidR="0093209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9630EB" w:rsidRDefault="009630EB" w:rsidP="00586E05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Таким образом, идеей нового туристского продукта </w:t>
      </w:r>
      <w:r w:rsidR="000B0F3A">
        <w:rPr>
          <w:rFonts w:ascii="Times New Roman" w:hAnsi="Times New Roman"/>
          <w:sz w:val="24"/>
          <w:szCs w:val="24"/>
          <w:shd w:val="clear" w:color="auto" w:fill="FFFFFF"/>
        </w:rPr>
        <w:t>стало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72600">
        <w:rPr>
          <w:rFonts w:ascii="Times New Roman" w:hAnsi="Times New Roman"/>
          <w:sz w:val="24"/>
          <w:szCs w:val="24"/>
          <w:shd w:val="clear" w:color="auto" w:fill="FFFFFF"/>
        </w:rPr>
        <w:t xml:space="preserve">расширение географии путешествий граждан США по России, а также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совмещение </w:t>
      </w:r>
      <w:r w:rsidR="000B0F3A">
        <w:rPr>
          <w:rFonts w:ascii="Times New Roman" w:hAnsi="Times New Roman"/>
          <w:sz w:val="24"/>
          <w:szCs w:val="24"/>
          <w:shd w:val="clear" w:color="auto" w:fill="FFFFFF"/>
        </w:rPr>
        <w:t>историко-культурного, круизного и экологического</w:t>
      </w:r>
      <w:r w:rsidR="00972600">
        <w:rPr>
          <w:rFonts w:ascii="Times New Roman" w:hAnsi="Times New Roman"/>
          <w:sz w:val="24"/>
          <w:szCs w:val="24"/>
          <w:shd w:val="clear" w:color="auto" w:fill="FFFFFF"/>
        </w:rPr>
        <w:t xml:space="preserve"> видов туризма. Стоит отметить, что в настоящее время экологический туризм используется не в полной мере, несмотря на богатейшие пр</w:t>
      </w:r>
      <w:r w:rsidR="00972600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972600">
        <w:rPr>
          <w:rFonts w:ascii="Times New Roman" w:hAnsi="Times New Roman"/>
          <w:sz w:val="24"/>
          <w:szCs w:val="24"/>
          <w:shd w:val="clear" w:color="auto" w:fill="FFFFFF"/>
        </w:rPr>
        <w:t xml:space="preserve">родные ресурсы России и </w:t>
      </w:r>
      <w:r w:rsidR="0013711B">
        <w:rPr>
          <w:rFonts w:ascii="Times New Roman" w:hAnsi="Times New Roman"/>
          <w:sz w:val="24"/>
          <w:szCs w:val="24"/>
          <w:shd w:val="clear" w:color="auto" w:fill="FFFFFF"/>
        </w:rPr>
        <w:t>любовь граждан США к данному виду туризма в своей стр</w:t>
      </w:r>
      <w:r w:rsidR="0013711B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13711B">
        <w:rPr>
          <w:rFonts w:ascii="Times New Roman" w:hAnsi="Times New Roman"/>
          <w:sz w:val="24"/>
          <w:szCs w:val="24"/>
          <w:shd w:val="clear" w:color="auto" w:fill="FFFFFF"/>
        </w:rPr>
        <w:t>не и за рубежом.</w:t>
      </w:r>
    </w:p>
    <w:p w:rsidR="009630EB" w:rsidRDefault="00D354B4" w:rsidP="0071593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Разработанный</w:t>
      </w:r>
      <w:r w:rsidR="009630EB">
        <w:rPr>
          <w:rFonts w:ascii="Times New Roman" w:hAnsi="Times New Roman"/>
          <w:sz w:val="24"/>
          <w:szCs w:val="24"/>
          <w:shd w:val="clear" w:color="auto" w:fill="FFFFFF"/>
        </w:rPr>
        <w:t xml:space="preserve"> туристский продукт ориентирован на </w:t>
      </w:r>
      <w:r w:rsidR="00DC72E7">
        <w:rPr>
          <w:rFonts w:ascii="Times New Roman" w:hAnsi="Times New Roman"/>
          <w:sz w:val="24"/>
          <w:szCs w:val="24"/>
          <w:shd w:val="clear" w:color="auto" w:fill="FFFFFF"/>
        </w:rPr>
        <w:t>индивидуальных туристов</w:t>
      </w:r>
      <w:r w:rsidR="00183365">
        <w:rPr>
          <w:rFonts w:ascii="Times New Roman" w:hAnsi="Times New Roman"/>
          <w:sz w:val="24"/>
          <w:szCs w:val="24"/>
          <w:shd w:val="clear" w:color="auto" w:fill="FFFFFF"/>
        </w:rPr>
        <w:t xml:space="preserve"> пенсионного возраста (65 лет и старше)</w:t>
      </w:r>
      <w:r w:rsidR="001C2177">
        <w:rPr>
          <w:rFonts w:ascii="Times New Roman" w:hAnsi="Times New Roman"/>
          <w:sz w:val="24"/>
          <w:szCs w:val="24"/>
          <w:shd w:val="clear" w:color="auto" w:fill="FFFFFF"/>
        </w:rPr>
        <w:t xml:space="preserve"> и рассчитан на летний сезон, в связи с </w:t>
      </w:r>
      <w:r w:rsidR="0081157E">
        <w:rPr>
          <w:rFonts w:ascii="Times New Roman" w:hAnsi="Times New Roman"/>
          <w:sz w:val="24"/>
          <w:szCs w:val="24"/>
          <w:shd w:val="clear" w:color="auto" w:fill="FFFFFF"/>
        </w:rPr>
        <w:t>навиг</w:t>
      </w:r>
      <w:r w:rsidR="0081157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81157E">
        <w:rPr>
          <w:rFonts w:ascii="Times New Roman" w:hAnsi="Times New Roman"/>
          <w:sz w:val="24"/>
          <w:szCs w:val="24"/>
          <w:shd w:val="clear" w:color="auto" w:fill="FFFFFF"/>
        </w:rPr>
        <w:t xml:space="preserve">цией  и </w:t>
      </w:r>
      <w:r w:rsidR="001C2177">
        <w:rPr>
          <w:rFonts w:ascii="Times New Roman" w:hAnsi="Times New Roman"/>
          <w:sz w:val="24"/>
          <w:szCs w:val="24"/>
          <w:shd w:val="clear" w:color="auto" w:fill="FFFFFF"/>
        </w:rPr>
        <w:t>наиболее благоприятными климатическими условиями в этот период</w:t>
      </w:r>
      <w:r w:rsidR="0081157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322F9" w:rsidRDefault="005F6C20" w:rsidP="00E322F9">
      <w:pPr>
        <w:pStyle w:val="a5"/>
        <w:spacing w:line="360" w:lineRule="auto"/>
        <w:ind w:firstLine="709"/>
        <w:jc w:val="both"/>
        <w:rPr>
          <w:rFonts w:ascii="Times New Roman" w:hAnsi="Times New Roman"/>
          <w:spacing w:val="30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30"/>
          <w:sz w:val="24"/>
          <w:szCs w:val="24"/>
          <w:shd w:val="clear" w:color="auto" w:fill="FFFFFF"/>
        </w:rPr>
        <w:t>Программа</w:t>
      </w:r>
      <w:r w:rsidR="00F35A9E">
        <w:rPr>
          <w:rFonts w:ascii="Times New Roman" w:hAnsi="Times New Roman"/>
          <w:spacing w:val="3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pacing w:val="30"/>
          <w:sz w:val="24"/>
          <w:szCs w:val="24"/>
          <w:shd w:val="clear" w:color="auto" w:fill="FFFFFF"/>
        </w:rPr>
        <w:t>тура</w:t>
      </w:r>
      <w:r w:rsidR="001B3770">
        <w:rPr>
          <w:rFonts w:ascii="Times New Roman" w:hAnsi="Times New Roman"/>
          <w:spacing w:val="30"/>
          <w:sz w:val="24"/>
          <w:szCs w:val="24"/>
          <w:shd w:val="clear" w:color="auto" w:fill="FFFFFF"/>
        </w:rPr>
        <w:t xml:space="preserve">  </w:t>
      </w:r>
    </w:p>
    <w:p w:rsidR="004D2D13" w:rsidRPr="002E73A8" w:rsidRDefault="004D2D13" w:rsidP="0058018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2E73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Тур</w:t>
      </w:r>
      <w:r w:rsidR="00EB12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продолжительностью 12 дней</w:t>
      </w:r>
      <w:r w:rsidRPr="002E73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имеет кольцевой маршрут </w:t>
      </w:r>
      <w:r w:rsidRPr="004826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(см. Рис</w:t>
      </w:r>
      <w:r w:rsidR="004826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4826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826D1" w:rsidRPr="004826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17</w:t>
      </w:r>
      <w:r w:rsidRPr="004826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EB12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</w:t>
      </w:r>
      <w:r w:rsidR="002E73A8" w:rsidRPr="002E73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</w:t>
      </w:r>
      <w:r w:rsidR="002E73A8" w:rsidRPr="002E73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</w:t>
      </w:r>
      <w:r w:rsidR="002E73A8" w:rsidRPr="002E73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тановк</w:t>
      </w:r>
      <w:r w:rsidR="00EB12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ами на ночь</w:t>
      </w:r>
      <w:r w:rsidR="002E73A8" w:rsidRPr="002E73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крупных</w:t>
      </w:r>
      <w:r w:rsidRPr="002E73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города</w:t>
      </w:r>
      <w:r w:rsidR="002E73A8" w:rsidRPr="002E73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х, богатых историко-культурным наследием, таких как Санкт-Петербург и Москва, пользующиеся большой популярностью среди амер</w:t>
      </w:r>
      <w:r w:rsidR="002E73A8" w:rsidRPr="002E73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="002E73A8" w:rsidRPr="002E73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канских туристов, а также  Великий Новгород.</w:t>
      </w:r>
      <w:r w:rsidRPr="002E73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E73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</w:t>
      </w:r>
      <w:r w:rsidR="00E06E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то же время в</w:t>
      </w:r>
      <w:r w:rsidR="002E73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программу тура входит посещение Валдайского национального парка</w:t>
      </w:r>
      <w:r w:rsidR="00E06E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круиз по волго-балтийскому пути, с остановками и экскурсиями в Угличе, </w:t>
      </w:r>
      <w:r w:rsidR="0001373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селе </w:t>
      </w:r>
      <w:r w:rsidR="00E06E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Гориц</w:t>
      </w:r>
      <w:r w:rsidR="0001373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ы</w:t>
      </w:r>
      <w:r w:rsidR="00E06E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Вытегре и деревне </w:t>
      </w:r>
      <w:r w:rsidR="0001373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Верхние </w:t>
      </w:r>
      <w:r w:rsidR="00E06E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Ман</w:t>
      </w:r>
      <w:r w:rsidR="00E06E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</w:t>
      </w:r>
      <w:r w:rsidR="00E06E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роги.</w:t>
      </w:r>
      <w:r w:rsidR="0058018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A35EE" w:rsidRPr="00AE6F5B" w:rsidRDefault="005A35EE" w:rsidP="00715936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E6F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День 1. </w:t>
      </w:r>
    </w:p>
    <w:p w:rsidR="005A35EE" w:rsidRDefault="005C42E8" w:rsidP="0071593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Прибытие в Санк</w:t>
      </w:r>
      <w:r w:rsidR="005A35EE">
        <w:rPr>
          <w:rFonts w:ascii="Times New Roman" w:hAnsi="Times New Roman"/>
          <w:sz w:val="24"/>
          <w:szCs w:val="24"/>
          <w:shd w:val="clear" w:color="auto" w:fill="FFFFFF"/>
        </w:rPr>
        <w:t>т-Петербург.</w:t>
      </w:r>
      <w:r w:rsidR="001B3770">
        <w:rPr>
          <w:rFonts w:ascii="Times New Roman" w:hAnsi="Times New Roman"/>
          <w:sz w:val="24"/>
          <w:szCs w:val="24"/>
          <w:shd w:val="clear" w:color="auto" w:fill="FFFFFF"/>
        </w:rPr>
        <w:t xml:space="preserve"> Встреча водителем туристов в зале прибытия, трансфер на автомобиле из аэропорта в отель</w:t>
      </w:r>
      <w:r w:rsidR="00601D0B">
        <w:rPr>
          <w:rFonts w:ascii="Times New Roman" w:hAnsi="Times New Roman"/>
          <w:sz w:val="24"/>
          <w:szCs w:val="24"/>
          <w:shd w:val="clear" w:color="auto" w:fill="FFFFFF"/>
        </w:rPr>
        <w:t xml:space="preserve"> выбранной категории</w:t>
      </w:r>
      <w:r w:rsidR="008C1B9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71BF7">
        <w:rPr>
          <w:rFonts w:ascii="Times New Roman" w:hAnsi="Times New Roman"/>
          <w:sz w:val="24"/>
          <w:szCs w:val="24"/>
          <w:shd w:val="clear" w:color="auto" w:fill="FFFFFF"/>
        </w:rPr>
        <w:t xml:space="preserve"> Свободный вечер.</w:t>
      </w:r>
    </w:p>
    <w:p w:rsidR="00371BF7" w:rsidRPr="00AE6F5B" w:rsidRDefault="00371BF7" w:rsidP="00715936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E6F5B">
        <w:rPr>
          <w:rFonts w:ascii="Times New Roman" w:hAnsi="Times New Roman"/>
          <w:b/>
          <w:sz w:val="24"/>
          <w:szCs w:val="24"/>
          <w:shd w:val="clear" w:color="auto" w:fill="FFFFFF"/>
        </w:rPr>
        <w:t>День 2.</w:t>
      </w:r>
    </w:p>
    <w:p w:rsidR="00371BF7" w:rsidRDefault="00FF56E1" w:rsidP="0071593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0C3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10:00</w:t>
      </w:r>
      <w:r w:rsidR="00371BF7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80555E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371BF7">
        <w:rPr>
          <w:rFonts w:ascii="Times New Roman" w:hAnsi="Times New Roman"/>
          <w:sz w:val="24"/>
          <w:szCs w:val="24"/>
          <w:shd w:val="clear" w:color="auto" w:fill="FFFFFF"/>
        </w:rPr>
        <w:t xml:space="preserve">бзорная экскурсия по городу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 посещением Петропавловской крепости, Исаакиевского собора и храма Спаса-на-Крови. </w:t>
      </w:r>
    </w:p>
    <w:p w:rsidR="00FF56E1" w:rsidRDefault="00FF56E1" w:rsidP="0071593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0C3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13:00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Обед в </w:t>
      </w:r>
      <w:r w:rsidRPr="00E2130D">
        <w:rPr>
          <w:rFonts w:ascii="Times New Roman" w:hAnsi="Times New Roman"/>
          <w:sz w:val="24"/>
          <w:szCs w:val="24"/>
          <w:shd w:val="clear" w:color="auto" w:fill="FFFFFF"/>
        </w:rPr>
        <w:t>местном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ресторане</w:t>
      </w:r>
    </w:p>
    <w:p w:rsidR="00BC35E1" w:rsidRDefault="00BC35E1" w:rsidP="00BC35E1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14:3</w:t>
      </w:r>
      <w:r w:rsidRPr="00105AD1">
        <w:rPr>
          <w:rFonts w:ascii="Times New Roman" w:hAnsi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BC35E1">
        <w:rPr>
          <w:rFonts w:ascii="Times New Roman" w:hAnsi="Times New Roman"/>
          <w:sz w:val="24"/>
          <w:szCs w:val="24"/>
          <w:shd w:val="clear" w:color="auto" w:fill="FFFFFF"/>
        </w:rPr>
        <w:t>Метеор,</w:t>
      </w:r>
      <w:r w:rsidRPr="0080555E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BC35E1">
        <w:rPr>
          <w:rFonts w:ascii="Times New Roman" w:hAnsi="Times New Roman"/>
          <w:sz w:val="24"/>
          <w:szCs w:val="24"/>
          <w:shd w:val="clear" w:color="auto" w:fill="FFFFFF"/>
        </w:rPr>
        <w:t>Экскурсия в Петергоф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 </w:t>
      </w:r>
    </w:p>
    <w:p w:rsidR="00BC35E1" w:rsidRPr="00BC35E1" w:rsidRDefault="00BC35E1" w:rsidP="00BC35E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Pr="00BC35E1">
        <w:rPr>
          <w:rFonts w:ascii="Times New Roman" w:hAnsi="Times New Roman"/>
          <w:sz w:val="24"/>
          <w:szCs w:val="24"/>
          <w:shd w:val="clear" w:color="auto" w:fill="FFFFFF"/>
        </w:rPr>
        <w:t>:30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Возвращение в </w:t>
      </w:r>
      <w:r w:rsidRPr="00601D0B">
        <w:rPr>
          <w:rFonts w:ascii="Times New Roman" w:hAnsi="Times New Roman"/>
          <w:sz w:val="24"/>
          <w:szCs w:val="24"/>
          <w:shd w:val="clear" w:color="auto" w:fill="FFFFFF"/>
        </w:rPr>
        <w:t>отель</w:t>
      </w:r>
    </w:p>
    <w:p w:rsidR="00FF56E1" w:rsidRPr="00AE6F5B" w:rsidRDefault="00FF56E1" w:rsidP="00715936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E6F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День 3. </w:t>
      </w:r>
    </w:p>
    <w:p w:rsidR="00917C92" w:rsidRDefault="00917C92" w:rsidP="0071593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09:00 –</w:t>
      </w:r>
      <w:r w:rsidR="0080555E">
        <w:rPr>
          <w:rFonts w:ascii="Times New Roman" w:hAnsi="Times New Roman"/>
          <w:sz w:val="24"/>
          <w:szCs w:val="24"/>
          <w:shd w:val="clear" w:color="auto" w:fill="FFFFFF"/>
        </w:rPr>
        <w:t xml:space="preserve"> Э</w:t>
      </w:r>
      <w:r>
        <w:rPr>
          <w:rFonts w:ascii="Times New Roman" w:hAnsi="Times New Roman"/>
          <w:sz w:val="24"/>
          <w:szCs w:val="24"/>
          <w:shd w:val="clear" w:color="auto" w:fill="FFFFFF"/>
        </w:rPr>
        <w:t>кскурсия в Эрмитаж</w:t>
      </w:r>
    </w:p>
    <w:p w:rsidR="00917C92" w:rsidRDefault="00105AD1" w:rsidP="0071593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5A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</w:t>
      </w:r>
      <w:r w:rsidR="00BC35E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</w:t>
      </w:r>
      <w:r w:rsidR="00917C92" w:rsidRPr="00105A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:00</w:t>
      </w:r>
      <w:r w:rsidR="00917C92">
        <w:rPr>
          <w:rFonts w:ascii="Times New Roman" w:hAnsi="Times New Roman"/>
          <w:sz w:val="24"/>
          <w:szCs w:val="24"/>
          <w:shd w:val="clear" w:color="auto" w:fill="FFFFFF"/>
        </w:rPr>
        <w:t xml:space="preserve"> – Обед в </w:t>
      </w:r>
      <w:r w:rsidR="00917C92" w:rsidRPr="00E2130D">
        <w:rPr>
          <w:rFonts w:ascii="Times New Roman" w:hAnsi="Times New Roman"/>
          <w:sz w:val="24"/>
          <w:szCs w:val="24"/>
          <w:shd w:val="clear" w:color="auto" w:fill="FFFFFF"/>
        </w:rPr>
        <w:t>местном</w:t>
      </w:r>
      <w:r w:rsidR="00917C92">
        <w:rPr>
          <w:rFonts w:ascii="Times New Roman" w:hAnsi="Times New Roman"/>
          <w:sz w:val="24"/>
          <w:szCs w:val="24"/>
          <w:shd w:val="clear" w:color="auto" w:fill="FFFFFF"/>
        </w:rPr>
        <w:t xml:space="preserve"> ресторане</w:t>
      </w:r>
    </w:p>
    <w:p w:rsidR="00BC35E1" w:rsidRDefault="00BC35E1" w:rsidP="00BC35E1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21D9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14:30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Экскурсия в музее Фаберже </w:t>
      </w:r>
    </w:p>
    <w:p w:rsidR="00917C92" w:rsidRDefault="00BC35E1" w:rsidP="0071593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21D9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17: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</w:t>
      </w:r>
      <w:r w:rsidRPr="00021D9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A46F4">
        <w:rPr>
          <w:rFonts w:ascii="Times New Roman" w:hAnsi="Times New Roman"/>
          <w:sz w:val="24"/>
          <w:szCs w:val="24"/>
          <w:shd w:val="clear" w:color="auto" w:fill="FFFFFF"/>
        </w:rPr>
        <w:t>– Отправление на автомобиле в Великий Новгород</w:t>
      </w:r>
    </w:p>
    <w:p w:rsidR="00A204BE" w:rsidRDefault="00BC35E1" w:rsidP="0071593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35E1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EC6A5A">
        <w:rPr>
          <w:rFonts w:ascii="Times New Roman" w:hAnsi="Times New Roman"/>
          <w:sz w:val="24"/>
          <w:szCs w:val="24"/>
          <w:shd w:val="clear" w:color="auto" w:fill="FFFFFF"/>
        </w:rPr>
        <w:t>0:0</w:t>
      </w:r>
      <w:r w:rsidR="00A204BE" w:rsidRPr="00BC35E1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A204BE">
        <w:rPr>
          <w:rFonts w:ascii="Times New Roman" w:hAnsi="Times New Roman"/>
          <w:sz w:val="24"/>
          <w:szCs w:val="24"/>
          <w:shd w:val="clear" w:color="auto" w:fill="FFFFFF"/>
        </w:rPr>
        <w:t xml:space="preserve"> – Размещение в</w:t>
      </w:r>
      <w:r w:rsidR="00A204BE" w:rsidRPr="00E213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204BE" w:rsidRPr="00AA7EE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отеле</w:t>
      </w:r>
    </w:p>
    <w:p w:rsidR="002A46F4" w:rsidRPr="00AE6F5B" w:rsidRDefault="002A46F4" w:rsidP="00715936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E6F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День 4. </w:t>
      </w:r>
    </w:p>
    <w:p w:rsidR="000C46EC" w:rsidRDefault="000C46EC" w:rsidP="000C46EC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11:0</w:t>
      </w:r>
      <w:r w:rsidRPr="00BC35E1">
        <w:rPr>
          <w:rFonts w:ascii="Times New Roman" w:hAnsi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Посещение </w:t>
      </w:r>
      <w:r w:rsidRPr="000C46EC">
        <w:rPr>
          <w:rFonts w:ascii="Times New Roman" w:hAnsi="Times New Roman"/>
          <w:sz w:val="24"/>
          <w:szCs w:val="24"/>
          <w:shd w:val="clear" w:color="auto" w:fill="FFFFFF"/>
        </w:rPr>
        <w:t>Юрьева монастыря и музея деревянного зодчества «Вит</w:t>
      </w:r>
      <w:r w:rsidRPr="000C46EC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0C46EC">
        <w:rPr>
          <w:rFonts w:ascii="Times New Roman" w:hAnsi="Times New Roman"/>
          <w:sz w:val="24"/>
          <w:szCs w:val="24"/>
          <w:shd w:val="clear" w:color="auto" w:fill="FFFFFF"/>
        </w:rPr>
        <w:t>славлицы»</w:t>
      </w:r>
    </w:p>
    <w:p w:rsidR="000C46EC" w:rsidRPr="00F9762A" w:rsidRDefault="000C46EC" w:rsidP="000C46EC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9762A">
        <w:rPr>
          <w:rFonts w:ascii="Times New Roman" w:hAnsi="Times New Roman"/>
          <w:sz w:val="24"/>
          <w:szCs w:val="24"/>
          <w:shd w:val="clear" w:color="auto" w:fill="FFFFFF"/>
        </w:rPr>
        <w:t>13:30 – Обед в местном ресторане</w:t>
      </w:r>
    </w:p>
    <w:p w:rsidR="00936649" w:rsidRDefault="000C46EC" w:rsidP="000C46EC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14:30 –</w:t>
      </w:r>
      <w:r w:rsidRPr="000C46EC">
        <w:rPr>
          <w:rFonts w:ascii="Times New Roman" w:hAnsi="Times New Roman"/>
          <w:sz w:val="24"/>
          <w:szCs w:val="24"/>
          <w:shd w:val="clear" w:color="auto" w:fill="FFFFFF"/>
        </w:rPr>
        <w:t xml:space="preserve"> Обзорная экскурсия по Новгороду, посе</w:t>
      </w:r>
      <w:r w:rsidR="00E22DA3">
        <w:rPr>
          <w:rFonts w:ascii="Times New Roman" w:hAnsi="Times New Roman"/>
          <w:sz w:val="24"/>
          <w:szCs w:val="24"/>
          <w:shd w:val="clear" w:color="auto" w:fill="FFFFFF"/>
        </w:rPr>
        <w:t>щение Кремля, Софийского с</w:t>
      </w:r>
      <w:r w:rsidR="00E22DA3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E22DA3">
        <w:rPr>
          <w:rFonts w:ascii="Times New Roman" w:hAnsi="Times New Roman"/>
          <w:sz w:val="24"/>
          <w:szCs w:val="24"/>
          <w:shd w:val="clear" w:color="auto" w:fill="FFFFFF"/>
        </w:rPr>
        <w:t>бора, Ярославова дворища</w:t>
      </w:r>
    </w:p>
    <w:p w:rsidR="00980DAA" w:rsidRPr="00CD3068" w:rsidRDefault="000C46EC" w:rsidP="0071593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3068">
        <w:rPr>
          <w:rFonts w:ascii="Times New Roman" w:hAnsi="Times New Roman"/>
          <w:sz w:val="24"/>
          <w:szCs w:val="24"/>
          <w:shd w:val="clear" w:color="auto" w:fill="FFFFFF"/>
        </w:rPr>
        <w:t>16:00 –</w:t>
      </w:r>
      <w:r w:rsidR="00CD3068" w:rsidRPr="00CD30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80DAA" w:rsidRPr="00CD3068">
        <w:rPr>
          <w:rFonts w:ascii="Times New Roman" w:hAnsi="Times New Roman"/>
          <w:sz w:val="24"/>
          <w:szCs w:val="24"/>
          <w:shd w:val="clear" w:color="auto" w:fill="FFFFFF"/>
        </w:rPr>
        <w:t>Переезд в город Валдай</w:t>
      </w:r>
    </w:p>
    <w:p w:rsidR="00980DAA" w:rsidRPr="00980DAA" w:rsidRDefault="000C46EC" w:rsidP="0071593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17:30 – </w:t>
      </w:r>
      <w:r w:rsidR="00980DAA" w:rsidRPr="00980DAA">
        <w:rPr>
          <w:rFonts w:ascii="Times New Roman" w:hAnsi="Times New Roman"/>
          <w:sz w:val="24"/>
          <w:szCs w:val="24"/>
          <w:shd w:val="clear" w:color="auto" w:fill="FFFFFF"/>
        </w:rPr>
        <w:t>Размещение в отеле «Валдай»</w:t>
      </w:r>
      <w:r>
        <w:rPr>
          <w:rFonts w:ascii="Times New Roman" w:hAnsi="Times New Roman"/>
          <w:sz w:val="24"/>
          <w:szCs w:val="24"/>
          <w:shd w:val="clear" w:color="auto" w:fill="FFFFFF"/>
        </w:rPr>
        <w:t>, свободное время</w:t>
      </w:r>
    </w:p>
    <w:p w:rsidR="00FF56E1" w:rsidRPr="00AE6F5B" w:rsidRDefault="00980DAA" w:rsidP="00715936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E6F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День 5. </w:t>
      </w:r>
    </w:p>
    <w:p w:rsidR="00980DAA" w:rsidRDefault="00980DAA" w:rsidP="00964573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10:00 – </w:t>
      </w:r>
      <w:r w:rsidR="00964573">
        <w:rPr>
          <w:rFonts w:ascii="Times New Roman" w:hAnsi="Times New Roman"/>
          <w:sz w:val="24"/>
          <w:szCs w:val="24"/>
          <w:shd w:val="clear" w:color="auto" w:fill="FFFFFF"/>
        </w:rPr>
        <w:t>Экскурсия по экологической тропе «Бобровая»</w:t>
      </w:r>
    </w:p>
    <w:p w:rsidR="00964573" w:rsidRDefault="000C46EC" w:rsidP="00F731CC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12</w:t>
      </w:r>
      <w:r w:rsidR="00F731CC">
        <w:rPr>
          <w:rFonts w:ascii="Times New Roman" w:hAnsi="Times New Roman"/>
          <w:sz w:val="24"/>
          <w:szCs w:val="24"/>
          <w:shd w:val="clear" w:color="auto" w:fill="FFFFFF"/>
        </w:rPr>
        <w:t xml:space="preserve">:00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64573">
        <w:rPr>
          <w:rFonts w:ascii="Times New Roman" w:hAnsi="Times New Roman"/>
          <w:sz w:val="24"/>
          <w:szCs w:val="24"/>
          <w:shd w:val="clear" w:color="auto" w:fill="FFFFFF"/>
        </w:rPr>
        <w:t>Пешая обзорная экскурсия по городу</w:t>
      </w:r>
    </w:p>
    <w:p w:rsidR="00F86CBA" w:rsidRDefault="00964573" w:rsidP="00F731CC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13</w:t>
      </w:r>
      <w:r w:rsidR="00F86CBA">
        <w:rPr>
          <w:rFonts w:ascii="Times New Roman" w:hAnsi="Times New Roman"/>
          <w:sz w:val="24"/>
          <w:szCs w:val="24"/>
          <w:shd w:val="clear" w:color="auto" w:fill="FFFFFF"/>
        </w:rPr>
        <w:t xml:space="preserve">:30 – </w:t>
      </w:r>
      <w:r w:rsidR="009F318F">
        <w:rPr>
          <w:rFonts w:ascii="Times New Roman" w:hAnsi="Times New Roman"/>
          <w:sz w:val="24"/>
          <w:szCs w:val="24"/>
          <w:shd w:val="clear" w:color="auto" w:fill="FFFFFF"/>
        </w:rPr>
        <w:t>Свободное время</w:t>
      </w:r>
    </w:p>
    <w:p w:rsidR="00F86CBA" w:rsidRDefault="00F86CBA" w:rsidP="00F731CC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26B53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E26B53" w:rsidRPr="00E26B53">
        <w:rPr>
          <w:rFonts w:ascii="Times New Roman" w:hAnsi="Times New Roman"/>
          <w:sz w:val="24"/>
          <w:szCs w:val="24"/>
          <w:shd w:val="clear" w:color="auto" w:fill="FFFFFF"/>
        </w:rPr>
        <w:t>5:3</w:t>
      </w:r>
      <w:r w:rsidRPr="00E26B53">
        <w:rPr>
          <w:rFonts w:ascii="Times New Roman" w:hAnsi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Отправление </w:t>
      </w:r>
      <w:r w:rsidR="009F318F">
        <w:rPr>
          <w:rFonts w:ascii="Times New Roman" w:hAnsi="Times New Roman"/>
          <w:sz w:val="24"/>
          <w:szCs w:val="24"/>
          <w:shd w:val="clear" w:color="auto" w:fill="FFFFFF"/>
        </w:rPr>
        <w:t xml:space="preserve">из отеля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в Бологое</w:t>
      </w:r>
    </w:p>
    <w:p w:rsidR="00F86CBA" w:rsidRDefault="00F86CBA" w:rsidP="00F731CC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44D1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C344D1" w:rsidRPr="00C344D1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C344D1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C344D1" w:rsidRPr="00C344D1">
        <w:rPr>
          <w:rFonts w:ascii="Times New Roman" w:hAnsi="Times New Roman"/>
          <w:sz w:val="24"/>
          <w:szCs w:val="24"/>
          <w:shd w:val="clear" w:color="auto" w:fill="FFFFFF"/>
        </w:rPr>
        <w:t>57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C344D1">
        <w:rPr>
          <w:rFonts w:ascii="Times New Roman" w:hAnsi="Times New Roman"/>
          <w:sz w:val="24"/>
          <w:szCs w:val="24"/>
          <w:shd w:val="clear" w:color="auto" w:fill="FFFFFF"/>
        </w:rPr>
        <w:t>Отправление в Москву на поезде «Сапсан»</w:t>
      </w:r>
      <w:r w:rsidR="00207BCD">
        <w:rPr>
          <w:rFonts w:ascii="Times New Roman" w:hAnsi="Times New Roman"/>
          <w:sz w:val="24"/>
          <w:szCs w:val="24"/>
          <w:shd w:val="clear" w:color="auto" w:fill="FFFFFF"/>
        </w:rPr>
        <w:t xml:space="preserve"> №769</w:t>
      </w:r>
    </w:p>
    <w:p w:rsidR="00F56C82" w:rsidRDefault="00C344D1" w:rsidP="00F731CC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44D1">
        <w:rPr>
          <w:rFonts w:ascii="Times New Roman" w:hAnsi="Times New Roman"/>
          <w:sz w:val="24"/>
          <w:szCs w:val="24"/>
          <w:shd w:val="clear" w:color="auto" w:fill="FFFFFF"/>
        </w:rPr>
        <w:t>19:0</w:t>
      </w:r>
      <w:r w:rsidR="00F56C82" w:rsidRPr="00C344D1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F56C82">
        <w:rPr>
          <w:rFonts w:ascii="Times New Roman" w:hAnsi="Times New Roman"/>
          <w:sz w:val="24"/>
          <w:szCs w:val="24"/>
          <w:shd w:val="clear" w:color="auto" w:fill="FFFFFF"/>
        </w:rPr>
        <w:t xml:space="preserve"> – Прибытие в Москву, трансфер в </w:t>
      </w:r>
      <w:r w:rsidR="00F56C82" w:rsidRPr="00601D0B">
        <w:rPr>
          <w:rFonts w:ascii="Times New Roman" w:hAnsi="Times New Roman"/>
          <w:sz w:val="24"/>
          <w:szCs w:val="24"/>
          <w:shd w:val="clear" w:color="auto" w:fill="FFFFFF"/>
        </w:rPr>
        <w:t>отель</w:t>
      </w:r>
      <w:r w:rsidR="00601D0B">
        <w:rPr>
          <w:rFonts w:ascii="Times New Roman" w:hAnsi="Times New Roman"/>
          <w:sz w:val="24"/>
          <w:szCs w:val="24"/>
          <w:shd w:val="clear" w:color="auto" w:fill="FFFFFF"/>
        </w:rPr>
        <w:t xml:space="preserve"> выбранной категории</w:t>
      </w:r>
    </w:p>
    <w:p w:rsidR="00E250CE" w:rsidRDefault="00E250CE" w:rsidP="00F731CC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731CC" w:rsidRPr="00AE6F5B" w:rsidRDefault="00F731CC" w:rsidP="00715936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E6F5B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День 6.</w:t>
      </w:r>
    </w:p>
    <w:p w:rsidR="00AA5B00" w:rsidRDefault="00F86CBA" w:rsidP="00715936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10:00 – Обзорная экскурсия по Москве</w:t>
      </w:r>
      <w:r w:rsidR="00C70387">
        <w:rPr>
          <w:rFonts w:ascii="Times New Roman" w:hAnsi="Times New Roman"/>
          <w:sz w:val="24"/>
          <w:szCs w:val="24"/>
          <w:shd w:val="clear" w:color="auto" w:fill="FFFFFF"/>
        </w:rPr>
        <w:t xml:space="preserve"> с посещением Красной площади, собора Василия Блаженного, </w:t>
      </w:r>
      <w:r w:rsidR="00C70387" w:rsidRPr="00AA5B00">
        <w:rPr>
          <w:rFonts w:ascii="Times New Roman" w:hAnsi="Times New Roman"/>
          <w:sz w:val="24"/>
          <w:szCs w:val="24"/>
          <w:shd w:val="clear" w:color="auto" w:fill="FFFFFF"/>
        </w:rPr>
        <w:t>храм</w:t>
      </w:r>
      <w:r w:rsidR="00AA5B00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C70387" w:rsidRPr="00AA5B00">
        <w:rPr>
          <w:rFonts w:ascii="Times New Roman" w:hAnsi="Times New Roman"/>
          <w:sz w:val="24"/>
          <w:szCs w:val="24"/>
          <w:shd w:val="clear" w:color="auto" w:fill="FFFFFF"/>
        </w:rPr>
        <w:t xml:space="preserve"> Христа Спасителя</w:t>
      </w:r>
      <w:r w:rsidR="00E2018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FF439B" w:rsidRDefault="003E0E18" w:rsidP="0071593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0E18">
        <w:rPr>
          <w:rFonts w:ascii="Times New Roman" w:hAnsi="Times New Roman"/>
          <w:sz w:val="24"/>
          <w:szCs w:val="24"/>
          <w:shd w:val="clear" w:color="auto" w:fill="FFFFFF"/>
        </w:rPr>
        <w:t>13:00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AA5B00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="00FF439B" w:rsidRPr="00AA5B00">
        <w:rPr>
          <w:rFonts w:ascii="Times New Roman" w:hAnsi="Times New Roman"/>
          <w:sz w:val="24"/>
          <w:szCs w:val="24"/>
          <w:shd w:val="clear" w:color="auto" w:fill="FFFFFF"/>
        </w:rPr>
        <w:t>Обед</w:t>
      </w:r>
      <w:r w:rsidRPr="00AA5B00">
        <w:rPr>
          <w:rFonts w:ascii="Times New Roman" w:hAnsi="Times New Roman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E2130D">
        <w:rPr>
          <w:rFonts w:ascii="Times New Roman" w:hAnsi="Times New Roman"/>
          <w:sz w:val="24"/>
          <w:szCs w:val="24"/>
          <w:shd w:val="clear" w:color="auto" w:fill="FFFFFF"/>
        </w:rPr>
        <w:t>местном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AA5B00">
        <w:rPr>
          <w:rFonts w:ascii="Times New Roman" w:hAnsi="Times New Roman"/>
          <w:sz w:val="24"/>
          <w:szCs w:val="24"/>
          <w:shd w:val="clear" w:color="auto" w:fill="FFFFFF"/>
        </w:rPr>
        <w:t>ресторане</w:t>
      </w:r>
    </w:p>
    <w:p w:rsidR="00AA5B00" w:rsidRPr="00FF439B" w:rsidRDefault="00AA5B00" w:rsidP="00715936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14:00 – Посещение Кремля</w:t>
      </w:r>
    </w:p>
    <w:p w:rsidR="00C70387" w:rsidRDefault="00C70387" w:rsidP="0071593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4908E3">
        <w:rPr>
          <w:rFonts w:ascii="Times New Roman" w:hAnsi="Times New Roman"/>
          <w:sz w:val="24"/>
          <w:szCs w:val="24"/>
          <w:shd w:val="clear" w:color="auto" w:fill="FFFFFF"/>
        </w:rPr>
        <w:t>7</w:t>
      </w:r>
      <w:r>
        <w:rPr>
          <w:rFonts w:ascii="Times New Roman" w:hAnsi="Times New Roman"/>
          <w:sz w:val="24"/>
          <w:szCs w:val="24"/>
          <w:shd w:val="clear" w:color="auto" w:fill="FFFFFF"/>
        </w:rPr>
        <w:t>:00 –</w:t>
      </w:r>
      <w:r w:rsidR="00AA5B00">
        <w:rPr>
          <w:rFonts w:ascii="Times New Roman" w:hAnsi="Times New Roman"/>
          <w:sz w:val="24"/>
          <w:szCs w:val="24"/>
          <w:shd w:val="clear" w:color="auto" w:fill="FFFFFF"/>
        </w:rPr>
        <w:t xml:space="preserve"> Возвращение в отель,</w:t>
      </w:r>
      <w:r w:rsidR="003E0E1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A5B00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3E0E18">
        <w:rPr>
          <w:rFonts w:ascii="Times New Roman" w:hAnsi="Times New Roman"/>
          <w:sz w:val="24"/>
          <w:szCs w:val="24"/>
          <w:shd w:val="clear" w:color="auto" w:fill="FFFFFF"/>
        </w:rPr>
        <w:t>вободное время</w:t>
      </w:r>
    </w:p>
    <w:p w:rsidR="004908E3" w:rsidRPr="003E0E18" w:rsidRDefault="004908E3" w:rsidP="004908E3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19:00 – </w:t>
      </w:r>
      <w:r w:rsidR="003E0E18">
        <w:rPr>
          <w:rFonts w:ascii="Times New Roman" w:hAnsi="Times New Roman"/>
          <w:sz w:val="24"/>
          <w:szCs w:val="24"/>
          <w:shd w:val="clear" w:color="auto" w:fill="FFFFFF"/>
        </w:rPr>
        <w:t>Посещение Большого</w:t>
      </w:r>
      <w:r w:rsidRPr="003E0E18">
        <w:rPr>
          <w:rFonts w:ascii="Times New Roman" w:hAnsi="Times New Roman"/>
          <w:sz w:val="24"/>
          <w:szCs w:val="24"/>
          <w:shd w:val="clear" w:color="auto" w:fill="FFFFFF"/>
        </w:rPr>
        <w:t xml:space="preserve"> театр</w:t>
      </w:r>
      <w:r w:rsidR="003E0E18"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3E0E18">
        <w:rPr>
          <w:rFonts w:ascii="Times New Roman" w:hAnsi="Times New Roman"/>
          <w:sz w:val="24"/>
          <w:szCs w:val="24"/>
          <w:shd w:val="clear" w:color="auto" w:fill="FFFFFF"/>
        </w:rPr>
        <w:t>(доп.)</w:t>
      </w:r>
    </w:p>
    <w:p w:rsidR="000E4EEB" w:rsidRPr="00AE6F5B" w:rsidRDefault="000E4EEB" w:rsidP="00715936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E6F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День 7. </w:t>
      </w:r>
    </w:p>
    <w:p w:rsidR="002677A4" w:rsidRDefault="000E4EEB" w:rsidP="002677A4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10:00 </w:t>
      </w:r>
      <w:r w:rsidR="002677A4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677A4">
        <w:rPr>
          <w:rFonts w:ascii="Times New Roman" w:hAnsi="Times New Roman"/>
          <w:sz w:val="24"/>
          <w:szCs w:val="24"/>
          <w:shd w:val="clear" w:color="auto" w:fill="FFFFFF"/>
        </w:rPr>
        <w:t>Экскурсия в Третьяковскую галерею</w:t>
      </w:r>
    </w:p>
    <w:p w:rsidR="009A30E1" w:rsidRDefault="002677A4" w:rsidP="0071593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13:00 – </w:t>
      </w:r>
      <w:r w:rsidR="009A30E1">
        <w:rPr>
          <w:rFonts w:ascii="Times New Roman" w:hAnsi="Times New Roman"/>
          <w:sz w:val="24"/>
          <w:szCs w:val="24"/>
          <w:shd w:val="clear" w:color="auto" w:fill="FFFFFF"/>
        </w:rPr>
        <w:t xml:space="preserve">Обед </w:t>
      </w:r>
      <w:r w:rsidR="00A00627">
        <w:rPr>
          <w:rFonts w:ascii="Times New Roman" w:hAnsi="Times New Roman"/>
          <w:sz w:val="24"/>
          <w:szCs w:val="24"/>
          <w:shd w:val="clear" w:color="auto" w:fill="FFFFFF"/>
        </w:rPr>
        <w:t>в местном ресторане</w:t>
      </w:r>
    </w:p>
    <w:p w:rsidR="00221418" w:rsidRDefault="0046650D" w:rsidP="009A30E1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14:00 – </w:t>
      </w:r>
      <w:r w:rsidR="009A30E1">
        <w:rPr>
          <w:rFonts w:ascii="Times New Roman" w:hAnsi="Times New Roman"/>
          <w:sz w:val="24"/>
          <w:szCs w:val="24"/>
          <w:shd w:val="clear" w:color="auto" w:fill="FFFFFF"/>
        </w:rPr>
        <w:t>Экскурсия в московском метрополитене</w:t>
      </w:r>
    </w:p>
    <w:p w:rsidR="00221418" w:rsidRDefault="004908E3" w:rsidP="0071593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17</w:t>
      </w:r>
      <w:r w:rsidR="00221418">
        <w:rPr>
          <w:rFonts w:ascii="Times New Roman" w:hAnsi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221418">
        <w:rPr>
          <w:rFonts w:ascii="Times New Roman" w:hAnsi="Times New Roman"/>
          <w:sz w:val="24"/>
          <w:szCs w:val="24"/>
          <w:shd w:val="clear" w:color="auto" w:fill="FFFFFF"/>
        </w:rPr>
        <w:t>0 –</w:t>
      </w:r>
      <w:r w:rsidR="0046650D">
        <w:rPr>
          <w:rFonts w:ascii="Times New Roman" w:hAnsi="Times New Roman"/>
          <w:sz w:val="24"/>
          <w:szCs w:val="24"/>
          <w:shd w:val="clear" w:color="auto" w:fill="FFFFFF"/>
        </w:rPr>
        <w:t xml:space="preserve"> О</w:t>
      </w:r>
      <w:r w:rsidR="00221418">
        <w:rPr>
          <w:rFonts w:ascii="Times New Roman" w:hAnsi="Times New Roman"/>
          <w:sz w:val="24"/>
          <w:szCs w:val="24"/>
          <w:shd w:val="clear" w:color="auto" w:fill="FFFFFF"/>
        </w:rPr>
        <w:t xml:space="preserve">тправление на теплоходе </w:t>
      </w:r>
      <w:r w:rsidR="00221418" w:rsidRPr="00E20182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63566C">
        <w:rPr>
          <w:rFonts w:ascii="Times New Roman" w:hAnsi="Times New Roman"/>
          <w:sz w:val="24"/>
          <w:szCs w:val="24"/>
          <w:shd w:val="clear" w:color="auto" w:fill="FFFFFF"/>
        </w:rPr>
        <w:t>Принцесса Анабелла</w:t>
      </w:r>
      <w:r w:rsidR="00221418" w:rsidRPr="00E20182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C70387" w:rsidRPr="00AE6F5B" w:rsidRDefault="00E20182" w:rsidP="00715936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E6F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День 8. </w:t>
      </w:r>
    </w:p>
    <w:p w:rsidR="00E207FB" w:rsidRDefault="004908E3" w:rsidP="0071593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16:30 – 18:30 </w:t>
      </w:r>
      <w:r w:rsidR="00E207FB">
        <w:rPr>
          <w:rFonts w:ascii="Times New Roman" w:hAnsi="Times New Roman"/>
          <w:sz w:val="24"/>
          <w:szCs w:val="24"/>
          <w:shd w:val="clear" w:color="auto" w:fill="FFFFFF"/>
        </w:rPr>
        <w:t xml:space="preserve">Углич. </w:t>
      </w:r>
      <w:r w:rsidR="00E207FB" w:rsidRPr="00E207FB">
        <w:rPr>
          <w:rFonts w:ascii="Times New Roman" w:hAnsi="Times New Roman"/>
          <w:sz w:val="24"/>
          <w:szCs w:val="24"/>
          <w:shd w:val="clear" w:color="auto" w:fill="FFFFFF"/>
        </w:rPr>
        <w:t>Пешеходная экскурсия в Кремль, церковь Царевича Дми</w:t>
      </w:r>
      <w:r w:rsidR="00E207FB" w:rsidRPr="00E207FB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E207FB" w:rsidRPr="00E207FB">
        <w:rPr>
          <w:rFonts w:ascii="Times New Roman" w:hAnsi="Times New Roman"/>
          <w:sz w:val="24"/>
          <w:szCs w:val="24"/>
          <w:shd w:val="clear" w:color="auto" w:fill="FFFFFF"/>
        </w:rPr>
        <w:t>рия, Спасо-Преображенский собор, Богоявленский монастырь.</w:t>
      </w:r>
    </w:p>
    <w:p w:rsidR="00E207FB" w:rsidRPr="00AE6F5B" w:rsidRDefault="00E207FB" w:rsidP="00715936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E6F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День 9. </w:t>
      </w:r>
    </w:p>
    <w:p w:rsidR="00E207FB" w:rsidRDefault="004908E3" w:rsidP="0071593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13:00 – 15:30 </w:t>
      </w:r>
      <w:r w:rsidR="00E207FB">
        <w:rPr>
          <w:rFonts w:ascii="Times New Roman" w:hAnsi="Times New Roman"/>
          <w:sz w:val="24"/>
          <w:szCs w:val="24"/>
          <w:shd w:val="clear" w:color="auto" w:fill="FFFFFF"/>
        </w:rPr>
        <w:t xml:space="preserve">Горицы. </w:t>
      </w:r>
      <w:r w:rsidR="00E207FB" w:rsidRPr="00E207FB">
        <w:rPr>
          <w:rFonts w:ascii="Times New Roman" w:hAnsi="Times New Roman"/>
          <w:sz w:val="24"/>
          <w:szCs w:val="24"/>
          <w:shd w:val="clear" w:color="auto" w:fill="FFFFFF"/>
        </w:rPr>
        <w:t>Автобусная экскурсия в Кирилло-Белозерский историко-архитектурный и художественный музей-заповедник.</w:t>
      </w:r>
    </w:p>
    <w:p w:rsidR="00E207FB" w:rsidRPr="00AE6F5B" w:rsidRDefault="00E207FB" w:rsidP="00715936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E6F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День 10. </w:t>
      </w:r>
    </w:p>
    <w:p w:rsidR="0063566C" w:rsidRDefault="004908E3" w:rsidP="0063566C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15:00-17:00 </w:t>
      </w:r>
      <w:r w:rsidR="0063566C">
        <w:rPr>
          <w:rFonts w:ascii="Times New Roman" w:hAnsi="Times New Roman"/>
          <w:sz w:val="24"/>
          <w:szCs w:val="24"/>
          <w:shd w:val="clear" w:color="auto" w:fill="FFFFFF"/>
        </w:rPr>
        <w:t>Вытегра.</w:t>
      </w:r>
      <w:r w:rsidR="008425F6">
        <w:rPr>
          <w:rFonts w:ascii="Times New Roman" w:hAnsi="Times New Roman"/>
          <w:sz w:val="24"/>
          <w:szCs w:val="24"/>
          <w:shd w:val="clear" w:color="auto" w:fill="FFFFFF"/>
        </w:rPr>
        <w:t xml:space="preserve"> Экскурсия по городу.</w:t>
      </w:r>
    </w:p>
    <w:p w:rsidR="0063566C" w:rsidRPr="00AE6F5B" w:rsidRDefault="0063566C" w:rsidP="00715936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E6F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День 11. </w:t>
      </w:r>
    </w:p>
    <w:p w:rsidR="0063566C" w:rsidRDefault="004908E3" w:rsidP="0071593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11:00 – 14:30 </w:t>
      </w:r>
      <w:r w:rsidR="00CE309B">
        <w:rPr>
          <w:rFonts w:ascii="Times New Roman" w:hAnsi="Times New Roman"/>
          <w:sz w:val="24"/>
          <w:szCs w:val="24"/>
          <w:shd w:val="clear" w:color="auto" w:fill="FFFFFF"/>
        </w:rPr>
        <w:t xml:space="preserve">Верхние </w:t>
      </w:r>
      <w:r w:rsidR="0063566C">
        <w:rPr>
          <w:rFonts w:ascii="Times New Roman" w:hAnsi="Times New Roman"/>
          <w:sz w:val="24"/>
          <w:szCs w:val="24"/>
          <w:shd w:val="clear" w:color="auto" w:fill="FFFFFF"/>
        </w:rPr>
        <w:t>Мандроги</w:t>
      </w:r>
      <w:r w:rsidR="008425F6">
        <w:rPr>
          <w:rFonts w:ascii="Times New Roman" w:hAnsi="Times New Roman"/>
          <w:sz w:val="24"/>
          <w:szCs w:val="24"/>
          <w:shd w:val="clear" w:color="auto" w:fill="FFFFFF"/>
        </w:rPr>
        <w:t>. Зеленая стоянка.</w:t>
      </w:r>
    </w:p>
    <w:p w:rsidR="0063566C" w:rsidRPr="00AE6F5B" w:rsidRDefault="0063566C" w:rsidP="00715936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E6F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День 12. </w:t>
      </w:r>
    </w:p>
    <w:p w:rsidR="0063566C" w:rsidRDefault="0063566C" w:rsidP="0071593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4908E3">
        <w:rPr>
          <w:rFonts w:ascii="Times New Roman" w:hAnsi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sz w:val="24"/>
          <w:szCs w:val="24"/>
          <w:shd w:val="clear" w:color="auto" w:fill="FFFFFF"/>
        </w:rPr>
        <w:t>:00 – Прибытие в Санкт-Петербург</w:t>
      </w:r>
    </w:p>
    <w:p w:rsidR="004908E3" w:rsidRDefault="004908E3" w:rsidP="0071593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зависимости от времени рейса туристов - трансфер</w:t>
      </w:r>
      <w:r w:rsidR="00FC5049">
        <w:rPr>
          <w:rFonts w:ascii="Times New Roman" w:hAnsi="Times New Roman"/>
          <w:sz w:val="24"/>
          <w:szCs w:val="24"/>
          <w:shd w:val="clear" w:color="auto" w:fill="FFFFFF"/>
        </w:rPr>
        <w:t xml:space="preserve"> в аэропорт либо, по жел</w:t>
      </w:r>
      <w:r w:rsidR="00FC5049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FC5049">
        <w:rPr>
          <w:rFonts w:ascii="Times New Roman" w:hAnsi="Times New Roman"/>
          <w:sz w:val="24"/>
          <w:szCs w:val="24"/>
          <w:shd w:val="clear" w:color="auto" w:fill="FFFFFF"/>
        </w:rPr>
        <w:t xml:space="preserve">нию,  </w:t>
      </w:r>
      <w:r w:rsidR="00FC5049" w:rsidRPr="008108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доп. экскурсия</w:t>
      </w:r>
      <w:r w:rsidR="00FC5049">
        <w:rPr>
          <w:rFonts w:ascii="Times New Roman" w:hAnsi="Times New Roman"/>
          <w:sz w:val="24"/>
          <w:szCs w:val="24"/>
          <w:shd w:val="clear" w:color="auto" w:fill="FFFFFF"/>
        </w:rPr>
        <w:t xml:space="preserve"> и затем трансфер.</w:t>
      </w:r>
    </w:p>
    <w:p w:rsidR="005C42E8" w:rsidRDefault="00AF41BC" w:rsidP="00AF41BC">
      <w:pPr>
        <w:pStyle w:val="a5"/>
        <w:spacing w:line="360" w:lineRule="auto"/>
        <w:jc w:val="center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FF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162550" cy="5876925"/>
            <wp:effectExtent l="19050" t="0" r="0" b="0"/>
            <wp:docPr id="31" name="Рисунок 30" descr="МАРШР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ШРУТ.jpg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2E8" w:rsidRDefault="00AF41BC" w:rsidP="004826D1">
      <w:pPr>
        <w:pStyle w:val="a5"/>
        <w:spacing w:line="36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</w:pPr>
      <w:r w:rsidRPr="004826D1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Рис.</w:t>
      </w:r>
      <w:r w:rsidR="004826D1" w:rsidRPr="004826D1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 17.</w:t>
      </w:r>
      <w:r w:rsidRPr="004826D1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 Картосхема маршрута тура</w:t>
      </w:r>
      <w:r w:rsidR="004826D1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. Составлен автором.</w:t>
      </w:r>
    </w:p>
    <w:p w:rsidR="004826D1" w:rsidRDefault="004826D1" w:rsidP="004826D1">
      <w:pPr>
        <w:pStyle w:val="a5"/>
        <w:spacing w:line="36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</w:pPr>
    </w:p>
    <w:p w:rsidR="004826D1" w:rsidRPr="004826D1" w:rsidRDefault="004826D1" w:rsidP="004826D1">
      <w:pPr>
        <w:pStyle w:val="a5"/>
        <w:spacing w:line="36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</w:pPr>
    </w:p>
    <w:p w:rsidR="0047177D" w:rsidRDefault="005F6C20" w:rsidP="00A25616">
      <w:pPr>
        <w:pStyle w:val="a5"/>
        <w:spacing w:line="360" w:lineRule="auto"/>
        <w:ind w:firstLine="709"/>
        <w:jc w:val="both"/>
        <w:rPr>
          <w:rFonts w:ascii="Times New Roman" w:hAnsi="Times New Roman"/>
          <w:spacing w:val="30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30"/>
          <w:sz w:val="24"/>
          <w:szCs w:val="24"/>
          <w:shd w:val="clear" w:color="auto" w:fill="FFFFFF"/>
        </w:rPr>
        <w:t>Калькуляция тура</w:t>
      </w:r>
    </w:p>
    <w:p w:rsidR="008E34B5" w:rsidRDefault="001D710C" w:rsidP="008E34B5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E34B5">
        <w:rPr>
          <w:rFonts w:ascii="Times New Roman" w:hAnsi="Times New Roman"/>
          <w:sz w:val="24"/>
          <w:szCs w:val="24"/>
          <w:shd w:val="clear" w:color="auto" w:fill="FFFFFF"/>
        </w:rPr>
        <w:t xml:space="preserve">В стоимость тура </w:t>
      </w:r>
      <w:r w:rsidR="008E34B5" w:rsidRPr="008E34B5">
        <w:rPr>
          <w:rFonts w:ascii="Times New Roman" w:hAnsi="Times New Roman"/>
          <w:sz w:val="24"/>
          <w:szCs w:val="24"/>
          <w:shd w:val="clear" w:color="auto" w:fill="FFFFFF"/>
        </w:rPr>
        <w:t>включено</w:t>
      </w:r>
      <w:r w:rsidRPr="008E34B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8E34B5">
        <w:rPr>
          <w:rFonts w:ascii="Times New Roman" w:hAnsi="Times New Roman"/>
          <w:sz w:val="24"/>
          <w:szCs w:val="24"/>
          <w:shd w:val="clear" w:color="auto" w:fill="FFFFFF"/>
        </w:rPr>
        <w:t>размещение в четырехзвездночных отелях; завтраки в отелях Санкт-Петербурга, Москвы и Великого Новгорода; трехразовое питание в го</w:t>
      </w:r>
      <w:r w:rsidR="008E34B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8E34B5">
        <w:rPr>
          <w:rFonts w:ascii="Times New Roman" w:hAnsi="Times New Roman"/>
          <w:sz w:val="24"/>
          <w:szCs w:val="24"/>
          <w:shd w:val="clear" w:color="auto" w:fill="FFFFFF"/>
        </w:rPr>
        <w:t>тинице г. Валдай; обеды согласно маршруту; трансфер в аэропорт и все перевозки с</w:t>
      </w:r>
      <w:r w:rsidR="008E34B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8E34B5">
        <w:rPr>
          <w:rFonts w:ascii="Times New Roman" w:hAnsi="Times New Roman"/>
          <w:sz w:val="24"/>
          <w:szCs w:val="24"/>
          <w:shd w:val="clear" w:color="auto" w:fill="FFFFFF"/>
        </w:rPr>
        <w:t>гласно маршруту; все входные билеты и экскурсии с англоговорящим гидом; билеты эконом-класса на поезд «Сапсан» Бологое – Москва.</w:t>
      </w:r>
    </w:p>
    <w:p w:rsidR="008E34B5" w:rsidRDefault="008E34B5" w:rsidP="008E34B5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Стоимость тура н</w:t>
      </w:r>
      <w:r w:rsidR="001C48A6">
        <w:rPr>
          <w:rFonts w:ascii="Times New Roman" w:hAnsi="Times New Roman"/>
          <w:sz w:val="24"/>
          <w:szCs w:val="24"/>
          <w:shd w:val="clear" w:color="auto" w:fill="FFFFFF"/>
        </w:rPr>
        <w:t>е включает: международные рейсы;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C48A6">
        <w:rPr>
          <w:rFonts w:ascii="Times New Roman" w:hAnsi="Times New Roman"/>
          <w:sz w:val="24"/>
          <w:szCs w:val="24"/>
          <w:shd w:val="clear" w:color="auto" w:fill="FFFFFF"/>
        </w:rPr>
        <w:t>питание, не предусмотре</w:t>
      </w:r>
      <w:r w:rsidR="001C48A6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1C48A6">
        <w:rPr>
          <w:rFonts w:ascii="Times New Roman" w:hAnsi="Times New Roman"/>
          <w:sz w:val="24"/>
          <w:szCs w:val="24"/>
          <w:shd w:val="clear" w:color="auto" w:fill="FFFFFF"/>
        </w:rPr>
        <w:t>ное программой, дополнительные экскурсии и услуги, личные расходы.</w:t>
      </w:r>
    </w:p>
    <w:p w:rsidR="00E758E9" w:rsidRDefault="00E758E9" w:rsidP="008E34B5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758E9" w:rsidRDefault="00E758E9" w:rsidP="008E34B5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C2399" w:rsidRPr="00E758E9" w:rsidRDefault="00FC2399" w:rsidP="00E758E9">
      <w:pPr>
        <w:pStyle w:val="a5"/>
        <w:ind w:firstLine="709"/>
        <w:jc w:val="right"/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</w:pPr>
      <w:r w:rsidRPr="00E758E9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lastRenderedPageBreak/>
        <w:t xml:space="preserve">Таблица </w:t>
      </w:r>
      <w:r w:rsidR="00E758E9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4</w:t>
      </w:r>
    </w:p>
    <w:p w:rsidR="00FC2399" w:rsidRPr="00E758E9" w:rsidRDefault="00FC2399" w:rsidP="00E758E9">
      <w:pPr>
        <w:pStyle w:val="a5"/>
        <w:ind w:firstLine="709"/>
        <w:jc w:val="right"/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</w:pPr>
      <w:r w:rsidRPr="00E758E9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Расчет себестоимости тура</w:t>
      </w:r>
    </w:p>
    <w:tbl>
      <w:tblPr>
        <w:tblW w:w="9180" w:type="dxa"/>
        <w:tblLook w:val="04A0"/>
      </w:tblPr>
      <w:tblGrid>
        <w:gridCol w:w="5262"/>
        <w:gridCol w:w="3918"/>
      </w:tblGrid>
      <w:tr w:rsidR="000878C3" w:rsidRPr="000878C3" w:rsidTr="000878C3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color w:val="181919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color w:val="181919"/>
                <w:sz w:val="24"/>
                <w:szCs w:val="24"/>
              </w:rPr>
              <w:t>Маршрут (</w:t>
            </w:r>
            <w:r w:rsidRPr="000878C3">
              <w:rPr>
                <w:rFonts w:ascii="Times New Roman" w:hAnsi="Times New Roman"/>
                <w:b/>
                <w:bCs/>
                <w:sz w:val="24"/>
                <w:szCs w:val="24"/>
              </w:rPr>
              <w:t>18-29 июля 2016</w:t>
            </w:r>
            <w:r w:rsidRPr="000878C3">
              <w:rPr>
                <w:rFonts w:ascii="Times New Roman" w:hAnsi="Times New Roman"/>
                <w:b/>
                <w:bCs/>
                <w:color w:val="181919"/>
                <w:sz w:val="24"/>
                <w:szCs w:val="24"/>
              </w:rPr>
              <w:t>) 4*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Индивидуальный тур для 2 чел</w:t>
            </w:r>
            <w:r w:rsidRPr="000878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878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век</w:t>
            </w:r>
          </w:p>
        </w:tc>
      </w:tr>
      <w:tr w:rsidR="000878C3" w:rsidRPr="000878C3" w:rsidTr="000878C3">
        <w:trPr>
          <w:trHeight w:val="94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color w:val="181919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color w:val="181919"/>
                <w:sz w:val="24"/>
                <w:szCs w:val="24"/>
              </w:rPr>
              <w:t>Санкт-Петербург – Великий Новгород – Ва</w:t>
            </w:r>
            <w:r w:rsidRPr="000878C3">
              <w:rPr>
                <w:rFonts w:ascii="Times New Roman" w:hAnsi="Times New Roman"/>
                <w:b/>
                <w:bCs/>
                <w:color w:val="181919"/>
                <w:sz w:val="24"/>
                <w:szCs w:val="24"/>
              </w:rPr>
              <w:t>л</w:t>
            </w:r>
            <w:r w:rsidRPr="000878C3">
              <w:rPr>
                <w:rFonts w:ascii="Times New Roman" w:hAnsi="Times New Roman"/>
                <w:b/>
                <w:bCs/>
                <w:color w:val="181919"/>
                <w:sz w:val="24"/>
                <w:szCs w:val="24"/>
              </w:rPr>
              <w:t>дай – Москва – Углич – Горицы – Вытегра –  Мандроги – Санкт-Петербург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 (руб.)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color w:val="181919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color w:val="181919"/>
                <w:sz w:val="24"/>
                <w:szCs w:val="24"/>
              </w:rPr>
              <w:t>18 июля – Прибытие в Санкт-Петербург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878C3" w:rsidRPr="000878C3" w:rsidTr="000878C3">
        <w:trPr>
          <w:trHeight w:val="63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 (трансфер аэропорт-отель) (Star Car)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sz w:val="24"/>
                <w:szCs w:val="24"/>
              </w:rPr>
              <w:t>Проживание (Petro Palace 4*)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8C3">
              <w:rPr>
                <w:rFonts w:ascii="Times New Roman" w:hAnsi="Times New Roman"/>
                <w:color w:val="000000"/>
              </w:rPr>
              <w:t>10200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 июля – Обзорная экскурсия, Петергоф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8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 (10+1 часов)  (Star Car)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5940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Метеор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Экскурсионное обслуживание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8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Гид (10 часов)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Петропавловский собор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370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Исаакиевский собор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Спас-на-Крови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Петергоф: Большой Дворец  и Нижний парк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1320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Питание 2+1 (Чеховъ)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8C3">
              <w:rPr>
                <w:rFonts w:ascii="Times New Roman" w:hAnsi="Times New Roman"/>
                <w:color w:val="000000"/>
              </w:rPr>
              <w:t>1330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sz w:val="24"/>
                <w:szCs w:val="24"/>
              </w:rPr>
              <w:t>Проживание (Petro Palace 4*)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8C3">
              <w:rPr>
                <w:rFonts w:ascii="Times New Roman" w:hAnsi="Times New Roman"/>
                <w:color w:val="000000"/>
              </w:rPr>
              <w:t>10200</w:t>
            </w:r>
          </w:p>
        </w:tc>
      </w:tr>
      <w:tr w:rsidR="000878C3" w:rsidRPr="000878C3" w:rsidTr="000878C3">
        <w:trPr>
          <w:trHeight w:val="63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 июля – Эрмитаж, музей Фаберже, тран</w:t>
            </w:r>
            <w:r w:rsidRPr="000878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0878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фер в Великий Новгород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8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 (6+1 часов)  (Star Car)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3240</w:t>
            </w:r>
          </w:p>
        </w:tc>
      </w:tr>
      <w:tr w:rsidR="000878C3" w:rsidRPr="000878C3" w:rsidTr="000878C3">
        <w:trPr>
          <w:trHeight w:val="63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8C3">
              <w:rPr>
                <w:rFonts w:ascii="Times New Roman" w:hAnsi="Times New Roman"/>
                <w:sz w:val="24"/>
                <w:szCs w:val="24"/>
              </w:rPr>
              <w:t>Санкт-Петербург – Великий Новгород (</w:t>
            </w:r>
            <w:r w:rsidRPr="000878C3">
              <w:rPr>
                <w:rFonts w:ascii="Times New Roman" w:hAnsi="Times New Roman"/>
                <w:b/>
                <w:bCs/>
                <w:sz w:val="24"/>
                <w:szCs w:val="24"/>
              </w:rPr>
              <w:t>Межд</w:t>
            </w:r>
            <w:r w:rsidRPr="000878C3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0878C3">
              <w:rPr>
                <w:rFonts w:ascii="Times New Roman" w:hAnsi="Times New Roman"/>
                <w:b/>
                <w:bCs/>
                <w:sz w:val="24"/>
                <w:szCs w:val="24"/>
              </w:rPr>
              <w:t>городнее такси)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4140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Экскурсионное обслуживание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Гид (8 часов)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Эрмитаж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Музей Фаберже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Питание 2+1 (</w:t>
            </w:r>
            <w:r w:rsidRPr="000878C3">
              <w:rPr>
                <w:rFonts w:ascii="Times New Roman" w:hAnsi="Times New Roman"/>
                <w:b/>
                <w:bCs/>
                <w:sz w:val="24"/>
                <w:szCs w:val="24"/>
              </w:rPr>
              <w:t>Stroganoff Steak House)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8C3">
              <w:rPr>
                <w:rFonts w:ascii="Times New Roman" w:hAnsi="Times New Roman"/>
                <w:color w:val="000000"/>
              </w:rPr>
              <w:t>980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78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Проживание</w:t>
            </w:r>
            <w:r w:rsidRPr="000878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r w:rsidRPr="000878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Park Inn Veliky Novgorod</w:t>
            </w:r>
            <w:r w:rsidRPr="000878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4*)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8C3">
              <w:rPr>
                <w:rFonts w:ascii="Times New Roman" w:hAnsi="Times New Roman"/>
                <w:color w:val="000000"/>
              </w:rPr>
              <w:t>5800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color w:val="181919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color w:val="181919"/>
                <w:sz w:val="24"/>
                <w:szCs w:val="24"/>
              </w:rPr>
              <w:t>21 июля – Великий Новгород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8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878C3" w:rsidRPr="000878C3" w:rsidTr="000878C3">
        <w:trPr>
          <w:trHeight w:val="63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Транспорт  </w:t>
            </w:r>
            <w:r w:rsidRPr="000878C3">
              <w:rPr>
                <w:rFonts w:ascii="Times New Roman" w:hAnsi="Times New Roman"/>
                <w:sz w:val="24"/>
                <w:szCs w:val="24"/>
              </w:rPr>
              <w:t>Великий Новгород - Валдай</w:t>
            </w:r>
            <w:r w:rsidRPr="000878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(Шесть пятерок)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2800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Экскурсионное обслуживание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78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878C3" w:rsidRPr="000878C3" w:rsidTr="000878C3">
        <w:trPr>
          <w:trHeight w:val="94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sz w:val="24"/>
                <w:szCs w:val="24"/>
              </w:rPr>
              <w:t>Кремль, Софийский Собор, Ярославово двор</w:t>
            </w:r>
            <w:r w:rsidRPr="000878C3">
              <w:rPr>
                <w:rFonts w:ascii="Times New Roman" w:hAnsi="Times New Roman"/>
                <w:sz w:val="24"/>
                <w:szCs w:val="24"/>
              </w:rPr>
              <w:t>и</w:t>
            </w:r>
            <w:r w:rsidRPr="000878C3">
              <w:rPr>
                <w:rFonts w:ascii="Times New Roman" w:hAnsi="Times New Roman"/>
                <w:sz w:val="24"/>
                <w:szCs w:val="24"/>
              </w:rPr>
              <w:t>ще, Музей Деревянного Зодчества, Юрьев мон</w:t>
            </w:r>
            <w:r w:rsidRPr="000878C3">
              <w:rPr>
                <w:rFonts w:ascii="Times New Roman" w:hAnsi="Times New Roman"/>
                <w:sz w:val="24"/>
                <w:szCs w:val="24"/>
              </w:rPr>
              <w:t>а</w:t>
            </w:r>
            <w:r w:rsidRPr="000878C3">
              <w:rPr>
                <w:rFonts w:ascii="Times New Roman" w:hAnsi="Times New Roman"/>
                <w:sz w:val="24"/>
                <w:szCs w:val="24"/>
              </w:rPr>
              <w:t xml:space="preserve">стырь + гид + транспорт </w:t>
            </w:r>
            <w:r w:rsidRPr="000878C3">
              <w:rPr>
                <w:rFonts w:ascii="Times New Roman" w:hAnsi="Times New Roman"/>
                <w:b/>
                <w:bCs/>
                <w:sz w:val="24"/>
                <w:szCs w:val="24"/>
              </w:rPr>
              <w:t>(G-group)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8000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Питание</w:t>
            </w:r>
            <w:r w:rsidRPr="000878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2+1 (Дом Берга)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8C3">
              <w:rPr>
                <w:rFonts w:ascii="Times New Roman" w:hAnsi="Times New Roman"/>
                <w:color w:val="000000"/>
              </w:rPr>
              <w:t>1260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sz w:val="24"/>
                <w:szCs w:val="24"/>
              </w:rPr>
              <w:t>Проживание (Eco-Club Valday 4*)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8C3">
              <w:rPr>
                <w:rFonts w:ascii="Times New Roman" w:hAnsi="Times New Roman"/>
                <w:color w:val="000000"/>
              </w:rPr>
              <w:t>6600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color w:val="181919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color w:val="181919"/>
                <w:sz w:val="24"/>
                <w:szCs w:val="24"/>
              </w:rPr>
              <w:t xml:space="preserve">22 июля – Валдай, </w:t>
            </w:r>
            <w:r w:rsidRPr="000878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Иверский монастырь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8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Транспорт (КИМ)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0878C3" w:rsidRPr="000878C3" w:rsidTr="00347152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Поезд Сапсан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2773</w:t>
            </w:r>
          </w:p>
        </w:tc>
      </w:tr>
      <w:tr w:rsidR="00347152" w:rsidRPr="000878C3" w:rsidTr="00347152">
        <w:trPr>
          <w:trHeight w:val="315"/>
        </w:trPr>
        <w:tc>
          <w:tcPr>
            <w:tcW w:w="5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 w:themeFill="accent3" w:themeFillTint="66"/>
            <w:vAlign w:val="bottom"/>
            <w:hideMark/>
          </w:tcPr>
          <w:p w:rsidR="00347152" w:rsidRPr="000878C3" w:rsidRDefault="00347152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 w:themeFill="accent3" w:themeFillTint="66"/>
            <w:noWrap/>
            <w:vAlign w:val="bottom"/>
            <w:hideMark/>
          </w:tcPr>
          <w:p w:rsidR="00347152" w:rsidRPr="000878C3" w:rsidRDefault="00347152" w:rsidP="00087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8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 (руб.)</w:t>
            </w:r>
          </w:p>
        </w:tc>
      </w:tr>
      <w:tr w:rsidR="000878C3" w:rsidRPr="000878C3" w:rsidTr="00347152">
        <w:trPr>
          <w:trHeight w:val="315"/>
        </w:trPr>
        <w:tc>
          <w:tcPr>
            <w:tcW w:w="5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Экскурсионное обслуживание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8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878C3" w:rsidRPr="000878C3" w:rsidTr="00347152">
        <w:trPr>
          <w:trHeight w:val="315"/>
        </w:trPr>
        <w:tc>
          <w:tcPr>
            <w:tcW w:w="5262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Обзорная экскурсия с гидом</w:t>
            </w:r>
          </w:p>
        </w:tc>
        <w:tc>
          <w:tcPr>
            <w:tcW w:w="3918" w:type="dxa"/>
            <w:tcBorders>
              <w:top w:val="single" w:sz="4" w:space="0" w:color="00000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1220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тропа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sz w:val="24"/>
                <w:szCs w:val="24"/>
              </w:rPr>
              <w:t>Проживание (Assambleya Nikitskaya 4*)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8C3">
              <w:rPr>
                <w:rFonts w:ascii="Times New Roman" w:hAnsi="Times New Roman"/>
                <w:color w:val="000000"/>
              </w:rPr>
              <w:t>9900</w:t>
            </w:r>
          </w:p>
        </w:tc>
      </w:tr>
      <w:tr w:rsidR="000878C3" w:rsidRPr="000878C3" w:rsidTr="000878C3">
        <w:trPr>
          <w:trHeight w:val="63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 июля – Обзорная экскурсия по Москве, Кремль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8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Транспорт (7+1 часов)  (Star Car)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3850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Экскурсионное обслуживание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8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Гид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8C3">
              <w:rPr>
                <w:rFonts w:ascii="Times New Roman" w:hAnsi="Times New Roman"/>
                <w:color w:val="000000"/>
              </w:rPr>
              <w:t>5040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Собор Василия Блаженного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8C3">
              <w:rPr>
                <w:rFonts w:ascii="Times New Roman" w:hAnsi="Times New Roman"/>
                <w:color w:val="000000"/>
              </w:rPr>
              <w:t>350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Кремль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8C3">
              <w:rPr>
                <w:rFonts w:ascii="Times New Roman" w:hAnsi="Times New Roman"/>
                <w:color w:val="000000"/>
              </w:rPr>
              <w:t>700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Питание 2+1 </w:t>
            </w:r>
            <w:r w:rsidRPr="000878C3">
              <w:rPr>
                <w:rFonts w:ascii="Times New Roman" w:hAnsi="Times New Roman"/>
                <w:b/>
                <w:bCs/>
                <w:sz w:val="24"/>
                <w:szCs w:val="24"/>
              </w:rPr>
              <w:t>(Честная Кухня)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8C3">
              <w:rPr>
                <w:rFonts w:ascii="Times New Roman" w:hAnsi="Times New Roman"/>
                <w:color w:val="000000"/>
              </w:rPr>
              <w:t>1080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sz w:val="24"/>
                <w:szCs w:val="24"/>
              </w:rPr>
              <w:t>Проживание (Assambleya Nikitskaya 4*)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8C3">
              <w:rPr>
                <w:rFonts w:ascii="Times New Roman" w:hAnsi="Times New Roman"/>
                <w:color w:val="000000"/>
              </w:rPr>
              <w:t>9900</w:t>
            </w:r>
          </w:p>
        </w:tc>
      </w:tr>
      <w:tr w:rsidR="000878C3" w:rsidRPr="000878C3" w:rsidTr="000878C3">
        <w:trPr>
          <w:trHeight w:val="63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 июля – Третьяковская галерея, метро, о</w:t>
            </w:r>
            <w:r w:rsidRPr="000878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0878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правление из Москвы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8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 (8+1 часов)  (Star Car)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4400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Экскурсионное обслуживание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8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Гид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8C3">
              <w:rPr>
                <w:rFonts w:ascii="Times New Roman" w:hAnsi="Times New Roman"/>
                <w:color w:val="000000"/>
              </w:rPr>
              <w:t>5760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Третьяковская галерея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Метро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Питание 2+1 (Ватрушка)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8C3">
              <w:rPr>
                <w:rFonts w:ascii="Times New Roman" w:hAnsi="Times New Roman"/>
                <w:color w:val="000000"/>
              </w:rPr>
              <w:t>1310</w:t>
            </w:r>
          </w:p>
        </w:tc>
      </w:tr>
      <w:tr w:rsidR="000878C3" w:rsidRPr="000878C3" w:rsidTr="000878C3">
        <w:trPr>
          <w:trHeight w:val="63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color w:val="181919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color w:val="181919"/>
                <w:sz w:val="24"/>
                <w:szCs w:val="24"/>
              </w:rPr>
              <w:t xml:space="preserve">25-28 июля  </w:t>
            </w:r>
            <w:r w:rsidRPr="000878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0878C3">
              <w:rPr>
                <w:rFonts w:ascii="Times New Roman" w:hAnsi="Times New Roman"/>
                <w:b/>
                <w:bCs/>
                <w:color w:val="181919"/>
                <w:sz w:val="24"/>
                <w:szCs w:val="24"/>
              </w:rPr>
              <w:t xml:space="preserve"> Тур на теплоходе «Принцесса Анабелла»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8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 на теплоходе, двухместная каюта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60000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 июля  –  Прибытие в Санкт-Петербург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8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 (трансфер в аэропорт)  (Star Car)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8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Себестоимость тура  (рублей)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8C3">
              <w:rPr>
                <w:rFonts w:ascii="Times New Roman" w:hAnsi="Times New Roman"/>
                <w:color w:val="000000"/>
              </w:rPr>
              <w:t>173436</w:t>
            </w:r>
          </w:p>
        </w:tc>
      </w:tr>
      <w:tr w:rsidR="000878C3" w:rsidRPr="000878C3" w:rsidTr="000878C3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78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Себестоимость тура  (долларов США)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878C3" w:rsidRPr="000878C3" w:rsidRDefault="000878C3" w:rsidP="00087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8C3">
              <w:rPr>
                <w:rFonts w:ascii="Times New Roman" w:hAnsi="Times New Roman"/>
                <w:color w:val="000000"/>
              </w:rPr>
              <w:t>2627</w:t>
            </w:r>
          </w:p>
        </w:tc>
      </w:tr>
    </w:tbl>
    <w:p w:rsidR="00703971" w:rsidRDefault="00703971" w:rsidP="0007331F">
      <w:pPr>
        <w:pStyle w:val="a5"/>
        <w:spacing w:line="360" w:lineRule="auto"/>
        <w:ind w:firstLine="709"/>
        <w:jc w:val="right"/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</w:pPr>
      <w:r w:rsidRPr="00E758E9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Составлена автором по</w:t>
      </w:r>
      <w:r w:rsidR="00F21BA9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 материалам </w:t>
      </w:r>
      <w:r w:rsidR="00F21BA9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  <w:lang w:val="en-US"/>
        </w:rPr>
        <w:t>[22</w:t>
      </w:r>
      <w:r w:rsidR="00F21BA9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, 24, 26, 31, 33, 36, 38, 39, 40, 41, 42, 43, 47, 48</w:t>
      </w:r>
      <w:r w:rsidR="00F21BA9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  <w:lang w:val="en-US"/>
        </w:rPr>
        <w:t>]</w:t>
      </w:r>
      <w:r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CC5A04" w:rsidRDefault="00CC5A04" w:rsidP="00A25616">
      <w:pPr>
        <w:pStyle w:val="a5"/>
        <w:spacing w:line="360" w:lineRule="auto"/>
        <w:ind w:firstLine="709"/>
        <w:jc w:val="both"/>
        <w:rPr>
          <w:rFonts w:ascii="Times New Roman" w:hAnsi="Times New Roman"/>
          <w:spacing w:val="30"/>
          <w:sz w:val="24"/>
          <w:szCs w:val="24"/>
          <w:shd w:val="clear" w:color="auto" w:fill="FFFFFF"/>
        </w:rPr>
      </w:pPr>
    </w:p>
    <w:p w:rsidR="00A25616" w:rsidRDefault="00A25616" w:rsidP="00A25616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30"/>
          <w:sz w:val="24"/>
          <w:szCs w:val="24"/>
          <w:shd w:val="clear" w:color="auto" w:fill="FFFFFF"/>
        </w:rPr>
        <w:t>Способы продвижения</w:t>
      </w:r>
    </w:p>
    <w:p w:rsidR="0072025E" w:rsidRDefault="001D65DB" w:rsidP="00C05379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Продвижение данного </w:t>
      </w:r>
      <w:r w:rsidR="009B5D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тур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продукта</w:t>
      </w:r>
      <w:r w:rsidR="009B5D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как и любого другого </w:t>
      </w:r>
      <w:r w:rsidR="007202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отечественного</w:t>
      </w:r>
      <w:r w:rsidR="009B5D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B5D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туристском рынке США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не может быть </w:t>
      </w:r>
      <w:r w:rsidR="007202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должном уровне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осуществлено ни одной </w:t>
      </w:r>
      <w:r w:rsidR="007202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российской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турфирмой, </w:t>
      </w:r>
      <w:r w:rsidR="007202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которая специализируется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 приеме иностранных туристов.</w:t>
      </w:r>
    </w:p>
    <w:p w:rsidR="006F4B88" w:rsidRPr="00D13C96" w:rsidRDefault="00C2293F" w:rsidP="00C05379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229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Выше уже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было сказано о том</w:t>
      </w:r>
      <w:r w:rsidRPr="00C229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что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Россия</w:t>
      </w:r>
      <w:r w:rsidRPr="00C229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заинтересован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</w:t>
      </w:r>
      <w:r w:rsidRPr="00C229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увеличении</w:t>
      </w:r>
      <w:r w:rsidRPr="00C229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ин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странного</w:t>
      </w:r>
      <w:r w:rsidRPr="00C229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тури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стского потока</w:t>
      </w:r>
      <w:r w:rsidR="009B5D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имеет ряд стратегий и принимает меры по развитию въездного туризма.</w:t>
      </w:r>
      <w:r w:rsidR="009B5D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Также </w:t>
      </w:r>
      <w:r w:rsidR="007202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большую</w:t>
      </w:r>
      <w:r w:rsidR="006F4B88" w:rsidRPr="00C229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работу по продвижению национального турпр</w:t>
      </w:r>
      <w:r w:rsidR="006F4B88" w:rsidRPr="00C229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</w:t>
      </w:r>
      <w:r w:rsidR="006F4B88" w:rsidRPr="00C229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дукта</w:t>
      </w:r>
      <w:r w:rsidR="00D13C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помимо</w:t>
      </w:r>
      <w:r w:rsidR="00D13C96" w:rsidRPr="00C229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государств</w:t>
      </w:r>
      <w:r w:rsidR="007202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</w:t>
      </w:r>
      <w:r w:rsidR="00D13C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="006F4B88" w:rsidRPr="00C229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проводят общественные организации, связанные с развит</w:t>
      </w:r>
      <w:r w:rsidR="006F4B88" w:rsidRPr="00C229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="006F4B88" w:rsidRPr="00C229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ем иностранного ту</w:t>
      </w:r>
      <w:r w:rsidR="007202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ризма: ассоциации туроператоров и</w:t>
      </w:r>
      <w:r w:rsidR="006F4B88" w:rsidRPr="00C229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турагентств, тран</w:t>
      </w:r>
      <w:r w:rsidR="007202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спортных компаний,</w:t>
      </w:r>
      <w:r w:rsidRPr="00C229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202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предприятий размещения</w:t>
      </w:r>
      <w:r w:rsidRPr="00C229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прочие</w:t>
      </w:r>
      <w:r w:rsidR="006F4B88" w:rsidRPr="00C229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F4B88" w:rsidRDefault="00D13C96" w:rsidP="006F4B8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13C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Однако</w:t>
      </w:r>
      <w:r w:rsidR="009B5D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4B88" w:rsidRPr="00D13C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проведение </w:t>
      </w:r>
      <w:r w:rsidRPr="00D13C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широкой </w:t>
      </w:r>
      <w:r w:rsidR="006F4B88" w:rsidRPr="00D13C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рекламы </w:t>
      </w:r>
      <w:r w:rsidR="007202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национального</w:t>
      </w:r>
      <w:r w:rsidR="006F4B88" w:rsidRPr="00D13C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туристского </w:t>
      </w:r>
      <w:r w:rsidR="00270C8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продукта г</w:t>
      </w:r>
      <w:r w:rsidR="00270C8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</w:t>
      </w:r>
      <w:r w:rsidR="00270C8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сударственными и общественными органами не снимает данные обязанности с </w:t>
      </w:r>
      <w:r w:rsidR="006F4B88" w:rsidRPr="00D13C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самих тур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истских </w:t>
      </w:r>
      <w:r w:rsidR="006F4B88" w:rsidRPr="00D13C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фирм</w:t>
      </w:r>
      <w:r w:rsidR="007202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для которых главными трудностями являются</w:t>
      </w:r>
      <w:r w:rsidR="009B5D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9B5D71" w:rsidRDefault="009B5D71" w:rsidP="009B5D71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отсутствие прямых каналов выхода на рекламный рынок США (налаже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ных связей со СМИ и рекламными агентствами)</w:t>
      </w:r>
    </w:p>
    <w:p w:rsidR="009B5D71" w:rsidRDefault="009B5D71" w:rsidP="009B5D71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отсутствие достаточных </w:t>
      </w:r>
      <w:r w:rsidR="00C31D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финансовых средств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для</w:t>
      </w:r>
      <w:r w:rsidR="00C31D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проведения широкой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рекламной кампании</w:t>
      </w:r>
      <w:r w:rsidR="00C31D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202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тур</w:t>
      </w:r>
      <w:r w:rsidR="00D56B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="007202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стском рынке США</w:t>
      </w:r>
    </w:p>
    <w:p w:rsidR="00270C84" w:rsidRPr="00C31D05" w:rsidRDefault="00C31D05" w:rsidP="00C31D05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необходимость проведения целевой рекламы (для </w:t>
      </w:r>
      <w:r w:rsidR="00D56B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разработанного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тура, </w:t>
      </w:r>
      <w:r w:rsidR="00D56B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 конкретным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маршрут</w:t>
      </w:r>
      <w:r w:rsidR="00D56B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ом, датами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набор</w:t>
      </w:r>
      <w:r w:rsidR="00D56B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ом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услуг и цену)</w:t>
      </w:r>
    </w:p>
    <w:p w:rsidR="00270C84" w:rsidRDefault="00C05379" w:rsidP="00270C84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053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Данные</w:t>
      </w:r>
      <w:r w:rsidR="00270C84" w:rsidRPr="00C053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053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проблемы</w:t>
      </w:r>
      <w:r w:rsidR="00270C84" w:rsidRPr="00C053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могут быть </w:t>
      </w:r>
      <w:r w:rsidRPr="00C053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решены</w:t>
      </w:r>
      <w:r w:rsidR="00270C84" w:rsidRPr="00C053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053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путем</w:t>
      </w:r>
      <w:r w:rsidR="00270C84" w:rsidRPr="00C053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взаимного</w:t>
      </w:r>
      <w:r w:rsidR="00270C84" w:rsidRPr="00C053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сотрудничества с ин</w:t>
      </w:r>
      <w:r w:rsidR="00270C84" w:rsidRPr="00C053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</w:t>
      </w:r>
      <w:r w:rsidR="00270C84" w:rsidRPr="00C053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странными турфирмами,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56B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которым можно доверить продвижение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0C84" w:rsidRPr="00C053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на рынке </w:t>
      </w:r>
      <w:r w:rsidR="00D56B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разработа</w:t>
      </w:r>
      <w:r w:rsidR="00D56B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</w:t>
      </w:r>
      <w:r w:rsidR="00D56B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ных</w:t>
      </w:r>
      <w:r w:rsidR="00270C84" w:rsidRPr="00C053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туров.</w:t>
      </w:r>
      <w:r w:rsidR="00270C84" w:rsidRPr="006F4B8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270C84" w:rsidRPr="00C053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При этом расходы, связанные с </w:t>
      </w:r>
      <w:r w:rsidR="00D56B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продвижением</w:t>
      </w:r>
      <w:r w:rsidR="00270C84" w:rsidRPr="00C053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56B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могут</w:t>
      </w:r>
      <w:r w:rsidR="00270C84" w:rsidRPr="00C053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быть </w:t>
      </w:r>
      <w:r w:rsidR="00D56B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взяты</w:t>
      </w:r>
      <w:r w:rsidR="00270C84" w:rsidRPr="00C053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иностра</w:t>
      </w:r>
      <w:r w:rsidR="00270C84" w:rsidRPr="00C053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</w:t>
      </w:r>
      <w:r w:rsidR="00270C84" w:rsidRPr="00C053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ным партнером на </w:t>
      </w:r>
      <w:r w:rsidR="00D56B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себя, а</w:t>
      </w:r>
      <w:r w:rsidRPr="00C053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российская турфирма, в свою очередь, </w:t>
      </w:r>
      <w:r w:rsidR="00270C84" w:rsidRPr="00C053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способна снабдить </w:t>
      </w:r>
      <w:r w:rsidRPr="00C053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иностранного партнера</w:t>
      </w:r>
      <w:r w:rsidR="00270C84" w:rsidRPr="00C053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рекламными буклетами, передать ему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подробную информацию о маршруте</w:t>
      </w:r>
      <w:r w:rsidR="009356F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включенных в </w:t>
      </w:r>
      <w:r w:rsidR="009356F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него объектов показа. </w:t>
      </w:r>
    </w:p>
    <w:p w:rsidR="00AD6FD7" w:rsidRPr="004E3CEE" w:rsidRDefault="003C2570" w:rsidP="004E3CEE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Таким образом, </w:t>
      </w:r>
      <w:r w:rsidR="007E48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основной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задачей продвижения данного туристского продукта является продвижение самой</w:t>
      </w:r>
      <w:r w:rsidR="007E48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турфирмы, его предоставляющей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что может быть осущ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ствимо путем:</w:t>
      </w:r>
      <w:r w:rsidR="0044590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выпуска рекламной продукции, передачи информации в сети Интернет, помещения информации о турфирме в международных справочниках по турфирмам, участия в международных туристских выставках, проведения презентация своих ту</w:t>
      </w:r>
      <w:r w:rsidR="0044590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</w:t>
      </w:r>
      <w:r w:rsidR="0044590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продуктов на зарубежных рынках.</w:t>
      </w:r>
    </w:p>
    <w:p w:rsidR="00AD6FD7" w:rsidRDefault="00AD6FD7" w:rsidP="00AD6FD7">
      <w:pPr>
        <w:pStyle w:val="a4"/>
        <w:spacing w:line="360" w:lineRule="auto"/>
        <w:ind w:right="-1"/>
        <w:rPr>
          <w:rFonts w:ascii="Times New Roman" w:hAnsi="Times New Roman"/>
          <w:color w:val="auto"/>
          <w:sz w:val="24"/>
          <w:szCs w:val="24"/>
        </w:rPr>
      </w:pPr>
    </w:p>
    <w:p w:rsidR="00B65DB2" w:rsidRDefault="00B65DB2" w:rsidP="00AD6FD7">
      <w:pPr>
        <w:pStyle w:val="a4"/>
        <w:spacing w:line="360" w:lineRule="auto"/>
        <w:ind w:right="-1"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E3CEE" w:rsidRDefault="004E3CEE" w:rsidP="004E3CEE">
      <w:pPr>
        <w:rPr>
          <w:lang w:eastAsia="en-US"/>
        </w:rPr>
      </w:pPr>
    </w:p>
    <w:p w:rsidR="004E3CEE" w:rsidRDefault="004E3CEE" w:rsidP="004E3CEE">
      <w:pPr>
        <w:rPr>
          <w:lang w:eastAsia="en-US"/>
        </w:rPr>
      </w:pPr>
    </w:p>
    <w:p w:rsidR="004E3CEE" w:rsidRDefault="004E3CEE" w:rsidP="004E3CEE">
      <w:pPr>
        <w:rPr>
          <w:lang w:eastAsia="en-US"/>
        </w:rPr>
      </w:pPr>
    </w:p>
    <w:p w:rsidR="004E3CEE" w:rsidRDefault="004E3CEE" w:rsidP="004E3CEE">
      <w:pPr>
        <w:rPr>
          <w:lang w:eastAsia="en-US"/>
        </w:rPr>
      </w:pPr>
    </w:p>
    <w:p w:rsidR="004E3CEE" w:rsidRDefault="004E3CEE" w:rsidP="004E3CEE">
      <w:pPr>
        <w:rPr>
          <w:lang w:eastAsia="en-US"/>
        </w:rPr>
      </w:pPr>
    </w:p>
    <w:p w:rsidR="004E3CEE" w:rsidRPr="004E3CEE" w:rsidRDefault="004E3CEE" w:rsidP="004E3CEE">
      <w:pPr>
        <w:rPr>
          <w:lang w:eastAsia="en-US"/>
        </w:rPr>
      </w:pPr>
    </w:p>
    <w:p w:rsidR="00AD6FD7" w:rsidRPr="00AD6FD7" w:rsidRDefault="00A14EB3" w:rsidP="00AD6FD7">
      <w:pPr>
        <w:pStyle w:val="a4"/>
        <w:spacing w:line="360" w:lineRule="auto"/>
        <w:ind w:right="-1"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AD6FD7">
        <w:rPr>
          <w:rFonts w:ascii="Times New Roman" w:hAnsi="Times New Roman"/>
          <w:color w:val="auto"/>
          <w:sz w:val="24"/>
          <w:szCs w:val="24"/>
        </w:rPr>
        <w:lastRenderedPageBreak/>
        <w:t>Заключение</w:t>
      </w:r>
    </w:p>
    <w:p w:rsidR="00AD6FD7" w:rsidRDefault="0029072D" w:rsidP="00AD6FD7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Международный</w:t>
      </w:r>
      <w:r w:rsidR="00AD6FD7">
        <w:rPr>
          <w:rFonts w:ascii="Times New Roman" w:hAnsi="Times New Roman"/>
          <w:sz w:val="24"/>
          <w:szCs w:val="24"/>
          <w:shd w:val="clear" w:color="auto" w:fill="FFFFFF"/>
        </w:rPr>
        <w:t xml:space="preserve"> туризм играет важную роль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экономике </w:t>
      </w:r>
      <w:r w:rsidR="00AD6FD7">
        <w:rPr>
          <w:rFonts w:ascii="Times New Roman" w:hAnsi="Times New Roman"/>
          <w:sz w:val="24"/>
          <w:szCs w:val="24"/>
          <w:shd w:val="clear" w:color="auto" w:fill="FFFFFF"/>
        </w:rPr>
        <w:t>многих государств мира, в том числе и России.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При этом развитие въездного туризма, является для Ро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сийской Федерации </w:t>
      </w:r>
      <w:r w:rsidR="00E4520E">
        <w:rPr>
          <w:rFonts w:ascii="Times New Roman" w:hAnsi="Times New Roman"/>
          <w:sz w:val="24"/>
          <w:szCs w:val="24"/>
          <w:shd w:val="clear" w:color="auto" w:fill="FFFFFF"/>
        </w:rPr>
        <w:t xml:space="preserve">одним из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приоритетны</w:t>
      </w:r>
      <w:r w:rsidR="00E4520E">
        <w:rPr>
          <w:rFonts w:ascii="Times New Roman" w:hAnsi="Times New Roman"/>
          <w:sz w:val="24"/>
          <w:szCs w:val="24"/>
          <w:shd w:val="clear" w:color="auto" w:fill="FFFFFF"/>
        </w:rPr>
        <w:t>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направлени</w:t>
      </w:r>
      <w:r w:rsidR="00E4520E">
        <w:rPr>
          <w:rFonts w:ascii="Times New Roman" w:hAnsi="Times New Roman"/>
          <w:sz w:val="24"/>
          <w:szCs w:val="24"/>
          <w:shd w:val="clear" w:color="auto" w:fill="FFFFFF"/>
        </w:rPr>
        <w:t>й</w:t>
      </w:r>
      <w:r>
        <w:rPr>
          <w:rFonts w:ascii="Times New Roman" w:hAnsi="Times New Roman"/>
          <w:sz w:val="24"/>
          <w:szCs w:val="24"/>
          <w:shd w:val="clear" w:color="auto" w:fill="FFFFFF"/>
        </w:rPr>
        <w:t>.  Граждане США, в свою очередь, относящиеся к наиболее платежеспособной группе туристов</w:t>
      </w:r>
      <w:r w:rsidR="00E4520E">
        <w:rPr>
          <w:rFonts w:ascii="Times New Roman" w:hAnsi="Times New Roman"/>
          <w:sz w:val="24"/>
          <w:szCs w:val="24"/>
          <w:shd w:val="clear" w:color="auto" w:fill="FFFFFF"/>
        </w:rPr>
        <w:t xml:space="preserve">, представляют большой </w:t>
      </w:r>
      <w:r w:rsidR="001B671C">
        <w:rPr>
          <w:rFonts w:ascii="Times New Roman" w:hAnsi="Times New Roman"/>
          <w:sz w:val="24"/>
          <w:szCs w:val="24"/>
          <w:shd w:val="clear" w:color="auto" w:fill="FFFFFF"/>
        </w:rPr>
        <w:t>интерес,</w:t>
      </w:r>
      <w:r w:rsidR="00E4520E">
        <w:rPr>
          <w:rFonts w:ascii="Times New Roman" w:hAnsi="Times New Roman"/>
          <w:sz w:val="24"/>
          <w:szCs w:val="24"/>
          <w:shd w:val="clear" w:color="auto" w:fill="FFFFFF"/>
        </w:rPr>
        <w:t xml:space="preserve"> как для всего мира, так и для России в частности. Однако конкуре</w:t>
      </w:r>
      <w:r w:rsidR="00E4520E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E4520E">
        <w:rPr>
          <w:rFonts w:ascii="Times New Roman" w:hAnsi="Times New Roman"/>
          <w:sz w:val="24"/>
          <w:szCs w:val="24"/>
          <w:shd w:val="clear" w:color="auto" w:fill="FFFFFF"/>
        </w:rPr>
        <w:t xml:space="preserve">тоспособность Российской Федерации в привлечении туристского потока из США </w:t>
      </w:r>
      <w:r w:rsidR="00B65DB2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B65DB2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B65DB2">
        <w:rPr>
          <w:rFonts w:ascii="Times New Roman" w:hAnsi="Times New Roman"/>
          <w:sz w:val="24"/>
          <w:szCs w:val="24"/>
          <w:shd w:val="clear" w:color="auto" w:fill="FFFFFF"/>
        </w:rPr>
        <w:t>тупает многим странам мира, несмотря на колоссальное количество имеющихся пр</w:t>
      </w:r>
      <w:r w:rsidR="00B65DB2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B65DB2">
        <w:rPr>
          <w:rFonts w:ascii="Times New Roman" w:hAnsi="Times New Roman"/>
          <w:sz w:val="24"/>
          <w:szCs w:val="24"/>
          <w:shd w:val="clear" w:color="auto" w:fill="FFFFFF"/>
        </w:rPr>
        <w:t>родных и историко-культурных ресурсов.</w:t>
      </w:r>
    </w:p>
    <w:p w:rsidR="001B671C" w:rsidRDefault="00E20497" w:rsidP="00370D17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 написании</w:t>
      </w:r>
      <w:r w:rsidR="001B671C">
        <w:rPr>
          <w:rFonts w:ascii="Times New Roman" w:hAnsi="Times New Roman"/>
          <w:sz w:val="24"/>
          <w:szCs w:val="24"/>
          <w:shd w:val="clear" w:color="auto" w:fill="FFFFFF"/>
        </w:rPr>
        <w:t xml:space="preserve"> выпускной квалификационной </w:t>
      </w:r>
      <w:r w:rsidR="00A71C1D">
        <w:rPr>
          <w:rFonts w:ascii="Times New Roman" w:hAnsi="Times New Roman"/>
          <w:sz w:val="24"/>
          <w:szCs w:val="24"/>
          <w:shd w:val="clear" w:color="auto" w:fill="FFFFFF"/>
        </w:rPr>
        <w:t xml:space="preserve">бакалаврской работы </w:t>
      </w:r>
      <w:r w:rsidR="00220D13">
        <w:rPr>
          <w:rFonts w:ascii="Times New Roman" w:hAnsi="Times New Roman"/>
          <w:sz w:val="24"/>
          <w:szCs w:val="24"/>
          <w:shd w:val="clear" w:color="auto" w:fill="FFFFFF"/>
        </w:rPr>
        <w:t>были</w:t>
      </w:r>
      <w:r w:rsidR="00007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65C8B">
        <w:rPr>
          <w:rFonts w:ascii="Times New Roman" w:hAnsi="Times New Roman"/>
          <w:sz w:val="24"/>
          <w:szCs w:val="24"/>
          <w:shd w:val="clear" w:color="auto" w:fill="FFFFFF"/>
        </w:rPr>
        <w:t>выя</w:t>
      </w:r>
      <w:r w:rsidR="00565C8B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565C8B">
        <w:rPr>
          <w:rFonts w:ascii="Times New Roman" w:hAnsi="Times New Roman"/>
          <w:sz w:val="24"/>
          <w:szCs w:val="24"/>
          <w:shd w:val="clear" w:color="auto" w:fill="FFFFFF"/>
        </w:rPr>
        <w:t>ле</w:t>
      </w:r>
      <w:r w:rsidR="00007693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220D13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="00565C8B">
        <w:rPr>
          <w:rFonts w:ascii="Times New Roman" w:hAnsi="Times New Roman"/>
          <w:sz w:val="24"/>
          <w:szCs w:val="24"/>
          <w:shd w:val="clear" w:color="auto" w:fill="FFFFFF"/>
        </w:rPr>
        <w:t xml:space="preserve"> особенност</w:t>
      </w:r>
      <w:r w:rsidR="00220D13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565C8B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организации туризма для граждан США </w:t>
      </w:r>
      <w:r w:rsidR="00994D90">
        <w:rPr>
          <w:rFonts w:ascii="Times New Roman" w:hAnsi="Times New Roman"/>
          <w:sz w:val="24"/>
          <w:szCs w:val="24"/>
          <w:shd w:val="clear" w:color="auto" w:fill="FFFFFF"/>
        </w:rPr>
        <w:t>на территории Российской Ф</w:t>
      </w:r>
      <w:r w:rsidR="00994D90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994D90">
        <w:rPr>
          <w:rFonts w:ascii="Times New Roman" w:hAnsi="Times New Roman"/>
          <w:sz w:val="24"/>
          <w:szCs w:val="24"/>
          <w:shd w:val="clear" w:color="auto" w:fill="FFFFFF"/>
        </w:rPr>
        <w:t>дерации</w:t>
      </w:r>
      <w:r w:rsidR="00565C8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A71C1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91C86">
        <w:rPr>
          <w:rFonts w:ascii="Times New Roman" w:hAnsi="Times New Roman"/>
          <w:sz w:val="24"/>
          <w:szCs w:val="24"/>
          <w:shd w:val="clear" w:color="auto" w:fill="FFFFFF"/>
        </w:rPr>
        <w:t xml:space="preserve">К наиважнейшим из </w:t>
      </w:r>
      <w:r w:rsidR="00C0693B">
        <w:rPr>
          <w:rFonts w:ascii="Times New Roman" w:hAnsi="Times New Roman"/>
          <w:sz w:val="24"/>
          <w:szCs w:val="24"/>
          <w:shd w:val="clear" w:color="auto" w:fill="FFFFFF"/>
        </w:rPr>
        <w:t xml:space="preserve">факторов, влияющих на организацию туризма, </w:t>
      </w:r>
      <w:r w:rsidR="00791C86">
        <w:rPr>
          <w:rFonts w:ascii="Times New Roman" w:hAnsi="Times New Roman"/>
          <w:sz w:val="24"/>
          <w:szCs w:val="24"/>
          <w:shd w:val="clear" w:color="auto" w:fill="FFFFFF"/>
        </w:rPr>
        <w:t xml:space="preserve">можно отнести то, </w:t>
      </w:r>
      <w:r w:rsidR="000D1854">
        <w:rPr>
          <w:rFonts w:ascii="Times New Roman" w:hAnsi="Times New Roman"/>
          <w:sz w:val="24"/>
          <w:szCs w:val="24"/>
          <w:shd w:val="clear" w:color="auto" w:fill="FFFFFF"/>
        </w:rPr>
        <w:t>что турист</w:t>
      </w:r>
      <w:r w:rsidR="00C14F6C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="000D1854">
        <w:rPr>
          <w:rFonts w:ascii="Times New Roman" w:hAnsi="Times New Roman"/>
          <w:sz w:val="24"/>
          <w:szCs w:val="24"/>
          <w:shd w:val="clear" w:color="auto" w:fill="FFFFFF"/>
        </w:rPr>
        <w:t xml:space="preserve"> из США</w:t>
      </w:r>
      <w:r w:rsidR="00C14F6C">
        <w:rPr>
          <w:rFonts w:ascii="Times New Roman" w:hAnsi="Times New Roman"/>
          <w:sz w:val="24"/>
          <w:szCs w:val="24"/>
          <w:shd w:val="clear" w:color="auto" w:fill="FFFFFF"/>
        </w:rPr>
        <w:t>, в большинстве своем, это люди пенсионного возра</w:t>
      </w:r>
      <w:r w:rsidR="00C14F6C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C14F6C">
        <w:rPr>
          <w:rFonts w:ascii="Times New Roman" w:hAnsi="Times New Roman"/>
          <w:sz w:val="24"/>
          <w:szCs w:val="24"/>
          <w:shd w:val="clear" w:color="auto" w:fill="FFFFFF"/>
        </w:rPr>
        <w:t>та</w:t>
      </w:r>
      <w:r w:rsidR="0035710E">
        <w:rPr>
          <w:rFonts w:ascii="Times New Roman" w:hAnsi="Times New Roman"/>
          <w:sz w:val="24"/>
          <w:szCs w:val="24"/>
          <w:shd w:val="clear" w:color="auto" w:fill="FFFFFF"/>
        </w:rPr>
        <w:t>. В</w:t>
      </w:r>
      <w:r w:rsidR="00C14F6C">
        <w:rPr>
          <w:rFonts w:ascii="Times New Roman" w:hAnsi="Times New Roman"/>
          <w:sz w:val="24"/>
          <w:szCs w:val="24"/>
          <w:shd w:val="clear" w:color="auto" w:fill="FFFFFF"/>
        </w:rPr>
        <w:t xml:space="preserve"> свою очередь, </w:t>
      </w:r>
      <w:r w:rsidR="0035710E">
        <w:rPr>
          <w:rFonts w:ascii="Times New Roman" w:hAnsi="Times New Roman"/>
          <w:sz w:val="24"/>
          <w:szCs w:val="24"/>
          <w:shd w:val="clear" w:color="auto" w:fill="FFFFFF"/>
        </w:rPr>
        <w:t xml:space="preserve">это </w:t>
      </w:r>
      <w:r w:rsidR="00C14F6C">
        <w:rPr>
          <w:rFonts w:ascii="Times New Roman" w:hAnsi="Times New Roman"/>
          <w:sz w:val="24"/>
          <w:szCs w:val="24"/>
          <w:shd w:val="clear" w:color="auto" w:fill="FFFFFF"/>
        </w:rPr>
        <w:t xml:space="preserve">определило </w:t>
      </w:r>
      <w:r w:rsidR="0035710E">
        <w:rPr>
          <w:rFonts w:ascii="Times New Roman" w:hAnsi="Times New Roman"/>
          <w:sz w:val="24"/>
          <w:szCs w:val="24"/>
          <w:shd w:val="clear" w:color="auto" w:fill="FFFFFF"/>
        </w:rPr>
        <w:t>основные</w:t>
      </w:r>
      <w:r w:rsidR="00C14F6C">
        <w:rPr>
          <w:rFonts w:ascii="Times New Roman" w:hAnsi="Times New Roman"/>
          <w:sz w:val="24"/>
          <w:szCs w:val="24"/>
          <w:shd w:val="clear" w:color="auto" w:fill="FFFFFF"/>
        </w:rPr>
        <w:t xml:space="preserve"> виды туризма</w:t>
      </w:r>
      <w:r w:rsidR="003571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0693B">
        <w:rPr>
          <w:rFonts w:ascii="Times New Roman" w:hAnsi="Times New Roman"/>
          <w:sz w:val="24"/>
          <w:szCs w:val="24"/>
          <w:shd w:val="clear" w:color="auto" w:fill="FFFFFF"/>
        </w:rPr>
        <w:t xml:space="preserve">для них </w:t>
      </w:r>
      <w:r w:rsidR="0035710E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B77B3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5710E">
        <w:rPr>
          <w:rFonts w:ascii="Times New Roman" w:hAnsi="Times New Roman"/>
          <w:sz w:val="24"/>
          <w:szCs w:val="24"/>
          <w:shd w:val="clear" w:color="auto" w:fill="FFFFFF"/>
        </w:rPr>
        <w:t>культурн</w:t>
      </w:r>
      <w:r w:rsidR="00C64E71">
        <w:rPr>
          <w:rFonts w:ascii="Times New Roman" w:hAnsi="Times New Roman"/>
          <w:sz w:val="24"/>
          <w:szCs w:val="24"/>
          <w:shd w:val="clear" w:color="auto" w:fill="FFFFFF"/>
        </w:rPr>
        <w:t>о-познавательный и</w:t>
      </w:r>
      <w:r w:rsidR="0035710E">
        <w:rPr>
          <w:rFonts w:ascii="Times New Roman" w:hAnsi="Times New Roman"/>
          <w:sz w:val="24"/>
          <w:szCs w:val="24"/>
          <w:shd w:val="clear" w:color="auto" w:fill="FFFFFF"/>
        </w:rPr>
        <w:t xml:space="preserve"> круизный.</w:t>
      </w:r>
      <w:r w:rsidR="00370D17">
        <w:rPr>
          <w:rFonts w:ascii="Times New Roman" w:hAnsi="Times New Roman"/>
          <w:sz w:val="24"/>
          <w:szCs w:val="24"/>
          <w:shd w:val="clear" w:color="auto" w:fill="FFFFFF"/>
        </w:rPr>
        <w:t xml:space="preserve"> П</w:t>
      </w:r>
      <w:r w:rsidR="00791C86">
        <w:rPr>
          <w:rFonts w:ascii="Times New Roman" w:hAnsi="Times New Roman"/>
          <w:sz w:val="24"/>
          <w:szCs w:val="24"/>
          <w:shd w:val="clear" w:color="auto" w:fill="FFFFFF"/>
        </w:rPr>
        <w:t>ри выборе российских дестинаций туристы из США о</w:t>
      </w:r>
      <w:r w:rsidR="00791C86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791C86">
        <w:rPr>
          <w:rFonts w:ascii="Times New Roman" w:hAnsi="Times New Roman"/>
          <w:sz w:val="24"/>
          <w:szCs w:val="24"/>
          <w:shd w:val="clear" w:color="auto" w:fill="FFFFFF"/>
        </w:rPr>
        <w:t>таются довольно консервативны</w:t>
      </w:r>
      <w:r w:rsidR="00975CA1">
        <w:rPr>
          <w:rFonts w:ascii="Times New Roman" w:hAnsi="Times New Roman"/>
          <w:sz w:val="24"/>
          <w:szCs w:val="24"/>
          <w:shd w:val="clear" w:color="auto" w:fill="FFFFFF"/>
        </w:rPr>
        <w:t>, посещ</w:t>
      </w:r>
      <w:r w:rsidR="00FD46A7">
        <w:rPr>
          <w:rFonts w:ascii="Times New Roman" w:hAnsi="Times New Roman"/>
          <w:sz w:val="24"/>
          <w:szCs w:val="24"/>
          <w:shd w:val="clear" w:color="auto" w:fill="FFFFFF"/>
        </w:rPr>
        <w:t>ая</w:t>
      </w:r>
      <w:r w:rsidR="00975CA1">
        <w:rPr>
          <w:rFonts w:ascii="Times New Roman" w:hAnsi="Times New Roman"/>
          <w:sz w:val="24"/>
          <w:szCs w:val="24"/>
          <w:shd w:val="clear" w:color="auto" w:fill="FFFFFF"/>
        </w:rPr>
        <w:t>, главным образом, Москву и Санкт-Петербург</w:t>
      </w:r>
      <w:r w:rsidR="00007693">
        <w:rPr>
          <w:rFonts w:ascii="Times New Roman" w:hAnsi="Times New Roman"/>
          <w:sz w:val="24"/>
          <w:szCs w:val="24"/>
          <w:shd w:val="clear" w:color="auto" w:fill="FFFFFF"/>
        </w:rPr>
        <w:t>, а также города «Золотого кольца Ро</w:t>
      </w:r>
      <w:r w:rsidR="00007693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007693">
        <w:rPr>
          <w:rFonts w:ascii="Times New Roman" w:hAnsi="Times New Roman"/>
          <w:sz w:val="24"/>
          <w:szCs w:val="24"/>
          <w:shd w:val="clear" w:color="auto" w:fill="FFFFFF"/>
        </w:rPr>
        <w:t>сии»</w:t>
      </w:r>
      <w:r w:rsidR="00CF07B1">
        <w:rPr>
          <w:rFonts w:ascii="Times New Roman" w:hAnsi="Times New Roman"/>
          <w:sz w:val="24"/>
          <w:szCs w:val="24"/>
          <w:shd w:val="clear" w:color="auto" w:fill="FFFFFF"/>
        </w:rPr>
        <w:t>. Благодаря особенностям своего национального характера, американцы</w:t>
      </w:r>
      <w:r w:rsidR="00FC65A4">
        <w:rPr>
          <w:rFonts w:ascii="Times New Roman" w:hAnsi="Times New Roman"/>
          <w:sz w:val="24"/>
          <w:szCs w:val="24"/>
          <w:shd w:val="clear" w:color="auto" w:fill="FFFFFF"/>
        </w:rPr>
        <w:t xml:space="preserve"> отда</w:t>
      </w:r>
      <w:r w:rsidR="00CF07B1">
        <w:rPr>
          <w:rFonts w:ascii="Times New Roman" w:hAnsi="Times New Roman"/>
          <w:sz w:val="24"/>
          <w:szCs w:val="24"/>
          <w:shd w:val="clear" w:color="auto" w:fill="FFFFFF"/>
        </w:rPr>
        <w:t>ют</w:t>
      </w:r>
      <w:r w:rsidR="00FC65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D46A7">
        <w:rPr>
          <w:rFonts w:ascii="Times New Roman" w:hAnsi="Times New Roman"/>
          <w:sz w:val="24"/>
          <w:szCs w:val="24"/>
          <w:shd w:val="clear" w:color="auto" w:fill="FFFFFF"/>
        </w:rPr>
        <w:t>предпочтение индивидуальным турам</w:t>
      </w:r>
      <w:r w:rsidR="00CF07B1">
        <w:rPr>
          <w:rFonts w:ascii="Times New Roman" w:hAnsi="Times New Roman"/>
          <w:sz w:val="24"/>
          <w:szCs w:val="24"/>
          <w:shd w:val="clear" w:color="auto" w:fill="FFFFFF"/>
        </w:rPr>
        <w:t>, при этом ценя</w:t>
      </w:r>
      <w:r w:rsidR="00FD46A7">
        <w:rPr>
          <w:rFonts w:ascii="Times New Roman" w:hAnsi="Times New Roman"/>
          <w:sz w:val="24"/>
          <w:szCs w:val="24"/>
          <w:shd w:val="clear" w:color="auto" w:fill="FFFFFF"/>
        </w:rPr>
        <w:t xml:space="preserve"> высоки</w:t>
      </w:r>
      <w:r w:rsidR="00CF07B1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="00FD46A7">
        <w:rPr>
          <w:rFonts w:ascii="Times New Roman" w:hAnsi="Times New Roman"/>
          <w:sz w:val="24"/>
          <w:szCs w:val="24"/>
          <w:shd w:val="clear" w:color="auto" w:fill="FFFFFF"/>
        </w:rPr>
        <w:t xml:space="preserve"> уров</w:t>
      </w:r>
      <w:r w:rsidR="00CF07B1">
        <w:rPr>
          <w:rFonts w:ascii="Times New Roman" w:hAnsi="Times New Roman"/>
          <w:sz w:val="24"/>
          <w:szCs w:val="24"/>
          <w:shd w:val="clear" w:color="auto" w:fill="FFFFFF"/>
        </w:rPr>
        <w:t>ень</w:t>
      </w:r>
      <w:r w:rsidR="00FD46A7">
        <w:rPr>
          <w:rFonts w:ascii="Times New Roman" w:hAnsi="Times New Roman"/>
          <w:sz w:val="24"/>
          <w:szCs w:val="24"/>
          <w:shd w:val="clear" w:color="auto" w:fill="FFFFFF"/>
        </w:rPr>
        <w:t xml:space="preserve"> сервиса.</w:t>
      </w:r>
      <w:r w:rsidR="00FC65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F07B1">
        <w:rPr>
          <w:rFonts w:ascii="Times New Roman" w:hAnsi="Times New Roman"/>
          <w:sz w:val="24"/>
          <w:szCs w:val="24"/>
          <w:shd w:val="clear" w:color="auto" w:fill="FFFFFF"/>
        </w:rPr>
        <w:t>Ц</w:t>
      </w:r>
      <w:r w:rsidR="00FC65A4">
        <w:rPr>
          <w:rFonts w:ascii="Times New Roman" w:hAnsi="Times New Roman"/>
          <w:sz w:val="24"/>
          <w:szCs w:val="24"/>
          <w:shd w:val="clear" w:color="auto" w:fill="FFFFFF"/>
        </w:rPr>
        <w:t>ен</w:t>
      </w:r>
      <w:r w:rsidR="00CF07B1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FC65A4">
        <w:rPr>
          <w:rFonts w:ascii="Times New Roman" w:hAnsi="Times New Roman"/>
          <w:sz w:val="24"/>
          <w:szCs w:val="24"/>
          <w:shd w:val="clear" w:color="auto" w:fill="FFFFFF"/>
        </w:rPr>
        <w:t xml:space="preserve"> не играет для них существенную роль.</w:t>
      </w:r>
    </w:p>
    <w:p w:rsidR="000D1854" w:rsidRDefault="00E20497" w:rsidP="00AD6FD7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0902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ходе проведенного исследования </w:t>
      </w:r>
      <w:r w:rsidR="007C1B2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также </w:t>
      </w:r>
      <w:r w:rsidR="000902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</w:t>
      </w:r>
      <w:r w:rsidR="00B879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ыли выявлены</w:t>
      </w:r>
      <w:r w:rsidR="000902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главные сдержива</w:t>
      </w:r>
      <w:r w:rsidR="000902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ю</w:t>
      </w:r>
      <w:r w:rsidR="000902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щие факторы увеличения туристского потока из США в Россию:</w:t>
      </w:r>
      <w:r w:rsidR="00EE46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во-первых, жителей Соединенных Штатов пугает имидж России, пропагандирующийся в негативном ключе в местных СМИ, во-вторых, общая недостаточная осведомленность о Р</w:t>
      </w:r>
      <w:r w:rsidR="007C1B2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оссии как тур</w:t>
      </w:r>
      <w:r w:rsidR="007C1B2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="007C1B2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стской дестинации (</w:t>
      </w:r>
      <w:r w:rsidR="00EE46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незнание историко-культурных и природных богатств страны</w:t>
      </w:r>
      <w:r w:rsidR="007C1B2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слабое продвижение туристского продукта России на туристском рынке США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7C1B2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Важную роль играет визовый режим, так как во многие другие страны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американцы</w:t>
      </w:r>
      <w:r w:rsidR="007C1B2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имеют более свободный доступ. </w:t>
      </w:r>
      <w:r w:rsidR="00A428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Большое влияние на развитие туризма для граждан США оказывает и состояние российской туристской инфраструктуры </w:t>
      </w:r>
      <w:r w:rsidR="002436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</w:t>
      </w:r>
      <w:r w:rsidR="00A428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недостаточно</w:t>
      </w:r>
      <w:r w:rsidR="00D37E6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 количество</w:t>
      </w:r>
      <w:r w:rsidR="00A428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436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</w:t>
      </w:r>
      <w:r w:rsidR="002436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</w:t>
      </w:r>
      <w:r w:rsidR="002436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ставляющих</w:t>
      </w:r>
      <w:r w:rsidR="00A428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инфраструктуры </w:t>
      </w:r>
      <w:r w:rsidR="002436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класса, соответствующего запросам американских тур</w:t>
      </w:r>
      <w:r w:rsidR="002436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="002436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стов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  <w:r w:rsidR="002436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4C59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C5975" w:rsidRDefault="004C5975" w:rsidP="007E7784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Помимо устранения данных проблем, автором были предложены следующие п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ти влияния на увеличение туристского потока из США в Россию:</w:t>
      </w:r>
    </w:p>
    <w:p w:rsidR="004C5975" w:rsidRDefault="004C5975" w:rsidP="004C5975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разработка новых </w:t>
      </w:r>
      <w:r w:rsidRPr="00BD3FD5">
        <w:rPr>
          <w:rFonts w:ascii="Times New Roman" w:hAnsi="Times New Roman"/>
          <w:sz w:val="24"/>
          <w:szCs w:val="24"/>
          <w:shd w:val="clear" w:color="auto" w:fill="FFFFFF"/>
        </w:rPr>
        <w:t>туристских маршрутов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для развития культурно-познавательного вида туризма, что напрямую связано с созданием </w:t>
      </w:r>
      <w:r w:rsidRPr="004C5975">
        <w:rPr>
          <w:rFonts w:ascii="Times New Roman" w:hAnsi="Times New Roman"/>
          <w:sz w:val="24"/>
          <w:szCs w:val="24"/>
          <w:shd w:val="clear" w:color="auto" w:fill="FFFFFF"/>
        </w:rPr>
        <w:t xml:space="preserve">новых </w:t>
      </w:r>
      <w:r w:rsidRPr="004C597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туристских дестинаций</w:t>
      </w:r>
      <w:r w:rsidR="007E7784">
        <w:rPr>
          <w:rFonts w:ascii="Times New Roman" w:hAnsi="Times New Roman"/>
          <w:sz w:val="24"/>
          <w:szCs w:val="24"/>
          <w:shd w:val="clear" w:color="auto" w:fill="FFFFFF"/>
        </w:rPr>
        <w:t>, отвечающих потребностям иностранных тур</w:t>
      </w:r>
      <w:r w:rsidR="007E7784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7E7784">
        <w:rPr>
          <w:rFonts w:ascii="Times New Roman" w:hAnsi="Times New Roman"/>
          <w:sz w:val="24"/>
          <w:szCs w:val="24"/>
          <w:shd w:val="clear" w:color="auto" w:fill="FFFFFF"/>
        </w:rPr>
        <w:t>стов,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различных регионах страны</w:t>
      </w:r>
      <w:r w:rsidR="00744E5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44E59" w:rsidRDefault="00744E59" w:rsidP="00744E59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развитие наиболее перспективных видов туризма, которые могли бы з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>интересовать туристов из США (</w:t>
      </w:r>
      <w:r w:rsidRPr="000750C0">
        <w:rPr>
          <w:rFonts w:ascii="Times New Roman" w:hAnsi="Times New Roman"/>
          <w:sz w:val="24"/>
          <w:szCs w:val="24"/>
          <w:shd w:val="clear" w:color="auto" w:fill="FFFFFF"/>
        </w:rPr>
        <w:t>экологи</w:t>
      </w:r>
      <w:r>
        <w:rPr>
          <w:rFonts w:ascii="Times New Roman" w:hAnsi="Times New Roman"/>
          <w:sz w:val="24"/>
          <w:szCs w:val="24"/>
          <w:shd w:val="clear" w:color="auto" w:fill="FFFFFF"/>
        </w:rPr>
        <w:t>ческий, круизный).</w:t>
      </w:r>
    </w:p>
    <w:p w:rsidR="00744E59" w:rsidRDefault="00744E59" w:rsidP="00744E59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65F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Богатейшее природное и культурное наследие, разноо</w:t>
      </w:r>
      <w:r w:rsidR="00965F16" w:rsidRPr="00965F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бразие флоры и фауны представляю</w:t>
      </w:r>
      <w:r w:rsidRPr="00965F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 большие потенциальные возможности для развития экологического т</w:t>
      </w:r>
      <w:r w:rsidRPr="00965F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</w:t>
      </w:r>
      <w:r w:rsidRPr="00965F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ризма </w:t>
      </w:r>
      <w:r w:rsidR="00965F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</w:t>
      </w:r>
      <w:r w:rsidRPr="00965F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всей территории </w:t>
      </w:r>
      <w:r w:rsidR="00965F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Росси</w:t>
      </w:r>
      <w:r w:rsidR="00965F16" w:rsidRPr="00965F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Pr="00965F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965F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Однако в настоящее время в России данный вид т</w:t>
      </w:r>
      <w:r w:rsidR="00965F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</w:t>
      </w:r>
      <w:r w:rsidR="00965F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ризма не пользуется большой популярностью среди туристов из США, которые в то же время отдают </w:t>
      </w:r>
      <w:r w:rsidR="005007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экоторузму большое </w:t>
      </w:r>
      <w:r w:rsidR="00965F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предпочтение </w:t>
      </w:r>
      <w:r w:rsidR="005007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своей стране</w:t>
      </w:r>
      <w:r w:rsidR="0004220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странах Африки</w:t>
      </w:r>
      <w:r w:rsidR="005007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C5975" w:rsidRDefault="000142D7" w:rsidP="008009E5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основе проведенного социологического о</w:t>
      </w:r>
      <w:r w:rsidR="00494BE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проса автором был разработан </w:t>
      </w:r>
      <w:r w:rsidR="00582D1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</w:t>
      </w:r>
      <w:r w:rsidR="00582D1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</w:t>
      </w:r>
      <w:r w:rsidR="00582D1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спективный </w:t>
      </w:r>
      <w:r w:rsidR="00494BE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туристский продукт, идеей создания которого послужило соединение кул</w:t>
      </w:r>
      <w:r w:rsidR="00494BE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ь</w:t>
      </w:r>
      <w:r w:rsidR="00494BE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турно-познавательного, экологического и круизного видов туризма, а также расшир</w:t>
      </w:r>
      <w:r w:rsidR="00494BE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</w:t>
      </w:r>
      <w:r w:rsidR="00494BE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ние географии путешествий граждан США по России. При разработке программы были учтены главные потребности и предпочтения американских туристов в </w:t>
      </w:r>
      <w:r w:rsidR="00C032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приоритетных направлениях путешествия, </w:t>
      </w:r>
      <w:r w:rsidR="006034B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продолжительности тура, </w:t>
      </w:r>
      <w:r w:rsidR="00494BE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уровне сервиса, </w:t>
      </w:r>
      <w:r w:rsidR="006034B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сумме</w:t>
      </w:r>
      <w:r w:rsidR="00C03219">
        <w:rPr>
          <w:rFonts w:ascii="Times New Roman" w:hAnsi="Times New Roman"/>
          <w:sz w:val="24"/>
          <w:szCs w:val="24"/>
          <w:shd w:val="clear" w:color="auto" w:fill="FFFFFF"/>
        </w:rPr>
        <w:t>, в пред</w:t>
      </w:r>
      <w:r w:rsidR="00C03219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C03219">
        <w:rPr>
          <w:rFonts w:ascii="Times New Roman" w:hAnsi="Times New Roman"/>
          <w:sz w:val="24"/>
          <w:szCs w:val="24"/>
          <w:shd w:val="clear" w:color="auto" w:fill="FFFFFF"/>
        </w:rPr>
        <w:t xml:space="preserve">лах которой потребитель готов приобрести туристский продукт, а также </w:t>
      </w:r>
      <w:r w:rsidR="006034B6">
        <w:rPr>
          <w:rFonts w:ascii="Times New Roman" w:hAnsi="Times New Roman"/>
          <w:sz w:val="24"/>
          <w:szCs w:val="24"/>
          <w:shd w:val="clear" w:color="auto" w:fill="FFFFFF"/>
        </w:rPr>
        <w:t>развлекател</w:t>
      </w:r>
      <w:r w:rsidR="006034B6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="006034B6">
        <w:rPr>
          <w:rFonts w:ascii="Times New Roman" w:hAnsi="Times New Roman"/>
          <w:sz w:val="24"/>
          <w:szCs w:val="24"/>
          <w:shd w:val="clear" w:color="auto" w:fill="FFFFFF"/>
        </w:rPr>
        <w:t>ные составляющие тура</w:t>
      </w:r>
      <w:r w:rsidR="00C0321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1D18C0" w:rsidRPr="001D18C0" w:rsidRDefault="00CC6BB8" w:rsidP="001D18C0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Таким образом, в</w:t>
      </w:r>
      <w:r w:rsidR="001D18C0">
        <w:rPr>
          <w:rFonts w:ascii="Times New Roman" w:hAnsi="Times New Roman"/>
          <w:sz w:val="24"/>
          <w:szCs w:val="24"/>
          <w:shd w:val="clear" w:color="auto" w:fill="FFFFFF"/>
        </w:rPr>
        <w:t xml:space="preserve"> перспективе возможно увеличение туристского потока</w:t>
      </w:r>
      <w:r w:rsidR="00A0269E">
        <w:rPr>
          <w:rFonts w:ascii="Times New Roman" w:hAnsi="Times New Roman"/>
          <w:sz w:val="24"/>
          <w:szCs w:val="24"/>
          <w:shd w:val="clear" w:color="auto" w:fill="FFFFFF"/>
        </w:rPr>
        <w:t xml:space="preserve"> из С</w:t>
      </w:r>
      <w:r w:rsidR="00A0269E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A0269E">
        <w:rPr>
          <w:rFonts w:ascii="Times New Roman" w:hAnsi="Times New Roman"/>
          <w:sz w:val="24"/>
          <w:szCs w:val="24"/>
          <w:shd w:val="clear" w:color="auto" w:fill="FFFFFF"/>
        </w:rPr>
        <w:t>единенных Штатов в Россию</w:t>
      </w:r>
      <w:r w:rsidR="001D18C0">
        <w:rPr>
          <w:rFonts w:ascii="Times New Roman" w:hAnsi="Times New Roman"/>
          <w:sz w:val="24"/>
          <w:szCs w:val="24"/>
          <w:shd w:val="clear" w:color="auto" w:fill="FFFFFF"/>
        </w:rPr>
        <w:t xml:space="preserve"> благодаря повышению качества туристской инфрастру</w:t>
      </w:r>
      <w:r w:rsidR="001D18C0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1D18C0">
        <w:rPr>
          <w:rFonts w:ascii="Times New Roman" w:hAnsi="Times New Roman"/>
          <w:sz w:val="24"/>
          <w:szCs w:val="24"/>
          <w:shd w:val="clear" w:color="auto" w:fill="FFFFFF"/>
        </w:rPr>
        <w:t>туры и улучшению уровня сервиса на уже созданных туристских маршрутах, а также благодаря разработке новых, интересных для американцев туристских программ и де</w:t>
      </w:r>
      <w:r w:rsidR="001D18C0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1D18C0">
        <w:rPr>
          <w:rFonts w:ascii="Times New Roman" w:hAnsi="Times New Roman"/>
          <w:sz w:val="24"/>
          <w:szCs w:val="24"/>
          <w:shd w:val="clear" w:color="auto" w:fill="FFFFFF"/>
        </w:rPr>
        <w:t xml:space="preserve">тинаций. </w:t>
      </w:r>
    </w:p>
    <w:p w:rsidR="00EC5ED1" w:rsidRPr="00EC5ED1" w:rsidRDefault="00EC5ED1" w:rsidP="00EC5ED1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64D9C" w:rsidRDefault="00264D9C" w:rsidP="009362A3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F6544" w:rsidRPr="00387091" w:rsidRDefault="00FF6544" w:rsidP="009362A3">
      <w:pPr>
        <w:pStyle w:val="a5"/>
        <w:spacing w:line="360" w:lineRule="auto"/>
        <w:ind w:firstLine="709"/>
        <w:jc w:val="both"/>
        <w:rPr>
          <w:rFonts w:ascii="Times New Roman" w:hAnsi="Times New Roman"/>
          <w:spacing w:val="30"/>
          <w:sz w:val="24"/>
          <w:szCs w:val="24"/>
          <w:shd w:val="clear" w:color="auto" w:fill="FFFFFF"/>
        </w:rPr>
      </w:pPr>
    </w:p>
    <w:p w:rsidR="00EF636C" w:rsidRDefault="00EF636C" w:rsidP="00585EB2">
      <w:pPr>
        <w:pStyle w:val="a5"/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5044ED" w:rsidRDefault="005044ED" w:rsidP="00AD330E">
      <w:pPr>
        <w:pStyle w:val="a5"/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1C50C2" w:rsidRDefault="001C50C2" w:rsidP="00AD330E">
      <w:pPr>
        <w:pStyle w:val="a5"/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1C50C2" w:rsidRDefault="001C50C2" w:rsidP="00AD330E">
      <w:pPr>
        <w:pStyle w:val="a5"/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1C50C2" w:rsidRDefault="001C50C2" w:rsidP="00AD330E">
      <w:pPr>
        <w:pStyle w:val="a5"/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1C50C2" w:rsidRDefault="001C50C2" w:rsidP="00AD330E">
      <w:pPr>
        <w:pStyle w:val="a5"/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1C50C2" w:rsidRDefault="001C50C2" w:rsidP="00AD330E">
      <w:pPr>
        <w:pStyle w:val="a5"/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1C50C2" w:rsidRDefault="001C50C2" w:rsidP="00AD330E">
      <w:pPr>
        <w:pStyle w:val="a5"/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1C50C2" w:rsidRDefault="001C50C2" w:rsidP="00AD330E">
      <w:pPr>
        <w:pStyle w:val="a5"/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1C50C2" w:rsidRDefault="001C50C2" w:rsidP="00AD330E">
      <w:pPr>
        <w:pStyle w:val="a5"/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5044ED" w:rsidRDefault="000A5BED" w:rsidP="005044ED">
      <w:pPr>
        <w:spacing w:line="360" w:lineRule="auto"/>
        <w:ind w:right="283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FB5CA3" w:rsidRPr="00FB5CA3" w:rsidRDefault="00FB5CA3" w:rsidP="00FB5CA3">
      <w:pPr>
        <w:spacing w:line="240" w:lineRule="auto"/>
        <w:ind w:right="283"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Монографии:</w:t>
      </w:r>
    </w:p>
    <w:p w:rsidR="00851EB7" w:rsidRPr="00D42256" w:rsidRDefault="00851EB7" w:rsidP="00FB5CA3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Артемова</w:t>
      </w:r>
      <w:r w:rsidRPr="00676A37">
        <w:rPr>
          <w:rFonts w:ascii="Times New Roman" w:hAnsi="Times New Roman" w:cs="Times New Roman"/>
          <w:sz w:val="24"/>
          <w:szCs w:val="24"/>
        </w:rPr>
        <w:t xml:space="preserve"> Е.Н.</w:t>
      </w:r>
      <w:r>
        <w:rPr>
          <w:rFonts w:ascii="Times New Roman" w:hAnsi="Times New Roman" w:cs="Times New Roman"/>
          <w:sz w:val="24"/>
          <w:szCs w:val="24"/>
        </w:rPr>
        <w:t>, Козлова Е.И.</w:t>
      </w:r>
      <w:r w:rsidRPr="00676A37">
        <w:rPr>
          <w:rFonts w:ascii="Times New Roman" w:hAnsi="Times New Roman" w:cs="Times New Roman"/>
          <w:sz w:val="24"/>
          <w:szCs w:val="24"/>
        </w:rPr>
        <w:t xml:space="preserve"> Основы гостеприим</w:t>
      </w:r>
      <w:r>
        <w:rPr>
          <w:rFonts w:ascii="Times New Roman" w:hAnsi="Times New Roman" w:cs="Times New Roman"/>
          <w:sz w:val="24"/>
          <w:szCs w:val="24"/>
        </w:rPr>
        <w:t>ства и туризма : учеб. пос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бие </w:t>
      </w:r>
      <w:r w:rsidRPr="0078708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Орел : ОрелГТУ, 2005 </w:t>
      </w:r>
      <w:r w:rsidRPr="00676A37">
        <w:rPr>
          <w:rFonts w:ascii="Times New Roman" w:hAnsi="Times New Roman" w:cs="Times New Roman"/>
          <w:sz w:val="24"/>
          <w:szCs w:val="24"/>
        </w:rPr>
        <w:t xml:space="preserve"> </w:t>
      </w:r>
      <w:r w:rsidRPr="00787081">
        <w:rPr>
          <w:rFonts w:ascii="Times New Roman" w:hAnsi="Times New Roman" w:cs="Times New Roman"/>
          <w:sz w:val="24"/>
          <w:szCs w:val="24"/>
        </w:rPr>
        <w:t>–</w:t>
      </w:r>
      <w:r w:rsidRPr="00676A37">
        <w:rPr>
          <w:rFonts w:ascii="Times New Roman" w:hAnsi="Times New Roman" w:cs="Times New Roman"/>
          <w:sz w:val="24"/>
          <w:szCs w:val="24"/>
        </w:rPr>
        <w:t xml:space="preserve"> 103 с.</w:t>
      </w:r>
      <w:r w:rsidRPr="00D42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EB7" w:rsidRDefault="00851EB7" w:rsidP="005044ED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13F0">
        <w:rPr>
          <w:rFonts w:ascii="Times New Roman" w:hAnsi="Times New Roman" w:cs="Times New Roman"/>
          <w:sz w:val="24"/>
          <w:szCs w:val="24"/>
        </w:rPr>
        <w:t>Володин Д.А. Компаративистский анализ русской и американской философии в контексте национального менталитета – М: Московский государственный униве</w:t>
      </w:r>
      <w:r w:rsidRPr="004B13F0">
        <w:rPr>
          <w:rFonts w:ascii="Times New Roman" w:hAnsi="Times New Roman" w:cs="Times New Roman"/>
          <w:sz w:val="24"/>
          <w:szCs w:val="24"/>
        </w:rPr>
        <w:t>р</w:t>
      </w:r>
      <w:r w:rsidRPr="004B13F0">
        <w:rPr>
          <w:rFonts w:ascii="Times New Roman" w:hAnsi="Times New Roman" w:cs="Times New Roman"/>
          <w:sz w:val="24"/>
          <w:szCs w:val="24"/>
        </w:rPr>
        <w:t>ситет сервиса, 2004. – 24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EB7" w:rsidRPr="004B13F0" w:rsidRDefault="00851EB7" w:rsidP="005044ED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3CF">
        <w:rPr>
          <w:rFonts w:ascii="Times New Roman" w:hAnsi="Times New Roman" w:cs="Times New Roman"/>
          <w:sz w:val="24"/>
          <w:szCs w:val="24"/>
        </w:rPr>
        <w:t>Зорин И.В., Каверина Т.П., Квартальнов В.А. Туризм как вид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3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3C1">
        <w:rPr>
          <w:rFonts w:ascii="Times New Roman" w:hAnsi="Times New Roman" w:cs="Times New Roman"/>
          <w:sz w:val="24"/>
          <w:szCs w:val="24"/>
        </w:rPr>
        <w:t>Учебник. М.: Финансы и статистика. 2005. – 288 с.</w:t>
      </w:r>
    </w:p>
    <w:p w:rsidR="00851EB7" w:rsidRDefault="00851EB7" w:rsidP="005044ED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13F0">
        <w:rPr>
          <w:rFonts w:ascii="Times New Roman" w:hAnsi="Times New Roman" w:cs="Times New Roman"/>
          <w:sz w:val="24"/>
          <w:szCs w:val="24"/>
        </w:rPr>
        <w:t>Кочетков В.В. Психология межкультурных различий. – М.: ПЕРСЭ, 2002. –     416 с.</w:t>
      </w:r>
    </w:p>
    <w:p w:rsidR="00FB4E12" w:rsidRPr="00ED478E" w:rsidRDefault="00FB4E12" w:rsidP="009F1A21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13F0">
        <w:rPr>
          <w:rFonts w:ascii="Times New Roman" w:hAnsi="Times New Roman"/>
          <w:sz w:val="24"/>
          <w:szCs w:val="24"/>
          <w:lang w:val="en-US"/>
        </w:rPr>
        <w:t xml:space="preserve">Cullen </w:t>
      </w:r>
      <w:r w:rsidRPr="00B7461A">
        <w:rPr>
          <w:rFonts w:ascii="Times New Roman" w:hAnsi="Times New Roman"/>
          <w:sz w:val="24"/>
          <w:szCs w:val="24"/>
          <w:lang w:val="en-US"/>
        </w:rPr>
        <w:t>J. The American Dream: A Short History of an Idea that Shaped aNation. – N.Y.: Oxford University Press, 2003. – 224 p.</w:t>
      </w:r>
    </w:p>
    <w:p w:rsidR="00FB4E12" w:rsidRPr="00E973C1" w:rsidRDefault="00FB4E12" w:rsidP="00ED478E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79DB">
        <w:rPr>
          <w:rFonts w:ascii="Times New Roman" w:hAnsi="Times New Roman" w:cs="Times New Roman"/>
          <w:sz w:val="24"/>
          <w:szCs w:val="24"/>
          <w:lang w:val="en-US"/>
        </w:rPr>
        <w:t xml:space="preserve">Endy, Christopher. </w:t>
      </w:r>
      <w:r w:rsidRPr="001679DB">
        <w:rPr>
          <w:rFonts w:ascii="Times New Roman" w:hAnsi="Times New Roman" w:cs="Times New Roman"/>
          <w:i/>
          <w:iCs/>
          <w:sz w:val="24"/>
          <w:szCs w:val="24"/>
          <w:lang w:val="en-US"/>
        </w:rPr>
        <w:t>Cold War Holiday: American Tourism in France</w:t>
      </w:r>
      <w:r w:rsidRPr="001679DB">
        <w:rPr>
          <w:rFonts w:ascii="Times New Roman" w:hAnsi="Times New Roman" w:cs="Times New Roman"/>
          <w:sz w:val="24"/>
          <w:szCs w:val="24"/>
          <w:lang w:val="en-US"/>
        </w:rPr>
        <w:t>, Chapel Hill: University of North Carolina Press</w:t>
      </w:r>
      <w:r w:rsidRPr="004F3D1F">
        <w:rPr>
          <w:rFonts w:ascii="Times New Roman" w:hAnsi="Times New Roman" w:cs="Times New Roman"/>
          <w:sz w:val="24"/>
          <w:szCs w:val="24"/>
          <w:lang w:val="en-US"/>
        </w:rPr>
        <w:t>, 2004</w:t>
      </w:r>
      <w:r w:rsidRPr="00A65F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61A">
        <w:rPr>
          <w:rFonts w:ascii="Times New Roman" w:hAnsi="Times New Roman"/>
          <w:sz w:val="24"/>
          <w:szCs w:val="24"/>
          <w:lang w:val="en-US"/>
        </w:rPr>
        <w:t>– 2</w:t>
      </w:r>
      <w:r w:rsidRPr="00A65FA9">
        <w:rPr>
          <w:rFonts w:ascii="Times New Roman" w:hAnsi="Times New Roman"/>
          <w:sz w:val="24"/>
          <w:szCs w:val="24"/>
          <w:lang w:val="en-US"/>
        </w:rPr>
        <w:t>86</w:t>
      </w:r>
      <w:r w:rsidRPr="00B7461A">
        <w:rPr>
          <w:rFonts w:ascii="Times New Roman" w:hAnsi="Times New Roman"/>
          <w:sz w:val="24"/>
          <w:szCs w:val="24"/>
          <w:lang w:val="en-US"/>
        </w:rPr>
        <w:t xml:space="preserve"> p.</w:t>
      </w:r>
    </w:p>
    <w:p w:rsidR="00FB4E12" w:rsidRPr="00A65FA9" w:rsidRDefault="00FB4E12" w:rsidP="00A65FA9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64A0">
        <w:rPr>
          <w:rFonts w:ascii="Times New Roman" w:hAnsi="Times New Roman" w:cs="Times New Roman"/>
          <w:sz w:val="24"/>
          <w:szCs w:val="24"/>
          <w:lang w:val="en-US"/>
        </w:rPr>
        <w:t>Maffry, August “Overseas Travel and Travel Expenditures in the Balance of Inte</w:t>
      </w:r>
      <w:r w:rsidRPr="007864A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864A0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931679">
        <w:rPr>
          <w:rFonts w:ascii="Times New Roman" w:hAnsi="Times New Roman" w:cs="Times New Roman"/>
          <w:sz w:val="24"/>
          <w:szCs w:val="24"/>
          <w:lang w:val="en-US"/>
        </w:rPr>
        <w:t xml:space="preserve"> Payments of the United States, 1919-38,”</w:t>
      </w:r>
      <w:r w:rsidRPr="00E97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EF0">
        <w:rPr>
          <w:rFonts w:ascii="Times New Roman" w:hAnsi="Times New Roman" w:cs="Times New Roman"/>
          <w:sz w:val="24"/>
          <w:szCs w:val="24"/>
          <w:lang w:val="en-US"/>
        </w:rPr>
        <w:t>U.S. Government Printing O</w:t>
      </w:r>
      <w:r w:rsidRPr="00B22EF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22EF0">
        <w:rPr>
          <w:rFonts w:ascii="Times New Roman" w:hAnsi="Times New Roman" w:cs="Times New Roman"/>
          <w:sz w:val="24"/>
          <w:szCs w:val="24"/>
          <w:lang w:val="en-US"/>
        </w:rPr>
        <w:t>fice, 1939</w:t>
      </w:r>
      <w:r w:rsidRPr="00A65F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A65FA9">
        <w:rPr>
          <w:rFonts w:ascii="Times New Roman" w:hAnsi="Times New Roman"/>
          <w:sz w:val="24"/>
          <w:szCs w:val="24"/>
          <w:lang w:val="en-US"/>
        </w:rPr>
        <w:t>95</w:t>
      </w:r>
      <w:r w:rsidRPr="00B7461A">
        <w:rPr>
          <w:rFonts w:ascii="Times New Roman" w:hAnsi="Times New Roman"/>
          <w:sz w:val="24"/>
          <w:szCs w:val="24"/>
          <w:lang w:val="en-US"/>
        </w:rPr>
        <w:t xml:space="preserve"> p.</w:t>
      </w:r>
    </w:p>
    <w:p w:rsidR="00FB4E12" w:rsidRPr="00B22EF0" w:rsidRDefault="00FB4E12" w:rsidP="00E973C1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CEE">
        <w:rPr>
          <w:rFonts w:ascii="Times New Roman" w:hAnsi="Times New Roman" w:cs="Times New Roman"/>
          <w:sz w:val="24"/>
          <w:szCs w:val="24"/>
          <w:lang w:val="en-US"/>
        </w:rPr>
        <w:t xml:space="preserve">Withey, Lynne. </w:t>
      </w:r>
      <w:r w:rsidRPr="005B7CEE">
        <w:rPr>
          <w:rFonts w:ascii="Times New Roman" w:hAnsi="Times New Roman" w:cs="Times New Roman"/>
          <w:i/>
          <w:iCs/>
          <w:sz w:val="24"/>
          <w:szCs w:val="24"/>
          <w:lang w:val="en-US"/>
        </w:rPr>
        <w:t>Grand Tours and Cook’s Tours: A History of Leisure Travel, 1750 to 1915</w:t>
      </w:r>
      <w:r w:rsidRPr="005B7CEE">
        <w:rPr>
          <w:rFonts w:ascii="Times New Roman" w:hAnsi="Times New Roman" w:cs="Times New Roman"/>
          <w:sz w:val="24"/>
          <w:szCs w:val="24"/>
          <w:lang w:val="en-US"/>
        </w:rPr>
        <w:t>, NewYork: William Morrow and Company, Inc. 1997</w:t>
      </w:r>
      <w:r w:rsidRPr="00A65F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61A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871FC9">
        <w:rPr>
          <w:rFonts w:ascii="Times New Roman" w:hAnsi="Times New Roman"/>
          <w:sz w:val="24"/>
          <w:szCs w:val="24"/>
          <w:lang w:val="en-US"/>
        </w:rPr>
        <w:t>401</w:t>
      </w:r>
      <w:r w:rsidRPr="00B7461A">
        <w:rPr>
          <w:rFonts w:ascii="Times New Roman" w:hAnsi="Times New Roman"/>
          <w:sz w:val="24"/>
          <w:szCs w:val="24"/>
          <w:lang w:val="en-US"/>
        </w:rPr>
        <w:t xml:space="preserve"> p</w:t>
      </w:r>
      <w:r w:rsidRPr="00785094">
        <w:rPr>
          <w:rFonts w:ascii="Times New Roman" w:hAnsi="Times New Roman"/>
          <w:sz w:val="24"/>
          <w:szCs w:val="24"/>
          <w:lang w:val="en-US"/>
        </w:rPr>
        <w:t>.</w:t>
      </w:r>
    </w:p>
    <w:p w:rsidR="00E973C1" w:rsidRPr="00B22EF0" w:rsidRDefault="00E973C1" w:rsidP="00E97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D445B" w:rsidRPr="008D445B" w:rsidRDefault="00874DFE" w:rsidP="008D445B">
      <w:pPr>
        <w:spacing w:line="240" w:lineRule="auto"/>
        <w:ind w:right="283" w:firstLine="426"/>
        <w:rPr>
          <w:rFonts w:ascii="Times New Roman" w:hAnsi="Times New Roman" w:cstheme="minorBidi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Статьи в сборниках</w:t>
      </w:r>
      <w:r w:rsidR="008D445B" w:rsidRPr="008D445B">
        <w:rPr>
          <w:rFonts w:ascii="Times New Roman" w:hAnsi="Times New Roman"/>
          <w:i/>
          <w:sz w:val="24"/>
          <w:szCs w:val="24"/>
        </w:rPr>
        <w:t>:</w:t>
      </w:r>
    </w:p>
    <w:p w:rsidR="00AD330E" w:rsidRPr="00ED478E" w:rsidRDefault="008D445B" w:rsidP="008D445B">
      <w:pPr>
        <w:pStyle w:val="a6"/>
        <w:numPr>
          <w:ilvl w:val="0"/>
          <w:numId w:val="3"/>
        </w:numPr>
        <w:spacing w:line="360" w:lineRule="auto"/>
        <w:ind w:left="0" w:right="283" w:firstLine="426"/>
        <w:jc w:val="both"/>
        <w:rPr>
          <w:sz w:val="24"/>
          <w:szCs w:val="24"/>
        </w:rPr>
      </w:pPr>
      <w:r w:rsidRPr="004B13F0">
        <w:rPr>
          <w:rFonts w:ascii="Times New Roman" w:eastAsiaTheme="minorHAnsi" w:hAnsi="Times New Roman"/>
          <w:sz w:val="24"/>
          <w:szCs w:val="24"/>
          <w:lang w:eastAsia="en-US"/>
        </w:rPr>
        <w:t>Баталов Э.Я. Американские ценности в современном мире // Историография нового времени стран Европы и Америки. – М.: Прогресс, 1990. – C. 113-117.</w:t>
      </w:r>
    </w:p>
    <w:p w:rsidR="00E973C1" w:rsidRPr="003001EF" w:rsidRDefault="00E973C1" w:rsidP="00897B5A">
      <w:pPr>
        <w:spacing w:line="240" w:lineRule="auto"/>
        <w:ind w:right="283" w:firstLine="426"/>
        <w:rPr>
          <w:rFonts w:ascii="Times New Roman" w:hAnsi="Times New Roman"/>
          <w:i/>
          <w:sz w:val="24"/>
          <w:szCs w:val="24"/>
        </w:rPr>
      </w:pPr>
    </w:p>
    <w:p w:rsidR="00897B5A" w:rsidRPr="00897B5A" w:rsidRDefault="00897B5A" w:rsidP="00897B5A">
      <w:pPr>
        <w:spacing w:line="240" w:lineRule="auto"/>
        <w:ind w:right="283" w:firstLine="426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97B5A">
        <w:rPr>
          <w:rFonts w:ascii="Times New Roman" w:hAnsi="Times New Roman"/>
          <w:i/>
          <w:sz w:val="24"/>
          <w:szCs w:val="24"/>
        </w:rPr>
        <w:t xml:space="preserve">Статьи в </w:t>
      </w:r>
      <w:r>
        <w:rPr>
          <w:rFonts w:ascii="Times New Roman" w:hAnsi="Times New Roman"/>
          <w:i/>
          <w:sz w:val="24"/>
          <w:szCs w:val="24"/>
        </w:rPr>
        <w:t>журналах</w:t>
      </w:r>
      <w:r w:rsidRPr="00897B5A">
        <w:rPr>
          <w:rFonts w:ascii="Times New Roman" w:hAnsi="Times New Roman"/>
          <w:i/>
          <w:sz w:val="24"/>
          <w:szCs w:val="24"/>
        </w:rPr>
        <w:t>:</w:t>
      </w:r>
    </w:p>
    <w:p w:rsidR="00851EB7" w:rsidRPr="00E973C1" w:rsidRDefault="00851EB7" w:rsidP="003C6682">
      <w:pPr>
        <w:pStyle w:val="a6"/>
        <w:numPr>
          <w:ilvl w:val="0"/>
          <w:numId w:val="3"/>
        </w:numPr>
        <w:spacing w:line="360" w:lineRule="auto"/>
        <w:ind w:left="851" w:right="283" w:hanging="425"/>
        <w:jc w:val="both"/>
        <w:rPr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Буянов С. И. Время возрождать флот. // Морские вести России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86A5F">
        <w:rPr>
          <w:rFonts w:ascii="Times New Roman" w:eastAsiaTheme="minorHAnsi" w:hAnsi="Times New Roman"/>
          <w:sz w:val="24"/>
          <w:szCs w:val="24"/>
          <w:lang w:eastAsia="en-US"/>
        </w:rPr>
        <w:t>2013</w:t>
      </w:r>
      <w:r w:rsidRPr="004B13F0">
        <w:rPr>
          <w:rFonts w:ascii="Times New Roman" w:eastAsiaTheme="minorHAnsi" w:hAnsi="Times New Roman"/>
          <w:sz w:val="24"/>
          <w:szCs w:val="24"/>
          <w:lang w:eastAsia="en-US"/>
        </w:rPr>
        <w:t>. –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№7, </w:t>
      </w:r>
      <w:r w:rsidRPr="00D0047A">
        <w:rPr>
          <w:rFonts w:ascii="Times New Roman" w:eastAsiaTheme="minorHAnsi" w:hAnsi="Times New Roman"/>
          <w:sz w:val="24"/>
          <w:szCs w:val="24"/>
          <w:lang w:eastAsia="en-US"/>
        </w:rPr>
        <w:t>с. 34-36</w:t>
      </w:r>
      <w:r w:rsidR="00785094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851EB7" w:rsidRPr="00783C0D" w:rsidRDefault="00851EB7" w:rsidP="003C6682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2256">
        <w:rPr>
          <w:rFonts w:ascii="Times New Roman" w:hAnsi="Times New Roman" w:cs="Times New Roman"/>
          <w:sz w:val="24"/>
          <w:szCs w:val="24"/>
        </w:rPr>
        <w:t>Курач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56">
        <w:rPr>
          <w:rFonts w:ascii="Times New Roman" w:hAnsi="Times New Roman" w:cs="Times New Roman"/>
          <w:sz w:val="24"/>
          <w:szCs w:val="24"/>
        </w:rPr>
        <w:t>Е.В., Иваскив</w:t>
      </w:r>
      <w:r>
        <w:rPr>
          <w:rFonts w:ascii="Times New Roman" w:hAnsi="Times New Roman" w:cs="Times New Roman"/>
          <w:sz w:val="24"/>
          <w:szCs w:val="24"/>
        </w:rPr>
        <w:t xml:space="preserve"> И.С.</w:t>
      </w:r>
      <w:r w:rsidRPr="00D42256">
        <w:rPr>
          <w:rFonts w:ascii="Times New Roman" w:hAnsi="Times New Roman" w:cs="Times New Roman"/>
          <w:sz w:val="24"/>
          <w:szCs w:val="24"/>
        </w:rPr>
        <w:t xml:space="preserve"> Особенности и специфика развития делового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ризма в России и за рубежом </w:t>
      </w:r>
      <w:r w:rsidRPr="008056DA">
        <w:rPr>
          <w:rFonts w:ascii="Times New Roman" w:hAnsi="Times New Roman" w:cs="Times New Roman"/>
          <w:sz w:val="24"/>
          <w:szCs w:val="24"/>
        </w:rPr>
        <w:t>-</w:t>
      </w:r>
      <w:r w:rsidRPr="00D42256">
        <w:rPr>
          <w:rFonts w:ascii="Times New Roman" w:hAnsi="Times New Roman" w:cs="Times New Roman"/>
          <w:sz w:val="24"/>
          <w:szCs w:val="24"/>
        </w:rPr>
        <w:t xml:space="preserve"> НИУ БелГУ // Научный</w:t>
      </w:r>
      <w:r w:rsidRPr="008056DA">
        <w:rPr>
          <w:rFonts w:ascii="Times New Roman" w:hAnsi="Times New Roman" w:cs="Times New Roman"/>
          <w:sz w:val="24"/>
          <w:szCs w:val="24"/>
        </w:rPr>
        <w:t xml:space="preserve"> </w:t>
      </w:r>
      <w:r w:rsidR="00785094">
        <w:rPr>
          <w:rFonts w:ascii="Times New Roman" w:hAnsi="Times New Roman" w:cs="Times New Roman"/>
          <w:sz w:val="24"/>
          <w:szCs w:val="24"/>
        </w:rPr>
        <w:t xml:space="preserve">результат. – 2014, №2, </w:t>
      </w:r>
      <w:r w:rsidR="00785094">
        <w:rPr>
          <w:rFonts w:ascii="Times New Roman" w:hAnsi="Times New Roman" w:cs="Times New Roman"/>
          <w:sz w:val="24"/>
          <w:szCs w:val="24"/>
        </w:rPr>
        <w:br/>
        <w:t>с</w:t>
      </w:r>
      <w:r>
        <w:rPr>
          <w:rFonts w:ascii="Times New Roman" w:hAnsi="Times New Roman" w:cs="Times New Roman"/>
          <w:sz w:val="24"/>
          <w:szCs w:val="24"/>
        </w:rPr>
        <w:t>. 39 – 46.</w:t>
      </w:r>
    </w:p>
    <w:p w:rsidR="00851EB7" w:rsidRDefault="00851EB7" w:rsidP="003C6682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7081">
        <w:rPr>
          <w:rFonts w:ascii="Times New Roman" w:hAnsi="Times New Roman" w:cs="Times New Roman"/>
          <w:sz w:val="24"/>
          <w:szCs w:val="24"/>
        </w:rPr>
        <w:t>Максимова Л. М. Мировой финансовый кризис и его влияние на развитие туризма. // Сервис в Росс</w:t>
      </w:r>
      <w:r w:rsidR="00785094">
        <w:rPr>
          <w:rFonts w:ascii="Times New Roman" w:hAnsi="Times New Roman" w:cs="Times New Roman"/>
          <w:sz w:val="24"/>
          <w:szCs w:val="24"/>
        </w:rPr>
        <w:t>ии и за рубежом. - 2009. №4. – с</w:t>
      </w:r>
      <w:r w:rsidRPr="00787081">
        <w:rPr>
          <w:rFonts w:ascii="Times New Roman" w:hAnsi="Times New Roman" w:cs="Times New Roman"/>
          <w:sz w:val="24"/>
          <w:szCs w:val="24"/>
        </w:rPr>
        <w:t>. 96-100.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EB7" w:rsidRDefault="00851EB7" w:rsidP="003C6682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3C0D">
        <w:rPr>
          <w:rFonts w:ascii="Times New Roman" w:hAnsi="Times New Roman" w:cs="Times New Roman"/>
          <w:sz w:val="24"/>
          <w:szCs w:val="24"/>
        </w:rPr>
        <w:lastRenderedPageBreak/>
        <w:t>Смирнов С. Н., Капустин А. К., Исаев Н.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C0D">
        <w:rPr>
          <w:rFonts w:ascii="Times New Roman" w:hAnsi="Times New Roman" w:cs="Times New Roman"/>
          <w:sz w:val="24"/>
          <w:szCs w:val="24"/>
        </w:rPr>
        <w:t>Образ России: между прошлым и будущим?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C0D">
        <w:rPr>
          <w:rFonts w:ascii="Times New Roman" w:hAnsi="Times New Roman" w:cs="Times New Roman"/>
          <w:sz w:val="24"/>
          <w:szCs w:val="24"/>
        </w:rPr>
        <w:t xml:space="preserve">// Мир России: Социология, </w:t>
      </w:r>
      <w:r w:rsidR="00785094">
        <w:rPr>
          <w:rFonts w:ascii="Times New Roman" w:hAnsi="Times New Roman" w:cs="Times New Roman"/>
          <w:sz w:val="24"/>
          <w:szCs w:val="24"/>
        </w:rPr>
        <w:t xml:space="preserve">этнология, 2012, № 4, Т. 21, </w:t>
      </w:r>
      <w:r w:rsidR="00785094">
        <w:rPr>
          <w:rFonts w:ascii="Times New Roman" w:hAnsi="Times New Roman" w:cs="Times New Roman"/>
          <w:sz w:val="24"/>
          <w:szCs w:val="24"/>
        </w:rPr>
        <w:br/>
        <w:t>с</w:t>
      </w:r>
      <w:r w:rsidRPr="00783C0D">
        <w:rPr>
          <w:rFonts w:ascii="Times New Roman" w:hAnsi="Times New Roman" w:cs="Times New Roman"/>
          <w:sz w:val="24"/>
          <w:szCs w:val="24"/>
        </w:rPr>
        <w:t xml:space="preserve">. 63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83C0D">
        <w:rPr>
          <w:rFonts w:ascii="Times New Roman" w:hAnsi="Times New Roman" w:cs="Times New Roman"/>
          <w:sz w:val="24"/>
          <w:szCs w:val="24"/>
        </w:rPr>
        <w:t xml:space="preserve"> 90</w:t>
      </w:r>
      <w:r w:rsidR="00871FC9">
        <w:rPr>
          <w:rFonts w:ascii="Times New Roman" w:hAnsi="Times New Roman" w:cs="Times New Roman"/>
          <w:sz w:val="24"/>
          <w:szCs w:val="24"/>
        </w:rPr>
        <w:t>.</w:t>
      </w:r>
    </w:p>
    <w:p w:rsidR="00FB4E12" w:rsidRPr="00BF573C" w:rsidRDefault="00FB4E12" w:rsidP="00BF573C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1D7A29">
        <w:rPr>
          <w:rFonts w:ascii="Times New Roman" w:hAnsi="Times New Roman"/>
          <w:sz w:val="24"/>
          <w:szCs w:val="24"/>
          <w:lang w:val="en-US"/>
        </w:rPr>
        <w:t>Brandon Dupont, Alka Gandhi, Thomas J. Weiss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D7A29">
        <w:rPr>
          <w:rFonts w:ascii="Times New Roman" w:hAnsi="Times New Roman"/>
          <w:sz w:val="24"/>
          <w:szCs w:val="24"/>
          <w:lang w:val="en-US"/>
        </w:rPr>
        <w:t>The American Invasion of Europe: The Long Term Rise in Overseas Travel, 1820-2000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F573C">
        <w:rPr>
          <w:rFonts w:ascii="Times New Roman" w:hAnsi="Times New Roman"/>
          <w:sz w:val="24"/>
          <w:szCs w:val="24"/>
          <w:lang w:val="en-US"/>
        </w:rPr>
        <w:t>//</w:t>
      </w:r>
      <w:r w:rsidRPr="00BF573C">
        <w:rPr>
          <w:lang w:val="en-US"/>
        </w:rPr>
        <w:t xml:space="preserve"> </w:t>
      </w:r>
      <w:r w:rsidRPr="00BF573C">
        <w:rPr>
          <w:rFonts w:ascii="Times New Roman" w:hAnsi="Times New Roman"/>
          <w:sz w:val="24"/>
          <w:szCs w:val="24"/>
          <w:lang w:val="en-US"/>
        </w:rPr>
        <w:t>The Economic History R</w:t>
      </w:r>
      <w:r w:rsidRPr="00BF573C">
        <w:rPr>
          <w:rFonts w:ascii="Times New Roman" w:hAnsi="Times New Roman"/>
          <w:sz w:val="24"/>
          <w:szCs w:val="24"/>
          <w:lang w:val="en-US"/>
        </w:rPr>
        <w:t>e</w:t>
      </w:r>
      <w:r w:rsidRPr="00BF573C">
        <w:rPr>
          <w:rFonts w:ascii="Times New Roman" w:hAnsi="Times New Roman"/>
          <w:sz w:val="24"/>
          <w:szCs w:val="24"/>
          <w:lang w:val="en-US"/>
        </w:rPr>
        <w:t>view The Economic History Review Volume 65, Issue 1, February 2012</w:t>
      </w:r>
      <w:r w:rsidRPr="00871FC9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71FC9">
        <w:rPr>
          <w:rFonts w:ascii="Times New Roman" w:hAnsi="Times New Roman"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  <w:lang w:val="en-US"/>
        </w:rPr>
        <w:t>144–167</w:t>
      </w:r>
      <w:r w:rsidRPr="0078509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871FC9">
        <w:rPr>
          <w:rFonts w:ascii="Times New Roman" w:hAnsi="Times New Roman"/>
          <w:sz w:val="24"/>
          <w:szCs w:val="24"/>
          <w:lang w:val="en-US"/>
        </w:rPr>
        <w:t>.</w:t>
      </w:r>
    </w:p>
    <w:p w:rsidR="00FB4E12" w:rsidRPr="00ED478E" w:rsidRDefault="00FB4E12" w:rsidP="00BF573C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A2821">
        <w:rPr>
          <w:rFonts w:ascii="Times New Roman" w:hAnsi="Times New Roman"/>
          <w:sz w:val="24"/>
          <w:szCs w:val="24"/>
          <w:lang w:val="en-US"/>
        </w:rPr>
        <w:t>Cohn, Raymond, “Transatlantic U.S. Passenger Travel at the Dawn of the Steamship Era,”</w:t>
      </w:r>
      <w:r w:rsidRPr="00BF573C">
        <w:rPr>
          <w:rFonts w:ascii="Times New Roman" w:hAnsi="Times New Roman"/>
          <w:sz w:val="24"/>
          <w:szCs w:val="24"/>
          <w:lang w:val="en-US"/>
        </w:rPr>
        <w:t>//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2821">
        <w:rPr>
          <w:rFonts w:ascii="Times New Roman" w:hAnsi="Times New Roman"/>
          <w:i/>
          <w:iCs/>
          <w:sz w:val="24"/>
          <w:szCs w:val="24"/>
          <w:lang w:val="en-US"/>
        </w:rPr>
        <w:t xml:space="preserve">International Journal of Maritime History, </w:t>
      </w:r>
      <w:r>
        <w:rPr>
          <w:rFonts w:ascii="Times New Roman" w:hAnsi="Times New Roman"/>
          <w:sz w:val="24"/>
          <w:szCs w:val="24"/>
          <w:lang w:val="en-US"/>
        </w:rPr>
        <w:t>June 1992</w:t>
      </w:r>
      <w:r w:rsidRPr="0097271D">
        <w:rPr>
          <w:rFonts w:ascii="Times New Roman" w:hAnsi="Times New Roman"/>
          <w:sz w:val="24"/>
          <w:szCs w:val="24"/>
          <w:lang w:val="en-US"/>
        </w:rPr>
        <w:t>, 43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Pr="0097271D">
        <w:rPr>
          <w:rFonts w:ascii="Times New Roman" w:hAnsi="Times New Roman"/>
          <w:sz w:val="24"/>
          <w:szCs w:val="24"/>
          <w:lang w:val="en-US"/>
        </w:rPr>
        <w:t>6</w:t>
      </w:r>
      <w:r w:rsidRPr="00CF471C">
        <w:rPr>
          <w:rFonts w:ascii="Times New Roman" w:hAnsi="Times New Roman"/>
          <w:sz w:val="24"/>
          <w:szCs w:val="24"/>
          <w:lang w:val="en-US"/>
        </w:rPr>
        <w:t>4</w:t>
      </w:r>
      <w:r w:rsidRPr="0078509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871FC9">
        <w:rPr>
          <w:rFonts w:ascii="Times New Roman" w:hAnsi="Times New Roman"/>
          <w:sz w:val="24"/>
          <w:szCs w:val="24"/>
          <w:lang w:val="en-US"/>
        </w:rPr>
        <w:t>.</w:t>
      </w:r>
    </w:p>
    <w:p w:rsidR="00FB4E12" w:rsidRPr="00CF471C" w:rsidRDefault="00FB4E12" w:rsidP="00CF471C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679">
        <w:rPr>
          <w:rFonts w:ascii="Times New Roman" w:hAnsi="Times New Roman" w:cs="Times New Roman"/>
          <w:sz w:val="24"/>
          <w:szCs w:val="24"/>
          <w:lang w:val="en-US"/>
        </w:rPr>
        <w:t>Litoff, Judy Barnett. “Enforced Tourists: American Women, Travel, and the ‘</w:t>
      </w:r>
      <w:r>
        <w:rPr>
          <w:rFonts w:ascii="Times New Roman" w:hAnsi="Times New Roman" w:cs="Times New Roman"/>
          <w:sz w:val="24"/>
          <w:szCs w:val="24"/>
          <w:lang w:val="en-US"/>
        </w:rPr>
        <w:t>Far-Flung</w:t>
      </w:r>
      <w:r w:rsidRPr="00931679">
        <w:rPr>
          <w:rFonts w:ascii="Times New Roman" w:hAnsi="Times New Roman" w:cs="Times New Roman"/>
          <w:sz w:val="24"/>
          <w:szCs w:val="24"/>
          <w:lang w:val="en-US"/>
        </w:rPr>
        <w:t xml:space="preserve"> Fronts’ of World War II,” </w:t>
      </w:r>
      <w:r w:rsidRPr="00ED478E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931679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Tourism and Cultural Change</w:t>
      </w:r>
      <w:r w:rsidRPr="00931679">
        <w:rPr>
          <w:rFonts w:ascii="Times New Roman" w:hAnsi="Times New Roman" w:cs="Times New Roman"/>
          <w:sz w:val="24"/>
          <w:szCs w:val="24"/>
          <w:lang w:val="en-US"/>
        </w:rPr>
        <w:t>, 2005</w:t>
      </w:r>
      <w:r w:rsidRPr="00CF47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D47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471C">
        <w:rPr>
          <w:rFonts w:ascii="Times New Roman" w:hAnsi="Times New Roman" w:cs="Times New Roman"/>
          <w:sz w:val="24"/>
          <w:szCs w:val="24"/>
          <w:lang w:val="en-US"/>
        </w:rPr>
        <w:t xml:space="preserve"> 178-193</w:t>
      </w:r>
      <w:r w:rsidRPr="007850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850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4E12" w:rsidRPr="00E973C1" w:rsidRDefault="00FB4E12" w:rsidP="00E973C1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Stepchenkova, S.</w:t>
      </w:r>
      <w:r w:rsidRPr="00763AE8">
        <w:rPr>
          <w:rFonts w:ascii="Times New Roman" w:hAnsi="Times New Roman" w:cs="Times New Roman"/>
          <w:iCs/>
          <w:sz w:val="24"/>
          <w:szCs w:val="24"/>
          <w:lang w:val="en-US"/>
        </w:rPr>
        <w:t>, Morrison, A.M. Russia's destination image among American ple</w:t>
      </w:r>
      <w:r w:rsidRPr="00763AE8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763AE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sure travelers: Revisiting Echtner and Ritchie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// </w:t>
      </w:r>
      <w:r>
        <w:rPr>
          <w:rFonts w:ascii="Times New Roman" w:hAnsi="Times New Roman" w:cs="Times New Roman"/>
          <w:sz w:val="24"/>
          <w:szCs w:val="24"/>
          <w:lang w:val="en-US"/>
        </w:rPr>
        <w:t>Tourism Management 2008</w:t>
      </w:r>
      <w:r w:rsidRPr="00763AE8">
        <w:rPr>
          <w:rFonts w:ascii="Times New Roman" w:hAnsi="Times New Roman" w:cs="Times New Roman"/>
          <w:sz w:val="24"/>
          <w:szCs w:val="24"/>
          <w:lang w:val="en-US"/>
        </w:rPr>
        <w:t>: JUN, 548-560</w:t>
      </w:r>
      <w:r w:rsidRPr="007850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850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573C" w:rsidRPr="00CF471C" w:rsidRDefault="00BF573C" w:rsidP="00955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897B5A" w:rsidRPr="00897B5A" w:rsidRDefault="00897B5A" w:rsidP="00897B5A">
      <w:pPr>
        <w:spacing w:line="240" w:lineRule="auto"/>
        <w:ind w:right="283" w:firstLine="426"/>
        <w:rPr>
          <w:rFonts w:ascii="Times New Roman" w:hAnsi="Times New Roman" w:cstheme="minorBidi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Официальные документы</w:t>
      </w:r>
      <w:r w:rsidRPr="00897B5A">
        <w:rPr>
          <w:rFonts w:ascii="Times New Roman" w:hAnsi="Times New Roman"/>
          <w:i/>
          <w:sz w:val="24"/>
          <w:szCs w:val="24"/>
        </w:rPr>
        <w:t>:</w:t>
      </w:r>
    </w:p>
    <w:p w:rsidR="008D445B" w:rsidRDefault="008D445B" w:rsidP="003C6682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445B">
        <w:rPr>
          <w:rFonts w:ascii="Times New Roman" w:hAnsi="Times New Roman" w:cs="Times New Roman"/>
          <w:sz w:val="24"/>
          <w:szCs w:val="24"/>
        </w:rPr>
        <w:t>О федеральной целевой программе «Развитие внутреннего и въездного т</w:t>
      </w:r>
      <w:r w:rsidRPr="008D445B">
        <w:rPr>
          <w:rFonts w:ascii="Times New Roman" w:hAnsi="Times New Roman" w:cs="Times New Roman"/>
          <w:sz w:val="24"/>
          <w:szCs w:val="24"/>
        </w:rPr>
        <w:t>у</w:t>
      </w:r>
      <w:r w:rsidRPr="008D445B">
        <w:rPr>
          <w:rFonts w:ascii="Times New Roman" w:hAnsi="Times New Roman" w:cs="Times New Roman"/>
          <w:sz w:val="24"/>
          <w:szCs w:val="24"/>
        </w:rPr>
        <w:t>ризма в Российской Федерации (2011-2018 годы)»: постановление прав</w:t>
      </w:r>
      <w:r w:rsidRPr="008D445B">
        <w:rPr>
          <w:rFonts w:ascii="Times New Roman" w:hAnsi="Times New Roman" w:cs="Times New Roman"/>
          <w:sz w:val="24"/>
          <w:szCs w:val="24"/>
        </w:rPr>
        <w:t>и</w:t>
      </w:r>
      <w:r w:rsidRPr="008D445B">
        <w:rPr>
          <w:rFonts w:ascii="Times New Roman" w:hAnsi="Times New Roman" w:cs="Times New Roman"/>
          <w:sz w:val="24"/>
          <w:szCs w:val="24"/>
        </w:rPr>
        <w:t>тельства РФ от 2 августа 2011 г. №644 // Собрание з</w:t>
      </w:r>
      <w:r w:rsidR="003C6682">
        <w:rPr>
          <w:rFonts w:ascii="Times New Roman" w:hAnsi="Times New Roman" w:cs="Times New Roman"/>
          <w:sz w:val="24"/>
          <w:szCs w:val="24"/>
        </w:rPr>
        <w:t>аконодательства. – 2011. – №34.</w:t>
      </w:r>
      <w:r w:rsidRPr="008D445B">
        <w:rPr>
          <w:rFonts w:ascii="Times New Roman" w:hAnsi="Times New Roman" w:cs="Times New Roman"/>
          <w:sz w:val="24"/>
          <w:szCs w:val="24"/>
        </w:rPr>
        <w:t xml:space="preserve"> – Ст. 4966.</w:t>
      </w:r>
    </w:p>
    <w:p w:rsidR="00B22134" w:rsidRPr="00E973C1" w:rsidRDefault="00E973C1" w:rsidP="003C6682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2134">
        <w:rPr>
          <w:rFonts w:ascii="Times New Roman" w:hAnsi="Times New Roman" w:cs="Times New Roman"/>
          <w:iCs/>
          <w:sz w:val="24"/>
          <w:szCs w:val="24"/>
          <w:lang w:val="en-US"/>
        </w:rPr>
        <w:t>US. Bureau of the Census. Historical Statistics of the United States, Colonial Times to 1970. Washington, D.C., 1975</w:t>
      </w:r>
      <w:r w:rsidR="005F1BD6" w:rsidRPr="00B221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F1BD6" w:rsidRPr="00B22134">
        <w:rPr>
          <w:rFonts w:ascii="Times New Roman" w:hAnsi="Times New Roman" w:cs="Times New Roman"/>
          <w:sz w:val="24"/>
          <w:szCs w:val="24"/>
        </w:rPr>
        <w:t xml:space="preserve">– </w:t>
      </w:r>
      <w:r w:rsidR="005F1BD6" w:rsidRPr="00B22134">
        <w:rPr>
          <w:rFonts w:ascii="Times New Roman" w:hAnsi="Times New Roman" w:cs="Times New Roman"/>
          <w:iCs/>
          <w:sz w:val="24"/>
          <w:szCs w:val="24"/>
          <w:lang w:val="en-US"/>
        </w:rPr>
        <w:t>Bicentennial Edition, Part 2</w:t>
      </w:r>
      <w:r w:rsidR="00B2213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22134">
        <w:rPr>
          <w:rFonts w:ascii="Times New Roman" w:hAnsi="Times New Roman" w:cs="Times New Roman"/>
          <w:sz w:val="24"/>
          <w:szCs w:val="24"/>
        </w:rPr>
        <w:t>703</w:t>
      </w:r>
      <w:r w:rsidR="00B22134" w:rsidRPr="00763AE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22134">
        <w:rPr>
          <w:rFonts w:ascii="Times New Roman" w:hAnsi="Times New Roman" w:cs="Times New Roman"/>
          <w:sz w:val="24"/>
          <w:szCs w:val="24"/>
        </w:rPr>
        <w:t>774</w:t>
      </w:r>
      <w:r w:rsidR="00B22134" w:rsidRPr="007850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213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22134" w:rsidRPr="007850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5F80" w:rsidRPr="00B22134" w:rsidRDefault="00955F80" w:rsidP="00B2213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73074" w:rsidRPr="00B90C93" w:rsidRDefault="00B73074" w:rsidP="00B73074">
      <w:pPr>
        <w:pStyle w:val="af1"/>
        <w:spacing w:line="480" w:lineRule="auto"/>
        <w:ind w:left="786" w:right="283" w:hanging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Ресурсы сети Интернет</w:t>
      </w:r>
      <w:r w:rsidRPr="00B90C93">
        <w:rPr>
          <w:rFonts w:ascii="Times New Roman" w:hAnsi="Times New Roman"/>
          <w:i/>
          <w:sz w:val="24"/>
          <w:szCs w:val="24"/>
        </w:rPr>
        <w:t>:</w:t>
      </w:r>
    </w:p>
    <w:p w:rsidR="00B73074" w:rsidRPr="00A72949" w:rsidRDefault="00A72949" w:rsidP="00B73074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right="283" w:hanging="437"/>
        <w:jc w:val="both"/>
        <w:rPr>
          <w:rFonts w:ascii="Times New Roman" w:hAnsi="Times New Roman" w:cs="Times New Roman"/>
          <w:sz w:val="24"/>
          <w:szCs w:val="24"/>
        </w:rPr>
      </w:pPr>
      <w:r w:rsidRPr="00A7294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72949">
        <w:rPr>
          <w:rFonts w:ascii="Times New Roman" w:hAnsi="Times New Roman" w:cs="Times New Roman"/>
          <w:sz w:val="24"/>
          <w:szCs w:val="24"/>
        </w:rPr>
        <w:t>://</w:t>
      </w:r>
      <w:r w:rsidRPr="00A72949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A72949">
        <w:rPr>
          <w:rFonts w:ascii="Times New Roman" w:hAnsi="Times New Roman" w:cs="Times New Roman"/>
          <w:sz w:val="24"/>
          <w:szCs w:val="24"/>
        </w:rPr>
        <w:t>.</w:t>
      </w:r>
      <w:r w:rsidRPr="00A72949">
        <w:rPr>
          <w:rFonts w:ascii="Times New Roman" w:hAnsi="Times New Roman" w:cs="Times New Roman"/>
          <w:sz w:val="24"/>
          <w:szCs w:val="24"/>
          <w:lang w:val="en-US"/>
        </w:rPr>
        <w:t>wikipedia</w:t>
      </w:r>
      <w:r w:rsidRPr="00A72949">
        <w:rPr>
          <w:rFonts w:ascii="Times New Roman" w:hAnsi="Times New Roman" w:cs="Times New Roman"/>
          <w:sz w:val="24"/>
          <w:szCs w:val="24"/>
        </w:rPr>
        <w:t>.</w:t>
      </w:r>
      <w:r w:rsidRPr="00A72949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A7294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- Интернет-энциклопедия</w:t>
      </w:r>
      <w:r w:rsidRPr="00A72949">
        <w:rPr>
          <w:sz w:val="24"/>
          <w:szCs w:val="24"/>
        </w:rPr>
        <w:t xml:space="preserve"> </w:t>
      </w:r>
    </w:p>
    <w:p w:rsidR="00B73074" w:rsidRPr="00C35989" w:rsidRDefault="00626C6F" w:rsidP="00B73074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right="283" w:hanging="437"/>
        <w:jc w:val="both"/>
        <w:rPr>
          <w:rFonts w:ascii="Times New Roman" w:hAnsi="Times New Roman" w:cs="Times New Roman"/>
          <w:sz w:val="24"/>
          <w:szCs w:val="24"/>
        </w:rPr>
      </w:pPr>
      <w:r w:rsidRPr="00626C6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26C6F">
        <w:rPr>
          <w:rFonts w:ascii="Times New Roman" w:hAnsi="Times New Roman" w:cs="Times New Roman"/>
          <w:sz w:val="24"/>
          <w:szCs w:val="24"/>
        </w:rPr>
        <w:t>://</w:t>
      </w:r>
      <w:r w:rsidRPr="00626C6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26C6F">
        <w:rPr>
          <w:rFonts w:ascii="Times New Roman" w:hAnsi="Times New Roman" w:cs="Times New Roman"/>
          <w:sz w:val="24"/>
          <w:szCs w:val="24"/>
        </w:rPr>
        <w:t>.</w:t>
      </w:r>
      <w:r w:rsidRPr="00626C6F">
        <w:rPr>
          <w:rFonts w:ascii="Times New Roman" w:hAnsi="Times New Roman" w:cs="Times New Roman"/>
          <w:sz w:val="24"/>
          <w:szCs w:val="24"/>
          <w:lang w:val="en-US"/>
        </w:rPr>
        <w:t>aarp</w:t>
      </w:r>
      <w:r w:rsidRPr="00626C6F">
        <w:rPr>
          <w:rFonts w:ascii="Times New Roman" w:hAnsi="Times New Roman" w:cs="Times New Roman"/>
          <w:sz w:val="24"/>
          <w:szCs w:val="24"/>
        </w:rPr>
        <w:t>.</w:t>
      </w:r>
      <w:r w:rsidRPr="00626C6F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626C6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- официальный сайт Американской ассоциации пенси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неров</w:t>
      </w:r>
    </w:p>
    <w:p w:rsidR="00B73074" w:rsidRDefault="004941C1" w:rsidP="00B73074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41C1">
        <w:rPr>
          <w:rFonts w:ascii="Times New Roman" w:hAnsi="Times New Roman" w:cs="Times New Roman"/>
          <w:sz w:val="24"/>
          <w:szCs w:val="24"/>
        </w:rPr>
        <w:t>http://www.assambleya-hotels.ru/</w:t>
      </w:r>
      <w:r>
        <w:rPr>
          <w:rFonts w:ascii="Times New Roman" w:hAnsi="Times New Roman" w:cs="Times New Roman"/>
          <w:sz w:val="24"/>
          <w:szCs w:val="24"/>
        </w:rPr>
        <w:t xml:space="preserve"> - официальный сайт отеля «Ассамблея 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китская»</w:t>
      </w:r>
    </w:p>
    <w:p w:rsidR="00B73074" w:rsidRPr="00FB61F8" w:rsidRDefault="002C33EF" w:rsidP="00B73074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3E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C33EF">
        <w:rPr>
          <w:rFonts w:ascii="Times New Roman" w:hAnsi="Times New Roman" w:cs="Times New Roman"/>
          <w:sz w:val="24"/>
          <w:szCs w:val="24"/>
        </w:rPr>
        <w:t>://www.</w:t>
      </w:r>
      <w:r w:rsidRPr="002C33EF">
        <w:rPr>
          <w:rFonts w:ascii="Times New Roman" w:hAnsi="Times New Roman" w:cs="Times New Roman"/>
          <w:sz w:val="24"/>
          <w:szCs w:val="24"/>
          <w:lang w:val="en-US"/>
        </w:rPr>
        <w:t>bbus</w:t>
      </w:r>
      <w:r w:rsidRPr="002C33EF">
        <w:rPr>
          <w:rFonts w:ascii="Times New Roman" w:hAnsi="Times New Roman" w:cs="Times New Roman"/>
          <w:sz w:val="24"/>
          <w:szCs w:val="24"/>
        </w:rPr>
        <w:t>.</w:t>
      </w:r>
      <w:r w:rsidRPr="002C33E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C33EF">
        <w:rPr>
          <w:rFonts w:ascii="Times New Roman" w:hAnsi="Times New Roman" w:cs="Times New Roman"/>
          <w:sz w:val="24"/>
          <w:szCs w:val="24"/>
        </w:rPr>
        <w:t>/</w:t>
      </w:r>
      <w:r w:rsidRPr="002C33EF">
        <w:rPr>
          <w:rFonts w:ascii="Times New Roman" w:hAnsi="Times New Roman" w:cs="Times New Roman"/>
          <w:sz w:val="24"/>
          <w:szCs w:val="24"/>
          <w:lang w:val="en-US"/>
        </w:rPr>
        <w:t>catalog</w:t>
      </w:r>
      <w:r w:rsidRPr="002C33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- официальный сайт транспортной компании Би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несБас</w:t>
      </w:r>
    </w:p>
    <w:p w:rsidR="00B73074" w:rsidRDefault="00E97D31" w:rsidP="00B73074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7D31">
        <w:rPr>
          <w:rFonts w:ascii="Times New Roman" w:hAnsi="Times New Roman" w:cs="Times New Roman"/>
          <w:sz w:val="24"/>
          <w:szCs w:val="24"/>
        </w:rPr>
        <w:t>http://www.chestnayakuhnya.ru/</w:t>
      </w:r>
      <w:r>
        <w:rPr>
          <w:rFonts w:ascii="Times New Roman" w:hAnsi="Times New Roman" w:cs="Times New Roman"/>
          <w:sz w:val="24"/>
          <w:szCs w:val="24"/>
        </w:rPr>
        <w:t xml:space="preserve"> - официальный сайт ресторана «Честная Ку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ня»</w:t>
      </w:r>
    </w:p>
    <w:p w:rsidR="00B73074" w:rsidRPr="00226A22" w:rsidRDefault="00B73074" w:rsidP="00B73074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right="283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http</w:t>
      </w:r>
      <w:r w:rsidRPr="00B90C93">
        <w:rPr>
          <w:rFonts w:ascii="Times New Roman" w:hAnsi="Times New Roman" w:cs="Times New Roman"/>
          <w:sz w:val="24"/>
          <w:szCs w:val="24"/>
        </w:rPr>
        <w:t>://</w:t>
      </w:r>
      <w:r w:rsidRPr="00B90C9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90C93">
        <w:rPr>
          <w:rFonts w:ascii="Times New Roman" w:hAnsi="Times New Roman" w:cs="Times New Roman"/>
          <w:sz w:val="24"/>
          <w:szCs w:val="24"/>
        </w:rPr>
        <w:t>.</w:t>
      </w:r>
      <w:r w:rsidRPr="00B90C93">
        <w:rPr>
          <w:rFonts w:ascii="Times New Roman" w:hAnsi="Times New Roman" w:cs="Times New Roman"/>
          <w:sz w:val="24"/>
          <w:szCs w:val="24"/>
          <w:lang w:val="en-US"/>
        </w:rPr>
        <w:t>commerce</w:t>
      </w:r>
      <w:r w:rsidRPr="00B90C93">
        <w:rPr>
          <w:rFonts w:ascii="Times New Roman" w:hAnsi="Times New Roman" w:cs="Times New Roman"/>
          <w:sz w:val="24"/>
          <w:szCs w:val="24"/>
        </w:rPr>
        <w:t>.</w:t>
      </w:r>
      <w:r w:rsidRPr="00B90C93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B90C9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C7FB8">
        <w:rPr>
          <w:rFonts w:ascii="Times New Roman" w:hAnsi="Times New Roman" w:cs="Times New Roman"/>
          <w:sz w:val="24"/>
          <w:szCs w:val="24"/>
        </w:rPr>
        <w:t>официальный сайт министерства торговли США</w:t>
      </w:r>
    </w:p>
    <w:p w:rsidR="00B73074" w:rsidRPr="00C35989" w:rsidRDefault="008C7FB8" w:rsidP="00B73074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right="283" w:hanging="437"/>
        <w:jc w:val="both"/>
        <w:rPr>
          <w:rFonts w:ascii="Times New Roman" w:hAnsi="Times New Roman" w:cs="Times New Roman"/>
          <w:sz w:val="24"/>
          <w:szCs w:val="24"/>
        </w:rPr>
      </w:pPr>
      <w:r w:rsidRPr="008C7FB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C7FB8">
        <w:rPr>
          <w:rFonts w:ascii="Times New Roman" w:hAnsi="Times New Roman" w:cs="Times New Roman"/>
          <w:sz w:val="24"/>
          <w:szCs w:val="24"/>
        </w:rPr>
        <w:t>://</w:t>
      </w:r>
      <w:r w:rsidRPr="008C7FB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C7FB8">
        <w:rPr>
          <w:rFonts w:ascii="Times New Roman" w:hAnsi="Times New Roman" w:cs="Times New Roman"/>
          <w:sz w:val="24"/>
          <w:szCs w:val="24"/>
        </w:rPr>
        <w:t>.</w:t>
      </w:r>
      <w:r w:rsidRPr="008C7FB8">
        <w:rPr>
          <w:rFonts w:ascii="Times New Roman" w:hAnsi="Times New Roman" w:cs="Times New Roman"/>
          <w:sz w:val="24"/>
          <w:szCs w:val="24"/>
          <w:lang w:val="en-US"/>
        </w:rPr>
        <w:t>cruise</w:t>
      </w:r>
      <w:r w:rsidRPr="008C7FB8">
        <w:rPr>
          <w:rFonts w:ascii="Times New Roman" w:hAnsi="Times New Roman" w:cs="Times New Roman"/>
          <w:sz w:val="24"/>
          <w:szCs w:val="24"/>
        </w:rPr>
        <w:t>.</w:t>
      </w:r>
      <w:r w:rsidRPr="008C7FB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C7F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- официальный сайт круизной компании «Ортодокс»</w:t>
      </w:r>
    </w:p>
    <w:p w:rsidR="00B73074" w:rsidRPr="00C35989" w:rsidRDefault="008C7FB8" w:rsidP="00B73074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7FB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C7FB8">
        <w:rPr>
          <w:rFonts w:ascii="Times New Roman" w:hAnsi="Times New Roman" w:cs="Times New Roman"/>
          <w:sz w:val="24"/>
          <w:szCs w:val="24"/>
        </w:rPr>
        <w:t>://</w:t>
      </w:r>
      <w:r w:rsidRPr="008C7FB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C7FB8">
        <w:rPr>
          <w:rFonts w:ascii="Times New Roman" w:hAnsi="Times New Roman" w:cs="Times New Roman"/>
          <w:sz w:val="24"/>
          <w:szCs w:val="24"/>
        </w:rPr>
        <w:t>.</w:t>
      </w:r>
      <w:r w:rsidRPr="008C7FB8">
        <w:rPr>
          <w:rFonts w:ascii="Times New Roman" w:hAnsi="Times New Roman" w:cs="Times New Roman"/>
          <w:sz w:val="24"/>
          <w:szCs w:val="24"/>
          <w:lang w:val="en-US"/>
        </w:rPr>
        <w:t>deartravel</w:t>
      </w:r>
      <w:r w:rsidRPr="008C7FB8">
        <w:rPr>
          <w:rFonts w:ascii="Times New Roman" w:hAnsi="Times New Roman" w:cs="Times New Roman"/>
          <w:sz w:val="24"/>
          <w:szCs w:val="24"/>
        </w:rPr>
        <w:t>.</w:t>
      </w:r>
      <w:r w:rsidRPr="008C7FB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C7F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- туристский портал</w:t>
      </w:r>
    </w:p>
    <w:p w:rsidR="00B73074" w:rsidRPr="008C7FB8" w:rsidRDefault="008C7FB8" w:rsidP="00B73074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7FB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C7FB8">
        <w:rPr>
          <w:rFonts w:ascii="Times New Roman" w:hAnsi="Times New Roman" w:cs="Times New Roman"/>
          <w:sz w:val="24"/>
          <w:szCs w:val="24"/>
        </w:rPr>
        <w:t>://</w:t>
      </w:r>
      <w:r w:rsidRPr="008C7FB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C7FB8">
        <w:rPr>
          <w:rFonts w:ascii="Times New Roman" w:hAnsi="Times New Roman" w:cs="Times New Roman"/>
          <w:sz w:val="24"/>
          <w:szCs w:val="24"/>
        </w:rPr>
        <w:t>.</w:t>
      </w:r>
      <w:r w:rsidRPr="008C7FB8">
        <w:rPr>
          <w:rFonts w:ascii="Times New Roman" w:hAnsi="Times New Roman" w:cs="Times New Roman"/>
          <w:sz w:val="24"/>
          <w:szCs w:val="24"/>
          <w:lang w:val="en-US"/>
        </w:rPr>
        <w:t>fedstat</w:t>
      </w:r>
      <w:r w:rsidRPr="008C7FB8">
        <w:rPr>
          <w:rFonts w:ascii="Times New Roman" w:hAnsi="Times New Roman" w:cs="Times New Roman"/>
          <w:sz w:val="24"/>
          <w:szCs w:val="24"/>
        </w:rPr>
        <w:t>.</w:t>
      </w:r>
      <w:r w:rsidRPr="008C7FB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C7FB8">
        <w:rPr>
          <w:rFonts w:ascii="Times New Roman" w:hAnsi="Times New Roman" w:cs="Times New Roman"/>
          <w:sz w:val="24"/>
          <w:szCs w:val="24"/>
        </w:rPr>
        <w:t>/ -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C8B">
        <w:rPr>
          <w:rFonts w:ascii="Times New Roman" w:hAnsi="Times New Roman" w:cs="Times New Roman"/>
          <w:sz w:val="24"/>
          <w:szCs w:val="24"/>
        </w:rPr>
        <w:t xml:space="preserve">статистических показателей </w:t>
      </w:r>
      <w:r>
        <w:rPr>
          <w:rFonts w:ascii="Times New Roman" w:hAnsi="Times New Roman" w:cs="Times New Roman"/>
          <w:sz w:val="24"/>
          <w:szCs w:val="24"/>
        </w:rPr>
        <w:t>фед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ральной службы государственной статистики</w:t>
      </w:r>
      <w:r w:rsidRPr="008C7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074" w:rsidRPr="00B90C93" w:rsidRDefault="004D1C8B" w:rsidP="00B73074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1C8B">
        <w:rPr>
          <w:rFonts w:ascii="Times New Roman" w:hAnsi="Times New Roman" w:cs="Times New Roman"/>
          <w:sz w:val="24"/>
          <w:szCs w:val="24"/>
        </w:rPr>
        <w:t>http://www.gks.ru/</w:t>
      </w:r>
      <w:r>
        <w:rPr>
          <w:rFonts w:ascii="Times New Roman" w:hAnsi="Times New Roman" w:cs="Times New Roman"/>
          <w:sz w:val="24"/>
          <w:szCs w:val="24"/>
        </w:rPr>
        <w:t xml:space="preserve"> - официальный сайт службы государственной статистики</w:t>
      </w:r>
    </w:p>
    <w:p w:rsidR="00B73074" w:rsidRDefault="004D1C8B" w:rsidP="00B73074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right="283" w:hanging="437"/>
        <w:jc w:val="both"/>
        <w:rPr>
          <w:rFonts w:ascii="Times New Roman" w:hAnsi="Times New Roman" w:cs="Times New Roman"/>
          <w:sz w:val="24"/>
          <w:szCs w:val="24"/>
        </w:rPr>
      </w:pPr>
      <w:r w:rsidRPr="004D1C8B">
        <w:rPr>
          <w:rFonts w:ascii="Times New Roman" w:hAnsi="Times New Roman" w:cs="Times New Roman"/>
          <w:sz w:val="24"/>
          <w:szCs w:val="24"/>
        </w:rPr>
        <w:t>http://www.msk-guide.ru/</w:t>
      </w:r>
      <w:r>
        <w:rPr>
          <w:rFonts w:ascii="Times New Roman" w:hAnsi="Times New Roman" w:cs="Times New Roman"/>
          <w:sz w:val="24"/>
          <w:szCs w:val="24"/>
        </w:rPr>
        <w:t xml:space="preserve"> - туристский портал о достопримечательностях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сквы</w:t>
      </w:r>
    </w:p>
    <w:p w:rsidR="00B73074" w:rsidRDefault="004D1C8B" w:rsidP="00B73074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right="283" w:hanging="437"/>
        <w:jc w:val="both"/>
        <w:rPr>
          <w:rFonts w:ascii="Times New Roman" w:hAnsi="Times New Roman" w:cs="Times New Roman"/>
          <w:sz w:val="24"/>
          <w:szCs w:val="24"/>
        </w:rPr>
      </w:pPr>
      <w:r w:rsidRPr="004D1C8B">
        <w:rPr>
          <w:rFonts w:ascii="Times New Roman" w:hAnsi="Times New Roman" w:cs="Times New Roman"/>
          <w:sz w:val="24"/>
          <w:szCs w:val="24"/>
        </w:rPr>
        <w:t>http://www.parkinn.ru/</w:t>
      </w:r>
      <w:r>
        <w:rPr>
          <w:rFonts w:ascii="Times New Roman" w:hAnsi="Times New Roman" w:cs="Times New Roman"/>
          <w:sz w:val="24"/>
          <w:szCs w:val="24"/>
        </w:rPr>
        <w:t xml:space="preserve"> - официальный сайт сети отелей </w:t>
      </w:r>
      <w:r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Pr="004D1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Inn</w:t>
      </w:r>
      <w:r w:rsidRPr="004D1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4D1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Radisson</w:t>
      </w:r>
    </w:p>
    <w:p w:rsidR="00B73074" w:rsidRPr="00A47833" w:rsidRDefault="00A47833" w:rsidP="00B73074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right="283" w:hanging="437"/>
        <w:jc w:val="both"/>
        <w:rPr>
          <w:rFonts w:ascii="Times New Roman" w:hAnsi="Times New Roman" w:cs="Times New Roman"/>
          <w:sz w:val="24"/>
          <w:szCs w:val="24"/>
        </w:rPr>
      </w:pPr>
      <w:r w:rsidRPr="00A4783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47833">
        <w:rPr>
          <w:rFonts w:ascii="Times New Roman" w:hAnsi="Times New Roman" w:cs="Times New Roman"/>
          <w:sz w:val="24"/>
          <w:szCs w:val="24"/>
        </w:rPr>
        <w:t>://</w:t>
      </w:r>
      <w:r w:rsidRPr="00A4783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47833">
        <w:rPr>
          <w:rFonts w:ascii="Times New Roman" w:hAnsi="Times New Roman" w:cs="Times New Roman"/>
          <w:sz w:val="24"/>
          <w:szCs w:val="24"/>
        </w:rPr>
        <w:t>.</w:t>
      </w:r>
      <w:r w:rsidRPr="00A47833">
        <w:rPr>
          <w:rFonts w:ascii="Times New Roman" w:hAnsi="Times New Roman" w:cs="Times New Roman"/>
          <w:sz w:val="24"/>
          <w:szCs w:val="24"/>
          <w:lang w:val="en-US"/>
        </w:rPr>
        <w:t>peterhof</w:t>
      </w:r>
      <w:r w:rsidRPr="00A47833">
        <w:rPr>
          <w:rFonts w:ascii="Times New Roman" w:hAnsi="Times New Roman" w:cs="Times New Roman"/>
          <w:sz w:val="24"/>
          <w:szCs w:val="24"/>
        </w:rPr>
        <w:t>-</w:t>
      </w:r>
      <w:r w:rsidRPr="00A47833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A47833">
        <w:rPr>
          <w:rFonts w:ascii="Times New Roman" w:hAnsi="Times New Roman" w:cs="Times New Roman"/>
          <w:sz w:val="24"/>
          <w:szCs w:val="24"/>
        </w:rPr>
        <w:t>.</w:t>
      </w:r>
      <w:r w:rsidRPr="00A4783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4783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официальный сайт компании «Петергоф Экспресс»</w:t>
      </w:r>
    </w:p>
    <w:p w:rsidR="00B73074" w:rsidRPr="00061958" w:rsidRDefault="00061958" w:rsidP="00B73074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right="283" w:hanging="437"/>
        <w:jc w:val="both"/>
        <w:rPr>
          <w:rFonts w:ascii="Times New Roman" w:hAnsi="Times New Roman" w:cs="Times New Roman"/>
          <w:sz w:val="24"/>
          <w:szCs w:val="24"/>
        </w:rPr>
      </w:pPr>
      <w:r w:rsidRPr="0006195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61958">
        <w:rPr>
          <w:rFonts w:ascii="Times New Roman" w:hAnsi="Times New Roman" w:cs="Times New Roman"/>
          <w:sz w:val="24"/>
          <w:szCs w:val="24"/>
        </w:rPr>
        <w:t>://</w:t>
      </w:r>
      <w:r w:rsidRPr="0006195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61958">
        <w:rPr>
          <w:rFonts w:ascii="Times New Roman" w:hAnsi="Times New Roman" w:cs="Times New Roman"/>
          <w:sz w:val="24"/>
          <w:szCs w:val="24"/>
        </w:rPr>
        <w:t>.</w:t>
      </w:r>
      <w:r w:rsidRPr="00061958">
        <w:rPr>
          <w:rFonts w:ascii="Times New Roman" w:hAnsi="Times New Roman" w:cs="Times New Roman"/>
          <w:sz w:val="24"/>
          <w:szCs w:val="24"/>
          <w:lang w:val="en-US"/>
        </w:rPr>
        <w:t>petropalacehotel</w:t>
      </w:r>
      <w:r w:rsidRPr="00061958">
        <w:rPr>
          <w:rFonts w:ascii="Times New Roman" w:hAnsi="Times New Roman" w:cs="Times New Roman"/>
          <w:sz w:val="24"/>
          <w:szCs w:val="24"/>
        </w:rPr>
        <w:t>.</w:t>
      </w:r>
      <w:r w:rsidRPr="00061958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6195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- официальный сайт отеля </w:t>
      </w:r>
      <w:r w:rsidR="009338B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Петро Палас</w:t>
      </w:r>
      <w:r w:rsidR="009338BF">
        <w:rPr>
          <w:rFonts w:ascii="Times New Roman" w:hAnsi="Times New Roman" w:cs="Times New Roman"/>
          <w:sz w:val="24"/>
          <w:szCs w:val="24"/>
        </w:rPr>
        <w:t>»</w:t>
      </w:r>
    </w:p>
    <w:p w:rsidR="00B73074" w:rsidRPr="009338BF" w:rsidRDefault="009338BF" w:rsidP="00B73074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right="283" w:hanging="437"/>
        <w:jc w:val="both"/>
        <w:rPr>
          <w:rFonts w:ascii="Times New Roman" w:hAnsi="Times New Roman" w:cs="Times New Roman"/>
          <w:sz w:val="24"/>
          <w:szCs w:val="24"/>
        </w:rPr>
      </w:pPr>
      <w:r w:rsidRPr="009338B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338BF">
        <w:rPr>
          <w:rFonts w:ascii="Times New Roman" w:hAnsi="Times New Roman" w:cs="Times New Roman"/>
          <w:sz w:val="24"/>
          <w:szCs w:val="24"/>
        </w:rPr>
        <w:t>://</w:t>
      </w:r>
      <w:r w:rsidRPr="009338B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338BF">
        <w:rPr>
          <w:rFonts w:ascii="Times New Roman" w:hAnsi="Times New Roman" w:cs="Times New Roman"/>
          <w:sz w:val="24"/>
          <w:szCs w:val="24"/>
        </w:rPr>
        <w:t>.</w:t>
      </w:r>
      <w:r w:rsidRPr="009338BF">
        <w:rPr>
          <w:rFonts w:ascii="Times New Roman" w:hAnsi="Times New Roman" w:cs="Times New Roman"/>
          <w:sz w:val="24"/>
          <w:szCs w:val="24"/>
          <w:lang w:val="en-US"/>
        </w:rPr>
        <w:t>petrotravel</w:t>
      </w:r>
      <w:r w:rsidRPr="009338BF">
        <w:rPr>
          <w:rFonts w:ascii="Times New Roman" w:hAnsi="Times New Roman" w:cs="Times New Roman"/>
          <w:sz w:val="24"/>
          <w:szCs w:val="24"/>
        </w:rPr>
        <w:t>.</w:t>
      </w:r>
      <w:r w:rsidRPr="009338B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338B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- официальный сайт российского туроператора «Петро-Трэвел»</w:t>
      </w:r>
    </w:p>
    <w:p w:rsidR="00B73074" w:rsidRPr="00C5104E" w:rsidRDefault="00C5104E" w:rsidP="00B73074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right="283" w:hanging="437"/>
        <w:jc w:val="both"/>
        <w:rPr>
          <w:rFonts w:ascii="Times New Roman" w:hAnsi="Times New Roman" w:cs="Times New Roman"/>
          <w:sz w:val="24"/>
          <w:szCs w:val="24"/>
        </w:rPr>
      </w:pPr>
      <w:r w:rsidRPr="00C5104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5104E">
        <w:rPr>
          <w:rFonts w:ascii="Times New Roman" w:hAnsi="Times New Roman" w:cs="Times New Roman"/>
          <w:sz w:val="24"/>
          <w:szCs w:val="24"/>
        </w:rPr>
        <w:t>://</w:t>
      </w:r>
      <w:r w:rsidRPr="00C5104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5104E">
        <w:rPr>
          <w:rFonts w:ascii="Times New Roman" w:hAnsi="Times New Roman" w:cs="Times New Roman"/>
          <w:sz w:val="24"/>
          <w:szCs w:val="24"/>
        </w:rPr>
        <w:t>.</w:t>
      </w:r>
      <w:r w:rsidRPr="00C5104E">
        <w:rPr>
          <w:rFonts w:ascii="Times New Roman" w:hAnsi="Times New Roman" w:cs="Times New Roman"/>
          <w:sz w:val="24"/>
          <w:szCs w:val="24"/>
          <w:lang w:val="en-US"/>
        </w:rPr>
        <w:t>podvorye</w:t>
      </w:r>
      <w:r w:rsidRPr="00C5104E">
        <w:rPr>
          <w:rFonts w:ascii="Times New Roman" w:hAnsi="Times New Roman" w:cs="Times New Roman"/>
          <w:sz w:val="24"/>
          <w:szCs w:val="24"/>
        </w:rPr>
        <w:t>.</w:t>
      </w:r>
      <w:r w:rsidRPr="00C5104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5104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- официальный сайт ресторана «Подворье»</w:t>
      </w:r>
    </w:p>
    <w:p w:rsidR="00B73074" w:rsidRPr="00C5104E" w:rsidRDefault="00C5104E" w:rsidP="00B73074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5104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5104E">
        <w:rPr>
          <w:rFonts w:ascii="Times New Roman" w:hAnsi="Times New Roman" w:cs="Times New Roman"/>
          <w:sz w:val="24"/>
          <w:szCs w:val="24"/>
        </w:rPr>
        <w:t>://</w:t>
      </w:r>
      <w:r w:rsidRPr="00C5104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5104E">
        <w:rPr>
          <w:rFonts w:ascii="Times New Roman" w:hAnsi="Times New Roman" w:cs="Times New Roman"/>
          <w:sz w:val="24"/>
          <w:szCs w:val="24"/>
        </w:rPr>
        <w:t>.</w:t>
      </w:r>
      <w:r w:rsidRPr="00C5104E">
        <w:rPr>
          <w:rFonts w:ascii="Times New Roman" w:hAnsi="Times New Roman" w:cs="Times New Roman"/>
          <w:sz w:val="24"/>
          <w:szCs w:val="24"/>
          <w:lang w:val="en-US"/>
        </w:rPr>
        <w:t>restaurant</w:t>
      </w:r>
      <w:r w:rsidRPr="00C5104E">
        <w:rPr>
          <w:rFonts w:ascii="Times New Roman" w:hAnsi="Times New Roman" w:cs="Times New Roman"/>
          <w:sz w:val="24"/>
          <w:szCs w:val="24"/>
        </w:rPr>
        <w:t>-</w:t>
      </w:r>
      <w:r w:rsidRPr="00C5104E">
        <w:rPr>
          <w:rFonts w:ascii="Times New Roman" w:hAnsi="Times New Roman" w:cs="Times New Roman"/>
          <w:sz w:val="24"/>
          <w:szCs w:val="24"/>
          <w:lang w:val="en-US"/>
        </w:rPr>
        <w:t>chekhov</w:t>
      </w:r>
      <w:r w:rsidRPr="00C5104E">
        <w:rPr>
          <w:rFonts w:ascii="Times New Roman" w:hAnsi="Times New Roman" w:cs="Times New Roman"/>
          <w:sz w:val="24"/>
          <w:szCs w:val="24"/>
        </w:rPr>
        <w:t>.</w:t>
      </w:r>
      <w:r w:rsidRPr="00C5104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5104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- официальный сайт ресторана «Чеховъ»</w:t>
      </w:r>
    </w:p>
    <w:p w:rsidR="00B73074" w:rsidRPr="0030719A" w:rsidRDefault="00B73074" w:rsidP="00B73074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right="283" w:hanging="437"/>
        <w:jc w:val="both"/>
        <w:rPr>
          <w:rFonts w:ascii="Times New Roman" w:hAnsi="Times New Roman" w:cs="Times New Roman"/>
          <w:sz w:val="24"/>
          <w:szCs w:val="24"/>
        </w:rPr>
      </w:pPr>
      <w:r w:rsidRPr="0030719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0719A">
        <w:rPr>
          <w:rFonts w:ascii="Times New Roman" w:hAnsi="Times New Roman" w:cs="Times New Roman"/>
          <w:sz w:val="24"/>
          <w:szCs w:val="24"/>
        </w:rPr>
        <w:t>://</w:t>
      </w:r>
      <w:r w:rsidRPr="0030719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0719A">
        <w:rPr>
          <w:rFonts w:ascii="Times New Roman" w:hAnsi="Times New Roman" w:cs="Times New Roman"/>
          <w:sz w:val="24"/>
          <w:szCs w:val="24"/>
        </w:rPr>
        <w:t>.</w:t>
      </w:r>
      <w:r w:rsidRPr="0030719A">
        <w:rPr>
          <w:rFonts w:ascii="Times New Roman" w:hAnsi="Times New Roman" w:cs="Times New Roman"/>
          <w:sz w:val="24"/>
          <w:szCs w:val="24"/>
          <w:lang w:val="en-US"/>
        </w:rPr>
        <w:t>russiatourism</w:t>
      </w:r>
      <w:r w:rsidRPr="0030719A">
        <w:rPr>
          <w:rFonts w:ascii="Times New Roman" w:hAnsi="Times New Roman" w:cs="Times New Roman"/>
          <w:sz w:val="24"/>
          <w:szCs w:val="24"/>
        </w:rPr>
        <w:t>.</w:t>
      </w:r>
      <w:r w:rsidRPr="0030719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0719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5104E">
        <w:rPr>
          <w:rFonts w:ascii="Times New Roman" w:hAnsi="Times New Roman" w:cs="Times New Roman"/>
          <w:sz w:val="24"/>
          <w:szCs w:val="24"/>
        </w:rPr>
        <w:t>официальный сайт федерального агентства по туризму министерства культуры Российской Федерации</w:t>
      </w:r>
    </w:p>
    <w:p w:rsidR="00B73074" w:rsidRDefault="00A10D1A" w:rsidP="00B73074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0D1A">
        <w:rPr>
          <w:rFonts w:ascii="Times New Roman" w:hAnsi="Times New Roman" w:cs="Times New Roman"/>
          <w:sz w:val="24"/>
          <w:szCs w:val="24"/>
        </w:rPr>
        <w:t>http://www.sapsan.su/</w:t>
      </w:r>
      <w:r>
        <w:rPr>
          <w:rFonts w:ascii="Times New Roman" w:hAnsi="Times New Roman" w:cs="Times New Roman"/>
          <w:sz w:val="24"/>
          <w:szCs w:val="24"/>
        </w:rPr>
        <w:t xml:space="preserve"> - сайт о скоростном поезде «Сапсан»</w:t>
      </w:r>
    </w:p>
    <w:p w:rsidR="00B73074" w:rsidRDefault="00B73074" w:rsidP="00B73074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right="283" w:hanging="437"/>
        <w:jc w:val="both"/>
        <w:rPr>
          <w:rFonts w:ascii="Times New Roman" w:hAnsi="Times New Roman" w:cs="Times New Roman"/>
          <w:sz w:val="24"/>
          <w:szCs w:val="24"/>
        </w:rPr>
      </w:pPr>
      <w:r w:rsidRPr="00B90C9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90C93">
        <w:rPr>
          <w:rFonts w:ascii="Times New Roman" w:hAnsi="Times New Roman" w:cs="Times New Roman"/>
          <w:sz w:val="24"/>
          <w:szCs w:val="24"/>
        </w:rPr>
        <w:t>://</w:t>
      </w:r>
      <w:r w:rsidRPr="00B90C9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90C93">
        <w:rPr>
          <w:rFonts w:ascii="Times New Roman" w:hAnsi="Times New Roman" w:cs="Times New Roman"/>
          <w:sz w:val="24"/>
          <w:szCs w:val="24"/>
        </w:rPr>
        <w:t>.</w:t>
      </w:r>
      <w:r w:rsidRPr="00B90C93">
        <w:rPr>
          <w:rFonts w:ascii="Times New Roman" w:hAnsi="Times New Roman" w:cs="Times New Roman"/>
          <w:sz w:val="24"/>
          <w:szCs w:val="24"/>
          <w:lang w:val="en-US"/>
        </w:rPr>
        <w:t>spb</w:t>
      </w:r>
      <w:r w:rsidRPr="00B90C93">
        <w:rPr>
          <w:rFonts w:ascii="Times New Roman" w:hAnsi="Times New Roman" w:cs="Times New Roman"/>
          <w:sz w:val="24"/>
          <w:szCs w:val="24"/>
        </w:rPr>
        <w:t>-</w:t>
      </w:r>
      <w:r w:rsidRPr="00B90C93">
        <w:rPr>
          <w:rFonts w:ascii="Times New Roman" w:hAnsi="Times New Roman" w:cs="Times New Roman"/>
          <w:sz w:val="24"/>
          <w:szCs w:val="24"/>
          <w:lang w:val="en-US"/>
        </w:rPr>
        <w:t>guide</w:t>
      </w:r>
      <w:r w:rsidRPr="00B90C93">
        <w:rPr>
          <w:rFonts w:ascii="Times New Roman" w:hAnsi="Times New Roman" w:cs="Times New Roman"/>
          <w:sz w:val="24"/>
          <w:szCs w:val="24"/>
        </w:rPr>
        <w:t>.</w:t>
      </w:r>
      <w:r w:rsidRPr="00B90C9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90C93">
        <w:rPr>
          <w:rFonts w:ascii="Times New Roman" w:hAnsi="Times New Roman" w:cs="Times New Roman"/>
          <w:sz w:val="24"/>
          <w:szCs w:val="24"/>
        </w:rPr>
        <w:t>/</w:t>
      </w:r>
      <w:r w:rsidRPr="00F10FAD">
        <w:rPr>
          <w:rFonts w:ascii="Times New Roman" w:hAnsi="Times New Roman" w:cs="Times New Roman"/>
          <w:sz w:val="24"/>
          <w:szCs w:val="24"/>
        </w:rPr>
        <w:t xml:space="preserve"> - </w:t>
      </w:r>
      <w:r w:rsidR="004D1C8B">
        <w:rPr>
          <w:rFonts w:ascii="Times New Roman" w:hAnsi="Times New Roman" w:cs="Times New Roman"/>
          <w:sz w:val="24"/>
          <w:szCs w:val="24"/>
        </w:rPr>
        <w:t>туристский портал о достопримечательностях Санкт-Петербурга</w:t>
      </w:r>
    </w:p>
    <w:p w:rsidR="00B73074" w:rsidRPr="00581380" w:rsidRDefault="00581380" w:rsidP="00B73074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138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81380">
        <w:rPr>
          <w:rFonts w:ascii="Times New Roman" w:hAnsi="Times New Roman" w:cs="Times New Roman"/>
          <w:sz w:val="24"/>
          <w:szCs w:val="24"/>
        </w:rPr>
        <w:t>://www.</w:t>
      </w:r>
      <w:r w:rsidRPr="00581380">
        <w:rPr>
          <w:rFonts w:ascii="Times New Roman" w:hAnsi="Times New Roman" w:cs="Times New Roman"/>
          <w:sz w:val="24"/>
          <w:szCs w:val="24"/>
          <w:lang w:val="en-US"/>
        </w:rPr>
        <w:t>starcar</w:t>
      </w:r>
      <w:r w:rsidRPr="00581380">
        <w:rPr>
          <w:rFonts w:ascii="Times New Roman" w:hAnsi="Times New Roman" w:cs="Times New Roman"/>
          <w:sz w:val="24"/>
          <w:szCs w:val="24"/>
        </w:rPr>
        <w:t>.</w:t>
      </w:r>
      <w:r w:rsidRPr="00581380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58138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- официальный сайт транспортной компании «</w:t>
      </w:r>
      <w:r>
        <w:rPr>
          <w:rFonts w:ascii="Times New Roman" w:hAnsi="Times New Roman" w:cs="Times New Roman"/>
          <w:sz w:val="24"/>
          <w:szCs w:val="24"/>
          <w:lang w:val="en-US"/>
        </w:rPr>
        <w:t>StarCar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73074" w:rsidRPr="00581380" w:rsidRDefault="00581380" w:rsidP="00B73074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right="283" w:hanging="437"/>
        <w:jc w:val="both"/>
        <w:rPr>
          <w:rFonts w:ascii="Times New Roman" w:hAnsi="Times New Roman" w:cs="Times New Roman"/>
          <w:sz w:val="24"/>
          <w:szCs w:val="24"/>
        </w:rPr>
      </w:pPr>
      <w:r w:rsidRPr="0058138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81380">
        <w:rPr>
          <w:rFonts w:ascii="Times New Roman" w:hAnsi="Times New Roman" w:cs="Times New Roman"/>
          <w:sz w:val="24"/>
          <w:szCs w:val="24"/>
        </w:rPr>
        <w:t>://</w:t>
      </w:r>
      <w:r w:rsidRPr="0058138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81380">
        <w:rPr>
          <w:rFonts w:ascii="Times New Roman" w:hAnsi="Times New Roman" w:cs="Times New Roman"/>
          <w:sz w:val="24"/>
          <w:szCs w:val="24"/>
        </w:rPr>
        <w:t>.</w:t>
      </w:r>
      <w:r w:rsidRPr="00581380">
        <w:rPr>
          <w:rFonts w:ascii="Times New Roman" w:hAnsi="Times New Roman" w:cs="Times New Roman"/>
          <w:sz w:val="24"/>
          <w:szCs w:val="24"/>
          <w:lang w:val="en-US"/>
        </w:rPr>
        <w:t>stroganoffsteakhouse</w:t>
      </w:r>
      <w:r w:rsidRPr="00581380">
        <w:rPr>
          <w:rFonts w:ascii="Times New Roman" w:hAnsi="Times New Roman" w:cs="Times New Roman"/>
          <w:sz w:val="24"/>
          <w:szCs w:val="24"/>
        </w:rPr>
        <w:t>.</w:t>
      </w:r>
      <w:r w:rsidRPr="0058138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81380">
        <w:rPr>
          <w:rFonts w:ascii="Times New Roman" w:hAnsi="Times New Roman" w:cs="Times New Roman"/>
          <w:sz w:val="24"/>
          <w:szCs w:val="24"/>
        </w:rPr>
        <w:t xml:space="preserve">/ - </w:t>
      </w:r>
      <w:r>
        <w:rPr>
          <w:rFonts w:ascii="Times New Roman" w:hAnsi="Times New Roman" w:cs="Times New Roman"/>
          <w:sz w:val="24"/>
          <w:szCs w:val="24"/>
        </w:rPr>
        <w:t>официальный сайт ресторана «Строг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 Стейк Хаус»</w:t>
      </w:r>
    </w:p>
    <w:p w:rsidR="00B73074" w:rsidRDefault="00581380" w:rsidP="00B73074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right="283" w:hanging="437"/>
        <w:jc w:val="both"/>
        <w:rPr>
          <w:rFonts w:ascii="Times New Roman" w:hAnsi="Times New Roman" w:cs="Times New Roman"/>
          <w:sz w:val="24"/>
          <w:szCs w:val="24"/>
        </w:rPr>
      </w:pPr>
      <w:r w:rsidRPr="00581380">
        <w:rPr>
          <w:rFonts w:ascii="Times New Roman" w:hAnsi="Times New Roman" w:cs="Times New Roman"/>
          <w:sz w:val="24"/>
          <w:szCs w:val="24"/>
        </w:rPr>
        <w:t>http://www.taxi555555.com/</w:t>
      </w:r>
      <w:r>
        <w:rPr>
          <w:rFonts w:ascii="Times New Roman" w:hAnsi="Times New Roman" w:cs="Times New Roman"/>
          <w:sz w:val="24"/>
          <w:szCs w:val="24"/>
        </w:rPr>
        <w:t xml:space="preserve"> - официальный сайт транспортной компании «Шесть пятерок»</w:t>
      </w:r>
    </w:p>
    <w:p w:rsidR="00B73074" w:rsidRDefault="00581380" w:rsidP="00B73074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right="283" w:hanging="437"/>
        <w:jc w:val="both"/>
        <w:rPr>
          <w:rFonts w:ascii="Times New Roman" w:hAnsi="Times New Roman" w:cs="Times New Roman"/>
          <w:sz w:val="24"/>
          <w:szCs w:val="24"/>
        </w:rPr>
      </w:pPr>
      <w:r w:rsidRPr="00581380">
        <w:rPr>
          <w:rFonts w:ascii="Times New Roman" w:hAnsi="Times New Roman" w:cs="Times New Roman"/>
          <w:sz w:val="24"/>
          <w:szCs w:val="24"/>
        </w:rPr>
        <w:t>http://www.taxi-mezdugorodnee.ru/</w:t>
      </w:r>
      <w:r>
        <w:rPr>
          <w:rFonts w:ascii="Times New Roman" w:hAnsi="Times New Roman" w:cs="Times New Roman"/>
          <w:sz w:val="24"/>
          <w:szCs w:val="24"/>
        </w:rPr>
        <w:t xml:space="preserve"> - официальный сайт транспортной комп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нии «Междугороднее такси»</w:t>
      </w:r>
    </w:p>
    <w:p w:rsidR="00B73074" w:rsidRPr="009441E6" w:rsidRDefault="009441E6" w:rsidP="009441E6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right="283" w:hanging="43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1E6">
        <w:rPr>
          <w:rFonts w:ascii="Times New Roman" w:hAnsi="Times New Roman" w:cs="Times New Roman"/>
          <w:sz w:val="24"/>
          <w:szCs w:val="24"/>
          <w:lang w:val="en-US"/>
        </w:rPr>
        <w:t xml:space="preserve">http://www.travel.trade.gov/ - </w:t>
      </w:r>
      <w:r>
        <w:rPr>
          <w:rFonts w:ascii="Times New Roman" w:hAnsi="Times New Roman" w:cs="Times New Roman"/>
          <w:sz w:val="24"/>
          <w:szCs w:val="24"/>
        </w:rPr>
        <w:t>официальный</w:t>
      </w:r>
      <w:r w:rsidRPr="00944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Pr="009441E6">
        <w:rPr>
          <w:rFonts w:ascii="Times New Roman" w:hAnsi="Times New Roman" w:cs="Times New Roman"/>
          <w:sz w:val="24"/>
          <w:szCs w:val="24"/>
          <w:lang w:val="en-US"/>
        </w:rPr>
        <w:t xml:space="preserve"> National Travel &amp; Tourism O</w:t>
      </w:r>
      <w:r w:rsidRPr="009441E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441E6">
        <w:rPr>
          <w:rFonts w:ascii="Times New Roman" w:hAnsi="Times New Roman" w:cs="Times New Roman"/>
          <w:sz w:val="24"/>
          <w:szCs w:val="24"/>
          <w:lang w:val="en-US"/>
        </w:rPr>
        <w:t xml:space="preserve">fice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9441E6">
        <w:rPr>
          <w:rFonts w:ascii="Times New Roman" w:hAnsi="Times New Roman" w:cs="Times New Roman"/>
          <w:sz w:val="24"/>
          <w:szCs w:val="24"/>
          <w:lang w:val="en-US"/>
        </w:rPr>
        <w:t>International Trade Administration Industry &amp; Analysis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9441E6">
        <w:rPr>
          <w:rFonts w:ascii="Times New Roman" w:hAnsi="Times New Roman" w:cs="Times New Roman"/>
          <w:sz w:val="24"/>
          <w:szCs w:val="24"/>
          <w:lang w:val="en-US"/>
        </w:rPr>
        <w:t>U.S. Depar</w:t>
      </w:r>
      <w:r w:rsidRPr="009441E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441E6">
        <w:rPr>
          <w:rFonts w:ascii="Times New Roman" w:hAnsi="Times New Roman" w:cs="Times New Roman"/>
          <w:sz w:val="24"/>
          <w:szCs w:val="24"/>
          <w:lang w:val="en-US"/>
        </w:rPr>
        <w:t>ment of Commerce</w:t>
      </w:r>
    </w:p>
    <w:p w:rsidR="00B73074" w:rsidRPr="007020FA" w:rsidRDefault="007020FA" w:rsidP="00B73074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right="283" w:hanging="437"/>
        <w:jc w:val="both"/>
        <w:rPr>
          <w:rFonts w:ascii="Times New Roman" w:hAnsi="Times New Roman" w:cs="Times New Roman"/>
          <w:sz w:val="24"/>
          <w:szCs w:val="24"/>
        </w:rPr>
      </w:pPr>
      <w:r w:rsidRPr="007020F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020FA">
        <w:rPr>
          <w:rFonts w:ascii="Times New Roman" w:hAnsi="Times New Roman" w:cs="Times New Roman"/>
          <w:sz w:val="24"/>
          <w:szCs w:val="24"/>
        </w:rPr>
        <w:t>://</w:t>
      </w:r>
      <w:r w:rsidRPr="007020F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020FA">
        <w:rPr>
          <w:rFonts w:ascii="Times New Roman" w:hAnsi="Times New Roman" w:cs="Times New Roman"/>
          <w:sz w:val="24"/>
          <w:szCs w:val="24"/>
        </w:rPr>
        <w:t>.</w:t>
      </w:r>
      <w:r w:rsidRPr="007020FA">
        <w:rPr>
          <w:rFonts w:ascii="Times New Roman" w:hAnsi="Times New Roman" w:cs="Times New Roman"/>
          <w:sz w:val="24"/>
          <w:szCs w:val="24"/>
          <w:lang w:val="en-US"/>
        </w:rPr>
        <w:t>travelallrussia</w:t>
      </w:r>
      <w:r w:rsidRPr="007020FA">
        <w:rPr>
          <w:rFonts w:ascii="Times New Roman" w:hAnsi="Times New Roman" w:cs="Times New Roman"/>
          <w:sz w:val="24"/>
          <w:szCs w:val="24"/>
        </w:rPr>
        <w:t>.</w:t>
      </w:r>
      <w:r w:rsidRPr="007020F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7020FA">
        <w:rPr>
          <w:rFonts w:ascii="Times New Roman" w:hAnsi="Times New Roman" w:cs="Times New Roman"/>
          <w:sz w:val="24"/>
          <w:szCs w:val="24"/>
        </w:rPr>
        <w:t xml:space="preserve">/ - </w:t>
      </w:r>
      <w:r>
        <w:rPr>
          <w:rFonts w:ascii="Times New Roman" w:hAnsi="Times New Roman" w:cs="Times New Roman"/>
          <w:sz w:val="24"/>
          <w:szCs w:val="24"/>
        </w:rPr>
        <w:t>официальный сайт туристской компании «</w:t>
      </w:r>
      <w:r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Pr="00702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702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73074" w:rsidRPr="007020FA" w:rsidRDefault="007020FA" w:rsidP="00B73074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right="283" w:hanging="437"/>
        <w:jc w:val="both"/>
        <w:rPr>
          <w:rFonts w:ascii="Times New Roman" w:hAnsi="Times New Roman" w:cs="Times New Roman"/>
          <w:sz w:val="24"/>
          <w:szCs w:val="24"/>
        </w:rPr>
      </w:pPr>
      <w:r w:rsidRPr="007020F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020FA">
        <w:rPr>
          <w:rFonts w:ascii="Times New Roman" w:hAnsi="Times New Roman" w:cs="Times New Roman"/>
          <w:sz w:val="24"/>
          <w:szCs w:val="24"/>
        </w:rPr>
        <w:t>://</w:t>
      </w:r>
      <w:r w:rsidRPr="007020F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020FA">
        <w:rPr>
          <w:rFonts w:ascii="Times New Roman" w:hAnsi="Times New Roman" w:cs="Times New Roman"/>
          <w:sz w:val="24"/>
          <w:szCs w:val="24"/>
        </w:rPr>
        <w:t>.</w:t>
      </w:r>
      <w:r w:rsidRPr="007020FA">
        <w:rPr>
          <w:rFonts w:ascii="Times New Roman" w:hAnsi="Times New Roman" w:cs="Times New Roman"/>
          <w:sz w:val="24"/>
          <w:szCs w:val="24"/>
          <w:lang w:val="en-US"/>
        </w:rPr>
        <w:t>tripadvisor</w:t>
      </w:r>
      <w:r w:rsidRPr="007020FA">
        <w:rPr>
          <w:rFonts w:ascii="Times New Roman" w:hAnsi="Times New Roman" w:cs="Times New Roman"/>
          <w:sz w:val="24"/>
          <w:szCs w:val="24"/>
        </w:rPr>
        <w:t>.</w:t>
      </w:r>
      <w:r w:rsidRPr="007020F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020FA">
        <w:rPr>
          <w:rFonts w:ascii="Times New Roman" w:hAnsi="Times New Roman" w:cs="Times New Roman"/>
          <w:sz w:val="24"/>
          <w:szCs w:val="24"/>
        </w:rPr>
        <w:t xml:space="preserve">/ - </w:t>
      </w:r>
      <w:r>
        <w:rPr>
          <w:rFonts w:ascii="Times New Roman" w:hAnsi="Times New Roman" w:cs="Times New Roman"/>
          <w:sz w:val="24"/>
          <w:szCs w:val="24"/>
        </w:rPr>
        <w:t>сайт о путешествиях</w:t>
      </w:r>
    </w:p>
    <w:p w:rsidR="00B73074" w:rsidRPr="007020FA" w:rsidRDefault="007020FA" w:rsidP="00B73074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20FA">
        <w:rPr>
          <w:rFonts w:ascii="Times New Roman" w:hAnsi="Times New Roman" w:cs="Times New Roman"/>
          <w:sz w:val="24"/>
          <w:szCs w:val="24"/>
          <w:lang w:val="en-US"/>
        </w:rPr>
        <w:lastRenderedPageBreak/>
        <w:t>http</w:t>
      </w:r>
      <w:r w:rsidRPr="007020FA">
        <w:rPr>
          <w:rFonts w:ascii="Times New Roman" w:hAnsi="Times New Roman" w:cs="Times New Roman"/>
          <w:sz w:val="24"/>
          <w:szCs w:val="24"/>
        </w:rPr>
        <w:t>://</w:t>
      </w:r>
      <w:r w:rsidRPr="007020F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020FA">
        <w:rPr>
          <w:rFonts w:ascii="Times New Roman" w:hAnsi="Times New Roman" w:cs="Times New Roman"/>
          <w:sz w:val="24"/>
          <w:szCs w:val="24"/>
        </w:rPr>
        <w:t>.</w:t>
      </w:r>
      <w:r w:rsidRPr="007020FA">
        <w:rPr>
          <w:rFonts w:ascii="Times New Roman" w:hAnsi="Times New Roman" w:cs="Times New Roman"/>
          <w:sz w:val="24"/>
          <w:szCs w:val="24"/>
          <w:lang w:val="en-US"/>
        </w:rPr>
        <w:t>valday</w:t>
      </w:r>
      <w:r w:rsidRPr="007020FA">
        <w:rPr>
          <w:rFonts w:ascii="Times New Roman" w:hAnsi="Times New Roman" w:cs="Times New Roman"/>
          <w:sz w:val="24"/>
          <w:szCs w:val="24"/>
        </w:rPr>
        <w:t>-</w:t>
      </w:r>
      <w:r w:rsidRPr="007020FA">
        <w:rPr>
          <w:rFonts w:ascii="Times New Roman" w:hAnsi="Times New Roman" w:cs="Times New Roman"/>
          <w:sz w:val="24"/>
          <w:szCs w:val="24"/>
          <w:lang w:val="en-US"/>
        </w:rPr>
        <w:t>hotel</w:t>
      </w:r>
      <w:r w:rsidRPr="007020FA">
        <w:rPr>
          <w:rFonts w:ascii="Times New Roman" w:hAnsi="Times New Roman" w:cs="Times New Roman"/>
          <w:sz w:val="24"/>
          <w:szCs w:val="24"/>
        </w:rPr>
        <w:t>.</w:t>
      </w:r>
      <w:r w:rsidRPr="007020F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020F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- официальный сайт гостиницы «Валдай </w:t>
      </w:r>
      <w:r>
        <w:rPr>
          <w:rFonts w:ascii="Times New Roman" w:hAnsi="Times New Roman" w:cs="Times New Roman"/>
          <w:sz w:val="24"/>
          <w:szCs w:val="24"/>
        </w:rPr>
        <w:br/>
        <w:t>Эко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луб»</w:t>
      </w:r>
    </w:p>
    <w:p w:rsidR="00B73074" w:rsidRPr="007020FA" w:rsidRDefault="007020FA" w:rsidP="00B73074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20F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020FA">
        <w:rPr>
          <w:rFonts w:ascii="Times New Roman" w:hAnsi="Times New Roman" w:cs="Times New Roman"/>
          <w:sz w:val="24"/>
          <w:szCs w:val="24"/>
        </w:rPr>
        <w:t>://</w:t>
      </w:r>
      <w:r w:rsidRPr="007020F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020FA">
        <w:rPr>
          <w:rFonts w:ascii="Times New Roman" w:hAnsi="Times New Roman" w:cs="Times New Roman"/>
          <w:sz w:val="24"/>
          <w:szCs w:val="24"/>
        </w:rPr>
        <w:t>.</w:t>
      </w:r>
      <w:r w:rsidRPr="007020FA">
        <w:rPr>
          <w:rFonts w:ascii="Times New Roman" w:hAnsi="Times New Roman" w:cs="Times New Roman"/>
          <w:sz w:val="24"/>
          <w:szCs w:val="24"/>
          <w:lang w:val="en-US"/>
        </w:rPr>
        <w:t>vatrushka</w:t>
      </w:r>
      <w:r w:rsidRPr="007020FA">
        <w:rPr>
          <w:rFonts w:ascii="Times New Roman" w:hAnsi="Times New Roman" w:cs="Times New Roman"/>
          <w:sz w:val="24"/>
          <w:szCs w:val="24"/>
        </w:rPr>
        <w:t>-</w:t>
      </w:r>
      <w:r w:rsidRPr="007020FA">
        <w:rPr>
          <w:rFonts w:ascii="Times New Roman" w:hAnsi="Times New Roman" w:cs="Times New Roman"/>
          <w:sz w:val="24"/>
          <w:szCs w:val="24"/>
          <w:lang w:val="en-US"/>
        </w:rPr>
        <w:t>cafe</w:t>
      </w:r>
      <w:r w:rsidRPr="007020FA">
        <w:rPr>
          <w:rFonts w:ascii="Times New Roman" w:hAnsi="Times New Roman" w:cs="Times New Roman"/>
          <w:sz w:val="24"/>
          <w:szCs w:val="24"/>
        </w:rPr>
        <w:t>.</w:t>
      </w:r>
      <w:r w:rsidRPr="007020F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020F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- официальный сайт ресторана «Ватрушка»</w:t>
      </w:r>
    </w:p>
    <w:p w:rsidR="00B73074" w:rsidRPr="007020FA" w:rsidRDefault="007020FA" w:rsidP="00B73074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20F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020FA">
        <w:rPr>
          <w:rFonts w:ascii="Times New Roman" w:hAnsi="Times New Roman" w:cs="Times New Roman"/>
          <w:sz w:val="24"/>
          <w:szCs w:val="24"/>
        </w:rPr>
        <w:t>://</w:t>
      </w:r>
      <w:r w:rsidRPr="007020F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020FA">
        <w:rPr>
          <w:rFonts w:ascii="Times New Roman" w:hAnsi="Times New Roman" w:cs="Times New Roman"/>
          <w:sz w:val="24"/>
          <w:szCs w:val="24"/>
        </w:rPr>
        <w:t>.</w:t>
      </w:r>
      <w:r w:rsidRPr="007020FA">
        <w:rPr>
          <w:rFonts w:ascii="Times New Roman" w:hAnsi="Times New Roman" w:cs="Times New Roman"/>
          <w:sz w:val="24"/>
          <w:szCs w:val="24"/>
          <w:lang w:val="en-US"/>
        </w:rPr>
        <w:t>wto</w:t>
      </w:r>
      <w:r w:rsidRPr="007020FA">
        <w:rPr>
          <w:rFonts w:ascii="Times New Roman" w:hAnsi="Times New Roman" w:cs="Times New Roman"/>
          <w:sz w:val="24"/>
          <w:szCs w:val="24"/>
        </w:rPr>
        <w:t>.</w:t>
      </w:r>
      <w:r w:rsidRPr="007020FA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7020F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- официальный сайт всемирной торговой организации</w:t>
      </w:r>
    </w:p>
    <w:p w:rsidR="003C6682" w:rsidRPr="007020FA" w:rsidRDefault="003C6682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C6682" w:rsidRDefault="003C6682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A07F6" w:rsidRDefault="002A07F6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A07F6" w:rsidRDefault="002A07F6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A07F6" w:rsidRDefault="002A07F6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A07F6" w:rsidRDefault="002A07F6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A07F6" w:rsidRDefault="002A07F6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A07F6" w:rsidRDefault="002A07F6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A07F6" w:rsidRDefault="002A07F6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A07F6" w:rsidRDefault="002A07F6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76486" w:rsidRDefault="00B76486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76486" w:rsidRDefault="00B76486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76486" w:rsidRDefault="00B76486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76486" w:rsidRDefault="00B76486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76486" w:rsidRDefault="00B76486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76486" w:rsidRDefault="00B76486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76486" w:rsidRDefault="00B76486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76486" w:rsidRDefault="00B76486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76486" w:rsidRDefault="00B76486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76486" w:rsidRDefault="00B76486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76486" w:rsidRDefault="00B76486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76486" w:rsidRDefault="00B76486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76486" w:rsidRDefault="00B76486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76486" w:rsidRDefault="00B76486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76486" w:rsidRDefault="00B76486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76486" w:rsidRDefault="00B76486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76486" w:rsidRDefault="00B76486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76486" w:rsidRDefault="00B76486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76486" w:rsidRDefault="00B76486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76486" w:rsidRDefault="00B76486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76486" w:rsidRPr="002A07F6" w:rsidRDefault="00B76486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4583F" w:rsidRPr="00CB2AD6" w:rsidRDefault="00C4583F" w:rsidP="00C4583F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B2AD6">
        <w:rPr>
          <w:rFonts w:ascii="Times New Roman" w:hAnsi="Times New Roman"/>
          <w:b/>
          <w:sz w:val="24"/>
          <w:szCs w:val="24"/>
          <w:lang w:eastAsia="en-US"/>
        </w:rPr>
        <w:lastRenderedPageBreak/>
        <w:t>ПРИЛОЖЕНИЯ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4583F" w:rsidRPr="00463D26" w:rsidRDefault="00C4583F" w:rsidP="00463D26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63D26">
        <w:rPr>
          <w:rFonts w:ascii="Times New Roman" w:hAnsi="Times New Roman"/>
          <w:b/>
          <w:sz w:val="24"/>
          <w:szCs w:val="24"/>
          <w:lang w:eastAsia="en-US"/>
        </w:rPr>
        <w:t xml:space="preserve">Приложение 1. </w:t>
      </w:r>
    </w:p>
    <w:p w:rsidR="00C4583F" w:rsidRDefault="00E27C49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4.55pt;margin-top:51.45pt;width:80.35pt;height:25.1pt;z-index:251663360" stroked="f" strokecolor="white [3212]" strokeweight="4.5pt">
            <v:fill opacity="0"/>
            <v:stroke linestyle="thickThin"/>
            <v:shadow offset="1pt" offset2="-2pt"/>
            <v:textbox>
              <w:txbxContent>
                <w:p w:rsidR="00802FA0" w:rsidRPr="00C22878" w:rsidRDefault="00802FA0" w:rsidP="00C4583F">
                  <w:pPr>
                    <w:rPr>
                      <w:rFonts w:ascii="Times New Roman" w:hAnsi="Times New Roman"/>
                      <w:b/>
                    </w:rPr>
                  </w:pPr>
                  <w:r w:rsidRPr="00C22878">
                    <w:rPr>
                      <w:rFonts w:ascii="Times New Roman" w:hAnsi="Times New Roman"/>
                      <w:b/>
                    </w:rPr>
                    <w:t>Нью-Йорк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7" type="#_x0000_t202" style="position:absolute;left:0;text-align:left;margin-left:213.35pt;margin-top:224.95pt;width:80.35pt;height:25.1pt;z-index:251662336" stroked="f" strokecolor="white [3212]" strokeweight="4.5pt">
            <v:fill opacity="0"/>
            <v:stroke linestyle="thickThin"/>
            <v:shadow offset="1pt" offset2="-2pt"/>
            <v:textbox>
              <w:txbxContent>
                <w:p w:rsidR="00802FA0" w:rsidRPr="00C22878" w:rsidRDefault="00802FA0" w:rsidP="00C4583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22878">
                    <w:rPr>
                      <w:rFonts w:ascii="Times New Roman" w:hAnsi="Times New Roman"/>
                      <w:b/>
                    </w:rPr>
                    <w:t>Техас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6" type="#_x0000_t202" style="position:absolute;left:0;text-align:left;margin-left:1.25pt;margin-top:177.3pt;width:80.35pt;height:25.1pt;z-index:251661312" stroked="f" strokecolor="white [3212]" strokeweight="4.5pt">
            <v:fill opacity="0"/>
            <v:stroke linestyle="thickThin"/>
            <v:shadow offset="1pt" offset2="-2pt"/>
            <v:textbox>
              <w:txbxContent>
                <w:p w:rsidR="00802FA0" w:rsidRPr="00C22878" w:rsidRDefault="00802FA0" w:rsidP="00C4583F">
                  <w:pPr>
                    <w:rPr>
                      <w:rFonts w:ascii="Times New Roman" w:hAnsi="Times New Roman"/>
                      <w:b/>
                    </w:rPr>
                  </w:pPr>
                  <w:r w:rsidRPr="00C22878">
                    <w:rPr>
                      <w:rFonts w:ascii="Times New Roman" w:hAnsi="Times New Roman"/>
                      <w:b/>
                    </w:rPr>
                    <w:t>Калифорния</w:t>
                  </w:r>
                </w:p>
              </w:txbxContent>
            </v:textbox>
          </v:shape>
        </w:pict>
      </w:r>
      <w:r w:rsidR="00C4583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52465" cy="3434080"/>
            <wp:effectExtent l="19050" t="0" r="635" b="0"/>
            <wp:docPr id="2" name="Рисунок 1" descr="C:\Users\Matilda\Desktop\ДИПЛОМ\ГОТОВЫЙ ДИПЛОМ\Для 1 главы\ШТАТЫ заокеанские путешеств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ilda\Desktop\ДИПЛОМ\ГОТОВЫЙ ДИПЛОМ\Для 1 главы\ШТАТЫ заокеанские путешествия.jp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D26" w:rsidRPr="00463D26" w:rsidRDefault="00463D26" w:rsidP="00463D26">
      <w:pPr>
        <w:pStyle w:val="a5"/>
        <w:ind w:firstLine="709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 w:rsidRPr="00463D26">
        <w:rPr>
          <w:rFonts w:ascii="Times New Roman" w:hAnsi="Times New Roman"/>
          <w:b/>
          <w:sz w:val="20"/>
          <w:szCs w:val="20"/>
          <w:lang w:eastAsia="en-US"/>
        </w:rPr>
        <w:t xml:space="preserve">Рис. 1. Картосхема </w:t>
      </w:r>
      <w:r>
        <w:rPr>
          <w:rFonts w:ascii="Times New Roman" w:hAnsi="Times New Roman"/>
          <w:b/>
          <w:sz w:val="20"/>
          <w:szCs w:val="20"/>
          <w:lang w:eastAsia="en-US"/>
        </w:rPr>
        <w:t xml:space="preserve">процентного соотношения </w:t>
      </w:r>
      <w:r w:rsidRPr="00463D26">
        <w:rPr>
          <w:rFonts w:ascii="Times New Roman" w:hAnsi="Times New Roman"/>
          <w:b/>
          <w:sz w:val="20"/>
          <w:szCs w:val="20"/>
          <w:lang w:eastAsia="en-US"/>
        </w:rPr>
        <w:t>штатов, из которых в 2014 году было сове</w:t>
      </w:r>
      <w:r w:rsidRPr="00463D26">
        <w:rPr>
          <w:rFonts w:ascii="Times New Roman" w:hAnsi="Times New Roman"/>
          <w:b/>
          <w:sz w:val="20"/>
          <w:szCs w:val="20"/>
          <w:lang w:eastAsia="en-US"/>
        </w:rPr>
        <w:t>р</w:t>
      </w:r>
      <w:r w:rsidRPr="00463D26">
        <w:rPr>
          <w:rFonts w:ascii="Times New Roman" w:hAnsi="Times New Roman"/>
          <w:b/>
          <w:sz w:val="20"/>
          <w:szCs w:val="20"/>
          <w:lang w:eastAsia="en-US"/>
        </w:rPr>
        <w:t>шено наибольшее количество заокеанских туристских поездок</w:t>
      </w:r>
      <w:r w:rsidR="009455FE">
        <w:rPr>
          <w:rFonts w:ascii="Times New Roman" w:hAnsi="Times New Roman"/>
          <w:b/>
          <w:sz w:val="20"/>
          <w:szCs w:val="20"/>
          <w:lang w:eastAsia="en-US"/>
        </w:rPr>
        <w:t>. Составлен</w:t>
      </w:r>
      <w:r>
        <w:rPr>
          <w:rFonts w:ascii="Times New Roman" w:hAnsi="Times New Roman"/>
          <w:b/>
          <w:sz w:val="20"/>
          <w:szCs w:val="20"/>
          <w:lang w:eastAsia="en-US"/>
        </w:rPr>
        <w:t xml:space="preserve"> автором по </w:t>
      </w:r>
      <w:r w:rsidR="00067AE7">
        <w:rPr>
          <w:rFonts w:ascii="Times New Roman" w:hAnsi="Times New Roman"/>
          <w:b/>
          <w:sz w:val="20"/>
          <w:szCs w:val="20"/>
          <w:lang w:eastAsia="en-US"/>
        </w:rPr>
        <w:br/>
      </w:r>
      <w:r>
        <w:rPr>
          <w:rFonts w:ascii="Times New Roman" w:hAnsi="Times New Roman"/>
          <w:b/>
          <w:sz w:val="20"/>
          <w:szCs w:val="20"/>
          <w:lang w:eastAsia="en-US"/>
        </w:rPr>
        <w:t>материалам</w:t>
      </w:r>
      <w:r w:rsidRPr="00463D26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  <w:r w:rsidRPr="00067AE7">
        <w:rPr>
          <w:rFonts w:ascii="Times New Roman" w:hAnsi="Times New Roman"/>
          <w:b/>
          <w:sz w:val="20"/>
          <w:szCs w:val="20"/>
          <w:lang w:eastAsia="en-US"/>
        </w:rPr>
        <w:t>[</w:t>
      </w:r>
      <w:r w:rsidR="00067AE7" w:rsidRPr="00067AE7">
        <w:rPr>
          <w:rFonts w:ascii="Times New Roman" w:hAnsi="Times New Roman"/>
          <w:b/>
          <w:sz w:val="20"/>
          <w:szCs w:val="20"/>
          <w:lang w:eastAsia="en-US"/>
        </w:rPr>
        <w:t>44</w:t>
      </w:r>
      <w:r w:rsidRPr="00067AE7">
        <w:rPr>
          <w:rFonts w:ascii="Times New Roman" w:hAnsi="Times New Roman"/>
          <w:b/>
          <w:sz w:val="20"/>
          <w:szCs w:val="20"/>
          <w:lang w:eastAsia="en-US"/>
        </w:rPr>
        <w:t>]</w:t>
      </w:r>
    </w:p>
    <w:p w:rsidR="00C4583F" w:rsidRDefault="00C4583F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63D26" w:rsidRDefault="00463D26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63D26" w:rsidRDefault="00463D26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4583F" w:rsidRPr="00463D26" w:rsidRDefault="00463D26" w:rsidP="00C4583F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Приложение 2</w:t>
      </w:r>
      <w:r w:rsidR="0009549A"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C4583F" w:rsidRDefault="00C4583F" w:rsidP="00463D26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B5C9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08671" cy="1998921"/>
            <wp:effectExtent l="19050" t="0" r="1329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463D26" w:rsidRPr="00463D26" w:rsidRDefault="00463D26" w:rsidP="009455FE">
      <w:pPr>
        <w:pStyle w:val="a5"/>
        <w:ind w:firstLine="709"/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sz w:val="20"/>
          <w:szCs w:val="20"/>
          <w:lang w:eastAsia="en-US"/>
        </w:rPr>
        <w:t>Рис. 2.</w:t>
      </w:r>
      <w:r w:rsidRPr="00463D26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 </w:t>
      </w:r>
      <w:r>
        <w:rPr>
          <w:rFonts w:ascii="Times New Roman" w:hAnsi="Times New Roman"/>
          <w:b/>
          <w:bCs/>
          <w:sz w:val="20"/>
          <w:szCs w:val="20"/>
          <w:lang w:eastAsia="en-US"/>
        </w:rPr>
        <w:t>Процентное соотношение п</w:t>
      </w:r>
      <w:r w:rsidRPr="00463D26">
        <w:rPr>
          <w:rFonts w:ascii="Times New Roman" w:hAnsi="Times New Roman"/>
          <w:b/>
          <w:bCs/>
          <w:sz w:val="20"/>
          <w:szCs w:val="20"/>
          <w:lang w:eastAsia="en-US"/>
        </w:rPr>
        <w:t>редпоч</w:t>
      </w:r>
      <w:r w:rsidR="009455FE">
        <w:rPr>
          <w:rFonts w:ascii="Times New Roman" w:hAnsi="Times New Roman"/>
          <w:b/>
          <w:bCs/>
          <w:sz w:val="20"/>
          <w:szCs w:val="20"/>
          <w:lang w:eastAsia="en-US"/>
        </w:rPr>
        <w:t>тительной</w:t>
      </w:r>
      <w:r w:rsidRPr="00463D26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компани</w:t>
      </w:r>
      <w:r w:rsidR="009455FE">
        <w:rPr>
          <w:rFonts w:ascii="Times New Roman" w:hAnsi="Times New Roman"/>
          <w:b/>
          <w:bCs/>
          <w:sz w:val="20"/>
          <w:szCs w:val="20"/>
          <w:lang w:eastAsia="en-US"/>
        </w:rPr>
        <w:t>и</w:t>
      </w:r>
      <w:r w:rsidRPr="00463D26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для путешествия</w:t>
      </w:r>
      <w:r w:rsidR="009455FE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среди ам</w:t>
      </w:r>
      <w:r w:rsidR="009455FE">
        <w:rPr>
          <w:rFonts w:ascii="Times New Roman" w:hAnsi="Times New Roman"/>
          <w:b/>
          <w:bCs/>
          <w:sz w:val="20"/>
          <w:szCs w:val="20"/>
          <w:lang w:eastAsia="en-US"/>
        </w:rPr>
        <w:t>е</w:t>
      </w:r>
      <w:r w:rsidR="009455FE">
        <w:rPr>
          <w:rFonts w:ascii="Times New Roman" w:hAnsi="Times New Roman"/>
          <w:b/>
          <w:bCs/>
          <w:sz w:val="20"/>
          <w:szCs w:val="20"/>
          <w:lang w:eastAsia="en-US"/>
        </w:rPr>
        <w:t>риканских туристов</w:t>
      </w:r>
      <w:r w:rsidR="00486C10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в </w:t>
      </w:r>
      <w:r w:rsidR="00486C10" w:rsidRPr="00067AE7">
        <w:rPr>
          <w:rFonts w:ascii="Times New Roman" w:hAnsi="Times New Roman"/>
          <w:b/>
          <w:bCs/>
          <w:sz w:val="20"/>
          <w:szCs w:val="20"/>
          <w:lang w:eastAsia="en-US"/>
        </w:rPr>
        <w:t>201</w:t>
      </w:r>
      <w:r w:rsidR="002D49F7">
        <w:rPr>
          <w:rFonts w:ascii="Times New Roman" w:hAnsi="Times New Roman"/>
          <w:b/>
          <w:bCs/>
          <w:sz w:val="20"/>
          <w:szCs w:val="20"/>
          <w:lang w:eastAsia="en-US"/>
        </w:rPr>
        <w:t>4</w:t>
      </w:r>
      <w:r w:rsidR="00486C10" w:rsidRPr="00486C10">
        <w:rPr>
          <w:rFonts w:ascii="Times New Roman" w:hAnsi="Times New Roman"/>
          <w:b/>
          <w:bCs/>
          <w:color w:val="FF0000"/>
          <w:sz w:val="20"/>
          <w:szCs w:val="20"/>
          <w:lang w:eastAsia="en-US"/>
        </w:rPr>
        <w:t xml:space="preserve"> </w:t>
      </w:r>
      <w:r w:rsidR="00486C10">
        <w:rPr>
          <w:rFonts w:ascii="Times New Roman" w:hAnsi="Times New Roman"/>
          <w:b/>
          <w:bCs/>
          <w:sz w:val="20"/>
          <w:szCs w:val="20"/>
          <w:lang w:eastAsia="en-US"/>
        </w:rPr>
        <w:t>году</w:t>
      </w:r>
      <w:r w:rsidR="009455FE">
        <w:rPr>
          <w:rFonts w:ascii="Times New Roman" w:hAnsi="Times New Roman"/>
          <w:b/>
          <w:bCs/>
          <w:sz w:val="20"/>
          <w:szCs w:val="20"/>
          <w:lang w:eastAsia="en-US"/>
        </w:rPr>
        <w:t xml:space="preserve">. Составлен автором по материалам </w:t>
      </w:r>
      <w:r w:rsidRPr="00463D26">
        <w:rPr>
          <w:rFonts w:ascii="Times New Roman" w:hAnsi="Times New Roman"/>
          <w:b/>
          <w:bCs/>
          <w:sz w:val="20"/>
          <w:szCs w:val="20"/>
          <w:lang w:eastAsia="en-US"/>
        </w:rPr>
        <w:t>[</w:t>
      </w:r>
      <w:r w:rsidR="002D49F7">
        <w:rPr>
          <w:rFonts w:ascii="Times New Roman" w:hAnsi="Times New Roman"/>
          <w:b/>
          <w:bCs/>
          <w:sz w:val="20"/>
          <w:szCs w:val="20"/>
          <w:lang w:eastAsia="en-US"/>
        </w:rPr>
        <w:t>44</w:t>
      </w:r>
      <w:r w:rsidRPr="00067AE7">
        <w:rPr>
          <w:rFonts w:ascii="Times New Roman" w:hAnsi="Times New Roman"/>
          <w:b/>
          <w:bCs/>
          <w:sz w:val="20"/>
          <w:szCs w:val="20"/>
          <w:lang w:eastAsia="en-US"/>
        </w:rPr>
        <w:t>]</w:t>
      </w:r>
      <w:r w:rsidR="009455FE" w:rsidRPr="00067AE7">
        <w:rPr>
          <w:rFonts w:ascii="Times New Roman" w:hAnsi="Times New Roman"/>
          <w:b/>
          <w:bCs/>
          <w:sz w:val="20"/>
          <w:szCs w:val="20"/>
          <w:lang w:eastAsia="en-US"/>
        </w:rPr>
        <w:t>.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4583F" w:rsidRPr="00463D26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4583F" w:rsidRPr="00463D26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4583F" w:rsidRPr="00463D26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E3CE8" w:rsidRDefault="009E3CE8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E3CE8" w:rsidRDefault="009E3CE8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4583F" w:rsidRPr="0009549A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9549A">
        <w:rPr>
          <w:rFonts w:ascii="Times New Roman" w:hAnsi="Times New Roman"/>
          <w:b/>
          <w:sz w:val="24"/>
          <w:szCs w:val="24"/>
          <w:lang w:eastAsia="en-US"/>
        </w:rPr>
        <w:t>Приложение 3.</w:t>
      </w:r>
    </w:p>
    <w:p w:rsidR="00C4583F" w:rsidRPr="006C3925" w:rsidRDefault="00C4583F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392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60720" cy="2545918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09549A" w:rsidRPr="0009549A" w:rsidRDefault="0009549A" w:rsidP="0009549A">
      <w:pPr>
        <w:pStyle w:val="a5"/>
        <w:ind w:firstLine="709"/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sz w:val="20"/>
          <w:szCs w:val="20"/>
          <w:lang w:eastAsia="en-US"/>
        </w:rPr>
        <w:t>Рис. 3.</w:t>
      </w:r>
      <w:r w:rsidRPr="0009549A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 </w:t>
      </w:r>
      <w:r>
        <w:rPr>
          <w:rFonts w:ascii="Times New Roman" w:hAnsi="Times New Roman"/>
          <w:b/>
          <w:bCs/>
          <w:sz w:val="20"/>
          <w:szCs w:val="20"/>
          <w:lang w:eastAsia="en-US"/>
        </w:rPr>
        <w:t>Наиболее часто указываем</w:t>
      </w:r>
      <w:r w:rsidR="00A94746">
        <w:rPr>
          <w:rFonts w:ascii="Times New Roman" w:hAnsi="Times New Roman"/>
          <w:b/>
          <w:bCs/>
          <w:sz w:val="20"/>
          <w:szCs w:val="20"/>
          <w:lang w:eastAsia="en-US"/>
        </w:rPr>
        <w:t>ые</w:t>
      </w:r>
      <w:r>
        <w:rPr>
          <w:rFonts w:ascii="Times New Roman" w:hAnsi="Times New Roman"/>
          <w:b/>
          <w:bCs/>
          <w:sz w:val="20"/>
          <w:szCs w:val="20"/>
          <w:lang w:eastAsia="en-US"/>
        </w:rPr>
        <w:t xml:space="preserve"> т</w:t>
      </w:r>
      <w:r w:rsidRPr="0009549A">
        <w:rPr>
          <w:rFonts w:ascii="Times New Roman" w:hAnsi="Times New Roman"/>
          <w:b/>
          <w:bCs/>
          <w:sz w:val="20"/>
          <w:szCs w:val="20"/>
          <w:lang w:eastAsia="en-US"/>
        </w:rPr>
        <w:t>ип</w:t>
      </w:r>
      <w:r w:rsidR="00A94746">
        <w:rPr>
          <w:rFonts w:ascii="Times New Roman" w:hAnsi="Times New Roman"/>
          <w:b/>
          <w:bCs/>
          <w:sz w:val="20"/>
          <w:szCs w:val="20"/>
          <w:lang w:eastAsia="en-US"/>
        </w:rPr>
        <w:t>ы</w:t>
      </w:r>
      <w:r w:rsidRPr="0009549A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международной поездки</w:t>
      </w:r>
      <w:r w:rsidR="00A94746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среди</w:t>
      </w:r>
      <w:r w:rsidR="009E3CE8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американских</w:t>
      </w:r>
      <w:r w:rsidR="00A94746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туристов старших возрастов</w:t>
      </w:r>
      <w:r w:rsidR="00486C10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в </w:t>
      </w:r>
      <w:r w:rsidR="00486C10" w:rsidRPr="002D49F7">
        <w:rPr>
          <w:rFonts w:ascii="Times New Roman" w:hAnsi="Times New Roman"/>
          <w:b/>
          <w:bCs/>
          <w:sz w:val="20"/>
          <w:szCs w:val="20"/>
          <w:lang w:eastAsia="en-US"/>
        </w:rPr>
        <w:t>201</w:t>
      </w:r>
      <w:r w:rsidR="002D49F7">
        <w:rPr>
          <w:rFonts w:ascii="Times New Roman" w:hAnsi="Times New Roman"/>
          <w:b/>
          <w:bCs/>
          <w:sz w:val="20"/>
          <w:szCs w:val="20"/>
          <w:lang w:eastAsia="en-US"/>
        </w:rPr>
        <w:t>5</w:t>
      </w:r>
      <w:r w:rsidR="00486C10" w:rsidRPr="00486C10">
        <w:rPr>
          <w:rFonts w:ascii="Times New Roman" w:hAnsi="Times New Roman"/>
          <w:b/>
          <w:bCs/>
          <w:color w:val="FF0000"/>
          <w:sz w:val="20"/>
          <w:szCs w:val="20"/>
          <w:lang w:eastAsia="en-US"/>
        </w:rPr>
        <w:t xml:space="preserve"> </w:t>
      </w:r>
      <w:r w:rsidR="00486C10">
        <w:rPr>
          <w:rFonts w:ascii="Times New Roman" w:hAnsi="Times New Roman"/>
          <w:b/>
          <w:bCs/>
          <w:sz w:val="20"/>
          <w:szCs w:val="20"/>
          <w:lang w:eastAsia="en-US"/>
        </w:rPr>
        <w:t>году</w:t>
      </w:r>
      <w:r w:rsidR="00A94746">
        <w:rPr>
          <w:rFonts w:ascii="Times New Roman" w:hAnsi="Times New Roman"/>
          <w:b/>
          <w:bCs/>
          <w:sz w:val="20"/>
          <w:szCs w:val="20"/>
          <w:lang w:eastAsia="en-US"/>
        </w:rPr>
        <w:t>. Составлен автором по материалам</w:t>
      </w:r>
      <w:r w:rsidRPr="0009549A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[</w:t>
      </w:r>
      <w:r w:rsidR="002D49F7" w:rsidRPr="002D49F7">
        <w:rPr>
          <w:rFonts w:ascii="Times New Roman" w:hAnsi="Times New Roman"/>
          <w:b/>
          <w:bCs/>
          <w:sz w:val="20"/>
          <w:szCs w:val="20"/>
          <w:lang w:eastAsia="en-US"/>
        </w:rPr>
        <w:t>21</w:t>
      </w:r>
      <w:r w:rsidRPr="0009549A">
        <w:rPr>
          <w:rFonts w:ascii="Times New Roman" w:hAnsi="Times New Roman"/>
          <w:b/>
          <w:bCs/>
          <w:sz w:val="20"/>
          <w:szCs w:val="20"/>
          <w:lang w:eastAsia="en-US"/>
        </w:rPr>
        <w:t>]</w:t>
      </w:r>
      <w:r w:rsidR="00A94746">
        <w:rPr>
          <w:rFonts w:ascii="Times New Roman" w:hAnsi="Times New Roman"/>
          <w:b/>
          <w:bCs/>
          <w:sz w:val="20"/>
          <w:szCs w:val="20"/>
          <w:lang w:eastAsia="en-US"/>
        </w:rPr>
        <w:t>.</w:t>
      </w:r>
    </w:p>
    <w:p w:rsidR="009E3CE8" w:rsidRDefault="009E3CE8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E3CE8" w:rsidRDefault="009E3CE8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E3CE8" w:rsidRDefault="009E3CE8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E3CE8" w:rsidRDefault="009E3CE8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E3CE8" w:rsidRDefault="009E3CE8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4583F" w:rsidRPr="009E3CE8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E3CE8">
        <w:rPr>
          <w:rFonts w:ascii="Times New Roman" w:hAnsi="Times New Roman"/>
          <w:b/>
          <w:sz w:val="24"/>
          <w:szCs w:val="24"/>
          <w:lang w:eastAsia="en-US"/>
        </w:rPr>
        <w:t>Приложение 4.</w:t>
      </w:r>
    </w:p>
    <w:p w:rsidR="00C4583F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12CF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73939" cy="2030819"/>
            <wp:effectExtent l="19050" t="0" r="7561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C4583F" w:rsidRPr="009E3CE8" w:rsidRDefault="009E3CE8" w:rsidP="009E3CE8">
      <w:pPr>
        <w:pStyle w:val="a9"/>
        <w:shd w:val="clear" w:color="auto" w:fill="FFFFFF"/>
        <w:spacing w:after="0" w:afterAutospacing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Рис. 4. </w:t>
      </w:r>
      <w:r w:rsidRPr="009E3CE8">
        <w:rPr>
          <w:b/>
          <w:color w:val="000000"/>
          <w:sz w:val="20"/>
          <w:szCs w:val="20"/>
        </w:rPr>
        <w:t xml:space="preserve">  </w:t>
      </w:r>
      <w:r>
        <w:rPr>
          <w:b/>
          <w:color w:val="000000"/>
          <w:sz w:val="20"/>
          <w:szCs w:val="20"/>
        </w:rPr>
        <w:t>Процентное соотношение предполагаемого времени</w:t>
      </w:r>
      <w:r w:rsidRPr="009E3CE8">
        <w:rPr>
          <w:b/>
          <w:color w:val="000000"/>
          <w:sz w:val="20"/>
          <w:szCs w:val="20"/>
        </w:rPr>
        <w:t xml:space="preserve"> международной поездки</w:t>
      </w:r>
      <w:r>
        <w:rPr>
          <w:b/>
          <w:color w:val="000000"/>
          <w:sz w:val="20"/>
          <w:szCs w:val="20"/>
        </w:rPr>
        <w:t xml:space="preserve"> среди амер</w:t>
      </w:r>
      <w:r>
        <w:rPr>
          <w:b/>
          <w:color w:val="000000"/>
          <w:sz w:val="20"/>
          <w:szCs w:val="20"/>
        </w:rPr>
        <w:t>и</w:t>
      </w:r>
      <w:r>
        <w:rPr>
          <w:b/>
          <w:color w:val="000000"/>
          <w:sz w:val="20"/>
          <w:szCs w:val="20"/>
        </w:rPr>
        <w:t>канских туристов старших возрастов</w:t>
      </w:r>
      <w:r w:rsidR="00486C10">
        <w:rPr>
          <w:b/>
          <w:color w:val="000000"/>
          <w:sz w:val="20"/>
          <w:szCs w:val="20"/>
        </w:rPr>
        <w:t xml:space="preserve"> </w:t>
      </w:r>
      <w:r w:rsidR="00486C10">
        <w:rPr>
          <w:b/>
          <w:bCs/>
          <w:sz w:val="20"/>
          <w:szCs w:val="20"/>
          <w:lang w:eastAsia="en-US"/>
        </w:rPr>
        <w:t xml:space="preserve">в </w:t>
      </w:r>
      <w:r w:rsidR="00486C10" w:rsidRPr="002D49F7">
        <w:rPr>
          <w:b/>
          <w:bCs/>
          <w:sz w:val="20"/>
          <w:szCs w:val="20"/>
          <w:lang w:eastAsia="en-US"/>
        </w:rPr>
        <w:t>201</w:t>
      </w:r>
      <w:r w:rsidR="002D49F7">
        <w:rPr>
          <w:b/>
          <w:bCs/>
          <w:sz w:val="20"/>
          <w:szCs w:val="20"/>
          <w:lang w:eastAsia="en-US"/>
        </w:rPr>
        <w:t>5</w:t>
      </w:r>
      <w:r w:rsidR="00486C10" w:rsidRPr="00486C10">
        <w:rPr>
          <w:b/>
          <w:bCs/>
          <w:color w:val="FF0000"/>
          <w:sz w:val="20"/>
          <w:szCs w:val="20"/>
          <w:lang w:eastAsia="en-US"/>
        </w:rPr>
        <w:t xml:space="preserve"> </w:t>
      </w:r>
      <w:r w:rsidR="00486C10">
        <w:rPr>
          <w:b/>
          <w:bCs/>
          <w:sz w:val="20"/>
          <w:szCs w:val="20"/>
          <w:lang w:eastAsia="en-US"/>
        </w:rPr>
        <w:t>году</w:t>
      </w:r>
      <w:r>
        <w:rPr>
          <w:b/>
          <w:color w:val="000000"/>
          <w:sz w:val="20"/>
          <w:szCs w:val="20"/>
        </w:rPr>
        <w:t>.</w:t>
      </w:r>
      <w:r w:rsidRPr="009E3CE8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Составлен автором по материалам </w:t>
      </w:r>
      <w:r w:rsidRPr="009E3CE8">
        <w:rPr>
          <w:b/>
          <w:color w:val="000000"/>
          <w:sz w:val="20"/>
          <w:szCs w:val="20"/>
        </w:rPr>
        <w:t>[</w:t>
      </w:r>
      <w:r w:rsidR="002D49F7">
        <w:rPr>
          <w:b/>
          <w:color w:val="000000"/>
          <w:sz w:val="20"/>
          <w:szCs w:val="20"/>
        </w:rPr>
        <w:t>21</w:t>
      </w:r>
      <w:r w:rsidRPr="009E3CE8">
        <w:rPr>
          <w:b/>
          <w:color w:val="000000"/>
          <w:sz w:val="20"/>
          <w:szCs w:val="20"/>
        </w:rPr>
        <w:t>]</w:t>
      </w:r>
      <w:r>
        <w:rPr>
          <w:b/>
          <w:color w:val="000000"/>
          <w:sz w:val="20"/>
          <w:szCs w:val="20"/>
        </w:rPr>
        <w:t>.</w:t>
      </w:r>
    </w:p>
    <w:p w:rsidR="009E3CE8" w:rsidRDefault="009E3CE8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E3CE8" w:rsidRDefault="009E3CE8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E3CE8" w:rsidRDefault="009E3CE8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E3CE8" w:rsidRDefault="009E3CE8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E3CE8" w:rsidRDefault="009E3CE8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4583F" w:rsidRPr="009E3CE8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E3CE8">
        <w:rPr>
          <w:rFonts w:ascii="Times New Roman" w:hAnsi="Times New Roman"/>
          <w:b/>
          <w:sz w:val="24"/>
          <w:szCs w:val="24"/>
          <w:lang w:eastAsia="en-US"/>
        </w:rPr>
        <w:lastRenderedPageBreak/>
        <w:t>Приложение 5.</w:t>
      </w:r>
    </w:p>
    <w:p w:rsidR="00C4583F" w:rsidRPr="00A4105E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E248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94894" cy="2541181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9E3CE8" w:rsidRPr="009E3CE8" w:rsidRDefault="009E3CE8" w:rsidP="009E3CE8">
      <w:pPr>
        <w:pStyle w:val="a5"/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sz w:val="20"/>
          <w:szCs w:val="20"/>
          <w:lang w:eastAsia="en-US"/>
        </w:rPr>
        <w:t xml:space="preserve">Рис.5. </w:t>
      </w:r>
      <w:r w:rsidRPr="009E3CE8">
        <w:rPr>
          <w:rFonts w:ascii="Times New Roman" w:hAnsi="Times New Roman"/>
          <w:b/>
          <w:bCs/>
          <w:sz w:val="20"/>
          <w:szCs w:val="20"/>
          <w:lang w:eastAsia="en-US"/>
        </w:rPr>
        <w:t xml:space="preserve">Процентное соотношение </w:t>
      </w:r>
      <w:r w:rsidR="00486C10">
        <w:rPr>
          <w:rFonts w:ascii="Times New Roman" w:hAnsi="Times New Roman"/>
          <w:b/>
          <w:bCs/>
          <w:sz w:val="20"/>
          <w:szCs w:val="20"/>
          <w:lang w:eastAsia="en-US"/>
        </w:rPr>
        <w:t>выбора типа дестинации</w:t>
      </w:r>
      <w:r w:rsidRPr="009E3CE8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среди американских туристов старших возрастов</w:t>
      </w:r>
      <w:r w:rsidR="00486C10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в </w:t>
      </w:r>
      <w:r w:rsidR="00486C10" w:rsidRPr="002D49F7">
        <w:rPr>
          <w:rFonts w:ascii="Times New Roman" w:hAnsi="Times New Roman"/>
          <w:b/>
          <w:bCs/>
          <w:sz w:val="20"/>
          <w:szCs w:val="20"/>
          <w:lang w:eastAsia="en-US"/>
        </w:rPr>
        <w:t>201</w:t>
      </w:r>
      <w:r w:rsidR="002D49F7" w:rsidRPr="002D49F7">
        <w:rPr>
          <w:rFonts w:ascii="Times New Roman" w:hAnsi="Times New Roman"/>
          <w:b/>
          <w:bCs/>
          <w:sz w:val="20"/>
          <w:szCs w:val="20"/>
          <w:lang w:eastAsia="en-US"/>
        </w:rPr>
        <w:t>5</w:t>
      </w:r>
      <w:r w:rsidR="00486C10" w:rsidRPr="00486C10">
        <w:rPr>
          <w:rFonts w:ascii="Times New Roman" w:hAnsi="Times New Roman"/>
          <w:b/>
          <w:bCs/>
          <w:color w:val="FF0000"/>
          <w:sz w:val="20"/>
          <w:szCs w:val="20"/>
          <w:lang w:eastAsia="en-US"/>
        </w:rPr>
        <w:t xml:space="preserve"> </w:t>
      </w:r>
      <w:r w:rsidR="00486C10">
        <w:rPr>
          <w:rFonts w:ascii="Times New Roman" w:hAnsi="Times New Roman"/>
          <w:b/>
          <w:bCs/>
          <w:sz w:val="20"/>
          <w:szCs w:val="20"/>
          <w:lang w:eastAsia="en-US"/>
        </w:rPr>
        <w:t>году</w:t>
      </w:r>
      <w:r w:rsidRPr="009E3CE8">
        <w:rPr>
          <w:rFonts w:ascii="Times New Roman" w:hAnsi="Times New Roman"/>
          <w:b/>
          <w:bCs/>
          <w:sz w:val="20"/>
          <w:szCs w:val="20"/>
          <w:lang w:eastAsia="en-US"/>
        </w:rPr>
        <w:t>. Составлен автором по материалам [</w:t>
      </w:r>
      <w:r w:rsidR="002D49F7">
        <w:rPr>
          <w:rFonts w:ascii="Times New Roman" w:hAnsi="Times New Roman"/>
          <w:b/>
          <w:bCs/>
          <w:sz w:val="20"/>
          <w:szCs w:val="20"/>
          <w:lang w:eastAsia="en-US"/>
        </w:rPr>
        <w:t>21</w:t>
      </w:r>
      <w:r w:rsidRPr="009E3CE8">
        <w:rPr>
          <w:rFonts w:ascii="Times New Roman" w:hAnsi="Times New Roman"/>
          <w:b/>
          <w:bCs/>
          <w:sz w:val="20"/>
          <w:szCs w:val="20"/>
          <w:lang w:eastAsia="en-US"/>
        </w:rPr>
        <w:t>].</w:t>
      </w:r>
    </w:p>
    <w:p w:rsidR="00C4583F" w:rsidRDefault="00C4583F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E3CE8" w:rsidRDefault="009E3CE8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E3CE8" w:rsidRPr="00465308" w:rsidRDefault="009E3CE8" w:rsidP="00C4583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4583F" w:rsidRPr="00AE781A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E781A">
        <w:rPr>
          <w:rFonts w:ascii="Times New Roman" w:hAnsi="Times New Roman"/>
          <w:b/>
          <w:sz w:val="24"/>
          <w:szCs w:val="24"/>
          <w:lang w:eastAsia="en-US"/>
        </w:rPr>
        <w:t>П</w:t>
      </w:r>
      <w:r w:rsidR="0074127E">
        <w:rPr>
          <w:rFonts w:ascii="Times New Roman" w:hAnsi="Times New Roman"/>
          <w:b/>
          <w:sz w:val="24"/>
          <w:szCs w:val="24"/>
          <w:lang w:eastAsia="en-US"/>
        </w:rPr>
        <w:t>риложение 6.</w:t>
      </w:r>
    </w:p>
    <w:p w:rsidR="0074127E" w:rsidRPr="0074127E" w:rsidRDefault="0074127E" w:rsidP="0074127E">
      <w:pPr>
        <w:pStyle w:val="a5"/>
        <w:ind w:firstLine="709"/>
        <w:jc w:val="right"/>
        <w:rPr>
          <w:rFonts w:ascii="Times New Roman" w:hAnsi="Times New Roman"/>
          <w:b/>
          <w:sz w:val="20"/>
          <w:szCs w:val="20"/>
          <w:lang w:eastAsia="en-US"/>
        </w:rPr>
      </w:pPr>
      <w:r w:rsidRPr="0074127E">
        <w:rPr>
          <w:rFonts w:ascii="Times New Roman" w:hAnsi="Times New Roman"/>
          <w:b/>
          <w:sz w:val="20"/>
          <w:szCs w:val="20"/>
          <w:lang w:eastAsia="en-US"/>
        </w:rPr>
        <w:t>Таблица</w:t>
      </w:r>
      <w:r w:rsidR="00C4583F" w:rsidRPr="0074127E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  <w:r w:rsidRPr="0074127E">
        <w:rPr>
          <w:rFonts w:ascii="Times New Roman" w:hAnsi="Times New Roman"/>
          <w:b/>
          <w:sz w:val="20"/>
          <w:szCs w:val="20"/>
          <w:lang w:eastAsia="en-US"/>
        </w:rPr>
        <w:t>1.</w:t>
      </w:r>
      <w:r w:rsidR="00C4583F" w:rsidRPr="0074127E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</w:p>
    <w:p w:rsidR="00FE67D8" w:rsidRPr="00FE67D8" w:rsidRDefault="00C4583F" w:rsidP="00FE67D8">
      <w:pPr>
        <w:pStyle w:val="a5"/>
        <w:ind w:firstLine="709"/>
        <w:jc w:val="right"/>
        <w:rPr>
          <w:rFonts w:ascii="Times New Roman" w:hAnsi="Times New Roman"/>
          <w:b/>
          <w:sz w:val="20"/>
          <w:szCs w:val="20"/>
          <w:lang w:eastAsia="en-US"/>
        </w:rPr>
      </w:pPr>
      <w:r w:rsidRPr="0074127E">
        <w:rPr>
          <w:rFonts w:ascii="Times New Roman" w:hAnsi="Times New Roman"/>
          <w:b/>
          <w:sz w:val="20"/>
          <w:szCs w:val="20"/>
          <w:lang w:eastAsia="en-US"/>
        </w:rPr>
        <w:t>Количество международных деловых мероприятий, проведенных в Российской Федерации в 2013 году [</w:t>
      </w:r>
      <w:r w:rsidR="00D7299A">
        <w:rPr>
          <w:rFonts w:ascii="Times New Roman" w:hAnsi="Times New Roman"/>
          <w:b/>
          <w:sz w:val="20"/>
          <w:szCs w:val="20"/>
          <w:lang w:eastAsia="en-US"/>
        </w:rPr>
        <w:t>11</w:t>
      </w:r>
      <w:r w:rsidRPr="0074127E">
        <w:rPr>
          <w:rFonts w:ascii="Times New Roman" w:hAnsi="Times New Roman"/>
          <w:b/>
          <w:sz w:val="20"/>
          <w:szCs w:val="20"/>
          <w:lang w:eastAsia="en-US"/>
        </w:rPr>
        <w:t>]</w:t>
      </w:r>
      <w:r w:rsidR="00FE67D8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C4583F" w:rsidRPr="008E1B4E" w:rsidRDefault="00C4583F" w:rsidP="00C458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57150</wp:posOffset>
            </wp:positionV>
            <wp:extent cx="5775325" cy="3444875"/>
            <wp:effectExtent l="19050" t="0" r="0" b="0"/>
            <wp:wrapTight wrapText="bothSides">
              <wp:wrapPolygon edited="0">
                <wp:start x="-71" y="0"/>
                <wp:lineTo x="-71" y="21500"/>
                <wp:lineTo x="21588" y="21500"/>
                <wp:lineTo x="21588" y="0"/>
                <wp:lineTo x="-71" y="0"/>
              </wp:wrapPolygon>
            </wp:wrapTight>
            <wp:docPr id="19" name="Рисунок 1" descr="C:\Users\Matilda\Desktop\ДИПЛОМ\ГОТОВЫЙ ДИПЛОМ\Для 2 главы\Мероприятия Делов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ilda\Desktop\ДИПЛОМ\ГОТОВЫЙ ДИПЛОМ\Для 2 главы\Мероприятия Деловые.jp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7D8" w:rsidRDefault="00FE67D8" w:rsidP="000B0436">
      <w:pPr>
        <w:tabs>
          <w:tab w:val="left" w:pos="5576"/>
        </w:tabs>
        <w:rPr>
          <w:rFonts w:ascii="Times New Roman" w:hAnsi="Times New Roman"/>
          <w:sz w:val="24"/>
          <w:szCs w:val="24"/>
        </w:rPr>
      </w:pPr>
    </w:p>
    <w:p w:rsidR="00D7299A" w:rsidRDefault="00D7299A" w:rsidP="000B0436">
      <w:pPr>
        <w:tabs>
          <w:tab w:val="left" w:pos="5576"/>
        </w:tabs>
        <w:rPr>
          <w:rFonts w:ascii="Times New Roman" w:hAnsi="Times New Roman"/>
          <w:sz w:val="24"/>
          <w:szCs w:val="24"/>
        </w:rPr>
      </w:pPr>
    </w:p>
    <w:p w:rsidR="00C4583F" w:rsidRPr="00FE67D8" w:rsidRDefault="00EF239A" w:rsidP="000B0436">
      <w:pPr>
        <w:tabs>
          <w:tab w:val="left" w:pos="5576"/>
        </w:tabs>
        <w:rPr>
          <w:rFonts w:ascii="Times New Roman" w:hAnsi="Times New Roman"/>
          <w:b/>
          <w:sz w:val="24"/>
          <w:szCs w:val="24"/>
        </w:rPr>
      </w:pPr>
      <w:r w:rsidRPr="00FE67D8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9C6D35">
        <w:rPr>
          <w:rFonts w:ascii="Times New Roman" w:hAnsi="Times New Roman"/>
          <w:b/>
          <w:sz w:val="24"/>
          <w:szCs w:val="24"/>
        </w:rPr>
        <w:t xml:space="preserve"> 7.</w:t>
      </w:r>
    </w:p>
    <w:p w:rsidR="00EF239A" w:rsidRDefault="00EF239A" w:rsidP="000B0436">
      <w:pPr>
        <w:tabs>
          <w:tab w:val="left" w:pos="55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60720" cy="323882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C20" w:rsidRPr="003D0DE0" w:rsidRDefault="009C6D35" w:rsidP="009C6D35">
      <w:pPr>
        <w:tabs>
          <w:tab w:val="left" w:pos="5576"/>
        </w:tabs>
        <w:jc w:val="center"/>
        <w:rPr>
          <w:rFonts w:ascii="Times New Roman" w:hAnsi="Times New Roman"/>
          <w:b/>
          <w:sz w:val="20"/>
          <w:szCs w:val="20"/>
        </w:rPr>
      </w:pPr>
      <w:r w:rsidRPr="009C6D35">
        <w:rPr>
          <w:rFonts w:ascii="Times New Roman" w:hAnsi="Times New Roman"/>
          <w:b/>
          <w:sz w:val="20"/>
          <w:szCs w:val="20"/>
        </w:rPr>
        <w:t>Рис. 6.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683004">
        <w:rPr>
          <w:rFonts w:ascii="Times New Roman" w:hAnsi="Times New Roman"/>
          <w:b/>
          <w:sz w:val="20"/>
          <w:szCs w:val="20"/>
        </w:rPr>
        <w:t xml:space="preserve"> Пример вопроса социологического опроса</w:t>
      </w:r>
      <w:r w:rsidR="003D0DE0">
        <w:rPr>
          <w:rFonts w:ascii="Times New Roman" w:hAnsi="Times New Roman"/>
          <w:b/>
          <w:sz w:val="20"/>
          <w:szCs w:val="20"/>
        </w:rPr>
        <w:t xml:space="preserve"> с использованием Интернет программы «</w:t>
      </w:r>
      <w:r w:rsidR="003D0DE0">
        <w:rPr>
          <w:rFonts w:ascii="Times New Roman" w:hAnsi="Times New Roman"/>
          <w:b/>
          <w:sz w:val="20"/>
          <w:szCs w:val="20"/>
          <w:lang w:val="en-US"/>
        </w:rPr>
        <w:t>Survey</w:t>
      </w:r>
      <w:r w:rsidR="003D0DE0" w:rsidRPr="003D0DE0">
        <w:rPr>
          <w:rFonts w:ascii="Times New Roman" w:hAnsi="Times New Roman"/>
          <w:b/>
          <w:sz w:val="20"/>
          <w:szCs w:val="20"/>
        </w:rPr>
        <w:t xml:space="preserve"> </w:t>
      </w:r>
      <w:r w:rsidR="003D0DE0">
        <w:rPr>
          <w:rFonts w:ascii="Times New Roman" w:hAnsi="Times New Roman"/>
          <w:b/>
          <w:sz w:val="20"/>
          <w:szCs w:val="20"/>
          <w:lang w:val="en-US"/>
        </w:rPr>
        <w:t>monkey</w:t>
      </w:r>
      <w:r w:rsidR="003D0DE0">
        <w:rPr>
          <w:rFonts w:ascii="Times New Roman" w:hAnsi="Times New Roman"/>
          <w:b/>
          <w:sz w:val="20"/>
          <w:szCs w:val="20"/>
        </w:rPr>
        <w:t>»</w:t>
      </w:r>
    </w:p>
    <w:p w:rsidR="006A6C20" w:rsidRPr="000B0436" w:rsidRDefault="006A6C20" w:rsidP="000B0436">
      <w:pPr>
        <w:tabs>
          <w:tab w:val="left" w:pos="5576"/>
        </w:tabs>
        <w:rPr>
          <w:rFonts w:ascii="Times New Roman" w:hAnsi="Times New Roman"/>
          <w:sz w:val="24"/>
          <w:szCs w:val="24"/>
        </w:rPr>
      </w:pPr>
    </w:p>
    <w:sectPr w:rsidR="006A6C20" w:rsidRPr="000B0436" w:rsidSect="008E273C">
      <w:footerReference w:type="default" r:id="rId49"/>
      <w:pgSz w:w="11906" w:h="16838"/>
      <w:pgMar w:top="1134" w:right="1133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746" w:rsidRDefault="005A6746" w:rsidP="00C4583F">
      <w:pPr>
        <w:spacing w:after="0" w:line="240" w:lineRule="auto"/>
      </w:pPr>
      <w:r>
        <w:separator/>
      </w:r>
    </w:p>
  </w:endnote>
  <w:endnote w:type="continuationSeparator" w:id="1">
    <w:p w:rsidR="005A6746" w:rsidRDefault="005A6746" w:rsidP="00C4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428166"/>
      <w:docPartObj>
        <w:docPartGallery w:val="Page Numbers (Bottom of Page)"/>
        <w:docPartUnique/>
      </w:docPartObj>
    </w:sdtPr>
    <w:sdtContent>
      <w:p w:rsidR="00802FA0" w:rsidRDefault="00802FA0" w:rsidP="008E273C">
        <w:pPr>
          <w:pStyle w:val="af"/>
        </w:pPr>
        <w:r>
          <w:t xml:space="preserve">                                                                                  </w:t>
        </w:r>
        <w:r w:rsidRPr="008E273C">
          <w:rPr>
            <w:rFonts w:ascii="Times New Roman" w:hAnsi="Times New Roman"/>
            <w:sz w:val="24"/>
            <w:szCs w:val="24"/>
          </w:rPr>
          <w:t xml:space="preserve"> </w:t>
        </w:r>
        <w:r w:rsidRPr="008E273C">
          <w:rPr>
            <w:rFonts w:ascii="Times New Roman" w:hAnsi="Times New Roman"/>
            <w:sz w:val="24"/>
            <w:szCs w:val="24"/>
          </w:rPr>
          <w:fldChar w:fldCharType="begin"/>
        </w:r>
        <w:r w:rsidRPr="008E273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E273C">
          <w:rPr>
            <w:rFonts w:ascii="Times New Roman" w:hAnsi="Times New Roman"/>
            <w:sz w:val="24"/>
            <w:szCs w:val="24"/>
          </w:rPr>
          <w:fldChar w:fldCharType="separate"/>
        </w:r>
        <w:r w:rsidR="00B76486">
          <w:rPr>
            <w:rFonts w:ascii="Times New Roman" w:hAnsi="Times New Roman"/>
            <w:noProof/>
            <w:sz w:val="24"/>
            <w:szCs w:val="24"/>
          </w:rPr>
          <w:t>2</w:t>
        </w:r>
        <w:r w:rsidRPr="008E273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02FA0" w:rsidRDefault="00802FA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746" w:rsidRDefault="005A6746" w:rsidP="00C4583F">
      <w:pPr>
        <w:spacing w:after="0" w:line="240" w:lineRule="auto"/>
      </w:pPr>
      <w:r>
        <w:separator/>
      </w:r>
    </w:p>
  </w:footnote>
  <w:footnote w:type="continuationSeparator" w:id="1">
    <w:p w:rsidR="005A6746" w:rsidRDefault="005A6746" w:rsidP="00C4583F">
      <w:pPr>
        <w:spacing w:after="0" w:line="240" w:lineRule="auto"/>
      </w:pPr>
      <w:r>
        <w:continuationSeparator/>
      </w:r>
    </w:p>
  </w:footnote>
  <w:footnote w:id="2">
    <w:p w:rsidR="00802FA0" w:rsidRPr="00185962" w:rsidRDefault="00802FA0" w:rsidP="00C4583F">
      <w:pPr>
        <w:pStyle w:val="a6"/>
        <w:rPr>
          <w:rFonts w:ascii="Times New Roman" w:hAnsi="Times New Roman"/>
        </w:rPr>
      </w:pPr>
      <w:r w:rsidRPr="00185962">
        <w:rPr>
          <w:rStyle w:val="a8"/>
          <w:i/>
        </w:rPr>
        <w:footnoteRef/>
      </w:r>
      <w:r w:rsidRPr="003E29BA">
        <w:rPr>
          <w:i/>
          <w:lang w:val="en-US"/>
        </w:rPr>
        <w:t xml:space="preserve"> </w:t>
      </w:r>
      <w:r w:rsidRPr="00185962">
        <w:rPr>
          <w:rFonts w:ascii="Times New Roman" w:hAnsi="Times New Roman"/>
          <w:i/>
        </w:rPr>
        <w:t>Гран</w:t>
      </w:r>
      <w:r w:rsidRPr="003E29BA">
        <w:rPr>
          <w:rFonts w:ascii="Times New Roman" w:hAnsi="Times New Roman"/>
          <w:i/>
          <w:lang w:val="en-US"/>
        </w:rPr>
        <w:t>-</w:t>
      </w:r>
      <w:r w:rsidRPr="00185962">
        <w:rPr>
          <w:rFonts w:ascii="Times New Roman" w:hAnsi="Times New Roman"/>
          <w:i/>
        </w:rPr>
        <w:t>тур</w:t>
      </w:r>
      <w:r w:rsidRPr="003E29BA">
        <w:rPr>
          <w:rFonts w:ascii="Times New Roman" w:hAnsi="Times New Roman"/>
          <w:lang w:val="en-US"/>
        </w:rPr>
        <w:t xml:space="preserve"> (</w:t>
      </w:r>
      <w:r w:rsidRPr="00185962">
        <w:rPr>
          <w:rFonts w:ascii="Times New Roman" w:hAnsi="Times New Roman"/>
        </w:rPr>
        <w:t>фр</w:t>
      </w:r>
      <w:r w:rsidRPr="003E29BA">
        <w:rPr>
          <w:rFonts w:ascii="Times New Roman" w:hAnsi="Times New Roman"/>
          <w:lang w:val="en-US"/>
        </w:rPr>
        <w:t xml:space="preserve">. </w:t>
      </w:r>
      <w:r w:rsidRPr="00185962">
        <w:rPr>
          <w:rFonts w:ascii="Times New Roman" w:hAnsi="Times New Roman"/>
        </w:rPr>
        <w:t xml:space="preserve">Grand Tour </w:t>
      </w:r>
      <w:r w:rsidRPr="00185962">
        <w:rPr>
          <w:rFonts w:ascii="Times New Roman" w:hAnsi="Times New Roman"/>
          <w:lang w:eastAsia="en-US"/>
        </w:rPr>
        <w:t>–</w:t>
      </w:r>
      <w:r w:rsidRPr="00185962">
        <w:rPr>
          <w:rFonts w:ascii="Times New Roman" w:hAnsi="Times New Roman"/>
        </w:rPr>
        <w:t xml:space="preserve"> «большое путешествие») </w:t>
      </w:r>
      <w:r w:rsidRPr="00185962">
        <w:rPr>
          <w:rFonts w:ascii="Times New Roman" w:hAnsi="Times New Roman"/>
          <w:lang w:eastAsia="en-US"/>
        </w:rPr>
        <w:t>–</w:t>
      </w:r>
      <w:r w:rsidRPr="00185962">
        <w:rPr>
          <w:rFonts w:ascii="Times New Roman" w:hAnsi="Times New Roman"/>
        </w:rPr>
        <w:t xml:space="preserve"> обозначение, принятое со времён Возрождения для обязательных поездок, которые в XVIII</w:t>
      </w:r>
      <w:r w:rsidRPr="00185962">
        <w:rPr>
          <w:rFonts w:ascii="Times New Roman" w:hAnsi="Times New Roman"/>
          <w:lang w:eastAsia="en-US"/>
        </w:rPr>
        <w:t>–</w:t>
      </w:r>
      <w:r w:rsidRPr="00185962">
        <w:rPr>
          <w:rFonts w:ascii="Times New Roman" w:hAnsi="Times New Roman"/>
        </w:rPr>
        <w:t>XIX вв. совершали в образовательных целях сыновья евр</w:t>
      </w:r>
      <w:r w:rsidRPr="00185962">
        <w:rPr>
          <w:rFonts w:ascii="Times New Roman" w:hAnsi="Times New Roman"/>
        </w:rPr>
        <w:t>о</w:t>
      </w:r>
      <w:r w:rsidRPr="00185962">
        <w:rPr>
          <w:rFonts w:ascii="Times New Roman" w:hAnsi="Times New Roman"/>
        </w:rPr>
        <w:t xml:space="preserve">пейских аристократов (а позднее </w:t>
      </w:r>
      <w:r w:rsidRPr="00185962">
        <w:rPr>
          <w:rFonts w:ascii="Times New Roman" w:hAnsi="Times New Roman"/>
          <w:lang w:eastAsia="en-US"/>
        </w:rPr>
        <w:t>–</w:t>
      </w:r>
      <w:r w:rsidRPr="00185962">
        <w:rPr>
          <w:rFonts w:ascii="Times New Roman" w:hAnsi="Times New Roman"/>
        </w:rPr>
        <w:t xml:space="preserve"> и отпрыски богатых буржуазных семей).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258"/>
    <w:multiLevelType w:val="hybridMultilevel"/>
    <w:tmpl w:val="08F4B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D272E"/>
    <w:multiLevelType w:val="hybridMultilevel"/>
    <w:tmpl w:val="91C22226"/>
    <w:lvl w:ilvl="0" w:tplc="2EA25400">
      <w:start w:val="2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510B"/>
    <w:multiLevelType w:val="hybridMultilevel"/>
    <w:tmpl w:val="CFF68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DE26E1"/>
    <w:multiLevelType w:val="hybridMultilevel"/>
    <w:tmpl w:val="A0F08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383D11"/>
    <w:multiLevelType w:val="hybridMultilevel"/>
    <w:tmpl w:val="FCAE5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A11427"/>
    <w:multiLevelType w:val="hybridMultilevel"/>
    <w:tmpl w:val="A70E6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F4BF8"/>
    <w:multiLevelType w:val="hybridMultilevel"/>
    <w:tmpl w:val="8368AA78"/>
    <w:lvl w:ilvl="0" w:tplc="35D2125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434A1"/>
    <w:multiLevelType w:val="hybridMultilevel"/>
    <w:tmpl w:val="75CA50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016F81"/>
    <w:multiLevelType w:val="hybridMultilevel"/>
    <w:tmpl w:val="D0A045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F295437"/>
    <w:multiLevelType w:val="hybridMultilevel"/>
    <w:tmpl w:val="AC76D462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AFA"/>
    <w:rsid w:val="00001117"/>
    <w:rsid w:val="00005C1A"/>
    <w:rsid w:val="00005C8B"/>
    <w:rsid w:val="00007693"/>
    <w:rsid w:val="00010C47"/>
    <w:rsid w:val="000130F1"/>
    <w:rsid w:val="0001373C"/>
    <w:rsid w:val="000142D7"/>
    <w:rsid w:val="00015173"/>
    <w:rsid w:val="00015AF0"/>
    <w:rsid w:val="00021D90"/>
    <w:rsid w:val="00023B69"/>
    <w:rsid w:val="00025371"/>
    <w:rsid w:val="0003521C"/>
    <w:rsid w:val="00040587"/>
    <w:rsid w:val="00041CCA"/>
    <w:rsid w:val="0004220A"/>
    <w:rsid w:val="00043266"/>
    <w:rsid w:val="000435D0"/>
    <w:rsid w:val="000442D5"/>
    <w:rsid w:val="0004562E"/>
    <w:rsid w:val="00057C2F"/>
    <w:rsid w:val="00061958"/>
    <w:rsid w:val="0006334E"/>
    <w:rsid w:val="000635DD"/>
    <w:rsid w:val="000638FD"/>
    <w:rsid w:val="00065968"/>
    <w:rsid w:val="00067AE7"/>
    <w:rsid w:val="0007331F"/>
    <w:rsid w:val="000750C0"/>
    <w:rsid w:val="000751A8"/>
    <w:rsid w:val="000773F5"/>
    <w:rsid w:val="00077728"/>
    <w:rsid w:val="00077E0D"/>
    <w:rsid w:val="00077FE8"/>
    <w:rsid w:val="00082CBD"/>
    <w:rsid w:val="00083B63"/>
    <w:rsid w:val="000878C3"/>
    <w:rsid w:val="000902C5"/>
    <w:rsid w:val="0009298F"/>
    <w:rsid w:val="00092E3F"/>
    <w:rsid w:val="00094116"/>
    <w:rsid w:val="0009549A"/>
    <w:rsid w:val="000A2336"/>
    <w:rsid w:val="000A5BED"/>
    <w:rsid w:val="000A79F3"/>
    <w:rsid w:val="000B0436"/>
    <w:rsid w:val="000B0F3A"/>
    <w:rsid w:val="000B1E88"/>
    <w:rsid w:val="000B7284"/>
    <w:rsid w:val="000C28D0"/>
    <w:rsid w:val="000C46EC"/>
    <w:rsid w:val="000D1854"/>
    <w:rsid w:val="000D6058"/>
    <w:rsid w:val="000E2A4D"/>
    <w:rsid w:val="000E33A3"/>
    <w:rsid w:val="000E4EEB"/>
    <w:rsid w:val="000E7B30"/>
    <w:rsid w:val="000F160D"/>
    <w:rsid w:val="000F6B5D"/>
    <w:rsid w:val="000F7FE0"/>
    <w:rsid w:val="00100044"/>
    <w:rsid w:val="00104CD1"/>
    <w:rsid w:val="001050DC"/>
    <w:rsid w:val="00105AD1"/>
    <w:rsid w:val="0010631B"/>
    <w:rsid w:val="0011016C"/>
    <w:rsid w:val="00112F18"/>
    <w:rsid w:val="00117C9F"/>
    <w:rsid w:val="00122A7B"/>
    <w:rsid w:val="00122C92"/>
    <w:rsid w:val="0012412A"/>
    <w:rsid w:val="00124DE0"/>
    <w:rsid w:val="00125185"/>
    <w:rsid w:val="001320FC"/>
    <w:rsid w:val="00134005"/>
    <w:rsid w:val="0013711B"/>
    <w:rsid w:val="00145FEB"/>
    <w:rsid w:val="001539C8"/>
    <w:rsid w:val="0016098D"/>
    <w:rsid w:val="0016140B"/>
    <w:rsid w:val="00163026"/>
    <w:rsid w:val="0016461F"/>
    <w:rsid w:val="001753FF"/>
    <w:rsid w:val="00175F54"/>
    <w:rsid w:val="00180E59"/>
    <w:rsid w:val="00181F71"/>
    <w:rsid w:val="0018312A"/>
    <w:rsid w:val="00183365"/>
    <w:rsid w:val="00190D2A"/>
    <w:rsid w:val="001933EC"/>
    <w:rsid w:val="0019486E"/>
    <w:rsid w:val="00196F56"/>
    <w:rsid w:val="001A2B4C"/>
    <w:rsid w:val="001A7A47"/>
    <w:rsid w:val="001B3770"/>
    <w:rsid w:val="001B3A54"/>
    <w:rsid w:val="001B3E71"/>
    <w:rsid w:val="001B45D4"/>
    <w:rsid w:val="001B52B4"/>
    <w:rsid w:val="001B671C"/>
    <w:rsid w:val="001B6FBC"/>
    <w:rsid w:val="001C2177"/>
    <w:rsid w:val="001C48A6"/>
    <w:rsid w:val="001C50C2"/>
    <w:rsid w:val="001C5869"/>
    <w:rsid w:val="001D07DC"/>
    <w:rsid w:val="001D18C0"/>
    <w:rsid w:val="001D20C3"/>
    <w:rsid w:val="001D65DB"/>
    <w:rsid w:val="001D710C"/>
    <w:rsid w:val="001E732C"/>
    <w:rsid w:val="001F46EB"/>
    <w:rsid w:val="001F48EE"/>
    <w:rsid w:val="001F5CCC"/>
    <w:rsid w:val="002012FD"/>
    <w:rsid w:val="002017BF"/>
    <w:rsid w:val="0020208A"/>
    <w:rsid w:val="00207767"/>
    <w:rsid w:val="00207BCD"/>
    <w:rsid w:val="00215AFA"/>
    <w:rsid w:val="00220D13"/>
    <w:rsid w:val="00221418"/>
    <w:rsid w:val="00224EB3"/>
    <w:rsid w:val="00226A22"/>
    <w:rsid w:val="00233865"/>
    <w:rsid w:val="00236EB4"/>
    <w:rsid w:val="0024226E"/>
    <w:rsid w:val="00243697"/>
    <w:rsid w:val="002478C7"/>
    <w:rsid w:val="00247B18"/>
    <w:rsid w:val="00264D9C"/>
    <w:rsid w:val="00265632"/>
    <w:rsid w:val="002677A4"/>
    <w:rsid w:val="00270C84"/>
    <w:rsid w:val="00277194"/>
    <w:rsid w:val="0027734D"/>
    <w:rsid w:val="00283089"/>
    <w:rsid w:val="00285576"/>
    <w:rsid w:val="0029072D"/>
    <w:rsid w:val="00295A98"/>
    <w:rsid w:val="002A07F6"/>
    <w:rsid w:val="002A40EC"/>
    <w:rsid w:val="002A46F4"/>
    <w:rsid w:val="002A4B97"/>
    <w:rsid w:val="002B0E66"/>
    <w:rsid w:val="002B1B20"/>
    <w:rsid w:val="002B2B21"/>
    <w:rsid w:val="002B3D6D"/>
    <w:rsid w:val="002C1C08"/>
    <w:rsid w:val="002C230E"/>
    <w:rsid w:val="002C33EF"/>
    <w:rsid w:val="002C55C9"/>
    <w:rsid w:val="002C5C8B"/>
    <w:rsid w:val="002C60A6"/>
    <w:rsid w:val="002D04C3"/>
    <w:rsid w:val="002D0B85"/>
    <w:rsid w:val="002D105C"/>
    <w:rsid w:val="002D49F7"/>
    <w:rsid w:val="002D4B58"/>
    <w:rsid w:val="002E16A9"/>
    <w:rsid w:val="002E73A8"/>
    <w:rsid w:val="002F76CF"/>
    <w:rsid w:val="003001EF"/>
    <w:rsid w:val="00310B94"/>
    <w:rsid w:val="00311E7A"/>
    <w:rsid w:val="00315E56"/>
    <w:rsid w:val="00317EF9"/>
    <w:rsid w:val="003231C4"/>
    <w:rsid w:val="003234A5"/>
    <w:rsid w:val="0032438F"/>
    <w:rsid w:val="00324A7B"/>
    <w:rsid w:val="00335BFF"/>
    <w:rsid w:val="00342D6B"/>
    <w:rsid w:val="00343D93"/>
    <w:rsid w:val="0034481C"/>
    <w:rsid w:val="00346C4F"/>
    <w:rsid w:val="00346DA6"/>
    <w:rsid w:val="00346FCE"/>
    <w:rsid w:val="00347152"/>
    <w:rsid w:val="0034762C"/>
    <w:rsid w:val="0035710E"/>
    <w:rsid w:val="00362655"/>
    <w:rsid w:val="0036399C"/>
    <w:rsid w:val="00364431"/>
    <w:rsid w:val="00367A9A"/>
    <w:rsid w:val="00370D17"/>
    <w:rsid w:val="00371BF7"/>
    <w:rsid w:val="003731ED"/>
    <w:rsid w:val="00374A6D"/>
    <w:rsid w:val="0037794B"/>
    <w:rsid w:val="00377BD6"/>
    <w:rsid w:val="003813A5"/>
    <w:rsid w:val="0038558C"/>
    <w:rsid w:val="00387091"/>
    <w:rsid w:val="00391711"/>
    <w:rsid w:val="003934D8"/>
    <w:rsid w:val="00393671"/>
    <w:rsid w:val="003952BB"/>
    <w:rsid w:val="003A0D16"/>
    <w:rsid w:val="003A2D10"/>
    <w:rsid w:val="003A3B1B"/>
    <w:rsid w:val="003B4F7E"/>
    <w:rsid w:val="003B64DC"/>
    <w:rsid w:val="003C0A9D"/>
    <w:rsid w:val="003C2570"/>
    <w:rsid w:val="003C31F5"/>
    <w:rsid w:val="003C6682"/>
    <w:rsid w:val="003C748D"/>
    <w:rsid w:val="003C770B"/>
    <w:rsid w:val="003D0DE0"/>
    <w:rsid w:val="003D3709"/>
    <w:rsid w:val="003E0E18"/>
    <w:rsid w:val="003E6B59"/>
    <w:rsid w:val="003F1B13"/>
    <w:rsid w:val="003F3390"/>
    <w:rsid w:val="003F7E60"/>
    <w:rsid w:val="00404038"/>
    <w:rsid w:val="004069F3"/>
    <w:rsid w:val="004113E5"/>
    <w:rsid w:val="00412A4D"/>
    <w:rsid w:val="004156C9"/>
    <w:rsid w:val="00420998"/>
    <w:rsid w:val="00425192"/>
    <w:rsid w:val="00427FA8"/>
    <w:rsid w:val="0043445C"/>
    <w:rsid w:val="00440969"/>
    <w:rsid w:val="004417C4"/>
    <w:rsid w:val="00443EAB"/>
    <w:rsid w:val="004454E2"/>
    <w:rsid w:val="00445900"/>
    <w:rsid w:val="00445CA3"/>
    <w:rsid w:val="00453DDF"/>
    <w:rsid w:val="00454212"/>
    <w:rsid w:val="00454C91"/>
    <w:rsid w:val="00455B22"/>
    <w:rsid w:val="00456181"/>
    <w:rsid w:val="00457452"/>
    <w:rsid w:val="004602E1"/>
    <w:rsid w:val="00461FA1"/>
    <w:rsid w:val="004626B2"/>
    <w:rsid w:val="004632E7"/>
    <w:rsid w:val="00463D26"/>
    <w:rsid w:val="0046650D"/>
    <w:rsid w:val="0046733D"/>
    <w:rsid w:val="00470785"/>
    <w:rsid w:val="0047177D"/>
    <w:rsid w:val="00476657"/>
    <w:rsid w:val="004819AE"/>
    <w:rsid w:val="004826D1"/>
    <w:rsid w:val="0048697E"/>
    <w:rsid w:val="00486C10"/>
    <w:rsid w:val="004908E3"/>
    <w:rsid w:val="00491063"/>
    <w:rsid w:val="004941C1"/>
    <w:rsid w:val="00494BE6"/>
    <w:rsid w:val="004A0EB6"/>
    <w:rsid w:val="004A5139"/>
    <w:rsid w:val="004A66F5"/>
    <w:rsid w:val="004B1105"/>
    <w:rsid w:val="004B13F0"/>
    <w:rsid w:val="004C2352"/>
    <w:rsid w:val="004C37AE"/>
    <w:rsid w:val="004C3AF2"/>
    <w:rsid w:val="004C5975"/>
    <w:rsid w:val="004C68D8"/>
    <w:rsid w:val="004D1C8B"/>
    <w:rsid w:val="004D2825"/>
    <w:rsid w:val="004D2963"/>
    <w:rsid w:val="004D2D13"/>
    <w:rsid w:val="004D4AAC"/>
    <w:rsid w:val="004E3CEE"/>
    <w:rsid w:val="004F3C2C"/>
    <w:rsid w:val="004F6EA4"/>
    <w:rsid w:val="005007A9"/>
    <w:rsid w:val="005026D5"/>
    <w:rsid w:val="0050310B"/>
    <w:rsid w:val="005044ED"/>
    <w:rsid w:val="00507883"/>
    <w:rsid w:val="00510AC1"/>
    <w:rsid w:val="00517BBE"/>
    <w:rsid w:val="00527051"/>
    <w:rsid w:val="00527484"/>
    <w:rsid w:val="00534F96"/>
    <w:rsid w:val="005419F8"/>
    <w:rsid w:val="00545562"/>
    <w:rsid w:val="00552B82"/>
    <w:rsid w:val="00560B58"/>
    <w:rsid w:val="005620AD"/>
    <w:rsid w:val="00562706"/>
    <w:rsid w:val="00565C8B"/>
    <w:rsid w:val="00566BF6"/>
    <w:rsid w:val="005720A1"/>
    <w:rsid w:val="00580181"/>
    <w:rsid w:val="00581380"/>
    <w:rsid w:val="00582D18"/>
    <w:rsid w:val="00585EB2"/>
    <w:rsid w:val="00586E05"/>
    <w:rsid w:val="00587F03"/>
    <w:rsid w:val="0059411D"/>
    <w:rsid w:val="00594882"/>
    <w:rsid w:val="005A01DD"/>
    <w:rsid w:val="005A35EE"/>
    <w:rsid w:val="005A633E"/>
    <w:rsid w:val="005A6746"/>
    <w:rsid w:val="005C075F"/>
    <w:rsid w:val="005C42E8"/>
    <w:rsid w:val="005C61D4"/>
    <w:rsid w:val="005C660F"/>
    <w:rsid w:val="005C7959"/>
    <w:rsid w:val="005D2DE3"/>
    <w:rsid w:val="005D41CF"/>
    <w:rsid w:val="005E0251"/>
    <w:rsid w:val="005E05AC"/>
    <w:rsid w:val="005E23A1"/>
    <w:rsid w:val="005E279E"/>
    <w:rsid w:val="005F1BD6"/>
    <w:rsid w:val="005F3350"/>
    <w:rsid w:val="005F33CB"/>
    <w:rsid w:val="005F3F61"/>
    <w:rsid w:val="005F4AE5"/>
    <w:rsid w:val="005F519B"/>
    <w:rsid w:val="005F6B5E"/>
    <w:rsid w:val="005F6C20"/>
    <w:rsid w:val="00601D0B"/>
    <w:rsid w:val="00603130"/>
    <w:rsid w:val="006034B6"/>
    <w:rsid w:val="00603F28"/>
    <w:rsid w:val="00604975"/>
    <w:rsid w:val="00607AB8"/>
    <w:rsid w:val="006122F5"/>
    <w:rsid w:val="00612E37"/>
    <w:rsid w:val="0062378F"/>
    <w:rsid w:val="006267A2"/>
    <w:rsid w:val="00626C6F"/>
    <w:rsid w:val="0063102E"/>
    <w:rsid w:val="00634C20"/>
    <w:rsid w:val="0063566C"/>
    <w:rsid w:val="00640024"/>
    <w:rsid w:val="0064109B"/>
    <w:rsid w:val="006424A2"/>
    <w:rsid w:val="00643068"/>
    <w:rsid w:val="00643633"/>
    <w:rsid w:val="00651088"/>
    <w:rsid w:val="0065299E"/>
    <w:rsid w:val="00654457"/>
    <w:rsid w:val="006562D1"/>
    <w:rsid w:val="00660A50"/>
    <w:rsid w:val="006703F7"/>
    <w:rsid w:val="0067069E"/>
    <w:rsid w:val="00670EC9"/>
    <w:rsid w:val="006713B2"/>
    <w:rsid w:val="006805DC"/>
    <w:rsid w:val="00680B9D"/>
    <w:rsid w:val="00681352"/>
    <w:rsid w:val="00682FDA"/>
    <w:rsid w:val="00683004"/>
    <w:rsid w:val="00683738"/>
    <w:rsid w:val="00686A5F"/>
    <w:rsid w:val="00686EC6"/>
    <w:rsid w:val="006935D8"/>
    <w:rsid w:val="006A0A0F"/>
    <w:rsid w:val="006A2C18"/>
    <w:rsid w:val="006A641E"/>
    <w:rsid w:val="006A6C20"/>
    <w:rsid w:val="006B17DC"/>
    <w:rsid w:val="006B29A7"/>
    <w:rsid w:val="006B3006"/>
    <w:rsid w:val="006B5A2C"/>
    <w:rsid w:val="006C273F"/>
    <w:rsid w:val="006C28F4"/>
    <w:rsid w:val="006C40B0"/>
    <w:rsid w:val="006C5FF4"/>
    <w:rsid w:val="006C6E49"/>
    <w:rsid w:val="006F18C3"/>
    <w:rsid w:val="006F4B88"/>
    <w:rsid w:val="006F76EB"/>
    <w:rsid w:val="0070047F"/>
    <w:rsid w:val="007020FA"/>
    <w:rsid w:val="00703971"/>
    <w:rsid w:val="0071518C"/>
    <w:rsid w:val="00715936"/>
    <w:rsid w:val="0072025E"/>
    <w:rsid w:val="00735035"/>
    <w:rsid w:val="0074127E"/>
    <w:rsid w:val="007449D2"/>
    <w:rsid w:val="00744E59"/>
    <w:rsid w:val="00750D32"/>
    <w:rsid w:val="00765FBE"/>
    <w:rsid w:val="007675E6"/>
    <w:rsid w:val="007706F3"/>
    <w:rsid w:val="00770EA4"/>
    <w:rsid w:val="00785094"/>
    <w:rsid w:val="0078672B"/>
    <w:rsid w:val="00791C86"/>
    <w:rsid w:val="007956CD"/>
    <w:rsid w:val="007A13FA"/>
    <w:rsid w:val="007A5C18"/>
    <w:rsid w:val="007A6093"/>
    <w:rsid w:val="007B5FA5"/>
    <w:rsid w:val="007C0466"/>
    <w:rsid w:val="007C1B27"/>
    <w:rsid w:val="007D1F19"/>
    <w:rsid w:val="007E3514"/>
    <w:rsid w:val="007E40D7"/>
    <w:rsid w:val="007E48AF"/>
    <w:rsid w:val="007E651C"/>
    <w:rsid w:val="007E7784"/>
    <w:rsid w:val="007F3191"/>
    <w:rsid w:val="008009E5"/>
    <w:rsid w:val="00802FA0"/>
    <w:rsid w:val="0080331D"/>
    <w:rsid w:val="0080555E"/>
    <w:rsid w:val="0081080D"/>
    <w:rsid w:val="0081157E"/>
    <w:rsid w:val="00811A71"/>
    <w:rsid w:val="00813DDA"/>
    <w:rsid w:val="00817C40"/>
    <w:rsid w:val="0082045F"/>
    <w:rsid w:val="00823068"/>
    <w:rsid w:val="008267D5"/>
    <w:rsid w:val="00830A3C"/>
    <w:rsid w:val="00831A00"/>
    <w:rsid w:val="008425F6"/>
    <w:rsid w:val="00844097"/>
    <w:rsid w:val="0084591A"/>
    <w:rsid w:val="00847F1C"/>
    <w:rsid w:val="00851EB7"/>
    <w:rsid w:val="00864889"/>
    <w:rsid w:val="00865134"/>
    <w:rsid w:val="008664AE"/>
    <w:rsid w:val="00867A7F"/>
    <w:rsid w:val="0087145C"/>
    <w:rsid w:val="00871FC9"/>
    <w:rsid w:val="00874DFE"/>
    <w:rsid w:val="008750AA"/>
    <w:rsid w:val="008755A6"/>
    <w:rsid w:val="00877EDD"/>
    <w:rsid w:val="00881FC8"/>
    <w:rsid w:val="00887786"/>
    <w:rsid w:val="00890C31"/>
    <w:rsid w:val="00893806"/>
    <w:rsid w:val="00896040"/>
    <w:rsid w:val="00897B5A"/>
    <w:rsid w:val="008A57D7"/>
    <w:rsid w:val="008A5E5E"/>
    <w:rsid w:val="008A66F9"/>
    <w:rsid w:val="008A7D22"/>
    <w:rsid w:val="008B0201"/>
    <w:rsid w:val="008B3519"/>
    <w:rsid w:val="008B4809"/>
    <w:rsid w:val="008C1B9B"/>
    <w:rsid w:val="008C7FB8"/>
    <w:rsid w:val="008D10AA"/>
    <w:rsid w:val="008D3D37"/>
    <w:rsid w:val="008D445B"/>
    <w:rsid w:val="008E0AA4"/>
    <w:rsid w:val="008E273C"/>
    <w:rsid w:val="008E34B5"/>
    <w:rsid w:val="008E5135"/>
    <w:rsid w:val="008E725C"/>
    <w:rsid w:val="008F1B4A"/>
    <w:rsid w:val="008F2EF8"/>
    <w:rsid w:val="008F7BC2"/>
    <w:rsid w:val="0090302F"/>
    <w:rsid w:val="00904F4A"/>
    <w:rsid w:val="00913BDB"/>
    <w:rsid w:val="00917537"/>
    <w:rsid w:val="00917C92"/>
    <w:rsid w:val="00920677"/>
    <w:rsid w:val="009215D8"/>
    <w:rsid w:val="0092394F"/>
    <w:rsid w:val="0093209C"/>
    <w:rsid w:val="009338BF"/>
    <w:rsid w:val="009356F9"/>
    <w:rsid w:val="009362A3"/>
    <w:rsid w:val="00936649"/>
    <w:rsid w:val="009441E6"/>
    <w:rsid w:val="00944724"/>
    <w:rsid w:val="009455FE"/>
    <w:rsid w:val="00951AE4"/>
    <w:rsid w:val="00955F80"/>
    <w:rsid w:val="009630EB"/>
    <w:rsid w:val="00964573"/>
    <w:rsid w:val="00965DBF"/>
    <w:rsid w:val="00965F16"/>
    <w:rsid w:val="00972600"/>
    <w:rsid w:val="0097271D"/>
    <w:rsid w:val="00975692"/>
    <w:rsid w:val="00975CA1"/>
    <w:rsid w:val="00980DAA"/>
    <w:rsid w:val="00984858"/>
    <w:rsid w:val="00990B7D"/>
    <w:rsid w:val="00994D90"/>
    <w:rsid w:val="009A30E1"/>
    <w:rsid w:val="009A7003"/>
    <w:rsid w:val="009B10E4"/>
    <w:rsid w:val="009B27C1"/>
    <w:rsid w:val="009B5D71"/>
    <w:rsid w:val="009C18E2"/>
    <w:rsid w:val="009C2F8D"/>
    <w:rsid w:val="009C31B5"/>
    <w:rsid w:val="009C3D0E"/>
    <w:rsid w:val="009C6D35"/>
    <w:rsid w:val="009D0D3F"/>
    <w:rsid w:val="009D449C"/>
    <w:rsid w:val="009D6416"/>
    <w:rsid w:val="009E2592"/>
    <w:rsid w:val="009E26F8"/>
    <w:rsid w:val="009E28BC"/>
    <w:rsid w:val="009E3CE8"/>
    <w:rsid w:val="009E65DD"/>
    <w:rsid w:val="009F1A21"/>
    <w:rsid w:val="009F20E6"/>
    <w:rsid w:val="009F318F"/>
    <w:rsid w:val="00A00627"/>
    <w:rsid w:val="00A0269E"/>
    <w:rsid w:val="00A060AC"/>
    <w:rsid w:val="00A06DEF"/>
    <w:rsid w:val="00A07123"/>
    <w:rsid w:val="00A10571"/>
    <w:rsid w:val="00A10D1A"/>
    <w:rsid w:val="00A12773"/>
    <w:rsid w:val="00A13A79"/>
    <w:rsid w:val="00A14EB3"/>
    <w:rsid w:val="00A15F9F"/>
    <w:rsid w:val="00A204BE"/>
    <w:rsid w:val="00A205FF"/>
    <w:rsid w:val="00A21C46"/>
    <w:rsid w:val="00A24E69"/>
    <w:rsid w:val="00A25616"/>
    <w:rsid w:val="00A30BEF"/>
    <w:rsid w:val="00A32530"/>
    <w:rsid w:val="00A4284A"/>
    <w:rsid w:val="00A4580B"/>
    <w:rsid w:val="00A458E0"/>
    <w:rsid w:val="00A47386"/>
    <w:rsid w:val="00A47833"/>
    <w:rsid w:val="00A605A9"/>
    <w:rsid w:val="00A6261D"/>
    <w:rsid w:val="00A631DB"/>
    <w:rsid w:val="00A65FA9"/>
    <w:rsid w:val="00A71C1D"/>
    <w:rsid w:val="00A72949"/>
    <w:rsid w:val="00A7795A"/>
    <w:rsid w:val="00A80DB0"/>
    <w:rsid w:val="00A84B79"/>
    <w:rsid w:val="00A85AE7"/>
    <w:rsid w:val="00A925B7"/>
    <w:rsid w:val="00A94746"/>
    <w:rsid w:val="00A95065"/>
    <w:rsid w:val="00A95693"/>
    <w:rsid w:val="00A95A68"/>
    <w:rsid w:val="00A96A5C"/>
    <w:rsid w:val="00A96AED"/>
    <w:rsid w:val="00AA1C8E"/>
    <w:rsid w:val="00AA3559"/>
    <w:rsid w:val="00AA5B00"/>
    <w:rsid w:val="00AA5B5E"/>
    <w:rsid w:val="00AA6F38"/>
    <w:rsid w:val="00AA7EE2"/>
    <w:rsid w:val="00AB0795"/>
    <w:rsid w:val="00AB2B5E"/>
    <w:rsid w:val="00AB2E51"/>
    <w:rsid w:val="00AB4C42"/>
    <w:rsid w:val="00AB71CF"/>
    <w:rsid w:val="00AC0097"/>
    <w:rsid w:val="00AC20AD"/>
    <w:rsid w:val="00AC465D"/>
    <w:rsid w:val="00AC7E3B"/>
    <w:rsid w:val="00AD1B26"/>
    <w:rsid w:val="00AD330E"/>
    <w:rsid w:val="00AD6219"/>
    <w:rsid w:val="00AD6BE2"/>
    <w:rsid w:val="00AD6D19"/>
    <w:rsid w:val="00AD6FD7"/>
    <w:rsid w:val="00AE3F12"/>
    <w:rsid w:val="00AE5C5B"/>
    <w:rsid w:val="00AE6F5B"/>
    <w:rsid w:val="00AF41BC"/>
    <w:rsid w:val="00AF54CF"/>
    <w:rsid w:val="00B023CF"/>
    <w:rsid w:val="00B02CDF"/>
    <w:rsid w:val="00B1084F"/>
    <w:rsid w:val="00B11A7B"/>
    <w:rsid w:val="00B13AA6"/>
    <w:rsid w:val="00B16493"/>
    <w:rsid w:val="00B22134"/>
    <w:rsid w:val="00B22EF0"/>
    <w:rsid w:val="00B23FBA"/>
    <w:rsid w:val="00B27DEA"/>
    <w:rsid w:val="00B31258"/>
    <w:rsid w:val="00B41811"/>
    <w:rsid w:val="00B43143"/>
    <w:rsid w:val="00B47D19"/>
    <w:rsid w:val="00B509E8"/>
    <w:rsid w:val="00B52EB7"/>
    <w:rsid w:val="00B651BF"/>
    <w:rsid w:val="00B65DB2"/>
    <w:rsid w:val="00B70EB0"/>
    <w:rsid w:val="00B7289A"/>
    <w:rsid w:val="00B73074"/>
    <w:rsid w:val="00B744A4"/>
    <w:rsid w:val="00B7450A"/>
    <w:rsid w:val="00B75B4A"/>
    <w:rsid w:val="00B7600E"/>
    <w:rsid w:val="00B76486"/>
    <w:rsid w:val="00B77B3E"/>
    <w:rsid w:val="00B77F79"/>
    <w:rsid w:val="00B80709"/>
    <w:rsid w:val="00B8304B"/>
    <w:rsid w:val="00B85E98"/>
    <w:rsid w:val="00B86263"/>
    <w:rsid w:val="00B87834"/>
    <w:rsid w:val="00B879BE"/>
    <w:rsid w:val="00B90C93"/>
    <w:rsid w:val="00BA0F9B"/>
    <w:rsid w:val="00BA2835"/>
    <w:rsid w:val="00BA3136"/>
    <w:rsid w:val="00BA66C1"/>
    <w:rsid w:val="00BB00C5"/>
    <w:rsid w:val="00BB1517"/>
    <w:rsid w:val="00BB1DED"/>
    <w:rsid w:val="00BB20CE"/>
    <w:rsid w:val="00BB53B9"/>
    <w:rsid w:val="00BB7772"/>
    <w:rsid w:val="00BC0E2F"/>
    <w:rsid w:val="00BC220D"/>
    <w:rsid w:val="00BC35E1"/>
    <w:rsid w:val="00BC6E27"/>
    <w:rsid w:val="00BD1247"/>
    <w:rsid w:val="00BD3FD5"/>
    <w:rsid w:val="00BD4B04"/>
    <w:rsid w:val="00BD53E5"/>
    <w:rsid w:val="00BD79E4"/>
    <w:rsid w:val="00BE0DBA"/>
    <w:rsid w:val="00BE131C"/>
    <w:rsid w:val="00BE1634"/>
    <w:rsid w:val="00BE4E85"/>
    <w:rsid w:val="00BE6B40"/>
    <w:rsid w:val="00BF24D0"/>
    <w:rsid w:val="00BF2A6D"/>
    <w:rsid w:val="00BF3D59"/>
    <w:rsid w:val="00BF573C"/>
    <w:rsid w:val="00C01C73"/>
    <w:rsid w:val="00C03219"/>
    <w:rsid w:val="00C05379"/>
    <w:rsid w:val="00C0693B"/>
    <w:rsid w:val="00C07B5E"/>
    <w:rsid w:val="00C14F6C"/>
    <w:rsid w:val="00C1523F"/>
    <w:rsid w:val="00C15A67"/>
    <w:rsid w:val="00C17626"/>
    <w:rsid w:val="00C2293F"/>
    <w:rsid w:val="00C24A33"/>
    <w:rsid w:val="00C26E26"/>
    <w:rsid w:val="00C275E5"/>
    <w:rsid w:val="00C31D05"/>
    <w:rsid w:val="00C32075"/>
    <w:rsid w:val="00C344D1"/>
    <w:rsid w:val="00C35989"/>
    <w:rsid w:val="00C43395"/>
    <w:rsid w:val="00C43A2E"/>
    <w:rsid w:val="00C4583F"/>
    <w:rsid w:val="00C472C5"/>
    <w:rsid w:val="00C5104E"/>
    <w:rsid w:val="00C52E54"/>
    <w:rsid w:val="00C53E57"/>
    <w:rsid w:val="00C5470C"/>
    <w:rsid w:val="00C55108"/>
    <w:rsid w:val="00C56182"/>
    <w:rsid w:val="00C57900"/>
    <w:rsid w:val="00C601C8"/>
    <w:rsid w:val="00C61141"/>
    <w:rsid w:val="00C622D6"/>
    <w:rsid w:val="00C64E71"/>
    <w:rsid w:val="00C669DF"/>
    <w:rsid w:val="00C70387"/>
    <w:rsid w:val="00C80800"/>
    <w:rsid w:val="00C864D0"/>
    <w:rsid w:val="00C94108"/>
    <w:rsid w:val="00C9491E"/>
    <w:rsid w:val="00C95678"/>
    <w:rsid w:val="00C97613"/>
    <w:rsid w:val="00CA3405"/>
    <w:rsid w:val="00CA391F"/>
    <w:rsid w:val="00CB1A65"/>
    <w:rsid w:val="00CB1BB1"/>
    <w:rsid w:val="00CB474E"/>
    <w:rsid w:val="00CC16DD"/>
    <w:rsid w:val="00CC1CC6"/>
    <w:rsid w:val="00CC5A04"/>
    <w:rsid w:val="00CC6BB8"/>
    <w:rsid w:val="00CC733F"/>
    <w:rsid w:val="00CD3068"/>
    <w:rsid w:val="00CD4BF2"/>
    <w:rsid w:val="00CE309B"/>
    <w:rsid w:val="00CE6693"/>
    <w:rsid w:val="00CF07B1"/>
    <w:rsid w:val="00CF0D9B"/>
    <w:rsid w:val="00CF471C"/>
    <w:rsid w:val="00D0047A"/>
    <w:rsid w:val="00D017FC"/>
    <w:rsid w:val="00D0275F"/>
    <w:rsid w:val="00D02DC7"/>
    <w:rsid w:val="00D10FB9"/>
    <w:rsid w:val="00D12788"/>
    <w:rsid w:val="00D13C96"/>
    <w:rsid w:val="00D14751"/>
    <w:rsid w:val="00D169A4"/>
    <w:rsid w:val="00D235B4"/>
    <w:rsid w:val="00D25E31"/>
    <w:rsid w:val="00D30823"/>
    <w:rsid w:val="00D32D0C"/>
    <w:rsid w:val="00D354B4"/>
    <w:rsid w:val="00D375A6"/>
    <w:rsid w:val="00D37E61"/>
    <w:rsid w:val="00D513D6"/>
    <w:rsid w:val="00D51DA5"/>
    <w:rsid w:val="00D53DAF"/>
    <w:rsid w:val="00D56B9D"/>
    <w:rsid w:val="00D5704A"/>
    <w:rsid w:val="00D573AC"/>
    <w:rsid w:val="00D57986"/>
    <w:rsid w:val="00D600DE"/>
    <w:rsid w:val="00D65A9D"/>
    <w:rsid w:val="00D67C97"/>
    <w:rsid w:val="00D7299A"/>
    <w:rsid w:val="00D72FA6"/>
    <w:rsid w:val="00D73086"/>
    <w:rsid w:val="00D75E0B"/>
    <w:rsid w:val="00D77433"/>
    <w:rsid w:val="00D809B1"/>
    <w:rsid w:val="00D90811"/>
    <w:rsid w:val="00DA0509"/>
    <w:rsid w:val="00DA0AC2"/>
    <w:rsid w:val="00DA1997"/>
    <w:rsid w:val="00DA2FA2"/>
    <w:rsid w:val="00DA4A69"/>
    <w:rsid w:val="00DA5263"/>
    <w:rsid w:val="00DB0CF8"/>
    <w:rsid w:val="00DC41D5"/>
    <w:rsid w:val="00DC4DA8"/>
    <w:rsid w:val="00DC5D07"/>
    <w:rsid w:val="00DC72E7"/>
    <w:rsid w:val="00DD00F7"/>
    <w:rsid w:val="00DD5C1F"/>
    <w:rsid w:val="00DD6BD0"/>
    <w:rsid w:val="00DE287D"/>
    <w:rsid w:val="00DE402B"/>
    <w:rsid w:val="00DE5804"/>
    <w:rsid w:val="00DE7660"/>
    <w:rsid w:val="00DF1C3B"/>
    <w:rsid w:val="00DF29B8"/>
    <w:rsid w:val="00DF52CA"/>
    <w:rsid w:val="00E01B90"/>
    <w:rsid w:val="00E0237C"/>
    <w:rsid w:val="00E0434A"/>
    <w:rsid w:val="00E055DB"/>
    <w:rsid w:val="00E06E16"/>
    <w:rsid w:val="00E10CE1"/>
    <w:rsid w:val="00E15C74"/>
    <w:rsid w:val="00E20182"/>
    <w:rsid w:val="00E20497"/>
    <w:rsid w:val="00E207FB"/>
    <w:rsid w:val="00E2130D"/>
    <w:rsid w:val="00E21C51"/>
    <w:rsid w:val="00E22DA3"/>
    <w:rsid w:val="00E24BC9"/>
    <w:rsid w:val="00E250CE"/>
    <w:rsid w:val="00E25E8B"/>
    <w:rsid w:val="00E26B53"/>
    <w:rsid w:val="00E27C49"/>
    <w:rsid w:val="00E3079D"/>
    <w:rsid w:val="00E322F9"/>
    <w:rsid w:val="00E347EE"/>
    <w:rsid w:val="00E44AF5"/>
    <w:rsid w:val="00E4520E"/>
    <w:rsid w:val="00E45B76"/>
    <w:rsid w:val="00E50056"/>
    <w:rsid w:val="00E52D5C"/>
    <w:rsid w:val="00E55A55"/>
    <w:rsid w:val="00E56218"/>
    <w:rsid w:val="00E57AFA"/>
    <w:rsid w:val="00E633BD"/>
    <w:rsid w:val="00E70923"/>
    <w:rsid w:val="00E729E9"/>
    <w:rsid w:val="00E73EB4"/>
    <w:rsid w:val="00E75784"/>
    <w:rsid w:val="00E758E9"/>
    <w:rsid w:val="00E81777"/>
    <w:rsid w:val="00E82C7B"/>
    <w:rsid w:val="00E83326"/>
    <w:rsid w:val="00E934DF"/>
    <w:rsid w:val="00E957C8"/>
    <w:rsid w:val="00E973C1"/>
    <w:rsid w:val="00E97D31"/>
    <w:rsid w:val="00EA30C2"/>
    <w:rsid w:val="00EA4277"/>
    <w:rsid w:val="00EA4E43"/>
    <w:rsid w:val="00EA717E"/>
    <w:rsid w:val="00EB0F34"/>
    <w:rsid w:val="00EB1240"/>
    <w:rsid w:val="00EB4729"/>
    <w:rsid w:val="00EB4E72"/>
    <w:rsid w:val="00EC5ED1"/>
    <w:rsid w:val="00EC6A5A"/>
    <w:rsid w:val="00ED40F3"/>
    <w:rsid w:val="00ED478E"/>
    <w:rsid w:val="00ED6104"/>
    <w:rsid w:val="00ED74C7"/>
    <w:rsid w:val="00ED78C7"/>
    <w:rsid w:val="00EE1836"/>
    <w:rsid w:val="00EE46F6"/>
    <w:rsid w:val="00EE5F6A"/>
    <w:rsid w:val="00EE7860"/>
    <w:rsid w:val="00EF239A"/>
    <w:rsid w:val="00EF3466"/>
    <w:rsid w:val="00EF636C"/>
    <w:rsid w:val="00F053C7"/>
    <w:rsid w:val="00F10FAD"/>
    <w:rsid w:val="00F12621"/>
    <w:rsid w:val="00F21BA9"/>
    <w:rsid w:val="00F22804"/>
    <w:rsid w:val="00F241FD"/>
    <w:rsid w:val="00F3223D"/>
    <w:rsid w:val="00F32E03"/>
    <w:rsid w:val="00F354F0"/>
    <w:rsid w:val="00F35A9E"/>
    <w:rsid w:val="00F37ADA"/>
    <w:rsid w:val="00F4445D"/>
    <w:rsid w:val="00F46CE2"/>
    <w:rsid w:val="00F541A2"/>
    <w:rsid w:val="00F56C82"/>
    <w:rsid w:val="00F60605"/>
    <w:rsid w:val="00F630AC"/>
    <w:rsid w:val="00F64696"/>
    <w:rsid w:val="00F65008"/>
    <w:rsid w:val="00F731CC"/>
    <w:rsid w:val="00F8160A"/>
    <w:rsid w:val="00F86CBA"/>
    <w:rsid w:val="00F9762A"/>
    <w:rsid w:val="00FA08BF"/>
    <w:rsid w:val="00FA10D7"/>
    <w:rsid w:val="00FA6A2B"/>
    <w:rsid w:val="00FB3A26"/>
    <w:rsid w:val="00FB4E12"/>
    <w:rsid w:val="00FB5CA3"/>
    <w:rsid w:val="00FC2399"/>
    <w:rsid w:val="00FC5049"/>
    <w:rsid w:val="00FC65A4"/>
    <w:rsid w:val="00FD1983"/>
    <w:rsid w:val="00FD23BE"/>
    <w:rsid w:val="00FD2DC1"/>
    <w:rsid w:val="00FD46A7"/>
    <w:rsid w:val="00FD4DD9"/>
    <w:rsid w:val="00FD6C2D"/>
    <w:rsid w:val="00FE67D8"/>
    <w:rsid w:val="00FF439B"/>
    <w:rsid w:val="00FF56E1"/>
    <w:rsid w:val="00FF6544"/>
    <w:rsid w:val="00FF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A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AFA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215AFA"/>
    <w:pPr>
      <w:tabs>
        <w:tab w:val="right" w:leader="dot" w:pos="9356"/>
      </w:tabs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603F28"/>
    <w:pPr>
      <w:tabs>
        <w:tab w:val="right" w:leader="dot" w:pos="9347"/>
      </w:tabs>
      <w:spacing w:after="100" w:line="360" w:lineRule="auto"/>
      <w:ind w:left="220"/>
      <w:jc w:val="both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215AFA"/>
    <w:pPr>
      <w:tabs>
        <w:tab w:val="right" w:leader="dot" w:pos="9356"/>
      </w:tabs>
      <w:spacing w:after="100"/>
      <w:ind w:left="440"/>
    </w:pPr>
  </w:style>
  <w:style w:type="character" w:customStyle="1" w:styleId="10">
    <w:name w:val="Заголовок 1 Знак"/>
    <w:basedOn w:val="a0"/>
    <w:link w:val="1"/>
    <w:uiPriority w:val="9"/>
    <w:rsid w:val="00215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215AFA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a5">
    <w:name w:val="No Spacing"/>
    <w:uiPriority w:val="1"/>
    <w:qFormat/>
    <w:rsid w:val="000B04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unhideWhenUsed/>
    <w:rsid w:val="00C4583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4583F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4583F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C45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4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83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C45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8E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E273C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8E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E273C"/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5044E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f2">
    <w:name w:val="FollowedHyperlink"/>
    <w:basedOn w:val="a0"/>
    <w:uiPriority w:val="99"/>
    <w:semiHidden/>
    <w:unhideWhenUsed/>
    <w:rsid w:val="00A729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596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6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5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9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6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8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Matilda\Desktop\&#1044;&#1048;&#1055;&#1051;&#1054;&#1052;\DIPLOM%20MARIA%20KURAEVA.doc" TargetMode="External"/><Relationship Id="rId18" Type="http://schemas.openxmlformats.org/officeDocument/2006/relationships/hyperlink" Target="file:///C:\Users\Matilda\Desktop\&#1044;&#1048;&#1055;&#1051;&#1054;&#1052;\DIPLOM%20MARIA%20KURAEVA.doc" TargetMode="External"/><Relationship Id="rId26" Type="http://schemas.openxmlformats.org/officeDocument/2006/relationships/chart" Target="charts/chart2.xml"/><Relationship Id="rId39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file:///C:\Users\Matilda\Desktop\&#1044;&#1048;&#1055;&#1051;&#1054;&#1052;\DIPLOM%20MARIA%20KURAEVA.doc" TargetMode="External"/><Relationship Id="rId34" Type="http://schemas.openxmlformats.org/officeDocument/2006/relationships/chart" Target="charts/chart10.xml"/><Relationship Id="rId42" Type="http://schemas.openxmlformats.org/officeDocument/2006/relationships/image" Target="media/image8.jpeg"/><Relationship Id="rId47" Type="http://schemas.openxmlformats.org/officeDocument/2006/relationships/image" Target="media/image9.jpe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Matilda\Desktop\&#1044;&#1048;&#1055;&#1051;&#1054;&#1052;\DIPLOM%20MARIA%20KURAEVA.doc" TargetMode="External"/><Relationship Id="rId17" Type="http://schemas.openxmlformats.org/officeDocument/2006/relationships/hyperlink" Target="file:///C:\Users\Matilda\Desktop\&#1044;&#1048;&#1055;&#1051;&#1054;&#1052;\DIPLOM%20MARIA%20KURAEVA.doc" TargetMode="External"/><Relationship Id="rId25" Type="http://schemas.openxmlformats.org/officeDocument/2006/relationships/chart" Target="charts/chart1.xml"/><Relationship Id="rId33" Type="http://schemas.openxmlformats.org/officeDocument/2006/relationships/chart" Target="charts/chart9.xml"/><Relationship Id="rId38" Type="http://schemas.openxmlformats.org/officeDocument/2006/relationships/image" Target="media/image4.jpeg"/><Relationship Id="rId46" Type="http://schemas.openxmlformats.org/officeDocument/2006/relationships/chart" Target="charts/chart14.xml"/><Relationship Id="rId2" Type="http://schemas.openxmlformats.org/officeDocument/2006/relationships/numbering" Target="numbering.xml"/><Relationship Id="rId16" Type="http://schemas.openxmlformats.org/officeDocument/2006/relationships/hyperlink" Target="file:///C:\Users\Matilda\Desktop\&#1044;&#1048;&#1055;&#1051;&#1054;&#1052;\DIPLOM%20MARIA%20KURAEVA.doc" TargetMode="External"/><Relationship Id="rId20" Type="http://schemas.openxmlformats.org/officeDocument/2006/relationships/hyperlink" Target="file:///C:\Users\Matilda\Desktop\&#1044;&#1048;&#1055;&#1051;&#1054;&#1052;\DIPLOM%20MARIA%20KURAEVA.doc" TargetMode="External"/><Relationship Id="rId29" Type="http://schemas.openxmlformats.org/officeDocument/2006/relationships/chart" Target="charts/chart5.xml"/><Relationship Id="rId41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atilda\Desktop\&#1044;&#1048;&#1055;&#1051;&#1054;&#1052;\DIPLOM%20MARIA%20KURAEVA.doc" TargetMode="External"/><Relationship Id="rId24" Type="http://schemas.openxmlformats.org/officeDocument/2006/relationships/hyperlink" Target="file:///C:\Users\Matilda\Desktop\&#1044;&#1048;&#1055;&#1051;&#1054;&#1052;\DIPLOM%20MARIA%20KURAEVA.doc" TargetMode="External"/><Relationship Id="rId32" Type="http://schemas.openxmlformats.org/officeDocument/2006/relationships/chart" Target="charts/chart8.xml"/><Relationship Id="rId37" Type="http://schemas.openxmlformats.org/officeDocument/2006/relationships/image" Target="media/image3.jpeg"/><Relationship Id="rId40" Type="http://schemas.openxmlformats.org/officeDocument/2006/relationships/image" Target="media/image6.jpeg"/><Relationship Id="rId45" Type="http://schemas.openxmlformats.org/officeDocument/2006/relationships/chart" Target="charts/chart13.xml"/><Relationship Id="rId5" Type="http://schemas.openxmlformats.org/officeDocument/2006/relationships/webSettings" Target="webSettings.xml"/><Relationship Id="rId15" Type="http://schemas.openxmlformats.org/officeDocument/2006/relationships/hyperlink" Target="file:///C:\Users\Matilda\Desktop\&#1044;&#1048;&#1055;&#1051;&#1054;&#1052;\DIPLOM%20MARIA%20KURAEVA.doc" TargetMode="External"/><Relationship Id="rId23" Type="http://schemas.openxmlformats.org/officeDocument/2006/relationships/hyperlink" Target="file:///C:\Users\Matilda\Desktop\&#1044;&#1048;&#1055;&#1051;&#1054;&#1052;\DIPLOM%20MARIA%20KURAEVA.doc" TargetMode="External"/><Relationship Id="rId28" Type="http://schemas.openxmlformats.org/officeDocument/2006/relationships/chart" Target="charts/chart4.xml"/><Relationship Id="rId36" Type="http://schemas.openxmlformats.org/officeDocument/2006/relationships/image" Target="media/image2.jpeg"/><Relationship Id="rId49" Type="http://schemas.openxmlformats.org/officeDocument/2006/relationships/footer" Target="footer1.xml"/><Relationship Id="rId10" Type="http://schemas.openxmlformats.org/officeDocument/2006/relationships/hyperlink" Target="file:///C:\Users\Matilda\Desktop\&#1044;&#1048;&#1055;&#1051;&#1054;&#1052;\DIPLOM%20MARIA%20KURAEVA.doc" TargetMode="External"/><Relationship Id="rId19" Type="http://schemas.openxmlformats.org/officeDocument/2006/relationships/hyperlink" Target="file:///C:\Users\Matilda\Desktop\&#1044;&#1048;&#1055;&#1051;&#1054;&#1052;\DIPLOM%20MARIA%20KURAEVA.doc" TargetMode="External"/><Relationship Id="rId31" Type="http://schemas.openxmlformats.org/officeDocument/2006/relationships/chart" Target="charts/chart7.xml"/><Relationship Id="rId44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hyperlink" Target="file:///C:\Users\Matilda\Desktop\&#1044;&#1048;&#1055;&#1051;&#1054;&#1052;\DIPLOM%20MARIA%20KURAEVA.doc" TargetMode="External"/><Relationship Id="rId14" Type="http://schemas.openxmlformats.org/officeDocument/2006/relationships/hyperlink" Target="file:///C:\Users\Matilda\Desktop\&#1044;&#1048;&#1055;&#1051;&#1054;&#1052;\DIPLOM%20MARIA%20KURAEVA.doc" TargetMode="External"/><Relationship Id="rId22" Type="http://schemas.openxmlformats.org/officeDocument/2006/relationships/hyperlink" Target="file:///C:\Users\Matilda\Desktop\&#1044;&#1048;&#1055;&#1051;&#1054;&#1052;\DIPLOM%20MARIA%20KURAEVA.doc" TargetMode="External"/><Relationship Id="rId27" Type="http://schemas.openxmlformats.org/officeDocument/2006/relationships/chart" Target="charts/chart3.xml"/><Relationship Id="rId30" Type="http://schemas.openxmlformats.org/officeDocument/2006/relationships/chart" Target="charts/chart6.xml"/><Relationship Id="rId35" Type="http://schemas.openxmlformats.org/officeDocument/2006/relationships/image" Target="media/image1.jpeg"/><Relationship Id="rId43" Type="http://schemas.openxmlformats.org/officeDocument/2006/relationships/chart" Target="charts/chart11.xml"/><Relationship Id="rId48" Type="http://schemas.openxmlformats.org/officeDocument/2006/relationships/image" Target="media/image10.png"/><Relationship Id="rId8" Type="http://schemas.openxmlformats.org/officeDocument/2006/relationships/hyperlink" Target="file:///C:\Users\Matilda\Desktop\&#1044;&#1048;&#1055;&#1051;&#1054;&#1052;\DIPLOM%20MARIA%20KURAEVA.doc" TargetMode="External"/><Relationship Id="rId51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ilda\Desktop\&#1044;&#1048;&#1055;&#1051;&#1054;&#1052;\&#1043;&#1054;&#1058;&#1054;&#1042;&#1067;&#1049;%20&#1044;&#1048;&#1055;&#1051;&#1054;&#1052;\&#1044;&#1083;&#1103;%201%20&#1075;&#1083;&#1072;&#1074;&#1099;\&#1044;&#1080;&#1072;&#1075;&#1088;&#1072;&#1084;&#1084;&#109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ilda\Desktop\&#1044;&#1048;&#1055;&#1051;&#1054;&#1052;\&#1043;&#1054;&#1058;&#1054;&#1042;&#1067;&#1049;%20&#1044;&#1048;&#1055;&#1051;&#1054;&#1052;\&#1044;&#1083;&#1103;%202%20&#1075;&#1083;&#1072;&#1074;&#1099;\&#1057;&#1090;&#1072;&#1090;&#1080;&#1089;&#1090;&#1080;&#1082;&#1072;%20&#1087;&#1086;%20&#1088;&#1077;&#1075;&#1080;&#1086;&#1085;&#1072;&#1084;%20&#1042;&#1066;&#1045;&#1047;&#1044;%20&#1075;&#1088;&#1072;&#1078;&#1076;&#1072;&#1085;%20&#1057;&#1064;&#1040;!.xls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Matilda\Desktop\&#1044;&#1048;&#1055;&#1051;&#1054;&#1052;\&#1043;&#1054;&#1058;&#1054;&#1042;&#1067;&#1049;%20&#1044;&#1048;&#1055;&#1051;&#1054;&#1052;\&#1044;&#1083;&#1103;%201%20&#1075;&#1083;&#1072;&#1074;&#1099;\&#1044;&#1080;&#1072;&#1075;&#1088;&#1072;&#1084;&#1084;&#1099;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Matilda\Desktop\&#1044;&#1048;&#1055;&#1051;&#1054;&#1052;\&#1043;&#1054;&#1058;&#1054;&#1042;&#1067;&#1049;%20&#1044;&#1048;&#1055;&#1051;&#1054;&#1052;\&#1044;&#1083;&#1103;%201%20&#1075;&#1083;&#1072;&#1074;&#1099;\&#1044;&#1080;&#1072;&#1075;&#1088;&#1072;&#1084;&#1084;&#1099;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C:\Users\Matilda\Desktop\&#1044;&#1048;&#1055;&#1051;&#1054;&#1052;\&#1043;&#1054;&#1058;&#1054;&#1042;&#1067;&#1049;%20&#1044;&#1048;&#1055;&#1051;&#1054;&#1052;\&#1044;&#1083;&#1103;%201%20&#1075;&#1083;&#1072;&#1074;&#1099;\&#1044;&#1080;&#1072;&#1075;&#1088;&#1072;&#1084;&#1084;&#1099;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C:\Users\Matilda\Desktop\&#1044;&#1048;&#1055;&#1051;&#1054;&#1052;\&#1043;&#1054;&#1058;&#1054;&#1042;&#1067;&#1049;%20&#1044;&#1048;&#1055;&#1051;&#1054;&#1052;\&#1044;&#1083;&#1103;%201%20&#1075;&#1083;&#1072;&#1074;&#1099;\&#1044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ilda\Desktop\&#1044;&#1048;&#1055;&#1051;&#1054;&#1052;\&#1043;&#1054;&#1058;&#1054;&#1042;&#1067;&#1049;%20&#1044;&#1048;&#1055;&#1051;&#1054;&#1052;\&#1044;&#1083;&#1103;%201%20&#1075;&#1083;&#1072;&#1074;&#1099;\&#1044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ilda\Desktop\&#1044;&#1048;&#1055;&#1051;&#1054;&#1052;\&#1043;&#1054;&#1058;&#1054;&#1042;&#1067;&#1049;%20&#1044;&#1048;&#1055;&#1051;&#1054;&#1052;\&#1044;&#1083;&#1103;%201%20&#1075;&#1083;&#1072;&#1074;&#1099;\&#1044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ilda\Desktop\&#1044;&#1048;&#1055;&#1051;&#1054;&#1052;\&#1043;&#1054;&#1058;&#1054;&#1042;&#1067;&#1049;%20&#1044;&#1048;&#1055;&#1051;&#1054;&#1052;\&#1044;&#1083;&#1103;%201%20&#1075;&#1083;&#1072;&#1074;&#1099;\&#1044;&#1080;&#1072;&#1075;&#1088;&#1072;&#1084;&#1084;&#1099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Matilda\Desktop\&#1044;&#1048;&#1055;&#1051;&#1054;&#1052;\&#1043;&#1054;&#1058;&#1054;&#1042;&#1067;&#1049;%20&#1044;&#1048;&#1055;&#1051;&#1054;&#1052;\&#1044;&#1083;&#1103;%201%20&#1075;&#1083;&#1072;&#1074;&#1099;\&#1044;&#1080;&#1072;&#1075;&#1088;&#1072;&#1084;&#1084;&#1099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Matilda\Desktop\&#1044;&#1048;&#1055;&#1051;&#1054;&#1052;\&#1043;&#1054;&#1058;&#1054;&#1042;&#1067;&#1049;%20&#1044;&#1048;&#1055;&#1051;&#1054;&#1052;\&#1044;&#1083;&#1103;%201%20&#1075;&#1083;&#1072;&#1074;&#1099;\&#1044;&#1080;&#1072;&#1075;&#1088;&#1072;&#1084;&#1084;&#1099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Matilda\Desktop\&#1044;&#1048;&#1055;&#1051;&#1054;&#1052;\&#1043;&#1054;&#1058;&#1054;&#1042;&#1067;&#1049;%20&#1044;&#1048;&#1055;&#1051;&#1054;&#1052;\&#1044;&#1083;&#1103;%201%20&#1075;&#1083;&#1072;&#1074;&#1099;\&#1044;&#1080;&#1072;&#1075;&#1088;&#1072;&#1084;&#1084;&#109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ilda\Desktop\&#1044;&#1048;&#1055;&#1051;&#1054;&#1052;\&#1043;&#1054;&#1058;&#1054;&#1042;&#1067;&#1049;%20&#1044;&#1048;&#1055;&#1051;&#1054;&#1052;\&#1044;&#1083;&#1103;%201%20&#1075;&#1083;&#1072;&#1074;&#1099;\&#1044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Лист3!$A$25:$A$32</c:f>
              <c:strCache>
                <c:ptCount val="8"/>
                <c:pt idx="0">
                  <c:v>Европа</c:v>
                </c:pt>
                <c:pt idx="1">
                  <c:v>Страны Карибского бассейна</c:v>
                </c:pt>
                <c:pt idx="2">
                  <c:v>Азия</c:v>
                </c:pt>
                <c:pt idx="3">
                  <c:v>Центральная Америка</c:v>
                </c:pt>
                <c:pt idx="4">
                  <c:v>Южная Америка</c:v>
                </c:pt>
                <c:pt idx="5">
                  <c:v>Средний Восток</c:v>
                </c:pt>
                <c:pt idx="6">
                  <c:v>Африка</c:v>
                </c:pt>
                <c:pt idx="7">
                  <c:v>Океания</c:v>
                </c:pt>
              </c:strCache>
            </c:strRef>
          </c:cat>
          <c:val>
            <c:numRef>
              <c:f>Лист3!$B$25:$B$32</c:f>
              <c:numCache>
                <c:formatCode>0%</c:formatCode>
                <c:ptCount val="8"/>
                <c:pt idx="0">
                  <c:v>0.35000000000000031</c:v>
                </c:pt>
                <c:pt idx="1">
                  <c:v>0.24000000000000021</c:v>
                </c:pt>
                <c:pt idx="2">
                  <c:v>0.19000000000000009</c:v>
                </c:pt>
                <c:pt idx="3">
                  <c:v>8.0000000000000127E-2</c:v>
                </c:pt>
                <c:pt idx="4">
                  <c:v>7.0000000000000034E-2</c:v>
                </c:pt>
                <c:pt idx="5">
                  <c:v>6.0000000000000102E-2</c:v>
                </c:pt>
                <c:pt idx="6">
                  <c:v>3.0000000000000047E-2</c:v>
                </c:pt>
                <c:pt idx="7">
                  <c:v>2.0000000000000032E-2</c:v>
                </c:pt>
              </c:numCache>
            </c:numRef>
          </c:val>
        </c:ser>
        <c:gapWidth val="82"/>
        <c:overlap val="-11"/>
        <c:axId val="81201024"/>
        <c:axId val="81202560"/>
      </c:barChart>
      <c:catAx>
        <c:axId val="8120102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81202560"/>
        <c:crosses val="autoZero"/>
        <c:auto val="1"/>
        <c:lblAlgn val="ctr"/>
        <c:lblOffset val="100"/>
      </c:catAx>
      <c:valAx>
        <c:axId val="81202560"/>
        <c:scaling>
          <c:orientation val="minMax"/>
          <c:max val="0.4"/>
          <c:min val="0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%" sourceLinked="1"/>
        <c:tickLblPos val="nextTo"/>
        <c:crossAx val="81201024"/>
        <c:crosses val="autoZero"/>
        <c:crossBetween val="between"/>
        <c:majorUnit val="0.1"/>
      </c:valAx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10046402736243359"/>
          <c:y val="0.24686288824973421"/>
          <c:w val="0.41894939961773081"/>
          <c:h val="0.64225950973732149"/>
        </c:manualLayout>
      </c:layout>
      <c:pie3DChart>
        <c:varyColors val="1"/>
        <c:ser>
          <c:idx val="0"/>
          <c:order val="0"/>
          <c:dLbls>
            <c:numFmt formatCode="#,##0.00" sourceLinked="0"/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'[Статистика по регионам ВЪЕЗД граждан США!.xls]Данные'!$D$5,'[Статистика по регионам ВЪЕЗД граждан США!.xls]Данные'!$D$24,'[Статистика по регионам ВЪЕЗД граждан США!.xls]Данные'!$D$37,'[Статистика по регионам ВЪЕЗД граждан США!.xls]Данные'!$D$51,'[Статистика по регионам ВЪЕЗД граждан США!.xls]Данные'!$D$74,'[Статистика по регионам ВЪЕЗД граждан США!.xls]Данные'!$D$87,'[Статистика по регионам ВЪЕЗД граждан США!.xls]Данные'!$D$98</c:f>
              <c:strCache>
                <c:ptCount val="7"/>
                <c:pt idx="0">
                  <c:v>     Центральный федеральный округ</c:v>
                </c:pt>
                <c:pt idx="1">
                  <c:v>     Северо-Западный федеральный округ</c:v>
                </c:pt>
                <c:pt idx="2">
                  <c:v>     Южный федеральный  округ </c:v>
                </c:pt>
                <c:pt idx="3">
                  <c:v>     Приволжский федеральный округ</c:v>
                </c:pt>
                <c:pt idx="4">
                  <c:v>     Сибирский федеральный округ</c:v>
                </c:pt>
                <c:pt idx="5">
                  <c:v>     Дальневосточный федеральный округ</c:v>
                </c:pt>
                <c:pt idx="6">
                  <c:v>    Крымский федеральный округ</c:v>
                </c:pt>
              </c:strCache>
            </c:strRef>
          </c:cat>
          <c:val>
            <c:numRef>
              <c:f>'[Статистика по регионам ВЪЕЗД граждан США!.xls]Данные'!$R$5,'[Статистика по регионам ВЪЕЗД граждан США!.xls]Данные'!$R$24,'[Статистика по регионам ВЪЕЗД граждан США!.xls]Данные'!$R$37,'[Статистика по регионам ВЪЕЗД граждан США!.xls]Данные'!$R$51,'[Статистика по регионам ВЪЕЗД граждан США!.xls]Данные'!$R$74,'[Статистика по регионам ВЪЕЗД граждан США!.xls]Данные'!$R$87,'[Статистика по регионам ВЪЕЗД граждан США!.xls]Данные'!$R$98</c:f>
              <c:numCache>
                <c:formatCode>0.00</c:formatCode>
                <c:ptCount val="7"/>
                <c:pt idx="0">
                  <c:v>8.5963248905142446</c:v>
                </c:pt>
                <c:pt idx="1">
                  <c:v>35.924872454738122</c:v>
                </c:pt>
                <c:pt idx="2">
                  <c:v>4.5148765181272045E-3</c:v>
                </c:pt>
                <c:pt idx="3" formatCode="0.000">
                  <c:v>0.45148765181272332</c:v>
                </c:pt>
                <c:pt idx="4">
                  <c:v>2.4696374554155942</c:v>
                </c:pt>
                <c:pt idx="5">
                  <c:v>2.5418754797056167</c:v>
                </c:pt>
                <c:pt idx="6" formatCode="0.0">
                  <c:v>4.5148765181272045E-3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509367533765227"/>
          <c:y val="4.8292496445279512E-2"/>
          <c:w val="0.43532933980641586"/>
          <c:h val="0.89313835770528649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7.0397247472348934E-2"/>
          <c:y val="0.20625677553039884"/>
          <c:w val="0.47379755300470944"/>
          <c:h val="0.64365074957939883"/>
        </c:manualLayout>
      </c:layout>
      <c:pie3DChart>
        <c:varyColors val="1"/>
        <c:ser>
          <c:idx val="0"/>
          <c:order val="0"/>
          <c:dLbls>
            <c:numFmt formatCode="0%" sourceLinked="0"/>
            <c:dLblPos val="bestFit"/>
            <c:showVal val="1"/>
            <c:showLeaderLines val="1"/>
          </c:dLbls>
          <c:cat>
            <c:strRef>
              <c:f>Лист2!$A$24:$A$29</c:f>
              <c:strCache>
                <c:ptCount val="6"/>
                <c:pt idx="0">
                  <c:v>В одиночку</c:v>
                </c:pt>
                <c:pt idx="1">
                  <c:v>Партнер/супруг</c:v>
                </c:pt>
                <c:pt idx="2">
                  <c:v>Семья/родственники</c:v>
                </c:pt>
                <c:pt idx="3">
                  <c:v>Друзья</c:v>
                </c:pt>
                <c:pt idx="4">
                  <c:v>Коллеги</c:v>
                </c:pt>
                <c:pt idx="5">
                  <c:v>Организованная группа</c:v>
                </c:pt>
              </c:strCache>
            </c:strRef>
          </c:cat>
          <c:val>
            <c:numRef>
              <c:f>Лист2!$B$24:$B$29</c:f>
              <c:numCache>
                <c:formatCode>0%</c:formatCode>
                <c:ptCount val="6"/>
                <c:pt idx="0">
                  <c:v>0.64000000000000434</c:v>
                </c:pt>
                <c:pt idx="1">
                  <c:v>0.22</c:v>
                </c:pt>
                <c:pt idx="2">
                  <c:v>0.12000000000000002</c:v>
                </c:pt>
                <c:pt idx="3">
                  <c:v>0.05</c:v>
                </c:pt>
                <c:pt idx="4">
                  <c:v>2.0000000000000011E-2</c:v>
                </c:pt>
                <c:pt idx="5">
                  <c:v>1.0000000000000005E-2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7182781080329659"/>
          <c:y val="0.15213907903313839"/>
          <c:w val="0.34649122807017529"/>
          <c:h val="0.7843267318857865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Лист3!$A$1:$A$13</c:f>
              <c:strCache>
                <c:ptCount val="13"/>
                <c:pt idx="0">
                  <c:v>Пожизненный список дел</c:v>
                </c:pt>
                <c:pt idx="1">
                  <c:v>Летний отдых</c:v>
                </c:pt>
                <c:pt idx="2">
                  <c:v>Отдых всей семьей</c:v>
                </c:pt>
                <c:pt idx="3">
                  <c:v>По случаю праздника</c:v>
                </c:pt>
                <c:pt idx="4">
                  <c:v>Отдых в одиночестве</c:v>
                </c:pt>
                <c:pt idx="5">
                  <c:v>Романтическая поездка</c:v>
                </c:pt>
                <c:pt idx="6">
                  <c:v>Поездка в отпуск</c:v>
                </c:pt>
                <c:pt idx="7">
                  <c:v>Воссоединение с семьей</c:v>
                </c:pt>
                <c:pt idx="8">
                  <c:v>Поездка выходного дня</c:v>
                </c:pt>
                <c:pt idx="9">
                  <c:v>В неделю весенних каникул</c:v>
                </c:pt>
                <c:pt idx="10">
                  <c:v>Свадебная поездка</c:v>
                </c:pt>
                <c:pt idx="11">
                  <c:v>Выходные с друзьями</c:v>
                </c:pt>
                <c:pt idx="12">
                  <c:v>Принудительная поездка</c:v>
                </c:pt>
              </c:strCache>
            </c:strRef>
          </c:cat>
          <c:val>
            <c:numRef>
              <c:f>Лист3!$B$1:$B$13</c:f>
              <c:numCache>
                <c:formatCode>0%</c:formatCode>
                <c:ptCount val="13"/>
                <c:pt idx="0">
                  <c:v>0.32000000000000217</c:v>
                </c:pt>
                <c:pt idx="1">
                  <c:v>0.24000000000000021</c:v>
                </c:pt>
                <c:pt idx="2">
                  <c:v>0.22</c:v>
                </c:pt>
                <c:pt idx="3">
                  <c:v>0.18000000000000024</c:v>
                </c:pt>
                <c:pt idx="4">
                  <c:v>0.15000000000000024</c:v>
                </c:pt>
                <c:pt idx="5">
                  <c:v>0.13</c:v>
                </c:pt>
                <c:pt idx="6">
                  <c:v>0.12000000000000002</c:v>
                </c:pt>
                <c:pt idx="7">
                  <c:v>0.11</c:v>
                </c:pt>
                <c:pt idx="8">
                  <c:v>8.0000000000000043E-2</c:v>
                </c:pt>
                <c:pt idx="9">
                  <c:v>6.0000000000000032E-2</c:v>
                </c:pt>
                <c:pt idx="10">
                  <c:v>6.0000000000000032E-2</c:v>
                </c:pt>
                <c:pt idx="11">
                  <c:v>4.0000000000000022E-2</c:v>
                </c:pt>
                <c:pt idx="12">
                  <c:v>3.0000000000000002E-2</c:v>
                </c:pt>
              </c:numCache>
            </c:numRef>
          </c:val>
        </c:ser>
        <c:axId val="145713408"/>
        <c:axId val="145936768"/>
      </c:barChart>
      <c:catAx>
        <c:axId val="145713408"/>
        <c:scaling>
          <c:orientation val="minMax"/>
        </c:scaling>
        <c:axPos val="b"/>
        <c:tickLblPos val="nextTo"/>
        <c:txPr>
          <a:bodyPr anchor="b" anchorCtr="1"/>
          <a:lstStyle/>
          <a:p>
            <a:pPr>
              <a:defRPr sz="800" baseline="0"/>
            </a:pPr>
            <a:endParaRPr lang="ru-RU"/>
          </a:p>
        </c:txPr>
        <c:crossAx val="145936768"/>
        <c:crosses val="autoZero"/>
        <c:auto val="1"/>
        <c:lblAlgn val="ctr"/>
        <c:lblOffset val="100"/>
      </c:catAx>
      <c:valAx>
        <c:axId val="145936768"/>
        <c:scaling>
          <c:orientation val="minMax"/>
          <c:max val="0.35000000000000031"/>
          <c:min val="0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%" sourceLinked="1"/>
        <c:tickLblPos val="nextTo"/>
        <c:crossAx val="145713408"/>
        <c:crosses val="autoZero"/>
        <c:crossBetween val="between"/>
        <c:majorUnit val="0.1"/>
      </c:valAx>
    </c:plotArea>
    <c:plotVisOnly val="1"/>
  </c:chart>
  <c:spPr>
    <a:ln>
      <a:noFill/>
    </a:ln>
  </c:spPr>
  <c:externalData r:id="rId1"/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7.0397247472348934E-2"/>
          <c:y val="0.36509238289430701"/>
          <c:w val="0.35709028026106837"/>
          <c:h val="0.48481519659110006"/>
        </c:manualLayout>
      </c:layout>
      <c:pie3DChart>
        <c:varyColors val="1"/>
        <c:ser>
          <c:idx val="0"/>
          <c:order val="0"/>
          <c:dLbls>
            <c:numFmt formatCode="0%" sourceLinked="0"/>
            <c:dLblPos val="bestFit"/>
            <c:showVal val="1"/>
            <c:showLeaderLines val="1"/>
          </c:dLbls>
          <c:cat>
            <c:strRef>
              <c:f>Лист2!$D$9:$D$13</c:f>
              <c:strCache>
                <c:ptCount val="5"/>
                <c:pt idx="0">
                  <c:v>Зима</c:v>
                </c:pt>
                <c:pt idx="1">
                  <c:v>Весна</c:v>
                </c:pt>
                <c:pt idx="2">
                  <c:v>Лето</c:v>
                </c:pt>
                <c:pt idx="3">
                  <c:v>Осень</c:v>
                </c:pt>
                <c:pt idx="4">
                  <c:v>Выходные</c:v>
                </c:pt>
              </c:strCache>
            </c:strRef>
          </c:cat>
          <c:val>
            <c:numRef>
              <c:f>Лист2!$E$9:$E$13</c:f>
              <c:numCache>
                <c:formatCode>0%</c:formatCode>
                <c:ptCount val="5"/>
                <c:pt idx="0">
                  <c:v>0.12000000000000002</c:v>
                </c:pt>
                <c:pt idx="1">
                  <c:v>0.27</c:v>
                </c:pt>
                <c:pt idx="2">
                  <c:v>0.30000000000000032</c:v>
                </c:pt>
                <c:pt idx="3">
                  <c:v>0.21000000000000021</c:v>
                </c:pt>
                <c:pt idx="4">
                  <c:v>0.1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115236174990154"/>
          <c:y val="0.19065854711818217"/>
          <c:w val="0.24777003062914241"/>
          <c:h val="0.7843267318857865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0.15316119860017499"/>
          <c:y val="0.23365645082156244"/>
          <c:w val="0.36987335958005524"/>
          <c:h val="0.61595240983142607"/>
        </c:manualLayout>
      </c:layout>
      <c:doughnut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Лист3!$A$18:$A$23</c:f>
              <c:strCache>
                <c:ptCount val="6"/>
                <c:pt idx="0">
                  <c:v>Город</c:v>
                </c:pt>
                <c:pt idx="1">
                  <c:v>Круизы</c:v>
                </c:pt>
                <c:pt idx="2">
                  <c:v>Пляжи</c:v>
                </c:pt>
                <c:pt idx="3">
                  <c:v>Горы</c:v>
                </c:pt>
                <c:pt idx="4">
                  <c:v>Национальные парки</c:v>
                </c:pt>
                <c:pt idx="5">
                  <c:v>Другие</c:v>
                </c:pt>
              </c:strCache>
            </c:strRef>
          </c:cat>
          <c:val>
            <c:numRef>
              <c:f>Лист3!$B$18:$B$23</c:f>
              <c:numCache>
                <c:formatCode>0%</c:formatCode>
                <c:ptCount val="6"/>
                <c:pt idx="0">
                  <c:v>0.46</c:v>
                </c:pt>
                <c:pt idx="1">
                  <c:v>0.22</c:v>
                </c:pt>
                <c:pt idx="2">
                  <c:v>0.17</c:v>
                </c:pt>
                <c:pt idx="3">
                  <c:v>4.0000000000000022E-2</c:v>
                </c:pt>
                <c:pt idx="4">
                  <c:v>1.0000000000000005E-2</c:v>
                </c:pt>
                <c:pt idx="5">
                  <c:v>0.1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Лист3!$A$34:$A$46</c:f>
              <c:strCache>
                <c:ptCount val="13"/>
                <c:pt idx="0">
                  <c:v>Великобритания</c:v>
                </c:pt>
                <c:pt idx="1">
                  <c:v>Франция</c:v>
                </c:pt>
                <c:pt idx="2">
                  <c:v>Италия</c:v>
                </c:pt>
                <c:pt idx="3">
                  <c:v>Германия</c:v>
                </c:pt>
                <c:pt idx="4">
                  <c:v>Испания</c:v>
                </c:pt>
                <c:pt idx="5">
                  <c:v>Ирландия</c:v>
                </c:pt>
                <c:pt idx="6">
                  <c:v>Нидерланды</c:v>
                </c:pt>
                <c:pt idx="7">
                  <c:v>Швейцария</c:v>
                </c:pt>
                <c:pt idx="8">
                  <c:v>Австрия</c:v>
                </c:pt>
                <c:pt idx="9">
                  <c:v>Греция</c:v>
                </c:pt>
                <c:pt idx="10">
                  <c:v>Чехия</c:v>
                </c:pt>
                <c:pt idx="11">
                  <c:v>Венгрия</c:v>
                </c:pt>
                <c:pt idx="12">
                  <c:v>Россия</c:v>
                </c:pt>
              </c:strCache>
            </c:strRef>
          </c:cat>
          <c:val>
            <c:numRef>
              <c:f>Лист3!$B$34:$B$46</c:f>
              <c:numCache>
                <c:formatCode>General</c:formatCode>
                <c:ptCount val="13"/>
              </c:numCache>
            </c:numRef>
          </c:val>
        </c:ser>
        <c:ser>
          <c:idx val="1"/>
          <c:order val="1"/>
          <c:dLbls>
            <c:showVal val="1"/>
          </c:dLbls>
          <c:cat>
            <c:strRef>
              <c:f>Лист3!$A$34:$A$46</c:f>
              <c:strCache>
                <c:ptCount val="13"/>
                <c:pt idx="0">
                  <c:v>Великобритания</c:v>
                </c:pt>
                <c:pt idx="1">
                  <c:v>Франция</c:v>
                </c:pt>
                <c:pt idx="2">
                  <c:v>Италия</c:v>
                </c:pt>
                <c:pt idx="3">
                  <c:v>Германия</c:v>
                </c:pt>
                <c:pt idx="4">
                  <c:v>Испания</c:v>
                </c:pt>
                <c:pt idx="5">
                  <c:v>Ирландия</c:v>
                </c:pt>
                <c:pt idx="6">
                  <c:v>Нидерланды</c:v>
                </c:pt>
                <c:pt idx="7">
                  <c:v>Швейцария</c:v>
                </c:pt>
                <c:pt idx="8">
                  <c:v>Австрия</c:v>
                </c:pt>
                <c:pt idx="9">
                  <c:v>Греция</c:v>
                </c:pt>
                <c:pt idx="10">
                  <c:v>Чехия</c:v>
                </c:pt>
                <c:pt idx="11">
                  <c:v>Венгрия</c:v>
                </c:pt>
                <c:pt idx="12">
                  <c:v>Россия</c:v>
                </c:pt>
              </c:strCache>
            </c:strRef>
          </c:cat>
          <c:val>
            <c:numRef>
              <c:f>Лист3!$C$34:$C$46</c:f>
              <c:numCache>
                <c:formatCode>General</c:formatCode>
                <c:ptCount val="13"/>
                <c:pt idx="0">
                  <c:v>2820</c:v>
                </c:pt>
                <c:pt idx="1">
                  <c:v>2107</c:v>
                </c:pt>
                <c:pt idx="2">
                  <c:v>1912</c:v>
                </c:pt>
                <c:pt idx="3">
                  <c:v>1869</c:v>
                </c:pt>
                <c:pt idx="4">
                  <c:v>1156</c:v>
                </c:pt>
                <c:pt idx="5">
                  <c:v>702</c:v>
                </c:pt>
                <c:pt idx="6">
                  <c:v>691</c:v>
                </c:pt>
                <c:pt idx="7">
                  <c:v>551</c:v>
                </c:pt>
                <c:pt idx="8">
                  <c:v>475</c:v>
                </c:pt>
                <c:pt idx="9">
                  <c:v>421</c:v>
                </c:pt>
                <c:pt idx="10">
                  <c:v>346</c:v>
                </c:pt>
                <c:pt idx="11">
                  <c:v>335</c:v>
                </c:pt>
                <c:pt idx="12">
                  <c:v>205</c:v>
                </c:pt>
              </c:numCache>
            </c:numRef>
          </c:val>
        </c:ser>
        <c:gapWidth val="0"/>
        <c:overlap val="46"/>
        <c:axId val="112192512"/>
        <c:axId val="112535808"/>
      </c:barChart>
      <c:catAx>
        <c:axId val="112192512"/>
        <c:scaling>
          <c:orientation val="minMax"/>
        </c:scaling>
        <c:axPos val="b"/>
        <c:tickLblPos val="nextTo"/>
        <c:crossAx val="112535808"/>
        <c:crosses val="autoZero"/>
        <c:auto val="1"/>
        <c:lblAlgn val="ctr"/>
        <c:lblOffset val="100"/>
      </c:catAx>
      <c:valAx>
        <c:axId val="112535808"/>
        <c:scaling>
          <c:orientation val="minMax"/>
          <c:max val="3000"/>
          <c:min val="0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0"/>
        <c:tickLblPos val="nextTo"/>
        <c:spPr>
          <a:ln w="0"/>
        </c:spPr>
        <c:crossAx val="112192512"/>
        <c:crosses val="autoZero"/>
        <c:crossBetween val="between"/>
        <c:majorUnit val="1000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plotArea>
      <c:layout/>
      <c:lineChart>
        <c:grouping val="standard"/>
        <c:ser>
          <c:idx val="0"/>
          <c:order val="0"/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Лист5!$A$2:$A$20</c:f>
              <c:numCache>
                <c:formatCode>General</c:formatCode>
                <c:ptCount val="19"/>
                <c:pt idx="0">
                  <c:v>1820</c:v>
                </c:pt>
                <c:pt idx="1">
                  <c:v>1830</c:v>
                </c:pt>
                <c:pt idx="2">
                  <c:v>1840</c:v>
                </c:pt>
                <c:pt idx="3">
                  <c:v>1850</c:v>
                </c:pt>
                <c:pt idx="4">
                  <c:v>1860</c:v>
                </c:pt>
                <c:pt idx="5">
                  <c:v>1870</c:v>
                </c:pt>
                <c:pt idx="6">
                  <c:v>1880</c:v>
                </c:pt>
                <c:pt idx="7">
                  <c:v>1890</c:v>
                </c:pt>
                <c:pt idx="8">
                  <c:v>1900</c:v>
                </c:pt>
                <c:pt idx="9">
                  <c:v>1910</c:v>
                </c:pt>
                <c:pt idx="10">
                  <c:v>1920</c:v>
                </c:pt>
                <c:pt idx="11">
                  <c:v>1930</c:v>
                </c:pt>
                <c:pt idx="12">
                  <c:v>1940</c:v>
                </c:pt>
                <c:pt idx="13">
                  <c:v>1950</c:v>
                </c:pt>
                <c:pt idx="14">
                  <c:v>1960</c:v>
                </c:pt>
                <c:pt idx="15">
                  <c:v>1970</c:v>
                </c:pt>
                <c:pt idx="16">
                  <c:v>1980</c:v>
                </c:pt>
                <c:pt idx="17">
                  <c:v>1990</c:v>
                </c:pt>
                <c:pt idx="18">
                  <c:v>2000</c:v>
                </c:pt>
              </c:numCache>
            </c:numRef>
          </c:cat>
          <c:val>
            <c:numRef>
              <c:f>Лист5!$B$2:$B$20</c:f>
              <c:numCache>
                <c:formatCode>General</c:formatCode>
                <c:ptCount val="19"/>
                <c:pt idx="0">
                  <c:v>2.1</c:v>
                </c:pt>
                <c:pt idx="1">
                  <c:v>1.6</c:v>
                </c:pt>
                <c:pt idx="2">
                  <c:v>7.6</c:v>
                </c:pt>
                <c:pt idx="3">
                  <c:v>14.7</c:v>
                </c:pt>
                <c:pt idx="4">
                  <c:v>28.7</c:v>
                </c:pt>
                <c:pt idx="5">
                  <c:v>35.800000000000004</c:v>
                </c:pt>
                <c:pt idx="6">
                  <c:v>52.9</c:v>
                </c:pt>
                <c:pt idx="7">
                  <c:v>88.8</c:v>
                </c:pt>
                <c:pt idx="8">
                  <c:v>128</c:v>
                </c:pt>
                <c:pt idx="9">
                  <c:v>244.4</c:v>
                </c:pt>
                <c:pt idx="10">
                  <c:v>249.3</c:v>
                </c:pt>
                <c:pt idx="11">
                  <c:v>497.7</c:v>
                </c:pt>
                <c:pt idx="12">
                  <c:v>202.7</c:v>
                </c:pt>
                <c:pt idx="13">
                  <c:v>644.29999999999995</c:v>
                </c:pt>
                <c:pt idx="14">
                  <c:v>1575</c:v>
                </c:pt>
                <c:pt idx="15">
                  <c:v>5183.3</c:v>
                </c:pt>
                <c:pt idx="16">
                  <c:v>8012.7</c:v>
                </c:pt>
                <c:pt idx="17">
                  <c:v>15100.7</c:v>
                </c:pt>
                <c:pt idx="18">
                  <c:v>24833.7</c:v>
                </c:pt>
              </c:numCache>
            </c:numRef>
          </c:val>
        </c:ser>
        <c:marker val="1"/>
        <c:axId val="112866048"/>
        <c:axId val="112868352"/>
      </c:lineChart>
      <c:catAx>
        <c:axId val="112866048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868352"/>
        <c:crosses val="autoZero"/>
        <c:auto val="1"/>
        <c:lblAlgn val="ctr"/>
        <c:lblOffset val="100"/>
      </c:catAx>
      <c:valAx>
        <c:axId val="1128683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86604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8733067629845966E-2"/>
          <c:y val="5.5916362997534573E-2"/>
          <c:w val="0.70784136646384876"/>
          <c:h val="0.73982961217199661"/>
        </c:manualLayout>
      </c:layout>
      <c:lineChart>
        <c:grouping val="standard"/>
        <c:ser>
          <c:idx val="0"/>
          <c:order val="0"/>
          <c:tx>
            <c:strRef>
              <c:f>Лист4!$B$1</c:f>
              <c:strCache>
                <c:ptCount val="1"/>
                <c:pt idx="0">
                  <c:v>Морской транспорт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numRef>
              <c:f>Лист4!$A$2:$A$41</c:f>
              <c:numCache>
                <c:formatCode>General</c:formatCode>
                <c:ptCount val="40"/>
                <c:pt idx="0">
                  <c:v>1931</c:v>
                </c:pt>
                <c:pt idx="1">
                  <c:v>1932</c:v>
                </c:pt>
                <c:pt idx="2">
                  <c:v>1933</c:v>
                </c:pt>
                <c:pt idx="3">
                  <c:v>1934</c:v>
                </c:pt>
                <c:pt idx="4">
                  <c:v>1935</c:v>
                </c:pt>
                <c:pt idx="5">
                  <c:v>1936</c:v>
                </c:pt>
                <c:pt idx="6">
                  <c:v>1937</c:v>
                </c:pt>
                <c:pt idx="7">
                  <c:v>1938</c:v>
                </c:pt>
                <c:pt idx="8">
                  <c:v>1939</c:v>
                </c:pt>
                <c:pt idx="9">
                  <c:v>1940</c:v>
                </c:pt>
                <c:pt idx="10">
                  <c:v>1941</c:v>
                </c:pt>
                <c:pt idx="11">
                  <c:v>1942</c:v>
                </c:pt>
                <c:pt idx="12">
                  <c:v>1943</c:v>
                </c:pt>
                <c:pt idx="13">
                  <c:v>1944</c:v>
                </c:pt>
                <c:pt idx="14">
                  <c:v>1945</c:v>
                </c:pt>
                <c:pt idx="15">
                  <c:v>1946</c:v>
                </c:pt>
                <c:pt idx="16">
                  <c:v>1947</c:v>
                </c:pt>
                <c:pt idx="17">
                  <c:v>1948</c:v>
                </c:pt>
                <c:pt idx="18">
                  <c:v>1949</c:v>
                </c:pt>
                <c:pt idx="19">
                  <c:v>1950</c:v>
                </c:pt>
                <c:pt idx="20">
                  <c:v>1951</c:v>
                </c:pt>
                <c:pt idx="21">
                  <c:v>1952</c:v>
                </c:pt>
                <c:pt idx="22">
                  <c:v>1953</c:v>
                </c:pt>
                <c:pt idx="23">
                  <c:v>1954</c:v>
                </c:pt>
                <c:pt idx="24">
                  <c:v>1955</c:v>
                </c:pt>
                <c:pt idx="25">
                  <c:v>1956</c:v>
                </c:pt>
                <c:pt idx="26">
                  <c:v>1957</c:v>
                </c:pt>
                <c:pt idx="27">
                  <c:v>1958</c:v>
                </c:pt>
                <c:pt idx="28">
                  <c:v>1959</c:v>
                </c:pt>
                <c:pt idx="29">
                  <c:v>1960</c:v>
                </c:pt>
                <c:pt idx="30">
                  <c:v>1961</c:v>
                </c:pt>
                <c:pt idx="31">
                  <c:v>1962</c:v>
                </c:pt>
                <c:pt idx="32">
                  <c:v>1963</c:v>
                </c:pt>
                <c:pt idx="33">
                  <c:v>1964</c:v>
                </c:pt>
                <c:pt idx="34">
                  <c:v>1965</c:v>
                </c:pt>
                <c:pt idx="35">
                  <c:v>1966</c:v>
                </c:pt>
                <c:pt idx="36">
                  <c:v>1967</c:v>
                </c:pt>
                <c:pt idx="37">
                  <c:v>1968</c:v>
                </c:pt>
                <c:pt idx="38">
                  <c:v>1969</c:v>
                </c:pt>
                <c:pt idx="39">
                  <c:v>1970</c:v>
                </c:pt>
              </c:numCache>
            </c:numRef>
          </c:cat>
          <c:val>
            <c:numRef>
              <c:f>Лист4!$B$2:$B$41</c:f>
              <c:numCache>
                <c:formatCode>0%</c:formatCode>
                <c:ptCount val="40"/>
                <c:pt idx="0">
                  <c:v>0.99</c:v>
                </c:pt>
                <c:pt idx="1">
                  <c:v>0.98799999999999999</c:v>
                </c:pt>
                <c:pt idx="2">
                  <c:v>0.98299999999999998</c:v>
                </c:pt>
                <c:pt idx="3">
                  <c:v>0.97600000000000064</c:v>
                </c:pt>
                <c:pt idx="4">
                  <c:v>0.96500000000000064</c:v>
                </c:pt>
                <c:pt idx="5">
                  <c:v>0.96800000000000064</c:v>
                </c:pt>
                <c:pt idx="6">
                  <c:v>0.96100000000000063</c:v>
                </c:pt>
                <c:pt idx="7">
                  <c:v>0.95900000000000063</c:v>
                </c:pt>
                <c:pt idx="8">
                  <c:v>0.94000000000000061</c:v>
                </c:pt>
                <c:pt idx="9">
                  <c:v>0.89200000000000002</c:v>
                </c:pt>
                <c:pt idx="10">
                  <c:v>0.78700000000000003</c:v>
                </c:pt>
                <c:pt idx="11">
                  <c:v>0.60700000000000065</c:v>
                </c:pt>
                <c:pt idx="12">
                  <c:v>0.17200000000000001</c:v>
                </c:pt>
                <c:pt idx="13">
                  <c:v>0.22900000000000001</c:v>
                </c:pt>
                <c:pt idx="14">
                  <c:v>0.253</c:v>
                </c:pt>
                <c:pt idx="15">
                  <c:v>0.35100000000000031</c:v>
                </c:pt>
                <c:pt idx="16">
                  <c:v>0.42400000000000032</c:v>
                </c:pt>
                <c:pt idx="17">
                  <c:v>0.47700000000000031</c:v>
                </c:pt>
                <c:pt idx="18">
                  <c:v>0.47200000000000031</c:v>
                </c:pt>
                <c:pt idx="19">
                  <c:v>0.47600000000000031</c:v>
                </c:pt>
                <c:pt idx="20">
                  <c:v>0.39900000000000252</c:v>
                </c:pt>
                <c:pt idx="21">
                  <c:v>0.39900000000000252</c:v>
                </c:pt>
                <c:pt idx="22">
                  <c:v>0.4</c:v>
                </c:pt>
                <c:pt idx="23">
                  <c:v>0.4</c:v>
                </c:pt>
                <c:pt idx="24">
                  <c:v>0.35000000000000031</c:v>
                </c:pt>
                <c:pt idx="25">
                  <c:v>0.31900000000000217</c:v>
                </c:pt>
                <c:pt idx="26">
                  <c:v>0.29300000000000032</c:v>
                </c:pt>
                <c:pt idx="27">
                  <c:v>0.26700000000000002</c:v>
                </c:pt>
                <c:pt idx="28">
                  <c:v>0.25900000000000001</c:v>
                </c:pt>
                <c:pt idx="29">
                  <c:v>0.24500000000000041</c:v>
                </c:pt>
                <c:pt idx="30">
                  <c:v>0.23400000000000001</c:v>
                </c:pt>
                <c:pt idx="31">
                  <c:v>0.23300000000000001</c:v>
                </c:pt>
                <c:pt idx="32">
                  <c:v>0.21800000000000044</c:v>
                </c:pt>
                <c:pt idx="33">
                  <c:v>0.20100000000000001</c:v>
                </c:pt>
                <c:pt idx="34">
                  <c:v>0.16900000000000001</c:v>
                </c:pt>
                <c:pt idx="35">
                  <c:v>0.13400000000000001</c:v>
                </c:pt>
                <c:pt idx="36">
                  <c:v>0.115</c:v>
                </c:pt>
                <c:pt idx="37">
                  <c:v>9.8000000000000226E-2</c:v>
                </c:pt>
                <c:pt idx="38">
                  <c:v>9.5000000000000043E-2</c:v>
                </c:pt>
                <c:pt idx="39">
                  <c:v>9.2000000000000026E-2</c:v>
                </c:pt>
              </c:numCache>
            </c:numRef>
          </c:val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Воздушный транспорт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numRef>
              <c:f>Лист4!$A$2:$A$41</c:f>
              <c:numCache>
                <c:formatCode>General</c:formatCode>
                <c:ptCount val="40"/>
                <c:pt idx="0">
                  <c:v>1931</c:v>
                </c:pt>
                <c:pt idx="1">
                  <c:v>1932</c:v>
                </c:pt>
                <c:pt idx="2">
                  <c:v>1933</c:v>
                </c:pt>
                <c:pt idx="3">
                  <c:v>1934</c:v>
                </c:pt>
                <c:pt idx="4">
                  <c:v>1935</c:v>
                </c:pt>
                <c:pt idx="5">
                  <c:v>1936</c:v>
                </c:pt>
                <c:pt idx="6">
                  <c:v>1937</c:v>
                </c:pt>
                <c:pt idx="7">
                  <c:v>1938</c:v>
                </c:pt>
                <c:pt idx="8">
                  <c:v>1939</c:v>
                </c:pt>
                <c:pt idx="9">
                  <c:v>1940</c:v>
                </c:pt>
                <c:pt idx="10">
                  <c:v>1941</c:v>
                </c:pt>
                <c:pt idx="11">
                  <c:v>1942</c:v>
                </c:pt>
                <c:pt idx="12">
                  <c:v>1943</c:v>
                </c:pt>
                <c:pt idx="13">
                  <c:v>1944</c:v>
                </c:pt>
                <c:pt idx="14">
                  <c:v>1945</c:v>
                </c:pt>
                <c:pt idx="15">
                  <c:v>1946</c:v>
                </c:pt>
                <c:pt idx="16">
                  <c:v>1947</c:v>
                </c:pt>
                <c:pt idx="17">
                  <c:v>1948</c:v>
                </c:pt>
                <c:pt idx="18">
                  <c:v>1949</c:v>
                </c:pt>
                <c:pt idx="19">
                  <c:v>1950</c:v>
                </c:pt>
                <c:pt idx="20">
                  <c:v>1951</c:v>
                </c:pt>
                <c:pt idx="21">
                  <c:v>1952</c:v>
                </c:pt>
                <c:pt idx="22">
                  <c:v>1953</c:v>
                </c:pt>
                <c:pt idx="23">
                  <c:v>1954</c:v>
                </c:pt>
                <c:pt idx="24">
                  <c:v>1955</c:v>
                </c:pt>
                <c:pt idx="25">
                  <c:v>1956</c:v>
                </c:pt>
                <c:pt idx="26">
                  <c:v>1957</c:v>
                </c:pt>
                <c:pt idx="27">
                  <c:v>1958</c:v>
                </c:pt>
                <c:pt idx="28">
                  <c:v>1959</c:v>
                </c:pt>
                <c:pt idx="29">
                  <c:v>1960</c:v>
                </c:pt>
                <c:pt idx="30">
                  <c:v>1961</c:v>
                </c:pt>
                <c:pt idx="31">
                  <c:v>1962</c:v>
                </c:pt>
                <c:pt idx="32">
                  <c:v>1963</c:v>
                </c:pt>
                <c:pt idx="33">
                  <c:v>1964</c:v>
                </c:pt>
                <c:pt idx="34">
                  <c:v>1965</c:v>
                </c:pt>
                <c:pt idx="35">
                  <c:v>1966</c:v>
                </c:pt>
                <c:pt idx="36">
                  <c:v>1967</c:v>
                </c:pt>
                <c:pt idx="37">
                  <c:v>1968</c:v>
                </c:pt>
                <c:pt idx="38">
                  <c:v>1969</c:v>
                </c:pt>
                <c:pt idx="39">
                  <c:v>1970</c:v>
                </c:pt>
              </c:numCache>
            </c:numRef>
          </c:cat>
          <c:val>
            <c:numRef>
              <c:f>Лист4!$C$2:$C$41</c:f>
              <c:numCache>
                <c:formatCode>0%</c:formatCode>
                <c:ptCount val="40"/>
                <c:pt idx="0">
                  <c:v>1.0000000000000005E-2</c:v>
                </c:pt>
                <c:pt idx="1">
                  <c:v>1.2E-2</c:v>
                </c:pt>
                <c:pt idx="2">
                  <c:v>1.7000000000000001E-2</c:v>
                </c:pt>
                <c:pt idx="3">
                  <c:v>2.7000000000000197E-2</c:v>
                </c:pt>
                <c:pt idx="4">
                  <c:v>3.500000000000001E-2</c:v>
                </c:pt>
                <c:pt idx="5">
                  <c:v>3.2000000000000042E-2</c:v>
                </c:pt>
                <c:pt idx="6">
                  <c:v>3.9000000000000014E-2</c:v>
                </c:pt>
                <c:pt idx="7">
                  <c:v>4.1000000000000002E-2</c:v>
                </c:pt>
                <c:pt idx="8">
                  <c:v>5.8000000000000003E-2</c:v>
                </c:pt>
                <c:pt idx="9">
                  <c:v>0.10800000000000012</c:v>
                </c:pt>
                <c:pt idx="10">
                  <c:v>0.21300000000000024</c:v>
                </c:pt>
                <c:pt idx="11">
                  <c:v>0.39300000000000251</c:v>
                </c:pt>
                <c:pt idx="12">
                  <c:v>0.82800000000000062</c:v>
                </c:pt>
                <c:pt idx="13">
                  <c:v>0.77100000000000435</c:v>
                </c:pt>
                <c:pt idx="14">
                  <c:v>0.74700000000000388</c:v>
                </c:pt>
                <c:pt idx="15">
                  <c:v>0.64900000000000435</c:v>
                </c:pt>
                <c:pt idx="16">
                  <c:v>0.57600000000000062</c:v>
                </c:pt>
                <c:pt idx="17">
                  <c:v>0.52300000000000002</c:v>
                </c:pt>
                <c:pt idx="18">
                  <c:v>0.52800000000000002</c:v>
                </c:pt>
                <c:pt idx="19">
                  <c:v>0.52400000000000002</c:v>
                </c:pt>
                <c:pt idx="20">
                  <c:v>0.60100000000000064</c:v>
                </c:pt>
                <c:pt idx="21">
                  <c:v>0.60000000000000064</c:v>
                </c:pt>
                <c:pt idx="22">
                  <c:v>0.60100000000000064</c:v>
                </c:pt>
                <c:pt idx="23">
                  <c:v>0.60000000000000064</c:v>
                </c:pt>
                <c:pt idx="24">
                  <c:v>0.65000000000000446</c:v>
                </c:pt>
                <c:pt idx="25">
                  <c:v>0.68200000000000005</c:v>
                </c:pt>
                <c:pt idx="26">
                  <c:v>0.70700000000000063</c:v>
                </c:pt>
                <c:pt idx="27">
                  <c:v>0.73300000000000065</c:v>
                </c:pt>
                <c:pt idx="28">
                  <c:v>0.74100000000000388</c:v>
                </c:pt>
                <c:pt idx="29">
                  <c:v>0.75500000000000433</c:v>
                </c:pt>
                <c:pt idx="30">
                  <c:v>0.76600000000000434</c:v>
                </c:pt>
                <c:pt idx="31">
                  <c:v>0.76700000000000434</c:v>
                </c:pt>
                <c:pt idx="32">
                  <c:v>0.78200000000000003</c:v>
                </c:pt>
                <c:pt idx="33">
                  <c:v>0.79900000000000004</c:v>
                </c:pt>
                <c:pt idx="34">
                  <c:v>0.83100000000000063</c:v>
                </c:pt>
                <c:pt idx="35">
                  <c:v>0.86600000000000388</c:v>
                </c:pt>
                <c:pt idx="36">
                  <c:v>0.88500000000000001</c:v>
                </c:pt>
                <c:pt idx="37">
                  <c:v>0.90200000000000002</c:v>
                </c:pt>
                <c:pt idx="38">
                  <c:v>0.90500000000000003</c:v>
                </c:pt>
                <c:pt idx="39">
                  <c:v>0.90800000000000003</c:v>
                </c:pt>
              </c:numCache>
            </c:numRef>
          </c:val>
        </c:ser>
        <c:marker val="1"/>
        <c:axId val="113910912"/>
        <c:axId val="113978368"/>
      </c:lineChart>
      <c:catAx>
        <c:axId val="113910912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13978368"/>
        <c:crosses val="autoZero"/>
        <c:auto val="1"/>
        <c:lblAlgn val="ctr"/>
        <c:lblOffset val="100"/>
      </c:catAx>
      <c:valAx>
        <c:axId val="113978368"/>
        <c:scaling>
          <c:orientation val="minMax"/>
          <c:max val="1"/>
        </c:scaling>
        <c:axPos val="l"/>
        <c:majorGridlines/>
        <c:numFmt formatCode="0%" sourceLinked="1"/>
        <c:tickLblPos val="nextTo"/>
        <c:crossAx val="11391091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80253629333638787"/>
          <c:y val="0.24360850240372869"/>
          <c:w val="0.1912838964906787"/>
          <c:h val="0.55509069319479776"/>
        </c:manualLayout>
      </c:layout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7929318076558917"/>
          <c:w val="0.48627776336321038"/>
          <c:h val="0.70069328856832613"/>
        </c:manualLayout>
      </c:layout>
      <c:pie3DChart>
        <c:varyColors val="1"/>
        <c:ser>
          <c:idx val="0"/>
          <c:order val="0"/>
          <c:dLbls>
            <c:numFmt formatCode="0%" sourceLinked="0"/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Val val="1"/>
            <c:showLeaderLines val="1"/>
          </c:dLbls>
          <c:cat>
            <c:strRef>
              <c:f>[Диаграммы.xlsx]Лист1!$A$8:$A$12</c:f>
              <c:strCache>
                <c:ptCount val="5"/>
                <c:pt idx="0">
                  <c:v>Непосредственно с авиакомпанией</c:v>
                </c:pt>
                <c:pt idx="1">
                  <c:v>Интернет-бронирование</c:v>
                </c:pt>
                <c:pt idx="2">
                  <c:v>Турагентство</c:v>
                </c:pt>
                <c:pt idx="3">
                  <c:v>Туроператор</c:v>
                </c:pt>
                <c:pt idx="4">
                  <c:v>Другие</c:v>
                </c:pt>
              </c:strCache>
            </c:strRef>
          </c:cat>
          <c:val>
            <c:numRef>
              <c:f>[Диаграммы.xlsx]Лист1!$B$8:$B$12</c:f>
              <c:numCache>
                <c:formatCode>0%</c:formatCode>
                <c:ptCount val="5"/>
                <c:pt idx="0">
                  <c:v>0.3800000000000025</c:v>
                </c:pt>
                <c:pt idx="1">
                  <c:v>0.29000000000000031</c:v>
                </c:pt>
                <c:pt idx="2">
                  <c:v>0.21000000000000021</c:v>
                </c:pt>
                <c:pt idx="3">
                  <c:v>7.0000000000000034E-2</c:v>
                </c:pt>
                <c:pt idx="4">
                  <c:v>0.13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45615018067023078"/>
          <c:y val="0.11529983600403075"/>
          <c:w val="0.51542798117086186"/>
          <c:h val="0.88470016399596918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4.0167872662326048E-2"/>
          <c:y val="0.23495862805284934"/>
          <c:w val="0.43996896796740204"/>
          <c:h val="0.59225543840918204"/>
        </c:manualLayout>
      </c:layout>
      <c:pie3DChart>
        <c:varyColors val="1"/>
        <c:ser>
          <c:idx val="0"/>
          <c:order val="0"/>
          <c:dLbls>
            <c:numFmt formatCode="0%" sourceLinked="0"/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Val val="1"/>
            <c:showLeaderLines val="1"/>
          </c:dLbls>
          <c:cat>
            <c:strRef>
              <c:f>Лист2!$A$1:$A$7</c:f>
              <c:strCache>
                <c:ptCount val="7"/>
                <c:pt idx="0">
                  <c:v>Бронирование напрямую</c:v>
                </c:pt>
                <c:pt idx="1">
                  <c:v>Сервисы интернет-бронирования</c:v>
                </c:pt>
                <c:pt idx="2">
                  <c:v>Турагентство</c:v>
                </c:pt>
                <c:pt idx="3">
                  <c:v>Корпоративный отдел по туризму</c:v>
                </c:pt>
                <c:pt idx="4">
                  <c:v>Туроператор</c:v>
                </c:pt>
                <c:pt idx="5">
                  <c:v>Авиакомпания</c:v>
                </c:pt>
                <c:pt idx="6">
                  <c:v>Другие</c:v>
                </c:pt>
              </c:strCache>
            </c:strRef>
          </c:cat>
          <c:val>
            <c:numRef>
              <c:f>Лист2!$B$1:$B$7</c:f>
              <c:numCache>
                <c:formatCode>0%</c:formatCode>
                <c:ptCount val="7"/>
                <c:pt idx="0">
                  <c:v>0.19</c:v>
                </c:pt>
                <c:pt idx="1">
                  <c:v>0.15000000000000024</c:v>
                </c:pt>
                <c:pt idx="2">
                  <c:v>9.0000000000000024E-2</c:v>
                </c:pt>
                <c:pt idx="3">
                  <c:v>6.0000000000000032E-2</c:v>
                </c:pt>
                <c:pt idx="4">
                  <c:v>6.0000000000000032E-2</c:v>
                </c:pt>
                <c:pt idx="5">
                  <c:v>1.0000000000000005E-2</c:v>
                </c:pt>
                <c:pt idx="6">
                  <c:v>4.0000000000000022E-2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3138319726608751"/>
          <c:y val="8.1159081809689046E-2"/>
          <c:w val="0.44695649231691337"/>
          <c:h val="0.91884091819031111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8.074728520591061E-2"/>
          <c:y val="0.24626181467576294"/>
          <c:w val="0.44753606414429331"/>
          <c:h val="0.60624779045476462"/>
        </c:manualLayout>
      </c:layout>
      <c:pie3DChart>
        <c:varyColors val="1"/>
        <c:ser>
          <c:idx val="0"/>
          <c:order val="0"/>
          <c:dLbls>
            <c:numFmt formatCode="0%" sourceLinked="0"/>
            <c:dLblPos val="bestFit"/>
            <c:showVal val="1"/>
            <c:showLeaderLines val="1"/>
          </c:dLbls>
          <c:cat>
            <c:strRef>
              <c:f>Лист2!$A$11:$A$14</c:f>
              <c:strCache>
                <c:ptCount val="4"/>
                <c:pt idx="0">
                  <c:v>Не женат/Не замужем</c:v>
                </c:pt>
                <c:pt idx="1">
                  <c:v>Женат/Замужем</c:v>
                </c:pt>
                <c:pt idx="2">
                  <c:v>Разведен(а)/Проживаем раздельно</c:v>
                </c:pt>
                <c:pt idx="3">
                  <c:v>Вдовец/Вдова</c:v>
                </c:pt>
              </c:strCache>
            </c:strRef>
          </c:cat>
          <c:val>
            <c:numRef>
              <c:f>Лист2!$B$11:$B$14</c:f>
              <c:numCache>
                <c:formatCode>0%</c:formatCode>
                <c:ptCount val="4"/>
                <c:pt idx="0">
                  <c:v>7.0000000000000021E-2</c:v>
                </c:pt>
                <c:pt idx="1">
                  <c:v>0.79</c:v>
                </c:pt>
                <c:pt idx="2">
                  <c:v>9.0000000000000024E-2</c:v>
                </c:pt>
                <c:pt idx="3">
                  <c:v>0.05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418832248045119"/>
          <c:y val="0.21567330125400988"/>
          <c:w val="0.43645669291338801"/>
          <c:h val="0.7843267318857865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7.0397247472348934E-2"/>
          <c:y val="0.17511251511035747"/>
          <c:w val="0.54991964723431863"/>
          <c:h val="0.76011252894134729"/>
        </c:manualLayout>
      </c:layout>
      <c:pie3DChart>
        <c:varyColors val="1"/>
        <c:ser>
          <c:idx val="0"/>
          <c:order val="0"/>
          <c:dLbls>
            <c:numFmt formatCode="0%" sourceLinked="0"/>
            <c:dLblPos val="bestFit"/>
            <c:showVal val="1"/>
            <c:showLeaderLines val="1"/>
          </c:dLbls>
          <c:cat>
            <c:strRef>
              <c:f>Лист2!$A$32:$A$34</c:f>
              <c:strCache>
                <c:ptCount val="3"/>
                <c:pt idx="0">
                  <c:v>50-59</c:v>
                </c:pt>
                <c:pt idx="1">
                  <c:v>60-69</c:v>
                </c:pt>
                <c:pt idx="2">
                  <c:v>70+</c:v>
                </c:pt>
              </c:strCache>
            </c:strRef>
          </c:cat>
          <c:val>
            <c:numRef>
              <c:f>Лист2!$B$32:$B$34</c:f>
              <c:numCache>
                <c:formatCode>0%</c:formatCode>
                <c:ptCount val="3"/>
                <c:pt idx="0">
                  <c:v>0.32000000000000234</c:v>
                </c:pt>
                <c:pt idx="1">
                  <c:v>0.41000000000000031</c:v>
                </c:pt>
                <c:pt idx="2">
                  <c:v>0.27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184864391952156"/>
          <c:y val="0.13135955873606872"/>
          <c:w val="0.26989845140689434"/>
          <c:h val="0.86864044126393225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/>
      <c:lineChart>
        <c:grouping val="standar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308.1</a:t>
                    </a:r>
                  </a:p>
                </c:rich>
              </c:tx>
              <c:dLblPos val="t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281.4</a:t>
                    </a:r>
                  </a:p>
                </c:rich>
              </c:tx>
              <c:dLblPos val="t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357.0</a:t>
                    </a:r>
                  </a:p>
                </c:rich>
              </c:tx>
              <c:dLblPos val="t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293.5</a:t>
                    </a:r>
                  </a:p>
                </c:rich>
              </c:tx>
              <c:dLblPos val="t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305.1</a:t>
                    </a:r>
                  </a:p>
                </c:rich>
              </c:tx>
              <c:dLblPos val="t"/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285.4</a:t>
                    </a:r>
                  </a:p>
                </c:rich>
              </c:tx>
              <c:dLblPos val="t"/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262 .1</a:t>
                    </a:r>
                  </a:p>
                </c:rich>
              </c:tx>
              <c:dLblPos val="t"/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275 .2</a:t>
                    </a:r>
                  </a:p>
                </c:rich>
              </c:tx>
              <c:dLblPos val="t"/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286.6</a:t>
                    </a:r>
                  </a:p>
                </c:rich>
              </c:tx>
              <c:dLblPos val="t"/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305.9</a:t>
                    </a:r>
                  </a:p>
                </c:rich>
              </c:tx>
              <c:dLblPos val="t"/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257 .1</a:t>
                    </a:r>
                  </a:p>
                </c:rich>
              </c:tx>
              <c:dLblPos val="t"/>
              <c:showVal val="1"/>
            </c:dLbl>
            <c:dLblPos val="t"/>
            <c:showVal val="1"/>
          </c:dLbls>
          <c:cat>
            <c:numRef>
              <c:f>Лист5!$D$2:$D$12</c:f>
              <c:numCache>
                <c:formatCode>General</c:formatCod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numCache>
            </c:numRef>
          </c:cat>
          <c:val>
            <c:numRef>
              <c:f>Лист5!$E$2:$E$12</c:f>
              <c:numCache>
                <c:formatCode>#,##0</c:formatCode>
                <c:ptCount val="11"/>
                <c:pt idx="0">
                  <c:v>308000</c:v>
                </c:pt>
                <c:pt idx="1">
                  <c:v>281000</c:v>
                </c:pt>
                <c:pt idx="2">
                  <c:v>357000</c:v>
                </c:pt>
                <c:pt idx="3">
                  <c:v>293521</c:v>
                </c:pt>
                <c:pt idx="4">
                  <c:v>305054</c:v>
                </c:pt>
                <c:pt idx="5">
                  <c:v>285367</c:v>
                </c:pt>
                <c:pt idx="6">
                  <c:v>262060</c:v>
                </c:pt>
                <c:pt idx="7">
                  <c:v>275239</c:v>
                </c:pt>
                <c:pt idx="8">
                  <c:v>286551</c:v>
                </c:pt>
                <c:pt idx="9">
                  <c:v>305954</c:v>
                </c:pt>
                <c:pt idx="10">
                  <c:v>257070</c:v>
                </c:pt>
              </c:numCache>
            </c:numRef>
          </c:val>
        </c:ser>
        <c:marker val="1"/>
        <c:axId val="120780672"/>
        <c:axId val="120782208"/>
      </c:lineChart>
      <c:catAx>
        <c:axId val="120780672"/>
        <c:scaling>
          <c:orientation val="minMax"/>
        </c:scaling>
        <c:axPos val="b"/>
        <c:numFmt formatCode="General" sourceLinked="1"/>
        <c:tickLblPos val="nextTo"/>
        <c:crossAx val="120782208"/>
        <c:crosses val="autoZero"/>
        <c:auto val="1"/>
        <c:lblAlgn val="ctr"/>
        <c:lblOffset val="100"/>
      </c:catAx>
      <c:valAx>
        <c:axId val="120782208"/>
        <c:scaling>
          <c:orientation val="minMax"/>
          <c:max val="400000"/>
          <c:min val="200000"/>
        </c:scaling>
        <c:axPos val="l"/>
        <c:majorGridlines/>
        <c:numFmt formatCode="#,##0" sourceLinked="1"/>
        <c:tickLblPos val="nextTo"/>
        <c:crossAx val="120780672"/>
        <c:crosses val="autoZero"/>
        <c:crossBetween val="between"/>
        <c:majorUnit val="50000"/>
      </c:valAx>
    </c:plotArea>
    <c:plotVisOnly val="1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0.96953</cdr:x>
      <cdr:y>0.20623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0"/>
          <a:ext cx="4084353" cy="2938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endParaRPr lang="ru-RU" sz="105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0.0375</cdr:x>
      <cdr:y>0</cdr:y>
    </cdr:from>
    <cdr:to>
      <cdr:x>0.89375</cdr:x>
      <cdr:y>0.12848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7399" y="0"/>
          <a:ext cx="4278940" cy="229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endParaRPr lang="ru-RU" sz="105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0.0375</cdr:x>
      <cdr:y>0.03819</cdr:y>
    </cdr:from>
    <cdr:to>
      <cdr:x>0.89375</cdr:x>
      <cdr:y>0.16667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71450" y="104775"/>
          <a:ext cx="3914775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endParaRPr lang="ru-RU" sz="105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0.0375</cdr:x>
      <cdr:y>0.03819</cdr:y>
    </cdr:from>
    <cdr:to>
      <cdr:x>0.89375</cdr:x>
      <cdr:y>0.16667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71450" y="104775"/>
          <a:ext cx="3914775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endParaRPr lang="ru-RU" sz="105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0.0375</cdr:x>
      <cdr:y>0.03819</cdr:y>
    </cdr:from>
    <cdr:to>
      <cdr:x>0.89375</cdr:x>
      <cdr:y>0.16667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71450" y="104775"/>
          <a:ext cx="3914775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endParaRPr lang="ru-RU" sz="105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0.09955</cdr:x>
      <cdr:y>0.0273</cdr:y>
    </cdr:from>
    <cdr:to>
      <cdr:x>0.86248</cdr:x>
      <cdr:y>0.10709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28650" y="76200"/>
          <a:ext cx="4817980" cy="2226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ru-RU" sz="105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0.0375</cdr:x>
      <cdr:y>0.03819</cdr:y>
    </cdr:from>
    <cdr:to>
      <cdr:x>0.89375</cdr:x>
      <cdr:y>0.16667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71450" y="104775"/>
          <a:ext cx="3914775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endParaRPr lang="ru-RU" sz="105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0.08111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0"/>
          <a:ext cx="4783782" cy="2226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ru-RU" sz="105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B740C-B270-44CC-92D3-FF1BD3A1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4435</TotalTime>
  <Pages>50</Pages>
  <Words>11961</Words>
  <Characters>68182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</dc:creator>
  <cp:lastModifiedBy>Matilda</cp:lastModifiedBy>
  <cp:revision>1677</cp:revision>
  <cp:lastPrinted>2016-05-19T16:34:00Z</cp:lastPrinted>
  <dcterms:created xsi:type="dcterms:W3CDTF">2016-05-14T14:48:00Z</dcterms:created>
  <dcterms:modified xsi:type="dcterms:W3CDTF">2016-05-22T14:26:00Z</dcterms:modified>
</cp:coreProperties>
</file>