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09069" w14:textId="77777777" w:rsidR="00094FDC" w:rsidRPr="00094FDC" w:rsidRDefault="00094FDC" w:rsidP="003644F3">
      <w:pPr>
        <w:spacing w:after="0" w:line="360" w:lineRule="auto"/>
        <w:jc w:val="center"/>
        <w:rPr>
          <w:lang w:val="ru-RU"/>
        </w:rPr>
      </w:pPr>
      <w:r w:rsidRPr="00094FDC">
        <w:rPr>
          <w:sz w:val="28"/>
          <w:szCs w:val="28"/>
          <w:lang w:val="ru-RU"/>
        </w:rPr>
        <w:t>Санкт-Петербургский государственный университет</w:t>
      </w:r>
    </w:p>
    <w:p w14:paraId="51A0DAAB" w14:textId="77777777" w:rsidR="00094FDC" w:rsidRPr="00094FDC" w:rsidRDefault="00094FDC" w:rsidP="003644F3">
      <w:pPr>
        <w:spacing w:after="0"/>
        <w:jc w:val="center"/>
        <w:rPr>
          <w:sz w:val="28"/>
          <w:szCs w:val="28"/>
          <w:lang w:val="ru-RU"/>
        </w:rPr>
      </w:pPr>
    </w:p>
    <w:p w14:paraId="22F1B9C0" w14:textId="77777777" w:rsidR="00094FDC" w:rsidRPr="00094FDC" w:rsidRDefault="00094FDC" w:rsidP="003644F3">
      <w:pPr>
        <w:spacing w:after="0"/>
        <w:jc w:val="center"/>
        <w:rPr>
          <w:sz w:val="28"/>
          <w:szCs w:val="28"/>
          <w:lang w:val="ru-RU"/>
        </w:rPr>
      </w:pPr>
    </w:p>
    <w:p w14:paraId="2E6FB63F" w14:textId="77777777" w:rsidR="00094FDC" w:rsidRPr="00094FDC" w:rsidRDefault="00094FDC" w:rsidP="003644F3">
      <w:pPr>
        <w:spacing w:after="0"/>
        <w:jc w:val="center"/>
        <w:rPr>
          <w:sz w:val="28"/>
          <w:szCs w:val="28"/>
          <w:lang w:val="ru-RU"/>
        </w:rPr>
      </w:pPr>
    </w:p>
    <w:p w14:paraId="0EAF4AE8" w14:textId="5340B9B2" w:rsidR="00094FDC" w:rsidRPr="0013393D" w:rsidRDefault="003644F3" w:rsidP="0013393D">
      <w:pPr>
        <w:tabs>
          <w:tab w:val="left" w:pos="4185"/>
        </w:tabs>
        <w:spacing w:after="0"/>
        <w:ind w:left="-180" w:right="-6" w:firstLine="360"/>
        <w:jc w:val="center"/>
        <w:rPr>
          <w:b/>
          <w:sz w:val="28"/>
          <w:szCs w:val="28"/>
          <w:lang w:val="ru-RU"/>
        </w:rPr>
      </w:pPr>
      <w:r w:rsidRPr="0013393D">
        <w:rPr>
          <w:b/>
          <w:sz w:val="28"/>
          <w:szCs w:val="28"/>
          <w:lang w:val="ru-RU"/>
        </w:rPr>
        <w:t>Порошина Варвара Петро</w:t>
      </w:r>
      <w:r w:rsidR="0013393D">
        <w:rPr>
          <w:b/>
          <w:sz w:val="28"/>
          <w:szCs w:val="28"/>
          <w:lang w:val="ru-RU"/>
        </w:rPr>
        <w:t>в</w:t>
      </w:r>
      <w:r w:rsidRPr="0013393D">
        <w:rPr>
          <w:b/>
          <w:sz w:val="28"/>
          <w:szCs w:val="28"/>
          <w:lang w:val="ru-RU"/>
        </w:rPr>
        <w:t>на</w:t>
      </w:r>
    </w:p>
    <w:p w14:paraId="75D96CB6" w14:textId="77777777" w:rsidR="00094FDC" w:rsidRPr="00094FDC" w:rsidRDefault="00094FDC" w:rsidP="003644F3">
      <w:pPr>
        <w:spacing w:after="0" w:line="360" w:lineRule="auto"/>
        <w:rPr>
          <w:b/>
          <w:color w:val="FF0000"/>
          <w:sz w:val="28"/>
          <w:szCs w:val="28"/>
          <w:lang w:val="ru-RU"/>
        </w:rPr>
      </w:pPr>
    </w:p>
    <w:p w14:paraId="312C786E" w14:textId="77777777" w:rsidR="00094FDC" w:rsidRPr="00094FDC" w:rsidRDefault="00094FDC" w:rsidP="003644F3">
      <w:pPr>
        <w:tabs>
          <w:tab w:val="left" w:pos="4185"/>
        </w:tabs>
        <w:spacing w:after="0"/>
        <w:ind w:left="-180" w:right="-6" w:firstLine="360"/>
        <w:jc w:val="center"/>
        <w:rPr>
          <w:lang w:val="ru-RU"/>
        </w:rPr>
      </w:pPr>
      <w:r w:rsidRPr="00094FDC">
        <w:rPr>
          <w:b/>
          <w:sz w:val="28"/>
          <w:szCs w:val="28"/>
          <w:lang w:val="ru-RU"/>
        </w:rPr>
        <w:t>Выпускная квалификационная работа</w:t>
      </w:r>
    </w:p>
    <w:p w14:paraId="1214E69C" w14:textId="77777777" w:rsidR="00094FDC" w:rsidRPr="00094FDC" w:rsidRDefault="00094FDC" w:rsidP="003644F3">
      <w:pPr>
        <w:spacing w:after="0" w:line="360" w:lineRule="auto"/>
        <w:rPr>
          <w:b/>
          <w:sz w:val="28"/>
          <w:szCs w:val="28"/>
          <w:lang w:val="ru-RU"/>
        </w:rPr>
      </w:pPr>
    </w:p>
    <w:p w14:paraId="69B6F523" w14:textId="727C5D60" w:rsidR="00094FDC" w:rsidRPr="00AF1893" w:rsidRDefault="00AF1893" w:rsidP="00AF1893">
      <w:pPr>
        <w:tabs>
          <w:tab w:val="left" w:pos="4185"/>
        </w:tabs>
        <w:spacing w:after="0"/>
        <w:ind w:left="-180" w:right="-6" w:firstLine="360"/>
        <w:jc w:val="center"/>
        <w:rPr>
          <w:b/>
          <w:sz w:val="28"/>
          <w:szCs w:val="28"/>
          <w:lang w:val="ru-RU"/>
        </w:rPr>
      </w:pPr>
      <w:r w:rsidRPr="00AF1893">
        <w:rPr>
          <w:b/>
          <w:sz w:val="28"/>
          <w:szCs w:val="28"/>
          <w:lang w:val="ru-RU"/>
        </w:rPr>
        <w:t xml:space="preserve">Восприятие русского акцента в английской речи носителями </w:t>
      </w:r>
      <w:proofErr w:type="spellStart"/>
      <w:r w:rsidRPr="00AF1893">
        <w:rPr>
          <w:b/>
          <w:sz w:val="28"/>
          <w:szCs w:val="28"/>
          <w:lang w:val="ru-RU"/>
        </w:rPr>
        <w:t>южнобританского</w:t>
      </w:r>
      <w:proofErr w:type="spellEnd"/>
      <w:r w:rsidRPr="00AF1893">
        <w:rPr>
          <w:b/>
          <w:sz w:val="28"/>
          <w:szCs w:val="28"/>
          <w:lang w:val="ru-RU"/>
        </w:rPr>
        <w:t xml:space="preserve"> варианта английского языка: интонационный аспект (на материале побудительных высказываний)</w:t>
      </w:r>
    </w:p>
    <w:p w14:paraId="2AE72AA4" w14:textId="77777777" w:rsidR="00094FDC" w:rsidRPr="00094FDC" w:rsidRDefault="00094FDC" w:rsidP="003644F3">
      <w:pPr>
        <w:spacing w:after="0" w:line="360" w:lineRule="auto"/>
        <w:jc w:val="center"/>
        <w:rPr>
          <w:sz w:val="28"/>
          <w:szCs w:val="28"/>
          <w:lang w:val="ru-RU"/>
        </w:rPr>
      </w:pPr>
    </w:p>
    <w:p w14:paraId="015B90C7" w14:textId="77777777" w:rsidR="00094FDC" w:rsidRPr="00094FDC" w:rsidRDefault="00094FDC" w:rsidP="003644F3">
      <w:pPr>
        <w:spacing w:after="0" w:line="360" w:lineRule="auto"/>
        <w:jc w:val="center"/>
        <w:rPr>
          <w:sz w:val="28"/>
          <w:szCs w:val="28"/>
          <w:lang w:val="ru-RU"/>
        </w:rPr>
      </w:pPr>
    </w:p>
    <w:p w14:paraId="30CDC270" w14:textId="77777777" w:rsidR="00094FDC" w:rsidRPr="00094FDC" w:rsidRDefault="00094FDC" w:rsidP="0007539F">
      <w:pPr>
        <w:spacing w:after="0" w:line="276" w:lineRule="auto"/>
        <w:jc w:val="center"/>
        <w:rPr>
          <w:lang w:val="ru-RU"/>
        </w:rPr>
      </w:pPr>
      <w:r w:rsidRPr="00094FDC">
        <w:rPr>
          <w:sz w:val="28"/>
          <w:szCs w:val="28"/>
          <w:lang w:val="ru-RU"/>
        </w:rPr>
        <w:t>Уровень образования: магистратура</w:t>
      </w:r>
    </w:p>
    <w:p w14:paraId="60A9199B" w14:textId="1582B4D1" w:rsidR="00094FDC" w:rsidRPr="00094FDC" w:rsidRDefault="00094FDC" w:rsidP="0007539F">
      <w:pPr>
        <w:spacing w:after="0" w:line="276" w:lineRule="auto"/>
        <w:jc w:val="center"/>
        <w:rPr>
          <w:lang w:val="ru-RU"/>
        </w:rPr>
      </w:pPr>
      <w:r w:rsidRPr="00094FDC">
        <w:rPr>
          <w:sz w:val="28"/>
          <w:szCs w:val="28"/>
          <w:lang w:val="ru-RU"/>
        </w:rPr>
        <w:t xml:space="preserve">Направление </w:t>
      </w:r>
      <w:r w:rsidRPr="0013393D">
        <w:rPr>
          <w:sz w:val="28"/>
          <w:szCs w:val="28"/>
          <w:lang w:val="ru-RU"/>
        </w:rPr>
        <w:t>45.04.0</w:t>
      </w:r>
      <w:r w:rsidR="0013393D" w:rsidRPr="0013393D">
        <w:rPr>
          <w:sz w:val="28"/>
          <w:szCs w:val="28"/>
          <w:lang w:val="ru-RU"/>
        </w:rPr>
        <w:t>2</w:t>
      </w:r>
      <w:r w:rsidRPr="0013393D">
        <w:rPr>
          <w:sz w:val="28"/>
          <w:szCs w:val="28"/>
          <w:lang w:val="ru-RU"/>
        </w:rPr>
        <w:t xml:space="preserve"> «</w:t>
      </w:r>
      <w:r w:rsidR="0013393D" w:rsidRPr="0013393D">
        <w:rPr>
          <w:sz w:val="28"/>
          <w:szCs w:val="28"/>
          <w:lang w:val="ru-RU"/>
        </w:rPr>
        <w:t>Лингвистика</w:t>
      </w:r>
      <w:r w:rsidRPr="0013393D">
        <w:rPr>
          <w:sz w:val="28"/>
          <w:szCs w:val="28"/>
          <w:lang w:val="ru-RU"/>
        </w:rPr>
        <w:t>»</w:t>
      </w:r>
    </w:p>
    <w:p w14:paraId="52482942" w14:textId="3781DC89" w:rsidR="00094FDC" w:rsidRPr="0013393D" w:rsidRDefault="00094FDC" w:rsidP="0007539F">
      <w:pPr>
        <w:pStyle w:val="11"/>
        <w:spacing w:line="276" w:lineRule="auto"/>
        <w:ind w:left="0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Основная образовательная программа</w:t>
      </w:r>
      <w:r>
        <w:rPr>
          <w:sz w:val="28"/>
          <w:szCs w:val="28"/>
        </w:rPr>
        <w:t xml:space="preserve"> </w:t>
      </w:r>
      <w:r w:rsidR="0013393D" w:rsidRPr="0013393D">
        <w:rPr>
          <w:bCs/>
          <w:sz w:val="28"/>
          <w:szCs w:val="28"/>
        </w:rPr>
        <w:t xml:space="preserve">ВМ.5715 </w:t>
      </w:r>
      <w:r w:rsidRPr="0013393D">
        <w:rPr>
          <w:bCs/>
          <w:sz w:val="28"/>
          <w:szCs w:val="28"/>
        </w:rPr>
        <w:t>«</w:t>
      </w:r>
      <w:r w:rsidR="003644F3" w:rsidRPr="0013393D">
        <w:rPr>
          <w:bCs/>
          <w:sz w:val="28"/>
          <w:szCs w:val="28"/>
        </w:rPr>
        <w:t>Общая и прикладная фонетика</w:t>
      </w:r>
      <w:r w:rsidR="0013393D" w:rsidRPr="0013393D">
        <w:rPr>
          <w:bCs/>
          <w:sz w:val="28"/>
          <w:szCs w:val="28"/>
        </w:rPr>
        <w:t xml:space="preserve"> (General </w:t>
      </w:r>
      <w:proofErr w:type="spellStart"/>
      <w:r w:rsidR="0013393D" w:rsidRPr="0013393D">
        <w:rPr>
          <w:bCs/>
          <w:sz w:val="28"/>
          <w:szCs w:val="28"/>
        </w:rPr>
        <w:t>and</w:t>
      </w:r>
      <w:proofErr w:type="spellEnd"/>
      <w:r w:rsidR="0013393D" w:rsidRPr="0013393D">
        <w:rPr>
          <w:bCs/>
          <w:sz w:val="28"/>
          <w:szCs w:val="28"/>
        </w:rPr>
        <w:t xml:space="preserve"> </w:t>
      </w:r>
      <w:proofErr w:type="spellStart"/>
      <w:r w:rsidR="0013393D" w:rsidRPr="0013393D">
        <w:rPr>
          <w:bCs/>
          <w:sz w:val="28"/>
          <w:szCs w:val="28"/>
        </w:rPr>
        <w:t>Applied</w:t>
      </w:r>
      <w:proofErr w:type="spellEnd"/>
      <w:r w:rsidR="0013393D" w:rsidRPr="0013393D">
        <w:rPr>
          <w:bCs/>
          <w:sz w:val="28"/>
          <w:szCs w:val="28"/>
        </w:rPr>
        <w:t xml:space="preserve"> </w:t>
      </w:r>
      <w:proofErr w:type="spellStart"/>
      <w:r w:rsidR="0013393D" w:rsidRPr="0013393D">
        <w:rPr>
          <w:bCs/>
          <w:sz w:val="28"/>
          <w:szCs w:val="28"/>
        </w:rPr>
        <w:t>Phonetics</w:t>
      </w:r>
      <w:proofErr w:type="spellEnd"/>
      <w:r w:rsidR="0013393D" w:rsidRPr="0013393D">
        <w:rPr>
          <w:bCs/>
          <w:sz w:val="28"/>
          <w:szCs w:val="28"/>
        </w:rPr>
        <w:t>)</w:t>
      </w:r>
      <w:r w:rsidRPr="0013393D">
        <w:rPr>
          <w:bCs/>
          <w:sz w:val="28"/>
          <w:szCs w:val="28"/>
        </w:rPr>
        <w:t>»</w:t>
      </w:r>
    </w:p>
    <w:p w14:paraId="3563B852" w14:textId="0605D54A" w:rsidR="00094FDC" w:rsidRDefault="00094FDC" w:rsidP="0007539F">
      <w:pPr>
        <w:pStyle w:val="11"/>
        <w:spacing w:line="276" w:lineRule="auto"/>
        <w:ind w:left="0"/>
        <w:contextualSpacing/>
        <w:jc w:val="center"/>
      </w:pPr>
      <w:r>
        <w:rPr>
          <w:sz w:val="28"/>
          <w:szCs w:val="28"/>
        </w:rPr>
        <w:t xml:space="preserve">Профиль </w:t>
      </w:r>
      <w:r w:rsidRPr="0013393D">
        <w:rPr>
          <w:bCs/>
          <w:sz w:val="28"/>
          <w:szCs w:val="28"/>
        </w:rPr>
        <w:t>«</w:t>
      </w:r>
      <w:r w:rsidR="003644F3" w:rsidRPr="0013393D">
        <w:rPr>
          <w:bCs/>
          <w:sz w:val="28"/>
          <w:szCs w:val="28"/>
        </w:rPr>
        <w:t>Речевые технологии</w:t>
      </w:r>
      <w:r w:rsidRPr="0013393D">
        <w:rPr>
          <w:bCs/>
          <w:sz w:val="28"/>
          <w:szCs w:val="28"/>
        </w:rPr>
        <w:t>»</w:t>
      </w:r>
    </w:p>
    <w:p w14:paraId="4DA2F87B" w14:textId="77777777" w:rsidR="00094FDC" w:rsidRPr="00094FDC" w:rsidRDefault="00094FDC" w:rsidP="003644F3">
      <w:pPr>
        <w:spacing w:after="0" w:line="360" w:lineRule="auto"/>
        <w:jc w:val="right"/>
        <w:rPr>
          <w:sz w:val="28"/>
          <w:szCs w:val="28"/>
          <w:lang w:val="ru-RU"/>
        </w:rPr>
      </w:pPr>
    </w:p>
    <w:p w14:paraId="00236699" w14:textId="77777777" w:rsidR="00094FDC" w:rsidRPr="00094FDC" w:rsidRDefault="00094FDC" w:rsidP="003644F3">
      <w:pPr>
        <w:spacing w:after="0" w:line="360" w:lineRule="auto"/>
        <w:jc w:val="right"/>
        <w:rPr>
          <w:sz w:val="28"/>
          <w:szCs w:val="28"/>
          <w:lang w:val="ru-RU"/>
        </w:rPr>
      </w:pPr>
    </w:p>
    <w:p w14:paraId="69239BE0" w14:textId="77777777" w:rsidR="00094FDC" w:rsidRPr="00094FDC" w:rsidRDefault="00094FDC" w:rsidP="003644F3">
      <w:pPr>
        <w:spacing w:after="0" w:line="360" w:lineRule="auto"/>
        <w:rPr>
          <w:sz w:val="28"/>
          <w:szCs w:val="28"/>
          <w:lang w:val="ru-RU"/>
        </w:rPr>
      </w:pPr>
    </w:p>
    <w:p w14:paraId="161FC53C" w14:textId="77777777" w:rsidR="00094FDC" w:rsidRPr="00094FDC" w:rsidRDefault="00094FDC" w:rsidP="003644F3">
      <w:pPr>
        <w:spacing w:after="0" w:line="240" w:lineRule="auto"/>
        <w:ind w:left="4956" w:firstLine="708"/>
        <w:jc w:val="right"/>
        <w:rPr>
          <w:lang w:val="ru-RU"/>
        </w:rPr>
      </w:pPr>
      <w:r w:rsidRPr="00094FDC">
        <w:rPr>
          <w:sz w:val="28"/>
          <w:szCs w:val="28"/>
          <w:lang w:val="ru-RU"/>
        </w:rPr>
        <w:t xml:space="preserve">Научный руководитель: </w:t>
      </w:r>
    </w:p>
    <w:p w14:paraId="371CB4B7" w14:textId="634DB170" w:rsidR="003644F3" w:rsidRDefault="003644F3" w:rsidP="003644F3">
      <w:pPr>
        <w:spacing w:after="0" w:line="240" w:lineRule="auto"/>
        <w:ind w:left="4956" w:firstLine="708"/>
        <w:jc w:val="right"/>
        <w:rPr>
          <w:lang w:val="ru-RU"/>
        </w:rPr>
      </w:pPr>
      <w:r w:rsidRPr="003644F3">
        <w:rPr>
          <w:lang w:val="ru-RU"/>
        </w:rPr>
        <w:t>доцент, Кафедра фонетики и методики преподавания иностранных языков</w:t>
      </w:r>
      <w:r>
        <w:rPr>
          <w:lang w:val="ru-RU"/>
        </w:rPr>
        <w:t>,</w:t>
      </w:r>
      <w:r w:rsidRPr="003644F3">
        <w:rPr>
          <w:lang w:val="ru-RU"/>
        </w:rPr>
        <w:t xml:space="preserve"> </w:t>
      </w:r>
    </w:p>
    <w:p w14:paraId="77D81227" w14:textId="0F6BD6D0" w:rsidR="00094FDC" w:rsidRPr="00AF1893" w:rsidRDefault="003644F3" w:rsidP="003644F3">
      <w:pPr>
        <w:spacing w:after="0" w:line="240" w:lineRule="auto"/>
        <w:ind w:left="4956" w:firstLine="708"/>
        <w:jc w:val="right"/>
        <w:rPr>
          <w:lang w:val="ru-RU"/>
        </w:rPr>
      </w:pPr>
      <w:proofErr w:type="spellStart"/>
      <w:r w:rsidRPr="00AF1893">
        <w:rPr>
          <w:lang w:val="ru-RU"/>
        </w:rPr>
        <w:t>Качковская</w:t>
      </w:r>
      <w:proofErr w:type="spellEnd"/>
      <w:r w:rsidRPr="00AF1893">
        <w:rPr>
          <w:lang w:val="ru-RU"/>
        </w:rPr>
        <w:t xml:space="preserve"> Татьяна Васильевна </w:t>
      </w:r>
    </w:p>
    <w:p w14:paraId="373D4F7D" w14:textId="77777777" w:rsidR="00094FDC" w:rsidRPr="00094FDC" w:rsidRDefault="00094FDC" w:rsidP="003644F3">
      <w:pPr>
        <w:spacing w:after="0" w:line="240" w:lineRule="auto"/>
        <w:ind w:left="7080" w:firstLine="708"/>
        <w:jc w:val="right"/>
        <w:rPr>
          <w:lang w:val="ru-RU"/>
        </w:rPr>
      </w:pPr>
      <w:r w:rsidRPr="00094FDC">
        <w:rPr>
          <w:sz w:val="28"/>
          <w:szCs w:val="28"/>
          <w:lang w:val="ru-RU"/>
        </w:rPr>
        <w:t xml:space="preserve">Рецензент: </w:t>
      </w:r>
    </w:p>
    <w:p w14:paraId="6E8990F7" w14:textId="47E76731" w:rsidR="00AF1893" w:rsidRDefault="00AF1893" w:rsidP="003644F3">
      <w:pPr>
        <w:spacing w:after="0" w:line="240" w:lineRule="auto"/>
        <w:ind w:left="5664"/>
        <w:jc w:val="right"/>
        <w:rPr>
          <w:lang w:val="ru-RU"/>
        </w:rPr>
      </w:pPr>
      <w:r w:rsidRPr="00AF1893">
        <w:rPr>
          <w:lang w:val="ru-RU"/>
        </w:rPr>
        <w:t>старший преподаватель, Федеральное государственное автономное образовательное учреждение высшего образования «Санкт</w:t>
      </w:r>
      <w:r w:rsidR="0013393D">
        <w:rPr>
          <w:lang w:val="ru-RU"/>
        </w:rPr>
        <w:t>-</w:t>
      </w:r>
      <w:r w:rsidRPr="00AF1893">
        <w:rPr>
          <w:lang w:val="ru-RU"/>
        </w:rPr>
        <w:t>Петербургский политехнический университет Петра Великого»</w:t>
      </w:r>
      <w:r>
        <w:rPr>
          <w:lang w:val="ru-RU"/>
        </w:rPr>
        <w:t>,</w:t>
      </w:r>
    </w:p>
    <w:p w14:paraId="16AED641" w14:textId="495720C0" w:rsidR="00094FDC" w:rsidRPr="00094FDC" w:rsidRDefault="00AF1893" w:rsidP="00AF1893">
      <w:pPr>
        <w:spacing w:after="0" w:line="240" w:lineRule="auto"/>
        <w:ind w:left="5664"/>
        <w:jc w:val="right"/>
        <w:rPr>
          <w:color w:val="FF0000"/>
          <w:sz w:val="28"/>
          <w:szCs w:val="28"/>
          <w:lang w:val="ru-RU"/>
        </w:rPr>
      </w:pPr>
      <w:r w:rsidRPr="00A5238A">
        <w:rPr>
          <w:lang w:val="ru-RU"/>
        </w:rPr>
        <w:t>Агафонова Марина Павловна</w:t>
      </w:r>
    </w:p>
    <w:p w14:paraId="4C5E2679" w14:textId="77777777" w:rsidR="00094FDC" w:rsidRPr="00094FDC" w:rsidRDefault="00094FDC" w:rsidP="003644F3">
      <w:pPr>
        <w:spacing w:after="0"/>
        <w:jc w:val="center"/>
        <w:rPr>
          <w:lang w:val="ru-RU"/>
        </w:rPr>
      </w:pPr>
      <w:r w:rsidRPr="00094FDC">
        <w:rPr>
          <w:sz w:val="28"/>
          <w:szCs w:val="28"/>
          <w:lang w:val="ru-RU"/>
        </w:rPr>
        <w:t>Санкт-Петербург</w:t>
      </w:r>
    </w:p>
    <w:p w14:paraId="52F6C5E6" w14:textId="77777777" w:rsidR="00094FDC" w:rsidRPr="00094FDC" w:rsidRDefault="00094FDC" w:rsidP="003644F3">
      <w:pPr>
        <w:spacing w:after="0"/>
        <w:jc w:val="center"/>
        <w:rPr>
          <w:lang w:val="ru-RU"/>
        </w:rPr>
      </w:pPr>
      <w:r w:rsidRPr="00094FDC">
        <w:rPr>
          <w:bCs/>
          <w:sz w:val="28"/>
          <w:szCs w:val="28"/>
          <w:lang w:val="ru-RU"/>
        </w:rPr>
        <w:t>2022</w:t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</w:rPr>
        <w:id w:val="207284847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5D56725" w14:textId="46E42077" w:rsidR="001061E2" w:rsidRPr="001061E2" w:rsidRDefault="001061E2">
          <w:pPr>
            <w:pStyle w:val="TOCHeading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14:paraId="0FDA7E82" w14:textId="3A5FCB7E" w:rsidR="00713B4F" w:rsidRPr="00713B4F" w:rsidRDefault="001061E2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319863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Введение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_Toc104319863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33F933" w14:textId="235EBC5F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64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Глава 1. Интонационная система русского и английского языков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_Toc104319864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EBE74F" w14:textId="3D0DB0A6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65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 Ритмическая структура русского и английского языков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_Toc104319865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1563A4" w14:textId="161A3F66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66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1.1.1.Соотношение длительности гласных в ударных и безударных слогах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_Toc104319866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9C6F48" w14:textId="0756B7D8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67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1.1.2. Структурные разновидности слога в языке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_Toc104319867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660755" w14:textId="255AD1C6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68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1.1.3. Количественные характеристики гласных в ударных и безударных слогах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_Toc104319868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340A1E" w14:textId="0E4985B9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69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1.1.4. Наличие или отсутствие привязки мелодических движений к ударным гласным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_Toc104319869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74EA42" w14:textId="5898912B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70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1.1.5. Качественные изменения гласных в слогах в зависимости от их ритмического ударения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_Toc104319870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4B92C8" w14:textId="1BC010F0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71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1.1.6. Разная артикуляция согласных в зависимости от ударности слога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_Toc104319871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4AF453" w14:textId="5F761057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72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1.1.7. Подвижность ударения в словах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_Toc104319872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8BDCAF" w14:textId="44263044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73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1.1.8. Возможное влияние интерференции русской ритмической структуры на англоязычную речь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_Toc104319873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9DF8D2" w14:textId="336F9E58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74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1.2. Мелодические контуры императивов для русского и английского языков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_Toc104319874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5F628F" w14:textId="32016CFB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75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1.2.1. Общие характеристики мелодических контуров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_Toc104319875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54F2B9" w14:textId="274F498D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76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1.2.2. Классификация русских мелодических контуров в зависимости от направления тона в интонационных центрах (по классификации Е. А Брызгуновой)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_Toc104319876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F076D4" w14:textId="749AAE1A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77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1.2.3. Мелодические контуры интонационных центров в английском языке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_Toc104319877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0B71C5" w14:textId="13C43279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78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1.3. Сравнение мелодических контуров интонационных центров в русском и английском языках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_Toc104319878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18425F" w14:textId="46A83464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79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1.3.1. Интонационное оформление императивных высказываний в русском языке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_Toc104319879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B70C02" w14:textId="1FFF5264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80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1.3.2. Интонационное оформление императивных высказываний в английском языке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_Toc104319880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5465DF" w14:textId="0B7C6E53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81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Глава 2. Восприятие русских интонационных контуров носителями английского языка в императивных высказываниях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_Toc104319881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D4D7E2" w14:textId="4DA037C3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82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2.1. Обоснование выбора метода «пересадки» мелодического контура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_Toc104319882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6AB199" w14:textId="3C9B7BCC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83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2.2. Подготовка материалов для «пересадки» мелодических контуров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_Toc104319883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2C12C7" w14:textId="79EF1817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84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2.2.1. Запись экспериментального материала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_Toc104319884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D91EC0" w14:textId="7EB1AE47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85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2.2.2. «Пересадка» контуров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_Toc104319885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7DB05F" w14:textId="384CC8A0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86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2.3. Перцептивный эксперимент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_Toc104319886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E419D4" w14:textId="1F033136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87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2.4. Результаты исследования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_Toc104319887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BFDABF" w14:textId="3113E8B5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88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2.4.1. «Иностранность» звучания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_Toc104319888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378743" w14:textId="12BA7D18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89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2.4.2. Смена типа императива и эмоционально-модальной окраски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_Toc104319889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4CDFD2" w14:textId="3CA87D76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90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2.5. Выводы к Главе 2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_Toc104319890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3343E4" w14:textId="52AE6FC9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91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_Toc104319891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C08267" w14:textId="6A47EEEE" w:rsidR="00713B4F" w:rsidRPr="00713B4F" w:rsidRDefault="00BC4389">
          <w:pPr>
            <w:pStyle w:val="TOC1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92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Список литературы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_Toc104319892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579DEE" w14:textId="27AF3EDD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93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Приложение 1. Материалы для чтения и записи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_Toc104319893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529E9C" w14:textId="345F9384" w:rsidR="00713B4F" w:rsidRPr="00713B4F" w:rsidRDefault="00BC4389">
          <w:pPr>
            <w:pStyle w:val="TOC3"/>
            <w:tabs>
              <w:tab w:val="right" w:leader="dot" w:pos="996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04319894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Приложение 2. Пример страниц опроса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_Toc104319894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9B96C6" w14:textId="786333DD" w:rsidR="00713B4F" w:rsidRDefault="00BC4389">
          <w:pPr>
            <w:pStyle w:val="TOC3"/>
            <w:tabs>
              <w:tab w:val="right" w:leader="dot" w:pos="9969"/>
            </w:tabs>
            <w:rPr>
              <w:rFonts w:eastAsiaTheme="minorEastAsia"/>
              <w:noProof/>
            </w:rPr>
          </w:pPr>
          <w:hyperlink w:anchor="_Toc104319895" w:history="1">
            <w:r w:rsidR="00713B4F" w:rsidRPr="00713B4F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Приложение 3. Результаты опроса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_Toc104319895 \h </w:instrTex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01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="00713B4F" w:rsidRPr="00713B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E2DD35" w14:textId="3CF3E413" w:rsidR="001061E2" w:rsidRDefault="001061E2">
          <w:r>
            <w:rPr>
              <w:b/>
              <w:bCs/>
              <w:noProof/>
            </w:rPr>
            <w:fldChar w:fldCharType="end"/>
          </w:r>
        </w:p>
      </w:sdtContent>
    </w:sdt>
    <w:p w14:paraId="37249D0D" w14:textId="0FC7CDFA" w:rsidR="001061E2" w:rsidRDefault="001061E2">
      <w:pPr>
        <w:rPr>
          <w:rFonts w:ascii="Times New Roman" w:eastAsiaTheme="majorEastAsia" w:hAnsi="Times New Roman" w:cstheme="majorBidi"/>
          <w:b/>
          <w:sz w:val="28"/>
          <w:szCs w:val="32"/>
          <w:lang w:val="ru-RU"/>
        </w:rPr>
      </w:pPr>
      <w:r>
        <w:rPr>
          <w:lang w:val="ru-RU"/>
        </w:rPr>
        <w:br w:type="page"/>
      </w:r>
    </w:p>
    <w:p w14:paraId="55AB29D1" w14:textId="5D1AF15F" w:rsidR="00D63ADB" w:rsidRDefault="00D63ADB" w:rsidP="00D05549">
      <w:pPr>
        <w:pStyle w:val="Heading1"/>
        <w:spacing w:before="0" w:after="126"/>
        <w:rPr>
          <w:lang w:val="ru-RU"/>
        </w:rPr>
      </w:pPr>
      <w:bookmarkStart w:id="0" w:name="_Toc104319863"/>
      <w:r>
        <w:rPr>
          <w:lang w:val="ru-RU"/>
        </w:rPr>
        <w:lastRenderedPageBreak/>
        <w:t>Введение</w:t>
      </w:r>
      <w:bookmarkEnd w:id="0"/>
    </w:p>
    <w:p w14:paraId="760C06BC" w14:textId="03215CC5" w:rsidR="00613C91" w:rsidRPr="00C9109A" w:rsidRDefault="00D63ADB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C9109A">
        <w:rPr>
          <w:sz w:val="28"/>
          <w:szCs w:val="28"/>
          <w:lang w:val="ru-RU"/>
        </w:rPr>
        <w:t>Интонация – это, один из самых сложных аспектов фонетики с точки зрения его освоения при изучении языка. Особенно затруднительно дается английская интонация носителям русского языка.  Некоторые исследователи [</w:t>
      </w:r>
      <w:proofErr w:type="spellStart"/>
      <w:r w:rsidR="00A4435E" w:rsidRPr="00C9109A">
        <w:rPr>
          <w:sz w:val="28"/>
          <w:szCs w:val="28"/>
          <w:lang w:val="ru-RU"/>
        </w:rPr>
        <w:t>Crosby</w:t>
      </w:r>
      <w:proofErr w:type="spellEnd"/>
      <w:r w:rsidR="00A4435E" w:rsidRPr="00C9109A">
        <w:rPr>
          <w:sz w:val="28"/>
          <w:szCs w:val="28"/>
          <w:lang w:val="ru-RU"/>
        </w:rPr>
        <w:t>,</w:t>
      </w:r>
      <w:r w:rsidR="00C9109A" w:rsidRPr="00C9109A">
        <w:rPr>
          <w:sz w:val="28"/>
          <w:szCs w:val="28"/>
          <w:lang w:val="ru-RU"/>
        </w:rPr>
        <w:t xml:space="preserve"> </w:t>
      </w:r>
      <w:r w:rsidR="00A4435E" w:rsidRPr="00C9109A">
        <w:rPr>
          <w:sz w:val="28"/>
          <w:szCs w:val="28"/>
          <w:lang w:val="ru-RU"/>
        </w:rPr>
        <w:t>2013</w:t>
      </w:r>
      <w:r w:rsidRPr="00C9109A">
        <w:rPr>
          <w:sz w:val="28"/>
          <w:szCs w:val="28"/>
          <w:lang w:val="ru-RU"/>
        </w:rPr>
        <w:t xml:space="preserve">] утверждают, что избавиться от русского акцента на уровне интонации </w:t>
      </w:r>
      <w:r w:rsidR="002E5A9B">
        <w:rPr>
          <w:sz w:val="28"/>
          <w:szCs w:val="28"/>
          <w:lang w:val="ru-RU"/>
        </w:rPr>
        <w:t xml:space="preserve">практически </w:t>
      </w:r>
      <w:r w:rsidRPr="00C9109A">
        <w:rPr>
          <w:sz w:val="28"/>
          <w:szCs w:val="28"/>
          <w:lang w:val="ru-RU"/>
        </w:rPr>
        <w:t>невозможно, и подкрепляют такое утверждение лонгитюдными экспериментами.</w:t>
      </w:r>
      <w:r w:rsidR="00B6382D" w:rsidRPr="00C9109A">
        <w:rPr>
          <w:sz w:val="28"/>
          <w:szCs w:val="28"/>
          <w:lang w:val="ru-RU"/>
        </w:rPr>
        <w:t xml:space="preserve"> Сложность освоения интонационного аспекта английского языка является причиной частой интерференции</w:t>
      </w:r>
      <w:r w:rsidR="00384358" w:rsidRPr="00C9109A">
        <w:rPr>
          <w:sz w:val="28"/>
          <w:szCs w:val="28"/>
          <w:lang w:val="ru-RU"/>
        </w:rPr>
        <w:t xml:space="preserve"> русской интонационной системы в английской речи. </w:t>
      </w:r>
    </w:p>
    <w:p w14:paraId="63B83B18" w14:textId="55A734C2" w:rsidR="006366E0" w:rsidRDefault="00384358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Термин «интерференция» В.</w:t>
      </w:r>
      <w:r w:rsidR="00D914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Н.</w:t>
      </w:r>
      <w:r w:rsidR="00D914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Ярцева определяет как «…</w:t>
      </w:r>
      <w:r w:rsidRPr="00384358">
        <w:rPr>
          <w:sz w:val="28"/>
          <w:szCs w:val="28"/>
          <w:lang w:val="ru-RU"/>
        </w:rPr>
        <w:t>взаимодействие языковых систем в условиях двуязычия, складывающегося либо при контактах языков, либо при индивидуальном освоении неродного языка; выражается в отклонении от нормы и системы второго языка под влиянием родного…</w:t>
      </w:r>
      <w:r>
        <w:rPr>
          <w:sz w:val="28"/>
          <w:szCs w:val="28"/>
          <w:lang w:val="ru-RU"/>
        </w:rPr>
        <w:t xml:space="preserve">» </w:t>
      </w:r>
      <w:r w:rsidRPr="00384358">
        <w:rPr>
          <w:sz w:val="28"/>
          <w:szCs w:val="28"/>
          <w:lang w:val="ru-RU"/>
        </w:rPr>
        <w:t>[Ярцева 1990, с. 197]</w:t>
      </w:r>
      <w:r>
        <w:rPr>
          <w:sz w:val="28"/>
          <w:szCs w:val="28"/>
          <w:lang w:val="ru-RU"/>
        </w:rPr>
        <w:t>.</w:t>
      </w:r>
      <w:r w:rsidRPr="00384358">
        <w:rPr>
          <w:sz w:val="28"/>
          <w:szCs w:val="28"/>
          <w:lang w:val="ru-RU"/>
        </w:rPr>
        <w:t xml:space="preserve"> </w:t>
      </w:r>
      <w:r w:rsidR="00D63ADB" w:rsidRPr="00D63ADB">
        <w:rPr>
          <w:sz w:val="28"/>
          <w:szCs w:val="28"/>
          <w:lang w:val="ru-RU"/>
        </w:rPr>
        <w:t xml:space="preserve"> </w:t>
      </w:r>
      <w:r w:rsidR="006366E0">
        <w:rPr>
          <w:sz w:val="28"/>
          <w:szCs w:val="28"/>
          <w:lang w:val="ru-RU"/>
        </w:rPr>
        <w:t xml:space="preserve">Если </w:t>
      </w:r>
      <w:r w:rsidR="005536C4">
        <w:rPr>
          <w:sz w:val="28"/>
          <w:szCs w:val="28"/>
          <w:lang w:val="ru-RU"/>
        </w:rPr>
        <w:t xml:space="preserve">рассматривать </w:t>
      </w:r>
      <w:r w:rsidR="006366E0">
        <w:rPr>
          <w:sz w:val="28"/>
          <w:szCs w:val="28"/>
          <w:lang w:val="ru-RU"/>
        </w:rPr>
        <w:t>это явление применительно к интонации, стоит дополнить, что интонационная интерференция складывается при контактах интонационных систем двух языков и выражается в отклонении от нормы, предусмотренной той или иной системой.</w:t>
      </w:r>
    </w:p>
    <w:p w14:paraId="52636C22" w14:textId="21F3C4FE" w:rsidR="00DE6B50" w:rsidRPr="00C1640E" w:rsidRDefault="006366E0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C1640E">
        <w:rPr>
          <w:sz w:val="28"/>
          <w:szCs w:val="28"/>
          <w:lang w:val="ru-RU"/>
        </w:rPr>
        <w:t xml:space="preserve">С фонетической точки зрения интонация как </w:t>
      </w:r>
      <w:r w:rsidR="005536C4" w:rsidRPr="00C1640E">
        <w:rPr>
          <w:sz w:val="28"/>
          <w:szCs w:val="28"/>
          <w:lang w:val="ru-RU"/>
        </w:rPr>
        <w:t>«…</w:t>
      </w:r>
      <w:r w:rsidRPr="00C1640E">
        <w:rPr>
          <w:sz w:val="28"/>
          <w:szCs w:val="28"/>
          <w:lang w:val="ru-RU"/>
        </w:rPr>
        <w:t>средство оформления высказываний и членения речевого потока на минимальные в смысловом отношении единицы</w:t>
      </w:r>
      <w:r w:rsidR="005536C4" w:rsidRPr="00C1640E">
        <w:rPr>
          <w:sz w:val="28"/>
          <w:szCs w:val="28"/>
          <w:lang w:val="ru-RU"/>
        </w:rPr>
        <w:t>…»</w:t>
      </w:r>
      <w:r w:rsidRPr="00C1640E">
        <w:rPr>
          <w:sz w:val="28"/>
          <w:szCs w:val="28"/>
          <w:lang w:val="ru-RU"/>
        </w:rPr>
        <w:t xml:space="preserve"> [Светозарова, 1982, с. 14] – сложное явление. В широком смысле в интонацию входят следующие аспекты: мелодика, ритм, длительность и темп, </w:t>
      </w:r>
      <w:proofErr w:type="spellStart"/>
      <w:r w:rsidRPr="00C1640E">
        <w:rPr>
          <w:sz w:val="28"/>
          <w:szCs w:val="28"/>
          <w:lang w:val="ru-RU"/>
        </w:rPr>
        <w:t>паузация</w:t>
      </w:r>
      <w:proofErr w:type="spellEnd"/>
      <w:r w:rsidRPr="00C1640E">
        <w:rPr>
          <w:sz w:val="28"/>
          <w:szCs w:val="28"/>
          <w:lang w:val="ru-RU"/>
        </w:rPr>
        <w:t xml:space="preserve">, интенсивность и </w:t>
      </w:r>
      <w:r w:rsidR="00CF55A7" w:rsidRPr="00C1640E">
        <w:rPr>
          <w:sz w:val="28"/>
          <w:szCs w:val="28"/>
          <w:lang w:val="ru-RU"/>
        </w:rPr>
        <w:t xml:space="preserve">просодический </w:t>
      </w:r>
      <w:r w:rsidRPr="00C1640E">
        <w:rPr>
          <w:sz w:val="28"/>
          <w:szCs w:val="28"/>
          <w:lang w:val="ru-RU"/>
        </w:rPr>
        <w:t xml:space="preserve">тембр. Поэтому при взаимодействии интонационных систем двух языков влиянию подвергаются все вышеперечисленные аспекты. В данной работе мы рассмотрим интерференцию лишь в двух аспектах интонации – </w:t>
      </w:r>
      <w:r w:rsidR="00613C91" w:rsidRPr="00C1640E">
        <w:rPr>
          <w:sz w:val="28"/>
          <w:szCs w:val="28"/>
          <w:lang w:val="ru-RU"/>
        </w:rPr>
        <w:t>на уровнях мелодических контуров и ритмической структуры.</w:t>
      </w:r>
    </w:p>
    <w:p w14:paraId="769D5052" w14:textId="264E6C46" w:rsidR="009841D0" w:rsidRPr="00C1640E" w:rsidRDefault="00FA1B99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C1640E">
        <w:rPr>
          <w:sz w:val="28"/>
          <w:szCs w:val="28"/>
          <w:lang w:val="ru-RU"/>
        </w:rPr>
        <w:t xml:space="preserve">М. И. </w:t>
      </w:r>
      <w:proofErr w:type="spellStart"/>
      <w:r w:rsidRPr="00C1640E">
        <w:rPr>
          <w:sz w:val="28"/>
          <w:szCs w:val="28"/>
          <w:lang w:val="ru-RU"/>
        </w:rPr>
        <w:t>Павликова</w:t>
      </w:r>
      <w:proofErr w:type="spellEnd"/>
      <w:r w:rsidRPr="00C1640E">
        <w:rPr>
          <w:sz w:val="28"/>
          <w:szCs w:val="28"/>
          <w:lang w:val="ru-RU"/>
        </w:rPr>
        <w:t xml:space="preserve"> и Е. Е. </w:t>
      </w:r>
      <w:proofErr w:type="spellStart"/>
      <w:r w:rsidRPr="00C1640E">
        <w:rPr>
          <w:sz w:val="28"/>
          <w:szCs w:val="28"/>
          <w:lang w:val="ru-RU"/>
        </w:rPr>
        <w:t>Ляксо</w:t>
      </w:r>
      <w:proofErr w:type="spellEnd"/>
      <w:r w:rsidRPr="00C1640E">
        <w:rPr>
          <w:sz w:val="28"/>
          <w:szCs w:val="28"/>
          <w:lang w:val="ru-RU"/>
        </w:rPr>
        <w:t xml:space="preserve"> в своей статье дают следующее определение мелодического контура</w:t>
      </w:r>
      <w:r w:rsidR="009841D0" w:rsidRPr="00C1640E">
        <w:rPr>
          <w:sz w:val="28"/>
          <w:szCs w:val="28"/>
          <w:lang w:val="ru-RU"/>
        </w:rPr>
        <w:t xml:space="preserve"> – это </w:t>
      </w:r>
      <w:r w:rsidRPr="00C1640E">
        <w:rPr>
          <w:sz w:val="28"/>
          <w:szCs w:val="28"/>
          <w:lang w:val="ru-RU"/>
        </w:rPr>
        <w:t>«</w:t>
      </w:r>
      <w:r w:rsidR="009841D0" w:rsidRPr="00C1640E">
        <w:rPr>
          <w:sz w:val="28"/>
          <w:szCs w:val="28"/>
          <w:lang w:val="ru-RU"/>
        </w:rPr>
        <w:t>…</w:t>
      </w:r>
      <w:r w:rsidRPr="00C1640E">
        <w:rPr>
          <w:sz w:val="28"/>
          <w:szCs w:val="28"/>
          <w:lang w:val="ru-RU"/>
        </w:rPr>
        <w:t xml:space="preserve">изменение частоты основного тона (ЧОТ) во </w:t>
      </w:r>
      <w:r w:rsidRPr="00C1640E">
        <w:rPr>
          <w:sz w:val="28"/>
          <w:szCs w:val="28"/>
          <w:lang w:val="ru-RU"/>
        </w:rPr>
        <w:lastRenderedPageBreak/>
        <w:t>времени</w:t>
      </w:r>
      <w:r w:rsidR="009841D0" w:rsidRPr="00C1640E">
        <w:rPr>
          <w:sz w:val="28"/>
          <w:szCs w:val="28"/>
          <w:lang w:val="ru-RU"/>
        </w:rPr>
        <w:t>…</w:t>
      </w:r>
      <w:r w:rsidRPr="00C1640E">
        <w:rPr>
          <w:sz w:val="28"/>
          <w:szCs w:val="28"/>
          <w:lang w:val="ru-RU"/>
        </w:rPr>
        <w:t>» [</w:t>
      </w:r>
      <w:proofErr w:type="spellStart"/>
      <w:r w:rsidRPr="00C1640E">
        <w:rPr>
          <w:sz w:val="28"/>
          <w:szCs w:val="28"/>
          <w:lang w:val="ru-RU"/>
        </w:rPr>
        <w:t>Павликова</w:t>
      </w:r>
      <w:proofErr w:type="spellEnd"/>
      <w:r w:rsidRPr="00C1640E">
        <w:rPr>
          <w:sz w:val="28"/>
          <w:szCs w:val="28"/>
          <w:lang w:val="ru-RU"/>
        </w:rPr>
        <w:t xml:space="preserve">, </w:t>
      </w:r>
      <w:proofErr w:type="spellStart"/>
      <w:r w:rsidRPr="00C1640E">
        <w:rPr>
          <w:sz w:val="28"/>
          <w:szCs w:val="28"/>
          <w:lang w:val="ru-RU"/>
        </w:rPr>
        <w:t>Ляксо</w:t>
      </w:r>
      <w:proofErr w:type="spellEnd"/>
      <w:r w:rsidRPr="00C1640E">
        <w:rPr>
          <w:sz w:val="28"/>
          <w:szCs w:val="28"/>
          <w:lang w:val="ru-RU"/>
        </w:rPr>
        <w:t xml:space="preserve">, 2012].  При описании мелодического контура рассматривают следующие параметры: направление, форма, интервал, диапазон, регистр (или тональный уровень), скорость и изменчивость мелодики [Светозарова, 1982, c.40]. В нашем исследовании при описании </w:t>
      </w:r>
      <w:r w:rsidR="009841D0" w:rsidRPr="00C1640E">
        <w:rPr>
          <w:sz w:val="28"/>
          <w:szCs w:val="28"/>
          <w:lang w:val="ru-RU"/>
        </w:rPr>
        <w:t>мелодических контуров мы будем в первую очередь обращать внимание на направление тона, диапазон и регистр его реализации.</w:t>
      </w:r>
      <w:r w:rsidRPr="00C1640E">
        <w:rPr>
          <w:sz w:val="28"/>
          <w:szCs w:val="28"/>
          <w:lang w:val="ru-RU"/>
        </w:rPr>
        <w:t xml:space="preserve"> </w:t>
      </w:r>
      <w:r w:rsidR="009841D0" w:rsidRPr="00C1640E">
        <w:rPr>
          <w:sz w:val="28"/>
          <w:szCs w:val="28"/>
          <w:lang w:val="ru-RU"/>
        </w:rPr>
        <w:t>Говоря о мелодических контурах с точки зрения интерференции, причина их частого искажения не носителями языка состоит в их «</w:t>
      </w:r>
      <w:proofErr w:type="spellStart"/>
      <w:r w:rsidR="009841D0" w:rsidRPr="00C1640E">
        <w:rPr>
          <w:sz w:val="28"/>
          <w:szCs w:val="28"/>
          <w:lang w:val="ru-RU"/>
        </w:rPr>
        <w:t>неуниверсальности</w:t>
      </w:r>
      <w:proofErr w:type="spellEnd"/>
      <w:r w:rsidR="009841D0" w:rsidRPr="00C1640E">
        <w:rPr>
          <w:sz w:val="28"/>
          <w:szCs w:val="28"/>
          <w:lang w:val="ru-RU"/>
        </w:rPr>
        <w:t xml:space="preserve">» для каждой интонационной системы. Так, например, в русское «пожалуйста» в своем более привычном и рутинном смысле будет произнесено с нисходящим тоном, а английское </w:t>
      </w:r>
      <w:r w:rsidR="00497D9F">
        <w:rPr>
          <w:sz w:val="28"/>
          <w:szCs w:val="28"/>
          <w:lang w:val="ru-RU"/>
        </w:rPr>
        <w:t>«</w:t>
      </w:r>
      <w:proofErr w:type="spellStart"/>
      <w:r w:rsidR="009841D0" w:rsidRPr="00C1640E">
        <w:rPr>
          <w:sz w:val="28"/>
          <w:szCs w:val="28"/>
          <w:lang w:val="ru-RU"/>
        </w:rPr>
        <w:t>please</w:t>
      </w:r>
      <w:proofErr w:type="spellEnd"/>
      <w:r w:rsidR="00497D9F">
        <w:rPr>
          <w:sz w:val="28"/>
          <w:szCs w:val="28"/>
          <w:lang w:val="ru-RU"/>
        </w:rPr>
        <w:t xml:space="preserve">» </w:t>
      </w:r>
      <w:r w:rsidR="009841D0" w:rsidRPr="00C1640E">
        <w:rPr>
          <w:sz w:val="28"/>
          <w:szCs w:val="28"/>
          <w:lang w:val="ru-RU"/>
        </w:rPr>
        <w:t>в том же контексте – с восходящим [</w:t>
      </w:r>
      <w:proofErr w:type="spellStart"/>
      <w:r w:rsidR="00381B77" w:rsidRPr="00C1640E">
        <w:rPr>
          <w:sz w:val="28"/>
          <w:szCs w:val="28"/>
          <w:lang w:val="ru-RU"/>
        </w:rPr>
        <w:t>Wells</w:t>
      </w:r>
      <w:proofErr w:type="spellEnd"/>
      <w:r w:rsidR="00381B77" w:rsidRPr="00C1640E">
        <w:rPr>
          <w:sz w:val="28"/>
          <w:szCs w:val="28"/>
          <w:lang w:val="ru-RU"/>
        </w:rPr>
        <w:t>, 2006</w:t>
      </w:r>
      <w:r w:rsidR="009841D0" w:rsidRPr="00C1640E">
        <w:rPr>
          <w:sz w:val="28"/>
          <w:szCs w:val="28"/>
          <w:lang w:val="ru-RU"/>
        </w:rPr>
        <w:t>].</w:t>
      </w:r>
    </w:p>
    <w:p w14:paraId="3A1D7552" w14:textId="1B266B81" w:rsidR="00D63ADB" w:rsidRPr="00D63ADB" w:rsidRDefault="008B2DE1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C1640E">
        <w:rPr>
          <w:sz w:val="28"/>
          <w:szCs w:val="28"/>
          <w:lang w:val="ru-RU"/>
        </w:rPr>
        <w:t xml:space="preserve">По определению </w:t>
      </w:r>
      <w:r w:rsidR="00F460E7" w:rsidRPr="00C1640E">
        <w:rPr>
          <w:sz w:val="28"/>
          <w:szCs w:val="28"/>
          <w:lang w:val="ru-RU"/>
        </w:rPr>
        <w:t>Л.</w:t>
      </w:r>
      <w:r w:rsidR="00497D9F">
        <w:rPr>
          <w:sz w:val="28"/>
          <w:szCs w:val="28"/>
          <w:lang w:val="ru-RU"/>
        </w:rPr>
        <w:t xml:space="preserve"> </w:t>
      </w:r>
      <w:r w:rsidR="00F460E7" w:rsidRPr="00C1640E">
        <w:rPr>
          <w:sz w:val="28"/>
          <w:szCs w:val="28"/>
          <w:lang w:val="ru-RU"/>
        </w:rPr>
        <w:t>И.</w:t>
      </w:r>
      <w:r w:rsidR="00497D9F">
        <w:rPr>
          <w:sz w:val="28"/>
          <w:szCs w:val="28"/>
          <w:lang w:val="ru-RU"/>
        </w:rPr>
        <w:t xml:space="preserve"> </w:t>
      </w:r>
      <w:r w:rsidR="00F460E7" w:rsidRPr="00C1640E">
        <w:rPr>
          <w:sz w:val="28"/>
          <w:szCs w:val="28"/>
          <w:lang w:val="ru-RU"/>
        </w:rPr>
        <w:t>Беляковой «</w:t>
      </w:r>
      <w:r w:rsidR="00AB700A" w:rsidRPr="00C1640E">
        <w:rPr>
          <w:sz w:val="28"/>
          <w:szCs w:val="28"/>
          <w:lang w:val="ru-RU"/>
        </w:rPr>
        <w:t>…</w:t>
      </w:r>
      <w:r w:rsidRPr="00C1640E">
        <w:rPr>
          <w:sz w:val="28"/>
          <w:szCs w:val="28"/>
          <w:lang w:val="ru-RU"/>
        </w:rPr>
        <w:t>ритм</w:t>
      </w:r>
      <w:r w:rsidR="00F460E7" w:rsidRPr="00C1640E">
        <w:rPr>
          <w:sz w:val="28"/>
          <w:szCs w:val="28"/>
          <w:lang w:val="ru-RU"/>
        </w:rPr>
        <w:t xml:space="preserve"> речи представляет собой звуковую организацию речи при помощи чередования ударных и безударных слогов…»</w:t>
      </w:r>
      <w:r w:rsidR="00AB700A" w:rsidRPr="00C1640E">
        <w:rPr>
          <w:sz w:val="28"/>
          <w:szCs w:val="28"/>
          <w:lang w:val="ru-RU"/>
        </w:rPr>
        <w:t xml:space="preserve"> </w:t>
      </w:r>
      <w:r w:rsidR="00F460E7" w:rsidRPr="00C1640E">
        <w:rPr>
          <w:sz w:val="28"/>
          <w:szCs w:val="28"/>
          <w:lang w:val="ru-RU"/>
        </w:rPr>
        <w:t>[Белякова, 1998, с.</w:t>
      </w:r>
      <w:r w:rsidR="00AB700A" w:rsidRPr="00C1640E">
        <w:rPr>
          <w:sz w:val="28"/>
          <w:szCs w:val="28"/>
          <w:lang w:val="ru-RU"/>
        </w:rPr>
        <w:t xml:space="preserve"> </w:t>
      </w:r>
      <w:r w:rsidR="00F460E7" w:rsidRPr="00C1640E">
        <w:rPr>
          <w:sz w:val="28"/>
          <w:szCs w:val="28"/>
          <w:lang w:val="ru-RU"/>
        </w:rPr>
        <w:t>6].</w:t>
      </w:r>
      <w:r w:rsidR="00AB700A" w:rsidRPr="00C1640E">
        <w:rPr>
          <w:sz w:val="28"/>
          <w:szCs w:val="28"/>
          <w:lang w:val="ru-RU"/>
        </w:rPr>
        <w:t xml:space="preserve"> Ритмическая структура также не универсальна для всех языков, как и мелодические контуры: традиционно принято разделять между </w:t>
      </w:r>
      <w:proofErr w:type="spellStart"/>
      <w:r w:rsidR="00AB700A" w:rsidRPr="00C1640E">
        <w:rPr>
          <w:sz w:val="28"/>
          <w:szCs w:val="28"/>
          <w:lang w:val="ru-RU"/>
        </w:rPr>
        <w:t>изохроническими</w:t>
      </w:r>
      <w:proofErr w:type="spellEnd"/>
      <w:r w:rsidR="00AB700A" w:rsidRPr="00C1640E">
        <w:rPr>
          <w:sz w:val="28"/>
          <w:szCs w:val="28"/>
          <w:lang w:val="ru-RU"/>
        </w:rPr>
        <w:t xml:space="preserve"> и изосиллабическими языками [</w:t>
      </w:r>
      <w:proofErr w:type="spellStart"/>
      <w:r w:rsidR="00AB700A" w:rsidRPr="00C1640E">
        <w:rPr>
          <w:sz w:val="28"/>
          <w:szCs w:val="28"/>
          <w:lang w:val="ru-RU"/>
        </w:rPr>
        <w:t>Abercrombie</w:t>
      </w:r>
      <w:proofErr w:type="spellEnd"/>
      <w:r w:rsidR="00AB700A" w:rsidRPr="00C1640E">
        <w:rPr>
          <w:sz w:val="28"/>
          <w:szCs w:val="28"/>
          <w:lang w:val="ru-RU"/>
        </w:rPr>
        <w:t xml:space="preserve">, </w:t>
      </w:r>
      <w:r w:rsidR="00381B77" w:rsidRPr="00C1640E">
        <w:rPr>
          <w:sz w:val="28"/>
          <w:szCs w:val="28"/>
          <w:lang w:val="ru-RU"/>
        </w:rPr>
        <w:t xml:space="preserve">1967, </w:t>
      </w:r>
      <w:proofErr w:type="spellStart"/>
      <w:r w:rsidR="00381B77" w:rsidRPr="00C1640E">
        <w:rPr>
          <w:sz w:val="28"/>
          <w:szCs w:val="28"/>
          <w:lang w:val="ru-RU"/>
        </w:rPr>
        <w:t>Roach</w:t>
      </w:r>
      <w:proofErr w:type="spellEnd"/>
      <w:r w:rsidR="00381B77" w:rsidRPr="00C1640E">
        <w:rPr>
          <w:sz w:val="28"/>
          <w:szCs w:val="28"/>
          <w:lang w:val="ru-RU"/>
        </w:rPr>
        <w:t>, 1982</w:t>
      </w:r>
      <w:r w:rsidR="00AB700A" w:rsidRPr="00C1640E">
        <w:rPr>
          <w:sz w:val="28"/>
          <w:szCs w:val="28"/>
          <w:lang w:val="ru-RU"/>
        </w:rPr>
        <w:t xml:space="preserve">]. Из-за этого в речи не носителей языка может проявляться интерференция на уровне ритма речи.  </w:t>
      </w:r>
    </w:p>
    <w:p w14:paraId="5DD4D495" w14:textId="369A595B" w:rsidR="00190F36" w:rsidRDefault="00D63ADB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D63ADB">
        <w:rPr>
          <w:sz w:val="28"/>
          <w:szCs w:val="28"/>
          <w:lang w:val="ru-RU"/>
        </w:rPr>
        <w:t>Главной задачей этого исследования является определение возможных последствий интонационной интерференции русской и английской интонационных систем в англ</w:t>
      </w:r>
      <w:r w:rsidR="00DE6B50">
        <w:rPr>
          <w:sz w:val="28"/>
          <w:szCs w:val="28"/>
          <w:lang w:val="ru-RU"/>
        </w:rPr>
        <w:t>оязычной</w:t>
      </w:r>
      <w:r w:rsidRPr="00D63ADB">
        <w:rPr>
          <w:sz w:val="28"/>
          <w:szCs w:val="28"/>
          <w:lang w:val="ru-RU"/>
        </w:rPr>
        <w:t xml:space="preserve"> речи. В первую очередь нам будет интересно, как носители английского языка воспринимают </w:t>
      </w:r>
      <w:r>
        <w:rPr>
          <w:sz w:val="28"/>
          <w:szCs w:val="28"/>
          <w:lang w:val="ru-RU"/>
        </w:rPr>
        <w:t xml:space="preserve">повелительные </w:t>
      </w:r>
      <w:r w:rsidRPr="00D63ADB">
        <w:rPr>
          <w:sz w:val="28"/>
          <w:szCs w:val="28"/>
          <w:lang w:val="ru-RU"/>
        </w:rPr>
        <w:t>высказывания, произнесенные с русской интонацией</w:t>
      </w:r>
      <w:r w:rsidR="00C62C77">
        <w:rPr>
          <w:sz w:val="28"/>
          <w:szCs w:val="28"/>
          <w:lang w:val="ru-RU"/>
        </w:rPr>
        <w:t>, так как при обзоре литературы мы не нашли работ, посвященных восприятию императивов.</w:t>
      </w:r>
      <w:r w:rsidR="004E2366">
        <w:rPr>
          <w:sz w:val="28"/>
          <w:szCs w:val="28"/>
          <w:lang w:val="ru-RU"/>
        </w:rPr>
        <w:t xml:space="preserve"> </w:t>
      </w:r>
      <w:r w:rsidR="00DE6B50">
        <w:rPr>
          <w:sz w:val="28"/>
          <w:szCs w:val="28"/>
          <w:lang w:val="ru-RU"/>
        </w:rPr>
        <w:t>Среди о</w:t>
      </w:r>
      <w:r w:rsidR="004E2366">
        <w:rPr>
          <w:sz w:val="28"/>
          <w:szCs w:val="28"/>
          <w:lang w:val="ru-RU"/>
        </w:rPr>
        <w:t>сновны</w:t>
      </w:r>
      <w:r w:rsidR="00DE6B50">
        <w:rPr>
          <w:sz w:val="28"/>
          <w:szCs w:val="28"/>
          <w:lang w:val="ru-RU"/>
        </w:rPr>
        <w:t>х вопросов нашего исследования можно назвать</w:t>
      </w:r>
      <w:r w:rsidR="00190F36">
        <w:rPr>
          <w:sz w:val="28"/>
          <w:szCs w:val="28"/>
          <w:lang w:val="ru-RU"/>
        </w:rPr>
        <w:t>:</w:t>
      </w:r>
    </w:p>
    <w:p w14:paraId="6A3A5DD7" w14:textId="77777777" w:rsidR="00190F36" w:rsidRDefault="004E2366" w:rsidP="00190F36">
      <w:pPr>
        <w:pStyle w:val="1"/>
        <w:numPr>
          <w:ilvl w:val="0"/>
          <w:numId w:val="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«Является ли русская интонация причиной иностранного акцента у не носителей языка?»; </w:t>
      </w:r>
    </w:p>
    <w:p w14:paraId="0F5E0763" w14:textId="77777777" w:rsidR="00190F36" w:rsidRDefault="004E2366" w:rsidP="00190F36">
      <w:pPr>
        <w:pStyle w:val="1"/>
        <w:numPr>
          <w:ilvl w:val="0"/>
          <w:numId w:val="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«Меняется ли тип императива </w:t>
      </w:r>
      <w:r w:rsidR="00190F36">
        <w:rPr>
          <w:sz w:val="28"/>
          <w:szCs w:val="28"/>
          <w:lang w:val="ru-RU"/>
        </w:rPr>
        <w:t>из-за использования русской интонации в англоязычной речи?</w:t>
      </w:r>
      <w:r>
        <w:rPr>
          <w:sz w:val="28"/>
          <w:szCs w:val="28"/>
          <w:lang w:val="ru-RU"/>
        </w:rPr>
        <w:t>»</w:t>
      </w:r>
      <w:r w:rsidR="00190F36">
        <w:rPr>
          <w:sz w:val="28"/>
          <w:szCs w:val="28"/>
          <w:lang w:val="ru-RU"/>
        </w:rPr>
        <w:t xml:space="preserve">; </w:t>
      </w:r>
    </w:p>
    <w:p w14:paraId="56750EDB" w14:textId="136547D4" w:rsidR="00190F36" w:rsidRDefault="00190F36" w:rsidP="00190F36">
      <w:pPr>
        <w:pStyle w:val="1"/>
        <w:numPr>
          <w:ilvl w:val="0"/>
          <w:numId w:val="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«Наблюдается ли </w:t>
      </w:r>
      <w:r w:rsidR="004B2EBB">
        <w:rPr>
          <w:sz w:val="28"/>
          <w:szCs w:val="28"/>
          <w:lang w:val="ru-RU"/>
        </w:rPr>
        <w:t>смена</w:t>
      </w:r>
      <w:r>
        <w:rPr>
          <w:sz w:val="28"/>
          <w:szCs w:val="28"/>
          <w:lang w:val="ru-RU"/>
        </w:rPr>
        <w:t xml:space="preserve"> эмоционально-модальной окраски из-за </w:t>
      </w:r>
      <w:r w:rsidRPr="00D63ADB">
        <w:rPr>
          <w:sz w:val="28"/>
          <w:szCs w:val="28"/>
          <w:lang w:val="ru-RU"/>
        </w:rPr>
        <w:t>интерференции русской и английской интонационных систем</w:t>
      </w:r>
      <w:r>
        <w:rPr>
          <w:sz w:val="28"/>
          <w:szCs w:val="28"/>
          <w:lang w:val="ru-RU"/>
        </w:rPr>
        <w:t xml:space="preserve"> в англоязычной речи?».</w:t>
      </w:r>
    </w:p>
    <w:p w14:paraId="530ACE7D" w14:textId="1E9F954C" w:rsidR="00D558E1" w:rsidRDefault="004E2366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D63ADB">
        <w:rPr>
          <w:sz w:val="28"/>
          <w:szCs w:val="28"/>
          <w:lang w:val="ru-RU"/>
        </w:rPr>
        <w:t xml:space="preserve"> </w:t>
      </w:r>
      <w:r w:rsidR="00D63ADB" w:rsidRPr="004E2366">
        <w:rPr>
          <w:sz w:val="28"/>
          <w:szCs w:val="28"/>
          <w:lang w:val="ru-RU"/>
        </w:rPr>
        <w:t xml:space="preserve">Для </w:t>
      </w:r>
      <w:r w:rsidR="00190F36">
        <w:rPr>
          <w:sz w:val="28"/>
          <w:szCs w:val="28"/>
          <w:lang w:val="ru-RU"/>
        </w:rPr>
        <w:t xml:space="preserve">ответа на поставленные вопросы </w:t>
      </w:r>
      <w:r w:rsidR="00D63ADB" w:rsidRPr="004E2366">
        <w:rPr>
          <w:sz w:val="28"/>
          <w:szCs w:val="28"/>
          <w:lang w:val="ru-RU"/>
        </w:rPr>
        <w:t>был</w:t>
      </w:r>
      <w:r w:rsidR="00D66E81">
        <w:rPr>
          <w:sz w:val="28"/>
          <w:szCs w:val="28"/>
          <w:lang w:val="ru-RU"/>
        </w:rPr>
        <w:t>о</w:t>
      </w:r>
      <w:r w:rsidR="00D63ADB" w:rsidRPr="004E2366">
        <w:rPr>
          <w:sz w:val="28"/>
          <w:szCs w:val="28"/>
          <w:lang w:val="ru-RU"/>
        </w:rPr>
        <w:t xml:space="preserve"> решено провести перцептивный эксперимент с носителями английского языка</w:t>
      </w:r>
      <w:r w:rsidR="00D66E81">
        <w:rPr>
          <w:sz w:val="28"/>
          <w:szCs w:val="28"/>
          <w:lang w:val="ru-RU"/>
        </w:rPr>
        <w:t xml:space="preserve">. Материал для прослушивания предполагал аудиозаписи императивных высказываний, мелодический контур которых был </w:t>
      </w:r>
      <w:r w:rsidR="000F47E1">
        <w:rPr>
          <w:sz w:val="28"/>
          <w:szCs w:val="28"/>
          <w:lang w:val="ru-RU"/>
        </w:rPr>
        <w:t>искусственно</w:t>
      </w:r>
      <w:r w:rsidR="00D66E81">
        <w:rPr>
          <w:sz w:val="28"/>
          <w:szCs w:val="28"/>
          <w:lang w:val="ru-RU"/>
        </w:rPr>
        <w:t xml:space="preserve"> заменен </w:t>
      </w:r>
      <w:r w:rsidR="00656AF5" w:rsidRPr="00656AF5">
        <w:rPr>
          <w:sz w:val="28"/>
          <w:szCs w:val="28"/>
          <w:lang w:val="ru-RU"/>
        </w:rPr>
        <w:t>на мелодический контур, реализованный носителем русского языка, изучающим английский, как иностранный</w:t>
      </w:r>
      <w:r w:rsidR="00D66E81">
        <w:rPr>
          <w:sz w:val="28"/>
          <w:szCs w:val="28"/>
          <w:lang w:val="ru-RU"/>
        </w:rPr>
        <w:t>. Для подготовки и проведения эксперимента мы выполне</w:t>
      </w:r>
      <w:r w:rsidR="00D558E1">
        <w:rPr>
          <w:sz w:val="28"/>
          <w:szCs w:val="28"/>
          <w:lang w:val="ru-RU"/>
        </w:rPr>
        <w:t>ны</w:t>
      </w:r>
      <w:r w:rsidR="00D66E81">
        <w:rPr>
          <w:sz w:val="28"/>
          <w:szCs w:val="28"/>
          <w:lang w:val="ru-RU"/>
        </w:rPr>
        <w:t xml:space="preserve"> следующие задачи</w:t>
      </w:r>
      <w:r w:rsidR="00D558E1">
        <w:rPr>
          <w:sz w:val="28"/>
          <w:szCs w:val="28"/>
          <w:lang w:val="ru-RU"/>
        </w:rPr>
        <w:t>:</w:t>
      </w:r>
    </w:p>
    <w:p w14:paraId="6BB8DB3A" w14:textId="77777777" w:rsidR="00325B55" w:rsidRDefault="00D558E1" w:rsidP="00C1640E">
      <w:pPr>
        <w:pStyle w:val="1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Обзор литературы, посвященной интонационным системам английского и русского языка</w:t>
      </w:r>
      <w:r w:rsidR="00325B55">
        <w:rPr>
          <w:sz w:val="28"/>
          <w:szCs w:val="28"/>
          <w:lang w:val="ru-RU"/>
        </w:rPr>
        <w:t>;</w:t>
      </w:r>
    </w:p>
    <w:p w14:paraId="3FF08C6B" w14:textId="763BF3C1" w:rsidR="00D558E1" w:rsidRDefault="00325B55" w:rsidP="00C1640E">
      <w:pPr>
        <w:pStyle w:val="1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Изучение особенностей оформления императивных высказываний в русском и английском языках</w:t>
      </w:r>
    </w:p>
    <w:p w14:paraId="08DC531A" w14:textId="5522FB95" w:rsidR="004E7A12" w:rsidRPr="004E7A12" w:rsidRDefault="004E7A12" w:rsidP="00C1640E">
      <w:pPr>
        <w:pStyle w:val="1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Обзор литературы, описывающей метод «пересадки» мелодических контуров</w:t>
      </w:r>
      <w:r w:rsidR="00325B55">
        <w:rPr>
          <w:sz w:val="28"/>
          <w:szCs w:val="28"/>
          <w:lang w:val="ru-RU"/>
        </w:rPr>
        <w:t>;</w:t>
      </w:r>
    </w:p>
    <w:p w14:paraId="607023D4" w14:textId="26779885" w:rsidR="00325B55" w:rsidRDefault="004E7A12" w:rsidP="00C1640E">
      <w:pPr>
        <w:pStyle w:val="1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Выработка плана и графика работы</w:t>
      </w:r>
      <w:r w:rsidR="00325B55">
        <w:rPr>
          <w:sz w:val="28"/>
          <w:szCs w:val="28"/>
          <w:lang w:val="ru-RU"/>
        </w:rPr>
        <w:t xml:space="preserve"> и проведения эксперимента;</w:t>
      </w:r>
    </w:p>
    <w:p w14:paraId="247DF8F4" w14:textId="77777777" w:rsidR="00325B55" w:rsidRPr="000F47E1" w:rsidRDefault="00325B55" w:rsidP="00C1640E">
      <w:pPr>
        <w:pStyle w:val="1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 w:rsidRPr="000F47E1">
        <w:rPr>
          <w:sz w:val="28"/>
          <w:szCs w:val="28"/>
          <w:lang w:val="ru-RU"/>
        </w:rPr>
        <w:t>Составление материалов для чтения для носителей русского и английского языков;</w:t>
      </w:r>
    </w:p>
    <w:p w14:paraId="01D00F83" w14:textId="77777777" w:rsidR="00325B55" w:rsidRPr="000F47E1" w:rsidRDefault="00325B55" w:rsidP="00C1640E">
      <w:pPr>
        <w:pStyle w:val="1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 w:rsidRPr="000F47E1">
        <w:rPr>
          <w:sz w:val="28"/>
          <w:szCs w:val="28"/>
          <w:lang w:val="ru-RU"/>
        </w:rPr>
        <w:t>Выработка критериев к дикторам и участникам перцептивного эксперимента</w:t>
      </w:r>
    </w:p>
    <w:p w14:paraId="2E810704" w14:textId="77777777" w:rsidR="00325B55" w:rsidRPr="000F47E1" w:rsidRDefault="00325B55" w:rsidP="00C1640E">
      <w:pPr>
        <w:pStyle w:val="1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 w:rsidRPr="000F47E1">
        <w:rPr>
          <w:sz w:val="28"/>
          <w:szCs w:val="28"/>
          <w:lang w:val="ru-RU"/>
        </w:rPr>
        <w:t>Запись материалов носителями языков</w:t>
      </w:r>
    </w:p>
    <w:p w14:paraId="26B16077" w14:textId="0802F9CB" w:rsidR="000F47E1" w:rsidRPr="000F47E1" w:rsidRDefault="00656AF5" w:rsidP="00C1640E">
      <w:pPr>
        <w:pStyle w:val="1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Модификация мелодической кривой фразы носителя английского языка методом «</w:t>
      </w:r>
      <w:proofErr w:type="spellStart"/>
      <w:r>
        <w:rPr>
          <w:sz w:val="28"/>
          <w:szCs w:val="28"/>
          <w:lang w:val="ru-RU"/>
        </w:rPr>
        <w:t>персадки</w:t>
      </w:r>
      <w:proofErr w:type="spellEnd"/>
      <w:r>
        <w:rPr>
          <w:sz w:val="28"/>
          <w:szCs w:val="28"/>
          <w:lang w:val="ru-RU"/>
        </w:rPr>
        <w:t xml:space="preserve">» мелодического контура с высказывания, произнесенного </w:t>
      </w:r>
      <w:r w:rsidR="00CA0138">
        <w:rPr>
          <w:sz w:val="28"/>
          <w:szCs w:val="28"/>
          <w:lang w:val="ru-RU"/>
        </w:rPr>
        <w:t>носителем русского языка</w:t>
      </w:r>
    </w:p>
    <w:p w14:paraId="0B6E18CC" w14:textId="1FD90324" w:rsidR="000F47E1" w:rsidRPr="000F47E1" w:rsidRDefault="000F47E1" w:rsidP="00C1640E">
      <w:pPr>
        <w:pStyle w:val="1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 w:rsidRPr="000F47E1">
        <w:rPr>
          <w:sz w:val="28"/>
          <w:szCs w:val="28"/>
          <w:lang w:val="ru-RU"/>
        </w:rPr>
        <w:t>Подготовка опроса для проведения перцептивного эксперимента</w:t>
      </w:r>
    </w:p>
    <w:p w14:paraId="12F1546E" w14:textId="75359B90" w:rsidR="00325B55" w:rsidRDefault="00CA0138" w:rsidP="00C1640E">
      <w:pPr>
        <w:pStyle w:val="1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0F47E1" w:rsidRPr="000F47E1">
        <w:rPr>
          <w:sz w:val="28"/>
          <w:szCs w:val="28"/>
          <w:lang w:val="ru-RU"/>
        </w:rPr>
        <w:t xml:space="preserve">Оценка результатов опроса </w:t>
      </w:r>
    </w:p>
    <w:p w14:paraId="3494AB06" w14:textId="4A65D1BC" w:rsidR="00CA4751" w:rsidRPr="00CA4751" w:rsidRDefault="00CA4751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CA4751">
        <w:rPr>
          <w:sz w:val="28"/>
          <w:szCs w:val="28"/>
          <w:lang w:val="ru-RU"/>
        </w:rPr>
        <w:t xml:space="preserve">В этой части необходимо отметить, что при проведении эксперимента мы учитывали индивидуальный характер выражения эмоций. Понятия той или иной эмоциональной окраски сильно зависят от личности человека, его ценностей и других психологических характеристик. Поэтому в этом исследовании мы не стремились систематизировать последствия интерференции русского языка на интонационном уровне. Мы предприняли попытку показать основные тенденции влияния русских мелодических контуров на восприятие англоязычной речи в императивных высказываниях.  </w:t>
      </w:r>
    </w:p>
    <w:p w14:paraId="2F984BE5" w14:textId="59FBC800" w:rsidR="000F47E1" w:rsidRPr="000F47E1" w:rsidRDefault="007A1FEA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Результаты исследования и материалы, полученные в ходе «пересадок» можно использовать в дидактических целях.</w:t>
      </w:r>
      <w:r w:rsidR="00613C91">
        <w:rPr>
          <w:sz w:val="28"/>
          <w:szCs w:val="28"/>
          <w:lang w:val="ru-RU"/>
        </w:rPr>
        <w:t xml:space="preserve"> </w:t>
      </w:r>
      <w:r w:rsidR="00D43CA4">
        <w:rPr>
          <w:sz w:val="28"/>
          <w:szCs w:val="28"/>
          <w:lang w:val="ru-RU"/>
        </w:rPr>
        <w:t xml:space="preserve">Учитывая социокультурные особенности </w:t>
      </w:r>
      <w:r w:rsidR="00613C91">
        <w:rPr>
          <w:sz w:val="28"/>
          <w:szCs w:val="28"/>
          <w:lang w:val="ru-RU"/>
        </w:rPr>
        <w:t>носителей английского языка</w:t>
      </w:r>
      <w:r w:rsidR="00D43CA4">
        <w:rPr>
          <w:sz w:val="28"/>
          <w:szCs w:val="28"/>
          <w:lang w:val="ru-RU"/>
        </w:rPr>
        <w:t>, д</w:t>
      </w:r>
      <w:r>
        <w:rPr>
          <w:sz w:val="28"/>
          <w:szCs w:val="28"/>
          <w:lang w:val="ru-RU"/>
        </w:rPr>
        <w:t xml:space="preserve">остаточно логично предполагать, что интонационные ошибки в императивах будут восприниматься носителями английского языка более «болезненно», </w:t>
      </w:r>
      <w:r w:rsidR="00D43CA4">
        <w:rPr>
          <w:sz w:val="28"/>
          <w:szCs w:val="28"/>
          <w:lang w:val="ru-RU"/>
        </w:rPr>
        <w:t xml:space="preserve">нежели в других типах высказывания. </w:t>
      </w:r>
      <w:r w:rsidR="00613C91">
        <w:rPr>
          <w:sz w:val="28"/>
          <w:szCs w:val="28"/>
          <w:lang w:val="ru-RU"/>
        </w:rPr>
        <w:t>Поэтому</w:t>
      </w:r>
      <w:r w:rsidR="00466FFA">
        <w:rPr>
          <w:sz w:val="28"/>
          <w:szCs w:val="28"/>
          <w:lang w:val="ru-RU"/>
        </w:rPr>
        <w:t xml:space="preserve">, мы полагаем, что использование корректного мелодического контура в этом типе высказываний имеет особенную значимость </w:t>
      </w:r>
      <w:r w:rsidR="00613C91">
        <w:rPr>
          <w:sz w:val="28"/>
          <w:szCs w:val="28"/>
          <w:lang w:val="ru-RU"/>
        </w:rPr>
        <w:t>для установления лучшего контакта с носителями английского языка</w:t>
      </w:r>
      <w:r w:rsidR="00466FFA">
        <w:rPr>
          <w:sz w:val="28"/>
          <w:szCs w:val="28"/>
          <w:lang w:val="ru-RU"/>
        </w:rPr>
        <w:t>.</w:t>
      </w:r>
      <w:r w:rsidR="00613C91">
        <w:rPr>
          <w:sz w:val="28"/>
          <w:szCs w:val="28"/>
          <w:lang w:val="ru-RU"/>
        </w:rPr>
        <w:t xml:space="preserve"> </w:t>
      </w:r>
      <w:r w:rsidR="00466FFA">
        <w:rPr>
          <w:sz w:val="28"/>
          <w:szCs w:val="28"/>
          <w:lang w:val="ru-RU"/>
        </w:rPr>
        <w:t>Таким образом, ре</w:t>
      </w:r>
      <w:r w:rsidR="00D43CA4">
        <w:rPr>
          <w:sz w:val="28"/>
          <w:szCs w:val="28"/>
          <w:lang w:val="ru-RU"/>
        </w:rPr>
        <w:t xml:space="preserve">зультаты работы имеют ценность </w:t>
      </w:r>
      <w:r w:rsidR="00466FFA">
        <w:rPr>
          <w:sz w:val="28"/>
          <w:szCs w:val="28"/>
          <w:lang w:val="ru-RU"/>
        </w:rPr>
        <w:t xml:space="preserve">как в </w:t>
      </w:r>
      <w:r w:rsidR="00D43CA4">
        <w:rPr>
          <w:sz w:val="28"/>
          <w:szCs w:val="28"/>
          <w:lang w:val="ru-RU"/>
        </w:rPr>
        <w:t xml:space="preserve">академическом плане, </w:t>
      </w:r>
      <w:r w:rsidR="00466FFA">
        <w:rPr>
          <w:sz w:val="28"/>
          <w:szCs w:val="28"/>
          <w:lang w:val="ru-RU"/>
        </w:rPr>
        <w:t>так</w:t>
      </w:r>
      <w:r w:rsidR="00D43CA4">
        <w:rPr>
          <w:sz w:val="28"/>
          <w:szCs w:val="28"/>
          <w:lang w:val="ru-RU"/>
        </w:rPr>
        <w:t xml:space="preserve"> и в практическом</w:t>
      </w:r>
      <w:r w:rsidR="00AC3AAF">
        <w:rPr>
          <w:sz w:val="28"/>
          <w:szCs w:val="28"/>
          <w:lang w:val="ru-RU"/>
        </w:rPr>
        <w:t xml:space="preserve">, </w:t>
      </w:r>
      <w:r w:rsidR="00466FFA">
        <w:rPr>
          <w:sz w:val="28"/>
          <w:szCs w:val="28"/>
          <w:lang w:val="ru-RU"/>
        </w:rPr>
        <w:t>потому что</w:t>
      </w:r>
      <w:r w:rsidR="00AC3AAF">
        <w:rPr>
          <w:sz w:val="28"/>
          <w:szCs w:val="28"/>
          <w:lang w:val="ru-RU"/>
        </w:rPr>
        <w:t xml:space="preserve"> полученная в ходе информация способна помочь носителям русского языка наладить более эффективное общение с носителями английского.</w:t>
      </w:r>
      <w:r w:rsidR="00D05549">
        <w:rPr>
          <w:sz w:val="28"/>
          <w:szCs w:val="28"/>
          <w:lang w:val="ru-RU"/>
        </w:rPr>
        <w:t xml:space="preserve"> </w:t>
      </w:r>
    </w:p>
    <w:p w14:paraId="6BE45F96" w14:textId="73ADB085" w:rsidR="00563349" w:rsidRPr="00F273C6" w:rsidRDefault="00AC3AAF" w:rsidP="00D05549">
      <w:pPr>
        <w:pStyle w:val="Heading1"/>
        <w:spacing w:before="174" w:after="126"/>
        <w:rPr>
          <w:lang w:val="ru-RU"/>
        </w:rPr>
      </w:pPr>
      <w:bookmarkStart w:id="1" w:name="_Toc104319864"/>
      <w:r w:rsidRPr="00F273C6">
        <w:rPr>
          <w:lang w:val="ru-RU"/>
        </w:rPr>
        <w:lastRenderedPageBreak/>
        <w:t>Глава 1. Интонационная система русского и английского языков</w:t>
      </w:r>
      <w:bookmarkEnd w:id="1"/>
      <w:r w:rsidRPr="00F273C6">
        <w:rPr>
          <w:lang w:val="ru-RU"/>
        </w:rPr>
        <w:t xml:space="preserve"> </w:t>
      </w:r>
    </w:p>
    <w:p w14:paraId="07962AA7" w14:textId="32EC2E70" w:rsidR="00DE6B50" w:rsidRPr="00C1640E" w:rsidRDefault="00466FFA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C1640E">
        <w:rPr>
          <w:sz w:val="28"/>
          <w:szCs w:val="28"/>
          <w:lang w:val="ru-RU"/>
        </w:rPr>
        <w:t xml:space="preserve">В этой главе мы рассмотрим </w:t>
      </w:r>
      <w:r w:rsidR="00BB3021" w:rsidRPr="00C1640E">
        <w:rPr>
          <w:sz w:val="28"/>
          <w:szCs w:val="28"/>
          <w:lang w:val="ru-RU"/>
        </w:rPr>
        <w:t>различия</w:t>
      </w:r>
      <w:r w:rsidRPr="00C1640E">
        <w:rPr>
          <w:sz w:val="28"/>
          <w:szCs w:val="28"/>
          <w:lang w:val="ru-RU"/>
        </w:rPr>
        <w:t xml:space="preserve"> и сходства русской и английской интонационных систем. Глава </w:t>
      </w:r>
      <w:r w:rsidR="00BB3021" w:rsidRPr="00C1640E">
        <w:rPr>
          <w:sz w:val="28"/>
          <w:szCs w:val="28"/>
          <w:lang w:val="ru-RU"/>
        </w:rPr>
        <w:t xml:space="preserve">состоит из трех разделов. В первом разделе мы сравнили ритмические структуры двух языков, по параметрам, освещенным в работе Ребекки </w:t>
      </w:r>
      <w:proofErr w:type="spellStart"/>
      <w:r w:rsidR="00BB3021" w:rsidRPr="00C1640E">
        <w:rPr>
          <w:sz w:val="28"/>
          <w:szCs w:val="28"/>
          <w:lang w:val="ru-RU"/>
        </w:rPr>
        <w:t>Дауер</w:t>
      </w:r>
      <w:proofErr w:type="spellEnd"/>
      <w:r w:rsidR="00BB3021" w:rsidRPr="00C1640E">
        <w:rPr>
          <w:sz w:val="28"/>
          <w:szCs w:val="28"/>
          <w:lang w:val="ru-RU"/>
        </w:rPr>
        <w:t xml:space="preserve"> [</w:t>
      </w:r>
      <w:proofErr w:type="spellStart"/>
      <w:r w:rsidR="00BB3021" w:rsidRPr="00C1640E">
        <w:rPr>
          <w:sz w:val="28"/>
          <w:szCs w:val="28"/>
          <w:lang w:val="ru-RU"/>
        </w:rPr>
        <w:t>Dauer</w:t>
      </w:r>
      <w:proofErr w:type="spellEnd"/>
      <w:r w:rsidR="00BB3021" w:rsidRPr="00C1640E">
        <w:rPr>
          <w:sz w:val="28"/>
          <w:szCs w:val="28"/>
          <w:lang w:val="ru-RU"/>
        </w:rPr>
        <w:t>, 2008]. Во втором разделе мы более подробно остановились на описании систем мелодических контуров для двух языков</w:t>
      </w:r>
      <w:r w:rsidR="009C4FBE" w:rsidRPr="00C1640E">
        <w:rPr>
          <w:sz w:val="28"/>
          <w:szCs w:val="28"/>
          <w:lang w:val="ru-RU"/>
        </w:rPr>
        <w:t xml:space="preserve">. Основным параметром сравнения систем выступало движение тона на интонационном центре высказывания. В третьем разделе – мы описали возможные способы мелодического оформления императивных высказываний для английского и для русского языка.  </w:t>
      </w:r>
    </w:p>
    <w:p w14:paraId="349338FA" w14:textId="77777777" w:rsidR="00B60596" w:rsidRDefault="00DE6B50" w:rsidP="00D05549">
      <w:pPr>
        <w:pStyle w:val="1"/>
        <w:spacing w:after="174" w:line="358" w:lineRule="auto"/>
        <w:ind w:left="-14" w:firstLine="706"/>
        <w:jc w:val="left"/>
        <w:rPr>
          <w:sz w:val="28"/>
          <w:szCs w:val="28"/>
          <w:lang w:val="ru-RU"/>
        </w:rPr>
      </w:pPr>
      <w:r w:rsidRPr="00C1640E">
        <w:rPr>
          <w:sz w:val="28"/>
          <w:szCs w:val="28"/>
          <w:lang w:val="ru-RU"/>
        </w:rPr>
        <w:t xml:space="preserve">После проведения сравнительного анализа двух интонационных систем и способов оформления императива в них мы выдвинули ряд гипотез, </w:t>
      </w:r>
      <w:r w:rsidR="009B5781" w:rsidRPr="00C1640E">
        <w:rPr>
          <w:sz w:val="28"/>
          <w:szCs w:val="28"/>
          <w:lang w:val="ru-RU"/>
        </w:rPr>
        <w:t>которые</w:t>
      </w:r>
      <w:r w:rsidRPr="00C1640E">
        <w:rPr>
          <w:sz w:val="28"/>
          <w:szCs w:val="28"/>
          <w:lang w:val="ru-RU"/>
        </w:rPr>
        <w:t xml:space="preserve"> в последствии </w:t>
      </w:r>
      <w:r w:rsidR="009B5781" w:rsidRPr="00C1640E">
        <w:rPr>
          <w:sz w:val="28"/>
          <w:szCs w:val="28"/>
          <w:lang w:val="ru-RU"/>
        </w:rPr>
        <w:t>подтверждались</w:t>
      </w:r>
      <w:r w:rsidRPr="00C1640E">
        <w:rPr>
          <w:sz w:val="28"/>
          <w:szCs w:val="28"/>
          <w:lang w:val="ru-RU"/>
        </w:rPr>
        <w:t xml:space="preserve"> или </w:t>
      </w:r>
      <w:r w:rsidR="009B5781" w:rsidRPr="00C1640E">
        <w:rPr>
          <w:sz w:val="28"/>
          <w:szCs w:val="28"/>
          <w:lang w:val="ru-RU"/>
        </w:rPr>
        <w:t>опровергались результатами перцептивного эксперимента.</w:t>
      </w:r>
      <w:bookmarkStart w:id="2" w:name="_Toc103549555"/>
    </w:p>
    <w:p w14:paraId="59BA76F7" w14:textId="4AFAEFD2" w:rsidR="00CC370C" w:rsidRPr="00D63ADB" w:rsidRDefault="00B518C1" w:rsidP="00D05549">
      <w:pPr>
        <w:pStyle w:val="Heading1"/>
        <w:spacing w:before="0" w:after="126" w:line="264" w:lineRule="auto"/>
        <w:rPr>
          <w:lang w:val="ru-RU"/>
        </w:rPr>
      </w:pPr>
      <w:bookmarkStart w:id="3" w:name="_Toc104319865"/>
      <w:r w:rsidRPr="00B518C1">
        <w:rPr>
          <w:lang w:val="ru-RU"/>
        </w:rPr>
        <w:t xml:space="preserve">1.1. </w:t>
      </w:r>
      <w:r w:rsidR="00CC370C" w:rsidRPr="00D63ADB">
        <w:rPr>
          <w:lang w:val="ru-RU"/>
        </w:rPr>
        <w:t>Ритмическая структура русского и английского языков</w:t>
      </w:r>
      <w:bookmarkEnd w:id="2"/>
      <w:bookmarkEnd w:id="3"/>
    </w:p>
    <w:p w14:paraId="2878E1F2" w14:textId="293B5AF8" w:rsidR="00CC370C" w:rsidRPr="00C1640E" w:rsidRDefault="00CC370C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C1640E">
        <w:rPr>
          <w:sz w:val="28"/>
          <w:szCs w:val="28"/>
          <w:lang w:val="ru-RU"/>
        </w:rPr>
        <w:t xml:space="preserve">Традиционно выделяют два типа языков – </w:t>
      </w:r>
      <w:proofErr w:type="spellStart"/>
      <w:r w:rsidRPr="00C1640E">
        <w:rPr>
          <w:sz w:val="28"/>
          <w:szCs w:val="28"/>
          <w:lang w:val="ru-RU"/>
        </w:rPr>
        <w:t>изохронические</w:t>
      </w:r>
      <w:proofErr w:type="spellEnd"/>
      <w:r w:rsidRPr="00C1640E">
        <w:rPr>
          <w:sz w:val="28"/>
          <w:szCs w:val="28"/>
          <w:lang w:val="ru-RU"/>
        </w:rPr>
        <w:t xml:space="preserve"> и изосиллабические. </w:t>
      </w:r>
      <w:r w:rsidR="00443488" w:rsidRPr="00C1640E">
        <w:rPr>
          <w:sz w:val="28"/>
          <w:szCs w:val="28"/>
          <w:lang w:val="ru-RU"/>
        </w:rPr>
        <w:t xml:space="preserve">Согласно </w:t>
      </w:r>
      <w:r w:rsidR="00CF55A7" w:rsidRPr="00C1640E">
        <w:rPr>
          <w:sz w:val="28"/>
          <w:szCs w:val="28"/>
          <w:lang w:val="ru-RU"/>
        </w:rPr>
        <w:t xml:space="preserve">идеям </w:t>
      </w:r>
      <w:r w:rsidR="00B654D0" w:rsidRPr="00C1640E">
        <w:rPr>
          <w:sz w:val="28"/>
          <w:szCs w:val="28"/>
          <w:lang w:val="ru-RU"/>
        </w:rPr>
        <w:t xml:space="preserve">Д. </w:t>
      </w:r>
      <w:proofErr w:type="spellStart"/>
      <w:r w:rsidR="00CF55A7" w:rsidRPr="00C1640E">
        <w:rPr>
          <w:sz w:val="28"/>
          <w:szCs w:val="28"/>
          <w:lang w:val="ru-RU"/>
        </w:rPr>
        <w:t>Аберкромби</w:t>
      </w:r>
      <w:proofErr w:type="spellEnd"/>
      <w:r w:rsidR="00CF55A7" w:rsidRPr="00C1640E">
        <w:rPr>
          <w:sz w:val="28"/>
          <w:szCs w:val="28"/>
          <w:lang w:val="ru-RU"/>
        </w:rPr>
        <w:t xml:space="preserve"> </w:t>
      </w:r>
      <w:r w:rsidR="00443488" w:rsidRPr="00C1640E">
        <w:rPr>
          <w:sz w:val="28"/>
          <w:szCs w:val="28"/>
          <w:lang w:val="ru-RU"/>
        </w:rPr>
        <w:t>[</w:t>
      </w:r>
      <w:proofErr w:type="spellStart"/>
      <w:r w:rsidR="00F12047" w:rsidRPr="00C1640E">
        <w:rPr>
          <w:sz w:val="28"/>
          <w:szCs w:val="28"/>
          <w:lang w:val="ru-RU"/>
        </w:rPr>
        <w:t>Abercrombie</w:t>
      </w:r>
      <w:proofErr w:type="spellEnd"/>
      <w:r w:rsidR="004D47C0" w:rsidRPr="00C1640E">
        <w:rPr>
          <w:sz w:val="28"/>
          <w:szCs w:val="28"/>
          <w:lang w:val="ru-RU"/>
        </w:rPr>
        <w:t>, 1976</w:t>
      </w:r>
      <w:r w:rsidR="00F12047" w:rsidRPr="00C1640E">
        <w:rPr>
          <w:sz w:val="28"/>
          <w:szCs w:val="28"/>
          <w:lang w:val="ru-RU"/>
        </w:rPr>
        <w:t>] в</w:t>
      </w:r>
      <w:r w:rsidR="00443488" w:rsidRPr="00C1640E">
        <w:rPr>
          <w:sz w:val="28"/>
          <w:szCs w:val="28"/>
          <w:lang w:val="ru-RU"/>
        </w:rPr>
        <w:t xml:space="preserve"> изохронических языках </w:t>
      </w:r>
      <w:r w:rsidR="0045643D" w:rsidRPr="00C1640E">
        <w:rPr>
          <w:sz w:val="28"/>
          <w:szCs w:val="28"/>
          <w:lang w:val="ru-RU"/>
        </w:rPr>
        <w:t xml:space="preserve">временной промежуток между ритмически ударными слогами относительно одинаковый, а в изосиллабических языках каждый слог длится приблизительно равное количество времени. </w:t>
      </w:r>
      <w:r w:rsidR="00053CFA" w:rsidRPr="00C1640E">
        <w:rPr>
          <w:sz w:val="28"/>
          <w:szCs w:val="28"/>
          <w:lang w:val="ru-RU"/>
        </w:rPr>
        <w:t xml:space="preserve"> </w:t>
      </w:r>
      <w:r w:rsidR="008B29A8" w:rsidRPr="00C1640E">
        <w:rPr>
          <w:sz w:val="28"/>
          <w:szCs w:val="28"/>
          <w:lang w:val="ru-RU"/>
        </w:rPr>
        <w:t>Одн</w:t>
      </w:r>
      <w:r w:rsidR="0097563D" w:rsidRPr="00C1640E">
        <w:rPr>
          <w:sz w:val="28"/>
          <w:szCs w:val="28"/>
          <w:lang w:val="ru-RU"/>
        </w:rPr>
        <w:t xml:space="preserve">ако </w:t>
      </w:r>
      <w:r w:rsidR="009D0448" w:rsidRPr="00C1640E">
        <w:rPr>
          <w:sz w:val="28"/>
          <w:szCs w:val="28"/>
          <w:lang w:val="ru-RU"/>
        </w:rPr>
        <w:t xml:space="preserve">при </w:t>
      </w:r>
      <w:r w:rsidR="00B07CA9" w:rsidRPr="00C1640E">
        <w:rPr>
          <w:sz w:val="28"/>
          <w:szCs w:val="28"/>
          <w:lang w:val="ru-RU"/>
        </w:rPr>
        <w:t>выведении этих закономерност</w:t>
      </w:r>
      <w:r w:rsidR="00863ABB" w:rsidRPr="00C1640E">
        <w:rPr>
          <w:sz w:val="28"/>
          <w:szCs w:val="28"/>
          <w:lang w:val="ru-RU"/>
        </w:rPr>
        <w:t>ей</w:t>
      </w:r>
      <w:r w:rsidR="00B07CA9" w:rsidRPr="00C1640E">
        <w:rPr>
          <w:sz w:val="28"/>
          <w:szCs w:val="28"/>
          <w:lang w:val="ru-RU"/>
        </w:rPr>
        <w:t xml:space="preserve"> </w:t>
      </w:r>
      <w:r w:rsidR="00863ABB" w:rsidRPr="00C1640E">
        <w:rPr>
          <w:sz w:val="28"/>
          <w:szCs w:val="28"/>
          <w:lang w:val="ru-RU"/>
        </w:rPr>
        <w:t>с помощью измерений промежутков времени</w:t>
      </w:r>
      <w:r w:rsidR="00B07CA9" w:rsidRPr="00C1640E">
        <w:rPr>
          <w:sz w:val="28"/>
          <w:szCs w:val="28"/>
          <w:lang w:val="ru-RU"/>
        </w:rPr>
        <w:t>, полную изохронность обнаружить не удавалось ни для слога, ни для любой другой речевой единицы</w:t>
      </w:r>
      <w:r w:rsidR="00863ABB" w:rsidRPr="00C1640E">
        <w:rPr>
          <w:sz w:val="28"/>
          <w:szCs w:val="28"/>
          <w:lang w:val="ru-RU"/>
        </w:rPr>
        <w:t>, что добавил</w:t>
      </w:r>
      <w:r w:rsidR="000E552D" w:rsidRPr="00C1640E">
        <w:rPr>
          <w:sz w:val="28"/>
          <w:szCs w:val="28"/>
          <w:lang w:val="ru-RU"/>
        </w:rPr>
        <w:t>о</w:t>
      </w:r>
      <w:r w:rsidR="00863ABB" w:rsidRPr="00C1640E">
        <w:rPr>
          <w:sz w:val="28"/>
          <w:szCs w:val="28"/>
          <w:lang w:val="ru-RU"/>
        </w:rPr>
        <w:t xml:space="preserve"> условности в </w:t>
      </w:r>
      <w:r w:rsidR="00F12047" w:rsidRPr="00C1640E">
        <w:rPr>
          <w:sz w:val="28"/>
          <w:szCs w:val="28"/>
          <w:lang w:val="ru-RU"/>
        </w:rPr>
        <w:t>разделение</w:t>
      </w:r>
      <w:r w:rsidR="00E81E01" w:rsidRPr="00C1640E">
        <w:rPr>
          <w:sz w:val="28"/>
          <w:szCs w:val="28"/>
          <w:lang w:val="ru-RU"/>
        </w:rPr>
        <w:t xml:space="preserve"> всех языков на две группы</w:t>
      </w:r>
      <w:r w:rsidR="00896ABE" w:rsidRPr="00C1640E">
        <w:rPr>
          <w:sz w:val="28"/>
          <w:szCs w:val="28"/>
          <w:lang w:val="ru-RU"/>
        </w:rPr>
        <w:t xml:space="preserve"> [</w:t>
      </w:r>
      <w:proofErr w:type="spellStart"/>
      <w:r w:rsidR="004D47C0" w:rsidRPr="00C1640E">
        <w:rPr>
          <w:sz w:val="28"/>
          <w:szCs w:val="28"/>
          <w:lang w:val="ru-RU"/>
        </w:rPr>
        <w:t>Mairanoa</w:t>
      </w:r>
      <w:proofErr w:type="spellEnd"/>
      <w:r w:rsidR="004D47C0" w:rsidRPr="00C1640E">
        <w:rPr>
          <w:sz w:val="28"/>
          <w:szCs w:val="28"/>
          <w:lang w:val="ru-RU"/>
        </w:rPr>
        <w:t xml:space="preserve">, </w:t>
      </w:r>
      <w:proofErr w:type="spellStart"/>
      <w:r w:rsidR="004D47C0" w:rsidRPr="00C1640E">
        <w:rPr>
          <w:sz w:val="28"/>
          <w:szCs w:val="28"/>
          <w:lang w:val="ru-RU"/>
        </w:rPr>
        <w:t>Romano</w:t>
      </w:r>
      <w:proofErr w:type="spellEnd"/>
      <w:r w:rsidR="004D47C0" w:rsidRPr="00C1640E">
        <w:rPr>
          <w:sz w:val="28"/>
          <w:szCs w:val="28"/>
          <w:lang w:val="ru-RU"/>
        </w:rPr>
        <w:t>, 2011</w:t>
      </w:r>
      <w:r w:rsidR="00896ABE" w:rsidRPr="00C1640E">
        <w:rPr>
          <w:sz w:val="28"/>
          <w:szCs w:val="28"/>
          <w:lang w:val="ru-RU"/>
        </w:rPr>
        <w:t>]</w:t>
      </w:r>
      <w:r w:rsidR="00E81E01" w:rsidRPr="00C1640E">
        <w:rPr>
          <w:sz w:val="28"/>
          <w:szCs w:val="28"/>
          <w:lang w:val="ru-RU"/>
        </w:rPr>
        <w:t xml:space="preserve">. Более того, эта теория </w:t>
      </w:r>
      <w:r w:rsidR="00F12047" w:rsidRPr="00C1640E">
        <w:rPr>
          <w:sz w:val="28"/>
          <w:szCs w:val="28"/>
          <w:lang w:val="ru-RU"/>
        </w:rPr>
        <w:t>подверглась</w:t>
      </w:r>
      <w:r w:rsidR="00E81E01" w:rsidRPr="00C1640E">
        <w:rPr>
          <w:sz w:val="28"/>
          <w:szCs w:val="28"/>
          <w:lang w:val="ru-RU"/>
        </w:rPr>
        <w:t xml:space="preserve"> критике и по другим причинам. Во-первых, ритм в языках сильно зависит от темпа и стиля речи, а также от самого говорящего, поэтому дать оценку </w:t>
      </w:r>
      <w:r w:rsidR="00F12047" w:rsidRPr="00C1640E">
        <w:rPr>
          <w:sz w:val="28"/>
          <w:szCs w:val="28"/>
          <w:lang w:val="ru-RU"/>
        </w:rPr>
        <w:t>ритмической</w:t>
      </w:r>
      <w:r w:rsidR="00E81E01" w:rsidRPr="00C1640E">
        <w:rPr>
          <w:sz w:val="28"/>
          <w:szCs w:val="28"/>
          <w:lang w:val="ru-RU"/>
        </w:rPr>
        <w:t xml:space="preserve"> структур</w:t>
      </w:r>
      <w:r w:rsidR="000E552D" w:rsidRPr="00C1640E">
        <w:rPr>
          <w:sz w:val="28"/>
          <w:szCs w:val="28"/>
          <w:lang w:val="ru-RU"/>
        </w:rPr>
        <w:t>е</w:t>
      </w:r>
      <w:r w:rsidR="00E81E01" w:rsidRPr="00C1640E">
        <w:rPr>
          <w:sz w:val="28"/>
          <w:szCs w:val="28"/>
          <w:lang w:val="ru-RU"/>
        </w:rPr>
        <w:t xml:space="preserve"> всего языка не представляется возможны</w:t>
      </w:r>
      <w:r w:rsidR="004D47C0" w:rsidRPr="00C1640E">
        <w:rPr>
          <w:sz w:val="28"/>
          <w:szCs w:val="28"/>
          <w:lang w:val="ru-RU"/>
        </w:rPr>
        <w:t xml:space="preserve">м. </w:t>
      </w:r>
      <w:r w:rsidR="00E81E01" w:rsidRPr="00C1640E">
        <w:rPr>
          <w:sz w:val="28"/>
          <w:szCs w:val="28"/>
          <w:lang w:val="ru-RU"/>
        </w:rPr>
        <w:t xml:space="preserve">Во-вторых, результаты измерения </w:t>
      </w:r>
      <w:r w:rsidR="00E81E01" w:rsidRPr="00C1640E">
        <w:rPr>
          <w:sz w:val="28"/>
          <w:szCs w:val="28"/>
          <w:lang w:val="ru-RU"/>
        </w:rPr>
        <w:lastRenderedPageBreak/>
        <w:t>интервалов между ритмическими группами сильно завися</w:t>
      </w:r>
      <w:r w:rsidR="00896ABE" w:rsidRPr="00C1640E">
        <w:rPr>
          <w:sz w:val="28"/>
          <w:szCs w:val="28"/>
          <w:lang w:val="ru-RU"/>
        </w:rPr>
        <w:t>т</w:t>
      </w:r>
      <w:r w:rsidR="00E81E01" w:rsidRPr="00C1640E">
        <w:rPr>
          <w:sz w:val="28"/>
          <w:szCs w:val="28"/>
          <w:lang w:val="ru-RU"/>
        </w:rPr>
        <w:t xml:space="preserve"> от сегментации </w:t>
      </w:r>
      <w:r w:rsidR="000A7284" w:rsidRPr="00C1640E">
        <w:rPr>
          <w:sz w:val="28"/>
          <w:szCs w:val="28"/>
          <w:lang w:val="ru-RU"/>
        </w:rPr>
        <w:t>речевого сигнала</w:t>
      </w:r>
      <w:r w:rsidR="00B975CD" w:rsidRPr="00C1640E">
        <w:rPr>
          <w:sz w:val="28"/>
          <w:szCs w:val="28"/>
          <w:lang w:val="ru-RU"/>
        </w:rPr>
        <w:t xml:space="preserve"> (например, считаются</w:t>
      </w:r>
      <w:r w:rsidR="00F12047" w:rsidRPr="00C1640E">
        <w:rPr>
          <w:sz w:val="28"/>
          <w:szCs w:val="28"/>
          <w:lang w:val="ru-RU"/>
        </w:rPr>
        <w:t xml:space="preserve"> ли</w:t>
      </w:r>
      <w:r w:rsidR="00B975CD" w:rsidRPr="00C1640E">
        <w:rPr>
          <w:sz w:val="28"/>
          <w:szCs w:val="28"/>
          <w:lang w:val="ru-RU"/>
        </w:rPr>
        <w:t xml:space="preserve"> </w:t>
      </w:r>
      <w:r w:rsidR="00F12047" w:rsidRPr="00C1640E">
        <w:rPr>
          <w:sz w:val="28"/>
          <w:szCs w:val="28"/>
          <w:lang w:val="ru-RU"/>
        </w:rPr>
        <w:t>слогообразующие</w:t>
      </w:r>
      <w:r w:rsidR="00B975CD" w:rsidRPr="00C1640E">
        <w:rPr>
          <w:sz w:val="28"/>
          <w:szCs w:val="28"/>
          <w:lang w:val="ru-RU"/>
        </w:rPr>
        <w:t xml:space="preserve"> согласные гласными, а оглушенные гласные (в Японском) </w:t>
      </w:r>
      <w:r w:rsidR="00F12047" w:rsidRPr="00C1640E">
        <w:rPr>
          <w:sz w:val="28"/>
          <w:szCs w:val="28"/>
          <w:lang w:val="ru-RU"/>
        </w:rPr>
        <w:t xml:space="preserve">– </w:t>
      </w:r>
      <w:r w:rsidR="00B975CD" w:rsidRPr="00C1640E">
        <w:rPr>
          <w:sz w:val="28"/>
          <w:szCs w:val="28"/>
          <w:lang w:val="ru-RU"/>
        </w:rPr>
        <w:t>согласными)</w:t>
      </w:r>
      <w:r w:rsidR="004D47C0" w:rsidRPr="00C1640E">
        <w:rPr>
          <w:sz w:val="28"/>
          <w:szCs w:val="28"/>
          <w:lang w:val="ru-RU"/>
        </w:rPr>
        <w:t xml:space="preserve"> [</w:t>
      </w:r>
      <w:proofErr w:type="spellStart"/>
      <w:r w:rsidR="004D47C0" w:rsidRPr="00C1640E">
        <w:rPr>
          <w:sz w:val="28"/>
          <w:szCs w:val="28"/>
          <w:lang w:val="ru-RU"/>
        </w:rPr>
        <w:t>Mairanoa</w:t>
      </w:r>
      <w:proofErr w:type="spellEnd"/>
      <w:r w:rsidR="004D47C0" w:rsidRPr="00C1640E">
        <w:rPr>
          <w:sz w:val="28"/>
          <w:szCs w:val="28"/>
          <w:lang w:val="ru-RU"/>
        </w:rPr>
        <w:t xml:space="preserve">, </w:t>
      </w:r>
      <w:proofErr w:type="spellStart"/>
      <w:r w:rsidR="004D47C0" w:rsidRPr="00C1640E">
        <w:rPr>
          <w:sz w:val="28"/>
          <w:szCs w:val="28"/>
          <w:lang w:val="ru-RU"/>
        </w:rPr>
        <w:t>Romano</w:t>
      </w:r>
      <w:proofErr w:type="spellEnd"/>
      <w:r w:rsidR="004D47C0" w:rsidRPr="00C1640E">
        <w:rPr>
          <w:sz w:val="28"/>
          <w:szCs w:val="28"/>
          <w:lang w:val="ru-RU"/>
        </w:rPr>
        <w:t xml:space="preserve">, 2011]. </w:t>
      </w:r>
      <w:r w:rsidR="00B975CD" w:rsidRPr="00C1640E">
        <w:rPr>
          <w:sz w:val="28"/>
          <w:szCs w:val="28"/>
          <w:lang w:val="ru-RU"/>
        </w:rPr>
        <w:t xml:space="preserve"> </w:t>
      </w:r>
    </w:p>
    <w:p w14:paraId="5630075C" w14:textId="02EBDAF3" w:rsidR="00053CFA" w:rsidRPr="00C1640E" w:rsidRDefault="000E552D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C1640E">
        <w:rPr>
          <w:sz w:val="28"/>
          <w:szCs w:val="28"/>
          <w:lang w:val="ru-RU"/>
        </w:rPr>
        <w:t xml:space="preserve">Однако, самый значительный недостаток распределения языков на </w:t>
      </w:r>
      <w:proofErr w:type="spellStart"/>
      <w:r w:rsidRPr="00C1640E">
        <w:rPr>
          <w:sz w:val="28"/>
          <w:szCs w:val="28"/>
          <w:lang w:val="ru-RU"/>
        </w:rPr>
        <w:t>из</w:t>
      </w:r>
      <w:r w:rsidR="00053CFA" w:rsidRPr="00C1640E">
        <w:rPr>
          <w:sz w:val="28"/>
          <w:szCs w:val="28"/>
          <w:lang w:val="ru-RU"/>
        </w:rPr>
        <w:t>охронические</w:t>
      </w:r>
      <w:proofErr w:type="spellEnd"/>
      <w:r w:rsidR="00053CFA" w:rsidRPr="00C1640E">
        <w:rPr>
          <w:sz w:val="28"/>
          <w:szCs w:val="28"/>
          <w:lang w:val="ru-RU"/>
        </w:rPr>
        <w:t xml:space="preserve"> и изосиллабические исключительно по</w:t>
      </w:r>
      <w:r w:rsidR="00F12047" w:rsidRPr="00C1640E">
        <w:rPr>
          <w:sz w:val="28"/>
          <w:szCs w:val="28"/>
          <w:lang w:val="ru-RU"/>
        </w:rPr>
        <w:t xml:space="preserve"> </w:t>
      </w:r>
      <w:r w:rsidR="00053CFA" w:rsidRPr="00C1640E">
        <w:rPr>
          <w:sz w:val="28"/>
          <w:szCs w:val="28"/>
          <w:lang w:val="ru-RU"/>
        </w:rPr>
        <w:t xml:space="preserve">длительности </w:t>
      </w:r>
      <w:r w:rsidR="00F12047" w:rsidRPr="00C1640E">
        <w:rPr>
          <w:sz w:val="28"/>
          <w:szCs w:val="28"/>
          <w:lang w:val="ru-RU"/>
        </w:rPr>
        <w:t>промежутко</w:t>
      </w:r>
      <w:r w:rsidR="00896ABE" w:rsidRPr="00C1640E">
        <w:rPr>
          <w:sz w:val="28"/>
          <w:szCs w:val="28"/>
          <w:lang w:val="ru-RU"/>
        </w:rPr>
        <w:t>в</w:t>
      </w:r>
      <w:r w:rsidR="00053CFA" w:rsidRPr="00C1640E">
        <w:rPr>
          <w:sz w:val="28"/>
          <w:szCs w:val="28"/>
          <w:lang w:val="ru-RU"/>
        </w:rPr>
        <w:t xml:space="preserve"> между слогами или ритмическими группами – то, что такой подход не учитывает фонологические </w:t>
      </w:r>
      <w:r w:rsidR="00F12047" w:rsidRPr="00C1640E">
        <w:rPr>
          <w:sz w:val="28"/>
          <w:szCs w:val="28"/>
          <w:lang w:val="ru-RU"/>
        </w:rPr>
        <w:t>особенности</w:t>
      </w:r>
      <w:r w:rsidR="00053CFA" w:rsidRPr="00C1640E">
        <w:rPr>
          <w:sz w:val="28"/>
          <w:szCs w:val="28"/>
          <w:lang w:val="ru-RU"/>
        </w:rPr>
        <w:t xml:space="preserve"> языка</w:t>
      </w:r>
      <w:r w:rsidR="00896ABE" w:rsidRPr="00C1640E">
        <w:rPr>
          <w:sz w:val="28"/>
          <w:szCs w:val="28"/>
          <w:lang w:val="ru-RU"/>
        </w:rPr>
        <w:t>,</w:t>
      </w:r>
      <w:r w:rsidR="00053CFA" w:rsidRPr="00C1640E">
        <w:rPr>
          <w:sz w:val="28"/>
          <w:szCs w:val="28"/>
          <w:lang w:val="ru-RU"/>
        </w:rPr>
        <w:t xml:space="preserve"> такие как разнообразие структуры слога в языке, системы редукции гласных и </w:t>
      </w:r>
      <w:r w:rsidR="004F732B" w:rsidRPr="00C1640E">
        <w:rPr>
          <w:sz w:val="28"/>
          <w:szCs w:val="28"/>
          <w:lang w:val="ru-RU"/>
        </w:rPr>
        <w:t>т. п.</w:t>
      </w:r>
      <w:r w:rsidR="00053CFA" w:rsidRPr="00C1640E">
        <w:rPr>
          <w:sz w:val="28"/>
          <w:szCs w:val="28"/>
          <w:lang w:val="ru-RU"/>
        </w:rPr>
        <w:t xml:space="preserve"> </w:t>
      </w:r>
    </w:p>
    <w:p w14:paraId="52AA2A20" w14:textId="77777777" w:rsidR="000A7284" w:rsidRPr="00C1640E" w:rsidRDefault="00053CFA" w:rsidP="00C1640E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C1640E">
        <w:rPr>
          <w:sz w:val="28"/>
          <w:szCs w:val="28"/>
          <w:lang w:val="ru-RU"/>
        </w:rPr>
        <w:t xml:space="preserve">В неоправданной простоте разграничения всех языков на две группы можно убедиться на примере ритмических структур русского и английского. </w:t>
      </w:r>
      <w:r w:rsidR="00F12047" w:rsidRPr="00C1640E">
        <w:rPr>
          <w:sz w:val="28"/>
          <w:szCs w:val="28"/>
          <w:lang w:val="ru-RU"/>
        </w:rPr>
        <w:t>Традиционно</w:t>
      </w:r>
      <w:r w:rsidRPr="00C1640E">
        <w:rPr>
          <w:sz w:val="28"/>
          <w:szCs w:val="28"/>
          <w:lang w:val="ru-RU"/>
        </w:rPr>
        <w:t xml:space="preserve"> оба языка относятся к </w:t>
      </w:r>
      <w:proofErr w:type="spellStart"/>
      <w:r w:rsidRPr="00C1640E">
        <w:rPr>
          <w:sz w:val="28"/>
          <w:szCs w:val="28"/>
          <w:lang w:val="ru-RU"/>
        </w:rPr>
        <w:t>изохроническим</w:t>
      </w:r>
      <w:proofErr w:type="spellEnd"/>
      <w:r w:rsidRPr="00C1640E">
        <w:rPr>
          <w:sz w:val="28"/>
          <w:szCs w:val="28"/>
          <w:lang w:val="ru-RU"/>
        </w:rPr>
        <w:t>. При этом</w:t>
      </w:r>
      <w:r w:rsidR="00D148A3" w:rsidRPr="00C1640E">
        <w:rPr>
          <w:sz w:val="28"/>
          <w:szCs w:val="28"/>
          <w:lang w:val="ru-RU"/>
        </w:rPr>
        <w:t xml:space="preserve"> речь носителей обоих языков не звучит одинаково с ритмической точки зрения. </w:t>
      </w:r>
      <w:r w:rsidR="00C7398C" w:rsidRPr="00C1640E">
        <w:rPr>
          <w:sz w:val="28"/>
          <w:szCs w:val="28"/>
          <w:lang w:val="ru-RU"/>
        </w:rPr>
        <w:t>Р</w:t>
      </w:r>
      <w:r w:rsidR="00D148A3" w:rsidRPr="00C1640E">
        <w:rPr>
          <w:sz w:val="28"/>
          <w:szCs w:val="28"/>
          <w:lang w:val="ru-RU"/>
        </w:rPr>
        <w:t>итмическая структура русского и английского языка не была полностью изучена</w:t>
      </w:r>
      <w:r w:rsidR="00C7398C" w:rsidRPr="00C1640E">
        <w:rPr>
          <w:sz w:val="28"/>
          <w:szCs w:val="28"/>
          <w:lang w:val="ru-RU"/>
        </w:rPr>
        <w:t xml:space="preserve"> и сравнена. Н</w:t>
      </w:r>
      <w:r w:rsidR="00D148A3" w:rsidRPr="00C1640E">
        <w:rPr>
          <w:sz w:val="28"/>
          <w:szCs w:val="28"/>
          <w:lang w:val="ru-RU"/>
        </w:rPr>
        <w:t xml:space="preserve">апример, не </w:t>
      </w:r>
      <w:r w:rsidR="000A7284" w:rsidRPr="00C1640E">
        <w:rPr>
          <w:sz w:val="28"/>
          <w:szCs w:val="28"/>
          <w:lang w:val="ru-RU"/>
        </w:rPr>
        <w:t xml:space="preserve">существует </w:t>
      </w:r>
      <w:r w:rsidR="00D148A3" w:rsidRPr="00C1640E">
        <w:rPr>
          <w:sz w:val="28"/>
          <w:szCs w:val="28"/>
          <w:lang w:val="ru-RU"/>
        </w:rPr>
        <w:t>исследований, посвященных основным тенденциям движения основного тона в пределах одно</w:t>
      </w:r>
      <w:r w:rsidR="00C7398C" w:rsidRPr="00C1640E">
        <w:rPr>
          <w:sz w:val="28"/>
          <w:szCs w:val="28"/>
          <w:lang w:val="ru-RU"/>
        </w:rPr>
        <w:t xml:space="preserve">й ритмической стопы в обоих языках или </w:t>
      </w:r>
      <w:r w:rsidR="00BC6471" w:rsidRPr="00C1640E">
        <w:rPr>
          <w:sz w:val="28"/>
          <w:szCs w:val="28"/>
          <w:lang w:val="ru-RU"/>
        </w:rPr>
        <w:t xml:space="preserve">работ, описывающих </w:t>
      </w:r>
      <w:r w:rsidR="00C7398C" w:rsidRPr="00C1640E">
        <w:rPr>
          <w:sz w:val="28"/>
          <w:szCs w:val="28"/>
          <w:lang w:val="ru-RU"/>
        </w:rPr>
        <w:t>составляющ</w:t>
      </w:r>
      <w:r w:rsidR="00BC6471" w:rsidRPr="00C1640E">
        <w:rPr>
          <w:sz w:val="28"/>
          <w:szCs w:val="28"/>
          <w:lang w:val="ru-RU"/>
        </w:rPr>
        <w:t>ие</w:t>
      </w:r>
      <w:r w:rsidR="00C7398C" w:rsidRPr="00C1640E">
        <w:rPr>
          <w:sz w:val="28"/>
          <w:szCs w:val="28"/>
          <w:lang w:val="ru-RU"/>
        </w:rPr>
        <w:t xml:space="preserve"> ритмической группы (входит или не входит в нее </w:t>
      </w:r>
      <w:r w:rsidR="00F12047" w:rsidRPr="00C1640E">
        <w:rPr>
          <w:sz w:val="28"/>
          <w:szCs w:val="28"/>
          <w:lang w:val="ru-RU"/>
        </w:rPr>
        <w:t>предударный</w:t>
      </w:r>
      <w:r w:rsidR="00C7398C" w:rsidRPr="00C1640E">
        <w:rPr>
          <w:sz w:val="28"/>
          <w:szCs w:val="28"/>
          <w:lang w:val="ru-RU"/>
        </w:rPr>
        <w:t xml:space="preserve"> слог</w:t>
      </w:r>
      <w:r w:rsidR="00BC6471" w:rsidRPr="00C1640E">
        <w:rPr>
          <w:sz w:val="28"/>
          <w:szCs w:val="28"/>
          <w:lang w:val="ru-RU"/>
        </w:rPr>
        <w:t>, например</w:t>
      </w:r>
      <w:r w:rsidR="00C7398C" w:rsidRPr="00C1640E">
        <w:rPr>
          <w:sz w:val="28"/>
          <w:szCs w:val="28"/>
          <w:lang w:val="ru-RU"/>
        </w:rPr>
        <w:t>). При этом</w:t>
      </w:r>
      <w:r w:rsidR="00BC6471" w:rsidRPr="00C1640E">
        <w:rPr>
          <w:sz w:val="28"/>
          <w:szCs w:val="28"/>
          <w:lang w:val="ru-RU"/>
        </w:rPr>
        <w:t xml:space="preserve">, </w:t>
      </w:r>
      <w:r w:rsidR="00C7398C" w:rsidRPr="00C1640E">
        <w:rPr>
          <w:sz w:val="28"/>
          <w:szCs w:val="28"/>
          <w:lang w:val="ru-RU"/>
        </w:rPr>
        <w:t xml:space="preserve">руководствуясь системой распределения языков по группам, </w:t>
      </w:r>
      <w:r w:rsidR="00F12047" w:rsidRPr="00C1640E">
        <w:rPr>
          <w:sz w:val="28"/>
          <w:szCs w:val="28"/>
          <w:lang w:val="ru-RU"/>
        </w:rPr>
        <w:t>освящённой</w:t>
      </w:r>
      <w:r w:rsidR="00C7398C" w:rsidRPr="00C1640E">
        <w:rPr>
          <w:sz w:val="28"/>
          <w:szCs w:val="28"/>
          <w:lang w:val="ru-RU"/>
        </w:rPr>
        <w:t xml:space="preserve"> в работе Ребекки </w:t>
      </w:r>
      <w:proofErr w:type="spellStart"/>
      <w:r w:rsidR="00C7398C" w:rsidRPr="00C1640E">
        <w:rPr>
          <w:sz w:val="28"/>
          <w:szCs w:val="28"/>
          <w:lang w:val="ru-RU"/>
        </w:rPr>
        <w:t>Дауер</w:t>
      </w:r>
      <w:proofErr w:type="spellEnd"/>
      <w:r w:rsidR="00BC7237" w:rsidRPr="00C1640E">
        <w:rPr>
          <w:sz w:val="28"/>
          <w:szCs w:val="28"/>
          <w:lang w:val="ru-RU"/>
        </w:rPr>
        <w:t xml:space="preserve"> [</w:t>
      </w:r>
      <w:proofErr w:type="spellStart"/>
      <w:r w:rsidR="00BA034F" w:rsidRPr="00C1640E">
        <w:rPr>
          <w:sz w:val="28"/>
          <w:szCs w:val="28"/>
          <w:lang w:val="ru-RU"/>
        </w:rPr>
        <w:t>Dauer</w:t>
      </w:r>
      <w:proofErr w:type="spellEnd"/>
      <w:r w:rsidR="00BA034F" w:rsidRPr="00C1640E">
        <w:rPr>
          <w:sz w:val="28"/>
          <w:szCs w:val="28"/>
          <w:lang w:val="ru-RU"/>
        </w:rPr>
        <w:t>, 2008</w:t>
      </w:r>
      <w:r w:rsidR="00BC7237" w:rsidRPr="00C1640E">
        <w:rPr>
          <w:sz w:val="28"/>
          <w:szCs w:val="28"/>
          <w:lang w:val="ru-RU"/>
        </w:rPr>
        <w:t>]</w:t>
      </w:r>
      <w:r w:rsidR="00C7398C" w:rsidRPr="00C1640E">
        <w:rPr>
          <w:sz w:val="28"/>
          <w:szCs w:val="28"/>
          <w:lang w:val="ru-RU"/>
        </w:rPr>
        <w:t xml:space="preserve">, мы можем </w:t>
      </w:r>
      <w:r w:rsidR="00BC7237" w:rsidRPr="00C1640E">
        <w:rPr>
          <w:sz w:val="28"/>
          <w:szCs w:val="28"/>
          <w:lang w:val="ru-RU"/>
        </w:rPr>
        <w:t xml:space="preserve">пронаблюдать различия в ритмической </w:t>
      </w:r>
      <w:r w:rsidR="00F12047" w:rsidRPr="00C1640E">
        <w:rPr>
          <w:sz w:val="28"/>
          <w:szCs w:val="28"/>
          <w:lang w:val="ru-RU"/>
        </w:rPr>
        <w:t>структуре английского</w:t>
      </w:r>
      <w:r w:rsidR="00BC7237" w:rsidRPr="00C1640E">
        <w:rPr>
          <w:sz w:val="28"/>
          <w:szCs w:val="28"/>
          <w:lang w:val="ru-RU"/>
        </w:rPr>
        <w:t xml:space="preserve"> и русского языков. Автор выдвигает следующие параметры сравнения ритма в разных языках: </w:t>
      </w:r>
    </w:p>
    <w:p w14:paraId="6E5D697E" w14:textId="50E86D9E" w:rsidR="000A7284" w:rsidRDefault="00BC7237" w:rsidP="00D63ADB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DE62AC">
        <w:rPr>
          <w:rFonts w:ascii="Times New Roman" w:hAnsi="Times New Roman" w:cs="Times New Roman"/>
          <w:sz w:val="28"/>
          <w:szCs w:val="28"/>
          <w:lang w:val="ru-RU"/>
        </w:rPr>
        <w:t xml:space="preserve">соотношение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длительност</w:t>
      </w:r>
      <w:r w:rsidR="00DE62A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747D">
        <w:rPr>
          <w:rFonts w:ascii="Times New Roman" w:hAnsi="Times New Roman" w:cs="Times New Roman"/>
          <w:sz w:val="28"/>
          <w:szCs w:val="28"/>
          <w:lang w:val="ru-RU"/>
        </w:rPr>
        <w:t xml:space="preserve">гласных в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ударных </w:t>
      </w:r>
      <w:r w:rsidR="0094747D">
        <w:rPr>
          <w:rFonts w:ascii="Times New Roman" w:hAnsi="Times New Roman" w:cs="Times New Roman"/>
          <w:sz w:val="28"/>
          <w:szCs w:val="28"/>
          <w:lang w:val="ru-RU"/>
        </w:rPr>
        <w:t>и безударных с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лог</w:t>
      </w:r>
      <w:r w:rsidR="0094747D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046D82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6121642" w14:textId="6FFB664A" w:rsidR="000A7284" w:rsidRDefault="00046D82" w:rsidP="00D63ADB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73294">
        <w:rPr>
          <w:rFonts w:ascii="Times New Roman" w:hAnsi="Times New Roman" w:cs="Times New Roman"/>
          <w:sz w:val="28"/>
          <w:szCs w:val="28"/>
          <w:lang w:val="ru-RU"/>
        </w:rPr>
        <w:t>структурные разновидности слога в языке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14:paraId="428E79DA" w14:textId="5540774F" w:rsidR="00DE62AC" w:rsidRDefault="00046D82" w:rsidP="00D63ADB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3) количественные характеристики гласных в ударных и безударных слогах</w:t>
      </w:r>
      <w:r w:rsidR="00DE62AC" w:rsidRPr="00D63ADB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30C0E02" w14:textId="5B4C4459" w:rsidR="00DE62AC" w:rsidRDefault="00046D82" w:rsidP="00D63ADB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DE62AC">
        <w:rPr>
          <w:rFonts w:ascii="Times New Roman" w:hAnsi="Times New Roman" w:cs="Times New Roman"/>
          <w:sz w:val="28"/>
          <w:szCs w:val="28"/>
          <w:lang w:val="ru-RU"/>
        </w:rPr>
        <w:t xml:space="preserve">наличие или отсутствие привязки мелодических движений к </w:t>
      </w:r>
      <w:r w:rsidR="00844F55">
        <w:rPr>
          <w:rFonts w:ascii="Times New Roman" w:hAnsi="Times New Roman" w:cs="Times New Roman"/>
          <w:sz w:val="28"/>
          <w:szCs w:val="28"/>
          <w:lang w:val="ru-RU"/>
        </w:rPr>
        <w:t>ударным гласным</w:t>
      </w:r>
      <w:r w:rsidR="00DE62AC" w:rsidRPr="00D63AD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6170AD4" w14:textId="49EFEDC9" w:rsidR="00DE62AC" w:rsidRDefault="00532CC1" w:rsidP="00D63ADB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>5) качественные изменения гласных</w:t>
      </w:r>
      <w:r w:rsidR="00EC69E2">
        <w:rPr>
          <w:rFonts w:ascii="Times New Roman" w:hAnsi="Times New Roman" w:cs="Times New Roman"/>
          <w:sz w:val="28"/>
          <w:szCs w:val="28"/>
          <w:lang w:val="ru-RU"/>
        </w:rPr>
        <w:t xml:space="preserve"> в слогах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</w:t>
      </w:r>
      <w:r w:rsidR="00EC69E2">
        <w:rPr>
          <w:rFonts w:ascii="Times New Roman" w:hAnsi="Times New Roman" w:cs="Times New Roman"/>
          <w:sz w:val="28"/>
          <w:szCs w:val="28"/>
          <w:lang w:val="ru-RU"/>
        </w:rPr>
        <w:t>их ритмического ударения (редукция гласных)</w:t>
      </w:r>
      <w:r w:rsidR="00DE62AC" w:rsidRPr="00D63ADB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8AF15FB" w14:textId="14820FB0" w:rsidR="00DE62AC" w:rsidRDefault="00532CC1" w:rsidP="00D63ADB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6) разная артикуляция согласных</w:t>
      </w:r>
      <w:r w:rsidR="00EC69E2">
        <w:rPr>
          <w:rFonts w:ascii="Times New Roman" w:hAnsi="Times New Roman" w:cs="Times New Roman"/>
          <w:sz w:val="28"/>
          <w:szCs w:val="28"/>
          <w:lang w:val="ru-RU"/>
        </w:rPr>
        <w:t xml:space="preserve"> в слогах в зависимости от их ритмического ударения</w:t>
      </w:r>
      <w:r w:rsidR="00DE62AC" w:rsidRPr="00D63ADB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C442A7B" w14:textId="03213EAB" w:rsidR="00DE62AC" w:rsidRDefault="00532CC1" w:rsidP="00D63ADB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7) подвижность ударения в словах (меняет</w:t>
      </w:r>
      <w:r w:rsidR="00EC69E2">
        <w:rPr>
          <w:rFonts w:ascii="Times New Roman" w:hAnsi="Times New Roman" w:cs="Times New Roman"/>
          <w:sz w:val="28"/>
          <w:szCs w:val="28"/>
          <w:lang w:val="ru-RU"/>
        </w:rPr>
        <w:t xml:space="preserve"> ли место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ударения значени</w:t>
      </w:r>
      <w:r w:rsidR="002B3647" w:rsidRPr="00D63AD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слова).</w:t>
      </w:r>
    </w:p>
    <w:p w14:paraId="3E172F70" w14:textId="5080091D" w:rsidR="00B60596" w:rsidRPr="00B60596" w:rsidRDefault="00532CC1" w:rsidP="00B60596">
      <w:pPr>
        <w:pStyle w:val="1"/>
        <w:spacing w:after="4" w:line="358" w:lineRule="auto"/>
        <w:ind w:left="-14" w:firstLine="706"/>
        <w:jc w:val="left"/>
        <w:rPr>
          <w:sz w:val="28"/>
          <w:szCs w:val="28"/>
          <w:lang w:val="ru-RU"/>
        </w:rPr>
      </w:pPr>
      <w:r w:rsidRPr="00D63ADB">
        <w:rPr>
          <w:rFonts w:cs="Times New Roman"/>
          <w:sz w:val="28"/>
          <w:szCs w:val="28"/>
          <w:lang w:val="ru-RU"/>
        </w:rPr>
        <w:t xml:space="preserve"> </w:t>
      </w:r>
      <w:r w:rsidRPr="00C1640E">
        <w:rPr>
          <w:sz w:val="28"/>
          <w:szCs w:val="28"/>
          <w:lang w:val="ru-RU"/>
        </w:rPr>
        <w:t>Для выявления причин</w:t>
      </w:r>
      <w:r w:rsidR="00F51C15" w:rsidRPr="00C1640E">
        <w:rPr>
          <w:sz w:val="28"/>
          <w:szCs w:val="28"/>
          <w:lang w:val="ru-RU"/>
        </w:rPr>
        <w:t>,</w:t>
      </w:r>
      <w:r w:rsidR="00F12047" w:rsidRPr="00C1640E">
        <w:rPr>
          <w:sz w:val="28"/>
          <w:szCs w:val="28"/>
          <w:lang w:val="ru-RU"/>
        </w:rPr>
        <w:t xml:space="preserve"> </w:t>
      </w:r>
      <w:r w:rsidR="00F51C15" w:rsidRPr="00C1640E">
        <w:rPr>
          <w:sz w:val="28"/>
          <w:szCs w:val="28"/>
          <w:lang w:val="ru-RU"/>
        </w:rPr>
        <w:t>по</w:t>
      </w:r>
      <w:r w:rsidRPr="00C1640E">
        <w:rPr>
          <w:sz w:val="28"/>
          <w:szCs w:val="28"/>
          <w:lang w:val="ru-RU"/>
        </w:rPr>
        <w:t xml:space="preserve"> которы</w:t>
      </w:r>
      <w:r w:rsidR="00F51C15" w:rsidRPr="00C1640E">
        <w:rPr>
          <w:sz w:val="28"/>
          <w:szCs w:val="28"/>
          <w:lang w:val="ru-RU"/>
        </w:rPr>
        <w:t xml:space="preserve">м </w:t>
      </w:r>
      <w:r w:rsidRPr="00C1640E">
        <w:rPr>
          <w:sz w:val="28"/>
          <w:szCs w:val="28"/>
          <w:lang w:val="ru-RU"/>
        </w:rPr>
        <w:t xml:space="preserve">может происходить </w:t>
      </w:r>
      <w:r w:rsidR="00BA034F" w:rsidRPr="00C1640E">
        <w:rPr>
          <w:sz w:val="28"/>
          <w:szCs w:val="28"/>
          <w:lang w:val="ru-RU"/>
        </w:rPr>
        <w:t>интерференция ритмической структуры англоязычной речи,</w:t>
      </w:r>
      <w:r w:rsidR="00F51C15" w:rsidRPr="00C1640E">
        <w:rPr>
          <w:sz w:val="28"/>
          <w:szCs w:val="28"/>
          <w:lang w:val="ru-RU"/>
        </w:rPr>
        <w:t xml:space="preserve"> русскоговорящих мы сравнили языки по вышеперечисленным параметрам.</w:t>
      </w:r>
    </w:p>
    <w:p w14:paraId="7DF36B37" w14:textId="536C6677" w:rsidR="00B60596" w:rsidRPr="00B60596" w:rsidRDefault="00B518C1" w:rsidP="00D05549">
      <w:pPr>
        <w:pStyle w:val="Heading3"/>
        <w:spacing w:before="174" w:after="126"/>
        <w:rPr>
          <w:lang w:val="ru-RU"/>
        </w:rPr>
      </w:pPr>
      <w:bookmarkStart w:id="4" w:name="_Toc104319866"/>
      <w:r>
        <w:rPr>
          <w:rStyle w:val="Heading2Char"/>
          <w:b/>
          <w:szCs w:val="24"/>
          <w:lang w:val="ru-RU"/>
        </w:rPr>
        <w:t>1.1.</w:t>
      </w:r>
      <w:proofErr w:type="gramStart"/>
      <w:r>
        <w:rPr>
          <w:rStyle w:val="Heading2Char"/>
          <w:b/>
          <w:szCs w:val="24"/>
          <w:lang w:val="ru-RU"/>
        </w:rPr>
        <w:t>1.</w:t>
      </w:r>
      <w:r w:rsidR="00912ACE">
        <w:rPr>
          <w:rStyle w:val="Heading2Char"/>
          <w:b/>
          <w:szCs w:val="24"/>
          <w:lang w:val="ru-RU"/>
        </w:rPr>
        <w:t>С</w:t>
      </w:r>
      <w:r w:rsidR="00CF3371" w:rsidRPr="00B518C1">
        <w:rPr>
          <w:rStyle w:val="Heading2Char"/>
          <w:b/>
          <w:szCs w:val="24"/>
          <w:lang w:val="ru-RU"/>
        </w:rPr>
        <w:t>оотношение</w:t>
      </w:r>
      <w:proofErr w:type="gramEnd"/>
      <w:r w:rsidR="00CF3371" w:rsidRPr="00B518C1">
        <w:rPr>
          <w:rStyle w:val="Heading2Char"/>
          <w:b/>
          <w:szCs w:val="24"/>
          <w:lang w:val="ru-RU"/>
        </w:rPr>
        <w:t xml:space="preserve"> длительности гласных в ударных и безударных слогах</w:t>
      </w:r>
      <w:bookmarkEnd w:id="4"/>
    </w:p>
    <w:p w14:paraId="5924D9FB" w14:textId="567DA671" w:rsidR="009C7A29" w:rsidRPr="00C1640E" w:rsidRDefault="006F3C13" w:rsidP="00462D23">
      <w:pPr>
        <w:spacing w:after="4" w:line="358" w:lineRule="auto"/>
        <w:ind w:left="-14" w:firstLine="706"/>
        <w:rPr>
          <w:rFonts w:ascii="Times New Roman" w:hAnsi="Times New Roman"/>
          <w:sz w:val="28"/>
          <w:szCs w:val="28"/>
          <w:lang w:val="ru-RU"/>
        </w:rPr>
      </w:pPr>
      <w:r w:rsidRPr="00C1640E">
        <w:rPr>
          <w:rFonts w:ascii="Times New Roman" w:hAnsi="Times New Roman"/>
          <w:sz w:val="28"/>
          <w:szCs w:val="28"/>
          <w:lang w:val="ru-RU"/>
        </w:rPr>
        <w:t>В русском и в английском языках от постановки ударения зависит длительность гласной в слоге</w:t>
      </w:r>
      <w:r w:rsidR="005D182F" w:rsidRPr="00C1640E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CF3371" w:rsidRPr="00C1640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D182F" w:rsidRPr="00C1640E">
        <w:rPr>
          <w:rFonts w:ascii="Times New Roman" w:hAnsi="Times New Roman"/>
          <w:sz w:val="28"/>
          <w:szCs w:val="28"/>
          <w:lang w:val="ru-RU"/>
        </w:rPr>
        <w:t xml:space="preserve">Так, в своей работе А. </w:t>
      </w:r>
      <w:proofErr w:type="spellStart"/>
      <w:r w:rsidR="005D182F" w:rsidRPr="00C1640E">
        <w:rPr>
          <w:rFonts w:ascii="Times New Roman" w:hAnsi="Times New Roman"/>
          <w:sz w:val="28"/>
          <w:szCs w:val="28"/>
          <w:lang w:val="ru-RU"/>
        </w:rPr>
        <w:t>Ройчи</w:t>
      </w:r>
      <w:proofErr w:type="spellEnd"/>
      <w:r w:rsidR="005D182F" w:rsidRPr="00C1640E">
        <w:rPr>
          <w:rFonts w:ascii="Times New Roman" w:hAnsi="Times New Roman"/>
          <w:sz w:val="28"/>
          <w:szCs w:val="28"/>
          <w:lang w:val="ru-RU"/>
        </w:rPr>
        <w:t>, говорит, что в английском языке гласные имеют тенденцию к сокращению своей длительности в безударных слогах</w:t>
      </w:r>
      <w:r w:rsidR="00803314" w:rsidRPr="00C1640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D182F" w:rsidRPr="00C1640E">
        <w:rPr>
          <w:rFonts w:ascii="Times New Roman" w:hAnsi="Times New Roman"/>
          <w:sz w:val="28"/>
          <w:szCs w:val="28"/>
          <w:lang w:val="ru-RU"/>
        </w:rPr>
        <w:t>[</w:t>
      </w:r>
      <w:proofErr w:type="spellStart"/>
      <w:r w:rsidR="00CB255D" w:rsidRPr="00C1640E">
        <w:rPr>
          <w:rFonts w:ascii="Times New Roman" w:hAnsi="Times New Roman"/>
          <w:sz w:val="28"/>
          <w:szCs w:val="28"/>
          <w:lang w:val="ru-RU"/>
        </w:rPr>
        <w:t>Rojczyk</w:t>
      </w:r>
      <w:proofErr w:type="spellEnd"/>
      <w:r w:rsidR="00CB255D" w:rsidRPr="00C1640E">
        <w:rPr>
          <w:rFonts w:ascii="Times New Roman" w:hAnsi="Times New Roman"/>
          <w:sz w:val="28"/>
          <w:szCs w:val="28"/>
          <w:lang w:val="ru-RU"/>
        </w:rPr>
        <w:t>, 2012</w:t>
      </w:r>
      <w:r w:rsidR="005D182F" w:rsidRPr="00C1640E">
        <w:rPr>
          <w:rFonts w:ascii="Times New Roman" w:hAnsi="Times New Roman"/>
          <w:sz w:val="28"/>
          <w:szCs w:val="28"/>
          <w:lang w:val="ru-RU"/>
        </w:rPr>
        <w:t xml:space="preserve">]. </w:t>
      </w:r>
      <w:r w:rsidR="00122B99" w:rsidRPr="00C1640E">
        <w:rPr>
          <w:rFonts w:ascii="Times New Roman" w:hAnsi="Times New Roman"/>
          <w:sz w:val="28"/>
          <w:szCs w:val="28"/>
          <w:lang w:val="ru-RU"/>
        </w:rPr>
        <w:t>При этом при восприятии ударения первостепенную роль скорее играет качество гласной, а не ее длина. В статье</w:t>
      </w:r>
      <w:r w:rsidR="00F334B3" w:rsidRPr="00C1640E">
        <w:rPr>
          <w:rFonts w:ascii="Times New Roman" w:hAnsi="Times New Roman"/>
          <w:sz w:val="28"/>
          <w:szCs w:val="28"/>
          <w:lang w:val="ru-RU"/>
        </w:rPr>
        <w:t xml:space="preserve"> Т</w:t>
      </w:r>
      <w:r w:rsidR="00122B99" w:rsidRPr="00C1640E">
        <w:rPr>
          <w:rFonts w:ascii="Times New Roman" w:hAnsi="Times New Roman"/>
          <w:sz w:val="28"/>
          <w:szCs w:val="28"/>
          <w:lang w:val="ru-RU"/>
        </w:rPr>
        <w:t>.</w:t>
      </w:r>
      <w:r w:rsidR="00F334B3" w:rsidRPr="00C1640E">
        <w:rPr>
          <w:rFonts w:ascii="Times New Roman" w:hAnsi="Times New Roman"/>
          <w:sz w:val="28"/>
          <w:szCs w:val="28"/>
          <w:lang w:val="ru-RU"/>
        </w:rPr>
        <w:t xml:space="preserve"> Х.</w:t>
      </w:r>
      <w:r w:rsidR="00122B99" w:rsidRPr="00C1640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22B99" w:rsidRPr="00C1640E">
        <w:rPr>
          <w:rFonts w:ascii="Times New Roman" w:hAnsi="Times New Roman"/>
          <w:sz w:val="28"/>
          <w:szCs w:val="28"/>
          <w:lang w:val="ru-RU"/>
        </w:rPr>
        <w:t>Кристал</w:t>
      </w:r>
      <w:proofErr w:type="spellEnd"/>
      <w:r w:rsidR="00122B99" w:rsidRPr="00C1640E">
        <w:rPr>
          <w:rFonts w:ascii="Times New Roman" w:hAnsi="Times New Roman"/>
          <w:sz w:val="28"/>
          <w:szCs w:val="28"/>
          <w:lang w:val="ru-RU"/>
        </w:rPr>
        <w:t xml:space="preserve"> и А.С. </w:t>
      </w:r>
      <w:r w:rsidR="001C3C3D" w:rsidRPr="00C1640E">
        <w:rPr>
          <w:rFonts w:ascii="Times New Roman" w:hAnsi="Times New Roman"/>
          <w:sz w:val="28"/>
          <w:szCs w:val="28"/>
          <w:lang w:val="ru-RU"/>
        </w:rPr>
        <w:t>Хаус сравнили</w:t>
      </w:r>
      <w:r w:rsidR="00122B99" w:rsidRPr="00C1640E">
        <w:rPr>
          <w:rFonts w:ascii="Times New Roman" w:hAnsi="Times New Roman"/>
          <w:sz w:val="28"/>
          <w:szCs w:val="28"/>
          <w:lang w:val="ru-RU"/>
        </w:rPr>
        <w:t xml:space="preserve"> длительность</w:t>
      </w:r>
      <w:r w:rsidR="00605371" w:rsidRPr="00C1640E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122B99" w:rsidRPr="00C1640E">
        <w:rPr>
          <w:rFonts w:ascii="Times New Roman" w:hAnsi="Times New Roman"/>
          <w:sz w:val="28"/>
          <w:szCs w:val="28"/>
          <w:lang w:val="ru-RU"/>
        </w:rPr>
        <w:t>напряженных</w:t>
      </w:r>
      <w:r w:rsidR="00605371" w:rsidRPr="00C1640E">
        <w:rPr>
          <w:rFonts w:ascii="Times New Roman" w:hAnsi="Times New Roman"/>
          <w:sz w:val="28"/>
          <w:szCs w:val="28"/>
          <w:lang w:val="ru-RU"/>
        </w:rPr>
        <w:t>»</w:t>
      </w:r>
      <w:r w:rsidR="00122B99" w:rsidRPr="00C1640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05371" w:rsidRPr="00C1640E">
        <w:rPr>
          <w:rFonts w:ascii="Times New Roman" w:hAnsi="Times New Roman"/>
          <w:sz w:val="28"/>
          <w:szCs w:val="28"/>
          <w:lang w:val="ru-RU"/>
        </w:rPr>
        <w:t>«</w:t>
      </w:r>
      <w:r w:rsidR="00122B99" w:rsidRPr="00C1640E">
        <w:rPr>
          <w:rFonts w:ascii="Times New Roman" w:hAnsi="Times New Roman"/>
          <w:sz w:val="28"/>
          <w:szCs w:val="28"/>
          <w:lang w:val="ru-RU"/>
        </w:rPr>
        <w:t>ненапряженных</w:t>
      </w:r>
      <w:r w:rsidR="00605371" w:rsidRPr="00C1640E">
        <w:rPr>
          <w:rFonts w:ascii="Times New Roman" w:hAnsi="Times New Roman"/>
          <w:sz w:val="28"/>
          <w:szCs w:val="28"/>
          <w:lang w:val="ru-RU"/>
        </w:rPr>
        <w:t>»</w:t>
      </w:r>
      <w:r w:rsidR="00122B99" w:rsidRPr="00C1640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5371" w:rsidRPr="00C1640E">
        <w:rPr>
          <w:rFonts w:ascii="Times New Roman" w:hAnsi="Times New Roman"/>
          <w:sz w:val="28"/>
          <w:szCs w:val="28"/>
          <w:lang w:val="ru-RU"/>
        </w:rPr>
        <w:t xml:space="preserve">монофтонгов и дифтонгов в ударной и безударной позиции [Crystal </w:t>
      </w:r>
      <w:proofErr w:type="spellStart"/>
      <w:r w:rsidR="00605371" w:rsidRPr="00C1640E">
        <w:rPr>
          <w:rFonts w:ascii="Times New Roman" w:hAnsi="Times New Roman"/>
          <w:sz w:val="28"/>
          <w:szCs w:val="28"/>
          <w:lang w:val="ru-RU"/>
        </w:rPr>
        <w:t>and</w:t>
      </w:r>
      <w:proofErr w:type="spellEnd"/>
      <w:r w:rsidR="00605371" w:rsidRPr="00C1640E">
        <w:rPr>
          <w:rFonts w:ascii="Times New Roman" w:hAnsi="Times New Roman"/>
          <w:sz w:val="28"/>
          <w:szCs w:val="28"/>
          <w:lang w:val="ru-RU"/>
        </w:rPr>
        <w:t xml:space="preserve"> House, 1988]. Рассматривая среднее значение для всех типов гласных в ударном и безударном слоге, авторы пишут, что для всех типов гласных в безударной позиции среднее значение длительности получилось 61 </w:t>
      </w:r>
      <w:proofErr w:type="spellStart"/>
      <w:r w:rsidR="00605371" w:rsidRPr="00C1640E">
        <w:rPr>
          <w:rFonts w:ascii="Times New Roman" w:hAnsi="Times New Roman"/>
          <w:sz w:val="28"/>
          <w:szCs w:val="28"/>
          <w:lang w:val="ru-RU"/>
        </w:rPr>
        <w:t>мс</w:t>
      </w:r>
      <w:proofErr w:type="spellEnd"/>
      <w:r w:rsidR="00605371" w:rsidRPr="00C1640E">
        <w:rPr>
          <w:rFonts w:ascii="Times New Roman" w:hAnsi="Times New Roman"/>
          <w:sz w:val="28"/>
          <w:szCs w:val="28"/>
          <w:lang w:val="ru-RU"/>
        </w:rPr>
        <w:t xml:space="preserve">, тогда как для ударных 133 </w:t>
      </w:r>
      <w:proofErr w:type="spellStart"/>
      <w:r w:rsidR="00605371" w:rsidRPr="00C1640E">
        <w:rPr>
          <w:rFonts w:ascii="Times New Roman" w:hAnsi="Times New Roman"/>
          <w:sz w:val="28"/>
          <w:szCs w:val="28"/>
          <w:lang w:val="ru-RU"/>
        </w:rPr>
        <w:t>мс</w:t>
      </w:r>
      <w:proofErr w:type="spellEnd"/>
      <w:r w:rsidR="00605371" w:rsidRPr="00C1640E">
        <w:rPr>
          <w:rFonts w:ascii="Times New Roman" w:hAnsi="Times New Roman"/>
          <w:sz w:val="28"/>
          <w:szCs w:val="28"/>
          <w:lang w:val="ru-RU"/>
        </w:rPr>
        <w:t xml:space="preserve">, что </w:t>
      </w:r>
      <w:r w:rsidR="00E921B0" w:rsidRPr="00C1640E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="002D0679" w:rsidRPr="00C1640E">
        <w:rPr>
          <w:rFonts w:ascii="Times New Roman" w:hAnsi="Times New Roman"/>
          <w:sz w:val="28"/>
          <w:szCs w:val="28"/>
          <w:lang w:val="ru-RU"/>
        </w:rPr>
        <w:t>54</w:t>
      </w:r>
      <w:r w:rsidR="00E921B0" w:rsidRPr="00C1640E">
        <w:rPr>
          <w:rFonts w:ascii="Times New Roman" w:hAnsi="Times New Roman"/>
          <w:sz w:val="28"/>
          <w:szCs w:val="28"/>
          <w:lang w:val="ru-RU"/>
        </w:rPr>
        <w:t xml:space="preserve">% больше </w:t>
      </w:r>
      <w:r w:rsidR="00605371" w:rsidRPr="00C1640E">
        <w:rPr>
          <w:rFonts w:ascii="Times New Roman" w:hAnsi="Times New Roman"/>
          <w:sz w:val="28"/>
          <w:szCs w:val="28"/>
          <w:lang w:val="ru-RU"/>
        </w:rPr>
        <w:t>первого значения</w:t>
      </w:r>
      <w:r w:rsidR="002D0679" w:rsidRPr="00C1640E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D67F11" w:rsidRPr="00C1640E">
        <w:rPr>
          <w:rFonts w:ascii="Times New Roman" w:hAnsi="Times New Roman"/>
          <w:sz w:val="28"/>
          <w:szCs w:val="28"/>
          <w:lang w:val="ru-RU"/>
        </w:rPr>
        <w:t xml:space="preserve">Говоря о разных типах гласных по отдельности, </w:t>
      </w:r>
      <w:r w:rsidR="002D0679" w:rsidRPr="00C1640E">
        <w:rPr>
          <w:rFonts w:ascii="Times New Roman" w:hAnsi="Times New Roman"/>
          <w:sz w:val="28"/>
          <w:szCs w:val="28"/>
          <w:lang w:val="ru-RU"/>
        </w:rPr>
        <w:t xml:space="preserve">исходя из таблицы </w:t>
      </w:r>
      <w:r w:rsidR="00912ACE">
        <w:rPr>
          <w:rFonts w:ascii="Times New Roman" w:hAnsi="Times New Roman"/>
          <w:sz w:val="28"/>
          <w:szCs w:val="28"/>
          <w:lang w:val="ru-RU"/>
        </w:rPr>
        <w:t>Т</w:t>
      </w:r>
      <w:r w:rsidR="00D67F11" w:rsidRPr="00C1640E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D67F11" w:rsidRPr="00C1640E">
        <w:rPr>
          <w:rFonts w:ascii="Times New Roman" w:hAnsi="Times New Roman"/>
          <w:sz w:val="28"/>
          <w:szCs w:val="28"/>
          <w:lang w:val="ru-RU"/>
        </w:rPr>
        <w:t>Кристал</w:t>
      </w:r>
      <w:r w:rsidR="002D0679" w:rsidRPr="00C1640E">
        <w:rPr>
          <w:rFonts w:ascii="Times New Roman" w:hAnsi="Times New Roman"/>
          <w:sz w:val="28"/>
          <w:szCs w:val="28"/>
          <w:lang w:val="ru-RU"/>
        </w:rPr>
        <w:t>а</w:t>
      </w:r>
      <w:proofErr w:type="spellEnd"/>
      <w:r w:rsidR="00D67F11" w:rsidRPr="00C1640E">
        <w:rPr>
          <w:rFonts w:ascii="Times New Roman" w:hAnsi="Times New Roman"/>
          <w:sz w:val="28"/>
          <w:szCs w:val="28"/>
          <w:lang w:val="ru-RU"/>
        </w:rPr>
        <w:t xml:space="preserve"> и А.С. </w:t>
      </w:r>
      <w:r w:rsidR="00E771C9" w:rsidRPr="00C1640E">
        <w:rPr>
          <w:rFonts w:ascii="Times New Roman" w:hAnsi="Times New Roman"/>
          <w:sz w:val="28"/>
          <w:szCs w:val="28"/>
          <w:lang w:val="ru-RU"/>
        </w:rPr>
        <w:t>Хаус</w:t>
      </w:r>
      <w:r w:rsidR="002D0679" w:rsidRPr="00C1640E">
        <w:rPr>
          <w:rFonts w:ascii="Times New Roman" w:hAnsi="Times New Roman"/>
          <w:sz w:val="28"/>
          <w:szCs w:val="28"/>
          <w:lang w:val="ru-RU"/>
        </w:rPr>
        <w:t>а</w:t>
      </w:r>
      <w:r w:rsidR="00D67F11" w:rsidRPr="00C1640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2D0679" w:rsidRPr="00C1640E">
        <w:rPr>
          <w:rFonts w:ascii="Times New Roman" w:hAnsi="Times New Roman"/>
          <w:sz w:val="28"/>
          <w:szCs w:val="28"/>
          <w:lang w:val="ru-RU"/>
        </w:rPr>
        <w:t xml:space="preserve">можно отметить, </w:t>
      </w:r>
      <w:r w:rsidR="00D67F11" w:rsidRPr="00C1640E">
        <w:rPr>
          <w:rFonts w:ascii="Times New Roman" w:hAnsi="Times New Roman"/>
          <w:sz w:val="28"/>
          <w:szCs w:val="28"/>
          <w:lang w:val="ru-RU"/>
        </w:rPr>
        <w:t xml:space="preserve">что разница длительности для каждой группы варьируется в пределах </w:t>
      </w:r>
      <w:r w:rsidR="002D0679" w:rsidRPr="00C1640E">
        <w:rPr>
          <w:rFonts w:ascii="Times New Roman" w:hAnsi="Times New Roman"/>
          <w:sz w:val="28"/>
          <w:szCs w:val="28"/>
          <w:lang w:val="ru-RU"/>
        </w:rPr>
        <w:t>39–45</w:t>
      </w:r>
      <w:r w:rsidR="00D67F11" w:rsidRPr="00C1640E">
        <w:rPr>
          <w:rFonts w:ascii="Times New Roman" w:hAnsi="Times New Roman"/>
          <w:sz w:val="28"/>
          <w:szCs w:val="28"/>
          <w:lang w:val="ru-RU"/>
        </w:rPr>
        <w:t xml:space="preserve">%. </w:t>
      </w:r>
    </w:p>
    <w:p w14:paraId="3CC905C9" w14:textId="255F844A" w:rsidR="00F51C15" w:rsidRPr="00D63ADB" w:rsidRDefault="001C3C3D" w:rsidP="00D0554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C1640E">
        <w:rPr>
          <w:rFonts w:ascii="Times New Roman" w:hAnsi="Times New Roman"/>
          <w:sz w:val="28"/>
          <w:szCs w:val="28"/>
          <w:lang w:val="ru-RU"/>
        </w:rPr>
        <w:t xml:space="preserve">Чтобы сравнить </w:t>
      </w:r>
      <w:r w:rsidR="00C24E0C" w:rsidRPr="00C1640E">
        <w:rPr>
          <w:rFonts w:ascii="Times New Roman" w:hAnsi="Times New Roman"/>
          <w:sz w:val="28"/>
          <w:szCs w:val="28"/>
          <w:lang w:val="ru-RU"/>
        </w:rPr>
        <w:t>длительность английских и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 русски</w:t>
      </w:r>
      <w:r w:rsidR="00C24E0C" w:rsidRPr="00C1640E">
        <w:rPr>
          <w:rFonts w:ascii="Times New Roman" w:hAnsi="Times New Roman"/>
          <w:sz w:val="28"/>
          <w:szCs w:val="28"/>
          <w:lang w:val="ru-RU"/>
        </w:rPr>
        <w:t>х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 гласны</w:t>
      </w:r>
      <w:r w:rsidR="00C24E0C" w:rsidRPr="00C1640E">
        <w:rPr>
          <w:rFonts w:ascii="Times New Roman" w:hAnsi="Times New Roman"/>
          <w:sz w:val="28"/>
          <w:szCs w:val="28"/>
          <w:lang w:val="ru-RU"/>
        </w:rPr>
        <w:t>х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="00C24E0C" w:rsidRPr="00C1640E">
        <w:rPr>
          <w:rFonts w:ascii="Times New Roman" w:hAnsi="Times New Roman"/>
          <w:sz w:val="28"/>
          <w:szCs w:val="28"/>
          <w:lang w:val="ru-RU"/>
        </w:rPr>
        <w:t xml:space="preserve">ударных и безударных </w:t>
      </w:r>
      <w:r w:rsidRPr="00C1640E">
        <w:rPr>
          <w:rFonts w:ascii="Times New Roman" w:hAnsi="Times New Roman"/>
          <w:sz w:val="28"/>
          <w:szCs w:val="28"/>
          <w:lang w:val="ru-RU"/>
        </w:rPr>
        <w:t>слогах мы обратились к таблице средних значений длительности аллофонов в корпусе CORPRES</w:t>
      </w:r>
      <w:r w:rsidR="006F3C13" w:rsidRPr="00C1640E">
        <w:rPr>
          <w:rFonts w:ascii="Times New Roman" w:hAnsi="Times New Roman"/>
          <w:sz w:val="28"/>
          <w:szCs w:val="28"/>
          <w:lang w:val="ru-RU"/>
        </w:rPr>
        <w:t>, представленной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 в работе Т.В. </w:t>
      </w:r>
      <w:proofErr w:type="spellStart"/>
      <w:r w:rsidRPr="00C1640E">
        <w:rPr>
          <w:rFonts w:ascii="Times New Roman" w:hAnsi="Times New Roman"/>
          <w:sz w:val="28"/>
          <w:szCs w:val="28"/>
          <w:lang w:val="ru-RU"/>
        </w:rPr>
        <w:t>Качковской</w:t>
      </w:r>
      <w:proofErr w:type="spellEnd"/>
      <w:r w:rsidRPr="00C1640E">
        <w:rPr>
          <w:rFonts w:ascii="Times New Roman" w:hAnsi="Times New Roman"/>
          <w:sz w:val="28"/>
          <w:szCs w:val="28"/>
          <w:lang w:val="ru-RU"/>
        </w:rPr>
        <w:t xml:space="preserve"> [</w:t>
      </w:r>
      <w:proofErr w:type="spellStart"/>
      <w:r w:rsidR="00C24E0C" w:rsidRPr="00C1640E">
        <w:rPr>
          <w:rFonts w:ascii="Times New Roman" w:hAnsi="Times New Roman"/>
          <w:sz w:val="28"/>
          <w:szCs w:val="28"/>
          <w:lang w:val="ru-RU"/>
        </w:rPr>
        <w:t>Качковская</w:t>
      </w:r>
      <w:proofErr w:type="spellEnd"/>
      <w:r w:rsidR="00C24E0C" w:rsidRPr="00C1640E">
        <w:rPr>
          <w:rFonts w:ascii="Times New Roman" w:hAnsi="Times New Roman"/>
          <w:sz w:val="28"/>
          <w:szCs w:val="28"/>
          <w:lang w:val="ru-RU"/>
        </w:rPr>
        <w:t>, 2015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]. </w:t>
      </w:r>
      <w:r w:rsidR="00C24E0C" w:rsidRPr="00C1640E">
        <w:rPr>
          <w:rFonts w:ascii="Times New Roman" w:hAnsi="Times New Roman"/>
          <w:sz w:val="28"/>
          <w:szCs w:val="28"/>
          <w:lang w:val="ru-RU"/>
        </w:rPr>
        <w:t xml:space="preserve">Подсчитав средние значения длительности шести гласных в ударной и заударной позиции для четырех дикторов, мы обнаружили, что </w:t>
      </w:r>
      <w:r w:rsidR="00C24E0C" w:rsidRPr="00C1640E">
        <w:rPr>
          <w:rFonts w:ascii="Times New Roman" w:hAnsi="Times New Roman"/>
          <w:sz w:val="28"/>
          <w:szCs w:val="28"/>
          <w:lang w:val="ru-RU"/>
        </w:rPr>
        <w:lastRenderedPageBreak/>
        <w:t xml:space="preserve">значения для ударной позиции варьируются между 108 </w:t>
      </w:r>
      <w:proofErr w:type="spellStart"/>
      <w:r w:rsidR="00C24E0C" w:rsidRPr="00C1640E">
        <w:rPr>
          <w:rFonts w:ascii="Times New Roman" w:hAnsi="Times New Roman"/>
          <w:sz w:val="28"/>
          <w:szCs w:val="28"/>
          <w:lang w:val="ru-RU"/>
        </w:rPr>
        <w:t>мс</w:t>
      </w:r>
      <w:proofErr w:type="spellEnd"/>
      <w:r w:rsidR="00C24E0C" w:rsidRPr="00C1640E">
        <w:rPr>
          <w:rFonts w:ascii="Times New Roman" w:hAnsi="Times New Roman"/>
          <w:sz w:val="28"/>
          <w:szCs w:val="28"/>
          <w:lang w:val="ru-RU"/>
        </w:rPr>
        <w:t xml:space="preserve"> и 80 </w:t>
      </w:r>
      <w:proofErr w:type="spellStart"/>
      <w:r w:rsidR="00C24E0C" w:rsidRPr="00C1640E">
        <w:rPr>
          <w:rFonts w:ascii="Times New Roman" w:hAnsi="Times New Roman"/>
          <w:sz w:val="28"/>
          <w:szCs w:val="28"/>
          <w:lang w:val="ru-RU"/>
        </w:rPr>
        <w:t>мс</w:t>
      </w:r>
      <w:proofErr w:type="spellEnd"/>
      <w:r w:rsidR="00C24E0C" w:rsidRPr="00C1640E">
        <w:rPr>
          <w:rFonts w:ascii="Times New Roman" w:hAnsi="Times New Roman"/>
          <w:sz w:val="28"/>
          <w:szCs w:val="28"/>
          <w:lang w:val="ru-RU"/>
        </w:rPr>
        <w:t xml:space="preserve">, а для заударной – между 63 </w:t>
      </w:r>
      <w:proofErr w:type="spellStart"/>
      <w:r w:rsidR="00C24E0C" w:rsidRPr="00C1640E">
        <w:rPr>
          <w:rFonts w:ascii="Times New Roman" w:hAnsi="Times New Roman"/>
          <w:sz w:val="28"/>
          <w:szCs w:val="28"/>
          <w:lang w:val="ru-RU"/>
        </w:rPr>
        <w:t>мс</w:t>
      </w:r>
      <w:proofErr w:type="spellEnd"/>
      <w:r w:rsidR="00C24E0C" w:rsidRPr="00C1640E">
        <w:rPr>
          <w:rFonts w:ascii="Times New Roman" w:hAnsi="Times New Roman"/>
          <w:sz w:val="28"/>
          <w:szCs w:val="28"/>
          <w:lang w:val="ru-RU"/>
        </w:rPr>
        <w:t xml:space="preserve"> и 55 </w:t>
      </w:r>
      <w:proofErr w:type="spellStart"/>
      <w:r w:rsidR="00C24E0C" w:rsidRPr="00C1640E">
        <w:rPr>
          <w:rFonts w:ascii="Times New Roman" w:hAnsi="Times New Roman"/>
          <w:sz w:val="28"/>
          <w:szCs w:val="28"/>
          <w:lang w:val="ru-RU"/>
        </w:rPr>
        <w:t>мс</w:t>
      </w:r>
      <w:proofErr w:type="spellEnd"/>
      <w:r w:rsidR="00C24E0C" w:rsidRPr="00C1640E">
        <w:rPr>
          <w:rFonts w:ascii="Times New Roman" w:hAnsi="Times New Roman"/>
          <w:sz w:val="28"/>
          <w:szCs w:val="28"/>
          <w:lang w:val="ru-RU"/>
        </w:rPr>
        <w:t xml:space="preserve">. Следуя примеру </w:t>
      </w:r>
      <w:r w:rsidR="00912ACE">
        <w:rPr>
          <w:rFonts w:ascii="Times New Roman" w:hAnsi="Times New Roman"/>
          <w:sz w:val="28"/>
          <w:szCs w:val="28"/>
          <w:lang w:val="ru-RU"/>
        </w:rPr>
        <w:t>Т</w:t>
      </w:r>
      <w:r w:rsidR="00C24E0C" w:rsidRPr="00C1640E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C24E0C" w:rsidRPr="00C1640E">
        <w:rPr>
          <w:rFonts w:ascii="Times New Roman" w:hAnsi="Times New Roman"/>
          <w:sz w:val="28"/>
          <w:szCs w:val="28"/>
          <w:lang w:val="ru-RU"/>
        </w:rPr>
        <w:t>Кристала</w:t>
      </w:r>
      <w:proofErr w:type="spellEnd"/>
      <w:r w:rsidR="00C24E0C" w:rsidRPr="00C1640E">
        <w:rPr>
          <w:rFonts w:ascii="Times New Roman" w:hAnsi="Times New Roman"/>
          <w:sz w:val="28"/>
          <w:szCs w:val="28"/>
          <w:lang w:val="ru-RU"/>
        </w:rPr>
        <w:t xml:space="preserve"> и А.С. Хауса, мы </w:t>
      </w:r>
      <w:r w:rsidR="007E66DA" w:rsidRPr="00C1640E">
        <w:rPr>
          <w:rFonts w:ascii="Times New Roman" w:hAnsi="Times New Roman"/>
          <w:sz w:val="28"/>
          <w:szCs w:val="28"/>
          <w:lang w:val="ru-RU"/>
        </w:rPr>
        <w:t xml:space="preserve">вычислили </w:t>
      </w:r>
      <w:r w:rsidR="006F02B0" w:rsidRPr="00C1640E">
        <w:rPr>
          <w:rFonts w:ascii="Times New Roman" w:hAnsi="Times New Roman"/>
          <w:sz w:val="28"/>
          <w:szCs w:val="28"/>
          <w:lang w:val="ru-RU"/>
        </w:rPr>
        <w:t>средние длительности</w:t>
      </w:r>
      <w:r w:rsidR="007E66DA" w:rsidRPr="00C1640E">
        <w:rPr>
          <w:rFonts w:ascii="Times New Roman" w:hAnsi="Times New Roman"/>
          <w:sz w:val="28"/>
          <w:szCs w:val="28"/>
          <w:lang w:val="ru-RU"/>
        </w:rPr>
        <w:t xml:space="preserve"> всех шести гласных в ударной и заударной позиции</w:t>
      </w:r>
      <w:r w:rsidR="006F3C13" w:rsidRPr="00C1640E">
        <w:rPr>
          <w:rFonts w:ascii="Times New Roman" w:hAnsi="Times New Roman"/>
          <w:sz w:val="28"/>
          <w:szCs w:val="28"/>
          <w:lang w:val="ru-RU"/>
        </w:rPr>
        <w:t xml:space="preserve">. Эти параметры равнялись </w:t>
      </w:r>
      <w:r w:rsidR="007E66DA" w:rsidRPr="00C1640E">
        <w:rPr>
          <w:rFonts w:ascii="Times New Roman" w:hAnsi="Times New Roman"/>
          <w:sz w:val="28"/>
          <w:szCs w:val="28"/>
          <w:lang w:val="ru-RU"/>
        </w:rPr>
        <w:t xml:space="preserve">91 </w:t>
      </w:r>
      <w:proofErr w:type="spellStart"/>
      <w:r w:rsidR="007E66DA" w:rsidRPr="00C1640E">
        <w:rPr>
          <w:rFonts w:ascii="Times New Roman" w:hAnsi="Times New Roman"/>
          <w:sz w:val="28"/>
          <w:szCs w:val="28"/>
          <w:lang w:val="ru-RU"/>
        </w:rPr>
        <w:t>мс</w:t>
      </w:r>
      <w:proofErr w:type="spellEnd"/>
      <w:r w:rsidR="007E66DA" w:rsidRPr="00C1640E">
        <w:rPr>
          <w:rFonts w:ascii="Times New Roman" w:hAnsi="Times New Roman"/>
          <w:sz w:val="28"/>
          <w:szCs w:val="28"/>
          <w:lang w:val="ru-RU"/>
        </w:rPr>
        <w:t xml:space="preserve"> и 59 </w:t>
      </w:r>
      <w:proofErr w:type="spellStart"/>
      <w:r w:rsidR="007E66DA" w:rsidRPr="00C1640E">
        <w:rPr>
          <w:rFonts w:ascii="Times New Roman" w:hAnsi="Times New Roman"/>
          <w:sz w:val="28"/>
          <w:szCs w:val="28"/>
          <w:lang w:val="ru-RU"/>
        </w:rPr>
        <w:t>мс</w:t>
      </w:r>
      <w:proofErr w:type="spellEnd"/>
      <w:r w:rsidR="007E66DA" w:rsidRPr="00C1640E">
        <w:rPr>
          <w:rFonts w:ascii="Times New Roman" w:hAnsi="Times New Roman"/>
          <w:sz w:val="28"/>
          <w:szCs w:val="28"/>
          <w:lang w:val="ru-RU"/>
        </w:rPr>
        <w:t xml:space="preserve"> соответственно</w:t>
      </w:r>
      <w:r w:rsidR="006F3C13" w:rsidRPr="00C1640E">
        <w:rPr>
          <w:rFonts w:ascii="Times New Roman" w:hAnsi="Times New Roman"/>
          <w:sz w:val="28"/>
          <w:szCs w:val="28"/>
          <w:lang w:val="ru-RU"/>
        </w:rPr>
        <w:t xml:space="preserve">, то есть </w:t>
      </w:r>
      <w:r w:rsidR="007E66DA" w:rsidRPr="00C1640E">
        <w:rPr>
          <w:rFonts w:ascii="Times New Roman" w:hAnsi="Times New Roman"/>
          <w:sz w:val="28"/>
          <w:szCs w:val="28"/>
          <w:lang w:val="ru-RU"/>
        </w:rPr>
        <w:t>первая величина была больше на 35%</w:t>
      </w:r>
      <w:r w:rsidR="006F3C13" w:rsidRPr="00C1640E">
        <w:rPr>
          <w:rFonts w:ascii="Times New Roman" w:hAnsi="Times New Roman"/>
          <w:sz w:val="28"/>
          <w:szCs w:val="28"/>
          <w:lang w:val="ru-RU"/>
        </w:rPr>
        <w:t xml:space="preserve"> второй</w:t>
      </w:r>
      <w:r w:rsidR="007E66DA" w:rsidRPr="00C1640E">
        <w:rPr>
          <w:rFonts w:ascii="Times New Roman" w:hAnsi="Times New Roman"/>
          <w:sz w:val="28"/>
          <w:szCs w:val="28"/>
          <w:lang w:val="ru-RU"/>
        </w:rPr>
        <w:t>.</w:t>
      </w:r>
      <w:r w:rsidR="00E921B0" w:rsidRPr="00C1640E">
        <w:rPr>
          <w:rFonts w:ascii="Times New Roman" w:hAnsi="Times New Roman"/>
          <w:sz w:val="28"/>
          <w:szCs w:val="28"/>
          <w:lang w:val="ru-RU"/>
        </w:rPr>
        <w:t xml:space="preserve"> Если рассматривать подобную статистику для каждой гласной на основе данных корпуса CORPRES, то разница длительности между гласными в ударной и безударной позиции будет варьироваться в пределах </w:t>
      </w:r>
      <w:r w:rsidR="00EA3133" w:rsidRPr="00C1640E">
        <w:rPr>
          <w:rFonts w:ascii="Times New Roman" w:hAnsi="Times New Roman"/>
          <w:sz w:val="28"/>
          <w:szCs w:val="28"/>
          <w:lang w:val="ru-RU"/>
        </w:rPr>
        <w:t>29</w:t>
      </w:r>
      <w:r w:rsidR="00803314" w:rsidRPr="00C1640E">
        <w:rPr>
          <w:rFonts w:ascii="Times New Roman" w:hAnsi="Times New Roman"/>
          <w:sz w:val="28"/>
          <w:szCs w:val="28"/>
          <w:lang w:val="ru-RU"/>
        </w:rPr>
        <w:t>–</w:t>
      </w:r>
      <w:r w:rsidR="00EA3133" w:rsidRPr="00C1640E">
        <w:rPr>
          <w:rFonts w:ascii="Times New Roman" w:hAnsi="Times New Roman"/>
          <w:sz w:val="28"/>
          <w:szCs w:val="28"/>
          <w:lang w:val="ru-RU"/>
        </w:rPr>
        <w:t>42%. Таким образом</w:t>
      </w:r>
      <w:r w:rsidR="00803314" w:rsidRPr="00C1640E">
        <w:rPr>
          <w:rFonts w:ascii="Times New Roman" w:hAnsi="Times New Roman"/>
          <w:sz w:val="28"/>
          <w:szCs w:val="28"/>
          <w:lang w:val="ru-RU"/>
        </w:rPr>
        <w:t xml:space="preserve">, по результатам двух исследований, можно сделать вывод, что длительность гласных в ударном и безударном слоге сильнее различается в английском языке. </w:t>
      </w:r>
    </w:p>
    <w:p w14:paraId="474B1E0A" w14:textId="02D05210" w:rsidR="00180221" w:rsidRPr="00D05549" w:rsidRDefault="00B518C1" w:rsidP="00D05549">
      <w:pPr>
        <w:pStyle w:val="Heading3"/>
        <w:spacing w:before="174" w:after="126"/>
        <w:rPr>
          <w:lang w:val="ru-RU"/>
        </w:rPr>
      </w:pPr>
      <w:bookmarkStart w:id="5" w:name="_Toc104319867"/>
      <w:r>
        <w:rPr>
          <w:rStyle w:val="Heading2Char"/>
          <w:b/>
          <w:szCs w:val="24"/>
          <w:lang w:val="ru-RU"/>
        </w:rPr>
        <w:t xml:space="preserve">1.1.2. </w:t>
      </w:r>
      <w:r w:rsidR="00180221" w:rsidRPr="00D05549">
        <w:rPr>
          <w:rStyle w:val="Heading2Char"/>
          <w:b/>
          <w:szCs w:val="24"/>
          <w:lang w:val="ru-RU"/>
        </w:rPr>
        <w:t>Структурные разновидности слога в языке</w:t>
      </w:r>
      <w:bookmarkEnd w:id="5"/>
      <w:r w:rsidR="00180221" w:rsidRPr="00D05549">
        <w:rPr>
          <w:lang w:val="ru-RU"/>
        </w:rPr>
        <w:t xml:space="preserve"> </w:t>
      </w:r>
    </w:p>
    <w:p w14:paraId="164216D2" w14:textId="75C635BA" w:rsidR="00A23CF7" w:rsidRPr="00C1640E" w:rsidRDefault="00470A8B" w:rsidP="00D05549">
      <w:pPr>
        <w:spacing w:before="174" w:after="126" w:line="358" w:lineRule="auto"/>
        <w:ind w:left="-14" w:firstLine="706"/>
        <w:rPr>
          <w:rFonts w:ascii="Times New Roman" w:hAnsi="Times New Roman"/>
          <w:sz w:val="28"/>
          <w:szCs w:val="28"/>
          <w:lang w:val="ru-RU"/>
        </w:rPr>
      </w:pPr>
      <w:r w:rsidRPr="00C1640E">
        <w:rPr>
          <w:rFonts w:ascii="Times New Roman" w:hAnsi="Times New Roman"/>
          <w:sz w:val="28"/>
          <w:szCs w:val="28"/>
          <w:lang w:val="ru-RU"/>
        </w:rPr>
        <w:t xml:space="preserve">В русском и английском языках </w:t>
      </w:r>
      <w:r w:rsidR="00A23CF7" w:rsidRPr="00C1640E">
        <w:rPr>
          <w:rFonts w:ascii="Times New Roman" w:hAnsi="Times New Roman"/>
          <w:sz w:val="28"/>
          <w:szCs w:val="28"/>
          <w:lang w:val="ru-RU"/>
        </w:rPr>
        <w:t xml:space="preserve">приблизительно одинаковое количество возможных </w:t>
      </w:r>
      <w:r w:rsidR="009C1523" w:rsidRPr="00C1640E">
        <w:rPr>
          <w:rFonts w:ascii="Times New Roman" w:hAnsi="Times New Roman"/>
          <w:sz w:val="28"/>
          <w:szCs w:val="28"/>
          <w:lang w:val="ru-RU"/>
        </w:rPr>
        <w:t>структур слогов</w:t>
      </w:r>
      <w:r w:rsidR="00A23CF7" w:rsidRPr="00C1640E">
        <w:rPr>
          <w:rFonts w:ascii="Times New Roman" w:hAnsi="Times New Roman"/>
          <w:sz w:val="28"/>
          <w:szCs w:val="28"/>
          <w:lang w:val="ru-RU"/>
        </w:rPr>
        <w:t>. Для русского языка и</w:t>
      </w:r>
      <w:r w:rsidR="009C1523" w:rsidRPr="00C1640E">
        <w:rPr>
          <w:rFonts w:ascii="Times New Roman" w:hAnsi="Times New Roman"/>
          <w:sz w:val="28"/>
          <w:szCs w:val="28"/>
          <w:lang w:val="ru-RU"/>
        </w:rPr>
        <w:t>х</w:t>
      </w:r>
      <w:r w:rsidR="00A23CF7" w:rsidRPr="00C1640E">
        <w:rPr>
          <w:rFonts w:ascii="Times New Roman" w:hAnsi="Times New Roman"/>
          <w:sz w:val="28"/>
          <w:szCs w:val="28"/>
          <w:lang w:val="ru-RU"/>
        </w:rPr>
        <w:t xml:space="preserve"> – 18</w:t>
      </w:r>
      <w:r w:rsidR="00BA034F" w:rsidRPr="00C1640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23CF7" w:rsidRPr="00C1640E">
        <w:rPr>
          <w:rFonts w:ascii="Times New Roman" w:hAnsi="Times New Roman"/>
          <w:sz w:val="28"/>
          <w:szCs w:val="28"/>
          <w:lang w:val="ru-RU"/>
        </w:rPr>
        <w:t xml:space="preserve">для английского </w:t>
      </w:r>
      <w:r w:rsidR="00BC6471" w:rsidRPr="00C1640E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A23CF7" w:rsidRPr="00C1640E">
        <w:rPr>
          <w:rFonts w:ascii="Times New Roman" w:hAnsi="Times New Roman"/>
          <w:sz w:val="28"/>
          <w:szCs w:val="28"/>
          <w:lang w:val="ru-RU"/>
        </w:rPr>
        <w:t>19</w:t>
      </w:r>
      <w:r w:rsidR="00BA034F" w:rsidRPr="00C1640E">
        <w:rPr>
          <w:rFonts w:ascii="Times New Roman" w:hAnsi="Times New Roman"/>
          <w:sz w:val="28"/>
          <w:szCs w:val="28"/>
          <w:lang w:val="ru-RU"/>
        </w:rPr>
        <w:t xml:space="preserve"> [</w:t>
      </w:r>
      <w:r w:rsidR="00194C81" w:rsidRPr="00C1640E">
        <w:rPr>
          <w:rFonts w:ascii="Times New Roman" w:hAnsi="Times New Roman"/>
          <w:sz w:val="28"/>
          <w:szCs w:val="28"/>
          <w:lang w:val="ru-RU"/>
        </w:rPr>
        <w:t>Кочнева</w:t>
      </w:r>
      <w:r w:rsidR="00BA034F" w:rsidRPr="00C1640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194C81" w:rsidRPr="00C1640E">
        <w:rPr>
          <w:rFonts w:ascii="Times New Roman" w:hAnsi="Times New Roman"/>
          <w:sz w:val="28"/>
          <w:szCs w:val="28"/>
          <w:lang w:val="ru-RU"/>
        </w:rPr>
        <w:t>2019</w:t>
      </w:r>
      <w:r w:rsidR="00BA034F" w:rsidRPr="00C1640E">
        <w:rPr>
          <w:rFonts w:ascii="Times New Roman" w:hAnsi="Times New Roman"/>
          <w:sz w:val="28"/>
          <w:szCs w:val="28"/>
          <w:lang w:val="ru-RU"/>
        </w:rPr>
        <w:t>]</w:t>
      </w:r>
      <w:r w:rsidR="009C1523" w:rsidRPr="00C1640E">
        <w:rPr>
          <w:rFonts w:ascii="Times New Roman" w:hAnsi="Times New Roman"/>
          <w:sz w:val="28"/>
          <w:szCs w:val="28"/>
          <w:lang w:val="ru-RU"/>
        </w:rPr>
        <w:t xml:space="preserve">. Это роднит языки по классификации </w:t>
      </w:r>
      <w:proofErr w:type="spellStart"/>
      <w:r w:rsidR="009C1523" w:rsidRPr="00C1640E">
        <w:rPr>
          <w:rFonts w:ascii="Times New Roman" w:hAnsi="Times New Roman"/>
          <w:sz w:val="28"/>
          <w:szCs w:val="28"/>
          <w:lang w:val="ru-RU"/>
        </w:rPr>
        <w:t>Дауэр</w:t>
      </w:r>
      <w:proofErr w:type="spellEnd"/>
      <w:r w:rsidRPr="00C1640E">
        <w:rPr>
          <w:rFonts w:ascii="Times New Roman" w:hAnsi="Times New Roman"/>
          <w:sz w:val="28"/>
          <w:szCs w:val="28"/>
          <w:lang w:val="ru-RU"/>
        </w:rPr>
        <w:t>. П</w:t>
      </w:r>
      <w:r w:rsidR="009C1523" w:rsidRPr="00C1640E">
        <w:rPr>
          <w:rFonts w:ascii="Times New Roman" w:hAnsi="Times New Roman"/>
          <w:sz w:val="28"/>
          <w:szCs w:val="28"/>
          <w:lang w:val="ru-RU"/>
        </w:rPr>
        <w:t>ри этом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, читая </w:t>
      </w:r>
      <w:r w:rsidR="00BC6471" w:rsidRPr="00C1640E">
        <w:rPr>
          <w:rFonts w:ascii="Times New Roman" w:hAnsi="Times New Roman"/>
          <w:sz w:val="28"/>
          <w:szCs w:val="28"/>
          <w:lang w:val="ru-RU"/>
        </w:rPr>
        <w:t xml:space="preserve">далее </w:t>
      </w:r>
      <w:r w:rsidRPr="00C1640E">
        <w:rPr>
          <w:rFonts w:ascii="Times New Roman" w:hAnsi="Times New Roman"/>
          <w:sz w:val="28"/>
          <w:szCs w:val="28"/>
          <w:lang w:val="ru-RU"/>
        </w:rPr>
        <w:t>описание этой</w:t>
      </w:r>
      <w:r w:rsidR="00BC6471" w:rsidRPr="00C1640E">
        <w:rPr>
          <w:rFonts w:ascii="Times New Roman" w:hAnsi="Times New Roman"/>
          <w:sz w:val="28"/>
          <w:szCs w:val="28"/>
          <w:lang w:val="ru-RU"/>
        </w:rPr>
        <w:t xml:space="preserve"> же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 группы языков автор отмечает, что их характеристикой является наличие «тяжелых» и «легких слогов».</w:t>
      </w:r>
      <w:r w:rsidR="00C751F5" w:rsidRPr="00C1640E">
        <w:rPr>
          <w:rFonts w:ascii="Times New Roman" w:hAnsi="Times New Roman"/>
          <w:sz w:val="28"/>
          <w:szCs w:val="28"/>
          <w:lang w:val="ru-RU"/>
        </w:rPr>
        <w:t xml:space="preserve"> В отношении английского языка </w:t>
      </w:r>
      <w:r w:rsidR="00226E34" w:rsidRPr="00C1640E">
        <w:rPr>
          <w:rFonts w:ascii="Times New Roman" w:hAnsi="Times New Roman"/>
          <w:sz w:val="28"/>
          <w:szCs w:val="28"/>
          <w:lang w:val="ru-RU"/>
        </w:rPr>
        <w:t>«</w:t>
      </w:r>
      <w:r w:rsidR="00C751F5" w:rsidRPr="00C1640E">
        <w:rPr>
          <w:rFonts w:ascii="Times New Roman" w:hAnsi="Times New Roman"/>
          <w:sz w:val="28"/>
          <w:szCs w:val="28"/>
          <w:lang w:val="ru-RU"/>
        </w:rPr>
        <w:t>тяжелыми</w:t>
      </w:r>
      <w:r w:rsidR="00226E34" w:rsidRPr="00C1640E">
        <w:rPr>
          <w:rFonts w:ascii="Times New Roman" w:hAnsi="Times New Roman"/>
          <w:sz w:val="28"/>
          <w:szCs w:val="28"/>
          <w:lang w:val="ru-RU"/>
        </w:rPr>
        <w:t>»</w:t>
      </w:r>
      <w:r w:rsidR="00C751F5" w:rsidRPr="00C1640E">
        <w:rPr>
          <w:rFonts w:ascii="Times New Roman" w:hAnsi="Times New Roman"/>
          <w:sz w:val="28"/>
          <w:szCs w:val="28"/>
          <w:lang w:val="ru-RU"/>
        </w:rPr>
        <w:t xml:space="preserve"> слог</w:t>
      </w:r>
      <w:r w:rsidR="00226E34" w:rsidRPr="00C1640E">
        <w:rPr>
          <w:rFonts w:ascii="Times New Roman" w:hAnsi="Times New Roman"/>
          <w:sz w:val="28"/>
          <w:szCs w:val="28"/>
          <w:lang w:val="ru-RU"/>
        </w:rPr>
        <w:t>и называются</w:t>
      </w:r>
      <w:r w:rsidR="00C751F5" w:rsidRPr="00C1640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226E34" w:rsidRPr="00C1640E">
        <w:rPr>
          <w:rFonts w:ascii="Times New Roman" w:hAnsi="Times New Roman"/>
          <w:sz w:val="28"/>
          <w:szCs w:val="28"/>
          <w:lang w:val="ru-RU"/>
        </w:rPr>
        <w:t xml:space="preserve">когда </w:t>
      </w:r>
      <w:r w:rsidR="00912ACE" w:rsidRPr="00C1640E">
        <w:rPr>
          <w:rFonts w:ascii="Times New Roman" w:hAnsi="Times New Roman"/>
          <w:sz w:val="28"/>
          <w:szCs w:val="28"/>
          <w:lang w:val="ru-RU"/>
        </w:rPr>
        <w:t>содержат</w:t>
      </w:r>
      <w:r w:rsidR="00C751F5" w:rsidRPr="00C1640E">
        <w:rPr>
          <w:rFonts w:ascii="Times New Roman" w:hAnsi="Times New Roman"/>
          <w:sz w:val="28"/>
          <w:szCs w:val="28"/>
          <w:lang w:val="ru-RU"/>
        </w:rPr>
        <w:t xml:space="preserve"> в себе «напряженный» монофтонг или дифтонг</w:t>
      </w:r>
      <w:r w:rsidR="00E31EE6" w:rsidRPr="00C1640E">
        <w:rPr>
          <w:rFonts w:ascii="Times New Roman" w:hAnsi="Times New Roman"/>
          <w:sz w:val="28"/>
          <w:szCs w:val="28"/>
          <w:lang w:val="ru-RU"/>
        </w:rPr>
        <w:t xml:space="preserve"> и в большинстве случаев оказываются в ударной позиции </w:t>
      </w:r>
      <w:r w:rsidR="00C751F5" w:rsidRPr="00C1640E">
        <w:rPr>
          <w:rFonts w:ascii="Times New Roman" w:hAnsi="Times New Roman"/>
          <w:sz w:val="28"/>
          <w:szCs w:val="28"/>
          <w:lang w:val="ru-RU"/>
        </w:rPr>
        <w:t>[</w:t>
      </w:r>
      <w:proofErr w:type="spellStart"/>
      <w:r w:rsidR="00C751F5" w:rsidRPr="00C1640E">
        <w:rPr>
          <w:rFonts w:ascii="Times New Roman" w:hAnsi="Times New Roman"/>
          <w:sz w:val="28"/>
          <w:szCs w:val="28"/>
          <w:lang w:val="ru-RU"/>
        </w:rPr>
        <w:t>Hyman</w:t>
      </w:r>
      <w:proofErr w:type="spellEnd"/>
      <w:r w:rsidR="00C751F5" w:rsidRPr="00C1640E">
        <w:rPr>
          <w:rFonts w:ascii="Times New Roman" w:hAnsi="Times New Roman"/>
          <w:sz w:val="28"/>
          <w:szCs w:val="28"/>
          <w:lang w:val="ru-RU"/>
        </w:rPr>
        <w:t xml:space="preserve">, 2003]. </w:t>
      </w:r>
      <w:r w:rsidRPr="00C1640E">
        <w:rPr>
          <w:rFonts w:ascii="Times New Roman" w:hAnsi="Times New Roman"/>
          <w:sz w:val="28"/>
          <w:szCs w:val="28"/>
          <w:lang w:val="ru-RU"/>
        </w:rPr>
        <w:t>С</w:t>
      </w:r>
      <w:r w:rsidR="009C1523" w:rsidRPr="00C1640E">
        <w:rPr>
          <w:rFonts w:ascii="Times New Roman" w:hAnsi="Times New Roman"/>
          <w:sz w:val="28"/>
          <w:szCs w:val="28"/>
          <w:lang w:val="ru-RU"/>
        </w:rPr>
        <w:t xml:space="preserve">тоит отметить, что 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по этому параметру русский </w:t>
      </w:r>
      <w:r w:rsidR="00E31EE6" w:rsidRPr="00C1640E">
        <w:rPr>
          <w:rFonts w:ascii="Times New Roman" w:hAnsi="Times New Roman"/>
          <w:sz w:val="28"/>
          <w:szCs w:val="28"/>
          <w:lang w:val="ru-RU"/>
        </w:rPr>
        <w:t xml:space="preserve">отличается от </w:t>
      </w:r>
      <w:r w:rsidRPr="00C1640E">
        <w:rPr>
          <w:rFonts w:ascii="Times New Roman" w:hAnsi="Times New Roman"/>
          <w:sz w:val="28"/>
          <w:szCs w:val="28"/>
          <w:lang w:val="ru-RU"/>
        </w:rPr>
        <w:t>английск</w:t>
      </w:r>
      <w:r w:rsidR="00E31EE6" w:rsidRPr="00C1640E">
        <w:rPr>
          <w:rFonts w:ascii="Times New Roman" w:hAnsi="Times New Roman"/>
          <w:sz w:val="28"/>
          <w:szCs w:val="28"/>
          <w:lang w:val="ru-RU"/>
        </w:rPr>
        <w:t>ого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, так как в русском </w:t>
      </w:r>
      <w:r w:rsidR="00C751F5" w:rsidRPr="00C1640E">
        <w:rPr>
          <w:rFonts w:ascii="Times New Roman" w:hAnsi="Times New Roman"/>
          <w:sz w:val="28"/>
          <w:szCs w:val="28"/>
          <w:lang w:val="ru-RU"/>
        </w:rPr>
        <w:t>н</w:t>
      </w:r>
      <w:r w:rsidR="00E31EE6" w:rsidRPr="00C1640E">
        <w:rPr>
          <w:rFonts w:ascii="Times New Roman" w:hAnsi="Times New Roman"/>
          <w:sz w:val="28"/>
          <w:szCs w:val="28"/>
          <w:lang w:val="ru-RU"/>
        </w:rPr>
        <w:t xml:space="preserve">е выделяют дифтонгов и «напряженных» </w:t>
      </w:r>
      <w:proofErr w:type="spellStart"/>
      <w:r w:rsidR="00E31EE6" w:rsidRPr="00C1640E">
        <w:rPr>
          <w:rFonts w:ascii="Times New Roman" w:hAnsi="Times New Roman"/>
          <w:sz w:val="28"/>
          <w:szCs w:val="28"/>
          <w:lang w:val="ru-RU"/>
        </w:rPr>
        <w:t>монофтоногов</w:t>
      </w:r>
      <w:proofErr w:type="spellEnd"/>
      <w:r w:rsidR="00E31EE6" w:rsidRPr="00C1640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226E34" w:rsidRPr="00C1640E">
        <w:rPr>
          <w:rFonts w:ascii="Times New Roman" w:hAnsi="Times New Roman"/>
          <w:sz w:val="28"/>
          <w:szCs w:val="28"/>
          <w:lang w:val="ru-RU"/>
        </w:rPr>
        <w:t>которые</w:t>
      </w:r>
      <w:r w:rsidR="00E31EE6" w:rsidRPr="00C1640E">
        <w:rPr>
          <w:rFonts w:ascii="Times New Roman" w:hAnsi="Times New Roman"/>
          <w:sz w:val="28"/>
          <w:szCs w:val="28"/>
          <w:lang w:val="ru-RU"/>
        </w:rPr>
        <w:t xml:space="preserve"> образуют «тяжелые слоги»</w:t>
      </w:r>
      <w:r w:rsidR="009C1523" w:rsidRPr="00C1640E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62C2500" w14:textId="40C4BF30" w:rsidR="00470A8B" w:rsidRPr="00B518C1" w:rsidRDefault="00B518C1" w:rsidP="00B518C1">
      <w:pPr>
        <w:pStyle w:val="Heading3"/>
        <w:rPr>
          <w:lang w:val="ru-RU"/>
        </w:rPr>
      </w:pPr>
      <w:bookmarkStart w:id="6" w:name="_Toc103549558"/>
      <w:bookmarkStart w:id="7" w:name="_Toc104319868"/>
      <w:r>
        <w:rPr>
          <w:lang w:val="ru-RU"/>
        </w:rPr>
        <w:t xml:space="preserve">1.1.3. </w:t>
      </w:r>
      <w:r w:rsidR="00470A8B" w:rsidRPr="00B518C1">
        <w:rPr>
          <w:lang w:val="ru-RU"/>
        </w:rPr>
        <w:t>Количественные характеристики гласных в ударных и безударных слогах</w:t>
      </w:r>
      <w:bookmarkEnd w:id="6"/>
      <w:bookmarkEnd w:id="7"/>
    </w:p>
    <w:p w14:paraId="271CE3C6" w14:textId="057012F4" w:rsidR="00314FB7" w:rsidRPr="00C1640E" w:rsidRDefault="00314FB7" w:rsidP="00D05549">
      <w:pPr>
        <w:spacing w:after="4" w:line="358" w:lineRule="auto"/>
        <w:ind w:left="-14" w:firstLine="706"/>
        <w:rPr>
          <w:rFonts w:ascii="Times New Roman" w:hAnsi="Times New Roman"/>
          <w:sz w:val="28"/>
          <w:szCs w:val="28"/>
          <w:lang w:val="ru-RU"/>
        </w:rPr>
      </w:pPr>
      <w:r w:rsidRPr="00C1640E">
        <w:rPr>
          <w:rFonts w:ascii="Times New Roman" w:hAnsi="Times New Roman"/>
          <w:sz w:val="28"/>
          <w:szCs w:val="28"/>
          <w:lang w:val="ru-RU"/>
        </w:rPr>
        <w:t xml:space="preserve">По этому параметру русский и английский языки принадлежат одной группе: оба языка подразумевают </w:t>
      </w:r>
      <w:r w:rsidR="007453B5" w:rsidRPr="00C1640E">
        <w:rPr>
          <w:rFonts w:ascii="Times New Roman" w:hAnsi="Times New Roman"/>
          <w:sz w:val="28"/>
          <w:szCs w:val="28"/>
          <w:lang w:val="ru-RU"/>
        </w:rPr>
        <w:t>количественную редукцию гласных, т.</w:t>
      </w:r>
      <w:r w:rsidR="00F12047" w:rsidRPr="00C1640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453B5" w:rsidRPr="00C1640E">
        <w:rPr>
          <w:rFonts w:ascii="Times New Roman" w:hAnsi="Times New Roman"/>
          <w:sz w:val="28"/>
          <w:szCs w:val="28"/>
          <w:lang w:val="ru-RU"/>
        </w:rPr>
        <w:t xml:space="preserve">е. 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увеличение количественных характеристик гласного в ударных </w:t>
      </w:r>
      <w:r w:rsidR="00D13026" w:rsidRPr="00C1640E">
        <w:rPr>
          <w:rFonts w:ascii="Times New Roman" w:hAnsi="Times New Roman"/>
          <w:sz w:val="28"/>
          <w:szCs w:val="28"/>
          <w:lang w:val="ru-RU"/>
        </w:rPr>
        <w:t>позициях</w:t>
      </w:r>
      <w:r w:rsidR="007453B5" w:rsidRPr="00C1640E">
        <w:rPr>
          <w:rFonts w:ascii="Times New Roman" w:hAnsi="Times New Roman"/>
          <w:sz w:val="28"/>
          <w:szCs w:val="28"/>
          <w:lang w:val="ru-RU"/>
        </w:rPr>
        <w:t xml:space="preserve"> и их уменьшение в безударных. </w:t>
      </w:r>
      <w:r w:rsidR="001E78CA" w:rsidRPr="00C1640E">
        <w:rPr>
          <w:rFonts w:ascii="Times New Roman" w:hAnsi="Times New Roman"/>
          <w:sz w:val="28"/>
          <w:szCs w:val="28"/>
          <w:lang w:val="ru-RU"/>
        </w:rPr>
        <w:t>В качестве примера количественной редукции в английском языке можно привести разные реализации слов</w:t>
      </w:r>
      <w:r w:rsidR="00D13026" w:rsidRPr="00C1640E">
        <w:rPr>
          <w:rFonts w:ascii="Times New Roman" w:hAnsi="Times New Roman"/>
          <w:sz w:val="28"/>
          <w:szCs w:val="28"/>
          <w:lang w:val="ru-RU"/>
        </w:rPr>
        <w:t>а</w:t>
      </w:r>
      <w:r w:rsidR="001E78CA" w:rsidRPr="00C1640E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="001E78CA" w:rsidRPr="00C1640E">
        <w:rPr>
          <w:rFonts w:ascii="Times New Roman" w:hAnsi="Times New Roman"/>
          <w:sz w:val="28"/>
          <w:szCs w:val="28"/>
          <w:lang w:val="ru-RU"/>
        </w:rPr>
        <w:t>you</w:t>
      </w:r>
      <w:proofErr w:type="spellEnd"/>
      <w:r w:rsidR="001E78CA" w:rsidRPr="00C1640E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786625" w:rsidRPr="00C1640E">
        <w:rPr>
          <w:rFonts w:ascii="Times New Roman" w:hAnsi="Times New Roman"/>
          <w:sz w:val="28"/>
          <w:szCs w:val="28"/>
          <w:lang w:val="ru-RU"/>
        </w:rPr>
        <w:t>- /</w:t>
      </w:r>
      <w:proofErr w:type="spellStart"/>
      <w:r w:rsidR="001E78CA" w:rsidRPr="00C1640E">
        <w:rPr>
          <w:rFonts w:ascii="Times New Roman" w:hAnsi="Times New Roman"/>
          <w:sz w:val="28"/>
          <w:szCs w:val="28"/>
          <w:lang w:val="ru-RU"/>
        </w:rPr>
        <w:t>j</w:t>
      </w:r>
      <w:r w:rsidR="00786625" w:rsidRPr="00C1640E">
        <w:rPr>
          <w:rFonts w:ascii="Times New Roman" w:hAnsi="Times New Roman"/>
          <w:sz w:val="28"/>
          <w:szCs w:val="28"/>
          <w:lang w:val="ru-RU"/>
        </w:rPr>
        <w:t>u</w:t>
      </w:r>
      <w:proofErr w:type="spellEnd"/>
      <w:r w:rsidR="00786625" w:rsidRPr="00C1640E">
        <w:rPr>
          <w:rFonts w:ascii="Times New Roman" w:hAnsi="Times New Roman"/>
          <w:sz w:val="28"/>
          <w:szCs w:val="28"/>
          <w:lang w:val="ru-RU"/>
        </w:rPr>
        <w:t>ː/</w:t>
      </w:r>
      <w:r w:rsidR="00DF0309" w:rsidRPr="00C1640E">
        <w:rPr>
          <w:rFonts w:ascii="Times New Roman" w:hAnsi="Times New Roman"/>
          <w:sz w:val="28"/>
          <w:szCs w:val="28"/>
          <w:lang w:val="ru-RU"/>
        </w:rPr>
        <w:t>—</w:t>
      </w:r>
      <w:r w:rsidR="00786625" w:rsidRPr="00C1640E">
        <w:rPr>
          <w:rFonts w:ascii="Times New Roman" w:hAnsi="Times New Roman"/>
          <w:sz w:val="28"/>
          <w:szCs w:val="28"/>
          <w:lang w:val="ru-RU"/>
        </w:rPr>
        <w:t xml:space="preserve"> /</w:t>
      </w:r>
      <w:proofErr w:type="spellStart"/>
      <w:r w:rsidR="00786625" w:rsidRPr="00C1640E">
        <w:rPr>
          <w:rFonts w:ascii="Times New Roman" w:hAnsi="Times New Roman"/>
          <w:sz w:val="28"/>
          <w:szCs w:val="28"/>
          <w:lang w:val="ru-RU"/>
        </w:rPr>
        <w:t>ju</w:t>
      </w:r>
      <w:proofErr w:type="spellEnd"/>
      <w:r w:rsidR="00F12047" w:rsidRPr="00C1640E">
        <w:rPr>
          <w:rFonts w:ascii="Times New Roman" w:hAnsi="Times New Roman"/>
          <w:sz w:val="28"/>
          <w:szCs w:val="28"/>
          <w:lang w:val="ru-RU"/>
        </w:rPr>
        <w:t>/ и</w:t>
      </w:r>
      <w:r w:rsidR="00DF0309" w:rsidRPr="00C1640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0309" w:rsidRPr="00C1640E">
        <w:rPr>
          <w:rFonts w:ascii="Times New Roman" w:hAnsi="Times New Roman"/>
          <w:sz w:val="28"/>
          <w:szCs w:val="28"/>
          <w:lang w:val="ru-RU"/>
        </w:rPr>
        <w:lastRenderedPageBreak/>
        <w:t>«</w:t>
      </w:r>
      <w:proofErr w:type="spellStart"/>
      <w:r w:rsidR="00DF0309" w:rsidRPr="00C1640E">
        <w:rPr>
          <w:rFonts w:ascii="Times New Roman" w:hAnsi="Times New Roman"/>
          <w:sz w:val="28"/>
          <w:szCs w:val="28"/>
          <w:lang w:val="ru-RU"/>
        </w:rPr>
        <w:t>she</w:t>
      </w:r>
      <w:proofErr w:type="spellEnd"/>
      <w:r w:rsidR="00DF0309" w:rsidRPr="00C1640E">
        <w:rPr>
          <w:rFonts w:ascii="Times New Roman" w:hAnsi="Times New Roman"/>
          <w:sz w:val="28"/>
          <w:szCs w:val="28"/>
          <w:lang w:val="ru-RU"/>
        </w:rPr>
        <w:t>» /</w:t>
      </w:r>
      <w:proofErr w:type="spellStart"/>
      <w:r w:rsidR="00DF0309" w:rsidRPr="00C1640E">
        <w:rPr>
          <w:rFonts w:ascii="Times New Roman" w:hAnsi="Times New Roman"/>
          <w:sz w:val="28"/>
          <w:szCs w:val="28"/>
          <w:lang w:val="ru-RU"/>
        </w:rPr>
        <w:t>ʃi</w:t>
      </w:r>
      <w:proofErr w:type="spellEnd"/>
      <w:r w:rsidR="00DF0309" w:rsidRPr="00C1640E">
        <w:rPr>
          <w:rFonts w:ascii="Times New Roman" w:hAnsi="Times New Roman"/>
          <w:sz w:val="28"/>
          <w:szCs w:val="28"/>
          <w:lang w:val="ru-RU"/>
        </w:rPr>
        <w:t>ː/ — /</w:t>
      </w:r>
      <w:proofErr w:type="spellStart"/>
      <w:r w:rsidR="00DF0309" w:rsidRPr="00C1640E">
        <w:rPr>
          <w:rFonts w:ascii="Times New Roman" w:hAnsi="Times New Roman"/>
          <w:sz w:val="28"/>
          <w:szCs w:val="28"/>
          <w:lang w:val="ru-RU"/>
        </w:rPr>
        <w:t>ʃi</w:t>
      </w:r>
      <w:proofErr w:type="spellEnd"/>
      <w:r w:rsidR="00DF0309" w:rsidRPr="00C1640E">
        <w:rPr>
          <w:rFonts w:ascii="Times New Roman" w:hAnsi="Times New Roman"/>
          <w:sz w:val="28"/>
          <w:szCs w:val="28"/>
          <w:lang w:val="ru-RU"/>
        </w:rPr>
        <w:t xml:space="preserve">/. Для русского – это, например, реализации гласной /ы/ в следующих </w:t>
      </w:r>
      <w:r w:rsidR="00F12047" w:rsidRPr="00C1640E">
        <w:rPr>
          <w:rFonts w:ascii="Times New Roman" w:hAnsi="Times New Roman"/>
          <w:sz w:val="28"/>
          <w:szCs w:val="28"/>
          <w:lang w:val="ru-RU"/>
        </w:rPr>
        <w:t>последовательностях</w:t>
      </w:r>
      <w:r w:rsidR="00DF0309" w:rsidRPr="00C1640E">
        <w:rPr>
          <w:rFonts w:ascii="Times New Roman" w:hAnsi="Times New Roman"/>
          <w:sz w:val="28"/>
          <w:szCs w:val="28"/>
          <w:lang w:val="ru-RU"/>
        </w:rPr>
        <w:t>: /сын/ — /сыны/ — /</w:t>
      </w:r>
      <w:proofErr w:type="spellStart"/>
      <w:r w:rsidR="00DF0309" w:rsidRPr="00C1640E">
        <w:rPr>
          <w:rFonts w:ascii="Times New Roman" w:hAnsi="Times New Roman"/>
          <w:sz w:val="28"/>
          <w:szCs w:val="28"/>
          <w:lang w:val="ru-RU"/>
        </w:rPr>
        <w:t>сынΛвjа</w:t>
      </w:r>
      <w:proofErr w:type="spellEnd"/>
      <w:r w:rsidR="00DF0309" w:rsidRPr="00C1640E">
        <w:rPr>
          <w:rFonts w:ascii="Times New Roman" w:hAnsi="Times New Roman"/>
          <w:sz w:val="28"/>
          <w:szCs w:val="28"/>
          <w:lang w:val="ru-RU"/>
        </w:rPr>
        <w:t>/</w:t>
      </w:r>
      <w:r w:rsidR="001D5BC3" w:rsidRPr="00C1640E">
        <w:rPr>
          <w:rFonts w:ascii="Times New Roman" w:hAnsi="Times New Roman"/>
          <w:sz w:val="28"/>
          <w:szCs w:val="28"/>
          <w:lang w:val="ru-RU"/>
        </w:rPr>
        <w:t xml:space="preserve"> [</w:t>
      </w:r>
      <w:proofErr w:type="spellStart"/>
      <w:r w:rsidR="001D5BC3" w:rsidRPr="00C1640E">
        <w:rPr>
          <w:rFonts w:ascii="Times New Roman" w:hAnsi="Times New Roman"/>
          <w:sz w:val="28"/>
          <w:szCs w:val="28"/>
          <w:lang w:val="ru-RU"/>
        </w:rPr>
        <w:t>Фунтова</w:t>
      </w:r>
      <w:proofErr w:type="spellEnd"/>
      <w:r w:rsidR="001D5BC3" w:rsidRPr="00C1640E">
        <w:rPr>
          <w:rFonts w:ascii="Times New Roman" w:hAnsi="Times New Roman"/>
          <w:sz w:val="28"/>
          <w:szCs w:val="28"/>
          <w:lang w:val="ru-RU"/>
        </w:rPr>
        <w:t>, 2010]</w:t>
      </w:r>
      <w:r w:rsidR="00DF0309" w:rsidRPr="00C1640E">
        <w:rPr>
          <w:rFonts w:ascii="Times New Roman" w:hAnsi="Times New Roman"/>
          <w:sz w:val="28"/>
          <w:szCs w:val="28"/>
          <w:lang w:val="ru-RU"/>
        </w:rPr>
        <w:t>.</w:t>
      </w:r>
    </w:p>
    <w:p w14:paraId="63A77826" w14:textId="71B00929" w:rsidR="00314FB7" w:rsidRPr="00B518C1" w:rsidRDefault="00B518C1" w:rsidP="00D05549">
      <w:pPr>
        <w:pStyle w:val="Heading3"/>
        <w:spacing w:before="174" w:after="126"/>
        <w:rPr>
          <w:lang w:val="ru-RU"/>
        </w:rPr>
      </w:pPr>
      <w:bookmarkStart w:id="8" w:name="_Toc103549559"/>
      <w:bookmarkStart w:id="9" w:name="_Toc104319869"/>
      <w:r>
        <w:rPr>
          <w:lang w:val="ru-RU"/>
        </w:rPr>
        <w:t xml:space="preserve">1.1.4. </w:t>
      </w:r>
      <w:bookmarkEnd w:id="8"/>
      <w:r>
        <w:rPr>
          <w:rFonts w:cs="Times New Roman"/>
          <w:szCs w:val="28"/>
          <w:lang w:val="ru-RU"/>
        </w:rPr>
        <w:t>Наличие или отсутствие привязки мелодических движений к ударным гласным</w:t>
      </w:r>
      <w:bookmarkEnd w:id="9"/>
    </w:p>
    <w:p w14:paraId="0E054C9E" w14:textId="3464F263" w:rsidR="00613461" w:rsidRPr="00C1640E" w:rsidRDefault="00613461" w:rsidP="00D05549">
      <w:pPr>
        <w:spacing w:before="174" w:after="126" w:line="358" w:lineRule="auto"/>
        <w:ind w:left="-14" w:firstLine="706"/>
        <w:rPr>
          <w:rFonts w:ascii="Times New Roman" w:hAnsi="Times New Roman"/>
          <w:sz w:val="28"/>
          <w:szCs w:val="28"/>
          <w:lang w:val="ru-RU"/>
        </w:rPr>
      </w:pPr>
      <w:r w:rsidRPr="00C1640E">
        <w:rPr>
          <w:rFonts w:ascii="Times New Roman" w:hAnsi="Times New Roman"/>
          <w:sz w:val="28"/>
          <w:szCs w:val="28"/>
          <w:lang w:val="ru-RU"/>
        </w:rPr>
        <w:t xml:space="preserve">В русском и английском языках </w:t>
      </w:r>
      <w:r w:rsidR="00D13026" w:rsidRPr="00C1640E">
        <w:rPr>
          <w:rFonts w:ascii="Times New Roman" w:hAnsi="Times New Roman"/>
          <w:sz w:val="28"/>
          <w:szCs w:val="28"/>
          <w:lang w:val="ru-RU"/>
        </w:rPr>
        <w:t>мелодическая составляющая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 тесно связана с ударением. Именно на ударные слоги приходятся наиболее значительные изменения частоты основного тона. Так, </w:t>
      </w:r>
      <w:r w:rsidR="00F12047" w:rsidRPr="00C1640E">
        <w:rPr>
          <w:rFonts w:ascii="Times New Roman" w:hAnsi="Times New Roman"/>
          <w:sz w:val="28"/>
          <w:szCs w:val="28"/>
          <w:lang w:val="ru-RU"/>
        </w:rPr>
        <w:t>например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, в английском языке </w:t>
      </w:r>
      <w:r w:rsidR="00EC37DC" w:rsidRPr="00C1640E">
        <w:rPr>
          <w:rFonts w:ascii="Times New Roman" w:hAnsi="Times New Roman"/>
          <w:sz w:val="28"/>
          <w:szCs w:val="28"/>
          <w:lang w:val="ru-RU"/>
        </w:rPr>
        <w:t>интонационный центр</w:t>
      </w:r>
      <w:r w:rsidR="00911D78" w:rsidRPr="00C1640E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844F55" w:rsidRPr="00C1640E">
        <w:rPr>
          <w:rFonts w:ascii="Times New Roman" w:hAnsi="Times New Roman"/>
          <w:sz w:val="28"/>
          <w:szCs w:val="28"/>
          <w:lang w:val="ru-RU"/>
        </w:rPr>
        <w:t xml:space="preserve">значительные движения на </w:t>
      </w:r>
      <w:proofErr w:type="spellStart"/>
      <w:r w:rsidR="00844F55" w:rsidRPr="00C1640E">
        <w:rPr>
          <w:rFonts w:ascii="Times New Roman" w:hAnsi="Times New Roman"/>
          <w:sz w:val="28"/>
          <w:szCs w:val="28"/>
          <w:lang w:val="ru-RU"/>
        </w:rPr>
        <w:t>предцентре</w:t>
      </w:r>
      <w:proofErr w:type="spellEnd"/>
      <w:r w:rsidR="00844F55" w:rsidRPr="00C1640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1640E">
        <w:rPr>
          <w:rFonts w:ascii="Times New Roman" w:hAnsi="Times New Roman"/>
          <w:sz w:val="28"/>
          <w:szCs w:val="28"/>
          <w:lang w:val="ru-RU"/>
        </w:rPr>
        <w:t>мо</w:t>
      </w:r>
      <w:r w:rsidR="00D13026" w:rsidRPr="00C1640E">
        <w:rPr>
          <w:rFonts w:ascii="Times New Roman" w:hAnsi="Times New Roman"/>
          <w:sz w:val="28"/>
          <w:szCs w:val="28"/>
          <w:lang w:val="ru-RU"/>
        </w:rPr>
        <w:t>гут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 реализоваться только на ударном слоге [</w:t>
      </w:r>
      <w:proofErr w:type="spellStart"/>
      <w:r w:rsidR="000845C7" w:rsidRPr="00C1640E">
        <w:rPr>
          <w:rFonts w:ascii="Times New Roman" w:hAnsi="Times New Roman"/>
          <w:sz w:val="28"/>
          <w:szCs w:val="28"/>
          <w:lang w:val="ru-RU"/>
        </w:rPr>
        <w:t>O</w:t>
      </w:r>
      <w:r w:rsidRPr="00C1640E">
        <w:rPr>
          <w:rFonts w:ascii="Times New Roman" w:hAnsi="Times New Roman"/>
          <w:sz w:val="28"/>
          <w:szCs w:val="28"/>
          <w:lang w:val="ru-RU"/>
        </w:rPr>
        <w:t>’connor</w:t>
      </w:r>
      <w:proofErr w:type="spellEnd"/>
      <w:r w:rsidR="001D5BC3" w:rsidRPr="00C1640E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1D5BC3" w:rsidRPr="00C1640E">
        <w:rPr>
          <w:rFonts w:ascii="Times New Roman" w:hAnsi="Times New Roman"/>
          <w:sz w:val="28"/>
          <w:szCs w:val="28"/>
          <w:lang w:val="ru-RU"/>
        </w:rPr>
        <w:t>Arnold</w:t>
      </w:r>
      <w:proofErr w:type="spellEnd"/>
      <w:r w:rsidR="00194C81" w:rsidRPr="00C1640E">
        <w:rPr>
          <w:rFonts w:ascii="Times New Roman" w:hAnsi="Times New Roman"/>
          <w:sz w:val="28"/>
          <w:szCs w:val="28"/>
          <w:lang w:val="ru-RU"/>
        </w:rPr>
        <w:t>, 1973</w:t>
      </w:r>
      <w:r w:rsidRPr="00C1640E">
        <w:rPr>
          <w:rFonts w:ascii="Times New Roman" w:hAnsi="Times New Roman"/>
          <w:sz w:val="28"/>
          <w:szCs w:val="28"/>
          <w:lang w:val="ru-RU"/>
        </w:rPr>
        <w:t xml:space="preserve">]. </w:t>
      </w:r>
    </w:p>
    <w:p w14:paraId="2105BDD1" w14:textId="4D4B47DA" w:rsidR="00911D78" w:rsidRPr="00D63ADB" w:rsidRDefault="00B518C1" w:rsidP="00B518C1">
      <w:pPr>
        <w:pStyle w:val="Heading3"/>
        <w:rPr>
          <w:lang w:val="ru-RU"/>
        </w:rPr>
      </w:pPr>
      <w:bookmarkStart w:id="10" w:name="_Toc103549560"/>
      <w:bookmarkStart w:id="11" w:name="_Toc104319870"/>
      <w:r>
        <w:rPr>
          <w:lang w:val="ru-RU"/>
        </w:rPr>
        <w:t xml:space="preserve">1.1.5. </w:t>
      </w:r>
      <w:bookmarkEnd w:id="10"/>
      <w:r w:rsidR="00221D82">
        <w:rPr>
          <w:rFonts w:cs="Times New Roman"/>
          <w:szCs w:val="28"/>
          <w:lang w:val="ru-RU"/>
        </w:rPr>
        <w:t>К</w:t>
      </w:r>
      <w:r w:rsidR="00221D82" w:rsidRPr="00D63ADB">
        <w:rPr>
          <w:rFonts w:cs="Times New Roman"/>
          <w:szCs w:val="28"/>
          <w:lang w:val="ru-RU"/>
        </w:rPr>
        <w:t>ачественные изменения гласных</w:t>
      </w:r>
      <w:r w:rsidR="00221D82">
        <w:rPr>
          <w:rFonts w:cs="Times New Roman"/>
          <w:szCs w:val="28"/>
          <w:lang w:val="ru-RU"/>
        </w:rPr>
        <w:t xml:space="preserve"> в слогах</w:t>
      </w:r>
      <w:r w:rsidR="00221D82" w:rsidRPr="00D63ADB">
        <w:rPr>
          <w:rFonts w:cs="Times New Roman"/>
          <w:szCs w:val="28"/>
          <w:lang w:val="ru-RU"/>
        </w:rPr>
        <w:t xml:space="preserve"> в зависимости от </w:t>
      </w:r>
      <w:r w:rsidR="00221D82">
        <w:rPr>
          <w:rFonts w:cs="Times New Roman"/>
          <w:szCs w:val="28"/>
          <w:lang w:val="ru-RU"/>
        </w:rPr>
        <w:t>их ритмического ударения</w:t>
      </w:r>
      <w:bookmarkEnd w:id="11"/>
    </w:p>
    <w:p w14:paraId="0A98001F" w14:textId="3F9FEC26" w:rsidR="005865E8" w:rsidRPr="00D63ADB" w:rsidRDefault="005865E8" w:rsidP="00462D23">
      <w:pPr>
        <w:spacing w:after="40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Говоря о качественных изменениях гласных, </w:t>
      </w:r>
      <w:r w:rsidR="00B518C1">
        <w:rPr>
          <w:rFonts w:ascii="Times New Roman" w:hAnsi="Times New Roman" w:cs="Times New Roman"/>
          <w:sz w:val="28"/>
          <w:szCs w:val="28"/>
          <w:lang w:val="ru-RU"/>
        </w:rPr>
        <w:t xml:space="preserve">Р. </w:t>
      </w: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t>Дауэр</w:t>
      </w:r>
      <w:proofErr w:type="spellEnd"/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первую очередь </w:t>
      </w:r>
      <w:r w:rsidR="00A35CF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говорит о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систем</w:t>
      </w:r>
      <w:r w:rsidR="00A35CF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е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редукции для</w:t>
      </w:r>
      <w:r w:rsidR="00A35CF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разных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языков.</w:t>
      </w:r>
      <w:r w:rsidR="00A35CF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По этому параметру </w:t>
      </w:r>
      <w:r w:rsidR="00F12047" w:rsidRPr="00D63ADB">
        <w:rPr>
          <w:rFonts w:ascii="Times New Roman" w:hAnsi="Times New Roman" w:cs="Times New Roman"/>
          <w:sz w:val="28"/>
          <w:szCs w:val="28"/>
          <w:lang w:val="ru-RU"/>
        </w:rPr>
        <w:t>русский</w:t>
      </w:r>
      <w:r w:rsidR="00A35CF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 английский языки расходятся и </w:t>
      </w:r>
      <w:r w:rsidR="00F12047" w:rsidRPr="00D63ADB">
        <w:rPr>
          <w:rFonts w:ascii="Times New Roman" w:hAnsi="Times New Roman" w:cs="Times New Roman"/>
          <w:sz w:val="28"/>
          <w:szCs w:val="28"/>
          <w:lang w:val="ru-RU"/>
        </w:rPr>
        <w:t>принадлежат</w:t>
      </w:r>
      <w:r w:rsidR="00A35CF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 разным группам.</w:t>
      </w:r>
      <w:r w:rsidR="007435A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По классификации </w:t>
      </w:r>
      <w:proofErr w:type="spellStart"/>
      <w:r w:rsidR="007435A8" w:rsidRPr="00D63ADB">
        <w:rPr>
          <w:rFonts w:ascii="Times New Roman" w:hAnsi="Times New Roman" w:cs="Times New Roman"/>
          <w:sz w:val="28"/>
          <w:szCs w:val="28"/>
          <w:lang w:val="ru-RU"/>
        </w:rPr>
        <w:t>Дауэр</w:t>
      </w:r>
      <w:proofErr w:type="spellEnd"/>
      <w:r w:rsidR="007435A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английский относится к группе, которая характеризуется редуцированными или более централизованными гласными в безударных слогах.</w:t>
      </w:r>
      <w:r w:rsidR="00A4128E">
        <w:rPr>
          <w:rFonts w:ascii="Times New Roman" w:hAnsi="Times New Roman" w:cs="Times New Roman"/>
          <w:sz w:val="28"/>
          <w:szCs w:val="28"/>
          <w:lang w:val="ru-RU"/>
        </w:rPr>
        <w:t xml:space="preserve"> В русском языке редукция гласных не всегда ассоциируется со смещением ряда звука в центр. Например, /</w:t>
      </w:r>
      <w:r w:rsidR="00EC7721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A4128E">
        <w:rPr>
          <w:rFonts w:ascii="Times New Roman" w:hAnsi="Times New Roman" w:cs="Times New Roman"/>
          <w:sz w:val="28"/>
          <w:szCs w:val="28"/>
          <w:lang w:val="ru-RU"/>
        </w:rPr>
        <w:t>/ в безударной позиции приближается к переднему ряду, становясь /</w:t>
      </w:r>
      <w:r w:rsidR="00EC772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4128E">
        <w:rPr>
          <w:rFonts w:ascii="Times New Roman" w:hAnsi="Times New Roman" w:cs="Times New Roman"/>
          <w:sz w:val="28"/>
          <w:szCs w:val="28"/>
          <w:lang w:val="ru-RU"/>
        </w:rPr>
        <w:t>/ позиции</w:t>
      </w:r>
      <w:r w:rsidR="00A4128E" w:rsidRPr="00A4128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A4128E">
        <w:rPr>
          <w:rFonts w:ascii="Times New Roman" w:hAnsi="Times New Roman" w:cs="Times New Roman"/>
          <w:sz w:val="28"/>
          <w:szCs w:val="28"/>
          <w:lang w:val="ru-RU"/>
        </w:rPr>
        <w:t>сравните</w:t>
      </w:r>
      <w:r w:rsidR="00EC7721">
        <w:rPr>
          <w:rFonts w:ascii="Times New Roman" w:hAnsi="Times New Roman" w:cs="Times New Roman"/>
          <w:sz w:val="28"/>
          <w:szCs w:val="28"/>
          <w:lang w:val="ru-RU"/>
        </w:rPr>
        <w:t xml:space="preserve"> транскрипции слов</w:t>
      </w:r>
      <w:r w:rsidR="00A412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7721">
        <w:rPr>
          <w:rFonts w:ascii="Times New Roman" w:hAnsi="Times New Roman" w:cs="Times New Roman"/>
          <w:sz w:val="28"/>
          <w:szCs w:val="28"/>
          <w:lang w:val="ru-RU"/>
        </w:rPr>
        <w:t>«весело» –/</w:t>
      </w:r>
      <w:proofErr w:type="spellStart"/>
      <w:r w:rsidR="00EC7721" w:rsidRPr="00EC7721">
        <w:rPr>
          <w:rFonts w:ascii="Times New Roman" w:hAnsi="Times New Roman" w:cs="Times New Roman"/>
          <w:sz w:val="28"/>
          <w:szCs w:val="28"/>
          <w:lang w:val="ru-RU"/>
        </w:rPr>
        <w:t>в'ӭ́с'ьлʌ</w:t>
      </w:r>
      <w:proofErr w:type="spellEnd"/>
      <w:r w:rsidR="00EC7721" w:rsidRPr="00EC7721">
        <w:rPr>
          <w:rFonts w:ascii="Times New Roman" w:hAnsi="Times New Roman" w:cs="Times New Roman"/>
          <w:sz w:val="28"/>
          <w:szCs w:val="28"/>
          <w:lang w:val="ru-RU"/>
        </w:rPr>
        <w:t>/ и «веселье»</w:t>
      </w:r>
      <w:r w:rsidR="007435A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7721">
        <w:rPr>
          <w:rFonts w:ascii="Times New Roman" w:hAnsi="Times New Roman" w:cs="Times New Roman"/>
          <w:sz w:val="28"/>
          <w:szCs w:val="28"/>
          <w:lang w:val="ru-RU"/>
        </w:rPr>
        <w:t>– /</w:t>
      </w:r>
      <w:proofErr w:type="spellStart"/>
      <w:r w:rsidR="00EC7721" w:rsidRPr="00EC7721">
        <w:rPr>
          <w:rFonts w:ascii="Times New Roman" w:hAnsi="Times New Roman" w:cs="Times New Roman"/>
          <w:sz w:val="28"/>
          <w:szCs w:val="28"/>
          <w:lang w:val="ru-RU"/>
        </w:rPr>
        <w:t>в'ис'ӭ́л'jъ</w:t>
      </w:r>
      <w:proofErr w:type="spellEnd"/>
      <w:r w:rsidR="00EC7721" w:rsidRPr="00EC7721">
        <w:rPr>
          <w:rFonts w:ascii="Times New Roman" w:hAnsi="Times New Roman" w:cs="Times New Roman"/>
          <w:sz w:val="28"/>
          <w:szCs w:val="28"/>
          <w:lang w:val="ru-RU"/>
        </w:rPr>
        <w:t>/)</w:t>
      </w:r>
      <w:r w:rsidR="00EC77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ED34986" w14:textId="196B3FAE" w:rsidR="00EE50DC" w:rsidRPr="00D63ADB" w:rsidRDefault="001A2972" w:rsidP="00462D23">
      <w:pPr>
        <w:spacing w:after="40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Рассматривая более подробно </w:t>
      </w:r>
      <w:r w:rsidR="00F12047" w:rsidRPr="00D63ADB">
        <w:rPr>
          <w:rFonts w:ascii="Times New Roman" w:hAnsi="Times New Roman" w:cs="Times New Roman"/>
          <w:sz w:val="28"/>
          <w:szCs w:val="28"/>
          <w:lang w:val="ru-RU"/>
        </w:rPr>
        <w:t>этот вопрос,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мы обнаружили, что количественная редукция в русском и английском языке скорее различается в распределении степеней редукции, а не в ряде редуцированных гласных или разветвленности их системы. Так, </w:t>
      </w:r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>цитируя В.</w:t>
      </w:r>
      <w:r w:rsidR="008050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А. Виноградова, </w:t>
      </w:r>
      <w:r w:rsidR="008050D1" w:rsidRPr="00D63ADB">
        <w:rPr>
          <w:rFonts w:ascii="Times New Roman" w:hAnsi="Times New Roman" w:cs="Times New Roman"/>
          <w:sz w:val="28"/>
          <w:szCs w:val="28"/>
          <w:lang w:val="ru-RU"/>
        </w:rPr>
        <w:t>И.</w:t>
      </w:r>
      <w:r w:rsidR="008050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50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Л. </w:t>
      </w:r>
      <w:proofErr w:type="spellStart"/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>Фунтова</w:t>
      </w:r>
      <w:proofErr w:type="spellEnd"/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пишет: «…В русском языке редукция строится по принципу затухающей динамичности, когда наиболее сильный слог — ударный (степень редукции 0) — противопоставлен первому предударному (степень редукции 1) и остальным слогам (степень редукции </w:t>
      </w:r>
      <w:r w:rsidR="004F732B" w:rsidRPr="00D63ADB">
        <w:rPr>
          <w:rFonts w:ascii="Times New Roman" w:hAnsi="Times New Roman" w:cs="Times New Roman"/>
          <w:sz w:val="28"/>
          <w:szCs w:val="28"/>
          <w:lang w:val="ru-RU"/>
        </w:rPr>
        <w:t>2) …</w:t>
      </w:r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CA47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11E8" w:rsidRPr="00D63ADB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D41DEB" w:rsidRPr="00D63ADB">
        <w:rPr>
          <w:rFonts w:ascii="Times New Roman" w:hAnsi="Times New Roman" w:cs="Times New Roman"/>
          <w:sz w:val="28"/>
          <w:szCs w:val="28"/>
          <w:lang w:val="ru-RU"/>
        </w:rPr>
        <w:t>Фунтова</w:t>
      </w:r>
      <w:proofErr w:type="spellEnd"/>
      <w:r w:rsidR="00D41DEB" w:rsidRPr="00D63ADB">
        <w:rPr>
          <w:rFonts w:ascii="Times New Roman" w:hAnsi="Times New Roman" w:cs="Times New Roman"/>
          <w:sz w:val="28"/>
          <w:szCs w:val="28"/>
          <w:lang w:val="ru-RU"/>
        </w:rPr>
        <w:t>, 2010</w:t>
      </w:r>
      <w:r w:rsidR="000911E8" w:rsidRPr="00D63AD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То есть в русском языке </w:t>
      </w:r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предударный слог оказывается наименее редуцирован, по сравнению со всеми остальными.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Например</w:t>
      </w:r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: в слове «добежать» </w:t>
      </w:r>
      <w:r w:rsidR="00E7540D" w:rsidRPr="00D63ADB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>дъб’ижат</w:t>
      </w:r>
      <w:proofErr w:type="spellEnd"/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E7540D" w:rsidRPr="00D63ADB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первом предударном слоге наблюдается первая степень редукции, тогда как во втором </w:t>
      </w:r>
      <w:r w:rsidR="000911E8" w:rsidRPr="00D63A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EE50D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вторая.</w:t>
      </w:r>
    </w:p>
    <w:p w14:paraId="6BCA4F93" w14:textId="77777777" w:rsidR="007D650A" w:rsidRPr="00D63ADB" w:rsidRDefault="00EE50DC" w:rsidP="00462D23">
      <w:pPr>
        <w:spacing w:after="40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 английском же языке степень редукции распределяется несколько иным образо</w:t>
      </w:r>
      <w:r w:rsidR="00E7540D" w:rsidRPr="00D63ADB">
        <w:rPr>
          <w:rFonts w:ascii="Times New Roman" w:hAnsi="Times New Roman" w:cs="Times New Roman"/>
          <w:sz w:val="28"/>
          <w:szCs w:val="28"/>
          <w:lang w:val="ru-RU"/>
        </w:rPr>
        <w:t>м: гласные в предударных и заударных слогах ближайших к ударному подвергаются более сильной редукции, чем гласные в последующих предударных и заударных слогах. Так, например, в слове «</w:t>
      </w:r>
      <w:proofErr w:type="spellStart"/>
      <w:r w:rsidR="00E7540D" w:rsidRPr="00D63ADB">
        <w:rPr>
          <w:rFonts w:ascii="Times New Roman" w:hAnsi="Times New Roman" w:cs="Times New Roman"/>
          <w:sz w:val="28"/>
          <w:szCs w:val="28"/>
          <w:lang w:val="ru-RU"/>
        </w:rPr>
        <w:t>coalition</w:t>
      </w:r>
      <w:proofErr w:type="spellEnd"/>
      <w:r w:rsidR="00E7540D" w:rsidRPr="00D63ADB">
        <w:rPr>
          <w:rFonts w:ascii="Times New Roman" w:hAnsi="Times New Roman" w:cs="Times New Roman"/>
          <w:sz w:val="28"/>
          <w:szCs w:val="28"/>
          <w:lang w:val="ru-RU"/>
        </w:rPr>
        <w:t>» /ˌ</w:t>
      </w:r>
      <w:proofErr w:type="spellStart"/>
      <w:r w:rsidR="00E7540D" w:rsidRPr="00D63ADB">
        <w:rPr>
          <w:rFonts w:ascii="Times New Roman" w:hAnsi="Times New Roman" w:cs="Times New Roman"/>
          <w:sz w:val="28"/>
          <w:szCs w:val="28"/>
          <w:lang w:val="ru-RU"/>
        </w:rPr>
        <w:t>kəʊəˈlɪʃən</w:t>
      </w:r>
      <w:proofErr w:type="spellEnd"/>
      <w:r w:rsidR="00E7540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/, в первом предударном и первом заударном слогах наблюдается </w:t>
      </w:r>
      <w:r w:rsidR="00DE6D0F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2 степень редукции. </w:t>
      </w:r>
    </w:p>
    <w:p w14:paraId="5DD234DD" w14:textId="6EF8DCEF" w:rsidR="001A2972" w:rsidRPr="00D63ADB" w:rsidRDefault="0069616E" w:rsidP="00D05549">
      <w:pPr>
        <w:pStyle w:val="Heading3"/>
        <w:spacing w:before="174" w:after="126"/>
        <w:rPr>
          <w:lang w:val="ru-RU"/>
        </w:rPr>
      </w:pPr>
      <w:bookmarkStart w:id="12" w:name="_Toc103549561"/>
      <w:bookmarkStart w:id="13" w:name="_Toc104319871"/>
      <w:r>
        <w:rPr>
          <w:lang w:val="ru-RU"/>
        </w:rPr>
        <w:t xml:space="preserve">1.1.6. </w:t>
      </w:r>
      <w:r w:rsidR="007D650A" w:rsidRPr="00D63ADB">
        <w:rPr>
          <w:lang w:val="ru-RU"/>
        </w:rPr>
        <w:t>Разная артикуляция согласных в зависимости от ударности слога</w:t>
      </w:r>
      <w:bookmarkEnd w:id="12"/>
      <w:bookmarkEnd w:id="13"/>
    </w:p>
    <w:p w14:paraId="0B3B8C93" w14:textId="0EABE5E8" w:rsidR="007D650A" w:rsidRPr="00D63ADB" w:rsidRDefault="007D650A" w:rsidP="00462D23">
      <w:pPr>
        <w:spacing w:after="40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Эта характеристика относится к обоим сравниваемым языкам. Однако говоря об этой особенности, процессы</w:t>
      </w:r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>, происходящие с согласными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русском и английском языках </w:t>
      </w:r>
      <w:r w:rsidR="000911E8" w:rsidRPr="00D63ADB">
        <w:rPr>
          <w:rFonts w:ascii="Times New Roman" w:hAnsi="Times New Roman" w:cs="Times New Roman"/>
          <w:sz w:val="28"/>
          <w:szCs w:val="28"/>
          <w:lang w:val="ru-RU"/>
        </w:rPr>
        <w:t>в безударных слогах,</w:t>
      </w:r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будут разными.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Для английского в первую очередь</w:t>
      </w:r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стоит упомянуть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 частичной потере аспирации в </w:t>
      </w:r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не начальных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безударных слогах</w:t>
      </w:r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 полной аспирации согласных в ударных слогах. Например, аспирация /t/ в слове «</w:t>
      </w:r>
      <w:proofErr w:type="spellStart"/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>phonetics</w:t>
      </w:r>
      <w:proofErr w:type="spellEnd"/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0911E8" w:rsidRPr="00D63A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>fə</w:t>
      </w:r>
      <w:r w:rsidR="003547BB" w:rsidRPr="00D63ADB">
        <w:rPr>
          <w:rFonts w:ascii="Times New Roman" w:hAnsi="Times New Roman" w:cs="Times New Roman"/>
          <w:sz w:val="28"/>
          <w:szCs w:val="28"/>
          <w:lang w:val="ru-RU"/>
        </w:rPr>
        <w:t>ˈ</w:t>
      </w:r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>netɪks</w:t>
      </w:r>
      <w:proofErr w:type="spellEnd"/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>/ будет менее ярко выражена, чем в слове «</w:t>
      </w:r>
      <w:proofErr w:type="spellStart"/>
      <w:r w:rsidR="00E522E1" w:rsidRPr="00D63ADB">
        <w:rPr>
          <w:rFonts w:ascii="Times New Roman" w:hAnsi="Times New Roman" w:cs="Times New Roman"/>
          <w:sz w:val="28"/>
          <w:szCs w:val="28"/>
          <w:lang w:val="ru-RU"/>
        </w:rPr>
        <w:t>tomb</w:t>
      </w:r>
      <w:proofErr w:type="spellEnd"/>
      <w:r w:rsidR="00452690" w:rsidRPr="00D63AD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E522E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- /</w:t>
      </w:r>
      <w:r w:rsidR="003547BB" w:rsidRPr="00D63ADB">
        <w:rPr>
          <w:rFonts w:ascii="Times New Roman" w:hAnsi="Times New Roman" w:cs="Times New Roman"/>
          <w:sz w:val="28"/>
          <w:szCs w:val="28"/>
          <w:lang w:val="ru-RU"/>
        </w:rPr>
        <w:t>ˈ</w:t>
      </w:r>
      <w:proofErr w:type="spellStart"/>
      <w:r w:rsidR="00E522E1" w:rsidRPr="00D63ADB">
        <w:rPr>
          <w:rFonts w:ascii="Times New Roman" w:hAnsi="Times New Roman" w:cs="Times New Roman"/>
          <w:sz w:val="28"/>
          <w:szCs w:val="28"/>
          <w:lang w:val="ru-RU"/>
        </w:rPr>
        <w:t>tuːm</w:t>
      </w:r>
      <w:proofErr w:type="spellEnd"/>
      <w:r w:rsidR="00E522E1" w:rsidRPr="00D63ADB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0911E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под ударением</w:t>
      </w:r>
      <w:r w:rsidR="00E522E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669D9A7" w14:textId="6DD09E6A" w:rsidR="00E522E1" w:rsidRPr="008D008D" w:rsidRDefault="00E522E1" w:rsidP="00462D23">
      <w:pPr>
        <w:spacing w:after="40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русском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же языке, говоря об изменении качества согласных в зависимости от ударения слога</w:t>
      </w:r>
      <w:r w:rsidRPr="00226E3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26E34" w:rsidRPr="00226E34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описать процессы, наблюдающиеся в спонтанной речи. </w:t>
      </w:r>
      <w:r w:rsidRPr="00226E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138A">
        <w:rPr>
          <w:rFonts w:ascii="Times New Roman" w:hAnsi="Times New Roman" w:cs="Times New Roman"/>
          <w:sz w:val="28"/>
          <w:szCs w:val="28"/>
          <w:lang w:val="ru-RU"/>
        </w:rPr>
        <w:t>Так, Н.</w:t>
      </w:r>
      <w:r w:rsidR="008050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138A">
        <w:rPr>
          <w:rFonts w:ascii="Times New Roman" w:hAnsi="Times New Roman" w:cs="Times New Roman"/>
          <w:sz w:val="28"/>
          <w:szCs w:val="28"/>
          <w:lang w:val="ru-RU"/>
        </w:rPr>
        <w:t>А. Новик пишет, что «…в ударных слогах согласные реже подвергаются модификациям…»</w:t>
      </w:r>
      <w:r w:rsidR="0065138A" w:rsidRPr="0065138A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65138A">
        <w:rPr>
          <w:rFonts w:ascii="Times New Roman" w:hAnsi="Times New Roman" w:cs="Times New Roman"/>
          <w:sz w:val="28"/>
          <w:szCs w:val="28"/>
          <w:lang w:val="ru-RU"/>
        </w:rPr>
        <w:t>Новик</w:t>
      </w:r>
      <w:r w:rsidR="0065138A" w:rsidRPr="00C7081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70813">
        <w:rPr>
          <w:rFonts w:ascii="Times New Roman" w:hAnsi="Times New Roman" w:cs="Times New Roman"/>
          <w:sz w:val="28"/>
          <w:szCs w:val="28"/>
          <w:lang w:val="ru-RU"/>
        </w:rPr>
        <w:t xml:space="preserve"> 2009</w:t>
      </w:r>
      <w:r w:rsidR="0065138A" w:rsidRPr="0065138A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65138A">
        <w:rPr>
          <w:rFonts w:ascii="Times New Roman" w:hAnsi="Times New Roman" w:cs="Times New Roman"/>
          <w:sz w:val="28"/>
          <w:szCs w:val="28"/>
          <w:lang w:val="ru-RU"/>
        </w:rPr>
        <w:t xml:space="preserve">. Автор поясняет, что в ударных слогах согласные часто увеличивают свою длительность, однако эта черта свойственна не всем звукам. </w:t>
      </w:r>
      <w:r w:rsidR="00C70813">
        <w:rPr>
          <w:rFonts w:ascii="Times New Roman" w:hAnsi="Times New Roman" w:cs="Times New Roman"/>
          <w:sz w:val="28"/>
          <w:szCs w:val="28"/>
          <w:lang w:val="ru-RU"/>
        </w:rPr>
        <w:t xml:space="preserve">В безударных же позициях согласные могут ослабевать или утрачиваться. Например, </w:t>
      </w:r>
      <w:r w:rsidR="008D008D">
        <w:rPr>
          <w:rFonts w:ascii="Times New Roman" w:hAnsi="Times New Roman" w:cs="Times New Roman"/>
          <w:sz w:val="28"/>
          <w:szCs w:val="28"/>
          <w:lang w:val="ru-RU"/>
        </w:rPr>
        <w:t>в спонтанной речи мо</w:t>
      </w:r>
      <w:r w:rsidR="008050D1">
        <w:rPr>
          <w:rFonts w:ascii="Times New Roman" w:hAnsi="Times New Roman" w:cs="Times New Roman"/>
          <w:sz w:val="28"/>
          <w:szCs w:val="28"/>
          <w:lang w:val="ru-RU"/>
        </w:rPr>
        <w:t>жет</w:t>
      </w:r>
      <w:r w:rsidR="008D008D">
        <w:rPr>
          <w:rFonts w:ascii="Times New Roman" w:hAnsi="Times New Roman" w:cs="Times New Roman"/>
          <w:sz w:val="28"/>
          <w:szCs w:val="28"/>
          <w:lang w:val="ru-RU"/>
        </w:rPr>
        <w:t xml:space="preserve"> происходить </w:t>
      </w:r>
      <w:r w:rsidR="00C70813">
        <w:rPr>
          <w:rFonts w:ascii="Times New Roman" w:hAnsi="Times New Roman" w:cs="Times New Roman"/>
          <w:sz w:val="28"/>
          <w:szCs w:val="28"/>
          <w:lang w:val="ru-RU"/>
        </w:rPr>
        <w:t>выпадение /</w:t>
      </w:r>
      <w:r w:rsidR="00C70813" w:rsidRPr="008D008D">
        <w:rPr>
          <w:rFonts w:ascii="Times New Roman" w:hAnsi="Times New Roman" w:cs="Times New Roman"/>
          <w:sz w:val="28"/>
          <w:szCs w:val="28"/>
          <w:lang w:val="ru-RU"/>
        </w:rPr>
        <w:t>j</w:t>
      </w:r>
      <w:r w:rsidR="00C70813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8050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70813">
        <w:rPr>
          <w:rFonts w:ascii="Times New Roman" w:hAnsi="Times New Roman" w:cs="Times New Roman"/>
          <w:sz w:val="28"/>
          <w:szCs w:val="28"/>
          <w:lang w:val="ru-RU"/>
        </w:rPr>
        <w:t>на конце слова</w:t>
      </w:r>
      <w:r w:rsidR="008D008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proofErr w:type="gramStart"/>
      <w:r w:rsidR="008D008D" w:rsidRPr="008D008D">
        <w:rPr>
          <w:rFonts w:ascii="Times New Roman" w:hAnsi="Times New Roman" w:cs="Times New Roman"/>
          <w:sz w:val="28"/>
          <w:szCs w:val="28"/>
          <w:lang w:val="ru-RU"/>
        </w:rPr>
        <w:t>общероси</w:t>
      </w:r>
      <w:r w:rsidR="003547BB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8D008D" w:rsidRPr="008D008D">
        <w:rPr>
          <w:rFonts w:ascii="Times New Roman" w:hAnsi="Times New Roman" w:cs="Times New Roman"/>
          <w:sz w:val="28"/>
          <w:szCs w:val="28"/>
          <w:lang w:val="ru-RU"/>
        </w:rPr>
        <w:t>ски</w:t>
      </w:r>
      <w:proofErr w:type="spellEnd"/>
      <w:r w:rsidR="008D008D" w:rsidRPr="008D008D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gramEnd"/>
      <w:r w:rsidR="008D008D" w:rsidRPr="008D008D">
        <w:rPr>
          <w:rFonts w:ascii="Times New Roman" w:hAnsi="Times New Roman" w:cs="Times New Roman"/>
          <w:sz w:val="28"/>
          <w:szCs w:val="28"/>
          <w:lang w:val="ru-RU"/>
        </w:rPr>
        <w:t xml:space="preserve">], </w:t>
      </w:r>
      <w:proofErr w:type="spellStart"/>
      <w:r w:rsidR="008D008D" w:rsidRPr="008D008D">
        <w:rPr>
          <w:rFonts w:ascii="Times New Roman" w:hAnsi="Times New Roman" w:cs="Times New Roman"/>
          <w:sz w:val="28"/>
          <w:szCs w:val="28"/>
          <w:lang w:val="ru-RU"/>
        </w:rPr>
        <w:t>региональны</w:t>
      </w:r>
      <w:proofErr w:type="spellEnd"/>
      <w:r w:rsidR="008D008D" w:rsidRPr="008D008D">
        <w:rPr>
          <w:rFonts w:ascii="Times New Roman" w:hAnsi="Times New Roman" w:cs="Times New Roman"/>
          <w:sz w:val="28"/>
          <w:szCs w:val="28"/>
          <w:lang w:val="ru-RU"/>
        </w:rPr>
        <w:t>[], музыкальны[], глубоки</w:t>
      </w:r>
      <w:r w:rsidR="00B95D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008D" w:rsidRPr="008D008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94C81" w:rsidRPr="008D008D">
        <w:rPr>
          <w:rFonts w:ascii="Times New Roman" w:hAnsi="Times New Roman" w:cs="Times New Roman"/>
          <w:sz w:val="28"/>
          <w:szCs w:val="28"/>
          <w:lang w:val="ru-RU"/>
        </w:rPr>
        <w:t>Воробьева,</w:t>
      </w:r>
      <w:r w:rsidR="00194C81">
        <w:rPr>
          <w:rFonts w:ascii="Times New Roman" w:hAnsi="Times New Roman" w:cs="Times New Roman"/>
          <w:sz w:val="28"/>
          <w:szCs w:val="28"/>
          <w:lang w:val="ru-RU"/>
        </w:rPr>
        <w:t xml:space="preserve"> 2019</w:t>
      </w:r>
      <w:r w:rsidR="008D008D" w:rsidRPr="008D008D">
        <w:rPr>
          <w:rFonts w:ascii="Times New Roman" w:hAnsi="Times New Roman" w:cs="Times New Roman"/>
          <w:sz w:val="28"/>
          <w:szCs w:val="28"/>
          <w:lang w:val="ru-RU"/>
        </w:rPr>
        <w:t>])</w:t>
      </w:r>
      <w:r w:rsidR="00B95D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6C79664" w14:textId="33CB95E4" w:rsidR="00C72713" w:rsidRPr="00D63ADB" w:rsidRDefault="0069616E" w:rsidP="001061E2">
      <w:pPr>
        <w:pStyle w:val="Heading3"/>
        <w:rPr>
          <w:lang w:val="ru-RU"/>
        </w:rPr>
      </w:pPr>
      <w:bookmarkStart w:id="14" w:name="_Toc103549562"/>
      <w:bookmarkStart w:id="15" w:name="_Toc104319872"/>
      <w:r>
        <w:rPr>
          <w:lang w:val="ru-RU"/>
        </w:rPr>
        <w:t xml:space="preserve">1.1.7. </w:t>
      </w:r>
      <w:r w:rsidR="00C72713" w:rsidRPr="00D63ADB">
        <w:rPr>
          <w:lang w:val="ru-RU"/>
        </w:rPr>
        <w:t>Подвижность ударения в словах</w:t>
      </w:r>
      <w:bookmarkEnd w:id="14"/>
      <w:bookmarkEnd w:id="15"/>
    </w:p>
    <w:p w14:paraId="5CA966CC" w14:textId="6508B84B" w:rsidR="00C72713" w:rsidRPr="00C175FF" w:rsidRDefault="00C72713" w:rsidP="00462D23">
      <w:pPr>
        <w:spacing w:after="40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По подвижности ударения русский и английский языки принадлежат к одной группе по всем параметрам, перечисленным в классификации </w:t>
      </w:r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Ребекки </w:t>
      </w: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>Дауэр</w:t>
      </w:r>
      <w:proofErr w:type="spellEnd"/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Ударение может ставиться на разных слогах </w:t>
      </w:r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одной и той же последовательности, при этом меняя ее значение. </w:t>
      </w:r>
      <w:r w:rsidR="000911E8" w:rsidRPr="00D63ADB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 ударение способно различать между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разными</w:t>
      </w:r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частями речи: «</w:t>
      </w:r>
      <w:r w:rsidR="00484D00" w:rsidRPr="00462D23">
        <w:rPr>
          <w:rFonts w:ascii="Times New Roman" w:hAnsi="Times New Roman" w:cs="Times New Roman"/>
          <w:sz w:val="28"/>
          <w:szCs w:val="28"/>
          <w:lang w:val="ru-RU"/>
        </w:rPr>
        <w:t>ˈ</w:t>
      </w:r>
      <w:proofErr w:type="spellStart"/>
      <w:r w:rsidR="00484D00" w:rsidRPr="00462D23">
        <w:rPr>
          <w:rFonts w:ascii="Times New Roman" w:hAnsi="Times New Roman" w:cs="Times New Roman"/>
          <w:sz w:val="28"/>
          <w:szCs w:val="28"/>
          <w:lang w:val="ru-RU"/>
        </w:rPr>
        <w:t>increase</w:t>
      </w:r>
      <w:proofErr w:type="spellEnd"/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0911E8" w:rsidRPr="00D63A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рост, увеличение; «</w:t>
      </w:r>
      <w:proofErr w:type="spellStart"/>
      <w:r w:rsidR="00484D00" w:rsidRPr="00462D23">
        <w:rPr>
          <w:rFonts w:ascii="Times New Roman" w:hAnsi="Times New Roman" w:cs="Times New Roman"/>
          <w:sz w:val="28"/>
          <w:szCs w:val="28"/>
          <w:lang w:val="ru-RU"/>
        </w:rPr>
        <w:t>inˈcrease</w:t>
      </w:r>
      <w:proofErr w:type="spellEnd"/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0911E8" w:rsidRPr="00D63A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возрастать, увеличиваться. Для русского языка – это знакомые нам примеры омографов – «</w:t>
      </w:r>
      <w:r w:rsidR="00484D00" w:rsidRPr="00462D23">
        <w:rPr>
          <w:rFonts w:ascii="Times New Roman" w:hAnsi="Times New Roman" w:cs="Times New Roman"/>
          <w:sz w:val="28"/>
          <w:szCs w:val="28"/>
          <w:lang w:val="ru-RU"/>
        </w:rPr>
        <w:t>ˈ</w:t>
      </w:r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>замок» и «</w:t>
      </w:r>
      <w:proofErr w:type="spellStart"/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484D00" w:rsidRPr="00462D23">
        <w:rPr>
          <w:rFonts w:ascii="Times New Roman" w:hAnsi="Times New Roman" w:cs="Times New Roman"/>
          <w:sz w:val="28"/>
          <w:szCs w:val="28"/>
          <w:lang w:val="ru-RU"/>
        </w:rPr>
        <w:t>ˈ</w:t>
      </w:r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>мок</w:t>
      </w:r>
      <w:proofErr w:type="spellEnd"/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>»; «</w:t>
      </w:r>
      <w:r w:rsidR="00484D00" w:rsidRPr="00462D23">
        <w:rPr>
          <w:rFonts w:ascii="Times New Roman" w:hAnsi="Times New Roman" w:cs="Times New Roman"/>
          <w:sz w:val="28"/>
          <w:szCs w:val="28"/>
          <w:lang w:val="ru-RU"/>
        </w:rPr>
        <w:t>ˈ</w:t>
      </w:r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>ирис» и «</w:t>
      </w:r>
      <w:proofErr w:type="spellStart"/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84D00" w:rsidRPr="00462D23">
        <w:rPr>
          <w:rFonts w:ascii="Times New Roman" w:hAnsi="Times New Roman" w:cs="Times New Roman"/>
          <w:sz w:val="28"/>
          <w:szCs w:val="28"/>
          <w:lang w:val="ru-RU"/>
        </w:rPr>
        <w:t>ˈ</w:t>
      </w:r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>рис</w:t>
      </w:r>
      <w:proofErr w:type="spellEnd"/>
      <w:r w:rsidR="00484D00" w:rsidRPr="00D63ADB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6FD8">
        <w:rPr>
          <w:rFonts w:ascii="Times New Roman" w:hAnsi="Times New Roman" w:cs="Times New Roman"/>
          <w:sz w:val="28"/>
          <w:szCs w:val="28"/>
          <w:lang w:val="ru-RU"/>
        </w:rPr>
        <w:t>Стоит</w:t>
      </w:r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6FD8">
        <w:rPr>
          <w:rFonts w:ascii="Times New Roman" w:hAnsi="Times New Roman" w:cs="Times New Roman"/>
          <w:sz w:val="28"/>
          <w:szCs w:val="28"/>
          <w:lang w:val="ru-RU"/>
        </w:rPr>
        <w:t>отметить</w:t>
      </w:r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76FD8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6FD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6FD8">
        <w:rPr>
          <w:rFonts w:ascii="Times New Roman" w:hAnsi="Times New Roman" w:cs="Times New Roman"/>
          <w:sz w:val="28"/>
          <w:szCs w:val="28"/>
          <w:lang w:val="ru-RU"/>
        </w:rPr>
        <w:t>своей</w:t>
      </w:r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6FD8">
        <w:rPr>
          <w:rFonts w:ascii="Times New Roman" w:hAnsi="Times New Roman" w:cs="Times New Roman"/>
          <w:sz w:val="28"/>
          <w:szCs w:val="28"/>
          <w:lang w:val="ru-RU"/>
        </w:rPr>
        <w:t>книге</w:t>
      </w:r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776FD8" w:rsidRPr="00462D23">
        <w:rPr>
          <w:rFonts w:ascii="Times New Roman" w:hAnsi="Times New Roman" w:cs="Times New Roman"/>
          <w:sz w:val="28"/>
          <w:szCs w:val="28"/>
          <w:lang w:val="ru-RU"/>
        </w:rPr>
        <w:t>English</w:t>
      </w:r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6FD8" w:rsidRPr="00462D23">
        <w:rPr>
          <w:rFonts w:ascii="Times New Roman" w:hAnsi="Times New Roman" w:cs="Times New Roman"/>
          <w:sz w:val="28"/>
          <w:szCs w:val="28"/>
          <w:lang w:val="ru-RU"/>
        </w:rPr>
        <w:t>intonation</w:t>
      </w:r>
      <w:proofErr w:type="spellEnd"/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776FD8" w:rsidRPr="00462D23">
        <w:rPr>
          <w:rFonts w:ascii="Times New Roman" w:hAnsi="Times New Roman" w:cs="Times New Roman"/>
          <w:sz w:val="28"/>
          <w:szCs w:val="28"/>
          <w:lang w:val="ru-RU"/>
        </w:rPr>
        <w:t>an</w:t>
      </w:r>
      <w:proofErr w:type="spellEnd"/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6FD8" w:rsidRPr="00462D23">
        <w:rPr>
          <w:rFonts w:ascii="Times New Roman" w:hAnsi="Times New Roman" w:cs="Times New Roman"/>
          <w:sz w:val="28"/>
          <w:szCs w:val="28"/>
          <w:lang w:val="ru-RU"/>
        </w:rPr>
        <w:t>introduction</w:t>
      </w:r>
      <w:proofErr w:type="spellEnd"/>
      <w:r w:rsidR="00776FD8" w:rsidRPr="00776FD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776FD8">
        <w:rPr>
          <w:rFonts w:ascii="Times New Roman" w:hAnsi="Times New Roman" w:cs="Times New Roman"/>
          <w:sz w:val="28"/>
          <w:szCs w:val="28"/>
          <w:lang w:val="ru-RU"/>
        </w:rPr>
        <w:t>Джон Уэллс</w:t>
      </w:r>
      <w:r w:rsidR="00C175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6FD8">
        <w:rPr>
          <w:rFonts w:ascii="Times New Roman" w:hAnsi="Times New Roman" w:cs="Times New Roman"/>
          <w:sz w:val="28"/>
          <w:szCs w:val="28"/>
          <w:lang w:val="ru-RU"/>
        </w:rPr>
        <w:t>отмечает, что</w:t>
      </w:r>
      <w:r w:rsidR="00C175FF" w:rsidRPr="00C175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75FF">
        <w:rPr>
          <w:rFonts w:ascii="Times New Roman" w:hAnsi="Times New Roman" w:cs="Times New Roman"/>
          <w:sz w:val="28"/>
          <w:szCs w:val="28"/>
          <w:lang w:val="ru-RU"/>
        </w:rPr>
        <w:t>в английском слова, различающиеся только ударением, автоматически различаются и фонемным составом из-за редукции гласных в безударной позиции</w:t>
      </w:r>
      <w:r w:rsidR="00B95D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5DCC" w:rsidRPr="00C175FF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B95DCC" w:rsidRPr="00462D23">
        <w:rPr>
          <w:rFonts w:ascii="Times New Roman" w:hAnsi="Times New Roman" w:cs="Times New Roman"/>
          <w:sz w:val="28"/>
          <w:szCs w:val="28"/>
          <w:lang w:val="ru-RU"/>
        </w:rPr>
        <w:t>Wells</w:t>
      </w:r>
      <w:proofErr w:type="spellEnd"/>
      <w:r w:rsidR="00B95DCC" w:rsidRPr="00C175FF">
        <w:rPr>
          <w:rFonts w:ascii="Times New Roman" w:hAnsi="Times New Roman" w:cs="Times New Roman"/>
          <w:sz w:val="28"/>
          <w:szCs w:val="28"/>
          <w:lang w:val="ru-RU"/>
        </w:rPr>
        <w:t>, 2006]</w:t>
      </w:r>
      <w:r w:rsidR="00C175FF">
        <w:rPr>
          <w:rFonts w:ascii="Times New Roman" w:hAnsi="Times New Roman" w:cs="Times New Roman"/>
          <w:sz w:val="28"/>
          <w:szCs w:val="28"/>
          <w:lang w:val="ru-RU"/>
        </w:rPr>
        <w:t>. Эта характерная черта свойственна и русским омографам.</w:t>
      </w:r>
    </w:p>
    <w:p w14:paraId="7AA4A6FB" w14:textId="3DB12F84" w:rsidR="00484D00" w:rsidRPr="00A5238A" w:rsidRDefault="0069616E" w:rsidP="001061E2">
      <w:pPr>
        <w:pStyle w:val="Heading3"/>
        <w:rPr>
          <w:lang w:val="ru-RU"/>
        </w:rPr>
      </w:pPr>
      <w:bookmarkStart w:id="16" w:name="_Toc103549563"/>
      <w:bookmarkStart w:id="17" w:name="_Toc104319873"/>
      <w:r w:rsidRPr="00A5238A">
        <w:rPr>
          <w:lang w:val="ru-RU"/>
        </w:rPr>
        <w:t xml:space="preserve">1.1.8. </w:t>
      </w:r>
      <w:r w:rsidR="00484D00" w:rsidRPr="00A5238A">
        <w:rPr>
          <w:rStyle w:val="Heading3Char"/>
          <w:b/>
          <w:lang w:val="ru-RU"/>
        </w:rPr>
        <w:t>Возможное влияние интерференции русской ритмической структуры</w:t>
      </w:r>
      <w:r w:rsidR="00D9471D" w:rsidRPr="00A5238A">
        <w:rPr>
          <w:rStyle w:val="Heading3Char"/>
          <w:b/>
          <w:lang w:val="ru-RU"/>
        </w:rPr>
        <w:t xml:space="preserve"> на англоязычную речь</w:t>
      </w:r>
      <w:bookmarkEnd w:id="16"/>
      <w:bookmarkEnd w:id="17"/>
    </w:p>
    <w:p w14:paraId="660F36AC" w14:textId="2FF0C7D3" w:rsidR="00D9471D" w:rsidRPr="00D63ADB" w:rsidRDefault="00D9471D" w:rsidP="00462D23">
      <w:pPr>
        <w:spacing w:after="40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Как мы выяснили, основной известный нам аспек</w:t>
      </w:r>
      <w:r w:rsidR="00AE5D06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т,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по которому русская ритмическая структура отличается от английской – разное распределение степеней редукции. Отсюда следует, что перенесение механизмов редукции с родного языка на иностранный может, как минимум, стать причиной возникновения иностранного акцента у говорящего</w:t>
      </w:r>
      <w:r w:rsidR="008D297F" w:rsidRPr="00D63ADB">
        <w:rPr>
          <w:rFonts w:ascii="Times New Roman" w:hAnsi="Times New Roman" w:cs="Times New Roman"/>
          <w:sz w:val="28"/>
          <w:szCs w:val="28"/>
          <w:lang w:val="ru-RU"/>
        </w:rPr>
        <w:t>, как на сегментном уровне, так и на супрасегментном.</w:t>
      </w:r>
    </w:p>
    <w:p w14:paraId="096CCB93" w14:textId="45280759" w:rsidR="00D9471D" w:rsidRPr="00D63ADB" w:rsidRDefault="000911E8" w:rsidP="00462D23">
      <w:pPr>
        <w:spacing w:after="40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D947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своей работе Г.П. </w:t>
      </w:r>
      <w:proofErr w:type="spellStart"/>
      <w:r w:rsidR="00D9471D" w:rsidRPr="00D63ADB">
        <w:rPr>
          <w:rFonts w:ascii="Times New Roman" w:hAnsi="Times New Roman" w:cs="Times New Roman"/>
          <w:sz w:val="28"/>
          <w:szCs w:val="28"/>
          <w:lang w:val="ru-RU"/>
        </w:rPr>
        <w:t>Торсуев</w:t>
      </w:r>
      <w:proofErr w:type="spellEnd"/>
      <w:r w:rsidR="00D947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E5D06" w:rsidRPr="00D63ADB">
        <w:rPr>
          <w:rFonts w:ascii="Times New Roman" w:hAnsi="Times New Roman" w:cs="Times New Roman"/>
          <w:sz w:val="28"/>
          <w:szCs w:val="28"/>
          <w:lang w:val="ru-RU"/>
        </w:rPr>
        <w:t>замечает, что п</w:t>
      </w:r>
      <w:r w:rsidR="00D947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равильное употребление полных и редуцированных форм в речи весьма важно, так как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подобные </w:t>
      </w:r>
      <w:r w:rsidR="00D947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ошибки могут изменить соотношение в смысловой роли слов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предложения [</w:t>
      </w:r>
      <w:proofErr w:type="spellStart"/>
      <w:r w:rsidR="00B95DCC" w:rsidRPr="00D63ADB">
        <w:rPr>
          <w:rFonts w:ascii="Times New Roman" w:hAnsi="Times New Roman" w:cs="Times New Roman"/>
          <w:sz w:val="28"/>
          <w:szCs w:val="28"/>
          <w:lang w:val="ru-RU"/>
        </w:rPr>
        <w:t>Торсуев</w:t>
      </w:r>
      <w:proofErr w:type="spellEnd"/>
      <w:r w:rsidR="00B95DCC">
        <w:rPr>
          <w:rFonts w:ascii="Times New Roman" w:hAnsi="Times New Roman" w:cs="Times New Roman"/>
          <w:sz w:val="28"/>
          <w:szCs w:val="28"/>
          <w:lang w:val="ru-RU"/>
        </w:rPr>
        <w:t>, 1972</w:t>
      </w:r>
      <w:r w:rsidR="00AE5D06" w:rsidRPr="00D63ADB">
        <w:rPr>
          <w:rFonts w:ascii="Times New Roman" w:hAnsi="Times New Roman" w:cs="Times New Roman"/>
          <w:sz w:val="28"/>
          <w:szCs w:val="28"/>
          <w:lang w:val="ru-RU"/>
        </w:rPr>
        <w:t>]. Если не редуцировать гласные по правилам английской системы, мы рискуем</w:t>
      </w:r>
      <w:r w:rsidR="00484E3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интонационно выделить ненужные слова</w:t>
      </w:r>
      <w:r w:rsidR="00AE5D06" w:rsidRPr="00D63ADB">
        <w:rPr>
          <w:rFonts w:ascii="Times New Roman" w:hAnsi="Times New Roman" w:cs="Times New Roman"/>
          <w:sz w:val="28"/>
          <w:szCs w:val="28"/>
          <w:lang w:val="ru-RU"/>
        </w:rPr>
        <w:t>, что может придать речи нелогичности или сместить значение высказывания. Таким образом, в э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AE5D06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ой части можно сделать вывод, что </w:t>
      </w:r>
      <w:r w:rsidR="009A1A14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из-за интерференции русской ритмической структуры в англоязычной речи предположительно может добавиться иностранный акцент, а также смениться логический центр и/или смысл высказывания. </w:t>
      </w:r>
    </w:p>
    <w:p w14:paraId="114CA18C" w14:textId="358752AA" w:rsidR="009A1A14" w:rsidRPr="00D63ADB" w:rsidRDefault="0069616E" w:rsidP="00B9762C">
      <w:pPr>
        <w:pStyle w:val="Heading1"/>
        <w:rPr>
          <w:lang w:val="ru-RU"/>
        </w:rPr>
      </w:pPr>
      <w:bookmarkStart w:id="18" w:name="_Toc103549564"/>
      <w:bookmarkStart w:id="19" w:name="_Toc104319874"/>
      <w:r>
        <w:rPr>
          <w:lang w:val="ru-RU"/>
        </w:rPr>
        <w:lastRenderedPageBreak/>
        <w:t xml:space="preserve">1.2. </w:t>
      </w:r>
      <w:r w:rsidR="005649FA" w:rsidRPr="00D63ADB">
        <w:rPr>
          <w:lang w:val="ru-RU"/>
        </w:rPr>
        <w:t>М</w:t>
      </w:r>
      <w:r w:rsidR="009A1A14" w:rsidRPr="00D63ADB">
        <w:rPr>
          <w:lang w:val="ru-RU"/>
        </w:rPr>
        <w:t>елодически</w:t>
      </w:r>
      <w:r w:rsidR="005649FA" w:rsidRPr="00D63ADB">
        <w:rPr>
          <w:lang w:val="ru-RU"/>
        </w:rPr>
        <w:t>е</w:t>
      </w:r>
      <w:r w:rsidR="009A1A14" w:rsidRPr="00D63ADB">
        <w:rPr>
          <w:lang w:val="ru-RU"/>
        </w:rPr>
        <w:t xml:space="preserve"> контур</w:t>
      </w:r>
      <w:r w:rsidR="005649FA" w:rsidRPr="00D63ADB">
        <w:rPr>
          <w:lang w:val="ru-RU"/>
        </w:rPr>
        <w:t>ы императивов</w:t>
      </w:r>
      <w:r w:rsidR="009A1A14" w:rsidRPr="00D63ADB">
        <w:rPr>
          <w:lang w:val="ru-RU"/>
        </w:rPr>
        <w:t xml:space="preserve"> для русского и английского языков</w:t>
      </w:r>
      <w:bookmarkEnd w:id="18"/>
      <w:bookmarkEnd w:id="19"/>
    </w:p>
    <w:p w14:paraId="56487241" w14:textId="74464B5D" w:rsidR="005649FA" w:rsidRPr="00D63ADB" w:rsidRDefault="0069616E" w:rsidP="00D05549">
      <w:pPr>
        <w:pStyle w:val="Heading3"/>
        <w:spacing w:before="180" w:after="120"/>
        <w:rPr>
          <w:lang w:val="ru-RU"/>
        </w:rPr>
      </w:pPr>
      <w:bookmarkStart w:id="20" w:name="_Toc103549565"/>
      <w:bookmarkStart w:id="21" w:name="_Toc104319875"/>
      <w:r>
        <w:rPr>
          <w:lang w:val="ru-RU"/>
        </w:rPr>
        <w:t xml:space="preserve">1.2.1. </w:t>
      </w:r>
      <w:r w:rsidR="005649FA" w:rsidRPr="00D63ADB">
        <w:rPr>
          <w:lang w:val="ru-RU"/>
        </w:rPr>
        <w:t>Общие характеристики мелодических контуров</w:t>
      </w:r>
      <w:bookmarkEnd w:id="20"/>
      <w:bookmarkEnd w:id="21"/>
    </w:p>
    <w:p w14:paraId="614EB4DB" w14:textId="6F7E0FFA" w:rsidR="00A816AF" w:rsidRDefault="00C175FF" w:rsidP="00462D23">
      <w:pPr>
        <w:spacing w:after="40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01ED7" w:rsidRPr="00D63ADB">
        <w:rPr>
          <w:rFonts w:ascii="Times New Roman" w:hAnsi="Times New Roman" w:cs="Times New Roman"/>
          <w:sz w:val="28"/>
          <w:szCs w:val="28"/>
          <w:lang w:val="ru-RU"/>
        </w:rPr>
        <w:t>елодическ</w:t>
      </w:r>
      <w:r>
        <w:rPr>
          <w:rFonts w:ascii="Times New Roman" w:hAnsi="Times New Roman" w:cs="Times New Roman"/>
          <w:sz w:val="28"/>
          <w:szCs w:val="28"/>
          <w:lang w:val="ru-RU"/>
        </w:rPr>
        <w:t>ий</w:t>
      </w:r>
      <w:r w:rsidR="00801ED7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контур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1ED7" w:rsidRPr="00D63ADB">
        <w:rPr>
          <w:rFonts w:ascii="Times New Roman" w:hAnsi="Times New Roman" w:cs="Times New Roman"/>
          <w:sz w:val="28"/>
          <w:szCs w:val="28"/>
          <w:lang w:val="ru-RU"/>
        </w:rPr>
        <w:t>передает значительную часть интонационной информации</w:t>
      </w:r>
      <w:r w:rsidR="002847A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3547BB"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="002847A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большей степени определяет тип высказывания и его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эмоционально</w:t>
      </w:r>
      <w:r w:rsidR="002847AA" w:rsidRPr="00D63ADB">
        <w:rPr>
          <w:rFonts w:ascii="Times New Roman" w:hAnsi="Times New Roman" w:cs="Times New Roman"/>
          <w:sz w:val="28"/>
          <w:szCs w:val="28"/>
          <w:lang w:val="ru-RU"/>
        </w:rPr>
        <w:t>-модальную окраску</w:t>
      </w:r>
      <w:r w:rsidR="0067225B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Как в русском, так и в английском языках мелодический контур </w:t>
      </w:r>
      <w:r w:rsidR="00D65A68">
        <w:rPr>
          <w:rFonts w:ascii="Times New Roman" w:hAnsi="Times New Roman" w:cs="Times New Roman"/>
          <w:sz w:val="28"/>
          <w:szCs w:val="28"/>
          <w:lang w:val="ru-RU"/>
        </w:rPr>
        <w:t>маркирует</w:t>
      </w:r>
      <w:r w:rsidR="0067225B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фразовое и логическое ударения [</w:t>
      </w:r>
      <w:r w:rsidR="00B95DC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7225B" w:rsidRPr="00D63ADB">
        <w:rPr>
          <w:rFonts w:ascii="Times New Roman" w:hAnsi="Times New Roman" w:cs="Times New Roman"/>
          <w:sz w:val="28"/>
          <w:szCs w:val="28"/>
          <w:lang w:val="ru-RU"/>
        </w:rPr>
        <w:t>арченко</w:t>
      </w:r>
      <w:r w:rsidR="00B95DCC">
        <w:rPr>
          <w:rFonts w:ascii="Times New Roman" w:hAnsi="Times New Roman" w:cs="Times New Roman"/>
          <w:sz w:val="28"/>
          <w:szCs w:val="28"/>
          <w:lang w:val="ru-RU"/>
        </w:rPr>
        <w:t>, 2011</w:t>
      </w:r>
      <w:r w:rsidR="0067225B" w:rsidRPr="00D63ADB">
        <w:rPr>
          <w:rFonts w:ascii="Times New Roman" w:hAnsi="Times New Roman" w:cs="Times New Roman"/>
          <w:sz w:val="28"/>
          <w:szCs w:val="28"/>
          <w:lang w:val="ru-RU"/>
        </w:rPr>
        <w:t>], которые выделя</w:t>
      </w:r>
      <w:r w:rsidR="00484E35" w:rsidRPr="00D63ADB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67225B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т значимые слова и тему в высказывании. С акустической точки зрения </w:t>
      </w:r>
      <w:r w:rsidR="008C236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67225B" w:rsidRPr="00D63ADB">
        <w:rPr>
          <w:rFonts w:ascii="Times New Roman" w:hAnsi="Times New Roman" w:cs="Times New Roman"/>
          <w:sz w:val="28"/>
          <w:szCs w:val="28"/>
          <w:lang w:val="ru-RU"/>
        </w:rPr>
        <w:t>логическ</w:t>
      </w:r>
      <w:r w:rsidR="008C2361" w:rsidRPr="00D63A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7225B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ударном</w:t>
      </w:r>
      <w:r w:rsidR="008C236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слоге происходит наиболее значительн</w:t>
      </w:r>
      <w:r w:rsidR="00D65A68">
        <w:rPr>
          <w:rFonts w:ascii="Times New Roman" w:hAnsi="Times New Roman" w:cs="Times New Roman"/>
          <w:sz w:val="28"/>
          <w:szCs w:val="28"/>
          <w:lang w:val="ru-RU"/>
        </w:rPr>
        <w:t xml:space="preserve">ое изменение </w:t>
      </w:r>
      <w:r w:rsidR="008C236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частоты основного тона: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="008C236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падение или подъем. </w:t>
      </w:r>
      <w:r w:rsidR="0067225B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236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терминах фонетики английского языка наиболее резкая смена направления тона называется </w:t>
      </w:r>
      <w:r w:rsidR="00484E35" w:rsidRPr="00D63AD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C2361" w:rsidRPr="00D63ADB">
        <w:rPr>
          <w:rFonts w:ascii="Times New Roman" w:hAnsi="Times New Roman" w:cs="Times New Roman"/>
          <w:sz w:val="28"/>
          <w:szCs w:val="28"/>
          <w:lang w:val="ru-RU"/>
        </w:rPr>
        <w:t>ядерным тоном</w:t>
      </w:r>
      <w:r w:rsidR="00484E35" w:rsidRPr="00D63AD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C236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679D" w:rsidRPr="00D63ADB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8C2361" w:rsidRPr="00462D23">
        <w:rPr>
          <w:rFonts w:ascii="Times New Roman" w:hAnsi="Times New Roman" w:cs="Times New Roman"/>
          <w:sz w:val="28"/>
          <w:szCs w:val="28"/>
          <w:lang w:val="ru-RU"/>
        </w:rPr>
        <w:t>nuclear</w:t>
      </w:r>
      <w:proofErr w:type="spellEnd"/>
      <w:r w:rsidR="008C236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2361" w:rsidRPr="00462D23">
        <w:rPr>
          <w:rFonts w:ascii="Times New Roman" w:hAnsi="Times New Roman" w:cs="Times New Roman"/>
          <w:sz w:val="28"/>
          <w:szCs w:val="28"/>
          <w:lang w:val="ru-RU"/>
        </w:rPr>
        <w:t>tone</w:t>
      </w:r>
      <w:proofErr w:type="spellEnd"/>
      <w:r w:rsidR="00B5679D" w:rsidRPr="00D63AD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8C2361" w:rsidRPr="00D63AD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547BB">
        <w:rPr>
          <w:rFonts w:ascii="Times New Roman" w:hAnsi="Times New Roman" w:cs="Times New Roman"/>
          <w:sz w:val="28"/>
          <w:szCs w:val="28"/>
          <w:lang w:val="ru-RU"/>
        </w:rPr>
        <w:t xml:space="preserve"> Также в интонационном контуре английского</w:t>
      </w:r>
      <w:r w:rsidR="00B921E1">
        <w:rPr>
          <w:rFonts w:ascii="Times New Roman" w:hAnsi="Times New Roman" w:cs="Times New Roman"/>
          <w:sz w:val="28"/>
          <w:szCs w:val="28"/>
          <w:lang w:val="ru-RU"/>
        </w:rPr>
        <w:t xml:space="preserve"> высказывания принято отдельно описывать движение тона в </w:t>
      </w:r>
      <w:proofErr w:type="spellStart"/>
      <w:r w:rsidR="00B921E1">
        <w:rPr>
          <w:rFonts w:ascii="Times New Roman" w:hAnsi="Times New Roman" w:cs="Times New Roman"/>
          <w:sz w:val="28"/>
          <w:szCs w:val="28"/>
          <w:lang w:val="ru-RU"/>
        </w:rPr>
        <w:t>предцентре</w:t>
      </w:r>
      <w:proofErr w:type="spellEnd"/>
      <w:r w:rsidR="00B921E1">
        <w:rPr>
          <w:rFonts w:ascii="Times New Roman" w:hAnsi="Times New Roman" w:cs="Times New Roman"/>
          <w:sz w:val="28"/>
          <w:szCs w:val="28"/>
          <w:lang w:val="ru-RU"/>
        </w:rPr>
        <w:t xml:space="preserve"> и в </w:t>
      </w:r>
      <w:proofErr w:type="spellStart"/>
      <w:r w:rsidR="00B921E1">
        <w:rPr>
          <w:rFonts w:ascii="Times New Roman" w:hAnsi="Times New Roman" w:cs="Times New Roman"/>
          <w:sz w:val="28"/>
          <w:szCs w:val="28"/>
          <w:lang w:val="ru-RU"/>
        </w:rPr>
        <w:t>постцентре</w:t>
      </w:r>
      <w:proofErr w:type="spellEnd"/>
      <w:r w:rsidR="00B921E1">
        <w:rPr>
          <w:rFonts w:ascii="Times New Roman" w:hAnsi="Times New Roman" w:cs="Times New Roman"/>
          <w:sz w:val="28"/>
          <w:szCs w:val="28"/>
          <w:lang w:val="ru-RU"/>
        </w:rPr>
        <w:t xml:space="preserve">. В высказывании на русском языке тоже можно выделить </w:t>
      </w:r>
      <w:proofErr w:type="spellStart"/>
      <w:r w:rsidR="00B921E1">
        <w:rPr>
          <w:rFonts w:ascii="Times New Roman" w:hAnsi="Times New Roman" w:cs="Times New Roman"/>
          <w:sz w:val="28"/>
          <w:szCs w:val="28"/>
          <w:lang w:val="ru-RU"/>
        </w:rPr>
        <w:t>предцентр</w:t>
      </w:r>
      <w:proofErr w:type="spellEnd"/>
      <w:r w:rsidR="00B921E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921E1">
        <w:rPr>
          <w:rFonts w:ascii="Times New Roman" w:hAnsi="Times New Roman" w:cs="Times New Roman"/>
          <w:sz w:val="28"/>
          <w:szCs w:val="28"/>
          <w:lang w:val="ru-RU"/>
        </w:rPr>
        <w:t>постцентр</w:t>
      </w:r>
      <w:proofErr w:type="spellEnd"/>
      <w:r w:rsidR="00B921E1">
        <w:rPr>
          <w:rFonts w:ascii="Times New Roman" w:hAnsi="Times New Roman" w:cs="Times New Roman"/>
          <w:sz w:val="28"/>
          <w:szCs w:val="28"/>
          <w:lang w:val="ru-RU"/>
        </w:rPr>
        <w:t xml:space="preserve"> и «ядерный тон», однако традиция описания русских </w:t>
      </w:r>
      <w:r w:rsidR="008050D1">
        <w:rPr>
          <w:rFonts w:ascii="Times New Roman" w:hAnsi="Times New Roman" w:cs="Times New Roman"/>
          <w:sz w:val="28"/>
          <w:szCs w:val="28"/>
          <w:lang w:val="ru-RU"/>
        </w:rPr>
        <w:t>мелодических</w:t>
      </w:r>
      <w:r w:rsidR="00B921E1">
        <w:rPr>
          <w:rFonts w:ascii="Times New Roman" w:hAnsi="Times New Roman" w:cs="Times New Roman"/>
          <w:sz w:val="28"/>
          <w:szCs w:val="28"/>
          <w:lang w:val="ru-RU"/>
        </w:rPr>
        <w:t xml:space="preserve"> контуров несколько разнится с английской. Мелодические кривые в русских высказываниях принято описывать с помощью интонационных конструкций </w:t>
      </w:r>
      <w:r w:rsidR="007C6614" w:rsidRPr="008050D1">
        <w:rPr>
          <w:rFonts w:ascii="Times New Roman" w:hAnsi="Times New Roman" w:cs="Times New Roman"/>
          <w:sz w:val="28"/>
          <w:szCs w:val="28"/>
          <w:lang w:val="ru-RU"/>
        </w:rPr>
        <w:t>(далее ИК)</w:t>
      </w:r>
      <w:r w:rsidR="007C66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6614" w:rsidRPr="007C6614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B95DCC">
        <w:rPr>
          <w:rFonts w:ascii="Times New Roman" w:hAnsi="Times New Roman" w:cs="Times New Roman"/>
          <w:sz w:val="28"/>
          <w:szCs w:val="28"/>
          <w:lang w:val="ru-RU"/>
        </w:rPr>
        <w:t>Брызгунова</w:t>
      </w:r>
      <w:proofErr w:type="spellEnd"/>
      <w:r w:rsidR="00B95DCC">
        <w:rPr>
          <w:rFonts w:ascii="Times New Roman" w:hAnsi="Times New Roman" w:cs="Times New Roman"/>
          <w:sz w:val="28"/>
          <w:szCs w:val="28"/>
          <w:lang w:val="ru-RU"/>
        </w:rPr>
        <w:t>, 1982</w:t>
      </w:r>
      <w:r w:rsidR="007C6614" w:rsidRPr="007C6614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 w:rsidR="007C6614">
        <w:rPr>
          <w:rFonts w:ascii="Times New Roman" w:hAnsi="Times New Roman" w:cs="Times New Roman"/>
          <w:sz w:val="28"/>
          <w:szCs w:val="28"/>
          <w:lang w:val="ru-RU"/>
        </w:rPr>
        <w:t>или просодических моделей</w:t>
      </w:r>
      <w:r w:rsidR="007C6614" w:rsidRPr="007C6614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B95DCC">
        <w:rPr>
          <w:rFonts w:ascii="Times New Roman" w:hAnsi="Times New Roman" w:cs="Times New Roman"/>
          <w:sz w:val="28"/>
          <w:szCs w:val="28"/>
          <w:lang w:val="ru-RU"/>
        </w:rPr>
        <w:t xml:space="preserve">Вольская, </w:t>
      </w:r>
      <w:proofErr w:type="spellStart"/>
      <w:r w:rsidR="0099582E">
        <w:rPr>
          <w:rFonts w:ascii="Times New Roman" w:hAnsi="Times New Roman" w:cs="Times New Roman"/>
          <w:sz w:val="28"/>
          <w:szCs w:val="28"/>
          <w:lang w:val="ru-RU"/>
        </w:rPr>
        <w:t>Скрелин</w:t>
      </w:r>
      <w:proofErr w:type="spellEnd"/>
      <w:r w:rsidR="0099582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95DCC">
        <w:rPr>
          <w:rFonts w:ascii="Times New Roman" w:hAnsi="Times New Roman" w:cs="Times New Roman"/>
          <w:sz w:val="28"/>
          <w:szCs w:val="28"/>
          <w:lang w:val="ru-RU"/>
        </w:rPr>
        <w:t>2009</w:t>
      </w:r>
      <w:r w:rsidR="007C6614" w:rsidRPr="007C6614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7C6614">
        <w:rPr>
          <w:rFonts w:ascii="Times New Roman" w:hAnsi="Times New Roman" w:cs="Times New Roman"/>
          <w:sz w:val="28"/>
          <w:szCs w:val="28"/>
          <w:lang w:val="ru-RU"/>
        </w:rPr>
        <w:t xml:space="preserve"> По большой части они характеризуют движение тона на центральной части высказывания и на первом слоге </w:t>
      </w:r>
      <w:proofErr w:type="spellStart"/>
      <w:r w:rsidR="007C6614">
        <w:rPr>
          <w:rFonts w:ascii="Times New Roman" w:hAnsi="Times New Roman" w:cs="Times New Roman"/>
          <w:sz w:val="28"/>
          <w:szCs w:val="28"/>
          <w:lang w:val="ru-RU"/>
        </w:rPr>
        <w:t>постцентра</w:t>
      </w:r>
      <w:proofErr w:type="spellEnd"/>
      <w:r w:rsidR="008050D1">
        <w:rPr>
          <w:rFonts w:ascii="Times New Roman" w:hAnsi="Times New Roman" w:cs="Times New Roman"/>
          <w:sz w:val="28"/>
          <w:szCs w:val="28"/>
          <w:lang w:val="ru-RU"/>
        </w:rPr>
        <w:t>. В</w:t>
      </w:r>
      <w:r w:rsidR="007C6614">
        <w:rPr>
          <w:rFonts w:ascii="Times New Roman" w:hAnsi="Times New Roman" w:cs="Times New Roman"/>
          <w:sz w:val="28"/>
          <w:szCs w:val="28"/>
          <w:lang w:val="ru-RU"/>
        </w:rPr>
        <w:t xml:space="preserve"> отличие от английской</w:t>
      </w:r>
      <w:r w:rsidR="007C6614" w:rsidRPr="007C66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6614">
        <w:rPr>
          <w:rFonts w:ascii="Times New Roman" w:hAnsi="Times New Roman" w:cs="Times New Roman"/>
          <w:sz w:val="28"/>
          <w:szCs w:val="28"/>
          <w:lang w:val="ru-RU"/>
        </w:rPr>
        <w:t>в русской</w:t>
      </w:r>
      <w:r w:rsidR="008050D1">
        <w:rPr>
          <w:rFonts w:ascii="Times New Roman" w:hAnsi="Times New Roman" w:cs="Times New Roman"/>
          <w:sz w:val="28"/>
          <w:szCs w:val="28"/>
          <w:lang w:val="ru-RU"/>
        </w:rPr>
        <w:t xml:space="preserve"> системе</w:t>
      </w:r>
      <w:r w:rsidR="007C6614">
        <w:rPr>
          <w:rFonts w:ascii="Times New Roman" w:hAnsi="Times New Roman" w:cs="Times New Roman"/>
          <w:sz w:val="28"/>
          <w:szCs w:val="28"/>
          <w:lang w:val="ru-RU"/>
        </w:rPr>
        <w:t xml:space="preserve"> описывается только первый слог </w:t>
      </w:r>
      <w:proofErr w:type="spellStart"/>
      <w:r w:rsidR="007C6614">
        <w:rPr>
          <w:rFonts w:ascii="Times New Roman" w:hAnsi="Times New Roman" w:cs="Times New Roman"/>
          <w:sz w:val="28"/>
          <w:szCs w:val="28"/>
          <w:lang w:val="ru-RU"/>
        </w:rPr>
        <w:t>предцентра</w:t>
      </w:r>
      <w:proofErr w:type="spellEnd"/>
      <w:r w:rsidR="007C6614">
        <w:rPr>
          <w:rFonts w:ascii="Times New Roman" w:hAnsi="Times New Roman" w:cs="Times New Roman"/>
          <w:sz w:val="28"/>
          <w:szCs w:val="28"/>
          <w:lang w:val="ru-RU"/>
        </w:rPr>
        <w:t>, так как далее тон практически не меняется. Существенное различие в традиции описания мелодических контуров состоит в том, что в</w:t>
      </w:r>
      <w:r w:rsidR="00D64E83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 фонетической литературе </w:t>
      </w:r>
      <w:r w:rsidR="0085746F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русского языка </w:t>
      </w:r>
      <w:r w:rsidR="007C6614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движение тона в </w:t>
      </w:r>
      <w:proofErr w:type="spellStart"/>
      <w:r w:rsidR="00074F5D" w:rsidRPr="00074F5D">
        <w:rPr>
          <w:rFonts w:ascii="Times New Roman" w:hAnsi="Times New Roman" w:cs="Times New Roman"/>
          <w:sz w:val="28"/>
          <w:szCs w:val="28"/>
          <w:lang w:val="ru-RU"/>
        </w:rPr>
        <w:t>предцентровой</w:t>
      </w:r>
      <w:proofErr w:type="spellEnd"/>
      <w:r w:rsidR="00074F5D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 части</w:t>
      </w:r>
      <w:r w:rsidR="007166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50D1">
        <w:rPr>
          <w:rFonts w:ascii="Times New Roman" w:hAnsi="Times New Roman" w:cs="Times New Roman"/>
          <w:sz w:val="28"/>
          <w:szCs w:val="28"/>
          <w:lang w:val="ru-RU"/>
        </w:rPr>
        <w:t xml:space="preserve">характеризуется </w:t>
      </w:r>
      <w:r w:rsidR="00716644">
        <w:rPr>
          <w:rFonts w:ascii="Times New Roman" w:hAnsi="Times New Roman" w:cs="Times New Roman"/>
          <w:sz w:val="28"/>
          <w:szCs w:val="28"/>
          <w:lang w:val="ru-RU"/>
        </w:rPr>
        <w:t>очень редко</w:t>
      </w:r>
      <w:r w:rsidR="00074F5D">
        <w:rPr>
          <w:rFonts w:ascii="Times New Roman" w:hAnsi="Times New Roman" w:cs="Times New Roman"/>
          <w:sz w:val="28"/>
          <w:szCs w:val="28"/>
          <w:lang w:val="ru-RU"/>
        </w:rPr>
        <w:t>, тогда как в английском движение тона принято описывать как на ритмически ударных, так и на ритмически безударных</w:t>
      </w:r>
      <w:r w:rsidR="00A816AF">
        <w:rPr>
          <w:rFonts w:ascii="Times New Roman" w:hAnsi="Times New Roman" w:cs="Times New Roman"/>
          <w:sz w:val="28"/>
          <w:szCs w:val="28"/>
          <w:lang w:val="ru-RU"/>
        </w:rPr>
        <w:t xml:space="preserve"> слогах (в английской терминологии «</w:t>
      </w:r>
      <w:proofErr w:type="spellStart"/>
      <w:r w:rsidR="00A816AF">
        <w:rPr>
          <w:rFonts w:ascii="Times New Roman" w:hAnsi="Times New Roman" w:cs="Times New Roman"/>
          <w:sz w:val="28"/>
          <w:szCs w:val="28"/>
          <w:lang w:val="ru-RU"/>
        </w:rPr>
        <w:t>предшкала</w:t>
      </w:r>
      <w:proofErr w:type="spellEnd"/>
      <w:r w:rsidR="00A816AF">
        <w:rPr>
          <w:rFonts w:ascii="Times New Roman" w:hAnsi="Times New Roman" w:cs="Times New Roman"/>
          <w:sz w:val="28"/>
          <w:szCs w:val="28"/>
          <w:lang w:val="ru-RU"/>
        </w:rPr>
        <w:t>»)</w:t>
      </w:r>
      <w:r w:rsidR="008050D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8050D1">
        <w:rPr>
          <w:rFonts w:ascii="Times New Roman" w:hAnsi="Times New Roman" w:cs="Times New Roman"/>
          <w:sz w:val="28"/>
          <w:szCs w:val="28"/>
          <w:lang w:val="ru-RU"/>
        </w:rPr>
        <w:t>предцентре</w:t>
      </w:r>
      <w:proofErr w:type="spellEnd"/>
      <w:r w:rsidR="00074F5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1E775B21" w14:textId="3F898DF1" w:rsidR="00EA7844" w:rsidRPr="00D63ADB" w:rsidRDefault="0085746F" w:rsidP="00462D23">
      <w:pPr>
        <w:spacing w:after="40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074F5D">
        <w:rPr>
          <w:rFonts w:ascii="Times New Roman" w:hAnsi="Times New Roman" w:cs="Times New Roman"/>
          <w:sz w:val="28"/>
          <w:szCs w:val="28"/>
          <w:lang w:val="ru-RU"/>
        </w:rPr>
        <w:t>Всего по классическому учению Е.</w:t>
      </w:r>
      <w:r w:rsidR="00121E9A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74F5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21E9A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74F5D">
        <w:rPr>
          <w:rFonts w:ascii="Times New Roman" w:hAnsi="Times New Roman" w:cs="Times New Roman"/>
          <w:sz w:val="28"/>
          <w:szCs w:val="28"/>
          <w:lang w:val="ru-RU"/>
        </w:rPr>
        <w:t>Брызгуновой</w:t>
      </w:r>
      <w:proofErr w:type="spellEnd"/>
      <w:r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 насчитывается 7 типов ИК.</w:t>
      </w:r>
      <w:r w:rsidR="00590DEE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 Последний седьмой тип очень редко встречается в речи, поэтому в это работе </w:t>
      </w:r>
      <w:r w:rsidR="00590DEE" w:rsidRPr="00074F5D">
        <w:rPr>
          <w:rFonts w:ascii="Times New Roman" w:hAnsi="Times New Roman" w:cs="Times New Roman"/>
          <w:sz w:val="28"/>
          <w:szCs w:val="28"/>
          <w:lang w:val="ru-RU"/>
        </w:rPr>
        <w:lastRenderedPageBreak/>
        <w:t>мы не будем его подробно рассматривать.</w:t>
      </w:r>
      <w:r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 В более современных исследованиях Н.Б. Вольской </w:t>
      </w:r>
      <w:r w:rsidR="00484E35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насчитывается </w:t>
      </w:r>
      <w:r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до 13 </w:t>
      </w:r>
      <w:r w:rsidR="00484E35" w:rsidRPr="00074F5D">
        <w:rPr>
          <w:rFonts w:ascii="Times New Roman" w:hAnsi="Times New Roman" w:cs="Times New Roman"/>
          <w:sz w:val="28"/>
          <w:szCs w:val="28"/>
          <w:lang w:val="ru-RU"/>
        </w:rPr>
        <w:t>просодических моделей</w:t>
      </w:r>
      <w:r w:rsidR="004C0972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84E35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4C0972" w:rsidRPr="00074F5D">
        <w:rPr>
          <w:rFonts w:ascii="Times New Roman" w:hAnsi="Times New Roman" w:cs="Times New Roman"/>
          <w:sz w:val="28"/>
          <w:szCs w:val="28"/>
          <w:lang w:val="ru-RU"/>
        </w:rPr>
        <w:t>почти у каждой из которых есть свои подтипы</w:t>
      </w:r>
      <w:r w:rsidR="00A816A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523BB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0972" w:rsidRPr="00074F5D">
        <w:rPr>
          <w:rFonts w:ascii="Times New Roman" w:hAnsi="Times New Roman" w:cs="Times New Roman"/>
          <w:sz w:val="28"/>
          <w:szCs w:val="28"/>
          <w:lang w:val="ru-RU"/>
        </w:rPr>
        <w:t>Далее</w:t>
      </w:r>
      <w:r w:rsidR="00C523BB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752C" w:rsidRPr="00074F5D">
        <w:rPr>
          <w:rFonts w:ascii="Times New Roman" w:hAnsi="Times New Roman" w:cs="Times New Roman"/>
          <w:sz w:val="28"/>
          <w:szCs w:val="28"/>
          <w:lang w:val="ru-RU"/>
        </w:rPr>
        <w:t>мы кратко рассмотрим классификацию Е.</w:t>
      </w:r>
      <w:r w:rsidR="00121E9A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752C" w:rsidRPr="00074F5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21E9A" w:rsidRPr="00074F5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2752C" w:rsidRPr="00074F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752C" w:rsidRPr="00074F5D">
        <w:rPr>
          <w:rFonts w:ascii="Times New Roman" w:hAnsi="Times New Roman" w:cs="Times New Roman"/>
          <w:sz w:val="28"/>
          <w:szCs w:val="28"/>
          <w:lang w:val="ru-RU"/>
        </w:rPr>
        <w:t>Брызгуновой</w:t>
      </w:r>
      <w:proofErr w:type="spellEnd"/>
      <w:r w:rsidR="0042752C" w:rsidRPr="00074F5D">
        <w:rPr>
          <w:rFonts w:ascii="Times New Roman" w:hAnsi="Times New Roman" w:cs="Times New Roman"/>
          <w:sz w:val="28"/>
          <w:szCs w:val="28"/>
          <w:lang w:val="ru-RU"/>
        </w:rPr>
        <w:t>, так как в исследовании будем использовать именно ее подход при аннотации записей русскоговорящих дикторов.</w:t>
      </w:r>
      <w:r w:rsidR="009E7216">
        <w:rPr>
          <w:rFonts w:ascii="Times New Roman" w:hAnsi="Times New Roman" w:cs="Times New Roman"/>
          <w:sz w:val="28"/>
          <w:szCs w:val="28"/>
          <w:lang w:val="ru-RU"/>
        </w:rPr>
        <w:t xml:space="preserve"> Так как в русской традиции движение тона описывается только в центре и первом слоге </w:t>
      </w:r>
      <w:proofErr w:type="spellStart"/>
      <w:r w:rsidR="009E7216">
        <w:rPr>
          <w:rFonts w:ascii="Times New Roman" w:hAnsi="Times New Roman" w:cs="Times New Roman"/>
          <w:sz w:val="28"/>
          <w:szCs w:val="28"/>
          <w:lang w:val="ru-RU"/>
        </w:rPr>
        <w:t>постцентра</w:t>
      </w:r>
      <w:proofErr w:type="spellEnd"/>
      <w:r w:rsidR="009E7216">
        <w:rPr>
          <w:rFonts w:ascii="Times New Roman" w:hAnsi="Times New Roman" w:cs="Times New Roman"/>
          <w:sz w:val="28"/>
          <w:szCs w:val="28"/>
          <w:lang w:val="ru-RU"/>
        </w:rPr>
        <w:t xml:space="preserve">, при сравнении русской системы мелодических контуров с английской, мы будем рассматривать только оформление интонационного центра. </w:t>
      </w:r>
    </w:p>
    <w:p w14:paraId="6512711A" w14:textId="637F166F" w:rsidR="0042752C" w:rsidRPr="00D63ADB" w:rsidRDefault="0069616E" w:rsidP="00D05549">
      <w:pPr>
        <w:pStyle w:val="Heading3"/>
        <w:spacing w:before="180" w:after="120"/>
        <w:rPr>
          <w:lang w:val="ru-RU"/>
        </w:rPr>
      </w:pPr>
      <w:bookmarkStart w:id="22" w:name="_Toc103549566"/>
      <w:bookmarkStart w:id="23" w:name="_Toc104319876"/>
      <w:r>
        <w:rPr>
          <w:lang w:val="ru-RU"/>
        </w:rPr>
        <w:t xml:space="preserve">1.2.2. </w:t>
      </w:r>
      <w:r w:rsidR="00EA7844" w:rsidRPr="00D63ADB">
        <w:rPr>
          <w:lang w:val="ru-RU"/>
        </w:rPr>
        <w:t xml:space="preserve">Классификация </w:t>
      </w:r>
      <w:r w:rsidR="00A905CB" w:rsidRPr="00D63ADB">
        <w:rPr>
          <w:lang w:val="ru-RU"/>
        </w:rPr>
        <w:t xml:space="preserve">русских </w:t>
      </w:r>
      <w:r w:rsidR="00EA7844" w:rsidRPr="00D63ADB">
        <w:rPr>
          <w:lang w:val="ru-RU"/>
        </w:rPr>
        <w:t xml:space="preserve">мелодических контуров в зависимости от </w:t>
      </w:r>
      <w:r w:rsidR="00121E9A" w:rsidRPr="00D63ADB">
        <w:rPr>
          <w:lang w:val="ru-RU"/>
        </w:rPr>
        <w:t>направления</w:t>
      </w:r>
      <w:r w:rsidR="00EA7844" w:rsidRPr="00D63ADB">
        <w:rPr>
          <w:lang w:val="ru-RU"/>
        </w:rPr>
        <w:t xml:space="preserve"> тона </w:t>
      </w:r>
      <w:r w:rsidR="00121E9A" w:rsidRPr="00D63ADB">
        <w:rPr>
          <w:lang w:val="ru-RU"/>
        </w:rPr>
        <w:t>в интонационных</w:t>
      </w:r>
      <w:r w:rsidR="00EA7844" w:rsidRPr="00D63ADB">
        <w:rPr>
          <w:lang w:val="ru-RU"/>
        </w:rPr>
        <w:t xml:space="preserve"> центр</w:t>
      </w:r>
      <w:r w:rsidR="00A905CB" w:rsidRPr="00D63ADB">
        <w:rPr>
          <w:lang w:val="ru-RU"/>
        </w:rPr>
        <w:t xml:space="preserve">ах (по классификации </w:t>
      </w:r>
      <w:r w:rsidR="0042752C" w:rsidRPr="00D63ADB">
        <w:rPr>
          <w:lang w:val="ru-RU"/>
        </w:rPr>
        <w:t>Е.</w:t>
      </w:r>
      <w:r w:rsidR="00912ACE">
        <w:rPr>
          <w:lang w:val="ru-RU"/>
        </w:rPr>
        <w:t xml:space="preserve"> </w:t>
      </w:r>
      <w:r w:rsidR="0042752C" w:rsidRPr="00D63ADB">
        <w:rPr>
          <w:lang w:val="ru-RU"/>
        </w:rPr>
        <w:t xml:space="preserve">А </w:t>
      </w:r>
      <w:proofErr w:type="spellStart"/>
      <w:r w:rsidR="0042752C" w:rsidRPr="00D63ADB">
        <w:rPr>
          <w:lang w:val="ru-RU"/>
        </w:rPr>
        <w:t>Брызгуновой</w:t>
      </w:r>
      <w:proofErr w:type="spellEnd"/>
      <w:r w:rsidR="00A905CB" w:rsidRPr="00D63ADB">
        <w:rPr>
          <w:lang w:val="ru-RU"/>
        </w:rPr>
        <w:t>)</w:t>
      </w:r>
      <w:bookmarkEnd w:id="22"/>
      <w:bookmarkEnd w:id="23"/>
      <w:r w:rsidR="0042752C" w:rsidRPr="00D63ADB">
        <w:rPr>
          <w:lang w:val="ru-RU"/>
        </w:rPr>
        <w:t xml:space="preserve"> </w:t>
      </w:r>
    </w:p>
    <w:p w14:paraId="18965BC8" w14:textId="500824F8" w:rsidR="00263FB5" w:rsidRPr="00D63ADB" w:rsidRDefault="00B33873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Ниже мы рассмотрим интонационные конструкции</w:t>
      </w:r>
      <w:r w:rsidR="000007D3">
        <w:rPr>
          <w:rFonts w:ascii="Times New Roman" w:hAnsi="Times New Roman" w:cs="Times New Roman"/>
          <w:sz w:val="28"/>
          <w:szCs w:val="28"/>
          <w:lang w:val="ru-RU"/>
        </w:rPr>
        <w:t xml:space="preserve">, предложенные </w:t>
      </w:r>
      <w:r w:rsidR="000007D3" w:rsidRPr="00D63ADB">
        <w:rPr>
          <w:rFonts w:ascii="Times New Roman" w:hAnsi="Times New Roman" w:cs="Times New Roman"/>
          <w:sz w:val="28"/>
          <w:szCs w:val="28"/>
          <w:lang w:val="ru-RU"/>
        </w:rPr>
        <w:t>Е.</w:t>
      </w:r>
      <w:r w:rsidR="00912A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07D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="000007D3" w:rsidRPr="00D63ADB">
        <w:rPr>
          <w:rFonts w:ascii="Times New Roman" w:hAnsi="Times New Roman" w:cs="Times New Roman"/>
          <w:sz w:val="28"/>
          <w:szCs w:val="28"/>
          <w:lang w:val="ru-RU"/>
        </w:rPr>
        <w:t>Брызгуновой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распределив их по группам в зависимости от направления движения тона на интонационном центре.</w:t>
      </w:r>
    </w:p>
    <w:p w14:paraId="06174C48" w14:textId="40C84F5C" w:rsidR="00855BF6" w:rsidRPr="0046337C" w:rsidRDefault="00855BF6" w:rsidP="0046337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24" w:name="_Toc103549567"/>
      <w:r w:rsidRPr="0046337C">
        <w:rPr>
          <w:rFonts w:ascii="Times New Roman" w:hAnsi="Times New Roman" w:cs="Times New Roman"/>
          <w:sz w:val="28"/>
          <w:szCs w:val="28"/>
          <w:u w:val="single"/>
          <w:lang w:val="ru-RU"/>
        </w:rPr>
        <w:t>Нисходящая интонация</w:t>
      </w:r>
      <w:bookmarkEnd w:id="24"/>
    </w:p>
    <w:p w14:paraId="42D9E5D3" w14:textId="1D8C8016" w:rsidR="004F732B" w:rsidRPr="00D63ADB" w:rsidRDefault="00855BF6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Опираясь на классификацию </w:t>
      </w:r>
      <w:r w:rsidR="00D4223F" w:rsidRPr="00D63ADB">
        <w:rPr>
          <w:rFonts w:ascii="Times New Roman" w:hAnsi="Times New Roman" w:cs="Times New Roman"/>
          <w:sz w:val="28"/>
          <w:szCs w:val="28"/>
          <w:lang w:val="ru-RU"/>
        </w:rPr>
        <w:t>Е.</w:t>
      </w:r>
      <w:r w:rsidR="00912A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223F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А. </w:t>
      </w:r>
      <w:proofErr w:type="spellStart"/>
      <w:r w:rsidR="00D4223F" w:rsidRPr="00D63ADB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рызгуновой</w:t>
      </w:r>
      <w:proofErr w:type="spellEnd"/>
      <w:r w:rsidR="00D4223F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 просодическим моделям с </w:t>
      </w:r>
      <w:r w:rsidR="00590DE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нисходящим тоном на </w:t>
      </w:r>
      <w:r w:rsidR="004F732B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интонационном центре </w:t>
      </w:r>
      <w:r w:rsidR="00D4223F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можно отнести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ИК-1, ИК-2</w:t>
      </w:r>
      <w:r w:rsidR="00D4223F" w:rsidRPr="00D63ADB">
        <w:rPr>
          <w:rFonts w:ascii="Times New Roman" w:hAnsi="Times New Roman" w:cs="Times New Roman"/>
          <w:sz w:val="28"/>
          <w:szCs w:val="28"/>
          <w:lang w:val="ru-RU"/>
        </w:rPr>
        <w:t>. ИК-1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D4223F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большинстве</w:t>
      </w:r>
      <w:r w:rsidR="00D4223F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случаев включает в себя низкий нисходящий тон и служит для выражения завершенности</w:t>
      </w:r>
      <w:r w:rsidR="00B919DB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r w:rsidR="00D4223F" w:rsidRPr="00D63ADB">
        <w:rPr>
          <w:rFonts w:ascii="Times New Roman" w:hAnsi="Times New Roman" w:cs="Times New Roman"/>
          <w:sz w:val="28"/>
          <w:szCs w:val="28"/>
          <w:lang w:val="ru-RU"/>
        </w:rPr>
        <w:t>смысловых выделений. Например:</w:t>
      </w:r>
    </w:p>
    <w:p w14:paraId="0104FE9C" w14:textId="0AC351B1" w:rsidR="004F732B" w:rsidRPr="00D63ADB" w:rsidRDefault="00D4223F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7252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Это [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ИК-1</w:t>
      </w:r>
      <w:r w:rsidR="00B47252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</w:t>
      </w:r>
      <w:r w:rsidR="00121E9A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B47252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первое</w:t>
      </w:r>
      <w:r w:rsidR="004F732B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  <w:r w:rsidR="00B47252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B47252" w:rsidRPr="0099582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 xml:space="preserve">Вольская, </w:t>
      </w:r>
      <w:proofErr w:type="spellStart"/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>Скрелин</w:t>
      </w:r>
      <w:proofErr w:type="spellEnd"/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>, 2009, с. 36</w:t>
      </w:r>
      <w:r w:rsidR="00B47252" w:rsidRPr="0099582E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6F1481CC" w14:textId="64E7B265" w:rsidR="004F732B" w:rsidRPr="00D63ADB" w:rsidRDefault="00B47252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ИК-2 подразумевает падение с более высокого уровня на ударном слоге и в большинстве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случаев несет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эмфатический</w:t>
      </w:r>
      <w:r w:rsidR="00CA01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характер.</w:t>
      </w:r>
      <w:r w:rsidR="0024411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Например: </w:t>
      </w:r>
    </w:p>
    <w:p w14:paraId="38342A80" w14:textId="334F8732" w:rsidR="00B47252" w:rsidRPr="001061E2" w:rsidRDefault="00244115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Он упрямо пытался [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ИК-2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</w:t>
      </w:r>
      <w:r w:rsidR="00121E9A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сводить / [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ИК-2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</w:t>
      </w:r>
      <w:r w:rsidR="00121E9A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мирить / селил вместе на [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ИК-2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</w:t>
      </w:r>
      <w:r w:rsidR="00121E9A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даче /… </w:t>
      </w:r>
      <w:r w:rsidRPr="0099582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 xml:space="preserve">Вольская, </w:t>
      </w:r>
      <w:proofErr w:type="spellStart"/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>Скрелин</w:t>
      </w:r>
      <w:proofErr w:type="spellEnd"/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>, 2009, с. 38</w:t>
      </w:r>
      <w:r w:rsidRPr="0099582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99582E" w:rsidRPr="001061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69E4B35" w14:textId="339C7F38" w:rsidR="00244115" w:rsidRPr="0046337C" w:rsidRDefault="00244115" w:rsidP="0046337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25" w:name="_Toc103549568"/>
      <w:r w:rsidRPr="0046337C">
        <w:rPr>
          <w:rFonts w:ascii="Times New Roman" w:hAnsi="Times New Roman" w:cs="Times New Roman"/>
          <w:sz w:val="28"/>
          <w:szCs w:val="28"/>
          <w:u w:val="single"/>
          <w:lang w:val="ru-RU"/>
        </w:rPr>
        <w:t>Восходящая интонация</w:t>
      </w:r>
      <w:bookmarkEnd w:id="25"/>
    </w:p>
    <w:p w14:paraId="15C95BB7" w14:textId="316F8F83" w:rsidR="00BD4264" w:rsidRPr="00D63ADB" w:rsidRDefault="00BD4264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К восходящим конструкциям можно отнести ИК-3 (представленную Н.Б. Вольской моделями номер 11 и 7), ИК-4.</w:t>
      </w:r>
    </w:p>
    <w:p w14:paraId="7113F066" w14:textId="77777777" w:rsidR="004F732B" w:rsidRPr="00D63ADB" w:rsidRDefault="00BD4264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ИК-3 характеризуется подъемом на ударном слоге и низким уровнем заударного слога. Как правило интонация используется для </w:t>
      </w:r>
      <w:r w:rsidR="00023572" w:rsidRPr="00D63ADB">
        <w:rPr>
          <w:rFonts w:ascii="Times New Roman" w:hAnsi="Times New Roman" w:cs="Times New Roman"/>
          <w:sz w:val="28"/>
          <w:szCs w:val="28"/>
          <w:lang w:val="ru-RU"/>
        </w:rPr>
        <w:t>обозначения незавершенности или общего вопроса. Например:</w:t>
      </w:r>
    </w:p>
    <w:p w14:paraId="1FE15C86" w14:textId="0D024808" w:rsidR="00BD4264" w:rsidRPr="001061E2" w:rsidRDefault="00023572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Разве вы не [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ИК-3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</w:t>
      </w:r>
      <w:r w:rsidR="00121E9A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слышали?</w:t>
      </w:r>
      <w:r w:rsidR="00121E9A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99582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 xml:space="preserve">Вольская, </w:t>
      </w:r>
      <w:proofErr w:type="spellStart"/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>Скрелин</w:t>
      </w:r>
      <w:proofErr w:type="spellEnd"/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>, 2009, с. 38</w:t>
      </w:r>
      <w:r w:rsidRPr="0099582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99582E" w:rsidRPr="001061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B106CB4" w14:textId="77777777" w:rsidR="004F732B" w:rsidRPr="00D63ADB" w:rsidRDefault="00023572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При ИК-4 мелодический пик приходится на заударный слог, а ударный остается на низком уровне. Этот контур характерен для интонации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перечисления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Также он </w:t>
      </w:r>
      <w:r w:rsidR="001B0DB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может передавать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ощущение назидательности</w:t>
      </w:r>
      <w:r w:rsidR="001B0DB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или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недоверия</w:t>
      </w:r>
      <w:r w:rsidR="001B0DB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(в вопросах-переспросах)</w:t>
      </w:r>
      <w:r w:rsidR="004F732B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B0DB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когда </w:t>
      </w:r>
      <w:r w:rsidR="004F732B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="001B0DB5" w:rsidRPr="00D63ADB">
        <w:rPr>
          <w:rFonts w:ascii="Times New Roman" w:hAnsi="Times New Roman" w:cs="Times New Roman"/>
          <w:sz w:val="28"/>
          <w:szCs w:val="28"/>
          <w:lang w:val="ru-RU"/>
        </w:rPr>
        <w:t>реализуется в низком регистре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Например: </w:t>
      </w:r>
    </w:p>
    <w:p w14:paraId="0FC59686" w14:textId="6800FA4E" w:rsidR="00023572" w:rsidRPr="00D63ADB" w:rsidRDefault="001B0DB5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Куда– [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ИК-4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</w:t>
      </w:r>
      <w:r w:rsidR="00121E9A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куда?...</w:t>
      </w:r>
      <w:proofErr w:type="gramEnd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[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ИК-4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</w:t>
      </w:r>
      <w:r w:rsidR="00121E9A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0765D7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Зачем? </w:t>
      </w:r>
      <w:r w:rsidR="000765D7" w:rsidRPr="0099582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 xml:space="preserve">Вольская, </w:t>
      </w:r>
      <w:proofErr w:type="spellStart"/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>Скрелин</w:t>
      </w:r>
      <w:proofErr w:type="spellEnd"/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>, 2009, с. 38</w:t>
      </w:r>
      <w:r w:rsidRPr="0099582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382D0041" w14:textId="51BCE131" w:rsidR="00BD4264" w:rsidRPr="0046337C" w:rsidRDefault="001B0DB5" w:rsidP="0046337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26" w:name="_Toc103549569"/>
      <w:r w:rsidRPr="0046337C">
        <w:rPr>
          <w:rFonts w:ascii="Times New Roman" w:hAnsi="Times New Roman" w:cs="Times New Roman"/>
          <w:sz w:val="28"/>
          <w:szCs w:val="28"/>
          <w:u w:val="single"/>
          <w:lang w:val="ru-RU"/>
        </w:rPr>
        <w:t>Ровный тон</w:t>
      </w:r>
      <w:bookmarkEnd w:id="26"/>
    </w:p>
    <w:p w14:paraId="5F88DB78" w14:textId="4BEFB64A" w:rsidR="007D650A" w:rsidRPr="00D63ADB" w:rsidRDefault="00C06018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К конструкциям с ровным тоном в интонационных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центрах можно отнести ИК-6.</w:t>
      </w:r>
    </w:p>
    <w:p w14:paraId="71E36E4A" w14:textId="62469407" w:rsidR="00555B94" w:rsidRPr="00D63ADB" w:rsidRDefault="00C06018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ИК-6 характеризуется</w:t>
      </w:r>
      <w:r w:rsidR="00713BC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подъемом на ударном слоге и последующими слогами в высоком регистре</w:t>
      </w:r>
      <w:r w:rsidR="0039652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E60E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Обычно употребляется при переспросах, придает высказыванию мечтательности или оттенок восторга. Например: </w:t>
      </w:r>
    </w:p>
    <w:p w14:paraId="69289409" w14:textId="2B921D98" w:rsidR="00C06018" w:rsidRPr="001061E2" w:rsidRDefault="001E60E5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Какая [</w:t>
      </w:r>
      <w:r w:rsidR="00555B9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ИК-6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 тишина!</w:t>
      </w:r>
      <w:r w:rsidR="0099582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99582E" w:rsidRPr="001061E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9582E">
        <w:rPr>
          <w:rFonts w:ascii="Times New Roman" w:hAnsi="Times New Roman" w:cs="Times New Roman"/>
          <w:sz w:val="28"/>
          <w:szCs w:val="28"/>
          <w:lang w:val="ru-RU"/>
        </w:rPr>
        <w:t xml:space="preserve">Вольская, </w:t>
      </w:r>
      <w:proofErr w:type="spellStart"/>
      <w:r w:rsidR="0099582E">
        <w:rPr>
          <w:rFonts w:ascii="Times New Roman" w:hAnsi="Times New Roman" w:cs="Times New Roman"/>
          <w:sz w:val="28"/>
          <w:szCs w:val="28"/>
          <w:lang w:val="ru-RU"/>
        </w:rPr>
        <w:t>Скрелин</w:t>
      </w:r>
      <w:proofErr w:type="spellEnd"/>
      <w:r w:rsidR="0099582E">
        <w:rPr>
          <w:rFonts w:ascii="Times New Roman" w:hAnsi="Times New Roman" w:cs="Times New Roman"/>
          <w:sz w:val="28"/>
          <w:szCs w:val="28"/>
          <w:lang w:val="ru-RU"/>
        </w:rPr>
        <w:t>, 2009, с. 3</w:t>
      </w:r>
      <w:r w:rsidR="0099582E" w:rsidRPr="001061E2">
        <w:rPr>
          <w:rFonts w:ascii="Times New Roman" w:hAnsi="Times New Roman" w:cs="Times New Roman"/>
          <w:sz w:val="28"/>
          <w:szCs w:val="28"/>
          <w:lang w:val="ru-RU"/>
        </w:rPr>
        <w:t>8].</w:t>
      </w:r>
    </w:p>
    <w:p w14:paraId="49811FD8" w14:textId="53F066C8" w:rsidR="00B33873" w:rsidRPr="00D63ADB" w:rsidRDefault="00382715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завершение рассмотрения русских конструкций необходимо упомянуть об ИК-5, где выделяется два интонационных центра. Исследователи </w:t>
      </w:r>
      <w:r w:rsidR="00B33873" w:rsidRPr="00D63ADB">
        <w:rPr>
          <w:rFonts w:ascii="Times New Roman" w:hAnsi="Times New Roman" w:cs="Times New Roman"/>
          <w:sz w:val="28"/>
          <w:szCs w:val="28"/>
          <w:lang w:val="ru-RU"/>
        </w:rPr>
        <w:t>ИК-5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описывают следующим образом:</w:t>
      </w:r>
      <w:r w:rsidR="00B3387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начале на ударном слоге происходит повышение тона, далее он остается на одном уровне, после чего падает в конце на интонационном центре</w:t>
      </w:r>
      <w:r w:rsidR="0039652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3387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Например: </w:t>
      </w:r>
    </w:p>
    <w:p w14:paraId="79AF6F9E" w14:textId="652642AF" w:rsidR="00B33873" w:rsidRPr="0099582E" w:rsidRDefault="00B33873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ИК-5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 Какой сегодня день!</w:t>
      </w:r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99582E">
        <w:rPr>
          <w:rFonts w:ascii="Times New Roman" w:hAnsi="Times New Roman" w:cs="Times New Roman"/>
          <w:sz w:val="28"/>
          <w:szCs w:val="28"/>
          <w:lang w:val="ru-RU"/>
        </w:rPr>
        <w:t xml:space="preserve">Вольская, </w:t>
      </w:r>
      <w:proofErr w:type="spellStart"/>
      <w:r w:rsidR="0099582E">
        <w:rPr>
          <w:rFonts w:ascii="Times New Roman" w:hAnsi="Times New Roman" w:cs="Times New Roman"/>
          <w:sz w:val="28"/>
          <w:szCs w:val="28"/>
          <w:lang w:val="ru-RU"/>
        </w:rPr>
        <w:t>Скрелин</w:t>
      </w:r>
      <w:proofErr w:type="spellEnd"/>
      <w:r w:rsidR="0099582E">
        <w:rPr>
          <w:rFonts w:ascii="Times New Roman" w:hAnsi="Times New Roman" w:cs="Times New Roman"/>
          <w:sz w:val="28"/>
          <w:szCs w:val="28"/>
          <w:lang w:val="ru-RU"/>
        </w:rPr>
        <w:t>, 2009, с. 3</w:t>
      </w:r>
      <w:r w:rsidR="0099582E" w:rsidRPr="0099582E">
        <w:rPr>
          <w:rFonts w:ascii="Times New Roman" w:hAnsi="Times New Roman" w:cs="Times New Roman"/>
          <w:sz w:val="28"/>
          <w:szCs w:val="28"/>
          <w:lang w:val="ru-RU"/>
        </w:rPr>
        <w:t>8].</w:t>
      </w:r>
    </w:p>
    <w:p w14:paraId="59C69B18" w14:textId="77777777" w:rsidR="00DB4AEB" w:rsidRDefault="00DB4AEB" w:rsidP="00B33873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534DDF20" w14:textId="551CCE8B" w:rsidR="00A905CB" w:rsidRPr="00D63ADB" w:rsidRDefault="0069616E" w:rsidP="00E04499">
      <w:pPr>
        <w:pStyle w:val="Heading3"/>
        <w:spacing w:before="180" w:after="120" w:line="360" w:lineRule="auto"/>
        <w:ind w:left="14" w:firstLine="706"/>
        <w:rPr>
          <w:rFonts w:cs="Times New Roman"/>
          <w:szCs w:val="28"/>
          <w:lang w:val="ru-RU"/>
        </w:rPr>
      </w:pPr>
      <w:bookmarkStart w:id="27" w:name="_Toc103549570"/>
      <w:bookmarkStart w:id="28" w:name="_Toc104319877"/>
      <w:r>
        <w:rPr>
          <w:rFonts w:cs="Times New Roman"/>
          <w:szCs w:val="28"/>
          <w:lang w:val="ru-RU"/>
        </w:rPr>
        <w:t xml:space="preserve">1.2.3. </w:t>
      </w:r>
      <w:r w:rsidR="00A905CB" w:rsidRPr="00D63ADB">
        <w:rPr>
          <w:rFonts w:cs="Times New Roman"/>
          <w:szCs w:val="28"/>
          <w:lang w:val="ru-RU"/>
        </w:rPr>
        <w:t>Мелодические контуры интонационных центров в английском языке</w:t>
      </w:r>
      <w:bookmarkEnd w:id="27"/>
      <w:bookmarkEnd w:id="28"/>
    </w:p>
    <w:p w14:paraId="4F03B0E0" w14:textId="310D347A" w:rsidR="00A905CB" w:rsidRPr="00D63ADB" w:rsidRDefault="00A905CB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Как было отмечено ранее, при описании мелодического контура высказывания </w:t>
      </w:r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на английском языке принято разделять контур на несколько </w:t>
      </w:r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составляющих: </w:t>
      </w:r>
      <w:proofErr w:type="spellStart"/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>предцентр</w:t>
      </w:r>
      <w:proofErr w:type="spellEnd"/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(в английской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терминологии</w:t>
      </w:r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– «</w:t>
      </w:r>
      <w:proofErr w:type="spellStart"/>
      <w:r w:rsidR="0032047E" w:rsidRPr="00462D23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62F1" w:rsidRPr="00462D23">
        <w:rPr>
          <w:rFonts w:ascii="Times New Roman" w:hAnsi="Times New Roman" w:cs="Times New Roman"/>
          <w:sz w:val="28"/>
          <w:szCs w:val="28"/>
          <w:lang w:val="ru-RU"/>
        </w:rPr>
        <w:t>scale</w:t>
      </w:r>
      <w:proofErr w:type="spellEnd"/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или «</w:t>
      </w:r>
      <w:proofErr w:type="spellStart"/>
      <w:r w:rsidR="0032047E" w:rsidRPr="00462D23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2047E" w:rsidRPr="00462D23">
        <w:rPr>
          <w:rFonts w:ascii="Times New Roman" w:hAnsi="Times New Roman" w:cs="Times New Roman"/>
          <w:sz w:val="28"/>
          <w:szCs w:val="28"/>
          <w:lang w:val="ru-RU"/>
        </w:rPr>
        <w:t>head</w:t>
      </w:r>
      <w:proofErr w:type="spellEnd"/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), центр (в английской </w:t>
      </w:r>
      <w:r w:rsidR="00F92B83" w:rsidRPr="00D63ADB">
        <w:rPr>
          <w:rFonts w:ascii="Times New Roman" w:hAnsi="Times New Roman" w:cs="Times New Roman"/>
          <w:sz w:val="28"/>
          <w:szCs w:val="28"/>
          <w:lang w:val="ru-RU"/>
        </w:rPr>
        <w:t>терминологии</w:t>
      </w:r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32047E" w:rsidRPr="00462D23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62F1" w:rsidRPr="00462D23">
        <w:rPr>
          <w:rFonts w:ascii="Times New Roman" w:hAnsi="Times New Roman" w:cs="Times New Roman"/>
          <w:sz w:val="28"/>
          <w:szCs w:val="28"/>
          <w:lang w:val="ru-RU"/>
        </w:rPr>
        <w:t>nucleus</w:t>
      </w:r>
      <w:proofErr w:type="spellEnd"/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») и </w:t>
      </w:r>
      <w:proofErr w:type="spellStart"/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>постцентр</w:t>
      </w:r>
      <w:proofErr w:type="spellEnd"/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(в английской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терминологии</w:t>
      </w:r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32047E" w:rsidRPr="00462D23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62F1" w:rsidRPr="00462D23">
        <w:rPr>
          <w:rFonts w:ascii="Times New Roman" w:hAnsi="Times New Roman" w:cs="Times New Roman"/>
          <w:sz w:val="28"/>
          <w:szCs w:val="28"/>
          <w:lang w:val="ru-RU"/>
        </w:rPr>
        <w:t>tail</w:t>
      </w:r>
      <w:proofErr w:type="spellEnd"/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92B83" w:rsidRPr="00D63AD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Так, например, в высказывании 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5662F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7777DCA" w14:textId="0B9B3A8B" w:rsidR="005662F1" w:rsidRPr="00CA0138" w:rsidRDefault="005662F1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A0138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|</w:t>
      </w:r>
      <w:proofErr w:type="spell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>Abso</w:t>
      </w:r>
      <w:proofErr w:type="spellEnd"/>
      <w:r w:rsidRPr="00CA0138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|</w:t>
      </w:r>
      <w:proofErr w:type="spell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>lutely</w:t>
      </w:r>
      <w:proofErr w:type="spellEnd"/>
      <w:r w:rsidRPr="00CA01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CA0138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\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nothing</w:t>
      </w:r>
      <w:r w:rsidRPr="00CA01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CA01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.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fear</w:t>
      </w:r>
      <w:proofErr w:type="gramEnd"/>
      <w:r w:rsidRPr="00CA0138">
        <w:rPr>
          <w:rFonts w:ascii="Times New Roman" w:hAnsi="Times New Roman" w:cs="Times New Roman"/>
          <w:i/>
          <w:iCs/>
          <w:sz w:val="28"/>
          <w:szCs w:val="28"/>
          <w:lang w:val="ru-RU"/>
        </w:rPr>
        <w:t>||</w:t>
      </w:r>
    </w:p>
    <w:p w14:paraId="5D2195A0" w14:textId="5598FE99" w:rsidR="005662F1" w:rsidRPr="00D63ADB" w:rsidRDefault="005662F1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Слоги «</w:t>
      </w:r>
      <w:proofErr w:type="spellStart"/>
      <w:r w:rsidR="00CC61B7" w:rsidRPr="00462D23">
        <w:rPr>
          <w:rFonts w:ascii="Times New Roman" w:hAnsi="Times New Roman" w:cs="Times New Roman"/>
          <w:sz w:val="28"/>
          <w:szCs w:val="28"/>
          <w:lang w:val="ru-RU"/>
        </w:rPr>
        <w:t>ab</w:t>
      </w:r>
      <w:proofErr w:type="spellEnd"/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» и «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CC61B7" w:rsidRPr="00462D23">
        <w:rPr>
          <w:rFonts w:ascii="Times New Roman" w:hAnsi="Times New Roman" w:cs="Times New Roman"/>
          <w:sz w:val="28"/>
          <w:szCs w:val="28"/>
          <w:lang w:val="ru-RU"/>
        </w:rPr>
        <w:t>lute</w:t>
      </w:r>
      <w:proofErr w:type="spellEnd"/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» являются </w:t>
      </w: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t>предцентром</w:t>
      </w:r>
      <w:proofErr w:type="spellEnd"/>
      <w:r w:rsidRPr="00D63ADB">
        <w:rPr>
          <w:rFonts w:ascii="Times New Roman" w:hAnsi="Times New Roman" w:cs="Times New Roman"/>
          <w:sz w:val="28"/>
          <w:szCs w:val="28"/>
          <w:lang w:val="ru-RU"/>
        </w:rPr>
        <w:t>, «</w:t>
      </w:r>
      <w:proofErr w:type="spellStart"/>
      <w:r w:rsidR="00CC61B7" w:rsidRPr="00462D23">
        <w:rPr>
          <w:rFonts w:ascii="Times New Roman" w:hAnsi="Times New Roman" w:cs="Times New Roman"/>
          <w:sz w:val="28"/>
          <w:szCs w:val="28"/>
          <w:lang w:val="ru-RU"/>
        </w:rPr>
        <w:t>noth</w:t>
      </w:r>
      <w:proofErr w:type="spellEnd"/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интонационным центром и «</w:t>
      </w:r>
      <w:proofErr w:type="spellStart"/>
      <w:r w:rsidR="00CC61B7" w:rsidRPr="00462D23">
        <w:rPr>
          <w:rFonts w:ascii="Times New Roman" w:hAnsi="Times New Roman" w:cs="Times New Roman"/>
          <w:sz w:val="28"/>
          <w:szCs w:val="28"/>
          <w:lang w:val="ru-RU"/>
        </w:rPr>
        <w:t>fear</w:t>
      </w:r>
      <w:proofErr w:type="spellEnd"/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t>постцетром</w:t>
      </w:r>
      <w:proofErr w:type="spellEnd"/>
      <w:r w:rsidRPr="00D63AD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291FF27" w14:textId="384F31A8" w:rsidR="005662F1" w:rsidRPr="00D63ADB" w:rsidRDefault="005662F1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Также принято выделять предударную часть</w:t>
      </w:r>
      <w:r w:rsidR="00EC37D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(или </w:t>
      </w:r>
      <w:proofErr w:type="spellStart"/>
      <w:r w:rsidR="0032047E" w:rsidRPr="00462D23">
        <w:rPr>
          <w:rFonts w:ascii="Times New Roman" w:hAnsi="Times New Roman" w:cs="Times New Roman"/>
          <w:sz w:val="28"/>
          <w:szCs w:val="28"/>
          <w:lang w:val="ru-RU"/>
        </w:rPr>
        <w:t>t</w:t>
      </w:r>
      <w:r w:rsidR="00EC37DC" w:rsidRPr="00462D23">
        <w:rPr>
          <w:rFonts w:ascii="Times New Roman" w:hAnsi="Times New Roman" w:cs="Times New Roman"/>
          <w:sz w:val="28"/>
          <w:szCs w:val="28"/>
          <w:lang w:val="ru-RU"/>
        </w:rPr>
        <w:t>he</w:t>
      </w:r>
      <w:proofErr w:type="spellEnd"/>
      <w:r w:rsidR="00EC37D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2047E" w:rsidRPr="00462D23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EC37DC" w:rsidRPr="00462D23">
        <w:rPr>
          <w:rFonts w:ascii="Times New Roman" w:hAnsi="Times New Roman" w:cs="Times New Roman"/>
          <w:sz w:val="28"/>
          <w:szCs w:val="28"/>
          <w:lang w:val="ru-RU"/>
        </w:rPr>
        <w:t>re</w:t>
      </w:r>
      <w:r w:rsidR="00EC37DC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C37DC" w:rsidRPr="00462D23">
        <w:rPr>
          <w:rFonts w:ascii="Times New Roman" w:hAnsi="Times New Roman" w:cs="Times New Roman"/>
          <w:sz w:val="28"/>
          <w:szCs w:val="28"/>
          <w:lang w:val="ru-RU"/>
        </w:rPr>
        <w:t>head</w:t>
      </w:r>
      <w:proofErr w:type="spellEnd"/>
      <w:r w:rsidR="00EC37DC" w:rsidRPr="00D63AD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CC61B7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которая предшествует первому ударному слогу. Например, в высказывании – </w:t>
      </w:r>
    </w:p>
    <w:p w14:paraId="73628718" w14:textId="05B428A6" w:rsidR="00CC61B7" w:rsidRPr="00CA0138" w:rsidRDefault="00CC61B7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A0138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−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At</w:t>
      </w:r>
      <w:r w:rsidRPr="00CA01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CA0138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/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this</w:t>
      </w:r>
      <w:r w:rsidRPr="00CA01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time</w:t>
      </w:r>
      <w:r w:rsidRPr="00CA01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of</w:t>
      </w:r>
      <w:r w:rsidRPr="00CA01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>night</w:t>
      </w:r>
      <w:r w:rsidRPr="00CA0138">
        <w:rPr>
          <w:rFonts w:ascii="Times New Roman" w:hAnsi="Times New Roman" w:cs="Times New Roman"/>
          <w:i/>
          <w:iCs/>
          <w:sz w:val="28"/>
          <w:szCs w:val="28"/>
          <w:lang w:val="ru-RU"/>
        </w:rPr>
        <w:t>?|</w:t>
      </w:r>
      <w:proofErr w:type="gramEnd"/>
      <w:r w:rsidRPr="00CA0138">
        <w:rPr>
          <w:rFonts w:ascii="Times New Roman" w:hAnsi="Times New Roman" w:cs="Times New Roman"/>
          <w:i/>
          <w:iCs/>
          <w:sz w:val="28"/>
          <w:szCs w:val="28"/>
          <w:lang w:val="ru-RU"/>
        </w:rPr>
        <w:t>|</w:t>
      </w:r>
    </w:p>
    <w:p w14:paraId="6B881F86" w14:textId="2E8BA89D" w:rsidR="00CC61B7" w:rsidRPr="00D63ADB" w:rsidRDefault="00CC61B7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63ADB">
        <w:rPr>
          <w:rFonts w:ascii="Times New Roman" w:hAnsi="Times New Roman" w:cs="Times New Roman"/>
          <w:sz w:val="28"/>
          <w:szCs w:val="28"/>
        </w:rPr>
        <w:t>at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F92B83" w:rsidRPr="00D63A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пред</w:t>
      </w:r>
      <w:r w:rsidR="00EC37DC" w:rsidRPr="00D63ADB">
        <w:rPr>
          <w:rFonts w:ascii="Times New Roman" w:hAnsi="Times New Roman" w:cs="Times New Roman"/>
          <w:sz w:val="28"/>
          <w:szCs w:val="28"/>
          <w:lang w:val="ru-RU"/>
        </w:rPr>
        <w:t>ударной частью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, реализующ</w:t>
      </w:r>
      <w:r w:rsidR="00EC37DC" w:rsidRPr="00D63ADB">
        <w:rPr>
          <w:rFonts w:ascii="Times New Roman" w:hAnsi="Times New Roman" w:cs="Times New Roman"/>
          <w:sz w:val="28"/>
          <w:szCs w:val="28"/>
          <w:lang w:val="ru-RU"/>
        </w:rPr>
        <w:t>ейся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высоком регистре. </w:t>
      </w:r>
    </w:p>
    <w:p w14:paraId="15BDA484" w14:textId="5C128A86" w:rsidR="00CC61B7" w:rsidRPr="00D63ADB" w:rsidRDefault="00382715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Поскольку,</w:t>
      </w:r>
      <w:r w:rsidR="00CC61B7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>описывая мелодические контуры</w:t>
      </w:r>
      <w:r w:rsidR="00CC61B7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русского языка</w:t>
      </w:r>
      <w:r w:rsidR="00F92B8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ученые практически не </w:t>
      </w:r>
      <w:r w:rsidR="00121E9A" w:rsidRPr="00D63ADB">
        <w:rPr>
          <w:rFonts w:ascii="Times New Roman" w:hAnsi="Times New Roman" w:cs="Times New Roman"/>
          <w:sz w:val="28"/>
          <w:szCs w:val="28"/>
          <w:lang w:val="ru-RU"/>
        </w:rPr>
        <w:t>говорят</w:t>
      </w:r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отдельно о </w:t>
      </w:r>
      <w:proofErr w:type="spellStart"/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>предцентре</w:t>
      </w:r>
      <w:proofErr w:type="spellEnd"/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>постцентре</w:t>
      </w:r>
      <w:proofErr w:type="spellEnd"/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92B83" w:rsidRPr="00D63ADB">
        <w:rPr>
          <w:rFonts w:ascii="Times New Roman" w:hAnsi="Times New Roman" w:cs="Times New Roman"/>
          <w:sz w:val="28"/>
          <w:szCs w:val="28"/>
          <w:lang w:val="ru-RU"/>
        </w:rPr>
        <w:t>для английского языка</w:t>
      </w:r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мы рассмотрим </w:t>
      </w:r>
      <w:r w:rsidR="00CC61B7" w:rsidRPr="00D63ADB">
        <w:rPr>
          <w:rFonts w:ascii="Times New Roman" w:hAnsi="Times New Roman" w:cs="Times New Roman"/>
          <w:sz w:val="28"/>
          <w:szCs w:val="28"/>
          <w:lang w:val="ru-RU"/>
        </w:rPr>
        <w:t>возможн</w:t>
      </w:r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="00CC61B7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мелодическое</w:t>
      </w:r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оформление </w:t>
      </w:r>
      <w:r w:rsidR="00CC61B7" w:rsidRPr="00D63ADB">
        <w:rPr>
          <w:rFonts w:ascii="Times New Roman" w:hAnsi="Times New Roman" w:cs="Times New Roman"/>
          <w:sz w:val="28"/>
          <w:szCs w:val="28"/>
          <w:lang w:val="ru-RU"/>
        </w:rPr>
        <w:t>только интонационных центров</w:t>
      </w:r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>. Так мы наиболее объективно сможем сравнить мелодические контур</w:t>
      </w:r>
      <w:r w:rsidR="00F92B83" w:rsidRPr="00D63ADB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B4398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для обоих языков. </w:t>
      </w:r>
      <w:r w:rsidR="00B122C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Стоит заметить, </w:t>
      </w:r>
      <w:r w:rsidR="00F92B8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что </w:t>
      </w:r>
      <w:r w:rsidR="00B122C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традиции описания мелодики для английского языка не существует сильной связи между </w:t>
      </w:r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определенным типом </w:t>
      </w:r>
      <w:r w:rsidR="00B122C5" w:rsidRPr="00D63ADB">
        <w:rPr>
          <w:rFonts w:ascii="Times New Roman" w:hAnsi="Times New Roman" w:cs="Times New Roman"/>
          <w:sz w:val="28"/>
          <w:szCs w:val="28"/>
          <w:lang w:val="ru-RU"/>
        </w:rPr>
        <w:t>интонационн</w:t>
      </w:r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B122C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контур</w:t>
      </w:r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а и типа высказывания. </w:t>
      </w:r>
      <w:r w:rsidR="00B122C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50657C29" w14:textId="2A9AEBE5" w:rsidR="001E50D1" w:rsidRPr="00D63ADB" w:rsidRDefault="00572404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английском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языке все «ядерные тоны» можно поделить на простые и сложные. Простые характеризуются движением тона в одном направлении (например, падение или подъем), тогда как сложные тоны подразумевают насколько направлений движения тона</w:t>
      </w:r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на одном слоге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(как правило два, максимум – три).</w:t>
      </w:r>
    </w:p>
    <w:p w14:paraId="4B87ECBE" w14:textId="6574E441" w:rsidR="00572404" w:rsidRPr="00B9762C" w:rsidRDefault="001E50D1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29" w:name="_Toc103549571"/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Нисходящие тоны</w:t>
      </w:r>
      <w:bookmarkEnd w:id="29"/>
    </w:p>
    <w:p w14:paraId="3820B629" w14:textId="6B160909" w:rsidR="00572404" w:rsidRPr="001061E2" w:rsidRDefault="00572404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Для английской интонационной системы характерны два нисходящих тона, которые отличаются друг от друга диапазоном реализации. Низкий нисходящий тон</w:t>
      </w:r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C7601E" w:rsidRPr="00462D23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7601E" w:rsidRPr="00462D23">
        <w:rPr>
          <w:rFonts w:ascii="Times New Roman" w:hAnsi="Times New Roman" w:cs="Times New Roman"/>
          <w:sz w:val="28"/>
          <w:szCs w:val="28"/>
          <w:lang w:val="ru-RU"/>
        </w:rPr>
        <w:t>l</w:t>
      </w:r>
      <w:r w:rsidR="001E50D1" w:rsidRPr="00462D23">
        <w:rPr>
          <w:rFonts w:ascii="Times New Roman" w:hAnsi="Times New Roman" w:cs="Times New Roman"/>
          <w:sz w:val="28"/>
          <w:szCs w:val="28"/>
          <w:lang w:val="ru-RU"/>
        </w:rPr>
        <w:t>ow</w:t>
      </w:r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E50D1" w:rsidRPr="00462D23">
        <w:rPr>
          <w:rFonts w:ascii="Times New Roman" w:hAnsi="Times New Roman" w:cs="Times New Roman"/>
          <w:sz w:val="28"/>
          <w:szCs w:val="28"/>
          <w:lang w:val="ru-RU"/>
        </w:rPr>
        <w:t>falling</w:t>
      </w:r>
      <w:proofErr w:type="spellEnd"/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50D1" w:rsidRPr="00462D23">
        <w:rPr>
          <w:rFonts w:ascii="Times New Roman" w:hAnsi="Times New Roman" w:cs="Times New Roman"/>
          <w:sz w:val="28"/>
          <w:szCs w:val="28"/>
          <w:lang w:val="ru-RU"/>
        </w:rPr>
        <w:t>tone</w:t>
      </w:r>
      <w:proofErr w:type="spellEnd"/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на интонационном центре берет свое начало в середине диапазона говорящего и заканчивается в максимально низком регистре. Как правило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он обозначает завершенность</w:t>
      </w:r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B122C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зависимости от контекста и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>мелодического</w:t>
      </w:r>
      <w:r w:rsidR="00B122C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окружения может передавать раздражение, серьезность, безразличие и т.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122C5" w:rsidRPr="00D63ADB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122C5" w:rsidRPr="00D63ADB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99582E" w:rsidRPr="00462D23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99582E" w:rsidRPr="00D63AD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9582E" w:rsidRPr="00462D23">
        <w:rPr>
          <w:rFonts w:ascii="Times New Roman" w:hAnsi="Times New Roman" w:cs="Times New Roman"/>
          <w:sz w:val="28"/>
          <w:szCs w:val="28"/>
          <w:lang w:val="ru-RU"/>
        </w:rPr>
        <w:t>connor</w:t>
      </w:r>
      <w:proofErr w:type="spellEnd"/>
      <w:r w:rsidR="0099582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9582E" w:rsidRPr="00462D23">
        <w:rPr>
          <w:rFonts w:ascii="Times New Roman" w:hAnsi="Times New Roman" w:cs="Times New Roman"/>
          <w:sz w:val="28"/>
          <w:szCs w:val="28"/>
          <w:lang w:val="ru-RU"/>
        </w:rPr>
        <w:t>Arnold</w:t>
      </w:r>
      <w:proofErr w:type="spellEnd"/>
      <w:r w:rsidR="0099582E">
        <w:rPr>
          <w:rFonts w:ascii="Times New Roman" w:hAnsi="Times New Roman" w:cs="Times New Roman"/>
          <w:sz w:val="28"/>
          <w:szCs w:val="28"/>
          <w:lang w:val="ru-RU"/>
        </w:rPr>
        <w:t>, 1973</w:t>
      </w:r>
      <w:r w:rsidR="00B122C5" w:rsidRPr="00D63ADB">
        <w:rPr>
          <w:rFonts w:ascii="Times New Roman" w:hAnsi="Times New Roman" w:cs="Times New Roman"/>
          <w:sz w:val="28"/>
          <w:szCs w:val="28"/>
          <w:lang w:val="ru-RU"/>
        </w:rPr>
        <w:t>]. Например</w:t>
      </w:r>
      <w:r w:rsidR="00B122C5" w:rsidRPr="001061E2">
        <w:rPr>
          <w:rFonts w:ascii="Times New Roman" w:hAnsi="Times New Roman" w:cs="Times New Roman"/>
          <w:sz w:val="28"/>
          <w:szCs w:val="28"/>
        </w:rPr>
        <w:t>:</w:t>
      </w:r>
    </w:p>
    <w:p w14:paraId="273BB430" w14:textId="58D7CF0B" w:rsidR="00B122C5" w:rsidRPr="00DA6195" w:rsidRDefault="00B122C5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r w:rsidRPr="00DA6195">
        <w:rPr>
          <w:rFonts w:ascii="Times New Roman" w:hAnsi="Times New Roman" w:cs="Times New Roman"/>
          <w:i/>
          <w:iCs/>
          <w:sz w:val="28"/>
          <w:szCs w:val="28"/>
        </w:rPr>
        <w:t xml:space="preserve">You must </w:t>
      </w:r>
      <w:r w:rsidRPr="00DA6195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|</w:t>
      </w:r>
      <w:r w:rsidRPr="00DA6195">
        <w:rPr>
          <w:rFonts w:ascii="Times New Roman" w:hAnsi="Times New Roman" w:cs="Times New Roman"/>
          <w:i/>
          <w:iCs/>
          <w:sz w:val="28"/>
          <w:szCs w:val="28"/>
        </w:rPr>
        <w:t xml:space="preserve">ask for them </w:t>
      </w:r>
      <w:r w:rsidRPr="00DA619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\</w:t>
      </w:r>
      <w:r w:rsidRPr="00DA6195">
        <w:rPr>
          <w:rFonts w:ascii="Times New Roman" w:hAnsi="Times New Roman" w:cs="Times New Roman"/>
          <w:i/>
          <w:iCs/>
          <w:sz w:val="28"/>
          <w:szCs w:val="28"/>
        </w:rPr>
        <w:t>now||</w:t>
      </w:r>
      <w:r w:rsidR="00DA61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A6195" w:rsidRPr="00DA619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DA6195" w:rsidRPr="00D63ADB">
        <w:rPr>
          <w:rFonts w:ascii="Times New Roman" w:hAnsi="Times New Roman" w:cs="Times New Roman"/>
          <w:sz w:val="28"/>
          <w:szCs w:val="28"/>
        </w:rPr>
        <w:t>O</w:t>
      </w:r>
      <w:r w:rsidR="00DA6195" w:rsidRPr="00DA6195">
        <w:rPr>
          <w:rFonts w:ascii="Times New Roman" w:hAnsi="Times New Roman" w:cs="Times New Roman"/>
          <w:sz w:val="28"/>
          <w:szCs w:val="28"/>
        </w:rPr>
        <w:t>’</w:t>
      </w:r>
      <w:r w:rsidR="00DA6195" w:rsidRPr="00D63ADB">
        <w:rPr>
          <w:rFonts w:ascii="Times New Roman" w:hAnsi="Times New Roman" w:cs="Times New Roman"/>
          <w:sz w:val="28"/>
          <w:szCs w:val="28"/>
        </w:rPr>
        <w:t>connor</w:t>
      </w:r>
      <w:proofErr w:type="spellEnd"/>
      <w:r w:rsidR="00DA6195" w:rsidRPr="00DA6195">
        <w:rPr>
          <w:rFonts w:ascii="Times New Roman" w:hAnsi="Times New Roman" w:cs="Times New Roman"/>
          <w:sz w:val="28"/>
          <w:szCs w:val="28"/>
        </w:rPr>
        <w:t xml:space="preserve">, </w:t>
      </w:r>
      <w:r w:rsidR="00DA6195" w:rsidRPr="00D63ADB">
        <w:rPr>
          <w:rFonts w:ascii="Times New Roman" w:hAnsi="Times New Roman" w:cs="Times New Roman"/>
          <w:sz w:val="28"/>
          <w:szCs w:val="28"/>
        </w:rPr>
        <w:t>Arnold</w:t>
      </w:r>
      <w:r w:rsidR="00DA6195" w:rsidRPr="00DA6195">
        <w:rPr>
          <w:rFonts w:ascii="Times New Roman" w:hAnsi="Times New Roman" w:cs="Times New Roman"/>
          <w:sz w:val="28"/>
          <w:szCs w:val="28"/>
        </w:rPr>
        <w:t>, 1973</w:t>
      </w:r>
      <w:r w:rsidR="00DA6195">
        <w:rPr>
          <w:rFonts w:ascii="Times New Roman" w:hAnsi="Times New Roman" w:cs="Times New Roman"/>
          <w:sz w:val="28"/>
          <w:szCs w:val="28"/>
        </w:rPr>
        <w:t>, c. 110</w:t>
      </w:r>
      <w:r w:rsidR="00DA6195" w:rsidRPr="00DA6195">
        <w:rPr>
          <w:rFonts w:ascii="Times New Roman" w:hAnsi="Times New Roman" w:cs="Times New Roman"/>
          <w:sz w:val="28"/>
          <w:szCs w:val="28"/>
        </w:rPr>
        <w:t>].</w:t>
      </w:r>
    </w:p>
    <w:p w14:paraId="443949DD" w14:textId="50946C72" w:rsidR="00B122C5" w:rsidRPr="001061E2" w:rsidRDefault="00B122C5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Высокий нисходящи</w:t>
      </w:r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тон</w:t>
      </w:r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2C59DA" w:rsidRPr="00462D23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59DA" w:rsidRPr="00462D23">
        <w:rPr>
          <w:rFonts w:ascii="Times New Roman" w:hAnsi="Times New Roman" w:cs="Times New Roman"/>
          <w:sz w:val="28"/>
          <w:szCs w:val="28"/>
          <w:lang w:val="ru-RU"/>
        </w:rPr>
        <w:t>h</w:t>
      </w:r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>igh-falling</w:t>
      </w:r>
      <w:proofErr w:type="spellEnd"/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>tone</w:t>
      </w:r>
      <w:proofErr w:type="spellEnd"/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2715">
        <w:rPr>
          <w:rFonts w:ascii="Times New Roman" w:hAnsi="Times New Roman" w:cs="Times New Roman"/>
          <w:sz w:val="28"/>
          <w:szCs w:val="28"/>
          <w:lang w:val="ru-RU"/>
        </w:rPr>
        <w:t>начинается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на самой высокой «ноте» диапазона говорящего и заканчивается </w:t>
      </w:r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самой </w:t>
      </w:r>
      <w:r w:rsidR="00382715">
        <w:rPr>
          <w:rFonts w:ascii="Times New Roman" w:hAnsi="Times New Roman" w:cs="Times New Roman"/>
          <w:sz w:val="28"/>
          <w:szCs w:val="28"/>
          <w:lang w:val="ru-RU"/>
        </w:rPr>
        <w:t>низкой</w:t>
      </w:r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>. Эмоциональность, удивление, которые передает этот тон</w:t>
      </w:r>
      <w:r w:rsidR="0038271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E50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как раз оправдана контрастом высоты тона. Например</w:t>
      </w:r>
      <w:r w:rsidR="001E50D1" w:rsidRPr="001061E2">
        <w:rPr>
          <w:rFonts w:ascii="Times New Roman" w:hAnsi="Times New Roman" w:cs="Times New Roman"/>
          <w:sz w:val="28"/>
          <w:szCs w:val="28"/>
        </w:rPr>
        <w:t>:</w:t>
      </w:r>
    </w:p>
    <w:p w14:paraId="5FF84FAF" w14:textId="7E9C20CB" w:rsidR="001E50D1" w:rsidRPr="00D63ADB" w:rsidRDefault="001E50D1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|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Who on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|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earth would </w:t>
      </w:r>
      <w:r w:rsidRPr="00DA6195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\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take such </w:t>
      </w:r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>a .risk</w:t>
      </w:r>
      <w:proofErr w:type="gramEnd"/>
      <w:r w:rsidRPr="00D63ADB">
        <w:rPr>
          <w:rFonts w:ascii="Times New Roman" w:hAnsi="Times New Roman" w:cs="Times New Roman"/>
          <w:i/>
          <w:iCs/>
          <w:sz w:val="28"/>
          <w:szCs w:val="28"/>
        </w:rPr>
        <w:t>?||</w:t>
      </w:r>
    </w:p>
    <w:p w14:paraId="3B8E298B" w14:textId="5543F09B" w:rsidR="001E50D1" w:rsidRPr="00CA0138" w:rsidRDefault="001E50D1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</w:rPr>
      </w:pPr>
      <w:bookmarkStart w:id="30" w:name="_Toc103549572"/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Восходящие</w:t>
      </w:r>
      <w:r w:rsidRPr="00CA01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тоны</w:t>
      </w:r>
      <w:bookmarkEnd w:id="30"/>
    </w:p>
    <w:p w14:paraId="2A724679" w14:textId="150D2F31" w:rsidR="001E50D1" w:rsidRPr="00D63ADB" w:rsidRDefault="001E50D1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Как и нисходящие, восходящие тоны тоже могут быть реализованы в разных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регистрах</w:t>
      </w:r>
      <w:r w:rsidR="00F535E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Традиционно выделяют высокий восходящий </w:t>
      </w:r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C7601E" w:rsidRPr="00462D23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7601E" w:rsidRPr="00462D23">
        <w:rPr>
          <w:rFonts w:ascii="Times New Roman" w:hAnsi="Times New Roman" w:cs="Times New Roman"/>
          <w:sz w:val="28"/>
          <w:szCs w:val="28"/>
          <w:lang w:val="ru-RU"/>
        </w:rPr>
        <w:t>high</w:t>
      </w:r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7601E" w:rsidRPr="00462D23">
        <w:rPr>
          <w:rFonts w:ascii="Times New Roman" w:hAnsi="Times New Roman" w:cs="Times New Roman"/>
          <w:sz w:val="28"/>
          <w:szCs w:val="28"/>
          <w:lang w:val="ru-RU"/>
        </w:rPr>
        <w:t>rising</w:t>
      </w:r>
      <w:proofErr w:type="spellEnd"/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7601E" w:rsidRPr="00462D23">
        <w:rPr>
          <w:rFonts w:ascii="Times New Roman" w:hAnsi="Times New Roman" w:cs="Times New Roman"/>
          <w:sz w:val="28"/>
          <w:szCs w:val="28"/>
          <w:lang w:val="ru-RU"/>
        </w:rPr>
        <w:t>tone</w:t>
      </w:r>
      <w:proofErr w:type="spellEnd"/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и низкий восходящий</w:t>
      </w:r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C7601E" w:rsidRPr="00462D23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7601E" w:rsidRPr="00462D23">
        <w:rPr>
          <w:rFonts w:ascii="Times New Roman" w:hAnsi="Times New Roman" w:cs="Times New Roman"/>
          <w:sz w:val="28"/>
          <w:szCs w:val="28"/>
          <w:lang w:val="ru-RU"/>
        </w:rPr>
        <w:t>low</w:t>
      </w:r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7601E" w:rsidRPr="00462D23">
        <w:rPr>
          <w:rFonts w:ascii="Times New Roman" w:hAnsi="Times New Roman" w:cs="Times New Roman"/>
          <w:sz w:val="28"/>
          <w:szCs w:val="28"/>
          <w:lang w:val="ru-RU"/>
        </w:rPr>
        <w:t>rising</w:t>
      </w:r>
      <w:proofErr w:type="spellEnd"/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7601E" w:rsidRPr="00462D23">
        <w:rPr>
          <w:rFonts w:ascii="Times New Roman" w:hAnsi="Times New Roman" w:cs="Times New Roman"/>
          <w:sz w:val="28"/>
          <w:szCs w:val="28"/>
          <w:lang w:val="ru-RU"/>
        </w:rPr>
        <w:t>tone</w:t>
      </w:r>
      <w:proofErr w:type="spellEnd"/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тон. </w:t>
      </w:r>
    </w:p>
    <w:p w14:paraId="58776C23" w14:textId="25DEF80B" w:rsidR="00892191" w:rsidRPr="001061E2" w:rsidRDefault="003A67C6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Низкий восходящий тон </w:t>
      </w:r>
      <w:r w:rsidR="00F535E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начитается на предельно низкой «ноте» диапазона говорящего и заканчивается на среднем уровне. Как и в русском языке восходящие тоны сигнализируют о незавершенности высказывания и используются в вопросах.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Например</w:t>
      </w:r>
      <w:r w:rsidR="00892191" w:rsidRPr="00D63AD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219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незавершенных высказываниях низкий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нисходящий</w:t>
      </w:r>
      <w:r w:rsidR="0089219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тон используется для создания интриги, а в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императивных</w:t>
      </w:r>
      <w:r w:rsidR="0089219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высказываниях выражает назидательность, </w:t>
      </w:r>
      <w:proofErr w:type="spellStart"/>
      <w:r w:rsidR="00892191" w:rsidRPr="00D63ADB">
        <w:rPr>
          <w:rFonts w:ascii="Times New Roman" w:hAnsi="Times New Roman" w:cs="Times New Roman"/>
          <w:sz w:val="28"/>
          <w:szCs w:val="28"/>
          <w:lang w:val="ru-RU"/>
        </w:rPr>
        <w:t>приободрение</w:t>
      </w:r>
      <w:proofErr w:type="spellEnd"/>
      <w:r w:rsidR="00892191" w:rsidRPr="00D63ADB">
        <w:rPr>
          <w:rFonts w:ascii="Times New Roman" w:hAnsi="Times New Roman" w:cs="Times New Roman"/>
          <w:sz w:val="28"/>
          <w:szCs w:val="28"/>
          <w:lang w:val="ru-RU"/>
        </w:rPr>
        <w:t>. Например</w:t>
      </w:r>
      <w:r w:rsidR="00892191" w:rsidRPr="001061E2">
        <w:rPr>
          <w:rFonts w:ascii="Times New Roman" w:hAnsi="Times New Roman" w:cs="Times New Roman"/>
          <w:sz w:val="28"/>
          <w:szCs w:val="28"/>
        </w:rPr>
        <w:t>:</w:t>
      </w:r>
    </w:p>
    <w:p w14:paraId="39218F89" w14:textId="6784EBA3" w:rsidR="00892191" w:rsidRPr="0046337C" w:rsidRDefault="00892191" w:rsidP="00462D23">
      <w:pPr>
        <w:spacing w:after="4" w:line="358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r w:rsidRPr="0046337C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Pr="0046337C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 xml:space="preserve"> |</w:t>
      </w:r>
      <w:r w:rsidRPr="0046337C">
        <w:rPr>
          <w:rFonts w:ascii="Times New Roman" w:hAnsi="Times New Roman" w:cs="Times New Roman"/>
          <w:i/>
          <w:iCs/>
          <w:sz w:val="28"/>
          <w:szCs w:val="28"/>
        </w:rPr>
        <w:t xml:space="preserve">then I </w:t>
      </w:r>
      <w:r w:rsidRPr="0046337C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|</w:t>
      </w:r>
      <w:r w:rsidRPr="0046337C">
        <w:rPr>
          <w:rFonts w:ascii="Times New Roman" w:hAnsi="Times New Roman" w:cs="Times New Roman"/>
          <w:i/>
          <w:iCs/>
          <w:sz w:val="28"/>
          <w:szCs w:val="28"/>
        </w:rPr>
        <w:t xml:space="preserve">open the </w:t>
      </w:r>
      <w:r w:rsidRPr="0046337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/</w:t>
      </w:r>
      <w:r w:rsidRPr="0046337C">
        <w:rPr>
          <w:rFonts w:ascii="Times New Roman" w:hAnsi="Times New Roman" w:cs="Times New Roman"/>
          <w:i/>
          <w:iCs/>
          <w:sz w:val="28"/>
          <w:szCs w:val="28"/>
        </w:rPr>
        <w:t>door</w:t>
      </w:r>
      <w:r w:rsidR="00CD0B26" w:rsidRPr="0046337C">
        <w:rPr>
          <w:rFonts w:ascii="Times New Roman" w:hAnsi="Times New Roman" w:cs="Times New Roman"/>
          <w:i/>
          <w:iCs/>
          <w:sz w:val="28"/>
          <w:szCs w:val="28"/>
        </w:rPr>
        <w:t>|</w:t>
      </w:r>
      <w:r w:rsidRPr="004633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46337C">
        <w:rPr>
          <w:rFonts w:ascii="Times New Roman" w:hAnsi="Times New Roman" w:cs="Times New Roman"/>
          <w:i/>
          <w:iCs/>
          <w:sz w:val="28"/>
          <w:szCs w:val="28"/>
        </w:rPr>
        <w:t xml:space="preserve">and </w:t>
      </w:r>
      <w:r w:rsidR="0046337C" w:rsidRPr="0046337C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6337C">
        <w:rPr>
          <w:rFonts w:ascii="Times New Roman" w:hAnsi="Times New Roman" w:cs="Times New Roman"/>
          <w:i/>
          <w:iCs/>
          <w:sz w:val="28"/>
          <w:szCs w:val="28"/>
        </w:rPr>
        <w:t>see</w:t>
      </w:r>
      <w:proofErr w:type="gramEnd"/>
      <w:r w:rsidRPr="0046337C">
        <w:rPr>
          <w:rFonts w:ascii="Times New Roman" w:hAnsi="Times New Roman" w:cs="Times New Roman"/>
          <w:i/>
          <w:iCs/>
          <w:sz w:val="28"/>
          <w:szCs w:val="28"/>
        </w:rPr>
        <w:t xml:space="preserve"> my </w:t>
      </w:r>
      <w:r w:rsidR="002C59DA" w:rsidRPr="0046337C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6337C">
        <w:rPr>
          <w:rFonts w:ascii="Times New Roman" w:hAnsi="Times New Roman" w:cs="Times New Roman"/>
          <w:i/>
          <w:iCs/>
          <w:sz w:val="28"/>
          <w:szCs w:val="28"/>
        </w:rPr>
        <w:t xml:space="preserve">dog in the </w:t>
      </w:r>
      <w:r w:rsidR="00CD0B26" w:rsidRPr="0046337C">
        <w:rPr>
          <w:rFonts w:ascii="Times New Roman" w:hAnsi="Times New Roman" w:cs="Times New Roman"/>
          <w:i/>
          <w:iCs/>
          <w:sz w:val="28"/>
          <w:szCs w:val="28"/>
        </w:rPr>
        <w:t>\</w:t>
      </w:r>
      <w:r w:rsidRPr="0046337C">
        <w:rPr>
          <w:rFonts w:ascii="Times New Roman" w:hAnsi="Times New Roman" w:cs="Times New Roman"/>
          <w:i/>
          <w:iCs/>
          <w:sz w:val="28"/>
          <w:szCs w:val="28"/>
        </w:rPr>
        <w:t>washing machine</w:t>
      </w:r>
      <w:r w:rsidR="00CD0B26" w:rsidRPr="0046337C">
        <w:rPr>
          <w:rFonts w:ascii="Times New Roman" w:hAnsi="Times New Roman" w:cs="Times New Roman"/>
          <w:i/>
          <w:iCs/>
          <w:sz w:val="28"/>
          <w:szCs w:val="28"/>
        </w:rPr>
        <w:t>||</w:t>
      </w:r>
    </w:p>
    <w:p w14:paraId="58F30A10" w14:textId="27E2344C" w:rsidR="00CD0B26" w:rsidRPr="00D63ADB" w:rsidRDefault="00CD0B26" w:rsidP="00462D23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Высокий восходящий тон характеризуется подъемом со среднего уровня регистра до самого высокого. Обычно используется в интонации переспроса, в незавершенных высказываниях. Например:</w:t>
      </w:r>
    </w:p>
    <w:p w14:paraId="415822B1" w14:textId="77777777" w:rsidR="00CD0B26" w:rsidRPr="0046337C" w:rsidRDefault="00CD0B26" w:rsidP="00462D23">
      <w:pPr>
        <w:spacing w:after="4" w:line="358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>Cue</w:t>
      </w:r>
      <w:proofErr w:type="spellEnd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: </w:t>
      </w:r>
      <w:proofErr w:type="spellStart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>He</w:t>
      </w:r>
      <w:proofErr w:type="spellEnd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46337C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|</w:t>
      </w:r>
      <w:proofErr w:type="spellStart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>said</w:t>
      </w:r>
      <w:proofErr w:type="spellEnd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>it</w:t>
      </w:r>
      <w:proofErr w:type="spellEnd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>is</w:t>
      </w:r>
      <w:proofErr w:type="spellEnd"/>
      <w:r w:rsidRPr="0046337C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 xml:space="preserve"> \</w:t>
      </w:r>
      <w:proofErr w:type="spellStart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>dangerous</w:t>
      </w:r>
      <w:proofErr w:type="spellEnd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| </w:t>
      </w:r>
    </w:p>
    <w:p w14:paraId="0995F11C" w14:textId="77777777" w:rsidR="00E04499" w:rsidRPr="0046337C" w:rsidRDefault="00CD0B26" w:rsidP="00E04499">
      <w:pPr>
        <w:spacing w:after="4" w:line="358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>Answer</w:t>
      </w:r>
      <w:proofErr w:type="spellEnd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: </w:t>
      </w:r>
      <w:r w:rsidRPr="0046337C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/</w:t>
      </w:r>
      <w:proofErr w:type="spellStart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>Really</w:t>
      </w:r>
      <w:proofErr w:type="spellEnd"/>
      <w:r w:rsidRPr="0046337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? || </w:t>
      </w:r>
      <w:bookmarkStart w:id="31" w:name="_Toc103549573"/>
    </w:p>
    <w:p w14:paraId="6BD1A34C" w14:textId="2267F7B0" w:rsidR="00CD0B26" w:rsidRPr="00B9762C" w:rsidRDefault="00CD0B26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Ровный тон</w:t>
      </w:r>
      <w:bookmarkEnd w:id="31"/>
    </w:p>
    <w:p w14:paraId="1F6DC755" w14:textId="26404425" w:rsidR="00CD0B26" w:rsidRPr="00D63ADB" w:rsidRDefault="00CD0B26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Ровный тон </w:t>
      </w:r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(или </w:t>
      </w:r>
      <w:r w:rsidR="00C7601E" w:rsidRPr="00D63ADB">
        <w:rPr>
          <w:rFonts w:ascii="Times New Roman" w:hAnsi="Times New Roman" w:cs="Times New Roman"/>
          <w:sz w:val="28"/>
          <w:szCs w:val="28"/>
        </w:rPr>
        <w:t>the</w:t>
      </w:r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7601E" w:rsidRPr="00D63ADB">
        <w:rPr>
          <w:rFonts w:ascii="Times New Roman" w:hAnsi="Times New Roman" w:cs="Times New Roman"/>
          <w:sz w:val="28"/>
          <w:szCs w:val="28"/>
        </w:rPr>
        <w:t>level</w:t>
      </w:r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7601E" w:rsidRPr="00D63ADB">
        <w:rPr>
          <w:rFonts w:ascii="Times New Roman" w:hAnsi="Times New Roman" w:cs="Times New Roman"/>
          <w:sz w:val="28"/>
          <w:szCs w:val="28"/>
        </w:rPr>
        <w:t>tone</w:t>
      </w:r>
      <w:r w:rsidR="00C7601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так же,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как и предыдущие может реализовываться в разных регистрах</w:t>
      </w:r>
      <w:r w:rsidR="00F50A0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Как правило, выделяют три тона в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зависимости</w:t>
      </w:r>
      <w:r w:rsidR="00F50A0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от регистров: высокий ровный тон, средний ровный тон и низкий </w:t>
      </w:r>
      <w:r w:rsidR="00F50A03"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>ровный тон. Мы не будем углубляться в палитру значений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0A03" w:rsidRPr="00D63ADB">
        <w:rPr>
          <w:rFonts w:ascii="Times New Roman" w:hAnsi="Times New Roman" w:cs="Times New Roman"/>
          <w:sz w:val="28"/>
          <w:szCs w:val="28"/>
          <w:lang w:val="ru-RU"/>
        </w:rPr>
        <w:t>каждого из них, а лишь обобщая скажем, что это тон также можно найти на интонационных центрах незавершенных высказываний, а также во вставных конструкциях. Например</w:t>
      </w:r>
      <w:r w:rsidR="00F50A03" w:rsidRPr="00D63ADB">
        <w:rPr>
          <w:rFonts w:ascii="Times New Roman" w:hAnsi="Times New Roman" w:cs="Times New Roman"/>
          <w:sz w:val="28"/>
          <w:szCs w:val="28"/>
        </w:rPr>
        <w:t>:</w:t>
      </w:r>
    </w:p>
    <w:p w14:paraId="691DAE8B" w14:textId="77777777" w:rsidR="00D043CD" w:rsidRPr="00D63ADB" w:rsidRDefault="00D043CD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</w:p>
    <w:p w14:paraId="7CB088FF" w14:textId="7150B749" w:rsidR="00F50A03" w:rsidRDefault="002C59DA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</w:rPr>
        <w:t>Well,</w:t>
      </w:r>
      <w:r w:rsidR="00D043CD"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50A03" w:rsidRPr="00D63ADB">
        <w:rPr>
          <w:rFonts w:ascii="Times New Roman" w:hAnsi="Times New Roman" w:cs="Times New Roman"/>
          <w:i/>
          <w:iCs/>
          <w:sz w:val="28"/>
          <w:szCs w:val="28"/>
        </w:rPr>
        <w:t>we &gt;talked (and he said this and that</w:t>
      </w:r>
      <w:proofErr w:type="gramStart"/>
      <w:r w:rsidR="00F50A03" w:rsidRPr="00D63ADB">
        <w:rPr>
          <w:rFonts w:ascii="Times New Roman" w:hAnsi="Times New Roman" w:cs="Times New Roman"/>
          <w:i/>
          <w:iCs/>
          <w:sz w:val="28"/>
          <w:szCs w:val="28"/>
        </w:rPr>
        <w:t>…)</w:t>
      </w:r>
      <w:r w:rsidR="00E04499" w:rsidRPr="00E04499">
        <w:rPr>
          <w:rFonts w:ascii="Times New Roman" w:hAnsi="Times New Roman" w:cs="Times New Roman"/>
          <w:i/>
          <w:iCs/>
          <w:sz w:val="28"/>
          <w:szCs w:val="28"/>
        </w:rPr>
        <w:t>|</w:t>
      </w:r>
      <w:proofErr w:type="gramEnd"/>
    </w:p>
    <w:p w14:paraId="40945B03" w14:textId="77777777" w:rsidR="0046337C" w:rsidRPr="00E04499" w:rsidRDefault="0046337C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</w:p>
    <w:p w14:paraId="0AF986CD" w14:textId="5B24CDB4" w:rsidR="00216756" w:rsidRPr="00B9762C" w:rsidRDefault="00F50A03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32" w:name="_Toc103549574"/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Нисходяще-восходящий тон</w:t>
      </w:r>
      <w:bookmarkEnd w:id="32"/>
    </w:p>
    <w:p w14:paraId="3B77D389" w14:textId="14AEBCF5" w:rsidR="00216756" w:rsidRPr="00D63ADB" w:rsidRDefault="00C7601E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Нисходяще-восходящий </w:t>
      </w:r>
      <w:r w:rsidR="00216756" w:rsidRPr="00D63ADB">
        <w:rPr>
          <w:rFonts w:ascii="Times New Roman" w:hAnsi="Times New Roman" w:cs="Times New Roman"/>
          <w:sz w:val="28"/>
          <w:szCs w:val="28"/>
          <w:lang w:val="ru-RU"/>
        </w:rPr>
        <w:t>тон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D63ADB">
        <w:rPr>
          <w:rFonts w:ascii="Times New Roman" w:hAnsi="Times New Roman" w:cs="Times New Roman"/>
          <w:sz w:val="28"/>
          <w:szCs w:val="28"/>
        </w:rPr>
        <w:t>the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</w:rPr>
        <w:t>falling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63ADB">
        <w:rPr>
          <w:rFonts w:ascii="Times New Roman" w:hAnsi="Times New Roman" w:cs="Times New Roman"/>
          <w:sz w:val="28"/>
          <w:szCs w:val="28"/>
        </w:rPr>
        <w:t>rising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</w:rPr>
        <w:t>tone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16756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предполагает падение тона с почти максимально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высокого</w:t>
      </w:r>
      <w:r w:rsidR="00216756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регистра до низкого с последующим подъемом до середины диапазон. Этот контур интонационного центра может как оформлять незавершенные высказывания, так и встречаться в эмфатических конструкциях, придавая больше значимости слову с выделенным слогом. Например</w:t>
      </w:r>
      <w:r w:rsidR="00216756" w:rsidRPr="00D63ADB">
        <w:rPr>
          <w:rFonts w:ascii="Times New Roman" w:hAnsi="Times New Roman" w:cs="Times New Roman"/>
          <w:sz w:val="28"/>
          <w:szCs w:val="28"/>
        </w:rPr>
        <w:t>:</w:t>
      </w:r>
    </w:p>
    <w:p w14:paraId="5FC14422" w14:textId="77777777" w:rsidR="004F732B" w:rsidRPr="00D63ADB" w:rsidRDefault="004F732B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</w:p>
    <w:p w14:paraId="70C39C45" w14:textId="77777777" w:rsidR="00216756" w:rsidRPr="00D63ADB" w:rsidRDefault="00216756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Cue: You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|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promised it for </w:t>
      </w:r>
      <w:r w:rsidRPr="00D63ADB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\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Saturday| </w:t>
      </w:r>
    </w:p>
    <w:p w14:paraId="5A65C576" w14:textId="725993DE" w:rsidR="00FC6508" w:rsidRDefault="00216756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</w:rPr>
        <w:t>Answer</w:t>
      </w:r>
      <w:r w:rsidRPr="00F273C6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F273C6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\/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Monday</w:t>
      </w:r>
      <w:r w:rsidRPr="00F273C6">
        <w:rPr>
          <w:rFonts w:ascii="Times New Roman" w:hAnsi="Times New Roman" w:cs="Times New Roman"/>
          <w:i/>
          <w:iCs/>
          <w:sz w:val="28"/>
          <w:szCs w:val="28"/>
        </w:rPr>
        <w:t>||</w:t>
      </w:r>
    </w:p>
    <w:p w14:paraId="718AABD9" w14:textId="77777777" w:rsidR="0046337C" w:rsidRPr="00F273C6" w:rsidRDefault="0046337C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</w:p>
    <w:p w14:paraId="28A0874E" w14:textId="19067B17" w:rsidR="00216756" w:rsidRPr="00A5238A" w:rsidRDefault="00216756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en-GB"/>
        </w:rPr>
      </w:pPr>
      <w:bookmarkStart w:id="33" w:name="_Toc103549575"/>
      <w:proofErr w:type="spellStart"/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Восходяще</w:t>
      </w:r>
      <w:proofErr w:type="spellEnd"/>
      <w:r w:rsidRPr="00A5238A">
        <w:rPr>
          <w:rFonts w:ascii="Times New Roman" w:hAnsi="Times New Roman" w:cs="Times New Roman"/>
          <w:sz w:val="28"/>
          <w:szCs w:val="28"/>
          <w:u w:val="single"/>
          <w:lang w:val="en-GB"/>
        </w:rPr>
        <w:t>-</w:t>
      </w: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нисходящий</w:t>
      </w:r>
      <w:r w:rsidRPr="00A5238A">
        <w:rPr>
          <w:rFonts w:ascii="Times New Roman" w:hAnsi="Times New Roman" w:cs="Times New Roman"/>
          <w:sz w:val="28"/>
          <w:szCs w:val="28"/>
          <w:u w:val="single"/>
          <w:lang w:val="en-GB"/>
        </w:rPr>
        <w:t xml:space="preserve"> </w:t>
      </w: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тон</w:t>
      </w:r>
      <w:bookmarkEnd w:id="33"/>
    </w:p>
    <w:p w14:paraId="5F20A8A4" w14:textId="7B715473" w:rsidR="003E5561" w:rsidRPr="00D63ADB" w:rsidRDefault="00C7601E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Этот тон (в английской терминологии «</w:t>
      </w:r>
      <w:r w:rsidRPr="00D63ADB">
        <w:rPr>
          <w:rFonts w:ascii="Times New Roman" w:hAnsi="Times New Roman" w:cs="Times New Roman"/>
          <w:sz w:val="28"/>
          <w:szCs w:val="28"/>
        </w:rPr>
        <w:t>the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</w:rPr>
        <w:t>falling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63ADB">
        <w:rPr>
          <w:rFonts w:ascii="Times New Roman" w:hAnsi="Times New Roman" w:cs="Times New Roman"/>
          <w:sz w:val="28"/>
          <w:szCs w:val="28"/>
        </w:rPr>
        <w:t>rising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</w:rPr>
        <w:t>tone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») д</w:t>
      </w:r>
      <w:r w:rsidR="00216756" w:rsidRPr="00D63ADB">
        <w:rPr>
          <w:rFonts w:ascii="Times New Roman" w:hAnsi="Times New Roman" w:cs="Times New Roman"/>
          <w:sz w:val="28"/>
          <w:szCs w:val="28"/>
          <w:lang w:val="ru-RU"/>
        </w:rPr>
        <w:t>остаточно редко встречается в современной речи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DA6195">
        <w:rPr>
          <w:rFonts w:ascii="Times New Roman" w:hAnsi="Times New Roman" w:cs="Times New Roman"/>
          <w:sz w:val="28"/>
          <w:szCs w:val="28"/>
        </w:rPr>
        <w:t>Lindsey</w:t>
      </w:r>
      <w:r w:rsidR="00DA6195" w:rsidRPr="00DA6195">
        <w:rPr>
          <w:rFonts w:ascii="Times New Roman" w:hAnsi="Times New Roman" w:cs="Times New Roman"/>
          <w:sz w:val="28"/>
          <w:szCs w:val="28"/>
          <w:lang w:val="ru-RU"/>
        </w:rPr>
        <w:t>, 2019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216756" w:rsidRPr="00D63ADB">
        <w:rPr>
          <w:rFonts w:ascii="Times New Roman" w:hAnsi="Times New Roman" w:cs="Times New Roman"/>
          <w:sz w:val="28"/>
          <w:szCs w:val="28"/>
          <w:lang w:val="ru-RU"/>
        </w:rPr>
        <w:t>. Тон характеризуется подъемом</w:t>
      </w:r>
      <w:r w:rsidR="003E556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 низкого регистра</w:t>
      </w:r>
      <w:r w:rsidR="00216756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556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и падением до середины </w:t>
      </w:r>
      <w:r w:rsidR="00D043CD" w:rsidRPr="00D63ADB">
        <w:rPr>
          <w:rFonts w:ascii="Times New Roman" w:hAnsi="Times New Roman" w:cs="Times New Roman"/>
          <w:sz w:val="28"/>
          <w:szCs w:val="28"/>
          <w:lang w:val="ru-RU"/>
        </w:rPr>
        <w:t>диапазона</w:t>
      </w:r>
      <w:r w:rsidR="003E5561" w:rsidRPr="00D63ADB">
        <w:rPr>
          <w:rFonts w:ascii="Times New Roman" w:hAnsi="Times New Roman" w:cs="Times New Roman"/>
          <w:sz w:val="28"/>
          <w:szCs w:val="28"/>
          <w:lang w:val="ru-RU"/>
        </w:rPr>
        <w:t>. В большинстве типов высказывании передает удивление и восхищение говорящего. Например:</w:t>
      </w:r>
    </w:p>
    <w:p w14:paraId="3551EDA5" w14:textId="77777777" w:rsidR="004F732B" w:rsidRPr="00D63ADB" w:rsidRDefault="004F732B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5D85B12B" w14:textId="77777777" w:rsidR="003E5561" w:rsidRPr="00D63ADB" w:rsidRDefault="003E556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It’s  </w:t>
      </w:r>
      <w:r w:rsidRPr="00D63ADB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\</w:t>
      </w:r>
      <w:proofErr w:type="gramEnd"/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good | </w:t>
      </w:r>
      <w:r w:rsidRPr="00D63ADB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\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Isn’t it?|</w:t>
      </w:r>
    </w:p>
    <w:p w14:paraId="26893987" w14:textId="3DE17AF2" w:rsidR="00D043CD" w:rsidRPr="00D63ADB" w:rsidRDefault="003E556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Answer: </w:t>
      </w:r>
      <w:r w:rsidRPr="00D63ADB">
        <w:rPr>
          <w:rFonts w:ascii="Times New Roman" w:hAnsi="Times New Roman" w:cs="Times New Roman"/>
          <w:sz w:val="28"/>
          <w:szCs w:val="28"/>
          <w:vertAlign w:val="superscript"/>
        </w:rPr>
        <w:t>/\</w:t>
      </w:r>
      <w:r w:rsidRPr="00D63ADB">
        <w:rPr>
          <w:rFonts w:ascii="Times New Roman" w:hAnsi="Times New Roman" w:cs="Times New Roman"/>
          <w:sz w:val="28"/>
          <w:szCs w:val="28"/>
        </w:rPr>
        <w:t>Marvelous</w:t>
      </w:r>
      <w:r w:rsidR="0046337C" w:rsidRPr="00D63ADB">
        <w:rPr>
          <w:rFonts w:ascii="Times New Roman" w:hAnsi="Times New Roman" w:cs="Times New Roman"/>
          <w:sz w:val="28"/>
          <w:szCs w:val="28"/>
        </w:rPr>
        <w:t>||</w:t>
      </w:r>
    </w:p>
    <w:p w14:paraId="36EC91F8" w14:textId="77777777" w:rsidR="004F732B" w:rsidRPr="00D63ADB" w:rsidRDefault="004F732B" w:rsidP="00462D23">
      <w:pPr>
        <w:pStyle w:val="Heading2"/>
        <w:jc w:val="left"/>
      </w:pPr>
    </w:p>
    <w:p w14:paraId="176A2BE3" w14:textId="401E311D" w:rsidR="00D42A1D" w:rsidRPr="00E04499" w:rsidRDefault="0069616E" w:rsidP="00B9762C">
      <w:pPr>
        <w:pStyle w:val="Heading1"/>
        <w:rPr>
          <w:lang w:val="ru-RU"/>
        </w:rPr>
      </w:pPr>
      <w:bookmarkStart w:id="34" w:name="_Toc103549576"/>
      <w:bookmarkStart w:id="35" w:name="_Toc104319878"/>
      <w:r w:rsidRPr="00E04499">
        <w:rPr>
          <w:lang w:val="ru-RU"/>
        </w:rPr>
        <w:t>1.</w:t>
      </w:r>
      <w:r w:rsidR="00170F1F" w:rsidRPr="00E04499">
        <w:rPr>
          <w:lang w:val="ru-RU"/>
        </w:rPr>
        <w:t>3</w:t>
      </w:r>
      <w:r w:rsidR="00E04499">
        <w:rPr>
          <w:lang w:val="ru-RU"/>
        </w:rPr>
        <w:t>.</w:t>
      </w:r>
      <w:r w:rsidRPr="00E04499">
        <w:rPr>
          <w:lang w:val="ru-RU"/>
        </w:rPr>
        <w:t xml:space="preserve"> </w:t>
      </w:r>
      <w:r w:rsidR="003E5561" w:rsidRPr="00E04499">
        <w:rPr>
          <w:lang w:val="ru-RU"/>
        </w:rPr>
        <w:t>Сравнение мелодических контуров интонационных центров в русском и английском языках</w:t>
      </w:r>
      <w:bookmarkEnd w:id="34"/>
      <w:bookmarkEnd w:id="35"/>
    </w:p>
    <w:p w14:paraId="613DC8E8" w14:textId="2DF45B84" w:rsidR="006F6B36" w:rsidRDefault="00D043CD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Прежде всего стоит заметить, что разные принципы описания </w:t>
      </w:r>
      <w:r w:rsidR="000765D7" w:rsidRPr="00D63ADB">
        <w:rPr>
          <w:rFonts w:ascii="Times New Roman" w:hAnsi="Times New Roman" w:cs="Times New Roman"/>
          <w:sz w:val="28"/>
          <w:szCs w:val="28"/>
          <w:lang w:val="ru-RU"/>
        </w:rPr>
        <w:t>мелодических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контуров (разбиение на компоненты кривой для </w:t>
      </w:r>
      <w:r w:rsidR="000765D7" w:rsidRPr="00D63ADB">
        <w:rPr>
          <w:rFonts w:ascii="Times New Roman" w:hAnsi="Times New Roman" w:cs="Times New Roman"/>
          <w:sz w:val="28"/>
          <w:szCs w:val="28"/>
          <w:lang w:val="ru-RU"/>
        </w:rPr>
        <w:t>английского и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рассмотрение целого контура – для русского) ни в коем случае не оправданы систематическими различиями обоих языков. </w:t>
      </w:r>
      <w:r w:rsidR="002C59DA" w:rsidRPr="00D63ADB">
        <w:rPr>
          <w:rFonts w:ascii="Times New Roman" w:hAnsi="Times New Roman" w:cs="Times New Roman"/>
          <w:sz w:val="28"/>
          <w:szCs w:val="28"/>
          <w:lang w:val="ru-RU"/>
        </w:rPr>
        <w:t>Также н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ельзя сказать, что в русском интонационные конструкции сильнее связаны с типом высказывания.</w:t>
      </w:r>
      <w:r w:rsidR="006F6B36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267AABA" w14:textId="19AC8F02" w:rsidR="00D57EF5" w:rsidRDefault="00D57EF5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более подробного сравнения систем мелодических контуров мы составили таблицу, где 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 xml:space="preserve">попытались сопоставить оформления центров в обоих языках по направлению движения тона и диапазона его реализации. </w:t>
      </w:r>
    </w:p>
    <w:p w14:paraId="10228993" w14:textId="3CCC98A0" w:rsidR="00D57EF5" w:rsidRPr="0007539F" w:rsidRDefault="00E62128" w:rsidP="0007539F">
      <w:pPr>
        <w:spacing w:after="40" w:line="360" w:lineRule="auto"/>
        <w:ind w:left="14" w:firstLine="706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7539F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Таблица 1</w:t>
      </w:r>
      <w:r w:rsidR="0007539F" w:rsidRPr="0007539F">
        <w:rPr>
          <w:rFonts w:ascii="Times New Roman" w:hAnsi="Times New Roman" w:cs="Times New Roman"/>
          <w:b/>
          <w:bCs/>
          <w:sz w:val="28"/>
          <w:szCs w:val="28"/>
          <w:lang w:val="ru-RU"/>
        </w:rPr>
        <w:t>. Сравнение оформление интонационного центра в английском и русском языках</w:t>
      </w:r>
    </w:p>
    <w:tbl>
      <w:tblPr>
        <w:tblStyle w:val="TableGrid"/>
        <w:tblW w:w="0" w:type="auto"/>
        <w:tblInd w:w="14" w:type="dxa"/>
        <w:tblLook w:val="04A0" w:firstRow="1" w:lastRow="0" w:firstColumn="1" w:lastColumn="0" w:noHBand="0" w:noVBand="1"/>
      </w:tblPr>
      <w:tblGrid>
        <w:gridCol w:w="4977"/>
        <w:gridCol w:w="4978"/>
      </w:tblGrid>
      <w:tr w:rsidR="00E62128" w:rsidRPr="00CA0138" w14:paraId="0FBF18D5" w14:textId="77777777" w:rsidTr="00FA79E5">
        <w:tc>
          <w:tcPr>
            <w:tcW w:w="4977" w:type="dxa"/>
          </w:tcPr>
          <w:p w14:paraId="091A654E" w14:textId="184B13CE" w:rsidR="00E62128" w:rsidRDefault="00716644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Оформление интонационного центра в русском языке</w:t>
            </w:r>
          </w:p>
        </w:tc>
        <w:tc>
          <w:tcPr>
            <w:tcW w:w="4978" w:type="dxa"/>
          </w:tcPr>
          <w:p w14:paraId="54AD19AE" w14:textId="7F4608FA" w:rsidR="00E62128" w:rsidRDefault="00716644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Оформление интонационного центра в английском языке</w:t>
            </w:r>
          </w:p>
        </w:tc>
      </w:tr>
      <w:tr w:rsidR="00E62128" w:rsidRPr="00CA0138" w14:paraId="15D8AB7F" w14:textId="77777777" w:rsidTr="00FA79E5">
        <w:tc>
          <w:tcPr>
            <w:tcW w:w="4977" w:type="dxa"/>
          </w:tcPr>
          <w:p w14:paraId="31285715" w14:textId="2A196802" w:rsidR="00E62128" w:rsidRDefault="00716644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ИК-1: нисходящие движение на центре, заканчивается ниже средней полосы диапазона </w:t>
            </w:r>
          </w:p>
        </w:tc>
        <w:tc>
          <w:tcPr>
            <w:tcW w:w="4978" w:type="dxa"/>
          </w:tcPr>
          <w:p w14:paraId="73A180D7" w14:textId="73E37700" w:rsidR="00E62128" w:rsidRDefault="00716644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Низкий нисходящий тон, заканчивается на нижней точке диапазона</w:t>
            </w:r>
          </w:p>
        </w:tc>
      </w:tr>
      <w:tr w:rsidR="00E62128" w:rsidRPr="00CA0138" w14:paraId="7C89FA77" w14:textId="77777777" w:rsidTr="00FA79E5">
        <w:tc>
          <w:tcPr>
            <w:tcW w:w="4977" w:type="dxa"/>
          </w:tcPr>
          <w:p w14:paraId="3437F67D" w14:textId="33F3A727" w:rsidR="00E62128" w:rsidRDefault="00716644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ИК-2: нисходящие движение на центре, </w:t>
            </w:r>
            <w:r w:rsidR="00D348FE">
              <w:rPr>
                <w:rFonts w:ascii="Times New Roman" w:hAnsi="Times New Roman"/>
                <w:sz w:val="28"/>
                <w:szCs w:val="28"/>
                <w:lang w:val="ru-RU"/>
              </w:rPr>
              <w:t>уровень тона выше, чем в ИК-1</w:t>
            </w:r>
          </w:p>
        </w:tc>
        <w:tc>
          <w:tcPr>
            <w:tcW w:w="4978" w:type="dxa"/>
          </w:tcPr>
          <w:p w14:paraId="61F7DA99" w14:textId="55E6DC56" w:rsidR="00E62128" w:rsidRDefault="00D348FE" w:rsidP="00D348FE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Высокий нисходящий тон, начинается в верхней точке и заканчивается на нижней точке диапазона</w:t>
            </w:r>
          </w:p>
        </w:tc>
      </w:tr>
      <w:tr w:rsidR="00E62128" w:rsidRPr="00CA0138" w14:paraId="61EBDD8C" w14:textId="77777777" w:rsidTr="00FA79E5">
        <w:tc>
          <w:tcPr>
            <w:tcW w:w="4977" w:type="dxa"/>
          </w:tcPr>
          <w:p w14:paraId="545AB418" w14:textId="71EBDCAB" w:rsidR="00E62128" w:rsidRDefault="00D348FE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ИК-3: восходящее движение на центре выше средней полосы диапазона + низкий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постцентр</w:t>
            </w:r>
            <w:proofErr w:type="spellEnd"/>
          </w:p>
        </w:tc>
        <w:tc>
          <w:tcPr>
            <w:tcW w:w="4978" w:type="dxa"/>
          </w:tcPr>
          <w:p w14:paraId="36BBE924" w14:textId="77777777" w:rsidR="00E62128" w:rsidRDefault="00E62128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62128" w:rsidRPr="00CA0138" w14:paraId="5032A5F4" w14:textId="77777777" w:rsidTr="00FA79E5">
        <w:tc>
          <w:tcPr>
            <w:tcW w:w="4977" w:type="dxa"/>
          </w:tcPr>
          <w:p w14:paraId="309F2B09" w14:textId="40A1A0C3" w:rsidR="00E62128" w:rsidRDefault="00D348FE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ИК-4</w:t>
            </w:r>
            <w:r w:rsidR="00097E2B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восходящее движение на центре, начинается ниже средней полосы диапазона и заканчивается выше средней полосы диапазона</w:t>
            </w:r>
          </w:p>
        </w:tc>
        <w:tc>
          <w:tcPr>
            <w:tcW w:w="4978" w:type="dxa"/>
          </w:tcPr>
          <w:p w14:paraId="6542D6AD" w14:textId="1CAED8BB" w:rsidR="00E62128" w:rsidRDefault="00D348FE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Низкий восходящий тон, начинается в нижней точке </w:t>
            </w:r>
            <w:r w:rsidR="00097E2B">
              <w:rPr>
                <w:rFonts w:ascii="Times New Roman" w:hAnsi="Times New Roman"/>
                <w:sz w:val="28"/>
                <w:szCs w:val="28"/>
                <w:lang w:val="ru-RU"/>
              </w:rPr>
              <w:t>диапазона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заканчивается в средней полосе</w:t>
            </w:r>
          </w:p>
        </w:tc>
      </w:tr>
      <w:tr w:rsidR="00E62128" w:rsidRPr="00CA0138" w14:paraId="343E6D11" w14:textId="77777777" w:rsidTr="00FA79E5">
        <w:tc>
          <w:tcPr>
            <w:tcW w:w="4977" w:type="dxa"/>
          </w:tcPr>
          <w:p w14:paraId="42156C30" w14:textId="1E45BC4F" w:rsidR="00E62128" w:rsidRDefault="00097E2B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ИК-5: имеет два центра – на первом – восходящие движение тона, на втором – нисходящее</w:t>
            </w:r>
            <w:r w:rsidR="00172889">
              <w:rPr>
                <w:rFonts w:ascii="Times New Roman" w:hAnsi="Times New Roman"/>
                <w:sz w:val="28"/>
                <w:szCs w:val="28"/>
                <w:lang w:val="ru-RU"/>
              </w:rPr>
              <w:t>, между тон остается на одном уровне</w:t>
            </w:r>
          </w:p>
        </w:tc>
        <w:tc>
          <w:tcPr>
            <w:tcW w:w="4978" w:type="dxa"/>
          </w:tcPr>
          <w:p w14:paraId="4AE45284" w14:textId="77777777" w:rsidR="00E62128" w:rsidRDefault="00E62128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62128" w:rsidRPr="00CA0138" w14:paraId="33FE4203" w14:textId="77777777" w:rsidTr="00FA79E5">
        <w:tc>
          <w:tcPr>
            <w:tcW w:w="4977" w:type="dxa"/>
          </w:tcPr>
          <w:p w14:paraId="59EAFA38" w14:textId="368E0605" w:rsidR="00E62128" w:rsidRDefault="00097E2B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ИК-6: на центре – восходящий тон, заканчивающийся выше средней полосы диапазона</w:t>
            </w:r>
            <w:r w:rsidR="00172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в </w:t>
            </w:r>
            <w:proofErr w:type="spellStart"/>
            <w:r w:rsidR="00172889">
              <w:rPr>
                <w:rFonts w:ascii="Times New Roman" w:hAnsi="Times New Roman"/>
                <w:sz w:val="28"/>
                <w:szCs w:val="28"/>
                <w:lang w:val="ru-RU"/>
              </w:rPr>
              <w:t>постцентр</w:t>
            </w:r>
            <w:proofErr w:type="spellEnd"/>
            <w:r w:rsidR="00172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высоком уровне</w:t>
            </w:r>
          </w:p>
        </w:tc>
        <w:tc>
          <w:tcPr>
            <w:tcW w:w="4978" w:type="dxa"/>
          </w:tcPr>
          <w:p w14:paraId="268E1667" w14:textId="558246C4" w:rsidR="0039652D" w:rsidRDefault="00097E2B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Высокий восходящий тон, начинается в средней полосе диапазона и заканчивается в высокой</w:t>
            </w:r>
          </w:p>
        </w:tc>
      </w:tr>
      <w:tr w:rsidR="00E62128" w:rsidRPr="00CA0138" w14:paraId="6E5841B1" w14:textId="77777777" w:rsidTr="00FA79E5">
        <w:tc>
          <w:tcPr>
            <w:tcW w:w="4977" w:type="dxa"/>
          </w:tcPr>
          <w:p w14:paraId="3C3749B4" w14:textId="77777777" w:rsidR="00E62128" w:rsidRDefault="00E62128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978" w:type="dxa"/>
          </w:tcPr>
          <w:p w14:paraId="30134559" w14:textId="746824B7" w:rsidR="00E62128" w:rsidRDefault="00097E2B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Нисходяще-восходящий тон: может реализовываться на одном слоге или в качестве двух центров. </w:t>
            </w:r>
          </w:p>
        </w:tc>
      </w:tr>
      <w:tr w:rsidR="00E62128" w:rsidRPr="00CA0138" w14:paraId="4F2DF2C0" w14:textId="77777777" w:rsidTr="00FA79E5">
        <w:tc>
          <w:tcPr>
            <w:tcW w:w="4977" w:type="dxa"/>
          </w:tcPr>
          <w:p w14:paraId="4ADD25C0" w14:textId="77777777" w:rsidR="00E62128" w:rsidRDefault="00E62128" w:rsidP="00D63ADB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978" w:type="dxa"/>
          </w:tcPr>
          <w:p w14:paraId="20FE19BC" w14:textId="1292F762" w:rsidR="00E62128" w:rsidRDefault="00172889" w:rsidP="00FA79E5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Восходяще-нисходящий тон: </w:t>
            </w:r>
            <w:r w:rsidR="00FA79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проявляется в качестве восходяще-нисходящего движения на центральном слоге или в качестве подъема на центре и низкого ритмически ударного слога </w:t>
            </w:r>
            <w:proofErr w:type="spellStart"/>
            <w:r w:rsidR="00FA79E5">
              <w:rPr>
                <w:rFonts w:ascii="Times New Roman" w:hAnsi="Times New Roman"/>
                <w:sz w:val="28"/>
                <w:szCs w:val="28"/>
                <w:lang w:val="ru-RU"/>
              </w:rPr>
              <w:t>постцентра</w:t>
            </w:r>
            <w:proofErr w:type="spellEnd"/>
          </w:p>
        </w:tc>
      </w:tr>
    </w:tbl>
    <w:p w14:paraId="3AF2B384" w14:textId="77777777" w:rsidR="00E62128" w:rsidRPr="00D63ADB" w:rsidRDefault="00E62128" w:rsidP="00D63ADB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84E458" w14:textId="7D3A5CDA" w:rsidR="007A2208" w:rsidRPr="007A2208" w:rsidRDefault="006F6B36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FA79E5">
        <w:rPr>
          <w:rFonts w:ascii="Times New Roman" w:hAnsi="Times New Roman" w:cs="Times New Roman"/>
          <w:sz w:val="28"/>
          <w:szCs w:val="28"/>
          <w:lang w:val="ru-RU"/>
        </w:rPr>
        <w:t>Среди различий</w:t>
      </w:r>
      <w:r w:rsidR="00592898" w:rsidRPr="00FA79E5">
        <w:rPr>
          <w:rFonts w:ascii="Times New Roman" w:hAnsi="Times New Roman" w:cs="Times New Roman"/>
          <w:sz w:val="28"/>
          <w:szCs w:val="28"/>
          <w:lang w:val="ru-RU"/>
        </w:rPr>
        <w:t xml:space="preserve"> систем мелодических контуров</w:t>
      </w:r>
      <w:r w:rsidR="00D043CD" w:rsidRPr="00FA79E5">
        <w:rPr>
          <w:rFonts w:ascii="Times New Roman" w:hAnsi="Times New Roman" w:cs="Times New Roman"/>
          <w:sz w:val="28"/>
          <w:szCs w:val="28"/>
          <w:lang w:val="ru-RU"/>
        </w:rPr>
        <w:t xml:space="preserve">, первое, что </w:t>
      </w:r>
      <w:r w:rsidR="000765D7" w:rsidRPr="00FA79E5">
        <w:rPr>
          <w:rFonts w:ascii="Times New Roman" w:hAnsi="Times New Roman" w:cs="Times New Roman"/>
          <w:sz w:val="28"/>
          <w:szCs w:val="28"/>
          <w:lang w:val="ru-RU"/>
        </w:rPr>
        <w:t>бросается</w:t>
      </w:r>
      <w:r w:rsidR="00D043CD" w:rsidRPr="00FA79E5">
        <w:rPr>
          <w:rFonts w:ascii="Times New Roman" w:hAnsi="Times New Roman" w:cs="Times New Roman"/>
          <w:sz w:val="28"/>
          <w:szCs w:val="28"/>
          <w:lang w:val="ru-RU"/>
        </w:rPr>
        <w:t xml:space="preserve"> в глаза при сравнении системы </w:t>
      </w:r>
      <w:r w:rsidRPr="00FA79E5">
        <w:rPr>
          <w:rFonts w:ascii="Times New Roman" w:hAnsi="Times New Roman" w:cs="Times New Roman"/>
          <w:sz w:val="28"/>
          <w:szCs w:val="28"/>
          <w:lang w:val="ru-RU"/>
        </w:rPr>
        <w:t xml:space="preserve">мелодических </w:t>
      </w:r>
      <w:r w:rsidR="000765D7" w:rsidRPr="00FA79E5">
        <w:rPr>
          <w:rFonts w:ascii="Times New Roman" w:hAnsi="Times New Roman" w:cs="Times New Roman"/>
          <w:sz w:val="28"/>
          <w:szCs w:val="28"/>
          <w:lang w:val="ru-RU"/>
        </w:rPr>
        <w:t>кривых –</w:t>
      </w:r>
      <w:r w:rsidR="00592898" w:rsidRPr="00FA79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2208" w:rsidRPr="00FA79E5">
        <w:rPr>
          <w:rFonts w:ascii="Times New Roman" w:hAnsi="Times New Roman" w:cs="Times New Roman"/>
          <w:sz w:val="28"/>
          <w:szCs w:val="28"/>
          <w:lang w:val="ru-RU"/>
        </w:rPr>
        <w:t>отсутствие</w:t>
      </w:r>
      <w:r w:rsidR="00592898" w:rsidRPr="00FA79E5">
        <w:rPr>
          <w:rFonts w:ascii="Times New Roman" w:hAnsi="Times New Roman" w:cs="Times New Roman"/>
          <w:sz w:val="28"/>
          <w:szCs w:val="28"/>
          <w:lang w:val="ru-RU"/>
        </w:rPr>
        <w:t xml:space="preserve"> некоторых русских контуров в английской системе и наоборот</w:t>
      </w:r>
      <w:r w:rsidRPr="00FA79E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 xml:space="preserve">Например, в русском языке нет такой интонационной конструкции, которая описывала бы нисходяще-восходящее движение тона на одном </w:t>
      </w:r>
      <w:r w:rsidR="00077D09">
        <w:rPr>
          <w:rFonts w:ascii="Times New Roman" w:hAnsi="Times New Roman" w:cs="Times New Roman"/>
          <w:sz w:val="28"/>
          <w:szCs w:val="28"/>
          <w:lang w:val="ru-RU"/>
        </w:rPr>
        <w:t>слоге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 xml:space="preserve">. В свою очередь, для русского языка 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ИК-3 и ИК-5 </w:t>
      </w:r>
      <w:r w:rsidR="00077D09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>уникальны. Основное отличие восходяще-нисходящ</w:t>
      </w:r>
      <w:r w:rsidR="002E59F9"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>тон</w:t>
      </w:r>
      <w:r w:rsidR="002E59F9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 xml:space="preserve">в английском </w:t>
      </w:r>
      <w:r w:rsidR="002E59F9">
        <w:rPr>
          <w:rFonts w:ascii="Times New Roman" w:hAnsi="Times New Roman" w:cs="Times New Roman"/>
          <w:sz w:val="28"/>
          <w:szCs w:val="28"/>
          <w:lang w:val="ru-RU"/>
        </w:rPr>
        <w:t xml:space="preserve">от ИК-3 </w:t>
      </w:r>
      <w:r w:rsidR="00077D09">
        <w:rPr>
          <w:rFonts w:ascii="Times New Roman" w:hAnsi="Times New Roman" w:cs="Times New Roman"/>
          <w:sz w:val="28"/>
          <w:szCs w:val="28"/>
          <w:lang w:val="ru-RU"/>
        </w:rPr>
        <w:t>заключается в том, что</w:t>
      </w:r>
      <w:r w:rsidR="002E59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 xml:space="preserve">первый может реализовываться и на одном слоге, тогда как для реализации ИК-3 </w:t>
      </w:r>
      <w:r w:rsidR="002E59F9">
        <w:rPr>
          <w:rFonts w:ascii="Times New Roman" w:hAnsi="Times New Roman" w:cs="Times New Roman"/>
          <w:sz w:val="28"/>
          <w:szCs w:val="28"/>
          <w:lang w:val="ru-RU"/>
        </w:rPr>
        <w:t>всегда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 xml:space="preserve"> нужен еще один слог </w:t>
      </w:r>
      <w:proofErr w:type="spellStart"/>
      <w:r w:rsidR="007A2208">
        <w:rPr>
          <w:rFonts w:ascii="Times New Roman" w:hAnsi="Times New Roman" w:cs="Times New Roman"/>
          <w:sz w:val="28"/>
          <w:szCs w:val="28"/>
          <w:lang w:val="ru-RU"/>
        </w:rPr>
        <w:t>постцентра</w:t>
      </w:r>
      <w:proofErr w:type="spellEnd"/>
      <w:r w:rsidR="007A220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E59F9">
        <w:rPr>
          <w:rFonts w:ascii="Times New Roman" w:hAnsi="Times New Roman" w:cs="Times New Roman"/>
          <w:sz w:val="28"/>
          <w:szCs w:val="28"/>
          <w:lang w:val="ru-RU"/>
        </w:rPr>
        <w:t xml:space="preserve"> Также нельзя сказать, что ИК-5 и восходяще-нисходящий тон – аналогичные способы оформления интонационного центра, так как русская конструкция </w:t>
      </w:r>
      <w:r w:rsidR="00077D09">
        <w:rPr>
          <w:rFonts w:ascii="Times New Roman" w:hAnsi="Times New Roman" w:cs="Times New Roman"/>
          <w:sz w:val="28"/>
          <w:szCs w:val="28"/>
          <w:lang w:val="ru-RU"/>
        </w:rPr>
        <w:t>подразумевает два</w:t>
      </w:r>
      <w:r w:rsidR="002E59F9">
        <w:rPr>
          <w:rFonts w:ascii="Times New Roman" w:hAnsi="Times New Roman" w:cs="Times New Roman"/>
          <w:sz w:val="28"/>
          <w:szCs w:val="28"/>
          <w:lang w:val="ru-RU"/>
        </w:rPr>
        <w:t xml:space="preserve"> интонационных центра и ровное «плато»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7D09">
        <w:rPr>
          <w:rFonts w:ascii="Times New Roman" w:hAnsi="Times New Roman" w:cs="Times New Roman"/>
          <w:sz w:val="28"/>
          <w:szCs w:val="28"/>
          <w:lang w:val="ru-RU"/>
        </w:rPr>
        <w:t>между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59F9">
        <w:rPr>
          <w:rFonts w:ascii="Times New Roman" w:hAnsi="Times New Roman" w:cs="Times New Roman"/>
          <w:sz w:val="28"/>
          <w:szCs w:val="28"/>
          <w:lang w:val="ru-RU"/>
        </w:rPr>
        <w:t>ними, тогда как в английском этот тон не может быть разложен на два «ядерных» тона (как, например, нисходяще-восходящий)</w:t>
      </w:r>
      <w:r w:rsidR="007A220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19D28FE" w14:textId="4BF60756" w:rsidR="00196463" w:rsidRPr="00D63ADB" w:rsidRDefault="00CE25E0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9145B">
        <w:rPr>
          <w:rFonts w:ascii="Times New Roman" w:hAnsi="Times New Roman" w:cs="Times New Roman"/>
          <w:sz w:val="28"/>
          <w:szCs w:val="28"/>
          <w:lang w:val="ru-RU"/>
        </w:rPr>
        <w:t xml:space="preserve">Второе различие между мелодическими контурами русского и английского языка состоит в том, что </w:t>
      </w:r>
      <w:r w:rsidR="00DE4D53" w:rsidRPr="00D9145B">
        <w:rPr>
          <w:rFonts w:ascii="Times New Roman" w:hAnsi="Times New Roman" w:cs="Times New Roman"/>
          <w:sz w:val="28"/>
          <w:szCs w:val="28"/>
          <w:lang w:val="ru-RU"/>
        </w:rPr>
        <w:t>диапазон английско</w:t>
      </w:r>
      <w:r w:rsidR="00D9145B" w:rsidRPr="00D9145B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DE4D53" w:rsidRPr="00D914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282C" w:rsidRPr="00D9145B">
        <w:rPr>
          <w:rFonts w:ascii="Times New Roman" w:hAnsi="Times New Roman" w:cs="Times New Roman"/>
          <w:sz w:val="28"/>
          <w:szCs w:val="28"/>
          <w:lang w:val="ru-RU"/>
        </w:rPr>
        <w:t>речи</w:t>
      </w:r>
      <w:r w:rsidR="00DE4D53" w:rsidRPr="00D9145B">
        <w:rPr>
          <w:rFonts w:ascii="Times New Roman" w:hAnsi="Times New Roman" w:cs="Times New Roman"/>
          <w:sz w:val="28"/>
          <w:szCs w:val="28"/>
          <w:lang w:val="ru-RU"/>
        </w:rPr>
        <w:t xml:space="preserve"> значительно шире русского</w:t>
      </w:r>
      <w:r w:rsidR="00D9145B" w:rsidRPr="00D9145B">
        <w:rPr>
          <w:rFonts w:ascii="Times New Roman" w:hAnsi="Times New Roman" w:cs="Times New Roman"/>
          <w:sz w:val="28"/>
          <w:szCs w:val="28"/>
          <w:lang w:val="ru-RU"/>
        </w:rPr>
        <w:t xml:space="preserve">: восходящие тоны заканчиваются выше, а нисходящие – ниже </w:t>
      </w:r>
      <w:r w:rsidR="00FA79E5" w:rsidRPr="00D9145B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D9145B" w:rsidRPr="00D9145B">
        <w:rPr>
          <w:rFonts w:ascii="Times New Roman" w:hAnsi="Times New Roman" w:cs="Times New Roman"/>
          <w:sz w:val="28"/>
          <w:szCs w:val="28"/>
          <w:lang w:val="ru-RU"/>
        </w:rPr>
        <w:t>Сивицкая</w:t>
      </w:r>
      <w:proofErr w:type="spellEnd"/>
      <w:r w:rsidR="00D9145B" w:rsidRPr="00D9145B">
        <w:rPr>
          <w:rFonts w:ascii="Times New Roman" w:hAnsi="Times New Roman" w:cs="Times New Roman"/>
          <w:sz w:val="28"/>
          <w:szCs w:val="28"/>
          <w:lang w:val="ru-RU"/>
        </w:rPr>
        <w:t>, 2018</w:t>
      </w:r>
      <w:r w:rsidR="00FA79E5" w:rsidRPr="00D9145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D9145B">
        <w:rPr>
          <w:rFonts w:ascii="Times New Roman" w:hAnsi="Times New Roman" w:cs="Times New Roman"/>
          <w:sz w:val="28"/>
          <w:szCs w:val="28"/>
          <w:lang w:val="ru-RU"/>
        </w:rPr>
        <w:t>. Например, начало</w:t>
      </w:r>
      <w:r w:rsidR="00DE4D53" w:rsidRPr="00D914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145B">
        <w:rPr>
          <w:rFonts w:ascii="Times New Roman" w:hAnsi="Times New Roman" w:cs="Times New Roman"/>
          <w:sz w:val="28"/>
          <w:szCs w:val="28"/>
          <w:lang w:val="ru-RU"/>
        </w:rPr>
        <w:t xml:space="preserve">высокого нисходящего тона </w:t>
      </w:r>
      <w:r w:rsidR="00DE4D53" w:rsidRPr="00D9145B">
        <w:rPr>
          <w:rFonts w:ascii="Times New Roman" w:hAnsi="Times New Roman" w:cs="Times New Roman"/>
          <w:sz w:val="28"/>
          <w:szCs w:val="28"/>
          <w:lang w:val="ru-RU"/>
        </w:rPr>
        <w:t>выше,</w:t>
      </w:r>
      <w:r w:rsidRPr="00D9145B">
        <w:rPr>
          <w:rFonts w:ascii="Times New Roman" w:hAnsi="Times New Roman" w:cs="Times New Roman"/>
          <w:sz w:val="28"/>
          <w:szCs w:val="28"/>
          <w:lang w:val="ru-RU"/>
        </w:rPr>
        <w:t xml:space="preserve"> чем у его «аналога» ИК-2,</w:t>
      </w:r>
      <w:r w:rsidR="00DE4D53" w:rsidRPr="00D9145B">
        <w:rPr>
          <w:rFonts w:ascii="Times New Roman" w:hAnsi="Times New Roman" w:cs="Times New Roman"/>
          <w:sz w:val="28"/>
          <w:szCs w:val="28"/>
          <w:lang w:val="ru-RU"/>
        </w:rPr>
        <w:t xml:space="preserve"> а конец – ниже</w:t>
      </w:r>
      <w:r w:rsidRPr="00D914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93F10C0" w14:textId="481CABA8" w:rsidR="00263FB5" w:rsidRPr="00D63ADB" w:rsidRDefault="00CE25E0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</w:t>
      </w:r>
      <w:r w:rsidR="00233973" w:rsidRPr="00D63ADB">
        <w:rPr>
          <w:rFonts w:ascii="Times New Roman" w:hAnsi="Times New Roman" w:cs="Times New Roman"/>
          <w:sz w:val="28"/>
          <w:szCs w:val="28"/>
          <w:lang w:val="ru-RU"/>
        </w:rPr>
        <w:t>так как в русском языке нет аналогов некоторым тонам английского</w:t>
      </w:r>
      <w:r w:rsidR="00592898">
        <w:rPr>
          <w:rFonts w:ascii="Times New Roman" w:hAnsi="Times New Roman" w:cs="Times New Roman"/>
          <w:sz w:val="28"/>
          <w:szCs w:val="28"/>
          <w:lang w:val="ru-RU"/>
        </w:rPr>
        <w:t xml:space="preserve"> и наоборот</w:t>
      </w:r>
      <w:r w:rsidR="0023397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можно предположить, что интерференция на уровне мелодического контура в англоязычной речи русскоговорящих </w:t>
      </w:r>
      <w:r w:rsidR="0023397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может повлечь за собой иностранное звучание и/или смену типа высказывания и/или 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>изменение</w:t>
      </w:r>
      <w:r w:rsidR="0023397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эмоционально</w:t>
      </w:r>
      <w:r w:rsidR="002C282C" w:rsidRPr="00D63ADB">
        <w:rPr>
          <w:rFonts w:ascii="Times New Roman" w:hAnsi="Times New Roman" w:cs="Times New Roman"/>
          <w:sz w:val="28"/>
          <w:szCs w:val="28"/>
          <w:lang w:val="ru-RU"/>
        </w:rPr>
        <w:t>-модальной</w:t>
      </w:r>
      <w:r w:rsidR="0023397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окраски. Также, учитывая ограниченность использования диапазона русскоговорящими, </w:t>
      </w:r>
      <w:r w:rsidR="00592898">
        <w:rPr>
          <w:rFonts w:ascii="Times New Roman" w:hAnsi="Times New Roman" w:cs="Times New Roman"/>
          <w:sz w:val="28"/>
          <w:szCs w:val="28"/>
          <w:lang w:val="ru-RU"/>
        </w:rPr>
        <w:t>можно ожидать</w:t>
      </w:r>
      <w:r w:rsidR="0023397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65D7" w:rsidRPr="00D63ADB">
        <w:rPr>
          <w:rFonts w:ascii="Times New Roman" w:hAnsi="Times New Roman" w:cs="Times New Roman"/>
          <w:sz w:val="28"/>
          <w:szCs w:val="28"/>
          <w:lang w:val="ru-RU"/>
        </w:rPr>
        <w:t>снижение</w:t>
      </w:r>
      <w:r w:rsidR="0023397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эмоциональности высказываний у русскоговорящих в англоязычной речи. Например, низкий нисходящий тон, употребленный с низк</w:t>
      </w:r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им </w:t>
      </w:r>
      <w:proofErr w:type="spellStart"/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>предцентром</w:t>
      </w:r>
      <w:proofErr w:type="spellEnd"/>
      <w:r w:rsidR="0032047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>в попытке выразить пренебрежение (</w:t>
      </w:r>
      <w:r w:rsidR="00A402F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например, </w:t>
      </w:r>
      <w:proofErr w:type="gramStart"/>
      <w:r w:rsidR="00A402F3" w:rsidRPr="00D63AD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42A1D" w:rsidRPr="00D63ADB">
        <w:rPr>
          <w:rFonts w:ascii="Times New Roman" w:hAnsi="Times New Roman" w:cs="Times New Roman"/>
          <w:sz w:val="28"/>
          <w:szCs w:val="28"/>
        </w:rPr>
        <w:t>Don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42A1D" w:rsidRPr="00D63ADB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r w:rsidR="00D42A1D" w:rsidRPr="00D63ADB">
        <w:rPr>
          <w:rFonts w:ascii="Times New Roman" w:hAnsi="Times New Roman" w:cs="Times New Roman"/>
          <w:sz w:val="28"/>
          <w:szCs w:val="28"/>
        </w:rPr>
        <w:t>blame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2A1D" w:rsidRPr="00D63ADB">
        <w:rPr>
          <w:rFonts w:ascii="Times New Roman" w:hAnsi="Times New Roman" w:cs="Times New Roman"/>
          <w:sz w:val="28"/>
          <w:szCs w:val="28"/>
        </w:rPr>
        <w:t>me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2A1D" w:rsidRPr="00D63ADB">
        <w:rPr>
          <w:rFonts w:ascii="Times New Roman" w:hAnsi="Times New Roman" w:cs="Times New Roman"/>
          <w:sz w:val="28"/>
          <w:szCs w:val="28"/>
        </w:rPr>
        <w:t>if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2A1D" w:rsidRPr="00D63ADB">
        <w:rPr>
          <w:rFonts w:ascii="Times New Roman" w:hAnsi="Times New Roman" w:cs="Times New Roman"/>
          <w:sz w:val="28"/>
          <w:szCs w:val="28"/>
        </w:rPr>
        <w:t>you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r w:rsidR="00D42A1D" w:rsidRPr="00D63ADB">
        <w:rPr>
          <w:rFonts w:ascii="Times New Roman" w:hAnsi="Times New Roman" w:cs="Times New Roman"/>
          <w:sz w:val="28"/>
          <w:szCs w:val="28"/>
        </w:rPr>
        <w:t>get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2A1D" w:rsidRPr="00D63ADB">
        <w:rPr>
          <w:rFonts w:ascii="Times New Roman" w:hAnsi="Times New Roman" w:cs="Times New Roman"/>
          <w:sz w:val="28"/>
          <w:szCs w:val="28"/>
        </w:rPr>
        <w:t>into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2A1D" w:rsidRPr="00D63ADB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\</w:t>
      </w:r>
      <w:r w:rsidR="00D42A1D" w:rsidRPr="00D63ADB">
        <w:rPr>
          <w:rFonts w:ascii="Times New Roman" w:hAnsi="Times New Roman" w:cs="Times New Roman"/>
          <w:sz w:val="28"/>
          <w:szCs w:val="28"/>
        </w:rPr>
        <w:t>trouble</w:t>
      </w:r>
      <w:r w:rsidR="00A402F3" w:rsidRPr="00D63AD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), может снизить агрессивную нагрузку на высказывание. Или, наоборот, если заменить </w:t>
      </w:r>
      <w:r w:rsidR="002C282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конструкцию с 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>высоки</w:t>
      </w:r>
      <w:r w:rsidR="002C282C" w:rsidRPr="00D63ADB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нисходящи</w:t>
      </w:r>
      <w:r w:rsidR="002C282C" w:rsidRPr="00D63ADB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тон</w:t>
      </w:r>
      <w:r w:rsidR="002C282C" w:rsidRPr="00D63ADB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при выражении удивления на ИК-2 (</w:t>
      </w:r>
      <w:r w:rsidR="00A402F3" w:rsidRPr="00D63ADB">
        <w:rPr>
          <w:rFonts w:ascii="Times New Roman" w:hAnsi="Times New Roman" w:cs="Times New Roman"/>
          <w:sz w:val="28"/>
          <w:szCs w:val="28"/>
          <w:lang w:val="ru-RU"/>
        </w:rPr>
        <w:t>например, «</w:t>
      </w:r>
      <w:r w:rsidR="00D42A1D" w:rsidRPr="00D63ADB">
        <w:rPr>
          <w:rFonts w:ascii="Times New Roman" w:hAnsi="Times New Roman" w:cs="Times New Roman"/>
          <w:sz w:val="28"/>
          <w:szCs w:val="28"/>
        </w:rPr>
        <w:t>Oh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2A1D" w:rsidRPr="00D63AD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\</w:t>
      </w:r>
      <w:r w:rsidR="00D42A1D" w:rsidRPr="00D63ADB">
        <w:rPr>
          <w:rFonts w:ascii="Times New Roman" w:hAnsi="Times New Roman" w:cs="Times New Roman"/>
          <w:sz w:val="28"/>
          <w:szCs w:val="28"/>
        </w:rPr>
        <w:t>did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2A1D" w:rsidRPr="00D63ADB">
        <w:rPr>
          <w:rFonts w:ascii="Times New Roman" w:hAnsi="Times New Roman" w:cs="Times New Roman"/>
          <w:sz w:val="28"/>
          <w:szCs w:val="28"/>
        </w:rPr>
        <w:t>you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>?!</w:t>
      </w:r>
      <w:r w:rsidR="00A402F3" w:rsidRPr="00D63AD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), степень выражения этой эмоции снизится. </w:t>
      </w:r>
    </w:p>
    <w:p w14:paraId="074305CC" w14:textId="214097A7" w:rsidR="00D42A1D" w:rsidRPr="00D63ADB" w:rsidRDefault="00A402F3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>Однако,</w:t>
      </w:r>
      <w:r w:rsidR="00263FB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прежде чем выдвинуть п</w:t>
      </w:r>
      <w:r w:rsidR="00D42A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одобные гипотезы относительно предмета нашего исследования – императивных </w:t>
      </w:r>
      <w:r w:rsidR="00263FB5" w:rsidRPr="00D63ADB">
        <w:rPr>
          <w:rFonts w:ascii="Times New Roman" w:hAnsi="Times New Roman" w:cs="Times New Roman"/>
          <w:sz w:val="28"/>
          <w:szCs w:val="28"/>
          <w:lang w:val="ru-RU"/>
        </w:rPr>
        <w:t>выражений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63FB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сначала описать употребление мелодических контуров, которые используются в </w:t>
      </w:r>
      <w:r w:rsidR="002C282C" w:rsidRPr="00D63ADB">
        <w:rPr>
          <w:rFonts w:ascii="Times New Roman" w:hAnsi="Times New Roman" w:cs="Times New Roman"/>
          <w:sz w:val="28"/>
          <w:szCs w:val="28"/>
          <w:lang w:val="ru-RU"/>
        </w:rPr>
        <w:t>повелительных высказываниях</w:t>
      </w:r>
      <w:r w:rsidR="00263FB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для обоих языков.</w:t>
      </w:r>
    </w:p>
    <w:p w14:paraId="5F5D968F" w14:textId="2B0E368C" w:rsidR="00894FA7" w:rsidRPr="00D63ADB" w:rsidRDefault="00894FA7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Теоретически, императивные высказывания могут быть произнесены с любым интонационным контуром, находящимся в системе языка, в</w:t>
      </w:r>
      <w:r w:rsidR="002C282C" w:rsidRPr="00D63ADB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е зависимости от типа высказывания. В этом мы убеждаемся, глядя на систему описания интонации в английском языке, где подробно описывается оттенок значения, присущий каждому ядерному тону в том или ином и типе высказывания. </w:t>
      </w:r>
      <w:r w:rsidR="002C282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Например,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низкий восходящий тон далеко не самый характерный тон для восклицания. Однако </w:t>
      </w:r>
      <w:r w:rsidRPr="00D63ADB">
        <w:rPr>
          <w:rFonts w:ascii="Times New Roman" w:hAnsi="Times New Roman" w:cs="Times New Roman"/>
          <w:sz w:val="28"/>
          <w:szCs w:val="28"/>
        </w:rPr>
        <w:t>O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D63ADB">
        <w:rPr>
          <w:rFonts w:ascii="Times New Roman" w:hAnsi="Times New Roman" w:cs="Times New Roman"/>
          <w:sz w:val="28"/>
          <w:szCs w:val="28"/>
        </w:rPr>
        <w:t>Connor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D63ADB">
        <w:rPr>
          <w:rFonts w:ascii="Times New Roman" w:hAnsi="Times New Roman" w:cs="Times New Roman"/>
          <w:sz w:val="28"/>
          <w:szCs w:val="28"/>
        </w:rPr>
        <w:t>Arnold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не только приводят примеры его использования в указанном типе предложения, но и описывают оттенок значения, который он придает. Так</w:t>
      </w:r>
      <w:r w:rsidR="002C282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низкий нисходящий тон в восклицательных высказываниях может характеризовать спокойное замечание или сигнализировать о том, что говорящий решил не высказывать свое мнение. Например</w:t>
      </w:r>
      <w:r w:rsidRPr="00D63ADB">
        <w:rPr>
          <w:rFonts w:ascii="Times New Roman" w:hAnsi="Times New Roman" w:cs="Times New Roman"/>
          <w:sz w:val="28"/>
          <w:szCs w:val="28"/>
        </w:rPr>
        <w:t>:</w:t>
      </w:r>
    </w:p>
    <w:p w14:paraId="2465CEDB" w14:textId="77777777" w:rsidR="00894FA7" w:rsidRPr="00D63ADB" w:rsidRDefault="00894FA7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</w:p>
    <w:p w14:paraId="70BD7867" w14:textId="77777777" w:rsidR="00894FA7" w:rsidRPr="00D63ADB" w:rsidRDefault="00894FA7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Cue: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|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Here's your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\</w:t>
      </w:r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>hat .dear</w:t>
      </w:r>
      <w:proofErr w:type="gramEnd"/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 ||</w:t>
      </w:r>
    </w:p>
    <w:p w14:paraId="2FC1073F" w14:textId="77777777" w:rsidR="00894FA7" w:rsidRPr="00D63ADB" w:rsidRDefault="00894FA7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Answer: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/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Thanks! (I hadn’t forgotten it)</w:t>
      </w:r>
    </w:p>
    <w:p w14:paraId="1B3FD13C" w14:textId="77777777" w:rsidR="00894FA7" w:rsidRPr="00D63ADB" w:rsidRDefault="00894FA7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</w:p>
    <w:p w14:paraId="3195EACD" w14:textId="5AB4C161" w:rsidR="00894FA7" w:rsidRPr="00D63ADB" w:rsidRDefault="00894FA7" w:rsidP="00E04499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DA01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русского языка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оттенки значений всех ИК в императивных высказываниях не были полностью описаны. Поэтому в следующем разделе мы рассмотрим </w:t>
      </w:r>
      <w:r w:rsidR="00DA011D" w:rsidRPr="00D63ADB">
        <w:rPr>
          <w:rFonts w:ascii="Times New Roman" w:hAnsi="Times New Roman" w:cs="Times New Roman"/>
          <w:sz w:val="28"/>
          <w:szCs w:val="28"/>
          <w:lang w:val="ru-RU"/>
        </w:rPr>
        <w:t>только типы императивов</w:t>
      </w:r>
      <w:r w:rsidR="00654124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для которых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интонационные контуры</w:t>
      </w:r>
      <w:r w:rsidR="00654124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уже</w:t>
      </w:r>
      <w:r w:rsidR="00DA011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были описаны. </w:t>
      </w:r>
      <w:r w:rsidR="00654124" w:rsidRPr="00D63ADB">
        <w:rPr>
          <w:rFonts w:ascii="Times New Roman" w:hAnsi="Times New Roman" w:cs="Times New Roman"/>
          <w:sz w:val="28"/>
          <w:szCs w:val="28"/>
          <w:lang w:val="ru-RU"/>
        </w:rPr>
        <w:t>Аналогичные типы высказываний мы разберем и для английского языка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, то есть и</w:t>
      </w:r>
      <w:r w:rsidR="00654124" w:rsidRPr="00D63ADB">
        <w:rPr>
          <w:rFonts w:ascii="Times New Roman" w:hAnsi="Times New Roman" w:cs="Times New Roman"/>
          <w:sz w:val="28"/>
          <w:szCs w:val="28"/>
          <w:lang w:val="ru-RU"/>
        </w:rPr>
        <w:t>з всего множества оттенков значений императивов мы выберем лишь те, которые охарактеризовали в разделе об императивах русского языка. Далее мы сравним контуры высказываний для двух языков.</w:t>
      </w:r>
    </w:p>
    <w:p w14:paraId="5EBF6250" w14:textId="650A9F63" w:rsidR="00263FB5" w:rsidRPr="00E04499" w:rsidRDefault="00170F1F" w:rsidP="00E04499">
      <w:pPr>
        <w:pStyle w:val="Heading3"/>
        <w:spacing w:before="180" w:after="120" w:line="360" w:lineRule="auto"/>
        <w:ind w:left="14" w:firstLine="706"/>
        <w:rPr>
          <w:rFonts w:cs="Times New Roman"/>
          <w:szCs w:val="28"/>
          <w:lang w:val="ru-RU"/>
        </w:rPr>
      </w:pPr>
      <w:bookmarkStart w:id="36" w:name="_Toc103549577"/>
      <w:bookmarkStart w:id="37" w:name="_Toc104319879"/>
      <w:r w:rsidRPr="00E04499">
        <w:rPr>
          <w:rFonts w:cs="Times New Roman"/>
          <w:szCs w:val="28"/>
          <w:lang w:val="ru-RU"/>
        </w:rPr>
        <w:lastRenderedPageBreak/>
        <w:t xml:space="preserve">1.3.1. </w:t>
      </w:r>
      <w:r w:rsidR="00263FB5" w:rsidRPr="00E04499">
        <w:rPr>
          <w:rFonts w:cs="Times New Roman"/>
          <w:szCs w:val="28"/>
          <w:lang w:val="ru-RU"/>
        </w:rPr>
        <w:t>Интонационное оформление императивных высказываний в русском языке</w:t>
      </w:r>
      <w:bookmarkEnd w:id="36"/>
      <w:bookmarkEnd w:id="37"/>
    </w:p>
    <w:p w14:paraId="398EF355" w14:textId="1A890EAA" w:rsidR="00894B12" w:rsidRPr="00D63ADB" w:rsidRDefault="00894B12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описаниях русской интонации информации об оформлении русских императивов не так много. Так, Н.Б. Вольская говорит, что в литературе отмечается </w:t>
      </w:r>
      <w:r w:rsidR="00751A7F">
        <w:rPr>
          <w:rFonts w:ascii="Times New Roman" w:hAnsi="Times New Roman" w:cs="Times New Roman"/>
          <w:sz w:val="28"/>
          <w:szCs w:val="28"/>
          <w:lang w:val="ru-RU"/>
        </w:rPr>
        <w:t xml:space="preserve">наиболее частое оформление императивных высказываний с помощью просодических моделей 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04</w:t>
      </w:r>
      <w:r w:rsidR="00070530" w:rsidRPr="00D63ADB">
        <w:rPr>
          <w:rFonts w:ascii="Times New Roman" w:hAnsi="Times New Roman" w:cs="Times New Roman"/>
          <w:sz w:val="28"/>
          <w:szCs w:val="28"/>
        </w:rPr>
        <w:t>a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, 04</w:t>
      </w:r>
      <w:r w:rsidR="00070530" w:rsidRPr="00D63ADB">
        <w:rPr>
          <w:rFonts w:ascii="Times New Roman" w:hAnsi="Times New Roman" w:cs="Times New Roman"/>
          <w:sz w:val="28"/>
          <w:szCs w:val="28"/>
        </w:rPr>
        <w:t>b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(ИК-2) и 13 (по типу ИК-4).</w:t>
      </w:r>
    </w:p>
    <w:p w14:paraId="51640FE0" w14:textId="3D32241D" w:rsidR="00654124" w:rsidRPr="00D63ADB" w:rsidRDefault="00070530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 Русской грамматике Академии наук СССР</w:t>
      </w:r>
      <w:r w:rsidR="00DA6195" w:rsidRPr="00DA61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6195">
        <w:rPr>
          <w:rFonts w:ascii="Times New Roman" w:hAnsi="Times New Roman" w:cs="Times New Roman"/>
          <w:sz w:val="28"/>
          <w:szCs w:val="28"/>
          <w:lang w:val="ru-RU"/>
        </w:rPr>
        <w:t xml:space="preserve">Е. А. </w:t>
      </w:r>
      <w:proofErr w:type="spellStart"/>
      <w:r w:rsidR="00DA6195">
        <w:rPr>
          <w:rFonts w:ascii="Times New Roman" w:hAnsi="Times New Roman" w:cs="Times New Roman"/>
          <w:sz w:val="28"/>
          <w:szCs w:val="28"/>
          <w:lang w:val="ru-RU"/>
        </w:rPr>
        <w:t>Брызгуновой</w:t>
      </w:r>
      <w:proofErr w:type="spellEnd"/>
      <w:r w:rsidR="00DA61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DA6195">
        <w:rPr>
          <w:rFonts w:ascii="Times New Roman" w:hAnsi="Times New Roman" w:cs="Times New Roman"/>
          <w:sz w:val="28"/>
          <w:szCs w:val="28"/>
          <w:lang w:val="ru-RU"/>
        </w:rPr>
        <w:t>Брызгунова</w:t>
      </w:r>
      <w:proofErr w:type="spellEnd"/>
      <w:r w:rsidR="00DA6195">
        <w:rPr>
          <w:rFonts w:ascii="Times New Roman" w:hAnsi="Times New Roman" w:cs="Times New Roman"/>
          <w:sz w:val="28"/>
          <w:szCs w:val="28"/>
          <w:lang w:val="ru-RU"/>
        </w:rPr>
        <w:t>, 19</w:t>
      </w:r>
      <w:r w:rsidR="0007539F">
        <w:rPr>
          <w:rFonts w:ascii="Times New Roman" w:hAnsi="Times New Roman" w:cs="Times New Roman"/>
          <w:sz w:val="28"/>
          <w:szCs w:val="28"/>
          <w:lang w:val="ru-RU"/>
        </w:rPr>
        <w:t>80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A6195">
        <w:rPr>
          <w:rFonts w:ascii="Times New Roman" w:hAnsi="Times New Roman" w:cs="Times New Roman"/>
          <w:sz w:val="28"/>
          <w:szCs w:val="28"/>
          <w:lang w:val="ru-RU"/>
        </w:rPr>
        <w:t xml:space="preserve"> и в работах других исследователей </w:t>
      </w:r>
      <w:r w:rsidR="00DA6195" w:rsidRPr="00DA619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B65026">
        <w:rPr>
          <w:rFonts w:ascii="Times New Roman" w:hAnsi="Times New Roman" w:cs="Times New Roman"/>
          <w:sz w:val="28"/>
          <w:szCs w:val="28"/>
          <w:lang w:val="ru-RU"/>
        </w:rPr>
        <w:t>Янко, 2008, Иванова-Лукьянова, 2002</w:t>
      </w:r>
      <w:r w:rsidR="00DA6195" w:rsidRPr="00DA6195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описывается большее </w:t>
      </w:r>
      <w:r w:rsidR="00DE2063" w:rsidRPr="00D63ADB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конструкций для повелительных высказываний – это</w:t>
      </w:r>
      <w:r w:rsidR="00894B12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ИК-1,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ИК-2, ИК-3, ИК-4, ИК-5.</w:t>
      </w:r>
    </w:p>
    <w:p w14:paraId="323E539C" w14:textId="6FD7684D" w:rsidR="00DE2063" w:rsidRPr="00D63ADB" w:rsidRDefault="00DE2063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грамматике отмечается, что 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ИК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softHyphen/>
        <w:t>1 служ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т средством усиления утверждения,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выражает 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несогласи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е или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возражени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е. Поэтому стоит предположить, что ее реализация в императивах будет придавать высказыванию подобные характеристики. Например:</w:t>
      </w:r>
    </w:p>
    <w:p w14:paraId="6344F71B" w14:textId="77777777" w:rsidR="00EB028B" w:rsidRPr="00D63ADB" w:rsidRDefault="00EB028B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1A51493E" w14:textId="3BB8101F" w:rsidR="00EB028B" w:rsidRDefault="00070530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Молоко нужно </w:t>
      </w:r>
      <w:proofErr w:type="spellStart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вскипя</w:t>
      </w:r>
      <w:proofErr w:type="spellEnd"/>
      <w:r w:rsidR="00DA619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555B9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</w:t>
      </w:r>
      <w:proofErr w:type="gramStart"/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555B9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</w:t>
      </w:r>
      <w:proofErr w:type="spellStart"/>
      <w:r w:rsidR="0089020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т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ить</w:t>
      </w:r>
      <w:proofErr w:type="spellEnd"/>
      <w:proofErr w:type="gramEnd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DA6195" w:rsidRPr="00D63ADB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DA6195">
        <w:rPr>
          <w:rFonts w:ascii="Times New Roman" w:hAnsi="Times New Roman" w:cs="Times New Roman"/>
          <w:sz w:val="28"/>
          <w:szCs w:val="28"/>
          <w:lang w:val="ru-RU"/>
        </w:rPr>
        <w:t>Брызгунова</w:t>
      </w:r>
      <w:proofErr w:type="spellEnd"/>
      <w:r w:rsidR="00DA6195">
        <w:rPr>
          <w:rFonts w:ascii="Times New Roman" w:hAnsi="Times New Roman" w:cs="Times New Roman"/>
          <w:sz w:val="28"/>
          <w:szCs w:val="28"/>
          <w:lang w:val="ru-RU"/>
        </w:rPr>
        <w:t>, 19</w:t>
      </w:r>
      <w:r w:rsidR="0007539F">
        <w:rPr>
          <w:rFonts w:ascii="Times New Roman" w:hAnsi="Times New Roman" w:cs="Times New Roman"/>
          <w:sz w:val="28"/>
          <w:szCs w:val="28"/>
          <w:lang w:val="ru-RU"/>
        </w:rPr>
        <w:t>80</w:t>
      </w:r>
      <w:r w:rsidR="00DA6195">
        <w:rPr>
          <w:rFonts w:ascii="Times New Roman" w:hAnsi="Times New Roman" w:cs="Times New Roman"/>
          <w:sz w:val="28"/>
          <w:szCs w:val="28"/>
          <w:lang w:val="ru-RU"/>
        </w:rPr>
        <w:t xml:space="preserve">, с. </w:t>
      </w:r>
      <w:r w:rsidR="00B65026">
        <w:rPr>
          <w:rFonts w:ascii="Times New Roman" w:hAnsi="Times New Roman" w:cs="Times New Roman"/>
          <w:sz w:val="28"/>
          <w:szCs w:val="28"/>
          <w:lang w:val="ru-RU"/>
        </w:rPr>
        <w:t>108</w:t>
      </w:r>
      <w:r w:rsidR="00DA6195" w:rsidRPr="00D63ADB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14:paraId="228C1946" w14:textId="77777777" w:rsidR="0039652D" w:rsidRPr="00D63ADB" w:rsidRDefault="0039652D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3BF4DD6C" w14:textId="402577D9" w:rsidR="00070530" w:rsidRPr="00D63ADB" w:rsidRDefault="00EB028B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Также, </w:t>
      </w:r>
      <w:proofErr w:type="gramStart"/>
      <w:r w:rsidR="00B65026">
        <w:rPr>
          <w:rFonts w:ascii="Times New Roman" w:hAnsi="Times New Roman" w:cs="Times New Roman"/>
          <w:sz w:val="28"/>
          <w:szCs w:val="28"/>
          <w:lang w:val="ru-RU"/>
        </w:rPr>
        <w:t>Г.Н.</w:t>
      </w:r>
      <w:proofErr w:type="gramEnd"/>
      <w:r w:rsidR="00B650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Иванова-Лукьянова замечает, что ИК-1 может оформлять спокойную просьбу [</w:t>
      </w:r>
      <w:r w:rsidR="00B65026" w:rsidRPr="00D63ADB">
        <w:rPr>
          <w:rFonts w:ascii="Times New Roman" w:hAnsi="Times New Roman" w:cs="Times New Roman"/>
          <w:sz w:val="28"/>
          <w:szCs w:val="28"/>
          <w:lang w:val="ru-RU"/>
        </w:rPr>
        <w:t>Иванова-Лукьянова</w:t>
      </w:r>
      <w:r w:rsidR="00B65026">
        <w:rPr>
          <w:rFonts w:ascii="Times New Roman" w:hAnsi="Times New Roman" w:cs="Times New Roman"/>
          <w:sz w:val="28"/>
          <w:szCs w:val="28"/>
          <w:lang w:val="ru-RU"/>
        </w:rPr>
        <w:t>, 2001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</w:p>
    <w:p w14:paraId="07DBC1D1" w14:textId="62F80CE5" w:rsidR="00EB028B" w:rsidRPr="00D63ADB" w:rsidRDefault="00EB028B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 ИК-2 в Русской Грамматике говорится, что она 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употребляется при выражении требования, приказания, желания, досады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>, упрека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9D450F5" w14:textId="77777777" w:rsidR="00EB028B" w:rsidRPr="00D63ADB" w:rsidRDefault="00EB028B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6C97674D" w14:textId="0F956C71" w:rsidR="00EB028B" w:rsidRPr="00D63ADB" w:rsidRDefault="00070530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Закр</w:t>
      </w:r>
      <w:proofErr w:type="spellEnd"/>
      <w:r w:rsidR="00555B9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</w:t>
      </w:r>
      <w:proofErr w:type="gramEnd"/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ИК-2</w:t>
      </w:r>
      <w:r w:rsidR="00555B9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ойте</w:t>
      </w:r>
      <w:proofErr w:type="spellEnd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окно! </w:t>
      </w:r>
    </w:p>
    <w:p w14:paraId="77D24EC8" w14:textId="531D649C" w:rsidR="00EB028B" w:rsidRPr="00D63ADB" w:rsidRDefault="00070530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Во</w:t>
      </w:r>
      <w:r w:rsidR="0089020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555B9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</w:t>
      </w:r>
      <w:proofErr w:type="gramStart"/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55B9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]</w:t>
      </w:r>
      <w:proofErr w:type="spellStart"/>
      <w:r w:rsidR="0089020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д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ы</w:t>
      </w:r>
      <w:proofErr w:type="spellEnd"/>
      <w:proofErr w:type="gramEnd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! </w:t>
      </w:r>
    </w:p>
    <w:p w14:paraId="640742FA" w14:textId="40E1B3DB" w:rsidR="00EB028B" w:rsidRPr="00D63ADB" w:rsidRDefault="00555B94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ИК-2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] </w:t>
      </w:r>
      <w:r w:rsidR="00070530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Тихо!</w:t>
      </w:r>
    </w:p>
    <w:p w14:paraId="3BDF572B" w14:textId="545FBF96" w:rsidR="00070530" w:rsidRPr="00D63ADB" w:rsidRDefault="00070530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555B9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</w:t>
      </w:r>
      <w:r w:rsidR="00555B94" w:rsidRPr="00D63ADB">
        <w:rPr>
          <w:rFonts w:ascii="Times New Roman" w:hAnsi="Times New Roman" w:cs="Times New Roman"/>
          <w:sz w:val="28"/>
          <w:szCs w:val="28"/>
          <w:lang w:val="ru-RU"/>
        </w:rPr>
        <w:t>ИК-2</w:t>
      </w:r>
      <w:r w:rsidR="00555B94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] 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Хоть бы извинился!</w:t>
      </w:r>
      <w:r w:rsidR="00B65026" w:rsidRPr="00B650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5026" w:rsidRPr="00D63ADB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B65026">
        <w:rPr>
          <w:rFonts w:ascii="Times New Roman" w:hAnsi="Times New Roman" w:cs="Times New Roman"/>
          <w:sz w:val="28"/>
          <w:szCs w:val="28"/>
          <w:lang w:val="ru-RU"/>
        </w:rPr>
        <w:t>Брызгунова</w:t>
      </w:r>
      <w:proofErr w:type="spellEnd"/>
      <w:r w:rsidR="00B65026">
        <w:rPr>
          <w:rFonts w:ascii="Times New Roman" w:hAnsi="Times New Roman" w:cs="Times New Roman"/>
          <w:sz w:val="28"/>
          <w:szCs w:val="28"/>
          <w:lang w:val="ru-RU"/>
        </w:rPr>
        <w:t>, 19</w:t>
      </w:r>
      <w:r w:rsidR="0007539F">
        <w:rPr>
          <w:rFonts w:ascii="Times New Roman" w:hAnsi="Times New Roman" w:cs="Times New Roman"/>
          <w:sz w:val="28"/>
          <w:szCs w:val="28"/>
          <w:lang w:val="ru-RU"/>
        </w:rPr>
        <w:t>80</w:t>
      </w:r>
      <w:r w:rsidR="00B65026">
        <w:rPr>
          <w:rFonts w:ascii="Times New Roman" w:hAnsi="Times New Roman" w:cs="Times New Roman"/>
          <w:sz w:val="28"/>
          <w:szCs w:val="28"/>
          <w:lang w:val="ru-RU"/>
        </w:rPr>
        <w:t>, с. 111</w:t>
      </w:r>
      <w:r w:rsidR="00B65026" w:rsidRPr="00D63AD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</w:p>
    <w:p w14:paraId="022BBC68" w14:textId="77777777" w:rsidR="00EB028B" w:rsidRPr="00D63ADB" w:rsidRDefault="00EB028B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1EAA0D23" w14:textId="61EEB1BF" w:rsidR="00195F11" w:rsidRPr="00D63ADB" w:rsidRDefault="00EB028B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дидактических материалах </w:t>
      </w:r>
      <w:r w:rsidR="00D9145B" w:rsidRPr="00D63ADB">
        <w:rPr>
          <w:rFonts w:ascii="Times New Roman" w:hAnsi="Times New Roman" w:cs="Times New Roman"/>
          <w:sz w:val="28"/>
          <w:szCs w:val="28"/>
          <w:lang w:val="ru-RU"/>
        </w:rPr>
        <w:t>Е. А.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t>Брызгунова</w:t>
      </w:r>
      <w:proofErr w:type="spellEnd"/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пишет, что 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ИК</w:t>
      </w:r>
      <w:r w:rsidR="00CC5D59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softHyphen/>
        <w:t xml:space="preserve">3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– является типичным интонационным контуром для вежливой просьбы и часто употребляется в контексте фразы «б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удьте любезны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Основное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отличие значения этого интонационного контура от ИК-2 </w:t>
      </w:r>
      <w:r w:rsidR="00195F11" w:rsidRPr="00D63A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5F11" w:rsidRPr="00D63ADB">
        <w:rPr>
          <w:rFonts w:ascii="Times New Roman" w:hAnsi="Times New Roman" w:cs="Times New Roman"/>
          <w:sz w:val="28"/>
          <w:szCs w:val="28"/>
          <w:lang w:val="ru-RU"/>
        </w:rPr>
        <w:t>то, что п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ри волеизъявлении ИК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softHyphen/>
        <w:t>3 служит средством выражения просьбы в отличие от требования (ИК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softHyphen/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2): </w:t>
      </w:r>
    </w:p>
    <w:p w14:paraId="6080C2BB" w14:textId="77777777" w:rsidR="00195F11" w:rsidRPr="00D63ADB" w:rsidRDefault="00195F1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021FEBC9" w14:textId="18C61534" w:rsidR="00070530" w:rsidRPr="00D63ADB" w:rsidRDefault="00070530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Закр</w:t>
      </w:r>
      <w:proofErr w:type="spellEnd"/>
      <w:r w:rsidR="00C376DE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</w:t>
      </w:r>
      <w:proofErr w:type="gramEnd"/>
      <w:r w:rsidR="00C376DE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ИК-3]</w:t>
      </w:r>
      <w:proofErr w:type="spellStart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ойте</w:t>
      </w:r>
      <w:proofErr w:type="spellEnd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дверь!</w:t>
      </w:r>
      <w:r w:rsidR="00B65026" w:rsidRPr="00B650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5026" w:rsidRPr="00D63ADB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B65026">
        <w:rPr>
          <w:rFonts w:ascii="Times New Roman" w:hAnsi="Times New Roman" w:cs="Times New Roman"/>
          <w:sz w:val="28"/>
          <w:szCs w:val="28"/>
          <w:lang w:val="ru-RU"/>
        </w:rPr>
        <w:t>Брызгунова</w:t>
      </w:r>
      <w:proofErr w:type="spellEnd"/>
      <w:r w:rsidR="00B65026">
        <w:rPr>
          <w:rFonts w:ascii="Times New Roman" w:hAnsi="Times New Roman" w:cs="Times New Roman"/>
          <w:sz w:val="28"/>
          <w:szCs w:val="28"/>
          <w:lang w:val="ru-RU"/>
        </w:rPr>
        <w:t>, 19</w:t>
      </w:r>
      <w:r w:rsidR="0007539F">
        <w:rPr>
          <w:rFonts w:ascii="Times New Roman" w:hAnsi="Times New Roman" w:cs="Times New Roman"/>
          <w:sz w:val="28"/>
          <w:szCs w:val="28"/>
          <w:lang w:val="ru-RU"/>
        </w:rPr>
        <w:t>80</w:t>
      </w:r>
      <w:r w:rsidR="00B65026">
        <w:rPr>
          <w:rFonts w:ascii="Times New Roman" w:hAnsi="Times New Roman" w:cs="Times New Roman"/>
          <w:sz w:val="28"/>
          <w:szCs w:val="28"/>
          <w:lang w:val="ru-RU"/>
        </w:rPr>
        <w:t>, с. 114</w:t>
      </w:r>
      <w:r w:rsidR="00B65026" w:rsidRPr="00D63ADB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14:paraId="20160893" w14:textId="77777777" w:rsidR="00195F11" w:rsidRPr="00D63ADB" w:rsidRDefault="00195F1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37D2ED0E" w14:textId="0EA3518D" w:rsidR="00195F11" w:rsidRPr="00D63ADB" w:rsidRDefault="00195F1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 императивных высказываниях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ИК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softHyphen/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4 употребляется наряду с ИК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softHyphen/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1 и ИК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softHyphen/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2, </w:t>
      </w:r>
      <w:proofErr w:type="gramStart"/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придавая 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оттенок</w:t>
      </w:r>
      <w:proofErr w:type="gramEnd"/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назидания или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обозначая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разрешени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>, приглашени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Например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C0C7E5F" w14:textId="77777777" w:rsidR="00195F11" w:rsidRPr="00D63ADB" w:rsidRDefault="00195F1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40AB758E" w14:textId="488068A3" w:rsidR="00195F11" w:rsidRPr="00D63ADB" w:rsidRDefault="00070530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Отд</w:t>
      </w:r>
      <w:proofErr w:type="spellEnd"/>
      <w:r w:rsidR="00C376DE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</w:t>
      </w:r>
      <w:proofErr w:type="gramEnd"/>
      <w:r w:rsidR="00C376DE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ИК-4]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ай велосипед! </w:t>
      </w:r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Ком</w:t>
      </w:r>
      <w:r w:rsidR="00C376DE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</w:t>
      </w:r>
      <w:proofErr w:type="gramEnd"/>
      <w:r w:rsidR="00C376DE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ИК-4]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у я сказала!;</w:t>
      </w:r>
    </w:p>
    <w:p w14:paraId="1DA5255C" w14:textId="0109EE8F" w:rsidR="00070530" w:rsidRPr="00D63ADB" w:rsidRDefault="00070530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— </w:t>
      </w:r>
      <w:r w:rsidR="00C376DE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[ИК-</w:t>
      </w:r>
      <w:proofErr w:type="gramStart"/>
      <w:r w:rsidR="00C376DE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3]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Можно</w:t>
      </w:r>
      <w:proofErr w:type="gramEnd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? — </w:t>
      </w:r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Войд</w:t>
      </w:r>
      <w:r w:rsidR="00C376DE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</w:t>
      </w:r>
      <w:proofErr w:type="gramEnd"/>
      <w:r w:rsidR="00C376DE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ИК-4]</w:t>
      </w:r>
      <w:proofErr w:type="spellStart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ите</w:t>
      </w:r>
      <w:proofErr w:type="spellEnd"/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! </w:t>
      </w:r>
      <w:r w:rsidR="00B65026" w:rsidRPr="00D63ADB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B65026">
        <w:rPr>
          <w:rFonts w:ascii="Times New Roman" w:hAnsi="Times New Roman" w:cs="Times New Roman"/>
          <w:sz w:val="28"/>
          <w:szCs w:val="28"/>
          <w:lang w:val="ru-RU"/>
        </w:rPr>
        <w:t>Брызгунова</w:t>
      </w:r>
      <w:proofErr w:type="spellEnd"/>
      <w:r w:rsidR="00B65026">
        <w:rPr>
          <w:rFonts w:ascii="Times New Roman" w:hAnsi="Times New Roman" w:cs="Times New Roman"/>
          <w:sz w:val="28"/>
          <w:szCs w:val="28"/>
          <w:lang w:val="ru-RU"/>
        </w:rPr>
        <w:t>, 19</w:t>
      </w:r>
      <w:r w:rsidR="0007539F">
        <w:rPr>
          <w:rFonts w:ascii="Times New Roman" w:hAnsi="Times New Roman" w:cs="Times New Roman"/>
          <w:sz w:val="28"/>
          <w:szCs w:val="28"/>
          <w:lang w:val="ru-RU"/>
        </w:rPr>
        <w:t>80</w:t>
      </w:r>
      <w:r w:rsidR="00B65026">
        <w:rPr>
          <w:rFonts w:ascii="Times New Roman" w:hAnsi="Times New Roman" w:cs="Times New Roman"/>
          <w:sz w:val="28"/>
          <w:szCs w:val="28"/>
          <w:lang w:val="ru-RU"/>
        </w:rPr>
        <w:t>, с. 115</w:t>
      </w:r>
      <w:r w:rsidR="00B65026" w:rsidRPr="00D63ADB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14:paraId="232269E8" w14:textId="77777777" w:rsidR="00195F11" w:rsidRPr="00D63ADB" w:rsidRDefault="00195F1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50E35CC6" w14:textId="79E15681" w:rsidR="00195F11" w:rsidRPr="00D63ADB" w:rsidRDefault="00195F1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Также Иванова-Лукьянова отмечает, что ИК-4 характерна для делового стиля, поэтому достаточно логично предположить, что и в императивах эта конструкция потенциально будет носить 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подобный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оттенок.</w:t>
      </w:r>
    </w:p>
    <w:p w14:paraId="3F99AFBA" w14:textId="78921F0B" w:rsidR="00195F11" w:rsidRPr="00D63ADB" w:rsidRDefault="00195F1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Все, что нам известно пр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ИК-5 – это то, что п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ри волеизъявлении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она</w:t>
      </w:r>
      <w:r w:rsidR="00070530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усиливает значение желания, сожаления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. Например:</w:t>
      </w:r>
    </w:p>
    <w:p w14:paraId="5BE92CA8" w14:textId="77777777" w:rsidR="00195F11" w:rsidRPr="00D63ADB" w:rsidRDefault="00195F1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47E783DD" w14:textId="1C5186EA" w:rsidR="00931AA1" w:rsidRPr="00D63ADB" w:rsidRDefault="00C376DE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[ИК-5]</w:t>
      </w:r>
      <w:r w:rsidR="00751A7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070530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Если бы не это письмо! </w:t>
      </w:r>
    </w:p>
    <w:p w14:paraId="6396FBC3" w14:textId="4C59541F" w:rsidR="00070530" w:rsidRPr="00D63ADB" w:rsidRDefault="00C376DE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[ИК-5]</w:t>
      </w:r>
      <w:r w:rsidR="00751A7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070530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Чтобы он вернулся раньше!</w:t>
      </w:r>
      <w:r w:rsidR="00B650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B65026" w:rsidRPr="00D63ADB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B65026">
        <w:rPr>
          <w:rFonts w:ascii="Times New Roman" w:hAnsi="Times New Roman" w:cs="Times New Roman"/>
          <w:sz w:val="28"/>
          <w:szCs w:val="28"/>
          <w:lang w:val="ru-RU"/>
        </w:rPr>
        <w:t>Брызгунова</w:t>
      </w:r>
      <w:proofErr w:type="spellEnd"/>
      <w:r w:rsidR="00B65026">
        <w:rPr>
          <w:rFonts w:ascii="Times New Roman" w:hAnsi="Times New Roman" w:cs="Times New Roman"/>
          <w:sz w:val="28"/>
          <w:szCs w:val="28"/>
          <w:lang w:val="ru-RU"/>
        </w:rPr>
        <w:t>, 19</w:t>
      </w:r>
      <w:r w:rsidR="0007539F">
        <w:rPr>
          <w:rFonts w:ascii="Times New Roman" w:hAnsi="Times New Roman" w:cs="Times New Roman"/>
          <w:sz w:val="28"/>
          <w:szCs w:val="28"/>
          <w:lang w:val="ru-RU"/>
        </w:rPr>
        <w:t>80</w:t>
      </w:r>
      <w:r w:rsidR="00B65026">
        <w:rPr>
          <w:rFonts w:ascii="Times New Roman" w:hAnsi="Times New Roman" w:cs="Times New Roman"/>
          <w:sz w:val="28"/>
          <w:szCs w:val="28"/>
          <w:lang w:val="ru-RU"/>
        </w:rPr>
        <w:t>, с. 11</w:t>
      </w:r>
      <w:r w:rsidR="003A0664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B65026" w:rsidRPr="00D63ADB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14:paraId="6AEDB2E5" w14:textId="77777777" w:rsidR="00070530" w:rsidRPr="00D63ADB" w:rsidRDefault="00070530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5A4529CF" w14:textId="3C904852" w:rsidR="00654124" w:rsidRPr="00D63ADB" w:rsidRDefault="00195F11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</w:t>
      </w:r>
      <w:r w:rsidR="00503FE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для русского языка мы выделили 9 типов императивов, которые наиболее точно описаны </w:t>
      </w:r>
      <w:r w:rsidR="00667B13" w:rsidRPr="00D63A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5918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3FE5" w:rsidRPr="00D63ADB">
        <w:rPr>
          <w:rFonts w:ascii="Times New Roman" w:hAnsi="Times New Roman" w:cs="Times New Roman"/>
          <w:sz w:val="28"/>
          <w:szCs w:val="28"/>
          <w:lang w:val="ru-RU"/>
        </w:rPr>
        <w:t>возражение, назидание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(ИК-1)</w:t>
      </w:r>
      <w:r w:rsidR="00503FE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покойное, 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формальное требование (ИК-1); 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осада, упрек (ИК-2); 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моциональное требование, предупреждение (ИК-2); 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>грессивный приказ</w:t>
      </w:r>
      <w:r w:rsidR="00CC5D59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(ИК-2);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>ежливая просьба</w:t>
      </w:r>
      <w:r w:rsidR="00CC5D59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(ИК-3)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>азидание, совет</w:t>
      </w:r>
      <w:r w:rsidR="00CC5D59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(ИК-4)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>азрешение, приглашение</w:t>
      </w:r>
      <w:r w:rsidR="00CC5D59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(ИК-4);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73EC1" w:rsidRPr="00D63ADB">
        <w:rPr>
          <w:rFonts w:ascii="Times New Roman" w:hAnsi="Times New Roman" w:cs="Times New Roman"/>
          <w:sz w:val="28"/>
          <w:szCs w:val="28"/>
          <w:lang w:val="ru-RU"/>
        </w:rPr>
        <w:t>ожаление, несбыточное желание</w:t>
      </w:r>
      <w:r w:rsidR="00CC5D59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(ИК-5). Далее мы </w:t>
      </w:r>
      <w:r w:rsidR="00EC37DC" w:rsidRPr="00D63ADB">
        <w:rPr>
          <w:rFonts w:ascii="Times New Roman" w:hAnsi="Times New Roman" w:cs="Times New Roman"/>
          <w:sz w:val="28"/>
          <w:szCs w:val="28"/>
          <w:lang w:val="ru-RU"/>
        </w:rPr>
        <w:t>рассмотрим,</w:t>
      </w:r>
      <w:r w:rsidR="00CC5D59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как подобные типы императива оформляются в английском языке. </w:t>
      </w:r>
    </w:p>
    <w:p w14:paraId="0366C068" w14:textId="77777777" w:rsidR="004E58D1" w:rsidRPr="00D63ADB" w:rsidRDefault="004E58D1" w:rsidP="00E04499">
      <w:pPr>
        <w:pStyle w:val="Heading3"/>
        <w:spacing w:before="180" w:after="120" w:line="360" w:lineRule="auto"/>
        <w:ind w:left="14" w:firstLine="706"/>
        <w:rPr>
          <w:rFonts w:cs="Times New Roman"/>
          <w:szCs w:val="28"/>
          <w:lang w:val="ru-RU"/>
        </w:rPr>
      </w:pPr>
    </w:p>
    <w:p w14:paraId="6F04961F" w14:textId="68251497" w:rsidR="004E58D1" w:rsidRPr="00E04499" w:rsidRDefault="00B70F3A" w:rsidP="00E04499">
      <w:pPr>
        <w:pStyle w:val="Heading3"/>
        <w:spacing w:before="180" w:after="120" w:line="360" w:lineRule="auto"/>
        <w:ind w:left="14" w:firstLine="706"/>
        <w:rPr>
          <w:rFonts w:cs="Times New Roman"/>
          <w:szCs w:val="28"/>
          <w:lang w:val="ru-RU"/>
        </w:rPr>
      </w:pPr>
      <w:bookmarkStart w:id="38" w:name="_Toc103549578"/>
      <w:bookmarkStart w:id="39" w:name="_Toc104319880"/>
      <w:r w:rsidRPr="00E04499">
        <w:rPr>
          <w:rFonts w:cs="Times New Roman"/>
          <w:szCs w:val="28"/>
          <w:lang w:val="ru-RU"/>
        </w:rPr>
        <w:t xml:space="preserve">1.3.2. </w:t>
      </w:r>
      <w:r w:rsidR="00CC5D59" w:rsidRPr="00E04499">
        <w:rPr>
          <w:rFonts w:cs="Times New Roman"/>
          <w:szCs w:val="28"/>
          <w:lang w:val="ru-RU"/>
        </w:rPr>
        <w:t>Интонационное оформление императивных высказываний в английском языке</w:t>
      </w:r>
      <w:bookmarkEnd w:id="38"/>
      <w:bookmarkEnd w:id="39"/>
    </w:p>
    <w:p w14:paraId="70266119" w14:textId="62D363FA" w:rsidR="00CC5D59" w:rsidRPr="00D63ADB" w:rsidRDefault="00CC5D59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При описании мелодических контуров императива для английского языка мы взяли за основу учебник </w:t>
      </w:r>
      <w:r w:rsidRPr="00D63ADB">
        <w:rPr>
          <w:rFonts w:ascii="Times New Roman" w:hAnsi="Times New Roman" w:cs="Times New Roman"/>
          <w:sz w:val="28"/>
          <w:szCs w:val="28"/>
        </w:rPr>
        <w:t>O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D63ADB">
        <w:rPr>
          <w:rFonts w:ascii="Times New Roman" w:hAnsi="Times New Roman" w:cs="Times New Roman"/>
          <w:sz w:val="28"/>
          <w:szCs w:val="28"/>
        </w:rPr>
        <w:t>Connor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D63ADB">
        <w:rPr>
          <w:rFonts w:ascii="Times New Roman" w:hAnsi="Times New Roman" w:cs="Times New Roman"/>
          <w:sz w:val="28"/>
          <w:szCs w:val="28"/>
        </w:rPr>
        <w:t>Arnold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63ADB">
        <w:rPr>
          <w:rFonts w:ascii="Times New Roman" w:hAnsi="Times New Roman" w:cs="Times New Roman"/>
          <w:sz w:val="28"/>
          <w:szCs w:val="28"/>
        </w:rPr>
        <w:t>Intonation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</w:rPr>
        <w:t>of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</w:rPr>
        <w:t>Colloquial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</w:rPr>
        <w:t>Speech</w:t>
      </w:r>
      <w:r w:rsidR="00931AA1" w:rsidRPr="00D63AD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В свей книге они выделяют несколько </w:t>
      </w:r>
      <w:r w:rsidR="00912ACE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t>тоногрупп</w:t>
      </w:r>
      <w:proofErr w:type="spellEnd"/>
      <w:r w:rsidR="00912AC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E58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которые отличаются различными ядерными тонами. </w:t>
      </w:r>
      <w:r w:rsidR="004E58D1" w:rsidRPr="00D63ADB">
        <w:rPr>
          <w:rFonts w:ascii="Times New Roman" w:hAnsi="Times New Roman" w:cs="Times New Roman"/>
          <w:sz w:val="28"/>
          <w:szCs w:val="28"/>
          <w:lang w:val="ru-RU"/>
        </w:rPr>
        <w:t>Иными словами,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одну </w:t>
      </w:r>
      <w:r w:rsidR="00912ACE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t>тоногруппу</w:t>
      </w:r>
      <w:proofErr w:type="spellEnd"/>
      <w:r w:rsidR="00912AC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входят модели с разным</w:t>
      </w:r>
      <w:r w:rsidR="004E58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типом </w:t>
      </w:r>
      <w:proofErr w:type="spellStart"/>
      <w:r w:rsidR="004E58D1" w:rsidRPr="00D63ADB">
        <w:rPr>
          <w:rFonts w:ascii="Times New Roman" w:hAnsi="Times New Roman" w:cs="Times New Roman"/>
          <w:sz w:val="28"/>
          <w:szCs w:val="28"/>
          <w:lang w:val="ru-RU"/>
        </w:rPr>
        <w:t>предцентра</w:t>
      </w:r>
      <w:proofErr w:type="spellEnd"/>
      <w:r w:rsidR="004E58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="004E58D1" w:rsidRPr="00D63ADB">
        <w:rPr>
          <w:rFonts w:ascii="Times New Roman" w:hAnsi="Times New Roman" w:cs="Times New Roman"/>
          <w:sz w:val="28"/>
          <w:szCs w:val="28"/>
          <w:lang w:val="ru-RU"/>
        </w:rPr>
        <w:t>постцентра</w:t>
      </w:r>
      <w:proofErr w:type="spellEnd"/>
      <w:r w:rsidR="004E58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но с одним типом контуров для интонационного центра. Итак, рассмотрев интонационные контуры для выделенных в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предыдущем</w:t>
      </w:r>
      <w:r w:rsidR="004E58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разделе типов императива, </w:t>
      </w:r>
      <w:r w:rsidR="00FF5D3B" w:rsidRPr="00D63ADB">
        <w:rPr>
          <w:rFonts w:ascii="Times New Roman" w:hAnsi="Times New Roman" w:cs="Times New Roman"/>
          <w:sz w:val="28"/>
          <w:szCs w:val="28"/>
          <w:lang w:val="ru-RU"/>
        </w:rPr>
        <w:t>у нас получились следующие результаты:</w:t>
      </w:r>
    </w:p>
    <w:p w14:paraId="1B1C68FD" w14:textId="1ACF8219" w:rsidR="007A15D3" w:rsidRPr="00D63ADB" w:rsidRDefault="007A15D3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Во-первых, в серьезных, строгих императивах-возражениях в английском языке используется </w:t>
      </w:r>
      <w:r w:rsidR="00912ACE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t>тоногруппы</w:t>
      </w:r>
      <w:proofErr w:type="spellEnd"/>
      <w:r w:rsidR="00912AC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 низким нисходящим тоном на интонационном центре. Например: </w:t>
      </w:r>
    </w:p>
    <w:p w14:paraId="1C902DB3" w14:textId="33A774B0" w:rsidR="00FF5D3B" w:rsidRPr="00D63ADB" w:rsidRDefault="007A15D3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</w:rPr>
        <w:t>You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|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should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have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said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\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before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||</w:t>
      </w:r>
    </w:p>
    <w:p w14:paraId="7FBAD22B" w14:textId="1CDF7C89" w:rsidR="00A75264" w:rsidRPr="001061E2" w:rsidRDefault="00A75264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 спокойном и формальном требовании так</w:t>
      </w:r>
      <w:r w:rsidR="003F6026" w:rsidRPr="003F60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же, как и в русском </w:t>
      </w:r>
      <w:r w:rsidR="0093680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языке, </w:t>
      </w:r>
      <w:r w:rsidR="0039652D" w:rsidRPr="00D63ADB">
        <w:rPr>
          <w:rFonts w:ascii="Times New Roman" w:hAnsi="Times New Roman" w:cs="Times New Roman"/>
          <w:sz w:val="28"/>
          <w:szCs w:val="28"/>
          <w:lang w:val="ru-RU"/>
        </w:rPr>
        <w:t>используются конструкции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 низким нисходящим тоном (ИК-1).</w:t>
      </w:r>
      <w:r w:rsidR="00272C7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своем учебнике авторы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отмечают, что</w:t>
      </w:r>
      <w:r w:rsidR="00272C7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 мелодические контуры императива-возражения и эмоционально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не вовлечённого</w:t>
      </w:r>
      <w:r w:rsidR="00272C7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требования отличаются </w:t>
      </w:r>
      <w:proofErr w:type="spellStart"/>
      <w:r w:rsidR="00272C7A" w:rsidRPr="00D63ADB">
        <w:rPr>
          <w:rFonts w:ascii="Times New Roman" w:hAnsi="Times New Roman" w:cs="Times New Roman"/>
          <w:sz w:val="28"/>
          <w:szCs w:val="28"/>
          <w:lang w:val="ru-RU"/>
        </w:rPr>
        <w:t>предцентрами</w:t>
      </w:r>
      <w:proofErr w:type="spellEnd"/>
      <w:r w:rsidR="00272C7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Для более серьезного императива используется </w:t>
      </w:r>
      <w:r w:rsidR="003F6026">
        <w:rPr>
          <w:rFonts w:ascii="Times New Roman" w:hAnsi="Times New Roman" w:cs="Times New Roman"/>
          <w:sz w:val="28"/>
          <w:szCs w:val="28"/>
          <w:lang w:val="ru-RU"/>
        </w:rPr>
        <w:t xml:space="preserve">высокий </w:t>
      </w:r>
      <w:proofErr w:type="spellStart"/>
      <w:r w:rsidR="00272C7A" w:rsidRPr="00D63ADB">
        <w:rPr>
          <w:rFonts w:ascii="Times New Roman" w:hAnsi="Times New Roman" w:cs="Times New Roman"/>
          <w:sz w:val="28"/>
          <w:szCs w:val="28"/>
          <w:lang w:val="ru-RU"/>
        </w:rPr>
        <w:t>предцентр</w:t>
      </w:r>
      <w:proofErr w:type="spellEnd"/>
      <w:r w:rsidR="00272C7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а для спокойного требования – </w:t>
      </w:r>
      <w:r w:rsidR="003F6026">
        <w:rPr>
          <w:rFonts w:ascii="Times New Roman" w:hAnsi="Times New Roman" w:cs="Times New Roman"/>
          <w:sz w:val="28"/>
          <w:szCs w:val="28"/>
          <w:lang w:val="ru-RU"/>
        </w:rPr>
        <w:t>низкий</w:t>
      </w:r>
      <w:r w:rsidR="00272C7A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Например</w:t>
      </w:r>
      <w:r w:rsidRPr="001061E2">
        <w:rPr>
          <w:rFonts w:ascii="Times New Roman" w:hAnsi="Times New Roman" w:cs="Times New Roman"/>
          <w:sz w:val="28"/>
          <w:szCs w:val="28"/>
        </w:rPr>
        <w:t>:</w:t>
      </w:r>
    </w:p>
    <w:p w14:paraId="1F5E3B74" w14:textId="77777777" w:rsidR="006D78E8" w:rsidRPr="001061E2" w:rsidRDefault="006D78E8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</w:p>
    <w:p w14:paraId="16FF2F13" w14:textId="0CABE245" w:rsidR="00272C7A" w:rsidRPr="00D63ADB" w:rsidRDefault="006D78E8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С</w:t>
      </w:r>
      <w:proofErr w:type="spell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>ue</w:t>
      </w:r>
      <w:proofErr w:type="spellEnd"/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|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What shall I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\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do with </w:t>
      </w:r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>these .figures</w:t>
      </w:r>
      <w:proofErr w:type="gramEnd"/>
      <w:r w:rsidRPr="00D63ADB">
        <w:rPr>
          <w:rFonts w:ascii="Times New Roman" w:hAnsi="Times New Roman" w:cs="Times New Roman"/>
          <w:i/>
          <w:iCs/>
          <w:sz w:val="28"/>
          <w:szCs w:val="28"/>
        </w:rPr>
        <w:t>|</w:t>
      </w:r>
    </w:p>
    <w:p w14:paraId="6A746953" w14:textId="15B4FBA9" w:rsidR="006D78E8" w:rsidRPr="00CA0138" w:rsidRDefault="006D78E8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</w:rPr>
        <w:t>Answer</w:t>
      </w:r>
      <w:r w:rsidRPr="00CA0138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Ig</w:t>
      </w:r>
      <w:r w:rsidRPr="00CA0138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\</w:t>
      </w:r>
      <w:proofErr w:type="spell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>nore</w:t>
      </w:r>
      <w:proofErr w:type="spellEnd"/>
      <w:r w:rsidRPr="00CA01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them</w:t>
      </w:r>
      <w:r w:rsidRPr="00CA0138">
        <w:rPr>
          <w:rFonts w:ascii="Times New Roman" w:hAnsi="Times New Roman" w:cs="Times New Roman"/>
          <w:i/>
          <w:iCs/>
          <w:sz w:val="28"/>
          <w:szCs w:val="28"/>
        </w:rPr>
        <w:t>||</w:t>
      </w:r>
    </w:p>
    <w:p w14:paraId="3809276B" w14:textId="0AF7A098" w:rsidR="00A75264" w:rsidRPr="00CA0138" w:rsidRDefault="00A75264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</w:p>
    <w:p w14:paraId="58D8A4BC" w14:textId="4AAC6C7B" w:rsidR="00995F5F" w:rsidRPr="00D63ADB" w:rsidRDefault="00995F5F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Более того, если </w:t>
      </w: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t>предцентр</w:t>
      </w:r>
      <w:proofErr w:type="spellEnd"/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отсутствует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низкий нисходящий сам по себе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может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оформлять достаточно агрессивные приказы.</w:t>
      </w:r>
    </w:p>
    <w:p w14:paraId="635C1CAF" w14:textId="77777777" w:rsidR="00995F5F" w:rsidRPr="00D63ADB" w:rsidRDefault="00995F5F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3D429D66" w14:textId="11548A53" w:rsidR="006D78E8" w:rsidRPr="00D63ADB" w:rsidRDefault="006D78E8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Во-вторых, для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выражения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досады и упрека англичане склонны использовать </w:t>
      </w:r>
      <w:r w:rsidR="00912ACE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t>тоногруппы</w:t>
      </w:r>
      <w:proofErr w:type="spellEnd"/>
      <w:r w:rsidR="00912AC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 восходяще-нисходящим тоном (или </w:t>
      </w:r>
      <w:r w:rsidR="00EE28D1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The </w:t>
      </w:r>
      <w:proofErr w:type="spellStart"/>
      <w:r w:rsidR="00EE28D1" w:rsidRPr="00D63ADB">
        <w:rPr>
          <w:rFonts w:ascii="Times New Roman" w:hAnsi="Times New Roman" w:cs="Times New Roman"/>
          <w:sz w:val="28"/>
          <w:szCs w:val="28"/>
          <w:lang w:val="ru-RU"/>
        </w:rPr>
        <w:t>Switchback</w:t>
      </w:r>
      <w:proofErr w:type="spellEnd"/>
      <w:r w:rsidR="00EE28D1" w:rsidRPr="00D63ADB">
        <w:rPr>
          <w:rFonts w:ascii="Times New Roman" w:hAnsi="Times New Roman" w:cs="Times New Roman"/>
          <w:sz w:val="28"/>
          <w:szCs w:val="28"/>
          <w:lang w:val="ru-RU"/>
        </w:rPr>
        <w:t>). Здесь исследователи уже не говорят о зависимости эмоционально-модальной окраски высказывания от других составляющих мелодического контура. Например:</w:t>
      </w:r>
    </w:p>
    <w:p w14:paraId="63030BED" w14:textId="77777777" w:rsidR="00995F5F" w:rsidRPr="00D63ADB" w:rsidRDefault="00995F5F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67BCB42A" w14:textId="6358DC29" w:rsidR="00EE28D1" w:rsidRPr="00CA0138" w:rsidRDefault="00587E9E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Start"/>
      <w:r w:rsidRPr="00D63ADB">
        <w:rPr>
          <w:rFonts w:ascii="Times New Roman" w:hAnsi="Times New Roman" w:cs="Times New Roman"/>
          <w:sz w:val="28"/>
          <w:szCs w:val="28"/>
        </w:rPr>
        <w:t>ue</w:t>
      </w:r>
      <w:proofErr w:type="spellEnd"/>
      <w:r w:rsidRPr="00CA013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EE28D1" w:rsidRPr="00D63ADB">
        <w:rPr>
          <w:rFonts w:ascii="Times New Roman" w:hAnsi="Times New Roman" w:cs="Times New Roman"/>
          <w:sz w:val="28"/>
          <w:szCs w:val="28"/>
        </w:rPr>
        <w:t>I</w:t>
      </w:r>
      <w:r w:rsidR="00EE28D1" w:rsidRPr="00CA0138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EE28D1" w:rsidRPr="00D63ADB">
        <w:rPr>
          <w:rFonts w:ascii="Times New Roman" w:hAnsi="Times New Roman" w:cs="Times New Roman"/>
          <w:sz w:val="28"/>
          <w:szCs w:val="28"/>
        </w:rPr>
        <w:t>ll</w:t>
      </w:r>
      <w:proofErr w:type="spellEnd"/>
      <w:r w:rsidR="00EE28D1" w:rsidRPr="00CA01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013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|</w:t>
      </w:r>
      <w:r w:rsidR="00EE28D1" w:rsidRPr="00D63ADB">
        <w:rPr>
          <w:rFonts w:ascii="Times New Roman" w:hAnsi="Times New Roman" w:cs="Times New Roman"/>
          <w:sz w:val="28"/>
          <w:szCs w:val="28"/>
        </w:rPr>
        <w:t>dump</w:t>
      </w:r>
      <w:r w:rsidR="00EE28D1" w:rsidRPr="00CA01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EE28D1" w:rsidRPr="00D63ADB">
        <w:rPr>
          <w:rFonts w:ascii="Times New Roman" w:hAnsi="Times New Roman" w:cs="Times New Roman"/>
          <w:sz w:val="28"/>
          <w:szCs w:val="28"/>
        </w:rPr>
        <w:t>the</w:t>
      </w:r>
      <w:r w:rsidR="00EE28D1" w:rsidRPr="00CA01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013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E28D1" w:rsidRPr="00D63ADB">
        <w:rPr>
          <w:rFonts w:ascii="Times New Roman" w:hAnsi="Times New Roman" w:cs="Times New Roman"/>
          <w:sz w:val="28"/>
          <w:szCs w:val="28"/>
        </w:rPr>
        <w:t>suitcases</w:t>
      </w:r>
      <w:proofErr w:type="gramEnd"/>
      <w:r w:rsidR="00EE28D1" w:rsidRPr="00CA01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0138">
        <w:rPr>
          <w:rFonts w:ascii="Times New Roman" w:hAnsi="Times New Roman" w:cs="Times New Roman"/>
          <w:sz w:val="28"/>
          <w:szCs w:val="28"/>
          <w:lang w:val="ru-RU"/>
        </w:rPr>
        <w:t>\</w:t>
      </w:r>
      <w:r w:rsidR="00EE28D1" w:rsidRPr="00D63ADB">
        <w:rPr>
          <w:rFonts w:ascii="Times New Roman" w:hAnsi="Times New Roman" w:cs="Times New Roman"/>
          <w:sz w:val="28"/>
          <w:szCs w:val="28"/>
        </w:rPr>
        <w:t>here</w:t>
      </w:r>
      <w:r w:rsidRPr="00CA0138">
        <w:rPr>
          <w:rFonts w:ascii="Times New Roman" w:hAnsi="Times New Roman" w:cs="Times New Roman"/>
          <w:sz w:val="28"/>
          <w:szCs w:val="28"/>
          <w:lang w:val="ru-RU"/>
        </w:rPr>
        <w:t>|</w:t>
      </w:r>
    </w:p>
    <w:p w14:paraId="0BD74EFA" w14:textId="24590712" w:rsidR="00EE28D1" w:rsidRPr="00D63ADB" w:rsidRDefault="00587E9E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63ADB">
        <w:rPr>
          <w:rFonts w:ascii="Times New Roman" w:hAnsi="Times New Roman" w:cs="Times New Roman"/>
          <w:sz w:val="28"/>
          <w:szCs w:val="28"/>
          <w:lang w:val="ru-RU"/>
        </w:rPr>
        <w:t>Answer</w:t>
      </w:r>
      <w:proofErr w:type="spellEnd"/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D63AD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\/</w:t>
      </w:r>
      <w:proofErr w:type="spellStart"/>
      <w:r w:rsidR="00EE28D1" w:rsidRPr="00D63ADB">
        <w:rPr>
          <w:rFonts w:ascii="Times New Roman" w:hAnsi="Times New Roman" w:cs="Times New Roman"/>
          <w:sz w:val="28"/>
          <w:szCs w:val="28"/>
          <w:lang w:val="ru-RU"/>
        </w:rPr>
        <w:t>Carefull</w:t>
      </w:r>
      <w:proofErr w:type="spellEnd"/>
      <w:r w:rsidRPr="00D63ADB">
        <w:rPr>
          <w:rFonts w:ascii="Times New Roman" w:hAnsi="Times New Roman" w:cs="Times New Roman"/>
          <w:sz w:val="28"/>
          <w:szCs w:val="28"/>
          <w:lang w:val="ru-RU"/>
        </w:rPr>
        <w:t>||</w:t>
      </w:r>
    </w:p>
    <w:p w14:paraId="211AE744" w14:textId="487C84C9" w:rsidR="00587E9E" w:rsidRPr="00D63ADB" w:rsidRDefault="00587E9E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435E363B" w14:textId="7E6D46C2" w:rsidR="00995F5F" w:rsidRPr="00D63ADB" w:rsidRDefault="00587E9E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В-третьих, побудительные высказывания с сильной эмоциональной окраской</w:t>
      </w:r>
      <w:r w:rsidR="00995F5F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такие</w:t>
      </w:r>
      <w:r w:rsidR="00995F5F" w:rsidRPr="00D63AD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как предупреждение </w:t>
      </w:r>
      <w:r w:rsidR="00995F5F" w:rsidRPr="00D63ADB">
        <w:rPr>
          <w:rFonts w:ascii="Times New Roman" w:hAnsi="Times New Roman" w:cs="Times New Roman"/>
          <w:sz w:val="28"/>
          <w:szCs w:val="28"/>
          <w:lang w:val="ru-RU"/>
        </w:rPr>
        <w:t>с элементом удивления,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как правило оформляются конструкциями с высоким нисходящим тоном</w:t>
      </w:r>
      <w:r w:rsidR="00995F5F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или нисходяще-восходящим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95F5F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Например:</w:t>
      </w:r>
    </w:p>
    <w:p w14:paraId="414085C6" w14:textId="06ED66AE" w:rsidR="00995F5F" w:rsidRPr="00D63ADB" w:rsidRDefault="00995F5F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5C88E40C" w14:textId="03915D4E" w:rsidR="00995F5F" w:rsidRPr="00D63ADB" w:rsidRDefault="00995F5F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</w:rPr>
        <w:t>Cue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D63AD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\/</w:t>
      </w:r>
      <w:r w:rsidRPr="00D63ADB">
        <w:rPr>
          <w:rFonts w:ascii="Times New Roman" w:hAnsi="Times New Roman" w:cs="Times New Roman"/>
          <w:sz w:val="28"/>
          <w:szCs w:val="28"/>
        </w:rPr>
        <w:t>Catch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63ADB">
        <w:rPr>
          <w:rFonts w:ascii="Times New Roman" w:hAnsi="Times New Roman" w:cs="Times New Roman"/>
          <w:sz w:val="28"/>
          <w:szCs w:val="28"/>
        </w:rPr>
        <w:t>me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r w:rsidRPr="00D63ADB">
        <w:rPr>
          <w:rFonts w:ascii="Times New Roman" w:hAnsi="Times New Roman" w:cs="Times New Roman"/>
          <w:sz w:val="28"/>
          <w:szCs w:val="28"/>
        </w:rPr>
        <w:t>daddy</w:t>
      </w:r>
      <w:proofErr w:type="gramEnd"/>
      <w:r w:rsidRPr="00D63ADB">
        <w:rPr>
          <w:rFonts w:ascii="Times New Roman" w:hAnsi="Times New Roman" w:cs="Times New Roman"/>
          <w:sz w:val="28"/>
          <w:szCs w:val="28"/>
          <w:lang w:val="ru-RU"/>
        </w:rPr>
        <w:t>! |</w:t>
      </w:r>
    </w:p>
    <w:p w14:paraId="3F749BD7" w14:textId="72C043E4" w:rsidR="00995F5F" w:rsidRPr="00D63ADB" w:rsidRDefault="00995F5F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</w:rPr>
        <w:t>Answer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D63AD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\/</w:t>
      </w:r>
      <w:r w:rsidRPr="00D63ADB">
        <w:rPr>
          <w:rFonts w:ascii="Times New Roman" w:hAnsi="Times New Roman" w:cs="Times New Roman"/>
          <w:sz w:val="28"/>
          <w:szCs w:val="28"/>
        </w:rPr>
        <w:t>Careful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||</w:t>
      </w:r>
    </w:p>
    <w:p w14:paraId="54F986C0" w14:textId="0D3DAB87" w:rsidR="001531BE" w:rsidRPr="00D63ADB" w:rsidRDefault="001531BE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25777DD1" w14:textId="2B53F9EE" w:rsidR="00244FEC" w:rsidRPr="00D63ADB" w:rsidRDefault="004B76B7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Высокий нисходящий тон также может реализовываться в приглашения</w:t>
      </w:r>
      <w:r w:rsidR="00244FE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х, разрешениях, или, как пишут авторы учебника, в спокойных требованиях. При </w:t>
      </w:r>
      <w:r w:rsidR="00244FEC"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>этом обязательным условием такого звучания подобн</w:t>
      </w:r>
      <w:r w:rsidR="00936803" w:rsidRPr="00D63ADB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244FE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конструкции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является</w:t>
      </w:r>
      <w:r w:rsidR="00244FE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высокий </w:t>
      </w:r>
      <w:proofErr w:type="spellStart"/>
      <w:r w:rsidR="00244FEC" w:rsidRPr="00D63ADB">
        <w:rPr>
          <w:rFonts w:ascii="Times New Roman" w:hAnsi="Times New Roman" w:cs="Times New Roman"/>
          <w:sz w:val="28"/>
          <w:szCs w:val="28"/>
          <w:lang w:val="ru-RU"/>
        </w:rPr>
        <w:t>предцентр</w:t>
      </w:r>
      <w:proofErr w:type="spellEnd"/>
      <w:r w:rsidR="00244FEC" w:rsidRPr="00D63ADB">
        <w:rPr>
          <w:rFonts w:ascii="Times New Roman" w:hAnsi="Times New Roman" w:cs="Times New Roman"/>
          <w:sz w:val="28"/>
          <w:szCs w:val="28"/>
          <w:lang w:val="ru-RU"/>
        </w:rPr>
        <w:t>, иначе высказывание приобретет оттенок удивления. Например</w:t>
      </w:r>
      <w:r w:rsidR="00244FEC" w:rsidRPr="00D63ADB">
        <w:rPr>
          <w:rFonts w:ascii="Times New Roman" w:hAnsi="Times New Roman" w:cs="Times New Roman"/>
          <w:sz w:val="28"/>
          <w:szCs w:val="28"/>
        </w:rPr>
        <w:t xml:space="preserve">, </w:t>
      </w:r>
      <w:r w:rsidR="00244FEC" w:rsidRPr="00D63ADB">
        <w:rPr>
          <w:rFonts w:ascii="Times New Roman" w:hAnsi="Times New Roman" w:cs="Times New Roman"/>
          <w:sz w:val="28"/>
          <w:szCs w:val="28"/>
          <w:lang w:val="ru-RU"/>
        </w:rPr>
        <w:t>фразы</w:t>
      </w:r>
    </w:p>
    <w:p w14:paraId="13AC6F62" w14:textId="77777777" w:rsidR="00244FEC" w:rsidRPr="00D63ADB" w:rsidRDefault="00244FEC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</w:p>
    <w:p w14:paraId="10A455D7" w14:textId="7BCEAF7A" w:rsidR="00244FEC" w:rsidRPr="00D63ADB" w:rsidRDefault="00696FC3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D63ADB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244FEC" w:rsidRPr="00D63ADB">
        <w:rPr>
          <w:rFonts w:ascii="Times New Roman" w:hAnsi="Times New Roman" w:cs="Times New Roman"/>
          <w:i/>
          <w:iCs/>
          <w:sz w:val="28"/>
          <w:szCs w:val="28"/>
        </w:rPr>
        <w:t>Put</w:t>
      </w:r>
      <w:proofErr w:type="gramEnd"/>
      <w:r w:rsidR="00244FEC"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 some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.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more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\</w:t>
      </w:r>
      <w:r w:rsidR="00244FEC" w:rsidRPr="00D63ADB">
        <w:rPr>
          <w:rFonts w:ascii="Times New Roman" w:hAnsi="Times New Roman" w:cs="Times New Roman"/>
          <w:i/>
          <w:iCs/>
          <w:sz w:val="28"/>
          <w:szCs w:val="28"/>
        </w:rPr>
        <w:t>milk in it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||</w:t>
      </w:r>
    </w:p>
    <w:p w14:paraId="205B643A" w14:textId="600E629F" w:rsidR="00244FEC" w:rsidRPr="00D63ADB" w:rsidRDefault="00244FEC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и</w:t>
      </w:r>
    </w:p>
    <w:p w14:paraId="1FA99AFB" w14:textId="34531B0C" w:rsidR="00244FEC" w:rsidRPr="00D63ADB" w:rsidRDefault="00696FC3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D63AD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44FEC" w:rsidRPr="00D63ADB">
        <w:rPr>
          <w:rFonts w:ascii="Times New Roman" w:hAnsi="Times New Roman" w:cs="Times New Roman"/>
          <w:i/>
          <w:iCs/>
          <w:sz w:val="28"/>
          <w:szCs w:val="28"/>
        </w:rPr>
        <w:t>Put</w:t>
      </w:r>
      <w:proofErr w:type="gramEnd"/>
      <w:r w:rsidR="00244FEC"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 some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 .more</w:t>
      </w:r>
      <w:r w:rsidR="00244FEC" w:rsidRPr="00D63AD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\</w:t>
      </w:r>
      <w:r w:rsidR="00244FEC" w:rsidRPr="00D63ADB">
        <w:rPr>
          <w:rFonts w:ascii="Times New Roman" w:hAnsi="Times New Roman" w:cs="Times New Roman"/>
          <w:i/>
          <w:iCs/>
          <w:sz w:val="28"/>
          <w:szCs w:val="28"/>
        </w:rPr>
        <w:t>milk in it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||</w:t>
      </w:r>
    </w:p>
    <w:p w14:paraId="15F2E364" w14:textId="4B66F36F" w:rsidR="00831E58" w:rsidRPr="00D63ADB" w:rsidRDefault="00244FEC" w:rsidP="00462D23">
      <w:pPr>
        <w:spacing w:after="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будут</w:t>
      </w:r>
      <w:r w:rsidR="00696FC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сильно различаться по эмоциональной нагрузке. </w:t>
      </w:r>
    </w:p>
    <w:p w14:paraId="47A1489F" w14:textId="5AE018E5" w:rsidR="00831E58" w:rsidRPr="00D63ADB" w:rsidRDefault="00831E58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При этом для спокойной вежливой просьбы носители английского языка скорее всего выберут восходяще-нисходящий тон для интонационного центра</w:t>
      </w:r>
      <w:r w:rsidR="00F45F2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или конструкции объединяющие отдельно восходящий и нисходящий тоны (</w:t>
      </w:r>
      <w:r w:rsidR="00F45F2E" w:rsidRPr="00D63ADB">
        <w:rPr>
          <w:rFonts w:ascii="Times New Roman" w:hAnsi="Times New Roman" w:cs="Times New Roman"/>
          <w:sz w:val="28"/>
          <w:szCs w:val="28"/>
        </w:rPr>
        <w:t>The</w:t>
      </w:r>
      <w:r w:rsidR="00F45F2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45F2E" w:rsidRPr="00D63ADB">
        <w:rPr>
          <w:rFonts w:ascii="Times New Roman" w:hAnsi="Times New Roman" w:cs="Times New Roman"/>
          <w:sz w:val="28"/>
          <w:szCs w:val="28"/>
        </w:rPr>
        <w:t>High</w:t>
      </w:r>
      <w:r w:rsidR="00F45F2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45F2E" w:rsidRPr="00D63ADB">
        <w:rPr>
          <w:rFonts w:ascii="Times New Roman" w:hAnsi="Times New Roman" w:cs="Times New Roman"/>
          <w:sz w:val="28"/>
          <w:szCs w:val="28"/>
        </w:rPr>
        <w:t>Dive</w:t>
      </w:r>
      <w:r w:rsidR="00F45F2E" w:rsidRPr="00D63AD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где подъем может реализовываться на </w:t>
      </w:r>
      <w:r w:rsidR="00F45F2E" w:rsidRPr="00D63ADB">
        <w:rPr>
          <w:rFonts w:ascii="Times New Roman" w:hAnsi="Times New Roman" w:cs="Times New Roman"/>
          <w:sz w:val="28"/>
          <w:szCs w:val="28"/>
          <w:lang w:val="ru-RU"/>
        </w:rPr>
        <w:t>слове «</w:t>
      </w:r>
      <w:r w:rsidR="00F45F2E" w:rsidRPr="00D63ADB">
        <w:rPr>
          <w:rFonts w:ascii="Times New Roman" w:hAnsi="Times New Roman" w:cs="Times New Roman"/>
          <w:sz w:val="28"/>
          <w:szCs w:val="28"/>
        </w:rPr>
        <w:t>please</w:t>
      </w:r>
      <w:r w:rsidR="00F45F2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». Без последнего слова фраза будет звучать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обходительно</w:t>
      </w:r>
      <w:r w:rsidR="00F45F2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только в случае использования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высокого</w:t>
      </w:r>
      <w:r w:rsidR="00F45F2E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восходящего тона на интонационном центре. Например:</w:t>
      </w:r>
    </w:p>
    <w:p w14:paraId="6EE13618" w14:textId="50E51A73" w:rsidR="00F45F2E" w:rsidRPr="00D63ADB" w:rsidRDefault="00F45F2E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00347EA1" w14:textId="0B2D3471" w:rsidR="00F45F2E" w:rsidRPr="00D63ADB" w:rsidRDefault="00F45F2E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|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Give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me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/</w:t>
      </w:r>
      <w:r w:rsidRPr="00D63ADB">
        <w:rPr>
          <w:rFonts w:ascii="Times New Roman" w:hAnsi="Times New Roman" w:cs="Times New Roman"/>
          <w:i/>
          <w:iCs/>
          <w:sz w:val="28"/>
          <w:szCs w:val="28"/>
        </w:rPr>
        <w:t>second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||</w:t>
      </w:r>
    </w:p>
    <w:p w14:paraId="79379E6E" w14:textId="77777777" w:rsidR="00696FC3" w:rsidRPr="00D63ADB" w:rsidRDefault="00696FC3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762EDB53" w14:textId="40E558D7" w:rsidR="00696FC3" w:rsidRPr="00D63ADB" w:rsidRDefault="001531BE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В-четвертых, совет</w:t>
      </w:r>
      <w:r w:rsidR="00696FC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 элементами назидания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английском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языке также, как и в русском</w:t>
      </w:r>
      <w:r w:rsidR="00936803" w:rsidRPr="00D63AD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оформля</w:t>
      </w:r>
      <w:r w:rsidR="00696FC3" w:rsidRPr="00D63ADB">
        <w:rPr>
          <w:rFonts w:ascii="Times New Roman" w:hAnsi="Times New Roman" w:cs="Times New Roman"/>
          <w:sz w:val="28"/>
          <w:szCs w:val="28"/>
          <w:lang w:val="ru-RU"/>
        </w:rPr>
        <w:t>ется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конструкциями с восходящим тоном. </w:t>
      </w:r>
      <w:r w:rsidR="00696FC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При этом оттенок назидательности или авторитетности говорящего будет 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>присутствовать</w:t>
      </w:r>
      <w:r w:rsidR="00696FC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при использовании любо</w:t>
      </w:r>
      <w:r w:rsidR="003F6026">
        <w:rPr>
          <w:rFonts w:ascii="Times New Roman" w:hAnsi="Times New Roman" w:cs="Times New Roman"/>
          <w:sz w:val="28"/>
          <w:szCs w:val="28"/>
          <w:lang w:val="ru-RU"/>
        </w:rPr>
        <w:t xml:space="preserve">го </w:t>
      </w:r>
      <w:proofErr w:type="spellStart"/>
      <w:r w:rsidR="003F6026">
        <w:rPr>
          <w:rFonts w:ascii="Times New Roman" w:hAnsi="Times New Roman" w:cs="Times New Roman"/>
          <w:sz w:val="28"/>
          <w:szCs w:val="28"/>
          <w:lang w:val="ru-RU"/>
        </w:rPr>
        <w:t>предцентра</w:t>
      </w:r>
      <w:proofErr w:type="spellEnd"/>
      <w:r w:rsidR="00696FC3" w:rsidRPr="00D63ADB">
        <w:rPr>
          <w:rFonts w:ascii="Times New Roman" w:hAnsi="Times New Roman" w:cs="Times New Roman"/>
          <w:sz w:val="28"/>
          <w:szCs w:val="28"/>
          <w:lang w:val="ru-RU"/>
        </w:rPr>
        <w:t>: как высоко</w:t>
      </w:r>
      <w:r w:rsidR="003F6026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="00696FC3" w:rsidRPr="00D63ADB">
        <w:rPr>
          <w:rFonts w:ascii="Times New Roman" w:hAnsi="Times New Roman" w:cs="Times New Roman"/>
          <w:sz w:val="28"/>
          <w:szCs w:val="28"/>
          <w:lang w:val="ru-RU"/>
        </w:rPr>
        <w:t>, так и низко</w:t>
      </w:r>
      <w:r w:rsidR="003F6026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="00696FC3" w:rsidRPr="00D63ADB">
        <w:rPr>
          <w:rFonts w:ascii="Times New Roman" w:hAnsi="Times New Roman" w:cs="Times New Roman"/>
          <w:sz w:val="28"/>
          <w:szCs w:val="28"/>
          <w:lang w:val="ru-RU"/>
        </w:rPr>
        <w:t>.  Например:</w:t>
      </w:r>
    </w:p>
    <w:p w14:paraId="7DE1E0E0" w14:textId="77777777" w:rsidR="00696FC3" w:rsidRPr="00D63ADB" w:rsidRDefault="00696FC3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120D5C03" w14:textId="38FB0A05" w:rsidR="001531BE" w:rsidRPr="00D63ADB" w:rsidRDefault="00626193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|</w:t>
      </w:r>
      <w:r w:rsidR="00696FC3" w:rsidRPr="00D63ADB">
        <w:rPr>
          <w:rFonts w:ascii="Times New Roman" w:hAnsi="Times New Roman" w:cs="Times New Roman"/>
          <w:i/>
          <w:iCs/>
          <w:sz w:val="28"/>
          <w:szCs w:val="28"/>
        </w:rPr>
        <w:t>Blow</w:t>
      </w:r>
      <w:r w:rsidR="00696FC3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696FC3" w:rsidRPr="00D63ADB">
        <w:rPr>
          <w:rFonts w:ascii="Times New Roman" w:hAnsi="Times New Roman" w:cs="Times New Roman"/>
          <w:i/>
          <w:iCs/>
          <w:sz w:val="28"/>
          <w:szCs w:val="28"/>
        </w:rPr>
        <w:t>your</w:t>
      </w:r>
      <w:r w:rsidR="00696FC3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/</w:t>
      </w:r>
      <w:r w:rsidR="00696FC3" w:rsidRPr="00D63ADB">
        <w:rPr>
          <w:rFonts w:ascii="Times New Roman" w:hAnsi="Times New Roman" w:cs="Times New Roman"/>
          <w:i/>
          <w:iCs/>
          <w:sz w:val="28"/>
          <w:szCs w:val="28"/>
        </w:rPr>
        <w:t>nose</w:t>
      </w:r>
      <w:r w:rsidR="00696FC3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696FC3" w:rsidRPr="00D63ADB">
        <w:rPr>
          <w:rFonts w:ascii="Times New Roman" w:hAnsi="Times New Roman" w:cs="Times New Roman"/>
          <w:i/>
          <w:iCs/>
          <w:sz w:val="28"/>
          <w:szCs w:val="28"/>
        </w:rPr>
        <w:t>dear</w:t>
      </w:r>
      <w:r w:rsidR="000041AB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>||</w:t>
      </w:r>
    </w:p>
    <w:p w14:paraId="11BC2FF8" w14:textId="7B8901E0" w:rsidR="00626193" w:rsidRPr="00D63ADB" w:rsidRDefault="00626193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5219E4D6" w14:textId="398E042D" w:rsidR="00626193" w:rsidRPr="00D63ADB" w:rsidRDefault="00626193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Последний вывод, который мы сделали относительно мелодических контуров императивов в английском языке – несбыточное желание или сожаление </w:t>
      </w:r>
      <w:r w:rsidR="00D57428" w:rsidRPr="00D63AD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английском языке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может оформляться так</w:t>
      </w:r>
      <w:r w:rsidR="003F60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же, как и </w:t>
      </w:r>
      <w:r w:rsidR="00D57428" w:rsidRPr="00D63ADB">
        <w:rPr>
          <w:rFonts w:ascii="Times New Roman" w:hAnsi="Times New Roman" w:cs="Times New Roman"/>
          <w:sz w:val="28"/>
          <w:szCs w:val="28"/>
          <w:lang w:val="ru-RU"/>
        </w:rPr>
        <w:t>упрек, т.</w:t>
      </w:r>
      <w:r w:rsidR="00CF19C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742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е. с низким нисходящим тоном. </w:t>
      </w:r>
    </w:p>
    <w:p w14:paraId="5F739200" w14:textId="7C9AAFB8" w:rsidR="00263FB5" w:rsidRPr="00D63ADB" w:rsidRDefault="00263FB5" w:rsidP="00462D23">
      <w:pPr>
        <w:spacing w:after="40" w:line="360" w:lineRule="auto"/>
        <w:ind w:left="14" w:firstLine="70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5CB9E881" w14:textId="1E69C3CB" w:rsidR="00D57428" w:rsidRPr="00D63ADB" w:rsidRDefault="00D57428" w:rsidP="00462D23">
      <w:pPr>
        <w:spacing w:after="40" w:line="360" w:lineRule="auto"/>
        <w:ind w:left="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</w:t>
      </w:r>
      <w:r w:rsidR="00831E58" w:rsidRPr="00D63ADB">
        <w:rPr>
          <w:rFonts w:ascii="Times New Roman" w:hAnsi="Times New Roman" w:cs="Times New Roman"/>
          <w:sz w:val="28"/>
          <w:szCs w:val="28"/>
          <w:lang w:val="ru-RU"/>
        </w:rPr>
        <w:t>для более наглядного сравнения</w:t>
      </w:r>
      <w:r w:rsidR="00831E58" w:rsidRPr="00D63AD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мелодическо</w:t>
      </w:r>
      <w:r w:rsidR="00831E58" w:rsidRPr="00D63ADB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оформлени</w:t>
      </w:r>
      <w:r w:rsidR="00831E58" w:rsidRPr="00D63ADB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императивных высказываний двух языков мы </w:t>
      </w:r>
      <w:r w:rsidR="00831E5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решили отобразить различия двух систем в Таблице </w:t>
      </w:r>
      <w:r w:rsidR="0007539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831E5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1D433A3F" w14:textId="77777777" w:rsidR="003F6161" w:rsidRPr="00D63ADB" w:rsidRDefault="003F6161" w:rsidP="00D63ADB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AA62E3" w14:textId="74EA611D" w:rsidR="00890204" w:rsidRPr="0007539F" w:rsidRDefault="00890204" w:rsidP="0007539F">
      <w:pPr>
        <w:spacing w:after="40" w:line="360" w:lineRule="auto"/>
        <w:ind w:left="14" w:firstLine="706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753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Таблица </w:t>
      </w:r>
      <w:r w:rsidR="0007539F" w:rsidRPr="0007539F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07539F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07539F" w:rsidRPr="000753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Мелодический контур в императивных высказываниях в русском и английском языках</w:t>
      </w:r>
    </w:p>
    <w:tbl>
      <w:tblPr>
        <w:tblStyle w:val="TableGrid"/>
        <w:tblW w:w="8905" w:type="dxa"/>
        <w:tblLook w:val="04A0" w:firstRow="1" w:lastRow="0" w:firstColumn="1" w:lastColumn="0" w:noHBand="0" w:noVBand="1"/>
      </w:tblPr>
      <w:tblGrid>
        <w:gridCol w:w="2335"/>
        <w:gridCol w:w="1620"/>
        <w:gridCol w:w="2700"/>
        <w:gridCol w:w="2250"/>
      </w:tblGrid>
      <w:tr w:rsidR="004D19CF" w:rsidRPr="00CA0138" w14:paraId="15DDF221" w14:textId="77777777" w:rsidTr="00F45F2E">
        <w:tc>
          <w:tcPr>
            <w:tcW w:w="2335" w:type="dxa"/>
          </w:tcPr>
          <w:p w14:paraId="4A77128E" w14:textId="64440850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Коннотация императива </w:t>
            </w:r>
            <w:r w:rsidR="008C665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русском </w:t>
            </w: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(по </w:t>
            </w:r>
            <w:proofErr w:type="spellStart"/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Брызгуновой</w:t>
            </w:r>
            <w:proofErr w:type="spellEnd"/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Е.</w:t>
            </w:r>
            <w:r w:rsidR="00CF19CD" w:rsidRPr="00D63A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А.)</w:t>
            </w:r>
          </w:p>
        </w:tc>
        <w:tc>
          <w:tcPr>
            <w:tcW w:w="1620" w:type="dxa"/>
          </w:tcPr>
          <w:p w14:paraId="550FA80D" w14:textId="6382CC39" w:rsidR="00D57428" w:rsidRPr="00D63ADB" w:rsidRDefault="004D19CF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Тип </w:t>
            </w:r>
            <w:r w:rsidR="00D57428"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ИК</w:t>
            </w:r>
          </w:p>
        </w:tc>
        <w:tc>
          <w:tcPr>
            <w:tcW w:w="2700" w:type="dxa"/>
          </w:tcPr>
          <w:p w14:paraId="55A40160" w14:textId="191DC385" w:rsidR="00D57428" w:rsidRPr="00D63ADB" w:rsidRDefault="008C6651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Коннотация императива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английском </w:t>
            </w: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(по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8C6651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Коннор и Арнольд)</w:t>
            </w:r>
          </w:p>
        </w:tc>
        <w:tc>
          <w:tcPr>
            <w:tcW w:w="2250" w:type="dxa"/>
          </w:tcPr>
          <w:p w14:paraId="0FD5A39C" w14:textId="03910971" w:rsidR="00D57428" w:rsidRPr="008C6651" w:rsidRDefault="004D19CF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Тип тона в интонационном центре высказывания</w:t>
            </w:r>
          </w:p>
        </w:tc>
      </w:tr>
      <w:tr w:rsidR="008C6651" w:rsidRPr="00D63ADB" w14:paraId="76052E09" w14:textId="77777777" w:rsidTr="00F45F2E">
        <w:tc>
          <w:tcPr>
            <w:tcW w:w="2335" w:type="dxa"/>
          </w:tcPr>
          <w:p w14:paraId="7E9E8EF0" w14:textId="7597B525" w:rsidR="00D57428" w:rsidRPr="00D63ADB" w:rsidRDefault="00591873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D57428"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озражение, назидание</w:t>
            </w:r>
          </w:p>
        </w:tc>
        <w:tc>
          <w:tcPr>
            <w:tcW w:w="1620" w:type="dxa"/>
          </w:tcPr>
          <w:p w14:paraId="23DE7ACF" w14:textId="184779E0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ИК</w:t>
            </w:r>
            <w:r w:rsidR="004D19C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700" w:type="dxa"/>
          </w:tcPr>
          <w:p w14:paraId="5DC0D628" w14:textId="36B9BE52" w:rsidR="00D57428" w:rsidRPr="008C6651" w:rsidRDefault="004D19CF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Раздражение</w:t>
            </w:r>
            <w:r w:rsidR="008C6651">
              <w:rPr>
                <w:rFonts w:ascii="Times New Roman" w:hAnsi="Times New Roman"/>
                <w:sz w:val="28"/>
                <w:szCs w:val="28"/>
                <w:lang w:val="ru-RU"/>
              </w:rPr>
              <w:t>, сильное и строгое утверждение</w:t>
            </w:r>
          </w:p>
        </w:tc>
        <w:tc>
          <w:tcPr>
            <w:tcW w:w="2250" w:type="dxa"/>
          </w:tcPr>
          <w:p w14:paraId="49E4A61B" w14:textId="458F7293" w:rsidR="00D57428" w:rsidRPr="008C6651" w:rsidRDefault="008C6651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Низкий нисходящий тон</w:t>
            </w:r>
          </w:p>
        </w:tc>
      </w:tr>
      <w:tr w:rsidR="008C6651" w:rsidRPr="00D63ADB" w14:paraId="6C2BA0DC" w14:textId="77777777" w:rsidTr="00F45F2E">
        <w:tc>
          <w:tcPr>
            <w:tcW w:w="2335" w:type="dxa"/>
          </w:tcPr>
          <w:p w14:paraId="3FC3F6BF" w14:textId="77777777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Досада, упрек</w:t>
            </w:r>
          </w:p>
        </w:tc>
        <w:tc>
          <w:tcPr>
            <w:tcW w:w="1620" w:type="dxa"/>
          </w:tcPr>
          <w:p w14:paraId="5BDDD161" w14:textId="091B4D7C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highlight w:val="yellow"/>
                <w:lang w:val="en-GB"/>
              </w:rPr>
            </w:pPr>
            <w:r w:rsidRPr="008C6651">
              <w:rPr>
                <w:rFonts w:ascii="Times New Roman" w:hAnsi="Times New Roman"/>
                <w:sz w:val="28"/>
                <w:szCs w:val="28"/>
                <w:lang w:val="ru-RU"/>
              </w:rPr>
              <w:t>ИК</w:t>
            </w:r>
            <w:r w:rsidR="004D19C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8C6651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700" w:type="dxa"/>
          </w:tcPr>
          <w:p w14:paraId="5BBA17F1" w14:textId="2C08FC80" w:rsidR="008C6651" w:rsidRPr="00D63ADB" w:rsidRDefault="008C6651" w:rsidP="008C66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Неодобрение</w:t>
            </w:r>
            <w:r w:rsidRPr="008C665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упрек</w:t>
            </w:r>
            <w:r w:rsidRPr="008C66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D354FEC" w14:textId="76161080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  <w:tc>
          <w:tcPr>
            <w:tcW w:w="2250" w:type="dxa"/>
          </w:tcPr>
          <w:p w14:paraId="5147BC44" w14:textId="19FBFCFD" w:rsidR="00D57428" w:rsidRPr="00D63ADB" w:rsidRDefault="008C6651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</w:rPr>
            </w:pPr>
            <w:bookmarkStart w:id="40" w:name="_Hlk103541659"/>
            <w:r w:rsidRPr="008C6651">
              <w:rPr>
                <w:rFonts w:ascii="Times New Roman" w:hAnsi="Times New Roman"/>
                <w:sz w:val="28"/>
                <w:szCs w:val="28"/>
                <w:lang w:val="ru-RU"/>
              </w:rPr>
              <w:t>Нисходяще</w:t>
            </w:r>
            <w:r w:rsidRPr="008C6651">
              <w:rPr>
                <w:rFonts w:ascii="Times New Roman" w:hAnsi="Times New Roman"/>
                <w:sz w:val="28"/>
                <w:szCs w:val="28"/>
              </w:rPr>
              <w:t>-</w:t>
            </w:r>
            <w:r w:rsidRPr="008C6651">
              <w:rPr>
                <w:rFonts w:ascii="Times New Roman" w:hAnsi="Times New Roman"/>
                <w:sz w:val="28"/>
                <w:szCs w:val="28"/>
                <w:lang w:val="ru-RU"/>
              </w:rPr>
              <w:t>восходящий</w:t>
            </w:r>
            <w:r w:rsidRPr="008C66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651">
              <w:rPr>
                <w:rFonts w:ascii="Times New Roman" w:hAnsi="Times New Roman"/>
                <w:sz w:val="28"/>
                <w:szCs w:val="28"/>
                <w:lang w:val="ru-RU"/>
              </w:rPr>
              <w:t>тон</w:t>
            </w:r>
            <w:r w:rsidRPr="008C66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bookmarkEnd w:id="40"/>
          </w:p>
        </w:tc>
      </w:tr>
      <w:tr w:rsidR="008C6651" w:rsidRPr="00D63ADB" w14:paraId="2748ACA5" w14:textId="77777777" w:rsidTr="00F45F2E">
        <w:tc>
          <w:tcPr>
            <w:tcW w:w="2335" w:type="dxa"/>
          </w:tcPr>
          <w:p w14:paraId="60C70B29" w14:textId="77777777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Спокойное</w:t>
            </w:r>
            <w:r w:rsidRPr="00D63AD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формальное требование</w:t>
            </w:r>
          </w:p>
        </w:tc>
        <w:tc>
          <w:tcPr>
            <w:tcW w:w="1620" w:type="dxa"/>
          </w:tcPr>
          <w:p w14:paraId="4F040BD2" w14:textId="77784FFB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ИК</w:t>
            </w:r>
            <w:r w:rsidR="004D19C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700" w:type="dxa"/>
          </w:tcPr>
          <w:p w14:paraId="494454ED" w14:textId="024850A8" w:rsidR="008C6651" w:rsidRPr="008C6651" w:rsidRDefault="008C6651" w:rsidP="008C66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Спокойное, безэмоциональное требование </w:t>
            </w:r>
          </w:p>
          <w:p w14:paraId="5D7AF664" w14:textId="36AFDA65" w:rsidR="00D57428" w:rsidRPr="008C6651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50" w:type="dxa"/>
          </w:tcPr>
          <w:p w14:paraId="514B428D" w14:textId="23AB67D7" w:rsidR="00D57428" w:rsidRPr="00D63ADB" w:rsidRDefault="008C6651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Низкий нисходящий тон</w:t>
            </w:r>
          </w:p>
        </w:tc>
      </w:tr>
      <w:tr w:rsidR="004D19CF" w:rsidRPr="00CA0138" w14:paraId="5CC2B106" w14:textId="77777777" w:rsidTr="00F45F2E">
        <w:tc>
          <w:tcPr>
            <w:tcW w:w="2335" w:type="dxa"/>
          </w:tcPr>
          <w:p w14:paraId="2A13FF5F" w14:textId="77777777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Эмоциональное требование, предупреждение</w:t>
            </w:r>
          </w:p>
        </w:tc>
        <w:tc>
          <w:tcPr>
            <w:tcW w:w="1620" w:type="dxa"/>
          </w:tcPr>
          <w:p w14:paraId="5C38B9A6" w14:textId="5DA14A64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ИК</w:t>
            </w:r>
            <w:r w:rsidR="004D19C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700" w:type="dxa"/>
          </w:tcPr>
          <w:p w14:paraId="64752E19" w14:textId="516E0251" w:rsidR="00D57428" w:rsidRPr="008C6651" w:rsidRDefault="008C6651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Удивленное, важное предупреждение </w:t>
            </w:r>
          </w:p>
        </w:tc>
        <w:tc>
          <w:tcPr>
            <w:tcW w:w="2250" w:type="dxa"/>
          </w:tcPr>
          <w:p w14:paraId="7E766B2A" w14:textId="02116D06" w:rsidR="00D57428" w:rsidRPr="008C6651" w:rsidRDefault="008C6651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6651">
              <w:rPr>
                <w:rFonts w:ascii="Times New Roman" w:hAnsi="Times New Roman"/>
                <w:sz w:val="28"/>
                <w:szCs w:val="28"/>
                <w:lang w:val="ru-RU"/>
              </w:rPr>
              <w:t>Нисходяще-восходящий тон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высокий нисходящий тон</w:t>
            </w:r>
          </w:p>
        </w:tc>
      </w:tr>
      <w:tr w:rsidR="008C6651" w:rsidRPr="00D63ADB" w14:paraId="67A889CD" w14:textId="77777777" w:rsidTr="0035066D">
        <w:trPr>
          <w:trHeight w:val="620"/>
        </w:trPr>
        <w:tc>
          <w:tcPr>
            <w:tcW w:w="2335" w:type="dxa"/>
          </w:tcPr>
          <w:p w14:paraId="340E2286" w14:textId="4114C98A" w:rsidR="00D57428" w:rsidRPr="00D63ADB" w:rsidRDefault="008C6651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Строгий </w:t>
            </w:r>
            <w:r w:rsidR="00D57428"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приказ</w:t>
            </w:r>
          </w:p>
        </w:tc>
        <w:tc>
          <w:tcPr>
            <w:tcW w:w="1620" w:type="dxa"/>
          </w:tcPr>
          <w:p w14:paraId="1D4F4560" w14:textId="0FAFC210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8C6651">
              <w:rPr>
                <w:rFonts w:ascii="Times New Roman" w:hAnsi="Times New Roman"/>
                <w:sz w:val="28"/>
                <w:szCs w:val="28"/>
                <w:lang w:val="ru-RU"/>
              </w:rPr>
              <w:t>ИК</w:t>
            </w:r>
            <w:r w:rsidR="004D19C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8C6651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700" w:type="dxa"/>
          </w:tcPr>
          <w:p w14:paraId="7E4C4EE3" w14:textId="3835385A" w:rsidR="00D57428" w:rsidRPr="008C6651" w:rsidRDefault="008C6651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Раздражённый, строгий приказ </w:t>
            </w:r>
          </w:p>
        </w:tc>
        <w:tc>
          <w:tcPr>
            <w:tcW w:w="2250" w:type="dxa"/>
          </w:tcPr>
          <w:p w14:paraId="507B65AE" w14:textId="6437C15A" w:rsidR="00D57428" w:rsidRPr="00D63ADB" w:rsidRDefault="008C6651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Низкий нисходящий тон</w:t>
            </w:r>
          </w:p>
        </w:tc>
      </w:tr>
      <w:tr w:rsidR="004D19CF" w:rsidRPr="00CA0138" w14:paraId="2A4C55B3" w14:textId="77777777" w:rsidTr="00F45F2E">
        <w:tc>
          <w:tcPr>
            <w:tcW w:w="2335" w:type="dxa"/>
          </w:tcPr>
          <w:p w14:paraId="47BB7A87" w14:textId="77777777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Вежливая просьба</w:t>
            </w:r>
          </w:p>
        </w:tc>
        <w:tc>
          <w:tcPr>
            <w:tcW w:w="1620" w:type="dxa"/>
          </w:tcPr>
          <w:p w14:paraId="7E586CF3" w14:textId="64B48A38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ИК</w:t>
            </w:r>
            <w:r w:rsidR="004D19C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8C6651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700" w:type="dxa"/>
          </w:tcPr>
          <w:p w14:paraId="5E17AF89" w14:textId="15F62B8D" w:rsidR="00D57428" w:rsidRPr="008C6651" w:rsidRDefault="008C6651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Очень вежливая просьба</w:t>
            </w:r>
          </w:p>
          <w:p w14:paraId="4DB60E4F" w14:textId="33CF40BD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14:paraId="5C4FC9FC" w14:textId="5F817EAD" w:rsidR="00D57428" w:rsidRPr="004D19CF" w:rsidRDefault="004D19CF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6651">
              <w:rPr>
                <w:rFonts w:ascii="Times New Roman" w:hAnsi="Times New Roman"/>
                <w:sz w:val="28"/>
                <w:szCs w:val="28"/>
                <w:lang w:val="ru-RU"/>
              </w:rPr>
              <w:t>Нисходяще-восходящий тон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/ высокий нисходящий тон/высокий восходящий тон</w:t>
            </w:r>
          </w:p>
        </w:tc>
      </w:tr>
      <w:tr w:rsidR="008C6651" w:rsidRPr="00D63ADB" w14:paraId="7303F977" w14:textId="77777777" w:rsidTr="00F45F2E">
        <w:tc>
          <w:tcPr>
            <w:tcW w:w="2335" w:type="dxa"/>
          </w:tcPr>
          <w:p w14:paraId="4D807E35" w14:textId="77777777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Разрешение, приглашение</w:t>
            </w:r>
          </w:p>
        </w:tc>
        <w:tc>
          <w:tcPr>
            <w:tcW w:w="1620" w:type="dxa"/>
          </w:tcPr>
          <w:p w14:paraId="55768A59" w14:textId="7D277F33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D19CF">
              <w:rPr>
                <w:rFonts w:ascii="Times New Roman" w:hAnsi="Times New Roman"/>
                <w:sz w:val="28"/>
                <w:szCs w:val="28"/>
                <w:lang w:val="ru-RU"/>
              </w:rPr>
              <w:t>ИК</w:t>
            </w:r>
            <w:r w:rsidR="004D19C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4D19C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700" w:type="dxa"/>
          </w:tcPr>
          <w:p w14:paraId="6D31F68E" w14:textId="5EF5E6CE" w:rsidR="00D57428" w:rsidRPr="004D19CF" w:rsidRDefault="004D19CF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Приободрение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, приглашение</w:t>
            </w:r>
          </w:p>
        </w:tc>
        <w:tc>
          <w:tcPr>
            <w:tcW w:w="2250" w:type="dxa"/>
          </w:tcPr>
          <w:p w14:paraId="30CC9ED2" w14:textId="46A36313" w:rsidR="00D57428" w:rsidRPr="00D63ADB" w:rsidRDefault="004D19CF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Высокий нисходящий тон</w:t>
            </w:r>
          </w:p>
        </w:tc>
      </w:tr>
      <w:tr w:rsidR="008C6651" w:rsidRPr="00D63ADB" w14:paraId="67904788" w14:textId="77777777" w:rsidTr="00F45F2E">
        <w:tc>
          <w:tcPr>
            <w:tcW w:w="2335" w:type="dxa"/>
          </w:tcPr>
          <w:p w14:paraId="7A8651B3" w14:textId="77777777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Назидание, совет</w:t>
            </w:r>
          </w:p>
        </w:tc>
        <w:tc>
          <w:tcPr>
            <w:tcW w:w="1620" w:type="dxa"/>
          </w:tcPr>
          <w:p w14:paraId="0DF92974" w14:textId="6F47C734" w:rsidR="00D57428" w:rsidRPr="00D63ADB" w:rsidRDefault="00D57428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ИК</w:t>
            </w:r>
            <w:r w:rsidR="004D19C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700" w:type="dxa"/>
          </w:tcPr>
          <w:p w14:paraId="0E81C101" w14:textId="6C1F47D4" w:rsidR="00D57428" w:rsidRPr="004D19CF" w:rsidRDefault="004D19CF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Используется в речи родителя с ребенком, спокойный совет, назидание</w:t>
            </w:r>
          </w:p>
          <w:p w14:paraId="7E09BBD9" w14:textId="77777777" w:rsidR="00D57428" w:rsidRPr="00CF3371" w:rsidRDefault="00D57428" w:rsidP="004D19CF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50" w:type="dxa"/>
          </w:tcPr>
          <w:p w14:paraId="6E625294" w14:textId="1EF51B07" w:rsidR="00D57428" w:rsidRPr="00D63ADB" w:rsidRDefault="004D19CF" w:rsidP="00CA4751">
            <w:pPr>
              <w:spacing w:after="40"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Низкий восходящий тон</w:t>
            </w:r>
            <w:r w:rsidRPr="00D63ADB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</w:p>
        </w:tc>
      </w:tr>
      <w:tr w:rsidR="008C6651" w:rsidRPr="00D63ADB" w14:paraId="236D9E3B" w14:textId="77777777" w:rsidTr="00F45F2E">
        <w:tc>
          <w:tcPr>
            <w:tcW w:w="2335" w:type="dxa"/>
          </w:tcPr>
          <w:p w14:paraId="25152A10" w14:textId="77777777" w:rsidR="00D57428" w:rsidRPr="00D63ADB" w:rsidRDefault="00D57428" w:rsidP="004D19CF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Сожаление, несбыточное желание</w:t>
            </w:r>
          </w:p>
        </w:tc>
        <w:tc>
          <w:tcPr>
            <w:tcW w:w="1620" w:type="dxa"/>
          </w:tcPr>
          <w:p w14:paraId="37FB72BE" w14:textId="2FB20383" w:rsidR="00D57428" w:rsidRPr="00D63ADB" w:rsidRDefault="00D57428" w:rsidP="004D19CF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ИК</w:t>
            </w:r>
            <w:r w:rsidR="004D19C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D63AD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700" w:type="dxa"/>
          </w:tcPr>
          <w:p w14:paraId="3EE253C1" w14:textId="23D5BE58" w:rsidR="00D57428" w:rsidRPr="004D19CF" w:rsidRDefault="004D19CF" w:rsidP="004D19CF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Искреннее сожаление</w:t>
            </w:r>
          </w:p>
        </w:tc>
        <w:tc>
          <w:tcPr>
            <w:tcW w:w="2250" w:type="dxa"/>
          </w:tcPr>
          <w:p w14:paraId="0BB3E384" w14:textId="1AA135AB" w:rsidR="00D57428" w:rsidRPr="00D63ADB" w:rsidRDefault="004D19CF" w:rsidP="004D19CF">
            <w:pPr>
              <w:spacing w:after="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Низкий нисходящий тон</w:t>
            </w:r>
          </w:p>
        </w:tc>
      </w:tr>
    </w:tbl>
    <w:p w14:paraId="64C033FB" w14:textId="77777777" w:rsidR="00D57428" w:rsidRPr="00D63ADB" w:rsidRDefault="00D57428" w:rsidP="00D63ADB">
      <w:pPr>
        <w:spacing w:after="40" w:line="36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</w:rPr>
      </w:pPr>
    </w:p>
    <w:p w14:paraId="122EA895" w14:textId="74A979DF" w:rsidR="00892191" w:rsidRPr="00D63ADB" w:rsidRDefault="00936803" w:rsidP="00462D23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Подводя итог сравнению мелодических контуров</w:t>
      </w:r>
      <w:r w:rsidR="0035066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стоит обозначить наиболее значимые систематические различия в оформлении императивов в обоих языках. Достаточно серьезные отличия в направлении мелодической кривой </w:t>
      </w:r>
      <w:r w:rsidR="00315C0C" w:rsidRPr="00D63ADB">
        <w:rPr>
          <w:rFonts w:ascii="Times New Roman" w:hAnsi="Times New Roman" w:cs="Times New Roman"/>
          <w:sz w:val="28"/>
          <w:szCs w:val="28"/>
          <w:lang w:val="ru-RU"/>
        </w:rPr>
        <w:t>наблюдаются</w:t>
      </w:r>
      <w:r w:rsidR="0035066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в следующих типах повелительных высказываний: досада, упрек (ИК-2 и </w:t>
      </w:r>
      <w:r w:rsidR="00A00DD2">
        <w:rPr>
          <w:rFonts w:ascii="Times New Roman" w:hAnsi="Times New Roman" w:cs="Times New Roman"/>
          <w:sz w:val="28"/>
          <w:szCs w:val="28"/>
          <w:lang w:val="ru-RU"/>
        </w:rPr>
        <w:t>восходяще-нисходящий тон</w:t>
      </w:r>
      <w:r w:rsidR="0035066D" w:rsidRPr="00D63ADB">
        <w:rPr>
          <w:rFonts w:ascii="Times New Roman" w:hAnsi="Times New Roman" w:cs="Times New Roman"/>
          <w:sz w:val="28"/>
          <w:szCs w:val="28"/>
          <w:lang w:val="ru-RU"/>
        </w:rPr>
        <w:t>); вежливая просьба (ИК</w:t>
      </w:r>
      <w:r w:rsidR="00A00DD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5066D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3 и </w:t>
      </w:r>
      <w:r w:rsidR="00A00DD2">
        <w:rPr>
          <w:rFonts w:ascii="Times New Roman" w:hAnsi="Times New Roman" w:cs="Times New Roman"/>
          <w:sz w:val="28"/>
          <w:szCs w:val="28"/>
          <w:lang w:val="ru-RU"/>
        </w:rPr>
        <w:t>восходяще-</w:t>
      </w:r>
      <w:r w:rsidR="00A00DD2">
        <w:rPr>
          <w:rFonts w:ascii="Times New Roman" w:hAnsi="Times New Roman" w:cs="Times New Roman"/>
          <w:sz w:val="28"/>
          <w:szCs w:val="28"/>
          <w:lang w:val="ru-RU"/>
        </w:rPr>
        <w:lastRenderedPageBreak/>
        <w:t>нисходящий тон, высокий нисходящий тон</w:t>
      </w:r>
      <w:r w:rsidR="0035066D" w:rsidRPr="00D63AD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60D8C" w:rsidRPr="00D63ADB">
        <w:rPr>
          <w:rFonts w:ascii="Times New Roman" w:hAnsi="Times New Roman" w:cs="Times New Roman"/>
          <w:sz w:val="28"/>
          <w:szCs w:val="28"/>
          <w:lang w:val="ru-RU"/>
        </w:rPr>
        <w:t>; разрешение, приглашение (ИК</w:t>
      </w:r>
      <w:r w:rsidR="00A00DD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60D8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4 и </w:t>
      </w:r>
      <w:r w:rsidR="00A00DD2">
        <w:rPr>
          <w:rFonts w:ascii="Times New Roman" w:hAnsi="Times New Roman" w:cs="Times New Roman"/>
          <w:sz w:val="28"/>
          <w:szCs w:val="28"/>
          <w:lang w:val="ru-RU"/>
        </w:rPr>
        <w:t>высокий нисходящий тон</w:t>
      </w:r>
      <w:r w:rsidR="00360D8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14:paraId="534B89FE" w14:textId="456EA571" w:rsidR="00315C0C" w:rsidRPr="00D63ADB" w:rsidRDefault="00360D8C" w:rsidP="00462D23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Достаточно сложно сказать, что в том или ином случае повлечет замена </w:t>
      </w:r>
      <w:r w:rsidR="0039652D">
        <w:rPr>
          <w:rFonts w:ascii="Times New Roman" w:hAnsi="Times New Roman" w:cs="Times New Roman"/>
          <w:sz w:val="28"/>
          <w:szCs w:val="28"/>
          <w:lang w:val="ru-RU"/>
        </w:rPr>
        <w:t>английской модели н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а русскую ИК. При замене нисходяще-восходящего тона в упреке на нисходящий можно предположительно ожидать </w:t>
      </w:r>
      <w:r w:rsidR="00F646A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как 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>усиление эмоциональности</w:t>
      </w:r>
      <w:r w:rsidR="00F646A8" w:rsidRPr="00D63ADB">
        <w:rPr>
          <w:rFonts w:ascii="Times New Roman" w:hAnsi="Times New Roman" w:cs="Times New Roman"/>
          <w:sz w:val="28"/>
          <w:szCs w:val="28"/>
          <w:lang w:val="ru-RU"/>
        </w:rPr>
        <w:t>, так и смягчение упрека</w:t>
      </w:r>
      <w:r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так как в английском языке высокий нисходящий тон </w:t>
      </w:r>
      <w:r w:rsidR="00F646A8" w:rsidRPr="00D63ADB">
        <w:rPr>
          <w:rFonts w:ascii="Times New Roman" w:hAnsi="Times New Roman" w:cs="Times New Roman"/>
          <w:sz w:val="28"/>
          <w:szCs w:val="28"/>
          <w:lang w:val="ru-RU"/>
        </w:rPr>
        <w:t>одновременно ассоциируется с более «дружелюбными» и с «экспрессивными»</w:t>
      </w:r>
      <w:r w:rsidR="0019646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46A8" w:rsidRPr="00D63ADB">
        <w:rPr>
          <w:rFonts w:ascii="Times New Roman" w:hAnsi="Times New Roman" w:cs="Times New Roman"/>
          <w:sz w:val="28"/>
          <w:szCs w:val="28"/>
          <w:lang w:val="ru-RU"/>
        </w:rPr>
        <w:t>высказываниями. Рассматривая замену моделей в вежливой просьбе</w:t>
      </w:r>
      <w:r w:rsidR="00315C0C" w:rsidRPr="00D63AD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646A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с высокой степенью уверенности можно сказать, что фр</w:t>
      </w:r>
      <w:r w:rsidR="00B07AC5" w:rsidRPr="00D63AD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646A8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за перестанет быть таковой, так как нисходящий тон в английском языке скорее используется в требованиях. </w:t>
      </w:r>
      <w:r w:rsidR="00B75670" w:rsidRPr="00D63ADB">
        <w:rPr>
          <w:rFonts w:ascii="Times New Roman" w:hAnsi="Times New Roman" w:cs="Times New Roman"/>
          <w:sz w:val="28"/>
          <w:szCs w:val="28"/>
          <w:lang w:val="ru-RU"/>
        </w:rPr>
        <w:t>В случае разрешения и приглашения можно ожидать добавления оттенка назидания к фразе, поскольку, как было отмечено ранее, восходящий тон в английских императивах практически всегда несет такую нагрузку.</w:t>
      </w:r>
    </w:p>
    <w:p w14:paraId="77235116" w14:textId="46B93005" w:rsidR="00315C0C" w:rsidRDefault="00B75670" w:rsidP="00462D23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D63ADB">
        <w:rPr>
          <w:rFonts w:ascii="Times New Roman" w:hAnsi="Times New Roman" w:cs="Times New Roman"/>
          <w:sz w:val="28"/>
          <w:szCs w:val="28"/>
          <w:lang w:val="ru-RU"/>
        </w:rPr>
        <w:t>Говоря об остальных типах императивов, можно сделать лишь общие выводы, которые мы обозначили ранее в разделах о ритмических и мелодических различиях систем</w:t>
      </w:r>
      <w:r w:rsidR="0019646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. Во-первых, мы предположили, что интерференция на уровне ритма </w:t>
      </w:r>
      <w:r w:rsidR="00B07AC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и мелодики </w:t>
      </w:r>
      <w:r w:rsidR="00196463" w:rsidRPr="00D63ADB">
        <w:rPr>
          <w:rFonts w:ascii="Times New Roman" w:hAnsi="Times New Roman" w:cs="Times New Roman"/>
          <w:sz w:val="28"/>
          <w:szCs w:val="28"/>
          <w:lang w:val="ru-RU"/>
        </w:rPr>
        <w:t>может проявиться в</w:t>
      </w:r>
      <w:r w:rsidR="00B07AC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646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виде иностранного акцента у говорящего, а также повлечь за собой смещение </w:t>
      </w:r>
      <w:r w:rsidR="003F6026">
        <w:rPr>
          <w:rFonts w:ascii="Times New Roman" w:hAnsi="Times New Roman" w:cs="Times New Roman"/>
          <w:sz w:val="28"/>
          <w:szCs w:val="28"/>
          <w:lang w:val="ru-RU"/>
        </w:rPr>
        <w:t>темы высказывания</w:t>
      </w:r>
      <w:r w:rsidR="0019646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 и/или </w:t>
      </w:r>
      <w:r w:rsidR="003F6026">
        <w:rPr>
          <w:rFonts w:ascii="Times New Roman" w:hAnsi="Times New Roman" w:cs="Times New Roman"/>
          <w:sz w:val="28"/>
          <w:szCs w:val="28"/>
          <w:lang w:val="ru-RU"/>
        </w:rPr>
        <w:t xml:space="preserve">изменение его </w:t>
      </w:r>
      <w:r w:rsidR="00196463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смысла. Во-вторых, из-за </w:t>
      </w:r>
      <w:r w:rsidR="00B07AC5" w:rsidRPr="00D63ADB">
        <w:rPr>
          <w:rFonts w:ascii="Times New Roman" w:hAnsi="Times New Roman" w:cs="Times New Roman"/>
          <w:sz w:val="28"/>
          <w:szCs w:val="28"/>
          <w:lang w:val="ru-RU"/>
        </w:rPr>
        <w:t>особенностей реализации мелодических контуров в английском языке, высказывания русскоязычных говорящих могут терять эмоциональную нагрузку. Эти и другие ранее отмеченные гипотезы также применимы к более детально рассмотренным императивам – к упреку</w:t>
      </w:r>
      <w:r w:rsidR="00315C0C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07AC5" w:rsidRPr="00D63ADB">
        <w:rPr>
          <w:rFonts w:ascii="Times New Roman" w:hAnsi="Times New Roman" w:cs="Times New Roman"/>
          <w:sz w:val="28"/>
          <w:szCs w:val="28"/>
          <w:lang w:val="ru-RU"/>
        </w:rPr>
        <w:t xml:space="preserve">вежливой просьбе и приглашению. </w:t>
      </w:r>
    </w:p>
    <w:p w14:paraId="0F482791" w14:textId="4B73E0F3" w:rsidR="00845DB6" w:rsidRPr="00845DB6" w:rsidRDefault="00AC3AAF" w:rsidP="00B9762C">
      <w:pPr>
        <w:pStyle w:val="Heading1"/>
        <w:rPr>
          <w:lang w:val="ru-RU"/>
        </w:rPr>
      </w:pPr>
      <w:bookmarkStart w:id="41" w:name="_Toc104319881"/>
      <w:r w:rsidRPr="00E04499">
        <w:rPr>
          <w:lang w:val="ru-RU"/>
        </w:rPr>
        <w:lastRenderedPageBreak/>
        <w:t xml:space="preserve">Глава 2. </w:t>
      </w:r>
      <w:r w:rsidR="000F61E8" w:rsidRPr="00E04499">
        <w:rPr>
          <w:lang w:val="ru-RU"/>
        </w:rPr>
        <w:t>Восприятие русских интонационных контуров носителями английского языка в императивных высказываниях</w:t>
      </w:r>
      <w:bookmarkEnd w:id="41"/>
      <w:r w:rsidR="000F61E8" w:rsidRPr="00E04499">
        <w:rPr>
          <w:lang w:val="ru-RU"/>
        </w:rPr>
        <w:t xml:space="preserve"> </w:t>
      </w:r>
    </w:p>
    <w:p w14:paraId="50DFBAB9" w14:textId="0697973B" w:rsidR="0039652D" w:rsidRPr="00E04499" w:rsidRDefault="00B70F3A" w:rsidP="00FC6508">
      <w:pPr>
        <w:pStyle w:val="Heading1"/>
        <w:rPr>
          <w:lang w:val="ru-RU"/>
        </w:rPr>
      </w:pPr>
      <w:bookmarkStart w:id="42" w:name="_Toc104319882"/>
      <w:r w:rsidRPr="00E04499">
        <w:rPr>
          <w:lang w:val="ru-RU"/>
        </w:rPr>
        <w:t xml:space="preserve">2.1. </w:t>
      </w:r>
      <w:r w:rsidR="0039652D" w:rsidRPr="00E04499">
        <w:rPr>
          <w:lang w:val="ru-RU"/>
        </w:rPr>
        <w:t>Обоснование выбора метода «пересадки» мелодического контура</w:t>
      </w:r>
      <w:bookmarkEnd w:id="42"/>
    </w:p>
    <w:p w14:paraId="320B2A5E" w14:textId="77777777" w:rsidR="0039652D" w:rsidRPr="00773744" w:rsidRDefault="0039652D" w:rsidP="00462D23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773744">
        <w:rPr>
          <w:rFonts w:ascii="Times New Roman" w:hAnsi="Times New Roman" w:cs="Times New Roman"/>
          <w:sz w:val="28"/>
          <w:szCs w:val="28"/>
          <w:lang w:val="ru-RU"/>
        </w:rPr>
        <w:t xml:space="preserve">Для того, чтобы подтвердить перечисленные гипотезы в работе мы использовали метод пересадки интонации от одного говорящего к другому. Таким образом, на высказывание носителя английского языка мы наложили мелодический контур русскоговорящего участника, произносящего такую же фразу. </w:t>
      </w:r>
    </w:p>
    <w:p w14:paraId="716525D9" w14:textId="5983F124" w:rsidR="0039652D" w:rsidRPr="00773744" w:rsidRDefault="0039652D" w:rsidP="00462D23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773744">
        <w:rPr>
          <w:rFonts w:ascii="Times New Roman" w:hAnsi="Times New Roman" w:cs="Times New Roman"/>
          <w:sz w:val="28"/>
          <w:szCs w:val="28"/>
          <w:lang w:val="ru-RU"/>
        </w:rPr>
        <w:t>Метод пересадки просодии не единственный, с помощью которого можно исследовать влияние интонационной интерференции на восприятие носителями языка.  Так, например, в работе Эммы Дж. Топ [</w:t>
      </w:r>
      <w:r w:rsidR="003A0664" w:rsidRPr="00462D23">
        <w:rPr>
          <w:rFonts w:ascii="Times New Roman" w:hAnsi="Times New Roman" w:cs="Times New Roman"/>
          <w:sz w:val="28"/>
          <w:szCs w:val="28"/>
          <w:lang w:val="ru-RU"/>
        </w:rPr>
        <w:t>Top</w:t>
      </w:r>
      <w:r w:rsidR="003A0664" w:rsidRPr="003A0664">
        <w:rPr>
          <w:rFonts w:ascii="Times New Roman" w:hAnsi="Times New Roman" w:cs="Times New Roman"/>
          <w:sz w:val="28"/>
          <w:szCs w:val="28"/>
          <w:lang w:val="ru-RU"/>
        </w:rPr>
        <w:t>, 2013</w:t>
      </w:r>
      <w:r w:rsidRPr="00773744">
        <w:rPr>
          <w:rFonts w:ascii="Times New Roman" w:hAnsi="Times New Roman" w:cs="Times New Roman"/>
          <w:sz w:val="28"/>
          <w:szCs w:val="28"/>
          <w:lang w:val="ru-RU"/>
        </w:rPr>
        <w:t xml:space="preserve">] при проведении перцептивного эксперимента носителям языка были даны аудиозаписи речи студентов, изучающих русский язык, без каких-либо модификаций. Подобный метод не противоречит задаче этого исследования – определить соответствие реализованного мелодического контура типу высказывания. При оценке этого параметра не важно – проявляется ли иностранный акцент в сегментных характеристиках говорящего или нет; знают ли респонденты, что фразы записаны носителями языка. В случае нашего исследования нам необходимо, чтобы участник эксперимента сосредоточился только на мелодическом оформлении фразы. Как было сказано ранее, одна из задач нашего исследования – выяснить, способен ли только мелодический контур вызывать «иностранное звучание» фразы. Нам было важно оставить сегментные характеристики носителя языка, чтобы участникам эксперимента было легче оценить только мелодическую составляющую. </w:t>
      </w:r>
    </w:p>
    <w:p w14:paraId="5069DD88" w14:textId="041B52A0" w:rsidR="0039652D" w:rsidRPr="00773744" w:rsidRDefault="0039652D" w:rsidP="00462D23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773744">
        <w:rPr>
          <w:rFonts w:ascii="Times New Roman" w:hAnsi="Times New Roman" w:cs="Times New Roman"/>
          <w:sz w:val="28"/>
          <w:szCs w:val="28"/>
          <w:lang w:val="ru-RU"/>
        </w:rPr>
        <w:t xml:space="preserve">При этом есть еще один способ сконцентрировать внимание слушающего только на просодическом компоненте высказывания – </w:t>
      </w:r>
      <w:r w:rsidR="00912ACE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773744">
        <w:rPr>
          <w:rFonts w:ascii="Times New Roman" w:hAnsi="Times New Roman" w:cs="Times New Roman"/>
          <w:sz w:val="28"/>
          <w:szCs w:val="28"/>
          <w:lang w:val="ru-RU"/>
        </w:rPr>
        <w:t>делексизировать</w:t>
      </w:r>
      <w:proofErr w:type="spellEnd"/>
      <w:r w:rsidR="00912AC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773744">
        <w:rPr>
          <w:rFonts w:ascii="Times New Roman" w:hAnsi="Times New Roman" w:cs="Times New Roman"/>
          <w:sz w:val="28"/>
          <w:szCs w:val="28"/>
          <w:lang w:val="ru-RU"/>
        </w:rPr>
        <w:t xml:space="preserve"> речь.  Это можно сделать с помощью зашумления и дать носителям языка оценить только интонационный контур произносимого. Однако в рамках нашего </w:t>
      </w:r>
      <w:r w:rsidRPr="0077374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исследования для определения влияния «иностранной» мелодики на смену типа высказывания нам необходимо было оставить лексическую составляющую, так как разные типы высказывания могут оформляться одним и тем же контуром. Метод «пересадки» </w:t>
      </w:r>
      <w:r w:rsidR="00221D82" w:rsidRPr="00221D8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91992">
        <w:rPr>
          <w:rFonts w:ascii="Times New Roman" w:hAnsi="Times New Roman" w:cs="Times New Roman"/>
          <w:sz w:val="28"/>
          <w:szCs w:val="28"/>
        </w:rPr>
        <w:t>Crosby</w:t>
      </w:r>
      <w:r w:rsidR="00191992" w:rsidRPr="00191992">
        <w:rPr>
          <w:rFonts w:ascii="Times New Roman" w:hAnsi="Times New Roman" w:cs="Times New Roman"/>
          <w:sz w:val="28"/>
          <w:szCs w:val="28"/>
          <w:lang w:val="ru-RU"/>
        </w:rPr>
        <w:t>, 2013</w:t>
      </w:r>
      <w:r w:rsidR="00221D82" w:rsidRPr="00221D8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91992" w:rsidRPr="00956AE7">
        <w:rPr>
          <w:rFonts w:ascii="Times New Roman" w:hAnsi="Times New Roman" w:cs="Times New Roman"/>
          <w:sz w:val="28"/>
          <w:szCs w:val="28"/>
          <w:lang w:val="de-DE"/>
        </w:rPr>
        <w:t>Jugler</w:t>
      </w:r>
      <w:proofErr w:type="spellEnd"/>
      <w:r w:rsidR="00191992" w:rsidRPr="001919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1992">
        <w:rPr>
          <w:rFonts w:ascii="Times New Roman" w:hAnsi="Times New Roman" w:cs="Times New Roman"/>
          <w:sz w:val="28"/>
          <w:szCs w:val="28"/>
          <w:lang w:val="ru-RU"/>
        </w:rPr>
        <w:t>и др.</w:t>
      </w:r>
      <w:r w:rsidR="00191992" w:rsidRPr="00191992">
        <w:rPr>
          <w:rFonts w:ascii="Times New Roman" w:hAnsi="Times New Roman" w:cs="Times New Roman"/>
          <w:sz w:val="28"/>
          <w:szCs w:val="28"/>
          <w:lang w:val="ru-RU"/>
        </w:rPr>
        <w:t xml:space="preserve">, 2016, </w:t>
      </w:r>
      <w:proofErr w:type="spellStart"/>
      <w:r w:rsidR="00191992" w:rsidRPr="004132B4">
        <w:rPr>
          <w:rFonts w:ascii="Times New Roman" w:hAnsi="Times New Roman" w:cs="Times New Roman"/>
          <w:sz w:val="28"/>
          <w:szCs w:val="28"/>
        </w:rPr>
        <w:t>Rognoni</w:t>
      </w:r>
      <w:proofErr w:type="spellEnd"/>
      <w:r w:rsidR="00191992" w:rsidRPr="0019199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91992">
        <w:rPr>
          <w:rFonts w:ascii="Times New Roman" w:hAnsi="Times New Roman" w:cs="Times New Roman"/>
          <w:sz w:val="28"/>
          <w:szCs w:val="28"/>
        </w:rPr>
        <w:t>Buza</w:t>
      </w:r>
      <w:proofErr w:type="spellEnd"/>
      <w:r w:rsidR="00191992" w:rsidRPr="00191992">
        <w:rPr>
          <w:rFonts w:ascii="Times New Roman" w:hAnsi="Times New Roman" w:cs="Times New Roman"/>
          <w:sz w:val="28"/>
          <w:szCs w:val="28"/>
          <w:lang w:val="ru-RU"/>
        </w:rPr>
        <w:t>, 2014</w:t>
      </w:r>
      <w:r w:rsidR="00221D82" w:rsidRPr="00221D82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 w:rsidRPr="00773744">
        <w:rPr>
          <w:rFonts w:ascii="Times New Roman" w:hAnsi="Times New Roman" w:cs="Times New Roman"/>
          <w:sz w:val="28"/>
          <w:szCs w:val="28"/>
          <w:lang w:val="ru-RU"/>
        </w:rPr>
        <w:t>просодии речи удовлетворял обоим нашим требованиям – сохранение лексической составляющей и отсутствие интерференции на уровне сегментных характеристик. Несмотря на некоторую неестественность звучания, которая возникает во фразах с «перенесенным» контуром, мы выбрали этот метод исследования, решив, что пояснение для участников в начале перцептивного эксперимента должно нивелировать последствия этой проблемы.</w:t>
      </w:r>
    </w:p>
    <w:p w14:paraId="0864933C" w14:textId="04817EDE" w:rsidR="0039652D" w:rsidRPr="00E04499" w:rsidRDefault="00B70F3A" w:rsidP="00FC6508">
      <w:pPr>
        <w:pStyle w:val="Heading1"/>
        <w:rPr>
          <w:lang w:val="ru-RU"/>
        </w:rPr>
      </w:pPr>
      <w:bookmarkStart w:id="43" w:name="_Toc104319883"/>
      <w:r w:rsidRPr="00E04499">
        <w:rPr>
          <w:lang w:val="ru-RU"/>
        </w:rPr>
        <w:t xml:space="preserve">2.2. </w:t>
      </w:r>
      <w:r w:rsidR="0039652D" w:rsidRPr="00E04499">
        <w:rPr>
          <w:lang w:val="ru-RU"/>
        </w:rPr>
        <w:t>Подготовка материалов для «пересадки» мелодических контуров</w:t>
      </w:r>
      <w:bookmarkEnd w:id="43"/>
    </w:p>
    <w:p w14:paraId="15711CB2" w14:textId="10EF1C13" w:rsidR="0039652D" w:rsidRPr="00462D23" w:rsidRDefault="0039652D" w:rsidP="00462D23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В качестве первого этапа подготовки к эксперименту мы подготовили список высказываний для записи носителями языков. Мы взяли за основу фразы из Грамматики </w:t>
      </w:r>
      <w:r w:rsidR="003A0664" w:rsidRPr="00462D23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3A0664" w:rsidRPr="00462D23">
        <w:rPr>
          <w:rFonts w:ascii="Times New Roman" w:hAnsi="Times New Roman" w:cs="Times New Roman"/>
          <w:sz w:val="28"/>
          <w:szCs w:val="28"/>
          <w:lang w:val="ru-RU"/>
        </w:rPr>
        <w:t>Брызгунова</w:t>
      </w:r>
      <w:proofErr w:type="spellEnd"/>
      <w:r w:rsidR="003A0664" w:rsidRPr="00462D23">
        <w:rPr>
          <w:rFonts w:ascii="Times New Roman" w:hAnsi="Times New Roman" w:cs="Times New Roman"/>
          <w:sz w:val="28"/>
          <w:szCs w:val="28"/>
          <w:lang w:val="ru-RU"/>
        </w:rPr>
        <w:t>, 19</w:t>
      </w:r>
      <w:r w:rsidR="00191992">
        <w:rPr>
          <w:rFonts w:ascii="Times New Roman" w:hAnsi="Times New Roman" w:cs="Times New Roman"/>
          <w:sz w:val="28"/>
          <w:szCs w:val="28"/>
          <w:lang w:val="ru-RU"/>
        </w:rPr>
        <w:t>80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] и пособия </w:t>
      </w:r>
      <w:proofErr w:type="spellStart"/>
      <w:r w:rsidRPr="00462D23">
        <w:rPr>
          <w:rFonts w:ascii="Times New Roman" w:hAnsi="Times New Roman" w:cs="Times New Roman"/>
          <w:sz w:val="28"/>
          <w:szCs w:val="28"/>
          <w:lang w:val="ru-RU"/>
        </w:rPr>
        <w:t>О’Коннор</w:t>
      </w:r>
      <w:r w:rsidR="00191992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 и Арнольд [</w:t>
      </w:r>
      <w:proofErr w:type="spellStart"/>
      <w:r w:rsidR="00C9109A" w:rsidRPr="00462D23">
        <w:rPr>
          <w:rFonts w:ascii="Times New Roman" w:hAnsi="Times New Roman" w:cs="Times New Roman"/>
          <w:sz w:val="28"/>
          <w:szCs w:val="28"/>
          <w:lang w:val="ru-RU"/>
        </w:rPr>
        <w:t>O</w:t>
      </w:r>
      <w:r w:rsidR="00C9109A" w:rsidRPr="00C9109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9109A" w:rsidRPr="00462D23">
        <w:rPr>
          <w:rFonts w:ascii="Times New Roman" w:hAnsi="Times New Roman" w:cs="Times New Roman"/>
          <w:sz w:val="28"/>
          <w:szCs w:val="28"/>
          <w:lang w:val="ru-RU"/>
        </w:rPr>
        <w:t>Connor</w:t>
      </w:r>
      <w:proofErr w:type="spellEnd"/>
      <w:r w:rsidR="00C9109A" w:rsidRPr="00C9109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9109A" w:rsidRPr="00462D23">
        <w:rPr>
          <w:rFonts w:ascii="Times New Roman" w:hAnsi="Times New Roman" w:cs="Times New Roman"/>
          <w:sz w:val="28"/>
          <w:szCs w:val="28"/>
          <w:lang w:val="ru-RU"/>
        </w:rPr>
        <w:t>Arnold</w:t>
      </w:r>
      <w:proofErr w:type="spellEnd"/>
      <w:r w:rsidR="00C9109A" w:rsidRPr="00C9109A">
        <w:rPr>
          <w:rFonts w:ascii="Times New Roman" w:hAnsi="Times New Roman" w:cs="Times New Roman"/>
          <w:sz w:val="28"/>
          <w:szCs w:val="28"/>
          <w:lang w:val="ru-RU"/>
        </w:rPr>
        <w:t>, 1973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t>] использующиеся в качестве примера к описанию конструкций императивов. Таким образом, мы подобрали девять фраз на каждый тип императива. Мы старались брать такие высказывания, которые и в русском, и в английском языке формировали бы одну синтагму. Так, мы исключили все фразы со словом «</w:t>
      </w:r>
      <w:proofErr w:type="spellStart"/>
      <w:r w:rsidRPr="00462D23">
        <w:rPr>
          <w:rFonts w:ascii="Times New Roman" w:hAnsi="Times New Roman" w:cs="Times New Roman"/>
          <w:sz w:val="28"/>
          <w:szCs w:val="28"/>
          <w:lang w:val="ru-RU"/>
        </w:rPr>
        <w:t>please</w:t>
      </w:r>
      <w:proofErr w:type="spellEnd"/>
      <w:r w:rsidRPr="00462D2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29481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 т.</w:t>
      </w:r>
      <w:r w:rsidR="004633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к. </w:t>
      </w:r>
      <w:r w:rsidR="00191992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1992">
        <w:rPr>
          <w:rFonts w:ascii="Times New Roman" w:hAnsi="Times New Roman" w:cs="Times New Roman"/>
          <w:sz w:val="28"/>
          <w:szCs w:val="28"/>
          <w:lang w:val="ru-RU"/>
        </w:rPr>
        <w:t>русском «пожалуйста» наблюдается дополнительное мелодическое движение</w:t>
      </w:r>
      <w:r w:rsidR="00294816">
        <w:rPr>
          <w:rFonts w:ascii="Times New Roman" w:hAnsi="Times New Roman" w:cs="Times New Roman"/>
          <w:sz w:val="28"/>
          <w:szCs w:val="28"/>
          <w:lang w:val="ru-RU"/>
        </w:rPr>
        <w:t xml:space="preserve">, а также оно часто 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выделяется в отдельную синтагму. </w:t>
      </w:r>
    </w:p>
    <w:p w14:paraId="2F669F79" w14:textId="3E957A99" w:rsidR="0039652D" w:rsidRPr="00462D23" w:rsidRDefault="0039652D" w:rsidP="00462D23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462D23">
        <w:rPr>
          <w:rFonts w:ascii="Times New Roman" w:hAnsi="Times New Roman" w:cs="Times New Roman"/>
          <w:sz w:val="28"/>
          <w:szCs w:val="28"/>
          <w:lang w:val="ru-RU"/>
        </w:rPr>
        <w:t>Затем мы проверили</w:t>
      </w:r>
      <w:r w:rsidR="00294816">
        <w:rPr>
          <w:rFonts w:ascii="Times New Roman" w:hAnsi="Times New Roman" w:cs="Times New Roman"/>
          <w:sz w:val="28"/>
          <w:szCs w:val="28"/>
          <w:lang w:val="ru-RU"/>
        </w:rPr>
        <w:t>, реализуются ли нужные интонационные конструкции на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4816">
        <w:rPr>
          <w:rFonts w:ascii="Times New Roman" w:hAnsi="Times New Roman" w:cs="Times New Roman"/>
          <w:sz w:val="28"/>
          <w:szCs w:val="28"/>
          <w:lang w:val="ru-RU"/>
        </w:rPr>
        <w:t>русских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 фраз</w:t>
      </w:r>
      <w:r w:rsidR="00294816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. Для этого мы дали прочитать фразы 10 русскоговорящим участникам. В целом, из девяти императивов дикторы читали </w:t>
      </w:r>
      <w:r w:rsidR="0046337C" w:rsidRPr="00462D23">
        <w:rPr>
          <w:rFonts w:ascii="Times New Roman" w:hAnsi="Times New Roman" w:cs="Times New Roman"/>
          <w:sz w:val="28"/>
          <w:szCs w:val="28"/>
          <w:lang w:val="ru-RU"/>
        </w:rPr>
        <w:t>1–</w:t>
      </w:r>
      <w:r w:rsidR="00912ACE" w:rsidRPr="00462D23">
        <w:rPr>
          <w:rFonts w:ascii="Times New Roman" w:hAnsi="Times New Roman" w:cs="Times New Roman"/>
          <w:sz w:val="28"/>
          <w:szCs w:val="28"/>
          <w:lang w:val="ru-RU"/>
        </w:rPr>
        <w:t>2 предложения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 с интонационными конструкциями, которые мы не ожидали в определенном контексте.  После этого эксперимента мы добавили пояснения к фразам, вызвавшим затруднения. Сначала мы дополняли контекст, после этого, если фраза все еще не читалась с нужной ИК, мы добавляли описание эмоционально-</w:t>
      </w:r>
      <w:r w:rsidRPr="00462D2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модальной окраски. Реализация определенных интонационных конструкций нам была необходима для теоретической последовательности исследования. </w:t>
      </w:r>
    </w:p>
    <w:p w14:paraId="0F00B163" w14:textId="77777777" w:rsidR="0039652D" w:rsidRPr="00462D23" w:rsidRDefault="0039652D" w:rsidP="00462D23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Далее мы перевели полученные фразы с контекстом на английский язык и сформировали материалы для чтения для носителей русского и английского языка (Приложение 1). Для русскоязычных дикторов мы разместили русский перевод фраз рядом с английским, чтобы участник сначала прочитал русскую фразу и «настроился» на нужный мелодический контур. Для англоязычных дикторов нам не была важна реализация определенной интонационной конструкции, так как в последствии их кривую планировалось заменить на русский контур.  </w:t>
      </w:r>
    </w:p>
    <w:p w14:paraId="28A1E0EF" w14:textId="77777777" w:rsidR="0039652D" w:rsidRPr="00462D23" w:rsidRDefault="0039652D" w:rsidP="00462D23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462D23">
        <w:rPr>
          <w:rFonts w:ascii="Times New Roman" w:hAnsi="Times New Roman" w:cs="Times New Roman"/>
          <w:sz w:val="28"/>
          <w:szCs w:val="28"/>
          <w:lang w:val="ru-RU"/>
        </w:rPr>
        <w:t xml:space="preserve">Далее нам предстояло записать дикторов. Прежде всего для теоретической последовательности исследования мы выработали ряд критериев к носителям двух языков, чтобы избежать ошибочных результатов перцептивного эксперимента, связанных с социальной или географической вариативностью их произношения. </w:t>
      </w:r>
    </w:p>
    <w:p w14:paraId="653EEC9D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Для носителей английского языка критериями были: </w:t>
      </w:r>
    </w:p>
    <w:p w14:paraId="3A08414A" w14:textId="77777777" w:rsidR="0039652D" w:rsidRPr="00773744" w:rsidRDefault="0039652D" w:rsidP="0039652D">
      <w:pPr>
        <w:pStyle w:val="ListParagraph"/>
        <w:numPr>
          <w:ilvl w:val="0"/>
          <w:numId w:val="7"/>
        </w:numPr>
        <w:suppressAutoHyphens w:val="0"/>
        <w:spacing w:after="160" w:line="360" w:lineRule="auto"/>
        <w:ind w:left="360" w:hanging="360"/>
        <w:rPr>
          <w:rFonts w:ascii="Times New Roman" w:hAnsi="Times New Roman"/>
          <w:sz w:val="28"/>
          <w:szCs w:val="28"/>
        </w:rPr>
      </w:pPr>
      <w:r w:rsidRPr="00773744">
        <w:rPr>
          <w:rFonts w:ascii="Times New Roman" w:hAnsi="Times New Roman"/>
          <w:sz w:val="28"/>
          <w:szCs w:val="28"/>
        </w:rPr>
        <w:t xml:space="preserve">Высшее образование и место рождения и проживания в г. Лондон и близлежащих городах. Так мы смогли избежать акцента говорящих, который бы указывал на их социальный статус или принадлежность к определенному региону и других признаков, затрудняющих перцептивный эксперимент. При этом, конечно же, мы учитывали, что под подобное описание (Высшее образование и место рождения и проживания в г. Лондон) могут попадать и носители других языков, рожденных и проживающих в Лондоне (например, индийцы, китайцы и др.), которые обладают весьма отличным от стандартного </w:t>
      </w:r>
      <w:proofErr w:type="spellStart"/>
      <w:r w:rsidRPr="00773744">
        <w:rPr>
          <w:rFonts w:ascii="Times New Roman" w:hAnsi="Times New Roman"/>
          <w:sz w:val="28"/>
          <w:szCs w:val="28"/>
        </w:rPr>
        <w:t>южнобританского</w:t>
      </w:r>
      <w:proofErr w:type="spellEnd"/>
      <w:r w:rsidRPr="00773744">
        <w:rPr>
          <w:rFonts w:ascii="Times New Roman" w:hAnsi="Times New Roman"/>
          <w:sz w:val="28"/>
          <w:szCs w:val="28"/>
        </w:rPr>
        <w:t xml:space="preserve"> акцентом. Поэтому перед обработкой фраз мы проверяли диктора на «иностранность» звучания.  Если после личного анализа мы все же оставались не уверены в реализованном произносительном варианте, мы давали запись на прослушивание носителям языка, которые определяли, подходит ли запись для нашего эксперимента или нет.</w:t>
      </w:r>
    </w:p>
    <w:p w14:paraId="69BD9031" w14:textId="77777777" w:rsidR="0039652D" w:rsidRPr="00773744" w:rsidRDefault="0039652D" w:rsidP="0039652D">
      <w:pPr>
        <w:pStyle w:val="ListParagraph"/>
        <w:numPr>
          <w:ilvl w:val="0"/>
          <w:numId w:val="7"/>
        </w:numPr>
        <w:suppressAutoHyphens w:val="0"/>
        <w:spacing w:after="160" w:line="360" w:lineRule="auto"/>
        <w:ind w:left="360" w:hanging="360"/>
        <w:rPr>
          <w:rFonts w:ascii="Times New Roman" w:hAnsi="Times New Roman"/>
          <w:sz w:val="28"/>
          <w:szCs w:val="28"/>
        </w:rPr>
      </w:pPr>
      <w:r w:rsidRPr="00773744">
        <w:rPr>
          <w:rFonts w:ascii="Times New Roman" w:hAnsi="Times New Roman"/>
          <w:sz w:val="28"/>
          <w:szCs w:val="28"/>
        </w:rPr>
        <w:lastRenderedPageBreak/>
        <w:t xml:space="preserve">Вторым критерием был возраст.  Мы записывали дикторов-носителей обоих языков от 18–30 лет, чтобы повысить качество интонационной пересадки за счет нивелирования различия </w:t>
      </w:r>
      <w:proofErr w:type="spellStart"/>
      <w:r w:rsidRPr="00773744">
        <w:rPr>
          <w:rFonts w:ascii="Times New Roman" w:hAnsi="Times New Roman"/>
          <w:sz w:val="28"/>
          <w:szCs w:val="28"/>
        </w:rPr>
        <w:t>тембральных</w:t>
      </w:r>
      <w:proofErr w:type="spellEnd"/>
      <w:r w:rsidRPr="00773744">
        <w:rPr>
          <w:rFonts w:ascii="Times New Roman" w:hAnsi="Times New Roman"/>
          <w:sz w:val="28"/>
          <w:szCs w:val="28"/>
        </w:rPr>
        <w:t xml:space="preserve"> характеристик. Как известно, с возрастом голосовой аппарат человека претерпевает изменения, что может вызвать некоторые особенности голоса, которые будут препятствовать качественному наложению интонации на диктора с более «молодым» голосом. </w:t>
      </w:r>
    </w:p>
    <w:p w14:paraId="28519F9D" w14:textId="77777777" w:rsidR="0039652D" w:rsidRPr="00773744" w:rsidRDefault="0039652D" w:rsidP="0039652D">
      <w:pPr>
        <w:pStyle w:val="ListParagraph"/>
        <w:numPr>
          <w:ilvl w:val="0"/>
          <w:numId w:val="7"/>
        </w:numPr>
        <w:suppressAutoHyphens w:val="0"/>
        <w:spacing w:after="160" w:line="360" w:lineRule="auto"/>
        <w:ind w:left="360" w:hanging="360"/>
        <w:rPr>
          <w:rFonts w:ascii="Times New Roman" w:hAnsi="Times New Roman"/>
          <w:sz w:val="28"/>
          <w:szCs w:val="28"/>
        </w:rPr>
      </w:pPr>
      <w:r w:rsidRPr="00773744">
        <w:rPr>
          <w:rFonts w:ascii="Times New Roman" w:hAnsi="Times New Roman"/>
          <w:sz w:val="28"/>
          <w:szCs w:val="28"/>
        </w:rPr>
        <w:t>Третий критерий – отсутствие лингвистического образования у дикторов. Этот критерий нам был нужен для чистоты проводимого эксперимента, чтобы дикторы порождали аутентичные интонационные контуры без оглядки на теорию.</w:t>
      </w:r>
    </w:p>
    <w:p w14:paraId="5E650E85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Критерии для носителей русского языка:</w:t>
      </w:r>
    </w:p>
    <w:p w14:paraId="65EADEE7" w14:textId="77777777" w:rsidR="0039652D" w:rsidRPr="00773744" w:rsidRDefault="0039652D" w:rsidP="00294816">
      <w:pPr>
        <w:pStyle w:val="ListParagraph"/>
        <w:numPr>
          <w:ilvl w:val="0"/>
          <w:numId w:val="8"/>
        </w:numPr>
        <w:suppressAutoHyphens w:val="0"/>
        <w:spacing w:after="160" w:line="360" w:lineRule="auto"/>
        <w:ind w:hanging="360"/>
        <w:rPr>
          <w:rFonts w:ascii="Times New Roman" w:hAnsi="Times New Roman"/>
          <w:sz w:val="28"/>
          <w:szCs w:val="28"/>
        </w:rPr>
      </w:pPr>
      <w:r w:rsidRPr="00773744">
        <w:rPr>
          <w:rFonts w:ascii="Times New Roman" w:hAnsi="Times New Roman"/>
          <w:sz w:val="28"/>
          <w:szCs w:val="28"/>
        </w:rPr>
        <w:t>Высшее образование, уровень английского языка В1-В2, отсутствие лингвистического образования. Подобный набор критериев помог нам отобрать дикторов, у которых шанс реализации ИК на английских фразах был бы максимальным. Знание английского языка на определенном уровне нам необходимо, чтобы говорящий произносил фразу в нужном темпе с и, как минимум, с правильным ударением на всех словах.</w:t>
      </w:r>
    </w:p>
    <w:p w14:paraId="7E7634E8" w14:textId="77777777" w:rsidR="0039652D" w:rsidRPr="00773744" w:rsidRDefault="0039652D" w:rsidP="00294816">
      <w:pPr>
        <w:pStyle w:val="ListParagraph"/>
        <w:numPr>
          <w:ilvl w:val="0"/>
          <w:numId w:val="8"/>
        </w:numPr>
        <w:suppressAutoHyphens w:val="0"/>
        <w:spacing w:after="160" w:line="360" w:lineRule="auto"/>
        <w:ind w:hanging="360"/>
        <w:rPr>
          <w:rFonts w:ascii="Times New Roman" w:hAnsi="Times New Roman"/>
          <w:sz w:val="28"/>
          <w:szCs w:val="28"/>
        </w:rPr>
      </w:pPr>
      <w:r w:rsidRPr="00773744">
        <w:rPr>
          <w:rFonts w:ascii="Times New Roman" w:hAnsi="Times New Roman"/>
          <w:sz w:val="28"/>
          <w:szCs w:val="28"/>
        </w:rPr>
        <w:t xml:space="preserve">Возраст от 18 до 30 лет. Этот критерий был включен исходя из соображений, указанных выше. </w:t>
      </w:r>
    </w:p>
    <w:p w14:paraId="17D8A531" w14:textId="3B58978B" w:rsidR="0039652D" w:rsidRPr="00773744" w:rsidRDefault="00B70F3A" w:rsidP="00E04499">
      <w:pPr>
        <w:pStyle w:val="Heading3"/>
        <w:spacing w:before="180" w:after="120" w:line="360" w:lineRule="auto"/>
        <w:ind w:left="14" w:firstLine="706"/>
        <w:rPr>
          <w:lang w:val="ru-RU"/>
        </w:rPr>
      </w:pPr>
      <w:bookmarkStart w:id="44" w:name="_Toc104319884"/>
      <w:r>
        <w:rPr>
          <w:lang w:val="ru-RU"/>
        </w:rPr>
        <w:t xml:space="preserve">2.2.1. </w:t>
      </w:r>
      <w:r w:rsidR="0039652D" w:rsidRPr="00773744">
        <w:rPr>
          <w:lang w:val="ru-RU"/>
        </w:rPr>
        <w:t xml:space="preserve">Запись </w:t>
      </w:r>
      <w:r w:rsidR="00294816">
        <w:rPr>
          <w:lang w:val="ru-RU"/>
        </w:rPr>
        <w:t>экспериментального материала</w:t>
      </w:r>
      <w:bookmarkEnd w:id="44"/>
    </w:p>
    <w:p w14:paraId="6D45F47B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Для перцептивного эксперимента мы записали прочтение императивных фраз на английском (в сопровождении экстралингвистического контекста) носителями русского языка, удовлетворяющими вышеперечисленным критериям. При записи мы предлагали русскоязычным дикторам прочитать сначала русскую фразу, а затем – английскую. Иногда говорящие произносили одну и ту же фразу по-разному или не могли реализовать нужный контур на английской фразе. Как оказалось, нужное прочтение фраз на русском не гарантировало нужное прочтение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lastRenderedPageBreak/>
        <w:t>фраз на английском. Поэтому нам пришлось акцентировать внимание дикторов на том, что они должны прочитать английскую фразу с той же интонацией, что и на русском. Некоторым реализация той же интонации давалась не просто: в двух фразах на английском языке нам так и не удалось до конца получить нужный контур. Дикторам не удалось реализовать фразу «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Close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window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» с ИК-3 и «I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wish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he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wasn’t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late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» c ИК-5. Вместо этого дикторы систематически употребляли в первом случае – пограничный вариант между ИК-2 и ИК-3, а во втором случае – с ИК-1. </w:t>
      </w:r>
    </w:p>
    <w:p w14:paraId="2FC10EEB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Более того, у трех русскоязычных дикторов возникли трудности с прочтением сокращенных форм «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should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have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>» и «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could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have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>». Чтение полной формы этих последовательностей значительно бы затруднило «пересадку», поэтому мы объяснили дикторам, как необходимо прочитать эту часть высказывания.</w:t>
      </w:r>
    </w:p>
    <w:p w14:paraId="1C660725" w14:textId="164228C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Также, чтобы преодолеть трудности с реализацией контуров, мы записали большее количество дикторов, и потом выбрали только подходящие для пересадки. Мы записали всего 9 русскоговорящих дикторов (4 мужчины и 5 женщин), каждая</w:t>
      </w:r>
      <w:r w:rsidRPr="00773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запись длилась приблизительно две минуты (так как дикторы ошибались и перечитывали материал). В целом, было записано и обработано (аннотировано) 18 минут речи русскоязычных дикторов. Примеры записей помещены в файл Приложение</w:t>
      </w:r>
      <w:r w:rsidR="00497D9F">
        <w:rPr>
          <w:rFonts w:ascii="Times New Roman" w:hAnsi="Times New Roman" w:cs="Times New Roman"/>
          <w:sz w:val="28"/>
          <w:szCs w:val="28"/>
          <w:lang w:val="ru-RU"/>
        </w:rPr>
        <w:t xml:space="preserve"> 4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112CCBA5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Для записи англичан нам потребовалось меньше усилий. Одни из немногих препятствий, с которыми мы столкнулись – слишком высокая скорость речи и ларингализация. Эти две проблемы сильно снижали качество пересадки. Поэтому для снижения скорости речи и повышения ее разборчивости, мы просили носителей языка говорить медленнее и четче, будто бы «они выступают с трибуны». Из-за второй проблемы, ларингализации, нам не удавалось наложить восходящую конструкцию на нисходящую. Поэтому фразы с ларингализацией также перезаписывались. Всего мы записали 10 англоязычных дикторов (5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мужчин и 5 женщины, в целом 20 минут речи), однако не все записи были использованы для пересадки из-за редких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тембральных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 голосов.</w:t>
      </w:r>
    </w:p>
    <w:p w14:paraId="7E8D2B11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Что касается технической стороны подготовки материала для «пересадки», мы записывали русских дикторов в условиях тихой комнаты на петличный микрофон марки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Boya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. Носителей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южнобританского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варианта произношения мы записывали дистанционно: каждый из дикторов записывал себя сам на личное устройство, в основном диктофон своего смартфона, также в тихой комнате. К некоторым записям англичан пришлось применить шумоподавление, чтобы после «перенесения» контуров, при перцептивном эксперименте записи не отличались качеством. Эта процедура была проведена с помощью приложения Adobe Premiere Pro 2022. При прослушивании обработанной аудиодорожки (с шумоподавлением) искажения мелодической кривой и сегментных характеристик выявлено не было.  </w:t>
      </w:r>
    </w:p>
    <w:p w14:paraId="08BA18E0" w14:textId="1299C0C2" w:rsidR="0039652D" w:rsidRPr="00773744" w:rsidRDefault="00B70F3A" w:rsidP="00E04499">
      <w:pPr>
        <w:pStyle w:val="Heading3"/>
        <w:spacing w:before="180" w:after="120" w:line="360" w:lineRule="auto"/>
        <w:ind w:left="14" w:firstLine="706"/>
        <w:rPr>
          <w:lang w:val="ru-RU"/>
        </w:rPr>
      </w:pPr>
      <w:bookmarkStart w:id="45" w:name="_Toc104319885"/>
      <w:r>
        <w:rPr>
          <w:lang w:val="ru-RU"/>
        </w:rPr>
        <w:t xml:space="preserve">2.2.2. </w:t>
      </w:r>
      <w:r w:rsidR="0039652D" w:rsidRPr="00773744">
        <w:rPr>
          <w:lang w:val="ru-RU"/>
        </w:rPr>
        <w:t>«Пересадка» контуров</w:t>
      </w:r>
      <w:bookmarkEnd w:id="45"/>
    </w:p>
    <w:p w14:paraId="6658F9DA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При «пересадке» кривых мы в первую очередь обращали внимание на пол и высоту голоса диктора. Мы старались накладывать интонацию русского диктора на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сегментику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английского с похожим тембром, чтобы улучшить качество результирующих записей. </w:t>
      </w:r>
    </w:p>
    <w:p w14:paraId="7E760E09" w14:textId="23D997D3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Для пересадки мелодических контуров мы использовали программу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Praat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proofErr w:type="spellStart"/>
      <w:r w:rsidR="00C9109A" w:rsidRPr="00E622B9">
        <w:rPr>
          <w:rFonts w:ascii="Times New Roman" w:hAnsi="Times New Roman" w:cs="Times New Roman"/>
          <w:sz w:val="28"/>
          <w:szCs w:val="28"/>
          <w:lang w:val="ru-RU"/>
        </w:rPr>
        <w:t>Boersma</w:t>
      </w:r>
      <w:proofErr w:type="spellEnd"/>
      <w:r w:rsidR="00C9109A" w:rsidRPr="00C9109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9109A" w:rsidRPr="00E622B9">
        <w:rPr>
          <w:rFonts w:ascii="Times New Roman" w:hAnsi="Times New Roman" w:cs="Times New Roman"/>
          <w:sz w:val="28"/>
          <w:szCs w:val="28"/>
          <w:lang w:val="ru-RU"/>
        </w:rPr>
        <w:t>Weenink</w:t>
      </w:r>
      <w:proofErr w:type="spellEnd"/>
      <w:r w:rsidR="00A00DD2">
        <w:rPr>
          <w:rFonts w:ascii="Times New Roman" w:hAnsi="Times New Roman" w:cs="Times New Roman"/>
          <w:sz w:val="28"/>
          <w:szCs w:val="28"/>
          <w:lang w:val="ru-RU"/>
        </w:rPr>
        <w:t>, дата обращения: 15.05.2021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]. Процедура выполнялась с помощью следующих команд: 1) Загрузка файлов: Open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sym w:font="Wingdings" w:char="F0E0"/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Read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from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file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2) Извлечение мелодического контура из русскоязычного материала: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Manipulate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sym w:font="Wingdings" w:char="F0E0"/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To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manipulation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sym w:font="Wingdings" w:char="F0E0"/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Extract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pitch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tier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3)Наложение мелодической кривой на англоязычный материал: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Manipulate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sym w:font="Wingdings" w:char="F0E0"/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To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manipulation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sym w:font="Wingdings" w:char="F0E0"/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выделение извлеченного контура (2) и записи фразы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sym w:font="Wingdings" w:char="F0E0"/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Replace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pitch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tier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. Далее корректировка автоматически полученного материала осуществлялась вручную с учетом следующих принципов: </w:t>
      </w:r>
    </w:p>
    <w:p w14:paraId="12057A6A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lastRenderedPageBreak/>
        <w:t>1) стилизация мелодических контуров, извлеченных из русскоязычного материала, подразумевала изменение оригинальной кривой не более чем на 2 полутона;</w:t>
      </w:r>
    </w:p>
    <w:p w14:paraId="3DE19AB3" w14:textId="057E03D6" w:rsidR="00294816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2) В результирующей фразе и в оригинальном русском мелодическом контуре должна совпадать доля гласного, на которую приходится </w:t>
      </w:r>
      <w:r w:rsidRPr="00294816">
        <w:rPr>
          <w:rFonts w:ascii="Times New Roman" w:hAnsi="Times New Roman" w:cs="Times New Roman"/>
          <w:sz w:val="28"/>
          <w:szCs w:val="28"/>
          <w:lang w:val="ru-RU"/>
        </w:rPr>
        <w:t>пик</w:t>
      </w:r>
      <w:r w:rsidR="00294816">
        <w:rPr>
          <w:rFonts w:ascii="Times New Roman" w:hAnsi="Times New Roman" w:cs="Times New Roman"/>
          <w:sz w:val="28"/>
          <w:szCs w:val="28"/>
          <w:lang w:val="ru-RU"/>
        </w:rPr>
        <w:t xml:space="preserve"> (см. Рисунки 1, 2, 3)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948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E65DF5D" w14:textId="77777777" w:rsidR="00912ACE" w:rsidRDefault="00912ACE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68B4BE10" w14:textId="71103593" w:rsidR="00294816" w:rsidRPr="00FC6508" w:rsidRDefault="00912ACE" w:rsidP="002948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C650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 wp14:anchorId="40EE138A" wp14:editId="191FA127">
            <wp:simplePos x="0" y="0"/>
            <wp:positionH relativeFrom="margin">
              <wp:align>center</wp:align>
            </wp:positionH>
            <wp:positionV relativeFrom="paragraph">
              <wp:posOffset>809501</wp:posOffset>
            </wp:positionV>
            <wp:extent cx="5765369" cy="5208543"/>
            <wp:effectExtent l="0" t="0" r="6985" b="0"/>
            <wp:wrapTight wrapText="bothSides">
              <wp:wrapPolygon edited="0">
                <wp:start x="0" y="0"/>
                <wp:lineTo x="0" y="21489"/>
                <wp:lineTo x="21555" y="21489"/>
                <wp:lineTo x="21555" y="0"/>
                <wp:lineTo x="0" y="0"/>
              </wp:wrapPolygon>
            </wp:wrapTight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369" cy="520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Рисунок 1. – </w:t>
      </w:r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Мелодический контур фразы «You </w:t>
      </w:r>
      <w:proofErr w:type="spellStart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should’ve</w:t>
      </w:r>
      <w:proofErr w:type="spellEnd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boiled</w:t>
      </w:r>
      <w:proofErr w:type="spellEnd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the</w:t>
      </w:r>
      <w:proofErr w:type="spellEnd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milk</w:t>
      </w:r>
      <w:proofErr w:type="spellEnd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», произнесенной русскоязычным диктором</w:t>
      </w:r>
    </w:p>
    <w:p w14:paraId="78EC5EC0" w14:textId="06652384" w:rsidR="00294816" w:rsidRPr="001A7E6A" w:rsidRDefault="00294816" w:rsidP="00294816">
      <w:pPr>
        <w:spacing w:line="360" w:lineRule="auto"/>
        <w:rPr>
          <w:sz w:val="28"/>
          <w:szCs w:val="28"/>
          <w:lang w:val="ru-RU"/>
        </w:rPr>
      </w:pPr>
    </w:p>
    <w:p w14:paraId="221BF0E1" w14:textId="7154780E" w:rsidR="00294816" w:rsidRPr="00FC6508" w:rsidRDefault="00912ACE" w:rsidP="002948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A37E69"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E831F6D" wp14:editId="1FF77B86">
            <wp:simplePos x="0" y="0"/>
            <wp:positionH relativeFrom="margin">
              <wp:posOffset>222468</wp:posOffset>
            </wp:positionH>
            <wp:positionV relativeFrom="paragraph">
              <wp:posOffset>606586</wp:posOffset>
            </wp:positionV>
            <wp:extent cx="5943600" cy="4949825"/>
            <wp:effectExtent l="0" t="0" r="0" b="317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Рисунок 2. – </w:t>
      </w:r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Мелодический контур фразы «You </w:t>
      </w:r>
      <w:proofErr w:type="spellStart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should’ve</w:t>
      </w:r>
      <w:proofErr w:type="spellEnd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boiled</w:t>
      </w:r>
      <w:proofErr w:type="spellEnd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the</w:t>
      </w:r>
      <w:proofErr w:type="spellEnd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milk</w:t>
      </w:r>
      <w:proofErr w:type="spellEnd"/>
      <w:r w:rsidR="00294816"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», произнесенной англоязычным доктором</w:t>
      </w:r>
    </w:p>
    <w:p w14:paraId="24F4BF68" w14:textId="206C2F04" w:rsidR="00294816" w:rsidRPr="00F74A93" w:rsidRDefault="00294816" w:rsidP="00294816">
      <w:pPr>
        <w:spacing w:line="360" w:lineRule="auto"/>
        <w:rPr>
          <w:sz w:val="28"/>
          <w:szCs w:val="28"/>
          <w:lang w:val="ru-RU"/>
        </w:rPr>
      </w:pPr>
    </w:p>
    <w:p w14:paraId="5C5FC030" w14:textId="77777777" w:rsidR="00294816" w:rsidRDefault="00294816" w:rsidP="00294816">
      <w:pPr>
        <w:spacing w:line="360" w:lineRule="auto"/>
        <w:rPr>
          <w:sz w:val="28"/>
          <w:szCs w:val="28"/>
          <w:lang w:val="ru-RU"/>
        </w:rPr>
      </w:pPr>
    </w:p>
    <w:p w14:paraId="605CCF3F" w14:textId="77777777" w:rsidR="00294816" w:rsidRDefault="00294816" w:rsidP="00294816">
      <w:pPr>
        <w:spacing w:line="360" w:lineRule="auto"/>
        <w:rPr>
          <w:sz w:val="28"/>
          <w:szCs w:val="28"/>
          <w:lang w:val="ru-RU"/>
        </w:rPr>
      </w:pPr>
    </w:p>
    <w:p w14:paraId="63878D9C" w14:textId="77777777" w:rsidR="00294816" w:rsidRDefault="00294816" w:rsidP="00294816">
      <w:pPr>
        <w:spacing w:line="360" w:lineRule="auto"/>
        <w:rPr>
          <w:sz w:val="28"/>
          <w:szCs w:val="28"/>
          <w:lang w:val="ru-RU"/>
        </w:rPr>
      </w:pPr>
    </w:p>
    <w:p w14:paraId="62507ED3" w14:textId="77777777" w:rsidR="00294816" w:rsidRDefault="00294816" w:rsidP="00294816">
      <w:pPr>
        <w:spacing w:line="360" w:lineRule="auto"/>
        <w:rPr>
          <w:sz w:val="28"/>
          <w:szCs w:val="28"/>
          <w:lang w:val="ru-RU"/>
        </w:rPr>
      </w:pPr>
    </w:p>
    <w:p w14:paraId="451E46BC" w14:textId="77777777" w:rsidR="00294816" w:rsidRDefault="00294816" w:rsidP="00294816">
      <w:pPr>
        <w:spacing w:line="360" w:lineRule="auto"/>
        <w:rPr>
          <w:sz w:val="28"/>
          <w:szCs w:val="28"/>
          <w:lang w:val="ru-RU"/>
        </w:rPr>
      </w:pPr>
    </w:p>
    <w:p w14:paraId="358C6B38" w14:textId="77777777" w:rsidR="00294816" w:rsidRDefault="00294816" w:rsidP="0029481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6FA23C6" w14:textId="77777777" w:rsidR="00294816" w:rsidRDefault="00294816" w:rsidP="0029481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1069027" w14:textId="06222006" w:rsidR="00294816" w:rsidRPr="00FC6508" w:rsidRDefault="00294816" w:rsidP="002948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Рисунок 3. – </w:t>
      </w:r>
      <w:r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Мелодический контур фразы носителя английского языка после «пересадки»</w:t>
      </w:r>
    </w:p>
    <w:p w14:paraId="23D5175D" w14:textId="77777777" w:rsidR="00294816" w:rsidRDefault="00294816" w:rsidP="00294816">
      <w:pPr>
        <w:spacing w:line="360" w:lineRule="auto"/>
        <w:rPr>
          <w:sz w:val="28"/>
          <w:szCs w:val="28"/>
          <w:lang w:val="ru-RU"/>
        </w:rPr>
      </w:pPr>
      <w:r w:rsidRPr="00787332">
        <w:rPr>
          <w:noProof/>
          <w:sz w:val="28"/>
          <w:szCs w:val="28"/>
          <w:lang w:val="ru-RU" w:eastAsia="ru-RU"/>
        </w:rPr>
        <w:drawing>
          <wp:inline distT="0" distB="0" distL="0" distR="0" wp14:anchorId="703CC530" wp14:editId="6665C676">
            <wp:extent cx="5943600" cy="4965065"/>
            <wp:effectExtent l="0" t="0" r="0" b="6985"/>
            <wp:docPr id="10" name="Picture 10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imel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F3D2" w14:textId="28F190DA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6BD7ABC8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Поcле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редактуры мы сохраняли получившуюся фразу в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моноформате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с помощью команд: 1)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Convert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sym w:font="Wingdings" w:char="F0E0"/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Convert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to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mono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2) Save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sym w:font="Wingdings" w:char="F0E0"/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Save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as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WAV-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file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BE61875" w14:textId="3C247728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При «пересадке» контуров значительное искажение наблюдалось, только во случае мелодический кривой вежливой просьбы («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Close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window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»), где изначально русским диктором был реализован пограничный вариант между ИК-2 и ИК-3. В записи прочтения фразы носителем английского языка интонационный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lastRenderedPageBreak/>
        <w:t>центр находился на первом слоге последнего слова «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window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>». В русском же варианте гласный в слове «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close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>» был гораздо длиннее, чем в английском, поэтому при «пересадке» для реализации ИК-3 не хватило времени. В результате получилась фраза с ИК-2, которую мы решили оставить для перцептивного эксперимента, так как в русском языке вежливая просьба может произноситься как с тем, так и с другим контуром.</w:t>
      </w:r>
    </w:p>
    <w:p w14:paraId="5874E39A" w14:textId="2DB71F5A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Всего удалось получилось около 20 фраз с пересаженным контуром, однако для перцептивного эксперимента оказались пригодными 16 записей. Далее мы отобрали 9 записей (в соответствии с количеством типов императива) для размещения в опросе. </w:t>
      </w:r>
      <w:r w:rsidR="00497D9F">
        <w:rPr>
          <w:rFonts w:ascii="Times New Roman" w:hAnsi="Times New Roman" w:cs="Times New Roman"/>
          <w:sz w:val="28"/>
          <w:szCs w:val="28"/>
          <w:lang w:val="ru-RU"/>
        </w:rPr>
        <w:t>Все аудио записи с «пересаженными» контурами размещены в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Приложении </w:t>
      </w:r>
      <w:r w:rsidR="00497D9F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74C7E6A" w14:textId="40F4DB60" w:rsidR="0039652D" w:rsidRPr="00E04499" w:rsidRDefault="00B70F3A" w:rsidP="00FC6508">
      <w:pPr>
        <w:pStyle w:val="Heading1"/>
        <w:rPr>
          <w:lang w:val="ru-RU"/>
        </w:rPr>
      </w:pPr>
      <w:bookmarkStart w:id="46" w:name="_Toc104319886"/>
      <w:r w:rsidRPr="00E04499">
        <w:rPr>
          <w:lang w:val="ru-RU"/>
        </w:rPr>
        <w:t xml:space="preserve">2.3. </w:t>
      </w:r>
      <w:r w:rsidR="0039652D" w:rsidRPr="00E04499">
        <w:rPr>
          <w:lang w:val="ru-RU"/>
        </w:rPr>
        <w:t>Перцептивный эксперимент</w:t>
      </w:r>
      <w:bookmarkEnd w:id="46"/>
    </w:p>
    <w:p w14:paraId="6C9A5876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В первую очередь для последовательности эксперимента, нам было важно, чтобы характеристики его участников, носителей нужного нам произносительного варианта английского языка, совпадали с характеристиками дикторов по социальным и географическим параметрам. В силу того, что сегментные и супрасегментные характеристики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южнобританского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варианта произношения образованного человека иногда могут иметь для представителей других социальных групп и регионов негативную коннотацию (например, среди жителей севера Англии наблюдается тенденция к ассоциации этого варианта с высокомерием и претенциозностью), мы разработали схожий список критериев для участников перцептивного эксперимента:</w:t>
      </w:r>
    </w:p>
    <w:p w14:paraId="78408A4B" w14:textId="77777777" w:rsidR="0039652D" w:rsidRPr="00773744" w:rsidRDefault="0039652D" w:rsidP="0039652D">
      <w:pPr>
        <w:pStyle w:val="ListParagraph"/>
        <w:numPr>
          <w:ilvl w:val="0"/>
          <w:numId w:val="9"/>
        </w:numPr>
        <w:suppressAutoHyphens w:val="0"/>
        <w:spacing w:after="160" w:line="360" w:lineRule="auto"/>
        <w:ind w:hanging="360"/>
        <w:jc w:val="both"/>
        <w:rPr>
          <w:rFonts w:ascii="Times New Roman" w:hAnsi="Times New Roman"/>
          <w:sz w:val="28"/>
          <w:szCs w:val="28"/>
        </w:rPr>
      </w:pPr>
      <w:r w:rsidRPr="00773744">
        <w:rPr>
          <w:rFonts w:ascii="Times New Roman" w:hAnsi="Times New Roman"/>
          <w:sz w:val="28"/>
          <w:szCs w:val="28"/>
        </w:rPr>
        <w:t xml:space="preserve">Место рождения и проживания в г. Лондон и его окрестностях, возраст от 18 до 30 лет. Так как употребление интонационных моделей разнится от региона к региону и от одной возрастной группы к другой, мы бы хотели проверить восприятие получившихся фраз только носителями </w:t>
      </w:r>
      <w:proofErr w:type="spellStart"/>
      <w:r w:rsidRPr="00773744">
        <w:rPr>
          <w:rFonts w:ascii="Times New Roman" w:hAnsi="Times New Roman"/>
          <w:sz w:val="28"/>
          <w:szCs w:val="28"/>
        </w:rPr>
        <w:t>южнобританского</w:t>
      </w:r>
      <w:proofErr w:type="spellEnd"/>
      <w:r w:rsidRPr="00773744">
        <w:rPr>
          <w:rFonts w:ascii="Times New Roman" w:hAnsi="Times New Roman"/>
          <w:sz w:val="28"/>
          <w:szCs w:val="28"/>
        </w:rPr>
        <w:t xml:space="preserve"> акцента. Более того, так как дикторы – также представители этого региона, </w:t>
      </w:r>
      <w:r w:rsidRPr="00773744">
        <w:rPr>
          <w:rFonts w:ascii="Times New Roman" w:hAnsi="Times New Roman"/>
          <w:sz w:val="28"/>
          <w:szCs w:val="28"/>
        </w:rPr>
        <w:lastRenderedPageBreak/>
        <w:t>мы полагаем, что слушающие будут меньше отвлекаться на сегментные особенности речи и будут больше сконцентрированы на интонационной составляющей.</w:t>
      </w:r>
    </w:p>
    <w:p w14:paraId="5F0660F2" w14:textId="77777777" w:rsidR="0039652D" w:rsidRPr="00773744" w:rsidRDefault="0039652D" w:rsidP="0039652D">
      <w:pPr>
        <w:pStyle w:val="ListParagraph"/>
        <w:numPr>
          <w:ilvl w:val="0"/>
          <w:numId w:val="9"/>
        </w:numPr>
        <w:suppressAutoHyphens w:val="0"/>
        <w:spacing w:after="160" w:line="360" w:lineRule="auto"/>
        <w:ind w:hanging="360"/>
        <w:jc w:val="both"/>
        <w:rPr>
          <w:rFonts w:ascii="Times New Roman" w:hAnsi="Times New Roman"/>
          <w:sz w:val="28"/>
          <w:szCs w:val="28"/>
        </w:rPr>
      </w:pPr>
      <w:r w:rsidRPr="00773744">
        <w:rPr>
          <w:rFonts w:ascii="Times New Roman" w:hAnsi="Times New Roman"/>
          <w:sz w:val="28"/>
          <w:szCs w:val="28"/>
        </w:rPr>
        <w:t xml:space="preserve">Отсутствие лингвистического образования. Мы решили включить этот критерий для того, чтобы слушающие не могли сразу определить </w:t>
      </w:r>
      <w:proofErr w:type="spellStart"/>
      <w:r w:rsidRPr="00773744">
        <w:rPr>
          <w:rFonts w:ascii="Times New Roman" w:hAnsi="Times New Roman"/>
          <w:sz w:val="28"/>
          <w:szCs w:val="28"/>
        </w:rPr>
        <w:t>акцентность</w:t>
      </w:r>
      <w:proofErr w:type="spellEnd"/>
      <w:r w:rsidRPr="00773744">
        <w:rPr>
          <w:rFonts w:ascii="Times New Roman" w:hAnsi="Times New Roman"/>
          <w:sz w:val="28"/>
          <w:szCs w:val="28"/>
        </w:rPr>
        <w:t xml:space="preserve"> звучания, из-за знания интонационной системы английского языка или русского. Для наиболее точных результатов перцептивного эксперимента мы будем прибегать к помощи только «наивных» носителей языка.</w:t>
      </w:r>
    </w:p>
    <w:p w14:paraId="12C20DF1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Чтобы определить будут ли для нас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релевантны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результаты опроса того или иного носителя языка, мы включили в наш опрос страницу, где участники давали информацию о своем образовании, идентификации себя как носителя варианта, и других социо-демографических характеристиках. Таким образом мы лишь ограничили круг респондентов до наиболее подходящих, хотя до конца отследить социально-географические характеристики всех не представилось возможным.  </w:t>
      </w:r>
    </w:p>
    <w:p w14:paraId="399D8ADA" w14:textId="1149AF2A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При составлении опроса нам также было важно, чтобы он позволял наиболее эффективно провести перцептивный эксперимент: было необходимо, чтобы оценка всех нужных нам параметров интонационного контура занимала у участников до 20 минут. Так, мы создали опрос из 10 страниц на платформе Soscisurvey.de</w:t>
      </w:r>
      <w:r w:rsidR="00975248" w:rsidRPr="00975248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975248" w:rsidRPr="00E622B9">
        <w:rPr>
          <w:rFonts w:ascii="Times New Roman" w:hAnsi="Times New Roman" w:cs="Times New Roman"/>
          <w:sz w:val="28"/>
          <w:szCs w:val="28"/>
          <w:lang w:val="ru-RU"/>
        </w:rPr>
        <w:t>Soscisurvey.de</w:t>
      </w:r>
      <w:r w:rsidR="00975248">
        <w:rPr>
          <w:rFonts w:ascii="Times New Roman" w:hAnsi="Times New Roman" w:cs="Times New Roman"/>
          <w:sz w:val="28"/>
          <w:szCs w:val="28"/>
          <w:lang w:val="ru-RU"/>
        </w:rPr>
        <w:t>, дата обращения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9752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>10.02.2022</w:t>
      </w:r>
      <w:r w:rsidR="00975248" w:rsidRPr="00975248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. На каждой странице (исключая страницу, где респонденты делились личными данными) было размещено четыре вопроса. В первом вопросе предлагалось выбрать тип команды из предложенных или написать свой. Во втором вопросе с помощью графического элемента, шкалы от 0 до 100, участникам необходимо было оценить «иностранность» звучания. В третьем вопросе – носители языка выбирали между предложенными эмоционально-модальными оттенками, а также могли обозначить свой вариант. Стоит отметить, что респонденты могли выбрать несколько вариантов ответов в этих двух вопросах. При подсчете голосов в каждом вопросе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мы определяли только один или два варианта ответа, которые набрали больше всего участников. Поэтому при подсчете статистики (смотри Приложение </w:t>
      </w:r>
      <w:r w:rsidR="00497D9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) процентное соотношение респондентов, выбравших наиболее популярные ответы, не ровняется 100%.</w:t>
      </w:r>
    </w:p>
    <w:p w14:paraId="6BE49ECA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В четвертом вопросе участникам предлагалось сравнить оригинальное звучание фразы, произнесенной носителем, и высказывание с русским контуром. Ответ на этот вопрос респонденты вносили в специальное окошко. Чтобы избежать ненужных ответов на этот вопрос, говорящих о «неестественности звучания», в начале теста мы разместили предупреждение о том, что некоторые записи могут иметь искусственное звучание в силу технических проблем, поэтому мы просим его не оценивать. Так как вопрос был с открытым ответом, при подсчете голосов мы выбирали наиболее похожие ответы и, таким образом, определяли общую тенденцию во мнении участников. </w:t>
      </w:r>
    </w:p>
    <w:p w14:paraId="3CACA42B" w14:textId="4DC4FFFA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С некоторыми из страниц опроса можно ознакомиться в Приложении </w:t>
      </w:r>
      <w:r w:rsidR="00497D9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622D7F8" w14:textId="7083AFCC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После технического оформления опроса и его проверки, мы поменяли местами некоторые вопросы и сделали некоторые из них </w:t>
      </w:r>
      <w:r w:rsidR="00912ACE" w:rsidRPr="00E622B9">
        <w:rPr>
          <w:rFonts w:ascii="Times New Roman" w:hAnsi="Times New Roman" w:cs="Times New Roman"/>
          <w:sz w:val="28"/>
          <w:szCs w:val="28"/>
          <w:lang w:val="ru-RU"/>
        </w:rPr>
        <w:t>обязательными к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ответу. Далее мы направили готовый тест студентам и преподавателям университетов Англии (UCL, </w:t>
      </w:r>
      <w:hyperlink r:id="rId11" w:history="1">
        <w:r w:rsidRPr="00E622B9">
          <w:rPr>
            <w:rFonts w:ascii="Times New Roman" w:hAnsi="Times New Roman" w:cs="Times New Roman"/>
            <w:sz w:val="28"/>
            <w:szCs w:val="28"/>
            <w:lang w:val="ru-RU"/>
          </w:rPr>
          <w:t xml:space="preserve">University </w:t>
        </w:r>
        <w:proofErr w:type="spellStart"/>
        <w:r w:rsidRPr="00E622B9">
          <w:rPr>
            <w:rFonts w:ascii="Times New Roman" w:hAnsi="Times New Roman" w:cs="Times New Roman"/>
            <w:sz w:val="28"/>
            <w:szCs w:val="28"/>
            <w:lang w:val="ru-RU"/>
          </w:rPr>
          <w:t>of</w:t>
        </w:r>
        <w:proofErr w:type="spellEnd"/>
        <w:r w:rsidRPr="00E622B9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  <w:proofErr w:type="spellStart"/>
        <w:r w:rsidRPr="00E622B9">
          <w:rPr>
            <w:rFonts w:ascii="Times New Roman" w:hAnsi="Times New Roman" w:cs="Times New Roman"/>
            <w:sz w:val="28"/>
            <w:szCs w:val="28"/>
            <w:lang w:val="ru-RU"/>
          </w:rPr>
          <w:t>Oxford</w:t>
        </w:r>
        <w:proofErr w:type="spellEnd"/>
      </w:hyperlink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, University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of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Reading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и другие), чтобы те распространили опрос среди коллег. На сегодняшний день полностью опрос прошло около 30 носителей южно-британского варианта. Всего в эксперименте участвовало – 65 человек, включая носителей языка, не закончивших свой ответ и тех, кто не идентифицирует себя как носитель варианта. При интерпретации результатов мы учли ответы всех носителей языка, подходящих по демографическим критериям. </w:t>
      </w:r>
    </w:p>
    <w:p w14:paraId="3383EBFE" w14:textId="7B382AED" w:rsidR="00B70F3A" w:rsidRPr="001061E2" w:rsidRDefault="00B70F3A" w:rsidP="00FC6508">
      <w:pPr>
        <w:pStyle w:val="Heading1"/>
        <w:rPr>
          <w:lang w:val="ru-RU"/>
        </w:rPr>
      </w:pPr>
      <w:bookmarkStart w:id="47" w:name="_Toc104319887"/>
      <w:r w:rsidRPr="00E04499">
        <w:rPr>
          <w:lang w:val="ru-RU"/>
        </w:rPr>
        <w:lastRenderedPageBreak/>
        <w:t xml:space="preserve">2.4. </w:t>
      </w:r>
      <w:r w:rsidR="0039652D" w:rsidRPr="00E04499">
        <w:rPr>
          <w:lang w:val="ru-RU"/>
        </w:rPr>
        <w:t>Результаты исследования</w:t>
      </w:r>
      <w:bookmarkEnd w:id="47"/>
    </w:p>
    <w:p w14:paraId="19B8C175" w14:textId="7879F789" w:rsidR="0039652D" w:rsidRPr="00773744" w:rsidRDefault="00B70F3A" w:rsidP="00E04499">
      <w:pPr>
        <w:pStyle w:val="Heading3"/>
        <w:spacing w:before="180" w:after="120" w:line="360" w:lineRule="auto"/>
        <w:ind w:left="14" w:firstLine="706"/>
        <w:rPr>
          <w:lang w:val="ru-RU"/>
        </w:rPr>
      </w:pPr>
      <w:bookmarkStart w:id="48" w:name="_Toc104319888"/>
      <w:r>
        <w:rPr>
          <w:lang w:val="ru-RU"/>
        </w:rPr>
        <w:t xml:space="preserve">2.4.1. </w:t>
      </w:r>
      <w:r w:rsidR="0039652D" w:rsidRPr="00773744">
        <w:rPr>
          <w:lang w:val="ru-RU"/>
        </w:rPr>
        <w:t>«Иностранность» звучания</w:t>
      </w:r>
      <w:bookmarkEnd w:id="48"/>
    </w:p>
    <w:p w14:paraId="5FE274A0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Для оценки этого параметра участникам перцептивного эксперимента было предложено оценить степень выраженности признака по стобалльной шкале. Мы, в свою очередь, интерпретировали результаты следующим образом: при оценке от 0 до 30 баллов, мы считали, что выраженность «иностранного» звучания – практически отсутствует; от 30 до 60 – слабая; от 60 до 100 – сильная. </w:t>
      </w:r>
    </w:p>
    <w:p w14:paraId="0DA11723" w14:textId="7777777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По оценкам респондентов (30 человек), иностранный акцент во фразах был слышен больше всего в приглашении с ИК-4 (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Come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in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have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a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seat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get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comfortable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) и в возражении с ИК-1 (You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should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have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boiled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milk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). В последнем высказывании 27% респондентов указали, что «иностранность» звучания сильно выражена, что является максимумом для всего перечня императивных фраз. Если считать процентное соотношение людей, которые отметили какую-либо степень признака (слабую или сильную), то получится, что большинство опрашиваемых (53%) считают, что «иностранность» звучания выражена во фразе с ИК-4. Далее, среди фраз с наибольшей выраженностью акцента (с слабой и сильной степени) следуют спокойное требование с ИК-1 (47% респондентов отметили слабую и сильную выраженность), эмоциональное требование с ИК-2 (40% опрашиваемых), назидание или совет с ИК-4 (37% респондентов). </w:t>
      </w:r>
    </w:p>
    <w:p w14:paraId="78015A9A" w14:textId="346A9582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Отвечая на первый вопрос исследования – степень иностранности звучания, придаваемого русскими мелодическими контурами, по результатам опроса, в большинстве случаев они не являются причиной проявления иностранного акцента у говорящего, за исключением ИК-1 и ИК-4 в приглашении и возражении соответственно. Подробная статистика ответов участников эксперимента представлена в Приложении </w:t>
      </w:r>
      <w:r w:rsidR="00497D9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6FDAB52" w14:textId="3F47F4C0" w:rsidR="0039652D" w:rsidRPr="00773744" w:rsidRDefault="00B70F3A" w:rsidP="00E04499">
      <w:pPr>
        <w:pStyle w:val="Heading3"/>
        <w:spacing w:before="180" w:after="120" w:line="360" w:lineRule="auto"/>
        <w:ind w:left="14" w:firstLine="706"/>
        <w:rPr>
          <w:lang w:val="ru-RU"/>
        </w:rPr>
      </w:pPr>
      <w:bookmarkStart w:id="49" w:name="_Toc104319889"/>
      <w:r>
        <w:rPr>
          <w:lang w:val="ru-RU"/>
        </w:rPr>
        <w:lastRenderedPageBreak/>
        <w:t xml:space="preserve">2.4.2. </w:t>
      </w:r>
      <w:r w:rsidR="0039652D" w:rsidRPr="00773744">
        <w:rPr>
          <w:lang w:val="ru-RU"/>
        </w:rPr>
        <w:t>Смена типа императива и эмоционально-модальной окраски</w:t>
      </w:r>
      <w:bookmarkEnd w:id="49"/>
    </w:p>
    <w:p w14:paraId="2CA25FDA" w14:textId="31CB6401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Прежде чем обсуждать изменения этих характеристик из-за интонационной интерференции русского языка необходимо сделать оговорку: не все результаты исследования в этой области могут быть оправданы особенностями интонационных систем этих двух языков. Хотя для «пересадки» мелодических контуров мы подбирали дикторов с похожими голосовыми характеристиками, причиной результатов, указанных ниже могли стать незначительные различия в диапазоне дикторов, большая или меньшая эмоциональная вовлеченность и ряд других индивидуальных психологических факторов. Таким образом, необходимо подчеркнуть, что изменения в звучании фразы, вызванные разным диапазоном реализации контура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с меньшей 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>вероятностью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зависят от систематических явлений в интонации обоих языков. При этом, если «пересадка» русского контура подразумевала, например, смену направления движения тона на центре, в этом случае 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 xml:space="preserve">смена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эмоционально-модальной окраски скорее был вызван, наоборот, систематическими особенностями, нежели индивидуальными дикторскими.</w:t>
      </w:r>
    </w:p>
    <w:p w14:paraId="6C43F9B8" w14:textId="28A43874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По ответам респондентов, практически во всех фразах с «перенесённым» контуром наблюдался 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>изменение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типа повелительного высказывания, или эмоционально-модальной окраски, или обоих параметров вместе. Поэтому описывая результаты опроса в этой области, мы рассмотрим каждый тип императива по отдельности.</w:t>
      </w:r>
    </w:p>
    <w:p w14:paraId="06D00BA5" w14:textId="342153C3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Сводная таблица результатов по этому параметру размещена в Приложении </w:t>
      </w:r>
      <w:r w:rsidR="0007539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65B7FE5" w14:textId="77777777" w:rsidR="0039652D" w:rsidRPr="00B9762C" w:rsidRDefault="0039652D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Возражение (ИК-1)</w:t>
      </w:r>
    </w:p>
    <w:p w14:paraId="2F4674EB" w14:textId="699E5755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В отношении этого типа императива в первую очередь стоит отметить, что во фразе с «пересаженным» контуром несколько респондентов отмечали 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 xml:space="preserve">изменение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интонационного центра на слог «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you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 xml:space="preserve"> (полная фраза – «</w:t>
      </w:r>
      <w:r w:rsidR="004B2EBB">
        <w:rPr>
          <w:rFonts w:ascii="Times New Roman" w:hAnsi="Times New Roman" w:cs="Times New Roman"/>
          <w:sz w:val="28"/>
          <w:szCs w:val="28"/>
        </w:rPr>
        <w:t>You</w:t>
      </w:r>
      <w:r w:rsidR="004B2EBB" w:rsidRPr="004B2E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2EBB">
        <w:rPr>
          <w:rFonts w:ascii="Times New Roman" w:hAnsi="Times New Roman" w:cs="Times New Roman"/>
          <w:sz w:val="28"/>
          <w:szCs w:val="28"/>
        </w:rPr>
        <w:t>should</w:t>
      </w:r>
      <w:r w:rsidR="004B2EBB" w:rsidRPr="004B2EBB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4B2EBB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="004B2EBB" w:rsidRPr="004B2E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2EBB">
        <w:rPr>
          <w:rFonts w:ascii="Times New Roman" w:hAnsi="Times New Roman" w:cs="Times New Roman"/>
          <w:sz w:val="28"/>
          <w:szCs w:val="28"/>
        </w:rPr>
        <w:t>boiled</w:t>
      </w:r>
      <w:r w:rsidR="004B2EBB" w:rsidRPr="004B2E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2EBB">
        <w:rPr>
          <w:rFonts w:ascii="Times New Roman" w:hAnsi="Times New Roman" w:cs="Times New Roman"/>
          <w:sz w:val="28"/>
          <w:szCs w:val="28"/>
        </w:rPr>
        <w:t>the</w:t>
      </w:r>
      <w:r w:rsidR="004B2EBB" w:rsidRPr="004B2E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2EBB">
        <w:rPr>
          <w:rFonts w:ascii="Times New Roman" w:hAnsi="Times New Roman" w:cs="Times New Roman"/>
          <w:sz w:val="28"/>
          <w:szCs w:val="28"/>
        </w:rPr>
        <w:t>milk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>»)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. Скорее всего, это произошло в силу недостаточной редукции гласной при озвучивании высказывания русскоязычным диктором. Стоит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добавить, что при аннотации записи фразы этим диктором был выявлен только один интонационный центр высказывания.</w:t>
      </w:r>
    </w:p>
    <w:p w14:paraId="3D00379C" w14:textId="580D4440" w:rsidR="0039652D" w:rsidRPr="00773744" w:rsidRDefault="0039652D" w:rsidP="00E622B9">
      <w:pPr>
        <w:spacing w:after="4" w:line="358" w:lineRule="auto"/>
        <w:ind w:left="-14" w:firstLine="706"/>
        <w:rPr>
          <w:rFonts w:ascii="Times New Roman" w:hAnsi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В возражении (назидании) с ИК-1 большинство респондентов (42%) не заметило изменения типа повелительного высказывания. Однако 33% носителей-языка определили во фразе предложение или совет, что указывает на потенциальн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 xml:space="preserve">ое изменение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типа императива при опрашивании более широкой аудитории. Говоря об эмоционально-модальной окраске, стоит отметить, что 42% участников указали на «спокойный тон» фразы. Также при сравнении оригинальной фразы с высказыванием с «перенесенным» контуром многие сообщили о более спокойном, мягком, менее раздраженном звучании. Вероятно, такой результат можно оправдать менее низким падением тона на интонационном центре в ИК-1 по сравнению с низким нисходящим тоном в английском языке</w:t>
      </w:r>
      <w:r w:rsidRPr="00773744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4C622626" w14:textId="77777777" w:rsidR="0039652D" w:rsidRPr="00B9762C" w:rsidRDefault="0039652D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Спокойное, формальное требование (ИК-1)</w:t>
      </w:r>
    </w:p>
    <w:p w14:paraId="6C5E6EC5" w14:textId="7E7F8267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При оценке этого мелодического контура большинство участников не определило 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>изменение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в типе высказывания. 54% указало в ответе на вопрос о типе императива, что фраза является «формальным требованием». При оценке эмоционально-модальной окраски также не было выявлено значительных различий с описанием исходного контура: среди наиболее часто выбираемых характеристик можно назвать спокойствие, вежливость, нейтральное звучание. Однако при непосредственном сравнении с оригинальным мелодическим контуром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русский контур, по мнению большинства респондентов (45%), звучал менее уверенно и строго, также менее формально, бодро, что не соответствовало лексической составляющей фразы «All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rise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for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Judge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Smith».</w:t>
      </w:r>
    </w:p>
    <w:p w14:paraId="7DCC7C24" w14:textId="77777777" w:rsidR="0039652D" w:rsidRPr="00B9762C" w:rsidRDefault="0039652D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Досада, упрек (ИК-2)</w:t>
      </w:r>
    </w:p>
    <w:p w14:paraId="28C36598" w14:textId="451FB6FF" w:rsidR="0039652D" w:rsidRPr="00B9762C" w:rsidRDefault="0039652D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При прослушивании фразы 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0C2D18">
        <w:rPr>
          <w:rFonts w:ascii="Times New Roman" w:hAnsi="Times New Roman" w:cs="Times New Roman"/>
          <w:sz w:val="28"/>
          <w:szCs w:val="28"/>
        </w:rPr>
        <w:t>You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18">
        <w:rPr>
          <w:rFonts w:ascii="Times New Roman" w:hAnsi="Times New Roman" w:cs="Times New Roman"/>
          <w:sz w:val="28"/>
          <w:szCs w:val="28"/>
        </w:rPr>
        <w:t>could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0C2D18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18">
        <w:rPr>
          <w:rFonts w:ascii="Times New Roman" w:hAnsi="Times New Roman" w:cs="Times New Roman"/>
          <w:sz w:val="28"/>
          <w:szCs w:val="28"/>
        </w:rPr>
        <w:t>called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18">
        <w:rPr>
          <w:rFonts w:ascii="Times New Roman" w:hAnsi="Times New Roman" w:cs="Times New Roman"/>
          <w:sz w:val="28"/>
          <w:szCs w:val="28"/>
        </w:rPr>
        <w:t>me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с русским мелодическим контуром большинство респондентов не определили фразу как какой-либо другой тип императива. При этом во фразе произошла более значительная смена эмоциональной окраски: высказывание с оригинальным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(английским) мелодический </w:t>
      </w:r>
      <w:r w:rsidR="00FC6508" w:rsidRPr="00E622B9">
        <w:rPr>
          <w:rFonts w:ascii="Times New Roman" w:hAnsi="Times New Roman" w:cs="Times New Roman"/>
          <w:sz w:val="28"/>
          <w:szCs w:val="28"/>
          <w:lang w:val="ru-RU"/>
        </w:rPr>
        <w:t>контуром большинство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опрашиваемых охарактеризовало как более агрессивное и раздраженное. В свою очередь, русский мелодический контур звучал более жалостно и грустно. Скорее всего, это произошло из-за смены направления движения тона в интонационном центра – с нисходяще-восходящего на нисходящий.</w:t>
      </w:r>
    </w:p>
    <w:p w14:paraId="6B1D3D13" w14:textId="77777777" w:rsidR="0039652D" w:rsidRPr="00B9762C" w:rsidRDefault="0039652D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Эмоциональное требование, предупреждение (ИК-2)</w:t>
      </w:r>
    </w:p>
    <w:p w14:paraId="5BBCFF55" w14:textId="3FCF1714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Описывая результаты исследования для высказывания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0C2D18">
        <w:rPr>
          <w:rFonts w:ascii="Times New Roman" w:hAnsi="Times New Roman" w:cs="Times New Roman"/>
          <w:sz w:val="28"/>
          <w:szCs w:val="28"/>
        </w:rPr>
        <w:t>Don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C2D18">
        <w:rPr>
          <w:rFonts w:ascii="Times New Roman" w:hAnsi="Times New Roman" w:cs="Times New Roman"/>
          <w:sz w:val="28"/>
          <w:szCs w:val="28"/>
        </w:rPr>
        <w:t>t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>!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, необходимо отметить, что замещение интонационного контура не повлекло 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>изменения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на уровне типа императива. Однако говоря об эмоционально-модальной окраске, респонденты сообщили о более «обеспокоенном», «эмоциональном» звучании русского мелодического контура. Нисходящий тон во фразе с русским контуром был реализован в более высоком регистре, чем с английским. Поэтому подобное различие в диапазоне могло стать причиной более «эмоционального» звучания фразы и для носителей английского языка. При этом исходя из теоретического материала, высокий нисходящий тон в английском языке начинается выше по регистру, чем падение в русской ИК-2, что должно было, наоборот, повлечь снижение эмоциональной нагрузки. Таким образом, в отношении этого высказывания можно предположить, что здесь с большей вероятностью ключевую роль сыграли </w:t>
      </w:r>
      <w:proofErr w:type="gramStart"/>
      <w:r w:rsidRPr="00E622B9">
        <w:rPr>
          <w:rFonts w:ascii="Times New Roman" w:hAnsi="Times New Roman" w:cs="Times New Roman"/>
          <w:sz w:val="28"/>
          <w:szCs w:val="28"/>
          <w:lang w:val="ru-RU"/>
        </w:rPr>
        <w:t>индивидуальные особенности</w:t>
      </w:r>
      <w:proofErr w:type="gram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дикторов, а не систематические характеристики.  Поэтому нельзя утверждать, что эмоциональное требование (предупреждение) на английском звучит менее обеспокоенно, чем в русском.</w:t>
      </w:r>
    </w:p>
    <w:p w14:paraId="7C9C3C69" w14:textId="77777777" w:rsidR="0039652D" w:rsidRPr="00B9762C" w:rsidRDefault="0039652D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Строгий приказ (ИК-2)</w:t>
      </w:r>
    </w:p>
    <w:p w14:paraId="10C694DD" w14:textId="5A175786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При прохождении опроса запись со строгим приказом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0C2D18">
        <w:rPr>
          <w:rFonts w:ascii="Times New Roman" w:hAnsi="Times New Roman" w:cs="Times New Roman"/>
          <w:sz w:val="28"/>
          <w:szCs w:val="28"/>
        </w:rPr>
        <w:t>Silence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>!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большинство охарактеризовало соответственно его типу повелительного высказывания (45%). Стоит отметить, что около 21% респондентов классифицировало фразу как «формальное требование», а при описании эмоционально-модальной окраски 51% участников описал высказывание как «спокойное» и «нейтральное». Также обобщение результатов сравнения контуров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lastRenderedPageBreak/>
        <w:t>выявило, что русский звучит «менее строго и агрессивно». В этом случае результаты скорее оправданы систематическими различиями двух языков, так как сужение диапазона падения при «пересадке» ИК-2 на англоязычную фразу, согласно нашей гипотезе, способно снизить эмоциональную нагрузку высказывания.</w:t>
      </w:r>
    </w:p>
    <w:p w14:paraId="2D499A8F" w14:textId="77777777" w:rsidR="0039652D" w:rsidRPr="00B9762C" w:rsidRDefault="0039652D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Вежливая просьба (ИК-2)</w:t>
      </w:r>
    </w:p>
    <w:p w14:paraId="7BBB233B" w14:textId="162DB7E2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Из-за смены движения основного тона на интонационном центре (с высокого восходящего на нисходящий) в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фразе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0C2D18">
        <w:rPr>
          <w:rFonts w:ascii="Times New Roman" w:hAnsi="Times New Roman" w:cs="Times New Roman"/>
          <w:sz w:val="28"/>
          <w:szCs w:val="28"/>
        </w:rPr>
        <w:t>Close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18">
        <w:rPr>
          <w:rFonts w:ascii="Times New Roman" w:hAnsi="Times New Roman" w:cs="Times New Roman"/>
          <w:sz w:val="28"/>
          <w:szCs w:val="28"/>
        </w:rPr>
        <w:t>the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18">
        <w:rPr>
          <w:rFonts w:ascii="Times New Roman" w:hAnsi="Times New Roman" w:cs="Times New Roman"/>
          <w:sz w:val="28"/>
          <w:szCs w:val="28"/>
        </w:rPr>
        <w:t>window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произошел значительн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 xml:space="preserve">ое изменение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типа императива, который повлек за собой смену эмоционально-модальной окраски. По мнению большинства носителей языка, высказывание звучало скорее, как строгий приказ (47%) с оттенком «раздражения» (30%), «назидания «(13%). Также 60% респондентов отметили, что по сравнению с оригинальным мелодическим контуром русский звучит менее вежливо и более настойчиво. </w:t>
      </w:r>
    </w:p>
    <w:p w14:paraId="554392FB" w14:textId="77777777" w:rsidR="0039652D" w:rsidRPr="00B9762C" w:rsidRDefault="0039652D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Назидание, совет (ИК-4)</w:t>
      </w:r>
    </w:p>
    <w:p w14:paraId="1C6A8D77" w14:textId="34D2752D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В отношении высказывания «You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lay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table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help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with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drinks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and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greet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guests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>» 78% участников не выявили значительной смены типа императива. 83% респондентов описали эмоционально-модальную окраску записи как «нейтральную, дружелюбную» (33%), «вежливую» (24%), «назидательную» (24%). Сравнение эмоционально-модальной окраски носителями языка показало, что фраза с русским мелодическим контуром звучала «менее настойчиво/не свысока/более вежливо/менее раздраженно» (33%). Озвучивая эту фразу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носитель языка использовал 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ровные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тоны и низкий нисходящий тон в сочетании с высоким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предцентром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, который, вероятно, играет большую роль при создании «назидательной» окраски фразы. Таким образом, при замене 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ровных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тонов на восходящие, а высокого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предцентра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на низкий произошла смена эмоционально-модальной окраски в сторону менее «настойчивого» звучания.</w:t>
      </w:r>
    </w:p>
    <w:p w14:paraId="3EC1BF62" w14:textId="4F3E03C7" w:rsidR="0039652D" w:rsidRPr="00B9762C" w:rsidRDefault="0039652D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Разрешение, приглашение (ИК-4)</w:t>
      </w:r>
    </w:p>
    <w:p w14:paraId="29D7F270" w14:textId="166E057D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Изначально носителем языка фраза 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Come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in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have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a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seat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get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comfortable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» была произнесена с рядом высоких нисходящих тонов в интонационном центре. Замена на восходящие тоны не дала резкой смены типа императива, хотя, по результатам исследования, снизила «эмоциональную вовлеченность» диктора. Так, 42% опрашиваемых написали, что русская фраза звучала «спокойнее/менее эмоционально и заинтересованно/более обыденно». </w:t>
      </w:r>
    </w:p>
    <w:p w14:paraId="5C7C7260" w14:textId="77777777" w:rsidR="0039652D" w:rsidRPr="00B9762C" w:rsidRDefault="0039652D" w:rsidP="00B9762C">
      <w:pPr>
        <w:spacing w:after="4" w:line="358" w:lineRule="auto"/>
        <w:ind w:left="14" w:firstLine="706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9762C">
        <w:rPr>
          <w:rFonts w:ascii="Times New Roman" w:hAnsi="Times New Roman" w:cs="Times New Roman"/>
          <w:sz w:val="28"/>
          <w:szCs w:val="28"/>
          <w:u w:val="single"/>
          <w:lang w:val="ru-RU"/>
        </w:rPr>
        <w:t>Сожаление, несбыточное желание (ИК-1)</w:t>
      </w:r>
    </w:p>
    <w:p w14:paraId="2D3CB5DA" w14:textId="589A41A5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По данным опроса, это повелительное высказывание 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(«</w:t>
      </w:r>
      <w:r w:rsidR="000C2D18">
        <w:rPr>
          <w:rFonts w:ascii="Times New Roman" w:hAnsi="Times New Roman" w:cs="Times New Roman"/>
          <w:sz w:val="28"/>
          <w:szCs w:val="28"/>
        </w:rPr>
        <w:t>I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18">
        <w:rPr>
          <w:rFonts w:ascii="Times New Roman" w:hAnsi="Times New Roman" w:cs="Times New Roman"/>
          <w:sz w:val="28"/>
          <w:szCs w:val="28"/>
        </w:rPr>
        <w:t>wish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18">
        <w:rPr>
          <w:rFonts w:ascii="Times New Roman" w:hAnsi="Times New Roman" w:cs="Times New Roman"/>
          <w:sz w:val="28"/>
          <w:szCs w:val="28"/>
        </w:rPr>
        <w:t>he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2D18">
        <w:rPr>
          <w:rFonts w:ascii="Times New Roman" w:hAnsi="Times New Roman" w:cs="Times New Roman"/>
          <w:sz w:val="28"/>
          <w:szCs w:val="28"/>
        </w:rPr>
        <w:t>wasn</w:t>
      </w:r>
      <w:proofErr w:type="spellEnd"/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C2D18">
        <w:rPr>
          <w:rFonts w:ascii="Times New Roman" w:hAnsi="Times New Roman" w:cs="Times New Roman"/>
          <w:sz w:val="28"/>
          <w:szCs w:val="28"/>
        </w:rPr>
        <w:t>t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2D18">
        <w:rPr>
          <w:rFonts w:ascii="Times New Roman" w:hAnsi="Times New Roman" w:cs="Times New Roman"/>
          <w:sz w:val="28"/>
          <w:szCs w:val="28"/>
        </w:rPr>
        <w:t>late</w:t>
      </w:r>
      <w:r w:rsidR="000C2D18">
        <w:rPr>
          <w:rFonts w:ascii="Times New Roman" w:hAnsi="Times New Roman" w:cs="Times New Roman"/>
          <w:sz w:val="28"/>
          <w:szCs w:val="28"/>
          <w:lang w:val="ru-RU"/>
        </w:rPr>
        <w:t>»)</w:t>
      </w:r>
      <w:r w:rsidR="000C2D18" w:rsidRPr="000C2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не сменило своего типа при оформлении русской ИК-1 с яркой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предцентровой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частью. Эмоционально-модальная окраска, по мнению носителей языка, совпадала с характеристиками для русского мелодического контура: 33% респондентов отметили «эмоциональную вовлеченность» во фразе, 18% описали ее звучание как «искреннее». При сравнении оригинального контура (высокий </w:t>
      </w:r>
      <w:proofErr w:type="spellStart"/>
      <w:r w:rsidRPr="00E622B9">
        <w:rPr>
          <w:rFonts w:ascii="Times New Roman" w:hAnsi="Times New Roman" w:cs="Times New Roman"/>
          <w:sz w:val="28"/>
          <w:szCs w:val="28"/>
          <w:lang w:val="ru-RU"/>
        </w:rPr>
        <w:t>предцентр</w:t>
      </w:r>
      <w:proofErr w:type="spellEnd"/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и низкий нисходящий тон) и «пересаженного» респонденты отмечали, что второй звучит менее раздраженно и более грустно (в сумме – 51%). Таким образом, при «пересадке» контуров произош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 xml:space="preserve">ло изменение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эмоционально-модальной окраски с «раздражения» на «грусть».</w:t>
      </w:r>
    </w:p>
    <w:p w14:paraId="0D193208" w14:textId="73C6A930" w:rsidR="0039652D" w:rsidRPr="00E622B9" w:rsidRDefault="0039652D" w:rsidP="00E622B9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Результаты исследования представлены в Таблице</w:t>
      </w:r>
      <w:r w:rsidR="00497D9F">
        <w:rPr>
          <w:rFonts w:ascii="Times New Roman" w:hAnsi="Times New Roman" w:cs="Times New Roman"/>
          <w:sz w:val="28"/>
          <w:szCs w:val="28"/>
          <w:lang w:val="ru-RU"/>
        </w:rPr>
        <w:t xml:space="preserve"> 3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в более упорядоченном виде. Стоит заметить, что закономерности, выведенные в этом исследовании, не носят обязательный характер. Мы описали лишь возможные тенденции в восприятии носителями языка императивов с русскими мелодическими кривыми.</w:t>
      </w:r>
    </w:p>
    <w:p w14:paraId="1AA11B79" w14:textId="2AFA5780" w:rsidR="0039652D" w:rsidRPr="00302AB9" w:rsidRDefault="0039652D" w:rsidP="00302AB9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302AB9">
        <w:rPr>
          <w:rFonts w:ascii="Times New Roman" w:hAnsi="Times New Roman"/>
          <w:b/>
          <w:bCs/>
          <w:sz w:val="28"/>
          <w:szCs w:val="28"/>
          <w:lang w:val="ru-RU"/>
        </w:rPr>
        <w:t>Таблица</w:t>
      </w:r>
      <w:r w:rsidR="0007539F">
        <w:rPr>
          <w:rFonts w:ascii="Times New Roman" w:hAnsi="Times New Roman"/>
          <w:b/>
          <w:bCs/>
          <w:sz w:val="28"/>
          <w:szCs w:val="28"/>
          <w:lang w:val="ru-RU"/>
        </w:rPr>
        <w:t xml:space="preserve"> 3</w:t>
      </w:r>
      <w:r w:rsidR="00302AB9" w:rsidRPr="00302AB9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302AB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302AB9" w:rsidRPr="00302AB9">
        <w:rPr>
          <w:rFonts w:ascii="Times New Roman" w:hAnsi="Times New Roman"/>
          <w:b/>
          <w:bCs/>
          <w:sz w:val="28"/>
          <w:szCs w:val="28"/>
          <w:lang w:val="ru-RU"/>
        </w:rPr>
        <w:t>Изменения в восприятии интонационных контуров носителями английского при замене английской интонационной модели на русскую ИК</w:t>
      </w:r>
    </w:p>
    <w:tbl>
      <w:tblPr>
        <w:tblStyle w:val="TableGrid"/>
        <w:tblW w:w="9362" w:type="dxa"/>
        <w:tblLook w:val="04A0" w:firstRow="1" w:lastRow="0" w:firstColumn="1" w:lastColumn="0" w:noHBand="0" w:noVBand="1"/>
      </w:tblPr>
      <w:tblGrid>
        <w:gridCol w:w="2211"/>
        <w:gridCol w:w="1791"/>
        <w:gridCol w:w="2465"/>
        <w:gridCol w:w="2895"/>
      </w:tblGrid>
      <w:tr w:rsidR="0039652D" w:rsidRPr="006F02B0" w14:paraId="2C3AC5E3" w14:textId="77777777" w:rsidTr="00AE64CE">
        <w:tc>
          <w:tcPr>
            <w:tcW w:w="1784" w:type="dxa"/>
          </w:tcPr>
          <w:p w14:paraId="31A7BE22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Тип императива</w:t>
            </w:r>
          </w:p>
        </w:tc>
        <w:tc>
          <w:tcPr>
            <w:tcW w:w="1870" w:type="dxa"/>
          </w:tcPr>
          <w:p w14:paraId="0B35FBA4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Описание контура в русской фразе</w:t>
            </w:r>
          </w:p>
        </w:tc>
        <w:tc>
          <w:tcPr>
            <w:tcW w:w="2624" w:type="dxa"/>
          </w:tcPr>
          <w:p w14:paraId="31037B86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Описание контура в английской фразе</w:t>
            </w:r>
          </w:p>
        </w:tc>
        <w:tc>
          <w:tcPr>
            <w:tcW w:w="3084" w:type="dxa"/>
          </w:tcPr>
          <w:p w14:paraId="6DA69F51" w14:textId="7C254503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Изменения в императиве при замене английской </w:t>
            </w: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модели на</w:t>
            </w:r>
            <w:r w:rsidR="00302AB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русскую</w:t>
            </w: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ИК</w:t>
            </w:r>
          </w:p>
        </w:tc>
      </w:tr>
      <w:tr w:rsidR="0039652D" w:rsidRPr="00CA0138" w14:paraId="2A612CAE" w14:textId="77777777" w:rsidTr="00AE64CE">
        <w:tc>
          <w:tcPr>
            <w:tcW w:w="1784" w:type="dxa"/>
          </w:tcPr>
          <w:p w14:paraId="65C658D3" w14:textId="5732F601" w:rsidR="0039652D" w:rsidRPr="00773744" w:rsidRDefault="00591873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В</w:t>
            </w:r>
            <w:r w:rsidR="0039652D"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озражение, назидание</w:t>
            </w:r>
          </w:p>
        </w:tc>
        <w:tc>
          <w:tcPr>
            <w:tcW w:w="1870" w:type="dxa"/>
          </w:tcPr>
          <w:p w14:paraId="054A7BCF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ИК-1</w:t>
            </w:r>
          </w:p>
        </w:tc>
        <w:tc>
          <w:tcPr>
            <w:tcW w:w="2624" w:type="dxa"/>
          </w:tcPr>
          <w:p w14:paraId="157C6FEC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Средний по диапазону </w:t>
            </w:r>
            <w:proofErr w:type="spellStart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предцентр</w:t>
            </w:r>
            <w:proofErr w:type="spellEnd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+ низкий нисходящий тон</w:t>
            </w:r>
          </w:p>
        </w:tc>
        <w:tc>
          <w:tcPr>
            <w:tcW w:w="3084" w:type="dxa"/>
          </w:tcPr>
          <w:p w14:paraId="61DE5B4B" w14:textId="292F3059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Снижение раздражения, более спокойное звучание</w:t>
            </w:r>
          </w:p>
        </w:tc>
      </w:tr>
      <w:tr w:rsidR="0039652D" w:rsidRPr="00CA0138" w14:paraId="3BA5C908" w14:textId="77777777" w:rsidTr="00AE64CE">
        <w:tc>
          <w:tcPr>
            <w:tcW w:w="1784" w:type="dxa"/>
          </w:tcPr>
          <w:p w14:paraId="6CFBE048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Спокойное, формальное требование</w:t>
            </w:r>
          </w:p>
        </w:tc>
        <w:tc>
          <w:tcPr>
            <w:tcW w:w="1870" w:type="dxa"/>
          </w:tcPr>
          <w:p w14:paraId="15D81887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ИК-1</w:t>
            </w:r>
          </w:p>
        </w:tc>
        <w:tc>
          <w:tcPr>
            <w:tcW w:w="2624" w:type="dxa"/>
          </w:tcPr>
          <w:p w14:paraId="1E31BBF3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Нисходящая ступенчатая шкала+ низкий нисходящий тон</w:t>
            </w:r>
          </w:p>
        </w:tc>
        <w:tc>
          <w:tcPr>
            <w:tcW w:w="3084" w:type="dxa"/>
          </w:tcPr>
          <w:p w14:paraId="75042900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Более бодрое и неформальное, менее строгое звучание </w:t>
            </w:r>
          </w:p>
        </w:tc>
      </w:tr>
      <w:tr w:rsidR="0039652D" w:rsidRPr="00773744" w14:paraId="1809E8B2" w14:textId="77777777" w:rsidTr="00AE64CE">
        <w:tc>
          <w:tcPr>
            <w:tcW w:w="1784" w:type="dxa"/>
          </w:tcPr>
          <w:p w14:paraId="621DFE43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Досада, упрек</w:t>
            </w:r>
          </w:p>
        </w:tc>
        <w:tc>
          <w:tcPr>
            <w:tcW w:w="1870" w:type="dxa"/>
          </w:tcPr>
          <w:p w14:paraId="33B03FAF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ИК-2</w:t>
            </w:r>
          </w:p>
        </w:tc>
        <w:tc>
          <w:tcPr>
            <w:tcW w:w="2624" w:type="dxa"/>
          </w:tcPr>
          <w:p w14:paraId="0B87F345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«Скользящий» </w:t>
            </w:r>
            <w:proofErr w:type="spellStart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предцентр</w:t>
            </w:r>
            <w:proofErr w:type="spellEnd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+ нисходяще-восходящий тон</w:t>
            </w:r>
          </w:p>
        </w:tc>
        <w:tc>
          <w:tcPr>
            <w:tcW w:w="3084" w:type="dxa"/>
          </w:tcPr>
          <w:p w14:paraId="798C579C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Снижение раздражения, усиление грусти</w:t>
            </w:r>
          </w:p>
        </w:tc>
      </w:tr>
      <w:tr w:rsidR="0039652D" w:rsidRPr="00773744" w14:paraId="263092B4" w14:textId="77777777" w:rsidTr="00AE64CE">
        <w:tc>
          <w:tcPr>
            <w:tcW w:w="1784" w:type="dxa"/>
          </w:tcPr>
          <w:p w14:paraId="4F30B33B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Эмоциональное требование, предупреждение</w:t>
            </w:r>
          </w:p>
        </w:tc>
        <w:tc>
          <w:tcPr>
            <w:tcW w:w="1870" w:type="dxa"/>
          </w:tcPr>
          <w:p w14:paraId="1A58AB9D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ИК-2</w:t>
            </w:r>
          </w:p>
        </w:tc>
        <w:tc>
          <w:tcPr>
            <w:tcW w:w="2624" w:type="dxa"/>
          </w:tcPr>
          <w:p w14:paraId="56BC5CF5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Высокий нисходящий тон</w:t>
            </w:r>
          </w:p>
        </w:tc>
        <w:tc>
          <w:tcPr>
            <w:tcW w:w="3084" w:type="dxa"/>
          </w:tcPr>
          <w:p w14:paraId="13470251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Усиление эмоциональности требования</w:t>
            </w:r>
          </w:p>
        </w:tc>
      </w:tr>
      <w:tr w:rsidR="0039652D" w:rsidRPr="00773744" w14:paraId="5054049D" w14:textId="77777777" w:rsidTr="00AE64CE">
        <w:tc>
          <w:tcPr>
            <w:tcW w:w="1784" w:type="dxa"/>
          </w:tcPr>
          <w:p w14:paraId="3078BC7D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Строгий приказ</w:t>
            </w:r>
          </w:p>
        </w:tc>
        <w:tc>
          <w:tcPr>
            <w:tcW w:w="1870" w:type="dxa"/>
          </w:tcPr>
          <w:p w14:paraId="22E3CA9F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ИК-2</w:t>
            </w:r>
          </w:p>
        </w:tc>
        <w:tc>
          <w:tcPr>
            <w:tcW w:w="2624" w:type="dxa"/>
          </w:tcPr>
          <w:p w14:paraId="17E10CFB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Высокий нисходящий тон</w:t>
            </w:r>
          </w:p>
        </w:tc>
        <w:tc>
          <w:tcPr>
            <w:tcW w:w="3084" w:type="dxa"/>
          </w:tcPr>
          <w:p w14:paraId="2FBBBD25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Снижение раздражения, агрессии</w:t>
            </w:r>
          </w:p>
        </w:tc>
      </w:tr>
      <w:tr w:rsidR="0039652D" w:rsidRPr="00CA0138" w14:paraId="77153699" w14:textId="77777777" w:rsidTr="00AE64CE">
        <w:tc>
          <w:tcPr>
            <w:tcW w:w="1784" w:type="dxa"/>
          </w:tcPr>
          <w:p w14:paraId="4241E283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Вежливая просьба</w:t>
            </w:r>
          </w:p>
        </w:tc>
        <w:tc>
          <w:tcPr>
            <w:tcW w:w="1870" w:type="dxa"/>
          </w:tcPr>
          <w:p w14:paraId="749B8F82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ИК-2</w:t>
            </w:r>
          </w:p>
        </w:tc>
        <w:tc>
          <w:tcPr>
            <w:tcW w:w="2624" w:type="dxa"/>
          </w:tcPr>
          <w:p w14:paraId="0EDD58DA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Средний по диапазону </w:t>
            </w:r>
            <w:proofErr w:type="spellStart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предцентр</w:t>
            </w:r>
            <w:proofErr w:type="spellEnd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+ </w:t>
            </w: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высокий восходящий тон</w:t>
            </w:r>
          </w:p>
        </w:tc>
        <w:tc>
          <w:tcPr>
            <w:tcW w:w="3084" w:type="dxa"/>
          </w:tcPr>
          <w:p w14:paraId="5CA668F4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Смена типа императива на строгий приказ</w:t>
            </w:r>
          </w:p>
        </w:tc>
      </w:tr>
      <w:tr w:rsidR="0039652D" w:rsidRPr="00CA0138" w14:paraId="48ECB4EF" w14:textId="77777777" w:rsidTr="00AE64CE">
        <w:tc>
          <w:tcPr>
            <w:tcW w:w="1784" w:type="dxa"/>
          </w:tcPr>
          <w:p w14:paraId="03DC833F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Назидание, совет</w:t>
            </w:r>
          </w:p>
        </w:tc>
        <w:tc>
          <w:tcPr>
            <w:tcW w:w="1870" w:type="dxa"/>
          </w:tcPr>
          <w:p w14:paraId="3DA3BE83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ИК-4</w:t>
            </w:r>
          </w:p>
        </w:tc>
        <w:tc>
          <w:tcPr>
            <w:tcW w:w="2624" w:type="dxa"/>
          </w:tcPr>
          <w:p w14:paraId="4DD06B06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Высокий </w:t>
            </w:r>
            <w:proofErr w:type="spellStart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предцентр</w:t>
            </w:r>
            <w:proofErr w:type="spellEnd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+ уровневый тон и нисходящий тон</w:t>
            </w:r>
          </w:p>
        </w:tc>
        <w:tc>
          <w:tcPr>
            <w:tcW w:w="3084" w:type="dxa"/>
          </w:tcPr>
          <w:p w14:paraId="4FA6B14D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Менее настойчивое и раздраженное звучание</w:t>
            </w:r>
          </w:p>
        </w:tc>
      </w:tr>
      <w:tr w:rsidR="0039652D" w:rsidRPr="00CA0138" w14:paraId="3DACDC6D" w14:textId="77777777" w:rsidTr="00AE64CE">
        <w:tc>
          <w:tcPr>
            <w:tcW w:w="1784" w:type="dxa"/>
          </w:tcPr>
          <w:p w14:paraId="3BE6061F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Разрешение, приглашение</w:t>
            </w:r>
          </w:p>
        </w:tc>
        <w:tc>
          <w:tcPr>
            <w:tcW w:w="1870" w:type="dxa"/>
          </w:tcPr>
          <w:p w14:paraId="0285B02D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ИК-4</w:t>
            </w:r>
          </w:p>
        </w:tc>
        <w:tc>
          <w:tcPr>
            <w:tcW w:w="2624" w:type="dxa"/>
          </w:tcPr>
          <w:p w14:paraId="5DC46AD0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Высокий нисходящий тон</w:t>
            </w:r>
          </w:p>
        </w:tc>
        <w:tc>
          <w:tcPr>
            <w:tcW w:w="3084" w:type="dxa"/>
          </w:tcPr>
          <w:p w14:paraId="53429DCE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Менее эмоционально вовлеченное, более повседневное звучание</w:t>
            </w:r>
          </w:p>
        </w:tc>
      </w:tr>
      <w:tr w:rsidR="0039652D" w:rsidRPr="00773744" w14:paraId="5BBA7BA2" w14:textId="77777777" w:rsidTr="00AE64CE">
        <w:tc>
          <w:tcPr>
            <w:tcW w:w="1784" w:type="dxa"/>
          </w:tcPr>
          <w:p w14:paraId="2B910D5A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Сожаление, несбыточное желание</w:t>
            </w:r>
          </w:p>
        </w:tc>
        <w:tc>
          <w:tcPr>
            <w:tcW w:w="1870" w:type="dxa"/>
          </w:tcPr>
          <w:p w14:paraId="76BA01AB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ИК-1 (+яркий </w:t>
            </w:r>
            <w:proofErr w:type="spellStart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предцентр</w:t>
            </w:r>
            <w:proofErr w:type="spellEnd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2624" w:type="dxa"/>
          </w:tcPr>
          <w:p w14:paraId="58DF045E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Высокий </w:t>
            </w:r>
            <w:proofErr w:type="spellStart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предцентр</w:t>
            </w:r>
            <w:proofErr w:type="spellEnd"/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+ нисходящий тон</w:t>
            </w:r>
          </w:p>
        </w:tc>
        <w:tc>
          <w:tcPr>
            <w:tcW w:w="3084" w:type="dxa"/>
          </w:tcPr>
          <w:p w14:paraId="7EB75EBD" w14:textId="77777777" w:rsidR="0039652D" w:rsidRPr="00773744" w:rsidRDefault="0039652D" w:rsidP="00AE64CE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3744">
              <w:rPr>
                <w:rFonts w:ascii="Times New Roman" w:hAnsi="Times New Roman"/>
                <w:sz w:val="28"/>
                <w:szCs w:val="28"/>
                <w:lang w:val="ru-RU"/>
              </w:rPr>
              <w:t>Снижение раздражения, усиление грусти</w:t>
            </w:r>
          </w:p>
        </w:tc>
      </w:tr>
    </w:tbl>
    <w:p w14:paraId="1C25E32D" w14:textId="137B0F1F" w:rsidR="00912ACE" w:rsidRDefault="00912ACE" w:rsidP="0039652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217B5510" w14:textId="5BD8B094" w:rsidR="0039652D" w:rsidRPr="00773744" w:rsidRDefault="00912ACE" w:rsidP="00912ACE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7488E958" w14:textId="798E83F6" w:rsidR="0039652D" w:rsidRPr="00773744" w:rsidRDefault="00B70F3A" w:rsidP="00FC6508">
      <w:pPr>
        <w:pStyle w:val="Heading1"/>
        <w:rPr>
          <w:lang w:val="ru-RU"/>
        </w:rPr>
      </w:pPr>
      <w:bookmarkStart w:id="50" w:name="_Toc104319890"/>
      <w:r>
        <w:rPr>
          <w:lang w:val="ru-RU"/>
        </w:rPr>
        <w:lastRenderedPageBreak/>
        <w:t xml:space="preserve">2.5. </w:t>
      </w:r>
      <w:r w:rsidR="0039652D" w:rsidRPr="00773744">
        <w:rPr>
          <w:lang w:val="ru-RU"/>
        </w:rPr>
        <w:t>Выводы к Главе 2</w:t>
      </w:r>
      <w:bookmarkEnd w:id="50"/>
    </w:p>
    <w:p w14:paraId="0A9645A9" w14:textId="63B999DC" w:rsidR="00CA0138" w:rsidRDefault="0039652D" w:rsidP="00CA0138">
      <w:pPr>
        <w:spacing w:after="4" w:line="358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 w:rsidRPr="00E622B9">
        <w:rPr>
          <w:rFonts w:ascii="Times New Roman" w:hAnsi="Times New Roman" w:cs="Times New Roman"/>
          <w:sz w:val="28"/>
          <w:szCs w:val="28"/>
          <w:lang w:val="ru-RU"/>
        </w:rPr>
        <w:t>Отвечая на первый вопрос исследования – степень иностранности звучания, придаваем</w:t>
      </w:r>
      <w:r w:rsidR="00302AB9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русской интонацией</w:t>
      </w:r>
      <w:r w:rsidR="00656AF5">
        <w:rPr>
          <w:rFonts w:ascii="Times New Roman" w:hAnsi="Times New Roman" w:cs="Times New Roman"/>
          <w:sz w:val="28"/>
          <w:szCs w:val="28"/>
          <w:lang w:val="ru-RU"/>
        </w:rPr>
        <w:t xml:space="preserve"> императивным высказываниям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02A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2AB9" w:rsidRPr="00E622B9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стоит отметить, что </w:t>
      </w:r>
      <w:r w:rsidR="00302AB9">
        <w:rPr>
          <w:rFonts w:ascii="Times New Roman" w:hAnsi="Times New Roman" w:cs="Times New Roman"/>
          <w:sz w:val="28"/>
          <w:szCs w:val="28"/>
          <w:lang w:val="ru-RU"/>
        </w:rPr>
        <w:t>интонация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6AF5">
        <w:rPr>
          <w:rFonts w:ascii="Times New Roman" w:hAnsi="Times New Roman" w:cs="Times New Roman"/>
          <w:sz w:val="28"/>
          <w:szCs w:val="28"/>
          <w:lang w:val="ru-RU"/>
        </w:rPr>
        <w:t>может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явля</w:t>
      </w:r>
      <w:r w:rsidR="00656AF5">
        <w:rPr>
          <w:rFonts w:ascii="Times New Roman" w:hAnsi="Times New Roman" w:cs="Times New Roman"/>
          <w:sz w:val="28"/>
          <w:szCs w:val="28"/>
          <w:lang w:val="ru-RU"/>
        </w:rPr>
        <w:t>ться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причиной появления иностранного акцента у говорящего</w:t>
      </w:r>
      <w:r w:rsidR="00656AF5">
        <w:rPr>
          <w:rFonts w:ascii="Times New Roman" w:hAnsi="Times New Roman" w:cs="Times New Roman"/>
          <w:sz w:val="28"/>
          <w:szCs w:val="28"/>
          <w:lang w:val="ru-RU"/>
        </w:rPr>
        <w:t xml:space="preserve"> в этом типе высказываний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. По мнению респондентов,</w:t>
      </w:r>
      <w:r w:rsidR="00302A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02AB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фразах с ИК-1 и ИК-4 «иностранность» звучания была выражена</w:t>
      </w:r>
      <w:r w:rsidR="00591873">
        <w:rPr>
          <w:rFonts w:ascii="Times New Roman" w:hAnsi="Times New Roman" w:cs="Times New Roman"/>
          <w:sz w:val="28"/>
          <w:szCs w:val="28"/>
          <w:lang w:val="ru-RU"/>
        </w:rPr>
        <w:t xml:space="preserve"> сильнее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. Отвечая на вопросы о смене типа высказывания и эмоционально-модальной окраски, необходимо отметить, что только ИК-2 значительно изменила тип высказывания вежливой просьбы, как и ожидалось, так как в этом типе </w:t>
      </w:r>
      <w:r w:rsidR="00302AB9">
        <w:rPr>
          <w:rFonts w:ascii="Times New Roman" w:hAnsi="Times New Roman" w:cs="Times New Roman"/>
          <w:sz w:val="28"/>
          <w:szCs w:val="28"/>
          <w:lang w:val="ru-RU"/>
        </w:rPr>
        <w:t xml:space="preserve">высказывания </w:t>
      </w:r>
      <w:r w:rsidR="00302AB9" w:rsidRPr="00302AB9">
        <w:rPr>
          <w:rFonts w:ascii="Times New Roman" w:hAnsi="Times New Roman" w:cs="Times New Roman"/>
          <w:sz w:val="28"/>
          <w:szCs w:val="28"/>
          <w:lang w:val="ru-RU"/>
        </w:rPr>
        <w:t>в двух языках используются разные мелодические фигуры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. Говоря о </w:t>
      </w:r>
      <w:r w:rsidR="004B2EBB">
        <w:rPr>
          <w:rFonts w:ascii="Times New Roman" w:hAnsi="Times New Roman" w:cs="Times New Roman"/>
          <w:sz w:val="28"/>
          <w:szCs w:val="28"/>
          <w:lang w:val="ru-RU"/>
        </w:rPr>
        <w:t xml:space="preserve">изменении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эмоциональной окраски, стоит сказать, что ИК-1 ослабила эмоциональность в </w:t>
      </w:r>
      <w:r w:rsidR="00591873">
        <w:rPr>
          <w:rFonts w:ascii="Times New Roman" w:hAnsi="Times New Roman" w:cs="Times New Roman"/>
          <w:sz w:val="28"/>
          <w:szCs w:val="28"/>
          <w:lang w:val="ru-RU"/>
        </w:rPr>
        <w:t>возражении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 xml:space="preserve"> и добавила оттенок неуверенности в формальном требовании. ИК-2 также, по мнению респондентов, снизила агрессивную эмоциональную нагрузку приказа</w:t>
      </w:r>
      <w:r w:rsidR="0007539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622B9">
        <w:rPr>
          <w:rFonts w:ascii="Times New Roman" w:hAnsi="Times New Roman" w:cs="Times New Roman"/>
          <w:sz w:val="28"/>
          <w:szCs w:val="28"/>
          <w:lang w:val="ru-RU"/>
        </w:rPr>
        <w:t>В целом, глядя на сравнение контуров, произведенное носителями языка, русские конструкции звучали менее эмоционально, более неуверенно. А в случае сожаления и упрека с ИК-1 и ИК-2 соответственно – грустно, тогда как английские эквиваленты контуров передавали раздражение и злость.</w:t>
      </w:r>
    </w:p>
    <w:p w14:paraId="62506A0E" w14:textId="77777777" w:rsidR="00CA0138" w:rsidRDefault="00CA013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A0609B7" w14:textId="1A9431D9" w:rsidR="00591873" w:rsidRPr="00825899" w:rsidRDefault="00591873" w:rsidP="00713B4F">
      <w:pPr>
        <w:pStyle w:val="Heading1"/>
        <w:rPr>
          <w:lang w:val="ru-RU"/>
        </w:rPr>
      </w:pPr>
      <w:bookmarkStart w:id="51" w:name="_Toc104319891"/>
      <w:r w:rsidRPr="00825899">
        <w:rPr>
          <w:lang w:val="ru-RU"/>
        </w:rPr>
        <w:lastRenderedPageBreak/>
        <w:t>Заключение</w:t>
      </w:r>
      <w:bookmarkEnd w:id="51"/>
    </w:p>
    <w:p w14:paraId="05C193E2" w14:textId="5C9D4FAC" w:rsidR="00FC6508" w:rsidRDefault="002E5A9B" w:rsidP="00713B4F">
      <w:pPr>
        <w:spacing w:after="4" w:line="360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данной работе мы рассмотрели интонационную интерференцию в англоязычной речи носителей русского языка с точки зрения мелодики и речевого ритма.</w:t>
      </w:r>
      <w:r w:rsidR="00FE0E3B">
        <w:rPr>
          <w:rFonts w:ascii="Times New Roman" w:hAnsi="Times New Roman" w:cs="Times New Roman"/>
          <w:sz w:val="28"/>
          <w:szCs w:val="28"/>
          <w:lang w:val="ru-RU"/>
        </w:rPr>
        <w:t xml:space="preserve"> Основываясь на теоретическом материале, мы сравнили две интонационные системы, а также характерные черты оформления императивных высказываний в них. Обзор литературы по предмету нашего исследования способствовал в выдвижении гипотез относительно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восприятия императивных высказываний </w:t>
      </w:r>
      <w:r w:rsidR="00FE0E3B">
        <w:rPr>
          <w:rFonts w:ascii="Times New Roman" w:hAnsi="Times New Roman" w:cs="Times New Roman"/>
          <w:sz w:val="28"/>
          <w:szCs w:val="28"/>
          <w:lang w:val="ru-RU"/>
        </w:rPr>
        <w:t xml:space="preserve">на английском языке с русскими мелодическими контурами. </w:t>
      </w:r>
      <w:r w:rsidR="00742E40">
        <w:rPr>
          <w:rFonts w:ascii="Times New Roman" w:hAnsi="Times New Roman" w:cs="Times New Roman"/>
          <w:sz w:val="28"/>
          <w:szCs w:val="28"/>
          <w:lang w:val="ru-RU"/>
        </w:rPr>
        <w:t xml:space="preserve">Так, в начале исследования мы предположили, что из-за особенностей ритмической структуры двух языков использование русского интонационного контура в повелительных высказываниях может привести к смещению темы и ремы, стать причиной «иностранного» звучания и т. д. Относительно влияния русских мелодических контуров </w:t>
      </w:r>
      <w:r w:rsidR="001E075A">
        <w:rPr>
          <w:rFonts w:ascii="Times New Roman" w:hAnsi="Times New Roman" w:cs="Times New Roman"/>
          <w:sz w:val="28"/>
          <w:szCs w:val="28"/>
          <w:lang w:val="ru-RU"/>
        </w:rPr>
        <w:t xml:space="preserve">некоторые из </w:t>
      </w:r>
      <w:r w:rsidR="00742E40">
        <w:rPr>
          <w:rFonts w:ascii="Times New Roman" w:hAnsi="Times New Roman" w:cs="Times New Roman"/>
          <w:sz w:val="28"/>
          <w:szCs w:val="28"/>
          <w:lang w:val="ru-RU"/>
        </w:rPr>
        <w:t>наш</w:t>
      </w:r>
      <w:r w:rsidR="001E075A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="00742E40">
        <w:rPr>
          <w:rFonts w:ascii="Times New Roman" w:hAnsi="Times New Roman" w:cs="Times New Roman"/>
          <w:sz w:val="28"/>
          <w:szCs w:val="28"/>
          <w:lang w:val="ru-RU"/>
        </w:rPr>
        <w:t>гипотез заключал</w:t>
      </w:r>
      <w:r w:rsidR="001E075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42E40">
        <w:rPr>
          <w:rFonts w:ascii="Times New Roman" w:hAnsi="Times New Roman" w:cs="Times New Roman"/>
          <w:sz w:val="28"/>
          <w:szCs w:val="28"/>
          <w:lang w:val="ru-RU"/>
        </w:rPr>
        <w:t xml:space="preserve">сь в том, что </w:t>
      </w:r>
      <w:r>
        <w:rPr>
          <w:rFonts w:ascii="Times New Roman" w:hAnsi="Times New Roman" w:cs="Times New Roman"/>
          <w:sz w:val="28"/>
          <w:szCs w:val="28"/>
          <w:lang w:val="ru-RU"/>
        </w:rPr>
        <w:t>при замене контура</w:t>
      </w:r>
      <w:r w:rsidR="001E075A">
        <w:rPr>
          <w:rFonts w:ascii="Times New Roman" w:hAnsi="Times New Roman" w:cs="Times New Roman"/>
          <w:sz w:val="28"/>
          <w:szCs w:val="28"/>
          <w:lang w:val="ru-RU"/>
        </w:rPr>
        <w:t xml:space="preserve">, во-первых, может смениться тип императива; во-вторых, снизиться эмоциональная нагрузка фразы. </w:t>
      </w:r>
    </w:p>
    <w:p w14:paraId="1A0650DA" w14:textId="7A75C942" w:rsidR="001E075A" w:rsidRDefault="001E075A" w:rsidP="00713B4F">
      <w:pPr>
        <w:spacing w:after="4" w:line="360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подтверждения или опровержения наших гипотез мы провели перцептивны</w:t>
      </w:r>
      <w:r w:rsidR="00C868FE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эксперимент, который подразумевал использование записей императивов с модифицированным мелодическим контуром. </w:t>
      </w:r>
      <w:r w:rsidR="00C868FE">
        <w:rPr>
          <w:rFonts w:ascii="Times New Roman" w:hAnsi="Times New Roman" w:cs="Times New Roman"/>
          <w:sz w:val="28"/>
          <w:szCs w:val="28"/>
          <w:lang w:val="ru-RU"/>
        </w:rPr>
        <w:t>Таким образом, мы «пересадили»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мелодически</w:t>
      </w:r>
      <w:r w:rsidR="00C868FE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68FE">
        <w:rPr>
          <w:rFonts w:ascii="Times New Roman" w:hAnsi="Times New Roman" w:cs="Times New Roman"/>
          <w:sz w:val="28"/>
          <w:szCs w:val="28"/>
          <w:lang w:val="ru-RU"/>
        </w:rPr>
        <w:t xml:space="preserve">кривые английских фраз, произнесенных носителями русского языка, на сегментные характеристики высказываний, записанных носителями английского языка. </w:t>
      </w:r>
    </w:p>
    <w:p w14:paraId="13B6E12A" w14:textId="46BEF48B" w:rsidR="00C868FE" w:rsidRDefault="00C868FE" w:rsidP="00713B4F">
      <w:pPr>
        <w:spacing w:after="4" w:line="360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результатам оценки материала перцептивного эксперимента носителями английского языка, мы пришли к следующим выводам:</w:t>
      </w:r>
    </w:p>
    <w:p w14:paraId="26B84094" w14:textId="6894A215" w:rsidR="00C868FE" w:rsidRPr="00713B4F" w:rsidRDefault="00563485" w:rsidP="00713B4F">
      <w:pPr>
        <w:pStyle w:val="ListParagraph"/>
        <w:numPr>
          <w:ilvl w:val="1"/>
          <w:numId w:val="17"/>
        </w:numPr>
        <w:spacing w:after="4" w:line="360" w:lineRule="auto"/>
        <w:rPr>
          <w:rFonts w:ascii="Times New Roman" w:hAnsi="Times New Roman" w:cs="Times New Roman"/>
          <w:sz w:val="28"/>
          <w:szCs w:val="28"/>
        </w:rPr>
      </w:pPr>
      <w:r w:rsidRPr="00713B4F">
        <w:rPr>
          <w:rFonts w:ascii="Times New Roman" w:hAnsi="Times New Roman" w:cs="Times New Roman"/>
          <w:sz w:val="28"/>
          <w:szCs w:val="28"/>
        </w:rPr>
        <w:t>Использование русских интонационных конструкций может становиться причиной появления иностранного акцента у говорящего (особенно в случае ИК-1 и ИК-4) в императивных высказываниях</w:t>
      </w:r>
      <w:r w:rsidR="005D2657" w:rsidRPr="00713B4F">
        <w:rPr>
          <w:rFonts w:ascii="Times New Roman" w:hAnsi="Times New Roman" w:cs="Times New Roman"/>
          <w:sz w:val="28"/>
          <w:szCs w:val="28"/>
        </w:rPr>
        <w:t>;</w:t>
      </w:r>
    </w:p>
    <w:p w14:paraId="00D13967" w14:textId="291AF3B2" w:rsidR="00563485" w:rsidRPr="00713B4F" w:rsidRDefault="00563485" w:rsidP="00713B4F">
      <w:pPr>
        <w:pStyle w:val="ListParagraph"/>
        <w:numPr>
          <w:ilvl w:val="1"/>
          <w:numId w:val="17"/>
        </w:numPr>
        <w:spacing w:after="4" w:line="360" w:lineRule="auto"/>
        <w:rPr>
          <w:rFonts w:ascii="Times New Roman" w:hAnsi="Times New Roman" w:cs="Times New Roman"/>
          <w:sz w:val="28"/>
          <w:szCs w:val="28"/>
        </w:rPr>
      </w:pPr>
      <w:r w:rsidRPr="00713B4F">
        <w:rPr>
          <w:rFonts w:ascii="Times New Roman" w:hAnsi="Times New Roman" w:cs="Times New Roman"/>
          <w:sz w:val="28"/>
          <w:szCs w:val="28"/>
        </w:rPr>
        <w:t xml:space="preserve">Последствия разной ритмической структуры (разной системы распределения редукции гласных в особенности) русского и </w:t>
      </w:r>
      <w:r w:rsidRPr="00713B4F">
        <w:rPr>
          <w:rFonts w:ascii="Times New Roman" w:hAnsi="Times New Roman" w:cs="Times New Roman"/>
          <w:sz w:val="28"/>
          <w:szCs w:val="28"/>
        </w:rPr>
        <w:lastRenderedPageBreak/>
        <w:t>английского могут отражаться на смене тема-</w:t>
      </w:r>
      <w:proofErr w:type="spellStart"/>
      <w:r w:rsidRPr="00713B4F">
        <w:rPr>
          <w:rFonts w:ascii="Times New Roman" w:hAnsi="Times New Roman" w:cs="Times New Roman"/>
          <w:sz w:val="28"/>
          <w:szCs w:val="28"/>
        </w:rPr>
        <w:t>рематических</w:t>
      </w:r>
      <w:proofErr w:type="spellEnd"/>
      <w:r w:rsidRPr="00713B4F">
        <w:rPr>
          <w:rFonts w:ascii="Times New Roman" w:hAnsi="Times New Roman" w:cs="Times New Roman"/>
          <w:sz w:val="28"/>
          <w:szCs w:val="28"/>
        </w:rPr>
        <w:t xml:space="preserve"> отношений в высказывании</w:t>
      </w:r>
      <w:r w:rsidR="005D2657" w:rsidRPr="00713B4F">
        <w:rPr>
          <w:rFonts w:ascii="Times New Roman" w:hAnsi="Times New Roman" w:cs="Times New Roman"/>
          <w:sz w:val="28"/>
          <w:szCs w:val="28"/>
        </w:rPr>
        <w:t>;</w:t>
      </w:r>
    </w:p>
    <w:p w14:paraId="2FB26081" w14:textId="707CAEC2" w:rsidR="00563485" w:rsidRPr="00713B4F" w:rsidRDefault="00563485" w:rsidP="00713B4F">
      <w:pPr>
        <w:pStyle w:val="ListParagraph"/>
        <w:numPr>
          <w:ilvl w:val="1"/>
          <w:numId w:val="17"/>
        </w:numPr>
        <w:spacing w:after="4" w:line="360" w:lineRule="auto"/>
        <w:rPr>
          <w:rFonts w:ascii="Times New Roman" w:hAnsi="Times New Roman" w:cs="Times New Roman"/>
          <w:sz w:val="28"/>
          <w:szCs w:val="28"/>
        </w:rPr>
      </w:pPr>
      <w:r w:rsidRPr="00713B4F">
        <w:rPr>
          <w:rFonts w:ascii="Times New Roman" w:hAnsi="Times New Roman" w:cs="Times New Roman"/>
          <w:sz w:val="28"/>
          <w:szCs w:val="28"/>
        </w:rPr>
        <w:t xml:space="preserve">Использование русского мелодического контура в императивных высказываниях </w:t>
      </w:r>
      <w:r w:rsidR="005D2657" w:rsidRPr="00713B4F">
        <w:rPr>
          <w:rFonts w:ascii="Times New Roman" w:hAnsi="Times New Roman" w:cs="Times New Roman"/>
          <w:sz w:val="28"/>
          <w:szCs w:val="28"/>
        </w:rPr>
        <w:t>может стать причиной снижения эмоциональной нагрузки во фразе (как негативной, так и положительной);</w:t>
      </w:r>
    </w:p>
    <w:p w14:paraId="7A49406F" w14:textId="22A63455" w:rsidR="005D2657" w:rsidRPr="00713B4F" w:rsidRDefault="005D2657" w:rsidP="00713B4F">
      <w:pPr>
        <w:pStyle w:val="ListParagraph"/>
        <w:numPr>
          <w:ilvl w:val="1"/>
          <w:numId w:val="17"/>
        </w:numPr>
        <w:spacing w:after="4" w:line="360" w:lineRule="auto"/>
        <w:rPr>
          <w:rFonts w:ascii="Times New Roman" w:hAnsi="Times New Roman" w:cs="Times New Roman"/>
          <w:sz w:val="28"/>
          <w:szCs w:val="28"/>
        </w:rPr>
      </w:pPr>
      <w:r w:rsidRPr="00713B4F">
        <w:rPr>
          <w:rFonts w:ascii="Times New Roman" w:hAnsi="Times New Roman" w:cs="Times New Roman"/>
          <w:sz w:val="28"/>
          <w:szCs w:val="28"/>
        </w:rPr>
        <w:t>Использование русского мелодического контура в императивных высказываниях может быть причиной смены эмоционально-модальной окраски фразы с «раздражения» на «грусть».</w:t>
      </w:r>
    </w:p>
    <w:p w14:paraId="6075310D" w14:textId="77777777" w:rsidR="00825899" w:rsidRDefault="00825899" w:rsidP="00713B4F">
      <w:pPr>
        <w:spacing w:after="4" w:line="360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</w:p>
    <w:p w14:paraId="14DDDFB9" w14:textId="60C0ED78" w:rsidR="00825899" w:rsidRDefault="00825899" w:rsidP="00713B4F">
      <w:pPr>
        <w:spacing w:after="4" w:line="360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Сравнивая результаты нашего исследования с результатами работ, посвященных </w:t>
      </w:r>
      <w:r w:rsidR="008515AC">
        <w:rPr>
          <w:rFonts w:ascii="Times New Roman" w:hAnsi="Times New Roman" w:cs="Times New Roman"/>
          <w:sz w:val="28"/>
          <w:szCs w:val="28"/>
          <w:lang w:val="ru-RU"/>
        </w:rPr>
        <w:t xml:space="preserve">интерференции русской интонации в </w:t>
      </w:r>
      <w:r>
        <w:rPr>
          <w:rFonts w:ascii="Times New Roman" w:hAnsi="Times New Roman" w:cs="Times New Roman"/>
          <w:sz w:val="28"/>
          <w:szCs w:val="28"/>
          <w:lang w:val="ru-RU"/>
        </w:rPr>
        <w:t>вопрос</w:t>
      </w:r>
      <w:r w:rsidR="008515AC">
        <w:rPr>
          <w:rFonts w:ascii="Times New Roman" w:hAnsi="Times New Roman" w:cs="Times New Roman"/>
          <w:sz w:val="28"/>
          <w:szCs w:val="28"/>
          <w:lang w:val="ru-RU"/>
        </w:rPr>
        <w:t xml:space="preserve">ительных </w:t>
      </w:r>
      <w:proofErr w:type="spellStart"/>
      <w:r w:rsidR="008515AC">
        <w:rPr>
          <w:rFonts w:ascii="Times New Roman" w:hAnsi="Times New Roman" w:cs="Times New Roman"/>
          <w:sz w:val="28"/>
          <w:szCs w:val="28"/>
          <w:lang w:val="ru-RU"/>
        </w:rPr>
        <w:t>высказываних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5899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</w:rPr>
        <w:t>Crosby</w:t>
      </w:r>
      <w:r w:rsidRPr="00825899">
        <w:rPr>
          <w:rFonts w:ascii="Times New Roman" w:hAnsi="Times New Roman" w:cs="Times New Roman"/>
          <w:sz w:val="28"/>
          <w:szCs w:val="28"/>
          <w:lang w:val="ru-RU"/>
        </w:rPr>
        <w:t>, 2013]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утверждения</w:t>
      </w:r>
      <w:r w:rsidR="008515AC">
        <w:rPr>
          <w:rFonts w:ascii="Times New Roman" w:hAnsi="Times New Roman" w:cs="Times New Roman"/>
          <w:sz w:val="28"/>
          <w:szCs w:val="28"/>
          <w:lang w:val="ru-RU"/>
        </w:rPr>
        <w:t>х на английском языке</w:t>
      </w:r>
      <w:r w:rsidRPr="00825899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Кулбанова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2003</w:t>
      </w:r>
      <w:r w:rsidRPr="00825899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стоит отметить, что </w:t>
      </w:r>
      <w:r w:rsidR="00C35099">
        <w:rPr>
          <w:rFonts w:ascii="Times New Roman" w:hAnsi="Times New Roman" w:cs="Times New Roman"/>
          <w:sz w:val="28"/>
          <w:szCs w:val="28"/>
          <w:lang w:val="ru-RU"/>
        </w:rPr>
        <w:t xml:space="preserve">в них русские мелодические контуры также повлекли смену эмоционально-модальной окраски, а в исследовании </w:t>
      </w:r>
      <w:r w:rsidR="008515AC">
        <w:rPr>
          <w:rFonts w:ascii="Times New Roman" w:hAnsi="Times New Roman" w:cs="Times New Roman"/>
          <w:sz w:val="28"/>
          <w:szCs w:val="28"/>
          <w:lang w:val="ru-RU"/>
        </w:rPr>
        <w:t xml:space="preserve">М. М. </w:t>
      </w:r>
      <w:proofErr w:type="spellStart"/>
      <w:r w:rsidR="00C35099">
        <w:rPr>
          <w:rFonts w:ascii="Times New Roman" w:hAnsi="Times New Roman" w:cs="Times New Roman"/>
          <w:sz w:val="28"/>
          <w:szCs w:val="28"/>
          <w:lang w:val="ru-RU"/>
        </w:rPr>
        <w:t>Кулбановой</w:t>
      </w:r>
      <w:proofErr w:type="spellEnd"/>
      <w:r w:rsidR="00C35099">
        <w:rPr>
          <w:rFonts w:ascii="Times New Roman" w:hAnsi="Times New Roman" w:cs="Times New Roman"/>
          <w:sz w:val="28"/>
          <w:szCs w:val="28"/>
          <w:lang w:val="ru-RU"/>
        </w:rPr>
        <w:t xml:space="preserve"> и изменение коммуникативного типа высказывания.</w:t>
      </w:r>
      <w:r w:rsidR="008515AC">
        <w:rPr>
          <w:rFonts w:ascii="Times New Roman" w:hAnsi="Times New Roman" w:cs="Times New Roman"/>
          <w:sz w:val="28"/>
          <w:szCs w:val="28"/>
          <w:lang w:val="ru-RU"/>
        </w:rPr>
        <w:t xml:space="preserve"> Однако ни в одном исследовании не было оценено влияние только интонационных контуров на степень «иностранности» звучания фразы.</w:t>
      </w:r>
      <w:r w:rsidR="00C35099">
        <w:rPr>
          <w:rFonts w:ascii="Times New Roman" w:hAnsi="Times New Roman" w:cs="Times New Roman"/>
          <w:sz w:val="28"/>
          <w:szCs w:val="28"/>
          <w:lang w:val="ru-RU"/>
        </w:rPr>
        <w:t xml:space="preserve"> В исследовании</w:t>
      </w:r>
      <w:r w:rsidR="008515AC">
        <w:rPr>
          <w:rFonts w:ascii="Times New Roman" w:hAnsi="Times New Roman" w:cs="Times New Roman"/>
          <w:sz w:val="28"/>
          <w:szCs w:val="28"/>
          <w:lang w:val="ru-RU"/>
        </w:rPr>
        <w:t xml:space="preserve">, посвященном вопросам, </w:t>
      </w:r>
      <w:r w:rsidR="00C35099">
        <w:rPr>
          <w:rFonts w:ascii="Times New Roman" w:hAnsi="Times New Roman" w:cs="Times New Roman"/>
          <w:sz w:val="28"/>
          <w:szCs w:val="28"/>
          <w:lang w:val="ru-RU"/>
        </w:rPr>
        <w:t xml:space="preserve">также было выяснено, что русская интонация придает высказыванию «неприятное» звучание, что было бы интересным аспектом для дальнейшего изучения </w:t>
      </w:r>
      <w:r w:rsidR="005C36AD">
        <w:rPr>
          <w:rFonts w:ascii="Times New Roman" w:hAnsi="Times New Roman" w:cs="Times New Roman"/>
          <w:sz w:val="28"/>
          <w:szCs w:val="28"/>
          <w:lang w:val="ru-RU"/>
        </w:rPr>
        <w:t xml:space="preserve">восприятия </w:t>
      </w:r>
      <w:r w:rsidR="008515AC">
        <w:rPr>
          <w:rFonts w:ascii="Times New Roman" w:hAnsi="Times New Roman" w:cs="Times New Roman"/>
          <w:sz w:val="28"/>
          <w:szCs w:val="28"/>
          <w:lang w:val="ru-RU"/>
        </w:rPr>
        <w:t>мелодических контуров императивов</w:t>
      </w:r>
      <w:r w:rsidR="005C36A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C5B2756" w14:textId="329B8F86" w:rsidR="000D3B33" w:rsidRDefault="00825899" w:rsidP="00713B4F">
      <w:pPr>
        <w:spacing w:after="4" w:line="360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3B33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Результаты, полученные в ходе перцептивного эксперимента, могут служить основой для дальнейшего изучения интонационной интерференции в англоязычной речи носителей русского языка. Так, </w:t>
      </w:r>
      <w:r w:rsidR="00237D23">
        <w:rPr>
          <w:rFonts w:ascii="Times New Roman" w:hAnsi="Times New Roman" w:cs="Times New Roman"/>
          <w:sz w:val="28"/>
          <w:szCs w:val="28"/>
          <w:lang w:val="ru-RU"/>
        </w:rPr>
        <w:t>например, по</w:t>
      </w:r>
      <w:r w:rsidR="000D3B33">
        <w:rPr>
          <w:rFonts w:ascii="Times New Roman" w:hAnsi="Times New Roman" w:cs="Times New Roman"/>
          <w:sz w:val="28"/>
          <w:szCs w:val="28"/>
          <w:lang w:val="ru-RU"/>
        </w:rPr>
        <w:t xml:space="preserve"> принципу, предложенному в данной работе</w:t>
      </w:r>
      <w:r w:rsidR="00237D2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D3B33">
        <w:rPr>
          <w:rFonts w:ascii="Times New Roman" w:hAnsi="Times New Roman" w:cs="Times New Roman"/>
          <w:sz w:val="28"/>
          <w:szCs w:val="28"/>
          <w:lang w:val="ru-RU"/>
        </w:rPr>
        <w:t xml:space="preserve"> можно рассмотреть </w:t>
      </w:r>
      <w:r w:rsidR="00237D23">
        <w:rPr>
          <w:rFonts w:ascii="Times New Roman" w:hAnsi="Times New Roman" w:cs="Times New Roman"/>
          <w:sz w:val="28"/>
          <w:szCs w:val="28"/>
          <w:lang w:val="ru-RU"/>
        </w:rPr>
        <w:t>восклицания в англоязычной речи, которые также не были изучены ранее с точки зрения восприятия русского интонационного контура.</w:t>
      </w:r>
    </w:p>
    <w:p w14:paraId="5D326B35" w14:textId="2845B1D9" w:rsidR="00713B4F" w:rsidRDefault="00237D23" w:rsidP="00713B4F">
      <w:pPr>
        <w:spacing w:after="4" w:line="360" w:lineRule="auto"/>
        <w:ind w:left="-14" w:firstLine="70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Более того,</w:t>
      </w:r>
      <w:r w:rsidR="005D2657">
        <w:rPr>
          <w:rFonts w:ascii="Times New Roman" w:hAnsi="Times New Roman" w:cs="Times New Roman"/>
          <w:sz w:val="28"/>
          <w:szCs w:val="28"/>
          <w:lang w:val="ru-RU"/>
        </w:rPr>
        <w:t xml:space="preserve"> выводы, полученные в ходе перцептивного эксперимента, имеют дидактическую значимость</w:t>
      </w:r>
      <w:r w:rsidR="000D3B33">
        <w:rPr>
          <w:rFonts w:ascii="Times New Roman" w:hAnsi="Times New Roman" w:cs="Times New Roman"/>
          <w:sz w:val="28"/>
          <w:szCs w:val="28"/>
          <w:lang w:val="ru-RU"/>
        </w:rPr>
        <w:t xml:space="preserve"> для изучающих английский, как иностранный</w:t>
      </w:r>
      <w:r w:rsidR="005D265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общении с носителями английского языка эта информация поможет наладить лучший контакт и будет способствовать более </w:t>
      </w:r>
      <w:r w:rsidR="00713B4F">
        <w:rPr>
          <w:rFonts w:ascii="Times New Roman" w:hAnsi="Times New Roman" w:cs="Times New Roman"/>
          <w:sz w:val="28"/>
          <w:szCs w:val="28"/>
          <w:lang w:val="ru-RU"/>
        </w:rPr>
        <w:t>эффективному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общению с </w:t>
      </w:r>
      <w:r w:rsidR="00713B4F">
        <w:rPr>
          <w:rFonts w:ascii="Times New Roman" w:hAnsi="Times New Roman" w:cs="Times New Roman"/>
          <w:sz w:val="28"/>
          <w:szCs w:val="28"/>
          <w:lang w:val="ru-RU"/>
        </w:rPr>
        <w:t xml:space="preserve">носителями указанного произносительного варианта. </w:t>
      </w:r>
    </w:p>
    <w:p w14:paraId="49464805" w14:textId="54E15AD9" w:rsidR="005D2657" w:rsidRPr="005D2657" w:rsidRDefault="00713B4F" w:rsidP="00713B4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37D4580A" w14:textId="0946A1E5" w:rsidR="003C2741" w:rsidRDefault="003C2741" w:rsidP="001061E2">
      <w:pPr>
        <w:pStyle w:val="Heading1"/>
        <w:rPr>
          <w:lang w:val="ru-RU"/>
        </w:rPr>
      </w:pPr>
      <w:bookmarkStart w:id="52" w:name="_Toc104319892"/>
      <w:r>
        <w:rPr>
          <w:lang w:val="ru-RU"/>
        </w:rPr>
        <w:lastRenderedPageBreak/>
        <w:t>Список литературы</w:t>
      </w:r>
      <w:bookmarkEnd w:id="52"/>
    </w:p>
    <w:p w14:paraId="68316858" w14:textId="0C23BA1B" w:rsidR="003C2741" w:rsidRPr="005022F0" w:rsidRDefault="003C274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Бархударова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Е.</w:t>
      </w:r>
      <w:r w:rsidR="001061E2" w:rsidRPr="001061E2">
        <w:rPr>
          <w:rFonts w:ascii="Times New Roman" w:hAnsi="Times New Roman" w:cs="Times New Roman"/>
          <w:sz w:val="28"/>
          <w:szCs w:val="28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 xml:space="preserve">Л. Исследование и устранение иностранного акцента в русской речи. Вузовская методика преподавания лингвистических дисциплин: учебное пособие. — Москва, 2014.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306-327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</w:p>
    <w:p w14:paraId="65F6F8F6" w14:textId="59CDD017" w:rsidR="003C2741" w:rsidRPr="005022F0" w:rsidRDefault="003C274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Бархударова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Е. Л. Основы сопоставления фонетических систем изучаемого и родного языков в контексте обучения произношению // Вестник Московского университета. Серия 9: Филология 2015; № 3: — М.: Издательство Московского Университета, 2015 — С.139-154.</w:t>
      </w:r>
    </w:p>
    <w:p w14:paraId="47B4DAFF" w14:textId="601F91F5" w:rsidR="00527131" w:rsidRPr="005022F0" w:rsidRDefault="0052713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>Белякова Л. И., Дьякова Е. А. Заикание. Учебное пособие для студентов педагогических институтов по специальности “Логопедия” — М.: В. Секачев, 1998.</w:t>
      </w:r>
    </w:p>
    <w:p w14:paraId="47EE4622" w14:textId="7581998E" w:rsidR="003C2741" w:rsidRPr="005022F0" w:rsidRDefault="003C274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Блинова О. В. Императивные конструкции 1Pl в русском устном диалоге: возможности интерпретации с опорой на реактивные реплики // Компьютерная лингвистика и интеллектуальные технологии: по материалам международной конференции «Диалог 2016», 1–4 июня 2016 года, Москва. — Москва, 2016 — С. 279. </w:t>
      </w:r>
    </w:p>
    <w:p w14:paraId="1CAD07A0" w14:textId="51A76298" w:rsidR="003C2741" w:rsidRPr="005022F0" w:rsidRDefault="003C274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>Бондарко, Л.В. Основы общей фонетики. / Л.</w:t>
      </w:r>
      <w:r w:rsidR="001061E2" w:rsidRPr="001061E2">
        <w:rPr>
          <w:rFonts w:ascii="Times New Roman" w:hAnsi="Times New Roman" w:cs="Times New Roman"/>
          <w:sz w:val="28"/>
          <w:szCs w:val="28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 xml:space="preserve">В. Бондарко,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Л.А.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 xml:space="preserve"> Вербицкая, М.В. Гордина. — СПб: Изд-во Санкт-Петербургского университета, 1991. — С. 152.</w:t>
      </w:r>
    </w:p>
    <w:p w14:paraId="4A8E1708" w14:textId="77777777" w:rsidR="003C2741" w:rsidRPr="005022F0" w:rsidRDefault="003C274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Брызгунова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Е. А. Практическая фонетика и интонация русского языка. — М., 1963. — С. 303.  </w:t>
      </w:r>
    </w:p>
    <w:p w14:paraId="3FA7A69E" w14:textId="0CB9980D" w:rsidR="003C2741" w:rsidRPr="005022F0" w:rsidRDefault="003C274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Брызгунова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Е. А. Звуки и интонация русской речи. — М., 1969. — С. 279.</w:t>
      </w:r>
    </w:p>
    <w:p w14:paraId="08B8A828" w14:textId="182566F6" w:rsidR="003C2741" w:rsidRPr="005022F0" w:rsidRDefault="003C274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3" w:name="2"/>
      <w:proofErr w:type="spellStart"/>
      <w:r w:rsidRPr="005022F0">
        <w:rPr>
          <w:rFonts w:ascii="Times New Roman" w:hAnsi="Times New Roman" w:cs="Times New Roman"/>
          <w:sz w:val="28"/>
          <w:szCs w:val="28"/>
        </w:rPr>
        <w:t>Брызгунова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Е. А. Интонация // Русская грамматика / Гл. ред. Н. Ю. Шведова. — М., 1980. — Т. 1.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96-122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  <w:bookmarkEnd w:id="53"/>
    </w:p>
    <w:p w14:paraId="04BAC4D1" w14:textId="4C200A47" w:rsidR="003C2741" w:rsidRPr="005022F0" w:rsidRDefault="003C274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4" w:name="3"/>
      <w:proofErr w:type="spellStart"/>
      <w:r w:rsidRPr="005022F0">
        <w:rPr>
          <w:rFonts w:ascii="Times New Roman" w:hAnsi="Times New Roman" w:cs="Times New Roman"/>
          <w:sz w:val="28"/>
          <w:szCs w:val="28"/>
        </w:rPr>
        <w:t>Брызгунова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Е. А. Эмоционально-стилистические различия русской звучащей речи. – М: Изд-во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>. ун-та, 1984. – С. 116</w:t>
      </w:r>
      <w:bookmarkEnd w:id="54"/>
      <w:r w:rsidRPr="005022F0">
        <w:rPr>
          <w:rFonts w:ascii="Times New Roman" w:hAnsi="Times New Roman" w:cs="Times New Roman"/>
          <w:sz w:val="28"/>
          <w:szCs w:val="28"/>
        </w:rPr>
        <w:t>.</w:t>
      </w:r>
    </w:p>
    <w:p w14:paraId="51AB7CB0" w14:textId="3950D5FD" w:rsidR="00527131" w:rsidRPr="005022F0" w:rsidRDefault="0052713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5" w:name="4"/>
      <w:proofErr w:type="spellStart"/>
      <w:r w:rsidRPr="005022F0">
        <w:rPr>
          <w:rFonts w:ascii="Times New Roman" w:hAnsi="Times New Roman" w:cs="Times New Roman"/>
          <w:sz w:val="28"/>
          <w:szCs w:val="28"/>
        </w:rPr>
        <w:t>Брызгунова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Е. А. Интонация и синтаксис // Современный русский язык / Под ред. В. А.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Белошапковой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3-е изд. — М., 1999.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869-902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  <w:bookmarkEnd w:id="55"/>
    </w:p>
    <w:p w14:paraId="3B1694C4" w14:textId="52E018B0" w:rsidR="00527131" w:rsidRPr="005022F0" w:rsidRDefault="0052713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Вольская Н. Б., </w:t>
      </w:r>
      <w:proofErr w:type="spellStart"/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Скрелин</w:t>
      </w:r>
      <w:proofErr w:type="spellEnd"/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 А. Система интонационных моделей для автоматической интерпретации интонационного оформления высказывания: функциональные и перцептивные характеристики // Анализ разговорной русской речи: Третий междисциплинарный семинар (АР3 - 2009) / сост. А. Л. Ронжин. — СПб.: СПИИРАН, 2009. — С. </w:t>
      </w:r>
      <w:proofErr w:type="gramStart"/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28-40</w:t>
      </w:r>
      <w:proofErr w:type="gramEnd"/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B065D0A" w14:textId="7A1FEAE1" w:rsidR="00527131" w:rsidRPr="005022F0" w:rsidRDefault="0052713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Воробьева Т. А. Особенности реализации гласных и согласных фонем в спонтанной речи (на материале разговорной речи студентов-филологов) // Тенденции развития науки и образования, 2019 —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Череповецк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>: Череповецкий Государственный Университет, 2019. — URL: https://www.elibrary.ru/item.asp?id=41313685 (дата обращения: 10.05.2021).</w:t>
      </w:r>
    </w:p>
    <w:p w14:paraId="73943F53" w14:textId="6E38AB21" w:rsidR="00527131" w:rsidRPr="005022F0" w:rsidRDefault="0052713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Зиндер, Л.Р. Общая фонетика. / Л. Р. Зиндер. — Москва: Высшая школа, 1979. — С. 312. </w:t>
      </w:r>
    </w:p>
    <w:p w14:paraId="0FF799EA" w14:textId="77777777" w:rsidR="00527131" w:rsidRPr="005022F0" w:rsidRDefault="0052713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Златоустова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Л. В. Внутриязыковая и межъязыковая интерференция // Сопоставительная филология и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полилингвизм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— Казань: Изд-во Казан. ун-та, 2003.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5-9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</w:p>
    <w:p w14:paraId="28D85810" w14:textId="77777777" w:rsidR="00527131" w:rsidRPr="005022F0" w:rsidRDefault="0052713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Златоустова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Л. В. Особенности современной русской звучащей речи // Журнал «Речевые технологии». — 2008. —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2.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53-60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</w:p>
    <w:p w14:paraId="0EB71E2E" w14:textId="77777777" w:rsidR="00527131" w:rsidRPr="005022F0" w:rsidRDefault="0052713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Златоустова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Л. В. Русское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слогоделение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и учение И. А.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Бодуэна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Куртенэ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об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антропофонических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единицах //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Учëные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записки Казанского гос. университета. Т. 143. — Казань: Изд-во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Казан.ун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та ,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 xml:space="preserve"> 2002.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85-96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</w:p>
    <w:p w14:paraId="0F0A0F3F" w14:textId="7AE9443B" w:rsidR="00527131" w:rsidRPr="005022F0" w:rsidRDefault="00527131" w:rsidP="005022F0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Златоустова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Л. В., Потапова Р. К., Потапов В.</w:t>
      </w:r>
      <w:r w:rsidR="001061E2" w:rsidRPr="001061E2">
        <w:rPr>
          <w:rFonts w:ascii="Times New Roman" w:hAnsi="Times New Roman" w:cs="Times New Roman"/>
          <w:sz w:val="28"/>
          <w:szCs w:val="28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 xml:space="preserve">В. и др. Общая и прикладная фонетика: учеб. пособие. Изд. 2-е,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5022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 xml:space="preserve"> и доп. — М.: Изд-во МГУ, 1997. — С. 416</w:t>
      </w:r>
      <w:r w:rsidR="000A2221" w:rsidRPr="005022F0">
        <w:rPr>
          <w:rFonts w:ascii="Times New Roman" w:hAnsi="Times New Roman" w:cs="Times New Roman"/>
          <w:sz w:val="28"/>
          <w:szCs w:val="28"/>
        </w:rPr>
        <w:t>.</w:t>
      </w:r>
    </w:p>
    <w:p w14:paraId="1F53BE81" w14:textId="0B7E5CE3" w:rsidR="000A2221" w:rsidRPr="005022F0" w:rsidRDefault="000A2221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>Иванова-Лукьянова Г. Н. Культура устной речи: учебное пособие / Г. Н. Иванова-Лукьянова. — Москва: Флинта: Наука, 2002. — С. 200.</w:t>
      </w:r>
    </w:p>
    <w:p w14:paraId="0140F6A3" w14:textId="77777777" w:rsidR="000A2221" w:rsidRPr="005022F0" w:rsidRDefault="000A2221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Интерференция звуковых систем / Отв. ред. Л. В. Бондарко, Л. А. Вербицкая. — Ленинград: из-во ЛГУ, 1987. — С. 278. </w:t>
      </w:r>
    </w:p>
    <w:p w14:paraId="34428A28" w14:textId="4275F3DC" w:rsidR="000A2221" w:rsidRPr="005022F0" w:rsidRDefault="000A2221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lastRenderedPageBreak/>
        <w:t>Исаева А. Х. Типологическая характеристика слоговых структур в русском, английском и азербайджанском языках //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гор. пед. ун-та. Сер. Филология. Теория языка. Языковое образование. — М., 2013. —№ 1 (11).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119-123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B2BB36" w14:textId="77777777" w:rsidR="000A2221" w:rsidRPr="005022F0" w:rsidRDefault="000A2221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Карлинский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А.Е. Основы теории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заимодействия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языков и проблема интерференции: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...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докт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филол. наук. — М., 1980. —  С. 48. </w:t>
      </w:r>
    </w:p>
    <w:p w14:paraId="1A31227F" w14:textId="77777777" w:rsidR="000A2221" w:rsidRPr="005022F0" w:rsidRDefault="000A2221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Качковская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Т. В. Взаимодействие сегментных и просодических факторов, влияющих на степень и локализацию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предпаузального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удлинения в русском языке: диссертация ... кандидата филологических наук: 10.02.19 /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Качковская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Татьяна Васильевна; [Место защиты: Федеральное государственное бюджетное образовательное учреждение высшего профессионального образования "Санкт-Петербургский государственный университет"]. — Санкт-Петербург, 2015. — С. 175.</w:t>
      </w:r>
    </w:p>
    <w:p w14:paraId="432A99B6" w14:textId="77777777" w:rsidR="000A2221" w:rsidRPr="005022F0" w:rsidRDefault="000A2221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Кодзасов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С.В. Исследования в области русской просодии. М: Языки славянских культур, — 2009. — С. 496.</w:t>
      </w:r>
    </w:p>
    <w:p w14:paraId="5457A572" w14:textId="1243FA3E" w:rsidR="000A2221" w:rsidRPr="005022F0" w:rsidRDefault="000A2221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Кодзасов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С. В., Архипов А. В., Бонч-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Осмоловская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А. А., Захаров Л. М., Кривнова О. Ф. База данных «интонация русского диалога»: побудительные реплики, в Компьютерная лингвистика и интеллектуальные технологии: По материалам ежегодной Международной конференции «Диалог 2006», Бекасово. — Бекасово, 2006.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236-242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</w:p>
    <w:p w14:paraId="444A6F2E" w14:textId="77777777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Кочнева А. С. </w:t>
      </w:r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Структура слога в английском и русском языках </w:t>
      </w:r>
      <w:r w:rsidRPr="005022F0">
        <w:rPr>
          <w:rFonts w:ascii="Times New Roman" w:hAnsi="Times New Roman" w:cs="Times New Roman"/>
          <w:sz w:val="28"/>
          <w:szCs w:val="28"/>
        </w:rPr>
        <w:t>—Семенов, 2019. — С.18</w:t>
      </w:r>
    </w:p>
    <w:p w14:paraId="03B7CB51" w14:textId="77777777" w:rsidR="000A2221" w:rsidRPr="005022F0" w:rsidRDefault="000A2221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Кузнецов А. М. 2004. 02. 008.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Безяева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М. Г. Семантика коммуникативного уровня звучащего языка: волеизъявление и выражение желания говорящего в рус. Диалоге / МГУ им. М. В. </w:t>
      </w:r>
      <w:r w:rsidRPr="005022F0">
        <w:rPr>
          <w:rFonts w:ascii="Times New Roman" w:hAnsi="Times New Roman" w:cs="Times New Roman"/>
          <w:sz w:val="28"/>
          <w:szCs w:val="28"/>
        </w:rPr>
        <w:lastRenderedPageBreak/>
        <w:t xml:space="preserve">Ломоносова. Филол. Фак. - М.: Изд-во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Ун-та, 2002. - 751 с // Социальные и гуманитарные науки. Отечественная и зарубежная литература. Сер. 6, Языкознание: Реферативный журнал. 2004. №2. URL: https://cyberleninka.ru/article/n/2004-02-008-bezyaeva-m-g-semantika-kommunikativnogo-urovnya-zvuchaschego-yazyka-voleizyavlenie-i-vyrazhenie-zhelaniya-govoryaschego-v-rus (дата обращения: 23.05.2022). </w:t>
      </w:r>
    </w:p>
    <w:p w14:paraId="2AF0CB3D" w14:textId="4A74B8FB" w:rsidR="000A2221" w:rsidRPr="005022F0" w:rsidRDefault="000A2221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Кубланова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М. М. Языковая интерференция на уровне интонации (на материале английского языка): диссертация кандидата филологических наук. Московский государственный университет имени М.</w:t>
      </w:r>
      <w:r w:rsidR="001061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>В. Ломоносова, Москва, 2003.</w:t>
      </w:r>
    </w:p>
    <w:p w14:paraId="3F1C95E1" w14:textId="05F2B0C9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>Лингвистический энциклопедический словарь / гл. ред. В.</w:t>
      </w:r>
      <w:r w:rsidR="001061E2" w:rsidRPr="001061E2">
        <w:rPr>
          <w:rFonts w:ascii="Times New Roman" w:hAnsi="Times New Roman" w:cs="Times New Roman"/>
          <w:sz w:val="28"/>
          <w:szCs w:val="28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 xml:space="preserve">Н. Ярцева. — 2-е изд., доп. — М.: Большая рос.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энцикл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>., 2002. — С. 709.</w:t>
      </w:r>
    </w:p>
    <w:p w14:paraId="3C21503C" w14:textId="32747A84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>Малышева, Е. Г. Современный русский язык. Фонетика. Орфоэпия: учебное пособие / Е. Г. Малышева, О. С. Рогалева. — Омск: Изд-во Ом. гос. ун-та, 2012. — C. 172.</w:t>
      </w:r>
    </w:p>
    <w:p w14:paraId="6FF89E56" w14:textId="79FC0FDA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Марченко Е. В. Сравнительно-сопоставительный анализ интонационных групп английского и русского языков //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Rhema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>. Рема. 2011. №2. URL: https://cyberleninka.ru/article/n/sravnitelno-sopostavitelnyy-analiz-intonatsionnyh-grupp-angliyskogo-i-russkogo-yazykov (дата обращения: 23.05.2022).</w:t>
      </w:r>
    </w:p>
    <w:p w14:paraId="5126FFC4" w14:textId="693ACA4F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Мелехова, Л. А. Коннотация императива: автореферат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дисcертации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кандидата филологических наук: 10.02.01 / Мелехова Любовь Александровна; [Место защиты: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>. гос. обл. ун-т]. — Москва, 2012. – С.19.</w:t>
      </w:r>
    </w:p>
    <w:p w14:paraId="55F91EFF" w14:textId="77777777" w:rsidR="007C3E0E" w:rsidRPr="000B562C" w:rsidRDefault="007C3E0E" w:rsidP="007C3E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7766BCED" w14:textId="0345AC96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lastRenderedPageBreak/>
        <w:t xml:space="preserve">Моисеев А. И. Типология слогов в современном русском литературном языке. — ВЯ, 1975 </w:t>
      </w:r>
      <w:r w:rsidR="001061E2" w:rsidRPr="005022F0">
        <w:rPr>
          <w:rFonts w:ascii="Times New Roman" w:hAnsi="Times New Roman" w:cs="Times New Roman"/>
          <w:sz w:val="28"/>
          <w:szCs w:val="28"/>
        </w:rPr>
        <w:t>— С.</w:t>
      </w:r>
      <w:r w:rsidRPr="005022F0">
        <w:rPr>
          <w:rFonts w:ascii="Times New Roman" w:hAnsi="Times New Roman" w:cs="Times New Roman"/>
          <w:sz w:val="28"/>
          <w:szCs w:val="28"/>
        </w:rPr>
        <w:t xml:space="preserve"> 112.</w:t>
      </w:r>
    </w:p>
    <w:p w14:paraId="4108B3BE" w14:textId="77777777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>Николаева Т. М. Мелодика речи // Большая советская энциклопедия: [в 30 т.] / гл. ред. А. М. Прохорова. — 3-е изд. — М.: Советская энциклопедия, 1969—1978.</w:t>
      </w:r>
    </w:p>
    <w:p w14:paraId="078F4B11" w14:textId="65BF6BBB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Новик, Н. А. Спонтанная речь и характеристики согласных сегментов / Н. А. Новик // Теоретические и методологические аспекты коммуникации: сборник научных трудов кафедры межкультурной экономической коммуникации Белорусского государственного экономического университета.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3. — Минск: РИВШ, 2009.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71-76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</w:p>
    <w:p w14:paraId="0A0E8EE5" w14:textId="7998609D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6" w:name="13"/>
      <w:r w:rsidRPr="005022F0">
        <w:rPr>
          <w:rFonts w:ascii="Times New Roman" w:hAnsi="Times New Roman" w:cs="Times New Roman"/>
          <w:sz w:val="28"/>
          <w:szCs w:val="28"/>
        </w:rPr>
        <w:t>Оде С. Интонационная система русского языка в свете данных перцептивного анализа // Проблемы фонетики II. Сб. статей / Отв. ред. Л. Л. Касаткин. – М.: Ин-т рус. языка им. В.</w:t>
      </w:r>
      <w:r w:rsidR="001061E2" w:rsidRPr="001061E2">
        <w:rPr>
          <w:rFonts w:ascii="Times New Roman" w:hAnsi="Times New Roman" w:cs="Times New Roman"/>
          <w:sz w:val="28"/>
          <w:szCs w:val="28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 xml:space="preserve">В. Виноградова, 1995.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200-215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  <w:bookmarkEnd w:id="56"/>
    </w:p>
    <w:p w14:paraId="0ABAEAC8" w14:textId="38E8D1D2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Павликова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М. И.,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Ляксо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Е. Е. Оценка мелодического контура в вокализациях детей второго полугодия жизни //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Biological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Communications. 2012. №1. URL: https://cyberleninka.ru/article/n/otsenka-melodicheskogo-kontura-v-vokalizatsiyah-detey-vtorogo-polugodiya-zhizni (дата обращения: 15.05.2022).</w:t>
      </w:r>
    </w:p>
    <w:p w14:paraId="0F358DC4" w14:textId="39D78F87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>Светозарова Н.</w:t>
      </w:r>
      <w:r w:rsidR="001061E2" w:rsidRPr="001061E2">
        <w:rPr>
          <w:rFonts w:ascii="Times New Roman" w:hAnsi="Times New Roman" w:cs="Times New Roman"/>
          <w:sz w:val="28"/>
          <w:szCs w:val="28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>Д. Интонационная система русского языка. — Л., 1982. — С. 176.</w:t>
      </w:r>
    </w:p>
    <w:p w14:paraId="4EE8F73F" w14:textId="1DAA0B1B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Сивицкая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C.И. Просодическая интерференция и пути ее предупреждения при изучении английского языка. //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Лингвокультурное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образование в системе вузовской подготовки специалиста, Брестский государственный университет им. А.</w:t>
      </w:r>
      <w:r w:rsidR="001061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 xml:space="preserve">С. Пушкина, 2018 — Витебск, 2018.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288-293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</w:p>
    <w:p w14:paraId="16E79FC5" w14:textId="77777777" w:rsidR="007C3E0E" w:rsidRPr="000B562C" w:rsidRDefault="007C3E0E" w:rsidP="007C3E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6AD771D5" w14:textId="46046955" w:rsidR="007C3E0E" w:rsidRPr="005022F0" w:rsidRDefault="007C3E0E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>Соколова М. А. Теоретическая фонетика английского языка. Практикум. М.,</w:t>
      </w:r>
      <w:r w:rsidR="00622855" w:rsidRPr="005022F0">
        <w:rPr>
          <w:rFonts w:ascii="Times New Roman" w:hAnsi="Times New Roman" w:cs="Times New Roman"/>
          <w:sz w:val="28"/>
          <w:szCs w:val="28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>2012. – С. 32.</w:t>
      </w:r>
    </w:p>
    <w:p w14:paraId="502C651A" w14:textId="77777777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Торсуев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Г.П. Строение слога и аллофоны в английском языке (в соответствии с русским). М., 1972. — С. 152.</w:t>
      </w:r>
    </w:p>
    <w:p w14:paraId="522F8736" w14:textId="0F102241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Торсуева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И. Г. Мелодика речи // Лингвистический энциклопедический словарь / Главный редактор В. Н. Ярцева. — М.: Советская энциклопедия, 1990. —  C. 685.</w:t>
      </w:r>
    </w:p>
    <w:p w14:paraId="6320B33F" w14:textId="77777777" w:rsidR="00A57CCA" w:rsidRPr="005022F0" w:rsidRDefault="00A57CCA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>Труды третьего междисциплинарного семинара «Анализ разговорной русской речи» (АР3 - 2009). — СПб.: ГУАП, 2009. —  C. 84.</w:t>
      </w:r>
    </w:p>
    <w:p w14:paraId="32801912" w14:textId="77777777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Узбекова, А. А.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Рузмуратова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— Текст: непосредственный // Молодой ученый. — 2015. — № 3 (83).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974-976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 — URL: https://moluch.ru/archive/83/14966/ (дата обращения: 22.05.2022).</w:t>
      </w:r>
    </w:p>
    <w:p w14:paraId="0F7E0FEF" w14:textId="0F095BB2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Узбекова, Г. М. Некоторые особенности структуры слога в языке / Г. М. Узбекова, А. А.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Рузмуратова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— Текст: непосредственный // Молодой ученый. — 2015. — № 3 (83).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974-976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 — URL: https://moluch.ru/archive/83/14966/ (дата обращения: 22.05.2022).</w:t>
      </w:r>
    </w:p>
    <w:p w14:paraId="6F21477A" w14:textId="77777777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Фунтова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И. Л. Редукция безударных гласных в английском и русском языках // Вестник РУДН. Серия: Лингвистика. 2010. №2. URL: https://cyberleninka.ru/article/n/reduktsiya-bezudarnyh-glasnyh-v-angliyskom-i-russkom-yazykah (дата обращения: 23.05.2021).</w:t>
      </w:r>
    </w:p>
    <w:p w14:paraId="4998C246" w14:textId="77777777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Фунтова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И. Л. Интонация вопросительных предложений в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неэмфатической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речи английского и русского языков // Вестник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ЮУрГГПУ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>. 2011. №2. URL: https://cyberleninka.ru/article/n/intonatsiya-voprositelnyh-predlozheniy-v-neemfaticheskoy-rechi-angliyskogo-i-russkogo-yazykov (дата обращения: 04.05.2021).</w:t>
      </w:r>
    </w:p>
    <w:p w14:paraId="67D54866" w14:textId="1421E1D7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lastRenderedPageBreak/>
        <w:t>Хауген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Э. Языковой контакт // Новое в лингвистике. Вып.6 -Языковые контакты. М.: Прогресс. — 1972.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61-80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 — С. 535.</w:t>
      </w:r>
    </w:p>
    <w:p w14:paraId="46691E1E" w14:textId="568BA81C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Храковский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В. С., Володин А. П. Семантика и типология императива: Русский императив. — Ленинград: Наука, 1986. — С. 272.</w:t>
      </w:r>
    </w:p>
    <w:p w14:paraId="603C772C" w14:textId="77777777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Цеплитис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Л.К. Анализ речевой интонации. – Рига: Зинате, 1974. — С. 270. </w:t>
      </w:r>
    </w:p>
    <w:p w14:paraId="6E055DAA" w14:textId="77777777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2F0">
        <w:rPr>
          <w:rFonts w:ascii="Times New Roman" w:hAnsi="Times New Roman" w:cs="Times New Roman"/>
          <w:sz w:val="28"/>
          <w:szCs w:val="28"/>
        </w:rPr>
        <w:t xml:space="preserve">Черемисина, Н. В. Русская интонация: поэзия, проза, разговорная речь: учебное пособие /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Н.В.Черемсина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— Москва.: Рус. язык, 1982. — С. 207. </w:t>
      </w:r>
    </w:p>
    <w:p w14:paraId="09280D55" w14:textId="77777777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</w:rPr>
        <w:t>Шахбагова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 Д. А. Фонетическая система английского языка в диахронии и синхронии (на материале британского, американского, австралийского, канадского вариантов английского языка). М., 1992. — С.132.</w:t>
      </w:r>
    </w:p>
    <w:p w14:paraId="6146C101" w14:textId="2563D4D6" w:rsidR="00622855" w:rsidRPr="005022F0" w:rsidRDefault="00622855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022F0">
        <w:rPr>
          <w:rFonts w:ascii="Times New Roman" w:hAnsi="Times New Roman" w:cs="Times New Roman"/>
          <w:sz w:val="28"/>
          <w:szCs w:val="28"/>
        </w:rPr>
        <w:t>Янко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 xml:space="preserve"> Т. Е. Интонационные стратегии русской речи в сопоставительном аспекте. — М.: Языки славянских культур, 2008. —  С. 312. </w:t>
      </w:r>
    </w:p>
    <w:p w14:paraId="38D73901" w14:textId="0F2C489A" w:rsidR="005022F0" w:rsidRPr="005022F0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57" w:name="_Hlk104299931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Abercrombie D. Elements of general phonetics. — Edinburgh: Edinburgh University Press. 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 xml:space="preserve">1967. — </w:t>
      </w:r>
      <w:r w:rsidRPr="005022F0">
        <w:rPr>
          <w:rFonts w:ascii="Times New Roman" w:hAnsi="Times New Roman" w:cs="Times New Roman"/>
          <w:sz w:val="28"/>
          <w:szCs w:val="28"/>
        </w:rPr>
        <w:t>C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 xml:space="preserve">. 203. </w:t>
      </w:r>
    </w:p>
    <w:p w14:paraId="33B2AEFC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58" w:name="_Hlk104294516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Boersma P., </w:t>
      </w: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Weenink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D. </w:t>
      </w:r>
      <w:bookmarkEnd w:id="58"/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Praat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>: doing phonetics by computer [Computer program]. Version 6.1.16, retrieved 6 June 2020. — URL: http://www.praat.org/ (</w:t>
      </w:r>
      <w:r w:rsidRPr="005022F0">
        <w:rPr>
          <w:rFonts w:ascii="Times New Roman" w:hAnsi="Times New Roman" w:cs="Times New Roman"/>
          <w:sz w:val="28"/>
          <w:szCs w:val="28"/>
        </w:rPr>
        <w:t>дата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>обращения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: 25.09.2021).</w:t>
      </w:r>
    </w:p>
    <w:p w14:paraId="68EFC84B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61E2">
        <w:rPr>
          <w:rFonts w:ascii="Times New Roman" w:hAnsi="Times New Roman" w:cs="Times New Roman"/>
          <w:sz w:val="28"/>
          <w:szCs w:val="28"/>
          <w:lang w:val="en-US"/>
        </w:rPr>
        <w:t>Crosby, Christiane Fleur. L1 Influence on L2 Intonation in Russian Speakers of English — Portland State University, 2013.</w:t>
      </w:r>
    </w:p>
    <w:p w14:paraId="51E3E1C7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Crystal, </w:t>
      </w: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David.Prosodic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Systems and Intonation in English. - Cambridge: Cambridge University Press., 1969.</w:t>
      </w:r>
    </w:p>
    <w:p w14:paraId="2E5964CA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Delais-Roussarie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, Elisabeth, </w:t>
      </w:r>
      <w:proofErr w:type="spellStart"/>
      <w:proofErr w:type="gramStart"/>
      <w:r w:rsidRPr="001061E2">
        <w:rPr>
          <w:rFonts w:ascii="Times New Roman" w:hAnsi="Times New Roman" w:cs="Times New Roman"/>
          <w:sz w:val="28"/>
          <w:szCs w:val="28"/>
          <w:lang w:val="en-US"/>
        </w:rPr>
        <w:t>Avanzi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Mathieu, </w:t>
      </w: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Herment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>, Sophie.  Prosody, Phonology and Phonetics. L2 Acquisition, Attrition and Languages in Multilingual Situations – Springer, 2015.</w:t>
      </w:r>
    </w:p>
    <w:p w14:paraId="367C5686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lastRenderedPageBreak/>
        <w:t>Delongová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, Miriam. Intonation patterns expressing politeness in English requests and commands and their cross-language perception — Olomouc, 2013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. 70.</w:t>
      </w:r>
    </w:p>
    <w:p w14:paraId="5B1034E9" w14:textId="10A8ED39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  <w:lang w:val="de-DE"/>
        </w:rPr>
        <w:t>Eom</w:t>
      </w:r>
      <w:proofErr w:type="spellEnd"/>
      <w:r w:rsidRPr="005022F0">
        <w:rPr>
          <w:rFonts w:ascii="Times New Roman" w:hAnsi="Times New Roman" w:cs="Times New Roman"/>
          <w:sz w:val="28"/>
          <w:szCs w:val="28"/>
          <w:lang w:val="de-DE"/>
        </w:rPr>
        <w:t xml:space="preserve">, J. Review </w:t>
      </w:r>
      <w:proofErr w:type="spellStart"/>
      <w:r w:rsidRPr="005022F0">
        <w:rPr>
          <w:rFonts w:ascii="Times New Roman" w:hAnsi="Times New Roman" w:cs="Times New Roman"/>
          <w:sz w:val="28"/>
          <w:szCs w:val="28"/>
          <w:lang w:val="de-DE"/>
        </w:rPr>
        <w:t>of</w:t>
      </w:r>
      <w:proofErr w:type="spellEnd"/>
      <w:r w:rsidRPr="005022F0">
        <w:rPr>
          <w:rFonts w:ascii="Times New Roman" w:hAnsi="Times New Roman" w:cs="Times New Roman"/>
          <w:sz w:val="28"/>
          <w:szCs w:val="28"/>
          <w:lang w:val="de-DE"/>
        </w:rPr>
        <w:t> Sprechrhythmus im Russischen und Deutschen. 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Russian Linguistics, 29(1),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.117–124. — </w:t>
      </w:r>
      <w:r w:rsidR="001061E2" w:rsidRPr="001061E2">
        <w:rPr>
          <w:rFonts w:ascii="Times New Roman" w:hAnsi="Times New Roman" w:cs="Times New Roman"/>
          <w:sz w:val="28"/>
          <w:szCs w:val="28"/>
          <w:lang w:val="en-US"/>
        </w:rPr>
        <w:t>URL: http://www.jstor.org/stable/40160779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5022F0">
        <w:rPr>
          <w:rFonts w:ascii="Times New Roman" w:hAnsi="Times New Roman" w:cs="Times New Roman"/>
          <w:sz w:val="28"/>
          <w:szCs w:val="28"/>
        </w:rPr>
        <w:t>дата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>обращения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: 25.12.2021).</w:t>
      </w:r>
    </w:p>
    <w:p w14:paraId="17CAAD82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Gussenhoven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C. The Phonology of tone and intonation — Cambridge, 2004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. 355.</w:t>
      </w:r>
    </w:p>
    <w:p w14:paraId="556F060E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Hart J., Collier R., Cohen A. A perceptual study of intonation – Cambridge University Press, 1990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. 212.</w:t>
      </w:r>
    </w:p>
    <w:p w14:paraId="1F4818E9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61E2">
        <w:rPr>
          <w:rFonts w:ascii="Times New Roman" w:hAnsi="Times New Roman" w:cs="Times New Roman"/>
          <w:sz w:val="28"/>
          <w:szCs w:val="28"/>
          <w:lang w:val="en-US"/>
        </w:rPr>
        <w:t>Hyman, Larry M.  A Theory of Phonological Weight. — Stanford: CSLI Publications, 2003.</w:t>
      </w:r>
    </w:p>
    <w:p w14:paraId="2BF0639C" w14:textId="77777777" w:rsidR="005022F0" w:rsidRPr="005022F0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022F0">
        <w:rPr>
          <w:rFonts w:ascii="Times New Roman" w:hAnsi="Times New Roman" w:cs="Times New Roman"/>
          <w:sz w:val="28"/>
          <w:szCs w:val="28"/>
          <w:lang w:val="de-DE"/>
        </w:rPr>
        <w:t>Jugler</w:t>
      </w:r>
      <w:proofErr w:type="spellEnd"/>
      <w:r w:rsidRPr="005022F0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5022F0">
        <w:rPr>
          <w:rFonts w:ascii="Times New Roman" w:hAnsi="Times New Roman" w:cs="Times New Roman"/>
          <w:sz w:val="28"/>
          <w:szCs w:val="28"/>
          <w:lang w:val="de-DE"/>
        </w:rPr>
        <w:t>Jeanin</w:t>
      </w:r>
      <w:proofErr w:type="spellEnd"/>
      <w:r w:rsidRPr="005022F0">
        <w:rPr>
          <w:rFonts w:ascii="Times New Roman" w:hAnsi="Times New Roman" w:cs="Times New Roman"/>
          <w:sz w:val="28"/>
          <w:szCs w:val="28"/>
          <w:lang w:val="de-DE"/>
        </w:rPr>
        <w:t xml:space="preserve">, Zimmerer, Frank, </w:t>
      </w:r>
      <w:proofErr w:type="spellStart"/>
      <w:r w:rsidRPr="005022F0">
        <w:rPr>
          <w:rFonts w:ascii="Times New Roman" w:hAnsi="Times New Roman" w:cs="Times New Roman"/>
          <w:sz w:val="28"/>
          <w:szCs w:val="28"/>
          <w:lang w:val="de-DE"/>
        </w:rPr>
        <w:t>Trouvain</w:t>
      </w:r>
      <w:proofErr w:type="spellEnd"/>
      <w:r w:rsidRPr="005022F0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5022F0">
        <w:rPr>
          <w:rFonts w:ascii="Times New Roman" w:hAnsi="Times New Roman" w:cs="Times New Roman"/>
          <w:sz w:val="28"/>
          <w:szCs w:val="28"/>
          <w:lang w:val="de-DE"/>
        </w:rPr>
        <w:t>Jurgen</w:t>
      </w:r>
      <w:proofErr w:type="spellEnd"/>
      <w:r w:rsidRPr="005022F0">
        <w:rPr>
          <w:rFonts w:ascii="Times New Roman" w:hAnsi="Times New Roman" w:cs="Times New Roman"/>
          <w:sz w:val="28"/>
          <w:szCs w:val="28"/>
          <w:lang w:val="de-DE"/>
        </w:rPr>
        <w:t xml:space="preserve">, Bernd </w:t>
      </w:r>
      <w:proofErr w:type="spellStart"/>
      <w:r w:rsidRPr="005022F0">
        <w:rPr>
          <w:rFonts w:ascii="Times New Roman" w:hAnsi="Times New Roman" w:cs="Times New Roman"/>
          <w:sz w:val="28"/>
          <w:szCs w:val="28"/>
          <w:lang w:val="de-DE"/>
        </w:rPr>
        <w:t>Mobius</w:t>
      </w:r>
      <w:proofErr w:type="spellEnd"/>
      <w:r w:rsidRPr="005022F0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The Perceptual Effect of L1 Prosody Transplantation on L2 Speech: The Case of French Accented German. — Morgan, Nelson (ed.): Proceedings of </w:t>
      </w: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Interspeech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2016. </w:t>
      </w:r>
      <w:r w:rsidRPr="005022F0">
        <w:rPr>
          <w:rFonts w:ascii="Times New Roman" w:hAnsi="Times New Roman" w:cs="Times New Roman"/>
          <w:sz w:val="28"/>
          <w:szCs w:val="28"/>
        </w:rPr>
        <w:t xml:space="preserve">San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Francisco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, USA. 8–12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Sep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, 2016. —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Baixas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: ISCA, 2016.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67-71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</w:p>
    <w:p w14:paraId="402A1DA8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Ladefoged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. P. Elements of acoustic phonetics. – London: The university of Chicago Press, 1996.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. 216.</w:t>
      </w:r>
    </w:p>
    <w:p w14:paraId="2AC08289" w14:textId="77777777" w:rsidR="005022F0" w:rsidRPr="005022F0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Leed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. Richard L. </w:t>
      </w:r>
      <w:proofErr w:type="gramStart"/>
      <w:r w:rsidRPr="001061E2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Contrastive Analysis of Russian and English Intonation Contours - The Slavic and East European Journal. </w:t>
      </w:r>
      <w:proofErr w:type="spellStart"/>
      <w:r w:rsidRPr="005022F0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5022F0">
        <w:rPr>
          <w:rFonts w:ascii="Times New Roman" w:hAnsi="Times New Roman" w:cs="Times New Roman"/>
          <w:sz w:val="28"/>
          <w:szCs w:val="28"/>
        </w:rPr>
        <w:t xml:space="preserve">. 9, No. 1 (Spring, 1965) — С. </w:t>
      </w:r>
      <w:proofErr w:type="gramStart"/>
      <w:r w:rsidRPr="005022F0">
        <w:rPr>
          <w:rFonts w:ascii="Times New Roman" w:hAnsi="Times New Roman" w:cs="Times New Roman"/>
          <w:sz w:val="28"/>
          <w:szCs w:val="28"/>
        </w:rPr>
        <w:t>62-75</w:t>
      </w:r>
      <w:proofErr w:type="gramEnd"/>
      <w:r w:rsidRPr="005022F0">
        <w:rPr>
          <w:rFonts w:ascii="Times New Roman" w:hAnsi="Times New Roman" w:cs="Times New Roman"/>
          <w:sz w:val="28"/>
          <w:szCs w:val="28"/>
        </w:rPr>
        <w:t>.</w:t>
      </w:r>
    </w:p>
    <w:p w14:paraId="365C86B4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Lindsey Geoff. English after RP — Palgrave Macmillan, 2019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. 153.</w:t>
      </w:r>
    </w:p>
    <w:p w14:paraId="16A8856E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Lobanov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B. M. Comparison of Melodic Portraits of English and Russian Dialogic Phrases – Computational Linguistics and Intellectual Technologies: Proceedings of the International Conference “Dialogue 2016”, Moscow. — Moscow, June 1-4, 2016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. 382-392.</w:t>
      </w:r>
    </w:p>
    <w:p w14:paraId="5A137EDD" w14:textId="77777777" w:rsidR="005022F0" w:rsidRPr="005022F0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lastRenderedPageBreak/>
        <w:t>Mairano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, Paolo &amp; Romano, Antonio. Rhythm metrics for 21 languages. // </w:t>
      </w: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ICPhS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XVII, Hong Kong: City University of Hong Kong, the 17-21 of August, — Hong Kong, 2017. </w:t>
      </w:r>
      <w:r w:rsidRPr="005022F0">
        <w:rPr>
          <w:rFonts w:ascii="Times New Roman" w:hAnsi="Times New Roman" w:cs="Times New Roman"/>
          <w:sz w:val="28"/>
          <w:szCs w:val="28"/>
        </w:rPr>
        <w:t>URL: http://icphs2011.hk.lt.cityu.edu.hk/resources/OnlineProceedings/RegularSession/Mairano/Mairano.pdf (дата обращения: 23.05.2021).</w:t>
      </w:r>
    </w:p>
    <w:p w14:paraId="38F6BD13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Mennen, </w:t>
      </w: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Ineke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>. Bi-directional interference in the intonation of Dutch speakers of Greek — Journal of Phonetics, 2004.</w:t>
      </w:r>
    </w:p>
    <w:p w14:paraId="6CC0651B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59" w:name="_Hlk104294457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O’Connor J.D. and Arnold. </w:t>
      </w:r>
      <w:bookmarkEnd w:id="59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G. F. Intonation of colloquial English — Longman, 1973.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. 290.</w:t>
      </w:r>
    </w:p>
    <w:bookmarkEnd w:id="57"/>
    <w:p w14:paraId="2BF3A988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Palmer H. English Intonation with systematic exercises // Cambridge: </w:t>
      </w:r>
      <w:proofErr w:type="spellStart"/>
      <w:proofErr w:type="gramStart"/>
      <w:r w:rsidRPr="001061E2">
        <w:rPr>
          <w:rFonts w:ascii="Times New Roman" w:hAnsi="Times New Roman" w:cs="Times New Roman"/>
          <w:sz w:val="28"/>
          <w:szCs w:val="28"/>
          <w:lang w:val="en-US"/>
        </w:rPr>
        <w:t>W.Heffer</w:t>
      </w:r>
      <w:proofErr w:type="spellEnd"/>
      <w:proofErr w:type="gram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&amp; Sons, 1924.,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. 105.</w:t>
      </w:r>
    </w:p>
    <w:p w14:paraId="3DBB8F76" w14:textId="77777777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Roach, Peter. On the Distinction between </w:t>
      </w: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ʻStress-timedʼ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ʻSyllable-timedʼ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Languages. In David Crystal </w:t>
      </w:r>
      <w:r w:rsidRPr="001061E2">
        <w:rPr>
          <w:rFonts w:ascii="Times New Roman" w:eastAsia="MS Gothic" w:hAnsi="Times New Roman" w:cs="Times New Roman"/>
          <w:sz w:val="28"/>
          <w:szCs w:val="28"/>
          <w:lang w:val="en-US"/>
        </w:rPr>
        <w:t>（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ed., Linguistic Controversies. — London: Edward Arnold, 1982. — C. 73-79.</w:t>
      </w:r>
    </w:p>
    <w:p w14:paraId="5F7B7F87" w14:textId="176FDF55" w:rsidR="005022F0" w:rsidRPr="001061E2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Rognoni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061E2"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Luca, </w:t>
      </w:r>
      <w:proofErr w:type="spellStart"/>
      <w:r w:rsidR="001061E2" w:rsidRPr="001061E2">
        <w:rPr>
          <w:rFonts w:ascii="Times New Roman" w:hAnsi="Times New Roman" w:cs="Times New Roman"/>
          <w:sz w:val="28"/>
          <w:szCs w:val="28"/>
          <w:lang w:val="en-US"/>
        </w:rPr>
        <w:t>Busà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>, Maria Grazia. Testing the Effects of Segmental and Suprasegmental Phonetic Cues in Foreign Accent Rating: An Experiment Using Prosody Transplantation – Proceedings of the International Symposium on the Acquisition of Second Language Speech, Concordia Working Papers in Applied Linguistics, 2014.</w:t>
      </w:r>
    </w:p>
    <w:p w14:paraId="1FD839D5" w14:textId="77777777" w:rsidR="005022F0" w:rsidRPr="005022F0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Rojczyk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>, Arkadiusz. Vowel Quality and Duration as a Cue to Word Stress for Non-native Listeners: Polish Listeners’ Perception of Stress in English. – University of Silesia, 2012 – URL: https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academia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/32216761/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Vowel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quality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duration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cue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stress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native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listeners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Polish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listeners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perception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stress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5022F0">
        <w:rPr>
          <w:rFonts w:ascii="Times New Roman" w:hAnsi="Times New Roman" w:cs="Times New Roman"/>
          <w:sz w:val="28"/>
          <w:szCs w:val="28"/>
        </w:rPr>
        <w:t>дата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>обращения</w:t>
      </w:r>
      <w:r w:rsidRPr="005022F0">
        <w:rPr>
          <w:rFonts w:ascii="Times New Roman" w:hAnsi="Times New Roman" w:cs="Times New Roman"/>
          <w:sz w:val="28"/>
          <w:szCs w:val="28"/>
          <w:lang w:val="en-US"/>
        </w:rPr>
        <w:t>: 04.05.2021).</w:t>
      </w:r>
    </w:p>
    <w:p w14:paraId="452F6769" w14:textId="20411DCA" w:rsidR="005022F0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Setter, J. and </w:t>
      </w: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Sebina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, B. English lexical stress, </w:t>
      </w:r>
      <w:proofErr w:type="gramStart"/>
      <w:r w:rsidRPr="001061E2">
        <w:rPr>
          <w:rFonts w:ascii="Times New Roman" w:hAnsi="Times New Roman" w:cs="Times New Roman"/>
          <w:sz w:val="28"/>
          <w:szCs w:val="28"/>
          <w:lang w:val="en-US"/>
        </w:rPr>
        <w:t>prominence</w:t>
      </w:r>
      <w:proofErr w:type="gram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 and rhythm. In: Kang, O., </w:t>
      </w: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Thomsson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, R. I. and Murphy, J. M. (eds.) The Routledge 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lastRenderedPageBreak/>
        <w:t>Handbook of Contemporary English Pronunciation. Abingdon: Routledge, 2017 — C. 137-153.</w:t>
      </w:r>
    </w:p>
    <w:p w14:paraId="7D2086CD" w14:textId="3E451A45" w:rsidR="00975248" w:rsidRPr="00975248" w:rsidRDefault="00975248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75248">
        <w:rPr>
          <w:rFonts w:ascii="Times New Roman" w:hAnsi="Times New Roman"/>
          <w:bCs/>
          <w:sz w:val="28"/>
          <w:szCs w:val="28"/>
          <w:lang w:val="en-US"/>
        </w:rPr>
        <w:t>Soscisurvey</w:t>
      </w:r>
      <w:proofErr w:type="spellEnd"/>
      <w:r w:rsidRPr="00975248">
        <w:rPr>
          <w:rFonts w:ascii="Times New Roman" w:hAnsi="Times New Roman"/>
          <w:bCs/>
          <w:sz w:val="28"/>
          <w:szCs w:val="28"/>
        </w:rPr>
        <w:t>.</w:t>
      </w:r>
      <w:r w:rsidRPr="00975248">
        <w:rPr>
          <w:rFonts w:ascii="Times New Roman" w:hAnsi="Times New Roman"/>
          <w:bCs/>
          <w:sz w:val="28"/>
          <w:szCs w:val="28"/>
          <w:lang w:val="en-US"/>
        </w:rPr>
        <w:t>de</w:t>
      </w:r>
      <w:r w:rsidRPr="00975248">
        <w:rPr>
          <w:rFonts w:ascii="Times New Roman" w:hAnsi="Times New Roman"/>
          <w:bCs/>
          <w:sz w:val="28"/>
          <w:szCs w:val="28"/>
        </w:rPr>
        <w:t xml:space="preserve"> [</w:t>
      </w:r>
      <w:r>
        <w:rPr>
          <w:rFonts w:ascii="Times New Roman" w:hAnsi="Times New Roman"/>
          <w:bCs/>
          <w:sz w:val="28"/>
          <w:szCs w:val="28"/>
        </w:rPr>
        <w:t>сайт</w:t>
      </w:r>
      <w:r w:rsidRPr="00975248">
        <w:rPr>
          <w:rFonts w:ascii="Times New Roman" w:hAnsi="Times New Roman"/>
          <w:bCs/>
          <w:sz w:val="28"/>
          <w:szCs w:val="28"/>
        </w:rPr>
        <w:t xml:space="preserve">] — </w:t>
      </w:r>
      <w:r w:rsidRPr="00975248">
        <w:rPr>
          <w:rFonts w:ascii="Times New Roman" w:hAnsi="Times New Roman"/>
          <w:bCs/>
          <w:sz w:val="28"/>
          <w:szCs w:val="28"/>
          <w:lang w:val="en-US"/>
        </w:rPr>
        <w:t>URL</w:t>
      </w:r>
      <w:r w:rsidRPr="00975248">
        <w:rPr>
          <w:rFonts w:ascii="Times New Roman" w:hAnsi="Times New Roman"/>
          <w:bCs/>
          <w:sz w:val="28"/>
          <w:szCs w:val="28"/>
        </w:rPr>
        <w:t xml:space="preserve">: </w:t>
      </w:r>
      <w:hyperlink r:id="rId12" w:history="1">
        <w:r w:rsidRPr="00D4456C">
          <w:rPr>
            <w:rStyle w:val="Hyperlink"/>
            <w:rFonts w:ascii="Times New Roman" w:hAnsi="Times New Roman"/>
            <w:bCs/>
            <w:sz w:val="28"/>
            <w:szCs w:val="28"/>
            <w:lang w:val="en-US"/>
          </w:rPr>
          <w:t>https</w:t>
        </w:r>
        <w:r w:rsidRPr="00975248">
          <w:rPr>
            <w:rStyle w:val="Hyperlink"/>
            <w:rFonts w:ascii="Times New Roman" w:hAnsi="Times New Roman"/>
            <w:bCs/>
            <w:sz w:val="28"/>
            <w:szCs w:val="28"/>
          </w:rPr>
          <w:t>://</w:t>
        </w:r>
        <w:r w:rsidRPr="00D4456C">
          <w:rPr>
            <w:rStyle w:val="Hyperlink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Pr="00975248">
          <w:rPr>
            <w:rStyle w:val="Hyperlink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D4456C">
          <w:rPr>
            <w:rStyle w:val="Hyperlink"/>
            <w:rFonts w:ascii="Times New Roman" w:hAnsi="Times New Roman"/>
            <w:bCs/>
            <w:sz w:val="28"/>
            <w:szCs w:val="28"/>
            <w:lang w:val="en-US"/>
          </w:rPr>
          <w:t>soscisurvey</w:t>
        </w:r>
        <w:proofErr w:type="spellEnd"/>
        <w:r w:rsidRPr="00975248">
          <w:rPr>
            <w:rStyle w:val="Hyperlink"/>
            <w:rFonts w:ascii="Times New Roman" w:hAnsi="Times New Roman"/>
            <w:bCs/>
            <w:sz w:val="28"/>
            <w:szCs w:val="28"/>
          </w:rPr>
          <w:t>.</w:t>
        </w:r>
        <w:r w:rsidRPr="00D4456C">
          <w:rPr>
            <w:rStyle w:val="Hyperlink"/>
            <w:rFonts w:ascii="Times New Roman" w:hAnsi="Times New Roman"/>
            <w:bCs/>
            <w:sz w:val="28"/>
            <w:szCs w:val="28"/>
            <w:lang w:val="en-US"/>
          </w:rPr>
          <w:t>de</w:t>
        </w:r>
      </w:hyperlink>
      <w:r w:rsidRPr="00975248">
        <w:rPr>
          <w:rFonts w:ascii="Times New Roman" w:hAnsi="Times New Roman"/>
          <w:bCs/>
          <w:sz w:val="28"/>
          <w:szCs w:val="28"/>
        </w:rPr>
        <w:t xml:space="preserve"> </w:t>
      </w:r>
      <w:r w:rsidRPr="005022F0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5022F0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022F0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022F0">
        <w:rPr>
          <w:rFonts w:ascii="Times New Roman" w:hAnsi="Times New Roman" w:cs="Times New Roman"/>
          <w:sz w:val="28"/>
          <w:szCs w:val="28"/>
        </w:rPr>
        <w:t>).</w:t>
      </w:r>
    </w:p>
    <w:bookmarkStart w:id="60" w:name="bau0010"/>
    <w:p w14:paraId="5E150849" w14:textId="11C69463" w:rsidR="005022F0" w:rsidRPr="00FF7970" w:rsidRDefault="005022F0" w:rsidP="00C35534">
      <w:pPr>
        <w:pStyle w:val="ListParagraph"/>
        <w:numPr>
          <w:ilvl w:val="1"/>
          <w:numId w:val="16"/>
        </w:numPr>
        <w:spacing w:line="360" w:lineRule="auto"/>
        <w:rPr>
          <w:lang w:val="en-US"/>
        </w:rPr>
      </w:pPr>
      <w:r w:rsidRPr="005022F0">
        <w:rPr>
          <w:rFonts w:ascii="Times New Roman" w:hAnsi="Times New Roman" w:cs="Times New Roman"/>
          <w:sz w:val="28"/>
          <w:szCs w:val="28"/>
        </w:rPr>
        <w:fldChar w:fldCharType="begin"/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instrText xml:space="preserve"> HYPERLINK "https://www.sciencedirect.com/science/article/pii/S0095447019305005" \l "!" </w:instrText>
      </w:r>
      <w:r w:rsidRPr="005022F0">
        <w:rPr>
          <w:rFonts w:ascii="Times New Roman" w:hAnsi="Times New Roman" w:cs="Times New Roman"/>
          <w:sz w:val="28"/>
          <w:szCs w:val="28"/>
        </w:rPr>
        <w:fldChar w:fldCharType="separate"/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Thomas </w:t>
      </w:r>
      <w:proofErr w:type="spellStart"/>
      <w:proofErr w:type="gramStart"/>
      <w:r w:rsidRPr="001061E2">
        <w:rPr>
          <w:rFonts w:ascii="Times New Roman" w:hAnsi="Times New Roman" w:cs="Times New Roman"/>
          <w:sz w:val="28"/>
          <w:szCs w:val="28"/>
          <w:lang w:val="en-US"/>
        </w:rPr>
        <w:t>H.Crystal</w:t>
      </w:r>
      <w:proofErr w:type="spellEnd"/>
      <w:proofErr w:type="gramEnd"/>
      <w:r w:rsidRPr="005022F0">
        <w:rPr>
          <w:rFonts w:ascii="Times New Roman" w:hAnsi="Times New Roman" w:cs="Times New Roman"/>
          <w:sz w:val="28"/>
          <w:szCs w:val="28"/>
        </w:rPr>
        <w:fldChar w:fldCharType="end"/>
      </w:r>
      <w:bookmarkStart w:id="61" w:name="bau0015"/>
      <w:bookmarkEnd w:id="60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13" w:anchor="!" w:history="1">
        <w:r w:rsidRPr="001061E2">
          <w:rPr>
            <w:rFonts w:ascii="Times New Roman" w:hAnsi="Times New Roman" w:cs="Times New Roman"/>
            <w:sz w:val="28"/>
            <w:szCs w:val="28"/>
            <w:lang w:val="en-US"/>
          </w:rPr>
          <w:t xml:space="preserve">Arthur </w:t>
        </w:r>
        <w:proofErr w:type="spellStart"/>
        <w:r w:rsidRPr="001061E2">
          <w:rPr>
            <w:rFonts w:ascii="Times New Roman" w:hAnsi="Times New Roman" w:cs="Times New Roman"/>
            <w:sz w:val="28"/>
            <w:szCs w:val="28"/>
            <w:lang w:val="en-US"/>
          </w:rPr>
          <w:t>S.House</w:t>
        </w:r>
        <w:proofErr w:type="spellEnd"/>
      </w:hyperlink>
      <w:bookmarkEnd w:id="61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. The duration of American-English vowels: an overview // </w:t>
      </w:r>
      <w:hyperlink r:id="rId14" w:tooltip="Go to Journal of Phonetics on ScienceDirect" w:history="1">
        <w:r w:rsidRPr="001061E2">
          <w:rPr>
            <w:rFonts w:ascii="Times New Roman" w:hAnsi="Times New Roman" w:cs="Times New Roman"/>
            <w:sz w:val="28"/>
            <w:szCs w:val="28"/>
            <w:lang w:val="en-US"/>
          </w:rPr>
          <w:t>Journal of Phonetics</w:t>
        </w:r>
      </w:hyperlink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15" w:tooltip="Go to table of contents for this volume/issue" w:history="1">
        <w:r w:rsidRPr="001061E2">
          <w:rPr>
            <w:rFonts w:ascii="Times New Roman" w:hAnsi="Times New Roman" w:cs="Times New Roman"/>
            <w:sz w:val="28"/>
            <w:szCs w:val="28"/>
            <w:lang w:val="en-US"/>
          </w:rPr>
          <w:t>Volume 16, Issue 3</w:t>
        </w:r>
      </w:hyperlink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, July 1988, — Princeton, NJ : Institute for Defense Analyses,1988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. 263-284</w:t>
      </w:r>
    </w:p>
    <w:p w14:paraId="67EBBBCC" w14:textId="47A44CDA" w:rsidR="005022F0" w:rsidRPr="005022F0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Top, Emma J.</w:t>
      </w:r>
      <w:r w:rsidR="00106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The Role of Intonation in L2 Russian Speakers' Intelligibility, Comprehensibility and </w:t>
      </w:r>
      <w:proofErr w:type="spellStart"/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Accentedness</w:t>
      </w:r>
      <w:proofErr w:type="spellEnd"/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// Theses and Dissertations</w:t>
      </w:r>
      <w:r w:rsidR="001061E2"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., —</w:t>
      </w:r>
      <w:r w:rsidRPr="00502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Brigham Young University, 2013.</w:t>
      </w:r>
    </w:p>
    <w:p w14:paraId="599074CC" w14:textId="77777777" w:rsidR="005022F0" w:rsidRPr="005022F0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061E2">
        <w:rPr>
          <w:rFonts w:ascii="Times New Roman" w:hAnsi="Times New Roman" w:cs="Times New Roman"/>
          <w:sz w:val="28"/>
          <w:szCs w:val="28"/>
          <w:lang w:val="en-US"/>
        </w:rPr>
        <w:t>Vaissière</w:t>
      </w:r>
      <w:proofErr w:type="spellEnd"/>
      <w:r w:rsidRPr="001061E2">
        <w:rPr>
          <w:rFonts w:ascii="Times New Roman" w:hAnsi="Times New Roman" w:cs="Times New Roman"/>
          <w:sz w:val="28"/>
          <w:szCs w:val="28"/>
          <w:lang w:val="en-US"/>
        </w:rPr>
        <w:t xml:space="preserve">, Jacqueline. Language-independent prosodic features. Prosody: Models and Measurements, Springer Verlag, 1983. — </w:t>
      </w:r>
      <w:r w:rsidRPr="005022F0">
        <w:rPr>
          <w:rFonts w:ascii="Times New Roman" w:hAnsi="Times New Roman" w:cs="Times New Roman"/>
          <w:sz w:val="28"/>
          <w:szCs w:val="28"/>
        </w:rPr>
        <w:t>С</w:t>
      </w:r>
      <w:r w:rsidRPr="001061E2">
        <w:rPr>
          <w:rFonts w:ascii="Times New Roman" w:hAnsi="Times New Roman" w:cs="Times New Roman"/>
          <w:sz w:val="28"/>
          <w:szCs w:val="28"/>
          <w:lang w:val="en-US"/>
        </w:rPr>
        <w:t>. 53-65.</w:t>
      </w:r>
    </w:p>
    <w:p w14:paraId="15DDA156" w14:textId="77777777" w:rsidR="005022F0" w:rsidRPr="005022F0" w:rsidRDefault="005022F0" w:rsidP="005022F0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61E2">
        <w:rPr>
          <w:rFonts w:ascii="Times New Roman" w:hAnsi="Times New Roman" w:cs="Times New Roman"/>
          <w:sz w:val="28"/>
          <w:szCs w:val="28"/>
          <w:lang w:val="en-US"/>
        </w:rPr>
        <w:t>Wells J.C. English Intonation: an introduction. — Cambridge: Cambridge University. </w:t>
      </w:r>
      <w:r w:rsidRPr="005022F0">
        <w:rPr>
          <w:rFonts w:ascii="Times New Roman" w:hAnsi="Times New Roman" w:cs="Times New Roman"/>
          <w:sz w:val="28"/>
          <w:szCs w:val="28"/>
        </w:rPr>
        <w:t xml:space="preserve">Press, 2006. — C. 276. </w:t>
      </w:r>
    </w:p>
    <w:p w14:paraId="419106DA" w14:textId="77777777" w:rsidR="0039652D" w:rsidRPr="00773744" w:rsidRDefault="0039652D" w:rsidP="0039652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73C0B102" w14:textId="3338C827" w:rsidR="0039652D" w:rsidRDefault="0039652D" w:rsidP="0039652D">
      <w:pPr>
        <w:spacing w:line="360" w:lineRule="auto"/>
        <w:rPr>
          <w:sz w:val="28"/>
          <w:szCs w:val="28"/>
          <w:lang w:val="ru-RU"/>
        </w:rPr>
      </w:pPr>
    </w:p>
    <w:p w14:paraId="2463513E" w14:textId="7034E5EA" w:rsidR="00DB4AEB" w:rsidRDefault="00DB4AEB" w:rsidP="0039652D">
      <w:pPr>
        <w:spacing w:line="360" w:lineRule="auto"/>
        <w:rPr>
          <w:sz w:val="28"/>
          <w:szCs w:val="28"/>
          <w:lang w:val="ru-RU"/>
        </w:rPr>
      </w:pPr>
    </w:p>
    <w:p w14:paraId="38652A29" w14:textId="77777777" w:rsidR="00DB4AEB" w:rsidRPr="00773744" w:rsidRDefault="00DB4AEB" w:rsidP="0039652D">
      <w:pPr>
        <w:spacing w:line="360" w:lineRule="auto"/>
        <w:rPr>
          <w:sz w:val="28"/>
          <w:szCs w:val="28"/>
          <w:lang w:val="ru-RU"/>
        </w:rPr>
      </w:pPr>
    </w:p>
    <w:p w14:paraId="135A33E8" w14:textId="068606B4" w:rsidR="00C1640E" w:rsidRDefault="00C1640E" w:rsidP="00DB4AE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EBBDC70" w14:textId="6804A59A" w:rsidR="00C1640E" w:rsidRDefault="00C1640E" w:rsidP="00DB4AE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551FAE3" w14:textId="77777777" w:rsidR="00C1640E" w:rsidRDefault="00C1640E" w:rsidP="00DB4AE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D7B0F1C" w14:textId="77777777" w:rsidR="00DB4AEB" w:rsidRDefault="00DB4AEB" w:rsidP="00DB4AE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6B5AC20" w14:textId="77777777" w:rsidR="00DB4AEB" w:rsidRDefault="00DB4AEB" w:rsidP="00DB4AE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B637795" w14:textId="58C1B84B" w:rsidR="00DB4AEB" w:rsidRPr="00E04499" w:rsidRDefault="00DB4AEB" w:rsidP="00E04499">
      <w:pPr>
        <w:pStyle w:val="Heading3"/>
        <w:spacing w:before="180" w:after="120" w:line="360" w:lineRule="auto"/>
        <w:ind w:left="14" w:firstLine="706"/>
        <w:rPr>
          <w:lang w:val="ru-RU"/>
        </w:rPr>
      </w:pPr>
      <w:bookmarkStart w:id="62" w:name="_Toc104319893"/>
      <w:r w:rsidRPr="00E04499">
        <w:rPr>
          <w:lang w:val="ru-RU"/>
        </w:rPr>
        <w:lastRenderedPageBreak/>
        <w:t>Приложение 1. Материалы для чтения и записи</w:t>
      </w:r>
      <w:bookmarkEnd w:id="62"/>
    </w:p>
    <w:p w14:paraId="21EF4CB9" w14:textId="77777777" w:rsidR="00DB4AEB" w:rsidRPr="00A5238A" w:rsidRDefault="00DB4AEB" w:rsidP="00497D9F">
      <w:pPr>
        <w:pStyle w:val="Heading4"/>
        <w:spacing w:after="240"/>
        <w:rPr>
          <w:lang w:val="ru-RU"/>
        </w:rPr>
      </w:pPr>
      <w:r w:rsidRPr="00A5238A">
        <w:rPr>
          <w:lang w:val="ru-RU"/>
        </w:rPr>
        <w:t>Материалы для чтения для носителей английского языка</w:t>
      </w:r>
    </w:p>
    <w:tbl>
      <w:tblPr>
        <w:tblStyle w:val="TableGrid"/>
        <w:tblW w:w="9699" w:type="dxa"/>
        <w:tblInd w:w="-5" w:type="dxa"/>
        <w:tblLook w:val="04A0" w:firstRow="1" w:lastRow="0" w:firstColumn="1" w:lastColumn="0" w:noHBand="0" w:noVBand="1"/>
      </w:tblPr>
      <w:tblGrid>
        <w:gridCol w:w="9699"/>
      </w:tblGrid>
      <w:tr w:rsidR="00DB4AEB" w:rsidRPr="001A7E6A" w14:paraId="4F94CC2A" w14:textId="77777777" w:rsidTr="00AE64CE">
        <w:trPr>
          <w:trHeight w:val="5736"/>
        </w:trPr>
        <w:tc>
          <w:tcPr>
            <w:tcW w:w="9699" w:type="dxa"/>
          </w:tcPr>
          <w:p w14:paraId="745F1485" w14:textId="77777777" w:rsidR="00DB4AEB" w:rsidRPr="001A7E6A" w:rsidRDefault="00DB4AEB" w:rsidP="00DB4AEB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You should have boiled milk. (And you poured it cold)</w:t>
            </w:r>
          </w:p>
          <w:p w14:paraId="7EA31ECF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52E1EC00" w14:textId="77777777" w:rsidR="00DB4AEB" w:rsidRPr="001A7E6A" w:rsidRDefault="00DB4AEB" w:rsidP="00DB4AEB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You could have called me!</w:t>
            </w:r>
          </w:p>
          <w:p w14:paraId="40279F21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4B109ABE" w14:textId="77777777" w:rsidR="00DB4AEB" w:rsidRPr="001A7E6A" w:rsidRDefault="00DB4AEB" w:rsidP="00DB4AEB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All rise for the Judge Smith</w:t>
            </w:r>
          </w:p>
          <w:p w14:paraId="570D3820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312EF9F2" w14:textId="77777777" w:rsidR="00DB4AEB" w:rsidRPr="001A7E6A" w:rsidRDefault="00DB4AEB" w:rsidP="00DB4AEB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(I’ll jump off the wall) Don’t!</w:t>
            </w:r>
          </w:p>
          <w:p w14:paraId="723775FA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54B5F972" w14:textId="77777777" w:rsidR="00DB4AEB" w:rsidRPr="001A7E6A" w:rsidRDefault="00DB4AEB" w:rsidP="00DB4AEB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Silence!</w:t>
            </w:r>
          </w:p>
          <w:p w14:paraId="642F6D8B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0A8A5341" w14:textId="77777777" w:rsidR="00DB4AEB" w:rsidRPr="001A7E6A" w:rsidRDefault="00DB4AEB" w:rsidP="00DB4AEB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Close the window (Will you, please)</w:t>
            </w:r>
          </w:p>
          <w:p w14:paraId="77A88B59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17F6D204" w14:textId="77777777" w:rsidR="00DB4AEB" w:rsidRPr="001A7E6A" w:rsidRDefault="00DB4AEB" w:rsidP="00DB4AEB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Come in, have a seat, get comfortable.</w:t>
            </w:r>
          </w:p>
          <w:p w14:paraId="72E3A084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2191E995" w14:textId="77777777" w:rsidR="00DB4AEB" w:rsidRPr="001A7E6A" w:rsidRDefault="00DB4AEB" w:rsidP="00DB4AEB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(What do I do</w:t>
            </w:r>
            <w:proofErr w:type="gramStart"/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?)(</w:t>
            </w:r>
            <w:proofErr w:type="gramEnd"/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Oh, you don’t know? That’s obvious) You lay the table, help with the drinks, and greet the guests.</w:t>
            </w:r>
          </w:p>
          <w:p w14:paraId="75BAB5E5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16E0F7F2" w14:textId="77777777" w:rsidR="00DB4AEB" w:rsidRPr="001A7E6A" w:rsidRDefault="00DB4AEB" w:rsidP="00DB4AEB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A7E6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 wish he wasn’t late!</w:t>
            </w:r>
          </w:p>
        </w:tc>
      </w:tr>
    </w:tbl>
    <w:p w14:paraId="1A694B84" w14:textId="77777777" w:rsidR="00DB4AEB" w:rsidRPr="001061E2" w:rsidRDefault="00DB4AEB" w:rsidP="00E04499">
      <w:pPr>
        <w:pStyle w:val="Heading3"/>
        <w:spacing w:before="180" w:after="120" w:line="360" w:lineRule="auto"/>
        <w:ind w:left="14" w:firstLine="706"/>
      </w:pPr>
    </w:p>
    <w:p w14:paraId="5482BBC7" w14:textId="77777777" w:rsidR="00DB4AEB" w:rsidRPr="00E04499" w:rsidRDefault="00DB4AEB" w:rsidP="00497D9F">
      <w:pPr>
        <w:pStyle w:val="Heading4"/>
        <w:spacing w:after="240"/>
        <w:rPr>
          <w:lang w:val="ru-RU"/>
        </w:rPr>
      </w:pPr>
      <w:r w:rsidRPr="00E04499">
        <w:rPr>
          <w:lang w:val="ru-RU"/>
        </w:rPr>
        <w:t>Материалы для чтения для носителей русского языка</w:t>
      </w:r>
    </w:p>
    <w:tbl>
      <w:tblPr>
        <w:tblStyle w:val="TableGrid"/>
        <w:tblW w:w="9720" w:type="dxa"/>
        <w:tblInd w:w="-5" w:type="dxa"/>
        <w:tblLook w:val="04A0" w:firstRow="1" w:lastRow="0" w:firstColumn="1" w:lastColumn="0" w:noHBand="0" w:noVBand="1"/>
      </w:tblPr>
      <w:tblGrid>
        <w:gridCol w:w="4950"/>
        <w:gridCol w:w="4770"/>
      </w:tblGrid>
      <w:tr w:rsidR="00DB4AEB" w:rsidRPr="001A7E6A" w14:paraId="2A687366" w14:textId="77777777" w:rsidTr="00AE64CE">
        <w:tc>
          <w:tcPr>
            <w:tcW w:w="4950" w:type="dxa"/>
          </w:tcPr>
          <w:p w14:paraId="366A9D4E" w14:textId="77777777" w:rsidR="00DB4AEB" w:rsidRPr="001A7E6A" w:rsidRDefault="00DB4AEB" w:rsidP="00AE64CE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1A7E6A">
              <w:rPr>
                <w:sz w:val="28"/>
                <w:szCs w:val="28"/>
                <w:lang w:val="ru-RU"/>
              </w:rPr>
              <w:t>Перевод на русский</w:t>
            </w:r>
          </w:p>
        </w:tc>
        <w:tc>
          <w:tcPr>
            <w:tcW w:w="4770" w:type="dxa"/>
          </w:tcPr>
          <w:p w14:paraId="33219546" w14:textId="77777777" w:rsidR="00DB4AEB" w:rsidRPr="001A7E6A" w:rsidRDefault="00DB4AEB" w:rsidP="00AE64CE">
            <w:pPr>
              <w:spacing w:line="360" w:lineRule="auto"/>
              <w:rPr>
                <w:sz w:val="28"/>
                <w:szCs w:val="28"/>
                <w:lang w:val="en-GB"/>
              </w:rPr>
            </w:pPr>
            <w:r w:rsidRPr="001A7E6A">
              <w:rPr>
                <w:sz w:val="28"/>
                <w:szCs w:val="28"/>
                <w:lang w:val="ru-RU"/>
              </w:rPr>
              <w:t>Английская фраза</w:t>
            </w:r>
          </w:p>
        </w:tc>
      </w:tr>
      <w:tr w:rsidR="00DB4AEB" w:rsidRPr="001A7E6A" w14:paraId="607E2399" w14:textId="77777777" w:rsidTr="00AE64CE">
        <w:tc>
          <w:tcPr>
            <w:tcW w:w="4950" w:type="dxa"/>
          </w:tcPr>
          <w:p w14:paraId="041FE926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7E6A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1)С недовольством, раздражением бурча под нос:</w:t>
            </w:r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Молоко надо было </w:t>
            </w:r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вскипятить. (А ты его холодным вылил)</w:t>
            </w:r>
          </w:p>
          <w:p w14:paraId="57400928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EAC1FC4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>2)(Ты бы) хоть бы позвонил! (мы бы его пришли навестить в больницу, сообщили его родителям)</w:t>
            </w:r>
          </w:p>
          <w:p w14:paraId="3C4B930C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3A54FBF7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>3)Всем встать (суд идет)</w:t>
            </w:r>
          </w:p>
          <w:p w14:paraId="69530CF1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32246E11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>4)(Я спрыгну со стены!) Не надо!</w:t>
            </w:r>
          </w:p>
          <w:p w14:paraId="3A9F46F6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0B721B78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7E6A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5)Ожесточенно, агрессивно</w:t>
            </w:r>
            <w:proofErr w:type="gramStart"/>
            <w:r w:rsidRPr="001A7E6A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:</w:t>
            </w:r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Молчать</w:t>
            </w:r>
            <w:proofErr w:type="gramEnd"/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! (Как ты смеешь так разговаривать!) </w:t>
            </w:r>
          </w:p>
          <w:p w14:paraId="339484BD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63B51EB3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>6)(Будьте так любезны</w:t>
            </w:r>
            <w:proofErr w:type="gramStart"/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proofErr w:type="gramEnd"/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Закройте окно!</w:t>
            </w:r>
          </w:p>
          <w:p w14:paraId="3667A347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0EFA400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>7) Проходите, садитесь, чувствуйте себя как дома</w:t>
            </w:r>
          </w:p>
          <w:p w14:paraId="4473593C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18332658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>8) (А мне что делать</w:t>
            </w:r>
            <w:proofErr w:type="gramStart"/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>?)(</w:t>
            </w:r>
            <w:proofErr w:type="gramEnd"/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>Как что?) Накрывать на стол, помочь мне с напитками</w:t>
            </w:r>
          </w:p>
          <w:p w14:paraId="7D52C5BF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6B793109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ru-RU"/>
              </w:rPr>
              <w:t>9) Если бы он не опоздал! (а то нам пришлось ждать следующего автобуса два часа)</w:t>
            </w:r>
          </w:p>
        </w:tc>
        <w:tc>
          <w:tcPr>
            <w:tcW w:w="4770" w:type="dxa"/>
          </w:tcPr>
          <w:p w14:paraId="235B21D4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lastRenderedPageBreak/>
              <w:t>You should have boiled milk. (And you poured it cold)</w:t>
            </w:r>
          </w:p>
          <w:p w14:paraId="7A2D89B8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40095187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40898148" w14:textId="04D4CDE5" w:rsid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72EB8BE7" w14:textId="77777777" w:rsidR="009F2274" w:rsidRPr="001A7E6A" w:rsidRDefault="009F2274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76318DCE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t>You could have called me!</w:t>
            </w:r>
          </w:p>
          <w:p w14:paraId="661A1231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1138D378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4C156B20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6CBB7DDE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t>All rise for the Judge Smith</w:t>
            </w:r>
          </w:p>
          <w:p w14:paraId="6FD8A648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65700314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t>(I’ll jump off the wall) Don’t!</w:t>
            </w:r>
          </w:p>
          <w:p w14:paraId="1532F7E6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5F5D0007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t>Silence!</w:t>
            </w:r>
          </w:p>
          <w:p w14:paraId="0DD705B5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0D029938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37BCB01E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t>Close the window (Will you, please)</w:t>
            </w:r>
          </w:p>
          <w:p w14:paraId="5CBD4045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63577AF2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t>Come in, have a seat, get comfortable.</w:t>
            </w:r>
          </w:p>
          <w:p w14:paraId="2E1474A0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61CAE861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4041AB4D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t>(What do I do</w:t>
            </w:r>
            <w:proofErr w:type="gramStart"/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t>?)(</w:t>
            </w:r>
            <w:proofErr w:type="gramEnd"/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t>Oh, you don’t know? (That’s obvious) You lay the table, help with the drinks, and greet the guests.</w:t>
            </w:r>
          </w:p>
          <w:p w14:paraId="32558F8D" w14:textId="77777777" w:rsid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14:paraId="1770E140" w14:textId="77777777" w:rsidR="00DB4AEB" w:rsidRPr="001A7E6A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1A7E6A">
              <w:rPr>
                <w:rFonts w:ascii="Times New Roman" w:hAnsi="Times New Roman"/>
                <w:sz w:val="28"/>
                <w:szCs w:val="28"/>
                <w:lang w:val="en-GB"/>
              </w:rPr>
              <w:t>I wish he wasn’t late!</w:t>
            </w:r>
          </w:p>
        </w:tc>
      </w:tr>
    </w:tbl>
    <w:p w14:paraId="4744A4AD" w14:textId="48F04406" w:rsidR="0007539F" w:rsidRPr="00A5238A" w:rsidRDefault="0007539F" w:rsidP="00DB4AE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7E6FCC47" w14:textId="38EB6BE2" w:rsidR="00DB4AEB" w:rsidRPr="00E04499" w:rsidRDefault="00DB4AEB" w:rsidP="00E04499">
      <w:pPr>
        <w:pStyle w:val="Heading3"/>
        <w:spacing w:before="180" w:after="120" w:line="360" w:lineRule="auto"/>
        <w:ind w:left="14" w:firstLine="706"/>
        <w:rPr>
          <w:lang w:val="ru-RU"/>
        </w:rPr>
      </w:pPr>
      <w:bookmarkStart w:id="63" w:name="_Toc104319894"/>
      <w:r w:rsidRPr="00E04499">
        <w:rPr>
          <w:lang w:val="ru-RU"/>
        </w:rPr>
        <w:lastRenderedPageBreak/>
        <w:t xml:space="preserve">Приложение </w:t>
      </w:r>
      <w:r w:rsidR="0007539F">
        <w:rPr>
          <w:lang w:val="ru-RU"/>
        </w:rPr>
        <w:t>2</w:t>
      </w:r>
      <w:r w:rsidRPr="00E04499">
        <w:rPr>
          <w:lang w:val="ru-RU"/>
        </w:rPr>
        <w:t>. Пример страниц опроса</w:t>
      </w:r>
      <w:bookmarkEnd w:id="63"/>
    </w:p>
    <w:p w14:paraId="21FCAB78" w14:textId="77777777" w:rsidR="00DB4AEB" w:rsidRPr="00FC6508" w:rsidRDefault="00DB4AEB" w:rsidP="00FC65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Сбор демографических данных</w:t>
      </w:r>
    </w:p>
    <w:p w14:paraId="754ACED1" w14:textId="77777777" w:rsidR="00DB4AEB" w:rsidRPr="001A7E6A" w:rsidRDefault="00DB4AEB" w:rsidP="00DB4AEB">
      <w:pPr>
        <w:spacing w:line="360" w:lineRule="auto"/>
        <w:rPr>
          <w:sz w:val="28"/>
          <w:szCs w:val="28"/>
          <w:lang w:val="ru-RU"/>
        </w:rPr>
      </w:pPr>
      <w:r w:rsidRPr="001A7E6A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D7F1484" wp14:editId="2F42DCF4">
            <wp:simplePos x="0" y="0"/>
            <wp:positionH relativeFrom="margin">
              <wp:align>left</wp:align>
            </wp:positionH>
            <wp:positionV relativeFrom="paragraph">
              <wp:posOffset>106517</wp:posOffset>
            </wp:positionV>
            <wp:extent cx="5175885" cy="4940300"/>
            <wp:effectExtent l="0" t="0" r="5715" b="0"/>
            <wp:wrapTight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ight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D18EB" w14:textId="77777777" w:rsidR="00DB4AEB" w:rsidRDefault="00DB4AEB" w:rsidP="00DB4AEB">
      <w:pPr>
        <w:keepNext/>
        <w:rPr>
          <w:lang w:val="ru-RU"/>
        </w:rPr>
      </w:pPr>
    </w:p>
    <w:p w14:paraId="0FE1C5EB" w14:textId="77777777" w:rsidR="00DB4AEB" w:rsidRDefault="00DB4AEB" w:rsidP="00DB4AEB">
      <w:pPr>
        <w:keepNext/>
        <w:rPr>
          <w:lang w:val="ru-RU"/>
        </w:rPr>
      </w:pPr>
    </w:p>
    <w:p w14:paraId="637273FA" w14:textId="77777777" w:rsidR="00DB4AEB" w:rsidRDefault="00DB4AEB" w:rsidP="00DB4AEB">
      <w:pPr>
        <w:keepNext/>
        <w:rPr>
          <w:lang w:val="ru-RU"/>
        </w:rPr>
      </w:pPr>
    </w:p>
    <w:p w14:paraId="38D83315" w14:textId="77777777" w:rsidR="00DB4AEB" w:rsidRDefault="00DB4AEB" w:rsidP="00DB4AEB">
      <w:pPr>
        <w:keepNext/>
        <w:rPr>
          <w:lang w:val="ru-RU"/>
        </w:rPr>
      </w:pPr>
    </w:p>
    <w:p w14:paraId="592C90BB" w14:textId="77777777" w:rsidR="00DB4AEB" w:rsidRDefault="00DB4AEB" w:rsidP="00DB4AEB">
      <w:pPr>
        <w:keepNext/>
        <w:rPr>
          <w:lang w:val="ru-RU"/>
        </w:rPr>
      </w:pPr>
    </w:p>
    <w:p w14:paraId="1DB9498D" w14:textId="77777777" w:rsidR="00DB4AEB" w:rsidRDefault="00DB4AEB" w:rsidP="00DB4AEB">
      <w:pPr>
        <w:keepNext/>
        <w:rPr>
          <w:lang w:val="ru-RU"/>
        </w:rPr>
      </w:pPr>
    </w:p>
    <w:p w14:paraId="6847641C" w14:textId="77777777" w:rsidR="00DB4AEB" w:rsidRDefault="00DB4AEB" w:rsidP="00DB4AEB">
      <w:pPr>
        <w:keepNext/>
        <w:rPr>
          <w:lang w:val="ru-RU"/>
        </w:rPr>
      </w:pPr>
    </w:p>
    <w:p w14:paraId="15D887BA" w14:textId="77777777" w:rsidR="00DB4AEB" w:rsidRDefault="00DB4AEB" w:rsidP="00DB4AEB">
      <w:pPr>
        <w:keepNext/>
        <w:rPr>
          <w:lang w:val="ru-RU"/>
        </w:rPr>
      </w:pPr>
    </w:p>
    <w:p w14:paraId="2EDBA038" w14:textId="77777777" w:rsidR="00DB4AEB" w:rsidRPr="001A7E6A" w:rsidRDefault="00DB4AEB" w:rsidP="00DB4AEB">
      <w:pPr>
        <w:keepNext/>
        <w:rPr>
          <w:lang w:val="ru-RU"/>
        </w:rPr>
      </w:pPr>
    </w:p>
    <w:p w14:paraId="3A9E6048" w14:textId="77777777" w:rsidR="00DB4AEB" w:rsidRDefault="00DB4AEB" w:rsidP="00DB4AEB">
      <w:pPr>
        <w:pStyle w:val="Caption"/>
        <w:rPr>
          <w:lang w:val="ru-RU"/>
        </w:rPr>
      </w:pPr>
    </w:p>
    <w:p w14:paraId="68E07F1F" w14:textId="77777777" w:rsidR="00DB4AEB" w:rsidRPr="001A7E6A" w:rsidRDefault="00DB4AEB" w:rsidP="00DB4AEB">
      <w:pPr>
        <w:rPr>
          <w:lang w:val="ru-RU"/>
        </w:rPr>
      </w:pPr>
    </w:p>
    <w:p w14:paraId="0779C7B8" w14:textId="77777777" w:rsidR="00DB4AEB" w:rsidRDefault="00DB4AEB" w:rsidP="00DB4AEB">
      <w:pPr>
        <w:rPr>
          <w:lang w:val="ru-RU"/>
        </w:rPr>
      </w:pPr>
    </w:p>
    <w:p w14:paraId="65EF9032" w14:textId="77777777" w:rsidR="00DB4AEB" w:rsidRDefault="00DB4AEB" w:rsidP="00DB4AEB">
      <w:pPr>
        <w:rPr>
          <w:lang w:val="ru-RU"/>
        </w:rPr>
      </w:pPr>
    </w:p>
    <w:p w14:paraId="327BAA67" w14:textId="77777777" w:rsidR="00DB4AEB" w:rsidRDefault="00DB4AEB" w:rsidP="00DB4AEB">
      <w:pPr>
        <w:rPr>
          <w:lang w:val="ru-RU"/>
        </w:rPr>
      </w:pPr>
    </w:p>
    <w:p w14:paraId="4D44FBE5" w14:textId="77777777" w:rsidR="00DB4AEB" w:rsidRDefault="00DB4AEB" w:rsidP="00DB4AEB">
      <w:pPr>
        <w:rPr>
          <w:lang w:val="ru-RU"/>
        </w:rPr>
      </w:pPr>
    </w:p>
    <w:p w14:paraId="6A806F28" w14:textId="77777777" w:rsidR="00DB4AEB" w:rsidRDefault="00DB4AEB" w:rsidP="00DB4AEB">
      <w:pPr>
        <w:rPr>
          <w:lang w:val="ru-RU"/>
        </w:rPr>
      </w:pPr>
    </w:p>
    <w:p w14:paraId="5C35521B" w14:textId="77777777" w:rsidR="00DB4AEB" w:rsidRDefault="00DB4AEB" w:rsidP="00DB4AEB">
      <w:pPr>
        <w:rPr>
          <w:lang w:val="ru-RU"/>
        </w:rPr>
      </w:pPr>
    </w:p>
    <w:p w14:paraId="049BCA53" w14:textId="77777777" w:rsidR="00DB4AEB" w:rsidRDefault="00DB4AEB" w:rsidP="00DB4AEB">
      <w:pPr>
        <w:rPr>
          <w:lang w:val="ru-RU"/>
        </w:rPr>
      </w:pPr>
    </w:p>
    <w:p w14:paraId="67AD96EF" w14:textId="77777777" w:rsidR="00DB4AEB" w:rsidRDefault="00DB4AEB" w:rsidP="00DB4AEB">
      <w:pPr>
        <w:rPr>
          <w:lang w:val="ru-RU"/>
        </w:rPr>
      </w:pPr>
    </w:p>
    <w:p w14:paraId="0984454A" w14:textId="77777777" w:rsidR="00DB4AEB" w:rsidRDefault="00DB4AEB" w:rsidP="00DB4AEB">
      <w:pPr>
        <w:rPr>
          <w:lang w:val="ru-RU"/>
        </w:rPr>
      </w:pPr>
    </w:p>
    <w:p w14:paraId="3262E207" w14:textId="77777777" w:rsidR="00DB4AEB" w:rsidRDefault="00DB4AEB" w:rsidP="00DB4AEB">
      <w:pPr>
        <w:rPr>
          <w:lang w:val="ru-RU"/>
        </w:rPr>
      </w:pPr>
    </w:p>
    <w:p w14:paraId="1685FE96" w14:textId="77777777" w:rsidR="00DB4AEB" w:rsidRDefault="00DB4AEB" w:rsidP="00DB4AEB">
      <w:pPr>
        <w:rPr>
          <w:lang w:val="ru-RU"/>
        </w:rPr>
      </w:pPr>
    </w:p>
    <w:p w14:paraId="2D848461" w14:textId="77777777" w:rsidR="00DB4AEB" w:rsidRDefault="00DB4AEB" w:rsidP="00DB4AEB">
      <w:pPr>
        <w:rPr>
          <w:lang w:val="ru-RU"/>
        </w:rPr>
      </w:pPr>
    </w:p>
    <w:p w14:paraId="4FD74671" w14:textId="77777777" w:rsidR="00DB4AEB" w:rsidRDefault="00DB4AEB" w:rsidP="00DB4AEB">
      <w:pPr>
        <w:rPr>
          <w:lang w:val="ru-RU"/>
        </w:rPr>
      </w:pPr>
    </w:p>
    <w:p w14:paraId="10B648A7" w14:textId="77777777" w:rsidR="00DB4AEB" w:rsidRDefault="00DB4AEB" w:rsidP="00DB4AEB">
      <w:pPr>
        <w:rPr>
          <w:lang w:val="ru-RU"/>
        </w:rPr>
      </w:pPr>
    </w:p>
    <w:p w14:paraId="3C0DDBDA" w14:textId="77777777" w:rsidR="00DB4AEB" w:rsidRPr="00FC6508" w:rsidRDefault="00DB4AEB" w:rsidP="00497D9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Определение типа императива, «иностранности» звучания высказывания, эмоционально-модальной окраски</w:t>
      </w:r>
    </w:p>
    <w:p w14:paraId="7AB801F9" w14:textId="77777777" w:rsidR="00DB4AEB" w:rsidRDefault="00DB4AEB" w:rsidP="00DB4AEB">
      <w:pPr>
        <w:rPr>
          <w:lang w:val="ru-RU"/>
        </w:rPr>
      </w:pPr>
    </w:p>
    <w:p w14:paraId="0030AE1D" w14:textId="77777777" w:rsidR="00DB4AEB" w:rsidRDefault="00DB4AEB" w:rsidP="00DB4AEB">
      <w:pPr>
        <w:rPr>
          <w:lang w:val="ru-RU"/>
        </w:rPr>
      </w:pPr>
      <w:r w:rsidRPr="001A7E6A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33233DAE" wp14:editId="6A020929">
            <wp:simplePos x="0" y="0"/>
            <wp:positionH relativeFrom="margin">
              <wp:align>left</wp:align>
            </wp:positionH>
            <wp:positionV relativeFrom="paragraph">
              <wp:posOffset>-341753</wp:posOffset>
            </wp:positionV>
            <wp:extent cx="5104263" cy="4888111"/>
            <wp:effectExtent l="0" t="0" r="1270" b="8255"/>
            <wp:wrapTight wrapText="bothSides">
              <wp:wrapPolygon edited="0">
                <wp:start x="0" y="0"/>
                <wp:lineTo x="0" y="21552"/>
                <wp:lineTo x="21525" y="21552"/>
                <wp:lineTo x="21525" y="0"/>
                <wp:lineTo x="0" y="0"/>
              </wp:wrapPolygon>
            </wp:wrapTight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263" cy="488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43D5D" w14:textId="77777777" w:rsidR="00DB4AEB" w:rsidRDefault="00DB4AEB" w:rsidP="00DB4AEB">
      <w:pPr>
        <w:rPr>
          <w:lang w:val="ru-RU"/>
        </w:rPr>
      </w:pPr>
    </w:p>
    <w:p w14:paraId="600306C8" w14:textId="77777777" w:rsidR="00DB4AEB" w:rsidRDefault="00DB4AEB" w:rsidP="00DB4AEB">
      <w:pPr>
        <w:rPr>
          <w:lang w:val="ru-RU"/>
        </w:rPr>
      </w:pPr>
    </w:p>
    <w:p w14:paraId="6F280164" w14:textId="77777777" w:rsidR="00DB4AEB" w:rsidRDefault="00DB4AEB" w:rsidP="00DB4AEB">
      <w:pPr>
        <w:rPr>
          <w:lang w:val="ru-RU"/>
        </w:rPr>
      </w:pPr>
    </w:p>
    <w:p w14:paraId="6CCA5841" w14:textId="77777777" w:rsidR="00DB4AEB" w:rsidRDefault="00DB4AEB" w:rsidP="00DB4AEB">
      <w:pPr>
        <w:rPr>
          <w:lang w:val="ru-RU"/>
        </w:rPr>
      </w:pPr>
    </w:p>
    <w:p w14:paraId="29A8AA6E" w14:textId="77777777" w:rsidR="00DB4AEB" w:rsidRDefault="00DB4AEB" w:rsidP="00DB4AEB">
      <w:pPr>
        <w:rPr>
          <w:lang w:val="ru-RU"/>
        </w:rPr>
      </w:pPr>
    </w:p>
    <w:p w14:paraId="469EF854" w14:textId="77777777" w:rsidR="00DB4AEB" w:rsidRDefault="00DB4AEB" w:rsidP="00DB4AEB">
      <w:pPr>
        <w:rPr>
          <w:lang w:val="ru-RU"/>
        </w:rPr>
      </w:pPr>
    </w:p>
    <w:p w14:paraId="5BA99B76" w14:textId="77777777" w:rsidR="00DB4AEB" w:rsidRDefault="00DB4AEB" w:rsidP="00DB4AEB">
      <w:pPr>
        <w:rPr>
          <w:lang w:val="ru-RU"/>
        </w:rPr>
      </w:pPr>
    </w:p>
    <w:p w14:paraId="14BDDBC1" w14:textId="77777777" w:rsidR="00DB4AEB" w:rsidRDefault="00DB4AEB" w:rsidP="00DB4AEB">
      <w:pPr>
        <w:rPr>
          <w:lang w:val="ru-RU"/>
        </w:rPr>
      </w:pPr>
    </w:p>
    <w:p w14:paraId="52A44571" w14:textId="77777777" w:rsidR="00DB4AEB" w:rsidRDefault="00DB4AEB" w:rsidP="00DB4AEB">
      <w:pPr>
        <w:rPr>
          <w:lang w:val="ru-RU"/>
        </w:rPr>
      </w:pPr>
    </w:p>
    <w:p w14:paraId="0308E116" w14:textId="77777777" w:rsidR="00DB4AEB" w:rsidRDefault="00DB4AEB" w:rsidP="00DB4AEB">
      <w:pPr>
        <w:rPr>
          <w:lang w:val="ru-RU"/>
        </w:rPr>
      </w:pPr>
    </w:p>
    <w:p w14:paraId="06AFC517" w14:textId="77777777" w:rsidR="00DB4AEB" w:rsidRDefault="00DB4AEB" w:rsidP="00DB4AEB">
      <w:pPr>
        <w:rPr>
          <w:lang w:val="ru-RU"/>
        </w:rPr>
      </w:pPr>
    </w:p>
    <w:p w14:paraId="2028AA66" w14:textId="77777777" w:rsidR="00DB4AEB" w:rsidRDefault="00DB4AEB" w:rsidP="00DB4AEB">
      <w:pPr>
        <w:rPr>
          <w:lang w:val="ru-RU"/>
        </w:rPr>
      </w:pPr>
    </w:p>
    <w:p w14:paraId="531DC783" w14:textId="77777777" w:rsidR="00DB4AEB" w:rsidRDefault="00DB4AEB" w:rsidP="00DB4AEB">
      <w:pPr>
        <w:rPr>
          <w:lang w:val="ru-RU"/>
        </w:rPr>
      </w:pPr>
    </w:p>
    <w:p w14:paraId="387BCD96" w14:textId="77777777" w:rsidR="00DB4AEB" w:rsidRDefault="00DB4AEB" w:rsidP="00DB4AEB">
      <w:pPr>
        <w:rPr>
          <w:lang w:val="ru-RU"/>
        </w:rPr>
      </w:pPr>
    </w:p>
    <w:p w14:paraId="008ABF53" w14:textId="77777777" w:rsidR="00DB4AEB" w:rsidRDefault="00DB4AEB" w:rsidP="00DB4AEB">
      <w:pPr>
        <w:rPr>
          <w:lang w:val="ru-RU"/>
        </w:rPr>
      </w:pPr>
    </w:p>
    <w:p w14:paraId="65DA7FBC" w14:textId="77777777" w:rsidR="00DB4AEB" w:rsidRDefault="00DB4AEB" w:rsidP="00DB4AEB">
      <w:pPr>
        <w:rPr>
          <w:lang w:val="ru-RU"/>
        </w:rPr>
      </w:pPr>
      <w:r w:rsidRPr="002537E0"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6B2658A3" wp14:editId="392350E3">
            <wp:simplePos x="0" y="0"/>
            <wp:positionH relativeFrom="margin">
              <wp:align>left</wp:align>
            </wp:positionH>
            <wp:positionV relativeFrom="paragraph">
              <wp:posOffset>184794</wp:posOffset>
            </wp:positionV>
            <wp:extent cx="5076089" cy="2224585"/>
            <wp:effectExtent l="0" t="0" r="0" b="4445"/>
            <wp:wrapTight wrapText="bothSides">
              <wp:wrapPolygon edited="0">
                <wp:start x="0" y="0"/>
                <wp:lineTo x="0" y="21458"/>
                <wp:lineTo x="21484" y="21458"/>
                <wp:lineTo x="21484" y="0"/>
                <wp:lineTo x="0" y="0"/>
              </wp:wrapPolygon>
            </wp:wrapTight>
            <wp:docPr id="5" name="Picture 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89" cy="22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32C10" w14:textId="77777777" w:rsidR="00DB4AEB" w:rsidRDefault="00DB4AEB" w:rsidP="00DB4AEB">
      <w:pPr>
        <w:rPr>
          <w:lang w:val="ru-RU"/>
        </w:rPr>
      </w:pPr>
    </w:p>
    <w:p w14:paraId="199E1BCF" w14:textId="77777777" w:rsidR="00DB4AEB" w:rsidRDefault="00DB4AEB" w:rsidP="00DB4AEB">
      <w:pPr>
        <w:rPr>
          <w:lang w:val="ru-RU"/>
        </w:rPr>
      </w:pPr>
    </w:p>
    <w:p w14:paraId="619D9E4D" w14:textId="77777777" w:rsidR="00DB4AEB" w:rsidRDefault="00DB4AEB" w:rsidP="00DB4AEB">
      <w:pPr>
        <w:rPr>
          <w:lang w:val="ru-RU"/>
        </w:rPr>
      </w:pPr>
    </w:p>
    <w:p w14:paraId="76CEE276" w14:textId="77777777" w:rsidR="00DB4AEB" w:rsidRDefault="00DB4AEB" w:rsidP="00DB4AEB">
      <w:pPr>
        <w:rPr>
          <w:lang w:val="ru-RU"/>
        </w:rPr>
      </w:pPr>
    </w:p>
    <w:p w14:paraId="79D2B7AF" w14:textId="77777777" w:rsidR="00DB4AEB" w:rsidRDefault="00DB4AEB" w:rsidP="00DB4AEB">
      <w:pPr>
        <w:rPr>
          <w:lang w:val="ru-RU"/>
        </w:rPr>
      </w:pPr>
    </w:p>
    <w:p w14:paraId="23DDA74B" w14:textId="77777777" w:rsidR="00DB4AEB" w:rsidRDefault="00DB4AEB" w:rsidP="00DB4AEB">
      <w:pPr>
        <w:rPr>
          <w:lang w:val="ru-RU"/>
        </w:rPr>
      </w:pPr>
    </w:p>
    <w:p w14:paraId="09679F52" w14:textId="77777777" w:rsidR="00DB4AEB" w:rsidRDefault="00DB4AEB" w:rsidP="00DB4AEB">
      <w:pPr>
        <w:rPr>
          <w:lang w:val="ru-RU"/>
        </w:rPr>
      </w:pPr>
    </w:p>
    <w:p w14:paraId="6757D3AB" w14:textId="77777777" w:rsidR="00DB4AEB" w:rsidRDefault="00DB4AEB" w:rsidP="00DB4AEB">
      <w:pPr>
        <w:rPr>
          <w:lang w:val="ru-RU"/>
        </w:rPr>
      </w:pPr>
    </w:p>
    <w:p w14:paraId="2F6040E2" w14:textId="2F6E6A93" w:rsidR="00DB4AEB" w:rsidRDefault="00DB4AEB" w:rsidP="00DB4AEB">
      <w:pPr>
        <w:rPr>
          <w:lang w:val="ru-RU"/>
        </w:rPr>
      </w:pPr>
    </w:p>
    <w:p w14:paraId="39FB4831" w14:textId="77777777" w:rsidR="00DB4AEB" w:rsidRDefault="00DB4AEB" w:rsidP="00DB4AEB">
      <w:pPr>
        <w:rPr>
          <w:lang w:val="ru-RU"/>
        </w:rPr>
      </w:pPr>
    </w:p>
    <w:p w14:paraId="1AA5D7F3" w14:textId="77777777" w:rsidR="00DB4AEB" w:rsidRPr="00FC6508" w:rsidRDefault="00DB4AEB" w:rsidP="00497D9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Определение различий между исходным и «пересаженным» контуром</w:t>
      </w:r>
    </w:p>
    <w:p w14:paraId="675A4171" w14:textId="77777777" w:rsidR="00DB4AEB" w:rsidRDefault="00DB4AEB" w:rsidP="00DB4AEB">
      <w:pPr>
        <w:rPr>
          <w:lang w:val="ru-RU"/>
        </w:rPr>
      </w:pPr>
      <w:r w:rsidRPr="002537E0"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1AE2EF0E" wp14:editId="0EF9B6B8">
            <wp:simplePos x="0" y="0"/>
            <wp:positionH relativeFrom="margin">
              <wp:align>right</wp:align>
            </wp:positionH>
            <wp:positionV relativeFrom="paragraph">
              <wp:posOffset>1425047</wp:posOffset>
            </wp:positionV>
            <wp:extent cx="5943600" cy="2653030"/>
            <wp:effectExtent l="0" t="0" r="0" b="0"/>
            <wp:wrapTight wrapText="bothSides">
              <wp:wrapPolygon edited="0">
                <wp:start x="0" y="0"/>
                <wp:lineTo x="0" y="21404"/>
                <wp:lineTo x="21531" y="21404"/>
                <wp:lineTo x="21531" y="0"/>
                <wp:lineTo x="0" y="0"/>
              </wp:wrapPolygon>
            </wp:wrapTight>
            <wp:docPr id="7" name="Picture 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chat or text messag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7E6A"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1CE36106" wp14:editId="5A0DF526">
            <wp:simplePos x="0" y="0"/>
            <wp:positionH relativeFrom="margin">
              <wp:posOffset>-9053</wp:posOffset>
            </wp:positionH>
            <wp:positionV relativeFrom="paragraph">
              <wp:posOffset>321</wp:posOffset>
            </wp:positionV>
            <wp:extent cx="5943600" cy="1296670"/>
            <wp:effectExtent l="0" t="0" r="0" b="0"/>
            <wp:wrapTight wrapText="bothSides">
              <wp:wrapPolygon edited="0">
                <wp:start x="0" y="0"/>
                <wp:lineTo x="0" y="21262"/>
                <wp:lineTo x="21531" y="21262"/>
                <wp:lineTo x="21531" y="0"/>
                <wp:lineTo x="0" y="0"/>
              </wp:wrapPolygon>
            </wp:wrapTight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47"/>
                    <a:stretch/>
                  </pic:blipFill>
                  <pic:spPr bwMode="auto">
                    <a:xfrm>
                      <a:off x="0" y="0"/>
                      <a:ext cx="5943600" cy="129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8D86C9" w14:textId="77777777" w:rsidR="00DB4AEB" w:rsidRDefault="00DB4AEB" w:rsidP="00DB4AEB">
      <w:pPr>
        <w:rPr>
          <w:lang w:val="ru-RU"/>
        </w:rPr>
      </w:pPr>
      <w:r>
        <w:rPr>
          <w:lang w:val="ru-RU"/>
        </w:rPr>
        <w:br w:type="page"/>
      </w:r>
    </w:p>
    <w:p w14:paraId="2C7894BA" w14:textId="3CCABD00" w:rsidR="00DB4AEB" w:rsidRPr="00E04499" w:rsidRDefault="00DB4AEB" w:rsidP="00E04499">
      <w:pPr>
        <w:pStyle w:val="Heading3"/>
        <w:spacing w:before="180" w:after="120" w:line="360" w:lineRule="auto"/>
        <w:ind w:left="14" w:firstLine="706"/>
        <w:rPr>
          <w:lang w:val="ru-RU"/>
        </w:rPr>
      </w:pPr>
      <w:bookmarkStart w:id="64" w:name="_Toc104319895"/>
      <w:r w:rsidRPr="00E04499">
        <w:rPr>
          <w:lang w:val="ru-RU"/>
        </w:rPr>
        <w:lastRenderedPageBreak/>
        <w:t xml:space="preserve">Приложение </w:t>
      </w:r>
      <w:r w:rsidR="0007539F">
        <w:rPr>
          <w:lang w:val="ru-RU"/>
        </w:rPr>
        <w:t>3</w:t>
      </w:r>
      <w:r w:rsidRPr="00E04499">
        <w:rPr>
          <w:lang w:val="ru-RU"/>
        </w:rPr>
        <w:t>. Результаты опроса</w:t>
      </w:r>
      <w:bookmarkEnd w:id="64"/>
    </w:p>
    <w:p w14:paraId="28EE76E4" w14:textId="77777777" w:rsidR="00DB4AEB" w:rsidRPr="00FC6508" w:rsidRDefault="00DB4AEB" w:rsidP="00FC65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Приобретение фразой «иностранного» звучания</w:t>
      </w:r>
    </w:p>
    <w:tbl>
      <w:tblPr>
        <w:tblStyle w:val="TableGrid"/>
        <w:tblpPr w:leftFromText="180" w:rightFromText="180" w:vertAnchor="page" w:horzAnchor="margin" w:tblpY="2867"/>
        <w:tblW w:w="10350" w:type="dxa"/>
        <w:tblLayout w:type="fixed"/>
        <w:tblLook w:val="04A0" w:firstRow="1" w:lastRow="0" w:firstColumn="1" w:lastColumn="0" w:noHBand="0" w:noVBand="1"/>
      </w:tblPr>
      <w:tblGrid>
        <w:gridCol w:w="3690"/>
        <w:gridCol w:w="3060"/>
        <w:gridCol w:w="3600"/>
      </w:tblGrid>
      <w:tr w:rsidR="00DB4AEB" w:rsidRPr="002E28F2" w14:paraId="7874BF51" w14:textId="77777777" w:rsidTr="00AE64CE">
        <w:trPr>
          <w:trHeight w:val="792"/>
        </w:trPr>
        <w:tc>
          <w:tcPr>
            <w:tcW w:w="3690" w:type="dxa"/>
            <w:hideMark/>
          </w:tcPr>
          <w:p w14:paraId="5F53E211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Фраза</w:t>
            </w:r>
            <w:proofErr w:type="spellEnd"/>
          </w:p>
        </w:tc>
        <w:tc>
          <w:tcPr>
            <w:tcW w:w="3060" w:type="dxa"/>
            <w:hideMark/>
          </w:tcPr>
          <w:p w14:paraId="30148CD4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ИК и связанный с ней тип императива</w:t>
            </w:r>
          </w:p>
        </w:tc>
        <w:tc>
          <w:tcPr>
            <w:tcW w:w="3600" w:type="dxa"/>
            <w:hideMark/>
          </w:tcPr>
          <w:p w14:paraId="1F6B7503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Иностранность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звучания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B4AEB" w:rsidRPr="00CA0138" w14:paraId="7E1FAF4F" w14:textId="77777777" w:rsidTr="00AE64CE">
        <w:trPr>
          <w:trHeight w:val="792"/>
        </w:trPr>
        <w:tc>
          <w:tcPr>
            <w:tcW w:w="3690" w:type="dxa"/>
            <w:hideMark/>
          </w:tcPr>
          <w:p w14:paraId="31DC6E5A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You should have boiled the milk</w:t>
            </w:r>
          </w:p>
        </w:tc>
        <w:tc>
          <w:tcPr>
            <w:tcW w:w="3060" w:type="dxa"/>
            <w:hideMark/>
          </w:tcPr>
          <w:p w14:paraId="70824A22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ИК-1</w:t>
            </w:r>
          </w:p>
          <w:p w14:paraId="5162F994" w14:textId="71F7DCCE" w:rsidR="00DB4AEB" w:rsidRPr="00DB4AEB" w:rsidRDefault="00591873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DB4AEB"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озражение, назидание</w:t>
            </w:r>
          </w:p>
        </w:tc>
        <w:tc>
          <w:tcPr>
            <w:tcW w:w="3600" w:type="dxa"/>
            <w:hideMark/>
          </w:tcPr>
          <w:p w14:paraId="5D0D8D16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 выражена – 60% </w:t>
            </w:r>
          </w:p>
          <w:p w14:paraId="6BEA7B87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Слабо выражена – 13%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1D91D185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Сильно выражена – 27%</w:t>
            </w:r>
          </w:p>
        </w:tc>
      </w:tr>
      <w:tr w:rsidR="00DB4AEB" w:rsidRPr="00CA0138" w14:paraId="3D91AD1B" w14:textId="77777777" w:rsidTr="00AE64CE">
        <w:trPr>
          <w:trHeight w:val="792"/>
        </w:trPr>
        <w:tc>
          <w:tcPr>
            <w:tcW w:w="3690" w:type="dxa"/>
          </w:tcPr>
          <w:p w14:paraId="20955B4B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All rise for the judge Smith</w:t>
            </w:r>
          </w:p>
        </w:tc>
        <w:tc>
          <w:tcPr>
            <w:tcW w:w="3060" w:type="dxa"/>
          </w:tcPr>
          <w:p w14:paraId="1CDC0DD0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 xml:space="preserve">ИК-1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Спокойное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формальное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требование</w:t>
            </w:r>
            <w:proofErr w:type="spellEnd"/>
          </w:p>
        </w:tc>
        <w:tc>
          <w:tcPr>
            <w:tcW w:w="3600" w:type="dxa"/>
          </w:tcPr>
          <w:p w14:paraId="410A9591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Не выражена – 57%</w:t>
            </w:r>
          </w:p>
          <w:p w14:paraId="4E18AD92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Слабо выражена – 27%</w:t>
            </w:r>
          </w:p>
          <w:p w14:paraId="23C7A856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Сильно выражена – 16%</w:t>
            </w:r>
          </w:p>
        </w:tc>
      </w:tr>
      <w:tr w:rsidR="00DB4AEB" w:rsidRPr="00CA0138" w14:paraId="769EABBB" w14:textId="77777777" w:rsidTr="00AE64CE">
        <w:trPr>
          <w:trHeight w:val="659"/>
        </w:trPr>
        <w:tc>
          <w:tcPr>
            <w:tcW w:w="3690" w:type="dxa"/>
            <w:hideMark/>
          </w:tcPr>
          <w:p w14:paraId="18AAB1B0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You could have called me</w:t>
            </w:r>
          </w:p>
        </w:tc>
        <w:tc>
          <w:tcPr>
            <w:tcW w:w="3060" w:type="dxa"/>
            <w:hideMark/>
          </w:tcPr>
          <w:p w14:paraId="676F6E59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ИК-2</w:t>
            </w:r>
          </w:p>
          <w:p w14:paraId="38E93C20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Досада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упрек</w:t>
            </w:r>
            <w:proofErr w:type="spellEnd"/>
          </w:p>
        </w:tc>
        <w:tc>
          <w:tcPr>
            <w:tcW w:w="3600" w:type="dxa"/>
            <w:hideMark/>
          </w:tcPr>
          <w:p w14:paraId="66B471C3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Не выражена – 67%</w:t>
            </w:r>
          </w:p>
          <w:p w14:paraId="337D3363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Слабо выражена – 23%</w:t>
            </w:r>
          </w:p>
          <w:p w14:paraId="652925DE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Сильно выражена – 10%</w:t>
            </w:r>
          </w:p>
        </w:tc>
      </w:tr>
      <w:tr w:rsidR="00DB4AEB" w:rsidRPr="00CA0138" w14:paraId="23408948" w14:textId="77777777" w:rsidTr="00AE64CE">
        <w:trPr>
          <w:trHeight w:val="792"/>
        </w:trPr>
        <w:tc>
          <w:tcPr>
            <w:tcW w:w="3690" w:type="dxa"/>
            <w:hideMark/>
          </w:tcPr>
          <w:p w14:paraId="402F2F54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Don’t!</w:t>
            </w:r>
          </w:p>
        </w:tc>
        <w:tc>
          <w:tcPr>
            <w:tcW w:w="3060" w:type="dxa"/>
            <w:hideMark/>
          </w:tcPr>
          <w:p w14:paraId="6D376FDF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ИК-2</w:t>
            </w:r>
          </w:p>
          <w:p w14:paraId="02CBAD5C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Эмоциональное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требование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предупреждение</w:t>
            </w:r>
            <w:proofErr w:type="spellEnd"/>
          </w:p>
        </w:tc>
        <w:tc>
          <w:tcPr>
            <w:tcW w:w="3600" w:type="dxa"/>
            <w:hideMark/>
          </w:tcPr>
          <w:p w14:paraId="5AC652E6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Не выражена – 60%</w:t>
            </w:r>
          </w:p>
          <w:p w14:paraId="05672F68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Слабо выражена – 27%</w:t>
            </w:r>
          </w:p>
          <w:p w14:paraId="629257D6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Сильно выражена – 13%</w:t>
            </w:r>
          </w:p>
        </w:tc>
      </w:tr>
      <w:tr w:rsidR="00DB4AEB" w:rsidRPr="00CA0138" w14:paraId="725FFC73" w14:textId="77777777" w:rsidTr="00AE64CE">
        <w:trPr>
          <w:trHeight w:val="792"/>
        </w:trPr>
        <w:tc>
          <w:tcPr>
            <w:tcW w:w="3690" w:type="dxa"/>
          </w:tcPr>
          <w:p w14:paraId="7DDF4F24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Silence!</w:t>
            </w:r>
          </w:p>
        </w:tc>
        <w:tc>
          <w:tcPr>
            <w:tcW w:w="3060" w:type="dxa"/>
          </w:tcPr>
          <w:p w14:paraId="7AEC1CEC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 xml:space="preserve">ИК-2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Строгий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приказ</w:t>
            </w:r>
            <w:proofErr w:type="spellEnd"/>
          </w:p>
        </w:tc>
        <w:tc>
          <w:tcPr>
            <w:tcW w:w="3600" w:type="dxa"/>
          </w:tcPr>
          <w:p w14:paraId="4F1E8BE2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Не выражена – 70%</w:t>
            </w:r>
          </w:p>
          <w:p w14:paraId="61E94A92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Слабо выражена – 20%</w:t>
            </w:r>
          </w:p>
          <w:p w14:paraId="4DDEAB57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Сильно выражена – 10%</w:t>
            </w:r>
          </w:p>
        </w:tc>
      </w:tr>
      <w:tr w:rsidR="00DB4AEB" w:rsidRPr="00CA0138" w14:paraId="73780AB8" w14:textId="77777777" w:rsidTr="00AE64CE">
        <w:trPr>
          <w:trHeight w:val="792"/>
        </w:trPr>
        <w:tc>
          <w:tcPr>
            <w:tcW w:w="3690" w:type="dxa"/>
          </w:tcPr>
          <w:p w14:paraId="6764AB6E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Close the window</w:t>
            </w:r>
          </w:p>
        </w:tc>
        <w:tc>
          <w:tcPr>
            <w:tcW w:w="3060" w:type="dxa"/>
          </w:tcPr>
          <w:p w14:paraId="1C118B48" w14:textId="77777777" w:rsidR="00DB4AEB" w:rsidRPr="001972F6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ИК-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14:paraId="68190758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Вежливая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просьба</w:t>
            </w:r>
            <w:proofErr w:type="spellEnd"/>
          </w:p>
        </w:tc>
        <w:tc>
          <w:tcPr>
            <w:tcW w:w="3600" w:type="dxa"/>
          </w:tcPr>
          <w:p w14:paraId="233BB208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Не выражена – 80%</w:t>
            </w:r>
          </w:p>
          <w:p w14:paraId="4429A86F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Слабо выражена – 17%</w:t>
            </w:r>
          </w:p>
          <w:p w14:paraId="0D2F87C3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Сильно выражена – 3%</w:t>
            </w:r>
          </w:p>
        </w:tc>
      </w:tr>
      <w:tr w:rsidR="00DB4AEB" w:rsidRPr="00CA0138" w14:paraId="32E16BC8" w14:textId="77777777" w:rsidTr="00AE64CE">
        <w:trPr>
          <w:trHeight w:val="1191"/>
        </w:trPr>
        <w:tc>
          <w:tcPr>
            <w:tcW w:w="3690" w:type="dxa"/>
            <w:hideMark/>
          </w:tcPr>
          <w:p w14:paraId="5F402E9A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 xml:space="preserve">You lay the table, help with the </w:t>
            </w:r>
            <w:proofErr w:type="gramStart"/>
            <w:r w:rsidRPr="002E28F2">
              <w:rPr>
                <w:rFonts w:ascii="Times New Roman" w:hAnsi="Times New Roman"/>
                <w:sz w:val="28"/>
                <w:szCs w:val="28"/>
              </w:rPr>
              <w:t>drinks</w:t>
            </w:r>
            <w:proofErr w:type="gram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 and greet the guests</w:t>
            </w:r>
          </w:p>
        </w:tc>
        <w:tc>
          <w:tcPr>
            <w:tcW w:w="3060" w:type="dxa"/>
            <w:hideMark/>
          </w:tcPr>
          <w:p w14:paraId="3C48AA3B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ИК-4</w:t>
            </w:r>
          </w:p>
          <w:p w14:paraId="4AB75C92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Назидание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3600" w:type="dxa"/>
            <w:hideMark/>
          </w:tcPr>
          <w:p w14:paraId="77671D49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Не выражена – 63%</w:t>
            </w:r>
          </w:p>
          <w:p w14:paraId="49DB67F7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Слабо выражена –23%</w:t>
            </w:r>
          </w:p>
          <w:p w14:paraId="01303EAF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Сильно выражена –14%</w:t>
            </w:r>
          </w:p>
        </w:tc>
      </w:tr>
      <w:tr w:rsidR="00DB4AEB" w:rsidRPr="00CA0138" w14:paraId="2CD03909" w14:textId="77777777" w:rsidTr="00AE64CE">
        <w:trPr>
          <w:trHeight w:val="792"/>
        </w:trPr>
        <w:tc>
          <w:tcPr>
            <w:tcW w:w="3690" w:type="dxa"/>
            <w:hideMark/>
          </w:tcPr>
          <w:p w14:paraId="0CF0B7F2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lastRenderedPageBreak/>
              <w:t>Come in, have a seat, get comfortable</w:t>
            </w:r>
          </w:p>
        </w:tc>
        <w:tc>
          <w:tcPr>
            <w:tcW w:w="3060" w:type="dxa"/>
            <w:hideMark/>
          </w:tcPr>
          <w:p w14:paraId="09CD6731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ИК-4</w:t>
            </w:r>
          </w:p>
          <w:p w14:paraId="27FC7B56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Разрешение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приглашение</w:t>
            </w:r>
            <w:proofErr w:type="spellEnd"/>
          </w:p>
        </w:tc>
        <w:tc>
          <w:tcPr>
            <w:tcW w:w="3600" w:type="dxa"/>
            <w:hideMark/>
          </w:tcPr>
          <w:p w14:paraId="1C145ABD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Не выражена – 47%</w:t>
            </w:r>
          </w:p>
          <w:p w14:paraId="53E9C13D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Слабо выражена – 33%</w:t>
            </w:r>
          </w:p>
          <w:p w14:paraId="49A728AC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Сильно выражена – 20%</w:t>
            </w:r>
          </w:p>
        </w:tc>
      </w:tr>
      <w:tr w:rsidR="00DB4AEB" w:rsidRPr="00CA0138" w14:paraId="696334AF" w14:textId="77777777" w:rsidTr="00AE64CE">
        <w:trPr>
          <w:trHeight w:val="525"/>
        </w:trPr>
        <w:tc>
          <w:tcPr>
            <w:tcW w:w="3690" w:type="dxa"/>
            <w:hideMark/>
          </w:tcPr>
          <w:p w14:paraId="4B28CCFC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I wish he wasn’t late</w:t>
            </w:r>
          </w:p>
        </w:tc>
        <w:tc>
          <w:tcPr>
            <w:tcW w:w="3060" w:type="dxa"/>
            <w:hideMark/>
          </w:tcPr>
          <w:p w14:paraId="774CBAA8" w14:textId="77777777" w:rsidR="00DB4AEB" w:rsidRPr="002E28F2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28F2">
              <w:rPr>
                <w:rFonts w:ascii="Times New Roman" w:hAnsi="Times New Roman"/>
                <w:sz w:val="28"/>
                <w:szCs w:val="28"/>
              </w:rPr>
              <w:t>ИК-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2E2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Сожаление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несбыточное</w:t>
            </w:r>
            <w:proofErr w:type="spellEnd"/>
            <w:r w:rsidRPr="002E2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E28F2">
              <w:rPr>
                <w:rFonts w:ascii="Times New Roman" w:hAnsi="Times New Roman"/>
                <w:sz w:val="28"/>
                <w:szCs w:val="28"/>
              </w:rPr>
              <w:t>желание</w:t>
            </w:r>
            <w:proofErr w:type="spellEnd"/>
          </w:p>
        </w:tc>
        <w:tc>
          <w:tcPr>
            <w:tcW w:w="3600" w:type="dxa"/>
            <w:hideMark/>
          </w:tcPr>
          <w:p w14:paraId="55A1BA70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Не выражена – 70%</w:t>
            </w:r>
          </w:p>
          <w:p w14:paraId="387A3AD2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Слабо выражена – 14%</w:t>
            </w:r>
          </w:p>
          <w:p w14:paraId="442F65DA" w14:textId="77777777" w:rsidR="00DB4AEB" w:rsidRPr="00DB4AEB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4AEB">
              <w:rPr>
                <w:rFonts w:ascii="Times New Roman" w:hAnsi="Times New Roman"/>
                <w:sz w:val="28"/>
                <w:szCs w:val="28"/>
                <w:lang w:val="ru-RU"/>
              </w:rPr>
              <w:t>Сильно выражена – 16 %</w:t>
            </w:r>
          </w:p>
        </w:tc>
      </w:tr>
    </w:tbl>
    <w:p w14:paraId="1DE90B46" w14:textId="77777777" w:rsidR="00DB4AEB" w:rsidRDefault="00DB4AEB" w:rsidP="00DB4AEB">
      <w:pPr>
        <w:spacing w:line="360" w:lineRule="auto"/>
        <w:rPr>
          <w:sz w:val="28"/>
          <w:szCs w:val="28"/>
          <w:lang w:val="ru-RU"/>
        </w:rPr>
      </w:pPr>
    </w:p>
    <w:p w14:paraId="10622CE9" w14:textId="77777777" w:rsidR="00DB4AEB" w:rsidRPr="00582F75" w:rsidRDefault="00DB4AEB" w:rsidP="00DB4AE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161AE21" w14:textId="77777777" w:rsidR="00DB4AEB" w:rsidRPr="00FC6508" w:rsidRDefault="00DB4AEB" w:rsidP="00497D9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Смена типа императива</w:t>
      </w:r>
    </w:p>
    <w:tbl>
      <w:tblPr>
        <w:tblStyle w:val="TableGrid"/>
        <w:tblW w:w="9895" w:type="dxa"/>
        <w:tblLayout w:type="fixed"/>
        <w:tblLook w:val="04A0" w:firstRow="1" w:lastRow="0" w:firstColumn="1" w:lastColumn="0" w:noHBand="0" w:noVBand="1"/>
      </w:tblPr>
      <w:tblGrid>
        <w:gridCol w:w="3235"/>
        <w:gridCol w:w="3060"/>
        <w:gridCol w:w="3600"/>
      </w:tblGrid>
      <w:tr w:rsidR="00DB4AEB" w:rsidRPr="00582F75" w14:paraId="4B263A87" w14:textId="77777777" w:rsidTr="00AE64CE">
        <w:tc>
          <w:tcPr>
            <w:tcW w:w="3235" w:type="dxa"/>
          </w:tcPr>
          <w:p w14:paraId="3B61E667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Фраза</w:t>
            </w:r>
          </w:p>
        </w:tc>
        <w:tc>
          <w:tcPr>
            <w:tcW w:w="3060" w:type="dxa"/>
          </w:tcPr>
          <w:p w14:paraId="35D0E306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 и связанный с ней тип императива</w:t>
            </w:r>
          </w:p>
        </w:tc>
        <w:tc>
          <w:tcPr>
            <w:tcW w:w="3600" w:type="dxa"/>
          </w:tcPr>
          <w:p w14:paraId="29A21C59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Тип императива</w:t>
            </w:r>
          </w:p>
        </w:tc>
      </w:tr>
      <w:tr w:rsidR="00DB4AEB" w:rsidRPr="00582F75" w14:paraId="5609068A" w14:textId="77777777" w:rsidTr="00AE64CE">
        <w:tc>
          <w:tcPr>
            <w:tcW w:w="3235" w:type="dxa"/>
          </w:tcPr>
          <w:p w14:paraId="14A02FBA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You should have boiled the milk</w:t>
            </w:r>
          </w:p>
        </w:tc>
        <w:tc>
          <w:tcPr>
            <w:tcW w:w="3060" w:type="dxa"/>
          </w:tcPr>
          <w:p w14:paraId="6053AE83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ИК-1</w:t>
            </w:r>
          </w:p>
          <w:p w14:paraId="055ABD6C" w14:textId="777549FC" w:rsidR="00DB4AEB" w:rsidRPr="00582F75" w:rsidRDefault="00591873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DB4AEB"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озражение, назидание</w:t>
            </w:r>
          </w:p>
        </w:tc>
        <w:tc>
          <w:tcPr>
            <w:tcW w:w="3600" w:type="dxa"/>
          </w:tcPr>
          <w:p w14:paraId="052185F2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Выговор – 42%</w:t>
            </w:r>
          </w:p>
          <w:p w14:paraId="721C40BF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Предложение/</w:t>
            </w:r>
          </w:p>
          <w:p w14:paraId="40ECC33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совет – 33%</w:t>
            </w:r>
          </w:p>
        </w:tc>
      </w:tr>
      <w:tr w:rsidR="00DB4AEB" w:rsidRPr="00582F75" w14:paraId="3E5A1374" w14:textId="77777777" w:rsidTr="00AE64CE">
        <w:tc>
          <w:tcPr>
            <w:tcW w:w="3235" w:type="dxa"/>
          </w:tcPr>
          <w:p w14:paraId="334CD0DF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All rise for the judge Smith</w:t>
            </w:r>
          </w:p>
        </w:tc>
        <w:tc>
          <w:tcPr>
            <w:tcW w:w="3060" w:type="dxa"/>
          </w:tcPr>
          <w:p w14:paraId="24F5D4B4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ИК-1 Спокойное</w:t>
            </w:r>
            <w:r w:rsidRPr="00582F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формальное требование</w:t>
            </w:r>
          </w:p>
        </w:tc>
        <w:tc>
          <w:tcPr>
            <w:tcW w:w="3600" w:type="dxa"/>
          </w:tcPr>
          <w:p w14:paraId="05EDC12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Формальное требование – 54%</w:t>
            </w:r>
          </w:p>
          <w:p w14:paraId="0D16CA43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B4AEB" w:rsidRPr="00582F75" w14:paraId="3BAF1A3F" w14:textId="77777777" w:rsidTr="00AE64CE">
        <w:tc>
          <w:tcPr>
            <w:tcW w:w="3235" w:type="dxa"/>
          </w:tcPr>
          <w:p w14:paraId="20A91BF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You could have called me</w:t>
            </w:r>
          </w:p>
        </w:tc>
        <w:tc>
          <w:tcPr>
            <w:tcW w:w="3060" w:type="dxa"/>
          </w:tcPr>
          <w:p w14:paraId="12A19504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</w:t>
            </w:r>
            <w:r w:rsidRPr="00582F7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5BDE7139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Досада, упрек</w:t>
            </w:r>
          </w:p>
        </w:tc>
        <w:tc>
          <w:tcPr>
            <w:tcW w:w="3600" w:type="dxa"/>
          </w:tcPr>
          <w:p w14:paraId="7FAA8F7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Упрек – 54%</w:t>
            </w:r>
          </w:p>
          <w:p w14:paraId="4D4DC5EE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Сожаление – 33%</w:t>
            </w:r>
          </w:p>
        </w:tc>
      </w:tr>
      <w:tr w:rsidR="00DB4AEB" w:rsidRPr="00582F75" w14:paraId="699536F5" w14:textId="77777777" w:rsidTr="00AE64CE">
        <w:tc>
          <w:tcPr>
            <w:tcW w:w="3235" w:type="dxa"/>
          </w:tcPr>
          <w:p w14:paraId="478EB41C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Don’t</w:t>
            </w: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!</w:t>
            </w:r>
          </w:p>
        </w:tc>
        <w:tc>
          <w:tcPr>
            <w:tcW w:w="3060" w:type="dxa"/>
          </w:tcPr>
          <w:p w14:paraId="48A06C1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ИК-2</w:t>
            </w:r>
          </w:p>
          <w:p w14:paraId="4D607B7C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Эмоциональное требование, предупреждение</w:t>
            </w:r>
          </w:p>
        </w:tc>
        <w:tc>
          <w:tcPr>
            <w:tcW w:w="3600" w:type="dxa"/>
          </w:tcPr>
          <w:p w14:paraId="096E33EB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Строгий приказ – 57%</w:t>
            </w:r>
          </w:p>
          <w:p w14:paraId="63CA791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Предупреждение – 30%</w:t>
            </w:r>
          </w:p>
        </w:tc>
      </w:tr>
      <w:tr w:rsidR="00DB4AEB" w:rsidRPr="00582F75" w14:paraId="1BB2456C" w14:textId="77777777" w:rsidTr="00AE64CE">
        <w:tc>
          <w:tcPr>
            <w:tcW w:w="3235" w:type="dxa"/>
          </w:tcPr>
          <w:p w14:paraId="1C6A44A6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Silence!</w:t>
            </w:r>
          </w:p>
        </w:tc>
        <w:tc>
          <w:tcPr>
            <w:tcW w:w="3060" w:type="dxa"/>
          </w:tcPr>
          <w:p w14:paraId="33D86082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ИК-2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Строгий </w:t>
            </w: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приказ</w:t>
            </w:r>
          </w:p>
        </w:tc>
        <w:tc>
          <w:tcPr>
            <w:tcW w:w="3600" w:type="dxa"/>
          </w:tcPr>
          <w:p w14:paraId="0EFB2AA7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Строгий приказ – 45%</w:t>
            </w:r>
          </w:p>
          <w:p w14:paraId="54A010D3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Формальное требование – 21%</w:t>
            </w:r>
          </w:p>
        </w:tc>
      </w:tr>
      <w:tr w:rsidR="00DB4AEB" w:rsidRPr="00582F75" w14:paraId="19E8E27E" w14:textId="77777777" w:rsidTr="00AE64CE">
        <w:tc>
          <w:tcPr>
            <w:tcW w:w="3235" w:type="dxa"/>
          </w:tcPr>
          <w:p w14:paraId="211E00C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Close the window</w:t>
            </w:r>
          </w:p>
        </w:tc>
        <w:tc>
          <w:tcPr>
            <w:tcW w:w="3060" w:type="dxa"/>
          </w:tcPr>
          <w:p w14:paraId="170F884A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ИК-2</w:t>
            </w:r>
          </w:p>
          <w:p w14:paraId="49EC3DBF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Вежливая просьба</w:t>
            </w:r>
          </w:p>
        </w:tc>
        <w:tc>
          <w:tcPr>
            <w:tcW w:w="3600" w:type="dxa"/>
          </w:tcPr>
          <w:p w14:paraId="0709B17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Строгий приказ – 47%</w:t>
            </w:r>
          </w:p>
        </w:tc>
      </w:tr>
      <w:tr w:rsidR="00DB4AEB" w:rsidRPr="00CA0138" w14:paraId="5338818E" w14:textId="77777777" w:rsidTr="00AE64CE">
        <w:tc>
          <w:tcPr>
            <w:tcW w:w="3235" w:type="dxa"/>
          </w:tcPr>
          <w:p w14:paraId="1645B638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 xml:space="preserve">You lay the table, help with the </w:t>
            </w:r>
            <w:proofErr w:type="gramStart"/>
            <w:r w:rsidRPr="00582F75">
              <w:rPr>
                <w:rFonts w:ascii="Times New Roman" w:hAnsi="Times New Roman"/>
                <w:sz w:val="28"/>
                <w:szCs w:val="28"/>
              </w:rPr>
              <w:t>drinks</w:t>
            </w:r>
            <w:proofErr w:type="gramEnd"/>
            <w:r w:rsidRPr="00582F75">
              <w:rPr>
                <w:rFonts w:ascii="Times New Roman" w:hAnsi="Times New Roman"/>
                <w:sz w:val="28"/>
                <w:szCs w:val="28"/>
              </w:rPr>
              <w:t xml:space="preserve"> and greet the guests</w:t>
            </w:r>
          </w:p>
        </w:tc>
        <w:tc>
          <w:tcPr>
            <w:tcW w:w="3060" w:type="dxa"/>
          </w:tcPr>
          <w:p w14:paraId="0B6C4FE6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ИК-4</w:t>
            </w:r>
          </w:p>
          <w:p w14:paraId="5541DDF4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Назидание, совет</w:t>
            </w:r>
          </w:p>
        </w:tc>
        <w:tc>
          <w:tcPr>
            <w:tcW w:w="3600" w:type="dxa"/>
          </w:tcPr>
          <w:p w14:paraId="5AECCAB5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Спокойная, вежливая просьба – 48%</w:t>
            </w:r>
          </w:p>
          <w:p w14:paraId="49295F44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Формальное требование – 30%</w:t>
            </w:r>
          </w:p>
        </w:tc>
      </w:tr>
      <w:tr w:rsidR="00DB4AEB" w:rsidRPr="00582F75" w14:paraId="1F98B21C" w14:textId="77777777" w:rsidTr="00AE64CE">
        <w:tc>
          <w:tcPr>
            <w:tcW w:w="3235" w:type="dxa"/>
          </w:tcPr>
          <w:p w14:paraId="39CEF3DC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Come in, have a seat, get comfortable</w:t>
            </w:r>
          </w:p>
        </w:tc>
        <w:tc>
          <w:tcPr>
            <w:tcW w:w="3060" w:type="dxa"/>
          </w:tcPr>
          <w:p w14:paraId="536E1F8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ИК-4</w:t>
            </w:r>
          </w:p>
          <w:p w14:paraId="42BB76DF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Разрешение, приглашение</w:t>
            </w:r>
          </w:p>
        </w:tc>
        <w:tc>
          <w:tcPr>
            <w:tcW w:w="3600" w:type="dxa"/>
          </w:tcPr>
          <w:p w14:paraId="2CCC2F24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Спокойная, вежливая просьба – 48%</w:t>
            </w:r>
          </w:p>
          <w:p w14:paraId="303941A9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Приглашение – 48%</w:t>
            </w:r>
          </w:p>
        </w:tc>
      </w:tr>
      <w:tr w:rsidR="00DB4AEB" w:rsidRPr="00582F75" w14:paraId="7721D65E" w14:textId="77777777" w:rsidTr="00AE64CE">
        <w:tc>
          <w:tcPr>
            <w:tcW w:w="3235" w:type="dxa"/>
          </w:tcPr>
          <w:p w14:paraId="3FF59B1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lastRenderedPageBreak/>
              <w:t>I wish he wasn’t late</w:t>
            </w:r>
          </w:p>
        </w:tc>
        <w:tc>
          <w:tcPr>
            <w:tcW w:w="3060" w:type="dxa"/>
          </w:tcPr>
          <w:p w14:paraId="4C4C713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Сожаление, несбыточное желание</w:t>
            </w:r>
          </w:p>
        </w:tc>
        <w:tc>
          <w:tcPr>
            <w:tcW w:w="3600" w:type="dxa"/>
          </w:tcPr>
          <w:p w14:paraId="2B9F2D7C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Желание - 48%</w:t>
            </w:r>
          </w:p>
          <w:p w14:paraId="14A0A8DE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Сожаление – 39%</w:t>
            </w:r>
          </w:p>
          <w:p w14:paraId="727B16A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6829C729" w14:textId="77777777" w:rsidR="00DB4AEB" w:rsidRDefault="00DB4AEB" w:rsidP="00DB4AEB">
      <w:pPr>
        <w:rPr>
          <w:lang w:val="ru-RU"/>
        </w:rPr>
      </w:pPr>
    </w:p>
    <w:p w14:paraId="25CA6935" w14:textId="77777777" w:rsidR="00DB4AEB" w:rsidRDefault="00DB4AEB" w:rsidP="00DB4AEB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 w:type="page"/>
      </w:r>
    </w:p>
    <w:p w14:paraId="6132CCA6" w14:textId="77777777" w:rsidR="00DB4AEB" w:rsidRPr="00FC6508" w:rsidRDefault="00DB4AEB" w:rsidP="00497D9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C6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Смена эмоционально-модальной окраски</w:t>
      </w:r>
    </w:p>
    <w:tbl>
      <w:tblPr>
        <w:tblStyle w:val="TableGrid"/>
        <w:tblW w:w="9805" w:type="dxa"/>
        <w:tblLayout w:type="fixed"/>
        <w:tblLook w:val="04A0" w:firstRow="1" w:lastRow="0" w:firstColumn="1" w:lastColumn="0" w:noHBand="0" w:noVBand="1"/>
      </w:tblPr>
      <w:tblGrid>
        <w:gridCol w:w="1260"/>
        <w:gridCol w:w="2065"/>
        <w:gridCol w:w="3150"/>
        <w:gridCol w:w="3330"/>
      </w:tblGrid>
      <w:tr w:rsidR="00DB4AEB" w:rsidRPr="00CA0138" w14:paraId="45343CA0" w14:textId="77777777" w:rsidTr="00AE64CE">
        <w:tc>
          <w:tcPr>
            <w:tcW w:w="1260" w:type="dxa"/>
          </w:tcPr>
          <w:p w14:paraId="74E1F78F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Фраза</w:t>
            </w:r>
          </w:p>
        </w:tc>
        <w:tc>
          <w:tcPr>
            <w:tcW w:w="2065" w:type="dxa"/>
          </w:tcPr>
          <w:p w14:paraId="1BE3217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 и связанный с ней тип императива</w:t>
            </w:r>
          </w:p>
        </w:tc>
        <w:tc>
          <w:tcPr>
            <w:tcW w:w="3150" w:type="dxa"/>
          </w:tcPr>
          <w:p w14:paraId="73867C28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Эмоциональная окраска</w:t>
            </w:r>
          </w:p>
        </w:tc>
        <w:tc>
          <w:tcPr>
            <w:tcW w:w="3330" w:type="dxa"/>
          </w:tcPr>
          <w:p w14:paraId="09560CC3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Звучание русской ИК по сравнению с английским контуром</w:t>
            </w:r>
          </w:p>
        </w:tc>
      </w:tr>
      <w:tr w:rsidR="00DB4AEB" w:rsidRPr="00013830" w14:paraId="6522FC56" w14:textId="77777777" w:rsidTr="00AE64CE">
        <w:tc>
          <w:tcPr>
            <w:tcW w:w="1260" w:type="dxa"/>
          </w:tcPr>
          <w:p w14:paraId="0006B147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You should have boiled the milk</w:t>
            </w:r>
          </w:p>
        </w:tc>
        <w:tc>
          <w:tcPr>
            <w:tcW w:w="2065" w:type="dxa"/>
          </w:tcPr>
          <w:p w14:paraId="1BCB9A88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ИК-1</w:t>
            </w:r>
          </w:p>
          <w:p w14:paraId="63FAE07C" w14:textId="77777777" w:rsidR="00591873" w:rsidRDefault="00591873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6CF40D8D" w14:textId="7B63BCCD" w:rsidR="00DB4AEB" w:rsidRPr="00582F75" w:rsidRDefault="00591873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DB4AEB"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озражение, назидание</w:t>
            </w:r>
          </w:p>
        </w:tc>
        <w:tc>
          <w:tcPr>
            <w:tcW w:w="3150" w:type="dxa"/>
          </w:tcPr>
          <w:p w14:paraId="69B8BFE6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Раздражение – 57%</w:t>
            </w:r>
          </w:p>
          <w:p w14:paraId="6FA6C72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Спокойствие – 42%</w:t>
            </w:r>
          </w:p>
        </w:tc>
        <w:tc>
          <w:tcPr>
            <w:tcW w:w="3330" w:type="dxa"/>
          </w:tcPr>
          <w:p w14:paraId="6C31F808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Спокойнее/мягче/менее раздраженно – 42%</w:t>
            </w:r>
          </w:p>
          <w:p w14:paraId="540529D7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B4AEB" w:rsidRPr="00013830" w14:paraId="0EF33445" w14:textId="77777777" w:rsidTr="00AE64CE">
        <w:tc>
          <w:tcPr>
            <w:tcW w:w="1260" w:type="dxa"/>
          </w:tcPr>
          <w:p w14:paraId="0A376A47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All rise for the judge Smith</w:t>
            </w:r>
          </w:p>
        </w:tc>
        <w:tc>
          <w:tcPr>
            <w:tcW w:w="2065" w:type="dxa"/>
          </w:tcPr>
          <w:p w14:paraId="0AF4E303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ИК-1 Спокойное</w:t>
            </w:r>
            <w:r w:rsidRPr="00582F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формальное требование</w:t>
            </w:r>
          </w:p>
        </w:tc>
        <w:tc>
          <w:tcPr>
            <w:tcW w:w="3150" w:type="dxa"/>
          </w:tcPr>
          <w:p w14:paraId="6FB5ACEC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Спокойствие – 45%</w:t>
            </w:r>
          </w:p>
          <w:p w14:paraId="27B7DAD6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Вежливость - 33%</w:t>
            </w:r>
          </w:p>
          <w:p w14:paraId="53531C62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Нейтрально -33%</w:t>
            </w:r>
          </w:p>
        </w:tc>
        <w:tc>
          <w:tcPr>
            <w:tcW w:w="3330" w:type="dxa"/>
          </w:tcPr>
          <w:p w14:paraId="3674B0DF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Бодрее/более неформально/не соответствует контексту – 21%</w:t>
            </w:r>
          </w:p>
          <w:p w14:paraId="35B2299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Менее уверенно, строго – 24%</w:t>
            </w:r>
          </w:p>
        </w:tc>
      </w:tr>
      <w:tr w:rsidR="00DB4AEB" w:rsidRPr="00CA0138" w14:paraId="125D9C0F" w14:textId="77777777" w:rsidTr="00AE64CE">
        <w:tc>
          <w:tcPr>
            <w:tcW w:w="1260" w:type="dxa"/>
          </w:tcPr>
          <w:p w14:paraId="2328F27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You could have called me</w:t>
            </w:r>
          </w:p>
        </w:tc>
        <w:tc>
          <w:tcPr>
            <w:tcW w:w="2065" w:type="dxa"/>
          </w:tcPr>
          <w:p w14:paraId="74E9957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ИК-2</w:t>
            </w:r>
          </w:p>
          <w:p w14:paraId="4016F953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Досада, упрек</w:t>
            </w:r>
          </w:p>
        </w:tc>
        <w:tc>
          <w:tcPr>
            <w:tcW w:w="3150" w:type="dxa"/>
          </w:tcPr>
          <w:p w14:paraId="4C67C6EF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Эмоциональное вовлечение – 45%</w:t>
            </w:r>
          </w:p>
          <w:p w14:paraId="44479A3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Искренность – 30%</w:t>
            </w:r>
          </w:p>
        </w:tc>
        <w:tc>
          <w:tcPr>
            <w:tcW w:w="3330" w:type="dxa"/>
          </w:tcPr>
          <w:p w14:paraId="09F4E0B8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Грустнее/менее раздраженно, агрессивно/более жалостно – 45%</w:t>
            </w:r>
          </w:p>
        </w:tc>
      </w:tr>
      <w:tr w:rsidR="00DB4AEB" w:rsidRPr="00013830" w14:paraId="618E95AA" w14:textId="77777777" w:rsidTr="00AE64CE">
        <w:tc>
          <w:tcPr>
            <w:tcW w:w="1260" w:type="dxa"/>
          </w:tcPr>
          <w:p w14:paraId="2C389B2E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Don’t</w:t>
            </w: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!</w:t>
            </w:r>
          </w:p>
        </w:tc>
        <w:tc>
          <w:tcPr>
            <w:tcW w:w="2065" w:type="dxa"/>
          </w:tcPr>
          <w:p w14:paraId="12A6023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ИК-2</w:t>
            </w:r>
          </w:p>
          <w:p w14:paraId="05B09F6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Эмоциональное требование, предупреждение</w:t>
            </w:r>
          </w:p>
        </w:tc>
        <w:tc>
          <w:tcPr>
            <w:tcW w:w="3150" w:type="dxa"/>
          </w:tcPr>
          <w:p w14:paraId="63E0D417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Удивление – 48%  </w:t>
            </w:r>
          </w:p>
          <w:p w14:paraId="433558B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Эмоциональное вовлечение – 39%</w:t>
            </w:r>
          </w:p>
        </w:tc>
        <w:tc>
          <w:tcPr>
            <w:tcW w:w="3330" w:type="dxa"/>
          </w:tcPr>
          <w:p w14:paraId="709A1117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Более эмоционально/обеспокоенно/настойчиво – 54%</w:t>
            </w:r>
          </w:p>
        </w:tc>
      </w:tr>
      <w:tr w:rsidR="00DB4AEB" w:rsidRPr="00CA0138" w14:paraId="243DF4F8" w14:textId="77777777" w:rsidTr="00AE64CE">
        <w:tc>
          <w:tcPr>
            <w:tcW w:w="1260" w:type="dxa"/>
          </w:tcPr>
          <w:p w14:paraId="361093C5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lastRenderedPageBreak/>
              <w:t>Silence!</w:t>
            </w:r>
          </w:p>
        </w:tc>
        <w:tc>
          <w:tcPr>
            <w:tcW w:w="2065" w:type="dxa"/>
          </w:tcPr>
          <w:p w14:paraId="3501AD75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ИК-2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Строгий </w:t>
            </w: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приказ</w:t>
            </w:r>
          </w:p>
        </w:tc>
        <w:tc>
          <w:tcPr>
            <w:tcW w:w="3150" w:type="dxa"/>
          </w:tcPr>
          <w:p w14:paraId="1C682085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Нейтрально – 27%</w:t>
            </w:r>
          </w:p>
          <w:p w14:paraId="61B45EF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Спокойствие – 24%</w:t>
            </w:r>
          </w:p>
          <w:p w14:paraId="5FAB081C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Раздражение – 24%</w:t>
            </w:r>
          </w:p>
        </w:tc>
        <w:tc>
          <w:tcPr>
            <w:tcW w:w="3330" w:type="dxa"/>
          </w:tcPr>
          <w:p w14:paraId="3F62FBBB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Менее агрессивно, строго – 45%</w:t>
            </w:r>
          </w:p>
          <w:p w14:paraId="535FFB7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Интонация одинаковая – 18%</w:t>
            </w:r>
          </w:p>
        </w:tc>
      </w:tr>
      <w:tr w:rsidR="00DB4AEB" w:rsidRPr="00CA0138" w14:paraId="6C758B23" w14:textId="77777777" w:rsidTr="00AE64CE">
        <w:tc>
          <w:tcPr>
            <w:tcW w:w="1260" w:type="dxa"/>
          </w:tcPr>
          <w:p w14:paraId="77EB9C8A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Close the window</w:t>
            </w:r>
          </w:p>
        </w:tc>
        <w:tc>
          <w:tcPr>
            <w:tcW w:w="2065" w:type="dxa"/>
          </w:tcPr>
          <w:p w14:paraId="24E16128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14:paraId="7558FB4B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Вежливая просьба</w:t>
            </w:r>
          </w:p>
        </w:tc>
        <w:tc>
          <w:tcPr>
            <w:tcW w:w="3150" w:type="dxa"/>
          </w:tcPr>
          <w:p w14:paraId="71AD5C3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Раздражение - 30%</w:t>
            </w:r>
          </w:p>
          <w:p w14:paraId="22B685AA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Назидание – 13%</w:t>
            </w:r>
          </w:p>
          <w:p w14:paraId="4F3297B5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Спокойствие -13%</w:t>
            </w:r>
          </w:p>
          <w:p w14:paraId="62F2E97F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Нейтрально – 17%</w:t>
            </w:r>
          </w:p>
          <w:p w14:paraId="1BF498D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30" w:type="dxa"/>
          </w:tcPr>
          <w:p w14:paraId="119717B7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Больше похоже приказ, распоряжение/более настойчиво/ менее вежливо – 60%</w:t>
            </w:r>
          </w:p>
        </w:tc>
      </w:tr>
      <w:tr w:rsidR="00DB4AEB" w:rsidRPr="00013830" w14:paraId="446C76FE" w14:textId="77777777" w:rsidTr="00AE64CE">
        <w:tc>
          <w:tcPr>
            <w:tcW w:w="1260" w:type="dxa"/>
          </w:tcPr>
          <w:p w14:paraId="7467BEB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 xml:space="preserve">You lay the table, help with the </w:t>
            </w:r>
            <w:proofErr w:type="gramStart"/>
            <w:r w:rsidRPr="00582F75">
              <w:rPr>
                <w:rFonts w:ascii="Times New Roman" w:hAnsi="Times New Roman"/>
                <w:sz w:val="28"/>
                <w:szCs w:val="28"/>
              </w:rPr>
              <w:t>drinks</w:t>
            </w:r>
            <w:proofErr w:type="gramEnd"/>
            <w:r w:rsidRPr="00582F75">
              <w:rPr>
                <w:rFonts w:ascii="Times New Roman" w:hAnsi="Times New Roman"/>
                <w:sz w:val="28"/>
                <w:szCs w:val="28"/>
              </w:rPr>
              <w:t xml:space="preserve"> and greet the guests</w:t>
            </w:r>
          </w:p>
        </w:tc>
        <w:tc>
          <w:tcPr>
            <w:tcW w:w="2065" w:type="dxa"/>
          </w:tcPr>
          <w:p w14:paraId="4B0D50C5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ИК-4</w:t>
            </w:r>
          </w:p>
          <w:p w14:paraId="58E075FF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Назидание, совет</w:t>
            </w:r>
          </w:p>
        </w:tc>
        <w:tc>
          <w:tcPr>
            <w:tcW w:w="3150" w:type="dxa"/>
          </w:tcPr>
          <w:p w14:paraId="361BAF13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Нейтрально, дружелюбно – 33%</w:t>
            </w:r>
          </w:p>
          <w:p w14:paraId="5F1833E8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Вежливость – 24%</w:t>
            </w:r>
          </w:p>
          <w:p w14:paraId="3E8C3A7A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Назидание – 24%</w:t>
            </w:r>
          </w:p>
        </w:tc>
        <w:tc>
          <w:tcPr>
            <w:tcW w:w="3330" w:type="dxa"/>
          </w:tcPr>
          <w:p w14:paraId="24AC2314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Менее настойчиво/не свысока/более вежливо/менее раздраженно – 33%</w:t>
            </w:r>
          </w:p>
          <w:p w14:paraId="7ACA780D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Заискивающе/неприятно/нетрезво – 10%</w:t>
            </w:r>
          </w:p>
        </w:tc>
      </w:tr>
      <w:tr w:rsidR="00DB4AEB" w:rsidRPr="00013830" w14:paraId="3386F7C7" w14:textId="77777777" w:rsidTr="00AE64CE">
        <w:tc>
          <w:tcPr>
            <w:tcW w:w="1260" w:type="dxa"/>
          </w:tcPr>
          <w:p w14:paraId="101DDA4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Come in, have a seat, get comfortable</w:t>
            </w:r>
          </w:p>
        </w:tc>
        <w:tc>
          <w:tcPr>
            <w:tcW w:w="2065" w:type="dxa"/>
          </w:tcPr>
          <w:p w14:paraId="644A72E9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ИК-4</w:t>
            </w:r>
          </w:p>
          <w:p w14:paraId="17272E30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Разрешение, приглашение</w:t>
            </w:r>
          </w:p>
        </w:tc>
        <w:tc>
          <w:tcPr>
            <w:tcW w:w="3150" w:type="dxa"/>
          </w:tcPr>
          <w:p w14:paraId="55239D3C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Спокойствие – 57%</w:t>
            </w:r>
          </w:p>
          <w:p w14:paraId="5253F0AB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Нейтрально/</w:t>
            </w:r>
            <w:proofErr w:type="spellStart"/>
            <w:proofErr w:type="gramStart"/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дру-желюбно</w:t>
            </w:r>
            <w:proofErr w:type="spellEnd"/>
            <w:proofErr w:type="gramEnd"/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42%</w:t>
            </w:r>
          </w:p>
          <w:p w14:paraId="7944C335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Приободрение</w:t>
            </w:r>
            <w:proofErr w:type="spellEnd"/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42%</w:t>
            </w:r>
          </w:p>
          <w:p w14:paraId="5E01C874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30" w:type="dxa"/>
          </w:tcPr>
          <w:p w14:paraId="0574024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Спокойнее/ менее эмоционально и заинтересованно/</w:t>
            </w:r>
          </w:p>
          <w:p w14:paraId="4E87319B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обыденно – 42%</w:t>
            </w:r>
          </w:p>
        </w:tc>
      </w:tr>
      <w:tr w:rsidR="00DB4AEB" w:rsidRPr="00CA0138" w14:paraId="44EFD478" w14:textId="77777777" w:rsidTr="00AE64CE">
        <w:tc>
          <w:tcPr>
            <w:tcW w:w="1260" w:type="dxa"/>
          </w:tcPr>
          <w:p w14:paraId="5BDC596B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82F75">
              <w:rPr>
                <w:rFonts w:ascii="Times New Roman" w:hAnsi="Times New Roman"/>
                <w:sz w:val="28"/>
                <w:szCs w:val="28"/>
              </w:rPr>
              <w:t>I wish he wasn’t late</w:t>
            </w:r>
          </w:p>
        </w:tc>
        <w:tc>
          <w:tcPr>
            <w:tcW w:w="2065" w:type="dxa"/>
          </w:tcPr>
          <w:p w14:paraId="2F5F4CB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ИК-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Сожаление, несбыточное желание</w:t>
            </w:r>
          </w:p>
        </w:tc>
        <w:tc>
          <w:tcPr>
            <w:tcW w:w="3150" w:type="dxa"/>
          </w:tcPr>
          <w:p w14:paraId="760DEE93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Эмоциональная вовлеченность – 33%</w:t>
            </w:r>
          </w:p>
          <w:p w14:paraId="0F867A29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Искренность – 18%</w:t>
            </w:r>
          </w:p>
          <w:p w14:paraId="35093B0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Раздражение – 18%</w:t>
            </w:r>
          </w:p>
        </w:tc>
        <w:tc>
          <w:tcPr>
            <w:tcW w:w="3330" w:type="dxa"/>
          </w:tcPr>
          <w:p w14:paraId="3E297379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Менее раздраженно, эмоционально – 42%</w:t>
            </w:r>
          </w:p>
          <w:p w14:paraId="573FC831" w14:textId="77777777" w:rsidR="00DB4AEB" w:rsidRPr="00582F75" w:rsidRDefault="00DB4AEB" w:rsidP="00AE64C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82F75">
              <w:rPr>
                <w:rFonts w:ascii="Times New Roman" w:hAnsi="Times New Roman"/>
                <w:sz w:val="28"/>
                <w:szCs w:val="28"/>
                <w:lang w:val="ru-RU"/>
              </w:rPr>
              <w:t>Грустнее/менее раздраженно – 9%</w:t>
            </w:r>
          </w:p>
        </w:tc>
      </w:tr>
    </w:tbl>
    <w:p w14:paraId="3FB6E32C" w14:textId="77777777" w:rsidR="00DB4AEB" w:rsidRPr="001A7E6A" w:rsidRDefault="00DB4AEB" w:rsidP="00DB4AEB">
      <w:pPr>
        <w:rPr>
          <w:lang w:val="ru-RU"/>
        </w:rPr>
      </w:pPr>
    </w:p>
    <w:p w14:paraId="2E293EA5" w14:textId="2224DB22" w:rsidR="000F61E8" w:rsidRPr="000F61E8" w:rsidRDefault="000F61E8" w:rsidP="000F61E8">
      <w:pPr>
        <w:rPr>
          <w:lang w:val="ru-RU"/>
        </w:rPr>
      </w:pPr>
      <w:r>
        <w:rPr>
          <w:lang w:val="ru-RU"/>
        </w:rPr>
        <w:t xml:space="preserve"> </w:t>
      </w:r>
    </w:p>
    <w:sectPr w:rsidR="000F61E8" w:rsidRPr="000F61E8" w:rsidSect="00AF1893">
      <w:footerReference w:type="default" r:id="rId21"/>
      <w:pgSz w:w="12240" w:h="15840"/>
      <w:pgMar w:top="1138" w:right="562" w:bottom="1210" w:left="169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F6B89" w14:textId="77777777" w:rsidR="00BC4389" w:rsidRDefault="00BC4389" w:rsidP="00094FDC">
      <w:pPr>
        <w:spacing w:after="0" w:line="240" w:lineRule="auto"/>
      </w:pPr>
      <w:r>
        <w:separator/>
      </w:r>
    </w:p>
  </w:endnote>
  <w:endnote w:type="continuationSeparator" w:id="0">
    <w:p w14:paraId="5EF14DE8" w14:textId="77777777" w:rsidR="00BC4389" w:rsidRDefault="00BC4389" w:rsidP="00094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28BE9" w14:textId="77777777" w:rsidR="00094FDC" w:rsidRDefault="00094FDC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A5238A">
      <w:rPr>
        <w:caps/>
        <w:noProof/>
        <w:color w:val="4472C4" w:themeColor="accent1"/>
      </w:rPr>
      <w:t>6</w:t>
    </w:r>
    <w:r>
      <w:rPr>
        <w:caps/>
        <w:noProof/>
        <w:color w:val="4472C4" w:themeColor="accent1"/>
      </w:rPr>
      <w:fldChar w:fldCharType="end"/>
    </w:r>
  </w:p>
  <w:p w14:paraId="127016E9" w14:textId="77777777" w:rsidR="00094FDC" w:rsidRDefault="00094F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5CA11" w14:textId="77777777" w:rsidR="00BC4389" w:rsidRDefault="00BC4389" w:rsidP="00094FDC">
      <w:pPr>
        <w:spacing w:after="0" w:line="240" w:lineRule="auto"/>
      </w:pPr>
      <w:r>
        <w:separator/>
      </w:r>
    </w:p>
  </w:footnote>
  <w:footnote w:type="continuationSeparator" w:id="0">
    <w:p w14:paraId="17547579" w14:textId="77777777" w:rsidR="00BC4389" w:rsidRDefault="00BC4389" w:rsidP="00094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" w15:restartNumberingAfterBreak="0">
    <w:nsid w:val="04637B93"/>
    <w:multiLevelType w:val="hybridMultilevel"/>
    <w:tmpl w:val="1B2CD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B3B9D"/>
    <w:multiLevelType w:val="multilevel"/>
    <w:tmpl w:val="8874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7814B58"/>
    <w:multiLevelType w:val="hybridMultilevel"/>
    <w:tmpl w:val="BF0CB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F55A5"/>
    <w:multiLevelType w:val="hybridMultilevel"/>
    <w:tmpl w:val="C76286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65ED9"/>
    <w:multiLevelType w:val="multilevel"/>
    <w:tmpl w:val="10528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382CC8"/>
    <w:multiLevelType w:val="multilevel"/>
    <w:tmpl w:val="4320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361F20"/>
    <w:multiLevelType w:val="hybridMultilevel"/>
    <w:tmpl w:val="84AAD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C59CA"/>
    <w:multiLevelType w:val="multilevel"/>
    <w:tmpl w:val="BE263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336249"/>
    <w:multiLevelType w:val="multilevel"/>
    <w:tmpl w:val="CF2C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4760C0"/>
    <w:multiLevelType w:val="hybridMultilevel"/>
    <w:tmpl w:val="E8324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824F3"/>
    <w:multiLevelType w:val="multilevel"/>
    <w:tmpl w:val="8874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6D7649C"/>
    <w:multiLevelType w:val="hybridMultilevel"/>
    <w:tmpl w:val="F7F41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F5F4F"/>
    <w:multiLevelType w:val="multilevel"/>
    <w:tmpl w:val="54303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FE41DAC"/>
    <w:multiLevelType w:val="hybridMultilevel"/>
    <w:tmpl w:val="0E041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200798">
    <w:abstractNumId w:val="7"/>
  </w:num>
  <w:num w:numId="2" w16cid:durableId="304093846">
    <w:abstractNumId w:val="0"/>
  </w:num>
  <w:num w:numId="3" w16cid:durableId="1067188767">
    <w:abstractNumId w:val="12"/>
  </w:num>
  <w:num w:numId="4" w16cid:durableId="1181892020">
    <w:abstractNumId w:val="3"/>
  </w:num>
  <w:num w:numId="5" w16cid:durableId="1022514604">
    <w:abstractNumId w:val="10"/>
  </w:num>
  <w:num w:numId="6" w16cid:durableId="391470610">
    <w:abstractNumId w:val="14"/>
  </w:num>
  <w:num w:numId="7" w16cid:durableId="648022938">
    <w:abstractNumId w:val="11"/>
  </w:num>
  <w:num w:numId="8" w16cid:durableId="975295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701911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6613816">
    <w:abstractNumId w:val="6"/>
  </w:num>
  <w:num w:numId="11" w16cid:durableId="2042050605">
    <w:abstractNumId w:val="8"/>
  </w:num>
  <w:num w:numId="12" w16cid:durableId="835262425">
    <w:abstractNumId w:val="9"/>
  </w:num>
  <w:num w:numId="13" w16cid:durableId="2132896968">
    <w:abstractNumId w:val="5"/>
  </w:num>
  <w:num w:numId="14" w16cid:durableId="584190373">
    <w:abstractNumId w:val="4"/>
  </w:num>
  <w:num w:numId="15" w16cid:durableId="453596990">
    <w:abstractNumId w:val="1"/>
  </w:num>
  <w:num w:numId="16" w16cid:durableId="1875531236">
    <w:abstractNumId w:val="13"/>
  </w:num>
  <w:num w:numId="17" w16cid:durableId="1715696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A2"/>
    <w:rsid w:val="000007D3"/>
    <w:rsid w:val="00003A74"/>
    <w:rsid w:val="000041AB"/>
    <w:rsid w:val="0001109A"/>
    <w:rsid w:val="00016558"/>
    <w:rsid w:val="00023572"/>
    <w:rsid w:val="00046D82"/>
    <w:rsid w:val="00053CFA"/>
    <w:rsid w:val="00070530"/>
    <w:rsid w:val="00074F5D"/>
    <w:rsid w:val="0007539F"/>
    <w:rsid w:val="000765D7"/>
    <w:rsid w:val="00077D09"/>
    <w:rsid w:val="000845C7"/>
    <w:rsid w:val="000911E8"/>
    <w:rsid w:val="00094E2E"/>
    <w:rsid w:val="00094FDC"/>
    <w:rsid w:val="00097E2B"/>
    <w:rsid w:val="000A2221"/>
    <w:rsid w:val="000A7284"/>
    <w:rsid w:val="000C2D18"/>
    <w:rsid w:val="000D3B33"/>
    <w:rsid w:val="000E0541"/>
    <w:rsid w:val="000E552D"/>
    <w:rsid w:val="000F47E1"/>
    <w:rsid w:val="000F61E8"/>
    <w:rsid w:val="001061E2"/>
    <w:rsid w:val="00112283"/>
    <w:rsid w:val="00121E9A"/>
    <w:rsid w:val="00122B99"/>
    <w:rsid w:val="0013393D"/>
    <w:rsid w:val="00146B48"/>
    <w:rsid w:val="001531BE"/>
    <w:rsid w:val="00164AA7"/>
    <w:rsid w:val="00165A9A"/>
    <w:rsid w:val="00170F1F"/>
    <w:rsid w:val="00172889"/>
    <w:rsid w:val="00173EC1"/>
    <w:rsid w:val="00180221"/>
    <w:rsid w:val="00190F36"/>
    <w:rsid w:val="00191992"/>
    <w:rsid w:val="00194C81"/>
    <w:rsid w:val="00195F11"/>
    <w:rsid w:val="00196463"/>
    <w:rsid w:val="001A2972"/>
    <w:rsid w:val="001B0DB5"/>
    <w:rsid w:val="001C3C3D"/>
    <w:rsid w:val="001D5BC3"/>
    <w:rsid w:val="001E075A"/>
    <w:rsid w:val="001E50D1"/>
    <w:rsid w:val="001E60E5"/>
    <w:rsid w:val="001E78CA"/>
    <w:rsid w:val="00204F6C"/>
    <w:rsid w:val="00216756"/>
    <w:rsid w:val="00221D82"/>
    <w:rsid w:val="00226E34"/>
    <w:rsid w:val="002306EE"/>
    <w:rsid w:val="00233973"/>
    <w:rsid w:val="00235A88"/>
    <w:rsid w:val="00237D23"/>
    <w:rsid w:val="00244115"/>
    <w:rsid w:val="00244FEC"/>
    <w:rsid w:val="002565F4"/>
    <w:rsid w:val="00263FB5"/>
    <w:rsid w:val="00272C7A"/>
    <w:rsid w:val="00273FEA"/>
    <w:rsid w:val="002847AA"/>
    <w:rsid w:val="00294816"/>
    <w:rsid w:val="002B3647"/>
    <w:rsid w:val="002B3B04"/>
    <w:rsid w:val="002C282C"/>
    <w:rsid w:val="002C59DA"/>
    <w:rsid w:val="002D0679"/>
    <w:rsid w:val="002E59F9"/>
    <w:rsid w:val="002E5A9B"/>
    <w:rsid w:val="00302AB9"/>
    <w:rsid w:val="003038FB"/>
    <w:rsid w:val="00314FB7"/>
    <w:rsid w:val="00315C0C"/>
    <w:rsid w:val="003168BF"/>
    <w:rsid w:val="0032047E"/>
    <w:rsid w:val="00320C98"/>
    <w:rsid w:val="00325B55"/>
    <w:rsid w:val="0035066D"/>
    <w:rsid w:val="003547BB"/>
    <w:rsid w:val="00360D8C"/>
    <w:rsid w:val="003644F3"/>
    <w:rsid w:val="00381B77"/>
    <w:rsid w:val="00382715"/>
    <w:rsid w:val="00384358"/>
    <w:rsid w:val="0039652D"/>
    <w:rsid w:val="003A0664"/>
    <w:rsid w:val="003A67C6"/>
    <w:rsid w:val="003C2741"/>
    <w:rsid w:val="003C3C52"/>
    <w:rsid w:val="003C43DD"/>
    <w:rsid w:val="003C5336"/>
    <w:rsid w:val="003E5561"/>
    <w:rsid w:val="003F6026"/>
    <w:rsid w:val="003F6161"/>
    <w:rsid w:val="0042752C"/>
    <w:rsid w:val="00437752"/>
    <w:rsid w:val="00443488"/>
    <w:rsid w:val="00452690"/>
    <w:rsid w:val="0045643D"/>
    <w:rsid w:val="00462D23"/>
    <w:rsid w:val="0046337C"/>
    <w:rsid w:val="00466FFA"/>
    <w:rsid w:val="00470A8B"/>
    <w:rsid w:val="00484D00"/>
    <w:rsid w:val="00484E35"/>
    <w:rsid w:val="00497D9F"/>
    <w:rsid w:val="004A23C7"/>
    <w:rsid w:val="004B2EBB"/>
    <w:rsid w:val="004B76B7"/>
    <w:rsid w:val="004C0972"/>
    <w:rsid w:val="004D19CF"/>
    <w:rsid w:val="004D47C0"/>
    <w:rsid w:val="004E2366"/>
    <w:rsid w:val="004E58D1"/>
    <w:rsid w:val="004E7A12"/>
    <w:rsid w:val="004F732B"/>
    <w:rsid w:val="005022F0"/>
    <w:rsid w:val="00503FE5"/>
    <w:rsid w:val="00510653"/>
    <w:rsid w:val="00527131"/>
    <w:rsid w:val="00532CC1"/>
    <w:rsid w:val="005536C4"/>
    <w:rsid w:val="00555B94"/>
    <w:rsid w:val="00563349"/>
    <w:rsid w:val="00563485"/>
    <w:rsid w:val="005649FA"/>
    <w:rsid w:val="005662F1"/>
    <w:rsid w:val="00567E48"/>
    <w:rsid w:val="00572404"/>
    <w:rsid w:val="005734B7"/>
    <w:rsid w:val="005865E8"/>
    <w:rsid w:val="00587E9E"/>
    <w:rsid w:val="00590DEE"/>
    <w:rsid w:val="00591873"/>
    <w:rsid w:val="00592898"/>
    <w:rsid w:val="005C36AD"/>
    <w:rsid w:val="005D182F"/>
    <w:rsid w:val="005D2657"/>
    <w:rsid w:val="00605371"/>
    <w:rsid w:val="00613461"/>
    <w:rsid w:val="00613C91"/>
    <w:rsid w:val="00622855"/>
    <w:rsid w:val="00626193"/>
    <w:rsid w:val="0063562C"/>
    <w:rsid w:val="006366E0"/>
    <w:rsid w:val="00640839"/>
    <w:rsid w:val="0065138A"/>
    <w:rsid w:val="00654124"/>
    <w:rsid w:val="00655540"/>
    <w:rsid w:val="00656AF5"/>
    <w:rsid w:val="00661EBC"/>
    <w:rsid w:val="00665642"/>
    <w:rsid w:val="00667B13"/>
    <w:rsid w:val="0067225B"/>
    <w:rsid w:val="0069616E"/>
    <w:rsid w:val="00696FC3"/>
    <w:rsid w:val="006D78E8"/>
    <w:rsid w:val="006E0FC7"/>
    <w:rsid w:val="006F02B0"/>
    <w:rsid w:val="006F3C13"/>
    <w:rsid w:val="006F6B36"/>
    <w:rsid w:val="00713B4F"/>
    <w:rsid w:val="00713BCD"/>
    <w:rsid w:val="00713EB9"/>
    <w:rsid w:val="00716644"/>
    <w:rsid w:val="00742E40"/>
    <w:rsid w:val="007435A8"/>
    <w:rsid w:val="007453B5"/>
    <w:rsid w:val="00751A7F"/>
    <w:rsid w:val="00752977"/>
    <w:rsid w:val="00753253"/>
    <w:rsid w:val="007673C6"/>
    <w:rsid w:val="00776FD8"/>
    <w:rsid w:val="00786625"/>
    <w:rsid w:val="00795EBB"/>
    <w:rsid w:val="007A15D3"/>
    <w:rsid w:val="007A1FEA"/>
    <w:rsid w:val="007A2208"/>
    <w:rsid w:val="007C3E0E"/>
    <w:rsid w:val="007C6614"/>
    <w:rsid w:val="007D650A"/>
    <w:rsid w:val="007E66DA"/>
    <w:rsid w:val="00801ED7"/>
    <w:rsid w:val="00803314"/>
    <w:rsid w:val="008050D1"/>
    <w:rsid w:val="00825899"/>
    <w:rsid w:val="00831E58"/>
    <w:rsid w:val="00841064"/>
    <w:rsid w:val="00844F55"/>
    <w:rsid w:val="00845DB6"/>
    <w:rsid w:val="008515AC"/>
    <w:rsid w:val="00855BF6"/>
    <w:rsid w:val="0085746F"/>
    <w:rsid w:val="00861AD6"/>
    <w:rsid w:val="00863ABB"/>
    <w:rsid w:val="008757E6"/>
    <w:rsid w:val="0087762E"/>
    <w:rsid w:val="00890204"/>
    <w:rsid w:val="00892191"/>
    <w:rsid w:val="00894B12"/>
    <w:rsid w:val="00894FA7"/>
    <w:rsid w:val="00896ABE"/>
    <w:rsid w:val="008B29A8"/>
    <w:rsid w:val="008B2DE1"/>
    <w:rsid w:val="008C2361"/>
    <w:rsid w:val="008C6651"/>
    <w:rsid w:val="008D008D"/>
    <w:rsid w:val="008D297F"/>
    <w:rsid w:val="008D2D7B"/>
    <w:rsid w:val="00911D78"/>
    <w:rsid w:val="00912ACE"/>
    <w:rsid w:val="00931AA1"/>
    <w:rsid w:val="00936803"/>
    <w:rsid w:val="0094747D"/>
    <w:rsid w:val="00951BBB"/>
    <w:rsid w:val="00973294"/>
    <w:rsid w:val="00975248"/>
    <w:rsid w:val="0097563D"/>
    <w:rsid w:val="009841D0"/>
    <w:rsid w:val="0099582E"/>
    <w:rsid w:val="00995F5F"/>
    <w:rsid w:val="009A1A14"/>
    <w:rsid w:val="009B5781"/>
    <w:rsid w:val="009C1523"/>
    <w:rsid w:val="009C4FBE"/>
    <w:rsid w:val="009C7A29"/>
    <w:rsid w:val="009D0448"/>
    <w:rsid w:val="009E7216"/>
    <w:rsid w:val="009F2274"/>
    <w:rsid w:val="009F434C"/>
    <w:rsid w:val="00A00DD2"/>
    <w:rsid w:val="00A1776C"/>
    <w:rsid w:val="00A23CF7"/>
    <w:rsid w:val="00A242ED"/>
    <w:rsid w:val="00A35CF8"/>
    <w:rsid w:val="00A402F3"/>
    <w:rsid w:val="00A4128E"/>
    <w:rsid w:val="00A4435E"/>
    <w:rsid w:val="00A5238A"/>
    <w:rsid w:val="00A5299C"/>
    <w:rsid w:val="00A57CCA"/>
    <w:rsid w:val="00A75264"/>
    <w:rsid w:val="00A816AF"/>
    <w:rsid w:val="00A84CF9"/>
    <w:rsid w:val="00A905CB"/>
    <w:rsid w:val="00A97540"/>
    <w:rsid w:val="00AB299F"/>
    <w:rsid w:val="00AB700A"/>
    <w:rsid w:val="00AC3AAF"/>
    <w:rsid w:val="00AD099F"/>
    <w:rsid w:val="00AD430D"/>
    <w:rsid w:val="00AE5D06"/>
    <w:rsid w:val="00AF1893"/>
    <w:rsid w:val="00B07AC5"/>
    <w:rsid w:val="00B07CA9"/>
    <w:rsid w:val="00B122C5"/>
    <w:rsid w:val="00B33873"/>
    <w:rsid w:val="00B354A2"/>
    <w:rsid w:val="00B4398C"/>
    <w:rsid w:val="00B47252"/>
    <w:rsid w:val="00B5093B"/>
    <w:rsid w:val="00B518C1"/>
    <w:rsid w:val="00B5679D"/>
    <w:rsid w:val="00B60596"/>
    <w:rsid w:val="00B6382D"/>
    <w:rsid w:val="00B65026"/>
    <w:rsid w:val="00B654D0"/>
    <w:rsid w:val="00B70F3A"/>
    <w:rsid w:val="00B75670"/>
    <w:rsid w:val="00B919DB"/>
    <w:rsid w:val="00B921E1"/>
    <w:rsid w:val="00B95D97"/>
    <w:rsid w:val="00B95DCC"/>
    <w:rsid w:val="00B975CD"/>
    <w:rsid w:val="00B9762C"/>
    <w:rsid w:val="00BA034F"/>
    <w:rsid w:val="00BA4F0D"/>
    <w:rsid w:val="00BA7FE2"/>
    <w:rsid w:val="00BB3021"/>
    <w:rsid w:val="00BC4389"/>
    <w:rsid w:val="00BC6471"/>
    <w:rsid w:val="00BC7237"/>
    <w:rsid w:val="00BD4264"/>
    <w:rsid w:val="00BF1191"/>
    <w:rsid w:val="00C06018"/>
    <w:rsid w:val="00C1640E"/>
    <w:rsid w:val="00C175FF"/>
    <w:rsid w:val="00C24E0C"/>
    <w:rsid w:val="00C35099"/>
    <w:rsid w:val="00C376DE"/>
    <w:rsid w:val="00C523BB"/>
    <w:rsid w:val="00C62C77"/>
    <w:rsid w:val="00C70813"/>
    <w:rsid w:val="00C72713"/>
    <w:rsid w:val="00C7398C"/>
    <w:rsid w:val="00C751F5"/>
    <w:rsid w:val="00C7601E"/>
    <w:rsid w:val="00C85985"/>
    <w:rsid w:val="00C868FE"/>
    <w:rsid w:val="00C9109A"/>
    <w:rsid w:val="00CA0138"/>
    <w:rsid w:val="00CA050E"/>
    <w:rsid w:val="00CA4068"/>
    <w:rsid w:val="00CA4751"/>
    <w:rsid w:val="00CB255D"/>
    <w:rsid w:val="00CC370C"/>
    <w:rsid w:val="00CC5D59"/>
    <w:rsid w:val="00CC61B7"/>
    <w:rsid w:val="00CD0B26"/>
    <w:rsid w:val="00CE25E0"/>
    <w:rsid w:val="00CF19CD"/>
    <w:rsid w:val="00CF3371"/>
    <w:rsid w:val="00CF55A7"/>
    <w:rsid w:val="00D043CD"/>
    <w:rsid w:val="00D05549"/>
    <w:rsid w:val="00D13026"/>
    <w:rsid w:val="00D148A3"/>
    <w:rsid w:val="00D30368"/>
    <w:rsid w:val="00D31EC1"/>
    <w:rsid w:val="00D348FE"/>
    <w:rsid w:val="00D41DEB"/>
    <w:rsid w:val="00D4223F"/>
    <w:rsid w:val="00D42A1D"/>
    <w:rsid w:val="00D43CA4"/>
    <w:rsid w:val="00D50075"/>
    <w:rsid w:val="00D558E1"/>
    <w:rsid w:val="00D57428"/>
    <w:rsid w:val="00D57EF5"/>
    <w:rsid w:val="00D63ADB"/>
    <w:rsid w:val="00D64E83"/>
    <w:rsid w:val="00D65A68"/>
    <w:rsid w:val="00D66E81"/>
    <w:rsid w:val="00D67F11"/>
    <w:rsid w:val="00D9145B"/>
    <w:rsid w:val="00D9471D"/>
    <w:rsid w:val="00DA011D"/>
    <w:rsid w:val="00DA6195"/>
    <w:rsid w:val="00DB4AEB"/>
    <w:rsid w:val="00DB56E1"/>
    <w:rsid w:val="00DE2063"/>
    <w:rsid w:val="00DE4D53"/>
    <w:rsid w:val="00DE62AC"/>
    <w:rsid w:val="00DE6B50"/>
    <w:rsid w:val="00DE6D0F"/>
    <w:rsid w:val="00DF0309"/>
    <w:rsid w:val="00E04499"/>
    <w:rsid w:val="00E07727"/>
    <w:rsid w:val="00E31EE6"/>
    <w:rsid w:val="00E522E1"/>
    <w:rsid w:val="00E62128"/>
    <w:rsid w:val="00E622B9"/>
    <w:rsid w:val="00E7540D"/>
    <w:rsid w:val="00E771C9"/>
    <w:rsid w:val="00E81E01"/>
    <w:rsid w:val="00E921B0"/>
    <w:rsid w:val="00EA3133"/>
    <w:rsid w:val="00EA4DC1"/>
    <w:rsid w:val="00EA7844"/>
    <w:rsid w:val="00EB028B"/>
    <w:rsid w:val="00EC37DC"/>
    <w:rsid w:val="00EC69E2"/>
    <w:rsid w:val="00EC7721"/>
    <w:rsid w:val="00EE28D1"/>
    <w:rsid w:val="00EE50DC"/>
    <w:rsid w:val="00F0477A"/>
    <w:rsid w:val="00F12047"/>
    <w:rsid w:val="00F273C6"/>
    <w:rsid w:val="00F334B3"/>
    <w:rsid w:val="00F45F2E"/>
    <w:rsid w:val="00F460E7"/>
    <w:rsid w:val="00F50A03"/>
    <w:rsid w:val="00F5188D"/>
    <w:rsid w:val="00F51C15"/>
    <w:rsid w:val="00F535E5"/>
    <w:rsid w:val="00F646A8"/>
    <w:rsid w:val="00F92B83"/>
    <w:rsid w:val="00FA1B99"/>
    <w:rsid w:val="00FA79E5"/>
    <w:rsid w:val="00FB7A39"/>
    <w:rsid w:val="00FC6508"/>
    <w:rsid w:val="00FD07C9"/>
    <w:rsid w:val="00FE0E3B"/>
    <w:rsid w:val="00FF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338F3"/>
  <w15:docId w15:val="{1665C3BF-1FEB-402A-9F82-E6003BBB5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22B9"/>
    <w:pPr>
      <w:keepNext/>
      <w:keepLines/>
      <w:spacing w:before="360" w:after="12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09A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18C1"/>
    <w:pPr>
      <w:keepNext/>
      <w:keepLines/>
      <w:spacing w:before="40" w:after="0"/>
      <w:jc w:val="center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6508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D0B26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2"/>
      <w:lang w:val="ru-RU"/>
    </w:rPr>
  </w:style>
  <w:style w:type="paragraph" w:styleId="NormalWeb">
    <w:name w:val="Normal (Web)"/>
    <w:basedOn w:val="Normal"/>
    <w:uiPriority w:val="99"/>
    <w:semiHidden/>
    <w:unhideWhenUsed/>
    <w:rsid w:val="00DE4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03FE5"/>
    <w:pPr>
      <w:spacing w:after="0" w:line="240" w:lineRule="auto"/>
    </w:pPr>
    <w:rPr>
      <w:rFonts w:eastAsia="Times New Roman" w:cs="Times New Roman"/>
      <w:color w:val="00000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622B9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109A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18C1"/>
    <w:rPr>
      <w:rFonts w:ascii="Times New Roman" w:eastAsiaTheme="majorEastAsia" w:hAnsi="Times New Roman" w:cstheme="majorBidi"/>
      <w:b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5007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5007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500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5007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50075"/>
    <w:rPr>
      <w:color w:val="0563C1" w:themeColor="hyperlink"/>
      <w:u w:val="single"/>
    </w:rPr>
  </w:style>
  <w:style w:type="character" w:customStyle="1" w:styleId="ff1">
    <w:name w:val="ff1"/>
    <w:basedOn w:val="DefaultParagraphFont"/>
    <w:rsid w:val="004D47C0"/>
  </w:style>
  <w:style w:type="character" w:customStyle="1" w:styleId="ff3">
    <w:name w:val="ff3"/>
    <w:basedOn w:val="DefaultParagraphFont"/>
    <w:rsid w:val="004D47C0"/>
  </w:style>
  <w:style w:type="paragraph" w:customStyle="1" w:styleId="1">
    <w:name w:val="Стиль1"/>
    <w:basedOn w:val="Normal"/>
    <w:link w:val="10"/>
    <w:qFormat/>
    <w:rsid w:val="00D63ADB"/>
    <w:pPr>
      <w:tabs>
        <w:tab w:val="left" w:pos="3345"/>
      </w:tabs>
      <w:jc w:val="both"/>
    </w:pPr>
    <w:rPr>
      <w:rFonts w:ascii="Times New Roman" w:hAnsi="Times New Roman"/>
      <w:lang w:val="fr-CA"/>
    </w:rPr>
  </w:style>
  <w:style w:type="character" w:customStyle="1" w:styleId="10">
    <w:name w:val="Стиль1 Знак"/>
    <w:basedOn w:val="DefaultParagraphFont"/>
    <w:link w:val="1"/>
    <w:rsid w:val="00D63ADB"/>
    <w:rPr>
      <w:rFonts w:ascii="Times New Roman" w:hAnsi="Times New Roman"/>
      <w:lang w:val="fr-CA"/>
    </w:rPr>
  </w:style>
  <w:style w:type="paragraph" w:styleId="CommentText">
    <w:name w:val="annotation text"/>
    <w:basedOn w:val="Normal"/>
    <w:link w:val="CommentTextChar"/>
    <w:uiPriority w:val="99"/>
    <w:unhideWhenUsed/>
    <w:rsid w:val="00844F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4F55"/>
    <w:rPr>
      <w:sz w:val="20"/>
      <w:szCs w:val="20"/>
    </w:rPr>
  </w:style>
  <w:style w:type="character" w:customStyle="1" w:styleId="a">
    <w:name w:val="_"/>
    <w:basedOn w:val="DefaultParagraphFont"/>
    <w:rsid w:val="009C7A29"/>
  </w:style>
  <w:style w:type="character" w:customStyle="1" w:styleId="fc1">
    <w:name w:val="fc1"/>
    <w:basedOn w:val="DefaultParagraphFont"/>
    <w:rsid w:val="009C7A29"/>
  </w:style>
  <w:style w:type="character" w:customStyle="1" w:styleId="ws3e">
    <w:name w:val="ws3e"/>
    <w:basedOn w:val="DefaultParagraphFont"/>
    <w:rsid w:val="009C7A29"/>
  </w:style>
  <w:style w:type="character" w:customStyle="1" w:styleId="ls8">
    <w:name w:val="ls8"/>
    <w:basedOn w:val="DefaultParagraphFont"/>
    <w:rsid w:val="009C7A29"/>
  </w:style>
  <w:style w:type="character" w:customStyle="1" w:styleId="ws6b">
    <w:name w:val="ws6b"/>
    <w:basedOn w:val="DefaultParagraphFont"/>
    <w:rsid w:val="009C7A29"/>
  </w:style>
  <w:style w:type="paragraph" w:customStyle="1" w:styleId="Default">
    <w:name w:val="Default"/>
    <w:rsid w:val="0039652D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652D"/>
    <w:rPr>
      <w:rFonts w:ascii="Calibri" w:eastAsia="SimSun" w:hAnsi="Calibri" w:cs="Calibri"/>
      <w:kern w:val="2"/>
      <w:lang w:val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4AEB"/>
    <w:rPr>
      <w:color w:val="605E5C"/>
      <w:shd w:val="clear" w:color="auto" w:fill="E1DFDD"/>
    </w:rPr>
  </w:style>
  <w:style w:type="paragraph" w:customStyle="1" w:styleId="c21">
    <w:name w:val="c21"/>
    <w:basedOn w:val="Normal"/>
    <w:rsid w:val="00DB4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DefaultParagraphFont"/>
    <w:rsid w:val="00DB4AEB"/>
  </w:style>
  <w:style w:type="paragraph" w:customStyle="1" w:styleId="c16">
    <w:name w:val="c16"/>
    <w:basedOn w:val="Normal"/>
    <w:rsid w:val="00DB4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DefaultParagraphFont"/>
    <w:rsid w:val="00DB4AEB"/>
  </w:style>
  <w:style w:type="character" w:styleId="Emphasis">
    <w:name w:val="Emphasis"/>
    <w:basedOn w:val="DefaultParagraphFont"/>
    <w:uiPriority w:val="20"/>
    <w:qFormat/>
    <w:rsid w:val="00DB4AEB"/>
    <w:rPr>
      <w:i/>
      <w:iCs/>
    </w:rPr>
  </w:style>
  <w:style w:type="character" w:customStyle="1" w:styleId="citation">
    <w:name w:val="citation"/>
    <w:basedOn w:val="DefaultParagraphFont"/>
    <w:rsid w:val="00DB4AEB"/>
  </w:style>
  <w:style w:type="character" w:customStyle="1" w:styleId="nowrap">
    <w:name w:val="nowrap"/>
    <w:basedOn w:val="DefaultParagraphFont"/>
    <w:rsid w:val="00DB4AEB"/>
  </w:style>
  <w:style w:type="paragraph" w:styleId="Caption">
    <w:name w:val="caption"/>
    <w:basedOn w:val="Normal"/>
    <w:next w:val="Normal"/>
    <w:uiPriority w:val="35"/>
    <w:unhideWhenUsed/>
    <w:qFormat/>
    <w:rsid w:val="00DB4A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Bullet">
    <w:name w:val="List Bullet"/>
    <w:basedOn w:val="Normal"/>
    <w:uiPriority w:val="99"/>
    <w:unhideWhenUsed/>
    <w:rsid w:val="00DB4AEB"/>
    <w:p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C6508"/>
    <w:rPr>
      <w:rFonts w:ascii="Times New Roman" w:eastAsiaTheme="majorEastAsia" w:hAnsi="Times New Roman" w:cstheme="majorBidi"/>
      <w:b/>
      <w:iCs/>
      <w:sz w:val="28"/>
    </w:rPr>
  </w:style>
  <w:style w:type="paragraph" w:customStyle="1" w:styleId="11">
    <w:name w:val="Абзац списка1"/>
    <w:basedOn w:val="Normal"/>
    <w:rsid w:val="00F0477A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Header">
    <w:name w:val="header"/>
    <w:basedOn w:val="Normal"/>
    <w:link w:val="HeaderChar"/>
    <w:uiPriority w:val="99"/>
    <w:unhideWhenUsed/>
    <w:rsid w:val="00094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FDC"/>
  </w:style>
  <w:style w:type="paragraph" w:styleId="Footer">
    <w:name w:val="footer"/>
    <w:basedOn w:val="Normal"/>
    <w:link w:val="FooterChar"/>
    <w:uiPriority w:val="99"/>
    <w:unhideWhenUsed/>
    <w:rsid w:val="00094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FDC"/>
  </w:style>
  <w:style w:type="character" w:styleId="CommentReference">
    <w:name w:val="annotation reference"/>
    <w:basedOn w:val="DefaultParagraphFont"/>
    <w:uiPriority w:val="99"/>
    <w:semiHidden/>
    <w:unhideWhenUsed/>
    <w:rsid w:val="0097524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38A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3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3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2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iencedirect.com/science/article/pii/S0095447019305005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soscisurvey.de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the.university.of.oxford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iencedirect.com/journal/journal-of-phonetics/vol/16/issue/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ciencedirect.com/journal/journal-of-phonetic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05BCD-7113-4224-A3DC-2D8C7FD59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15437</Words>
  <Characters>87993</Characters>
  <Application>Microsoft Office Word</Application>
  <DocSecurity>0</DocSecurity>
  <Lines>733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Varvara Poroshina</dc:creator>
  <cp:keywords/>
  <dc:description/>
  <cp:lastModifiedBy>Varvara Poroshina</cp:lastModifiedBy>
  <cp:revision>5</cp:revision>
  <dcterms:created xsi:type="dcterms:W3CDTF">2022-05-24T18:25:00Z</dcterms:created>
  <dcterms:modified xsi:type="dcterms:W3CDTF">2022-05-24T19:14:00Z</dcterms:modified>
</cp:coreProperties>
</file>