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81E05E" w14:textId="77777777" w:rsidR="006564A2" w:rsidRDefault="006564A2" w:rsidP="006564A2">
      <w:pPr>
        <w:spacing w:after="0" w:line="360" w:lineRule="auto"/>
        <w:ind w:right="284"/>
        <w:jc w:val="center"/>
        <w:rPr>
          <w:rFonts w:ascii="Times New Roman" w:hAnsi="Times New Roman" w:cs="Times New Roman"/>
          <w:sz w:val="24"/>
          <w:szCs w:val="24"/>
        </w:rPr>
      </w:pPr>
      <w:bookmarkStart w:id="0" w:name="_Hlk70407363"/>
      <w:bookmarkStart w:id="1" w:name="_Toc10045931"/>
      <w:r w:rsidRPr="006564A2">
        <w:rPr>
          <w:rFonts w:ascii="Times New Roman" w:hAnsi="Times New Roman" w:cs="Times New Roman"/>
          <w:sz w:val="24"/>
          <w:szCs w:val="24"/>
        </w:rPr>
        <w:t>Правительство Российской Федерации</w:t>
      </w:r>
    </w:p>
    <w:p w14:paraId="78D623ED" w14:textId="77777777" w:rsidR="006564A2" w:rsidRDefault="006564A2" w:rsidP="006564A2">
      <w:pPr>
        <w:spacing w:after="0" w:line="360" w:lineRule="auto"/>
        <w:ind w:right="284"/>
        <w:jc w:val="center"/>
        <w:rPr>
          <w:rFonts w:ascii="Times New Roman" w:hAnsi="Times New Roman" w:cs="Times New Roman"/>
          <w:sz w:val="24"/>
          <w:szCs w:val="24"/>
        </w:rPr>
      </w:pPr>
      <w:r w:rsidRPr="006564A2">
        <w:rPr>
          <w:rFonts w:ascii="Times New Roman" w:hAnsi="Times New Roman" w:cs="Times New Roman"/>
          <w:sz w:val="24"/>
          <w:szCs w:val="24"/>
        </w:rPr>
        <w:t>Санкт-Петербургский государственный университет</w:t>
      </w:r>
    </w:p>
    <w:p w14:paraId="4B0633C7" w14:textId="77777777" w:rsidR="006564A2" w:rsidRDefault="006564A2" w:rsidP="006564A2">
      <w:pPr>
        <w:spacing w:after="0" w:line="360" w:lineRule="auto"/>
        <w:ind w:right="284"/>
        <w:jc w:val="center"/>
        <w:rPr>
          <w:rFonts w:ascii="Times New Roman" w:hAnsi="Times New Roman" w:cs="Times New Roman"/>
          <w:sz w:val="24"/>
          <w:szCs w:val="24"/>
        </w:rPr>
      </w:pPr>
      <w:r w:rsidRPr="006564A2">
        <w:rPr>
          <w:rFonts w:ascii="Times New Roman" w:hAnsi="Times New Roman" w:cs="Times New Roman"/>
          <w:sz w:val="24"/>
          <w:szCs w:val="24"/>
        </w:rPr>
        <w:t>Институт наук о Земле</w:t>
      </w:r>
    </w:p>
    <w:p w14:paraId="730B382C" w14:textId="45C5A98C" w:rsidR="006564A2" w:rsidRPr="006564A2" w:rsidRDefault="006564A2" w:rsidP="006564A2">
      <w:pPr>
        <w:spacing w:after="0" w:line="360" w:lineRule="auto"/>
        <w:ind w:right="284"/>
        <w:jc w:val="center"/>
        <w:rPr>
          <w:rFonts w:ascii="Times New Roman" w:hAnsi="Times New Roman" w:cs="Times New Roman"/>
          <w:sz w:val="24"/>
          <w:szCs w:val="24"/>
        </w:rPr>
      </w:pPr>
      <w:r w:rsidRPr="006564A2">
        <w:rPr>
          <w:rFonts w:ascii="Times New Roman" w:hAnsi="Times New Roman" w:cs="Times New Roman"/>
          <w:sz w:val="24"/>
          <w:szCs w:val="24"/>
        </w:rPr>
        <w:t>Кафедра картографии и геоинформатики</w:t>
      </w:r>
    </w:p>
    <w:p w14:paraId="1076F031" w14:textId="77777777" w:rsidR="006564A2" w:rsidRPr="006564A2" w:rsidRDefault="006564A2" w:rsidP="006564A2">
      <w:pPr>
        <w:spacing w:line="360" w:lineRule="auto"/>
        <w:contextualSpacing/>
        <w:jc w:val="center"/>
        <w:rPr>
          <w:rFonts w:ascii="Times New Roman" w:hAnsi="Times New Roman" w:cs="Times New Roman"/>
          <w:sz w:val="24"/>
          <w:szCs w:val="24"/>
        </w:rPr>
      </w:pPr>
    </w:p>
    <w:p w14:paraId="3DE9332F" w14:textId="77777777" w:rsidR="006564A2" w:rsidRPr="006564A2" w:rsidRDefault="006564A2" w:rsidP="006564A2">
      <w:pPr>
        <w:contextualSpacing/>
        <w:jc w:val="center"/>
        <w:rPr>
          <w:rFonts w:ascii="Times New Roman" w:hAnsi="Times New Roman" w:cs="Times New Roman"/>
          <w:b/>
          <w:sz w:val="24"/>
          <w:szCs w:val="24"/>
        </w:rPr>
      </w:pPr>
    </w:p>
    <w:p w14:paraId="365D726F" w14:textId="77777777" w:rsidR="006564A2" w:rsidRPr="006564A2" w:rsidRDefault="006564A2" w:rsidP="006564A2">
      <w:pPr>
        <w:contextualSpacing/>
        <w:jc w:val="center"/>
        <w:rPr>
          <w:rFonts w:ascii="Times New Roman" w:hAnsi="Times New Roman" w:cs="Times New Roman"/>
          <w:b/>
          <w:sz w:val="24"/>
          <w:szCs w:val="24"/>
        </w:rPr>
      </w:pPr>
    </w:p>
    <w:p w14:paraId="39FBD66E" w14:textId="77777777" w:rsidR="006564A2" w:rsidRPr="006564A2" w:rsidRDefault="006564A2" w:rsidP="006564A2">
      <w:pPr>
        <w:contextualSpacing/>
        <w:jc w:val="center"/>
        <w:rPr>
          <w:rFonts w:ascii="Times New Roman" w:hAnsi="Times New Roman" w:cs="Times New Roman"/>
          <w:b/>
          <w:sz w:val="24"/>
          <w:szCs w:val="24"/>
        </w:rPr>
      </w:pPr>
    </w:p>
    <w:p w14:paraId="0D5E0617" w14:textId="77777777" w:rsidR="006564A2" w:rsidRPr="006564A2" w:rsidRDefault="006564A2" w:rsidP="006564A2">
      <w:pPr>
        <w:contextualSpacing/>
        <w:jc w:val="center"/>
        <w:rPr>
          <w:rFonts w:ascii="Times New Roman" w:hAnsi="Times New Roman" w:cs="Times New Roman"/>
          <w:b/>
          <w:iCs/>
          <w:sz w:val="24"/>
          <w:szCs w:val="24"/>
        </w:rPr>
      </w:pPr>
      <w:proofErr w:type="spellStart"/>
      <w:r w:rsidRPr="006564A2">
        <w:rPr>
          <w:rFonts w:ascii="Times New Roman" w:hAnsi="Times New Roman" w:cs="Times New Roman"/>
          <w:b/>
          <w:iCs/>
          <w:sz w:val="24"/>
          <w:szCs w:val="24"/>
        </w:rPr>
        <w:t>Чепарский</w:t>
      </w:r>
      <w:proofErr w:type="spellEnd"/>
      <w:r w:rsidRPr="006564A2">
        <w:rPr>
          <w:rFonts w:ascii="Times New Roman" w:hAnsi="Times New Roman" w:cs="Times New Roman"/>
          <w:b/>
          <w:iCs/>
          <w:sz w:val="24"/>
          <w:szCs w:val="24"/>
        </w:rPr>
        <w:t xml:space="preserve"> Геннадий Алексеевич</w:t>
      </w:r>
    </w:p>
    <w:p w14:paraId="6B1C68CF" w14:textId="77777777" w:rsidR="006564A2" w:rsidRPr="006564A2" w:rsidRDefault="006564A2" w:rsidP="006564A2">
      <w:pPr>
        <w:contextualSpacing/>
        <w:jc w:val="center"/>
        <w:rPr>
          <w:rFonts w:ascii="Times New Roman" w:hAnsi="Times New Roman" w:cs="Times New Roman"/>
          <w:b/>
          <w:sz w:val="24"/>
          <w:szCs w:val="24"/>
        </w:rPr>
      </w:pPr>
    </w:p>
    <w:p w14:paraId="3BEDBFD7" w14:textId="77777777" w:rsidR="006564A2" w:rsidRPr="006564A2" w:rsidRDefault="006564A2" w:rsidP="006564A2">
      <w:pPr>
        <w:contextualSpacing/>
        <w:jc w:val="center"/>
        <w:rPr>
          <w:rFonts w:ascii="Times New Roman" w:hAnsi="Times New Roman" w:cs="Times New Roman"/>
          <w:b/>
          <w:sz w:val="24"/>
          <w:szCs w:val="24"/>
        </w:rPr>
      </w:pPr>
      <w:r w:rsidRPr="006564A2">
        <w:rPr>
          <w:rFonts w:ascii="Times New Roman" w:hAnsi="Times New Roman" w:cs="Times New Roman"/>
          <w:b/>
          <w:sz w:val="24"/>
          <w:szCs w:val="24"/>
        </w:rPr>
        <w:t>Выпускная квалификационная работа</w:t>
      </w:r>
    </w:p>
    <w:p w14:paraId="2AE571A6" w14:textId="77777777" w:rsidR="006564A2" w:rsidRPr="006564A2" w:rsidRDefault="006564A2" w:rsidP="006564A2">
      <w:pPr>
        <w:spacing w:line="240" w:lineRule="auto"/>
        <w:ind w:right="283" w:firstLine="709"/>
        <w:jc w:val="center"/>
        <w:rPr>
          <w:rFonts w:ascii="Times New Roman" w:hAnsi="Times New Roman" w:cs="Times New Roman"/>
          <w:sz w:val="24"/>
          <w:szCs w:val="24"/>
        </w:rPr>
      </w:pPr>
      <w:r w:rsidRPr="006564A2">
        <w:rPr>
          <w:rFonts w:ascii="Times New Roman" w:hAnsi="Times New Roman" w:cs="Times New Roman"/>
          <w:b/>
          <w:bCs/>
          <w:sz w:val="24"/>
          <w:szCs w:val="24"/>
        </w:rPr>
        <w:t>на тему:</w:t>
      </w:r>
    </w:p>
    <w:p w14:paraId="3F45BF47" w14:textId="77777777" w:rsidR="006564A2" w:rsidRPr="006564A2" w:rsidRDefault="006564A2" w:rsidP="006564A2">
      <w:pPr>
        <w:contextualSpacing/>
        <w:jc w:val="center"/>
        <w:rPr>
          <w:rFonts w:ascii="Times New Roman" w:hAnsi="Times New Roman" w:cs="Times New Roman"/>
          <w:b/>
          <w:sz w:val="24"/>
          <w:szCs w:val="24"/>
        </w:rPr>
      </w:pPr>
      <w:r w:rsidRPr="006564A2">
        <w:rPr>
          <w:rFonts w:ascii="Times New Roman" w:hAnsi="Times New Roman" w:cs="Times New Roman"/>
          <w:b/>
          <w:sz w:val="24"/>
          <w:szCs w:val="24"/>
        </w:rPr>
        <w:t>“</w:t>
      </w:r>
      <w:bookmarkStart w:id="2" w:name="_Hlk105216951"/>
      <w:r w:rsidRPr="006564A2">
        <w:rPr>
          <w:rFonts w:ascii="Times New Roman" w:hAnsi="Times New Roman" w:cs="Times New Roman"/>
          <w:b/>
          <w:sz w:val="24"/>
          <w:szCs w:val="24"/>
        </w:rPr>
        <w:t>Управление данными и геоинформационная поддержка проекта по изучению арктических водных экосистем</w:t>
      </w:r>
      <w:bookmarkEnd w:id="2"/>
      <w:r w:rsidRPr="006564A2">
        <w:rPr>
          <w:rFonts w:ascii="Times New Roman" w:hAnsi="Times New Roman" w:cs="Times New Roman"/>
          <w:b/>
          <w:sz w:val="24"/>
          <w:szCs w:val="24"/>
        </w:rPr>
        <w:t>”</w:t>
      </w:r>
    </w:p>
    <w:p w14:paraId="71C7D5B1" w14:textId="77777777" w:rsidR="006564A2" w:rsidRPr="006564A2" w:rsidRDefault="006564A2" w:rsidP="006564A2">
      <w:pPr>
        <w:contextualSpacing/>
        <w:jc w:val="center"/>
        <w:rPr>
          <w:rFonts w:ascii="Times New Roman" w:hAnsi="Times New Roman" w:cs="Times New Roman"/>
          <w:sz w:val="24"/>
          <w:szCs w:val="24"/>
        </w:rPr>
      </w:pPr>
      <w:r w:rsidRPr="006564A2">
        <w:rPr>
          <w:rFonts w:ascii="Times New Roman" w:hAnsi="Times New Roman" w:cs="Times New Roman"/>
          <w:sz w:val="24"/>
          <w:szCs w:val="24"/>
        </w:rPr>
        <w:t>Уровень образования: магистратура</w:t>
      </w:r>
    </w:p>
    <w:p w14:paraId="1A5DCB68" w14:textId="6639388F" w:rsidR="006564A2" w:rsidRPr="006564A2" w:rsidRDefault="006564A2" w:rsidP="006564A2">
      <w:pPr>
        <w:contextualSpacing/>
        <w:jc w:val="center"/>
        <w:rPr>
          <w:rFonts w:ascii="Times New Roman" w:hAnsi="Times New Roman" w:cs="Times New Roman"/>
          <w:sz w:val="24"/>
          <w:szCs w:val="24"/>
        </w:rPr>
      </w:pPr>
      <w:r w:rsidRPr="006564A2">
        <w:rPr>
          <w:rFonts w:ascii="Times New Roman" w:hAnsi="Times New Roman" w:cs="Times New Roman"/>
          <w:sz w:val="24"/>
          <w:szCs w:val="24"/>
        </w:rPr>
        <w:t xml:space="preserve">Направление 05.04.03 </w:t>
      </w:r>
      <w:r w:rsidRPr="006564A2">
        <w:rPr>
          <w:rFonts w:ascii="Times New Roman" w:hAnsi="Times New Roman" w:cs="Times New Roman"/>
          <w:i/>
          <w:sz w:val="24"/>
          <w:szCs w:val="24"/>
        </w:rPr>
        <w:t>«Картография и геоинформатика»</w:t>
      </w:r>
    </w:p>
    <w:p w14:paraId="1B512209" w14:textId="77777777" w:rsidR="006564A2" w:rsidRPr="006564A2" w:rsidRDefault="006564A2" w:rsidP="006564A2">
      <w:pPr>
        <w:contextualSpacing/>
        <w:jc w:val="center"/>
        <w:rPr>
          <w:rFonts w:ascii="Times New Roman" w:hAnsi="Times New Roman" w:cs="Times New Roman"/>
          <w:sz w:val="24"/>
          <w:szCs w:val="24"/>
        </w:rPr>
      </w:pPr>
      <w:r w:rsidRPr="006564A2">
        <w:rPr>
          <w:rFonts w:ascii="Times New Roman" w:hAnsi="Times New Roman" w:cs="Times New Roman"/>
          <w:sz w:val="24"/>
          <w:szCs w:val="24"/>
        </w:rPr>
        <w:t>Основная образовательная программа ВМ.5523.2020 «Геоинформационное картографирование»</w:t>
      </w:r>
    </w:p>
    <w:p w14:paraId="1293712A" w14:textId="77777777" w:rsidR="006564A2" w:rsidRPr="006564A2" w:rsidRDefault="006564A2" w:rsidP="006564A2">
      <w:pPr>
        <w:contextualSpacing/>
        <w:jc w:val="center"/>
        <w:rPr>
          <w:rFonts w:ascii="Times New Roman" w:hAnsi="Times New Roman" w:cs="Times New Roman"/>
          <w:sz w:val="24"/>
          <w:szCs w:val="24"/>
        </w:rPr>
      </w:pPr>
    </w:p>
    <w:p w14:paraId="3D690D15" w14:textId="77777777" w:rsidR="006564A2" w:rsidRPr="006564A2" w:rsidRDefault="006564A2" w:rsidP="006564A2">
      <w:pPr>
        <w:contextualSpacing/>
        <w:jc w:val="center"/>
        <w:rPr>
          <w:rFonts w:ascii="Times New Roman" w:hAnsi="Times New Roman" w:cs="Times New Roman"/>
          <w:sz w:val="24"/>
          <w:szCs w:val="24"/>
        </w:rPr>
      </w:pPr>
    </w:p>
    <w:p w14:paraId="0227BAA5" w14:textId="77777777" w:rsidR="006564A2" w:rsidRPr="006564A2" w:rsidRDefault="006564A2" w:rsidP="006564A2">
      <w:pPr>
        <w:contextualSpacing/>
        <w:jc w:val="center"/>
        <w:rPr>
          <w:rFonts w:ascii="Times New Roman" w:hAnsi="Times New Roman" w:cs="Times New Roman"/>
          <w:sz w:val="24"/>
          <w:szCs w:val="24"/>
        </w:rPr>
      </w:pPr>
    </w:p>
    <w:p w14:paraId="49300184" w14:textId="77777777" w:rsidR="006564A2" w:rsidRPr="006564A2" w:rsidRDefault="006564A2" w:rsidP="00C959B3">
      <w:pPr>
        <w:spacing w:line="360" w:lineRule="auto"/>
        <w:contextualSpacing/>
        <w:jc w:val="center"/>
        <w:rPr>
          <w:rFonts w:ascii="Times New Roman" w:hAnsi="Times New Roman" w:cs="Times New Roman"/>
          <w:sz w:val="24"/>
          <w:szCs w:val="24"/>
        </w:rPr>
      </w:pPr>
    </w:p>
    <w:p w14:paraId="51B6F9EC" w14:textId="77777777" w:rsidR="006564A2" w:rsidRPr="006564A2" w:rsidRDefault="006564A2" w:rsidP="00C959B3">
      <w:pPr>
        <w:spacing w:line="360" w:lineRule="auto"/>
        <w:ind w:left="4956"/>
        <w:contextualSpacing/>
        <w:jc w:val="both"/>
        <w:rPr>
          <w:rFonts w:ascii="Times New Roman" w:hAnsi="Times New Roman" w:cs="Times New Roman"/>
          <w:sz w:val="24"/>
          <w:szCs w:val="24"/>
        </w:rPr>
      </w:pPr>
      <w:r w:rsidRPr="006564A2">
        <w:rPr>
          <w:rFonts w:ascii="Times New Roman" w:hAnsi="Times New Roman" w:cs="Times New Roman"/>
          <w:sz w:val="24"/>
          <w:szCs w:val="24"/>
        </w:rPr>
        <w:t>Научный руководитель:</w:t>
      </w:r>
    </w:p>
    <w:p w14:paraId="400EAC91" w14:textId="77777777" w:rsidR="00C959B3" w:rsidRDefault="00C959B3" w:rsidP="00C959B3">
      <w:pPr>
        <w:spacing w:line="360" w:lineRule="auto"/>
        <w:ind w:left="4956"/>
        <w:contextualSpacing/>
        <w:jc w:val="both"/>
        <w:rPr>
          <w:rFonts w:ascii="Times New Roman" w:hAnsi="Times New Roman" w:cs="Times New Roman"/>
          <w:bCs/>
          <w:sz w:val="24"/>
          <w:szCs w:val="24"/>
        </w:rPr>
      </w:pPr>
      <w:r>
        <w:rPr>
          <w:rFonts w:ascii="Times New Roman" w:hAnsi="Times New Roman" w:cs="Times New Roman"/>
          <w:bCs/>
          <w:sz w:val="24"/>
          <w:szCs w:val="24"/>
        </w:rPr>
        <w:t>д</w:t>
      </w:r>
      <w:r w:rsidR="006564A2" w:rsidRPr="006564A2">
        <w:rPr>
          <w:rFonts w:ascii="Times New Roman" w:hAnsi="Times New Roman" w:cs="Times New Roman"/>
          <w:bCs/>
          <w:sz w:val="24"/>
          <w:szCs w:val="24"/>
        </w:rPr>
        <w:t>оцент</w:t>
      </w:r>
      <w:r>
        <w:rPr>
          <w:rFonts w:ascii="Times New Roman" w:hAnsi="Times New Roman" w:cs="Times New Roman"/>
          <w:bCs/>
          <w:sz w:val="24"/>
          <w:szCs w:val="24"/>
        </w:rPr>
        <w:t xml:space="preserve"> кафедры картографии и геоинформатики СПбГУ</w:t>
      </w:r>
      <w:r w:rsidR="006564A2" w:rsidRPr="006564A2">
        <w:rPr>
          <w:rFonts w:ascii="Times New Roman" w:hAnsi="Times New Roman" w:cs="Times New Roman"/>
          <w:bCs/>
          <w:sz w:val="24"/>
          <w:szCs w:val="24"/>
        </w:rPr>
        <w:t xml:space="preserve">, </w:t>
      </w:r>
    </w:p>
    <w:p w14:paraId="2CA50EAA" w14:textId="0C7A1184" w:rsidR="006564A2" w:rsidRDefault="006564A2" w:rsidP="00C959B3">
      <w:pPr>
        <w:spacing w:line="360" w:lineRule="auto"/>
        <w:ind w:left="4956"/>
        <w:contextualSpacing/>
        <w:jc w:val="both"/>
        <w:rPr>
          <w:rFonts w:ascii="Times New Roman" w:hAnsi="Times New Roman" w:cs="Times New Roman"/>
          <w:bCs/>
          <w:sz w:val="24"/>
          <w:szCs w:val="24"/>
        </w:rPr>
      </w:pPr>
      <w:proofErr w:type="spellStart"/>
      <w:r w:rsidRPr="006564A2">
        <w:rPr>
          <w:rFonts w:ascii="Times New Roman" w:hAnsi="Times New Roman" w:cs="Times New Roman"/>
          <w:bCs/>
          <w:sz w:val="24"/>
          <w:szCs w:val="24"/>
        </w:rPr>
        <w:t>к.г.н</w:t>
      </w:r>
      <w:proofErr w:type="spellEnd"/>
      <w:r w:rsidRPr="006564A2">
        <w:rPr>
          <w:rFonts w:ascii="Times New Roman" w:hAnsi="Times New Roman" w:cs="Times New Roman"/>
          <w:bCs/>
          <w:sz w:val="24"/>
          <w:szCs w:val="24"/>
        </w:rPr>
        <w:t>.</w:t>
      </w:r>
      <w:r w:rsidR="00C959B3">
        <w:rPr>
          <w:rFonts w:ascii="Times New Roman" w:hAnsi="Times New Roman" w:cs="Times New Roman"/>
          <w:bCs/>
          <w:sz w:val="24"/>
          <w:szCs w:val="24"/>
        </w:rPr>
        <w:t xml:space="preserve"> </w:t>
      </w:r>
      <w:r w:rsidRPr="006564A2">
        <w:rPr>
          <w:rFonts w:ascii="Times New Roman" w:hAnsi="Times New Roman" w:cs="Times New Roman"/>
          <w:bCs/>
          <w:sz w:val="24"/>
          <w:szCs w:val="24"/>
        </w:rPr>
        <w:t>Сидорина Инесса Евгеньевна</w:t>
      </w:r>
    </w:p>
    <w:p w14:paraId="53306CE5" w14:textId="2AE0104D" w:rsidR="006564A2" w:rsidRDefault="006564A2" w:rsidP="00C959B3">
      <w:pPr>
        <w:spacing w:line="360" w:lineRule="auto"/>
        <w:ind w:left="4956"/>
        <w:contextualSpacing/>
        <w:jc w:val="both"/>
        <w:rPr>
          <w:rFonts w:ascii="Times New Roman" w:hAnsi="Times New Roman" w:cs="Times New Roman"/>
          <w:bCs/>
          <w:sz w:val="24"/>
          <w:szCs w:val="24"/>
        </w:rPr>
      </w:pPr>
      <w:r w:rsidRPr="006564A2">
        <w:rPr>
          <w:rFonts w:ascii="Times New Roman" w:hAnsi="Times New Roman" w:cs="Times New Roman"/>
          <w:bCs/>
          <w:sz w:val="24"/>
          <w:szCs w:val="24"/>
        </w:rPr>
        <w:t>Рецензент:</w:t>
      </w:r>
    </w:p>
    <w:p w14:paraId="407FF2CC" w14:textId="4B8E95C1" w:rsidR="00C959B3" w:rsidRDefault="00C959B3" w:rsidP="00C959B3">
      <w:pPr>
        <w:tabs>
          <w:tab w:val="left" w:pos="2835"/>
          <w:tab w:val="left" w:pos="4962"/>
        </w:tabs>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C959B3">
        <w:rPr>
          <w:rFonts w:ascii="Times New Roman" w:hAnsi="Times New Roman" w:cs="Times New Roman"/>
          <w:bCs/>
          <w:sz w:val="24"/>
          <w:szCs w:val="24"/>
        </w:rPr>
        <w:t>руководитель лаборатории гидрофизики</w:t>
      </w:r>
      <w:r>
        <w:rPr>
          <w:rFonts w:ascii="Times New Roman" w:hAnsi="Times New Roman" w:cs="Times New Roman"/>
          <w:bCs/>
          <w:sz w:val="24"/>
          <w:szCs w:val="24"/>
        </w:rPr>
        <w:t xml:space="preserve">                                                               </w:t>
      </w:r>
    </w:p>
    <w:p w14:paraId="3BF6A676" w14:textId="77777777" w:rsidR="00C959B3" w:rsidRDefault="00C959B3" w:rsidP="00C959B3">
      <w:pPr>
        <w:tabs>
          <w:tab w:val="left" w:pos="2835"/>
          <w:tab w:val="left" w:pos="4962"/>
        </w:tabs>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C959B3">
        <w:rPr>
          <w:rFonts w:ascii="Times New Roman" w:hAnsi="Times New Roman" w:cs="Times New Roman"/>
          <w:bCs/>
          <w:sz w:val="24"/>
          <w:szCs w:val="24"/>
        </w:rPr>
        <w:t xml:space="preserve">ИВПС </w:t>
      </w:r>
      <w:proofErr w:type="spellStart"/>
      <w:r w:rsidRPr="00C959B3">
        <w:rPr>
          <w:rFonts w:ascii="Times New Roman" w:hAnsi="Times New Roman" w:cs="Times New Roman"/>
          <w:bCs/>
          <w:sz w:val="24"/>
          <w:szCs w:val="24"/>
        </w:rPr>
        <w:t>КарНЦ</w:t>
      </w:r>
      <w:proofErr w:type="spellEnd"/>
      <w:r w:rsidRPr="00C959B3">
        <w:rPr>
          <w:rFonts w:ascii="Times New Roman" w:hAnsi="Times New Roman" w:cs="Times New Roman"/>
          <w:bCs/>
          <w:sz w:val="24"/>
          <w:szCs w:val="24"/>
        </w:rPr>
        <w:t xml:space="preserve"> РАН,</w:t>
      </w:r>
      <w:r>
        <w:rPr>
          <w:rFonts w:ascii="Times New Roman" w:hAnsi="Times New Roman" w:cs="Times New Roman"/>
          <w:bCs/>
          <w:sz w:val="24"/>
          <w:szCs w:val="24"/>
        </w:rPr>
        <w:t xml:space="preserve">                                                                                                  </w:t>
      </w:r>
    </w:p>
    <w:p w14:paraId="03CE5E91" w14:textId="2A0573EB" w:rsidR="006564A2" w:rsidRPr="006564A2" w:rsidRDefault="00C959B3" w:rsidP="00C959B3">
      <w:pPr>
        <w:tabs>
          <w:tab w:val="left" w:pos="2835"/>
          <w:tab w:val="left" w:pos="4962"/>
        </w:tabs>
        <w:spacing w:line="360" w:lineRule="auto"/>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                                                                                   </w:t>
      </w:r>
      <w:proofErr w:type="spellStart"/>
      <w:r w:rsidRPr="00C959B3">
        <w:rPr>
          <w:rFonts w:ascii="Times New Roman" w:hAnsi="Times New Roman" w:cs="Times New Roman"/>
          <w:bCs/>
          <w:sz w:val="24"/>
          <w:szCs w:val="24"/>
        </w:rPr>
        <w:t>к.г.н</w:t>
      </w:r>
      <w:proofErr w:type="spellEnd"/>
      <w:r>
        <w:rPr>
          <w:rFonts w:ascii="Times New Roman" w:hAnsi="Times New Roman" w:cs="Times New Roman"/>
          <w:bCs/>
          <w:sz w:val="24"/>
          <w:szCs w:val="24"/>
        </w:rPr>
        <w:t xml:space="preserve"> </w:t>
      </w:r>
      <w:proofErr w:type="spellStart"/>
      <w:r w:rsidR="00002843" w:rsidRPr="00002843">
        <w:rPr>
          <w:rFonts w:ascii="Times New Roman" w:hAnsi="Times New Roman" w:cs="Times New Roman"/>
          <w:bCs/>
          <w:sz w:val="24"/>
          <w:szCs w:val="24"/>
        </w:rPr>
        <w:t>Здоровеннова</w:t>
      </w:r>
      <w:proofErr w:type="spellEnd"/>
      <w:r w:rsidR="00002843" w:rsidRPr="00002843">
        <w:rPr>
          <w:rFonts w:ascii="Times New Roman" w:hAnsi="Times New Roman" w:cs="Times New Roman"/>
          <w:bCs/>
          <w:sz w:val="24"/>
          <w:szCs w:val="24"/>
        </w:rPr>
        <w:t xml:space="preserve"> Галина Эдуардовна</w:t>
      </w:r>
    </w:p>
    <w:p w14:paraId="1F0E9E32" w14:textId="77777777" w:rsidR="006564A2" w:rsidRPr="006564A2" w:rsidRDefault="006564A2" w:rsidP="00C959B3">
      <w:pPr>
        <w:spacing w:line="360" w:lineRule="auto"/>
        <w:jc w:val="center"/>
        <w:rPr>
          <w:rFonts w:ascii="Times New Roman" w:hAnsi="Times New Roman" w:cs="Times New Roman"/>
          <w:bCs/>
          <w:sz w:val="24"/>
          <w:szCs w:val="24"/>
        </w:rPr>
      </w:pPr>
    </w:p>
    <w:p w14:paraId="0ED79C83" w14:textId="77777777" w:rsidR="006564A2" w:rsidRPr="006564A2" w:rsidRDefault="006564A2" w:rsidP="006564A2">
      <w:pPr>
        <w:jc w:val="center"/>
        <w:rPr>
          <w:rFonts w:ascii="Times New Roman" w:hAnsi="Times New Roman" w:cs="Times New Roman"/>
          <w:bCs/>
          <w:sz w:val="24"/>
          <w:szCs w:val="24"/>
        </w:rPr>
      </w:pPr>
    </w:p>
    <w:p w14:paraId="009C17D9" w14:textId="77777777" w:rsidR="006564A2" w:rsidRPr="006564A2" w:rsidRDefault="006564A2" w:rsidP="006564A2">
      <w:pPr>
        <w:jc w:val="center"/>
        <w:rPr>
          <w:rFonts w:ascii="Times New Roman" w:hAnsi="Times New Roman" w:cs="Times New Roman"/>
          <w:bCs/>
          <w:sz w:val="24"/>
          <w:szCs w:val="24"/>
        </w:rPr>
      </w:pPr>
    </w:p>
    <w:p w14:paraId="7F4B9387" w14:textId="77777777" w:rsidR="006564A2" w:rsidRPr="006564A2" w:rsidRDefault="006564A2" w:rsidP="006564A2">
      <w:pPr>
        <w:jc w:val="center"/>
        <w:rPr>
          <w:rFonts w:ascii="Times New Roman" w:hAnsi="Times New Roman" w:cs="Times New Roman"/>
          <w:bCs/>
          <w:sz w:val="24"/>
          <w:szCs w:val="24"/>
        </w:rPr>
      </w:pPr>
    </w:p>
    <w:p w14:paraId="51B0D230" w14:textId="77777777" w:rsidR="006564A2" w:rsidRPr="006564A2" w:rsidRDefault="006564A2" w:rsidP="006564A2">
      <w:pPr>
        <w:jc w:val="center"/>
        <w:rPr>
          <w:rFonts w:ascii="Times New Roman" w:hAnsi="Times New Roman" w:cs="Times New Roman"/>
          <w:sz w:val="24"/>
          <w:szCs w:val="24"/>
        </w:rPr>
      </w:pPr>
    </w:p>
    <w:p w14:paraId="077C50B6" w14:textId="77777777" w:rsidR="006564A2" w:rsidRPr="006564A2" w:rsidRDefault="006564A2" w:rsidP="006564A2">
      <w:pPr>
        <w:contextualSpacing/>
        <w:jc w:val="center"/>
        <w:rPr>
          <w:rFonts w:ascii="Times New Roman" w:hAnsi="Times New Roman" w:cs="Times New Roman"/>
          <w:sz w:val="24"/>
          <w:szCs w:val="24"/>
        </w:rPr>
      </w:pPr>
      <w:r w:rsidRPr="006564A2">
        <w:rPr>
          <w:rFonts w:ascii="Times New Roman" w:hAnsi="Times New Roman" w:cs="Times New Roman"/>
          <w:sz w:val="24"/>
          <w:szCs w:val="24"/>
        </w:rPr>
        <w:t>Санкт-Петербург</w:t>
      </w:r>
    </w:p>
    <w:p w14:paraId="4730FE5B" w14:textId="77777777" w:rsidR="006564A2" w:rsidRPr="006564A2" w:rsidRDefault="006564A2" w:rsidP="006564A2">
      <w:pPr>
        <w:contextualSpacing/>
        <w:jc w:val="center"/>
        <w:rPr>
          <w:rFonts w:ascii="Times New Roman" w:hAnsi="Times New Roman" w:cs="Times New Roman"/>
          <w:sz w:val="24"/>
          <w:szCs w:val="24"/>
        </w:rPr>
      </w:pPr>
      <w:r w:rsidRPr="006564A2">
        <w:rPr>
          <w:rFonts w:ascii="Times New Roman" w:hAnsi="Times New Roman" w:cs="Times New Roman"/>
          <w:sz w:val="24"/>
          <w:szCs w:val="24"/>
        </w:rPr>
        <w:t>2022</w:t>
      </w:r>
      <w:bookmarkEnd w:id="0"/>
    </w:p>
    <w:p w14:paraId="269614B4" w14:textId="181320AC" w:rsidR="00700C7A" w:rsidRPr="004C0A8D" w:rsidRDefault="00700C7A" w:rsidP="003C0FDB">
      <w:pPr>
        <w:spacing w:after="0" w:line="240" w:lineRule="auto"/>
        <w:ind w:right="283"/>
        <w:jc w:val="center"/>
        <w:rPr>
          <w:rFonts w:ascii="Times New Roman" w:hAnsi="Times New Roman" w:cs="Times New Roman"/>
          <w:sz w:val="24"/>
          <w:szCs w:val="24"/>
        </w:rPr>
      </w:pPr>
    </w:p>
    <w:p w14:paraId="34CBB2C4" w14:textId="77777777" w:rsidR="0002364E" w:rsidRPr="004C0A8D" w:rsidRDefault="0002364E" w:rsidP="003C0FDB">
      <w:pPr>
        <w:spacing w:after="160" w:line="259" w:lineRule="auto"/>
        <w:ind w:right="283"/>
        <w:rPr>
          <w:rFonts w:cs="Times New Roman"/>
          <w:sz w:val="24"/>
          <w:szCs w:val="24"/>
        </w:rPr>
      </w:pPr>
    </w:p>
    <w:sdt>
      <w:sdtPr>
        <w:rPr>
          <w:rFonts w:asciiTheme="minorHAnsi" w:eastAsiaTheme="minorHAnsi" w:hAnsiTheme="minorHAnsi" w:cstheme="minorBidi"/>
          <w:color w:val="auto"/>
          <w:sz w:val="22"/>
          <w:szCs w:val="22"/>
          <w:lang w:eastAsia="en-US"/>
        </w:rPr>
        <w:id w:val="-799912084"/>
        <w:docPartObj>
          <w:docPartGallery w:val="Table of Contents"/>
          <w:docPartUnique/>
        </w:docPartObj>
      </w:sdtPr>
      <w:sdtEndPr>
        <w:rPr>
          <w:rFonts w:ascii="Times New Roman" w:hAnsi="Times New Roman" w:cs="Times New Roman"/>
          <w:sz w:val="24"/>
          <w:szCs w:val="24"/>
        </w:rPr>
      </w:sdtEndPr>
      <w:sdtContent>
        <w:p w14:paraId="3E8E4D38" w14:textId="0C173954" w:rsidR="00FE32F2" w:rsidRPr="006564A2" w:rsidRDefault="00966AC8" w:rsidP="005867A6">
          <w:pPr>
            <w:pStyle w:val="a8"/>
            <w:spacing w:before="0" w:after="120" w:line="360" w:lineRule="auto"/>
            <w:jc w:val="center"/>
            <w:rPr>
              <w:rFonts w:ascii="Times New Roman" w:hAnsi="Times New Roman" w:cs="Times New Roman"/>
              <w:b/>
              <w:bCs/>
              <w:color w:val="auto"/>
              <w:sz w:val="24"/>
              <w:szCs w:val="24"/>
            </w:rPr>
          </w:pPr>
          <w:r w:rsidRPr="006564A2">
            <w:rPr>
              <w:rFonts w:ascii="Times New Roman" w:hAnsi="Times New Roman" w:cs="Times New Roman"/>
              <w:b/>
              <w:bCs/>
              <w:color w:val="auto"/>
              <w:sz w:val="24"/>
              <w:szCs w:val="24"/>
            </w:rPr>
            <w:t>Содержание</w:t>
          </w:r>
        </w:p>
        <w:p w14:paraId="4E9B083C" w14:textId="0CB47495" w:rsidR="00D55ABC" w:rsidRPr="00D55ABC" w:rsidRDefault="00FE32F2">
          <w:pPr>
            <w:pStyle w:val="15"/>
            <w:tabs>
              <w:tab w:val="right" w:leader="dot" w:pos="9345"/>
            </w:tabs>
            <w:rPr>
              <w:rFonts w:ascii="Times New Roman" w:eastAsiaTheme="minorEastAsia" w:hAnsi="Times New Roman" w:cs="Times New Roman"/>
              <w:noProof/>
              <w:sz w:val="24"/>
              <w:szCs w:val="24"/>
              <w:lang w:eastAsia="ru-RU"/>
            </w:rPr>
          </w:pPr>
          <w:r w:rsidRPr="00D55ABC">
            <w:rPr>
              <w:rFonts w:ascii="Times New Roman" w:hAnsi="Times New Roman" w:cs="Times New Roman"/>
              <w:sz w:val="24"/>
              <w:szCs w:val="24"/>
            </w:rPr>
            <w:fldChar w:fldCharType="begin"/>
          </w:r>
          <w:r w:rsidRPr="00D55ABC">
            <w:rPr>
              <w:rFonts w:ascii="Times New Roman" w:hAnsi="Times New Roman" w:cs="Times New Roman"/>
              <w:sz w:val="24"/>
              <w:szCs w:val="24"/>
            </w:rPr>
            <w:instrText xml:space="preserve"> TOC \o "1-3" \h \z \u </w:instrText>
          </w:r>
          <w:r w:rsidRPr="00D55ABC">
            <w:rPr>
              <w:rFonts w:ascii="Times New Roman" w:hAnsi="Times New Roman" w:cs="Times New Roman"/>
              <w:sz w:val="24"/>
              <w:szCs w:val="24"/>
            </w:rPr>
            <w:fldChar w:fldCharType="separate"/>
          </w:r>
          <w:hyperlink w:anchor="_Toc105246984" w:history="1">
            <w:r w:rsidR="00D55ABC" w:rsidRPr="00D55ABC">
              <w:rPr>
                <w:rStyle w:val="a9"/>
                <w:rFonts w:ascii="Times New Roman" w:hAnsi="Times New Roman" w:cs="Times New Roman"/>
                <w:noProof/>
                <w:sz w:val="24"/>
                <w:szCs w:val="24"/>
              </w:rPr>
              <w:t>Введение</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_Toc105246984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3</w:t>
            </w:r>
            <w:r w:rsidR="00D55ABC" w:rsidRPr="00D55ABC">
              <w:rPr>
                <w:rFonts w:ascii="Times New Roman" w:hAnsi="Times New Roman" w:cs="Times New Roman"/>
                <w:noProof/>
                <w:webHidden/>
                <w:sz w:val="24"/>
                <w:szCs w:val="24"/>
              </w:rPr>
              <w:fldChar w:fldCharType="end"/>
            </w:r>
          </w:hyperlink>
        </w:p>
        <w:p w14:paraId="2C97B812" w14:textId="0B27EAA8" w:rsidR="00D55ABC" w:rsidRPr="00D55ABC" w:rsidRDefault="00DF7CA7">
          <w:pPr>
            <w:pStyle w:val="15"/>
            <w:tabs>
              <w:tab w:val="right" w:leader="dot" w:pos="9345"/>
            </w:tabs>
            <w:rPr>
              <w:rFonts w:ascii="Times New Roman" w:eastAsiaTheme="minorEastAsia" w:hAnsi="Times New Roman" w:cs="Times New Roman"/>
              <w:noProof/>
              <w:sz w:val="24"/>
              <w:szCs w:val="24"/>
              <w:lang w:eastAsia="ru-RU"/>
            </w:rPr>
          </w:pPr>
          <w:hyperlink w:anchor="_Toc105246985" w:history="1">
            <w:r w:rsidR="00D55ABC" w:rsidRPr="00D55ABC">
              <w:rPr>
                <w:rStyle w:val="a9"/>
                <w:rFonts w:ascii="Times New Roman" w:hAnsi="Times New Roman" w:cs="Times New Roman"/>
                <w:noProof/>
                <w:sz w:val="24"/>
                <w:szCs w:val="24"/>
              </w:rPr>
              <w:t>Глава 1. Геоинформационная поддержка гидрологических научных проектов</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_Toc105246985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5</w:t>
            </w:r>
            <w:r w:rsidR="00D55ABC" w:rsidRPr="00D55ABC">
              <w:rPr>
                <w:rFonts w:ascii="Times New Roman" w:hAnsi="Times New Roman" w:cs="Times New Roman"/>
                <w:noProof/>
                <w:webHidden/>
                <w:sz w:val="24"/>
                <w:szCs w:val="24"/>
              </w:rPr>
              <w:fldChar w:fldCharType="end"/>
            </w:r>
          </w:hyperlink>
        </w:p>
        <w:p w14:paraId="537D4EF3" w14:textId="18AAC12D"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6986" w:history="1">
            <w:r w:rsidR="00D55ABC" w:rsidRPr="00D55ABC">
              <w:rPr>
                <w:rStyle w:val="a9"/>
                <w:rFonts w:ascii="Times New Roman" w:hAnsi="Times New Roman" w:cs="Times New Roman"/>
                <w:noProof/>
                <w:sz w:val="24"/>
                <w:szCs w:val="24"/>
              </w:rPr>
              <w:t>1.1.</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Геоинформационная поддержка</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_Toc105246986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5</w:t>
            </w:r>
            <w:r w:rsidR="00D55ABC" w:rsidRPr="00D55ABC">
              <w:rPr>
                <w:rFonts w:ascii="Times New Roman" w:hAnsi="Times New Roman" w:cs="Times New Roman"/>
                <w:noProof/>
                <w:webHidden/>
                <w:sz w:val="24"/>
                <w:szCs w:val="24"/>
              </w:rPr>
              <w:fldChar w:fldCharType="end"/>
            </w:r>
          </w:hyperlink>
        </w:p>
        <w:p w14:paraId="094A93E7" w14:textId="30494B99"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6987" w:history="1">
            <w:r w:rsidR="00D55ABC" w:rsidRPr="00D55ABC">
              <w:rPr>
                <w:rStyle w:val="a9"/>
                <w:rFonts w:ascii="Times New Roman" w:hAnsi="Times New Roman" w:cs="Times New Roman"/>
                <w:noProof/>
                <w:sz w:val="24"/>
                <w:szCs w:val="24"/>
              </w:rPr>
              <w:t>1.2.</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Опыт геоинформационной поддержки гидрологических научных проектов</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_Toc105246987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6</w:t>
            </w:r>
            <w:r w:rsidR="00D55ABC" w:rsidRPr="00D55ABC">
              <w:rPr>
                <w:rFonts w:ascii="Times New Roman" w:hAnsi="Times New Roman" w:cs="Times New Roman"/>
                <w:noProof/>
                <w:webHidden/>
                <w:sz w:val="24"/>
                <w:szCs w:val="24"/>
              </w:rPr>
              <w:fldChar w:fldCharType="end"/>
            </w:r>
          </w:hyperlink>
        </w:p>
        <w:p w14:paraId="0D18AD4F" w14:textId="12C4754C" w:rsidR="00D55ABC" w:rsidRPr="00D55ABC" w:rsidRDefault="00DF7CA7">
          <w:pPr>
            <w:pStyle w:val="15"/>
            <w:tabs>
              <w:tab w:val="right" w:leader="dot" w:pos="9345"/>
            </w:tabs>
            <w:rPr>
              <w:rFonts w:ascii="Times New Roman" w:eastAsiaTheme="minorEastAsia" w:hAnsi="Times New Roman" w:cs="Times New Roman"/>
              <w:noProof/>
              <w:sz w:val="24"/>
              <w:szCs w:val="24"/>
              <w:lang w:eastAsia="ru-RU"/>
            </w:rPr>
          </w:pPr>
          <w:hyperlink w:anchor="_Toc105246988" w:history="1">
            <w:r w:rsidR="00D55ABC" w:rsidRPr="00D55ABC">
              <w:rPr>
                <w:rStyle w:val="a9"/>
                <w:rFonts w:ascii="Times New Roman" w:hAnsi="Times New Roman" w:cs="Times New Roman"/>
                <w:noProof/>
                <w:sz w:val="24"/>
                <w:szCs w:val="24"/>
              </w:rPr>
              <w:t>Глава 2. Гидрохимические параметры арктических водных экосистем.</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_Toc105246988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16</w:t>
            </w:r>
            <w:r w:rsidR="00D55ABC" w:rsidRPr="00D55ABC">
              <w:rPr>
                <w:rFonts w:ascii="Times New Roman" w:hAnsi="Times New Roman" w:cs="Times New Roman"/>
                <w:noProof/>
                <w:webHidden/>
                <w:sz w:val="24"/>
                <w:szCs w:val="24"/>
              </w:rPr>
              <w:fldChar w:fldCharType="end"/>
            </w:r>
          </w:hyperlink>
        </w:p>
        <w:p w14:paraId="06BD5F82" w14:textId="0F147351"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6989" w:history="1">
            <w:r w:rsidR="00D55ABC" w:rsidRPr="00D55ABC">
              <w:rPr>
                <w:rStyle w:val="a9"/>
                <w:rFonts w:ascii="Times New Roman" w:hAnsi="Times New Roman" w:cs="Times New Roman"/>
                <w:noProof/>
                <w:sz w:val="24"/>
                <w:szCs w:val="24"/>
              </w:rPr>
              <w:t>2.1.</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Особенности гидрохимических показателей</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_Toc105246989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16</w:t>
            </w:r>
            <w:r w:rsidR="00D55ABC" w:rsidRPr="00D55ABC">
              <w:rPr>
                <w:rFonts w:ascii="Times New Roman" w:hAnsi="Times New Roman" w:cs="Times New Roman"/>
                <w:noProof/>
                <w:webHidden/>
                <w:sz w:val="24"/>
                <w:szCs w:val="24"/>
              </w:rPr>
              <w:fldChar w:fldCharType="end"/>
            </w:r>
          </w:hyperlink>
        </w:p>
        <w:p w14:paraId="2A05AD5C" w14:textId="3F703502"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6990" w:history="1">
            <w:r w:rsidR="00D55ABC" w:rsidRPr="00D55ABC">
              <w:rPr>
                <w:rStyle w:val="a9"/>
                <w:rFonts w:ascii="Times New Roman" w:hAnsi="Times New Roman" w:cs="Times New Roman"/>
                <w:noProof/>
                <w:sz w:val="24"/>
                <w:szCs w:val="24"/>
              </w:rPr>
              <w:t>2.2.</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Арктическая сеть гидрологических наблюдений</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_Toc105246990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19</w:t>
            </w:r>
            <w:r w:rsidR="00D55ABC" w:rsidRPr="00D55ABC">
              <w:rPr>
                <w:rFonts w:ascii="Times New Roman" w:hAnsi="Times New Roman" w:cs="Times New Roman"/>
                <w:noProof/>
                <w:webHidden/>
                <w:sz w:val="24"/>
                <w:szCs w:val="24"/>
              </w:rPr>
              <w:fldChar w:fldCharType="end"/>
            </w:r>
          </w:hyperlink>
        </w:p>
        <w:p w14:paraId="36D85F90" w14:textId="1289BD6C"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6991" w:history="1">
            <w:r w:rsidR="00D55ABC" w:rsidRPr="00D55ABC">
              <w:rPr>
                <w:rStyle w:val="a9"/>
                <w:rFonts w:ascii="Times New Roman" w:hAnsi="Times New Roman" w:cs="Times New Roman"/>
                <w:noProof/>
                <w:sz w:val="24"/>
                <w:szCs w:val="24"/>
              </w:rPr>
              <w:t>2.3.</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Проблемы структурирования гидрологических данных</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_Toc105246991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24</w:t>
            </w:r>
            <w:r w:rsidR="00D55ABC" w:rsidRPr="00D55ABC">
              <w:rPr>
                <w:rFonts w:ascii="Times New Roman" w:hAnsi="Times New Roman" w:cs="Times New Roman"/>
                <w:noProof/>
                <w:webHidden/>
                <w:sz w:val="24"/>
                <w:szCs w:val="24"/>
              </w:rPr>
              <w:fldChar w:fldCharType="end"/>
            </w:r>
          </w:hyperlink>
        </w:p>
        <w:p w14:paraId="25D6F98C" w14:textId="251A9FD3" w:rsidR="00D55ABC" w:rsidRPr="00D55ABC" w:rsidRDefault="00DF7CA7">
          <w:pPr>
            <w:pStyle w:val="15"/>
            <w:tabs>
              <w:tab w:val="right" w:leader="dot" w:pos="9345"/>
            </w:tabs>
            <w:rPr>
              <w:rFonts w:ascii="Times New Roman" w:eastAsiaTheme="minorEastAsia" w:hAnsi="Times New Roman" w:cs="Times New Roman"/>
              <w:noProof/>
              <w:sz w:val="24"/>
              <w:szCs w:val="24"/>
              <w:lang w:eastAsia="ru-RU"/>
            </w:rPr>
          </w:pPr>
          <w:hyperlink w:anchor="_Toc105246992" w:history="1">
            <w:r w:rsidR="00D55ABC" w:rsidRPr="00D55ABC">
              <w:rPr>
                <w:rStyle w:val="a9"/>
                <w:rFonts w:ascii="Times New Roman" w:hAnsi="Times New Roman" w:cs="Times New Roman"/>
                <w:noProof/>
                <w:sz w:val="24"/>
                <w:szCs w:val="24"/>
              </w:rPr>
              <w:t>Глава 3. Управление данными и геоинформационная поддержка проекта “Адаптация арктических водных экосистем к изменению климата и антропогенному воздействию”</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_Toc105246992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26</w:t>
            </w:r>
            <w:r w:rsidR="00D55ABC" w:rsidRPr="00D55ABC">
              <w:rPr>
                <w:rFonts w:ascii="Times New Roman" w:hAnsi="Times New Roman" w:cs="Times New Roman"/>
                <w:noProof/>
                <w:webHidden/>
                <w:sz w:val="24"/>
                <w:szCs w:val="24"/>
              </w:rPr>
              <w:fldChar w:fldCharType="end"/>
            </w:r>
          </w:hyperlink>
        </w:p>
        <w:p w14:paraId="4330285B" w14:textId="0D2110BA"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6993" w:history="1">
            <w:r w:rsidR="00D55ABC" w:rsidRPr="00D55ABC">
              <w:rPr>
                <w:rStyle w:val="a9"/>
                <w:rFonts w:ascii="Times New Roman" w:hAnsi="Times New Roman" w:cs="Times New Roman"/>
                <w:noProof/>
                <w:sz w:val="24"/>
                <w:szCs w:val="24"/>
              </w:rPr>
              <w:t>3.1.</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shd w:val="clear" w:color="auto" w:fill="FFFFFF"/>
              </w:rPr>
              <w:t>Теоритические аспекты управления базами данных</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_Toc105246993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26</w:t>
            </w:r>
            <w:r w:rsidR="00D55ABC" w:rsidRPr="00D55ABC">
              <w:rPr>
                <w:rFonts w:ascii="Times New Roman" w:hAnsi="Times New Roman" w:cs="Times New Roman"/>
                <w:noProof/>
                <w:webHidden/>
                <w:sz w:val="24"/>
                <w:szCs w:val="24"/>
              </w:rPr>
              <w:fldChar w:fldCharType="end"/>
            </w:r>
          </w:hyperlink>
        </w:p>
        <w:p w14:paraId="29890340" w14:textId="1B009A89"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6994" w:history="1">
            <w:r w:rsidR="00D55ABC" w:rsidRPr="00D55ABC">
              <w:rPr>
                <w:rStyle w:val="a9"/>
                <w:rFonts w:ascii="Times New Roman" w:hAnsi="Times New Roman" w:cs="Times New Roman"/>
                <w:noProof/>
                <w:sz w:val="24"/>
                <w:szCs w:val="24"/>
              </w:rPr>
              <w:t>3.2.</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Исходная СУБД</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_Toc105246994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29</w:t>
            </w:r>
            <w:r w:rsidR="00D55ABC" w:rsidRPr="00D55ABC">
              <w:rPr>
                <w:rFonts w:ascii="Times New Roman" w:hAnsi="Times New Roman" w:cs="Times New Roman"/>
                <w:noProof/>
                <w:webHidden/>
                <w:sz w:val="24"/>
                <w:szCs w:val="24"/>
              </w:rPr>
              <w:fldChar w:fldCharType="end"/>
            </w:r>
          </w:hyperlink>
        </w:p>
        <w:p w14:paraId="084E8013" w14:textId="7E9B49AE"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6995" w:history="1">
            <w:r w:rsidR="00D55ABC" w:rsidRPr="00D55ABC">
              <w:rPr>
                <w:rStyle w:val="a9"/>
                <w:rFonts w:ascii="Times New Roman" w:hAnsi="Times New Roman" w:cs="Times New Roman"/>
                <w:noProof/>
                <w:sz w:val="24"/>
                <w:szCs w:val="24"/>
              </w:rPr>
              <w:t>3.3.</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Модернизация базы данных</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_Toc105246995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31</w:t>
            </w:r>
            <w:r w:rsidR="00D55ABC" w:rsidRPr="00D55ABC">
              <w:rPr>
                <w:rFonts w:ascii="Times New Roman" w:hAnsi="Times New Roman" w:cs="Times New Roman"/>
                <w:noProof/>
                <w:webHidden/>
                <w:sz w:val="24"/>
                <w:szCs w:val="24"/>
              </w:rPr>
              <w:fldChar w:fldCharType="end"/>
            </w:r>
          </w:hyperlink>
        </w:p>
        <w:p w14:paraId="469419DD" w14:textId="16EB7B1A"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6996" w:history="1">
            <w:r w:rsidR="00D55ABC" w:rsidRPr="00D55ABC">
              <w:rPr>
                <w:rStyle w:val="a9"/>
                <w:rFonts w:ascii="Times New Roman" w:hAnsi="Times New Roman" w:cs="Times New Roman"/>
                <w:noProof/>
                <w:sz w:val="24"/>
                <w:szCs w:val="24"/>
              </w:rPr>
              <w:t>3.4.</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Получение доступа к БД</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_Toc105246996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35</w:t>
            </w:r>
            <w:r w:rsidR="00D55ABC" w:rsidRPr="00D55ABC">
              <w:rPr>
                <w:rFonts w:ascii="Times New Roman" w:hAnsi="Times New Roman" w:cs="Times New Roman"/>
                <w:noProof/>
                <w:webHidden/>
                <w:sz w:val="24"/>
                <w:szCs w:val="24"/>
              </w:rPr>
              <w:fldChar w:fldCharType="end"/>
            </w:r>
          </w:hyperlink>
        </w:p>
        <w:p w14:paraId="3AB11FA2" w14:textId="035468CB" w:rsidR="00D55ABC" w:rsidRPr="00D55ABC" w:rsidRDefault="00DF7CA7">
          <w:pPr>
            <w:pStyle w:val="31"/>
            <w:tabs>
              <w:tab w:val="right" w:leader="dot" w:pos="9345"/>
            </w:tabs>
            <w:rPr>
              <w:rFonts w:ascii="Times New Roman" w:hAnsi="Times New Roman"/>
              <w:noProof/>
              <w:sz w:val="24"/>
              <w:szCs w:val="24"/>
            </w:rPr>
          </w:pPr>
          <w:hyperlink w:anchor="_Toc105246997" w:history="1">
            <w:r w:rsidR="00D55ABC" w:rsidRPr="00D55ABC">
              <w:rPr>
                <w:rStyle w:val="a9"/>
                <w:rFonts w:ascii="Times New Roman" w:hAnsi="Times New Roman"/>
                <w:noProof/>
                <w:sz w:val="24"/>
                <w:szCs w:val="24"/>
              </w:rPr>
              <w:t>3.4.1 Создание запросов к БД.</w:t>
            </w:r>
            <w:r w:rsidR="00D55ABC" w:rsidRPr="00D55ABC">
              <w:rPr>
                <w:rFonts w:ascii="Times New Roman" w:hAnsi="Times New Roman"/>
                <w:noProof/>
                <w:webHidden/>
                <w:sz w:val="24"/>
                <w:szCs w:val="24"/>
              </w:rPr>
              <w:tab/>
            </w:r>
            <w:r w:rsidR="00D55ABC" w:rsidRPr="00D55ABC">
              <w:rPr>
                <w:rFonts w:ascii="Times New Roman" w:hAnsi="Times New Roman"/>
                <w:noProof/>
                <w:webHidden/>
                <w:sz w:val="24"/>
                <w:szCs w:val="24"/>
              </w:rPr>
              <w:fldChar w:fldCharType="begin"/>
            </w:r>
            <w:r w:rsidR="00D55ABC" w:rsidRPr="00D55ABC">
              <w:rPr>
                <w:rFonts w:ascii="Times New Roman" w:hAnsi="Times New Roman"/>
                <w:noProof/>
                <w:webHidden/>
                <w:sz w:val="24"/>
                <w:szCs w:val="24"/>
              </w:rPr>
              <w:instrText xml:space="preserve"> PAGEREF _Toc105246997 \h </w:instrText>
            </w:r>
            <w:r w:rsidR="00D55ABC" w:rsidRPr="00D55ABC">
              <w:rPr>
                <w:rFonts w:ascii="Times New Roman" w:hAnsi="Times New Roman"/>
                <w:noProof/>
                <w:webHidden/>
                <w:sz w:val="24"/>
                <w:szCs w:val="24"/>
              </w:rPr>
            </w:r>
            <w:r w:rsidR="00D55ABC" w:rsidRPr="00D55ABC">
              <w:rPr>
                <w:rFonts w:ascii="Times New Roman" w:hAnsi="Times New Roman"/>
                <w:noProof/>
                <w:webHidden/>
                <w:sz w:val="24"/>
                <w:szCs w:val="24"/>
              </w:rPr>
              <w:fldChar w:fldCharType="separate"/>
            </w:r>
            <w:r w:rsidR="00D55ABC" w:rsidRPr="00D55ABC">
              <w:rPr>
                <w:rFonts w:ascii="Times New Roman" w:hAnsi="Times New Roman"/>
                <w:noProof/>
                <w:webHidden/>
                <w:sz w:val="24"/>
                <w:szCs w:val="24"/>
              </w:rPr>
              <w:t>37</w:t>
            </w:r>
            <w:r w:rsidR="00D55ABC" w:rsidRPr="00D55ABC">
              <w:rPr>
                <w:rFonts w:ascii="Times New Roman" w:hAnsi="Times New Roman"/>
                <w:noProof/>
                <w:webHidden/>
                <w:sz w:val="24"/>
                <w:szCs w:val="24"/>
              </w:rPr>
              <w:fldChar w:fldCharType="end"/>
            </w:r>
          </w:hyperlink>
        </w:p>
        <w:p w14:paraId="3817565B" w14:textId="787C54EA" w:rsidR="00D55ABC" w:rsidRPr="00D55ABC" w:rsidRDefault="00DF7CA7">
          <w:pPr>
            <w:pStyle w:val="31"/>
            <w:tabs>
              <w:tab w:val="right" w:leader="dot" w:pos="9345"/>
            </w:tabs>
            <w:rPr>
              <w:rFonts w:ascii="Times New Roman" w:hAnsi="Times New Roman"/>
              <w:noProof/>
              <w:sz w:val="24"/>
              <w:szCs w:val="24"/>
            </w:rPr>
          </w:pPr>
          <w:hyperlink w:anchor="_Toc105246998" w:history="1">
            <w:r w:rsidR="00D55ABC" w:rsidRPr="00D55ABC">
              <w:rPr>
                <w:rStyle w:val="a9"/>
                <w:rFonts w:ascii="Times New Roman" w:hAnsi="Times New Roman"/>
                <w:noProof/>
                <w:sz w:val="24"/>
                <w:szCs w:val="24"/>
              </w:rPr>
              <w:t xml:space="preserve">3.4.2 Функции </w:t>
            </w:r>
            <w:r w:rsidR="00D55ABC" w:rsidRPr="00D55ABC">
              <w:rPr>
                <w:rStyle w:val="a9"/>
                <w:rFonts w:ascii="Times New Roman" w:hAnsi="Times New Roman"/>
                <w:noProof/>
                <w:sz w:val="24"/>
                <w:szCs w:val="24"/>
                <w:lang w:val="en-US"/>
              </w:rPr>
              <w:t>SQL</w:t>
            </w:r>
            <w:r w:rsidR="00D55ABC" w:rsidRPr="00D55ABC">
              <w:rPr>
                <w:rStyle w:val="a9"/>
                <w:rFonts w:ascii="Times New Roman" w:hAnsi="Times New Roman"/>
                <w:noProof/>
                <w:sz w:val="24"/>
                <w:szCs w:val="24"/>
              </w:rPr>
              <w:t xml:space="preserve"> </w:t>
            </w:r>
            <w:r w:rsidR="00D55ABC" w:rsidRPr="00D55ABC">
              <w:rPr>
                <w:rStyle w:val="a9"/>
                <w:rFonts w:ascii="Times New Roman" w:hAnsi="Times New Roman"/>
                <w:noProof/>
                <w:sz w:val="24"/>
                <w:szCs w:val="24"/>
                <w:lang w:val="en-US"/>
              </w:rPr>
              <w:t>DDL</w:t>
            </w:r>
            <w:r w:rsidR="00D55ABC" w:rsidRPr="00D55ABC">
              <w:rPr>
                <w:rStyle w:val="a9"/>
                <w:rFonts w:ascii="Times New Roman" w:hAnsi="Times New Roman"/>
                <w:noProof/>
                <w:sz w:val="24"/>
                <w:szCs w:val="24"/>
              </w:rPr>
              <w:t>.</w:t>
            </w:r>
            <w:r w:rsidR="00D55ABC" w:rsidRPr="00D55ABC">
              <w:rPr>
                <w:rFonts w:ascii="Times New Roman" w:hAnsi="Times New Roman"/>
                <w:noProof/>
                <w:webHidden/>
                <w:sz w:val="24"/>
                <w:szCs w:val="24"/>
              </w:rPr>
              <w:tab/>
            </w:r>
            <w:r w:rsidR="00D55ABC" w:rsidRPr="00D55ABC">
              <w:rPr>
                <w:rFonts w:ascii="Times New Roman" w:hAnsi="Times New Roman"/>
                <w:noProof/>
                <w:webHidden/>
                <w:sz w:val="24"/>
                <w:szCs w:val="24"/>
              </w:rPr>
              <w:fldChar w:fldCharType="begin"/>
            </w:r>
            <w:r w:rsidR="00D55ABC" w:rsidRPr="00D55ABC">
              <w:rPr>
                <w:rFonts w:ascii="Times New Roman" w:hAnsi="Times New Roman"/>
                <w:noProof/>
                <w:webHidden/>
                <w:sz w:val="24"/>
                <w:szCs w:val="24"/>
              </w:rPr>
              <w:instrText xml:space="preserve"> PAGEREF _Toc105246998 \h </w:instrText>
            </w:r>
            <w:r w:rsidR="00D55ABC" w:rsidRPr="00D55ABC">
              <w:rPr>
                <w:rFonts w:ascii="Times New Roman" w:hAnsi="Times New Roman"/>
                <w:noProof/>
                <w:webHidden/>
                <w:sz w:val="24"/>
                <w:szCs w:val="24"/>
              </w:rPr>
            </w:r>
            <w:r w:rsidR="00D55ABC" w:rsidRPr="00D55ABC">
              <w:rPr>
                <w:rFonts w:ascii="Times New Roman" w:hAnsi="Times New Roman"/>
                <w:noProof/>
                <w:webHidden/>
                <w:sz w:val="24"/>
                <w:szCs w:val="24"/>
              </w:rPr>
              <w:fldChar w:fldCharType="separate"/>
            </w:r>
            <w:r w:rsidR="00D55ABC" w:rsidRPr="00D55ABC">
              <w:rPr>
                <w:rFonts w:ascii="Times New Roman" w:hAnsi="Times New Roman"/>
                <w:noProof/>
                <w:webHidden/>
                <w:sz w:val="24"/>
                <w:szCs w:val="24"/>
              </w:rPr>
              <w:t>38</w:t>
            </w:r>
            <w:r w:rsidR="00D55ABC" w:rsidRPr="00D55ABC">
              <w:rPr>
                <w:rFonts w:ascii="Times New Roman" w:hAnsi="Times New Roman"/>
                <w:noProof/>
                <w:webHidden/>
                <w:sz w:val="24"/>
                <w:szCs w:val="24"/>
              </w:rPr>
              <w:fldChar w:fldCharType="end"/>
            </w:r>
          </w:hyperlink>
        </w:p>
        <w:p w14:paraId="7258A5FD" w14:textId="4F04ACEB" w:rsidR="00D55ABC" w:rsidRPr="00D55ABC" w:rsidRDefault="00DF7CA7">
          <w:pPr>
            <w:pStyle w:val="31"/>
            <w:tabs>
              <w:tab w:val="right" w:leader="dot" w:pos="9345"/>
            </w:tabs>
            <w:rPr>
              <w:rFonts w:ascii="Times New Roman" w:hAnsi="Times New Roman"/>
              <w:noProof/>
              <w:sz w:val="24"/>
              <w:szCs w:val="24"/>
            </w:rPr>
          </w:pPr>
          <w:hyperlink w:anchor="_Toc105246999" w:history="1">
            <w:r w:rsidR="00D55ABC" w:rsidRPr="00D55ABC">
              <w:rPr>
                <w:rStyle w:val="a9"/>
                <w:rFonts w:ascii="Times New Roman" w:hAnsi="Times New Roman"/>
                <w:noProof/>
                <w:sz w:val="24"/>
                <w:szCs w:val="24"/>
              </w:rPr>
              <w:t xml:space="preserve">3.4.3 Функции </w:t>
            </w:r>
            <w:r w:rsidR="00D55ABC" w:rsidRPr="00D55ABC">
              <w:rPr>
                <w:rStyle w:val="a9"/>
                <w:rFonts w:ascii="Times New Roman" w:hAnsi="Times New Roman"/>
                <w:noProof/>
                <w:sz w:val="24"/>
                <w:szCs w:val="24"/>
                <w:lang w:val="en-US"/>
              </w:rPr>
              <w:t>SQL</w:t>
            </w:r>
            <w:r w:rsidR="00D55ABC" w:rsidRPr="00D55ABC">
              <w:rPr>
                <w:rStyle w:val="a9"/>
                <w:rFonts w:ascii="Times New Roman" w:hAnsi="Times New Roman"/>
                <w:noProof/>
                <w:sz w:val="24"/>
                <w:szCs w:val="24"/>
              </w:rPr>
              <w:t xml:space="preserve"> </w:t>
            </w:r>
            <w:r w:rsidR="00D55ABC" w:rsidRPr="00D55ABC">
              <w:rPr>
                <w:rStyle w:val="a9"/>
                <w:rFonts w:ascii="Times New Roman" w:hAnsi="Times New Roman"/>
                <w:noProof/>
                <w:sz w:val="24"/>
                <w:szCs w:val="24"/>
                <w:lang w:val="en-US"/>
              </w:rPr>
              <w:t>DML</w:t>
            </w:r>
            <w:r w:rsidR="00D55ABC" w:rsidRPr="00D55ABC">
              <w:rPr>
                <w:rStyle w:val="a9"/>
                <w:rFonts w:ascii="Times New Roman" w:hAnsi="Times New Roman"/>
                <w:noProof/>
                <w:sz w:val="24"/>
                <w:szCs w:val="24"/>
              </w:rPr>
              <w:t>.</w:t>
            </w:r>
            <w:r w:rsidR="00D55ABC" w:rsidRPr="00D55ABC">
              <w:rPr>
                <w:rFonts w:ascii="Times New Roman" w:hAnsi="Times New Roman"/>
                <w:noProof/>
                <w:webHidden/>
                <w:sz w:val="24"/>
                <w:szCs w:val="24"/>
              </w:rPr>
              <w:tab/>
            </w:r>
            <w:r w:rsidR="00D55ABC" w:rsidRPr="00D55ABC">
              <w:rPr>
                <w:rFonts w:ascii="Times New Roman" w:hAnsi="Times New Roman"/>
                <w:noProof/>
                <w:webHidden/>
                <w:sz w:val="24"/>
                <w:szCs w:val="24"/>
              </w:rPr>
              <w:fldChar w:fldCharType="begin"/>
            </w:r>
            <w:r w:rsidR="00D55ABC" w:rsidRPr="00D55ABC">
              <w:rPr>
                <w:rFonts w:ascii="Times New Roman" w:hAnsi="Times New Roman"/>
                <w:noProof/>
                <w:webHidden/>
                <w:sz w:val="24"/>
                <w:szCs w:val="24"/>
              </w:rPr>
              <w:instrText xml:space="preserve"> PAGEREF _Toc105246999 \h </w:instrText>
            </w:r>
            <w:r w:rsidR="00D55ABC" w:rsidRPr="00D55ABC">
              <w:rPr>
                <w:rFonts w:ascii="Times New Roman" w:hAnsi="Times New Roman"/>
                <w:noProof/>
                <w:webHidden/>
                <w:sz w:val="24"/>
                <w:szCs w:val="24"/>
              </w:rPr>
            </w:r>
            <w:r w:rsidR="00D55ABC" w:rsidRPr="00D55ABC">
              <w:rPr>
                <w:rFonts w:ascii="Times New Roman" w:hAnsi="Times New Roman"/>
                <w:noProof/>
                <w:webHidden/>
                <w:sz w:val="24"/>
                <w:szCs w:val="24"/>
              </w:rPr>
              <w:fldChar w:fldCharType="separate"/>
            </w:r>
            <w:r w:rsidR="00D55ABC" w:rsidRPr="00D55ABC">
              <w:rPr>
                <w:rFonts w:ascii="Times New Roman" w:hAnsi="Times New Roman"/>
                <w:noProof/>
                <w:webHidden/>
                <w:sz w:val="24"/>
                <w:szCs w:val="24"/>
              </w:rPr>
              <w:t>40</w:t>
            </w:r>
            <w:r w:rsidR="00D55ABC" w:rsidRPr="00D55ABC">
              <w:rPr>
                <w:rFonts w:ascii="Times New Roman" w:hAnsi="Times New Roman"/>
                <w:noProof/>
                <w:webHidden/>
                <w:sz w:val="24"/>
                <w:szCs w:val="24"/>
              </w:rPr>
              <w:fldChar w:fldCharType="end"/>
            </w:r>
          </w:hyperlink>
        </w:p>
        <w:p w14:paraId="4DE4DF4F" w14:textId="752D73A0"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7000" w:history="1">
            <w:r w:rsidR="00D55ABC" w:rsidRPr="00D55ABC">
              <w:rPr>
                <w:rStyle w:val="a9"/>
                <w:rFonts w:ascii="Times New Roman" w:hAnsi="Times New Roman" w:cs="Times New Roman"/>
                <w:noProof/>
                <w:sz w:val="24"/>
                <w:szCs w:val="24"/>
              </w:rPr>
              <w:t>3.5.</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Обработка данных напрямую в ГИС</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_Toc105247000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40</w:t>
            </w:r>
            <w:r w:rsidR="00D55ABC" w:rsidRPr="00D55ABC">
              <w:rPr>
                <w:rFonts w:ascii="Times New Roman" w:hAnsi="Times New Roman" w:cs="Times New Roman"/>
                <w:noProof/>
                <w:webHidden/>
                <w:sz w:val="24"/>
                <w:szCs w:val="24"/>
              </w:rPr>
              <w:fldChar w:fldCharType="end"/>
            </w:r>
          </w:hyperlink>
        </w:p>
        <w:p w14:paraId="6057B20A" w14:textId="58E05C88" w:rsidR="00D55ABC" w:rsidRPr="00D55ABC" w:rsidRDefault="00DF7CA7">
          <w:pPr>
            <w:pStyle w:val="21"/>
            <w:tabs>
              <w:tab w:val="left" w:pos="880"/>
              <w:tab w:val="right" w:leader="dot" w:pos="9345"/>
            </w:tabs>
            <w:rPr>
              <w:rFonts w:ascii="Times New Roman" w:eastAsiaTheme="minorEastAsia" w:hAnsi="Times New Roman" w:cs="Times New Roman"/>
              <w:noProof/>
              <w:sz w:val="24"/>
              <w:szCs w:val="24"/>
              <w:lang w:eastAsia="ru-RU"/>
            </w:rPr>
          </w:pPr>
          <w:hyperlink w:anchor="_Toc105247001" w:history="1">
            <w:r w:rsidR="00D55ABC" w:rsidRPr="00D55ABC">
              <w:rPr>
                <w:rStyle w:val="a9"/>
                <w:rFonts w:ascii="Times New Roman" w:hAnsi="Times New Roman" w:cs="Times New Roman"/>
                <w:noProof/>
                <w:sz w:val="24"/>
                <w:szCs w:val="24"/>
              </w:rPr>
              <w:t>3.6.</w:t>
            </w:r>
            <w:r w:rsidR="00D55ABC" w:rsidRPr="00D55ABC">
              <w:rPr>
                <w:rFonts w:ascii="Times New Roman" w:eastAsiaTheme="minorEastAsia" w:hAnsi="Times New Roman" w:cs="Times New Roman"/>
                <w:noProof/>
                <w:sz w:val="24"/>
                <w:szCs w:val="24"/>
                <w:lang w:eastAsia="ru-RU"/>
              </w:rPr>
              <w:tab/>
            </w:r>
            <w:r w:rsidR="00D55ABC" w:rsidRPr="00D55ABC">
              <w:rPr>
                <w:rStyle w:val="a9"/>
                <w:rFonts w:ascii="Times New Roman" w:hAnsi="Times New Roman" w:cs="Times New Roman"/>
                <w:noProof/>
                <w:sz w:val="24"/>
                <w:szCs w:val="24"/>
              </w:rPr>
              <w:t>Упрощение администрирования БД</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_Toc105247001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43</w:t>
            </w:r>
            <w:r w:rsidR="00D55ABC" w:rsidRPr="00D55ABC">
              <w:rPr>
                <w:rFonts w:ascii="Times New Roman" w:hAnsi="Times New Roman" w:cs="Times New Roman"/>
                <w:noProof/>
                <w:webHidden/>
                <w:sz w:val="24"/>
                <w:szCs w:val="24"/>
              </w:rPr>
              <w:fldChar w:fldCharType="end"/>
            </w:r>
          </w:hyperlink>
        </w:p>
        <w:p w14:paraId="1F560965" w14:textId="1C547BCD" w:rsidR="00D55ABC" w:rsidRPr="00D55ABC" w:rsidRDefault="00DF7CA7">
          <w:pPr>
            <w:pStyle w:val="21"/>
            <w:tabs>
              <w:tab w:val="right" w:leader="dot" w:pos="9345"/>
            </w:tabs>
            <w:rPr>
              <w:rFonts w:ascii="Times New Roman" w:eastAsiaTheme="minorEastAsia" w:hAnsi="Times New Roman" w:cs="Times New Roman"/>
              <w:noProof/>
              <w:sz w:val="24"/>
              <w:szCs w:val="24"/>
              <w:lang w:eastAsia="ru-RU"/>
            </w:rPr>
          </w:pPr>
          <w:hyperlink w:anchor="_Toc105247002" w:history="1">
            <w:r w:rsidR="00D55ABC" w:rsidRPr="00D55ABC">
              <w:rPr>
                <w:rStyle w:val="a9"/>
                <w:rFonts w:ascii="Times New Roman" w:hAnsi="Times New Roman" w:cs="Times New Roman"/>
                <w:noProof/>
                <w:sz w:val="24"/>
                <w:szCs w:val="24"/>
              </w:rPr>
              <w:t>3.7. Редактирование и модернизация портала “Адаптация арктических водных экосистем к изменению климата и антропогенному воздействию”</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_Toc105247002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46</w:t>
            </w:r>
            <w:r w:rsidR="00D55ABC" w:rsidRPr="00D55ABC">
              <w:rPr>
                <w:rFonts w:ascii="Times New Roman" w:hAnsi="Times New Roman" w:cs="Times New Roman"/>
                <w:noProof/>
                <w:webHidden/>
                <w:sz w:val="24"/>
                <w:szCs w:val="24"/>
              </w:rPr>
              <w:fldChar w:fldCharType="end"/>
            </w:r>
          </w:hyperlink>
        </w:p>
        <w:p w14:paraId="42B3206A" w14:textId="46BDBB3F" w:rsidR="00D55ABC" w:rsidRPr="00D55ABC" w:rsidRDefault="00DF7CA7">
          <w:pPr>
            <w:pStyle w:val="21"/>
            <w:tabs>
              <w:tab w:val="right" w:leader="dot" w:pos="9345"/>
            </w:tabs>
            <w:rPr>
              <w:rFonts w:ascii="Times New Roman" w:eastAsiaTheme="minorEastAsia" w:hAnsi="Times New Roman" w:cs="Times New Roman"/>
              <w:noProof/>
              <w:sz w:val="24"/>
              <w:szCs w:val="24"/>
              <w:lang w:eastAsia="ru-RU"/>
            </w:rPr>
          </w:pPr>
          <w:hyperlink w:anchor="_Toc105247003" w:history="1">
            <w:r w:rsidR="00D55ABC" w:rsidRPr="00D55ABC">
              <w:rPr>
                <w:rStyle w:val="a9"/>
                <w:rFonts w:ascii="Times New Roman" w:hAnsi="Times New Roman" w:cs="Times New Roman"/>
                <w:noProof/>
                <w:sz w:val="24"/>
                <w:szCs w:val="24"/>
              </w:rPr>
              <w:t>3.8. Редакционная обработка текстового и графического материала</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_Toc105247003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47</w:t>
            </w:r>
            <w:r w:rsidR="00D55ABC" w:rsidRPr="00D55ABC">
              <w:rPr>
                <w:rFonts w:ascii="Times New Roman" w:hAnsi="Times New Roman" w:cs="Times New Roman"/>
                <w:noProof/>
                <w:webHidden/>
                <w:sz w:val="24"/>
                <w:szCs w:val="24"/>
              </w:rPr>
              <w:fldChar w:fldCharType="end"/>
            </w:r>
          </w:hyperlink>
        </w:p>
        <w:p w14:paraId="6CEF493D" w14:textId="18148293" w:rsidR="00D55ABC" w:rsidRPr="00D55ABC" w:rsidRDefault="00DF7CA7">
          <w:pPr>
            <w:pStyle w:val="15"/>
            <w:tabs>
              <w:tab w:val="right" w:leader="dot" w:pos="9345"/>
            </w:tabs>
            <w:rPr>
              <w:rFonts w:ascii="Times New Roman" w:eastAsiaTheme="minorEastAsia" w:hAnsi="Times New Roman" w:cs="Times New Roman"/>
              <w:noProof/>
              <w:sz w:val="24"/>
              <w:szCs w:val="24"/>
              <w:lang w:eastAsia="ru-RU"/>
            </w:rPr>
          </w:pPr>
          <w:hyperlink w:anchor="_Toc105247004" w:history="1">
            <w:r w:rsidR="00D55ABC" w:rsidRPr="00D55ABC">
              <w:rPr>
                <w:rStyle w:val="a9"/>
                <w:rFonts w:ascii="Times New Roman" w:hAnsi="Times New Roman" w:cs="Times New Roman"/>
                <w:noProof/>
                <w:sz w:val="24"/>
                <w:szCs w:val="24"/>
              </w:rPr>
              <w:t>Заключение</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_Toc105247004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52</w:t>
            </w:r>
            <w:r w:rsidR="00D55ABC" w:rsidRPr="00D55ABC">
              <w:rPr>
                <w:rFonts w:ascii="Times New Roman" w:hAnsi="Times New Roman" w:cs="Times New Roman"/>
                <w:noProof/>
                <w:webHidden/>
                <w:sz w:val="24"/>
                <w:szCs w:val="24"/>
              </w:rPr>
              <w:fldChar w:fldCharType="end"/>
            </w:r>
          </w:hyperlink>
        </w:p>
        <w:p w14:paraId="32D994FC" w14:textId="2AB9950C" w:rsidR="00D55ABC" w:rsidRPr="00D55ABC" w:rsidRDefault="00DF7CA7">
          <w:pPr>
            <w:pStyle w:val="15"/>
            <w:tabs>
              <w:tab w:val="right" w:leader="dot" w:pos="9345"/>
            </w:tabs>
            <w:rPr>
              <w:rFonts w:ascii="Times New Roman" w:eastAsiaTheme="minorEastAsia" w:hAnsi="Times New Roman" w:cs="Times New Roman"/>
              <w:noProof/>
              <w:sz w:val="24"/>
              <w:szCs w:val="24"/>
              <w:lang w:eastAsia="ru-RU"/>
            </w:rPr>
          </w:pPr>
          <w:hyperlink w:anchor="_Toc105247005" w:history="1">
            <w:r w:rsidR="00D55ABC" w:rsidRPr="00D55ABC">
              <w:rPr>
                <w:rStyle w:val="a9"/>
                <w:rFonts w:ascii="Times New Roman" w:hAnsi="Times New Roman" w:cs="Times New Roman"/>
                <w:noProof/>
                <w:sz w:val="24"/>
                <w:szCs w:val="24"/>
              </w:rPr>
              <w:t>Список литературы</w:t>
            </w:r>
            <w:r w:rsidR="00D55ABC" w:rsidRPr="00D55ABC">
              <w:rPr>
                <w:rFonts w:ascii="Times New Roman" w:hAnsi="Times New Roman" w:cs="Times New Roman"/>
                <w:noProof/>
                <w:webHidden/>
                <w:sz w:val="24"/>
                <w:szCs w:val="24"/>
              </w:rPr>
              <w:tab/>
            </w:r>
            <w:r w:rsidR="00D55ABC" w:rsidRPr="00D55ABC">
              <w:rPr>
                <w:rFonts w:ascii="Times New Roman" w:hAnsi="Times New Roman" w:cs="Times New Roman"/>
                <w:noProof/>
                <w:webHidden/>
                <w:sz w:val="24"/>
                <w:szCs w:val="24"/>
              </w:rPr>
              <w:fldChar w:fldCharType="begin"/>
            </w:r>
            <w:r w:rsidR="00D55ABC" w:rsidRPr="00D55ABC">
              <w:rPr>
                <w:rFonts w:ascii="Times New Roman" w:hAnsi="Times New Roman" w:cs="Times New Roman"/>
                <w:noProof/>
                <w:webHidden/>
                <w:sz w:val="24"/>
                <w:szCs w:val="24"/>
              </w:rPr>
              <w:instrText xml:space="preserve"> PAGEREF _Toc105247005 \h </w:instrText>
            </w:r>
            <w:r w:rsidR="00D55ABC" w:rsidRPr="00D55ABC">
              <w:rPr>
                <w:rFonts w:ascii="Times New Roman" w:hAnsi="Times New Roman" w:cs="Times New Roman"/>
                <w:noProof/>
                <w:webHidden/>
                <w:sz w:val="24"/>
                <w:szCs w:val="24"/>
              </w:rPr>
            </w:r>
            <w:r w:rsidR="00D55ABC" w:rsidRPr="00D55ABC">
              <w:rPr>
                <w:rFonts w:ascii="Times New Roman" w:hAnsi="Times New Roman" w:cs="Times New Roman"/>
                <w:noProof/>
                <w:webHidden/>
                <w:sz w:val="24"/>
                <w:szCs w:val="24"/>
              </w:rPr>
              <w:fldChar w:fldCharType="separate"/>
            </w:r>
            <w:r w:rsidR="00D55ABC" w:rsidRPr="00D55ABC">
              <w:rPr>
                <w:rFonts w:ascii="Times New Roman" w:hAnsi="Times New Roman" w:cs="Times New Roman"/>
                <w:noProof/>
                <w:webHidden/>
                <w:sz w:val="24"/>
                <w:szCs w:val="24"/>
              </w:rPr>
              <w:t>53</w:t>
            </w:r>
            <w:r w:rsidR="00D55ABC" w:rsidRPr="00D55ABC">
              <w:rPr>
                <w:rFonts w:ascii="Times New Roman" w:hAnsi="Times New Roman" w:cs="Times New Roman"/>
                <w:noProof/>
                <w:webHidden/>
                <w:sz w:val="24"/>
                <w:szCs w:val="24"/>
              </w:rPr>
              <w:fldChar w:fldCharType="end"/>
            </w:r>
          </w:hyperlink>
        </w:p>
        <w:p w14:paraId="743525B9" w14:textId="603549B5" w:rsidR="00FE32F2" w:rsidRPr="00D55ABC" w:rsidRDefault="00FE32F2" w:rsidP="005867A6">
          <w:pPr>
            <w:spacing w:after="120" w:line="360" w:lineRule="auto"/>
            <w:jc w:val="both"/>
            <w:rPr>
              <w:rFonts w:ascii="Times New Roman" w:hAnsi="Times New Roman" w:cs="Times New Roman"/>
              <w:sz w:val="24"/>
              <w:szCs w:val="24"/>
            </w:rPr>
          </w:pPr>
          <w:r w:rsidRPr="00D55ABC">
            <w:rPr>
              <w:rFonts w:ascii="Times New Roman" w:hAnsi="Times New Roman" w:cs="Times New Roman"/>
              <w:sz w:val="24"/>
              <w:szCs w:val="24"/>
            </w:rPr>
            <w:fldChar w:fldCharType="end"/>
          </w:r>
        </w:p>
      </w:sdtContent>
    </w:sdt>
    <w:p w14:paraId="65F8B0E1" w14:textId="6528B33C" w:rsidR="0002364E" w:rsidRPr="004C0A8D" w:rsidRDefault="0002364E" w:rsidP="003C0FDB">
      <w:pPr>
        <w:spacing w:after="160" w:line="259" w:lineRule="auto"/>
        <w:ind w:right="283"/>
        <w:rPr>
          <w:rFonts w:ascii="Times New Roman" w:eastAsiaTheme="majorEastAsia" w:hAnsi="Times New Roman" w:cs="Times New Roman"/>
          <w:b/>
          <w:sz w:val="24"/>
          <w:szCs w:val="24"/>
        </w:rPr>
      </w:pPr>
      <w:r w:rsidRPr="004C0A8D">
        <w:rPr>
          <w:rFonts w:ascii="Times New Roman" w:eastAsiaTheme="majorEastAsia" w:hAnsi="Times New Roman" w:cs="Times New Roman"/>
          <w:b/>
          <w:sz w:val="24"/>
          <w:szCs w:val="24"/>
        </w:rPr>
        <w:br w:type="page"/>
      </w:r>
    </w:p>
    <w:p w14:paraId="6570F3FD" w14:textId="77777777" w:rsidR="0002364E" w:rsidRPr="004C0A8D" w:rsidRDefault="0002364E" w:rsidP="00BA4A1E">
      <w:pPr>
        <w:spacing w:after="160" w:line="360" w:lineRule="auto"/>
        <w:ind w:right="283"/>
        <w:rPr>
          <w:rFonts w:ascii="Times New Roman" w:eastAsiaTheme="majorEastAsia" w:hAnsi="Times New Roman" w:cs="Times New Roman"/>
          <w:b/>
          <w:sz w:val="24"/>
          <w:szCs w:val="24"/>
        </w:rPr>
      </w:pPr>
    </w:p>
    <w:p w14:paraId="227034CB" w14:textId="77777777" w:rsidR="00727991" w:rsidRPr="008D6A36" w:rsidRDefault="00727991" w:rsidP="00BA4A1E">
      <w:pPr>
        <w:pStyle w:val="1"/>
        <w:spacing w:line="360" w:lineRule="auto"/>
        <w:ind w:firstLine="0"/>
        <w:jc w:val="center"/>
        <w:rPr>
          <w:rFonts w:cs="Times New Roman"/>
          <w:sz w:val="24"/>
          <w:szCs w:val="24"/>
        </w:rPr>
      </w:pPr>
      <w:bookmarkStart w:id="3" w:name="_Toc101327572"/>
      <w:bookmarkStart w:id="4" w:name="_Toc105246984"/>
      <w:bookmarkStart w:id="5" w:name="_Toc511497325"/>
      <w:bookmarkEnd w:id="1"/>
      <w:r w:rsidRPr="008D6A36">
        <w:rPr>
          <w:rFonts w:cs="Times New Roman"/>
          <w:sz w:val="24"/>
          <w:szCs w:val="24"/>
        </w:rPr>
        <w:t>Введение</w:t>
      </w:r>
      <w:bookmarkEnd w:id="3"/>
      <w:bookmarkEnd w:id="4"/>
    </w:p>
    <w:p w14:paraId="45A61188" w14:textId="77777777" w:rsidR="00727991" w:rsidRPr="008D6A36" w:rsidRDefault="00727991" w:rsidP="00BA4A1E">
      <w:pPr>
        <w:spacing w:after="0" w:line="360" w:lineRule="auto"/>
        <w:ind w:firstLine="709"/>
        <w:jc w:val="both"/>
        <w:rPr>
          <w:rFonts w:ascii="Times New Roman" w:hAnsi="Times New Roman" w:cs="Times New Roman"/>
          <w:sz w:val="24"/>
          <w:szCs w:val="24"/>
        </w:rPr>
      </w:pPr>
      <w:r w:rsidRPr="008D6A36">
        <w:rPr>
          <w:rFonts w:ascii="Times New Roman" w:hAnsi="Times New Roman" w:cs="Times New Roman"/>
          <w:sz w:val="24"/>
          <w:szCs w:val="24"/>
        </w:rPr>
        <w:t>Арктические водные экосистемы представляют большой интерес для исследователей различных областей науки.</w:t>
      </w:r>
    </w:p>
    <w:p w14:paraId="0EFB7AAE" w14:textId="2363B653" w:rsidR="00727991" w:rsidRPr="008D6A36" w:rsidRDefault="00727991" w:rsidP="00BA4A1E">
      <w:pPr>
        <w:spacing w:after="0" w:line="360" w:lineRule="auto"/>
        <w:ind w:firstLine="709"/>
        <w:jc w:val="both"/>
        <w:rPr>
          <w:rFonts w:ascii="Times New Roman" w:hAnsi="Times New Roman" w:cs="Times New Roman"/>
          <w:sz w:val="24"/>
          <w:szCs w:val="24"/>
        </w:rPr>
      </w:pPr>
      <w:r w:rsidRPr="008D6A36">
        <w:rPr>
          <w:rFonts w:ascii="Times New Roman" w:hAnsi="Times New Roman" w:cs="Times New Roman"/>
          <w:sz w:val="24"/>
          <w:szCs w:val="24"/>
        </w:rPr>
        <w:t>Вот уже более 30 лет ведутся исследования арктических озер в прибрежных зонах. Ученые различных направлений совместными усилиями проводят комплексный анализ экологической обстановки в этом регионе. За последние годы накоплена огромная база знаний в таких областях, как почвоведение, гидрология, геофизика, климатология.</w:t>
      </w:r>
    </w:p>
    <w:p w14:paraId="43565ABB" w14:textId="3508A2C9" w:rsidR="00727991" w:rsidRDefault="00727991" w:rsidP="00BA4A1E">
      <w:pPr>
        <w:spacing w:after="0" w:line="360" w:lineRule="auto"/>
        <w:ind w:firstLine="709"/>
        <w:jc w:val="both"/>
        <w:rPr>
          <w:rFonts w:ascii="Times New Roman" w:hAnsi="Times New Roman" w:cs="Times New Roman"/>
          <w:sz w:val="24"/>
          <w:szCs w:val="24"/>
        </w:rPr>
      </w:pPr>
      <w:r w:rsidRPr="008D6A36">
        <w:rPr>
          <w:rFonts w:ascii="Times New Roman" w:hAnsi="Times New Roman" w:cs="Times New Roman"/>
          <w:sz w:val="24"/>
          <w:szCs w:val="24"/>
        </w:rPr>
        <w:t>Тенденции развития данных наук приводят к необходимости разработки подходов к анализу свойств и распространения показателей, характеристики процессов, протекающих в водах. Базы данных дают широкий спектр возможностей для реализации новых подходов, создания интерактивных карт, ускорения и автоматизации процесса обработки и анализа данных.</w:t>
      </w:r>
    </w:p>
    <w:p w14:paraId="2759C5E6" w14:textId="0D6B13A1" w:rsidR="007F70A5" w:rsidRDefault="007F70A5" w:rsidP="00BA4A1E">
      <w:pPr>
        <w:spacing w:after="0" w:line="360" w:lineRule="auto"/>
        <w:ind w:firstLine="709"/>
        <w:jc w:val="both"/>
        <w:rPr>
          <w:rFonts w:ascii="Times New Roman" w:hAnsi="Times New Roman" w:cs="Times New Roman"/>
          <w:sz w:val="24"/>
          <w:szCs w:val="24"/>
        </w:rPr>
      </w:pPr>
      <w:r w:rsidRPr="007F70A5">
        <w:rPr>
          <w:rFonts w:ascii="Times New Roman" w:hAnsi="Times New Roman" w:cs="Times New Roman"/>
          <w:sz w:val="24"/>
          <w:szCs w:val="24"/>
        </w:rPr>
        <w:t>Начиная с середины девяностых годов прошлого века началось активное развитие</w:t>
      </w:r>
      <w:r w:rsidR="00EE7774">
        <w:rPr>
          <w:rFonts w:ascii="Times New Roman" w:hAnsi="Times New Roman" w:cs="Times New Roman"/>
          <w:sz w:val="24"/>
          <w:szCs w:val="24"/>
        </w:rPr>
        <w:t xml:space="preserve"> информационных</w:t>
      </w:r>
      <w:r>
        <w:rPr>
          <w:rFonts w:ascii="Times New Roman" w:hAnsi="Times New Roman" w:cs="Times New Roman"/>
          <w:sz w:val="24"/>
          <w:szCs w:val="24"/>
        </w:rPr>
        <w:t xml:space="preserve"> </w:t>
      </w:r>
      <w:r w:rsidRPr="007F70A5">
        <w:rPr>
          <w:rFonts w:ascii="Times New Roman" w:hAnsi="Times New Roman" w:cs="Times New Roman"/>
          <w:sz w:val="24"/>
          <w:szCs w:val="24"/>
        </w:rPr>
        <w:t>технологий</w:t>
      </w:r>
      <w:r w:rsidR="00EE7774" w:rsidRPr="00EE7774">
        <w:rPr>
          <w:rFonts w:ascii="Times New Roman" w:hAnsi="Times New Roman" w:cs="Times New Roman"/>
          <w:sz w:val="24"/>
          <w:szCs w:val="24"/>
        </w:rPr>
        <w:t>,</w:t>
      </w:r>
      <w:r w:rsidR="00EE7774">
        <w:rPr>
          <w:rFonts w:ascii="Times New Roman" w:hAnsi="Times New Roman" w:cs="Times New Roman"/>
          <w:sz w:val="24"/>
          <w:szCs w:val="24"/>
        </w:rPr>
        <w:t xml:space="preserve"> в том числе веб</w:t>
      </w:r>
      <w:r w:rsidRPr="007F70A5">
        <w:rPr>
          <w:rFonts w:ascii="Times New Roman" w:hAnsi="Times New Roman" w:cs="Times New Roman"/>
          <w:sz w:val="24"/>
          <w:szCs w:val="24"/>
        </w:rPr>
        <w:t xml:space="preserve">- картографирования </w:t>
      </w:r>
      <w:r w:rsidR="00BA4A1E">
        <w:rPr>
          <w:rFonts w:ascii="Times New Roman" w:hAnsi="Times New Roman" w:cs="Times New Roman"/>
          <w:sz w:val="24"/>
          <w:szCs w:val="24"/>
        </w:rPr>
        <w:t>и ведения баз данных</w:t>
      </w:r>
      <w:r w:rsidR="00BA4A1E" w:rsidRPr="00BA4A1E">
        <w:rPr>
          <w:rFonts w:ascii="Times New Roman" w:hAnsi="Times New Roman" w:cs="Times New Roman"/>
          <w:sz w:val="24"/>
          <w:szCs w:val="24"/>
        </w:rPr>
        <w:t xml:space="preserve">, </w:t>
      </w:r>
      <w:r w:rsidRPr="007F70A5">
        <w:rPr>
          <w:rFonts w:ascii="Times New Roman" w:hAnsi="Times New Roman" w:cs="Times New Roman"/>
          <w:sz w:val="24"/>
          <w:szCs w:val="24"/>
        </w:rPr>
        <w:t>и в наше время данн</w:t>
      </w:r>
      <w:r w:rsidR="00BA4A1E">
        <w:rPr>
          <w:rFonts w:ascii="Times New Roman" w:hAnsi="Times New Roman" w:cs="Times New Roman"/>
          <w:sz w:val="24"/>
          <w:szCs w:val="24"/>
        </w:rPr>
        <w:t>ые</w:t>
      </w:r>
      <w:r w:rsidRPr="007F70A5">
        <w:rPr>
          <w:rFonts w:ascii="Times New Roman" w:hAnsi="Times New Roman" w:cs="Times New Roman"/>
          <w:sz w:val="24"/>
          <w:szCs w:val="24"/>
        </w:rPr>
        <w:t xml:space="preserve"> отрасл</w:t>
      </w:r>
      <w:r w:rsidR="00BA4A1E">
        <w:rPr>
          <w:rFonts w:ascii="Times New Roman" w:hAnsi="Times New Roman" w:cs="Times New Roman"/>
          <w:sz w:val="24"/>
          <w:szCs w:val="24"/>
        </w:rPr>
        <w:t>и</w:t>
      </w:r>
      <w:r w:rsidRPr="007F70A5">
        <w:rPr>
          <w:rFonts w:ascii="Times New Roman" w:hAnsi="Times New Roman" w:cs="Times New Roman"/>
          <w:sz w:val="24"/>
          <w:szCs w:val="24"/>
        </w:rPr>
        <w:t xml:space="preserve"> наход</w:t>
      </w:r>
      <w:r w:rsidR="00BA4A1E">
        <w:rPr>
          <w:rFonts w:ascii="Times New Roman" w:hAnsi="Times New Roman" w:cs="Times New Roman"/>
          <w:sz w:val="24"/>
          <w:szCs w:val="24"/>
        </w:rPr>
        <w:t>я</w:t>
      </w:r>
      <w:r w:rsidRPr="007F70A5">
        <w:rPr>
          <w:rFonts w:ascii="Times New Roman" w:hAnsi="Times New Roman" w:cs="Times New Roman"/>
          <w:sz w:val="24"/>
          <w:szCs w:val="24"/>
        </w:rPr>
        <w:t>тся на высоком</w:t>
      </w:r>
      <w:r>
        <w:rPr>
          <w:rFonts w:ascii="Times New Roman" w:hAnsi="Times New Roman" w:cs="Times New Roman"/>
          <w:sz w:val="24"/>
          <w:szCs w:val="24"/>
        </w:rPr>
        <w:t xml:space="preserve"> </w:t>
      </w:r>
      <w:r w:rsidRPr="007F70A5">
        <w:rPr>
          <w:rFonts w:ascii="Times New Roman" w:hAnsi="Times New Roman" w:cs="Times New Roman"/>
          <w:sz w:val="24"/>
          <w:szCs w:val="24"/>
        </w:rPr>
        <w:t>уровне и стал</w:t>
      </w:r>
      <w:r w:rsidR="00BA4A1E">
        <w:rPr>
          <w:rFonts w:ascii="Times New Roman" w:hAnsi="Times New Roman" w:cs="Times New Roman"/>
          <w:sz w:val="24"/>
          <w:szCs w:val="24"/>
        </w:rPr>
        <w:t>и</w:t>
      </w:r>
      <w:r w:rsidRPr="007F70A5">
        <w:rPr>
          <w:rFonts w:ascii="Times New Roman" w:hAnsi="Times New Roman" w:cs="Times New Roman"/>
          <w:sz w:val="24"/>
          <w:szCs w:val="24"/>
        </w:rPr>
        <w:t xml:space="preserve"> доступн</w:t>
      </w:r>
      <w:r w:rsidR="00BA4A1E">
        <w:rPr>
          <w:rFonts w:ascii="Times New Roman" w:hAnsi="Times New Roman" w:cs="Times New Roman"/>
          <w:sz w:val="24"/>
          <w:szCs w:val="24"/>
        </w:rPr>
        <w:t>ы</w:t>
      </w:r>
      <w:r w:rsidRPr="007F70A5">
        <w:rPr>
          <w:rFonts w:ascii="Times New Roman" w:hAnsi="Times New Roman" w:cs="Times New Roman"/>
          <w:sz w:val="24"/>
          <w:szCs w:val="24"/>
        </w:rPr>
        <w:t xml:space="preserve"> простым пользователям. Это вызывает большой интерес и среди</w:t>
      </w:r>
      <w:r>
        <w:rPr>
          <w:rFonts w:ascii="Times New Roman" w:hAnsi="Times New Roman" w:cs="Times New Roman"/>
          <w:sz w:val="24"/>
          <w:szCs w:val="24"/>
        </w:rPr>
        <w:t xml:space="preserve"> </w:t>
      </w:r>
      <w:r w:rsidRPr="007F70A5">
        <w:rPr>
          <w:rFonts w:ascii="Times New Roman" w:hAnsi="Times New Roman" w:cs="Times New Roman"/>
          <w:sz w:val="24"/>
          <w:szCs w:val="24"/>
        </w:rPr>
        <w:t>научного сообщества, и среди органов власти различного уровня. Публикация</w:t>
      </w:r>
      <w:r w:rsidR="00BA4A1E">
        <w:rPr>
          <w:rFonts w:ascii="Times New Roman" w:hAnsi="Times New Roman" w:cs="Times New Roman"/>
          <w:sz w:val="24"/>
          <w:szCs w:val="24"/>
        </w:rPr>
        <w:t xml:space="preserve"> информации</w:t>
      </w:r>
      <w:r>
        <w:rPr>
          <w:rFonts w:ascii="Times New Roman" w:hAnsi="Times New Roman" w:cs="Times New Roman"/>
          <w:sz w:val="24"/>
          <w:szCs w:val="24"/>
        </w:rPr>
        <w:t xml:space="preserve"> </w:t>
      </w:r>
      <w:r w:rsidR="00BA4A1E">
        <w:rPr>
          <w:rFonts w:ascii="Times New Roman" w:hAnsi="Times New Roman" w:cs="Times New Roman"/>
          <w:sz w:val="24"/>
          <w:szCs w:val="24"/>
        </w:rPr>
        <w:t xml:space="preserve">и </w:t>
      </w:r>
      <w:r w:rsidRPr="007F70A5">
        <w:rPr>
          <w:rFonts w:ascii="Times New Roman" w:hAnsi="Times New Roman" w:cs="Times New Roman"/>
          <w:sz w:val="24"/>
          <w:szCs w:val="24"/>
        </w:rPr>
        <w:t>интерактивных картографических произведений в сети Интернет стала одной из ключевых</w:t>
      </w:r>
      <w:r>
        <w:rPr>
          <w:rFonts w:ascii="Times New Roman" w:hAnsi="Times New Roman" w:cs="Times New Roman"/>
          <w:sz w:val="24"/>
          <w:szCs w:val="24"/>
        </w:rPr>
        <w:t xml:space="preserve"> </w:t>
      </w:r>
      <w:r w:rsidRPr="007F70A5">
        <w:rPr>
          <w:rFonts w:ascii="Times New Roman" w:hAnsi="Times New Roman" w:cs="Times New Roman"/>
          <w:sz w:val="24"/>
          <w:szCs w:val="24"/>
        </w:rPr>
        <w:t>задач геоинформационного картографирования.</w:t>
      </w:r>
    </w:p>
    <w:p w14:paraId="36708565" w14:textId="257B34D1" w:rsidR="007F70A5" w:rsidRPr="008D6A36" w:rsidRDefault="007F70A5" w:rsidP="00BA4A1E">
      <w:pPr>
        <w:spacing w:after="0" w:line="360" w:lineRule="auto"/>
        <w:ind w:firstLine="709"/>
        <w:jc w:val="both"/>
        <w:rPr>
          <w:rFonts w:ascii="Times New Roman" w:hAnsi="Times New Roman" w:cs="Times New Roman"/>
          <w:sz w:val="24"/>
          <w:szCs w:val="24"/>
        </w:rPr>
      </w:pPr>
      <w:r w:rsidRPr="007F70A5">
        <w:rPr>
          <w:rFonts w:ascii="Times New Roman" w:hAnsi="Times New Roman" w:cs="Times New Roman"/>
          <w:sz w:val="24"/>
          <w:szCs w:val="24"/>
        </w:rPr>
        <w:t xml:space="preserve">Актуальность работы связана с необходимостью реализации </w:t>
      </w:r>
      <w:r>
        <w:rPr>
          <w:rFonts w:ascii="Times New Roman" w:hAnsi="Times New Roman" w:cs="Times New Roman"/>
          <w:sz w:val="24"/>
          <w:szCs w:val="24"/>
        </w:rPr>
        <w:t>автоматизации</w:t>
      </w:r>
      <w:r w:rsidRPr="007F70A5">
        <w:rPr>
          <w:rFonts w:ascii="Times New Roman" w:hAnsi="Times New Roman" w:cs="Times New Roman"/>
          <w:sz w:val="24"/>
          <w:szCs w:val="24"/>
        </w:rPr>
        <w:t>, всестороннего анализа данных полевых исследований</w:t>
      </w:r>
      <w:r>
        <w:rPr>
          <w:rFonts w:ascii="Times New Roman" w:hAnsi="Times New Roman" w:cs="Times New Roman"/>
          <w:sz w:val="24"/>
          <w:szCs w:val="24"/>
        </w:rPr>
        <w:t xml:space="preserve"> и мониторинга</w:t>
      </w:r>
      <w:r w:rsidRPr="007F70A5">
        <w:rPr>
          <w:rFonts w:ascii="Times New Roman" w:hAnsi="Times New Roman" w:cs="Times New Roman"/>
          <w:sz w:val="24"/>
          <w:szCs w:val="24"/>
        </w:rPr>
        <w:t xml:space="preserve">, </w:t>
      </w:r>
      <w:r>
        <w:rPr>
          <w:rFonts w:ascii="Times New Roman" w:hAnsi="Times New Roman" w:cs="Times New Roman"/>
          <w:sz w:val="24"/>
          <w:szCs w:val="24"/>
        </w:rPr>
        <w:t>а также</w:t>
      </w:r>
      <w:r w:rsidRPr="007F70A5">
        <w:rPr>
          <w:rFonts w:ascii="Times New Roman" w:hAnsi="Times New Roman" w:cs="Times New Roman"/>
          <w:sz w:val="24"/>
          <w:szCs w:val="24"/>
        </w:rPr>
        <w:t xml:space="preserve"> оформления полученной информации не</w:t>
      </w:r>
      <w:r>
        <w:rPr>
          <w:rFonts w:ascii="Times New Roman" w:hAnsi="Times New Roman" w:cs="Times New Roman"/>
          <w:sz w:val="24"/>
          <w:szCs w:val="24"/>
        </w:rPr>
        <w:t xml:space="preserve"> </w:t>
      </w:r>
      <w:r w:rsidRPr="007F70A5">
        <w:rPr>
          <w:rFonts w:ascii="Times New Roman" w:hAnsi="Times New Roman" w:cs="Times New Roman"/>
          <w:sz w:val="24"/>
          <w:szCs w:val="24"/>
        </w:rPr>
        <w:t xml:space="preserve">только в виде </w:t>
      </w:r>
      <w:r>
        <w:rPr>
          <w:rFonts w:ascii="Times New Roman" w:hAnsi="Times New Roman" w:cs="Times New Roman"/>
          <w:sz w:val="24"/>
          <w:szCs w:val="24"/>
        </w:rPr>
        <w:t>таблиц и документов</w:t>
      </w:r>
      <w:r w:rsidRPr="007F70A5">
        <w:rPr>
          <w:rFonts w:ascii="Times New Roman" w:hAnsi="Times New Roman" w:cs="Times New Roman"/>
          <w:sz w:val="24"/>
          <w:szCs w:val="24"/>
        </w:rPr>
        <w:t>,</w:t>
      </w:r>
      <w:r>
        <w:rPr>
          <w:rFonts w:ascii="Times New Roman" w:hAnsi="Times New Roman" w:cs="Times New Roman"/>
          <w:sz w:val="24"/>
          <w:szCs w:val="24"/>
        </w:rPr>
        <w:t xml:space="preserve"> </w:t>
      </w:r>
      <w:r w:rsidRPr="007F70A5">
        <w:rPr>
          <w:rFonts w:ascii="Times New Roman" w:hAnsi="Times New Roman" w:cs="Times New Roman"/>
          <w:sz w:val="24"/>
          <w:szCs w:val="24"/>
        </w:rPr>
        <w:t>но и в виде</w:t>
      </w:r>
      <w:r>
        <w:rPr>
          <w:rFonts w:ascii="Times New Roman" w:hAnsi="Times New Roman" w:cs="Times New Roman"/>
          <w:sz w:val="24"/>
          <w:szCs w:val="24"/>
        </w:rPr>
        <w:t xml:space="preserve"> доступных</w:t>
      </w:r>
      <w:r w:rsidRPr="007F70A5">
        <w:rPr>
          <w:rFonts w:ascii="Times New Roman" w:hAnsi="Times New Roman" w:cs="Times New Roman"/>
          <w:sz w:val="24"/>
          <w:szCs w:val="24"/>
        </w:rPr>
        <w:t xml:space="preserve"> </w:t>
      </w:r>
      <w:r>
        <w:rPr>
          <w:rFonts w:ascii="Times New Roman" w:hAnsi="Times New Roman" w:cs="Times New Roman"/>
          <w:sz w:val="24"/>
          <w:szCs w:val="24"/>
        </w:rPr>
        <w:t xml:space="preserve">баз данных и последующего отображения на электронных картах в сети </w:t>
      </w:r>
      <w:r w:rsidRPr="007F70A5">
        <w:rPr>
          <w:rFonts w:ascii="Times New Roman" w:hAnsi="Times New Roman" w:cs="Times New Roman"/>
          <w:sz w:val="24"/>
          <w:szCs w:val="24"/>
        </w:rPr>
        <w:t>Интернет.</w:t>
      </w:r>
    </w:p>
    <w:p w14:paraId="1DE781F5" w14:textId="77777777" w:rsidR="008D6A36" w:rsidRPr="008D6A36" w:rsidRDefault="008D6A36" w:rsidP="00BA4A1E">
      <w:pPr>
        <w:spacing w:after="0" w:line="360" w:lineRule="auto"/>
        <w:ind w:firstLine="709"/>
        <w:jc w:val="both"/>
        <w:rPr>
          <w:rFonts w:ascii="Times New Roman" w:hAnsi="Times New Roman" w:cs="Times New Roman"/>
          <w:sz w:val="24"/>
          <w:szCs w:val="24"/>
        </w:rPr>
      </w:pPr>
      <w:r w:rsidRPr="008D6A36">
        <w:rPr>
          <w:rFonts w:ascii="Times New Roman" w:hAnsi="Times New Roman" w:cs="Times New Roman"/>
          <w:sz w:val="24"/>
          <w:szCs w:val="24"/>
        </w:rPr>
        <w:t>Для выполнения работы были поставлены следующие цели и задачи, а также</w:t>
      </w:r>
    </w:p>
    <w:p w14:paraId="0472BC20" w14:textId="3D42F935" w:rsidR="008D6A36" w:rsidRDefault="008D6A36" w:rsidP="00BA4A1E">
      <w:pPr>
        <w:spacing w:after="0" w:line="360" w:lineRule="auto"/>
        <w:jc w:val="both"/>
        <w:rPr>
          <w:rFonts w:ascii="Times New Roman" w:hAnsi="Times New Roman" w:cs="Times New Roman"/>
          <w:sz w:val="24"/>
          <w:szCs w:val="24"/>
        </w:rPr>
      </w:pPr>
      <w:r w:rsidRPr="008D6A36">
        <w:rPr>
          <w:rFonts w:ascii="Times New Roman" w:hAnsi="Times New Roman" w:cs="Times New Roman"/>
          <w:sz w:val="24"/>
          <w:szCs w:val="24"/>
        </w:rPr>
        <w:t>определены объект и предмет исследования:</w:t>
      </w:r>
    </w:p>
    <w:p w14:paraId="4D5F494F" w14:textId="2C86E5D5" w:rsidR="008D6A36" w:rsidRDefault="008D6A36" w:rsidP="00BA4A1E">
      <w:pPr>
        <w:spacing w:after="0" w:line="360" w:lineRule="auto"/>
        <w:ind w:firstLine="709"/>
        <w:jc w:val="both"/>
        <w:rPr>
          <w:rFonts w:ascii="Times New Roman" w:hAnsi="Times New Roman" w:cs="Times New Roman"/>
          <w:sz w:val="24"/>
          <w:szCs w:val="24"/>
        </w:rPr>
      </w:pPr>
      <w:r w:rsidRPr="007F70A5">
        <w:rPr>
          <w:rFonts w:ascii="Times New Roman" w:hAnsi="Times New Roman" w:cs="Times New Roman"/>
          <w:b/>
          <w:bCs/>
          <w:sz w:val="24"/>
          <w:szCs w:val="24"/>
        </w:rPr>
        <w:t>Цель работы</w:t>
      </w:r>
      <w:r w:rsidR="007F70A5" w:rsidRPr="007F70A5">
        <w:rPr>
          <w:rFonts w:ascii="Times New Roman" w:hAnsi="Times New Roman" w:cs="Times New Roman"/>
          <w:b/>
          <w:bCs/>
          <w:sz w:val="24"/>
          <w:szCs w:val="24"/>
        </w:rPr>
        <w:t>:</w:t>
      </w:r>
      <w:r w:rsidRPr="008D6A36">
        <w:rPr>
          <w:rFonts w:ascii="Times New Roman" w:hAnsi="Times New Roman" w:cs="Times New Roman"/>
          <w:sz w:val="24"/>
          <w:szCs w:val="24"/>
        </w:rPr>
        <w:t xml:space="preserve"> </w:t>
      </w:r>
      <w:r w:rsidR="00EC6CE1">
        <w:rPr>
          <w:rFonts w:ascii="Times New Roman" w:hAnsi="Times New Roman" w:cs="Times New Roman"/>
          <w:sz w:val="24"/>
          <w:szCs w:val="24"/>
        </w:rPr>
        <w:t>М</w:t>
      </w:r>
      <w:r w:rsidRPr="008D6A36">
        <w:rPr>
          <w:rFonts w:ascii="Times New Roman" w:hAnsi="Times New Roman" w:cs="Times New Roman"/>
          <w:sz w:val="24"/>
          <w:szCs w:val="24"/>
        </w:rPr>
        <w:t xml:space="preserve">одернизация базы данных и геоинформационная поддержка гидрологических и экологических исследований устьевых зон арктических рек для проекта </w:t>
      </w:r>
      <w:bookmarkStart w:id="6" w:name="_Hlk105276199"/>
      <w:r w:rsidRPr="008D6A36">
        <w:rPr>
          <w:rFonts w:ascii="Times New Roman" w:hAnsi="Times New Roman" w:cs="Times New Roman"/>
          <w:sz w:val="24"/>
          <w:szCs w:val="24"/>
        </w:rPr>
        <w:t>“Адаптация арктических водных экосистем к изменению климата и антропогенному воздействию”.</w:t>
      </w:r>
    </w:p>
    <w:bookmarkEnd w:id="6"/>
    <w:p w14:paraId="79CED173" w14:textId="0E4627B6" w:rsidR="00BA4A1E" w:rsidRDefault="00BA4A1E" w:rsidP="00BA4A1E">
      <w:pPr>
        <w:spacing w:after="0" w:line="360" w:lineRule="auto"/>
        <w:ind w:firstLine="709"/>
        <w:jc w:val="both"/>
        <w:rPr>
          <w:rFonts w:ascii="Times New Roman" w:hAnsi="Times New Roman" w:cs="Times New Roman"/>
          <w:sz w:val="24"/>
          <w:szCs w:val="24"/>
        </w:rPr>
      </w:pPr>
    </w:p>
    <w:p w14:paraId="346E1934" w14:textId="7EC9C08B" w:rsidR="00BA4A1E" w:rsidRDefault="00BA4A1E" w:rsidP="00BA4A1E">
      <w:pPr>
        <w:spacing w:after="0" w:line="360" w:lineRule="auto"/>
        <w:ind w:firstLine="709"/>
        <w:jc w:val="both"/>
        <w:rPr>
          <w:rFonts w:ascii="Times New Roman" w:hAnsi="Times New Roman" w:cs="Times New Roman"/>
          <w:sz w:val="24"/>
          <w:szCs w:val="24"/>
        </w:rPr>
      </w:pPr>
    </w:p>
    <w:p w14:paraId="1CECA0D7" w14:textId="77777777" w:rsidR="00BA4A1E" w:rsidRDefault="00BA4A1E" w:rsidP="00BA4A1E">
      <w:pPr>
        <w:spacing w:after="0" w:line="360" w:lineRule="auto"/>
        <w:ind w:firstLine="709"/>
        <w:jc w:val="both"/>
        <w:rPr>
          <w:rFonts w:ascii="Times New Roman" w:hAnsi="Times New Roman" w:cs="Times New Roman"/>
          <w:sz w:val="24"/>
          <w:szCs w:val="24"/>
        </w:rPr>
      </w:pPr>
    </w:p>
    <w:p w14:paraId="06899365" w14:textId="2E27FF9C" w:rsidR="008D6A36" w:rsidRPr="008D6A36" w:rsidRDefault="008D6A36" w:rsidP="00BA4A1E">
      <w:pPr>
        <w:spacing w:after="0" w:line="360" w:lineRule="auto"/>
        <w:ind w:firstLine="709"/>
        <w:jc w:val="both"/>
        <w:rPr>
          <w:rFonts w:ascii="Times New Roman" w:hAnsi="Times New Roman" w:cs="Times New Roman"/>
          <w:b/>
          <w:bCs/>
          <w:sz w:val="24"/>
          <w:szCs w:val="24"/>
        </w:rPr>
      </w:pPr>
      <w:r w:rsidRPr="008D6A36">
        <w:rPr>
          <w:rFonts w:ascii="Times New Roman" w:hAnsi="Times New Roman" w:cs="Times New Roman"/>
          <w:b/>
          <w:bCs/>
          <w:sz w:val="24"/>
          <w:szCs w:val="24"/>
        </w:rPr>
        <w:lastRenderedPageBreak/>
        <w:t>Задачи</w:t>
      </w:r>
      <w:r w:rsidRPr="008D6A36">
        <w:rPr>
          <w:rFonts w:ascii="Times New Roman" w:hAnsi="Times New Roman" w:cs="Times New Roman"/>
          <w:b/>
          <w:bCs/>
          <w:sz w:val="24"/>
          <w:szCs w:val="24"/>
          <w:lang w:val="en-US"/>
        </w:rPr>
        <w:t>:</w:t>
      </w:r>
    </w:p>
    <w:p w14:paraId="4930559E" w14:textId="572E3B6F" w:rsidR="00D3612F" w:rsidRDefault="008D6A36" w:rsidP="00BA4A1E">
      <w:pPr>
        <w:pStyle w:val="a5"/>
        <w:numPr>
          <w:ilvl w:val="0"/>
          <w:numId w:val="2"/>
        </w:numPr>
        <w:spacing w:after="0" w:line="360" w:lineRule="auto"/>
        <w:ind w:left="709" w:firstLine="0"/>
        <w:jc w:val="both"/>
        <w:rPr>
          <w:rFonts w:ascii="Times New Roman" w:hAnsi="Times New Roman" w:cs="Times New Roman"/>
          <w:sz w:val="24"/>
          <w:szCs w:val="24"/>
        </w:rPr>
      </w:pPr>
      <w:r w:rsidRPr="008D6A36">
        <w:rPr>
          <w:rFonts w:ascii="Times New Roman" w:hAnsi="Times New Roman" w:cs="Times New Roman"/>
          <w:sz w:val="24"/>
          <w:szCs w:val="24"/>
        </w:rPr>
        <w:t>Провести о</w:t>
      </w:r>
      <w:r w:rsidR="00D86245" w:rsidRPr="008D6A36">
        <w:rPr>
          <w:rFonts w:ascii="Times New Roman" w:hAnsi="Times New Roman" w:cs="Times New Roman"/>
          <w:sz w:val="24"/>
          <w:szCs w:val="24"/>
        </w:rPr>
        <w:t xml:space="preserve">бзор литературы </w:t>
      </w:r>
      <w:r w:rsidR="00D3612F">
        <w:rPr>
          <w:rFonts w:ascii="Times New Roman" w:hAnsi="Times New Roman" w:cs="Times New Roman"/>
          <w:sz w:val="24"/>
          <w:szCs w:val="24"/>
        </w:rPr>
        <w:t>по теме</w:t>
      </w:r>
    </w:p>
    <w:p w14:paraId="0887D43A" w14:textId="0D5F4BFD" w:rsidR="00D3612F" w:rsidRDefault="00D3612F" w:rsidP="00BA4A1E">
      <w:pPr>
        <w:pStyle w:val="a5"/>
        <w:numPr>
          <w:ilvl w:val="0"/>
          <w:numId w:val="2"/>
        </w:numPr>
        <w:spacing w:after="0" w:line="360" w:lineRule="auto"/>
        <w:ind w:left="709" w:firstLine="0"/>
        <w:jc w:val="both"/>
        <w:rPr>
          <w:rFonts w:ascii="Times New Roman" w:hAnsi="Times New Roman" w:cs="Times New Roman"/>
          <w:sz w:val="24"/>
          <w:szCs w:val="24"/>
        </w:rPr>
      </w:pPr>
      <w:r>
        <w:rPr>
          <w:rFonts w:ascii="Times New Roman" w:hAnsi="Times New Roman" w:cs="Times New Roman"/>
          <w:sz w:val="24"/>
          <w:szCs w:val="24"/>
        </w:rPr>
        <w:t>И</w:t>
      </w:r>
      <w:r w:rsidRPr="008D6A36">
        <w:rPr>
          <w:rFonts w:ascii="Times New Roman" w:hAnsi="Times New Roman" w:cs="Times New Roman"/>
          <w:sz w:val="24"/>
          <w:szCs w:val="24"/>
        </w:rPr>
        <w:t>зуч</w:t>
      </w:r>
      <w:r>
        <w:rPr>
          <w:rFonts w:ascii="Times New Roman" w:hAnsi="Times New Roman" w:cs="Times New Roman"/>
          <w:sz w:val="24"/>
          <w:szCs w:val="24"/>
        </w:rPr>
        <w:t>ить</w:t>
      </w:r>
      <w:r w:rsidRPr="008D6A36">
        <w:rPr>
          <w:rFonts w:ascii="Times New Roman" w:hAnsi="Times New Roman" w:cs="Times New Roman"/>
          <w:sz w:val="24"/>
          <w:szCs w:val="24"/>
        </w:rPr>
        <w:t xml:space="preserve"> особенност</w:t>
      </w:r>
      <w:r>
        <w:rPr>
          <w:rFonts w:ascii="Times New Roman" w:hAnsi="Times New Roman" w:cs="Times New Roman"/>
          <w:sz w:val="24"/>
          <w:szCs w:val="24"/>
        </w:rPr>
        <w:t>и</w:t>
      </w:r>
      <w:r w:rsidRPr="008D6A36">
        <w:rPr>
          <w:rFonts w:ascii="Times New Roman" w:hAnsi="Times New Roman" w:cs="Times New Roman"/>
          <w:sz w:val="24"/>
          <w:szCs w:val="24"/>
        </w:rPr>
        <w:t xml:space="preserve"> геоинформационного картографирования для гидрологических </w:t>
      </w:r>
      <w:r w:rsidR="00B5775C">
        <w:rPr>
          <w:rFonts w:ascii="Times New Roman" w:hAnsi="Times New Roman" w:cs="Times New Roman"/>
          <w:sz w:val="24"/>
          <w:szCs w:val="24"/>
        </w:rPr>
        <w:t xml:space="preserve">и экологических </w:t>
      </w:r>
      <w:r w:rsidRPr="008D6A36">
        <w:rPr>
          <w:rFonts w:ascii="Times New Roman" w:hAnsi="Times New Roman" w:cs="Times New Roman"/>
          <w:sz w:val="24"/>
          <w:szCs w:val="24"/>
        </w:rPr>
        <w:t>исследований</w:t>
      </w:r>
    </w:p>
    <w:p w14:paraId="7483190B" w14:textId="2AAC4D84" w:rsidR="00D3612F" w:rsidRDefault="00D3612F" w:rsidP="00BA4A1E">
      <w:pPr>
        <w:pStyle w:val="a5"/>
        <w:numPr>
          <w:ilvl w:val="0"/>
          <w:numId w:val="2"/>
        </w:numPr>
        <w:spacing w:after="0" w:line="360" w:lineRule="auto"/>
        <w:ind w:left="709" w:firstLine="0"/>
        <w:jc w:val="both"/>
        <w:rPr>
          <w:rFonts w:ascii="Times New Roman" w:hAnsi="Times New Roman" w:cs="Times New Roman"/>
          <w:sz w:val="24"/>
          <w:szCs w:val="24"/>
        </w:rPr>
      </w:pPr>
      <w:r>
        <w:rPr>
          <w:rFonts w:ascii="Times New Roman" w:hAnsi="Times New Roman" w:cs="Times New Roman"/>
          <w:sz w:val="24"/>
          <w:szCs w:val="24"/>
        </w:rPr>
        <w:t xml:space="preserve">Изучить вопросы структурирования и </w:t>
      </w:r>
      <w:proofErr w:type="spellStart"/>
      <w:r>
        <w:rPr>
          <w:rFonts w:ascii="Times New Roman" w:hAnsi="Times New Roman" w:cs="Times New Roman"/>
          <w:sz w:val="24"/>
          <w:szCs w:val="24"/>
        </w:rPr>
        <w:t>систиматизации</w:t>
      </w:r>
      <w:proofErr w:type="spellEnd"/>
      <w:r>
        <w:rPr>
          <w:rFonts w:ascii="Times New Roman" w:hAnsi="Times New Roman" w:cs="Times New Roman"/>
          <w:sz w:val="24"/>
          <w:szCs w:val="24"/>
        </w:rPr>
        <w:t xml:space="preserve"> данных</w:t>
      </w:r>
      <w:r w:rsidR="00B5775C">
        <w:rPr>
          <w:rFonts w:ascii="Times New Roman" w:hAnsi="Times New Roman" w:cs="Times New Roman"/>
          <w:sz w:val="24"/>
          <w:szCs w:val="24"/>
        </w:rPr>
        <w:t xml:space="preserve"> проекта</w:t>
      </w:r>
    </w:p>
    <w:p w14:paraId="19FF00FA" w14:textId="5F617B20" w:rsidR="00B5775C" w:rsidRPr="008D6A36" w:rsidRDefault="00B5775C" w:rsidP="00BA4A1E">
      <w:pPr>
        <w:pStyle w:val="a5"/>
        <w:numPr>
          <w:ilvl w:val="0"/>
          <w:numId w:val="2"/>
        </w:numPr>
        <w:spacing w:after="0" w:line="360" w:lineRule="auto"/>
        <w:ind w:left="709" w:firstLine="0"/>
        <w:jc w:val="both"/>
        <w:rPr>
          <w:rFonts w:ascii="Times New Roman" w:hAnsi="Times New Roman" w:cs="Times New Roman"/>
          <w:sz w:val="24"/>
          <w:szCs w:val="24"/>
        </w:rPr>
      </w:pPr>
      <w:r w:rsidRPr="00B5775C">
        <w:rPr>
          <w:rFonts w:ascii="Times New Roman" w:hAnsi="Times New Roman" w:cs="Times New Roman"/>
          <w:sz w:val="24"/>
          <w:szCs w:val="24"/>
        </w:rPr>
        <w:t>Модернизация и обновление БД</w:t>
      </w:r>
      <w:r>
        <w:rPr>
          <w:rFonts w:ascii="Times New Roman" w:hAnsi="Times New Roman" w:cs="Times New Roman"/>
          <w:sz w:val="24"/>
          <w:szCs w:val="24"/>
        </w:rPr>
        <w:t xml:space="preserve"> проекта</w:t>
      </w:r>
    </w:p>
    <w:p w14:paraId="7F29A042" w14:textId="2F267F85" w:rsidR="008D6A36" w:rsidRDefault="00D86245" w:rsidP="00BA4A1E">
      <w:pPr>
        <w:pStyle w:val="a5"/>
        <w:numPr>
          <w:ilvl w:val="0"/>
          <w:numId w:val="2"/>
        </w:numPr>
        <w:spacing w:after="0" w:line="360" w:lineRule="auto"/>
        <w:rPr>
          <w:rFonts w:ascii="Times New Roman" w:hAnsi="Times New Roman" w:cs="Times New Roman"/>
          <w:sz w:val="24"/>
          <w:szCs w:val="24"/>
        </w:rPr>
      </w:pPr>
      <w:r w:rsidRPr="00D86245">
        <w:rPr>
          <w:rFonts w:ascii="Times New Roman" w:hAnsi="Times New Roman" w:cs="Times New Roman"/>
          <w:sz w:val="24"/>
          <w:szCs w:val="24"/>
        </w:rPr>
        <w:t xml:space="preserve">Наполнение и улучшение </w:t>
      </w:r>
      <w:r w:rsidR="00B5775C">
        <w:rPr>
          <w:rFonts w:ascii="Times New Roman" w:hAnsi="Times New Roman" w:cs="Times New Roman"/>
          <w:sz w:val="24"/>
          <w:szCs w:val="24"/>
        </w:rPr>
        <w:t>веб-</w:t>
      </w:r>
      <w:proofErr w:type="spellStart"/>
      <w:r w:rsidRPr="00D86245">
        <w:rPr>
          <w:rFonts w:ascii="Times New Roman" w:hAnsi="Times New Roman" w:cs="Times New Roman"/>
          <w:sz w:val="24"/>
          <w:szCs w:val="24"/>
        </w:rPr>
        <w:t>ресурс</w:t>
      </w:r>
      <w:r w:rsidR="008D6A36" w:rsidRPr="008D6A36">
        <w:rPr>
          <w:rFonts w:ascii="Times New Roman" w:hAnsi="Times New Roman" w:cs="Times New Roman"/>
          <w:sz w:val="24"/>
          <w:szCs w:val="24"/>
        </w:rPr>
        <w:t>а</w:t>
      </w:r>
      <w:r w:rsidR="00B5775C" w:rsidRPr="00B5775C">
        <w:rPr>
          <w:rFonts w:ascii="Times New Roman" w:hAnsi="Times New Roman" w:cs="Times New Roman"/>
          <w:sz w:val="24"/>
          <w:szCs w:val="24"/>
        </w:rPr>
        <w:t>“Адаптация</w:t>
      </w:r>
      <w:proofErr w:type="spellEnd"/>
      <w:r w:rsidR="00B5775C" w:rsidRPr="00B5775C">
        <w:rPr>
          <w:rFonts w:ascii="Times New Roman" w:hAnsi="Times New Roman" w:cs="Times New Roman"/>
          <w:sz w:val="24"/>
          <w:szCs w:val="24"/>
        </w:rPr>
        <w:t xml:space="preserve"> арктических водных экосистем к изменению климата и антропогенному воздействию”</w:t>
      </w:r>
    </w:p>
    <w:p w14:paraId="72F6DE7D" w14:textId="77777777" w:rsidR="00B5775C" w:rsidRPr="008D6A36" w:rsidRDefault="00B5775C" w:rsidP="009217D8">
      <w:pPr>
        <w:pStyle w:val="a5"/>
        <w:spacing w:after="0" w:line="360" w:lineRule="auto"/>
        <w:ind w:left="1414"/>
        <w:rPr>
          <w:rFonts w:ascii="Times New Roman" w:hAnsi="Times New Roman" w:cs="Times New Roman"/>
          <w:sz w:val="24"/>
          <w:szCs w:val="24"/>
        </w:rPr>
      </w:pPr>
    </w:p>
    <w:p w14:paraId="0B4B48C0" w14:textId="3A006235" w:rsidR="008D6A36" w:rsidRPr="008D6A36" w:rsidRDefault="008D6A36" w:rsidP="00BA4A1E">
      <w:pPr>
        <w:pStyle w:val="a5"/>
        <w:spacing w:after="0" w:line="360" w:lineRule="auto"/>
        <w:ind w:left="0" w:firstLine="709"/>
        <w:rPr>
          <w:rFonts w:ascii="Times New Roman" w:hAnsi="Times New Roman" w:cs="Times New Roman"/>
          <w:sz w:val="24"/>
          <w:szCs w:val="24"/>
        </w:rPr>
      </w:pPr>
      <w:r w:rsidRPr="008D6A36">
        <w:rPr>
          <w:rFonts w:ascii="Times New Roman" w:hAnsi="Times New Roman" w:cs="Times New Roman"/>
          <w:b/>
          <w:bCs/>
          <w:sz w:val="24"/>
          <w:szCs w:val="24"/>
        </w:rPr>
        <w:t xml:space="preserve">Объект </w:t>
      </w:r>
      <w:r w:rsidR="009F1D11" w:rsidRPr="008D6A36">
        <w:rPr>
          <w:rFonts w:ascii="Times New Roman" w:hAnsi="Times New Roman" w:cs="Times New Roman"/>
          <w:b/>
          <w:bCs/>
          <w:sz w:val="24"/>
          <w:szCs w:val="24"/>
        </w:rPr>
        <w:t>исследования:</w:t>
      </w:r>
      <w:r w:rsidRPr="008D6A36">
        <w:rPr>
          <w:rFonts w:ascii="Times New Roman" w:hAnsi="Times New Roman" w:cs="Times New Roman"/>
          <w:b/>
          <w:bCs/>
          <w:sz w:val="24"/>
          <w:szCs w:val="24"/>
        </w:rPr>
        <w:t xml:space="preserve"> </w:t>
      </w:r>
      <w:r w:rsidRPr="008D6A36">
        <w:rPr>
          <w:rFonts w:ascii="Times New Roman" w:hAnsi="Times New Roman" w:cs="Times New Roman"/>
          <w:sz w:val="24"/>
          <w:szCs w:val="24"/>
        </w:rPr>
        <w:t>геоинформационная поддержка гидрологических исследований</w:t>
      </w:r>
    </w:p>
    <w:p w14:paraId="6232A246" w14:textId="3C967762" w:rsidR="008D6A36" w:rsidRPr="008D6A36" w:rsidRDefault="008D6A36" w:rsidP="00BA4A1E">
      <w:pPr>
        <w:pStyle w:val="a5"/>
        <w:spacing w:after="0" w:line="360" w:lineRule="auto"/>
        <w:ind w:left="0" w:firstLine="709"/>
        <w:rPr>
          <w:rFonts w:ascii="Times New Roman" w:hAnsi="Times New Roman" w:cs="Times New Roman"/>
          <w:sz w:val="24"/>
          <w:szCs w:val="24"/>
        </w:rPr>
      </w:pPr>
      <w:r w:rsidRPr="008D6A36">
        <w:rPr>
          <w:rFonts w:ascii="Times New Roman" w:hAnsi="Times New Roman" w:cs="Times New Roman"/>
          <w:b/>
          <w:bCs/>
          <w:sz w:val="24"/>
          <w:szCs w:val="24"/>
        </w:rPr>
        <w:t xml:space="preserve">Предмет </w:t>
      </w:r>
      <w:r w:rsidR="009F1D11" w:rsidRPr="008D6A36">
        <w:rPr>
          <w:rFonts w:ascii="Times New Roman" w:hAnsi="Times New Roman" w:cs="Times New Roman"/>
          <w:b/>
          <w:bCs/>
          <w:sz w:val="24"/>
          <w:szCs w:val="24"/>
        </w:rPr>
        <w:t>исследования:</w:t>
      </w:r>
      <w:r w:rsidRPr="008D6A36">
        <w:rPr>
          <w:rFonts w:ascii="Times New Roman" w:hAnsi="Times New Roman" w:cs="Times New Roman"/>
          <w:b/>
          <w:bCs/>
          <w:sz w:val="24"/>
          <w:szCs w:val="24"/>
        </w:rPr>
        <w:t xml:space="preserve"> </w:t>
      </w:r>
      <w:r w:rsidRPr="008D6A36">
        <w:rPr>
          <w:rFonts w:ascii="Times New Roman" w:hAnsi="Times New Roman" w:cs="Times New Roman"/>
          <w:sz w:val="24"/>
          <w:szCs w:val="24"/>
        </w:rPr>
        <w:t>развитие веб ресурса для поддержки арктических водных экосистем</w:t>
      </w:r>
    </w:p>
    <w:p w14:paraId="193F6FAB" w14:textId="77777777" w:rsidR="008D6A36" w:rsidRDefault="008D6A36" w:rsidP="008D6A36">
      <w:pPr>
        <w:pStyle w:val="a5"/>
        <w:ind w:left="1414"/>
        <w:rPr>
          <w:rFonts w:ascii="Times New Roman" w:hAnsi="Times New Roman" w:cs="Times New Roman"/>
          <w:sz w:val="28"/>
          <w:szCs w:val="28"/>
        </w:rPr>
      </w:pPr>
    </w:p>
    <w:p w14:paraId="13C76735" w14:textId="3C37F87C" w:rsidR="00727991" w:rsidRPr="008D6A36" w:rsidRDefault="00727991" w:rsidP="008D6A36">
      <w:pPr>
        <w:pStyle w:val="a5"/>
        <w:numPr>
          <w:ilvl w:val="0"/>
          <w:numId w:val="2"/>
        </w:numPr>
        <w:rPr>
          <w:rFonts w:ascii="Times New Roman" w:hAnsi="Times New Roman" w:cs="Times New Roman"/>
          <w:sz w:val="28"/>
          <w:szCs w:val="28"/>
        </w:rPr>
      </w:pPr>
      <w:r w:rsidRPr="008D6A36">
        <w:rPr>
          <w:rFonts w:ascii="Times New Roman" w:hAnsi="Times New Roman" w:cs="Times New Roman"/>
          <w:sz w:val="28"/>
          <w:szCs w:val="28"/>
        </w:rPr>
        <w:br w:type="page"/>
      </w:r>
    </w:p>
    <w:p w14:paraId="33AD1619" w14:textId="70A60A30" w:rsidR="00D302E3" w:rsidRDefault="0002364E" w:rsidP="003C0FDB">
      <w:pPr>
        <w:pStyle w:val="1"/>
        <w:spacing w:before="0" w:line="360" w:lineRule="auto"/>
        <w:ind w:right="283"/>
        <w:jc w:val="both"/>
        <w:rPr>
          <w:sz w:val="24"/>
          <w:szCs w:val="24"/>
        </w:rPr>
      </w:pPr>
      <w:bookmarkStart w:id="7" w:name="_Toc105246985"/>
      <w:r w:rsidRPr="004C0A8D">
        <w:rPr>
          <w:sz w:val="24"/>
          <w:szCs w:val="24"/>
        </w:rPr>
        <w:lastRenderedPageBreak/>
        <w:t>Глава</w:t>
      </w:r>
      <w:r w:rsidR="00D302E3" w:rsidRPr="004C0A8D">
        <w:rPr>
          <w:sz w:val="24"/>
          <w:szCs w:val="24"/>
        </w:rPr>
        <w:t xml:space="preserve"> 1. </w:t>
      </w:r>
      <w:bookmarkStart w:id="8" w:name="_Hlk101301389"/>
      <w:bookmarkEnd w:id="5"/>
      <w:r w:rsidR="00C50674" w:rsidRPr="004C0A8D">
        <w:rPr>
          <w:sz w:val="24"/>
          <w:szCs w:val="24"/>
        </w:rPr>
        <w:t>Геоинформационная поддержка гидрологических научных проектов</w:t>
      </w:r>
      <w:bookmarkEnd w:id="7"/>
    </w:p>
    <w:p w14:paraId="467CE780" w14:textId="1C81ED85" w:rsidR="00C50674" w:rsidRPr="00D129E2" w:rsidRDefault="00C50674" w:rsidP="00D55ABC">
      <w:pPr>
        <w:pStyle w:val="2"/>
        <w:ind w:right="283" w:firstLine="709"/>
        <w:rPr>
          <w:rFonts w:ascii="Times New Roman" w:hAnsi="Times New Roman" w:cs="Times New Roman"/>
          <w:b/>
          <w:bCs/>
          <w:color w:val="auto"/>
          <w:sz w:val="24"/>
          <w:szCs w:val="24"/>
        </w:rPr>
      </w:pPr>
      <w:bookmarkStart w:id="9" w:name="_Toc105246986"/>
      <w:r w:rsidRPr="004C0A8D">
        <w:rPr>
          <w:rFonts w:ascii="Times New Roman" w:hAnsi="Times New Roman" w:cs="Times New Roman"/>
          <w:b/>
          <w:bCs/>
          <w:color w:val="auto"/>
          <w:sz w:val="24"/>
          <w:szCs w:val="24"/>
        </w:rPr>
        <w:t>1.1.</w:t>
      </w:r>
      <w:r w:rsidRPr="004C0A8D">
        <w:rPr>
          <w:rFonts w:ascii="Times New Roman" w:hAnsi="Times New Roman" w:cs="Times New Roman"/>
          <w:b/>
          <w:bCs/>
          <w:color w:val="auto"/>
          <w:sz w:val="24"/>
          <w:szCs w:val="24"/>
        </w:rPr>
        <w:tab/>
      </w:r>
      <w:r w:rsidR="00D129E2">
        <w:rPr>
          <w:rFonts w:ascii="Times New Roman" w:hAnsi="Times New Roman" w:cs="Times New Roman"/>
          <w:b/>
          <w:bCs/>
          <w:color w:val="auto"/>
          <w:sz w:val="24"/>
          <w:szCs w:val="24"/>
        </w:rPr>
        <w:t>Геоинформационная поддержка</w:t>
      </w:r>
      <w:bookmarkEnd w:id="9"/>
    </w:p>
    <w:bookmarkEnd w:id="8"/>
    <w:p w14:paraId="0E23D6BE" w14:textId="295E7E3C" w:rsidR="009B005C" w:rsidRPr="009B005C" w:rsidRDefault="009B005C" w:rsidP="009B005C">
      <w:pPr>
        <w:spacing w:after="0" w:line="360" w:lineRule="auto"/>
        <w:ind w:right="283" w:firstLine="709"/>
        <w:jc w:val="both"/>
        <w:rPr>
          <w:rFonts w:ascii="Times New Roman" w:hAnsi="Times New Roman" w:cs="Times New Roman"/>
          <w:sz w:val="24"/>
          <w:szCs w:val="24"/>
        </w:rPr>
      </w:pPr>
      <w:r w:rsidRPr="009B005C">
        <w:rPr>
          <w:rFonts w:ascii="Times New Roman" w:hAnsi="Times New Roman" w:cs="Times New Roman"/>
          <w:sz w:val="24"/>
          <w:szCs w:val="24"/>
        </w:rPr>
        <w:t>Геоинформационные системы (ГИС) - автоматизированные системы, функциями которых являются сбор, хранение, интеграция, анализ и графическая интерпретация пространственно-временных данных, а также связанной с ними атрибутивной информации о представленных в ГИС объектах.</w:t>
      </w:r>
    </w:p>
    <w:p w14:paraId="5075CE62" w14:textId="76D401A8" w:rsidR="009B005C" w:rsidRPr="009B005C" w:rsidRDefault="009B005C" w:rsidP="009B005C">
      <w:pPr>
        <w:spacing w:after="0" w:line="360" w:lineRule="auto"/>
        <w:ind w:right="283" w:firstLine="709"/>
        <w:jc w:val="both"/>
        <w:rPr>
          <w:rFonts w:ascii="Times New Roman" w:hAnsi="Times New Roman" w:cs="Times New Roman"/>
          <w:sz w:val="24"/>
          <w:szCs w:val="24"/>
        </w:rPr>
      </w:pPr>
      <w:r w:rsidRPr="009B005C">
        <w:rPr>
          <w:rFonts w:ascii="Times New Roman" w:hAnsi="Times New Roman" w:cs="Times New Roman"/>
          <w:sz w:val="24"/>
          <w:szCs w:val="24"/>
        </w:rPr>
        <w:t xml:space="preserve">ГИС появились в 1960 </w:t>
      </w:r>
      <w:proofErr w:type="spellStart"/>
      <w:r w:rsidRPr="009B005C">
        <w:rPr>
          <w:rFonts w:ascii="Times New Roman" w:hAnsi="Times New Roman" w:cs="Times New Roman"/>
          <w:sz w:val="24"/>
          <w:szCs w:val="24"/>
        </w:rPr>
        <w:t>гг</w:t>
      </w:r>
      <w:proofErr w:type="spellEnd"/>
      <w:r w:rsidRPr="009B005C">
        <w:rPr>
          <w:rFonts w:ascii="Times New Roman" w:hAnsi="Times New Roman" w:cs="Times New Roman"/>
          <w:sz w:val="24"/>
          <w:szCs w:val="24"/>
        </w:rPr>
        <w:t xml:space="preserve"> при появлении технологий обработки информации в СУБД и визуализации графических данных в САПР, автоматизированного производства карт, управления сетями.</w:t>
      </w:r>
    </w:p>
    <w:p w14:paraId="24B85DF8" w14:textId="4F9EA77E" w:rsidR="00075CBC" w:rsidRDefault="009B005C" w:rsidP="009B005C">
      <w:pPr>
        <w:spacing w:after="0" w:line="360" w:lineRule="auto"/>
        <w:ind w:right="283" w:firstLine="709"/>
        <w:jc w:val="both"/>
        <w:rPr>
          <w:rFonts w:ascii="Times New Roman" w:hAnsi="Times New Roman" w:cs="Times New Roman"/>
          <w:sz w:val="24"/>
          <w:szCs w:val="24"/>
        </w:rPr>
      </w:pPr>
      <w:r w:rsidRPr="009B005C">
        <w:rPr>
          <w:rFonts w:ascii="Times New Roman" w:hAnsi="Times New Roman" w:cs="Times New Roman"/>
          <w:sz w:val="24"/>
          <w:szCs w:val="24"/>
        </w:rPr>
        <w:t>Назначение ГИС определяется решаемыми в ней задачами (научными и прикладными), такими как инвентаризация ресурсов, управление и планирование, поддержка принятия решений.</w:t>
      </w:r>
    </w:p>
    <w:p w14:paraId="72787CFD" w14:textId="1479E207" w:rsidR="006219CF" w:rsidRPr="006219CF" w:rsidRDefault="006219CF" w:rsidP="006219CF">
      <w:pPr>
        <w:spacing w:after="0" w:line="360" w:lineRule="auto"/>
        <w:ind w:right="283" w:firstLine="709"/>
        <w:jc w:val="both"/>
        <w:rPr>
          <w:rFonts w:ascii="Times New Roman" w:hAnsi="Times New Roman" w:cs="Times New Roman"/>
          <w:sz w:val="24"/>
          <w:szCs w:val="24"/>
        </w:rPr>
      </w:pPr>
      <w:r w:rsidRPr="006219CF">
        <w:rPr>
          <w:rFonts w:ascii="Times New Roman" w:hAnsi="Times New Roman" w:cs="Times New Roman"/>
          <w:sz w:val="24"/>
          <w:szCs w:val="24"/>
        </w:rPr>
        <w:t>ГИС включают в себя возможности СУБД, редакторов растровой и векторной графики и аналитических средств и применяются в картографии, геологии, метеорологии, землеустройстве, экологии, муниципальном управлении, транспорте, экономике, обороне. ГИС позволяют решать широкий спектр задач — будь то анализ таких глобальных проблем как перенаселение, загрязнение территории, сокращение лесных угодий, природные катастрофы, так и решение частных задач, таких как поиск наилучшего маршрута между пунктами, подбор оптимального расположения нового офиса, поиск дома по его адресу, прокладка трубопровода на местности, различные муниципальные задачи.</w:t>
      </w:r>
    </w:p>
    <w:p w14:paraId="5F6F5686" w14:textId="22E0EB8E" w:rsidR="006219CF" w:rsidRPr="006219CF" w:rsidRDefault="006219CF" w:rsidP="006219CF">
      <w:pPr>
        <w:spacing w:after="0" w:line="360" w:lineRule="auto"/>
        <w:ind w:right="283" w:firstLine="709"/>
        <w:jc w:val="both"/>
        <w:rPr>
          <w:rFonts w:ascii="Times New Roman" w:hAnsi="Times New Roman" w:cs="Times New Roman"/>
          <w:sz w:val="24"/>
          <w:szCs w:val="24"/>
        </w:rPr>
      </w:pPr>
      <w:r w:rsidRPr="006219CF">
        <w:rPr>
          <w:rFonts w:ascii="Times New Roman" w:hAnsi="Times New Roman" w:cs="Times New Roman"/>
          <w:sz w:val="24"/>
          <w:szCs w:val="24"/>
        </w:rPr>
        <w:t>ГИС-система позволяет:</w:t>
      </w:r>
    </w:p>
    <w:p w14:paraId="4D57476B" w14:textId="77777777" w:rsidR="006219CF" w:rsidRPr="006219CF" w:rsidRDefault="006219CF" w:rsidP="006219CF">
      <w:pPr>
        <w:pStyle w:val="a5"/>
        <w:numPr>
          <w:ilvl w:val="0"/>
          <w:numId w:val="16"/>
        </w:numPr>
        <w:spacing w:after="0" w:line="360" w:lineRule="auto"/>
        <w:ind w:left="0" w:right="283" w:firstLine="567"/>
        <w:jc w:val="both"/>
        <w:rPr>
          <w:rFonts w:ascii="Times New Roman" w:hAnsi="Times New Roman" w:cs="Times New Roman"/>
          <w:sz w:val="24"/>
          <w:szCs w:val="24"/>
        </w:rPr>
      </w:pPr>
      <w:r w:rsidRPr="006219CF">
        <w:rPr>
          <w:rFonts w:ascii="Times New Roman" w:hAnsi="Times New Roman" w:cs="Times New Roman"/>
          <w:sz w:val="24"/>
          <w:szCs w:val="24"/>
        </w:rPr>
        <w:t>определить какие объекты располагаются на заданной территории;</w:t>
      </w:r>
    </w:p>
    <w:p w14:paraId="285BAD90" w14:textId="77777777" w:rsidR="006219CF" w:rsidRPr="006219CF" w:rsidRDefault="006219CF" w:rsidP="006219CF">
      <w:pPr>
        <w:pStyle w:val="a5"/>
        <w:numPr>
          <w:ilvl w:val="0"/>
          <w:numId w:val="16"/>
        </w:numPr>
        <w:spacing w:after="0" w:line="360" w:lineRule="auto"/>
        <w:ind w:left="0" w:right="283" w:firstLine="567"/>
        <w:jc w:val="both"/>
        <w:rPr>
          <w:rFonts w:ascii="Times New Roman" w:hAnsi="Times New Roman" w:cs="Times New Roman"/>
          <w:sz w:val="24"/>
          <w:szCs w:val="24"/>
        </w:rPr>
      </w:pPr>
      <w:r w:rsidRPr="006219CF">
        <w:rPr>
          <w:rFonts w:ascii="Times New Roman" w:hAnsi="Times New Roman" w:cs="Times New Roman"/>
          <w:sz w:val="24"/>
          <w:szCs w:val="24"/>
        </w:rPr>
        <w:t>определить местоположение объекта (пространственный анализ);</w:t>
      </w:r>
    </w:p>
    <w:p w14:paraId="601E310C" w14:textId="530471A4" w:rsidR="006219CF" w:rsidRPr="006219CF" w:rsidRDefault="006219CF" w:rsidP="006219CF">
      <w:pPr>
        <w:pStyle w:val="a5"/>
        <w:numPr>
          <w:ilvl w:val="0"/>
          <w:numId w:val="16"/>
        </w:numPr>
        <w:spacing w:after="0" w:line="360" w:lineRule="auto"/>
        <w:ind w:left="0" w:right="283" w:firstLine="567"/>
        <w:jc w:val="both"/>
        <w:rPr>
          <w:rFonts w:ascii="Times New Roman" w:hAnsi="Times New Roman" w:cs="Times New Roman"/>
          <w:sz w:val="24"/>
          <w:szCs w:val="24"/>
        </w:rPr>
      </w:pPr>
      <w:r w:rsidRPr="006219CF">
        <w:rPr>
          <w:rFonts w:ascii="Times New Roman" w:hAnsi="Times New Roman" w:cs="Times New Roman"/>
          <w:sz w:val="24"/>
          <w:szCs w:val="24"/>
        </w:rPr>
        <w:t xml:space="preserve">дать анализ плотности распределения по территории како-то </w:t>
      </w:r>
      <w:r w:rsidR="004813B7" w:rsidRPr="006219CF">
        <w:rPr>
          <w:rFonts w:ascii="Times New Roman" w:hAnsi="Times New Roman" w:cs="Times New Roman"/>
          <w:sz w:val="24"/>
          <w:szCs w:val="24"/>
        </w:rPr>
        <w:t>явления (</w:t>
      </w:r>
      <w:r w:rsidRPr="006219CF">
        <w:rPr>
          <w:rFonts w:ascii="Times New Roman" w:hAnsi="Times New Roman" w:cs="Times New Roman"/>
          <w:sz w:val="24"/>
          <w:szCs w:val="24"/>
        </w:rPr>
        <w:t>например плотность расселения);</w:t>
      </w:r>
    </w:p>
    <w:p w14:paraId="014C7AFF" w14:textId="77777777" w:rsidR="006219CF" w:rsidRPr="006219CF" w:rsidRDefault="006219CF" w:rsidP="006219CF">
      <w:pPr>
        <w:pStyle w:val="a5"/>
        <w:numPr>
          <w:ilvl w:val="0"/>
          <w:numId w:val="16"/>
        </w:numPr>
        <w:spacing w:after="0" w:line="360" w:lineRule="auto"/>
        <w:ind w:left="0" w:right="283" w:firstLine="567"/>
        <w:jc w:val="both"/>
        <w:rPr>
          <w:rFonts w:ascii="Times New Roman" w:hAnsi="Times New Roman" w:cs="Times New Roman"/>
          <w:sz w:val="24"/>
          <w:szCs w:val="24"/>
        </w:rPr>
      </w:pPr>
      <w:r w:rsidRPr="006219CF">
        <w:rPr>
          <w:rFonts w:ascii="Times New Roman" w:hAnsi="Times New Roman" w:cs="Times New Roman"/>
          <w:sz w:val="24"/>
          <w:szCs w:val="24"/>
        </w:rPr>
        <w:t>определить временные изменения на определенной площади);</w:t>
      </w:r>
    </w:p>
    <w:p w14:paraId="148C63EB" w14:textId="6E172FBF" w:rsidR="006219CF" w:rsidRPr="006219CF" w:rsidRDefault="006219CF" w:rsidP="006219CF">
      <w:pPr>
        <w:pStyle w:val="a5"/>
        <w:numPr>
          <w:ilvl w:val="0"/>
          <w:numId w:val="16"/>
        </w:numPr>
        <w:spacing w:after="0" w:line="360" w:lineRule="auto"/>
        <w:ind w:left="0" w:right="283" w:firstLine="567"/>
        <w:jc w:val="both"/>
        <w:rPr>
          <w:rFonts w:ascii="Times New Roman" w:hAnsi="Times New Roman" w:cs="Times New Roman"/>
          <w:sz w:val="24"/>
          <w:szCs w:val="24"/>
        </w:rPr>
      </w:pPr>
      <w:r w:rsidRPr="006219CF">
        <w:rPr>
          <w:rFonts w:ascii="Times New Roman" w:hAnsi="Times New Roman" w:cs="Times New Roman"/>
          <w:sz w:val="24"/>
          <w:szCs w:val="24"/>
        </w:rPr>
        <w:t>смоделировать, что произойдет при внесении изменений в расположение объектов (например, если добавить новую дорогу).</w:t>
      </w:r>
    </w:p>
    <w:p w14:paraId="3C2C6A86" w14:textId="3C23708B" w:rsidR="00075CBC" w:rsidRPr="002F20C1" w:rsidRDefault="001E2DC1" w:rsidP="003C0FDB">
      <w:pPr>
        <w:spacing w:after="0" w:line="360" w:lineRule="auto"/>
        <w:ind w:right="283" w:firstLine="709"/>
        <w:jc w:val="both"/>
        <w:rPr>
          <w:rFonts w:ascii="Times New Roman" w:hAnsi="Times New Roman" w:cs="Times New Roman"/>
          <w:sz w:val="24"/>
          <w:szCs w:val="24"/>
          <w:lang w:val="en-US"/>
        </w:rPr>
      </w:pPr>
      <w:r>
        <w:rPr>
          <w:rFonts w:ascii="Times New Roman" w:hAnsi="Times New Roman" w:cs="Times New Roman"/>
          <w:sz w:val="24"/>
          <w:szCs w:val="24"/>
        </w:rPr>
        <w:t>Геоинформационная поддержка может проявляться в различных формах – автоматизация процессов</w:t>
      </w:r>
      <w:r w:rsidRPr="001E2DC1">
        <w:rPr>
          <w:rFonts w:ascii="Times New Roman" w:hAnsi="Times New Roman" w:cs="Times New Roman"/>
          <w:sz w:val="24"/>
          <w:szCs w:val="24"/>
        </w:rPr>
        <w:t xml:space="preserve">, </w:t>
      </w:r>
      <w:r>
        <w:rPr>
          <w:rFonts w:ascii="Times New Roman" w:hAnsi="Times New Roman" w:cs="Times New Roman"/>
          <w:sz w:val="24"/>
          <w:szCs w:val="24"/>
        </w:rPr>
        <w:t>разработка специализированных ГИС</w:t>
      </w:r>
      <w:r w:rsidRPr="001E2DC1">
        <w:rPr>
          <w:rFonts w:ascii="Times New Roman" w:hAnsi="Times New Roman" w:cs="Times New Roman"/>
          <w:sz w:val="24"/>
          <w:szCs w:val="24"/>
        </w:rPr>
        <w:t>,</w:t>
      </w:r>
      <w:r>
        <w:rPr>
          <w:rFonts w:ascii="Times New Roman" w:hAnsi="Times New Roman" w:cs="Times New Roman"/>
          <w:sz w:val="24"/>
          <w:szCs w:val="24"/>
        </w:rPr>
        <w:t xml:space="preserve"> проектирование</w:t>
      </w:r>
      <w:r w:rsidRPr="001E2DC1">
        <w:rPr>
          <w:rFonts w:ascii="Times New Roman" w:hAnsi="Times New Roman" w:cs="Times New Roman"/>
          <w:sz w:val="24"/>
          <w:szCs w:val="24"/>
        </w:rPr>
        <w:t>,</w:t>
      </w:r>
      <w:r>
        <w:rPr>
          <w:rFonts w:ascii="Times New Roman" w:hAnsi="Times New Roman" w:cs="Times New Roman"/>
          <w:sz w:val="24"/>
          <w:szCs w:val="24"/>
        </w:rPr>
        <w:t xml:space="preserve"> создание и администрирование БД с пространственными данными</w:t>
      </w:r>
      <w:r w:rsidR="0088528E" w:rsidRPr="0088528E">
        <w:rPr>
          <w:rFonts w:ascii="Times New Roman" w:hAnsi="Times New Roman" w:cs="Times New Roman"/>
          <w:sz w:val="24"/>
          <w:szCs w:val="24"/>
        </w:rPr>
        <w:t>.</w:t>
      </w:r>
      <w:r w:rsidR="002F20C1">
        <w:rPr>
          <w:rFonts w:ascii="Times New Roman" w:hAnsi="Times New Roman" w:cs="Times New Roman"/>
          <w:sz w:val="24"/>
          <w:szCs w:val="24"/>
        </w:rPr>
        <w:t xml:space="preserve"> </w:t>
      </w:r>
      <w:r w:rsidR="002F20C1" w:rsidRPr="002F20C1">
        <w:rPr>
          <w:rFonts w:ascii="Times New Roman" w:hAnsi="Times New Roman" w:cs="Times New Roman"/>
          <w:sz w:val="24"/>
          <w:szCs w:val="24"/>
        </w:rPr>
        <w:t>[</w:t>
      </w:r>
      <w:r w:rsidR="002F20C1">
        <w:rPr>
          <w:rFonts w:ascii="Times New Roman" w:hAnsi="Times New Roman" w:cs="Times New Roman"/>
          <w:sz w:val="24"/>
          <w:szCs w:val="24"/>
          <w:lang w:val="en-US"/>
        </w:rPr>
        <w:t>5]</w:t>
      </w:r>
    </w:p>
    <w:p w14:paraId="1874F25E" w14:textId="19E0819B" w:rsidR="0088528E" w:rsidRPr="002F20C1" w:rsidRDefault="0088528E" w:rsidP="00283A49">
      <w:pPr>
        <w:spacing w:after="0" w:line="360" w:lineRule="auto"/>
        <w:ind w:right="283" w:firstLine="709"/>
        <w:jc w:val="both"/>
        <w:rPr>
          <w:rFonts w:ascii="Times New Roman" w:hAnsi="Times New Roman" w:cs="Times New Roman"/>
          <w:color w:val="000000"/>
          <w:sz w:val="24"/>
          <w:szCs w:val="24"/>
        </w:rPr>
      </w:pPr>
      <w:r>
        <w:rPr>
          <w:rFonts w:ascii="Times New Roman" w:hAnsi="Times New Roman" w:cs="Times New Roman"/>
          <w:sz w:val="24"/>
          <w:szCs w:val="24"/>
        </w:rPr>
        <w:lastRenderedPageBreak/>
        <w:t>Например</w:t>
      </w:r>
      <w:r w:rsidRPr="00283A49">
        <w:rPr>
          <w:rFonts w:ascii="Times New Roman" w:hAnsi="Times New Roman" w:cs="Times New Roman"/>
          <w:sz w:val="24"/>
          <w:szCs w:val="24"/>
        </w:rPr>
        <w:t>:</w:t>
      </w:r>
      <w:r w:rsidR="00283A49">
        <w:rPr>
          <w:rFonts w:ascii="Times New Roman" w:hAnsi="Times New Roman" w:cs="Times New Roman"/>
          <w:sz w:val="24"/>
          <w:szCs w:val="24"/>
        </w:rPr>
        <w:t xml:space="preserve"> Исследователи </w:t>
      </w:r>
      <w:r w:rsidR="00283A49" w:rsidRPr="00283A49">
        <w:rPr>
          <w:rFonts w:ascii="Times New Roman" w:hAnsi="Times New Roman" w:cs="Times New Roman"/>
          <w:sz w:val="24"/>
          <w:szCs w:val="24"/>
        </w:rPr>
        <w:t>Института</w:t>
      </w:r>
      <w:r w:rsidR="00283A49">
        <w:rPr>
          <w:rFonts w:ascii="Times New Roman" w:hAnsi="Times New Roman" w:cs="Times New Roman"/>
          <w:sz w:val="24"/>
          <w:szCs w:val="24"/>
        </w:rPr>
        <w:t xml:space="preserve"> </w:t>
      </w:r>
      <w:r w:rsidR="00283A49" w:rsidRPr="00283A49">
        <w:rPr>
          <w:rFonts w:ascii="Times New Roman" w:hAnsi="Times New Roman" w:cs="Times New Roman"/>
          <w:sz w:val="24"/>
          <w:szCs w:val="24"/>
        </w:rPr>
        <w:t>прикладного системного анализа</w:t>
      </w:r>
      <w:r w:rsidR="00283A49">
        <w:rPr>
          <w:rFonts w:ascii="Times New Roman" w:hAnsi="Times New Roman" w:cs="Times New Roman"/>
          <w:sz w:val="24"/>
          <w:szCs w:val="24"/>
        </w:rPr>
        <w:t xml:space="preserve"> </w:t>
      </w:r>
      <w:r w:rsidR="00283A49" w:rsidRPr="00283A49">
        <w:rPr>
          <w:rFonts w:ascii="Times New Roman" w:hAnsi="Times New Roman" w:cs="Times New Roman"/>
          <w:sz w:val="24"/>
          <w:szCs w:val="24"/>
        </w:rPr>
        <w:t>идентифицирова</w:t>
      </w:r>
      <w:r w:rsidR="00283A49">
        <w:rPr>
          <w:rFonts w:ascii="Times New Roman" w:hAnsi="Times New Roman" w:cs="Times New Roman"/>
          <w:sz w:val="24"/>
          <w:szCs w:val="24"/>
        </w:rPr>
        <w:t>ли</w:t>
      </w:r>
      <w:r w:rsidR="00283A49" w:rsidRPr="00283A49">
        <w:rPr>
          <w:rFonts w:ascii="Times New Roman" w:hAnsi="Times New Roman" w:cs="Times New Roman"/>
          <w:sz w:val="24"/>
          <w:szCs w:val="24"/>
        </w:rPr>
        <w:t xml:space="preserve"> с помощью ГИС учетные единицы углеродного бюджета регионального уровня, оцени</w:t>
      </w:r>
      <w:r w:rsidR="00283A49">
        <w:rPr>
          <w:rFonts w:ascii="Times New Roman" w:hAnsi="Times New Roman" w:cs="Times New Roman"/>
          <w:sz w:val="24"/>
          <w:szCs w:val="24"/>
        </w:rPr>
        <w:t>ли</w:t>
      </w:r>
      <w:r w:rsidR="00283A49" w:rsidRPr="00283A49">
        <w:rPr>
          <w:rFonts w:ascii="Times New Roman" w:hAnsi="Times New Roman" w:cs="Times New Roman"/>
          <w:sz w:val="24"/>
          <w:szCs w:val="24"/>
        </w:rPr>
        <w:t xml:space="preserve"> ресурсный и экологический потенциал лесов и </w:t>
      </w:r>
      <w:r w:rsidR="00283A49" w:rsidRPr="00A33269">
        <w:rPr>
          <w:rFonts w:ascii="Times New Roman" w:hAnsi="Times New Roman" w:cs="Times New Roman"/>
          <w:sz w:val="24"/>
          <w:szCs w:val="24"/>
        </w:rPr>
        <w:t>представили результаты модельных расчетов депонирования углерода лесами и баланса углерода регионального уровня в картографической форме.</w:t>
      </w:r>
      <w:r w:rsidR="00A33269" w:rsidRPr="00A33269">
        <w:rPr>
          <w:rFonts w:ascii="Times New Roman" w:hAnsi="Times New Roman" w:cs="Times New Roman"/>
          <w:sz w:val="24"/>
          <w:szCs w:val="24"/>
        </w:rPr>
        <w:t xml:space="preserve"> Полученные </w:t>
      </w:r>
      <w:r w:rsidR="00A33269" w:rsidRPr="00A33269">
        <w:rPr>
          <w:rFonts w:ascii="Times New Roman" w:hAnsi="Times New Roman" w:cs="Times New Roman"/>
          <w:color w:val="000000"/>
          <w:sz w:val="24"/>
          <w:szCs w:val="24"/>
        </w:rPr>
        <w:t>карты дают представление о величине годичного депонирования углерода в биомассе разных типов лесных экосистем зоны хвойно-широколиственных лесов и пространственном его распределении, а также об углеродном балансе лесов региона. </w:t>
      </w:r>
      <w:r w:rsidR="002F20C1">
        <w:rPr>
          <w:rFonts w:ascii="Times New Roman" w:hAnsi="Times New Roman" w:cs="Times New Roman"/>
          <w:color w:val="000000"/>
          <w:sz w:val="24"/>
          <w:szCs w:val="24"/>
          <w:lang w:val="en-US"/>
        </w:rPr>
        <w:t>[33]</w:t>
      </w:r>
    </w:p>
    <w:p w14:paraId="25476A43" w14:textId="0B39721A" w:rsidR="00A33269" w:rsidRPr="002F20C1" w:rsidRDefault="00A33269" w:rsidP="00283A49">
      <w:pPr>
        <w:spacing w:after="0" w:line="360" w:lineRule="auto"/>
        <w:ind w:right="283" w:firstLine="709"/>
        <w:jc w:val="both"/>
        <w:rPr>
          <w:rFonts w:ascii="Times New Roman" w:hAnsi="Times New Roman" w:cs="Times New Roman"/>
          <w:sz w:val="24"/>
          <w:szCs w:val="24"/>
        </w:rPr>
      </w:pPr>
      <w:r w:rsidRPr="00A33269">
        <w:rPr>
          <w:rFonts w:ascii="Times New Roman" w:hAnsi="Times New Roman" w:cs="Times New Roman"/>
          <w:color w:val="000000"/>
          <w:sz w:val="24"/>
          <w:szCs w:val="24"/>
        </w:rPr>
        <w:t xml:space="preserve">То есть с помощью инструментария ГИС идентифицированы учетные единицы углеродного бюджета лесов регионального уровня. На примере зоны хвойно-широколиственных (смешанных) лесов Европейско-Уральской части России выполнена оценка ресурсного и экологического потенциала лесов и дано территориально-пространственное представление результатов модельных расчетов депонирования </w:t>
      </w:r>
      <w:r w:rsidRPr="00D75294">
        <w:rPr>
          <w:rFonts w:ascii="Times New Roman" w:hAnsi="Times New Roman" w:cs="Times New Roman"/>
          <w:color w:val="000000"/>
          <w:sz w:val="24"/>
          <w:szCs w:val="24"/>
        </w:rPr>
        <w:t>углерода и баланса углерода.</w:t>
      </w:r>
      <w:r w:rsidR="002F20C1" w:rsidRPr="002F20C1">
        <w:rPr>
          <w:rFonts w:ascii="Times New Roman" w:hAnsi="Times New Roman" w:cs="Times New Roman"/>
          <w:color w:val="000000"/>
          <w:sz w:val="24"/>
          <w:szCs w:val="24"/>
        </w:rPr>
        <w:t xml:space="preserve"> [48]</w:t>
      </w:r>
    </w:p>
    <w:p w14:paraId="786CD168" w14:textId="3E434A14" w:rsidR="00075CBC" w:rsidRPr="00D75294" w:rsidRDefault="00D75294" w:rsidP="003C0FDB">
      <w:pPr>
        <w:spacing w:after="0" w:line="360" w:lineRule="auto"/>
        <w:ind w:right="283" w:firstLine="709"/>
        <w:jc w:val="both"/>
        <w:rPr>
          <w:rFonts w:ascii="Times New Roman" w:hAnsi="Times New Roman" w:cs="Times New Roman"/>
          <w:sz w:val="24"/>
          <w:szCs w:val="24"/>
        </w:rPr>
      </w:pPr>
      <w:r w:rsidRPr="00D75294">
        <w:rPr>
          <w:rFonts w:ascii="Times New Roman" w:hAnsi="Times New Roman" w:cs="Times New Roman"/>
          <w:sz w:val="24"/>
          <w:szCs w:val="24"/>
        </w:rPr>
        <w:t>Или другой пример, где исследователи из Северного (Арктического) федерального университета им. М. В. Ломоносова использовали данные дистанционного зондирования Земли для мониторинга ледовой обстановки для формирования прогнозной метеоинформации с целью геоинформационной поддержки научно-исследовательского судна.</w:t>
      </w:r>
    </w:p>
    <w:p w14:paraId="50978A66" w14:textId="39A5D162" w:rsidR="004325F4" w:rsidRPr="004C0A8D" w:rsidRDefault="00B73EF0" w:rsidP="00A56C8D">
      <w:pPr>
        <w:spacing w:after="0" w:line="360" w:lineRule="auto"/>
        <w:ind w:right="283" w:firstLine="709"/>
        <w:jc w:val="both"/>
        <w:rPr>
          <w:rFonts w:ascii="Times New Roman" w:hAnsi="Times New Roman" w:cs="Times New Roman"/>
          <w:sz w:val="24"/>
          <w:szCs w:val="24"/>
        </w:rPr>
      </w:pPr>
      <w:r>
        <w:rPr>
          <w:rFonts w:ascii="Times New Roman" w:hAnsi="Times New Roman" w:cs="Times New Roman"/>
          <w:sz w:val="24"/>
          <w:szCs w:val="24"/>
        </w:rPr>
        <w:t xml:space="preserve">На сегодняшний день базы </w:t>
      </w:r>
      <w:proofErr w:type="spellStart"/>
      <w:r>
        <w:rPr>
          <w:rFonts w:ascii="Times New Roman" w:hAnsi="Times New Roman" w:cs="Times New Roman"/>
          <w:sz w:val="24"/>
          <w:szCs w:val="24"/>
        </w:rPr>
        <w:t>геоданных</w:t>
      </w:r>
      <w:proofErr w:type="spellEnd"/>
      <w:r>
        <w:rPr>
          <w:rFonts w:ascii="Times New Roman" w:hAnsi="Times New Roman" w:cs="Times New Roman"/>
          <w:sz w:val="24"/>
          <w:szCs w:val="24"/>
        </w:rPr>
        <w:t xml:space="preserve"> и ГИС очень тесно связаны с различными экологическими проектами</w:t>
      </w:r>
      <w:r w:rsidRPr="00B73EF0">
        <w:rPr>
          <w:rFonts w:ascii="Times New Roman" w:hAnsi="Times New Roman" w:cs="Times New Roman"/>
          <w:sz w:val="24"/>
          <w:szCs w:val="24"/>
        </w:rPr>
        <w:t>,</w:t>
      </w:r>
      <w:r>
        <w:rPr>
          <w:rFonts w:ascii="Times New Roman" w:hAnsi="Times New Roman" w:cs="Times New Roman"/>
          <w:sz w:val="24"/>
          <w:szCs w:val="24"/>
        </w:rPr>
        <w:t xml:space="preserve"> в том числе и с арктическими проектами</w:t>
      </w:r>
      <w:r w:rsidRPr="00B73EF0">
        <w:rPr>
          <w:rFonts w:ascii="Times New Roman" w:hAnsi="Times New Roman" w:cs="Times New Roman"/>
          <w:sz w:val="24"/>
          <w:szCs w:val="24"/>
        </w:rPr>
        <w:t xml:space="preserve">. </w:t>
      </w:r>
      <w:r>
        <w:rPr>
          <w:rFonts w:ascii="Times New Roman" w:hAnsi="Times New Roman" w:cs="Times New Roman"/>
          <w:sz w:val="24"/>
          <w:szCs w:val="24"/>
        </w:rPr>
        <w:t xml:space="preserve">Благодаря геоинформационной поддержке стало возможным </w:t>
      </w:r>
      <w:r w:rsidR="00CB690F">
        <w:rPr>
          <w:rFonts w:ascii="Times New Roman" w:hAnsi="Times New Roman" w:cs="Times New Roman"/>
          <w:sz w:val="24"/>
          <w:szCs w:val="24"/>
        </w:rPr>
        <w:t xml:space="preserve">проводить такие вещи как мониторинг </w:t>
      </w:r>
      <w:proofErr w:type="spellStart"/>
      <w:r w:rsidR="00CB690F">
        <w:rPr>
          <w:rFonts w:ascii="Times New Roman" w:hAnsi="Times New Roman" w:cs="Times New Roman"/>
          <w:sz w:val="24"/>
          <w:szCs w:val="24"/>
        </w:rPr>
        <w:t>эроззи</w:t>
      </w:r>
      <w:proofErr w:type="spellEnd"/>
      <w:r w:rsidR="00CB690F">
        <w:rPr>
          <w:rFonts w:ascii="Times New Roman" w:hAnsi="Times New Roman" w:cs="Times New Roman"/>
          <w:sz w:val="24"/>
          <w:szCs w:val="24"/>
        </w:rPr>
        <w:t xml:space="preserve"> ледяного покрова</w:t>
      </w:r>
      <w:r w:rsidR="00657A56" w:rsidRPr="00657A56">
        <w:rPr>
          <w:rFonts w:ascii="Times New Roman" w:hAnsi="Times New Roman" w:cs="Times New Roman"/>
          <w:sz w:val="24"/>
          <w:szCs w:val="24"/>
        </w:rPr>
        <w:t xml:space="preserve"> </w:t>
      </w:r>
      <w:r w:rsidR="00657A56">
        <w:rPr>
          <w:rFonts w:ascii="Times New Roman" w:hAnsi="Times New Roman" w:cs="Times New Roman"/>
          <w:sz w:val="24"/>
          <w:szCs w:val="24"/>
          <w:lang w:val="en-US"/>
        </w:rPr>
        <w:t>c</w:t>
      </w:r>
      <w:r w:rsidR="00657A56" w:rsidRPr="00657A56">
        <w:rPr>
          <w:rFonts w:ascii="Times New Roman" w:hAnsi="Times New Roman" w:cs="Times New Roman"/>
          <w:sz w:val="24"/>
          <w:szCs w:val="24"/>
        </w:rPr>
        <w:t xml:space="preserve"> </w:t>
      </w:r>
      <w:r w:rsidR="00657A56">
        <w:rPr>
          <w:rFonts w:ascii="Times New Roman" w:hAnsi="Times New Roman" w:cs="Times New Roman"/>
          <w:sz w:val="24"/>
          <w:szCs w:val="24"/>
        </w:rPr>
        <w:t>визуальным отображением точек</w:t>
      </w:r>
      <w:r w:rsidR="00657A56" w:rsidRPr="00657A56">
        <w:rPr>
          <w:rFonts w:ascii="Times New Roman" w:hAnsi="Times New Roman" w:cs="Times New Roman"/>
          <w:sz w:val="24"/>
          <w:szCs w:val="24"/>
        </w:rPr>
        <w:t>,</w:t>
      </w:r>
      <w:r w:rsidR="00657A56">
        <w:rPr>
          <w:rFonts w:ascii="Times New Roman" w:hAnsi="Times New Roman" w:cs="Times New Roman"/>
          <w:sz w:val="24"/>
          <w:szCs w:val="24"/>
        </w:rPr>
        <w:t xml:space="preserve"> </w:t>
      </w:r>
      <w:r w:rsidR="00A56C8D">
        <w:rPr>
          <w:rFonts w:ascii="Times New Roman" w:hAnsi="Times New Roman" w:cs="Times New Roman"/>
          <w:sz w:val="24"/>
          <w:szCs w:val="24"/>
        </w:rPr>
        <w:t xml:space="preserve">или глубину сезонного </w:t>
      </w:r>
      <w:proofErr w:type="spellStart"/>
      <w:r w:rsidR="00A56C8D">
        <w:rPr>
          <w:rFonts w:ascii="Times New Roman" w:hAnsi="Times New Roman" w:cs="Times New Roman"/>
          <w:sz w:val="24"/>
          <w:szCs w:val="24"/>
        </w:rPr>
        <w:t>протаивания</w:t>
      </w:r>
      <w:proofErr w:type="spellEnd"/>
      <w:r w:rsidR="00A56C8D">
        <w:rPr>
          <w:rFonts w:ascii="Times New Roman" w:hAnsi="Times New Roman" w:cs="Times New Roman"/>
          <w:sz w:val="24"/>
          <w:szCs w:val="24"/>
        </w:rPr>
        <w:t xml:space="preserve"> почв определенных регионов</w:t>
      </w:r>
      <w:r w:rsidR="00A56C8D" w:rsidRPr="00A56C8D">
        <w:rPr>
          <w:rFonts w:ascii="Times New Roman" w:hAnsi="Times New Roman" w:cs="Times New Roman"/>
          <w:sz w:val="24"/>
          <w:szCs w:val="24"/>
        </w:rPr>
        <w:t>.</w:t>
      </w:r>
    </w:p>
    <w:p w14:paraId="4BAC64E1" w14:textId="4B9F6777" w:rsidR="00A01DAB" w:rsidRPr="00BA4A1E" w:rsidRDefault="00E227C1" w:rsidP="003C0FDB">
      <w:pPr>
        <w:pStyle w:val="2"/>
        <w:spacing w:before="0" w:line="360" w:lineRule="auto"/>
        <w:ind w:right="283" w:firstLine="709"/>
        <w:jc w:val="both"/>
        <w:rPr>
          <w:rFonts w:ascii="Times New Roman" w:hAnsi="Times New Roman" w:cs="Times New Roman"/>
          <w:b/>
          <w:bCs/>
          <w:color w:val="auto"/>
          <w:sz w:val="24"/>
          <w:szCs w:val="24"/>
        </w:rPr>
      </w:pPr>
      <w:bookmarkStart w:id="10" w:name="_Toc105246987"/>
      <w:r w:rsidRPr="00BA4A1E">
        <w:rPr>
          <w:rFonts w:ascii="Times New Roman" w:hAnsi="Times New Roman" w:cs="Times New Roman"/>
          <w:b/>
          <w:bCs/>
          <w:color w:val="auto"/>
          <w:sz w:val="24"/>
          <w:szCs w:val="24"/>
        </w:rPr>
        <w:t>1.2.</w:t>
      </w:r>
      <w:r w:rsidRPr="00BA4A1E">
        <w:rPr>
          <w:rFonts w:ascii="Times New Roman" w:hAnsi="Times New Roman" w:cs="Times New Roman"/>
          <w:b/>
          <w:bCs/>
          <w:color w:val="auto"/>
          <w:sz w:val="24"/>
          <w:szCs w:val="24"/>
        </w:rPr>
        <w:tab/>
      </w:r>
      <w:r w:rsidR="000464C2">
        <w:rPr>
          <w:rFonts w:ascii="Times New Roman" w:hAnsi="Times New Roman" w:cs="Times New Roman"/>
          <w:b/>
          <w:bCs/>
          <w:color w:val="auto"/>
          <w:sz w:val="24"/>
          <w:szCs w:val="24"/>
        </w:rPr>
        <w:t>О</w:t>
      </w:r>
      <w:r w:rsidR="00A01DAB" w:rsidRPr="00BA4A1E">
        <w:rPr>
          <w:rFonts w:ascii="Times New Roman" w:hAnsi="Times New Roman" w:cs="Times New Roman"/>
          <w:b/>
          <w:bCs/>
          <w:color w:val="auto"/>
          <w:sz w:val="24"/>
          <w:szCs w:val="24"/>
        </w:rPr>
        <w:t xml:space="preserve">пыт геоинформационной </w:t>
      </w:r>
      <w:r w:rsidRPr="00BA4A1E">
        <w:rPr>
          <w:rFonts w:ascii="Times New Roman" w:hAnsi="Times New Roman" w:cs="Times New Roman"/>
          <w:b/>
          <w:bCs/>
          <w:color w:val="auto"/>
          <w:sz w:val="24"/>
          <w:szCs w:val="24"/>
        </w:rPr>
        <w:t>поддержк</w:t>
      </w:r>
      <w:r w:rsidR="00A01DAB" w:rsidRPr="00BA4A1E">
        <w:rPr>
          <w:rFonts w:ascii="Times New Roman" w:hAnsi="Times New Roman" w:cs="Times New Roman"/>
          <w:b/>
          <w:bCs/>
          <w:color w:val="auto"/>
          <w:sz w:val="24"/>
          <w:szCs w:val="24"/>
        </w:rPr>
        <w:t>и</w:t>
      </w:r>
      <w:r w:rsidRPr="00BA4A1E">
        <w:rPr>
          <w:rFonts w:ascii="Times New Roman" w:hAnsi="Times New Roman" w:cs="Times New Roman"/>
          <w:b/>
          <w:bCs/>
          <w:color w:val="auto"/>
          <w:sz w:val="24"/>
          <w:szCs w:val="24"/>
        </w:rPr>
        <w:t xml:space="preserve"> гидрологических научных проектов</w:t>
      </w:r>
      <w:bookmarkEnd w:id="10"/>
    </w:p>
    <w:p w14:paraId="0AC1B817" w14:textId="56A6AF4E" w:rsidR="00E055E8" w:rsidRPr="000778C7" w:rsidRDefault="00E055E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Высоким уровнем организации мониторинга гидрологических процессов в холодных регионах отличается Канада. Всего в Канаде существует более 20 научно</w:t>
      </w:r>
      <w:r w:rsidR="005C1577" w:rsidRPr="004C0A8D">
        <w:rPr>
          <w:rFonts w:ascii="Times New Roman" w:hAnsi="Times New Roman" w:cs="Times New Roman"/>
          <w:sz w:val="24"/>
          <w:szCs w:val="24"/>
        </w:rPr>
        <w:t>-</w:t>
      </w:r>
      <w:r w:rsidRPr="004C0A8D">
        <w:rPr>
          <w:rFonts w:ascii="Times New Roman" w:hAnsi="Times New Roman" w:cs="Times New Roman"/>
          <w:sz w:val="24"/>
          <w:szCs w:val="24"/>
        </w:rPr>
        <w:t>исследовательских водосборов площадью от 10 до 200 км</w:t>
      </w:r>
      <w:r w:rsidRPr="004C0A8D">
        <w:rPr>
          <w:rFonts w:ascii="Times New Roman" w:hAnsi="Times New Roman" w:cs="Times New Roman"/>
          <w:sz w:val="24"/>
          <w:szCs w:val="24"/>
          <w:vertAlign w:val="superscript"/>
        </w:rPr>
        <w:t>2</w:t>
      </w:r>
      <w:r w:rsidRPr="004C0A8D">
        <w:rPr>
          <w:rFonts w:ascii="Times New Roman" w:hAnsi="Times New Roman" w:cs="Times New Roman"/>
          <w:sz w:val="24"/>
          <w:szCs w:val="24"/>
        </w:rPr>
        <w:t>, расположенных от южной границы страны до Канадского Арктического архипелага в различных условиях климата, растительности, рельефа и мерзлотных характеристик. Стандартные регулярные гидрометеорологические наблюдения дополняются специальными и экспериментальными исследованиями отдельных гидрологических процессов. Данные измерений обычно находятся в свободном доступе, наприме</w:t>
      </w:r>
      <w:r w:rsidR="005C1577" w:rsidRPr="004C0A8D">
        <w:rPr>
          <w:rFonts w:ascii="Times New Roman" w:hAnsi="Times New Roman" w:cs="Times New Roman"/>
          <w:sz w:val="24"/>
          <w:szCs w:val="24"/>
        </w:rPr>
        <w:t xml:space="preserve">р выкладываются в </w:t>
      </w:r>
      <w:r w:rsidR="005C1577" w:rsidRPr="004C0A8D">
        <w:rPr>
          <w:rFonts w:ascii="Times New Roman" w:hAnsi="Times New Roman" w:cs="Times New Roman"/>
          <w:sz w:val="24"/>
          <w:szCs w:val="24"/>
        </w:rPr>
        <w:lastRenderedPageBreak/>
        <w:t>Интернете</w:t>
      </w:r>
      <w:r w:rsidRPr="004C0A8D">
        <w:rPr>
          <w:rFonts w:ascii="Times New Roman" w:hAnsi="Times New Roman" w:cs="Times New Roman"/>
          <w:sz w:val="24"/>
          <w:szCs w:val="24"/>
        </w:rPr>
        <w:t xml:space="preserve">. Исследования на водосборах в Канаде объединены в научные программы и сопровождаются обработкой и анализом данных, а также разработкой и применением методов математического моделирования. Например, проект </w:t>
      </w:r>
      <w:proofErr w:type="spellStart"/>
      <w:r w:rsidRPr="004C0A8D">
        <w:rPr>
          <w:rFonts w:ascii="Times New Roman" w:hAnsi="Times New Roman" w:cs="Times New Roman"/>
          <w:sz w:val="24"/>
          <w:szCs w:val="24"/>
        </w:rPr>
        <w:t>Changing</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Cold</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Regions</w:t>
      </w:r>
      <w:proofErr w:type="spellEnd"/>
      <w:r w:rsidRPr="004C0A8D">
        <w:rPr>
          <w:rFonts w:ascii="Times New Roman" w:hAnsi="Times New Roman" w:cs="Times New Roman"/>
          <w:sz w:val="24"/>
          <w:szCs w:val="24"/>
        </w:rPr>
        <w:t xml:space="preserve"> Network включает в себя полевые исследования на 14 водосборах и использование двух канадских моделей. Проект </w:t>
      </w:r>
      <w:proofErr w:type="spellStart"/>
      <w:r w:rsidRPr="004C0A8D">
        <w:rPr>
          <w:rFonts w:ascii="Times New Roman" w:hAnsi="Times New Roman" w:cs="Times New Roman"/>
          <w:sz w:val="24"/>
          <w:szCs w:val="24"/>
        </w:rPr>
        <w:t>Improving</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Processes</w:t>
      </w:r>
      <w:proofErr w:type="spellEnd"/>
      <w:r w:rsidRPr="004C0A8D">
        <w:rPr>
          <w:rFonts w:ascii="Times New Roman" w:hAnsi="Times New Roman" w:cs="Times New Roman"/>
          <w:sz w:val="24"/>
          <w:szCs w:val="24"/>
        </w:rPr>
        <w:t xml:space="preserve"> &amp; </w:t>
      </w:r>
      <w:proofErr w:type="spellStart"/>
      <w:r w:rsidRPr="004C0A8D">
        <w:rPr>
          <w:rFonts w:ascii="Times New Roman" w:hAnsi="Times New Roman" w:cs="Times New Roman"/>
          <w:sz w:val="24"/>
          <w:szCs w:val="24"/>
        </w:rPr>
        <w:t>Parameterization</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for</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Prediction</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in</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Cold</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Regions</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Hydrology</w:t>
      </w:r>
      <w:proofErr w:type="spellEnd"/>
      <w:r w:rsidRPr="004C0A8D">
        <w:rPr>
          <w:rFonts w:ascii="Times New Roman" w:hAnsi="Times New Roman" w:cs="Times New Roman"/>
          <w:sz w:val="24"/>
          <w:szCs w:val="24"/>
        </w:rPr>
        <w:t xml:space="preserve"> (IP3) объединял 10 научно-исследовательских водосборов и четыре гидрологические модели. Глобальный масштаб </w:t>
      </w:r>
      <w:r w:rsidRPr="000778C7">
        <w:rPr>
          <w:rFonts w:ascii="Times New Roman" w:hAnsi="Times New Roman" w:cs="Times New Roman"/>
          <w:sz w:val="24"/>
          <w:szCs w:val="24"/>
        </w:rPr>
        <w:t>проблемы изучения гидрологического режима арктических территорий отражается в программах исследований развитых стран. В Канаде в 2017 г. началась 7-летняя программа по изучению гидрологического цикла в холодном климат</w:t>
      </w:r>
      <w:r w:rsidR="005C1577" w:rsidRPr="000778C7">
        <w:rPr>
          <w:rFonts w:ascii="Times New Roman" w:hAnsi="Times New Roman" w:cs="Times New Roman"/>
          <w:sz w:val="24"/>
          <w:szCs w:val="24"/>
        </w:rPr>
        <w:t>е «Глобальное будущее воды»</w:t>
      </w:r>
      <w:r w:rsidRPr="000778C7">
        <w:rPr>
          <w:rFonts w:ascii="Times New Roman" w:hAnsi="Times New Roman" w:cs="Times New Roman"/>
          <w:sz w:val="24"/>
          <w:szCs w:val="24"/>
        </w:rPr>
        <w:t>. В рамках программы ведущие университеты Канады получили финансирование в размере более пяти миллиардов рублей (в пересчете на российские деньги) на научные исследования гидрологических процессов с привлечением на постоянной основе 750 новых научных сотрудников и технического персонала.</w:t>
      </w:r>
      <w:r w:rsidR="002F20C1" w:rsidRPr="002F20C1">
        <w:rPr>
          <w:rFonts w:ascii="Times New Roman" w:hAnsi="Times New Roman" w:cs="Times New Roman"/>
          <w:color w:val="000000"/>
          <w:sz w:val="24"/>
          <w:szCs w:val="24"/>
        </w:rPr>
        <w:t xml:space="preserve"> </w:t>
      </w:r>
      <w:r w:rsidR="002F20C1" w:rsidRPr="002F20C1">
        <w:rPr>
          <w:rFonts w:ascii="Times New Roman" w:hAnsi="Times New Roman" w:cs="Times New Roman"/>
          <w:color w:val="000000"/>
          <w:sz w:val="24"/>
          <w:szCs w:val="24"/>
        </w:rPr>
        <w:t>[</w:t>
      </w:r>
      <w:r w:rsidR="002F20C1">
        <w:rPr>
          <w:rFonts w:ascii="Times New Roman" w:hAnsi="Times New Roman" w:cs="Times New Roman"/>
          <w:color w:val="000000"/>
          <w:sz w:val="24"/>
          <w:szCs w:val="24"/>
          <w:lang w:val="en-US"/>
        </w:rPr>
        <w:t>34,39</w:t>
      </w:r>
      <w:r w:rsidR="002F20C1" w:rsidRPr="002F20C1">
        <w:rPr>
          <w:rFonts w:ascii="Times New Roman" w:hAnsi="Times New Roman" w:cs="Times New Roman"/>
          <w:color w:val="000000"/>
          <w:sz w:val="24"/>
          <w:szCs w:val="24"/>
        </w:rPr>
        <w:t>]</w:t>
      </w:r>
    </w:p>
    <w:p w14:paraId="2B6C7D34" w14:textId="00C10F49" w:rsidR="00151A13" w:rsidRPr="000778C7" w:rsidRDefault="00AC12DA" w:rsidP="003C0FDB">
      <w:pPr>
        <w:spacing w:after="0" w:line="360" w:lineRule="auto"/>
        <w:ind w:right="283" w:firstLine="709"/>
        <w:jc w:val="both"/>
        <w:rPr>
          <w:rFonts w:ascii="Times New Roman" w:hAnsi="Times New Roman" w:cs="Times New Roman"/>
          <w:sz w:val="24"/>
          <w:szCs w:val="24"/>
        </w:rPr>
      </w:pPr>
      <w:r w:rsidRPr="000778C7">
        <w:rPr>
          <w:rFonts w:ascii="Times New Roman" w:hAnsi="Times New Roman" w:cs="Times New Roman"/>
          <w:sz w:val="24"/>
          <w:szCs w:val="24"/>
        </w:rPr>
        <w:t xml:space="preserve">Как идейные вдохновители были рассмотрены </w:t>
      </w:r>
      <w:r w:rsidR="00280290" w:rsidRPr="000778C7">
        <w:rPr>
          <w:rFonts w:ascii="Times New Roman" w:hAnsi="Times New Roman" w:cs="Times New Roman"/>
          <w:sz w:val="24"/>
          <w:szCs w:val="24"/>
        </w:rPr>
        <w:t>следующие проекты и их БД:</w:t>
      </w:r>
    </w:p>
    <w:p w14:paraId="7C0C0975" w14:textId="2F09BF7E" w:rsidR="00151A13" w:rsidRPr="000778C7" w:rsidRDefault="00151A13" w:rsidP="003C0FDB">
      <w:pPr>
        <w:spacing w:after="0" w:line="360" w:lineRule="auto"/>
        <w:ind w:right="283" w:firstLine="709"/>
        <w:jc w:val="both"/>
        <w:rPr>
          <w:rFonts w:ascii="Times New Roman" w:hAnsi="Times New Roman" w:cs="Times New Roman"/>
          <w:sz w:val="24"/>
          <w:szCs w:val="24"/>
        </w:rPr>
      </w:pPr>
      <w:r w:rsidRPr="00BA4A1E">
        <w:rPr>
          <w:rFonts w:ascii="Times New Roman" w:hAnsi="Times New Roman" w:cs="Times New Roman"/>
          <w:b/>
          <w:bCs/>
          <w:sz w:val="24"/>
          <w:szCs w:val="24"/>
        </w:rPr>
        <w:t xml:space="preserve">Сеть глобального мониторинга </w:t>
      </w:r>
      <w:proofErr w:type="spellStart"/>
      <w:r w:rsidRPr="00BA4A1E">
        <w:rPr>
          <w:rFonts w:ascii="Times New Roman" w:hAnsi="Times New Roman" w:cs="Times New Roman"/>
          <w:b/>
          <w:bCs/>
          <w:sz w:val="24"/>
          <w:szCs w:val="24"/>
        </w:rPr>
        <w:t>криолитозоны</w:t>
      </w:r>
      <w:proofErr w:type="spellEnd"/>
      <w:r w:rsidRPr="00BA4A1E">
        <w:rPr>
          <w:rFonts w:ascii="Times New Roman" w:hAnsi="Times New Roman" w:cs="Times New Roman"/>
          <w:b/>
          <w:bCs/>
          <w:sz w:val="24"/>
          <w:szCs w:val="24"/>
        </w:rPr>
        <w:t xml:space="preserve"> GTN-P</w:t>
      </w:r>
      <w:r w:rsidRPr="00BA4A1E">
        <w:rPr>
          <w:rFonts w:ascii="Times New Roman" w:hAnsi="Times New Roman" w:cs="Times New Roman"/>
          <w:sz w:val="24"/>
          <w:szCs w:val="24"/>
        </w:rPr>
        <w:t xml:space="preserve"> </w:t>
      </w:r>
      <w:r w:rsidRPr="000778C7">
        <w:rPr>
          <w:rFonts w:ascii="Times New Roman" w:hAnsi="Times New Roman" w:cs="Times New Roman"/>
          <w:sz w:val="24"/>
          <w:szCs w:val="24"/>
        </w:rPr>
        <w:t xml:space="preserve">— Global </w:t>
      </w:r>
      <w:proofErr w:type="spellStart"/>
      <w:r w:rsidRPr="000778C7">
        <w:rPr>
          <w:rFonts w:ascii="Times New Roman" w:hAnsi="Times New Roman" w:cs="Times New Roman"/>
          <w:sz w:val="24"/>
          <w:szCs w:val="24"/>
        </w:rPr>
        <w:t>terrestrial</w:t>
      </w:r>
      <w:proofErr w:type="spellEnd"/>
      <w:r w:rsidRPr="000778C7">
        <w:rPr>
          <w:rFonts w:ascii="Times New Roman" w:hAnsi="Times New Roman" w:cs="Times New Roman"/>
          <w:sz w:val="24"/>
          <w:szCs w:val="24"/>
        </w:rPr>
        <w:t xml:space="preserve"> Network </w:t>
      </w:r>
      <w:proofErr w:type="spellStart"/>
      <w:r w:rsidRPr="000778C7">
        <w:rPr>
          <w:rFonts w:ascii="Times New Roman" w:hAnsi="Times New Roman" w:cs="Times New Roman"/>
          <w:sz w:val="24"/>
          <w:szCs w:val="24"/>
        </w:rPr>
        <w:t>on</w:t>
      </w:r>
      <w:proofErr w:type="spellEnd"/>
      <w:r w:rsidRPr="000778C7">
        <w:rPr>
          <w:rFonts w:ascii="Times New Roman" w:hAnsi="Times New Roman" w:cs="Times New Roman"/>
          <w:sz w:val="24"/>
          <w:szCs w:val="24"/>
        </w:rPr>
        <w:t xml:space="preserve"> </w:t>
      </w:r>
      <w:proofErr w:type="spellStart"/>
      <w:r w:rsidRPr="000778C7">
        <w:rPr>
          <w:rFonts w:ascii="Times New Roman" w:hAnsi="Times New Roman" w:cs="Times New Roman"/>
          <w:sz w:val="24"/>
          <w:szCs w:val="24"/>
        </w:rPr>
        <w:t>Permafrost</w:t>
      </w:r>
      <w:proofErr w:type="spellEnd"/>
      <w:r w:rsidRPr="000778C7">
        <w:rPr>
          <w:rFonts w:ascii="Times New Roman" w:hAnsi="Times New Roman" w:cs="Times New Roman"/>
          <w:sz w:val="24"/>
          <w:szCs w:val="24"/>
        </w:rPr>
        <w:t xml:space="preserve"> — международная программа по наблюдению за параметрами многолетней мерзлоты, включающая в свою работу сотни учёных и десятки институтов по всему миру. Сеть была создана в начале 1990-х гг. Международной Ассоциацией Мерзлотоведения (МАМ) в рамках Всемирной системы наблюдений за климатом </w:t>
      </w:r>
      <w:proofErr w:type="spellStart"/>
      <w:r w:rsidRPr="000778C7">
        <w:rPr>
          <w:rFonts w:ascii="Times New Roman" w:hAnsi="Times New Roman" w:cs="Times New Roman"/>
          <w:sz w:val="24"/>
          <w:szCs w:val="24"/>
        </w:rPr>
        <w:t>Climate</w:t>
      </w:r>
      <w:proofErr w:type="spellEnd"/>
      <w:r w:rsidRPr="000778C7">
        <w:rPr>
          <w:rFonts w:ascii="Times New Roman" w:hAnsi="Times New Roman" w:cs="Times New Roman"/>
          <w:sz w:val="24"/>
          <w:szCs w:val="24"/>
        </w:rPr>
        <w:t xml:space="preserve"> </w:t>
      </w:r>
      <w:proofErr w:type="spellStart"/>
      <w:r w:rsidRPr="000778C7">
        <w:rPr>
          <w:rFonts w:ascii="Times New Roman" w:hAnsi="Times New Roman" w:cs="Times New Roman"/>
          <w:sz w:val="24"/>
          <w:szCs w:val="24"/>
        </w:rPr>
        <w:t>observing</w:t>
      </w:r>
      <w:proofErr w:type="spellEnd"/>
      <w:r w:rsidRPr="000778C7">
        <w:rPr>
          <w:rFonts w:ascii="Times New Roman" w:hAnsi="Times New Roman" w:cs="Times New Roman"/>
          <w:sz w:val="24"/>
          <w:szCs w:val="24"/>
        </w:rPr>
        <w:t xml:space="preserve"> System — GCOS и Глобальной системы наземных наблюдений Global </w:t>
      </w:r>
      <w:proofErr w:type="spellStart"/>
      <w:r w:rsidRPr="000778C7">
        <w:rPr>
          <w:rFonts w:ascii="Times New Roman" w:hAnsi="Times New Roman" w:cs="Times New Roman"/>
          <w:sz w:val="24"/>
          <w:szCs w:val="24"/>
        </w:rPr>
        <w:t>Terrestrial</w:t>
      </w:r>
      <w:proofErr w:type="spellEnd"/>
      <w:r w:rsidRPr="000778C7">
        <w:rPr>
          <w:rFonts w:ascii="Times New Roman" w:hAnsi="Times New Roman" w:cs="Times New Roman"/>
          <w:sz w:val="24"/>
          <w:szCs w:val="24"/>
        </w:rPr>
        <w:t xml:space="preserve"> </w:t>
      </w:r>
      <w:proofErr w:type="spellStart"/>
      <w:r w:rsidRPr="000778C7">
        <w:rPr>
          <w:rFonts w:ascii="Times New Roman" w:hAnsi="Times New Roman" w:cs="Times New Roman"/>
          <w:sz w:val="24"/>
          <w:szCs w:val="24"/>
        </w:rPr>
        <w:t>Observing</w:t>
      </w:r>
      <w:proofErr w:type="spellEnd"/>
      <w:r w:rsidRPr="000778C7">
        <w:rPr>
          <w:rFonts w:ascii="Times New Roman" w:hAnsi="Times New Roman" w:cs="Times New Roman"/>
          <w:sz w:val="24"/>
          <w:szCs w:val="24"/>
        </w:rPr>
        <w:t xml:space="preserve"> Network — GTOS. Цель Сети глобального мониторинга </w:t>
      </w:r>
      <w:proofErr w:type="spellStart"/>
      <w:r w:rsidRPr="000778C7">
        <w:rPr>
          <w:rFonts w:ascii="Times New Roman" w:hAnsi="Times New Roman" w:cs="Times New Roman"/>
          <w:sz w:val="24"/>
          <w:szCs w:val="24"/>
        </w:rPr>
        <w:t>криолитозоны</w:t>
      </w:r>
      <w:proofErr w:type="spellEnd"/>
      <w:r w:rsidRPr="000778C7">
        <w:rPr>
          <w:rFonts w:ascii="Times New Roman" w:hAnsi="Times New Roman" w:cs="Times New Roman"/>
          <w:sz w:val="24"/>
          <w:szCs w:val="24"/>
        </w:rPr>
        <w:t xml:space="preserve"> заключается в получении исчерпывающей картины пространственной структуры, трендов и изменчивости мощности </w:t>
      </w:r>
      <w:proofErr w:type="spellStart"/>
      <w:r w:rsidRPr="000778C7">
        <w:rPr>
          <w:rFonts w:ascii="Times New Roman" w:hAnsi="Times New Roman" w:cs="Times New Roman"/>
          <w:sz w:val="24"/>
          <w:szCs w:val="24"/>
        </w:rPr>
        <w:t>сезонноталого</w:t>
      </w:r>
      <w:proofErr w:type="spellEnd"/>
      <w:r w:rsidRPr="000778C7">
        <w:rPr>
          <w:rFonts w:ascii="Times New Roman" w:hAnsi="Times New Roman" w:cs="Times New Roman"/>
          <w:sz w:val="24"/>
          <w:szCs w:val="24"/>
        </w:rPr>
        <w:t xml:space="preserve"> слоя и температуры </w:t>
      </w:r>
      <w:proofErr w:type="spellStart"/>
      <w:r w:rsidRPr="000778C7">
        <w:rPr>
          <w:rFonts w:ascii="Times New Roman" w:hAnsi="Times New Roman" w:cs="Times New Roman"/>
          <w:sz w:val="24"/>
          <w:szCs w:val="24"/>
        </w:rPr>
        <w:t>многолетнемёрзлых</w:t>
      </w:r>
      <w:proofErr w:type="spellEnd"/>
      <w:r w:rsidRPr="000778C7">
        <w:rPr>
          <w:rFonts w:ascii="Times New Roman" w:hAnsi="Times New Roman" w:cs="Times New Roman"/>
          <w:sz w:val="24"/>
          <w:szCs w:val="24"/>
        </w:rPr>
        <w:t xml:space="preserve"> пород. Постоянный мониторинг в рамках GTN-P, с момента его основания, координируется Международной Ассоциацией Мерзлотоведения.</w:t>
      </w:r>
    </w:p>
    <w:p w14:paraId="240405AA" w14:textId="71FF0283" w:rsidR="00151A13" w:rsidRDefault="00151A13" w:rsidP="003C0FDB">
      <w:pPr>
        <w:spacing w:after="0" w:line="360" w:lineRule="auto"/>
        <w:ind w:right="283" w:firstLine="709"/>
        <w:jc w:val="center"/>
        <w:rPr>
          <w:rFonts w:ascii="Times New Roman" w:hAnsi="Times New Roman" w:cs="Times New Roman"/>
          <w:sz w:val="24"/>
          <w:szCs w:val="24"/>
        </w:rPr>
      </w:pPr>
      <w:r w:rsidRPr="000778C7">
        <w:rPr>
          <w:rFonts w:ascii="Times New Roman" w:hAnsi="Times New Roman" w:cs="Times New Roman"/>
          <w:noProof/>
          <w:sz w:val="24"/>
          <w:szCs w:val="24"/>
        </w:rPr>
        <w:lastRenderedPageBreak/>
        <w:drawing>
          <wp:inline distT="0" distB="0" distL="0" distR="0" wp14:anchorId="5030D53A" wp14:editId="570FAFEE">
            <wp:extent cx="4902483" cy="47688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07133" cy="4773374"/>
                    </a:xfrm>
                    <a:prstGeom prst="rect">
                      <a:avLst/>
                    </a:prstGeom>
                  </pic:spPr>
                </pic:pic>
              </a:graphicData>
            </a:graphic>
          </wp:inline>
        </w:drawing>
      </w:r>
    </w:p>
    <w:p w14:paraId="5F1041DE" w14:textId="3461B491" w:rsidR="00966AC8" w:rsidRPr="00966AC8" w:rsidRDefault="00966AC8" w:rsidP="003C0FDB">
      <w:pPr>
        <w:spacing w:after="0" w:line="360" w:lineRule="auto"/>
        <w:ind w:right="283" w:firstLine="709"/>
        <w:jc w:val="center"/>
        <w:rPr>
          <w:rFonts w:ascii="Times New Roman" w:hAnsi="Times New Roman" w:cs="Times New Roman"/>
          <w:sz w:val="24"/>
          <w:szCs w:val="24"/>
        </w:rPr>
      </w:pPr>
      <w:r>
        <w:rPr>
          <w:rFonts w:ascii="Times New Roman" w:hAnsi="Times New Roman" w:cs="Times New Roman"/>
          <w:sz w:val="24"/>
          <w:szCs w:val="24"/>
        </w:rPr>
        <w:t>Рисунок 1</w:t>
      </w:r>
      <w:r w:rsidRPr="00966AC8">
        <w:rPr>
          <w:rFonts w:ascii="Times New Roman" w:hAnsi="Times New Roman" w:cs="Times New Roman"/>
          <w:sz w:val="24"/>
          <w:szCs w:val="24"/>
        </w:rPr>
        <w:t xml:space="preserve">. </w:t>
      </w:r>
      <w:r>
        <w:rPr>
          <w:rFonts w:ascii="Times New Roman" w:hAnsi="Times New Roman" w:cs="Times New Roman"/>
          <w:sz w:val="24"/>
          <w:szCs w:val="24"/>
        </w:rPr>
        <w:t xml:space="preserve">Скриншот веб-ресурса проекта </w:t>
      </w:r>
      <w:r>
        <w:rPr>
          <w:rFonts w:ascii="Times New Roman" w:hAnsi="Times New Roman" w:cs="Times New Roman"/>
          <w:sz w:val="24"/>
          <w:szCs w:val="24"/>
          <w:lang w:val="en-US"/>
        </w:rPr>
        <w:t>GTN</w:t>
      </w:r>
      <w:r w:rsidRPr="00966AC8">
        <w:rPr>
          <w:rFonts w:ascii="Times New Roman" w:hAnsi="Times New Roman" w:cs="Times New Roman"/>
          <w:sz w:val="24"/>
          <w:szCs w:val="24"/>
        </w:rPr>
        <w:t>-</w:t>
      </w:r>
      <w:r>
        <w:rPr>
          <w:rFonts w:ascii="Times New Roman" w:hAnsi="Times New Roman" w:cs="Times New Roman"/>
          <w:sz w:val="24"/>
          <w:szCs w:val="24"/>
          <w:lang w:val="en-US"/>
        </w:rPr>
        <w:t>P</w:t>
      </w:r>
    </w:p>
    <w:p w14:paraId="510B172B" w14:textId="65CC726B" w:rsidR="00151A13" w:rsidRPr="000778C7" w:rsidRDefault="00151A13" w:rsidP="003C0FDB">
      <w:pPr>
        <w:spacing w:after="0" w:line="360" w:lineRule="auto"/>
        <w:ind w:right="283" w:firstLine="709"/>
        <w:jc w:val="both"/>
        <w:rPr>
          <w:rFonts w:ascii="Times New Roman" w:hAnsi="Times New Roman" w:cs="Times New Roman"/>
          <w:sz w:val="24"/>
          <w:szCs w:val="24"/>
        </w:rPr>
      </w:pPr>
      <w:r w:rsidRPr="000778C7">
        <w:rPr>
          <w:rFonts w:ascii="Times New Roman" w:hAnsi="Times New Roman" w:cs="Times New Roman"/>
          <w:sz w:val="24"/>
          <w:szCs w:val="24"/>
        </w:rPr>
        <w:t>Всемирная система наблюдений за климатом и Глобальная система наземных наблюдений совместно разработали 50 регистрируемых параметров состояния и динамики природной среды, среди которых есть многолетняя мерзлота. В рамках сети GTN-P, включающей как опытных, так и молодых исследователей-мерзлотоведов, выделено 2 ключевых параметра:</w:t>
      </w:r>
    </w:p>
    <w:p w14:paraId="2B5D22B8" w14:textId="77777777" w:rsidR="00151A13" w:rsidRPr="000778C7" w:rsidRDefault="00151A13" w:rsidP="003C0FDB">
      <w:pPr>
        <w:spacing w:after="0" w:line="360" w:lineRule="auto"/>
        <w:ind w:right="283" w:firstLine="709"/>
        <w:jc w:val="both"/>
        <w:rPr>
          <w:rFonts w:ascii="Times New Roman" w:hAnsi="Times New Roman" w:cs="Times New Roman"/>
          <w:sz w:val="24"/>
          <w:szCs w:val="24"/>
        </w:rPr>
      </w:pPr>
      <w:r w:rsidRPr="000778C7">
        <w:rPr>
          <w:rFonts w:ascii="Times New Roman" w:hAnsi="Times New Roman" w:cs="Times New Roman"/>
          <w:sz w:val="24"/>
          <w:szCs w:val="24"/>
        </w:rPr>
        <w:t>• Термическое состояние мерзлоты (</w:t>
      </w:r>
      <w:proofErr w:type="spellStart"/>
      <w:r w:rsidRPr="000778C7">
        <w:rPr>
          <w:rFonts w:ascii="Times New Roman" w:hAnsi="Times New Roman" w:cs="Times New Roman"/>
          <w:sz w:val="24"/>
          <w:szCs w:val="24"/>
        </w:rPr>
        <w:t>Thermal</w:t>
      </w:r>
      <w:proofErr w:type="spellEnd"/>
      <w:r w:rsidRPr="000778C7">
        <w:rPr>
          <w:rFonts w:ascii="Times New Roman" w:hAnsi="Times New Roman" w:cs="Times New Roman"/>
          <w:sz w:val="24"/>
          <w:szCs w:val="24"/>
        </w:rPr>
        <w:t xml:space="preserve"> State </w:t>
      </w:r>
      <w:proofErr w:type="spellStart"/>
      <w:r w:rsidRPr="000778C7">
        <w:rPr>
          <w:rFonts w:ascii="Times New Roman" w:hAnsi="Times New Roman" w:cs="Times New Roman"/>
          <w:sz w:val="24"/>
          <w:szCs w:val="24"/>
        </w:rPr>
        <w:t>of</w:t>
      </w:r>
      <w:proofErr w:type="spellEnd"/>
      <w:r w:rsidRPr="000778C7">
        <w:rPr>
          <w:rFonts w:ascii="Times New Roman" w:hAnsi="Times New Roman" w:cs="Times New Roman"/>
          <w:sz w:val="24"/>
          <w:szCs w:val="24"/>
        </w:rPr>
        <w:t xml:space="preserve"> </w:t>
      </w:r>
      <w:proofErr w:type="spellStart"/>
      <w:r w:rsidRPr="000778C7">
        <w:rPr>
          <w:rFonts w:ascii="Times New Roman" w:hAnsi="Times New Roman" w:cs="Times New Roman"/>
          <w:sz w:val="24"/>
          <w:szCs w:val="24"/>
        </w:rPr>
        <w:t>Permafrost</w:t>
      </w:r>
      <w:proofErr w:type="spellEnd"/>
      <w:r w:rsidRPr="000778C7">
        <w:rPr>
          <w:rFonts w:ascii="Times New Roman" w:hAnsi="Times New Roman" w:cs="Times New Roman"/>
          <w:sz w:val="24"/>
          <w:szCs w:val="24"/>
        </w:rPr>
        <w:t xml:space="preserve"> — TSP), выраженное в температуре </w:t>
      </w:r>
      <w:proofErr w:type="spellStart"/>
      <w:r w:rsidRPr="000778C7">
        <w:rPr>
          <w:rFonts w:ascii="Times New Roman" w:hAnsi="Times New Roman" w:cs="Times New Roman"/>
          <w:sz w:val="24"/>
          <w:szCs w:val="24"/>
        </w:rPr>
        <w:t>многолетнемёрзлых</w:t>
      </w:r>
      <w:proofErr w:type="spellEnd"/>
      <w:r w:rsidRPr="000778C7">
        <w:rPr>
          <w:rFonts w:ascii="Times New Roman" w:hAnsi="Times New Roman" w:cs="Times New Roman"/>
          <w:sz w:val="24"/>
          <w:szCs w:val="24"/>
        </w:rPr>
        <w:t xml:space="preserve"> пород, измеряемых обширной сетью скважин. </w:t>
      </w:r>
    </w:p>
    <w:p w14:paraId="3184B36D" w14:textId="6F4E5699" w:rsidR="00151A13" w:rsidRPr="000778C7" w:rsidRDefault="00151A13" w:rsidP="003C0FDB">
      <w:pPr>
        <w:spacing w:after="0" w:line="360" w:lineRule="auto"/>
        <w:ind w:right="283" w:firstLine="709"/>
        <w:jc w:val="both"/>
        <w:rPr>
          <w:rFonts w:ascii="Times New Roman" w:hAnsi="Times New Roman" w:cs="Times New Roman"/>
          <w:sz w:val="24"/>
          <w:szCs w:val="24"/>
        </w:rPr>
      </w:pPr>
      <w:r w:rsidRPr="000778C7">
        <w:rPr>
          <w:rFonts w:ascii="Times New Roman" w:hAnsi="Times New Roman" w:cs="Times New Roman"/>
          <w:sz w:val="24"/>
          <w:szCs w:val="24"/>
        </w:rPr>
        <w:t xml:space="preserve">• Толщина </w:t>
      </w:r>
      <w:proofErr w:type="spellStart"/>
      <w:r w:rsidRPr="000778C7">
        <w:rPr>
          <w:rFonts w:ascii="Times New Roman" w:hAnsi="Times New Roman" w:cs="Times New Roman"/>
          <w:sz w:val="24"/>
          <w:szCs w:val="24"/>
        </w:rPr>
        <w:t>сезонноталого</w:t>
      </w:r>
      <w:proofErr w:type="spellEnd"/>
      <w:r w:rsidRPr="000778C7">
        <w:rPr>
          <w:rFonts w:ascii="Times New Roman" w:hAnsi="Times New Roman" w:cs="Times New Roman"/>
          <w:sz w:val="24"/>
          <w:szCs w:val="24"/>
        </w:rPr>
        <w:t xml:space="preserve"> слоя, измерения которой ведутся в рамках отдельной Программы циркумполярного мониторинга деятельного слоя (</w:t>
      </w:r>
      <w:proofErr w:type="spellStart"/>
      <w:r w:rsidRPr="000778C7">
        <w:rPr>
          <w:rFonts w:ascii="Times New Roman" w:hAnsi="Times New Roman" w:cs="Times New Roman"/>
          <w:sz w:val="24"/>
          <w:szCs w:val="24"/>
        </w:rPr>
        <w:t>Circumpolar</w:t>
      </w:r>
      <w:proofErr w:type="spellEnd"/>
      <w:r w:rsidRPr="000778C7">
        <w:rPr>
          <w:rFonts w:ascii="Times New Roman" w:hAnsi="Times New Roman" w:cs="Times New Roman"/>
          <w:sz w:val="24"/>
          <w:szCs w:val="24"/>
        </w:rPr>
        <w:t xml:space="preserve"> Active Layer Monitoring — CALM).</w:t>
      </w:r>
    </w:p>
    <w:p w14:paraId="65A4DEFB" w14:textId="77777777" w:rsidR="00151A13" w:rsidRPr="000778C7" w:rsidRDefault="00151A13" w:rsidP="003C0FDB">
      <w:pPr>
        <w:spacing w:after="0" w:line="360" w:lineRule="auto"/>
        <w:ind w:right="283" w:firstLine="709"/>
        <w:jc w:val="both"/>
        <w:rPr>
          <w:rFonts w:ascii="Times New Roman" w:hAnsi="Times New Roman" w:cs="Times New Roman"/>
          <w:sz w:val="24"/>
          <w:szCs w:val="24"/>
        </w:rPr>
      </w:pPr>
      <w:r w:rsidRPr="000778C7">
        <w:rPr>
          <w:rFonts w:ascii="Times New Roman" w:hAnsi="Times New Roman" w:cs="Times New Roman"/>
          <w:sz w:val="24"/>
          <w:szCs w:val="24"/>
        </w:rPr>
        <w:t xml:space="preserve">Сегмент TSP был изначально основан в рамках деятельности Геологической службы Канады в Оттаве. Наблюдения TSP в США и России были организованы при финансовой поддержке Национального научного фонда США, а ответственной </w:t>
      </w:r>
      <w:r w:rsidRPr="000778C7">
        <w:rPr>
          <w:rFonts w:ascii="Times New Roman" w:hAnsi="Times New Roman" w:cs="Times New Roman"/>
          <w:sz w:val="24"/>
          <w:szCs w:val="24"/>
        </w:rPr>
        <w:lastRenderedPageBreak/>
        <w:t xml:space="preserve">организацией являлся Университет Аляски (Фэрбенкс). Массив данных температуры мерзлоты находится в открытом доступе на специальном сайте, а также доступен в сервисе Advanced </w:t>
      </w:r>
      <w:proofErr w:type="spellStart"/>
      <w:r w:rsidRPr="000778C7">
        <w:rPr>
          <w:rFonts w:ascii="Times New Roman" w:hAnsi="Times New Roman" w:cs="Times New Roman"/>
          <w:sz w:val="24"/>
          <w:szCs w:val="24"/>
        </w:rPr>
        <w:t>Cooperative</w:t>
      </w:r>
      <w:proofErr w:type="spellEnd"/>
      <w:r w:rsidRPr="000778C7">
        <w:rPr>
          <w:rFonts w:ascii="Times New Roman" w:hAnsi="Times New Roman" w:cs="Times New Roman"/>
          <w:sz w:val="24"/>
          <w:szCs w:val="24"/>
        </w:rPr>
        <w:t xml:space="preserve"> Arctic Data </w:t>
      </w:r>
      <w:proofErr w:type="spellStart"/>
      <w:r w:rsidRPr="000778C7">
        <w:rPr>
          <w:rFonts w:ascii="Times New Roman" w:hAnsi="Times New Roman" w:cs="Times New Roman"/>
          <w:sz w:val="24"/>
          <w:szCs w:val="24"/>
        </w:rPr>
        <w:t>and</w:t>
      </w:r>
      <w:proofErr w:type="spellEnd"/>
      <w:r w:rsidRPr="000778C7">
        <w:rPr>
          <w:rFonts w:ascii="Times New Roman" w:hAnsi="Times New Roman" w:cs="Times New Roman"/>
          <w:sz w:val="24"/>
          <w:szCs w:val="24"/>
        </w:rPr>
        <w:t xml:space="preserve"> Information Service (ACADIS). Сервис является совместным проектом Национального Центра Снега и Льда (NSIDC) в США, Корпорации Университетов по атмосферным исследованиям (UCAR) и Национального центра США по Атмосферным исследованиям (NCAR). Программа Циркумполярного мониторинга деятельного слоя (CALM) была изначально связана с проектом International </w:t>
      </w:r>
      <w:proofErr w:type="spellStart"/>
      <w:r w:rsidRPr="000778C7">
        <w:rPr>
          <w:rFonts w:ascii="Times New Roman" w:hAnsi="Times New Roman" w:cs="Times New Roman"/>
          <w:sz w:val="24"/>
          <w:szCs w:val="24"/>
        </w:rPr>
        <w:t>Tundra</w:t>
      </w:r>
      <w:proofErr w:type="spellEnd"/>
      <w:r w:rsidRPr="000778C7">
        <w:rPr>
          <w:rFonts w:ascii="Times New Roman" w:hAnsi="Times New Roman" w:cs="Times New Roman"/>
          <w:sz w:val="24"/>
          <w:szCs w:val="24"/>
        </w:rPr>
        <w:t xml:space="preserve"> </w:t>
      </w:r>
      <w:proofErr w:type="spellStart"/>
      <w:r w:rsidRPr="000778C7">
        <w:rPr>
          <w:rFonts w:ascii="Times New Roman" w:hAnsi="Times New Roman" w:cs="Times New Roman"/>
          <w:sz w:val="24"/>
          <w:szCs w:val="24"/>
        </w:rPr>
        <w:t>Experiment</w:t>
      </w:r>
      <w:proofErr w:type="spellEnd"/>
      <w:r w:rsidRPr="000778C7">
        <w:rPr>
          <w:rFonts w:ascii="Times New Roman" w:hAnsi="Times New Roman" w:cs="Times New Roman"/>
          <w:sz w:val="24"/>
          <w:szCs w:val="24"/>
        </w:rPr>
        <w:t xml:space="preserve"> (ITEX) в 1991 г. В разные годы ответственными организациями за исполнение программы были Университет </w:t>
      </w:r>
      <w:proofErr w:type="spellStart"/>
      <w:r w:rsidRPr="000778C7">
        <w:rPr>
          <w:rFonts w:ascii="Times New Roman" w:hAnsi="Times New Roman" w:cs="Times New Roman"/>
          <w:sz w:val="24"/>
          <w:szCs w:val="24"/>
        </w:rPr>
        <w:t>Рутгерса</w:t>
      </w:r>
      <w:proofErr w:type="spellEnd"/>
      <w:r w:rsidRPr="000778C7">
        <w:rPr>
          <w:rFonts w:ascii="Times New Roman" w:hAnsi="Times New Roman" w:cs="Times New Roman"/>
          <w:sz w:val="24"/>
          <w:szCs w:val="24"/>
        </w:rPr>
        <w:t xml:space="preserve"> (1991—1994), Государственный университет Нью-Йорка (1994—1997), Университет Цинциннати (1998—2003) и Университет </w:t>
      </w:r>
      <w:proofErr w:type="spellStart"/>
      <w:r w:rsidRPr="000778C7">
        <w:rPr>
          <w:rFonts w:ascii="Times New Roman" w:hAnsi="Times New Roman" w:cs="Times New Roman"/>
          <w:sz w:val="24"/>
          <w:szCs w:val="24"/>
        </w:rPr>
        <w:t>Делавер</w:t>
      </w:r>
      <w:proofErr w:type="spellEnd"/>
      <w:r w:rsidRPr="000778C7">
        <w:rPr>
          <w:rFonts w:ascii="Times New Roman" w:hAnsi="Times New Roman" w:cs="Times New Roman"/>
          <w:sz w:val="24"/>
          <w:szCs w:val="24"/>
        </w:rPr>
        <w:t xml:space="preserve"> (2003—2009). На данный момент программа базируется в Университете Джорджа Вашингтона. Финансовая поддержка программы осуществляется из средств Национального научного фонда США. Массив данных мониторинга также находится в открытом доступе на специальном сайте программы и на сайте Национального Центра Снега и Льда (NSIDC).</w:t>
      </w:r>
    </w:p>
    <w:p w14:paraId="3F11A890" w14:textId="36E2F9E5" w:rsidR="00151A13" w:rsidRPr="000778C7" w:rsidRDefault="00151A13" w:rsidP="003C0FDB">
      <w:pPr>
        <w:spacing w:after="0" w:line="360" w:lineRule="auto"/>
        <w:ind w:right="283" w:firstLine="709"/>
        <w:jc w:val="both"/>
        <w:rPr>
          <w:rFonts w:ascii="Times New Roman" w:hAnsi="Times New Roman" w:cs="Times New Roman"/>
          <w:sz w:val="24"/>
          <w:szCs w:val="24"/>
        </w:rPr>
      </w:pPr>
      <w:r w:rsidRPr="000778C7">
        <w:rPr>
          <w:rFonts w:ascii="Times New Roman" w:hAnsi="Times New Roman" w:cs="Times New Roman"/>
          <w:sz w:val="24"/>
          <w:szCs w:val="24"/>
        </w:rPr>
        <w:t xml:space="preserve">Управление Сетью глобального мониторинга </w:t>
      </w:r>
      <w:proofErr w:type="spellStart"/>
      <w:r w:rsidRPr="000778C7">
        <w:rPr>
          <w:rFonts w:ascii="Times New Roman" w:hAnsi="Times New Roman" w:cs="Times New Roman"/>
          <w:sz w:val="24"/>
          <w:szCs w:val="24"/>
        </w:rPr>
        <w:t>криолитозоны</w:t>
      </w:r>
      <w:proofErr w:type="spellEnd"/>
      <w:r w:rsidRPr="000778C7">
        <w:rPr>
          <w:rFonts w:ascii="Times New Roman" w:hAnsi="Times New Roman" w:cs="Times New Roman"/>
          <w:sz w:val="24"/>
          <w:szCs w:val="24"/>
        </w:rPr>
        <w:t xml:space="preserve"> GTN-P нацелено на координацию, поддержку и продвижение инициатив Международной ассоциации мерзлотоведения и Всемирной системы наблюдений за климатом в мониторинге термического состояния </w:t>
      </w:r>
      <w:proofErr w:type="spellStart"/>
      <w:r w:rsidRPr="000778C7">
        <w:rPr>
          <w:rFonts w:ascii="Times New Roman" w:hAnsi="Times New Roman" w:cs="Times New Roman"/>
          <w:sz w:val="24"/>
          <w:szCs w:val="24"/>
        </w:rPr>
        <w:t>многолетнемёрзлых</w:t>
      </w:r>
      <w:proofErr w:type="spellEnd"/>
      <w:r w:rsidRPr="000778C7">
        <w:rPr>
          <w:rFonts w:ascii="Times New Roman" w:hAnsi="Times New Roman" w:cs="Times New Roman"/>
          <w:sz w:val="24"/>
          <w:szCs w:val="24"/>
        </w:rPr>
        <w:t xml:space="preserve"> пород, которое сейчас включает измерение глубины сезонного </w:t>
      </w:r>
      <w:proofErr w:type="spellStart"/>
      <w:r w:rsidRPr="000778C7">
        <w:rPr>
          <w:rFonts w:ascii="Times New Roman" w:hAnsi="Times New Roman" w:cs="Times New Roman"/>
          <w:sz w:val="24"/>
          <w:szCs w:val="24"/>
        </w:rPr>
        <w:t>протаивания</w:t>
      </w:r>
      <w:proofErr w:type="spellEnd"/>
      <w:r w:rsidRPr="000778C7">
        <w:rPr>
          <w:rFonts w:ascii="Times New Roman" w:hAnsi="Times New Roman" w:cs="Times New Roman"/>
          <w:sz w:val="24"/>
          <w:szCs w:val="24"/>
        </w:rPr>
        <w:t xml:space="preserve"> почвы и температуры грунтов во всех регионах </w:t>
      </w:r>
      <w:proofErr w:type="spellStart"/>
      <w:r w:rsidRPr="000778C7">
        <w:rPr>
          <w:rFonts w:ascii="Times New Roman" w:hAnsi="Times New Roman" w:cs="Times New Roman"/>
          <w:sz w:val="24"/>
          <w:szCs w:val="24"/>
        </w:rPr>
        <w:t>криолитозоны</w:t>
      </w:r>
      <w:proofErr w:type="spellEnd"/>
      <w:r w:rsidRPr="000778C7">
        <w:rPr>
          <w:rFonts w:ascii="Times New Roman" w:hAnsi="Times New Roman" w:cs="Times New Roman"/>
          <w:sz w:val="24"/>
          <w:szCs w:val="24"/>
        </w:rPr>
        <w:t xml:space="preserve"> на Земле. Управление GTN-P представлено широким спектром учёных, вовлечённых в непосредственные наблюдения за мерзлотой и специалистов по обработке получаемой информации.</w:t>
      </w:r>
    </w:p>
    <w:p w14:paraId="6ACE5966" w14:textId="060949A8" w:rsidR="00DD0056" w:rsidRPr="00D77222" w:rsidRDefault="00DD0056" w:rsidP="003C0FDB">
      <w:pPr>
        <w:spacing w:after="0" w:line="360" w:lineRule="auto"/>
        <w:ind w:right="283" w:firstLine="709"/>
        <w:jc w:val="both"/>
        <w:rPr>
          <w:rFonts w:ascii="Times New Roman" w:hAnsi="Times New Roman" w:cs="Times New Roman"/>
          <w:sz w:val="24"/>
          <w:szCs w:val="24"/>
        </w:rPr>
      </w:pPr>
      <w:r w:rsidRPr="000778C7">
        <w:rPr>
          <w:rFonts w:ascii="Times New Roman" w:hAnsi="Times New Roman" w:cs="Times New Roman"/>
          <w:sz w:val="24"/>
          <w:szCs w:val="24"/>
        </w:rPr>
        <w:t>Общая база данных позволяет строить прогнозы состояния вечной мерзлоты любого масштаба, а также интегрировать результаты в глобальные климатические модели.</w:t>
      </w:r>
      <w:r w:rsidR="00D77222" w:rsidRPr="00D77222">
        <w:rPr>
          <w:rFonts w:ascii="Times New Roman" w:hAnsi="Times New Roman" w:cs="Times New Roman"/>
          <w:sz w:val="24"/>
          <w:szCs w:val="24"/>
        </w:rPr>
        <w:t>[46]</w:t>
      </w:r>
    </w:p>
    <w:p w14:paraId="3C9993F8" w14:textId="77777777" w:rsidR="00DD0056" w:rsidRPr="000778C7" w:rsidRDefault="00DD0056" w:rsidP="003C0FDB">
      <w:pPr>
        <w:spacing w:after="0" w:line="360" w:lineRule="auto"/>
        <w:ind w:right="283" w:firstLine="709"/>
        <w:jc w:val="both"/>
        <w:rPr>
          <w:rFonts w:ascii="Times New Roman" w:hAnsi="Times New Roman" w:cs="Times New Roman"/>
          <w:sz w:val="24"/>
          <w:szCs w:val="24"/>
        </w:rPr>
      </w:pPr>
    </w:p>
    <w:p w14:paraId="1D4A520C" w14:textId="32289A88" w:rsidR="00151A13" w:rsidRPr="000778C7" w:rsidRDefault="004325F4" w:rsidP="00E74B20">
      <w:pPr>
        <w:spacing w:after="0" w:line="360" w:lineRule="auto"/>
        <w:ind w:right="283"/>
        <w:rPr>
          <w:rFonts w:ascii="Times New Roman" w:hAnsi="Times New Roman" w:cs="Times New Roman"/>
          <w:sz w:val="24"/>
          <w:szCs w:val="24"/>
        </w:rPr>
      </w:pPr>
      <w:r w:rsidRPr="000778C7">
        <w:rPr>
          <w:rFonts w:ascii="Times New Roman" w:hAnsi="Times New Roman" w:cs="Times New Roman"/>
          <w:noProof/>
          <w:sz w:val="24"/>
          <w:szCs w:val="24"/>
        </w:rPr>
        <w:lastRenderedPageBreak/>
        <w:drawing>
          <wp:inline distT="0" distB="0" distL="0" distR="0" wp14:anchorId="5ABD1E7C" wp14:editId="355E09F5">
            <wp:extent cx="5642926" cy="288570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59915" cy="2894392"/>
                    </a:xfrm>
                    <a:prstGeom prst="rect">
                      <a:avLst/>
                    </a:prstGeom>
                  </pic:spPr>
                </pic:pic>
              </a:graphicData>
            </a:graphic>
          </wp:inline>
        </w:drawing>
      </w:r>
    </w:p>
    <w:p w14:paraId="57CC61BA" w14:textId="3D2B03AE" w:rsidR="008765A2" w:rsidRDefault="00966AC8" w:rsidP="00585D2E">
      <w:pPr>
        <w:spacing w:after="0" w:line="360" w:lineRule="auto"/>
        <w:ind w:right="283" w:firstLine="709"/>
        <w:jc w:val="center"/>
        <w:rPr>
          <w:rFonts w:ascii="Times New Roman" w:hAnsi="Times New Roman" w:cs="Times New Roman"/>
          <w:sz w:val="24"/>
          <w:szCs w:val="24"/>
        </w:rPr>
      </w:pPr>
      <w:r>
        <w:rPr>
          <w:rFonts w:ascii="Times New Roman" w:hAnsi="Times New Roman" w:cs="Times New Roman"/>
          <w:sz w:val="24"/>
          <w:szCs w:val="24"/>
        </w:rPr>
        <w:t>Рисунок</w:t>
      </w:r>
      <w:r w:rsidRPr="00002843">
        <w:rPr>
          <w:rFonts w:ascii="Times New Roman" w:hAnsi="Times New Roman" w:cs="Times New Roman"/>
          <w:sz w:val="24"/>
          <w:szCs w:val="24"/>
        </w:rPr>
        <w:t xml:space="preserve"> 2. </w:t>
      </w:r>
      <w:r w:rsidR="00585D2E">
        <w:rPr>
          <w:rFonts w:ascii="Times New Roman" w:hAnsi="Times New Roman" w:cs="Times New Roman"/>
          <w:sz w:val="24"/>
          <w:szCs w:val="24"/>
        </w:rPr>
        <w:t>Интерфейс</w:t>
      </w:r>
      <w:r w:rsidR="00585D2E" w:rsidRPr="00585D2E">
        <w:rPr>
          <w:rFonts w:ascii="Times New Roman" w:hAnsi="Times New Roman" w:cs="Times New Roman"/>
          <w:sz w:val="24"/>
          <w:szCs w:val="24"/>
        </w:rPr>
        <w:t xml:space="preserve"> </w:t>
      </w:r>
      <w:r w:rsidR="00585D2E">
        <w:rPr>
          <w:rFonts w:ascii="Times New Roman" w:hAnsi="Times New Roman" w:cs="Times New Roman"/>
          <w:sz w:val="24"/>
          <w:szCs w:val="24"/>
        </w:rPr>
        <w:t>для</w:t>
      </w:r>
      <w:r w:rsidR="00585D2E" w:rsidRPr="00585D2E">
        <w:rPr>
          <w:rFonts w:ascii="Times New Roman" w:hAnsi="Times New Roman" w:cs="Times New Roman"/>
          <w:sz w:val="24"/>
          <w:szCs w:val="24"/>
        </w:rPr>
        <w:t xml:space="preserve"> </w:t>
      </w:r>
      <w:r w:rsidR="00585D2E">
        <w:rPr>
          <w:rFonts w:ascii="Times New Roman" w:hAnsi="Times New Roman" w:cs="Times New Roman"/>
          <w:sz w:val="24"/>
          <w:szCs w:val="24"/>
        </w:rPr>
        <w:t>просмотра и визуализации базы данных проекта</w:t>
      </w:r>
    </w:p>
    <w:p w14:paraId="36390DF1" w14:textId="77777777" w:rsidR="00585D2E" w:rsidRPr="00585D2E" w:rsidRDefault="00585D2E" w:rsidP="00585D2E">
      <w:pPr>
        <w:spacing w:after="0" w:line="360" w:lineRule="auto"/>
        <w:ind w:right="283" w:firstLine="709"/>
        <w:jc w:val="center"/>
        <w:rPr>
          <w:rFonts w:ascii="Times New Roman" w:hAnsi="Times New Roman" w:cs="Times New Roman"/>
          <w:sz w:val="24"/>
          <w:szCs w:val="24"/>
        </w:rPr>
      </w:pPr>
    </w:p>
    <w:p w14:paraId="319A29F6" w14:textId="0FB2DF25" w:rsidR="00332A39" w:rsidRPr="00585D2E" w:rsidRDefault="00280290" w:rsidP="003E74EC">
      <w:pPr>
        <w:spacing w:after="0" w:line="360" w:lineRule="auto"/>
        <w:ind w:right="283" w:firstLine="709"/>
        <w:jc w:val="both"/>
        <w:rPr>
          <w:rFonts w:ascii="Times New Roman" w:hAnsi="Times New Roman" w:cs="Times New Roman"/>
          <w:b/>
          <w:bCs/>
          <w:color w:val="000000"/>
          <w:sz w:val="24"/>
          <w:szCs w:val="24"/>
          <w:shd w:val="clear" w:color="auto" w:fill="FFFFFF"/>
        </w:rPr>
      </w:pPr>
      <w:r w:rsidRPr="00966AC8">
        <w:rPr>
          <w:rFonts w:ascii="Times New Roman" w:hAnsi="Times New Roman" w:cs="Times New Roman"/>
          <w:b/>
          <w:bCs/>
          <w:color w:val="000000"/>
          <w:sz w:val="24"/>
          <w:szCs w:val="24"/>
          <w:shd w:val="clear" w:color="auto" w:fill="FFFFFF"/>
          <w:lang w:val="en-US"/>
        </w:rPr>
        <w:t>Arctic</w:t>
      </w:r>
      <w:r w:rsidRPr="00585D2E">
        <w:rPr>
          <w:rFonts w:ascii="Times New Roman" w:hAnsi="Times New Roman" w:cs="Times New Roman"/>
          <w:b/>
          <w:bCs/>
          <w:color w:val="000000"/>
          <w:sz w:val="24"/>
          <w:szCs w:val="24"/>
          <w:shd w:val="clear" w:color="auto" w:fill="FFFFFF"/>
        </w:rPr>
        <w:t xml:space="preserve"> </w:t>
      </w:r>
      <w:r w:rsidRPr="00966AC8">
        <w:rPr>
          <w:rFonts w:ascii="Times New Roman" w:hAnsi="Times New Roman" w:cs="Times New Roman"/>
          <w:b/>
          <w:bCs/>
          <w:color w:val="000000"/>
          <w:sz w:val="24"/>
          <w:szCs w:val="24"/>
          <w:shd w:val="clear" w:color="auto" w:fill="FFFFFF"/>
          <w:lang w:val="en-US"/>
        </w:rPr>
        <w:t>Coastal</w:t>
      </w:r>
      <w:r w:rsidRPr="00585D2E">
        <w:rPr>
          <w:rFonts w:ascii="Times New Roman" w:hAnsi="Times New Roman" w:cs="Times New Roman"/>
          <w:b/>
          <w:bCs/>
          <w:color w:val="000000"/>
          <w:sz w:val="24"/>
          <w:szCs w:val="24"/>
          <w:shd w:val="clear" w:color="auto" w:fill="FFFFFF"/>
        </w:rPr>
        <w:t xml:space="preserve"> </w:t>
      </w:r>
      <w:r w:rsidRPr="00966AC8">
        <w:rPr>
          <w:rFonts w:ascii="Times New Roman" w:hAnsi="Times New Roman" w:cs="Times New Roman"/>
          <w:b/>
          <w:bCs/>
          <w:color w:val="000000"/>
          <w:sz w:val="24"/>
          <w:szCs w:val="24"/>
          <w:shd w:val="clear" w:color="auto" w:fill="FFFFFF"/>
          <w:lang w:val="en-US"/>
        </w:rPr>
        <w:t>Dynamics</w:t>
      </w:r>
      <w:r w:rsidRPr="00585D2E">
        <w:rPr>
          <w:rFonts w:ascii="Times New Roman" w:hAnsi="Times New Roman" w:cs="Times New Roman"/>
          <w:b/>
          <w:bCs/>
          <w:color w:val="000000"/>
          <w:sz w:val="24"/>
          <w:szCs w:val="24"/>
          <w:shd w:val="clear" w:color="auto" w:fill="FFFFFF"/>
        </w:rPr>
        <w:t xml:space="preserve"> (</w:t>
      </w:r>
      <w:r w:rsidRPr="00966AC8">
        <w:rPr>
          <w:rFonts w:ascii="Times New Roman" w:hAnsi="Times New Roman" w:cs="Times New Roman"/>
          <w:b/>
          <w:bCs/>
          <w:color w:val="000000"/>
          <w:sz w:val="24"/>
          <w:szCs w:val="24"/>
          <w:shd w:val="clear" w:color="auto" w:fill="FFFFFF"/>
          <w:lang w:val="en-US"/>
        </w:rPr>
        <w:t>ACD</w:t>
      </w:r>
      <w:r w:rsidRPr="00585D2E">
        <w:rPr>
          <w:rFonts w:ascii="Times New Roman" w:hAnsi="Times New Roman" w:cs="Times New Roman"/>
          <w:b/>
          <w:bCs/>
          <w:color w:val="000000"/>
          <w:sz w:val="24"/>
          <w:szCs w:val="24"/>
          <w:shd w:val="clear" w:color="auto" w:fill="FFFFFF"/>
        </w:rPr>
        <w:t>)</w:t>
      </w:r>
    </w:p>
    <w:p w14:paraId="44946560" w14:textId="60C6FE04" w:rsidR="00332A39" w:rsidRPr="00332A39" w:rsidRDefault="00332A39" w:rsidP="003E74EC">
      <w:pPr>
        <w:spacing w:after="0" w:line="360" w:lineRule="auto"/>
        <w:ind w:right="284" w:firstLine="709"/>
        <w:jc w:val="both"/>
        <w:rPr>
          <w:rFonts w:ascii="Times New Roman" w:eastAsiaTheme="majorEastAsia" w:hAnsi="Times New Roman" w:cs="Times New Roman"/>
          <w:bCs/>
          <w:sz w:val="24"/>
          <w:szCs w:val="24"/>
        </w:rPr>
      </w:pPr>
      <w:r w:rsidRPr="00332A39">
        <w:rPr>
          <w:rFonts w:ascii="Times New Roman" w:eastAsiaTheme="majorEastAsia" w:hAnsi="Times New Roman" w:cs="Times New Roman"/>
          <w:bCs/>
          <w:sz w:val="24"/>
          <w:szCs w:val="24"/>
        </w:rPr>
        <w:t xml:space="preserve">Проект </w:t>
      </w:r>
      <w:r w:rsidRPr="000778C7">
        <w:rPr>
          <w:rFonts w:ascii="Times New Roman" w:hAnsi="Times New Roman" w:cs="Times New Roman"/>
          <w:sz w:val="24"/>
          <w:szCs w:val="24"/>
        </w:rPr>
        <w:t xml:space="preserve">Arctic </w:t>
      </w:r>
      <w:proofErr w:type="spellStart"/>
      <w:r w:rsidRPr="000778C7">
        <w:rPr>
          <w:rFonts w:ascii="Times New Roman" w:hAnsi="Times New Roman" w:cs="Times New Roman"/>
          <w:sz w:val="24"/>
          <w:szCs w:val="24"/>
        </w:rPr>
        <w:t>Coastal</w:t>
      </w:r>
      <w:proofErr w:type="spellEnd"/>
      <w:r w:rsidRPr="000778C7">
        <w:rPr>
          <w:rFonts w:ascii="Times New Roman" w:hAnsi="Times New Roman" w:cs="Times New Roman"/>
          <w:sz w:val="24"/>
          <w:szCs w:val="24"/>
        </w:rPr>
        <w:t xml:space="preserve"> Dynamics</w:t>
      </w:r>
      <w:r w:rsidRPr="00332A39">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w:t>
      </w:r>
      <w:r w:rsidRPr="00332A39">
        <w:rPr>
          <w:rFonts w:ascii="Times New Roman" w:eastAsiaTheme="majorEastAsia" w:hAnsi="Times New Roman" w:cs="Times New Roman"/>
          <w:bCs/>
          <w:sz w:val="24"/>
          <w:szCs w:val="24"/>
        </w:rPr>
        <w:t>АCD</w:t>
      </w:r>
      <w:r>
        <w:rPr>
          <w:rFonts w:ascii="Times New Roman" w:eastAsiaTheme="majorEastAsia" w:hAnsi="Times New Roman" w:cs="Times New Roman"/>
          <w:bCs/>
          <w:sz w:val="24"/>
          <w:szCs w:val="24"/>
        </w:rPr>
        <w:t>)</w:t>
      </w:r>
      <w:r w:rsidRPr="00332A39">
        <w:rPr>
          <w:rFonts w:ascii="Times New Roman" w:eastAsiaTheme="majorEastAsia" w:hAnsi="Times New Roman" w:cs="Times New Roman"/>
          <w:bCs/>
          <w:sz w:val="24"/>
          <w:szCs w:val="24"/>
        </w:rPr>
        <w:t xml:space="preserve"> был основан в 1999 году в рамках инициативы Международной Ассоциации изучения вечных </w:t>
      </w:r>
      <w:proofErr w:type="spellStart"/>
      <w:r w:rsidRPr="00332A39">
        <w:rPr>
          <w:rFonts w:ascii="Times New Roman" w:eastAsiaTheme="majorEastAsia" w:hAnsi="Times New Roman" w:cs="Times New Roman"/>
          <w:bCs/>
          <w:sz w:val="24"/>
          <w:szCs w:val="24"/>
        </w:rPr>
        <w:t>мерзлот</w:t>
      </w:r>
      <w:proofErr w:type="spellEnd"/>
      <w:r w:rsidRPr="00332A39">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w:t>
      </w:r>
      <w:r w:rsidRPr="00332A39">
        <w:rPr>
          <w:rFonts w:ascii="Times New Roman" w:eastAsiaTheme="majorEastAsia" w:hAnsi="Times New Roman" w:cs="Times New Roman"/>
          <w:bCs/>
          <w:sz w:val="24"/>
          <w:szCs w:val="24"/>
        </w:rPr>
        <w:t>IPA</w:t>
      </w:r>
      <w:r>
        <w:rPr>
          <w:rFonts w:ascii="Times New Roman" w:eastAsiaTheme="majorEastAsia" w:hAnsi="Times New Roman" w:cs="Times New Roman"/>
          <w:bCs/>
          <w:sz w:val="24"/>
          <w:szCs w:val="24"/>
        </w:rPr>
        <w:t>)</w:t>
      </w:r>
      <w:r w:rsidRPr="00332A39">
        <w:rPr>
          <w:rFonts w:ascii="Times New Roman" w:eastAsiaTheme="majorEastAsia" w:hAnsi="Times New Roman" w:cs="Times New Roman"/>
          <w:bCs/>
          <w:sz w:val="24"/>
          <w:szCs w:val="24"/>
        </w:rPr>
        <w:t xml:space="preserve">, а также Международного научно-исследовательского комитета Арктики </w:t>
      </w:r>
      <w:r w:rsidRPr="000778C7">
        <w:rPr>
          <w:rFonts w:ascii="Times New Roman" w:hAnsi="Times New Roman" w:cs="Times New Roman"/>
          <w:sz w:val="24"/>
          <w:szCs w:val="24"/>
        </w:rPr>
        <w:t>(IASC)</w:t>
      </w:r>
      <w:r w:rsidRPr="00332A39">
        <w:rPr>
          <w:rFonts w:ascii="Times New Roman" w:eastAsiaTheme="majorEastAsia" w:hAnsi="Times New Roman" w:cs="Times New Roman"/>
          <w:bCs/>
          <w:sz w:val="24"/>
          <w:szCs w:val="24"/>
        </w:rPr>
        <w:t xml:space="preserve">. АCD быстро </w:t>
      </w:r>
      <w:r>
        <w:rPr>
          <w:rFonts w:ascii="Times New Roman" w:eastAsiaTheme="majorEastAsia" w:hAnsi="Times New Roman" w:cs="Times New Roman"/>
          <w:bCs/>
          <w:sz w:val="24"/>
          <w:szCs w:val="24"/>
        </w:rPr>
        <w:t>с</w:t>
      </w:r>
      <w:r w:rsidRPr="00332A39">
        <w:rPr>
          <w:rFonts w:ascii="Times New Roman" w:eastAsiaTheme="majorEastAsia" w:hAnsi="Times New Roman" w:cs="Times New Roman"/>
          <w:bCs/>
          <w:sz w:val="24"/>
          <w:szCs w:val="24"/>
        </w:rPr>
        <w:t>формировал активное международное сообщество ученых, занимающихся исследованиями в Арктике, и</w:t>
      </w:r>
      <w:r>
        <w:rPr>
          <w:rFonts w:ascii="Times New Roman" w:eastAsiaTheme="majorEastAsia" w:hAnsi="Times New Roman" w:cs="Times New Roman"/>
          <w:bCs/>
          <w:sz w:val="24"/>
          <w:szCs w:val="24"/>
        </w:rPr>
        <w:t xml:space="preserve"> оказал</w:t>
      </w:r>
      <w:r w:rsidRPr="00332A39">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большое</w:t>
      </w:r>
      <w:r w:rsidRPr="00332A39">
        <w:rPr>
          <w:rFonts w:ascii="Times New Roman" w:eastAsiaTheme="majorEastAsia" w:hAnsi="Times New Roman" w:cs="Times New Roman"/>
          <w:bCs/>
          <w:sz w:val="24"/>
          <w:szCs w:val="24"/>
        </w:rPr>
        <w:t xml:space="preserve"> влияние на Международную конференцию по планированию Арктических исследований </w:t>
      </w:r>
      <w:r w:rsidRPr="000778C7">
        <w:rPr>
          <w:rFonts w:ascii="Times New Roman" w:hAnsi="Times New Roman" w:cs="Times New Roman"/>
          <w:sz w:val="24"/>
          <w:szCs w:val="24"/>
        </w:rPr>
        <w:t>(ICARP)</w:t>
      </w:r>
      <w:r w:rsidRPr="00332A39">
        <w:rPr>
          <w:rFonts w:ascii="Times New Roman" w:eastAsiaTheme="majorEastAsia" w:hAnsi="Times New Roman" w:cs="Times New Roman"/>
          <w:bCs/>
          <w:sz w:val="24"/>
          <w:szCs w:val="24"/>
        </w:rPr>
        <w:t xml:space="preserve">, Международную полярную годовщину </w:t>
      </w:r>
      <w:r>
        <w:rPr>
          <w:rFonts w:ascii="Times New Roman" w:eastAsiaTheme="majorEastAsia" w:hAnsi="Times New Roman" w:cs="Times New Roman"/>
          <w:bCs/>
          <w:sz w:val="24"/>
          <w:szCs w:val="24"/>
        </w:rPr>
        <w:t>(</w:t>
      </w:r>
      <w:r w:rsidRPr="00332A39">
        <w:rPr>
          <w:rFonts w:ascii="Times New Roman" w:eastAsiaTheme="majorEastAsia" w:hAnsi="Times New Roman" w:cs="Times New Roman"/>
          <w:bCs/>
          <w:sz w:val="24"/>
          <w:szCs w:val="24"/>
        </w:rPr>
        <w:t>IPY</w:t>
      </w:r>
      <w:r>
        <w:rPr>
          <w:rFonts w:ascii="Times New Roman" w:eastAsiaTheme="majorEastAsia" w:hAnsi="Times New Roman" w:cs="Times New Roman"/>
          <w:bCs/>
          <w:sz w:val="24"/>
          <w:szCs w:val="24"/>
        </w:rPr>
        <w:t>)</w:t>
      </w:r>
      <w:r w:rsidRPr="00332A39">
        <w:rPr>
          <w:rFonts w:ascii="Times New Roman" w:eastAsiaTheme="majorEastAsia" w:hAnsi="Times New Roman" w:cs="Times New Roman"/>
          <w:bCs/>
          <w:sz w:val="24"/>
          <w:szCs w:val="24"/>
        </w:rPr>
        <w:t xml:space="preserve">, а также на арктические исследования </w:t>
      </w:r>
      <w:r>
        <w:rPr>
          <w:rFonts w:ascii="Times New Roman" w:eastAsiaTheme="majorEastAsia" w:hAnsi="Times New Roman" w:cs="Times New Roman"/>
          <w:bCs/>
          <w:sz w:val="24"/>
          <w:szCs w:val="24"/>
        </w:rPr>
        <w:t>(</w:t>
      </w:r>
      <w:r w:rsidRPr="00332A39">
        <w:rPr>
          <w:rFonts w:ascii="Times New Roman" w:eastAsiaTheme="majorEastAsia" w:hAnsi="Times New Roman" w:cs="Times New Roman"/>
          <w:bCs/>
          <w:sz w:val="24"/>
          <w:szCs w:val="24"/>
        </w:rPr>
        <w:t>SAON, АОС</w:t>
      </w:r>
      <w:r>
        <w:rPr>
          <w:rFonts w:ascii="Times New Roman" w:eastAsiaTheme="majorEastAsia" w:hAnsi="Times New Roman" w:cs="Times New Roman"/>
          <w:bCs/>
          <w:sz w:val="24"/>
          <w:szCs w:val="24"/>
        </w:rPr>
        <w:t>)</w:t>
      </w:r>
      <w:r w:rsidRPr="00332A39">
        <w:rPr>
          <w:rFonts w:ascii="Times New Roman" w:eastAsiaTheme="majorEastAsia" w:hAnsi="Times New Roman" w:cs="Times New Roman"/>
          <w:bCs/>
          <w:sz w:val="24"/>
          <w:szCs w:val="24"/>
        </w:rPr>
        <w:t>. Отчет по состоянию Арктики в 2012 году стал завершением больш</w:t>
      </w:r>
      <w:r>
        <w:rPr>
          <w:rFonts w:ascii="Times New Roman" w:eastAsiaTheme="majorEastAsia" w:hAnsi="Times New Roman" w:cs="Times New Roman"/>
          <w:bCs/>
          <w:sz w:val="24"/>
          <w:szCs w:val="24"/>
        </w:rPr>
        <w:t>е</w:t>
      </w:r>
      <w:r w:rsidRPr="00332A39">
        <w:rPr>
          <w:rFonts w:ascii="Times New Roman" w:eastAsiaTheme="majorEastAsia" w:hAnsi="Times New Roman" w:cs="Times New Roman"/>
          <w:bCs/>
          <w:sz w:val="24"/>
          <w:szCs w:val="24"/>
        </w:rPr>
        <w:t>й части работы и показал, как проект пытается объединить исследования различн</w:t>
      </w:r>
      <w:r>
        <w:rPr>
          <w:rFonts w:ascii="Times New Roman" w:eastAsiaTheme="majorEastAsia" w:hAnsi="Times New Roman" w:cs="Times New Roman"/>
          <w:bCs/>
          <w:sz w:val="24"/>
          <w:szCs w:val="24"/>
        </w:rPr>
        <w:t>ых</w:t>
      </w:r>
      <w:r w:rsidRPr="00332A39">
        <w:rPr>
          <w:rFonts w:ascii="Times New Roman" w:eastAsiaTheme="majorEastAsia" w:hAnsi="Times New Roman" w:cs="Times New Roman"/>
          <w:bCs/>
          <w:sz w:val="24"/>
          <w:szCs w:val="24"/>
        </w:rPr>
        <w:t xml:space="preserve"> дисциплин и групп интересующих сторон. </w:t>
      </w:r>
    </w:p>
    <w:p w14:paraId="0C01FBCE" w14:textId="77777777" w:rsidR="00332A39" w:rsidRPr="00332A39" w:rsidRDefault="00332A39" w:rsidP="003E74EC">
      <w:pPr>
        <w:spacing w:after="0" w:line="360" w:lineRule="auto"/>
        <w:ind w:right="284" w:firstLine="709"/>
        <w:jc w:val="both"/>
        <w:rPr>
          <w:rFonts w:ascii="Times New Roman" w:eastAsiaTheme="majorEastAsia" w:hAnsi="Times New Roman" w:cs="Times New Roman"/>
          <w:bCs/>
          <w:sz w:val="24"/>
          <w:szCs w:val="24"/>
        </w:rPr>
      </w:pPr>
      <w:r w:rsidRPr="00332A39">
        <w:rPr>
          <w:rFonts w:ascii="Times New Roman" w:eastAsiaTheme="majorEastAsia" w:hAnsi="Times New Roman" w:cs="Times New Roman"/>
          <w:bCs/>
          <w:sz w:val="24"/>
          <w:szCs w:val="24"/>
        </w:rPr>
        <w:t>Основные задачи и главное содержание АCD</w:t>
      </w:r>
    </w:p>
    <w:p w14:paraId="4325BED7" w14:textId="5BFDCC00" w:rsidR="00332A39" w:rsidRPr="00332A39" w:rsidRDefault="00332A39" w:rsidP="003E74EC">
      <w:pPr>
        <w:spacing w:after="0" w:line="360" w:lineRule="auto"/>
        <w:ind w:right="284" w:firstLine="709"/>
        <w:jc w:val="both"/>
        <w:rPr>
          <w:rFonts w:ascii="Times New Roman" w:eastAsiaTheme="majorEastAsia" w:hAnsi="Times New Roman" w:cs="Times New Roman"/>
          <w:bCs/>
          <w:sz w:val="24"/>
          <w:szCs w:val="24"/>
        </w:rPr>
      </w:pPr>
      <w:r w:rsidRPr="00332A39">
        <w:rPr>
          <w:rFonts w:ascii="Times New Roman" w:eastAsiaTheme="majorEastAsia" w:hAnsi="Times New Roman" w:cs="Times New Roman"/>
          <w:bCs/>
          <w:sz w:val="24"/>
          <w:szCs w:val="24"/>
        </w:rPr>
        <w:t xml:space="preserve">Программа </w:t>
      </w:r>
      <w:r w:rsidRPr="000778C7">
        <w:rPr>
          <w:rFonts w:ascii="Times New Roman" w:eastAsiaTheme="majorEastAsia" w:hAnsi="Times New Roman" w:cs="Times New Roman"/>
          <w:bCs/>
          <w:sz w:val="24"/>
          <w:szCs w:val="24"/>
        </w:rPr>
        <w:t xml:space="preserve">Arctic </w:t>
      </w:r>
      <w:proofErr w:type="spellStart"/>
      <w:r w:rsidRPr="000778C7">
        <w:rPr>
          <w:rFonts w:ascii="Times New Roman" w:eastAsiaTheme="majorEastAsia" w:hAnsi="Times New Roman" w:cs="Times New Roman"/>
          <w:bCs/>
          <w:sz w:val="24"/>
          <w:szCs w:val="24"/>
        </w:rPr>
        <w:t>Coastal</w:t>
      </w:r>
      <w:proofErr w:type="spellEnd"/>
      <w:r w:rsidRPr="000778C7">
        <w:rPr>
          <w:rFonts w:ascii="Times New Roman" w:eastAsiaTheme="majorEastAsia" w:hAnsi="Times New Roman" w:cs="Times New Roman"/>
          <w:bCs/>
          <w:sz w:val="24"/>
          <w:szCs w:val="24"/>
        </w:rPr>
        <w:t xml:space="preserve"> Dynamics</w:t>
      </w:r>
      <w:r w:rsidRPr="00332A39">
        <w:rPr>
          <w:rFonts w:ascii="Times New Roman" w:eastAsiaTheme="majorEastAsia" w:hAnsi="Times New Roman" w:cs="Times New Roman"/>
          <w:bCs/>
          <w:sz w:val="24"/>
          <w:szCs w:val="24"/>
        </w:rPr>
        <w:t xml:space="preserve"> является междисциплинарным многонациональным форумом для общения идей и информации. Общая задача АCD заключается в улучшении нашего понимания динамики </w:t>
      </w:r>
      <w:r>
        <w:rPr>
          <w:rFonts w:ascii="Times New Roman" w:eastAsiaTheme="majorEastAsia" w:hAnsi="Times New Roman" w:cs="Times New Roman"/>
          <w:bCs/>
          <w:sz w:val="24"/>
          <w:szCs w:val="24"/>
        </w:rPr>
        <w:t xml:space="preserve">арктического </w:t>
      </w:r>
      <w:r w:rsidRPr="00332A39">
        <w:rPr>
          <w:rFonts w:ascii="Times New Roman" w:eastAsiaTheme="majorEastAsia" w:hAnsi="Times New Roman" w:cs="Times New Roman"/>
          <w:bCs/>
          <w:sz w:val="24"/>
          <w:szCs w:val="24"/>
        </w:rPr>
        <w:t xml:space="preserve">побережья как функции влияния на окружающую среду, геологию и криологию прибрежных геологических и </w:t>
      </w:r>
      <w:proofErr w:type="spellStart"/>
      <w:r w:rsidRPr="00332A39">
        <w:rPr>
          <w:rFonts w:ascii="Times New Roman" w:eastAsiaTheme="majorEastAsia" w:hAnsi="Times New Roman" w:cs="Times New Roman"/>
          <w:bCs/>
          <w:sz w:val="24"/>
          <w:szCs w:val="24"/>
        </w:rPr>
        <w:t>криологических</w:t>
      </w:r>
      <w:proofErr w:type="spellEnd"/>
      <w:r w:rsidRPr="00332A39">
        <w:rPr>
          <w:rFonts w:ascii="Times New Roman" w:eastAsiaTheme="majorEastAsia" w:hAnsi="Times New Roman" w:cs="Times New Roman"/>
          <w:bCs/>
          <w:sz w:val="24"/>
          <w:szCs w:val="24"/>
        </w:rPr>
        <w:t xml:space="preserve"> процессов и морфологическо</w:t>
      </w:r>
      <w:r>
        <w:rPr>
          <w:rFonts w:ascii="Times New Roman" w:eastAsiaTheme="majorEastAsia" w:hAnsi="Times New Roman" w:cs="Times New Roman"/>
          <w:bCs/>
          <w:sz w:val="24"/>
          <w:szCs w:val="24"/>
        </w:rPr>
        <w:t>го</w:t>
      </w:r>
      <w:r w:rsidRPr="00332A39">
        <w:rPr>
          <w:rFonts w:ascii="Times New Roman" w:eastAsiaTheme="majorEastAsia" w:hAnsi="Times New Roman" w:cs="Times New Roman"/>
          <w:bCs/>
          <w:sz w:val="24"/>
          <w:szCs w:val="24"/>
        </w:rPr>
        <w:t xml:space="preserve"> поведени</w:t>
      </w:r>
      <w:r>
        <w:rPr>
          <w:rFonts w:ascii="Times New Roman" w:eastAsiaTheme="majorEastAsia" w:hAnsi="Times New Roman" w:cs="Times New Roman"/>
          <w:bCs/>
          <w:sz w:val="24"/>
          <w:szCs w:val="24"/>
        </w:rPr>
        <w:t>я</w:t>
      </w:r>
      <w:r w:rsidRPr="00332A39">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Далее с</w:t>
      </w:r>
      <w:r w:rsidRPr="00332A39">
        <w:rPr>
          <w:rFonts w:ascii="Times New Roman" w:eastAsiaTheme="majorEastAsia" w:hAnsi="Times New Roman" w:cs="Times New Roman"/>
          <w:bCs/>
          <w:sz w:val="24"/>
          <w:szCs w:val="24"/>
        </w:rPr>
        <w:t xml:space="preserve">хематично представлены </w:t>
      </w:r>
      <w:r w:rsidR="003E74EC">
        <w:rPr>
          <w:rFonts w:ascii="Times New Roman" w:eastAsiaTheme="majorEastAsia" w:hAnsi="Times New Roman" w:cs="Times New Roman"/>
          <w:bCs/>
          <w:sz w:val="24"/>
          <w:szCs w:val="24"/>
        </w:rPr>
        <w:t>данные</w:t>
      </w:r>
      <w:r w:rsidRPr="00332A39">
        <w:rPr>
          <w:rFonts w:ascii="Times New Roman" w:eastAsiaTheme="majorEastAsia" w:hAnsi="Times New Roman" w:cs="Times New Roman"/>
          <w:bCs/>
          <w:sz w:val="24"/>
          <w:szCs w:val="24"/>
        </w:rPr>
        <w:t xml:space="preserve"> процессы и параметры. В частности</w:t>
      </w:r>
      <w:r w:rsidR="003E74EC" w:rsidRPr="003E74EC">
        <w:rPr>
          <w:rFonts w:ascii="Times New Roman" w:eastAsiaTheme="majorEastAsia" w:hAnsi="Times New Roman" w:cs="Times New Roman"/>
          <w:bCs/>
          <w:sz w:val="24"/>
          <w:szCs w:val="24"/>
        </w:rPr>
        <w:t>,</w:t>
      </w:r>
      <w:r w:rsidRPr="00332A39">
        <w:rPr>
          <w:rFonts w:ascii="Times New Roman" w:eastAsiaTheme="majorEastAsia" w:hAnsi="Times New Roman" w:cs="Times New Roman"/>
          <w:bCs/>
          <w:sz w:val="24"/>
          <w:szCs w:val="24"/>
        </w:rPr>
        <w:t xml:space="preserve"> программа ACD предлага</w:t>
      </w:r>
      <w:r w:rsidR="003E74EC">
        <w:rPr>
          <w:rFonts w:ascii="Times New Roman" w:eastAsiaTheme="majorEastAsia" w:hAnsi="Times New Roman" w:cs="Times New Roman"/>
          <w:bCs/>
          <w:sz w:val="24"/>
          <w:szCs w:val="24"/>
        </w:rPr>
        <w:t>ет</w:t>
      </w:r>
      <w:r w:rsidRPr="00332A39">
        <w:rPr>
          <w:rFonts w:ascii="Times New Roman" w:eastAsiaTheme="majorEastAsia" w:hAnsi="Times New Roman" w:cs="Times New Roman"/>
          <w:bCs/>
          <w:sz w:val="24"/>
          <w:szCs w:val="24"/>
        </w:rPr>
        <w:t>:</w:t>
      </w:r>
    </w:p>
    <w:p w14:paraId="1A171001" w14:textId="77777777" w:rsidR="00332A39" w:rsidRPr="003E74EC" w:rsidRDefault="00332A39" w:rsidP="003E74EC">
      <w:pPr>
        <w:pStyle w:val="a5"/>
        <w:numPr>
          <w:ilvl w:val="0"/>
          <w:numId w:val="9"/>
        </w:numPr>
        <w:spacing w:after="0" w:line="360" w:lineRule="auto"/>
        <w:ind w:right="283"/>
        <w:jc w:val="both"/>
        <w:rPr>
          <w:rFonts w:ascii="Times New Roman" w:eastAsiaTheme="majorEastAsia" w:hAnsi="Times New Roman" w:cs="Times New Roman"/>
          <w:bCs/>
          <w:sz w:val="24"/>
          <w:szCs w:val="24"/>
        </w:rPr>
      </w:pPr>
      <w:r w:rsidRPr="003E74EC">
        <w:rPr>
          <w:rFonts w:ascii="Times New Roman" w:eastAsiaTheme="majorEastAsia" w:hAnsi="Times New Roman" w:cs="Times New Roman"/>
          <w:bCs/>
          <w:sz w:val="24"/>
          <w:szCs w:val="24"/>
        </w:rPr>
        <w:t>Изменение скорости и масштаба эрозии Арктических Побережий</w:t>
      </w:r>
    </w:p>
    <w:p w14:paraId="01CDBE4C" w14:textId="77777777" w:rsidR="00332A39" w:rsidRPr="003E74EC" w:rsidRDefault="00332A39" w:rsidP="003E74EC">
      <w:pPr>
        <w:pStyle w:val="a5"/>
        <w:numPr>
          <w:ilvl w:val="0"/>
          <w:numId w:val="9"/>
        </w:numPr>
        <w:spacing w:after="0" w:line="360" w:lineRule="auto"/>
        <w:ind w:right="283"/>
        <w:jc w:val="both"/>
        <w:rPr>
          <w:rFonts w:ascii="Times New Roman" w:eastAsiaTheme="majorEastAsia" w:hAnsi="Times New Roman" w:cs="Times New Roman"/>
          <w:bCs/>
          <w:sz w:val="24"/>
          <w:szCs w:val="24"/>
        </w:rPr>
      </w:pPr>
      <w:r w:rsidRPr="003E74EC">
        <w:rPr>
          <w:rFonts w:ascii="Times New Roman" w:eastAsiaTheme="majorEastAsia" w:hAnsi="Times New Roman" w:cs="Times New Roman"/>
          <w:bCs/>
          <w:sz w:val="24"/>
          <w:szCs w:val="24"/>
        </w:rPr>
        <w:lastRenderedPageBreak/>
        <w:t>Разработать сеть долгосрочных мониторинговых участков, в том числе участки мониторинга на основе местного сообщества.</w:t>
      </w:r>
    </w:p>
    <w:p w14:paraId="4D0A2B79" w14:textId="77777777" w:rsidR="00332A39" w:rsidRPr="003E74EC" w:rsidRDefault="00332A39" w:rsidP="003E74EC">
      <w:pPr>
        <w:pStyle w:val="a5"/>
        <w:numPr>
          <w:ilvl w:val="0"/>
          <w:numId w:val="9"/>
        </w:numPr>
        <w:spacing w:after="0" w:line="360" w:lineRule="auto"/>
        <w:ind w:right="283"/>
        <w:jc w:val="both"/>
        <w:rPr>
          <w:rFonts w:ascii="Times New Roman" w:eastAsiaTheme="majorEastAsia" w:hAnsi="Times New Roman" w:cs="Times New Roman"/>
          <w:bCs/>
          <w:sz w:val="24"/>
          <w:szCs w:val="24"/>
        </w:rPr>
      </w:pPr>
      <w:r w:rsidRPr="003E74EC">
        <w:rPr>
          <w:rFonts w:ascii="Times New Roman" w:eastAsiaTheme="majorEastAsia" w:hAnsi="Times New Roman" w:cs="Times New Roman"/>
          <w:bCs/>
          <w:sz w:val="24"/>
          <w:szCs w:val="24"/>
        </w:rPr>
        <w:t>Определение и проведение целенаправленного исследования критического процесса</w:t>
      </w:r>
    </w:p>
    <w:p w14:paraId="1A328DD7" w14:textId="2F529DB1" w:rsidR="00332A39" w:rsidRPr="003E74EC" w:rsidRDefault="00332A39" w:rsidP="003E74EC">
      <w:pPr>
        <w:pStyle w:val="a5"/>
        <w:numPr>
          <w:ilvl w:val="0"/>
          <w:numId w:val="9"/>
        </w:numPr>
        <w:spacing w:after="0" w:line="360" w:lineRule="auto"/>
        <w:ind w:right="283"/>
        <w:jc w:val="both"/>
        <w:rPr>
          <w:rFonts w:ascii="Times New Roman" w:eastAsiaTheme="majorEastAsia" w:hAnsi="Times New Roman" w:cs="Times New Roman"/>
          <w:bCs/>
          <w:sz w:val="24"/>
          <w:szCs w:val="24"/>
        </w:rPr>
      </w:pPr>
      <w:r w:rsidRPr="003E74EC">
        <w:rPr>
          <w:rFonts w:ascii="Times New Roman" w:eastAsiaTheme="majorEastAsia" w:hAnsi="Times New Roman" w:cs="Times New Roman"/>
          <w:bCs/>
          <w:sz w:val="24"/>
          <w:szCs w:val="24"/>
        </w:rPr>
        <w:t xml:space="preserve">Определить количество </w:t>
      </w:r>
      <w:proofErr w:type="spellStart"/>
      <w:r w:rsidR="003E74EC">
        <w:rPr>
          <w:rFonts w:ascii="Times New Roman" w:eastAsiaTheme="majorEastAsia" w:hAnsi="Times New Roman" w:cs="Times New Roman"/>
          <w:bCs/>
          <w:sz w:val="24"/>
          <w:szCs w:val="24"/>
          <w:lang w:val="en-US"/>
        </w:rPr>
        <w:t>COx</w:t>
      </w:r>
      <w:proofErr w:type="spellEnd"/>
      <w:r w:rsidRPr="003E74EC">
        <w:rPr>
          <w:rFonts w:ascii="Times New Roman" w:eastAsiaTheme="majorEastAsia" w:hAnsi="Times New Roman" w:cs="Times New Roman"/>
          <w:bCs/>
          <w:sz w:val="24"/>
          <w:szCs w:val="24"/>
        </w:rPr>
        <w:t>, образующ</w:t>
      </w:r>
      <w:r w:rsidR="003E74EC">
        <w:rPr>
          <w:rFonts w:ascii="Times New Roman" w:eastAsiaTheme="majorEastAsia" w:hAnsi="Times New Roman" w:cs="Times New Roman"/>
          <w:bCs/>
          <w:sz w:val="24"/>
          <w:szCs w:val="24"/>
        </w:rPr>
        <w:t>егося</w:t>
      </w:r>
      <w:r w:rsidRPr="003E74EC">
        <w:rPr>
          <w:rFonts w:ascii="Times New Roman" w:eastAsiaTheme="majorEastAsia" w:hAnsi="Times New Roman" w:cs="Times New Roman"/>
          <w:bCs/>
          <w:sz w:val="24"/>
          <w:szCs w:val="24"/>
        </w:rPr>
        <w:t xml:space="preserve"> в результате морской эрозии.</w:t>
      </w:r>
    </w:p>
    <w:p w14:paraId="20782329" w14:textId="11560B51" w:rsidR="00332A39" w:rsidRPr="003E74EC" w:rsidRDefault="00332A39" w:rsidP="003E74EC">
      <w:pPr>
        <w:pStyle w:val="a5"/>
        <w:numPr>
          <w:ilvl w:val="0"/>
          <w:numId w:val="9"/>
        </w:numPr>
        <w:spacing w:after="0" w:line="360" w:lineRule="auto"/>
        <w:ind w:right="283"/>
        <w:jc w:val="both"/>
        <w:rPr>
          <w:rFonts w:ascii="Times New Roman" w:eastAsiaTheme="majorEastAsia" w:hAnsi="Times New Roman" w:cs="Times New Roman"/>
          <w:bCs/>
          <w:sz w:val="24"/>
          <w:szCs w:val="24"/>
        </w:rPr>
      </w:pPr>
      <w:r w:rsidRPr="003E74EC">
        <w:rPr>
          <w:rFonts w:ascii="Times New Roman" w:eastAsiaTheme="majorEastAsia" w:hAnsi="Times New Roman" w:cs="Times New Roman"/>
          <w:bCs/>
          <w:sz w:val="24"/>
          <w:szCs w:val="24"/>
        </w:rPr>
        <w:t xml:space="preserve">Уточнение и применение классификации арктических побережий, в том числе подземных ледников, вечных </w:t>
      </w:r>
      <w:proofErr w:type="spellStart"/>
      <w:r w:rsidRPr="003E74EC">
        <w:rPr>
          <w:rFonts w:ascii="Times New Roman" w:eastAsiaTheme="majorEastAsia" w:hAnsi="Times New Roman" w:cs="Times New Roman"/>
          <w:bCs/>
          <w:sz w:val="24"/>
          <w:szCs w:val="24"/>
        </w:rPr>
        <w:t>мерзлот</w:t>
      </w:r>
      <w:proofErr w:type="spellEnd"/>
      <w:r w:rsidRPr="003E74EC">
        <w:rPr>
          <w:rFonts w:ascii="Times New Roman" w:eastAsiaTheme="majorEastAsia" w:hAnsi="Times New Roman" w:cs="Times New Roman"/>
          <w:bCs/>
          <w:sz w:val="24"/>
          <w:szCs w:val="24"/>
        </w:rPr>
        <w:t>, геологии и др. в цифровом формате ГИС.</w:t>
      </w:r>
    </w:p>
    <w:p w14:paraId="3BE99C42" w14:textId="77777777" w:rsidR="00332A39" w:rsidRPr="003E74EC" w:rsidRDefault="00332A39" w:rsidP="003E74EC">
      <w:pPr>
        <w:pStyle w:val="a5"/>
        <w:numPr>
          <w:ilvl w:val="0"/>
          <w:numId w:val="9"/>
        </w:numPr>
        <w:spacing w:after="0" w:line="360" w:lineRule="auto"/>
        <w:ind w:right="283"/>
        <w:jc w:val="both"/>
        <w:rPr>
          <w:rFonts w:ascii="Times New Roman" w:eastAsiaTheme="majorEastAsia" w:hAnsi="Times New Roman" w:cs="Times New Roman"/>
          <w:bCs/>
          <w:sz w:val="24"/>
          <w:szCs w:val="24"/>
        </w:rPr>
      </w:pPr>
      <w:r w:rsidRPr="003E74EC">
        <w:rPr>
          <w:rFonts w:ascii="Times New Roman" w:eastAsiaTheme="majorEastAsia" w:hAnsi="Times New Roman" w:cs="Times New Roman"/>
          <w:bCs/>
          <w:sz w:val="24"/>
          <w:szCs w:val="24"/>
        </w:rPr>
        <w:t>Сбор, анализ и применение существующей информации по соответствующим параметрам воздействия окружающей среды, например скорости ветра, морского уровня, выноса, морского ледяного льда и так далее.</w:t>
      </w:r>
    </w:p>
    <w:p w14:paraId="0C1C6AF1" w14:textId="7CD197A0" w:rsidR="00332A39" w:rsidRPr="003E74EC" w:rsidRDefault="00332A39" w:rsidP="003E74EC">
      <w:pPr>
        <w:pStyle w:val="a5"/>
        <w:numPr>
          <w:ilvl w:val="0"/>
          <w:numId w:val="9"/>
        </w:numPr>
        <w:spacing w:after="0" w:line="360" w:lineRule="auto"/>
        <w:ind w:right="283"/>
        <w:jc w:val="both"/>
        <w:rPr>
          <w:rFonts w:ascii="Times New Roman" w:eastAsiaTheme="majorEastAsia" w:hAnsi="Times New Roman" w:cs="Times New Roman"/>
          <w:bCs/>
          <w:sz w:val="24"/>
          <w:szCs w:val="24"/>
        </w:rPr>
      </w:pPr>
      <w:r w:rsidRPr="003E74EC">
        <w:rPr>
          <w:rFonts w:ascii="Times New Roman" w:eastAsiaTheme="majorEastAsia" w:hAnsi="Times New Roman" w:cs="Times New Roman"/>
          <w:bCs/>
          <w:sz w:val="24"/>
          <w:szCs w:val="24"/>
        </w:rPr>
        <w:t>Разработка эмпирических моделей по оценке чувствительности Арктического побережья к изменению окружающей сред</w:t>
      </w:r>
      <w:r w:rsidR="003E74EC">
        <w:rPr>
          <w:rFonts w:ascii="Times New Roman" w:eastAsiaTheme="majorEastAsia" w:hAnsi="Times New Roman" w:cs="Times New Roman"/>
          <w:bCs/>
          <w:sz w:val="24"/>
          <w:szCs w:val="24"/>
        </w:rPr>
        <w:t>ы</w:t>
      </w:r>
      <w:r w:rsidRPr="003E74EC">
        <w:rPr>
          <w:rFonts w:ascii="Times New Roman" w:eastAsiaTheme="majorEastAsia" w:hAnsi="Times New Roman" w:cs="Times New Roman"/>
          <w:bCs/>
          <w:sz w:val="24"/>
          <w:szCs w:val="24"/>
        </w:rPr>
        <w:t xml:space="preserve"> и воздействию антропогенного воздействия</w:t>
      </w:r>
    </w:p>
    <w:p w14:paraId="324DA097" w14:textId="393F66A9" w:rsidR="00332A39" w:rsidRPr="003E74EC" w:rsidRDefault="00332A39" w:rsidP="003E74EC">
      <w:pPr>
        <w:pStyle w:val="a5"/>
        <w:numPr>
          <w:ilvl w:val="0"/>
          <w:numId w:val="9"/>
        </w:numPr>
        <w:spacing w:after="0" w:line="360" w:lineRule="auto"/>
        <w:ind w:right="283"/>
        <w:jc w:val="both"/>
        <w:rPr>
          <w:rFonts w:ascii="Times New Roman" w:eastAsiaTheme="majorEastAsia" w:hAnsi="Times New Roman" w:cs="Times New Roman"/>
          <w:bCs/>
          <w:sz w:val="24"/>
          <w:szCs w:val="24"/>
        </w:rPr>
      </w:pPr>
      <w:r w:rsidRPr="003E74EC">
        <w:rPr>
          <w:rFonts w:ascii="Times New Roman" w:eastAsiaTheme="majorEastAsia" w:hAnsi="Times New Roman" w:cs="Times New Roman"/>
          <w:bCs/>
          <w:sz w:val="24"/>
          <w:szCs w:val="24"/>
        </w:rPr>
        <w:t>Подготовить серию карт тематического и производного характера, таких как классификация берега, подземные льды, чувствительность, и так далее.</w:t>
      </w:r>
    </w:p>
    <w:p w14:paraId="368117F9" w14:textId="77777777" w:rsidR="00277712" w:rsidRPr="000778C7" w:rsidRDefault="00277712" w:rsidP="003C0FDB">
      <w:pPr>
        <w:spacing w:after="0" w:line="360" w:lineRule="auto"/>
        <w:ind w:right="283"/>
        <w:jc w:val="both"/>
        <w:rPr>
          <w:rFonts w:ascii="Times New Roman" w:eastAsiaTheme="majorEastAsia" w:hAnsi="Times New Roman" w:cs="Times New Roman"/>
          <w:bCs/>
          <w:sz w:val="24"/>
          <w:szCs w:val="24"/>
        </w:rPr>
      </w:pPr>
    </w:p>
    <w:p w14:paraId="118174F7" w14:textId="787562B8" w:rsidR="00277712" w:rsidRPr="000778C7" w:rsidRDefault="00277712" w:rsidP="003C0FDB">
      <w:pPr>
        <w:spacing w:after="0" w:line="360" w:lineRule="auto"/>
        <w:ind w:right="283"/>
        <w:jc w:val="center"/>
        <w:rPr>
          <w:rFonts w:ascii="Times New Roman" w:eastAsiaTheme="majorEastAsia" w:hAnsi="Times New Roman" w:cs="Times New Roman"/>
          <w:bCs/>
          <w:sz w:val="24"/>
          <w:szCs w:val="24"/>
        </w:rPr>
      </w:pPr>
      <w:r w:rsidRPr="000778C7">
        <w:rPr>
          <w:rFonts w:ascii="Times New Roman" w:hAnsi="Times New Roman" w:cs="Times New Roman"/>
          <w:noProof/>
        </w:rPr>
        <w:drawing>
          <wp:inline distT="0" distB="0" distL="0" distR="0" wp14:anchorId="59B86A94" wp14:editId="0B2D32D7">
            <wp:extent cx="3879413" cy="3137535"/>
            <wp:effectExtent l="0" t="0" r="698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83364" cy="3140731"/>
                    </a:xfrm>
                    <a:prstGeom prst="rect">
                      <a:avLst/>
                    </a:prstGeom>
                    <a:noFill/>
                    <a:ln>
                      <a:noFill/>
                    </a:ln>
                  </pic:spPr>
                </pic:pic>
              </a:graphicData>
            </a:graphic>
          </wp:inline>
        </w:drawing>
      </w:r>
    </w:p>
    <w:p w14:paraId="2E70E27A" w14:textId="1684D29F" w:rsidR="00277712" w:rsidRPr="000778C7" w:rsidRDefault="00277712" w:rsidP="00585D2E">
      <w:pPr>
        <w:spacing w:after="0" w:line="360" w:lineRule="auto"/>
        <w:ind w:right="283"/>
        <w:jc w:val="center"/>
        <w:rPr>
          <w:rFonts w:ascii="Times New Roman" w:eastAsiaTheme="majorEastAsia" w:hAnsi="Times New Roman" w:cs="Times New Roman"/>
          <w:bCs/>
          <w:sz w:val="24"/>
          <w:szCs w:val="24"/>
        </w:rPr>
      </w:pPr>
      <w:r w:rsidRPr="000778C7">
        <w:rPr>
          <w:rFonts w:ascii="Times New Roman" w:eastAsiaTheme="majorEastAsia" w:hAnsi="Times New Roman" w:cs="Times New Roman"/>
          <w:bCs/>
          <w:sz w:val="24"/>
          <w:szCs w:val="24"/>
        </w:rPr>
        <w:t xml:space="preserve">Рисунок </w:t>
      </w:r>
      <w:r w:rsidR="00585D2E">
        <w:rPr>
          <w:rFonts w:ascii="Times New Roman" w:eastAsiaTheme="majorEastAsia" w:hAnsi="Times New Roman" w:cs="Times New Roman"/>
          <w:bCs/>
          <w:sz w:val="24"/>
          <w:szCs w:val="24"/>
        </w:rPr>
        <w:t>3</w:t>
      </w:r>
      <w:r w:rsidRPr="000778C7">
        <w:rPr>
          <w:rFonts w:ascii="Times New Roman" w:eastAsiaTheme="majorEastAsia" w:hAnsi="Times New Roman" w:cs="Times New Roman"/>
          <w:bCs/>
          <w:sz w:val="24"/>
          <w:szCs w:val="24"/>
        </w:rPr>
        <w:t>. Динамика побережья в зависимости от воздействия окружающей среды, морфологии побережья и характеристик вечной мерзлоты на суше и в море.</w:t>
      </w:r>
    </w:p>
    <w:p w14:paraId="3BAD2562" w14:textId="77777777" w:rsidR="00277712" w:rsidRPr="000778C7" w:rsidRDefault="00277712" w:rsidP="003C0FDB">
      <w:pPr>
        <w:spacing w:after="0" w:line="360" w:lineRule="auto"/>
        <w:ind w:right="283"/>
        <w:jc w:val="both"/>
        <w:rPr>
          <w:rFonts w:ascii="Times New Roman" w:eastAsiaTheme="majorEastAsia" w:hAnsi="Times New Roman" w:cs="Times New Roman"/>
          <w:bCs/>
          <w:sz w:val="24"/>
          <w:szCs w:val="24"/>
        </w:rPr>
      </w:pPr>
      <w:r w:rsidRPr="000778C7">
        <w:rPr>
          <w:rFonts w:ascii="Times New Roman" w:eastAsiaTheme="majorEastAsia" w:hAnsi="Times New Roman" w:cs="Times New Roman"/>
          <w:bCs/>
          <w:sz w:val="24"/>
          <w:szCs w:val="24"/>
        </w:rPr>
        <w:t xml:space="preserve"> </w:t>
      </w:r>
    </w:p>
    <w:p w14:paraId="7C7FE9E1" w14:textId="5A362AC1" w:rsidR="00277712" w:rsidRPr="000778C7" w:rsidRDefault="00277712" w:rsidP="003C0FDB">
      <w:pPr>
        <w:spacing w:after="0" w:line="360" w:lineRule="auto"/>
        <w:ind w:right="283"/>
        <w:jc w:val="both"/>
        <w:rPr>
          <w:rFonts w:ascii="Times New Roman" w:eastAsiaTheme="majorEastAsia" w:hAnsi="Times New Roman" w:cs="Times New Roman"/>
          <w:bCs/>
          <w:sz w:val="24"/>
          <w:szCs w:val="24"/>
        </w:rPr>
      </w:pPr>
      <w:r w:rsidRPr="000778C7">
        <w:rPr>
          <w:rFonts w:ascii="Times New Roman" w:hAnsi="Times New Roman" w:cs="Times New Roman"/>
          <w:noProof/>
        </w:rPr>
        <w:lastRenderedPageBreak/>
        <w:drawing>
          <wp:inline distT="0" distB="0" distL="0" distR="0" wp14:anchorId="50990EDD" wp14:editId="3D576ACC">
            <wp:extent cx="5940425" cy="276796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2767965"/>
                    </a:xfrm>
                    <a:prstGeom prst="rect">
                      <a:avLst/>
                    </a:prstGeom>
                    <a:noFill/>
                    <a:ln>
                      <a:noFill/>
                    </a:ln>
                  </pic:spPr>
                </pic:pic>
              </a:graphicData>
            </a:graphic>
          </wp:inline>
        </w:drawing>
      </w:r>
    </w:p>
    <w:p w14:paraId="33598595" w14:textId="061B9BED" w:rsidR="00277712" w:rsidRPr="000778C7" w:rsidRDefault="00277712" w:rsidP="003C0FDB">
      <w:pPr>
        <w:spacing w:after="0" w:line="360" w:lineRule="auto"/>
        <w:ind w:right="283"/>
        <w:jc w:val="center"/>
        <w:rPr>
          <w:rFonts w:ascii="Times New Roman" w:eastAsiaTheme="majorEastAsia" w:hAnsi="Times New Roman" w:cs="Times New Roman"/>
          <w:bCs/>
          <w:sz w:val="24"/>
          <w:szCs w:val="24"/>
        </w:rPr>
      </w:pPr>
      <w:r w:rsidRPr="000778C7">
        <w:rPr>
          <w:rFonts w:ascii="Times New Roman" w:eastAsiaTheme="majorEastAsia" w:hAnsi="Times New Roman" w:cs="Times New Roman"/>
          <w:bCs/>
          <w:sz w:val="24"/>
          <w:szCs w:val="24"/>
        </w:rPr>
        <w:t>Рис</w:t>
      </w:r>
      <w:r w:rsidR="00585D2E">
        <w:rPr>
          <w:rFonts w:ascii="Times New Roman" w:eastAsiaTheme="majorEastAsia" w:hAnsi="Times New Roman" w:cs="Times New Roman"/>
          <w:bCs/>
          <w:sz w:val="24"/>
          <w:szCs w:val="24"/>
        </w:rPr>
        <w:t>унок 4</w:t>
      </w:r>
      <w:r w:rsidRPr="000778C7">
        <w:rPr>
          <w:rFonts w:ascii="Times New Roman" w:eastAsiaTheme="majorEastAsia" w:hAnsi="Times New Roman" w:cs="Times New Roman"/>
          <w:bCs/>
          <w:sz w:val="24"/>
          <w:szCs w:val="24"/>
        </w:rPr>
        <w:t xml:space="preserve">. </w:t>
      </w:r>
      <w:r w:rsidR="00585D2E">
        <w:rPr>
          <w:rFonts w:ascii="Times New Roman" w:eastAsiaTheme="majorEastAsia" w:hAnsi="Times New Roman" w:cs="Times New Roman"/>
          <w:bCs/>
          <w:sz w:val="24"/>
          <w:szCs w:val="24"/>
        </w:rPr>
        <w:t>Социальное</w:t>
      </w:r>
      <w:r w:rsidRPr="000778C7">
        <w:rPr>
          <w:rFonts w:ascii="Times New Roman" w:eastAsiaTheme="majorEastAsia" w:hAnsi="Times New Roman" w:cs="Times New Roman"/>
          <w:bCs/>
          <w:sz w:val="24"/>
          <w:szCs w:val="24"/>
        </w:rPr>
        <w:t xml:space="preserve"> измерение прибрежной зоны.</w:t>
      </w:r>
    </w:p>
    <w:p w14:paraId="028356F9" w14:textId="77777777" w:rsidR="005135B9" w:rsidRPr="000778C7" w:rsidRDefault="005135B9" w:rsidP="003C0FDB">
      <w:pPr>
        <w:spacing w:after="0" w:line="360" w:lineRule="auto"/>
        <w:ind w:right="283"/>
        <w:jc w:val="both"/>
        <w:rPr>
          <w:rFonts w:ascii="Times New Roman" w:eastAsiaTheme="majorEastAsia" w:hAnsi="Times New Roman" w:cs="Times New Roman"/>
          <w:bCs/>
          <w:sz w:val="24"/>
          <w:szCs w:val="24"/>
        </w:rPr>
      </w:pPr>
    </w:p>
    <w:p w14:paraId="01703640" w14:textId="385CB539" w:rsidR="005135B9" w:rsidRDefault="005135B9" w:rsidP="003C0FDB">
      <w:pPr>
        <w:spacing w:after="0" w:line="360" w:lineRule="auto"/>
        <w:ind w:right="283"/>
        <w:jc w:val="both"/>
        <w:rPr>
          <w:rFonts w:ascii="Times New Roman" w:eastAsiaTheme="majorEastAsia" w:hAnsi="Times New Roman" w:cs="Times New Roman"/>
          <w:bCs/>
          <w:sz w:val="24"/>
          <w:szCs w:val="24"/>
        </w:rPr>
      </w:pPr>
      <w:r w:rsidRPr="000778C7">
        <w:rPr>
          <w:rFonts w:ascii="Times New Roman" w:eastAsiaTheme="majorEastAsia" w:hAnsi="Times New Roman" w:cs="Times New Roman"/>
          <w:bCs/>
          <w:noProof/>
          <w:sz w:val="24"/>
          <w:szCs w:val="24"/>
        </w:rPr>
        <w:drawing>
          <wp:inline distT="0" distB="0" distL="0" distR="0" wp14:anchorId="2EE116F0" wp14:editId="598F5EB7">
            <wp:extent cx="6045959" cy="30194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62127" cy="3027500"/>
                    </a:xfrm>
                    <a:prstGeom prst="rect">
                      <a:avLst/>
                    </a:prstGeom>
                  </pic:spPr>
                </pic:pic>
              </a:graphicData>
            </a:graphic>
          </wp:inline>
        </w:drawing>
      </w:r>
    </w:p>
    <w:p w14:paraId="57A11FA0" w14:textId="52AB23CA" w:rsidR="00BA4A1E" w:rsidRPr="00585D2E" w:rsidRDefault="00585D2E" w:rsidP="00585D2E">
      <w:pPr>
        <w:spacing w:after="0" w:line="360" w:lineRule="auto"/>
        <w:ind w:right="283"/>
        <w:jc w:val="center"/>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Рисунок 5</w:t>
      </w:r>
      <w:r w:rsidRPr="00585D2E">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 xml:space="preserve">Визуальное отображение данных БД </w:t>
      </w:r>
      <w:r>
        <w:rPr>
          <w:rFonts w:ascii="Times New Roman" w:eastAsiaTheme="majorEastAsia" w:hAnsi="Times New Roman" w:cs="Times New Roman"/>
          <w:bCs/>
          <w:sz w:val="24"/>
          <w:szCs w:val="24"/>
          <w:lang w:val="en-US"/>
        </w:rPr>
        <w:t>ACD</w:t>
      </w:r>
    </w:p>
    <w:p w14:paraId="50236CBA" w14:textId="7ED6C2B1" w:rsidR="00020A6F" w:rsidRDefault="005135B9" w:rsidP="003C0FDB">
      <w:pPr>
        <w:spacing w:after="0" w:line="360" w:lineRule="auto"/>
        <w:ind w:right="283" w:firstLine="709"/>
        <w:jc w:val="both"/>
        <w:rPr>
          <w:rFonts w:ascii="Times New Roman" w:eastAsiaTheme="majorEastAsia" w:hAnsi="Times New Roman" w:cstheme="majorBidi"/>
          <w:bCs/>
          <w:sz w:val="24"/>
          <w:szCs w:val="24"/>
        </w:rPr>
      </w:pPr>
      <w:r w:rsidRPr="000778C7">
        <w:rPr>
          <w:rFonts w:ascii="Times New Roman" w:eastAsiaTheme="majorEastAsia" w:hAnsi="Times New Roman" w:cs="Times New Roman"/>
          <w:bCs/>
          <w:sz w:val="24"/>
          <w:szCs w:val="24"/>
        </w:rPr>
        <w:t xml:space="preserve">Эта база данных представляет собой важный результат исследования Arctic </w:t>
      </w:r>
      <w:proofErr w:type="spellStart"/>
      <w:r w:rsidRPr="000778C7">
        <w:rPr>
          <w:rFonts w:ascii="Times New Roman" w:eastAsiaTheme="majorEastAsia" w:hAnsi="Times New Roman" w:cs="Times New Roman"/>
          <w:bCs/>
          <w:sz w:val="24"/>
          <w:szCs w:val="24"/>
        </w:rPr>
        <w:t>Coastal</w:t>
      </w:r>
      <w:proofErr w:type="spellEnd"/>
      <w:r w:rsidRPr="000778C7">
        <w:rPr>
          <w:rFonts w:ascii="Times New Roman" w:eastAsiaTheme="majorEastAsia" w:hAnsi="Times New Roman" w:cs="Times New Roman"/>
          <w:bCs/>
          <w:sz w:val="24"/>
          <w:szCs w:val="24"/>
        </w:rPr>
        <w:t xml:space="preserve"> Dynamic, которое включает в себя сегментацию и характеристику всей </w:t>
      </w:r>
      <w:proofErr w:type="spellStart"/>
      <w:r w:rsidRPr="000778C7">
        <w:rPr>
          <w:rFonts w:ascii="Times New Roman" w:eastAsiaTheme="majorEastAsia" w:hAnsi="Times New Roman" w:cs="Times New Roman"/>
          <w:bCs/>
          <w:sz w:val="24"/>
          <w:szCs w:val="24"/>
        </w:rPr>
        <w:t>циркумарктической</w:t>
      </w:r>
      <w:proofErr w:type="spellEnd"/>
      <w:r w:rsidRPr="000778C7">
        <w:rPr>
          <w:rFonts w:ascii="Times New Roman" w:eastAsiaTheme="majorEastAsia" w:hAnsi="Times New Roman" w:cs="Times New Roman"/>
          <w:bCs/>
          <w:sz w:val="24"/>
          <w:szCs w:val="24"/>
        </w:rPr>
        <w:t xml:space="preserve"> береговой линии региональными экспертами. </w:t>
      </w:r>
      <w:r w:rsidR="002A1419">
        <w:rPr>
          <w:rFonts w:ascii="Times New Roman" w:eastAsiaTheme="majorEastAsia" w:hAnsi="Times New Roman" w:cs="Times New Roman"/>
          <w:bCs/>
          <w:sz w:val="24"/>
          <w:szCs w:val="24"/>
        </w:rPr>
        <w:t>Эта БД</w:t>
      </w:r>
      <w:r w:rsidRPr="000778C7">
        <w:rPr>
          <w:rFonts w:ascii="Times New Roman" w:eastAsiaTheme="majorEastAsia" w:hAnsi="Times New Roman" w:cs="Times New Roman"/>
          <w:bCs/>
          <w:sz w:val="24"/>
          <w:szCs w:val="24"/>
        </w:rPr>
        <w:t xml:space="preserve"> содержит данные о морфологии побережья, составе, доминирующих процессах, грунтовом льду и параметрах воздействия окружающей среды, таких как скорость ветра, количество штормов, сезон таяния и энергия волн. Перечень переменных, включенных в прибрежную классификацию, можно найти в Приложении A Научно-исследовательского плана ACD II (2006 г.). Эта информация доступна для более чем 800 </w:t>
      </w:r>
      <w:r w:rsidRPr="000778C7">
        <w:rPr>
          <w:rFonts w:ascii="Times New Roman" w:eastAsiaTheme="majorEastAsia" w:hAnsi="Times New Roman" w:cs="Times New Roman"/>
          <w:bCs/>
          <w:sz w:val="24"/>
          <w:szCs w:val="24"/>
        </w:rPr>
        <w:lastRenderedPageBreak/>
        <w:t>сегментов, охватывающих береговую линию всех восьми региональных морей Северного Ледовитого океана. Длина отдельных сегментов вариабельна (средняя длина 38 км) и зависит от параметров классификации и наличия данных. Формат сегментации является масштабируемым, что позволяет использовать будущие цифровые береговые линии и интегрировать дополнительные данные с более высоким пространственным разрешением.</w:t>
      </w:r>
      <w:r w:rsidR="00D77222" w:rsidRPr="00D77222">
        <w:rPr>
          <w:rFonts w:ascii="Times New Roman" w:hAnsi="Times New Roman" w:cs="Times New Roman"/>
          <w:color w:val="000000"/>
          <w:sz w:val="24"/>
          <w:szCs w:val="24"/>
        </w:rPr>
        <w:t xml:space="preserve"> </w:t>
      </w:r>
      <w:r w:rsidR="00D77222" w:rsidRPr="002F20C1">
        <w:rPr>
          <w:rFonts w:ascii="Times New Roman" w:hAnsi="Times New Roman" w:cs="Times New Roman"/>
          <w:color w:val="000000"/>
          <w:sz w:val="24"/>
          <w:szCs w:val="24"/>
        </w:rPr>
        <w:t>[</w:t>
      </w:r>
      <w:r w:rsidR="00D77222">
        <w:rPr>
          <w:rFonts w:ascii="Times New Roman" w:hAnsi="Times New Roman" w:cs="Times New Roman"/>
          <w:color w:val="000000"/>
          <w:sz w:val="24"/>
          <w:szCs w:val="24"/>
          <w:lang w:val="en-US"/>
        </w:rPr>
        <w:t>37</w:t>
      </w:r>
      <w:r w:rsidR="00D77222" w:rsidRPr="002F20C1">
        <w:rPr>
          <w:rFonts w:ascii="Times New Roman" w:hAnsi="Times New Roman" w:cs="Times New Roman"/>
          <w:color w:val="000000"/>
          <w:sz w:val="24"/>
          <w:szCs w:val="24"/>
        </w:rPr>
        <w:t>]</w:t>
      </w:r>
    </w:p>
    <w:p w14:paraId="55B62D92" w14:textId="736202F9" w:rsidR="00020A6F" w:rsidRPr="00002843" w:rsidRDefault="00020A6F" w:rsidP="003C0FDB">
      <w:pPr>
        <w:spacing w:after="0" w:line="360" w:lineRule="auto"/>
        <w:ind w:right="283" w:firstLine="709"/>
        <w:jc w:val="both"/>
        <w:rPr>
          <w:rFonts w:ascii="Times New Roman" w:eastAsiaTheme="majorEastAsia" w:hAnsi="Times New Roman" w:cstheme="majorBidi"/>
          <w:b/>
          <w:sz w:val="24"/>
          <w:szCs w:val="24"/>
        </w:rPr>
      </w:pPr>
      <w:r w:rsidRPr="00BA4A1E">
        <w:rPr>
          <w:rFonts w:ascii="Times New Roman" w:eastAsiaTheme="majorEastAsia" w:hAnsi="Times New Roman" w:cstheme="majorBidi"/>
          <w:b/>
          <w:sz w:val="24"/>
          <w:szCs w:val="24"/>
          <w:lang w:val="en-US"/>
        </w:rPr>
        <w:t>NSIDC</w:t>
      </w:r>
    </w:p>
    <w:p w14:paraId="6A55238F" w14:textId="649862BB" w:rsidR="00020A6F" w:rsidRPr="00BE362A" w:rsidRDefault="00020A6F" w:rsidP="00BA4A1E">
      <w:pPr>
        <w:pStyle w:val="aa"/>
        <w:shd w:val="clear" w:color="auto" w:fill="FFFFFF"/>
        <w:spacing w:before="0" w:beforeAutospacing="0" w:after="0" w:afterAutospacing="0" w:line="360" w:lineRule="auto"/>
        <w:ind w:right="283" w:firstLine="709"/>
        <w:jc w:val="both"/>
      </w:pPr>
      <w:r w:rsidRPr="00BE362A">
        <w:t xml:space="preserve">Национальный центр данных по снегу и льду (NSIDC) </w:t>
      </w:r>
      <w:r w:rsidR="00150D96" w:rsidRPr="00BE362A">
        <w:t xml:space="preserve">занимается </w:t>
      </w:r>
      <w:r w:rsidRPr="00BE362A">
        <w:t>исследования</w:t>
      </w:r>
      <w:r w:rsidR="00150D96" w:rsidRPr="00BE362A">
        <w:t>ми</w:t>
      </w:r>
      <w:r w:rsidRPr="00BE362A">
        <w:t xml:space="preserve"> замороженных областей нашего мира: снега, льда, ледников, мерзлого грунта и климатических взаимодействий, составляющих криосферу Земли. NSIDC управляет и распространяет научные данные, создает инструменты для доступа к данным, поддерживает пользователей данных, проводит научные исследования и информирует общественность о криосфере.  </w:t>
      </w:r>
    </w:p>
    <w:p w14:paraId="5F42235A" w14:textId="67213146" w:rsidR="00020A6F" w:rsidRPr="00BE362A" w:rsidRDefault="00020A6F" w:rsidP="00BA4A1E">
      <w:pPr>
        <w:pStyle w:val="aa"/>
        <w:shd w:val="clear" w:color="auto" w:fill="FFFFFF"/>
        <w:spacing w:before="0" w:beforeAutospacing="0" w:after="0" w:afterAutospacing="0" w:line="360" w:lineRule="auto"/>
        <w:ind w:right="283" w:firstLine="709"/>
        <w:jc w:val="both"/>
      </w:pPr>
      <w:r w:rsidRPr="00BE362A">
        <w:rPr>
          <w:rStyle w:val="a7"/>
          <w:b w:val="0"/>
          <w:bCs w:val="0"/>
        </w:rPr>
        <w:t xml:space="preserve">Управление </w:t>
      </w:r>
      <w:r w:rsidR="00585D2E" w:rsidRPr="00BE362A">
        <w:rPr>
          <w:rStyle w:val="a7"/>
          <w:b w:val="0"/>
          <w:bCs w:val="0"/>
        </w:rPr>
        <w:t>данными:</w:t>
      </w:r>
      <w:r w:rsidR="00585D2E" w:rsidRPr="00BE362A">
        <w:t xml:space="preserve"> Специалисты</w:t>
      </w:r>
      <w:r w:rsidRPr="00BE362A">
        <w:t xml:space="preserve"> и ученые по управлению данными работают с поставщиками данных и пользователями для создания или публикации</w:t>
      </w:r>
      <w:r w:rsidR="00150D96" w:rsidRPr="00BE362A">
        <w:t xml:space="preserve"> </w:t>
      </w:r>
      <w:r w:rsidRPr="00BE362A">
        <w:t>информационных продуктов, инструментов и ресурсов. Мы работаем над тем, чтобы прошлые, настоящие и будущие научные данные оставались доступными для изучения Земли и ее климата.</w:t>
      </w:r>
    </w:p>
    <w:p w14:paraId="07531DF3" w14:textId="33EC4549" w:rsidR="00020A6F" w:rsidRDefault="00020A6F" w:rsidP="00BA4A1E">
      <w:pPr>
        <w:pStyle w:val="aa"/>
        <w:shd w:val="clear" w:color="auto" w:fill="FFFFFF"/>
        <w:spacing w:before="0" w:beforeAutospacing="0" w:after="0" w:afterAutospacing="0" w:line="360" w:lineRule="auto"/>
        <w:ind w:right="283" w:firstLine="709"/>
        <w:jc w:val="both"/>
      </w:pPr>
      <w:r w:rsidRPr="00BE362A">
        <w:t xml:space="preserve">NSIDC является сертифицированным </w:t>
      </w:r>
      <w:proofErr w:type="spellStart"/>
      <w:r w:rsidRPr="00BE362A">
        <w:t>CoreTrustSeal</w:t>
      </w:r>
      <w:proofErr w:type="spellEnd"/>
      <w:r w:rsidRPr="00BE362A">
        <w:t xml:space="preserve"> постоянным членом Мировой системы данных, междисциплинарного органа Международного научного совета (ISC; ранее ICSU).</w:t>
      </w:r>
    </w:p>
    <w:p w14:paraId="0A2ADEA9" w14:textId="5B4727BF" w:rsidR="004316D6" w:rsidRDefault="004316D6" w:rsidP="004316D6">
      <w:pPr>
        <w:pStyle w:val="aa"/>
        <w:shd w:val="clear" w:color="auto" w:fill="FFFFFF"/>
        <w:spacing w:before="0" w:beforeAutospacing="0" w:after="0" w:afterAutospacing="0" w:line="360" w:lineRule="auto"/>
        <w:ind w:right="283"/>
        <w:jc w:val="center"/>
      </w:pPr>
      <w:r w:rsidRPr="004316D6">
        <w:rPr>
          <w:noProof/>
        </w:rPr>
        <w:lastRenderedPageBreak/>
        <w:drawing>
          <wp:inline distT="0" distB="0" distL="0" distR="0" wp14:anchorId="75E2E3D7" wp14:editId="4B7AEA98">
            <wp:extent cx="5940425" cy="339915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399155"/>
                    </a:xfrm>
                    <a:prstGeom prst="rect">
                      <a:avLst/>
                    </a:prstGeom>
                  </pic:spPr>
                </pic:pic>
              </a:graphicData>
            </a:graphic>
          </wp:inline>
        </w:drawing>
      </w:r>
    </w:p>
    <w:p w14:paraId="53CCB66F" w14:textId="5EDD102C" w:rsidR="00BA4A1E" w:rsidRPr="00585D2E" w:rsidRDefault="00585D2E" w:rsidP="004316D6">
      <w:pPr>
        <w:pStyle w:val="aa"/>
        <w:shd w:val="clear" w:color="auto" w:fill="FFFFFF"/>
        <w:spacing w:before="0" w:beforeAutospacing="0" w:after="0" w:afterAutospacing="0" w:line="360" w:lineRule="auto"/>
        <w:ind w:right="283"/>
        <w:jc w:val="center"/>
      </w:pPr>
      <w:r>
        <w:t>Рисунок 6</w:t>
      </w:r>
      <w:r w:rsidRPr="00585D2E">
        <w:t xml:space="preserve">. </w:t>
      </w:r>
      <w:r>
        <w:t xml:space="preserve">Веб – ресурс проекта </w:t>
      </w:r>
      <w:r>
        <w:rPr>
          <w:lang w:val="en-US"/>
        </w:rPr>
        <w:t>NSIDC</w:t>
      </w:r>
      <w:r>
        <w:t xml:space="preserve"> </w:t>
      </w:r>
    </w:p>
    <w:p w14:paraId="1AB0961F" w14:textId="77777777" w:rsidR="00020A6F" w:rsidRPr="00BE362A" w:rsidRDefault="00020A6F" w:rsidP="00BA4A1E">
      <w:pPr>
        <w:pStyle w:val="aa"/>
        <w:shd w:val="clear" w:color="auto" w:fill="FFFFFF"/>
        <w:spacing w:before="0" w:beforeAutospacing="0" w:after="0" w:afterAutospacing="0" w:line="360" w:lineRule="auto"/>
        <w:ind w:right="283" w:firstLine="709"/>
        <w:jc w:val="both"/>
      </w:pPr>
      <w:r w:rsidRPr="00BE362A">
        <w:rPr>
          <w:rStyle w:val="a7"/>
          <w:b w:val="0"/>
          <w:bCs w:val="0"/>
        </w:rPr>
        <w:t>Научные исследования:</w:t>
      </w:r>
      <w:r w:rsidRPr="00BE362A">
        <w:t> ученые NSIDC специализируются на дистанционном зондировании снега и льда, арктического климата, мерзлого грунта, ледяных щитов, ледников и многого другого. Наши исследователи используют продукты данных, которые мы предлагаем, помогая нам лучше обслуживать наши исследовательские сообщества.</w:t>
      </w:r>
    </w:p>
    <w:p w14:paraId="037BE880" w14:textId="5B50DFC6" w:rsidR="00020A6F" w:rsidRDefault="00020A6F" w:rsidP="00BA4A1E">
      <w:pPr>
        <w:pStyle w:val="aa"/>
        <w:shd w:val="clear" w:color="auto" w:fill="FFFFFF"/>
        <w:spacing w:before="0" w:beforeAutospacing="0" w:after="0" w:afterAutospacing="0" w:line="360" w:lineRule="auto"/>
        <w:ind w:right="283" w:firstLine="709"/>
        <w:jc w:val="both"/>
      </w:pPr>
      <w:r w:rsidRPr="00BE362A">
        <w:rPr>
          <w:rStyle w:val="a7"/>
          <w:b w:val="0"/>
          <w:bCs w:val="0"/>
        </w:rPr>
        <w:t>Опыт:</w:t>
      </w:r>
      <w:r w:rsidRPr="00BE362A">
        <w:t xml:space="preserve"> NSIDC начал свою деятельность в 1976 году как аналоговый архивно-информационный центр, Мировой центр данных по гляциологии. С тех пор NSIDC развился для управления данными, связанными с криосферой, начиная от самого маленького текстового файла и заканчивая терабайтами данных дистанционного зондирования из спутниковой программы NASA Earth </w:t>
      </w:r>
      <w:proofErr w:type="spellStart"/>
      <w:r w:rsidRPr="00BE362A">
        <w:t>Observing</w:t>
      </w:r>
      <w:proofErr w:type="spellEnd"/>
      <w:r w:rsidRPr="00BE362A">
        <w:t xml:space="preserve"> System. </w:t>
      </w:r>
      <w:r w:rsidR="00150D96" w:rsidRPr="00BE362A">
        <w:t xml:space="preserve"> </w:t>
      </w:r>
    </w:p>
    <w:p w14:paraId="48A5A3E4" w14:textId="033744B3" w:rsidR="00097D47" w:rsidRDefault="00097D47" w:rsidP="00BA4A1E">
      <w:pPr>
        <w:pStyle w:val="aa"/>
        <w:shd w:val="clear" w:color="auto" w:fill="FFFFFF"/>
        <w:spacing w:before="0" w:beforeAutospacing="0" w:after="0" w:afterAutospacing="0" w:line="360" w:lineRule="auto"/>
        <w:ind w:right="283" w:firstLine="709"/>
        <w:jc w:val="both"/>
      </w:pPr>
      <w:r w:rsidRPr="00097D47">
        <w:t>NSIDC DAAC предоставляет данные и информацию о снеге, морском льду, ледниках, ледяных щитах, шельфовых ледниках, мерзлых грунтах, влажности почвы, криосфере и взаимодействиях с климатом в поддержку исследований в области обнаружения глобальных изменений, проверки моделей и управления водными ресурсами.</w:t>
      </w:r>
      <w:r w:rsidR="00D77222" w:rsidRPr="00D77222">
        <w:rPr>
          <w:color w:val="000000"/>
        </w:rPr>
        <w:t xml:space="preserve"> </w:t>
      </w:r>
      <w:r w:rsidR="00D77222" w:rsidRPr="002F20C1">
        <w:rPr>
          <w:color w:val="000000"/>
        </w:rPr>
        <w:t>[4</w:t>
      </w:r>
      <w:r w:rsidR="00D77222">
        <w:rPr>
          <w:color w:val="000000"/>
          <w:lang w:val="en-US"/>
        </w:rPr>
        <w:t>2</w:t>
      </w:r>
      <w:r w:rsidR="00D77222" w:rsidRPr="002F20C1">
        <w:rPr>
          <w:color w:val="000000"/>
        </w:rPr>
        <w:t>]</w:t>
      </w:r>
    </w:p>
    <w:p w14:paraId="4B98C406" w14:textId="61C25A06" w:rsidR="00EA750B" w:rsidRDefault="00EA750B" w:rsidP="00E74B20">
      <w:pPr>
        <w:pStyle w:val="aa"/>
        <w:shd w:val="clear" w:color="auto" w:fill="FFFFFF"/>
        <w:spacing w:before="0" w:beforeAutospacing="0" w:after="0" w:afterAutospacing="0" w:line="360" w:lineRule="auto"/>
        <w:ind w:right="283"/>
        <w:jc w:val="center"/>
      </w:pPr>
      <w:r w:rsidRPr="00EA750B">
        <w:rPr>
          <w:noProof/>
        </w:rPr>
        <w:lastRenderedPageBreak/>
        <w:drawing>
          <wp:inline distT="0" distB="0" distL="0" distR="0" wp14:anchorId="7D67D277" wp14:editId="243039F1">
            <wp:extent cx="5668043" cy="2493818"/>
            <wp:effectExtent l="0" t="0" r="889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07618" cy="2511230"/>
                    </a:xfrm>
                    <a:prstGeom prst="rect">
                      <a:avLst/>
                    </a:prstGeom>
                  </pic:spPr>
                </pic:pic>
              </a:graphicData>
            </a:graphic>
          </wp:inline>
        </w:drawing>
      </w:r>
    </w:p>
    <w:p w14:paraId="7804838D" w14:textId="2C35B348" w:rsidR="00585D2E" w:rsidRPr="00A23C15" w:rsidRDefault="00585D2E" w:rsidP="00A23C15">
      <w:pPr>
        <w:pStyle w:val="aa"/>
        <w:shd w:val="clear" w:color="auto" w:fill="FFFFFF"/>
        <w:spacing w:before="0" w:beforeAutospacing="0" w:after="0" w:afterAutospacing="0" w:line="360" w:lineRule="auto"/>
        <w:ind w:right="283" w:firstLine="709"/>
        <w:jc w:val="center"/>
      </w:pPr>
      <w:r>
        <w:t>Рисунок 7</w:t>
      </w:r>
      <w:r w:rsidRPr="00585D2E">
        <w:t>.</w:t>
      </w:r>
      <w:r>
        <w:t xml:space="preserve"> Список данных предоставляемых</w:t>
      </w:r>
      <w:r w:rsidR="00A23C15">
        <w:t xml:space="preserve"> БД </w:t>
      </w:r>
      <w:r w:rsidR="00A23C15">
        <w:rPr>
          <w:lang w:val="en-US"/>
        </w:rPr>
        <w:t>NSIDC</w:t>
      </w:r>
    </w:p>
    <w:p w14:paraId="5867AD03" w14:textId="77777777" w:rsidR="00097D47" w:rsidRPr="004316D6" w:rsidRDefault="00097D47" w:rsidP="00BA4A1E">
      <w:pPr>
        <w:pStyle w:val="aa"/>
        <w:shd w:val="clear" w:color="auto" w:fill="FFFFFF"/>
        <w:spacing w:before="0" w:beforeAutospacing="0" w:after="0" w:afterAutospacing="0" w:line="360" w:lineRule="auto"/>
        <w:ind w:right="283" w:firstLine="709"/>
        <w:jc w:val="both"/>
        <w:rPr>
          <w:shd w:val="clear" w:color="auto" w:fill="FFFFFF"/>
        </w:rPr>
      </w:pPr>
      <w:r w:rsidRPr="004316D6">
        <w:rPr>
          <w:shd w:val="clear" w:color="auto" w:fill="FFFFFF"/>
        </w:rPr>
        <w:t>NSIDC так же управляет, архивирует и публикует наборы данных с упором на данные на месте и данные оперативных сообществ, таких как ВМС США.</w:t>
      </w:r>
    </w:p>
    <w:p w14:paraId="04A7CBAC" w14:textId="6B93BC39" w:rsidR="00097D47" w:rsidRPr="004316D6" w:rsidRDefault="00097D47" w:rsidP="00BA4A1E">
      <w:pPr>
        <w:pStyle w:val="aa"/>
        <w:shd w:val="clear" w:color="auto" w:fill="FFFFFF"/>
        <w:spacing w:before="0" w:beforeAutospacing="0" w:after="0" w:afterAutospacing="0" w:line="360" w:lineRule="auto"/>
        <w:ind w:right="283" w:firstLine="709"/>
        <w:jc w:val="both"/>
      </w:pPr>
      <w:r w:rsidRPr="004316D6">
        <w:rPr>
          <w:shd w:val="clear" w:color="auto" w:fill="FFFFFF"/>
        </w:rPr>
        <w:t>NOAA</w:t>
      </w:r>
      <w:r w:rsidR="001A4EDE">
        <w:rPr>
          <w:shd w:val="clear" w:color="auto" w:fill="FFFFFF"/>
        </w:rPr>
        <w:t xml:space="preserve"> </w:t>
      </w:r>
      <w:r w:rsidRPr="004316D6">
        <w:rPr>
          <w:shd w:val="clear" w:color="auto" w:fill="FFFFFF"/>
        </w:rPr>
        <w:t xml:space="preserve">NSIDC стремится оцифровывать и публиковать старые и иногда забытые, но ценные аналоговые данные. А также помогает разрабатывать образовательные страницы и вносим свой вклад в более крупные </w:t>
      </w:r>
      <w:proofErr w:type="spellStart"/>
      <w:r w:rsidRPr="004316D6">
        <w:rPr>
          <w:shd w:val="clear" w:color="auto" w:fill="FFFFFF"/>
        </w:rPr>
        <w:t>общецентровые</w:t>
      </w:r>
      <w:proofErr w:type="spellEnd"/>
      <w:r w:rsidRPr="004316D6">
        <w:rPr>
          <w:shd w:val="clear" w:color="auto" w:fill="FFFFFF"/>
        </w:rPr>
        <w:t xml:space="preserve"> проекты в NSIDC.</w:t>
      </w:r>
    </w:p>
    <w:p w14:paraId="1FC9BF4D" w14:textId="3B948400" w:rsidR="00BE362A" w:rsidRPr="004316D6" w:rsidRDefault="00BE362A" w:rsidP="003C0FDB">
      <w:pPr>
        <w:pStyle w:val="aa"/>
        <w:shd w:val="clear" w:color="auto" w:fill="FFFFFF"/>
        <w:spacing w:before="0" w:beforeAutospacing="0" w:after="0" w:afterAutospacing="0" w:line="360" w:lineRule="auto"/>
        <w:ind w:right="283" w:firstLine="709"/>
      </w:pPr>
      <w:r w:rsidRPr="004316D6">
        <w:rPr>
          <w:noProof/>
        </w:rPr>
        <w:drawing>
          <wp:inline distT="0" distB="0" distL="0" distR="0" wp14:anchorId="21AAD77D" wp14:editId="51486E15">
            <wp:extent cx="4953000" cy="43827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9093" r="13449"/>
                    <a:stretch/>
                  </pic:blipFill>
                  <pic:spPr bwMode="auto">
                    <a:xfrm>
                      <a:off x="0" y="0"/>
                      <a:ext cx="5016074" cy="4438562"/>
                    </a:xfrm>
                    <a:prstGeom prst="rect">
                      <a:avLst/>
                    </a:prstGeom>
                    <a:ln>
                      <a:noFill/>
                    </a:ln>
                    <a:extLst>
                      <a:ext uri="{53640926-AAD7-44D8-BBD7-CCE9431645EC}">
                        <a14:shadowObscured xmlns:a14="http://schemas.microsoft.com/office/drawing/2010/main"/>
                      </a:ext>
                    </a:extLst>
                  </pic:spPr>
                </pic:pic>
              </a:graphicData>
            </a:graphic>
          </wp:inline>
        </w:drawing>
      </w:r>
    </w:p>
    <w:p w14:paraId="1218F0BD" w14:textId="56BB75EB" w:rsidR="00020A6F" w:rsidRPr="00797B7E" w:rsidRDefault="00797B7E" w:rsidP="00797B7E">
      <w:pPr>
        <w:spacing w:after="0" w:line="360" w:lineRule="auto"/>
        <w:ind w:right="283" w:firstLine="709"/>
        <w:jc w:val="center"/>
        <w:rPr>
          <w:rFonts w:ascii="Times New Roman" w:eastAsiaTheme="majorEastAsia" w:hAnsi="Times New Roman" w:cs="Times New Roman"/>
          <w:bCs/>
          <w:sz w:val="24"/>
          <w:szCs w:val="24"/>
        </w:rPr>
      </w:pPr>
      <w:r>
        <w:rPr>
          <w:rFonts w:ascii="Times New Roman" w:eastAsiaTheme="majorEastAsia" w:hAnsi="Times New Roman" w:cs="Times New Roman"/>
          <w:bCs/>
          <w:sz w:val="24"/>
          <w:szCs w:val="24"/>
        </w:rPr>
        <w:t>Рисунок 8</w:t>
      </w:r>
      <w:r w:rsidRPr="00797B7E">
        <w:rPr>
          <w:rFonts w:ascii="Times New Roman" w:eastAsiaTheme="majorEastAsia" w:hAnsi="Times New Roman" w:cs="Times New Roman"/>
          <w:bCs/>
          <w:sz w:val="24"/>
          <w:szCs w:val="24"/>
        </w:rPr>
        <w:t xml:space="preserve">. </w:t>
      </w:r>
      <w:r>
        <w:rPr>
          <w:rFonts w:ascii="Times New Roman" w:eastAsiaTheme="majorEastAsia" w:hAnsi="Times New Roman" w:cs="Times New Roman"/>
          <w:bCs/>
          <w:sz w:val="24"/>
          <w:szCs w:val="24"/>
        </w:rPr>
        <w:t>Интерфейс системы поиска в БД через веб-сайт</w:t>
      </w:r>
    </w:p>
    <w:p w14:paraId="1115CEB8" w14:textId="10593078" w:rsidR="00B0747B" w:rsidRPr="009C7C44" w:rsidRDefault="0002364E" w:rsidP="005656F9">
      <w:pPr>
        <w:pStyle w:val="1"/>
        <w:ind w:right="283"/>
        <w:rPr>
          <w:rFonts w:cs="Times New Roman"/>
          <w:sz w:val="24"/>
          <w:szCs w:val="24"/>
        </w:rPr>
      </w:pPr>
      <w:bookmarkStart w:id="11" w:name="_Toc105246988"/>
      <w:r w:rsidRPr="004316D6">
        <w:rPr>
          <w:rFonts w:cs="Times New Roman"/>
          <w:sz w:val="24"/>
          <w:szCs w:val="24"/>
        </w:rPr>
        <w:lastRenderedPageBreak/>
        <w:t>Глава</w:t>
      </w:r>
      <w:r w:rsidR="00F64080" w:rsidRPr="004316D6">
        <w:rPr>
          <w:rFonts w:cs="Times New Roman"/>
          <w:sz w:val="24"/>
          <w:szCs w:val="24"/>
        </w:rPr>
        <w:t xml:space="preserve"> 2. </w:t>
      </w:r>
      <w:r w:rsidR="00A01DAB" w:rsidRPr="004316D6">
        <w:rPr>
          <w:rFonts w:cs="Times New Roman"/>
          <w:sz w:val="24"/>
          <w:szCs w:val="24"/>
        </w:rPr>
        <w:t>Гидрохимические параметры арктических водных экосистем</w:t>
      </w:r>
      <w:r w:rsidR="00F64080" w:rsidRPr="004316D6">
        <w:rPr>
          <w:rFonts w:cs="Times New Roman"/>
          <w:sz w:val="24"/>
          <w:szCs w:val="24"/>
        </w:rPr>
        <w:t>.</w:t>
      </w:r>
      <w:bookmarkEnd w:id="11"/>
    </w:p>
    <w:p w14:paraId="141AEDCA" w14:textId="60FC46CB" w:rsidR="00B64926" w:rsidRPr="004316D6" w:rsidRDefault="00A01DAB" w:rsidP="003C0FDB">
      <w:pPr>
        <w:pStyle w:val="2"/>
        <w:spacing w:before="0" w:line="360" w:lineRule="auto"/>
        <w:ind w:right="283" w:firstLine="709"/>
        <w:jc w:val="both"/>
        <w:rPr>
          <w:rFonts w:ascii="Times New Roman" w:hAnsi="Times New Roman" w:cs="Times New Roman"/>
          <w:b/>
          <w:bCs/>
          <w:color w:val="auto"/>
          <w:sz w:val="24"/>
          <w:szCs w:val="24"/>
        </w:rPr>
      </w:pPr>
      <w:bookmarkStart w:id="12" w:name="_Toc105246989"/>
      <w:r w:rsidRPr="004316D6">
        <w:rPr>
          <w:rFonts w:ascii="Times New Roman" w:hAnsi="Times New Roman" w:cs="Times New Roman"/>
          <w:b/>
          <w:bCs/>
          <w:color w:val="auto"/>
          <w:sz w:val="24"/>
          <w:szCs w:val="24"/>
        </w:rPr>
        <w:t>2.1.</w:t>
      </w:r>
      <w:r w:rsidRPr="004316D6">
        <w:rPr>
          <w:rFonts w:ascii="Times New Roman" w:hAnsi="Times New Roman" w:cs="Times New Roman"/>
          <w:b/>
          <w:bCs/>
          <w:color w:val="auto"/>
          <w:sz w:val="24"/>
          <w:szCs w:val="24"/>
        </w:rPr>
        <w:tab/>
      </w:r>
      <w:r w:rsidR="009659BA">
        <w:rPr>
          <w:rFonts w:ascii="Times New Roman" w:hAnsi="Times New Roman" w:cs="Times New Roman"/>
          <w:b/>
          <w:bCs/>
          <w:color w:val="auto"/>
          <w:sz w:val="24"/>
          <w:szCs w:val="24"/>
        </w:rPr>
        <w:t>Особенности гидрохимических показателей</w:t>
      </w:r>
      <w:bookmarkEnd w:id="12"/>
    </w:p>
    <w:p w14:paraId="1F1DC237" w14:textId="24B73681" w:rsidR="00AC2FC0" w:rsidRPr="004C0A8D" w:rsidRDefault="008765A2" w:rsidP="003C0FDB">
      <w:pPr>
        <w:spacing w:after="0" w:line="360" w:lineRule="auto"/>
        <w:ind w:right="283" w:firstLine="709"/>
        <w:jc w:val="both"/>
        <w:rPr>
          <w:rFonts w:ascii="Times New Roman" w:hAnsi="Times New Roman" w:cs="Times New Roman"/>
          <w:sz w:val="24"/>
          <w:szCs w:val="24"/>
        </w:rPr>
      </w:pPr>
      <w:r w:rsidRPr="004316D6">
        <w:rPr>
          <w:rFonts w:ascii="Times New Roman" w:hAnsi="Times New Roman" w:cs="Times New Roman"/>
          <w:sz w:val="24"/>
          <w:szCs w:val="24"/>
        </w:rPr>
        <w:t>Свойства вод - понятие «качества вод»</w:t>
      </w:r>
      <w:r w:rsidR="00950D1C" w:rsidRPr="00950D1C">
        <w:rPr>
          <w:rFonts w:ascii="Times New Roman" w:hAnsi="Times New Roman" w:cs="Times New Roman"/>
          <w:sz w:val="24"/>
          <w:szCs w:val="24"/>
        </w:rPr>
        <w:t>.</w:t>
      </w:r>
      <w:r w:rsidRPr="004316D6">
        <w:rPr>
          <w:rFonts w:ascii="Times New Roman" w:hAnsi="Times New Roman" w:cs="Times New Roman"/>
          <w:sz w:val="24"/>
          <w:szCs w:val="24"/>
        </w:rPr>
        <w:t xml:space="preserve"> Под качеством вод понимают совокупность физических, химических и биологических свойств воды с учетом требований конкретных </w:t>
      </w:r>
      <w:proofErr w:type="spellStart"/>
      <w:r w:rsidRPr="004316D6">
        <w:rPr>
          <w:rFonts w:ascii="Times New Roman" w:hAnsi="Times New Roman" w:cs="Times New Roman"/>
          <w:sz w:val="24"/>
          <w:szCs w:val="24"/>
        </w:rPr>
        <w:t>водопотребителей</w:t>
      </w:r>
      <w:proofErr w:type="spellEnd"/>
      <w:r w:rsidRPr="004316D6">
        <w:rPr>
          <w:rFonts w:ascii="Times New Roman" w:hAnsi="Times New Roman" w:cs="Times New Roman"/>
          <w:sz w:val="24"/>
          <w:szCs w:val="24"/>
        </w:rPr>
        <w:t xml:space="preserve">. Уже в самом определении «качество» заложена качественная характеристика свойств вод для различных целей, выражающая в экспертных оценках – чистая, загрязненная, сильно </w:t>
      </w:r>
      <w:r w:rsidRPr="004C0A8D">
        <w:rPr>
          <w:rFonts w:ascii="Times New Roman" w:hAnsi="Times New Roman" w:cs="Times New Roman"/>
          <w:sz w:val="24"/>
          <w:szCs w:val="24"/>
        </w:rPr>
        <w:t xml:space="preserve">загрязненная и т.д. Предлагается ряд классификационных схем, позволяющих с определенной долей условности по физико-химическим или гидробиологическим показателям отнести водный объект к определенному классу качества. Критерии качества вод разных </w:t>
      </w:r>
      <w:proofErr w:type="spellStart"/>
      <w:r w:rsidRPr="004C0A8D">
        <w:rPr>
          <w:rFonts w:ascii="Times New Roman" w:hAnsi="Times New Roman" w:cs="Times New Roman"/>
          <w:sz w:val="24"/>
          <w:szCs w:val="24"/>
        </w:rPr>
        <w:t>водопотребителей</w:t>
      </w:r>
      <w:proofErr w:type="spellEnd"/>
      <w:r w:rsidRPr="004C0A8D">
        <w:rPr>
          <w:rFonts w:ascii="Times New Roman" w:hAnsi="Times New Roman" w:cs="Times New Roman"/>
          <w:sz w:val="24"/>
          <w:szCs w:val="24"/>
        </w:rPr>
        <w:t xml:space="preserve"> различны в соответствии с их целями. Наиболее жесткие требования отражены в нормативах "Предельно допустимых концентраций для рыбохозяйственных водоемов (</w:t>
      </w:r>
      <w:proofErr w:type="spellStart"/>
      <w:r w:rsidRPr="004C0A8D">
        <w:rPr>
          <w:rFonts w:ascii="Times New Roman" w:hAnsi="Times New Roman" w:cs="Times New Roman"/>
          <w:sz w:val="24"/>
          <w:szCs w:val="24"/>
        </w:rPr>
        <w:t>ПДКрбхз</w:t>
      </w:r>
      <w:proofErr w:type="spellEnd"/>
      <w:r w:rsidRPr="004C0A8D">
        <w:rPr>
          <w:rFonts w:ascii="Times New Roman" w:hAnsi="Times New Roman" w:cs="Times New Roman"/>
          <w:sz w:val="24"/>
          <w:szCs w:val="24"/>
        </w:rPr>
        <w:t xml:space="preserve">)". Свойства вод формируются в результате сложных процессов на водосборе и в водоеме: </w:t>
      </w:r>
    </w:p>
    <w:p w14:paraId="53B086F4" w14:textId="77777777" w:rsidR="00AC2FC0" w:rsidRPr="004C0A8D" w:rsidRDefault="008765A2"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1) физико-химических – химическое выветривание, атмосферное поглощение, фильтрация, миграция, адсорбция, десорбция элементов и т.д. </w:t>
      </w:r>
    </w:p>
    <w:p w14:paraId="0CBFF590" w14:textId="77777777" w:rsidR="00487528" w:rsidRDefault="008765A2"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2) биологических - биохимических, микробиологических, </w:t>
      </w:r>
      <w:proofErr w:type="spellStart"/>
      <w:r w:rsidRPr="004C0A8D">
        <w:rPr>
          <w:rFonts w:ascii="Times New Roman" w:hAnsi="Times New Roman" w:cs="Times New Roman"/>
          <w:sz w:val="24"/>
          <w:szCs w:val="24"/>
        </w:rPr>
        <w:t>биофильтрационных</w:t>
      </w:r>
      <w:proofErr w:type="spellEnd"/>
      <w:r w:rsidRPr="004C0A8D">
        <w:rPr>
          <w:rFonts w:ascii="Times New Roman" w:hAnsi="Times New Roman" w:cs="Times New Roman"/>
          <w:sz w:val="24"/>
          <w:szCs w:val="24"/>
        </w:rPr>
        <w:t xml:space="preserve">. Относительная стабильность свойств вод и их цикличная (сезонная и др.) повторяемость на протяжении определенного времени в конкретных водоемах поддерживается за счет динамического равновесия указанных процессов. С точки зрения экологической парадигмы, вода – это жизненно необходимый ресурс для всех живых организмов и среда обитания для водных организмов. В процессе своей жизнедеятельности организмы, используя воду как ресурс и среду обитания, активно влияют на ее свойства, в ряде случаев играя определяющую роль. </w:t>
      </w:r>
    </w:p>
    <w:p w14:paraId="363629B7" w14:textId="4D68ABF0" w:rsidR="008765A2" w:rsidRDefault="008765A2"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Вода – </w:t>
      </w:r>
      <w:proofErr w:type="spellStart"/>
      <w:r w:rsidRPr="004C0A8D">
        <w:rPr>
          <w:rFonts w:ascii="Times New Roman" w:hAnsi="Times New Roman" w:cs="Times New Roman"/>
          <w:sz w:val="24"/>
          <w:szCs w:val="24"/>
        </w:rPr>
        <w:t>биокостное</w:t>
      </w:r>
      <w:proofErr w:type="spellEnd"/>
      <w:r w:rsidRPr="004C0A8D">
        <w:rPr>
          <w:rFonts w:ascii="Times New Roman" w:hAnsi="Times New Roman" w:cs="Times New Roman"/>
          <w:sz w:val="24"/>
          <w:szCs w:val="24"/>
        </w:rPr>
        <w:t xml:space="preserve"> тело. Возникает дискуссионный вопрос – по отношению к чему или кому определенные свойства вод носят качественную оценку? </w:t>
      </w:r>
      <w:proofErr w:type="spellStart"/>
      <w:r w:rsidRPr="004C0A8D">
        <w:rPr>
          <w:rFonts w:ascii="Times New Roman" w:hAnsi="Times New Roman" w:cs="Times New Roman"/>
          <w:sz w:val="24"/>
          <w:szCs w:val="24"/>
        </w:rPr>
        <w:t>Водопотребители</w:t>
      </w:r>
      <w:proofErr w:type="spellEnd"/>
      <w:r w:rsidRPr="004C0A8D">
        <w:rPr>
          <w:rFonts w:ascii="Times New Roman" w:hAnsi="Times New Roman" w:cs="Times New Roman"/>
          <w:sz w:val="24"/>
          <w:szCs w:val="24"/>
        </w:rPr>
        <w:t xml:space="preserve"> оценивают качество вод субъективно с позиций своих интересов. Для промышленного водопользования, питьевого водоснабжения, естественного или искусственного воспроизводства рыб критерии качества вод будут существенно отличаться. В системе санитарной службы качество вод оценивается с точки зрения сохранения здоровья человека. Однако, если сопоставить предельно допустимые концентрации токсичных компонентов для рыбохозяйственных водоемов (</w:t>
      </w:r>
      <w:proofErr w:type="spellStart"/>
      <w:r w:rsidRPr="004C0A8D">
        <w:rPr>
          <w:rFonts w:ascii="Times New Roman" w:hAnsi="Times New Roman" w:cs="Times New Roman"/>
          <w:sz w:val="24"/>
          <w:szCs w:val="24"/>
        </w:rPr>
        <w:t>ПДКрбхз</w:t>
      </w:r>
      <w:proofErr w:type="spellEnd"/>
      <w:r w:rsidRPr="004C0A8D">
        <w:rPr>
          <w:rFonts w:ascii="Times New Roman" w:hAnsi="Times New Roman" w:cs="Times New Roman"/>
          <w:sz w:val="24"/>
          <w:szCs w:val="24"/>
        </w:rPr>
        <w:t>) и источников питьевого водоснабжения (</w:t>
      </w:r>
      <w:proofErr w:type="spellStart"/>
      <w:r w:rsidRPr="004C0A8D">
        <w:rPr>
          <w:rFonts w:ascii="Times New Roman" w:hAnsi="Times New Roman" w:cs="Times New Roman"/>
          <w:sz w:val="24"/>
          <w:szCs w:val="24"/>
        </w:rPr>
        <w:t>ПДКсан</w:t>
      </w:r>
      <w:proofErr w:type="spellEnd"/>
      <w:r w:rsidRPr="004C0A8D">
        <w:rPr>
          <w:rFonts w:ascii="Times New Roman" w:hAnsi="Times New Roman" w:cs="Times New Roman"/>
          <w:sz w:val="24"/>
          <w:szCs w:val="24"/>
        </w:rPr>
        <w:t xml:space="preserve">), то последние значительно мягче как в России, так и зарубежных. Приведем пример по ПДК для меди, в первом случае ее </w:t>
      </w:r>
      <w:r w:rsidRPr="004C0A8D">
        <w:rPr>
          <w:rFonts w:ascii="Times New Roman" w:hAnsi="Times New Roman" w:cs="Times New Roman"/>
          <w:sz w:val="24"/>
          <w:szCs w:val="24"/>
        </w:rPr>
        <w:lastRenderedPageBreak/>
        <w:t xml:space="preserve">концентрация 0,001 мг/л, во втором – 1 мг/л. Связано это с большей чувствительностью гидробионтов к токсичным компонентам в силу более высокого уровня метаболизма в водных системах и большей зависимостью гидробионтов от факторов водной среды. Таким образом, принимается, что если свойства вод отвечают требованиям существования и воспроизводства наиболее чувствительных водных организмов, то качество вод соответствует требованиям и сохранения здоровья человека. В процессе жизнедеятельности организмы предъявляют определенные требования к ее свойствам. Эти требования могут существенно отличаться. Для примера, если в фоновые южные озера с характерными для них свойствами даже при соблюдении идентичных температурных условий переместить типичные северные виды, адаптированные к </w:t>
      </w:r>
      <w:proofErr w:type="spellStart"/>
      <w:r w:rsidRPr="004C0A8D">
        <w:rPr>
          <w:rFonts w:ascii="Times New Roman" w:hAnsi="Times New Roman" w:cs="Times New Roman"/>
          <w:sz w:val="24"/>
          <w:szCs w:val="24"/>
        </w:rPr>
        <w:t>низкоминерализованным</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олиготрофным</w:t>
      </w:r>
      <w:proofErr w:type="spellEnd"/>
      <w:r w:rsidRPr="004C0A8D">
        <w:rPr>
          <w:rFonts w:ascii="Times New Roman" w:hAnsi="Times New Roman" w:cs="Times New Roman"/>
          <w:sz w:val="24"/>
          <w:szCs w:val="24"/>
        </w:rPr>
        <w:t xml:space="preserve"> водам, то очевидно, данное качество вод не будет для них "хорошим" и наоборот. Абстрагируясь от субъективных требований к качеству вод и исходя из изложенного очевидно, что более универсальным определением будет характеристика с позиций экосистемного подхода: "Качество вод -</w:t>
      </w:r>
      <w:r w:rsidR="001509C5" w:rsidRPr="004C0A8D">
        <w:rPr>
          <w:rFonts w:ascii="Times New Roman" w:hAnsi="Times New Roman" w:cs="Times New Roman"/>
          <w:sz w:val="24"/>
          <w:szCs w:val="24"/>
        </w:rPr>
        <w:t xml:space="preserve"> </w:t>
      </w:r>
      <w:r w:rsidRPr="004C0A8D">
        <w:rPr>
          <w:rFonts w:ascii="Times New Roman" w:hAnsi="Times New Roman" w:cs="Times New Roman"/>
          <w:sz w:val="24"/>
          <w:szCs w:val="24"/>
        </w:rPr>
        <w:t>физико-химические свойства вод, которые отвечают требованиям существования и воспроизводства видов, адаптированных в процессе эволюционного развития к существованию в условиях конкретного водоема"</w:t>
      </w:r>
    </w:p>
    <w:p w14:paraId="5F76349B" w14:textId="77777777" w:rsidR="009659BA" w:rsidRPr="004C0A8D" w:rsidRDefault="009659BA" w:rsidP="009659BA">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Под действием наблюдаемого потепления климата наиболее явные изменения отмечаются в ландшафтах высоких широт.</w:t>
      </w:r>
    </w:p>
    <w:p w14:paraId="54CD13B8" w14:textId="77777777" w:rsidR="009659BA" w:rsidRPr="00945930" w:rsidRDefault="009659BA" w:rsidP="009659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Поэтому</w:t>
      </w:r>
      <w:r w:rsidRPr="00945930">
        <w:rPr>
          <w:rFonts w:ascii="Times New Roman" w:hAnsi="Times New Roman" w:cs="Times New Roman"/>
          <w:sz w:val="24"/>
          <w:szCs w:val="24"/>
        </w:rPr>
        <w:t xml:space="preserve"> научное сообщество всего мира за последние несколько десятков лет активно изучает влияние потепления различным компонентам северного ландшафта на изменения атмосферы, гидросферы, литосферы. Водная экосистема является одним из самых уязвимыми зон. Арктические районы, с их тяжелым климатом и суровыми условиями, придают исследованию озер ещё больше сложности, и новые данные делают их уникальным.</w:t>
      </w:r>
    </w:p>
    <w:p w14:paraId="5A7A6BE2" w14:textId="77777777" w:rsidR="009659BA" w:rsidRPr="00945930" w:rsidRDefault="009659BA" w:rsidP="009659BA">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 xml:space="preserve">Рассматривать водные экосистемы можно с разных сторон. Рассматривать адаптационную устойчивость, пластичность и гибкость водных экосистемах довольно широко применяется в гидрогеологии и геологии. В проекте </w:t>
      </w:r>
      <w:r>
        <w:rPr>
          <w:rFonts w:ascii="Times New Roman" w:hAnsi="Times New Roman" w:cs="Times New Roman"/>
          <w:sz w:val="24"/>
          <w:szCs w:val="24"/>
        </w:rPr>
        <w:t xml:space="preserve">используется </w:t>
      </w:r>
      <w:r w:rsidRPr="00945930">
        <w:rPr>
          <w:rFonts w:ascii="Times New Roman" w:hAnsi="Times New Roman" w:cs="Times New Roman"/>
          <w:sz w:val="24"/>
          <w:szCs w:val="24"/>
        </w:rPr>
        <w:t>комплекс методов исследования различных по генетическому генезису вод четырех ключевых регионов Арктического региона.</w:t>
      </w:r>
    </w:p>
    <w:p w14:paraId="2589A87A" w14:textId="77777777" w:rsidR="009659BA" w:rsidRPr="00945930" w:rsidRDefault="009659BA" w:rsidP="009659BA">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 xml:space="preserve">Одним из самых активных компонентов, </w:t>
      </w:r>
      <w:r>
        <w:rPr>
          <w:rFonts w:ascii="Times New Roman" w:hAnsi="Times New Roman" w:cs="Times New Roman"/>
          <w:sz w:val="24"/>
          <w:szCs w:val="24"/>
        </w:rPr>
        <w:t>который активно показывает изменение</w:t>
      </w:r>
      <w:r w:rsidRPr="00945930">
        <w:rPr>
          <w:rFonts w:ascii="Times New Roman" w:hAnsi="Times New Roman" w:cs="Times New Roman"/>
          <w:sz w:val="24"/>
          <w:szCs w:val="24"/>
        </w:rPr>
        <w:t xml:space="preserve"> природны</w:t>
      </w:r>
      <w:r>
        <w:rPr>
          <w:rFonts w:ascii="Times New Roman" w:hAnsi="Times New Roman" w:cs="Times New Roman"/>
          <w:sz w:val="24"/>
          <w:szCs w:val="24"/>
        </w:rPr>
        <w:t>х</w:t>
      </w:r>
      <w:r w:rsidRPr="00945930">
        <w:rPr>
          <w:rFonts w:ascii="Times New Roman" w:hAnsi="Times New Roman" w:cs="Times New Roman"/>
          <w:sz w:val="24"/>
          <w:szCs w:val="24"/>
        </w:rPr>
        <w:t xml:space="preserve"> процесс</w:t>
      </w:r>
      <w:r>
        <w:rPr>
          <w:rFonts w:ascii="Times New Roman" w:hAnsi="Times New Roman" w:cs="Times New Roman"/>
          <w:sz w:val="24"/>
          <w:szCs w:val="24"/>
        </w:rPr>
        <w:t>ов</w:t>
      </w:r>
      <w:r w:rsidRPr="00945930">
        <w:rPr>
          <w:rFonts w:ascii="Times New Roman" w:hAnsi="Times New Roman" w:cs="Times New Roman"/>
          <w:sz w:val="24"/>
          <w:szCs w:val="24"/>
        </w:rPr>
        <w:t xml:space="preserve"> – углерод, входящий в состав всех </w:t>
      </w:r>
      <w:r>
        <w:rPr>
          <w:rFonts w:ascii="Times New Roman" w:hAnsi="Times New Roman" w:cs="Times New Roman"/>
          <w:sz w:val="24"/>
          <w:szCs w:val="24"/>
        </w:rPr>
        <w:t>органических и неорганических</w:t>
      </w:r>
      <w:r w:rsidRPr="00945930">
        <w:rPr>
          <w:rFonts w:ascii="Times New Roman" w:hAnsi="Times New Roman" w:cs="Times New Roman"/>
          <w:sz w:val="24"/>
          <w:szCs w:val="24"/>
        </w:rPr>
        <w:t xml:space="preserve"> веществ. На протяжении последних десятилетий мировая наука в десятк</w:t>
      </w:r>
      <w:r>
        <w:rPr>
          <w:rFonts w:ascii="Times New Roman" w:hAnsi="Times New Roman" w:cs="Times New Roman"/>
          <w:sz w:val="24"/>
          <w:szCs w:val="24"/>
        </w:rPr>
        <w:t>и</w:t>
      </w:r>
      <w:r w:rsidRPr="00945930">
        <w:rPr>
          <w:rFonts w:ascii="Times New Roman" w:hAnsi="Times New Roman" w:cs="Times New Roman"/>
          <w:sz w:val="24"/>
          <w:szCs w:val="24"/>
        </w:rPr>
        <w:t xml:space="preserve"> раз увеличила число публикаций относительно того или иного элемента углеродного цикла, включая </w:t>
      </w:r>
      <w:proofErr w:type="spellStart"/>
      <w:r>
        <w:rPr>
          <w:rFonts w:ascii="Times New Roman" w:hAnsi="Times New Roman" w:cs="Times New Roman"/>
          <w:sz w:val="24"/>
          <w:szCs w:val="24"/>
        </w:rPr>
        <w:lastRenderedPageBreak/>
        <w:t>побликации</w:t>
      </w:r>
      <w:proofErr w:type="spellEnd"/>
      <w:r>
        <w:rPr>
          <w:rFonts w:ascii="Times New Roman" w:hAnsi="Times New Roman" w:cs="Times New Roman"/>
          <w:sz w:val="24"/>
          <w:szCs w:val="24"/>
        </w:rPr>
        <w:t xml:space="preserve"> об </w:t>
      </w:r>
      <w:r w:rsidRPr="00945930">
        <w:rPr>
          <w:rFonts w:ascii="Times New Roman" w:hAnsi="Times New Roman" w:cs="Times New Roman"/>
          <w:sz w:val="24"/>
          <w:szCs w:val="24"/>
        </w:rPr>
        <w:t>Арктик</w:t>
      </w:r>
      <w:r>
        <w:rPr>
          <w:rFonts w:ascii="Times New Roman" w:hAnsi="Times New Roman" w:cs="Times New Roman"/>
          <w:sz w:val="24"/>
          <w:szCs w:val="24"/>
        </w:rPr>
        <w:t>е</w:t>
      </w:r>
      <w:r w:rsidRPr="004253B6">
        <w:rPr>
          <w:rFonts w:ascii="Times New Roman" w:hAnsi="Times New Roman" w:cs="Times New Roman"/>
          <w:sz w:val="24"/>
          <w:szCs w:val="24"/>
        </w:rPr>
        <w:t xml:space="preserve">. </w:t>
      </w:r>
      <w:r>
        <w:rPr>
          <w:rFonts w:ascii="Times New Roman" w:hAnsi="Times New Roman" w:cs="Times New Roman"/>
          <w:sz w:val="24"/>
          <w:szCs w:val="24"/>
        </w:rPr>
        <w:t>Были</w:t>
      </w:r>
      <w:r w:rsidRPr="00945930">
        <w:rPr>
          <w:rFonts w:ascii="Times New Roman" w:hAnsi="Times New Roman" w:cs="Times New Roman"/>
          <w:sz w:val="24"/>
          <w:szCs w:val="24"/>
        </w:rPr>
        <w:t xml:space="preserve"> проведены оценки</w:t>
      </w:r>
      <w:r>
        <w:rPr>
          <w:rFonts w:ascii="Times New Roman" w:hAnsi="Times New Roman" w:cs="Times New Roman"/>
          <w:sz w:val="24"/>
          <w:szCs w:val="24"/>
        </w:rPr>
        <w:t xml:space="preserve"> на</w:t>
      </w:r>
      <w:r w:rsidRPr="00945930">
        <w:rPr>
          <w:rFonts w:ascii="Times New Roman" w:hAnsi="Times New Roman" w:cs="Times New Roman"/>
          <w:sz w:val="24"/>
          <w:szCs w:val="24"/>
        </w:rPr>
        <w:t xml:space="preserve"> содержание и трансформаци</w:t>
      </w:r>
      <w:r>
        <w:rPr>
          <w:rFonts w:ascii="Times New Roman" w:hAnsi="Times New Roman" w:cs="Times New Roman"/>
          <w:sz w:val="24"/>
          <w:szCs w:val="24"/>
        </w:rPr>
        <w:t xml:space="preserve">и </w:t>
      </w:r>
      <w:r w:rsidRPr="00945930">
        <w:rPr>
          <w:rFonts w:ascii="Times New Roman" w:hAnsi="Times New Roman" w:cs="Times New Roman"/>
          <w:sz w:val="24"/>
          <w:szCs w:val="24"/>
        </w:rPr>
        <w:t>углерода в биотопах, в том числе изотопном составе, в абиотической части экосистем растворенного, взвешенного углерода.</w:t>
      </w:r>
    </w:p>
    <w:p w14:paraId="2D110EF6" w14:textId="77777777" w:rsidR="009659BA" w:rsidRPr="00945930" w:rsidRDefault="009659BA" w:rsidP="009659BA">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 xml:space="preserve">Актуальность предложенных результатов заключается в том, что </w:t>
      </w:r>
      <w:r>
        <w:rPr>
          <w:rFonts w:ascii="Times New Roman" w:hAnsi="Times New Roman" w:cs="Times New Roman"/>
          <w:sz w:val="24"/>
          <w:szCs w:val="24"/>
        </w:rPr>
        <w:t>мы</w:t>
      </w:r>
      <w:r w:rsidRPr="00945930">
        <w:rPr>
          <w:rFonts w:ascii="Times New Roman" w:hAnsi="Times New Roman" w:cs="Times New Roman"/>
          <w:sz w:val="24"/>
          <w:szCs w:val="24"/>
        </w:rPr>
        <w:t xml:space="preserve"> получили достаточно точную количественную информацию о скоростях минерализации органических веществ, захороненных в многолетних </w:t>
      </w:r>
      <w:proofErr w:type="spellStart"/>
      <w:r w:rsidRPr="00945930">
        <w:rPr>
          <w:rFonts w:ascii="Times New Roman" w:hAnsi="Times New Roman" w:cs="Times New Roman"/>
          <w:sz w:val="24"/>
          <w:szCs w:val="24"/>
        </w:rPr>
        <w:t>мерзлотах</w:t>
      </w:r>
      <w:proofErr w:type="spellEnd"/>
      <w:r w:rsidRPr="00945930">
        <w:rPr>
          <w:rFonts w:ascii="Times New Roman" w:hAnsi="Times New Roman" w:cs="Times New Roman"/>
          <w:sz w:val="24"/>
          <w:szCs w:val="24"/>
        </w:rPr>
        <w:t>, о воздействии поступления «древнего» органа на структуру современного микробного сообщества, распределении потоков выбросов углерода «древнего» органа в СО2, СН4 и в гидросфере растворенных органических веществ и возможность ответа на вопросы связи углерода и азота в почвенных экосистемах с лимитированным азотом. Всё это может служить основой оценки возможного последствия изменения климата по скорости разложения органических веществ почвы в пределах структуры микроорганизмов, и оценки будущей эмиссии парникового газа из почвы в воздух.</w:t>
      </w:r>
    </w:p>
    <w:p w14:paraId="4398FEDD" w14:textId="6798258F" w:rsidR="009659BA" w:rsidRPr="004C0A8D" w:rsidRDefault="009659BA" w:rsidP="009659BA">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Изучение экологической ситуации Арктики приобретает актуальность из-за ее высокого ресурсного потенциала, первозданного состояния окружающей среды и уязвимости к разрушительным воздействиям антропогенных действий.</w:t>
      </w:r>
    </w:p>
    <w:p w14:paraId="55FAB86C" w14:textId="77777777" w:rsidR="00487528" w:rsidRDefault="008765A2"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Природные особенности формирования качества вод арктического бассейна Климатические условия Арктического бассейна обуславливают ряд специфических особенностей формирования качества вод, обуславливающих их уязвимость к антропогенным нагрузкам. Питание озер и рек в большей степени определяется атмосферными осадками, до 75 - 90% годового стока приходится на весеннее половодье и летне-осенний дождевой паводок. Аккумуляция атмосферных выпадений в снежном покрове происходит в течение длительной полярной зимы (6-8 месяцев), и в короткий период весеннего половодья они стремительно поступают -“обрушиваются” в водосборные бассейны. Во время снеготаяния почва находится в промерзшем состоянии, так что ее верхний слой практически водонепроницаем в течение почти всего периода снеготаяния. Слабое развитие растительности и тонкий почвенный покров обеспечивают высокий дренаж выпадающих осадков в летнее время. Следствием преобладания выпадений над испарением и замедленных процессов минерализации органического вещества является наличие большого количества верховых мелких заболоченных озер с высоким содержанием гумуса и природно-кислыми водами, так называемых “</w:t>
      </w:r>
      <w:proofErr w:type="spellStart"/>
      <w:r w:rsidRPr="004C0A8D">
        <w:rPr>
          <w:rFonts w:ascii="Times New Roman" w:hAnsi="Times New Roman" w:cs="Times New Roman"/>
          <w:sz w:val="24"/>
          <w:szCs w:val="24"/>
        </w:rPr>
        <w:t>Wetland</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pond</w:t>
      </w:r>
      <w:proofErr w:type="spellEnd"/>
      <w:r w:rsidRPr="004C0A8D">
        <w:rPr>
          <w:rFonts w:ascii="Times New Roman" w:hAnsi="Times New Roman" w:cs="Times New Roman"/>
          <w:sz w:val="24"/>
          <w:szCs w:val="24"/>
        </w:rPr>
        <w:t xml:space="preserve">”. Формирование поверхностного стока в условиях избыточного увлажнения обуславливает низкую минерализацию и </w:t>
      </w:r>
      <w:proofErr w:type="spellStart"/>
      <w:r w:rsidRPr="004C0A8D">
        <w:rPr>
          <w:rFonts w:ascii="Times New Roman" w:hAnsi="Times New Roman" w:cs="Times New Roman"/>
          <w:sz w:val="24"/>
          <w:szCs w:val="24"/>
        </w:rPr>
        <w:t>олиготрофный</w:t>
      </w:r>
      <w:proofErr w:type="spellEnd"/>
      <w:r w:rsidRPr="004C0A8D">
        <w:rPr>
          <w:rFonts w:ascii="Times New Roman" w:hAnsi="Times New Roman" w:cs="Times New Roman"/>
          <w:sz w:val="24"/>
          <w:szCs w:val="24"/>
        </w:rPr>
        <w:t xml:space="preserve"> характер вод, так как коренные породы мало выщелачиваются, четвертичные отложения сильно перемыты, почвенный </w:t>
      </w:r>
      <w:r w:rsidRPr="004C0A8D">
        <w:rPr>
          <w:rFonts w:ascii="Times New Roman" w:hAnsi="Times New Roman" w:cs="Times New Roman"/>
          <w:sz w:val="24"/>
          <w:szCs w:val="24"/>
        </w:rPr>
        <w:lastRenderedPageBreak/>
        <w:t xml:space="preserve">покров тонок. Низкие среднегодовые температуры воздуха ослабляют процессы водной эрозии, следствием этого является низкая минерализация воды; а неразвитость почвенного покрова делает геохимический состав подстилающих пород определяющим фактором в формировании гидрохимии поверхностных вод. </w:t>
      </w:r>
    </w:p>
    <w:p w14:paraId="56EB1A9C" w14:textId="1103B31A" w:rsidR="008765A2" w:rsidRPr="004C0A8D" w:rsidRDefault="008765A2"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Таким образом, в регионах Кольского Севера преимущественно формируются </w:t>
      </w:r>
      <w:proofErr w:type="spellStart"/>
      <w:r w:rsidRPr="004C0A8D">
        <w:rPr>
          <w:rFonts w:ascii="Times New Roman" w:hAnsi="Times New Roman" w:cs="Times New Roman"/>
          <w:sz w:val="24"/>
          <w:szCs w:val="24"/>
        </w:rPr>
        <w:t>олиготрофные</w:t>
      </w:r>
      <w:proofErr w:type="spellEnd"/>
      <w:r w:rsidRPr="004C0A8D">
        <w:rPr>
          <w:rFonts w:ascii="Times New Roman" w:hAnsi="Times New Roman" w:cs="Times New Roman"/>
          <w:sz w:val="24"/>
          <w:szCs w:val="24"/>
        </w:rPr>
        <w:t xml:space="preserve">, пресные и ультрапресные воды. В этих условиях миграционная способность </w:t>
      </w:r>
      <w:proofErr w:type="spellStart"/>
      <w:r w:rsidRPr="004C0A8D">
        <w:rPr>
          <w:rFonts w:ascii="Times New Roman" w:hAnsi="Times New Roman" w:cs="Times New Roman"/>
          <w:sz w:val="24"/>
          <w:szCs w:val="24"/>
        </w:rPr>
        <w:t>поллютантов</w:t>
      </w:r>
      <w:proofErr w:type="spellEnd"/>
      <w:r w:rsidRPr="004C0A8D">
        <w:rPr>
          <w:rFonts w:ascii="Times New Roman" w:hAnsi="Times New Roman" w:cs="Times New Roman"/>
          <w:sz w:val="24"/>
          <w:szCs w:val="24"/>
        </w:rPr>
        <w:t xml:space="preserve"> с водосбора высока, их </w:t>
      </w:r>
      <w:proofErr w:type="spellStart"/>
      <w:r w:rsidRPr="004C0A8D">
        <w:rPr>
          <w:rFonts w:ascii="Times New Roman" w:hAnsi="Times New Roman" w:cs="Times New Roman"/>
          <w:sz w:val="24"/>
          <w:szCs w:val="24"/>
        </w:rPr>
        <w:t>циклирование</w:t>
      </w:r>
      <w:proofErr w:type="spellEnd"/>
      <w:r w:rsidRPr="004C0A8D">
        <w:rPr>
          <w:rFonts w:ascii="Times New Roman" w:hAnsi="Times New Roman" w:cs="Times New Roman"/>
          <w:sz w:val="24"/>
          <w:szCs w:val="24"/>
        </w:rPr>
        <w:t xml:space="preserve"> в водоемах более продолжительно, ионное равновесие неустойчиво и токсичные воздействия в слабоминерализованных водах много выше. Низкое видовое разнообразия и короткие пищевые цепи способствуют быстрому продвижению </w:t>
      </w:r>
      <w:proofErr w:type="spellStart"/>
      <w:r w:rsidRPr="004C0A8D">
        <w:rPr>
          <w:rFonts w:ascii="Times New Roman" w:hAnsi="Times New Roman" w:cs="Times New Roman"/>
          <w:sz w:val="24"/>
          <w:szCs w:val="24"/>
        </w:rPr>
        <w:t>ксенобиотиков</w:t>
      </w:r>
      <w:proofErr w:type="spellEnd"/>
      <w:r w:rsidRPr="004C0A8D">
        <w:rPr>
          <w:rFonts w:ascii="Times New Roman" w:hAnsi="Times New Roman" w:cs="Times New Roman"/>
          <w:sz w:val="24"/>
          <w:szCs w:val="24"/>
        </w:rPr>
        <w:t xml:space="preserve"> к конечным продуцентам - рыбам и соответственно - их потребителям.</w:t>
      </w:r>
    </w:p>
    <w:p w14:paraId="6FABF8E3" w14:textId="053BA046" w:rsidR="005656F9" w:rsidRDefault="009E3AB6" w:rsidP="003D4B0F">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Антропогенная нагрузка на водосборы Кольский Север в силу уникальности и богатства минерально-сырьевых ресурсов имеет высокоразвитый промышленный потенциал, значительно превышающий все другие субарктические регионы в мире. Здесь сосредоточены мощные горно-перерабатывающие и металлургические предприятия, построена АЭС на прямоточной системе охлаждения, созданы города и поселки. Тысячи тонн минеральных солей (сульфатов, хлоридов), взвешенных веществ, биогенных элементов, сотни тонн тяжелых металлов поступают в озера со стоками горнопромышленного комплекса. Ситуация усугубляется выпадением на территорию их водосбора тяжелых металлов и кислых осадков из загрязненной атмосферы</w:t>
      </w:r>
      <w:r w:rsidR="006A1553" w:rsidRPr="006A1553">
        <w:rPr>
          <w:rFonts w:ascii="Times New Roman" w:hAnsi="Times New Roman" w:cs="Times New Roman"/>
          <w:sz w:val="24"/>
          <w:szCs w:val="24"/>
        </w:rPr>
        <w:t>.</w:t>
      </w:r>
      <w:r w:rsidR="00D77222" w:rsidRPr="00D77222">
        <w:rPr>
          <w:rFonts w:ascii="Times New Roman" w:hAnsi="Times New Roman" w:cs="Times New Roman"/>
          <w:color w:val="000000"/>
          <w:sz w:val="24"/>
          <w:szCs w:val="24"/>
        </w:rPr>
        <w:t xml:space="preserve"> </w:t>
      </w:r>
      <w:r w:rsidR="00D77222" w:rsidRPr="002F20C1">
        <w:rPr>
          <w:rFonts w:ascii="Times New Roman" w:hAnsi="Times New Roman" w:cs="Times New Roman"/>
          <w:color w:val="000000"/>
          <w:sz w:val="24"/>
          <w:szCs w:val="24"/>
        </w:rPr>
        <w:t>[8</w:t>
      </w:r>
      <w:r w:rsidR="00D77222">
        <w:rPr>
          <w:rFonts w:ascii="Times New Roman" w:hAnsi="Times New Roman" w:cs="Times New Roman"/>
          <w:color w:val="000000"/>
          <w:sz w:val="24"/>
          <w:szCs w:val="24"/>
          <w:lang w:val="en-US"/>
        </w:rPr>
        <w:t>, 12</w:t>
      </w:r>
      <w:r w:rsidR="00D77222">
        <w:rPr>
          <w:rFonts w:ascii="Times New Roman" w:hAnsi="Times New Roman" w:cs="Times New Roman"/>
          <w:color w:val="000000"/>
          <w:sz w:val="24"/>
          <w:szCs w:val="24"/>
        </w:rPr>
        <w:t>, 13, 17,</w:t>
      </w:r>
      <w:r w:rsidR="008860A9">
        <w:rPr>
          <w:rFonts w:ascii="Times New Roman" w:hAnsi="Times New Roman" w:cs="Times New Roman"/>
          <w:color w:val="000000"/>
          <w:sz w:val="24"/>
          <w:szCs w:val="24"/>
        </w:rPr>
        <w:t xml:space="preserve"> 25, 30</w:t>
      </w:r>
      <w:r w:rsidR="00D77222" w:rsidRPr="002F20C1">
        <w:rPr>
          <w:rFonts w:ascii="Times New Roman" w:hAnsi="Times New Roman" w:cs="Times New Roman"/>
          <w:color w:val="000000"/>
          <w:sz w:val="24"/>
          <w:szCs w:val="24"/>
        </w:rPr>
        <w:t>]</w:t>
      </w:r>
    </w:p>
    <w:p w14:paraId="4B0A12DF" w14:textId="3378133A" w:rsidR="006A1553" w:rsidRPr="005656F9" w:rsidRDefault="005656F9" w:rsidP="005656F9">
      <w:pPr>
        <w:pStyle w:val="2"/>
        <w:spacing w:before="0" w:line="360" w:lineRule="auto"/>
        <w:ind w:right="283" w:firstLine="709"/>
        <w:rPr>
          <w:rFonts w:ascii="Times New Roman" w:hAnsi="Times New Roman" w:cs="Times New Roman"/>
          <w:b/>
          <w:bCs/>
          <w:color w:val="auto"/>
          <w:sz w:val="24"/>
          <w:szCs w:val="24"/>
        </w:rPr>
      </w:pPr>
      <w:bookmarkStart w:id="13" w:name="_Toc105246990"/>
      <w:r w:rsidRPr="004316D6">
        <w:rPr>
          <w:rFonts w:ascii="Times New Roman" w:hAnsi="Times New Roman" w:cs="Times New Roman"/>
          <w:b/>
          <w:bCs/>
          <w:color w:val="auto"/>
          <w:sz w:val="24"/>
          <w:szCs w:val="24"/>
        </w:rPr>
        <w:t>2.</w:t>
      </w:r>
      <w:r>
        <w:rPr>
          <w:rFonts w:ascii="Times New Roman" w:hAnsi="Times New Roman" w:cs="Times New Roman"/>
          <w:b/>
          <w:bCs/>
          <w:color w:val="auto"/>
          <w:sz w:val="24"/>
          <w:szCs w:val="24"/>
        </w:rPr>
        <w:t>2</w:t>
      </w:r>
      <w:r w:rsidRPr="004316D6">
        <w:rPr>
          <w:rFonts w:ascii="Times New Roman" w:hAnsi="Times New Roman" w:cs="Times New Roman"/>
          <w:b/>
          <w:bCs/>
          <w:color w:val="auto"/>
          <w:sz w:val="24"/>
          <w:szCs w:val="24"/>
        </w:rPr>
        <w:t>.</w:t>
      </w:r>
      <w:r w:rsidRPr="004316D6">
        <w:rPr>
          <w:rFonts w:ascii="Times New Roman" w:hAnsi="Times New Roman" w:cs="Times New Roman"/>
          <w:b/>
          <w:bCs/>
          <w:color w:val="auto"/>
          <w:sz w:val="24"/>
          <w:szCs w:val="24"/>
        </w:rPr>
        <w:tab/>
      </w:r>
      <w:r w:rsidR="00612ECB">
        <w:rPr>
          <w:rFonts w:ascii="Times New Roman" w:hAnsi="Times New Roman" w:cs="Times New Roman"/>
          <w:b/>
          <w:bCs/>
          <w:color w:val="auto"/>
          <w:sz w:val="24"/>
          <w:szCs w:val="24"/>
        </w:rPr>
        <w:t>Арктическая сеть гидрологических наблюдений</w:t>
      </w:r>
      <w:bookmarkEnd w:id="13"/>
    </w:p>
    <w:p w14:paraId="5BD67B5B" w14:textId="76E08716" w:rsidR="006A1553" w:rsidRPr="00945930" w:rsidRDefault="006A1553" w:rsidP="005656F9">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 xml:space="preserve">На протяжении последних лет озера всё чаще воспринимаются как показатели изменения климата, так как физическая, химическая и биологическая компонента их экосистемы чувствительны к внешним воздействиям. Наиболее быстрым ответом на изменение температуры водной толщины является температура воды. Повышение температуры поверхности озер летом отмечается в последние десятилетия для любой климатической зоны, но наиболее выраженным является повышение температуры сезонного замерзания озер в Северной Европе. Также </w:t>
      </w:r>
      <w:r>
        <w:rPr>
          <w:rFonts w:ascii="Times New Roman" w:hAnsi="Times New Roman" w:cs="Times New Roman"/>
          <w:sz w:val="24"/>
          <w:szCs w:val="24"/>
        </w:rPr>
        <w:t xml:space="preserve">на </w:t>
      </w:r>
      <w:r w:rsidRPr="004C0A8D">
        <w:rPr>
          <w:rFonts w:ascii="Times New Roman" w:hAnsi="Times New Roman" w:cs="Times New Roman"/>
          <w:sz w:val="24"/>
          <w:szCs w:val="24"/>
        </w:rPr>
        <w:t>озерах умеренной зоны северного полушария</w:t>
      </w:r>
      <w:r w:rsidRPr="00945930">
        <w:rPr>
          <w:rFonts w:ascii="Times New Roman" w:hAnsi="Times New Roman" w:cs="Times New Roman"/>
          <w:sz w:val="24"/>
          <w:szCs w:val="24"/>
        </w:rPr>
        <w:t xml:space="preserve"> наблюдают сокращение ледостава за последние полтора века. Эти наблюдения на бореальн</w:t>
      </w:r>
      <w:r>
        <w:rPr>
          <w:rFonts w:ascii="Times New Roman" w:hAnsi="Times New Roman" w:cs="Times New Roman"/>
          <w:sz w:val="24"/>
          <w:szCs w:val="24"/>
        </w:rPr>
        <w:t>ых</w:t>
      </w:r>
      <w:r w:rsidRPr="00945930">
        <w:rPr>
          <w:rFonts w:ascii="Times New Roman" w:hAnsi="Times New Roman" w:cs="Times New Roman"/>
          <w:sz w:val="24"/>
          <w:szCs w:val="24"/>
        </w:rPr>
        <w:t xml:space="preserve"> озер</w:t>
      </w:r>
      <w:r>
        <w:rPr>
          <w:rFonts w:ascii="Times New Roman" w:hAnsi="Times New Roman" w:cs="Times New Roman"/>
          <w:sz w:val="24"/>
          <w:szCs w:val="24"/>
        </w:rPr>
        <w:t>ах</w:t>
      </w:r>
      <w:r w:rsidRPr="00945930">
        <w:rPr>
          <w:rFonts w:ascii="Times New Roman" w:hAnsi="Times New Roman" w:cs="Times New Roman"/>
          <w:sz w:val="24"/>
          <w:szCs w:val="24"/>
        </w:rPr>
        <w:t xml:space="preserve"> показали, что в условиях изменения климата последних десятков лет изменяются длительность основных сезонных термических циклов, особенно в связи с снижением ледостава, возрастает продолжительность летних стратификаций. Экологическая важность таких исследований заключается в том, что и даже малые </w:t>
      </w:r>
      <w:r w:rsidRPr="00945930">
        <w:rPr>
          <w:rFonts w:ascii="Times New Roman" w:hAnsi="Times New Roman" w:cs="Times New Roman"/>
          <w:sz w:val="24"/>
          <w:szCs w:val="24"/>
        </w:rPr>
        <w:lastRenderedPageBreak/>
        <w:t>изменения в периодах наступления, и длительности термических циклов озер оказывают огромное воздействие на функционирование сообщества планктона, вызывая, в частности, значительные изменения в периодах весенне-осеннего пика цветения фитоплан</w:t>
      </w:r>
      <w:r>
        <w:rPr>
          <w:rFonts w:ascii="Times New Roman" w:hAnsi="Times New Roman" w:cs="Times New Roman"/>
          <w:sz w:val="24"/>
          <w:szCs w:val="24"/>
        </w:rPr>
        <w:t>ктон</w:t>
      </w:r>
      <w:r w:rsidRPr="00945930">
        <w:rPr>
          <w:rFonts w:ascii="Times New Roman" w:hAnsi="Times New Roman" w:cs="Times New Roman"/>
          <w:sz w:val="24"/>
          <w:szCs w:val="24"/>
        </w:rPr>
        <w:t>а. Умеренные озера северной зоны, благодаря относительно небольшой термической нагрузке, имеют существенные изменения в режимах термического и ледового перемешивания и условиях перемешивания в условиях изменения климата. Это изменение определяет продолжительность «</w:t>
      </w:r>
      <w:proofErr w:type="spellStart"/>
      <w:r w:rsidRPr="00945930">
        <w:rPr>
          <w:rFonts w:ascii="Times New Roman" w:hAnsi="Times New Roman" w:cs="Times New Roman"/>
          <w:sz w:val="24"/>
          <w:szCs w:val="24"/>
        </w:rPr>
        <w:t>биолета</w:t>
      </w:r>
      <w:proofErr w:type="spellEnd"/>
      <w:r w:rsidRPr="00945930">
        <w:rPr>
          <w:rFonts w:ascii="Times New Roman" w:hAnsi="Times New Roman" w:cs="Times New Roman"/>
          <w:sz w:val="24"/>
          <w:szCs w:val="24"/>
        </w:rPr>
        <w:t xml:space="preserve">» периода, когда температура поверхности озерной воды выше 10С, циклы жизненного цикла гидробионтов и </w:t>
      </w:r>
      <w:proofErr w:type="spellStart"/>
      <w:r w:rsidRPr="00945930">
        <w:rPr>
          <w:rFonts w:ascii="Times New Roman" w:hAnsi="Times New Roman" w:cs="Times New Roman"/>
          <w:sz w:val="24"/>
          <w:szCs w:val="24"/>
        </w:rPr>
        <w:t>рыбопродуктивности</w:t>
      </w:r>
      <w:proofErr w:type="spellEnd"/>
      <w:r w:rsidRPr="00945930">
        <w:rPr>
          <w:rFonts w:ascii="Times New Roman" w:hAnsi="Times New Roman" w:cs="Times New Roman"/>
          <w:sz w:val="24"/>
          <w:szCs w:val="24"/>
        </w:rPr>
        <w:t xml:space="preserve">, влияет на химические процессы в ледовом периоде, включая режим кислорода, что чрезвычайно уязвимо для озерных экосистем. Исследование термических и кислородных режимов водоемов, длительности </w:t>
      </w:r>
      <w:proofErr w:type="spellStart"/>
      <w:r w:rsidRPr="00945930">
        <w:rPr>
          <w:rFonts w:ascii="Times New Roman" w:hAnsi="Times New Roman" w:cs="Times New Roman"/>
          <w:sz w:val="24"/>
          <w:szCs w:val="24"/>
        </w:rPr>
        <w:t>аноксийных</w:t>
      </w:r>
      <w:proofErr w:type="spellEnd"/>
      <w:r w:rsidRPr="00945930">
        <w:rPr>
          <w:rFonts w:ascii="Times New Roman" w:hAnsi="Times New Roman" w:cs="Times New Roman"/>
          <w:sz w:val="24"/>
          <w:szCs w:val="24"/>
        </w:rPr>
        <w:t xml:space="preserve"> периодов и «биологического лета» требуется для того, чтобы оценить условия жизни гидробионтов на протяжении года. Выполнение таких оценок на озера Арктики пока является очень актуальным вопросом из-за растущей антропогенной нагрузки на экосистемы воды и небольшого количества информации.</w:t>
      </w:r>
    </w:p>
    <w:p w14:paraId="4E4747D8" w14:textId="77777777" w:rsidR="006A1553" w:rsidRPr="00945930" w:rsidRDefault="006A1553" w:rsidP="006A1553">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 xml:space="preserve">Тесная связь потоков водой и теплой воды в речном бассейне АЗ свидетельствует о значительной чувствительности системы к климатическому </w:t>
      </w:r>
      <w:proofErr w:type="spellStart"/>
      <w:r w:rsidRPr="00945930">
        <w:rPr>
          <w:rFonts w:ascii="Times New Roman" w:hAnsi="Times New Roman" w:cs="Times New Roman"/>
          <w:sz w:val="24"/>
          <w:szCs w:val="24"/>
        </w:rPr>
        <w:t>иантропогенному</w:t>
      </w:r>
      <w:proofErr w:type="spellEnd"/>
      <w:r w:rsidRPr="00945930">
        <w:rPr>
          <w:rFonts w:ascii="Times New Roman" w:hAnsi="Times New Roman" w:cs="Times New Roman"/>
          <w:sz w:val="24"/>
          <w:szCs w:val="24"/>
        </w:rPr>
        <w:t xml:space="preserve"> изменению. Гидрологический цикл в Арктической и Субарктической зонах вызывает изменение гидрологических циклов, включая изменение динамики грунтовой влажности, усиление связи грунтов с поверхностными водами, сезонное распределение элементов баланса водных ресурсов. В результате многочисленных исследований показано увеличение общей доли воды крупных арктических рек в первой половине ХХ века, смещение половодий в более ранние сроки и значительные изменения внутригодового распределения доли. Таким образом, Западная Сибирь и северная часть европейской части России в 1936-1999 годах увеличила минимальный сток рек, который в основном приходится на зимнее время. Максимальное количество рек весенних половодий снижается в Дальнем востоке и южной Сибири в том числе в южных бассейнах рек Енисея и </w:t>
      </w:r>
      <w:proofErr w:type="spellStart"/>
      <w:r w:rsidRPr="00945930">
        <w:rPr>
          <w:rFonts w:ascii="Times New Roman" w:hAnsi="Times New Roman" w:cs="Times New Roman"/>
          <w:sz w:val="24"/>
          <w:szCs w:val="24"/>
        </w:rPr>
        <w:t>Обы</w:t>
      </w:r>
      <w:proofErr w:type="spellEnd"/>
      <w:r w:rsidRPr="00945930">
        <w:rPr>
          <w:rFonts w:ascii="Times New Roman" w:hAnsi="Times New Roman" w:cs="Times New Roman"/>
          <w:sz w:val="24"/>
          <w:szCs w:val="24"/>
        </w:rPr>
        <w:t xml:space="preserve">. При этом максимальные затраты на средние и малые реки бассейна реки. Лены увеличились за 1930-2015 годы. Возникновение сложности взаимодействия гидрологических процессов в Арктике обусловлено нелинейностью реакций гидрологических циклов на изменения климата, которые наблюдаются в Арктике сейчас. Возникновение неопределенности прогнозов о характере гидродинамических изменений в ближайшее время связано прежде всего с неизвестностью механизмов, приводящих к наблюдаемым изменениям речной стоки Арктической зоны. Прогнозы и оценки изменений в режиме гидрологии и характеристиках стока также осложняются стремительным снижением сетей наблюдения. Однако, несмотря </w:t>
      </w:r>
      <w:r w:rsidRPr="00945930">
        <w:rPr>
          <w:rFonts w:ascii="Times New Roman" w:hAnsi="Times New Roman" w:cs="Times New Roman"/>
          <w:sz w:val="24"/>
          <w:szCs w:val="24"/>
        </w:rPr>
        <w:lastRenderedPageBreak/>
        <w:t xml:space="preserve">на растущую заинтересованность в ресурсах АЗ, он все еще является менее обеспеченным данными стандартного гидрометеорологического измерения. Арктика Российской Федерации - часть Северного ледового океана. СЛО занимает более 10 миллионов км2, а континентальная часть АЗ занимает 2 миллиона км2. Основная инженерная характеристика стока - расход воды различного уровня обеспеченности. В 2008 году количество постов </w:t>
      </w:r>
      <w:proofErr w:type="spellStart"/>
      <w:r w:rsidRPr="00945930">
        <w:rPr>
          <w:rFonts w:ascii="Times New Roman" w:hAnsi="Times New Roman" w:cs="Times New Roman"/>
          <w:sz w:val="24"/>
          <w:szCs w:val="24"/>
        </w:rPr>
        <w:t>гидронаблюдения</w:t>
      </w:r>
      <w:proofErr w:type="spellEnd"/>
      <w:r w:rsidRPr="00945930">
        <w:rPr>
          <w:rFonts w:ascii="Times New Roman" w:hAnsi="Times New Roman" w:cs="Times New Roman"/>
          <w:sz w:val="24"/>
          <w:szCs w:val="24"/>
        </w:rPr>
        <w:t xml:space="preserve">, где осуществлялись наблюдения по расходу воды в российском бассейне СЛО, составляло 944 пункта. В 1980 году общее число расходных рабочих мест на одной территории составило 1476 постов. Это свидетельствует о том, что в последние годы плотность сетей упала более чем вдвое. С очень мелкими реками площадью 200 км2 водосбора ситуация ещё более острая - число пунктов по наблюдению за стоком в три раза сократилось. На мелких реках сокращение площади водосбора составило примерно 40 км2. К 2008 году в АЗ было 79 расходных постов по расходным гидрологическим постам в любом размере бассейнов. Из них едва ли не половина 38 находится в составе Мурманского УМС площадью менее 150 тыс. км2, а 16 — Северного УМС. Так, на европейском участке АЗ находится почти 70 рабочих мест, а только 25 </w:t>
      </w:r>
      <w:r>
        <w:rPr>
          <w:rFonts w:ascii="Times New Roman" w:hAnsi="Times New Roman" w:cs="Times New Roman"/>
          <w:sz w:val="24"/>
          <w:szCs w:val="24"/>
        </w:rPr>
        <w:t>в</w:t>
      </w:r>
      <w:r w:rsidRPr="00945930">
        <w:rPr>
          <w:rFonts w:ascii="Times New Roman" w:hAnsi="Times New Roman" w:cs="Times New Roman"/>
          <w:sz w:val="24"/>
          <w:szCs w:val="24"/>
        </w:rPr>
        <w:t xml:space="preserve"> Сибир</w:t>
      </w:r>
      <w:r>
        <w:rPr>
          <w:rFonts w:ascii="Times New Roman" w:hAnsi="Times New Roman" w:cs="Times New Roman"/>
          <w:sz w:val="24"/>
          <w:szCs w:val="24"/>
        </w:rPr>
        <w:t>и</w:t>
      </w:r>
      <w:r w:rsidRPr="00945930">
        <w:rPr>
          <w:rFonts w:ascii="Times New Roman" w:hAnsi="Times New Roman" w:cs="Times New Roman"/>
          <w:sz w:val="24"/>
          <w:szCs w:val="24"/>
        </w:rPr>
        <w:t>.</w:t>
      </w:r>
    </w:p>
    <w:p w14:paraId="1F9C17FE" w14:textId="77777777" w:rsidR="006A1553" w:rsidRPr="00945930" w:rsidRDefault="006A1553" w:rsidP="006A1553">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Анализ гидрологических наблюдений сибирских Арктических районов позволяет их отнести к категории не исследованных территорий: — Ямало-Ненецк</w:t>
      </w:r>
      <w:r>
        <w:rPr>
          <w:rFonts w:ascii="Times New Roman" w:hAnsi="Times New Roman" w:cs="Times New Roman"/>
          <w:sz w:val="24"/>
          <w:szCs w:val="24"/>
        </w:rPr>
        <w:t>ая</w:t>
      </w:r>
      <w:r w:rsidRPr="00945930">
        <w:rPr>
          <w:rFonts w:ascii="Times New Roman" w:hAnsi="Times New Roman" w:cs="Times New Roman"/>
          <w:sz w:val="24"/>
          <w:szCs w:val="24"/>
        </w:rPr>
        <w:t xml:space="preserve"> автономн</w:t>
      </w:r>
      <w:r>
        <w:rPr>
          <w:rFonts w:ascii="Times New Roman" w:hAnsi="Times New Roman" w:cs="Times New Roman"/>
          <w:sz w:val="24"/>
          <w:szCs w:val="24"/>
        </w:rPr>
        <w:t>ая</w:t>
      </w:r>
      <w:r w:rsidRPr="00945930">
        <w:rPr>
          <w:rFonts w:ascii="Times New Roman" w:hAnsi="Times New Roman" w:cs="Times New Roman"/>
          <w:sz w:val="24"/>
          <w:szCs w:val="24"/>
        </w:rPr>
        <w:t xml:space="preserve"> област</w:t>
      </w:r>
      <w:r>
        <w:rPr>
          <w:rFonts w:ascii="Times New Roman" w:hAnsi="Times New Roman" w:cs="Times New Roman"/>
          <w:sz w:val="24"/>
          <w:szCs w:val="24"/>
        </w:rPr>
        <w:t>ь</w:t>
      </w:r>
      <w:r w:rsidRPr="00945930">
        <w:rPr>
          <w:rFonts w:ascii="Times New Roman" w:hAnsi="Times New Roman" w:cs="Times New Roman"/>
          <w:sz w:val="24"/>
          <w:szCs w:val="24"/>
        </w:rPr>
        <w:t xml:space="preserve">, площадью порядка 770 тысяч км2, является одним из ведущих в России </w:t>
      </w:r>
      <w:r>
        <w:rPr>
          <w:rFonts w:ascii="Times New Roman" w:hAnsi="Times New Roman" w:cs="Times New Roman"/>
          <w:sz w:val="24"/>
          <w:szCs w:val="24"/>
        </w:rPr>
        <w:t xml:space="preserve">по количеству </w:t>
      </w:r>
      <w:r w:rsidRPr="00945930">
        <w:rPr>
          <w:rFonts w:ascii="Times New Roman" w:hAnsi="Times New Roman" w:cs="Times New Roman"/>
          <w:sz w:val="24"/>
          <w:szCs w:val="24"/>
        </w:rPr>
        <w:t xml:space="preserve">запасов углеводородов и природного газа. Именно в этом регионе в 2022 году будет наиболее активно строиться новые железнодорожные магистрали Северного Широтного хода и Бованенково – </w:t>
      </w:r>
      <w:proofErr w:type="spellStart"/>
      <w:r w:rsidRPr="00945930">
        <w:rPr>
          <w:rFonts w:ascii="Times New Roman" w:hAnsi="Times New Roman" w:cs="Times New Roman"/>
          <w:sz w:val="24"/>
          <w:szCs w:val="24"/>
        </w:rPr>
        <w:t>Сабетта</w:t>
      </w:r>
      <w:proofErr w:type="spellEnd"/>
      <w:r w:rsidRPr="00945930">
        <w:rPr>
          <w:rFonts w:ascii="Times New Roman" w:hAnsi="Times New Roman" w:cs="Times New Roman"/>
          <w:sz w:val="24"/>
          <w:szCs w:val="24"/>
        </w:rPr>
        <w:t>. На территории района в 2008 году наблюдались 9 постов, в том числе по 2 постам, замыкающим площадь до 2000 до 10000 километров, 5 постам – более 10000 километров; - в севере Красноярской области, входящем в шестую опорной зону Таймыра-</w:t>
      </w:r>
      <w:proofErr w:type="spellStart"/>
      <w:r w:rsidRPr="00945930">
        <w:rPr>
          <w:rFonts w:ascii="Times New Roman" w:hAnsi="Times New Roman" w:cs="Times New Roman"/>
          <w:sz w:val="24"/>
          <w:szCs w:val="24"/>
        </w:rPr>
        <w:t>Турухани</w:t>
      </w:r>
      <w:proofErr w:type="spellEnd"/>
      <w:r w:rsidRPr="00945930">
        <w:rPr>
          <w:rFonts w:ascii="Times New Roman" w:hAnsi="Times New Roman" w:cs="Times New Roman"/>
          <w:sz w:val="24"/>
          <w:szCs w:val="24"/>
        </w:rPr>
        <w:t xml:space="preserve">, в которой находится северная часть бассейнов реки. В 2008 году в Енисейском бассейне, бассейнах рек </w:t>
      </w:r>
      <w:proofErr w:type="spellStart"/>
      <w:r w:rsidRPr="00945930">
        <w:rPr>
          <w:rFonts w:ascii="Times New Roman" w:hAnsi="Times New Roman" w:cs="Times New Roman"/>
          <w:sz w:val="24"/>
          <w:szCs w:val="24"/>
        </w:rPr>
        <w:t>Пянины</w:t>
      </w:r>
      <w:proofErr w:type="spellEnd"/>
      <w:r w:rsidRPr="00945930">
        <w:rPr>
          <w:rFonts w:ascii="Times New Roman" w:hAnsi="Times New Roman" w:cs="Times New Roman"/>
          <w:sz w:val="24"/>
          <w:szCs w:val="24"/>
        </w:rPr>
        <w:t>, Хатанга, Анабара и малых водосборах п-</w:t>
      </w:r>
      <w:proofErr w:type="spellStart"/>
      <w:r w:rsidRPr="00945930">
        <w:rPr>
          <w:rFonts w:ascii="Times New Roman" w:hAnsi="Times New Roman" w:cs="Times New Roman"/>
          <w:sz w:val="24"/>
          <w:szCs w:val="24"/>
        </w:rPr>
        <w:t>ва</w:t>
      </w:r>
      <w:proofErr w:type="spellEnd"/>
      <w:r w:rsidRPr="00945930">
        <w:rPr>
          <w:rFonts w:ascii="Times New Roman" w:hAnsi="Times New Roman" w:cs="Times New Roman"/>
          <w:sz w:val="24"/>
          <w:szCs w:val="24"/>
        </w:rPr>
        <w:t xml:space="preserve"> Таймыра и площадью более 1 миллиона км2 функционировало 8 гидропостов, измеряющих расходы воды, в том числе не было 1 поста, замыкая водосбор до 200 км2. только 1 поста, замыкая водосбор до 10000 км2. только 6 постов, замыкая водосбор до 10000 км2. - в республике Саха-Якутия, площадью которой более 3 миллиона км2 - 33 расходных поста на малых водосборах, в том числе 20 постов, замыкая водосбор до 200 км2. - в республике Саха-Якутия, площадью более 3 миллиона км2 - 33 расходных поста на малых водосборах, в том числе 20 постов, замыкая водосбор до 200 км2. Основные посты находятся на юге региона, севере, северо-восточной территории, принадлежащей Арктике, сеть наблюдений почти не существует. В 2008 году в опорной зоне 7 </w:t>
      </w:r>
      <w:r w:rsidRPr="00945930">
        <w:rPr>
          <w:rFonts w:ascii="Times New Roman" w:hAnsi="Times New Roman" w:cs="Times New Roman"/>
          <w:sz w:val="24"/>
          <w:szCs w:val="24"/>
        </w:rPr>
        <w:lastRenderedPageBreak/>
        <w:t>функционировало всего четыре поста, из них три - замыкающие створы крупных рек Ленинград, Яна, Оленёк.</w:t>
      </w:r>
    </w:p>
    <w:p w14:paraId="42511BAD" w14:textId="77777777" w:rsidR="006A1553" w:rsidRPr="00945930" w:rsidRDefault="006A1553" w:rsidP="006A1553">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 В 2008 году на федеральной трассе Колыма длиной 2032 км соединяет города Якутска и Магадана число действующих гектаров составило 11 6 гектаров, имеющих замыкающую площадь менее 200 километров, из них большинство 5 гектаров сконцентрировано в Магадане;</w:t>
      </w:r>
    </w:p>
    <w:p w14:paraId="3C9FA2BA" w14:textId="77777777" w:rsidR="006A1553" w:rsidRPr="00945930" w:rsidRDefault="006A1553" w:rsidP="006A1553">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 Чукотка 737 тысяч км, опорная зона 8 в 2008 году действовала только 3 поста, где проводились наблюдения по стоку: два на реках площадью водоснабжения более 10 тыс. км2, одна на реках менее 2000 километров, постов на очень мелких реках нет.</w:t>
      </w:r>
    </w:p>
    <w:p w14:paraId="53327C1B" w14:textId="53A9E47A" w:rsidR="006A1553" w:rsidRDefault="006A1553" w:rsidP="006A1553">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В сравнении с Норвегией, площадью которой сравнима с Магаданской областью и 385 тысячи км2, работает около 650 гектарных постов, большинство из которых автоматизировано, по 300 гектарам данные по наблюдениям доступны в реальном времени пользователям Интернета.</w:t>
      </w:r>
    </w:p>
    <w:p w14:paraId="37AEF2DD" w14:textId="4DA7DA42" w:rsidR="0028314D" w:rsidRPr="00945930" w:rsidRDefault="0028314D" w:rsidP="006A1553">
      <w:pPr>
        <w:spacing w:after="0" w:line="360" w:lineRule="auto"/>
        <w:ind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Стационарные наблюдения на малых исследовательских водосборах являются главным источником информации о физических механизмах формирования стока и происходящих изменениях гидрологического цикла. Поэтому в Канаде и США (Аляска), где размеры арктических территорий и их труднодоступность соизмеримы АЗ России, низкая плотность стандартной сети наблюдений компенсируется развитием сети научно-исследовательских водосборов. В США с 1980 г. функционирует многолетняя экологическая научная сеть </w:t>
      </w:r>
      <w:proofErr w:type="spellStart"/>
      <w:r w:rsidRPr="004C0A8D">
        <w:rPr>
          <w:rFonts w:ascii="Times New Roman" w:hAnsi="Times New Roman" w:cs="Times New Roman"/>
          <w:sz w:val="24"/>
          <w:szCs w:val="24"/>
        </w:rPr>
        <w:t>Longterm</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Ecological</w:t>
      </w:r>
      <w:proofErr w:type="spellEnd"/>
      <w:r w:rsidRPr="004C0A8D">
        <w:rPr>
          <w:rFonts w:ascii="Times New Roman" w:hAnsi="Times New Roman" w:cs="Times New Roman"/>
          <w:sz w:val="24"/>
          <w:szCs w:val="24"/>
        </w:rPr>
        <w:t xml:space="preserve"> Research Network, которая включает в себя 27 комплексных научно-исследовательских стационаров в США и Антарктиде. Также ведутся наблюдения на многочисленных научных водосборах на Аляске: </w:t>
      </w:r>
      <w:proofErr w:type="spellStart"/>
      <w:r w:rsidRPr="004C0A8D">
        <w:rPr>
          <w:rFonts w:ascii="Times New Roman" w:hAnsi="Times New Roman" w:cs="Times New Roman"/>
          <w:sz w:val="24"/>
          <w:szCs w:val="24"/>
        </w:rPr>
        <w:t>Fish</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Creek</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Toolik</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station</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Tanana</w:t>
      </w:r>
      <w:proofErr w:type="spellEnd"/>
      <w:r w:rsidRPr="004C0A8D">
        <w:rPr>
          <w:rFonts w:ascii="Times New Roman" w:hAnsi="Times New Roman" w:cs="Times New Roman"/>
          <w:sz w:val="24"/>
          <w:szCs w:val="24"/>
        </w:rPr>
        <w:t xml:space="preserve"> River, </w:t>
      </w:r>
      <w:proofErr w:type="spellStart"/>
      <w:r w:rsidRPr="004C0A8D">
        <w:rPr>
          <w:rFonts w:ascii="Times New Roman" w:hAnsi="Times New Roman" w:cs="Times New Roman"/>
          <w:sz w:val="24"/>
          <w:szCs w:val="24"/>
        </w:rPr>
        <w:t>Kuparuk</w:t>
      </w:r>
      <w:proofErr w:type="spellEnd"/>
      <w:r w:rsidRPr="004C0A8D">
        <w:rPr>
          <w:rFonts w:ascii="Times New Roman" w:hAnsi="Times New Roman" w:cs="Times New Roman"/>
          <w:sz w:val="24"/>
          <w:szCs w:val="24"/>
        </w:rPr>
        <w:t xml:space="preserve"> River, </w:t>
      </w:r>
      <w:proofErr w:type="spellStart"/>
      <w:r w:rsidRPr="004C0A8D">
        <w:rPr>
          <w:rFonts w:ascii="Times New Roman" w:hAnsi="Times New Roman" w:cs="Times New Roman"/>
          <w:sz w:val="24"/>
          <w:szCs w:val="24"/>
        </w:rPr>
        <w:t>Imnavait</w:t>
      </w:r>
      <w:proofErr w:type="spellEnd"/>
      <w:r w:rsidRPr="004C0A8D">
        <w:rPr>
          <w:rFonts w:ascii="Times New Roman" w:hAnsi="Times New Roman" w:cs="Times New Roman"/>
          <w:sz w:val="24"/>
          <w:szCs w:val="24"/>
        </w:rPr>
        <w:t xml:space="preserve"> River, </w:t>
      </w:r>
      <w:proofErr w:type="spellStart"/>
      <w:r w:rsidRPr="004C0A8D">
        <w:rPr>
          <w:rFonts w:ascii="Times New Roman" w:hAnsi="Times New Roman" w:cs="Times New Roman"/>
          <w:sz w:val="24"/>
          <w:szCs w:val="24"/>
        </w:rPr>
        <w:t>Putuligayuk</w:t>
      </w:r>
      <w:proofErr w:type="spellEnd"/>
      <w:r w:rsidRPr="004C0A8D">
        <w:rPr>
          <w:rFonts w:ascii="Times New Roman" w:hAnsi="Times New Roman" w:cs="Times New Roman"/>
          <w:sz w:val="24"/>
          <w:szCs w:val="24"/>
        </w:rPr>
        <w:t xml:space="preserve"> River и др., функционируют программы мониторинга арктических областей NPR-</w:t>
      </w:r>
      <w:proofErr w:type="spellStart"/>
      <w:r w:rsidRPr="004C0A8D">
        <w:rPr>
          <w:rFonts w:ascii="Times New Roman" w:hAnsi="Times New Roman" w:cs="Times New Roman"/>
          <w:sz w:val="24"/>
          <w:szCs w:val="24"/>
        </w:rPr>
        <w:t>Hydrology</w:t>
      </w:r>
      <w:proofErr w:type="spellEnd"/>
      <w:r w:rsidRPr="004C0A8D">
        <w:rPr>
          <w:rFonts w:ascii="Times New Roman" w:hAnsi="Times New Roman" w:cs="Times New Roman"/>
          <w:sz w:val="24"/>
          <w:szCs w:val="24"/>
        </w:rPr>
        <w:t xml:space="preserve">, Arctic </w:t>
      </w:r>
      <w:proofErr w:type="spellStart"/>
      <w:r w:rsidRPr="004C0A8D">
        <w:rPr>
          <w:rFonts w:ascii="Times New Roman" w:hAnsi="Times New Roman" w:cs="Times New Roman"/>
          <w:sz w:val="24"/>
          <w:szCs w:val="24"/>
        </w:rPr>
        <w:t>Observatory</w:t>
      </w:r>
      <w:proofErr w:type="spellEnd"/>
      <w:r w:rsidRPr="004C0A8D">
        <w:rPr>
          <w:rFonts w:ascii="Times New Roman" w:hAnsi="Times New Roman" w:cs="Times New Roman"/>
          <w:sz w:val="24"/>
          <w:szCs w:val="24"/>
        </w:rPr>
        <w:t xml:space="preserve"> Network.</w:t>
      </w:r>
    </w:p>
    <w:p w14:paraId="52CFFD09" w14:textId="77777777" w:rsidR="006A1553" w:rsidRPr="00945930" w:rsidRDefault="006A1553" w:rsidP="006A1553">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 xml:space="preserve">Анализируя обеспеченность АЗ в сетевых гидрологических наблюдениях, было показано, что средний объем, приходящий на одного гидрологического расходного поста, замыкающего створ реки, площадью водоснабжения менее 2000 километров, составляет порядка 130 тысяч километров без учета муниципальной области, которая составляет менее 10 участков АЗ, в которой 50 всех АЗ-постов находятся на малых АЗ-реках. Это значит, что большинство АЗ могут быть отнесены к категории не исследованных гидрологических районов. На сегодняшний день расчет характеристик стока на АЗ ведется на основе применения региональных показателей. Их уточнения были проведены более 30-ти лет назад, когда обработка данных производилась наиболее полно с использованием единой методики, разработанной Государственным гидрологическим институтом ГГИ. Таким </w:t>
      </w:r>
      <w:r w:rsidRPr="00945930">
        <w:rPr>
          <w:rFonts w:ascii="Times New Roman" w:hAnsi="Times New Roman" w:cs="Times New Roman"/>
          <w:sz w:val="24"/>
          <w:szCs w:val="24"/>
        </w:rPr>
        <w:lastRenderedPageBreak/>
        <w:t>образом, существуют серьезные научные и практические задачи - как при крайнем ограничении и низком качестве данных, так и при отсутствии ресурсов, чтобы восстановить полноценную гидрометрическую сеть наблюдений в Арктике России:</w:t>
      </w:r>
    </w:p>
    <w:p w14:paraId="102B2B52" w14:textId="77777777" w:rsidR="006A1553" w:rsidRPr="009F3C34" w:rsidRDefault="006A1553" w:rsidP="006A1553">
      <w:pPr>
        <w:pStyle w:val="a5"/>
        <w:numPr>
          <w:ilvl w:val="0"/>
          <w:numId w:val="10"/>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р</w:t>
      </w:r>
      <w:r w:rsidRPr="009F3C34">
        <w:rPr>
          <w:rFonts w:ascii="Times New Roman" w:hAnsi="Times New Roman" w:cs="Times New Roman"/>
          <w:sz w:val="24"/>
          <w:szCs w:val="24"/>
        </w:rPr>
        <w:t>ассчитывать характеристику стока при выполнении инженерно-искательного и проектного обслуживания;</w:t>
      </w:r>
    </w:p>
    <w:p w14:paraId="6329B597" w14:textId="77777777" w:rsidR="006A1553" w:rsidRPr="009F3C34" w:rsidRDefault="006A1553" w:rsidP="006A1553">
      <w:pPr>
        <w:pStyle w:val="a5"/>
        <w:numPr>
          <w:ilvl w:val="0"/>
          <w:numId w:val="10"/>
        </w:numPr>
        <w:spacing w:after="0" w:line="360" w:lineRule="auto"/>
        <w:ind w:left="0" w:firstLine="709"/>
        <w:jc w:val="both"/>
        <w:rPr>
          <w:rFonts w:ascii="Times New Roman" w:hAnsi="Times New Roman" w:cs="Times New Roman"/>
          <w:sz w:val="24"/>
          <w:szCs w:val="24"/>
        </w:rPr>
      </w:pPr>
      <w:r w:rsidRPr="009F3C34">
        <w:rPr>
          <w:rFonts w:ascii="Times New Roman" w:hAnsi="Times New Roman" w:cs="Times New Roman"/>
          <w:sz w:val="24"/>
          <w:szCs w:val="24"/>
        </w:rPr>
        <w:t xml:space="preserve">оценивать степень и вероятность катастрофических последствий, заблаговременную </w:t>
      </w:r>
      <w:proofErr w:type="spellStart"/>
      <w:r w:rsidRPr="009F3C34">
        <w:rPr>
          <w:rFonts w:ascii="Times New Roman" w:hAnsi="Times New Roman" w:cs="Times New Roman"/>
          <w:sz w:val="24"/>
          <w:szCs w:val="24"/>
        </w:rPr>
        <w:t>прогнозацию</w:t>
      </w:r>
      <w:proofErr w:type="spellEnd"/>
      <w:r w:rsidRPr="009F3C34">
        <w:rPr>
          <w:rFonts w:ascii="Times New Roman" w:hAnsi="Times New Roman" w:cs="Times New Roman"/>
          <w:sz w:val="24"/>
          <w:szCs w:val="24"/>
        </w:rPr>
        <w:t xml:space="preserve"> их прохождения;</w:t>
      </w:r>
    </w:p>
    <w:p w14:paraId="522842A9" w14:textId="77777777" w:rsidR="006A1553" w:rsidRPr="009F3C34" w:rsidRDefault="006A1553" w:rsidP="006A1553">
      <w:pPr>
        <w:pStyle w:val="a5"/>
        <w:numPr>
          <w:ilvl w:val="0"/>
          <w:numId w:val="10"/>
        </w:numPr>
        <w:spacing w:after="0" w:line="360" w:lineRule="auto"/>
        <w:ind w:left="0" w:firstLine="709"/>
        <w:jc w:val="both"/>
        <w:rPr>
          <w:rFonts w:ascii="Times New Roman" w:hAnsi="Times New Roman" w:cs="Times New Roman"/>
          <w:sz w:val="24"/>
          <w:szCs w:val="24"/>
        </w:rPr>
      </w:pPr>
      <w:r w:rsidRPr="009F3C34">
        <w:rPr>
          <w:rFonts w:ascii="Times New Roman" w:hAnsi="Times New Roman" w:cs="Times New Roman"/>
          <w:sz w:val="24"/>
          <w:szCs w:val="24"/>
        </w:rPr>
        <w:t>прогнозирование притока воды к водохранилищам для потребления гидроэнергетической и водной транспортной инфраструктуры</w:t>
      </w:r>
    </w:p>
    <w:p w14:paraId="5EDBFAB9" w14:textId="08076F95" w:rsidR="00BC6B9F" w:rsidRPr="00945930" w:rsidRDefault="006A1553" w:rsidP="003D4B0F">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В 2019 году в состав Арктической зоны РФ</w:t>
      </w:r>
      <w:r>
        <w:rPr>
          <w:rFonts w:ascii="Times New Roman" w:hAnsi="Times New Roman" w:cs="Times New Roman"/>
          <w:sz w:val="24"/>
          <w:szCs w:val="24"/>
        </w:rPr>
        <w:t xml:space="preserve"> были включены</w:t>
      </w:r>
      <w:r w:rsidRPr="00945930">
        <w:rPr>
          <w:rFonts w:ascii="Times New Roman" w:hAnsi="Times New Roman" w:cs="Times New Roman"/>
          <w:sz w:val="24"/>
          <w:szCs w:val="24"/>
        </w:rPr>
        <w:t xml:space="preserve"> еще 8 районов республики Саха-Якутия. Поэтому общий состав районов арктических Якутии на территории АЗРФ составляет 13 районов улусов. Площади субъектов Российской Федерации, которые последовательно отнесены к АСРФ, и сведения относительно соответствующего количественного состава Арктической Гидрологической Сети, представлены в Таблице 1 Изменения площади территорий Арктической Российской Федерации по законам о сухопутных районах и численности наблюдательных групп НП Гидрологической Сети в соответствующих районах.</w:t>
      </w:r>
    </w:p>
    <w:p w14:paraId="1EE04D77" w14:textId="77777777" w:rsidR="006A1553" w:rsidRPr="004C0A8D" w:rsidRDefault="006A1553" w:rsidP="006A1553">
      <w:pPr>
        <w:spacing w:after="0" w:line="240" w:lineRule="auto"/>
        <w:ind w:right="283" w:firstLine="709"/>
        <w:jc w:val="right"/>
        <w:rPr>
          <w:rFonts w:ascii="Times New Roman" w:hAnsi="Times New Roman" w:cs="Times New Roman"/>
          <w:b/>
          <w:sz w:val="24"/>
          <w:szCs w:val="24"/>
        </w:rPr>
      </w:pPr>
      <w:r w:rsidRPr="004C0A8D">
        <w:rPr>
          <w:rFonts w:ascii="Times New Roman" w:hAnsi="Times New Roman" w:cs="Times New Roman"/>
          <w:sz w:val="24"/>
          <w:szCs w:val="24"/>
        </w:rPr>
        <w:t>Таблица 1. Изменение площади Арктической зоны РФ</w:t>
      </w:r>
    </w:p>
    <w:p w14:paraId="1E089916" w14:textId="77777777" w:rsidR="006A1553" w:rsidRPr="004C0A8D" w:rsidRDefault="006A1553" w:rsidP="006A1553">
      <w:pPr>
        <w:spacing w:after="0" w:line="240" w:lineRule="auto"/>
        <w:ind w:right="283"/>
        <w:jc w:val="both"/>
        <w:rPr>
          <w:rFonts w:ascii="Times New Roman" w:hAnsi="Times New Roman" w:cs="Times New Roman"/>
          <w:sz w:val="24"/>
          <w:szCs w:val="24"/>
        </w:rPr>
      </w:pPr>
      <w:r w:rsidRPr="004C0A8D">
        <w:rPr>
          <w:rFonts w:ascii="Times New Roman" w:hAnsi="Times New Roman" w:cs="Times New Roman"/>
          <w:noProof/>
          <w:sz w:val="24"/>
          <w:szCs w:val="24"/>
          <w:lang w:eastAsia="ru-RU"/>
        </w:rPr>
        <w:drawing>
          <wp:inline distT="0" distB="0" distL="0" distR="0" wp14:anchorId="672112DF" wp14:editId="7ADDEB65">
            <wp:extent cx="5876925" cy="18764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00534" cy="1883963"/>
                    </a:xfrm>
                    <a:prstGeom prst="rect">
                      <a:avLst/>
                    </a:prstGeom>
                  </pic:spPr>
                </pic:pic>
              </a:graphicData>
            </a:graphic>
          </wp:inline>
        </w:drawing>
      </w:r>
    </w:p>
    <w:p w14:paraId="4AE5A613" w14:textId="4B37E7ED" w:rsidR="006A1553" w:rsidRPr="002E0D6F" w:rsidRDefault="006A1553" w:rsidP="006A1553">
      <w:pPr>
        <w:spacing w:after="0" w:line="360" w:lineRule="auto"/>
        <w:ind w:firstLine="709"/>
        <w:jc w:val="both"/>
        <w:rPr>
          <w:rFonts w:ascii="Times New Roman" w:hAnsi="Times New Roman" w:cs="Times New Roman"/>
          <w:sz w:val="24"/>
          <w:szCs w:val="24"/>
        </w:rPr>
      </w:pPr>
      <w:r w:rsidRPr="00945930">
        <w:rPr>
          <w:rFonts w:ascii="Times New Roman" w:hAnsi="Times New Roman" w:cs="Times New Roman"/>
          <w:sz w:val="24"/>
          <w:szCs w:val="24"/>
        </w:rPr>
        <w:t xml:space="preserve">Из приведенных данных следует, что после указов Президента площадь </w:t>
      </w:r>
      <w:r>
        <w:rPr>
          <w:rFonts w:ascii="Times New Roman" w:hAnsi="Times New Roman" w:cs="Times New Roman"/>
          <w:sz w:val="24"/>
          <w:szCs w:val="24"/>
        </w:rPr>
        <w:t>АЗРФ</w:t>
      </w:r>
      <w:r w:rsidRPr="00945930">
        <w:rPr>
          <w:rFonts w:ascii="Times New Roman" w:hAnsi="Times New Roman" w:cs="Times New Roman"/>
          <w:sz w:val="24"/>
          <w:szCs w:val="24"/>
        </w:rPr>
        <w:t xml:space="preserve"> увеличилась на 26,5 по сравнению с площадью Арктики в 1989 год</w:t>
      </w:r>
      <w:r>
        <w:rPr>
          <w:rFonts w:ascii="Times New Roman" w:hAnsi="Times New Roman" w:cs="Times New Roman"/>
          <w:sz w:val="24"/>
          <w:szCs w:val="24"/>
        </w:rPr>
        <w:t>у</w:t>
      </w:r>
      <w:r w:rsidRPr="00945930">
        <w:rPr>
          <w:rFonts w:ascii="Times New Roman" w:hAnsi="Times New Roman" w:cs="Times New Roman"/>
          <w:sz w:val="24"/>
          <w:szCs w:val="24"/>
        </w:rPr>
        <w:t>. При этом количество гидрологических сетей, действующих на Арктической территории, увеличилось на 40</w:t>
      </w:r>
      <w:r w:rsidRPr="00707E41">
        <w:rPr>
          <w:rFonts w:ascii="Times New Roman" w:hAnsi="Times New Roman" w:cs="Times New Roman"/>
          <w:sz w:val="24"/>
          <w:szCs w:val="24"/>
        </w:rPr>
        <w:t>%</w:t>
      </w:r>
      <w:r w:rsidRPr="00945930">
        <w:rPr>
          <w:rFonts w:ascii="Times New Roman" w:hAnsi="Times New Roman" w:cs="Times New Roman"/>
          <w:sz w:val="24"/>
          <w:szCs w:val="24"/>
        </w:rPr>
        <w:t>, так как в Арктической зоне Российской Федерации входят новые европейские территории ЕТР, в которых плотность наблюдательных сетей значительно превышает ее азиатскую</w:t>
      </w:r>
      <w:r>
        <w:rPr>
          <w:rFonts w:ascii="Times New Roman" w:hAnsi="Times New Roman" w:cs="Times New Roman"/>
          <w:sz w:val="24"/>
          <w:szCs w:val="24"/>
        </w:rPr>
        <w:t xml:space="preserve"> часть</w:t>
      </w:r>
      <w:r w:rsidRPr="00945930">
        <w:rPr>
          <w:rFonts w:ascii="Times New Roman" w:hAnsi="Times New Roman" w:cs="Times New Roman"/>
          <w:sz w:val="24"/>
          <w:szCs w:val="24"/>
        </w:rPr>
        <w:t>.</w:t>
      </w:r>
      <w:r w:rsidR="008860A9" w:rsidRPr="008860A9">
        <w:rPr>
          <w:rFonts w:ascii="Times New Roman" w:hAnsi="Times New Roman" w:cs="Times New Roman"/>
          <w:color w:val="000000"/>
          <w:sz w:val="24"/>
          <w:szCs w:val="24"/>
        </w:rPr>
        <w:t xml:space="preserve"> </w:t>
      </w:r>
      <w:r w:rsidR="008860A9" w:rsidRPr="002F20C1">
        <w:rPr>
          <w:rFonts w:ascii="Times New Roman" w:hAnsi="Times New Roman" w:cs="Times New Roman"/>
          <w:color w:val="000000"/>
          <w:sz w:val="24"/>
          <w:szCs w:val="24"/>
        </w:rPr>
        <w:t>[</w:t>
      </w:r>
      <w:r w:rsidR="008860A9">
        <w:rPr>
          <w:rFonts w:ascii="Times New Roman" w:hAnsi="Times New Roman" w:cs="Times New Roman"/>
          <w:color w:val="000000"/>
          <w:sz w:val="24"/>
          <w:szCs w:val="24"/>
        </w:rPr>
        <w:t>12,22,37,41,47,49</w:t>
      </w:r>
      <w:r w:rsidR="008860A9" w:rsidRPr="002F20C1">
        <w:rPr>
          <w:rFonts w:ascii="Times New Roman" w:hAnsi="Times New Roman" w:cs="Times New Roman"/>
          <w:color w:val="000000"/>
          <w:sz w:val="24"/>
          <w:szCs w:val="24"/>
        </w:rPr>
        <w:t>]</w:t>
      </w:r>
    </w:p>
    <w:p w14:paraId="55496592" w14:textId="7BCA6FC5" w:rsidR="006A1553" w:rsidRDefault="006A1553" w:rsidP="003C0FDB">
      <w:pPr>
        <w:spacing w:after="0" w:line="360" w:lineRule="auto"/>
        <w:ind w:right="283" w:firstLine="709"/>
        <w:jc w:val="both"/>
        <w:rPr>
          <w:rFonts w:ascii="Times New Roman" w:hAnsi="Times New Roman" w:cs="Times New Roman"/>
          <w:sz w:val="24"/>
          <w:szCs w:val="24"/>
        </w:rPr>
      </w:pPr>
    </w:p>
    <w:p w14:paraId="202EE1B0" w14:textId="77777777" w:rsidR="006A1553" w:rsidRPr="006A1553" w:rsidRDefault="006A1553" w:rsidP="003C0FDB">
      <w:pPr>
        <w:spacing w:after="0" w:line="360" w:lineRule="auto"/>
        <w:ind w:right="283" w:firstLine="709"/>
        <w:jc w:val="both"/>
        <w:rPr>
          <w:rFonts w:ascii="Times New Roman" w:hAnsi="Times New Roman" w:cs="Times New Roman"/>
          <w:sz w:val="24"/>
          <w:szCs w:val="24"/>
        </w:rPr>
      </w:pPr>
    </w:p>
    <w:p w14:paraId="1216BC5C" w14:textId="23E3665E" w:rsidR="00862075" w:rsidRPr="00FE32F2" w:rsidRDefault="00862075" w:rsidP="00FE32F2">
      <w:pPr>
        <w:pStyle w:val="2"/>
        <w:ind w:firstLine="709"/>
        <w:rPr>
          <w:rFonts w:ascii="Times New Roman" w:hAnsi="Times New Roman" w:cs="Times New Roman"/>
          <w:b/>
          <w:bCs/>
          <w:color w:val="FF0000"/>
          <w:sz w:val="24"/>
          <w:szCs w:val="24"/>
        </w:rPr>
      </w:pPr>
      <w:bookmarkStart w:id="14" w:name="_Toc105246991"/>
      <w:r w:rsidRPr="00FE32F2">
        <w:rPr>
          <w:rFonts w:ascii="Times New Roman" w:hAnsi="Times New Roman" w:cs="Times New Roman"/>
          <w:b/>
          <w:bCs/>
          <w:color w:val="auto"/>
          <w:sz w:val="24"/>
          <w:szCs w:val="24"/>
        </w:rPr>
        <w:lastRenderedPageBreak/>
        <w:t>2.</w:t>
      </w:r>
      <w:r w:rsidR="00B325EB">
        <w:rPr>
          <w:rFonts w:ascii="Times New Roman" w:hAnsi="Times New Roman" w:cs="Times New Roman"/>
          <w:b/>
          <w:bCs/>
          <w:color w:val="auto"/>
          <w:sz w:val="24"/>
          <w:szCs w:val="24"/>
        </w:rPr>
        <w:t>3</w:t>
      </w:r>
      <w:r w:rsidRPr="00FE32F2">
        <w:rPr>
          <w:rFonts w:ascii="Times New Roman" w:hAnsi="Times New Roman" w:cs="Times New Roman"/>
          <w:b/>
          <w:bCs/>
          <w:color w:val="auto"/>
          <w:sz w:val="24"/>
          <w:szCs w:val="24"/>
        </w:rPr>
        <w:t>.</w:t>
      </w:r>
      <w:r w:rsidRPr="00FE32F2">
        <w:rPr>
          <w:rFonts w:ascii="Times New Roman" w:hAnsi="Times New Roman" w:cs="Times New Roman"/>
          <w:b/>
          <w:bCs/>
          <w:color w:val="auto"/>
          <w:sz w:val="24"/>
          <w:szCs w:val="24"/>
        </w:rPr>
        <w:tab/>
      </w:r>
      <w:r w:rsidR="00075CBC">
        <w:rPr>
          <w:rFonts w:ascii="Times New Roman" w:hAnsi="Times New Roman" w:cs="Times New Roman"/>
          <w:b/>
          <w:bCs/>
          <w:color w:val="auto"/>
          <w:sz w:val="24"/>
          <w:szCs w:val="24"/>
        </w:rPr>
        <w:t>Проблемы структурирования гидрологических</w:t>
      </w:r>
      <w:r w:rsidRPr="00FE32F2">
        <w:rPr>
          <w:rFonts w:ascii="Times New Roman" w:hAnsi="Times New Roman" w:cs="Times New Roman"/>
          <w:b/>
          <w:bCs/>
          <w:color w:val="auto"/>
          <w:sz w:val="24"/>
          <w:szCs w:val="24"/>
        </w:rPr>
        <w:t xml:space="preserve"> данных</w:t>
      </w:r>
      <w:bookmarkEnd w:id="14"/>
    </w:p>
    <w:p w14:paraId="6FB946FB" w14:textId="3284C448" w:rsidR="00AC2FC0" w:rsidRDefault="008D7832" w:rsidP="003C0FDB">
      <w:pPr>
        <w:spacing w:after="0" w:line="360" w:lineRule="auto"/>
        <w:ind w:right="283" w:firstLine="709"/>
        <w:jc w:val="both"/>
        <w:rPr>
          <w:rFonts w:ascii="Times New Roman" w:hAnsi="Times New Roman" w:cs="Times New Roman"/>
          <w:sz w:val="24"/>
          <w:szCs w:val="24"/>
        </w:rPr>
      </w:pPr>
      <w:r>
        <w:rPr>
          <w:rFonts w:ascii="Times New Roman" w:hAnsi="Times New Roman" w:cs="Times New Roman"/>
          <w:sz w:val="24"/>
          <w:szCs w:val="24"/>
        </w:rPr>
        <w:t>Существуют различные проблемы</w:t>
      </w:r>
      <w:r w:rsidR="00AC2FC0" w:rsidRPr="004C0A8D">
        <w:rPr>
          <w:rFonts w:ascii="Times New Roman" w:hAnsi="Times New Roman" w:cs="Times New Roman"/>
          <w:sz w:val="24"/>
          <w:szCs w:val="24"/>
        </w:rPr>
        <w:t xml:space="preserve"> </w:t>
      </w:r>
      <w:r>
        <w:rPr>
          <w:rFonts w:ascii="Times New Roman" w:hAnsi="Times New Roman" w:cs="Times New Roman"/>
          <w:sz w:val="24"/>
          <w:szCs w:val="24"/>
        </w:rPr>
        <w:t xml:space="preserve">с </w:t>
      </w:r>
      <w:r w:rsidR="00AC2FC0" w:rsidRPr="004C0A8D">
        <w:rPr>
          <w:rFonts w:ascii="Times New Roman" w:hAnsi="Times New Roman" w:cs="Times New Roman"/>
          <w:sz w:val="24"/>
          <w:szCs w:val="24"/>
        </w:rPr>
        <w:t>организаци</w:t>
      </w:r>
      <w:r>
        <w:rPr>
          <w:rFonts w:ascii="Times New Roman" w:hAnsi="Times New Roman" w:cs="Times New Roman"/>
          <w:sz w:val="24"/>
          <w:szCs w:val="24"/>
        </w:rPr>
        <w:t>ей</w:t>
      </w:r>
      <w:r w:rsidR="00AC2FC0" w:rsidRPr="004C0A8D">
        <w:rPr>
          <w:rFonts w:ascii="Times New Roman" w:hAnsi="Times New Roman" w:cs="Times New Roman"/>
          <w:sz w:val="24"/>
          <w:szCs w:val="24"/>
        </w:rPr>
        <w:t xml:space="preserve"> </w:t>
      </w:r>
      <w:r>
        <w:rPr>
          <w:rFonts w:ascii="Times New Roman" w:hAnsi="Times New Roman" w:cs="Times New Roman"/>
          <w:sz w:val="24"/>
          <w:szCs w:val="24"/>
        </w:rPr>
        <w:t>и обработкой</w:t>
      </w:r>
      <w:r w:rsidR="00AC2FC0" w:rsidRPr="004C0A8D">
        <w:rPr>
          <w:rFonts w:ascii="Times New Roman" w:hAnsi="Times New Roman" w:cs="Times New Roman"/>
          <w:sz w:val="24"/>
          <w:szCs w:val="24"/>
        </w:rPr>
        <w:t xml:space="preserve"> гидро</w:t>
      </w:r>
      <w:r>
        <w:rPr>
          <w:rFonts w:ascii="Times New Roman" w:hAnsi="Times New Roman" w:cs="Times New Roman"/>
          <w:sz w:val="24"/>
          <w:szCs w:val="24"/>
        </w:rPr>
        <w:t>химических показателей и гидрологических</w:t>
      </w:r>
      <w:r w:rsidR="00AC2FC0" w:rsidRPr="004C0A8D">
        <w:rPr>
          <w:rFonts w:ascii="Times New Roman" w:hAnsi="Times New Roman" w:cs="Times New Roman"/>
          <w:sz w:val="24"/>
          <w:szCs w:val="24"/>
        </w:rPr>
        <w:t xml:space="preserve"> данных. Объем информации</w:t>
      </w:r>
      <w:r>
        <w:rPr>
          <w:rFonts w:ascii="Times New Roman" w:hAnsi="Times New Roman" w:cs="Times New Roman"/>
          <w:sz w:val="24"/>
          <w:szCs w:val="24"/>
        </w:rPr>
        <w:t xml:space="preserve"> и ее разновидность</w:t>
      </w:r>
      <w:r w:rsidR="00AC2FC0" w:rsidRPr="004C0A8D">
        <w:rPr>
          <w:rFonts w:ascii="Times New Roman" w:hAnsi="Times New Roman" w:cs="Times New Roman"/>
          <w:sz w:val="24"/>
          <w:szCs w:val="24"/>
        </w:rPr>
        <w:t xml:space="preserve">, накопленной за годы наблюдений (с 1960-х годов) настолько велик, что для обработки необходимо было создать специальную базу данных. </w:t>
      </w:r>
    </w:p>
    <w:p w14:paraId="2A6AD2C0" w14:textId="74CF48FB" w:rsidR="00E74B20" w:rsidRDefault="00E74B20" w:rsidP="00E74B20">
      <w:pPr>
        <w:spacing w:after="0" w:line="360" w:lineRule="auto"/>
        <w:ind w:right="283" w:firstLine="709"/>
        <w:jc w:val="right"/>
        <w:rPr>
          <w:rFonts w:ascii="Times New Roman" w:hAnsi="Times New Roman" w:cs="Times New Roman"/>
          <w:sz w:val="24"/>
          <w:szCs w:val="24"/>
        </w:rPr>
      </w:pPr>
      <w:r>
        <w:rPr>
          <w:rFonts w:ascii="Times New Roman" w:hAnsi="Times New Roman" w:cs="Times New Roman"/>
          <w:sz w:val="24"/>
          <w:szCs w:val="24"/>
        </w:rPr>
        <w:t>Таблица 2</w:t>
      </w:r>
      <w:r w:rsidRPr="006F1D8D">
        <w:rPr>
          <w:rFonts w:ascii="Times New Roman" w:hAnsi="Times New Roman" w:cs="Times New Roman"/>
          <w:sz w:val="24"/>
          <w:szCs w:val="24"/>
        </w:rPr>
        <w:t>.</w:t>
      </w:r>
      <w:r>
        <w:rPr>
          <w:rFonts w:ascii="Times New Roman" w:hAnsi="Times New Roman" w:cs="Times New Roman"/>
          <w:sz w:val="24"/>
          <w:szCs w:val="24"/>
        </w:rPr>
        <w:t xml:space="preserve"> Информация приведенная в табличный вид</w:t>
      </w:r>
    </w:p>
    <w:p w14:paraId="45FB7A9E" w14:textId="3BF97CEE" w:rsidR="003D4B0F" w:rsidRDefault="003D4B0F" w:rsidP="006F1D8D">
      <w:pPr>
        <w:spacing w:after="0" w:line="360" w:lineRule="auto"/>
        <w:ind w:right="283"/>
        <w:jc w:val="both"/>
        <w:rPr>
          <w:rFonts w:ascii="Times New Roman" w:hAnsi="Times New Roman" w:cs="Times New Roman"/>
          <w:sz w:val="24"/>
          <w:szCs w:val="24"/>
        </w:rPr>
      </w:pPr>
      <w:r w:rsidRPr="003D4B0F">
        <w:rPr>
          <w:rFonts w:ascii="Times New Roman" w:hAnsi="Times New Roman" w:cs="Times New Roman"/>
          <w:noProof/>
          <w:sz w:val="24"/>
          <w:szCs w:val="24"/>
        </w:rPr>
        <w:drawing>
          <wp:inline distT="0" distB="0" distL="0" distR="0" wp14:anchorId="77D89F91" wp14:editId="7D712761">
            <wp:extent cx="5908070" cy="2584900"/>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55347" cy="2605585"/>
                    </a:xfrm>
                    <a:prstGeom prst="rect">
                      <a:avLst/>
                    </a:prstGeom>
                  </pic:spPr>
                </pic:pic>
              </a:graphicData>
            </a:graphic>
          </wp:inline>
        </w:drawing>
      </w:r>
    </w:p>
    <w:p w14:paraId="31E50F5C" w14:textId="382E6845" w:rsidR="00AC2FC0" w:rsidRPr="004C0A8D" w:rsidRDefault="00AC2FC0"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Такая база данных уже разработана в рамках совместного проекта кафедр картографии и геоинформатики, геоэкологии и гидрологии суши по созданию ГИС для арктических рек. База носит название ‘ar2018’. Она обеспечивает структурированное хранение данных по следующим гидрологическим параметрам: расход воды и объем стока, мутность воды, расход наносов, высота снежного покрова; ледовые явления, температурные значения поверхностного слоя водоема, характерные уровни воды в период половодья, паводков и межени. </w:t>
      </w:r>
    </w:p>
    <w:p w14:paraId="3B8AFFC8" w14:textId="77777777" w:rsidR="00AC2FC0" w:rsidRPr="004C0A8D" w:rsidRDefault="00AC2FC0"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Цель создания и ведения базы данных для ГИС:</w:t>
      </w:r>
    </w:p>
    <w:p w14:paraId="5E8380CF" w14:textId="77777777" w:rsidR="00AC2FC0" w:rsidRPr="004C0A8D" w:rsidRDefault="00AC2FC0"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1.</w:t>
      </w:r>
      <w:r w:rsidRPr="004C0A8D">
        <w:rPr>
          <w:rFonts w:ascii="Times New Roman" w:hAnsi="Times New Roman" w:cs="Times New Roman"/>
          <w:sz w:val="24"/>
          <w:szCs w:val="24"/>
        </w:rPr>
        <w:tab/>
        <w:t>Организация данных гидрологических наблюдений;</w:t>
      </w:r>
    </w:p>
    <w:p w14:paraId="75F16747" w14:textId="77777777" w:rsidR="00AC2FC0" w:rsidRPr="004C0A8D" w:rsidRDefault="00AC2FC0"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2.</w:t>
      </w:r>
      <w:r w:rsidRPr="004C0A8D">
        <w:rPr>
          <w:rFonts w:ascii="Times New Roman" w:hAnsi="Times New Roman" w:cs="Times New Roman"/>
          <w:sz w:val="24"/>
          <w:szCs w:val="24"/>
        </w:rPr>
        <w:tab/>
        <w:t>Структурированное хранение данных в табличной форме;</w:t>
      </w:r>
    </w:p>
    <w:p w14:paraId="49140614" w14:textId="77777777" w:rsidR="00AC2FC0" w:rsidRPr="004C0A8D" w:rsidRDefault="00AC2FC0"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3.</w:t>
      </w:r>
      <w:r w:rsidRPr="004C0A8D">
        <w:rPr>
          <w:rFonts w:ascii="Times New Roman" w:hAnsi="Times New Roman" w:cs="Times New Roman"/>
          <w:sz w:val="24"/>
          <w:szCs w:val="24"/>
        </w:rPr>
        <w:tab/>
        <w:t>Возможность визуализации данных;</w:t>
      </w:r>
    </w:p>
    <w:p w14:paraId="203A0DB3" w14:textId="77777777" w:rsidR="00AC2FC0" w:rsidRPr="004C0A8D" w:rsidRDefault="00AC2FC0"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4.</w:t>
      </w:r>
      <w:r w:rsidRPr="004C0A8D">
        <w:rPr>
          <w:rFonts w:ascii="Times New Roman" w:hAnsi="Times New Roman" w:cs="Times New Roman"/>
          <w:sz w:val="24"/>
          <w:szCs w:val="24"/>
        </w:rPr>
        <w:tab/>
        <w:t>Географическая привязка и отображение атрибутивных данных в целях пространственного анализа.</w:t>
      </w:r>
    </w:p>
    <w:p w14:paraId="6E2C5D19" w14:textId="77777777" w:rsidR="00696E7F" w:rsidRPr="004C0A8D" w:rsidRDefault="00AC2FC0"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База данных хранит как атрибутивную, так и геометрическую информацию. Она спроектирована таким образом, чтобы позволить пользователям обновлять и добавлять пространственные и непространственные данные, c использованием ГИС программ и дружелюбного к пользователю графического интерфейса.</w:t>
      </w:r>
    </w:p>
    <w:p w14:paraId="36FC7674" w14:textId="77777777" w:rsidR="00AC2FC0" w:rsidRPr="004C0A8D" w:rsidRDefault="00AC2FC0"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lastRenderedPageBreak/>
        <w:t>База была апробирована</w:t>
      </w:r>
      <w:r w:rsidR="00881BAB" w:rsidRPr="004C0A8D">
        <w:rPr>
          <w:rFonts w:ascii="Times New Roman" w:hAnsi="Times New Roman" w:cs="Times New Roman"/>
          <w:sz w:val="24"/>
          <w:szCs w:val="24"/>
        </w:rPr>
        <w:t xml:space="preserve"> и б</w:t>
      </w:r>
      <w:r w:rsidRPr="004C0A8D">
        <w:rPr>
          <w:rFonts w:ascii="Times New Roman" w:hAnsi="Times New Roman" w:cs="Times New Roman"/>
          <w:sz w:val="24"/>
          <w:szCs w:val="24"/>
        </w:rPr>
        <w:t>ыли протестированы возможность подключения к ней и редактирования информации, а также построения запросов в соответствии с потребностями пользователя и получении отсортированных данных.</w:t>
      </w:r>
    </w:p>
    <w:p w14:paraId="0E59090D" w14:textId="77777777" w:rsidR="00696E7F" w:rsidRPr="004C0A8D" w:rsidRDefault="00AC2FC0"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Механизм составления запросов к базе данных ‘ar2018’ несложен и легко осваивается людьми, не имеющими профессионального образования в области программирования. Чтобы обеспечить комфортную и продуктивную работу с базой данных, </w:t>
      </w:r>
      <w:r w:rsidR="00881BAB" w:rsidRPr="004C0A8D">
        <w:rPr>
          <w:rFonts w:ascii="Times New Roman" w:hAnsi="Times New Roman" w:cs="Times New Roman"/>
          <w:sz w:val="24"/>
          <w:szCs w:val="24"/>
        </w:rPr>
        <w:t>было создано</w:t>
      </w:r>
      <w:r w:rsidRPr="004C0A8D">
        <w:rPr>
          <w:rFonts w:ascii="Times New Roman" w:hAnsi="Times New Roman" w:cs="Times New Roman"/>
          <w:sz w:val="24"/>
          <w:szCs w:val="24"/>
        </w:rPr>
        <w:t xml:space="preserve"> четкое и понятное руководство к ней.</w:t>
      </w:r>
    </w:p>
    <w:p w14:paraId="08BCE116" w14:textId="77777777" w:rsidR="00881BAB" w:rsidRPr="004C0A8D" w:rsidRDefault="00881BAB"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Основной целью проекта является исследование устойчивости водных экосистем к климатическим изменениям в Арктике.</w:t>
      </w:r>
    </w:p>
    <w:p w14:paraId="5113C6A8" w14:textId="666783BB" w:rsidR="000F3F58" w:rsidRPr="004C0A8D" w:rsidRDefault="00881BAB"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Несмотря на довольно хорошо развитые методы оценки устойчивости водных экосистем к разного рода воздействиям, до сих пор слабо изучен механизм адаптации применительно к арктическим водоемам со спецификой генезиса озерных котловин и подстилающей поверхности. Нет оценок влияния талика на биогеохимические процессы водоемов и экосистему, в целом. Чаще всего талики рассматриваются лишь в процессах теплообмена и теплопереноса, существуют оценки изменения таликов при климатических флуктуациях.</w:t>
      </w:r>
      <w:r w:rsidR="008860A9" w:rsidRPr="008860A9">
        <w:rPr>
          <w:rFonts w:ascii="Times New Roman" w:hAnsi="Times New Roman" w:cs="Times New Roman"/>
          <w:color w:val="000000"/>
          <w:sz w:val="24"/>
          <w:szCs w:val="24"/>
        </w:rPr>
        <w:t xml:space="preserve"> </w:t>
      </w:r>
      <w:r w:rsidR="008860A9" w:rsidRPr="002F20C1">
        <w:rPr>
          <w:rFonts w:ascii="Times New Roman" w:hAnsi="Times New Roman" w:cs="Times New Roman"/>
          <w:color w:val="000000"/>
          <w:sz w:val="24"/>
          <w:szCs w:val="24"/>
        </w:rPr>
        <w:t>[</w:t>
      </w:r>
      <w:r w:rsidR="008860A9">
        <w:rPr>
          <w:rFonts w:ascii="Times New Roman" w:hAnsi="Times New Roman" w:cs="Times New Roman"/>
          <w:color w:val="000000"/>
          <w:sz w:val="24"/>
          <w:szCs w:val="24"/>
        </w:rPr>
        <w:t>3,13,28,34</w:t>
      </w:r>
      <w:r w:rsidR="008860A9" w:rsidRPr="002F20C1">
        <w:rPr>
          <w:rFonts w:ascii="Times New Roman" w:hAnsi="Times New Roman" w:cs="Times New Roman"/>
          <w:color w:val="000000"/>
          <w:sz w:val="24"/>
          <w:szCs w:val="24"/>
        </w:rPr>
        <w:t>]</w:t>
      </w:r>
    </w:p>
    <w:p w14:paraId="1702323B" w14:textId="77777777" w:rsidR="000F3F58" w:rsidRPr="004C0A8D" w:rsidRDefault="000F3F58" w:rsidP="003C0FDB">
      <w:pPr>
        <w:spacing w:after="160" w:line="259" w:lineRule="auto"/>
        <w:ind w:right="283"/>
        <w:rPr>
          <w:rFonts w:ascii="Times New Roman" w:hAnsi="Times New Roman" w:cs="Times New Roman"/>
          <w:sz w:val="24"/>
          <w:szCs w:val="24"/>
        </w:rPr>
      </w:pPr>
      <w:r w:rsidRPr="004C0A8D">
        <w:rPr>
          <w:rFonts w:ascii="Times New Roman" w:hAnsi="Times New Roman" w:cs="Times New Roman"/>
          <w:sz w:val="24"/>
          <w:szCs w:val="24"/>
        </w:rPr>
        <w:br w:type="page"/>
      </w:r>
    </w:p>
    <w:p w14:paraId="12D1D6EE" w14:textId="36AC94E1" w:rsidR="000F3F58" w:rsidRDefault="0002364E" w:rsidP="003C0FDB">
      <w:pPr>
        <w:pStyle w:val="12"/>
        <w:ind w:right="283"/>
        <w:rPr>
          <w:color w:val="auto"/>
          <w:sz w:val="24"/>
          <w:szCs w:val="24"/>
        </w:rPr>
      </w:pPr>
      <w:bookmarkStart w:id="15" w:name="_Toc69746284"/>
      <w:bookmarkStart w:id="16" w:name="_Toc105246992"/>
      <w:r w:rsidRPr="00E77F11">
        <w:rPr>
          <w:color w:val="auto"/>
          <w:sz w:val="24"/>
          <w:szCs w:val="24"/>
        </w:rPr>
        <w:lastRenderedPageBreak/>
        <w:t>Глава</w:t>
      </w:r>
      <w:r w:rsidR="000F3F58" w:rsidRPr="00E77F11">
        <w:rPr>
          <w:color w:val="auto"/>
          <w:sz w:val="24"/>
          <w:szCs w:val="24"/>
        </w:rPr>
        <w:t xml:space="preserve"> </w:t>
      </w:r>
      <w:r w:rsidRPr="00E77F11">
        <w:rPr>
          <w:color w:val="auto"/>
          <w:sz w:val="24"/>
          <w:szCs w:val="24"/>
        </w:rPr>
        <w:t>3</w:t>
      </w:r>
      <w:r w:rsidR="000F3F58" w:rsidRPr="00E77F11">
        <w:rPr>
          <w:color w:val="auto"/>
          <w:sz w:val="24"/>
          <w:szCs w:val="24"/>
        </w:rPr>
        <w:t xml:space="preserve">. </w:t>
      </w:r>
      <w:bookmarkEnd w:id="15"/>
      <w:r w:rsidR="004B377A" w:rsidRPr="00E77F11">
        <w:rPr>
          <w:color w:val="auto"/>
          <w:sz w:val="24"/>
          <w:szCs w:val="24"/>
        </w:rPr>
        <w:t>Управление данными и геоинформационная поддержка проекта “Адаптация арктических водных экосистем к изменению климата и антропогенному воздействию”</w:t>
      </w:r>
      <w:bookmarkEnd w:id="16"/>
    </w:p>
    <w:p w14:paraId="649C5EA1" w14:textId="4A2A4A3E" w:rsidR="00793476" w:rsidRPr="00D55ABC" w:rsidRDefault="00793476" w:rsidP="00793476">
      <w:pPr>
        <w:pStyle w:val="2"/>
        <w:spacing w:before="0" w:line="360" w:lineRule="auto"/>
        <w:ind w:right="283" w:firstLine="709"/>
        <w:jc w:val="both"/>
        <w:rPr>
          <w:rFonts w:ascii="Times New Roman" w:hAnsi="Times New Roman" w:cs="Times New Roman"/>
          <w:b/>
          <w:bCs/>
          <w:color w:val="auto"/>
          <w:sz w:val="24"/>
          <w:szCs w:val="24"/>
        </w:rPr>
      </w:pPr>
      <w:bookmarkStart w:id="17" w:name="_Toc105246993"/>
      <w:r w:rsidRPr="00E77F11">
        <w:rPr>
          <w:rFonts w:ascii="Times New Roman" w:hAnsi="Times New Roman" w:cs="Times New Roman"/>
          <w:b/>
          <w:bCs/>
          <w:color w:val="auto"/>
          <w:sz w:val="24"/>
          <w:szCs w:val="24"/>
        </w:rPr>
        <w:t>3.1.</w:t>
      </w:r>
      <w:r w:rsidRPr="00E77F11">
        <w:rPr>
          <w:rFonts w:ascii="Times New Roman" w:hAnsi="Times New Roman" w:cs="Times New Roman"/>
          <w:b/>
          <w:bCs/>
          <w:color w:val="auto"/>
          <w:sz w:val="24"/>
          <w:szCs w:val="24"/>
        </w:rPr>
        <w:tab/>
      </w:r>
      <w:proofErr w:type="spellStart"/>
      <w:r w:rsidR="00D55ABC" w:rsidRPr="00D55ABC">
        <w:rPr>
          <w:rFonts w:ascii="Times New Roman" w:hAnsi="Times New Roman" w:cs="Times New Roman"/>
          <w:b/>
          <w:bCs/>
          <w:color w:val="000000"/>
          <w:sz w:val="24"/>
          <w:szCs w:val="24"/>
          <w:shd w:val="clear" w:color="auto" w:fill="FFFFFF"/>
        </w:rPr>
        <w:t>Теоритические</w:t>
      </w:r>
      <w:proofErr w:type="spellEnd"/>
      <w:r w:rsidR="00D55ABC" w:rsidRPr="00D55ABC">
        <w:rPr>
          <w:rFonts w:ascii="Times New Roman" w:hAnsi="Times New Roman" w:cs="Times New Roman"/>
          <w:b/>
          <w:bCs/>
          <w:color w:val="000000"/>
          <w:sz w:val="24"/>
          <w:szCs w:val="24"/>
          <w:shd w:val="clear" w:color="auto" w:fill="FFFFFF"/>
        </w:rPr>
        <w:t xml:space="preserve"> аспекты управления базами данных</w:t>
      </w:r>
      <w:bookmarkEnd w:id="17"/>
    </w:p>
    <w:p w14:paraId="354E36A5" w14:textId="77777777" w:rsidR="003A754D" w:rsidRDefault="003A754D" w:rsidP="003A754D">
      <w:pPr>
        <w:spacing w:after="0" w:line="360" w:lineRule="auto"/>
        <w:ind w:right="284" w:firstLine="709"/>
        <w:jc w:val="both"/>
        <w:rPr>
          <w:rFonts w:ascii="Times New Roman" w:hAnsi="Times New Roman" w:cs="Times New Roman"/>
          <w:sz w:val="24"/>
          <w:szCs w:val="24"/>
        </w:rPr>
      </w:pPr>
      <w:r w:rsidRPr="003A754D">
        <w:rPr>
          <w:rFonts w:ascii="Times New Roman" w:hAnsi="Times New Roman" w:cs="Times New Roman"/>
          <w:sz w:val="24"/>
          <w:szCs w:val="24"/>
        </w:rPr>
        <w:t>База данных — это упорядоченный набор структурированной информации или данных, которые обычно хранятся в электронном виде в компьютерной системе. База данных обычно управляется системой управления базами данных (СУБД). Данные вместе с СУБД, а также приложения, которые с ними связаны, называются системой баз данных, или, для краткости, просто базой данных.</w:t>
      </w:r>
      <w:r>
        <w:rPr>
          <w:rFonts w:ascii="Times New Roman" w:hAnsi="Times New Roman" w:cs="Times New Roman"/>
          <w:sz w:val="24"/>
          <w:szCs w:val="24"/>
        </w:rPr>
        <w:t xml:space="preserve"> </w:t>
      </w:r>
    </w:p>
    <w:p w14:paraId="06A02B04" w14:textId="7A408138" w:rsidR="002405DA" w:rsidRPr="003A754D" w:rsidRDefault="003A754D" w:rsidP="003A754D">
      <w:pPr>
        <w:spacing w:after="0" w:line="360" w:lineRule="auto"/>
        <w:ind w:right="284" w:firstLine="709"/>
        <w:jc w:val="both"/>
        <w:rPr>
          <w:rFonts w:ascii="Times New Roman" w:hAnsi="Times New Roman" w:cs="Times New Roman"/>
          <w:sz w:val="24"/>
          <w:szCs w:val="24"/>
        </w:rPr>
      </w:pPr>
      <w:r w:rsidRPr="003A754D">
        <w:rPr>
          <w:rFonts w:ascii="Times New Roman" w:hAnsi="Times New Roman" w:cs="Times New Roman"/>
          <w:sz w:val="24"/>
          <w:szCs w:val="24"/>
        </w:rPr>
        <w:t xml:space="preserve">Данные в наиболее распространенных типах современных баз данных обычно хранятся в виде строк и </w:t>
      </w:r>
      <w:r w:rsidR="00EC1E19" w:rsidRPr="003A754D">
        <w:rPr>
          <w:rFonts w:ascii="Times New Roman" w:hAnsi="Times New Roman" w:cs="Times New Roman"/>
          <w:sz w:val="24"/>
          <w:szCs w:val="24"/>
        </w:rPr>
        <w:t>столбцов,</w:t>
      </w:r>
      <w:r w:rsidRPr="003A754D">
        <w:rPr>
          <w:rFonts w:ascii="Times New Roman" w:hAnsi="Times New Roman" w:cs="Times New Roman"/>
          <w:sz w:val="24"/>
          <w:szCs w:val="24"/>
        </w:rPr>
        <w:t xml:space="preserve"> формирующих таблицу. Этими данными можно легко управлять, изменять, обновлять, контролировать и упорядочивать. В большинстве баз данных для записи и запросов данных используется язык структурированных запросов (SQL).</w:t>
      </w:r>
    </w:p>
    <w:p w14:paraId="34160C56" w14:textId="5F0451A9" w:rsidR="003A754D" w:rsidRPr="003A754D" w:rsidRDefault="003A754D" w:rsidP="003A754D">
      <w:pPr>
        <w:spacing w:after="0" w:line="360" w:lineRule="auto"/>
        <w:ind w:right="284" w:firstLine="709"/>
        <w:jc w:val="both"/>
        <w:rPr>
          <w:rFonts w:ascii="Times New Roman" w:hAnsi="Times New Roman" w:cs="Times New Roman"/>
          <w:sz w:val="24"/>
          <w:szCs w:val="24"/>
        </w:rPr>
      </w:pPr>
      <w:r w:rsidRPr="003A754D">
        <w:rPr>
          <w:rFonts w:ascii="Times New Roman" w:hAnsi="Times New Roman" w:cs="Times New Roman"/>
          <w:sz w:val="24"/>
          <w:szCs w:val="24"/>
        </w:rPr>
        <w:t>SQL — это язык программирования, используемый в большинстве реляционных баз данных для запросов, обработки и определения данных, а также контроля доступа. SQL был разработан в IBM в 1970-х годах. Со временем у стандарта SQL ANSI появились многочисленные расширения, разработанные такими компаниями как IBM, Oracle и Microsoft. Хотя в настоящее время SQL все еще широко используется, начали появляться новые языки программирования запросов.</w:t>
      </w:r>
    </w:p>
    <w:p w14:paraId="43BDB01D" w14:textId="411D32B8" w:rsidR="003A754D" w:rsidRPr="003A754D" w:rsidRDefault="003A754D" w:rsidP="003A754D">
      <w:pPr>
        <w:spacing w:after="0" w:line="360" w:lineRule="auto"/>
        <w:ind w:right="284" w:firstLine="709"/>
        <w:jc w:val="both"/>
        <w:rPr>
          <w:rFonts w:ascii="Times New Roman" w:hAnsi="Times New Roman" w:cs="Times New Roman"/>
          <w:sz w:val="24"/>
          <w:szCs w:val="24"/>
        </w:rPr>
      </w:pPr>
      <w:r w:rsidRPr="003A754D">
        <w:rPr>
          <w:rFonts w:ascii="Times New Roman" w:hAnsi="Times New Roman" w:cs="Times New Roman"/>
          <w:sz w:val="24"/>
          <w:szCs w:val="24"/>
        </w:rPr>
        <w:t xml:space="preserve">Базы данных значительно изменились с момента их появления в начале 1960-х годов. Исходными системами, которые использовались для хранения и обработки данных, были навигационные базы данных – например, иерархические базы данных (которые опирались на древовидную модель и допускали только отношение «один-ко-многим») и базы данных с сетевой структурой (более гибкая модель, допускающая множественные отношения). Несмотря на простоту, эти ранние системы были негибкими. В 1980-х годах стали популярными реляционные базы данных, в 1990-х годах за ними последовали объектно-ориентированные базы данных. Совсем недавно вследствие роста Интернета и возникновения необходимости анализа неструктурированных данных появились базы данных </w:t>
      </w:r>
      <w:proofErr w:type="spellStart"/>
      <w:r w:rsidRPr="003A754D">
        <w:rPr>
          <w:rFonts w:ascii="Times New Roman" w:hAnsi="Times New Roman" w:cs="Times New Roman"/>
          <w:sz w:val="24"/>
          <w:szCs w:val="24"/>
        </w:rPr>
        <w:t>NoSQL</w:t>
      </w:r>
      <w:proofErr w:type="spellEnd"/>
      <w:r w:rsidRPr="003A754D">
        <w:rPr>
          <w:rFonts w:ascii="Times New Roman" w:hAnsi="Times New Roman" w:cs="Times New Roman"/>
          <w:sz w:val="24"/>
          <w:szCs w:val="24"/>
        </w:rPr>
        <w:t>. В настоящее время облачные базы данных и автономные базы данных открывают новые возможности в отношении способов сбора, хранения, использования данных и управления ими.</w:t>
      </w:r>
    </w:p>
    <w:p w14:paraId="17B6C0AD" w14:textId="77777777" w:rsidR="003A754D" w:rsidRPr="003A754D" w:rsidRDefault="003A754D" w:rsidP="003A754D">
      <w:pPr>
        <w:shd w:val="clear" w:color="auto" w:fill="FFFFFF"/>
        <w:spacing w:after="0" w:line="360" w:lineRule="auto"/>
        <w:ind w:right="284" w:firstLine="709"/>
        <w:jc w:val="both"/>
        <w:rPr>
          <w:rFonts w:ascii="Times New Roman" w:eastAsia="Times New Roman" w:hAnsi="Times New Roman" w:cs="Times New Roman"/>
          <w:color w:val="161513"/>
          <w:sz w:val="24"/>
          <w:szCs w:val="24"/>
          <w:lang w:eastAsia="ru-RU"/>
        </w:rPr>
      </w:pPr>
      <w:r w:rsidRPr="003A754D">
        <w:rPr>
          <w:rFonts w:ascii="Times New Roman" w:eastAsia="Times New Roman" w:hAnsi="Times New Roman" w:cs="Times New Roman"/>
          <w:color w:val="161513"/>
          <w:sz w:val="24"/>
          <w:szCs w:val="24"/>
          <w:lang w:eastAsia="ru-RU"/>
        </w:rPr>
        <w:lastRenderedPageBreak/>
        <w:t>Базы данных и электронные таблицы (в частности, Microsoft Excel) предоставляют удобные способы хранения информации. Основные различия между ними заключаются в следующем.</w:t>
      </w:r>
    </w:p>
    <w:p w14:paraId="590A5888" w14:textId="77777777" w:rsidR="003A754D" w:rsidRPr="003A754D" w:rsidRDefault="003A754D" w:rsidP="003A754D">
      <w:pPr>
        <w:numPr>
          <w:ilvl w:val="0"/>
          <w:numId w:val="18"/>
        </w:numPr>
        <w:shd w:val="clear" w:color="auto" w:fill="FFFFFF"/>
        <w:spacing w:after="0" w:line="360" w:lineRule="auto"/>
        <w:ind w:left="0" w:right="284" w:firstLine="709"/>
        <w:jc w:val="both"/>
        <w:rPr>
          <w:rFonts w:ascii="Times New Roman" w:eastAsia="Times New Roman" w:hAnsi="Times New Roman" w:cs="Times New Roman"/>
          <w:color w:val="161513"/>
          <w:sz w:val="24"/>
          <w:szCs w:val="24"/>
          <w:lang w:eastAsia="ru-RU"/>
        </w:rPr>
      </w:pPr>
      <w:r w:rsidRPr="003A754D">
        <w:rPr>
          <w:rFonts w:ascii="Times New Roman" w:eastAsia="Times New Roman" w:hAnsi="Times New Roman" w:cs="Times New Roman"/>
          <w:color w:val="161513"/>
          <w:sz w:val="24"/>
          <w:szCs w:val="24"/>
          <w:lang w:eastAsia="ru-RU"/>
        </w:rPr>
        <w:t>Способ хранения и обработки данных</w:t>
      </w:r>
    </w:p>
    <w:p w14:paraId="7CF32F45" w14:textId="77777777" w:rsidR="003A754D" w:rsidRPr="003A754D" w:rsidRDefault="003A754D" w:rsidP="003A754D">
      <w:pPr>
        <w:numPr>
          <w:ilvl w:val="0"/>
          <w:numId w:val="18"/>
        </w:numPr>
        <w:shd w:val="clear" w:color="auto" w:fill="FFFFFF"/>
        <w:spacing w:after="0" w:line="360" w:lineRule="auto"/>
        <w:ind w:left="0" w:right="284" w:firstLine="709"/>
        <w:jc w:val="both"/>
        <w:rPr>
          <w:rFonts w:ascii="Times New Roman" w:eastAsia="Times New Roman" w:hAnsi="Times New Roman" w:cs="Times New Roman"/>
          <w:color w:val="161513"/>
          <w:sz w:val="24"/>
          <w:szCs w:val="24"/>
          <w:lang w:eastAsia="ru-RU"/>
        </w:rPr>
      </w:pPr>
      <w:r w:rsidRPr="003A754D">
        <w:rPr>
          <w:rFonts w:ascii="Times New Roman" w:eastAsia="Times New Roman" w:hAnsi="Times New Roman" w:cs="Times New Roman"/>
          <w:color w:val="161513"/>
          <w:sz w:val="24"/>
          <w:szCs w:val="24"/>
          <w:lang w:eastAsia="ru-RU"/>
        </w:rPr>
        <w:t>Полномочия доступа к данным</w:t>
      </w:r>
    </w:p>
    <w:p w14:paraId="1869706A" w14:textId="77777777" w:rsidR="003A754D" w:rsidRPr="003A754D" w:rsidRDefault="003A754D" w:rsidP="003A754D">
      <w:pPr>
        <w:numPr>
          <w:ilvl w:val="0"/>
          <w:numId w:val="18"/>
        </w:numPr>
        <w:shd w:val="clear" w:color="auto" w:fill="FFFFFF"/>
        <w:spacing w:after="0" w:line="360" w:lineRule="auto"/>
        <w:ind w:left="0" w:right="284" w:firstLine="709"/>
        <w:jc w:val="both"/>
        <w:rPr>
          <w:rFonts w:ascii="Times New Roman" w:eastAsia="Times New Roman" w:hAnsi="Times New Roman" w:cs="Times New Roman"/>
          <w:color w:val="161513"/>
          <w:sz w:val="24"/>
          <w:szCs w:val="24"/>
          <w:lang w:eastAsia="ru-RU"/>
        </w:rPr>
      </w:pPr>
      <w:r w:rsidRPr="003A754D">
        <w:rPr>
          <w:rFonts w:ascii="Times New Roman" w:eastAsia="Times New Roman" w:hAnsi="Times New Roman" w:cs="Times New Roman"/>
          <w:color w:val="161513"/>
          <w:sz w:val="24"/>
          <w:szCs w:val="24"/>
          <w:lang w:eastAsia="ru-RU"/>
        </w:rPr>
        <w:t>Объем хранения данных</w:t>
      </w:r>
    </w:p>
    <w:p w14:paraId="200A6036" w14:textId="2817A6F9" w:rsidR="003A754D" w:rsidRDefault="003A754D" w:rsidP="003A754D">
      <w:pPr>
        <w:shd w:val="clear" w:color="auto" w:fill="FFFFFF"/>
        <w:spacing w:after="0" w:line="360" w:lineRule="auto"/>
        <w:ind w:right="284" w:firstLine="709"/>
        <w:jc w:val="both"/>
        <w:rPr>
          <w:rFonts w:ascii="Times New Roman" w:eastAsia="Times New Roman" w:hAnsi="Times New Roman" w:cs="Times New Roman"/>
          <w:color w:val="161513"/>
          <w:sz w:val="24"/>
          <w:szCs w:val="24"/>
          <w:lang w:eastAsia="ru-RU"/>
        </w:rPr>
      </w:pPr>
      <w:r w:rsidRPr="003A754D">
        <w:rPr>
          <w:rFonts w:ascii="Times New Roman" w:eastAsia="Times New Roman" w:hAnsi="Times New Roman" w:cs="Times New Roman"/>
          <w:color w:val="161513"/>
          <w:sz w:val="24"/>
          <w:szCs w:val="24"/>
          <w:lang w:eastAsia="ru-RU"/>
        </w:rPr>
        <w:t>Электронные таблицы изначально разрабатывались для одного пользователя, и их свойства отражают это. Они отлично подходят для одного пользователя или небольшого числа пользователей, которым не нужно производить сложные операции с данными. С другой стороны, базы данных предназначены для хранения гораздо больших наборов упорядоченной информации—иногда огромных объемов. Базы данных дают возможность множеству пользователей в одно и то же время быстро и безопасно получать доступ к данным и запрашивать их, используя развитую логику и язык запросов.</w:t>
      </w:r>
    </w:p>
    <w:p w14:paraId="431281D6" w14:textId="577A1E88" w:rsidR="00962644" w:rsidRPr="00962644" w:rsidRDefault="00962644" w:rsidP="00962644">
      <w:pPr>
        <w:shd w:val="clear" w:color="auto" w:fill="FFFFFF"/>
        <w:spacing w:after="0" w:line="360" w:lineRule="auto"/>
        <w:ind w:right="284" w:firstLine="709"/>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Существует множество различных типов баз данных. Выбор наилучшей базы данных для конкретной компании зависит от того, как она намеревается использовать данные:</w:t>
      </w:r>
    </w:p>
    <w:p w14:paraId="39511453" w14:textId="77777777" w:rsidR="00962644" w:rsidRPr="00962644" w:rsidRDefault="00962644" w:rsidP="00962644">
      <w:pPr>
        <w:pStyle w:val="a5"/>
        <w:numPr>
          <w:ilvl w:val="0"/>
          <w:numId w:val="19"/>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Реляционные базы данных стали преобладать в 1980-х годах. Данные в реляционной базе организованы в виде таблиц, состоящих из столбцов и строк. Реляционная СУБД обеспечивает быстрый и эффективный доступ к структурированной информации.</w:t>
      </w:r>
    </w:p>
    <w:p w14:paraId="0E8CBF1D" w14:textId="0CC276FF" w:rsidR="00962644" w:rsidRPr="00962644" w:rsidRDefault="00962644" w:rsidP="00962644">
      <w:pPr>
        <w:pStyle w:val="a5"/>
        <w:numPr>
          <w:ilvl w:val="0"/>
          <w:numId w:val="19"/>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Объектно-ориентированные базы данных. Информация в объектно-ориентированной базе данных представлена в форме объекта, как в объектно-ориентированном программировании.</w:t>
      </w:r>
    </w:p>
    <w:p w14:paraId="488C6F76" w14:textId="77777777" w:rsidR="00962644" w:rsidRPr="00962644" w:rsidRDefault="00962644" w:rsidP="00962644">
      <w:pPr>
        <w:pStyle w:val="a5"/>
        <w:numPr>
          <w:ilvl w:val="0"/>
          <w:numId w:val="19"/>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Распределенная база данных состоит из двух или более частей, расположенных на разных серверах. Такая база данных может храниться на нескольких компьютерах.</w:t>
      </w:r>
    </w:p>
    <w:p w14:paraId="3FA8ED05" w14:textId="77777777" w:rsidR="00962644" w:rsidRDefault="00962644" w:rsidP="00962644">
      <w:pPr>
        <w:pStyle w:val="a5"/>
        <w:numPr>
          <w:ilvl w:val="0"/>
          <w:numId w:val="19"/>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 xml:space="preserve">Хранилища данных. </w:t>
      </w:r>
      <w:r>
        <w:rPr>
          <w:rFonts w:ascii="Times New Roman" w:eastAsia="Times New Roman" w:hAnsi="Times New Roman" w:cs="Times New Roman"/>
          <w:color w:val="161513"/>
          <w:sz w:val="24"/>
          <w:szCs w:val="24"/>
          <w:lang w:eastAsia="ru-RU"/>
        </w:rPr>
        <w:t>Б</w:t>
      </w:r>
      <w:r w:rsidRPr="00962644">
        <w:rPr>
          <w:rFonts w:ascii="Times New Roman" w:eastAsia="Times New Roman" w:hAnsi="Times New Roman" w:cs="Times New Roman"/>
          <w:color w:val="161513"/>
          <w:sz w:val="24"/>
          <w:szCs w:val="24"/>
          <w:lang w:eastAsia="ru-RU"/>
        </w:rPr>
        <w:t>удучи централизованным репозиторием для данных, хранилище данных представляет собой тип базы данных, специально предназначенной для быстрого выполнения запросов и анализа.</w:t>
      </w:r>
    </w:p>
    <w:p w14:paraId="219A07EB" w14:textId="2D2E7852" w:rsidR="00962644" w:rsidRDefault="00962644" w:rsidP="00962644">
      <w:pPr>
        <w:pStyle w:val="a5"/>
        <w:numPr>
          <w:ilvl w:val="0"/>
          <w:numId w:val="19"/>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 xml:space="preserve">База данных </w:t>
      </w:r>
      <w:proofErr w:type="spellStart"/>
      <w:r w:rsidRPr="00962644">
        <w:rPr>
          <w:rFonts w:ascii="Times New Roman" w:eastAsia="Times New Roman" w:hAnsi="Times New Roman" w:cs="Times New Roman"/>
          <w:color w:val="161513"/>
          <w:sz w:val="24"/>
          <w:szCs w:val="24"/>
          <w:lang w:eastAsia="ru-RU"/>
        </w:rPr>
        <w:t>NoSQL</w:t>
      </w:r>
      <w:proofErr w:type="spellEnd"/>
      <w:r w:rsidRPr="00962644">
        <w:rPr>
          <w:rFonts w:ascii="Times New Roman" w:eastAsia="Times New Roman" w:hAnsi="Times New Roman" w:cs="Times New Roman"/>
          <w:color w:val="161513"/>
          <w:sz w:val="24"/>
          <w:szCs w:val="24"/>
          <w:lang w:eastAsia="ru-RU"/>
        </w:rPr>
        <w:t xml:space="preserve">, или </w:t>
      </w:r>
      <w:proofErr w:type="spellStart"/>
      <w:r w:rsidRPr="00962644">
        <w:rPr>
          <w:rFonts w:ascii="Times New Roman" w:eastAsia="Times New Roman" w:hAnsi="Times New Roman" w:cs="Times New Roman"/>
          <w:color w:val="161513"/>
          <w:sz w:val="24"/>
          <w:szCs w:val="24"/>
          <w:lang w:eastAsia="ru-RU"/>
        </w:rPr>
        <w:t>нереляционная</w:t>
      </w:r>
      <w:proofErr w:type="spellEnd"/>
      <w:r w:rsidRPr="00962644">
        <w:rPr>
          <w:rFonts w:ascii="Times New Roman" w:eastAsia="Times New Roman" w:hAnsi="Times New Roman" w:cs="Times New Roman"/>
          <w:color w:val="161513"/>
          <w:sz w:val="24"/>
          <w:szCs w:val="24"/>
          <w:lang w:eastAsia="ru-RU"/>
        </w:rPr>
        <w:t xml:space="preserve"> база данных, дает возможность хранить и обрабатывать неструктурированные или слабоструктурированные данные (в отличие от реляционной базы данных, задающей структуру содержащихся в ней данных). Популярность баз данных </w:t>
      </w:r>
      <w:proofErr w:type="spellStart"/>
      <w:r w:rsidRPr="00962644">
        <w:rPr>
          <w:rFonts w:ascii="Times New Roman" w:eastAsia="Times New Roman" w:hAnsi="Times New Roman" w:cs="Times New Roman"/>
          <w:color w:val="161513"/>
          <w:sz w:val="24"/>
          <w:szCs w:val="24"/>
          <w:lang w:eastAsia="ru-RU"/>
        </w:rPr>
        <w:t>NoSQL</w:t>
      </w:r>
      <w:proofErr w:type="spellEnd"/>
      <w:r w:rsidRPr="00962644">
        <w:rPr>
          <w:rFonts w:ascii="Times New Roman" w:eastAsia="Times New Roman" w:hAnsi="Times New Roman" w:cs="Times New Roman"/>
          <w:color w:val="161513"/>
          <w:sz w:val="24"/>
          <w:szCs w:val="24"/>
          <w:lang w:eastAsia="ru-RU"/>
        </w:rPr>
        <w:t xml:space="preserve"> растет по мере распространения и усложнения веб-приложений.</w:t>
      </w:r>
    </w:p>
    <w:p w14:paraId="0689F669" w14:textId="77777777" w:rsidR="00962644" w:rsidRDefault="00962644" w:rsidP="00962644">
      <w:pPr>
        <w:pStyle w:val="a5"/>
        <w:numPr>
          <w:ilvl w:val="0"/>
          <w:numId w:val="19"/>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proofErr w:type="spellStart"/>
      <w:r w:rsidRPr="00962644">
        <w:rPr>
          <w:rFonts w:ascii="Times New Roman" w:eastAsia="Times New Roman" w:hAnsi="Times New Roman" w:cs="Times New Roman"/>
          <w:color w:val="161513"/>
          <w:sz w:val="24"/>
          <w:szCs w:val="24"/>
          <w:lang w:eastAsia="ru-RU"/>
        </w:rPr>
        <w:lastRenderedPageBreak/>
        <w:t>Графовая</w:t>
      </w:r>
      <w:proofErr w:type="spellEnd"/>
      <w:r w:rsidRPr="00962644">
        <w:rPr>
          <w:rFonts w:ascii="Times New Roman" w:eastAsia="Times New Roman" w:hAnsi="Times New Roman" w:cs="Times New Roman"/>
          <w:color w:val="161513"/>
          <w:sz w:val="24"/>
          <w:szCs w:val="24"/>
          <w:lang w:eastAsia="ru-RU"/>
        </w:rPr>
        <w:t xml:space="preserve"> база данных хранит данные в контексте сущностей и связей между сущностями.</w:t>
      </w:r>
    </w:p>
    <w:p w14:paraId="692DE398" w14:textId="2199060B" w:rsidR="00962644" w:rsidRPr="00962644" w:rsidRDefault="00962644" w:rsidP="00962644">
      <w:pPr>
        <w:pStyle w:val="a5"/>
        <w:numPr>
          <w:ilvl w:val="0"/>
          <w:numId w:val="19"/>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Базы данных OLTP. База данных OLTP — это база данных, предназначенная для выполнения бизнес-транзакций, выполняемых множеством пользователей.</w:t>
      </w:r>
    </w:p>
    <w:p w14:paraId="16EEA1CF" w14:textId="06898BD2" w:rsidR="00962644" w:rsidRPr="00962644" w:rsidRDefault="00962644" w:rsidP="00962644">
      <w:pPr>
        <w:shd w:val="clear" w:color="auto" w:fill="FFFFFF"/>
        <w:spacing w:after="0" w:line="360" w:lineRule="auto"/>
        <w:ind w:right="284" w:firstLine="709"/>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Это лишь некоторые из десятков типов баз данных, используемых в настоящее время. Другие, менее распространенные базы данных, предназначены для очень специфических научных, финансовых и иных задач. Помимо появления новых типов, базы данных развиваются в абсолютно новых направлениях — изменяются подходы к разработке технологий, происходят значительные сдвиги, такие как внедрение облачных технологий и автоматизации. В частности, в последнее время появились следующие базы данных.</w:t>
      </w:r>
    </w:p>
    <w:p w14:paraId="1ED9510D" w14:textId="77777777" w:rsidR="00962644" w:rsidRDefault="00962644" w:rsidP="00EC1E19">
      <w:pPr>
        <w:pStyle w:val="a5"/>
        <w:numPr>
          <w:ilvl w:val="0"/>
          <w:numId w:val="19"/>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 xml:space="preserve">Базы данных с открытым исходным кодом. Такие базы данных имеют открытый исходный код и могут управляться средствами как SQL, так и </w:t>
      </w:r>
      <w:proofErr w:type="spellStart"/>
      <w:r w:rsidRPr="00962644">
        <w:rPr>
          <w:rFonts w:ascii="Times New Roman" w:eastAsia="Times New Roman" w:hAnsi="Times New Roman" w:cs="Times New Roman"/>
          <w:color w:val="161513"/>
          <w:sz w:val="24"/>
          <w:szCs w:val="24"/>
          <w:lang w:eastAsia="ru-RU"/>
        </w:rPr>
        <w:t>NoSQL</w:t>
      </w:r>
      <w:proofErr w:type="spellEnd"/>
      <w:r w:rsidRPr="00962644">
        <w:rPr>
          <w:rFonts w:ascii="Times New Roman" w:eastAsia="Times New Roman" w:hAnsi="Times New Roman" w:cs="Times New Roman"/>
          <w:color w:val="161513"/>
          <w:sz w:val="24"/>
          <w:szCs w:val="24"/>
          <w:lang w:eastAsia="ru-RU"/>
        </w:rPr>
        <w:t>.</w:t>
      </w:r>
    </w:p>
    <w:p w14:paraId="5869C0D0" w14:textId="1ACA94F3" w:rsidR="00962644" w:rsidRPr="00962644" w:rsidRDefault="00962644" w:rsidP="00EC1E19">
      <w:pPr>
        <w:pStyle w:val="a5"/>
        <w:numPr>
          <w:ilvl w:val="0"/>
          <w:numId w:val="19"/>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r w:rsidRPr="00962644">
        <w:rPr>
          <w:rFonts w:ascii="Times New Roman" w:eastAsia="Times New Roman" w:hAnsi="Times New Roman" w:cs="Times New Roman"/>
          <w:color w:val="161513"/>
          <w:sz w:val="24"/>
          <w:szCs w:val="24"/>
          <w:lang w:eastAsia="ru-RU"/>
        </w:rPr>
        <w:t>Облачная база данных представляет собой набор структурированных или неструктурированных данных, размещенный на частной, публичной или гибридной платформе облачных вычислений. Существует два типа моделей облачных баз данных: традиционная база данных и база данных как услуга (</w:t>
      </w:r>
      <w:proofErr w:type="spellStart"/>
      <w:r w:rsidRPr="00962644">
        <w:rPr>
          <w:rFonts w:ascii="Times New Roman" w:eastAsia="Times New Roman" w:hAnsi="Times New Roman" w:cs="Times New Roman"/>
          <w:color w:val="161513"/>
          <w:sz w:val="24"/>
          <w:szCs w:val="24"/>
          <w:lang w:eastAsia="ru-RU"/>
        </w:rPr>
        <w:t>DBaaS</w:t>
      </w:r>
      <w:proofErr w:type="spellEnd"/>
      <w:r w:rsidRPr="00962644">
        <w:rPr>
          <w:rFonts w:ascii="Times New Roman" w:eastAsia="Times New Roman" w:hAnsi="Times New Roman" w:cs="Times New Roman"/>
          <w:color w:val="161513"/>
          <w:sz w:val="24"/>
          <w:szCs w:val="24"/>
          <w:lang w:eastAsia="ru-RU"/>
        </w:rPr>
        <w:t xml:space="preserve">). В модели </w:t>
      </w:r>
      <w:proofErr w:type="spellStart"/>
      <w:r w:rsidRPr="00962644">
        <w:rPr>
          <w:rFonts w:ascii="Times New Roman" w:eastAsia="Times New Roman" w:hAnsi="Times New Roman" w:cs="Times New Roman"/>
          <w:color w:val="161513"/>
          <w:sz w:val="24"/>
          <w:szCs w:val="24"/>
          <w:lang w:eastAsia="ru-RU"/>
        </w:rPr>
        <w:t>DBaaS</w:t>
      </w:r>
      <w:proofErr w:type="spellEnd"/>
      <w:r w:rsidRPr="00962644">
        <w:rPr>
          <w:rFonts w:ascii="Times New Roman" w:eastAsia="Times New Roman" w:hAnsi="Times New Roman" w:cs="Times New Roman"/>
          <w:color w:val="161513"/>
          <w:sz w:val="24"/>
          <w:szCs w:val="24"/>
          <w:lang w:eastAsia="ru-RU"/>
        </w:rPr>
        <w:t xml:space="preserve"> административные задачи и обслуживание выполняются поставщиком облачных услуг.</w:t>
      </w:r>
    </w:p>
    <w:p w14:paraId="6C16E000" w14:textId="77777777" w:rsidR="00962644" w:rsidRPr="00962644" w:rsidRDefault="00962644" w:rsidP="00EC1E19">
      <w:pPr>
        <w:pStyle w:val="a5"/>
        <w:numPr>
          <w:ilvl w:val="0"/>
          <w:numId w:val="20"/>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proofErr w:type="spellStart"/>
      <w:r w:rsidRPr="00962644">
        <w:rPr>
          <w:rFonts w:ascii="Times New Roman" w:eastAsia="Times New Roman" w:hAnsi="Times New Roman" w:cs="Times New Roman"/>
          <w:color w:val="161513"/>
          <w:sz w:val="24"/>
          <w:szCs w:val="24"/>
          <w:lang w:eastAsia="ru-RU"/>
        </w:rPr>
        <w:t>Многомодельная</w:t>
      </w:r>
      <w:proofErr w:type="spellEnd"/>
      <w:r w:rsidRPr="00962644">
        <w:rPr>
          <w:rFonts w:ascii="Times New Roman" w:eastAsia="Times New Roman" w:hAnsi="Times New Roman" w:cs="Times New Roman"/>
          <w:color w:val="161513"/>
          <w:sz w:val="24"/>
          <w:szCs w:val="24"/>
          <w:lang w:eastAsia="ru-RU"/>
        </w:rPr>
        <w:t xml:space="preserve"> база данных объединяет разные типы моделей баз данных в единую интегрированную серверную СУБД. Это означает, что она может содержать различные типы данных.</w:t>
      </w:r>
    </w:p>
    <w:p w14:paraId="182F836E" w14:textId="0C1797C4" w:rsidR="003A754D" w:rsidRPr="00EC1E19" w:rsidRDefault="00962644" w:rsidP="003A754D">
      <w:pPr>
        <w:pStyle w:val="a5"/>
        <w:numPr>
          <w:ilvl w:val="0"/>
          <w:numId w:val="20"/>
        </w:numPr>
        <w:shd w:val="clear" w:color="auto" w:fill="FFFFFF"/>
        <w:spacing w:after="0" w:line="360" w:lineRule="auto"/>
        <w:ind w:left="0" w:right="284" w:firstLine="567"/>
        <w:jc w:val="both"/>
        <w:rPr>
          <w:rFonts w:ascii="Times New Roman" w:eastAsia="Times New Roman" w:hAnsi="Times New Roman" w:cs="Times New Roman"/>
          <w:color w:val="161513"/>
          <w:sz w:val="24"/>
          <w:szCs w:val="24"/>
          <w:lang w:eastAsia="ru-RU"/>
        </w:rPr>
      </w:pPr>
      <w:r w:rsidRPr="00EC1E19">
        <w:rPr>
          <w:rFonts w:ascii="Times New Roman" w:eastAsia="Times New Roman" w:hAnsi="Times New Roman" w:cs="Times New Roman"/>
          <w:color w:val="161513"/>
          <w:sz w:val="24"/>
          <w:szCs w:val="24"/>
          <w:lang w:eastAsia="ru-RU"/>
        </w:rPr>
        <w:t>Базы данных документов/JSON</w:t>
      </w:r>
      <w:r w:rsidR="00EC1E19" w:rsidRPr="00EC1E19">
        <w:rPr>
          <w:rFonts w:ascii="Times New Roman" w:eastAsia="Times New Roman" w:hAnsi="Times New Roman" w:cs="Times New Roman"/>
          <w:color w:val="161513"/>
          <w:sz w:val="24"/>
          <w:szCs w:val="24"/>
          <w:lang w:eastAsia="ru-RU"/>
        </w:rPr>
        <w:t xml:space="preserve">. </w:t>
      </w:r>
      <w:r w:rsidRPr="00EC1E19">
        <w:rPr>
          <w:rFonts w:ascii="Times New Roman" w:eastAsia="Times New Roman" w:hAnsi="Times New Roman" w:cs="Times New Roman"/>
          <w:color w:val="161513"/>
          <w:sz w:val="24"/>
          <w:szCs w:val="24"/>
          <w:lang w:eastAsia="ru-RU"/>
        </w:rPr>
        <w:t xml:space="preserve">Базы данных документов предназначены для хранения, извлечения и обработки </w:t>
      </w:r>
      <w:proofErr w:type="spellStart"/>
      <w:r w:rsidRPr="00EC1E19">
        <w:rPr>
          <w:rFonts w:ascii="Times New Roman" w:eastAsia="Times New Roman" w:hAnsi="Times New Roman" w:cs="Times New Roman"/>
          <w:color w:val="161513"/>
          <w:sz w:val="24"/>
          <w:szCs w:val="24"/>
          <w:lang w:eastAsia="ru-RU"/>
        </w:rPr>
        <w:t>документоориентированной</w:t>
      </w:r>
      <w:proofErr w:type="spellEnd"/>
      <w:r w:rsidRPr="00EC1E19">
        <w:rPr>
          <w:rFonts w:ascii="Times New Roman" w:eastAsia="Times New Roman" w:hAnsi="Times New Roman" w:cs="Times New Roman"/>
          <w:color w:val="161513"/>
          <w:sz w:val="24"/>
          <w:szCs w:val="24"/>
          <w:lang w:eastAsia="ru-RU"/>
        </w:rPr>
        <w:t xml:space="preserve"> информации и предоставляют современный способ хранения данных в формате JSON, а не в виде строк и столбцов.</w:t>
      </w:r>
    </w:p>
    <w:p w14:paraId="1420004B" w14:textId="19ED88C3" w:rsidR="00EC1E19" w:rsidRPr="00EC1E19" w:rsidRDefault="00EC1E19" w:rsidP="00EC1E19">
      <w:pPr>
        <w:spacing w:after="0" w:line="360" w:lineRule="auto"/>
        <w:ind w:firstLine="709"/>
        <w:jc w:val="both"/>
        <w:rPr>
          <w:rFonts w:ascii="Times New Roman" w:hAnsi="Times New Roman" w:cs="Times New Roman"/>
          <w:sz w:val="24"/>
          <w:szCs w:val="24"/>
        </w:rPr>
      </w:pPr>
      <w:r w:rsidRPr="00EC1E19">
        <w:rPr>
          <w:rFonts w:ascii="Times New Roman" w:hAnsi="Times New Roman" w:cs="Times New Roman"/>
          <w:sz w:val="24"/>
          <w:szCs w:val="24"/>
        </w:rPr>
        <w:t xml:space="preserve">Для базы данных обычно требуется комплексное программное обеспечение, которое называется системой управления базами данных (СУБД). СУБД служит интерфейсом между базой данных и пользователями или программами, предоставляя пользователям возможность получать и обновлять информацию, а также управлять ее упорядочением и оптимизацией. СУБД обеспечивает контроль и управление данными, позволяя выполнять различные административные операции, такие как мониторинг производительности, настройка, а также резервное копирование и восстановление. В качестве примеров популярного программного обеспечения для управления базами данных, или СУБД, можно </w:t>
      </w:r>
      <w:r w:rsidRPr="00EC1E19">
        <w:rPr>
          <w:rFonts w:ascii="Times New Roman" w:hAnsi="Times New Roman" w:cs="Times New Roman"/>
          <w:sz w:val="24"/>
          <w:szCs w:val="24"/>
        </w:rPr>
        <w:lastRenderedPageBreak/>
        <w:t xml:space="preserve">назвать MySQL, Microsoft Access, Microsoft SQL Server, </w:t>
      </w:r>
      <w:proofErr w:type="spellStart"/>
      <w:r w:rsidRPr="00EC1E19">
        <w:rPr>
          <w:rFonts w:ascii="Times New Roman" w:hAnsi="Times New Roman" w:cs="Times New Roman"/>
          <w:sz w:val="24"/>
          <w:szCs w:val="24"/>
        </w:rPr>
        <w:t>FileMaker</w:t>
      </w:r>
      <w:proofErr w:type="spellEnd"/>
      <w:r w:rsidRPr="00EC1E19">
        <w:rPr>
          <w:rFonts w:ascii="Times New Roman" w:hAnsi="Times New Roman" w:cs="Times New Roman"/>
          <w:sz w:val="24"/>
          <w:szCs w:val="24"/>
        </w:rPr>
        <w:t xml:space="preserve"> Pro, СУБД Oracle Database и </w:t>
      </w:r>
      <w:proofErr w:type="spellStart"/>
      <w:r w:rsidRPr="00EC1E19">
        <w:rPr>
          <w:rFonts w:ascii="Times New Roman" w:hAnsi="Times New Roman" w:cs="Times New Roman"/>
          <w:sz w:val="24"/>
          <w:szCs w:val="24"/>
        </w:rPr>
        <w:t>dBASE</w:t>
      </w:r>
      <w:proofErr w:type="spellEnd"/>
      <w:r w:rsidRPr="00EC1E19">
        <w:rPr>
          <w:rFonts w:ascii="Times New Roman" w:hAnsi="Times New Roman" w:cs="Times New Roman"/>
          <w:sz w:val="24"/>
          <w:szCs w:val="24"/>
        </w:rPr>
        <w:t>.</w:t>
      </w:r>
      <w:r w:rsidR="008860A9" w:rsidRPr="008860A9">
        <w:rPr>
          <w:rFonts w:ascii="Times New Roman" w:hAnsi="Times New Roman" w:cs="Times New Roman"/>
          <w:color w:val="000000"/>
          <w:sz w:val="24"/>
          <w:szCs w:val="24"/>
        </w:rPr>
        <w:t xml:space="preserve"> </w:t>
      </w:r>
      <w:r w:rsidR="008860A9" w:rsidRPr="002F20C1">
        <w:rPr>
          <w:rFonts w:ascii="Times New Roman" w:hAnsi="Times New Roman" w:cs="Times New Roman"/>
          <w:color w:val="000000"/>
          <w:sz w:val="24"/>
          <w:szCs w:val="24"/>
        </w:rPr>
        <w:t>[</w:t>
      </w:r>
      <w:r w:rsidR="008860A9">
        <w:rPr>
          <w:rFonts w:ascii="Times New Roman" w:hAnsi="Times New Roman" w:cs="Times New Roman"/>
          <w:color w:val="000000"/>
          <w:sz w:val="24"/>
          <w:szCs w:val="24"/>
        </w:rPr>
        <w:t>18,19,28,35</w:t>
      </w:r>
      <w:r w:rsidR="008860A9" w:rsidRPr="002F20C1">
        <w:rPr>
          <w:rFonts w:ascii="Times New Roman" w:hAnsi="Times New Roman" w:cs="Times New Roman"/>
          <w:color w:val="000000"/>
          <w:sz w:val="24"/>
          <w:szCs w:val="24"/>
        </w:rPr>
        <w:t>]</w:t>
      </w:r>
    </w:p>
    <w:p w14:paraId="0FDADCBE" w14:textId="3BD63A8A" w:rsidR="00856B32" w:rsidRPr="00E77F11" w:rsidRDefault="004B377A" w:rsidP="00856B32">
      <w:pPr>
        <w:pStyle w:val="2"/>
        <w:spacing w:before="0" w:line="360" w:lineRule="auto"/>
        <w:ind w:right="283" w:firstLine="709"/>
        <w:jc w:val="both"/>
        <w:rPr>
          <w:rFonts w:ascii="Times New Roman" w:hAnsi="Times New Roman" w:cs="Times New Roman"/>
          <w:b/>
          <w:bCs/>
          <w:color w:val="auto"/>
          <w:sz w:val="24"/>
          <w:szCs w:val="24"/>
        </w:rPr>
      </w:pPr>
      <w:bookmarkStart w:id="18" w:name="_Toc105246994"/>
      <w:r w:rsidRPr="00E77F11">
        <w:rPr>
          <w:rFonts w:ascii="Times New Roman" w:hAnsi="Times New Roman" w:cs="Times New Roman"/>
          <w:b/>
          <w:bCs/>
          <w:color w:val="auto"/>
          <w:sz w:val="24"/>
          <w:szCs w:val="24"/>
        </w:rPr>
        <w:t>3.</w:t>
      </w:r>
      <w:r w:rsidR="00EC1E19">
        <w:rPr>
          <w:rFonts w:ascii="Times New Roman" w:hAnsi="Times New Roman" w:cs="Times New Roman"/>
          <w:b/>
          <w:bCs/>
          <w:color w:val="auto"/>
          <w:sz w:val="24"/>
          <w:szCs w:val="24"/>
        </w:rPr>
        <w:t>2</w:t>
      </w:r>
      <w:r w:rsidRPr="00E77F11">
        <w:rPr>
          <w:rFonts w:ascii="Times New Roman" w:hAnsi="Times New Roman" w:cs="Times New Roman"/>
          <w:b/>
          <w:bCs/>
          <w:color w:val="auto"/>
          <w:sz w:val="24"/>
          <w:szCs w:val="24"/>
        </w:rPr>
        <w:t>.</w:t>
      </w:r>
      <w:r w:rsidRPr="00E77F11">
        <w:rPr>
          <w:rFonts w:ascii="Times New Roman" w:hAnsi="Times New Roman" w:cs="Times New Roman"/>
          <w:b/>
          <w:bCs/>
          <w:color w:val="auto"/>
          <w:sz w:val="24"/>
          <w:szCs w:val="24"/>
        </w:rPr>
        <w:tab/>
      </w:r>
      <w:r w:rsidR="00EC1E19">
        <w:rPr>
          <w:rFonts w:ascii="Times New Roman" w:hAnsi="Times New Roman" w:cs="Times New Roman"/>
          <w:b/>
          <w:bCs/>
          <w:color w:val="auto"/>
          <w:sz w:val="24"/>
          <w:szCs w:val="24"/>
        </w:rPr>
        <w:t>Исходная СУБД</w:t>
      </w:r>
      <w:bookmarkEnd w:id="18"/>
    </w:p>
    <w:p w14:paraId="3D6482D8" w14:textId="77777777" w:rsidR="00D7494A" w:rsidRPr="00D7494A" w:rsidRDefault="00D7494A" w:rsidP="00D7494A">
      <w:pPr>
        <w:spacing w:after="0" w:line="360" w:lineRule="auto"/>
        <w:ind w:right="283" w:firstLine="709"/>
        <w:jc w:val="both"/>
        <w:rPr>
          <w:rFonts w:ascii="Times New Roman" w:hAnsi="Times New Roman" w:cs="Times New Roman"/>
          <w:sz w:val="24"/>
          <w:szCs w:val="24"/>
        </w:rPr>
      </w:pPr>
      <w:r w:rsidRPr="00D7494A">
        <w:rPr>
          <w:rFonts w:ascii="Times New Roman" w:hAnsi="Times New Roman" w:cs="Times New Roman"/>
          <w:sz w:val="24"/>
          <w:szCs w:val="24"/>
        </w:rPr>
        <w:t>Первоначально база данных представляла собой совокупность схем и таблиц, содержащих как атрибутивную, так и пространственную геометрическую информацию под управлением MS Access.</w:t>
      </w:r>
    </w:p>
    <w:p w14:paraId="477A5743" w14:textId="714F5A1C" w:rsidR="00856B32" w:rsidRDefault="00D7494A" w:rsidP="00D7494A">
      <w:pPr>
        <w:spacing w:after="0" w:line="360" w:lineRule="auto"/>
        <w:ind w:right="283" w:firstLine="709"/>
        <w:jc w:val="both"/>
        <w:rPr>
          <w:rFonts w:ascii="Times New Roman" w:hAnsi="Times New Roman" w:cs="Times New Roman"/>
          <w:sz w:val="24"/>
          <w:szCs w:val="24"/>
        </w:rPr>
      </w:pPr>
      <w:r w:rsidRPr="00D7494A">
        <w:rPr>
          <w:rFonts w:ascii="Times New Roman" w:hAnsi="Times New Roman" w:cs="Times New Roman"/>
          <w:sz w:val="24"/>
          <w:szCs w:val="24"/>
        </w:rPr>
        <w:t>К сожалению, она имела ряд недостатков – жесткую привязку к одному файлу, усложненную интеграцию с ГИС и т.д.</w:t>
      </w:r>
    </w:p>
    <w:p w14:paraId="022A99FB" w14:textId="77777777" w:rsidR="00D7494A" w:rsidRPr="00D7494A" w:rsidRDefault="00D7494A" w:rsidP="00D7494A">
      <w:pPr>
        <w:spacing w:after="0" w:line="360" w:lineRule="auto"/>
        <w:ind w:right="283" w:firstLine="709"/>
        <w:jc w:val="both"/>
        <w:rPr>
          <w:rFonts w:ascii="Times New Roman" w:hAnsi="Times New Roman" w:cs="Times New Roman"/>
          <w:sz w:val="24"/>
          <w:szCs w:val="24"/>
        </w:rPr>
      </w:pPr>
      <w:r w:rsidRPr="00D7494A">
        <w:rPr>
          <w:rFonts w:ascii="Times New Roman" w:hAnsi="Times New Roman" w:cs="Times New Roman"/>
          <w:sz w:val="24"/>
          <w:szCs w:val="24"/>
        </w:rPr>
        <w:t xml:space="preserve">Для облегчения поставленных задач база была перенесена под управление СУБД </w:t>
      </w:r>
      <w:proofErr w:type="spellStart"/>
      <w:r w:rsidRPr="00D7494A">
        <w:rPr>
          <w:rFonts w:ascii="Times New Roman" w:hAnsi="Times New Roman" w:cs="Times New Roman"/>
          <w:sz w:val="24"/>
          <w:szCs w:val="24"/>
        </w:rPr>
        <w:t>PostgreSQL</w:t>
      </w:r>
      <w:proofErr w:type="spellEnd"/>
      <w:r w:rsidRPr="00D7494A">
        <w:rPr>
          <w:rFonts w:ascii="Times New Roman" w:hAnsi="Times New Roman" w:cs="Times New Roman"/>
          <w:sz w:val="24"/>
          <w:szCs w:val="24"/>
        </w:rPr>
        <w:t>.</w:t>
      </w:r>
    </w:p>
    <w:p w14:paraId="0424A550" w14:textId="77777777" w:rsidR="000F3F58" w:rsidRPr="00002843" w:rsidRDefault="000F3F58" w:rsidP="003C0FDB">
      <w:pPr>
        <w:spacing w:after="0" w:line="360" w:lineRule="auto"/>
        <w:ind w:right="283" w:firstLine="709"/>
        <w:jc w:val="both"/>
        <w:rPr>
          <w:rFonts w:ascii="Times New Roman" w:hAnsi="Times New Roman" w:cs="Times New Roman"/>
          <w:sz w:val="24"/>
          <w:szCs w:val="24"/>
        </w:rPr>
      </w:pPr>
      <w:proofErr w:type="spellStart"/>
      <w:r w:rsidRPr="004C0A8D">
        <w:rPr>
          <w:rFonts w:ascii="Times New Roman" w:hAnsi="Times New Roman" w:cs="Times New Roman"/>
          <w:sz w:val="24"/>
          <w:szCs w:val="24"/>
        </w:rPr>
        <w:t>PostgreSQL</w:t>
      </w:r>
      <w:proofErr w:type="spellEnd"/>
      <w:r w:rsidRPr="004C0A8D">
        <w:rPr>
          <w:rFonts w:ascii="Times New Roman" w:hAnsi="Times New Roman" w:cs="Times New Roman"/>
          <w:sz w:val="24"/>
          <w:szCs w:val="24"/>
        </w:rPr>
        <w:t xml:space="preserve"> – это свободная объектно-реляционная СУБД, поддерживающая большую часть стандарта SQL. С ее помощью можно создавать комплексные запросы, внешние ключи, триггеры, представления, она обеспечивает транзакционную целостность, </w:t>
      </w:r>
      <w:proofErr w:type="spellStart"/>
      <w:r w:rsidRPr="004C0A8D">
        <w:rPr>
          <w:rFonts w:ascii="Times New Roman" w:hAnsi="Times New Roman" w:cs="Times New Roman"/>
          <w:sz w:val="24"/>
          <w:szCs w:val="24"/>
        </w:rPr>
        <w:t>многоверсионное</w:t>
      </w:r>
      <w:proofErr w:type="spellEnd"/>
      <w:r w:rsidRPr="004C0A8D">
        <w:rPr>
          <w:rFonts w:ascii="Times New Roman" w:hAnsi="Times New Roman" w:cs="Times New Roman"/>
          <w:sz w:val="24"/>
          <w:szCs w:val="24"/>
        </w:rPr>
        <w:t xml:space="preserve"> управление параллельным доступом. Важной особенностью является, во-первых, неограниченный размер базы данных, а во-вторых, возможность расширения функционала СУБД </w:t>
      </w:r>
      <w:proofErr w:type="spellStart"/>
      <w:r w:rsidRPr="004C0A8D">
        <w:rPr>
          <w:rFonts w:ascii="Times New Roman" w:hAnsi="Times New Roman" w:cs="Times New Roman"/>
          <w:sz w:val="24"/>
          <w:szCs w:val="24"/>
        </w:rPr>
        <w:t>PostgreSQL</w:t>
      </w:r>
      <w:proofErr w:type="spellEnd"/>
      <w:r w:rsidRPr="004C0A8D">
        <w:rPr>
          <w:rFonts w:ascii="Times New Roman" w:hAnsi="Times New Roman" w:cs="Times New Roman"/>
          <w:sz w:val="24"/>
          <w:szCs w:val="24"/>
        </w:rPr>
        <w:t xml:space="preserve"> путем добавления новых типов данных, функций, операторов.</w:t>
      </w:r>
    </w:p>
    <w:p w14:paraId="0CE6A7B0" w14:textId="77777777" w:rsidR="000F3F58" w:rsidRPr="004C0A8D"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Одной из причин выбора данной СУБД является ее открытый исходный код.</w:t>
      </w:r>
    </w:p>
    <w:p w14:paraId="07BBB234" w14:textId="77777777" w:rsidR="000F3F58" w:rsidRPr="004C0A8D"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В основе </w:t>
      </w:r>
      <w:proofErr w:type="spellStart"/>
      <w:r w:rsidRPr="004C0A8D">
        <w:rPr>
          <w:rFonts w:ascii="Times New Roman" w:hAnsi="Times New Roman" w:cs="Times New Roman"/>
          <w:sz w:val="24"/>
          <w:szCs w:val="24"/>
        </w:rPr>
        <w:t>PostgreSQL</w:t>
      </w:r>
      <w:proofErr w:type="spellEnd"/>
      <w:r w:rsidRPr="004C0A8D">
        <w:rPr>
          <w:rFonts w:ascii="Times New Roman" w:hAnsi="Times New Roman" w:cs="Times New Roman"/>
          <w:sz w:val="24"/>
          <w:szCs w:val="24"/>
        </w:rPr>
        <w:t xml:space="preserve"> лежит стандартная архитектура клиент-сервер. Пользователь обращается к базе данных для выполнения операций через клиентские приложения. Сервер управляет базой и выполняет запросы пользователей. Чтобы сделать процесс более эффективным, клиент и сервер могут быть разведены по разным машинам.</w:t>
      </w:r>
    </w:p>
    <w:p w14:paraId="46B02F42" w14:textId="77777777" w:rsidR="000F3F58" w:rsidRPr="004C0A8D"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 Структура базы данных представлена схемой ядра базы данных и схемой для организации ролей пользователей системы.</w:t>
      </w:r>
    </w:p>
    <w:p w14:paraId="7011E3EB" w14:textId="5442A2DE" w:rsidR="000F3F58" w:rsidRDefault="000F3F58" w:rsidP="003C0FDB">
      <w:pPr>
        <w:pStyle w:val="11"/>
        <w:ind w:right="283" w:firstLine="709"/>
        <w:contextualSpacing/>
      </w:pPr>
      <w:r w:rsidRPr="004C0A8D">
        <w:t>База данных содержит одну или несколько именованных схем, которые в свою очередь содержат таблицы. Схемы также содержат именованные объекты других видов, включая типы данных, функции и операторы. Одно и то же имя объекта можно свободно использовать в разных схемах. Главное отличие схемы от базы данных состоит в том, что схемы не ограничивают доступ к данным. Пользователь, обладающий соответствующими правами, может обращаться к объектам в любой схеме текущей базы данных.</w:t>
      </w:r>
    </w:p>
    <w:p w14:paraId="1B6F02AE" w14:textId="5BBA4841" w:rsidR="00D7494A" w:rsidRDefault="00D7494A" w:rsidP="003C0FDB">
      <w:pPr>
        <w:pStyle w:val="11"/>
        <w:ind w:right="283" w:firstLine="709"/>
        <w:contextualSpacing/>
      </w:pPr>
    </w:p>
    <w:p w14:paraId="1472D7CF" w14:textId="77777777" w:rsidR="00EC1E19" w:rsidRPr="004C0A8D" w:rsidRDefault="00EC1E19" w:rsidP="003C0FDB">
      <w:pPr>
        <w:pStyle w:val="11"/>
        <w:ind w:right="283" w:firstLine="709"/>
        <w:contextualSpacing/>
      </w:pPr>
    </w:p>
    <w:p w14:paraId="7961B29E" w14:textId="77777777" w:rsidR="000F3F58" w:rsidRPr="004C0A8D" w:rsidRDefault="000F3F58" w:rsidP="003C0FDB">
      <w:pPr>
        <w:pStyle w:val="11"/>
        <w:ind w:right="283" w:firstLine="709"/>
        <w:contextualSpacing/>
      </w:pPr>
      <w:r w:rsidRPr="004C0A8D">
        <w:lastRenderedPageBreak/>
        <w:t>Преимущества схем:</w:t>
      </w:r>
    </w:p>
    <w:p w14:paraId="340E482B" w14:textId="77777777" w:rsidR="000F3F58" w:rsidRPr="004C0A8D" w:rsidRDefault="000F3F58" w:rsidP="003C0FDB">
      <w:pPr>
        <w:pStyle w:val="11"/>
        <w:ind w:right="283" w:firstLine="709"/>
        <w:contextualSpacing/>
      </w:pPr>
      <w:r w:rsidRPr="004C0A8D">
        <w:t>1. С их помощью одну базу данных могут использовать несколько пользователей, независимо друг от друга.</w:t>
      </w:r>
    </w:p>
    <w:p w14:paraId="22F35B56" w14:textId="77777777" w:rsidR="000F3F58" w:rsidRPr="004C0A8D" w:rsidRDefault="000F3F58" w:rsidP="003C0FDB">
      <w:pPr>
        <w:pStyle w:val="11"/>
        <w:ind w:right="283" w:firstLine="709"/>
        <w:contextualSpacing/>
      </w:pPr>
      <w:r w:rsidRPr="004C0A8D">
        <w:t>2. Они позволяют объединить объекты базы данных в логические группы для облегчения управления ими.</w:t>
      </w:r>
    </w:p>
    <w:p w14:paraId="6D03B12E" w14:textId="77777777" w:rsidR="000F3F58" w:rsidRPr="004C0A8D" w:rsidRDefault="000F3F58" w:rsidP="003C0FDB">
      <w:pPr>
        <w:pStyle w:val="11"/>
        <w:ind w:right="283" w:firstLine="709"/>
        <w:contextualSpacing/>
      </w:pPr>
      <w:r w:rsidRPr="004C0A8D">
        <w:t>3. В одной базе могут сосуществовать разные приложения, и при этом не возникает конфликтов имён.</w:t>
      </w:r>
    </w:p>
    <w:p w14:paraId="41B121BB" w14:textId="4A6E2CEB" w:rsidR="000F3F58" w:rsidRDefault="000F3F58" w:rsidP="003C0FDB">
      <w:pPr>
        <w:pStyle w:val="11"/>
        <w:ind w:right="283" w:firstLine="709"/>
        <w:contextualSpacing/>
      </w:pPr>
      <w:r w:rsidRPr="004C0A8D">
        <w:t>Разбиение на схемы позволяет организовать объекты базы данных в логические группы. Это делает управление базой проще, более похожим на каталоги в операционной системе.</w:t>
      </w:r>
    </w:p>
    <w:p w14:paraId="7FBE0D0F" w14:textId="651ECF9E" w:rsidR="00856B32" w:rsidRDefault="00856B32" w:rsidP="00856B32">
      <w:pPr>
        <w:pStyle w:val="11"/>
        <w:ind w:right="283" w:firstLine="0"/>
        <w:contextualSpacing/>
        <w:jc w:val="center"/>
      </w:pPr>
      <w:r w:rsidRPr="00856B32">
        <w:rPr>
          <w:noProof/>
        </w:rPr>
        <w:drawing>
          <wp:inline distT="0" distB="0" distL="0" distR="0" wp14:anchorId="1E048688" wp14:editId="29560D2A">
            <wp:extent cx="5940425" cy="1677035"/>
            <wp:effectExtent l="0" t="0" r="3175" b="0"/>
            <wp:docPr id="49" name="Рисунок 7">
              <a:extLst xmlns:a="http://schemas.openxmlformats.org/drawingml/2006/main">
                <a:ext uri="{FF2B5EF4-FFF2-40B4-BE49-F238E27FC236}">
                  <a16:creationId xmlns:a16="http://schemas.microsoft.com/office/drawing/2014/main" id="{3966C080-949A-44FA-95BE-4F24B7079DBB}"/>
                </a:ext>
              </a:extLst>
            </wp:docPr>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3966C080-949A-44FA-95BE-4F24B7079DBB}"/>
                        </a:ext>
                      </a:extLst>
                    </pic:cNvPr>
                    <pic:cNvPicPr/>
                  </pic:nvPicPr>
                  <pic:blipFill rotWithShape="1">
                    <a:blip r:embed="rId18" cstate="print"/>
                    <a:srcRect r="2847" b="78610"/>
                    <a:stretch/>
                  </pic:blipFill>
                  <pic:spPr bwMode="auto">
                    <a:xfrm>
                      <a:off x="0" y="0"/>
                      <a:ext cx="5940425" cy="1677035"/>
                    </a:xfrm>
                    <a:prstGeom prst="rect">
                      <a:avLst/>
                    </a:prstGeom>
                    <a:noFill/>
                    <a:ln>
                      <a:noFill/>
                    </a:ln>
                    <a:extLst>
                      <a:ext uri="{53640926-AAD7-44D8-BBD7-CCE9431645EC}">
                        <a14:shadowObscured xmlns:a14="http://schemas.microsoft.com/office/drawing/2010/main"/>
                      </a:ext>
                    </a:extLst>
                  </pic:spPr>
                </pic:pic>
              </a:graphicData>
            </a:graphic>
          </wp:inline>
        </w:drawing>
      </w:r>
    </w:p>
    <w:p w14:paraId="6A0FD0CA" w14:textId="77D918FE" w:rsidR="00856B32" w:rsidRPr="00797B7E" w:rsidRDefault="00797B7E" w:rsidP="00797B7E">
      <w:pPr>
        <w:pStyle w:val="11"/>
        <w:ind w:right="283" w:firstLine="709"/>
        <w:contextualSpacing/>
        <w:jc w:val="center"/>
      </w:pPr>
      <w:r>
        <w:t>Рисунок 9</w:t>
      </w:r>
      <w:r w:rsidRPr="00797B7E">
        <w:t xml:space="preserve">. </w:t>
      </w:r>
      <w:r>
        <w:t>Пример реализации схематичной БД</w:t>
      </w:r>
    </w:p>
    <w:p w14:paraId="30F3B849" w14:textId="49A5F844" w:rsidR="005656F9" w:rsidRDefault="005656F9">
      <w:pPr>
        <w:spacing w:after="160" w:line="259" w:lineRule="auto"/>
        <w:rPr>
          <w:rFonts w:ascii="Times New Roman" w:eastAsia="Times New Roman" w:hAnsi="Times New Roman" w:cs="Times New Roman"/>
          <w:color w:val="000000" w:themeColor="text1"/>
          <w:sz w:val="24"/>
          <w:szCs w:val="24"/>
          <w:lang w:eastAsia="ru-RU"/>
        </w:rPr>
      </w:pPr>
      <w:r>
        <w:br w:type="page"/>
      </w:r>
    </w:p>
    <w:p w14:paraId="7F322875" w14:textId="77777777" w:rsidR="005656F9" w:rsidRPr="004C0A8D" w:rsidRDefault="005656F9" w:rsidP="003C0FDB">
      <w:pPr>
        <w:pStyle w:val="11"/>
        <w:ind w:right="283" w:firstLine="709"/>
        <w:contextualSpacing/>
      </w:pPr>
    </w:p>
    <w:p w14:paraId="7BC35815" w14:textId="0F1FC3C8" w:rsidR="004B377A" w:rsidRPr="004C0A8D" w:rsidRDefault="004B377A" w:rsidP="003C0FDB">
      <w:pPr>
        <w:pStyle w:val="2"/>
        <w:spacing w:before="0" w:line="360" w:lineRule="auto"/>
        <w:ind w:right="283" w:firstLine="709"/>
        <w:jc w:val="both"/>
        <w:rPr>
          <w:rFonts w:ascii="Times New Roman" w:hAnsi="Times New Roman" w:cs="Times New Roman"/>
          <w:b/>
          <w:bCs/>
          <w:color w:val="auto"/>
          <w:sz w:val="24"/>
          <w:szCs w:val="24"/>
        </w:rPr>
      </w:pPr>
      <w:bookmarkStart w:id="19" w:name="_Toc105246995"/>
      <w:r w:rsidRPr="004C0A8D">
        <w:rPr>
          <w:rFonts w:ascii="Times New Roman" w:hAnsi="Times New Roman" w:cs="Times New Roman"/>
          <w:b/>
          <w:bCs/>
          <w:color w:val="auto"/>
          <w:sz w:val="24"/>
          <w:szCs w:val="24"/>
        </w:rPr>
        <w:t>3.</w:t>
      </w:r>
      <w:r w:rsidR="00581349">
        <w:rPr>
          <w:rFonts w:ascii="Times New Roman" w:hAnsi="Times New Roman" w:cs="Times New Roman"/>
          <w:b/>
          <w:bCs/>
          <w:color w:val="auto"/>
          <w:sz w:val="24"/>
          <w:szCs w:val="24"/>
        </w:rPr>
        <w:t>3</w:t>
      </w:r>
      <w:r w:rsidRPr="004C0A8D">
        <w:rPr>
          <w:rFonts w:ascii="Times New Roman" w:hAnsi="Times New Roman" w:cs="Times New Roman"/>
          <w:b/>
          <w:bCs/>
          <w:color w:val="auto"/>
          <w:sz w:val="24"/>
          <w:szCs w:val="24"/>
        </w:rPr>
        <w:t>.</w:t>
      </w:r>
      <w:r w:rsidRPr="004C0A8D">
        <w:rPr>
          <w:rFonts w:ascii="Times New Roman" w:hAnsi="Times New Roman" w:cs="Times New Roman"/>
          <w:b/>
          <w:bCs/>
          <w:color w:val="auto"/>
          <w:sz w:val="24"/>
          <w:szCs w:val="24"/>
        </w:rPr>
        <w:tab/>
        <w:t>Модернизация базы данных</w:t>
      </w:r>
      <w:bookmarkEnd w:id="19"/>
    </w:p>
    <w:p w14:paraId="4F62C343" w14:textId="77777777" w:rsidR="000F3F58" w:rsidRPr="004C0A8D" w:rsidRDefault="000F3F58" w:rsidP="003C0FDB">
      <w:pPr>
        <w:pStyle w:val="11"/>
        <w:ind w:right="283" w:firstLine="709"/>
      </w:pPr>
      <w:r w:rsidRPr="004C0A8D">
        <w:t>Для ведения БД было создано пять схем:</w:t>
      </w:r>
    </w:p>
    <w:p w14:paraId="1AE9CD50" w14:textId="77777777" w:rsidR="000F3F58" w:rsidRPr="004C0A8D" w:rsidRDefault="000F3F58" w:rsidP="003C0FDB">
      <w:pPr>
        <w:pStyle w:val="11"/>
        <w:numPr>
          <w:ilvl w:val="0"/>
          <w:numId w:val="3"/>
        </w:numPr>
        <w:ind w:left="0" w:right="283" w:firstLine="709"/>
      </w:pPr>
      <w:r w:rsidRPr="004C0A8D">
        <w:rPr>
          <w:noProof/>
        </w:rPr>
        <w:drawing>
          <wp:anchor distT="0" distB="0" distL="114300" distR="114300" simplePos="0" relativeHeight="251659264" behindDoc="0" locked="0" layoutInCell="1" allowOverlap="1" wp14:anchorId="711B14A8" wp14:editId="33AB63E9">
            <wp:simplePos x="0" y="0"/>
            <wp:positionH relativeFrom="margin">
              <wp:posOffset>920115</wp:posOffset>
            </wp:positionH>
            <wp:positionV relativeFrom="paragraph">
              <wp:posOffset>527685</wp:posOffset>
            </wp:positionV>
            <wp:extent cx="3933825" cy="2242185"/>
            <wp:effectExtent l="0" t="0" r="9525" b="5715"/>
            <wp:wrapTopAndBottom/>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 b="45176"/>
                    <a:stretch/>
                  </pic:blipFill>
                  <pic:spPr bwMode="auto">
                    <a:xfrm>
                      <a:off x="0" y="0"/>
                      <a:ext cx="3933825" cy="224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0A8D">
        <w:t>Схема ‘</w:t>
      </w:r>
      <w:r w:rsidRPr="004C0A8D">
        <w:rPr>
          <w:lang w:val="en-US"/>
        </w:rPr>
        <w:t>data</w:t>
      </w:r>
      <w:r w:rsidRPr="004C0A8D">
        <w:t xml:space="preserve">’ – содержит основной массив атрибутивных данных. На данный момент она включает 17 таблиц. </w:t>
      </w:r>
    </w:p>
    <w:p w14:paraId="16764617" w14:textId="5EA0CEC5" w:rsidR="000F3F58" w:rsidRPr="004C0A8D" w:rsidRDefault="000F3F58" w:rsidP="003C0FDB">
      <w:pPr>
        <w:pStyle w:val="11"/>
        <w:ind w:right="283" w:firstLine="709"/>
      </w:pPr>
      <w:r w:rsidRPr="004C0A8D">
        <w:t>Рисунок 1</w:t>
      </w:r>
      <w:r w:rsidR="00797B7E">
        <w:t>0</w:t>
      </w:r>
      <w:r w:rsidRPr="004C0A8D">
        <w:t xml:space="preserve">. Стандартный вид таблицы (отношение </w:t>
      </w:r>
      <w:r w:rsidRPr="004C0A8D">
        <w:rPr>
          <w:lang w:val="en-US"/>
        </w:rPr>
        <w:t>water</w:t>
      </w:r>
      <w:r w:rsidRPr="004C0A8D">
        <w:t>_</w:t>
      </w:r>
      <w:r w:rsidRPr="004C0A8D">
        <w:rPr>
          <w:lang w:val="en-US"/>
        </w:rPr>
        <w:t>average</w:t>
      </w:r>
      <w:r w:rsidRPr="004C0A8D">
        <w:t>_</w:t>
      </w:r>
      <w:r w:rsidRPr="004C0A8D">
        <w:rPr>
          <w:lang w:val="en-US"/>
        </w:rPr>
        <w:t>discharge</w:t>
      </w:r>
      <w:r w:rsidRPr="004C0A8D">
        <w:t xml:space="preserve">) из схемы </w:t>
      </w:r>
      <w:r w:rsidRPr="004C0A8D">
        <w:rPr>
          <w:lang w:val="en-US"/>
        </w:rPr>
        <w:t>data</w:t>
      </w:r>
      <w:r w:rsidRPr="004C0A8D">
        <w:t xml:space="preserve">, в </w:t>
      </w:r>
      <w:proofErr w:type="spellStart"/>
      <w:r w:rsidRPr="004C0A8D">
        <w:rPr>
          <w:lang w:val="en-US"/>
        </w:rPr>
        <w:t>PgAdmin</w:t>
      </w:r>
      <w:proofErr w:type="spellEnd"/>
    </w:p>
    <w:p w14:paraId="0407A492" w14:textId="39153126" w:rsidR="000F3F58" w:rsidRPr="004C0A8D" w:rsidRDefault="000F3F58" w:rsidP="00D7494A">
      <w:pPr>
        <w:pStyle w:val="11"/>
        <w:ind w:right="283" w:firstLine="709"/>
      </w:pPr>
      <w:r w:rsidRPr="004C0A8D">
        <w:t>Данные измерений представлены по годам, некоторые данные представлены за месяц год, или декада, месяц, год, и сгруппированы по гидрологическим постам.</w:t>
      </w:r>
    </w:p>
    <w:p w14:paraId="3C21F873" w14:textId="77777777" w:rsidR="005656F9" w:rsidRDefault="005656F9">
      <w:pPr>
        <w:spacing w:after="160" w:line="259" w:lineRule="auto"/>
        <w:rPr>
          <w:rFonts w:ascii="Times New Roman" w:eastAsia="Times New Roman" w:hAnsi="Times New Roman" w:cs="Times New Roman"/>
          <w:color w:val="000000" w:themeColor="text1"/>
          <w:sz w:val="24"/>
          <w:szCs w:val="24"/>
          <w:lang w:eastAsia="ru-RU"/>
        </w:rPr>
      </w:pPr>
      <w:r>
        <w:br w:type="page"/>
      </w:r>
    </w:p>
    <w:p w14:paraId="3441388D" w14:textId="77CB0C17" w:rsidR="000F3F58" w:rsidRPr="004C0A8D" w:rsidRDefault="000F3F58" w:rsidP="003C0FDB">
      <w:pPr>
        <w:pStyle w:val="11"/>
        <w:ind w:right="283" w:firstLine="709"/>
        <w:jc w:val="right"/>
      </w:pPr>
      <w:r w:rsidRPr="004C0A8D">
        <w:lastRenderedPageBreak/>
        <w:t xml:space="preserve">Таблица </w:t>
      </w:r>
      <w:r w:rsidR="00E74B20">
        <w:t>3</w:t>
      </w:r>
      <w:r w:rsidRPr="004C0A8D">
        <w:rPr>
          <w:i/>
        </w:rPr>
        <w:t xml:space="preserve">. </w:t>
      </w:r>
      <w:r w:rsidRPr="004C0A8D">
        <w:t xml:space="preserve"> Набор отношений в схеме </w:t>
      </w:r>
      <w:r w:rsidRPr="004C0A8D">
        <w:rPr>
          <w:lang w:val="en-US"/>
        </w:rPr>
        <w:t>data</w:t>
      </w:r>
    </w:p>
    <w:p w14:paraId="09474D76" w14:textId="66FCA642" w:rsidR="000F3F58" w:rsidRPr="004C0A8D" w:rsidRDefault="00B50D2C" w:rsidP="003C0FDB">
      <w:pPr>
        <w:pStyle w:val="11"/>
        <w:ind w:right="283" w:firstLine="0"/>
        <w:rPr>
          <w:lang w:val="en-US"/>
        </w:rPr>
      </w:pPr>
      <w:r w:rsidRPr="00B50D2C">
        <w:rPr>
          <w:noProof/>
          <w:lang w:val="en-US"/>
        </w:rPr>
        <w:drawing>
          <wp:inline distT="0" distB="0" distL="0" distR="0" wp14:anchorId="05832FB6" wp14:editId="14CA04A7">
            <wp:extent cx="5868219" cy="764011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68219" cy="7640116"/>
                    </a:xfrm>
                    <a:prstGeom prst="rect">
                      <a:avLst/>
                    </a:prstGeom>
                  </pic:spPr>
                </pic:pic>
              </a:graphicData>
            </a:graphic>
          </wp:inline>
        </w:drawing>
      </w:r>
    </w:p>
    <w:p w14:paraId="248BCEB7" w14:textId="4B99E7BF" w:rsidR="00487528" w:rsidRPr="004C0A8D" w:rsidRDefault="000F3F58" w:rsidP="00D7494A">
      <w:pPr>
        <w:pStyle w:val="11"/>
        <w:numPr>
          <w:ilvl w:val="0"/>
          <w:numId w:val="3"/>
        </w:numPr>
        <w:ind w:left="0" w:right="283" w:firstLine="709"/>
        <w:contextualSpacing/>
      </w:pPr>
      <w:r w:rsidRPr="004C0A8D">
        <w:t>Схема ‘</w:t>
      </w:r>
      <w:r w:rsidRPr="004C0A8D">
        <w:rPr>
          <w:lang w:val="en-US"/>
        </w:rPr>
        <w:t>map</w:t>
      </w:r>
      <w:r w:rsidRPr="004C0A8D">
        <w:t>’ содержит таблицы с пространственными объектами. В нее входит связующая пространственная таблица ‘</w:t>
      </w:r>
      <w:r w:rsidRPr="004C0A8D">
        <w:rPr>
          <w:lang w:val="en-US"/>
        </w:rPr>
        <w:t>post</w:t>
      </w:r>
      <w:r w:rsidRPr="004C0A8D">
        <w:t xml:space="preserve">’. Она содержит информацию по замыкающим гидрологическим постам и привязанным к ним гидрологическим данным. </w:t>
      </w:r>
    </w:p>
    <w:p w14:paraId="3EDC35B8" w14:textId="48D4D25A" w:rsidR="000F3F58" w:rsidRPr="004C0A8D" w:rsidRDefault="000F3F58" w:rsidP="003C0FDB">
      <w:pPr>
        <w:pStyle w:val="11"/>
        <w:ind w:right="283" w:firstLine="0"/>
        <w:contextualSpacing/>
        <w:jc w:val="right"/>
        <w:rPr>
          <w:b/>
          <w:u w:val="single"/>
        </w:rPr>
      </w:pPr>
      <w:r w:rsidRPr="004C0A8D">
        <w:lastRenderedPageBreak/>
        <w:t xml:space="preserve">Таблица </w:t>
      </w:r>
      <w:r w:rsidR="00E74B20">
        <w:t>4</w:t>
      </w:r>
      <w:r w:rsidRPr="004C0A8D">
        <w:t>.</w:t>
      </w:r>
      <w:r w:rsidRPr="004C0A8D">
        <w:rPr>
          <w:i/>
        </w:rPr>
        <w:t xml:space="preserve"> </w:t>
      </w:r>
      <w:r w:rsidRPr="004C0A8D">
        <w:t>Связующая таблица ‘</w:t>
      </w:r>
      <w:r w:rsidRPr="004C0A8D">
        <w:rPr>
          <w:lang w:val="en-US"/>
        </w:rPr>
        <w:t>post</w:t>
      </w:r>
      <w:r w:rsidRPr="004C0A8D">
        <w:t>’</w:t>
      </w:r>
    </w:p>
    <w:p w14:paraId="3CAAE1B9" w14:textId="3A53282E" w:rsidR="000F3F58" w:rsidRPr="004C0A8D" w:rsidRDefault="00B50D2C" w:rsidP="003C0FDB">
      <w:pPr>
        <w:pStyle w:val="11"/>
        <w:ind w:right="283" w:firstLine="709"/>
      </w:pPr>
      <w:r w:rsidRPr="00B50D2C">
        <w:rPr>
          <w:noProof/>
        </w:rPr>
        <w:drawing>
          <wp:inline distT="0" distB="0" distL="0" distR="0" wp14:anchorId="23393133" wp14:editId="64213CC1">
            <wp:extent cx="5439534" cy="3439005"/>
            <wp:effectExtent l="0" t="0" r="889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39534" cy="3439005"/>
                    </a:xfrm>
                    <a:prstGeom prst="rect">
                      <a:avLst/>
                    </a:prstGeom>
                  </pic:spPr>
                </pic:pic>
              </a:graphicData>
            </a:graphic>
          </wp:inline>
        </w:drawing>
      </w:r>
    </w:p>
    <w:p w14:paraId="02A2572B" w14:textId="77777777" w:rsidR="000F3F58" w:rsidRPr="004C0A8D" w:rsidRDefault="000F3F58" w:rsidP="003C0FDB">
      <w:pPr>
        <w:pStyle w:val="11"/>
        <w:numPr>
          <w:ilvl w:val="0"/>
          <w:numId w:val="3"/>
        </w:numPr>
        <w:ind w:left="0" w:right="283" w:firstLine="709"/>
      </w:pPr>
      <w:r w:rsidRPr="004C0A8D">
        <w:t>Схема ‘</w:t>
      </w:r>
      <w:r w:rsidRPr="004C0A8D">
        <w:rPr>
          <w:lang w:val="en-US"/>
        </w:rPr>
        <w:t>Lena</w:t>
      </w:r>
      <w:r w:rsidRPr="004C0A8D">
        <w:t>_</w:t>
      </w:r>
      <w:r w:rsidRPr="004C0A8D">
        <w:rPr>
          <w:lang w:val="en-US"/>
        </w:rPr>
        <w:t>Delta</w:t>
      </w:r>
      <w:r w:rsidRPr="004C0A8D">
        <w:t>’ содержит геометрические таблицы (слои) отображающие водные объекты в дельте реки Лены.</w:t>
      </w:r>
    </w:p>
    <w:p w14:paraId="28F6C1BF" w14:textId="5920935D" w:rsidR="000F3F58" w:rsidRPr="004C0A8D" w:rsidRDefault="000F3F58" w:rsidP="003C0FDB">
      <w:pPr>
        <w:pStyle w:val="11"/>
        <w:ind w:right="283" w:firstLine="709"/>
        <w:jc w:val="right"/>
      </w:pPr>
      <w:r w:rsidRPr="004C0A8D">
        <w:t xml:space="preserve">Таблица </w:t>
      </w:r>
      <w:r w:rsidR="00E74B20">
        <w:t>5</w:t>
      </w:r>
      <w:r w:rsidRPr="004C0A8D">
        <w:t>.</w:t>
      </w:r>
      <w:r w:rsidRPr="004C0A8D">
        <w:rPr>
          <w:i/>
        </w:rPr>
        <w:t xml:space="preserve"> </w:t>
      </w:r>
      <w:r w:rsidRPr="004C0A8D">
        <w:t>Набор отношений в схеме ‘</w:t>
      </w:r>
      <w:r w:rsidRPr="004C0A8D">
        <w:rPr>
          <w:lang w:val="en-US"/>
        </w:rPr>
        <w:t>Lena</w:t>
      </w:r>
      <w:r w:rsidRPr="004C0A8D">
        <w:t>_</w:t>
      </w:r>
      <w:r w:rsidRPr="004C0A8D">
        <w:rPr>
          <w:lang w:val="en-US"/>
        </w:rPr>
        <w:t>Delta</w:t>
      </w:r>
      <w:r w:rsidRPr="004C0A8D">
        <w:t>’</w:t>
      </w:r>
    </w:p>
    <w:p w14:paraId="25CD6820" w14:textId="67B774C2" w:rsidR="000F3F58" w:rsidRPr="004C0A8D" w:rsidRDefault="00B50D2C" w:rsidP="003C0FDB">
      <w:pPr>
        <w:pStyle w:val="11"/>
        <w:ind w:right="283" w:firstLine="709"/>
      </w:pPr>
      <w:r w:rsidRPr="00B50D2C">
        <w:rPr>
          <w:noProof/>
        </w:rPr>
        <w:drawing>
          <wp:inline distT="0" distB="0" distL="0" distR="0" wp14:anchorId="04071E2E" wp14:editId="201D8D2D">
            <wp:extent cx="5410955" cy="175284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10955" cy="1752845"/>
                    </a:xfrm>
                    <a:prstGeom prst="rect">
                      <a:avLst/>
                    </a:prstGeom>
                  </pic:spPr>
                </pic:pic>
              </a:graphicData>
            </a:graphic>
          </wp:inline>
        </w:drawing>
      </w:r>
    </w:p>
    <w:p w14:paraId="54206872" w14:textId="77777777" w:rsidR="000F3F58" w:rsidRPr="004C0A8D" w:rsidRDefault="000F3F58" w:rsidP="003C0FDB">
      <w:pPr>
        <w:pStyle w:val="11"/>
        <w:numPr>
          <w:ilvl w:val="0"/>
          <w:numId w:val="3"/>
        </w:numPr>
        <w:ind w:left="0" w:right="283" w:firstLine="709"/>
      </w:pPr>
      <w:r w:rsidRPr="004C0A8D">
        <w:t>Схема ‘</w:t>
      </w:r>
      <w:r w:rsidRPr="004C0A8D">
        <w:rPr>
          <w:lang w:val="en-US"/>
        </w:rPr>
        <w:t>audit</w:t>
      </w:r>
      <w:r w:rsidRPr="004C0A8D">
        <w:t>’ создана для отображения изменений в базе данных, совершенных пользователями. В настоящее время схема не содержит таблиц.</w:t>
      </w:r>
    </w:p>
    <w:p w14:paraId="7A53BF91" w14:textId="0782EDF7" w:rsidR="000F3F58" w:rsidRDefault="000F3F58" w:rsidP="003C0FDB">
      <w:pPr>
        <w:pStyle w:val="11"/>
        <w:numPr>
          <w:ilvl w:val="0"/>
          <w:numId w:val="3"/>
        </w:numPr>
        <w:ind w:left="0" w:right="283" w:firstLine="709"/>
      </w:pPr>
      <w:r w:rsidRPr="004C0A8D">
        <w:t xml:space="preserve">Схема </w:t>
      </w:r>
      <w:proofErr w:type="spellStart"/>
      <w:r w:rsidRPr="004C0A8D">
        <w:rPr>
          <w:lang w:val="en-US"/>
        </w:rPr>
        <w:t>ICEsat</w:t>
      </w:r>
      <w:proofErr w:type="spellEnd"/>
      <w:r w:rsidRPr="004C0A8D">
        <w:t xml:space="preserve"> – включает таблицы по данным спутниковой альтиметрии со спутника </w:t>
      </w:r>
      <w:proofErr w:type="spellStart"/>
      <w:r w:rsidRPr="004C0A8D">
        <w:rPr>
          <w:lang w:val="en-US"/>
        </w:rPr>
        <w:t>ICESat</w:t>
      </w:r>
      <w:proofErr w:type="spellEnd"/>
      <w:r w:rsidRPr="004C0A8D">
        <w:t xml:space="preserve">. Отношение </w:t>
      </w:r>
      <w:proofErr w:type="spellStart"/>
      <w:r w:rsidRPr="004C0A8D">
        <w:rPr>
          <w:lang w:val="en-US"/>
        </w:rPr>
        <w:t>ICESat</w:t>
      </w:r>
      <w:proofErr w:type="spellEnd"/>
      <w:r w:rsidRPr="004C0A8D">
        <w:t>_</w:t>
      </w:r>
      <w:r w:rsidRPr="004C0A8D">
        <w:rPr>
          <w:lang w:val="en-US"/>
        </w:rPr>
        <w:t>autumn</w:t>
      </w:r>
      <w:r w:rsidRPr="004C0A8D">
        <w:t>_</w:t>
      </w:r>
      <w:r w:rsidRPr="004C0A8D">
        <w:rPr>
          <w:lang w:val="en-US"/>
        </w:rPr>
        <w:t>LD</w:t>
      </w:r>
      <w:r w:rsidRPr="004C0A8D">
        <w:t xml:space="preserve"> содержит данные спутниковой альтиметрии на дельту реки Лены за осенний период.</w:t>
      </w:r>
    </w:p>
    <w:p w14:paraId="44EFC5CB" w14:textId="56C52873" w:rsidR="00B50D2C" w:rsidRDefault="00B50D2C" w:rsidP="003C0FDB">
      <w:pPr>
        <w:pStyle w:val="11"/>
        <w:ind w:right="283"/>
      </w:pPr>
    </w:p>
    <w:p w14:paraId="0F3CAFC1" w14:textId="77777777" w:rsidR="00B50D2C" w:rsidRPr="004C0A8D" w:rsidRDefault="00B50D2C" w:rsidP="004316D6">
      <w:pPr>
        <w:pStyle w:val="11"/>
        <w:ind w:right="283" w:firstLine="0"/>
      </w:pPr>
    </w:p>
    <w:p w14:paraId="1A126A7F" w14:textId="77777777" w:rsidR="008D7832" w:rsidRDefault="008D7832" w:rsidP="003C0FDB">
      <w:pPr>
        <w:pStyle w:val="11"/>
        <w:ind w:right="283" w:firstLine="709"/>
        <w:jc w:val="right"/>
      </w:pPr>
    </w:p>
    <w:p w14:paraId="55E1B6A4" w14:textId="77777777" w:rsidR="008D7832" w:rsidRDefault="008D7832" w:rsidP="003C0FDB">
      <w:pPr>
        <w:pStyle w:val="11"/>
        <w:ind w:right="283" w:firstLine="709"/>
        <w:jc w:val="right"/>
      </w:pPr>
    </w:p>
    <w:p w14:paraId="62B86B30" w14:textId="77777777" w:rsidR="008D7832" w:rsidRDefault="008D7832" w:rsidP="003C0FDB">
      <w:pPr>
        <w:pStyle w:val="11"/>
        <w:ind w:right="283" w:firstLine="709"/>
        <w:jc w:val="right"/>
      </w:pPr>
    </w:p>
    <w:p w14:paraId="79E91BED" w14:textId="21771FCF" w:rsidR="000F3F58" w:rsidRPr="004C0A8D" w:rsidRDefault="000F3F58" w:rsidP="003C0FDB">
      <w:pPr>
        <w:pStyle w:val="11"/>
        <w:ind w:right="283" w:firstLine="709"/>
        <w:jc w:val="right"/>
      </w:pPr>
      <w:r w:rsidRPr="004C0A8D">
        <w:t xml:space="preserve">Таблица </w:t>
      </w:r>
      <w:r w:rsidR="00E74B20">
        <w:t>6</w:t>
      </w:r>
      <w:r w:rsidRPr="004C0A8D">
        <w:t>.</w:t>
      </w:r>
      <w:r w:rsidRPr="004C0A8D">
        <w:rPr>
          <w:i/>
        </w:rPr>
        <w:t xml:space="preserve"> </w:t>
      </w:r>
      <w:r w:rsidRPr="004C0A8D">
        <w:t>Набор отношений в схеме ‘</w:t>
      </w:r>
      <w:proofErr w:type="spellStart"/>
      <w:r w:rsidRPr="004C0A8D">
        <w:rPr>
          <w:lang w:val="en-US"/>
        </w:rPr>
        <w:t>ICEsat</w:t>
      </w:r>
      <w:proofErr w:type="spellEnd"/>
      <w:r w:rsidRPr="004C0A8D">
        <w:t>’</w:t>
      </w:r>
    </w:p>
    <w:p w14:paraId="4C3B575F" w14:textId="6A6316EA" w:rsidR="000F3F58" w:rsidRDefault="00B50D2C" w:rsidP="003C0FDB">
      <w:pPr>
        <w:spacing w:after="0" w:line="360" w:lineRule="auto"/>
        <w:ind w:right="283"/>
        <w:jc w:val="both"/>
        <w:rPr>
          <w:rFonts w:cs="Times New Roman"/>
          <w:sz w:val="24"/>
          <w:szCs w:val="24"/>
        </w:rPr>
      </w:pPr>
      <w:r w:rsidRPr="00B50D2C">
        <w:rPr>
          <w:rFonts w:cs="Times New Roman"/>
          <w:noProof/>
          <w:sz w:val="24"/>
          <w:szCs w:val="24"/>
        </w:rPr>
        <w:drawing>
          <wp:inline distT="0" distB="0" distL="0" distR="0" wp14:anchorId="617DC553" wp14:editId="59B4C8A9">
            <wp:extent cx="5650384" cy="3368306"/>
            <wp:effectExtent l="0" t="0" r="762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58677" cy="3373249"/>
                    </a:xfrm>
                    <a:prstGeom prst="rect">
                      <a:avLst/>
                    </a:prstGeom>
                  </pic:spPr>
                </pic:pic>
              </a:graphicData>
            </a:graphic>
          </wp:inline>
        </w:drawing>
      </w:r>
    </w:p>
    <w:p w14:paraId="7672FBA7" w14:textId="3F05D29B" w:rsidR="00856B32" w:rsidRDefault="00856B32" w:rsidP="003C0FDB">
      <w:pPr>
        <w:spacing w:after="0" w:line="360" w:lineRule="auto"/>
        <w:ind w:right="283"/>
        <w:jc w:val="both"/>
        <w:rPr>
          <w:rFonts w:cs="Times New Roman"/>
          <w:sz w:val="24"/>
          <w:szCs w:val="24"/>
        </w:rPr>
      </w:pPr>
    </w:p>
    <w:p w14:paraId="5D6D4A5D" w14:textId="082E8DF0" w:rsidR="00856B32" w:rsidRPr="00856B32" w:rsidRDefault="00BC55DD" w:rsidP="003C0FDB">
      <w:pPr>
        <w:spacing w:after="0" w:line="360" w:lineRule="auto"/>
        <w:ind w:right="283"/>
        <w:jc w:val="both"/>
        <w:rPr>
          <w:rFonts w:ascii="Times New Roman" w:hAnsi="Times New Roman" w:cs="Times New Roman"/>
          <w:sz w:val="24"/>
          <w:szCs w:val="24"/>
        </w:rPr>
      </w:pPr>
      <w:r w:rsidRPr="00BC55DD">
        <w:rPr>
          <w:rFonts w:ascii="Times New Roman" w:hAnsi="Times New Roman" w:cs="Times New Roman"/>
          <w:noProof/>
          <w:sz w:val="24"/>
          <w:szCs w:val="24"/>
        </w:rPr>
        <w:drawing>
          <wp:inline distT="0" distB="0" distL="0" distR="0" wp14:anchorId="1A837775" wp14:editId="408A764E">
            <wp:extent cx="5940425" cy="400177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4001770"/>
                    </a:xfrm>
                    <a:prstGeom prst="rect">
                      <a:avLst/>
                    </a:prstGeom>
                  </pic:spPr>
                </pic:pic>
              </a:graphicData>
            </a:graphic>
          </wp:inline>
        </w:drawing>
      </w:r>
      <w:r w:rsidRPr="00BC55DD">
        <w:rPr>
          <w:rFonts w:ascii="Times New Roman" w:hAnsi="Times New Roman" w:cs="Times New Roman"/>
          <w:noProof/>
          <w:sz w:val="24"/>
          <w:szCs w:val="24"/>
        </w:rPr>
        <w:t xml:space="preserve"> </w:t>
      </w:r>
    </w:p>
    <w:p w14:paraId="2A9DC2EC" w14:textId="562E1ADA" w:rsidR="00856B32" w:rsidRPr="00856B32" w:rsidRDefault="00797B7E" w:rsidP="00856B32">
      <w:pPr>
        <w:spacing w:after="0" w:line="360" w:lineRule="auto"/>
        <w:ind w:right="283"/>
        <w:jc w:val="center"/>
        <w:rPr>
          <w:rFonts w:ascii="Times New Roman" w:hAnsi="Times New Roman" w:cs="Times New Roman"/>
          <w:sz w:val="24"/>
          <w:szCs w:val="24"/>
        </w:rPr>
      </w:pPr>
      <w:r>
        <w:rPr>
          <w:rFonts w:ascii="Times New Roman" w:hAnsi="Times New Roman" w:cs="Times New Roman"/>
          <w:sz w:val="24"/>
          <w:szCs w:val="24"/>
        </w:rPr>
        <w:t>Рисунок 11</w:t>
      </w:r>
      <w:r w:rsidRPr="00002843">
        <w:rPr>
          <w:rFonts w:ascii="Times New Roman" w:hAnsi="Times New Roman" w:cs="Times New Roman"/>
          <w:sz w:val="24"/>
          <w:szCs w:val="24"/>
        </w:rPr>
        <w:t xml:space="preserve">. </w:t>
      </w:r>
      <w:r w:rsidR="00BC55DD">
        <w:rPr>
          <w:rFonts w:ascii="Times New Roman" w:hAnsi="Times New Roman" w:cs="Times New Roman"/>
          <w:sz w:val="24"/>
          <w:szCs w:val="24"/>
        </w:rPr>
        <w:t>Одна из</w:t>
      </w:r>
      <w:r>
        <w:rPr>
          <w:rFonts w:ascii="Times New Roman" w:hAnsi="Times New Roman" w:cs="Times New Roman"/>
          <w:sz w:val="24"/>
          <w:szCs w:val="24"/>
        </w:rPr>
        <w:t xml:space="preserve"> с</w:t>
      </w:r>
      <w:r w:rsidR="00856B32" w:rsidRPr="00856B32">
        <w:rPr>
          <w:rFonts w:ascii="Times New Roman" w:hAnsi="Times New Roman" w:cs="Times New Roman"/>
          <w:sz w:val="24"/>
          <w:szCs w:val="24"/>
        </w:rPr>
        <w:t>хем базы данных</w:t>
      </w:r>
    </w:p>
    <w:p w14:paraId="6CEF29A7" w14:textId="24E1E72A" w:rsidR="00856B32" w:rsidRDefault="00856B32">
      <w:pPr>
        <w:spacing w:after="160" w:line="259" w:lineRule="auto"/>
        <w:rPr>
          <w:rFonts w:cs="Times New Roman"/>
          <w:sz w:val="24"/>
          <w:szCs w:val="24"/>
        </w:rPr>
      </w:pPr>
      <w:r>
        <w:rPr>
          <w:rFonts w:cs="Times New Roman"/>
          <w:sz w:val="24"/>
          <w:szCs w:val="24"/>
        </w:rPr>
        <w:br w:type="page"/>
      </w:r>
    </w:p>
    <w:p w14:paraId="096E0C34" w14:textId="77777777" w:rsidR="00856B32" w:rsidRPr="00581349" w:rsidRDefault="00856B32" w:rsidP="003C0FDB">
      <w:pPr>
        <w:spacing w:after="0" w:line="360" w:lineRule="auto"/>
        <w:ind w:right="283"/>
        <w:jc w:val="both"/>
        <w:rPr>
          <w:rFonts w:cs="Times New Roman"/>
          <w:sz w:val="24"/>
          <w:szCs w:val="24"/>
        </w:rPr>
      </w:pPr>
    </w:p>
    <w:p w14:paraId="04BF94C0" w14:textId="2276D931" w:rsidR="004B377A" w:rsidRPr="004C0A8D" w:rsidRDefault="004B377A" w:rsidP="003C0FDB">
      <w:pPr>
        <w:pStyle w:val="2"/>
        <w:spacing w:before="0" w:line="360" w:lineRule="auto"/>
        <w:ind w:right="283" w:firstLine="709"/>
        <w:jc w:val="both"/>
        <w:rPr>
          <w:rFonts w:ascii="Times New Roman" w:hAnsi="Times New Roman" w:cs="Times New Roman"/>
          <w:b/>
          <w:bCs/>
          <w:color w:val="auto"/>
          <w:sz w:val="24"/>
          <w:szCs w:val="24"/>
        </w:rPr>
      </w:pPr>
      <w:bookmarkStart w:id="20" w:name="_Toc105246996"/>
      <w:r w:rsidRPr="004C0A8D">
        <w:rPr>
          <w:rFonts w:ascii="Times New Roman" w:hAnsi="Times New Roman" w:cs="Times New Roman"/>
          <w:b/>
          <w:bCs/>
          <w:color w:val="auto"/>
          <w:sz w:val="24"/>
          <w:szCs w:val="24"/>
        </w:rPr>
        <w:t>3.</w:t>
      </w:r>
      <w:r w:rsidR="00581349">
        <w:rPr>
          <w:rFonts w:ascii="Times New Roman" w:hAnsi="Times New Roman" w:cs="Times New Roman"/>
          <w:b/>
          <w:bCs/>
          <w:color w:val="auto"/>
          <w:sz w:val="24"/>
          <w:szCs w:val="24"/>
        </w:rPr>
        <w:t>4</w:t>
      </w:r>
      <w:r w:rsidRPr="004C0A8D">
        <w:rPr>
          <w:rFonts w:ascii="Times New Roman" w:hAnsi="Times New Roman" w:cs="Times New Roman"/>
          <w:b/>
          <w:bCs/>
          <w:color w:val="auto"/>
          <w:sz w:val="24"/>
          <w:szCs w:val="24"/>
        </w:rPr>
        <w:t>.</w:t>
      </w:r>
      <w:r w:rsidRPr="004C0A8D">
        <w:rPr>
          <w:rFonts w:ascii="Times New Roman" w:hAnsi="Times New Roman" w:cs="Times New Roman"/>
          <w:b/>
          <w:bCs/>
          <w:color w:val="auto"/>
          <w:sz w:val="24"/>
          <w:szCs w:val="24"/>
        </w:rPr>
        <w:tab/>
        <w:t>Получение доступа к БД</w:t>
      </w:r>
      <w:bookmarkEnd w:id="20"/>
    </w:p>
    <w:p w14:paraId="0AB46AA2" w14:textId="5FBC477C" w:rsidR="000F3F58"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Первым этапом работы с базой данных является подключение к ее серверу. Для этого необходима СУБД </w:t>
      </w:r>
      <w:r w:rsidRPr="004C0A8D">
        <w:rPr>
          <w:rFonts w:ascii="Times New Roman" w:hAnsi="Times New Roman" w:cs="Times New Roman"/>
          <w:sz w:val="24"/>
          <w:szCs w:val="24"/>
          <w:lang w:val="en-US"/>
        </w:rPr>
        <w:t>PostgreSQL</w:t>
      </w:r>
      <w:r w:rsidRPr="004C0A8D">
        <w:rPr>
          <w:rFonts w:ascii="Times New Roman" w:hAnsi="Times New Roman" w:cs="Times New Roman"/>
          <w:sz w:val="24"/>
          <w:szCs w:val="24"/>
        </w:rPr>
        <w:t>, поскольку именно эта программа установлена на сервере для работы с базой.</w:t>
      </w:r>
    </w:p>
    <w:p w14:paraId="550F46B3" w14:textId="4618207C" w:rsidR="00F641B0" w:rsidRPr="004C0A8D" w:rsidRDefault="00F641B0" w:rsidP="003C0FDB">
      <w:pPr>
        <w:spacing w:after="0" w:line="360" w:lineRule="auto"/>
        <w:ind w:right="283" w:firstLine="709"/>
        <w:jc w:val="both"/>
        <w:rPr>
          <w:rFonts w:ascii="Times New Roman" w:hAnsi="Times New Roman" w:cs="Times New Roman"/>
          <w:sz w:val="24"/>
          <w:szCs w:val="24"/>
        </w:rPr>
      </w:pPr>
      <w:r w:rsidRPr="00D60F1D">
        <w:rPr>
          <w:noProof/>
        </w:rPr>
        <w:drawing>
          <wp:inline distT="0" distB="0" distL="0" distR="0" wp14:anchorId="26A31E9F" wp14:editId="5ADA90FA">
            <wp:extent cx="5914883" cy="189114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srcRect l="1151" t="2941" b="11665"/>
                    <a:stretch/>
                  </pic:blipFill>
                  <pic:spPr bwMode="auto">
                    <a:xfrm>
                      <a:off x="0" y="0"/>
                      <a:ext cx="5974902" cy="1910335"/>
                    </a:xfrm>
                    <a:prstGeom prst="rect">
                      <a:avLst/>
                    </a:prstGeom>
                    <a:noFill/>
                    <a:ln>
                      <a:noFill/>
                    </a:ln>
                    <a:extLst>
                      <a:ext uri="{53640926-AAD7-44D8-BBD7-CCE9431645EC}">
                        <a14:shadowObscured xmlns:a14="http://schemas.microsoft.com/office/drawing/2010/main"/>
                      </a:ext>
                    </a:extLst>
                  </pic:spPr>
                </pic:pic>
              </a:graphicData>
            </a:graphic>
          </wp:inline>
        </w:drawing>
      </w:r>
    </w:p>
    <w:p w14:paraId="33B355DA" w14:textId="30875287" w:rsidR="00F641B0" w:rsidRDefault="00F641B0" w:rsidP="003C0FDB">
      <w:pPr>
        <w:pStyle w:val="11"/>
        <w:ind w:right="283"/>
      </w:pPr>
      <w:r w:rsidRPr="00C93ED7">
        <w:t xml:space="preserve">Рисунок </w:t>
      </w:r>
      <w:r w:rsidR="00797B7E">
        <w:t>12</w:t>
      </w:r>
      <w:r>
        <w:t>.</w:t>
      </w:r>
      <w:r w:rsidRPr="00D60F1D">
        <w:t xml:space="preserve"> Список расширений</w:t>
      </w:r>
      <w:r>
        <w:t xml:space="preserve"> </w:t>
      </w:r>
      <w:r w:rsidRPr="00D60F1D">
        <w:t xml:space="preserve">СУБД </w:t>
      </w:r>
      <w:r w:rsidRPr="00D60F1D">
        <w:rPr>
          <w:lang w:val="en-US"/>
        </w:rPr>
        <w:t>PostgreSQ</w:t>
      </w:r>
      <w:r>
        <w:rPr>
          <w:lang w:val="en-US"/>
        </w:rPr>
        <w:t>L</w:t>
      </w:r>
      <w:r>
        <w:t>, необходимых для работы</w:t>
      </w:r>
    </w:p>
    <w:p w14:paraId="466B6F71" w14:textId="0FE3DD74" w:rsidR="000F3F58" w:rsidRPr="004C0A8D" w:rsidRDefault="000F3F58" w:rsidP="003C0FDB">
      <w:pPr>
        <w:pStyle w:val="11"/>
        <w:ind w:right="283" w:firstLine="709"/>
      </w:pPr>
      <w:r w:rsidRPr="004C0A8D">
        <w:t xml:space="preserve">В списке расширений особое место занимает расширение </w:t>
      </w:r>
      <w:proofErr w:type="spellStart"/>
      <w:r w:rsidRPr="004C0A8D">
        <w:rPr>
          <w:lang w:val="en-US"/>
        </w:rPr>
        <w:t>postgis</w:t>
      </w:r>
      <w:proofErr w:type="spellEnd"/>
      <w:r w:rsidRPr="004C0A8D">
        <w:t xml:space="preserve">, позволяющее пользователю работать с пространственной геометрической информацией, а также обращаться к базе данных, проводить ее обновление и изменять ее с помощью программы </w:t>
      </w:r>
      <w:r w:rsidRPr="004C0A8D">
        <w:rPr>
          <w:lang w:val="en-US"/>
        </w:rPr>
        <w:t>QGIS</w:t>
      </w:r>
      <w:r w:rsidRPr="004C0A8D">
        <w:t xml:space="preserve">. </w:t>
      </w:r>
    </w:p>
    <w:p w14:paraId="229F0A6F" w14:textId="77777777" w:rsidR="000F3F58" w:rsidRPr="004C0A8D" w:rsidRDefault="000F3F58" w:rsidP="003C0FDB">
      <w:pPr>
        <w:pStyle w:val="11"/>
        <w:ind w:right="283" w:firstLine="709"/>
      </w:pPr>
      <w:r w:rsidRPr="004C0A8D">
        <w:t xml:space="preserve">Также пользователю необходимо установить </w:t>
      </w:r>
      <w:proofErr w:type="spellStart"/>
      <w:r w:rsidRPr="004C0A8D">
        <w:rPr>
          <w:lang w:val="en-US"/>
        </w:rPr>
        <w:t>pgAdmin</w:t>
      </w:r>
      <w:proofErr w:type="spellEnd"/>
      <w:r w:rsidRPr="004C0A8D">
        <w:t xml:space="preserve"> версии не ниже </w:t>
      </w:r>
      <w:r w:rsidRPr="004C0A8D">
        <w:rPr>
          <w:lang w:val="en-US"/>
        </w:rPr>
        <w:t>III</w:t>
      </w:r>
      <w:r w:rsidRPr="004C0A8D">
        <w:t>.</w:t>
      </w:r>
    </w:p>
    <w:p w14:paraId="4A6009A2" w14:textId="7D4AAA4B" w:rsidR="000F3F58" w:rsidRPr="004C0A8D" w:rsidRDefault="000F3F58" w:rsidP="003C0FDB">
      <w:pPr>
        <w:pStyle w:val="11"/>
        <w:ind w:right="283" w:firstLine="709"/>
      </w:pPr>
      <w:r w:rsidRPr="004C0A8D">
        <w:t>Уровень работы с базой данных для пользователя определяется его правами.  Текущий список пользователей, которым доступна БД:</w:t>
      </w:r>
    </w:p>
    <w:p w14:paraId="615E665D" w14:textId="77777777" w:rsidR="000F3F58" w:rsidRPr="004C0A8D" w:rsidRDefault="000F3F58" w:rsidP="003C0FDB">
      <w:pPr>
        <w:pStyle w:val="11"/>
        <w:numPr>
          <w:ilvl w:val="0"/>
          <w:numId w:val="4"/>
        </w:numPr>
        <w:ind w:left="0" w:right="283" w:firstLine="709"/>
      </w:pPr>
      <w:proofErr w:type="spellStart"/>
      <w:r w:rsidRPr="004C0A8D">
        <w:rPr>
          <w:lang w:val="en-US"/>
        </w:rPr>
        <w:t>postgres</w:t>
      </w:r>
      <w:proofErr w:type="spellEnd"/>
      <w:r w:rsidRPr="004C0A8D">
        <w:t xml:space="preserve"> (суперпользователь): обладает всеми правами.</w:t>
      </w:r>
    </w:p>
    <w:p w14:paraId="7D89E7CE" w14:textId="3D665767" w:rsidR="000F3F58" w:rsidRPr="004C0A8D" w:rsidRDefault="000F3F58" w:rsidP="003C0FDB">
      <w:pPr>
        <w:pStyle w:val="a5"/>
        <w:numPr>
          <w:ilvl w:val="0"/>
          <w:numId w:val="4"/>
        </w:numPr>
        <w:spacing w:after="0" w:line="360" w:lineRule="auto"/>
        <w:ind w:left="0" w:right="283" w:firstLine="709"/>
        <w:jc w:val="both"/>
        <w:rPr>
          <w:rFonts w:ascii="Times New Roman" w:hAnsi="Times New Roman" w:cs="Times New Roman"/>
          <w:sz w:val="24"/>
          <w:szCs w:val="24"/>
        </w:rPr>
      </w:pPr>
      <w:proofErr w:type="spellStart"/>
      <w:r w:rsidRPr="004C0A8D">
        <w:rPr>
          <w:rFonts w:ascii="Times New Roman" w:hAnsi="Times New Roman" w:cs="Times New Roman"/>
          <w:sz w:val="24"/>
          <w:szCs w:val="24"/>
          <w:lang w:val="en-US"/>
        </w:rPr>
        <w:t>aradmin</w:t>
      </w:r>
      <w:proofErr w:type="spellEnd"/>
      <w:r w:rsidRPr="004C0A8D">
        <w:rPr>
          <w:rFonts w:ascii="Times New Roman" w:hAnsi="Times New Roman" w:cs="Times New Roman"/>
          <w:sz w:val="24"/>
          <w:szCs w:val="24"/>
        </w:rPr>
        <w:t xml:space="preserve"> (администратор): </w:t>
      </w:r>
      <w:r w:rsidR="003915A5" w:rsidRPr="003915A5">
        <w:rPr>
          <w:rFonts w:ascii="Times New Roman" w:hAnsi="Times New Roman" w:cs="Times New Roman"/>
          <w:sz w:val="24"/>
          <w:szCs w:val="24"/>
        </w:rPr>
        <w:t>может создавать новые таблицы, редактировать уже существующие, создавать ограничения и связи. Права на таблицы (SELECT, UPDATE, INSERT, DELETE), на БД – все права, на схемы – права USAGE.</w:t>
      </w:r>
    </w:p>
    <w:p w14:paraId="2E8ECADD" w14:textId="77777777" w:rsidR="000F3F58" w:rsidRPr="004C0A8D" w:rsidRDefault="000F3F58" w:rsidP="003C0FDB">
      <w:pPr>
        <w:pStyle w:val="11"/>
        <w:numPr>
          <w:ilvl w:val="0"/>
          <w:numId w:val="4"/>
        </w:numPr>
        <w:ind w:left="0" w:right="283" w:firstLine="709"/>
      </w:pPr>
      <w:r w:rsidRPr="004C0A8D">
        <w:rPr>
          <w:lang w:val="en-US"/>
        </w:rPr>
        <w:t>guest</w:t>
      </w:r>
      <w:r w:rsidRPr="004C0A8D">
        <w:t xml:space="preserve"> (гостевой логин): просмотр БД и редактирование таблиц, права на таблицы (SELECT, UPDATE, INSERT, DELETE), на схемы USAGE, на БД – только право подключения.</w:t>
      </w:r>
    </w:p>
    <w:p w14:paraId="37095208" w14:textId="126E0F02" w:rsidR="000F3F58" w:rsidRDefault="000F3F58" w:rsidP="003C0FDB">
      <w:pPr>
        <w:pStyle w:val="11"/>
        <w:ind w:right="283" w:firstLine="709"/>
      </w:pPr>
      <w:r w:rsidRPr="004C0A8D">
        <w:t>Далее по мере модернизации добавятся новые промежуточные роли.</w:t>
      </w:r>
    </w:p>
    <w:p w14:paraId="087AE6F5" w14:textId="0FFDE02A" w:rsidR="003915A5" w:rsidRDefault="003915A5" w:rsidP="003C0FDB">
      <w:pPr>
        <w:pStyle w:val="11"/>
        <w:ind w:right="283" w:firstLine="709"/>
      </w:pPr>
      <w:r w:rsidRPr="00D60F1D">
        <w:t xml:space="preserve">После запуска программы </w:t>
      </w:r>
      <w:proofErr w:type="spellStart"/>
      <w:r w:rsidRPr="00D60F1D">
        <w:rPr>
          <w:lang w:val="en-US"/>
        </w:rPr>
        <w:t>pgAdmin</w:t>
      </w:r>
      <w:proofErr w:type="spellEnd"/>
      <w:r w:rsidRPr="00D60F1D">
        <w:t xml:space="preserve"> пользователь попадает на главное окно, где ему доступны различные подключения. </w:t>
      </w:r>
    </w:p>
    <w:p w14:paraId="615B0E3E" w14:textId="77777777" w:rsidR="003915A5" w:rsidRDefault="003915A5" w:rsidP="003C0FDB">
      <w:pPr>
        <w:pStyle w:val="11"/>
        <w:ind w:right="283" w:firstLine="709"/>
      </w:pPr>
      <w:r w:rsidRPr="00D60F1D">
        <w:t xml:space="preserve">Для </w:t>
      </w:r>
      <w:r>
        <w:t>работы с</w:t>
      </w:r>
      <w:r w:rsidRPr="00D60F1D">
        <w:t xml:space="preserve"> БД </w:t>
      </w:r>
      <w:proofErr w:type="spellStart"/>
      <w:r w:rsidRPr="00D60F1D">
        <w:rPr>
          <w:lang w:val="en-US"/>
        </w:rPr>
        <w:t>ar</w:t>
      </w:r>
      <w:proofErr w:type="spellEnd"/>
      <w:r w:rsidRPr="007C5BD4">
        <w:t>2018</w:t>
      </w:r>
      <w:r w:rsidRPr="00D60F1D">
        <w:t xml:space="preserve"> необходимо создать новое подключение.</w:t>
      </w:r>
      <w:r>
        <w:t xml:space="preserve"> Для этого</w:t>
      </w:r>
      <w:r w:rsidRPr="00844C5F">
        <w:t xml:space="preserve"> </w:t>
      </w:r>
      <w:r>
        <w:t>нужно выбрать «Файл» - «добавить сервер».</w:t>
      </w:r>
    </w:p>
    <w:p w14:paraId="7D3E381C" w14:textId="77777777" w:rsidR="003915A5" w:rsidRDefault="003915A5" w:rsidP="003C0FDB">
      <w:pPr>
        <w:pStyle w:val="11"/>
        <w:ind w:right="283"/>
        <w:jc w:val="center"/>
      </w:pPr>
      <w:r>
        <w:rPr>
          <w:noProof/>
        </w:rPr>
        <w:lastRenderedPageBreak/>
        <w:drawing>
          <wp:inline distT="0" distB="0" distL="0" distR="0" wp14:anchorId="0CE9A02D" wp14:editId="2A3BEFD2">
            <wp:extent cx="4601580" cy="3267075"/>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925" t="20594" r="35994" b="31338"/>
                    <a:stretch/>
                  </pic:blipFill>
                  <pic:spPr bwMode="auto">
                    <a:xfrm>
                      <a:off x="0" y="0"/>
                      <a:ext cx="4626604" cy="3284842"/>
                    </a:xfrm>
                    <a:prstGeom prst="rect">
                      <a:avLst/>
                    </a:prstGeom>
                    <a:ln>
                      <a:noFill/>
                    </a:ln>
                    <a:extLst>
                      <a:ext uri="{53640926-AAD7-44D8-BBD7-CCE9431645EC}">
                        <a14:shadowObscured xmlns:a14="http://schemas.microsoft.com/office/drawing/2010/main"/>
                      </a:ext>
                    </a:extLst>
                  </pic:spPr>
                </pic:pic>
              </a:graphicData>
            </a:graphic>
          </wp:inline>
        </w:drawing>
      </w:r>
    </w:p>
    <w:p w14:paraId="56FB9756" w14:textId="0DCF22F8" w:rsidR="003915A5" w:rsidRPr="00984FF2" w:rsidRDefault="003915A5" w:rsidP="003C0FDB">
      <w:pPr>
        <w:pStyle w:val="11"/>
        <w:ind w:right="283"/>
        <w:jc w:val="center"/>
      </w:pPr>
      <w:r w:rsidRPr="00C93ED7">
        <w:t>Рисунок 1</w:t>
      </w:r>
      <w:r w:rsidR="00797B7E">
        <w:t>3</w:t>
      </w:r>
      <w:r>
        <w:t>.</w:t>
      </w:r>
      <w:r>
        <w:rPr>
          <w:i/>
        </w:rPr>
        <w:t xml:space="preserve"> </w:t>
      </w:r>
      <w:r>
        <w:t>Начало подключения к серверу</w:t>
      </w:r>
    </w:p>
    <w:p w14:paraId="41C9E7A0" w14:textId="77777777" w:rsidR="0042173C" w:rsidRPr="00844C5F" w:rsidRDefault="0042173C" w:rsidP="003C0FDB">
      <w:pPr>
        <w:pStyle w:val="11"/>
        <w:ind w:right="283"/>
      </w:pPr>
      <w:r>
        <w:t xml:space="preserve">В открывшемся окне необходимо заполнить пустующие строки. Имя можно ввести любое, в поле «хост» вводится </w:t>
      </w:r>
      <w:r>
        <w:rPr>
          <w:lang w:val="en-US"/>
        </w:rPr>
        <w:t>IP</w:t>
      </w:r>
      <w:r w:rsidRPr="00A90F1E">
        <w:t xml:space="preserve"> </w:t>
      </w:r>
      <w:r>
        <w:t xml:space="preserve">адрес сервера. Порт отличается от стандартного и имеет значение 15432. Имя пользователя соответствует степени его привилегий. </w:t>
      </w:r>
    </w:p>
    <w:p w14:paraId="6A33436F" w14:textId="77777777" w:rsidR="0042173C" w:rsidRPr="00D60F1D" w:rsidRDefault="0042173C" w:rsidP="003C0FDB">
      <w:pPr>
        <w:pStyle w:val="11"/>
        <w:ind w:right="283"/>
        <w:jc w:val="center"/>
      </w:pPr>
      <w:r w:rsidRPr="00D60F1D">
        <w:rPr>
          <w:noProof/>
        </w:rPr>
        <w:drawing>
          <wp:inline distT="0" distB="0" distL="0" distR="0" wp14:anchorId="11D5AB29" wp14:editId="4D13F0DA">
            <wp:extent cx="3294743" cy="3505200"/>
            <wp:effectExtent l="0" t="0" r="127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3316239" cy="3528069"/>
                    </a:xfrm>
                    <a:prstGeom prst="rect">
                      <a:avLst/>
                    </a:prstGeom>
                    <a:noFill/>
                    <a:ln w="9525">
                      <a:noFill/>
                      <a:miter lim="800000"/>
                      <a:headEnd/>
                      <a:tailEnd/>
                    </a:ln>
                  </pic:spPr>
                </pic:pic>
              </a:graphicData>
            </a:graphic>
          </wp:inline>
        </w:drawing>
      </w:r>
    </w:p>
    <w:p w14:paraId="4BAEF40E" w14:textId="50FCC9A7" w:rsidR="0042173C" w:rsidRPr="00AB6AF3" w:rsidRDefault="0042173C" w:rsidP="003C0FDB">
      <w:pPr>
        <w:pStyle w:val="11"/>
        <w:ind w:right="283"/>
      </w:pPr>
      <w:r w:rsidRPr="00C93ED7">
        <w:t>Рисунок 1</w:t>
      </w:r>
      <w:r w:rsidR="00C833A4">
        <w:t>4</w:t>
      </w:r>
      <w:r w:rsidRPr="00C93ED7">
        <w:t>.</w:t>
      </w:r>
      <w:r w:rsidRPr="00D60F1D">
        <w:t xml:space="preserve"> Создание подключения к БД </w:t>
      </w:r>
      <w:proofErr w:type="spellStart"/>
      <w:r w:rsidRPr="00D60F1D">
        <w:rPr>
          <w:lang w:val="en-US"/>
        </w:rPr>
        <w:t>ar</w:t>
      </w:r>
      <w:proofErr w:type="spellEnd"/>
      <w:r w:rsidRPr="007C5BD4">
        <w:t>2018</w:t>
      </w:r>
      <w:r w:rsidRPr="00D60F1D">
        <w:t xml:space="preserve"> с правами пользователя </w:t>
      </w:r>
      <w:r w:rsidRPr="00D60F1D">
        <w:rPr>
          <w:lang w:val="en-US"/>
        </w:rPr>
        <w:t>guest</w:t>
      </w:r>
    </w:p>
    <w:p w14:paraId="59090D5D" w14:textId="334116B3" w:rsidR="004316D6" w:rsidRDefault="0015112A" w:rsidP="00C833A4">
      <w:pPr>
        <w:pStyle w:val="11"/>
        <w:ind w:right="283"/>
        <w:contextualSpacing/>
      </w:pPr>
      <w:r w:rsidRPr="00D60F1D">
        <w:t xml:space="preserve">После создания подключения пользователь попадает на главную вкладку </w:t>
      </w:r>
      <w:proofErr w:type="spellStart"/>
      <w:r w:rsidRPr="00D60F1D">
        <w:rPr>
          <w:lang w:val="en-US"/>
        </w:rPr>
        <w:t>pgAdmin</w:t>
      </w:r>
      <w:proofErr w:type="spellEnd"/>
      <w:r w:rsidRPr="00D60F1D">
        <w:t xml:space="preserve">, где представлены доступные для него базы данных, в нашем случае, это БД </w:t>
      </w:r>
      <w:proofErr w:type="spellStart"/>
      <w:r w:rsidRPr="00D60F1D">
        <w:rPr>
          <w:lang w:val="en-US"/>
        </w:rPr>
        <w:lastRenderedPageBreak/>
        <w:t>ar</w:t>
      </w:r>
      <w:proofErr w:type="spellEnd"/>
      <w:r w:rsidRPr="007C5BD4">
        <w:t>2018</w:t>
      </w:r>
      <w:r w:rsidRPr="00D60F1D">
        <w:t>. После разворота вкладки пользователю представляется древовидная структура базы данных,</w:t>
      </w:r>
      <w:r w:rsidRPr="007C5BD4">
        <w:t xml:space="preserve"> </w:t>
      </w:r>
      <w:r w:rsidRPr="00D60F1D">
        <w:t>на которой отображены подключения, базы данных, расширения, триггеры, каталоги, схемы, для схемы показаны домены, парсеры, шаблоны, функции, словари, сопоставления.</w:t>
      </w:r>
      <w:r w:rsidR="009732DE" w:rsidRPr="009732DE">
        <w:rPr>
          <w:color w:val="000000"/>
        </w:rPr>
        <w:t xml:space="preserve"> </w:t>
      </w:r>
      <w:r w:rsidR="009732DE" w:rsidRPr="002F20C1">
        <w:rPr>
          <w:color w:val="000000"/>
        </w:rPr>
        <w:t>[</w:t>
      </w:r>
      <w:r w:rsidR="009732DE">
        <w:rPr>
          <w:color w:val="000000"/>
        </w:rPr>
        <w:t>19,29,32</w:t>
      </w:r>
      <w:r w:rsidR="009732DE" w:rsidRPr="002F20C1">
        <w:rPr>
          <w:color w:val="000000"/>
        </w:rPr>
        <w:t>]</w:t>
      </w:r>
    </w:p>
    <w:p w14:paraId="37DD00A0" w14:textId="77777777" w:rsidR="004316D6" w:rsidRDefault="004316D6" w:rsidP="003C0FDB">
      <w:pPr>
        <w:pStyle w:val="11"/>
        <w:ind w:right="283"/>
        <w:contextualSpacing/>
      </w:pPr>
    </w:p>
    <w:p w14:paraId="6964D37F" w14:textId="77777777" w:rsidR="0015112A" w:rsidRPr="007C5BD4" w:rsidRDefault="0015112A" w:rsidP="003C0FDB">
      <w:pPr>
        <w:pStyle w:val="11"/>
        <w:ind w:right="283"/>
        <w:contextualSpacing/>
        <w:jc w:val="center"/>
      </w:pPr>
      <w:r>
        <w:rPr>
          <w:noProof/>
        </w:rPr>
        <w:drawing>
          <wp:inline distT="0" distB="0" distL="0" distR="0" wp14:anchorId="4EA4CA6A" wp14:editId="500B6EB8">
            <wp:extent cx="4802759" cy="30003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2498" t="19343" r="36136" b="34714"/>
                    <a:stretch/>
                  </pic:blipFill>
                  <pic:spPr bwMode="auto">
                    <a:xfrm>
                      <a:off x="0" y="0"/>
                      <a:ext cx="4828878" cy="3016692"/>
                    </a:xfrm>
                    <a:prstGeom prst="rect">
                      <a:avLst/>
                    </a:prstGeom>
                    <a:ln>
                      <a:noFill/>
                    </a:ln>
                    <a:extLst>
                      <a:ext uri="{53640926-AAD7-44D8-BBD7-CCE9431645EC}">
                        <a14:shadowObscured xmlns:a14="http://schemas.microsoft.com/office/drawing/2010/main"/>
                      </a:ext>
                    </a:extLst>
                  </pic:spPr>
                </pic:pic>
              </a:graphicData>
            </a:graphic>
          </wp:inline>
        </w:drawing>
      </w:r>
    </w:p>
    <w:p w14:paraId="5C128C7F" w14:textId="4682AC92" w:rsidR="0015112A" w:rsidRPr="007C5BD4" w:rsidRDefault="0015112A" w:rsidP="003C0FDB">
      <w:pPr>
        <w:pStyle w:val="11"/>
        <w:ind w:right="283" w:firstLine="709"/>
        <w:jc w:val="center"/>
      </w:pPr>
      <w:r w:rsidRPr="00C93ED7">
        <w:t>Рисунок 1</w:t>
      </w:r>
      <w:r w:rsidR="00C833A4">
        <w:t>5</w:t>
      </w:r>
      <w:r w:rsidRPr="00C93ED7">
        <w:t>.</w:t>
      </w:r>
      <w:r w:rsidRPr="00A90F1E">
        <w:rPr>
          <w:i/>
        </w:rPr>
        <w:t xml:space="preserve"> </w:t>
      </w:r>
      <w:r w:rsidRPr="00D60F1D">
        <w:t xml:space="preserve"> </w:t>
      </w:r>
      <w:r>
        <w:t>Подключение к серверу установлено, отображается структура базы данных</w:t>
      </w:r>
    </w:p>
    <w:p w14:paraId="7C62BB43" w14:textId="24B6D9B8" w:rsidR="00425703" w:rsidRPr="00FE32F2" w:rsidRDefault="00425703" w:rsidP="00966AC8">
      <w:pPr>
        <w:pStyle w:val="3"/>
        <w:ind w:firstLine="709"/>
        <w:rPr>
          <w:rFonts w:ascii="Times New Roman" w:hAnsi="Times New Roman" w:cs="Times New Roman"/>
          <w:b/>
          <w:bCs/>
          <w:color w:val="auto"/>
        </w:rPr>
      </w:pPr>
      <w:bookmarkStart w:id="21" w:name="_Toc511497341"/>
      <w:bookmarkStart w:id="22" w:name="_Toc105246997"/>
      <w:r w:rsidRPr="00FE32F2">
        <w:rPr>
          <w:rFonts w:ascii="Times New Roman" w:hAnsi="Times New Roman" w:cs="Times New Roman"/>
          <w:b/>
          <w:bCs/>
          <w:color w:val="auto"/>
        </w:rPr>
        <w:t>3.</w:t>
      </w:r>
      <w:r w:rsidR="00581349">
        <w:rPr>
          <w:rFonts w:ascii="Times New Roman" w:hAnsi="Times New Roman" w:cs="Times New Roman"/>
          <w:b/>
          <w:bCs/>
          <w:color w:val="auto"/>
        </w:rPr>
        <w:t>4</w:t>
      </w:r>
      <w:r w:rsidR="00E77F11" w:rsidRPr="00002843">
        <w:rPr>
          <w:rFonts w:ascii="Times New Roman" w:hAnsi="Times New Roman" w:cs="Times New Roman"/>
          <w:b/>
          <w:bCs/>
          <w:color w:val="auto"/>
        </w:rPr>
        <w:t>.1</w:t>
      </w:r>
      <w:r w:rsidRPr="00FE32F2">
        <w:rPr>
          <w:rFonts w:ascii="Times New Roman" w:hAnsi="Times New Roman" w:cs="Times New Roman"/>
          <w:b/>
          <w:bCs/>
          <w:color w:val="auto"/>
        </w:rPr>
        <w:t xml:space="preserve"> Создание запросов к БД.</w:t>
      </w:r>
      <w:bookmarkEnd w:id="21"/>
      <w:bookmarkEnd w:id="22"/>
    </w:p>
    <w:p w14:paraId="72B6EAA1" w14:textId="77777777" w:rsidR="00425703" w:rsidRPr="00B50D2C" w:rsidRDefault="00425703" w:rsidP="001643C4">
      <w:pPr>
        <w:spacing w:after="0" w:line="360" w:lineRule="auto"/>
        <w:ind w:right="284" w:firstLine="709"/>
        <w:jc w:val="both"/>
        <w:rPr>
          <w:rFonts w:ascii="Times New Roman" w:hAnsi="Times New Roman" w:cs="Times New Roman"/>
          <w:sz w:val="24"/>
          <w:szCs w:val="24"/>
        </w:rPr>
      </w:pPr>
      <w:r w:rsidRPr="00B50D2C">
        <w:rPr>
          <w:rFonts w:ascii="Times New Roman" w:hAnsi="Times New Roman" w:cs="Times New Roman"/>
          <w:sz w:val="24"/>
          <w:szCs w:val="24"/>
        </w:rPr>
        <w:t xml:space="preserve">Суть работы с базой данных заключается во взаимодействии с ней пользователя при помощи декларативного языка запросов </w:t>
      </w:r>
      <w:r w:rsidRPr="00B50D2C">
        <w:rPr>
          <w:rFonts w:ascii="Times New Roman" w:hAnsi="Times New Roman" w:cs="Times New Roman"/>
          <w:sz w:val="24"/>
          <w:szCs w:val="24"/>
          <w:lang w:val="en-US"/>
        </w:rPr>
        <w:t>SQL</w:t>
      </w:r>
      <w:r w:rsidRPr="00B50D2C">
        <w:rPr>
          <w:rFonts w:ascii="Times New Roman" w:hAnsi="Times New Roman" w:cs="Times New Roman"/>
          <w:sz w:val="24"/>
          <w:szCs w:val="24"/>
        </w:rPr>
        <w:t xml:space="preserve">. Язык </w:t>
      </w:r>
      <w:r w:rsidRPr="00B50D2C">
        <w:rPr>
          <w:rFonts w:ascii="Times New Roman" w:hAnsi="Times New Roman" w:cs="Times New Roman"/>
          <w:sz w:val="24"/>
          <w:szCs w:val="24"/>
          <w:lang w:val="en-US"/>
        </w:rPr>
        <w:t>SQL</w:t>
      </w:r>
      <w:r w:rsidRPr="00B50D2C">
        <w:rPr>
          <w:rFonts w:ascii="Times New Roman" w:hAnsi="Times New Roman" w:cs="Times New Roman"/>
          <w:sz w:val="24"/>
          <w:szCs w:val="24"/>
        </w:rPr>
        <w:t xml:space="preserve"> (</w:t>
      </w:r>
      <w:r w:rsidRPr="00B50D2C">
        <w:rPr>
          <w:rFonts w:ascii="Times New Roman" w:hAnsi="Times New Roman" w:cs="Times New Roman"/>
          <w:sz w:val="24"/>
          <w:szCs w:val="24"/>
          <w:lang w:val="en-US"/>
        </w:rPr>
        <w:t>Structured</w:t>
      </w:r>
      <w:r w:rsidRPr="00B50D2C">
        <w:rPr>
          <w:rFonts w:ascii="Times New Roman" w:hAnsi="Times New Roman" w:cs="Times New Roman"/>
          <w:sz w:val="24"/>
          <w:szCs w:val="24"/>
        </w:rPr>
        <w:t xml:space="preserve"> </w:t>
      </w:r>
      <w:r w:rsidRPr="00B50D2C">
        <w:rPr>
          <w:rFonts w:ascii="Times New Roman" w:hAnsi="Times New Roman" w:cs="Times New Roman"/>
          <w:sz w:val="24"/>
          <w:szCs w:val="24"/>
          <w:lang w:val="en-US"/>
        </w:rPr>
        <w:t>Query</w:t>
      </w:r>
      <w:r w:rsidRPr="00B50D2C">
        <w:rPr>
          <w:rFonts w:ascii="Times New Roman" w:hAnsi="Times New Roman" w:cs="Times New Roman"/>
          <w:sz w:val="24"/>
          <w:szCs w:val="24"/>
        </w:rPr>
        <w:t xml:space="preserve"> </w:t>
      </w:r>
      <w:r w:rsidRPr="00B50D2C">
        <w:rPr>
          <w:rFonts w:ascii="Times New Roman" w:hAnsi="Times New Roman" w:cs="Times New Roman"/>
          <w:sz w:val="24"/>
          <w:szCs w:val="24"/>
          <w:lang w:val="en-US"/>
        </w:rPr>
        <w:t>Language</w:t>
      </w:r>
      <w:r w:rsidRPr="00B50D2C">
        <w:rPr>
          <w:rFonts w:ascii="Times New Roman" w:hAnsi="Times New Roman" w:cs="Times New Roman"/>
          <w:sz w:val="24"/>
          <w:szCs w:val="24"/>
        </w:rPr>
        <w:t xml:space="preserve"> – язык структурированных запросов) является стандартным средством работы с данными во всех реляционных СУБД. При помощи команд, написанных на этом языке, пользователь может лишь указать СУБД, какой результат должен быть получен. Процедура получения результата при этом не описывается. СУБД сама определяет способ выполнения команды пользователя. </w:t>
      </w:r>
    </w:p>
    <w:p w14:paraId="6E5414E7" w14:textId="19640502" w:rsidR="00425703" w:rsidRPr="00B50D2C" w:rsidRDefault="00425703" w:rsidP="001643C4">
      <w:pPr>
        <w:spacing w:after="0" w:line="360" w:lineRule="auto"/>
        <w:ind w:right="284" w:firstLine="709"/>
        <w:jc w:val="both"/>
        <w:rPr>
          <w:rFonts w:ascii="Times New Roman" w:hAnsi="Times New Roman" w:cs="Times New Roman"/>
          <w:sz w:val="24"/>
          <w:szCs w:val="24"/>
        </w:rPr>
      </w:pPr>
      <w:r w:rsidRPr="00B50D2C">
        <w:rPr>
          <w:rFonts w:ascii="Times New Roman" w:hAnsi="Times New Roman" w:cs="Times New Roman"/>
          <w:sz w:val="24"/>
          <w:szCs w:val="24"/>
        </w:rPr>
        <w:t xml:space="preserve">В языке </w:t>
      </w:r>
      <w:r w:rsidRPr="00B50D2C">
        <w:rPr>
          <w:rFonts w:ascii="Times New Roman" w:hAnsi="Times New Roman" w:cs="Times New Roman"/>
          <w:sz w:val="24"/>
          <w:szCs w:val="24"/>
          <w:lang w:val="en-US"/>
        </w:rPr>
        <w:t>SQL</w:t>
      </w:r>
      <w:r w:rsidRPr="00B50D2C">
        <w:rPr>
          <w:rFonts w:ascii="Times New Roman" w:hAnsi="Times New Roman" w:cs="Times New Roman"/>
          <w:sz w:val="24"/>
          <w:szCs w:val="24"/>
        </w:rPr>
        <w:t xml:space="preserve"> традиционно выделяются группа операторов определения данных (</w:t>
      </w:r>
      <w:r w:rsidRPr="00B50D2C">
        <w:rPr>
          <w:rFonts w:ascii="Times New Roman" w:hAnsi="Times New Roman" w:cs="Times New Roman"/>
          <w:sz w:val="24"/>
          <w:szCs w:val="24"/>
          <w:lang w:val="en-US"/>
        </w:rPr>
        <w:t>Data</w:t>
      </w:r>
      <w:r w:rsidRPr="00B50D2C">
        <w:rPr>
          <w:rFonts w:ascii="Times New Roman" w:hAnsi="Times New Roman" w:cs="Times New Roman"/>
          <w:sz w:val="24"/>
          <w:szCs w:val="24"/>
        </w:rPr>
        <w:t xml:space="preserve"> </w:t>
      </w:r>
      <w:r w:rsidRPr="00B50D2C">
        <w:rPr>
          <w:rFonts w:ascii="Times New Roman" w:hAnsi="Times New Roman" w:cs="Times New Roman"/>
          <w:sz w:val="24"/>
          <w:szCs w:val="24"/>
          <w:lang w:val="en-US"/>
        </w:rPr>
        <w:t>Definition</w:t>
      </w:r>
      <w:r w:rsidRPr="00B50D2C">
        <w:rPr>
          <w:rFonts w:ascii="Times New Roman" w:hAnsi="Times New Roman" w:cs="Times New Roman"/>
          <w:sz w:val="24"/>
          <w:szCs w:val="24"/>
        </w:rPr>
        <w:t xml:space="preserve"> </w:t>
      </w:r>
      <w:r w:rsidRPr="00B50D2C">
        <w:rPr>
          <w:rFonts w:ascii="Times New Roman" w:hAnsi="Times New Roman" w:cs="Times New Roman"/>
          <w:sz w:val="24"/>
          <w:szCs w:val="24"/>
          <w:lang w:val="en-US"/>
        </w:rPr>
        <w:t>Language</w:t>
      </w:r>
      <w:r w:rsidRPr="00B50D2C">
        <w:rPr>
          <w:rFonts w:ascii="Times New Roman" w:hAnsi="Times New Roman" w:cs="Times New Roman"/>
          <w:sz w:val="24"/>
          <w:szCs w:val="24"/>
        </w:rPr>
        <w:t xml:space="preserve"> — </w:t>
      </w:r>
      <w:r w:rsidRPr="00B50D2C">
        <w:rPr>
          <w:rFonts w:ascii="Times New Roman" w:hAnsi="Times New Roman" w:cs="Times New Roman"/>
          <w:sz w:val="24"/>
          <w:szCs w:val="24"/>
          <w:lang w:val="en-US"/>
        </w:rPr>
        <w:t>DDL</w:t>
      </w:r>
      <w:r w:rsidRPr="00B50D2C">
        <w:rPr>
          <w:rFonts w:ascii="Times New Roman" w:hAnsi="Times New Roman" w:cs="Times New Roman"/>
          <w:sz w:val="24"/>
          <w:szCs w:val="24"/>
        </w:rPr>
        <w:t>), группа операторов манипулирования данными (</w:t>
      </w:r>
      <w:r w:rsidRPr="00B50D2C">
        <w:rPr>
          <w:rFonts w:ascii="Times New Roman" w:hAnsi="Times New Roman" w:cs="Times New Roman"/>
          <w:sz w:val="24"/>
          <w:szCs w:val="24"/>
          <w:lang w:val="en-US"/>
        </w:rPr>
        <w:t>Data</w:t>
      </w:r>
      <w:r w:rsidRPr="00B50D2C">
        <w:rPr>
          <w:rFonts w:ascii="Times New Roman" w:hAnsi="Times New Roman" w:cs="Times New Roman"/>
          <w:sz w:val="24"/>
          <w:szCs w:val="24"/>
        </w:rPr>
        <w:t xml:space="preserve"> </w:t>
      </w:r>
      <w:r w:rsidRPr="00B50D2C">
        <w:rPr>
          <w:rFonts w:ascii="Times New Roman" w:hAnsi="Times New Roman" w:cs="Times New Roman"/>
          <w:sz w:val="24"/>
          <w:szCs w:val="24"/>
          <w:lang w:val="en-US"/>
        </w:rPr>
        <w:t>Manipulation</w:t>
      </w:r>
      <w:r w:rsidRPr="00B50D2C">
        <w:rPr>
          <w:rFonts w:ascii="Times New Roman" w:hAnsi="Times New Roman" w:cs="Times New Roman"/>
          <w:sz w:val="24"/>
          <w:szCs w:val="24"/>
        </w:rPr>
        <w:t xml:space="preserve"> </w:t>
      </w:r>
      <w:r w:rsidRPr="00B50D2C">
        <w:rPr>
          <w:rFonts w:ascii="Times New Roman" w:hAnsi="Times New Roman" w:cs="Times New Roman"/>
          <w:sz w:val="24"/>
          <w:szCs w:val="24"/>
          <w:lang w:val="en-US"/>
        </w:rPr>
        <w:t>Language</w:t>
      </w:r>
      <w:r w:rsidRPr="00B50D2C">
        <w:rPr>
          <w:rFonts w:ascii="Times New Roman" w:hAnsi="Times New Roman" w:cs="Times New Roman"/>
          <w:sz w:val="24"/>
          <w:szCs w:val="24"/>
        </w:rPr>
        <w:t xml:space="preserve"> — </w:t>
      </w:r>
      <w:r w:rsidRPr="00B50D2C">
        <w:rPr>
          <w:rFonts w:ascii="Times New Roman" w:hAnsi="Times New Roman" w:cs="Times New Roman"/>
          <w:sz w:val="24"/>
          <w:szCs w:val="24"/>
          <w:lang w:val="en-US"/>
        </w:rPr>
        <w:t>DML</w:t>
      </w:r>
      <w:r w:rsidRPr="00B50D2C">
        <w:rPr>
          <w:rFonts w:ascii="Times New Roman" w:hAnsi="Times New Roman" w:cs="Times New Roman"/>
          <w:sz w:val="24"/>
          <w:szCs w:val="24"/>
        </w:rPr>
        <w:t>) и группа операторов, управляющих привилегиями доступа к объектам базы данных (</w:t>
      </w:r>
      <w:r w:rsidRPr="00B50D2C">
        <w:rPr>
          <w:rFonts w:ascii="Times New Roman" w:hAnsi="Times New Roman" w:cs="Times New Roman"/>
          <w:sz w:val="24"/>
          <w:szCs w:val="24"/>
          <w:lang w:val="en-US"/>
        </w:rPr>
        <w:t>Data</w:t>
      </w:r>
      <w:r w:rsidRPr="00B50D2C">
        <w:rPr>
          <w:rFonts w:ascii="Times New Roman" w:hAnsi="Times New Roman" w:cs="Times New Roman"/>
          <w:sz w:val="24"/>
          <w:szCs w:val="24"/>
        </w:rPr>
        <w:t xml:space="preserve"> </w:t>
      </w:r>
      <w:r w:rsidRPr="00B50D2C">
        <w:rPr>
          <w:rFonts w:ascii="Times New Roman" w:hAnsi="Times New Roman" w:cs="Times New Roman"/>
          <w:sz w:val="24"/>
          <w:szCs w:val="24"/>
          <w:lang w:val="en-US"/>
        </w:rPr>
        <w:t>Control</w:t>
      </w:r>
      <w:r w:rsidRPr="00B50D2C">
        <w:rPr>
          <w:rFonts w:ascii="Times New Roman" w:hAnsi="Times New Roman" w:cs="Times New Roman"/>
          <w:sz w:val="24"/>
          <w:szCs w:val="24"/>
        </w:rPr>
        <w:t xml:space="preserve"> </w:t>
      </w:r>
      <w:r w:rsidRPr="00B50D2C">
        <w:rPr>
          <w:rFonts w:ascii="Times New Roman" w:hAnsi="Times New Roman" w:cs="Times New Roman"/>
          <w:sz w:val="24"/>
          <w:szCs w:val="24"/>
          <w:lang w:val="en-US"/>
        </w:rPr>
        <w:t>Language</w:t>
      </w:r>
      <w:r w:rsidRPr="00B50D2C">
        <w:rPr>
          <w:rFonts w:ascii="Times New Roman" w:hAnsi="Times New Roman" w:cs="Times New Roman"/>
          <w:sz w:val="24"/>
          <w:szCs w:val="24"/>
        </w:rPr>
        <w:t xml:space="preserve"> — </w:t>
      </w:r>
      <w:r w:rsidRPr="00B50D2C">
        <w:rPr>
          <w:rFonts w:ascii="Times New Roman" w:hAnsi="Times New Roman" w:cs="Times New Roman"/>
          <w:sz w:val="24"/>
          <w:szCs w:val="24"/>
          <w:lang w:val="en-US"/>
        </w:rPr>
        <w:t>DCL</w:t>
      </w:r>
      <w:r w:rsidRPr="00B50D2C">
        <w:rPr>
          <w:rFonts w:ascii="Times New Roman" w:hAnsi="Times New Roman" w:cs="Times New Roman"/>
          <w:sz w:val="24"/>
          <w:szCs w:val="24"/>
        </w:rPr>
        <w:t xml:space="preserve">). [12] «Запросы - основной инструмент работы пользователя с базой данных. Для выполнения любого запроса создается конструкция языка </w:t>
      </w:r>
      <w:r w:rsidRPr="00B50D2C">
        <w:rPr>
          <w:rFonts w:ascii="Times New Roman" w:hAnsi="Times New Roman" w:cs="Times New Roman"/>
          <w:sz w:val="24"/>
          <w:szCs w:val="24"/>
          <w:lang w:val="en-US"/>
        </w:rPr>
        <w:t>SQL</w:t>
      </w:r>
      <w:r w:rsidRPr="00B50D2C">
        <w:rPr>
          <w:rFonts w:ascii="Times New Roman" w:hAnsi="Times New Roman" w:cs="Times New Roman"/>
          <w:sz w:val="24"/>
          <w:szCs w:val="24"/>
        </w:rPr>
        <w:t xml:space="preserve"> который используется для обработки данных в реляционных базах данных. Существует несколько видов запросов, в зависимости от </w:t>
      </w:r>
      <w:r w:rsidRPr="00B50D2C">
        <w:rPr>
          <w:rFonts w:ascii="Times New Roman" w:hAnsi="Times New Roman" w:cs="Times New Roman"/>
          <w:sz w:val="24"/>
          <w:szCs w:val="24"/>
        </w:rPr>
        <w:lastRenderedPageBreak/>
        <w:t>операций, производимых при выполнении запросов: запросы с критериями  выбора (записи, удовлетворяющие определенным условиям); запросы с параметрами (выполнения запроса с условием ввода параметра); запросы с вычисляемыми полями (арифметические и логические операции); запросы к связанным таблицам (операции с несколькими таблицами); запросы с группировкой данных (сумма, максимум, минимум, среднее и т. д.); запросы замены и удаления записей; перекрестные запросы (по строкам выводятся названия одного показателя, по столбцам – другого, в ячейках таблицы стоят численные значения, вычисленные по значениям третьего поля».</w:t>
      </w:r>
      <w:r w:rsidR="009732DE" w:rsidRPr="009732DE">
        <w:rPr>
          <w:rFonts w:ascii="Times New Roman" w:hAnsi="Times New Roman" w:cs="Times New Roman"/>
          <w:color w:val="000000"/>
          <w:sz w:val="24"/>
          <w:szCs w:val="24"/>
        </w:rPr>
        <w:t xml:space="preserve"> </w:t>
      </w:r>
      <w:r w:rsidR="009732DE" w:rsidRPr="002F20C1">
        <w:rPr>
          <w:rFonts w:ascii="Times New Roman" w:hAnsi="Times New Roman" w:cs="Times New Roman"/>
          <w:color w:val="000000"/>
          <w:sz w:val="24"/>
          <w:szCs w:val="24"/>
        </w:rPr>
        <w:t>[</w:t>
      </w:r>
      <w:r w:rsidR="009732DE">
        <w:rPr>
          <w:rFonts w:ascii="Times New Roman" w:hAnsi="Times New Roman" w:cs="Times New Roman"/>
          <w:color w:val="000000"/>
          <w:sz w:val="24"/>
          <w:szCs w:val="24"/>
        </w:rPr>
        <w:t>29</w:t>
      </w:r>
      <w:r w:rsidR="009732DE" w:rsidRPr="002F20C1">
        <w:rPr>
          <w:rFonts w:ascii="Times New Roman" w:hAnsi="Times New Roman" w:cs="Times New Roman"/>
          <w:color w:val="000000"/>
          <w:sz w:val="24"/>
          <w:szCs w:val="24"/>
        </w:rPr>
        <w:t>]</w:t>
      </w:r>
    </w:p>
    <w:p w14:paraId="2AB2C9D8" w14:textId="2DF4D2AB" w:rsidR="00425703" w:rsidRPr="00966AC8" w:rsidRDefault="00425703" w:rsidP="00966AC8">
      <w:pPr>
        <w:pStyle w:val="3"/>
        <w:ind w:firstLine="709"/>
        <w:rPr>
          <w:rFonts w:ascii="Times New Roman" w:hAnsi="Times New Roman" w:cs="Times New Roman"/>
          <w:b/>
          <w:bCs/>
          <w:color w:val="auto"/>
        </w:rPr>
      </w:pPr>
      <w:bookmarkStart w:id="23" w:name="_Toc511497342"/>
      <w:bookmarkStart w:id="24" w:name="_Toc105246998"/>
      <w:r w:rsidRPr="00966AC8">
        <w:rPr>
          <w:rFonts w:ascii="Times New Roman" w:hAnsi="Times New Roman" w:cs="Times New Roman"/>
          <w:b/>
          <w:bCs/>
          <w:color w:val="auto"/>
        </w:rPr>
        <w:t>3.</w:t>
      </w:r>
      <w:r w:rsidR="00581349">
        <w:rPr>
          <w:rFonts w:ascii="Times New Roman" w:hAnsi="Times New Roman" w:cs="Times New Roman"/>
          <w:b/>
          <w:bCs/>
          <w:color w:val="auto"/>
        </w:rPr>
        <w:t>4</w:t>
      </w:r>
      <w:r w:rsidRPr="00966AC8">
        <w:rPr>
          <w:rFonts w:ascii="Times New Roman" w:hAnsi="Times New Roman" w:cs="Times New Roman"/>
          <w:b/>
          <w:bCs/>
          <w:color w:val="auto"/>
        </w:rPr>
        <w:t>.</w:t>
      </w:r>
      <w:r w:rsidR="00E77F11" w:rsidRPr="00002843">
        <w:rPr>
          <w:rFonts w:ascii="Times New Roman" w:hAnsi="Times New Roman" w:cs="Times New Roman"/>
          <w:b/>
          <w:bCs/>
          <w:color w:val="auto"/>
        </w:rPr>
        <w:t>2</w:t>
      </w:r>
      <w:r w:rsidRPr="00966AC8">
        <w:rPr>
          <w:rFonts w:ascii="Times New Roman" w:hAnsi="Times New Roman" w:cs="Times New Roman"/>
          <w:b/>
          <w:bCs/>
          <w:color w:val="auto"/>
        </w:rPr>
        <w:t xml:space="preserve"> Функции </w:t>
      </w:r>
      <w:r w:rsidRPr="00966AC8">
        <w:rPr>
          <w:rFonts w:ascii="Times New Roman" w:hAnsi="Times New Roman" w:cs="Times New Roman"/>
          <w:b/>
          <w:bCs/>
          <w:color w:val="auto"/>
          <w:lang w:val="en-US"/>
        </w:rPr>
        <w:t>SQL</w:t>
      </w:r>
      <w:r w:rsidRPr="00966AC8">
        <w:rPr>
          <w:rFonts w:ascii="Times New Roman" w:hAnsi="Times New Roman" w:cs="Times New Roman"/>
          <w:b/>
          <w:bCs/>
          <w:color w:val="auto"/>
        </w:rPr>
        <w:t xml:space="preserve"> </w:t>
      </w:r>
      <w:r w:rsidRPr="00966AC8">
        <w:rPr>
          <w:rFonts w:ascii="Times New Roman" w:hAnsi="Times New Roman" w:cs="Times New Roman"/>
          <w:b/>
          <w:bCs/>
          <w:color w:val="auto"/>
          <w:lang w:val="en-US"/>
        </w:rPr>
        <w:t>DDL</w:t>
      </w:r>
      <w:r w:rsidRPr="00966AC8">
        <w:rPr>
          <w:rFonts w:ascii="Times New Roman" w:hAnsi="Times New Roman" w:cs="Times New Roman"/>
          <w:b/>
          <w:bCs/>
          <w:color w:val="auto"/>
        </w:rPr>
        <w:t>.</w:t>
      </w:r>
      <w:bookmarkEnd w:id="23"/>
      <w:bookmarkEnd w:id="24"/>
      <w:r w:rsidRPr="00966AC8">
        <w:rPr>
          <w:rFonts w:ascii="Times New Roman" w:hAnsi="Times New Roman" w:cs="Times New Roman"/>
          <w:b/>
          <w:bCs/>
          <w:color w:val="auto"/>
        </w:rPr>
        <w:t xml:space="preserve"> </w:t>
      </w:r>
    </w:p>
    <w:p w14:paraId="68EF4883" w14:textId="2FD938EB" w:rsidR="001643C4" w:rsidRDefault="00425703" w:rsidP="001643C4">
      <w:pPr>
        <w:spacing w:after="0" w:line="360" w:lineRule="auto"/>
        <w:ind w:right="284" w:firstLine="709"/>
        <w:jc w:val="both"/>
        <w:rPr>
          <w:rFonts w:ascii="Times New Roman" w:hAnsi="Times New Roman" w:cs="Times New Roman"/>
          <w:sz w:val="24"/>
          <w:szCs w:val="24"/>
        </w:rPr>
      </w:pPr>
      <w:r w:rsidRPr="00B50D2C">
        <w:rPr>
          <w:rFonts w:ascii="Times New Roman" w:hAnsi="Times New Roman" w:cs="Times New Roman"/>
          <w:sz w:val="24"/>
          <w:szCs w:val="24"/>
        </w:rPr>
        <w:t xml:space="preserve">Запросы операторов определения данных задаются командами. В </w:t>
      </w:r>
      <w:r w:rsidRPr="00B50D2C">
        <w:rPr>
          <w:rFonts w:ascii="Times New Roman" w:hAnsi="Times New Roman" w:cs="Times New Roman"/>
          <w:sz w:val="24"/>
          <w:szCs w:val="24"/>
          <w:lang w:val="en-US"/>
        </w:rPr>
        <w:t>SQL</w:t>
      </w:r>
      <w:r w:rsidRPr="00B50D2C">
        <w:rPr>
          <w:rFonts w:ascii="Times New Roman" w:hAnsi="Times New Roman" w:cs="Times New Roman"/>
          <w:sz w:val="24"/>
          <w:szCs w:val="24"/>
        </w:rPr>
        <w:t xml:space="preserve"> это ключевые слова: «</w:t>
      </w:r>
      <w:r w:rsidRPr="00B50D2C">
        <w:rPr>
          <w:rFonts w:ascii="Times New Roman" w:hAnsi="Times New Roman" w:cs="Times New Roman"/>
          <w:sz w:val="24"/>
          <w:szCs w:val="24"/>
          <w:lang w:val="en-US"/>
        </w:rPr>
        <w:t>create</w:t>
      </w:r>
      <w:r w:rsidRPr="00B50D2C">
        <w:rPr>
          <w:rFonts w:ascii="Times New Roman" w:hAnsi="Times New Roman" w:cs="Times New Roman"/>
          <w:sz w:val="24"/>
          <w:szCs w:val="24"/>
        </w:rPr>
        <w:t>» («создать»), «</w:t>
      </w:r>
      <w:r w:rsidRPr="00B50D2C">
        <w:rPr>
          <w:rFonts w:ascii="Times New Roman" w:hAnsi="Times New Roman" w:cs="Times New Roman"/>
          <w:sz w:val="24"/>
          <w:szCs w:val="24"/>
          <w:lang w:val="en-US"/>
        </w:rPr>
        <w:t>alter</w:t>
      </w:r>
      <w:r w:rsidRPr="00B50D2C">
        <w:rPr>
          <w:rFonts w:ascii="Times New Roman" w:hAnsi="Times New Roman" w:cs="Times New Roman"/>
          <w:sz w:val="24"/>
          <w:szCs w:val="24"/>
        </w:rPr>
        <w:t>» («изменить»), «</w:t>
      </w:r>
      <w:r w:rsidRPr="00B50D2C">
        <w:rPr>
          <w:rFonts w:ascii="Times New Roman" w:hAnsi="Times New Roman" w:cs="Times New Roman"/>
          <w:sz w:val="24"/>
          <w:szCs w:val="24"/>
          <w:lang w:val="en-US"/>
        </w:rPr>
        <w:t>drop</w:t>
      </w:r>
      <w:r w:rsidRPr="00B50D2C">
        <w:rPr>
          <w:rFonts w:ascii="Times New Roman" w:hAnsi="Times New Roman" w:cs="Times New Roman"/>
          <w:sz w:val="24"/>
          <w:szCs w:val="24"/>
        </w:rPr>
        <w:t xml:space="preserve">» («удалить»). Основные команды представлены на официальном сайте </w:t>
      </w:r>
      <w:r w:rsidRPr="00B50D2C">
        <w:rPr>
          <w:rFonts w:ascii="Times New Roman" w:hAnsi="Times New Roman" w:cs="Times New Roman"/>
          <w:sz w:val="24"/>
          <w:szCs w:val="24"/>
          <w:lang w:val="en-US"/>
        </w:rPr>
        <w:t>PostgreSQL</w:t>
      </w:r>
      <w:r w:rsidRPr="00B50D2C">
        <w:rPr>
          <w:rFonts w:ascii="Times New Roman" w:hAnsi="Times New Roman" w:cs="Times New Roman"/>
          <w:sz w:val="24"/>
          <w:szCs w:val="24"/>
        </w:rPr>
        <w:t>.</w:t>
      </w:r>
      <w:r w:rsidR="009732DE" w:rsidRPr="009732DE">
        <w:rPr>
          <w:rFonts w:ascii="Times New Roman" w:hAnsi="Times New Roman" w:cs="Times New Roman"/>
          <w:color w:val="000000"/>
          <w:sz w:val="24"/>
          <w:szCs w:val="24"/>
        </w:rPr>
        <w:t xml:space="preserve"> </w:t>
      </w:r>
      <w:r w:rsidR="009732DE" w:rsidRPr="002F20C1">
        <w:rPr>
          <w:rFonts w:ascii="Times New Roman" w:hAnsi="Times New Roman" w:cs="Times New Roman"/>
          <w:color w:val="000000"/>
          <w:sz w:val="24"/>
          <w:szCs w:val="24"/>
        </w:rPr>
        <w:t>[</w:t>
      </w:r>
      <w:r w:rsidR="009732DE">
        <w:rPr>
          <w:rFonts w:ascii="Times New Roman" w:hAnsi="Times New Roman" w:cs="Times New Roman"/>
          <w:color w:val="000000"/>
          <w:sz w:val="24"/>
          <w:szCs w:val="24"/>
        </w:rPr>
        <w:t>29</w:t>
      </w:r>
      <w:r w:rsidR="009732DE" w:rsidRPr="002F20C1">
        <w:rPr>
          <w:rFonts w:ascii="Times New Roman" w:hAnsi="Times New Roman" w:cs="Times New Roman"/>
          <w:color w:val="000000"/>
          <w:sz w:val="24"/>
          <w:szCs w:val="24"/>
        </w:rPr>
        <w:t>]</w:t>
      </w:r>
    </w:p>
    <w:p w14:paraId="7AD76BC5" w14:textId="52977870" w:rsidR="00425703" w:rsidRDefault="001643C4" w:rsidP="00D7494A">
      <w:pPr>
        <w:spacing w:after="0" w:line="360" w:lineRule="auto"/>
        <w:ind w:right="284" w:firstLine="709"/>
        <w:contextualSpacing/>
        <w:jc w:val="right"/>
        <w:rPr>
          <w:rFonts w:ascii="Times New Roman" w:hAnsi="Times New Roman" w:cs="Times New Roman"/>
          <w:sz w:val="24"/>
          <w:szCs w:val="24"/>
        </w:rPr>
      </w:pPr>
      <w:r w:rsidRPr="00B50D2C">
        <w:rPr>
          <w:rFonts w:ascii="Times New Roman" w:hAnsi="Times New Roman" w:cs="Times New Roman"/>
          <w:sz w:val="24"/>
          <w:szCs w:val="24"/>
        </w:rPr>
        <w:lastRenderedPageBreak/>
        <w:t xml:space="preserve">Таблица </w:t>
      </w:r>
      <w:r w:rsidR="00E74B20">
        <w:rPr>
          <w:rFonts w:ascii="Times New Roman" w:hAnsi="Times New Roman" w:cs="Times New Roman"/>
          <w:sz w:val="24"/>
          <w:szCs w:val="24"/>
        </w:rPr>
        <w:t>7</w:t>
      </w:r>
      <w:r w:rsidRPr="00B50D2C">
        <w:rPr>
          <w:rFonts w:ascii="Times New Roman" w:hAnsi="Times New Roman" w:cs="Times New Roman"/>
          <w:i/>
          <w:sz w:val="24"/>
          <w:szCs w:val="24"/>
        </w:rPr>
        <w:t xml:space="preserve">. </w:t>
      </w:r>
      <w:r w:rsidRPr="00B50D2C">
        <w:rPr>
          <w:rFonts w:ascii="Times New Roman" w:hAnsi="Times New Roman" w:cs="Times New Roman"/>
          <w:sz w:val="24"/>
          <w:szCs w:val="24"/>
        </w:rPr>
        <w:t>Основные команды для управления отношениями.</w:t>
      </w:r>
      <w:r w:rsidRPr="00B50D2C">
        <w:rPr>
          <w:rFonts w:ascii="Times New Roman" w:hAnsi="Times New Roman" w:cs="Times New Roman"/>
          <w:noProof/>
          <w:sz w:val="24"/>
          <w:szCs w:val="24"/>
        </w:rPr>
        <w:drawing>
          <wp:inline distT="0" distB="0" distL="0" distR="0" wp14:anchorId="0BAE841A" wp14:editId="0DEFAD5D">
            <wp:extent cx="5511977" cy="840791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543699" cy="8456306"/>
                    </a:xfrm>
                    <a:prstGeom prst="rect">
                      <a:avLst/>
                    </a:prstGeom>
                  </pic:spPr>
                </pic:pic>
              </a:graphicData>
            </a:graphic>
          </wp:inline>
        </w:drawing>
      </w:r>
    </w:p>
    <w:p w14:paraId="1A79541D" w14:textId="77777777" w:rsidR="00D7494A" w:rsidRPr="00B50D2C" w:rsidRDefault="00D7494A" w:rsidP="00D7494A">
      <w:pPr>
        <w:spacing w:after="0" w:line="360" w:lineRule="auto"/>
        <w:ind w:right="284" w:firstLine="709"/>
        <w:contextualSpacing/>
        <w:jc w:val="center"/>
        <w:rPr>
          <w:rFonts w:ascii="Times New Roman" w:hAnsi="Times New Roman" w:cs="Times New Roman"/>
          <w:sz w:val="24"/>
          <w:szCs w:val="24"/>
        </w:rPr>
      </w:pPr>
    </w:p>
    <w:p w14:paraId="354E563C" w14:textId="2BEC7983" w:rsidR="00425703" w:rsidRPr="00966AC8" w:rsidRDefault="00425703" w:rsidP="00966AC8">
      <w:pPr>
        <w:pStyle w:val="3"/>
        <w:ind w:firstLine="709"/>
        <w:rPr>
          <w:rFonts w:ascii="Times New Roman" w:hAnsi="Times New Roman" w:cs="Times New Roman"/>
          <w:b/>
          <w:bCs/>
        </w:rPr>
      </w:pPr>
      <w:bookmarkStart w:id="25" w:name="_Toc511497343"/>
      <w:bookmarkStart w:id="26" w:name="_Toc105246999"/>
      <w:r w:rsidRPr="00966AC8">
        <w:rPr>
          <w:rFonts w:ascii="Times New Roman" w:hAnsi="Times New Roman" w:cs="Times New Roman"/>
          <w:b/>
          <w:bCs/>
          <w:color w:val="auto"/>
        </w:rPr>
        <w:t>3.</w:t>
      </w:r>
      <w:r w:rsidR="00581349">
        <w:rPr>
          <w:rFonts w:ascii="Times New Roman" w:hAnsi="Times New Roman" w:cs="Times New Roman"/>
          <w:b/>
          <w:bCs/>
          <w:color w:val="auto"/>
        </w:rPr>
        <w:t>4</w:t>
      </w:r>
      <w:r w:rsidRPr="00966AC8">
        <w:rPr>
          <w:rFonts w:ascii="Times New Roman" w:hAnsi="Times New Roman" w:cs="Times New Roman"/>
          <w:b/>
          <w:bCs/>
          <w:color w:val="auto"/>
        </w:rPr>
        <w:t>.</w:t>
      </w:r>
      <w:r w:rsidR="00E77F11" w:rsidRPr="00002843">
        <w:rPr>
          <w:rFonts w:ascii="Times New Roman" w:hAnsi="Times New Roman" w:cs="Times New Roman"/>
          <w:b/>
          <w:bCs/>
          <w:color w:val="auto"/>
        </w:rPr>
        <w:t>3</w:t>
      </w:r>
      <w:r w:rsidRPr="00966AC8">
        <w:rPr>
          <w:rFonts w:ascii="Times New Roman" w:hAnsi="Times New Roman" w:cs="Times New Roman"/>
          <w:b/>
          <w:bCs/>
          <w:color w:val="auto"/>
        </w:rPr>
        <w:t xml:space="preserve"> Функции </w:t>
      </w:r>
      <w:r w:rsidRPr="00966AC8">
        <w:rPr>
          <w:rFonts w:ascii="Times New Roman" w:hAnsi="Times New Roman" w:cs="Times New Roman"/>
          <w:b/>
          <w:bCs/>
          <w:color w:val="auto"/>
          <w:lang w:val="en-US"/>
        </w:rPr>
        <w:t>SQL</w:t>
      </w:r>
      <w:r w:rsidRPr="00966AC8">
        <w:rPr>
          <w:rFonts w:ascii="Times New Roman" w:hAnsi="Times New Roman" w:cs="Times New Roman"/>
          <w:b/>
          <w:bCs/>
          <w:color w:val="auto"/>
        </w:rPr>
        <w:t xml:space="preserve"> </w:t>
      </w:r>
      <w:r w:rsidRPr="00966AC8">
        <w:rPr>
          <w:rFonts w:ascii="Times New Roman" w:hAnsi="Times New Roman" w:cs="Times New Roman"/>
          <w:b/>
          <w:bCs/>
          <w:color w:val="auto"/>
          <w:lang w:val="en-US"/>
        </w:rPr>
        <w:t>DML</w:t>
      </w:r>
      <w:r w:rsidRPr="00966AC8">
        <w:rPr>
          <w:rFonts w:ascii="Times New Roman" w:hAnsi="Times New Roman" w:cs="Times New Roman"/>
          <w:b/>
          <w:bCs/>
          <w:color w:val="auto"/>
        </w:rPr>
        <w:t>.</w:t>
      </w:r>
      <w:bookmarkEnd w:id="25"/>
      <w:bookmarkEnd w:id="26"/>
    </w:p>
    <w:p w14:paraId="194F0468" w14:textId="68B00BD8" w:rsidR="00425703" w:rsidRPr="00B50D2C" w:rsidRDefault="00425703" w:rsidP="003C0FDB">
      <w:pPr>
        <w:spacing w:line="360" w:lineRule="auto"/>
        <w:ind w:right="283" w:firstLine="709"/>
        <w:contextualSpacing/>
        <w:jc w:val="both"/>
        <w:rPr>
          <w:rFonts w:ascii="Times New Roman" w:hAnsi="Times New Roman" w:cs="Times New Roman"/>
          <w:sz w:val="24"/>
          <w:szCs w:val="24"/>
        </w:rPr>
      </w:pPr>
      <w:r w:rsidRPr="00B50D2C">
        <w:rPr>
          <w:rFonts w:ascii="Times New Roman" w:hAnsi="Times New Roman" w:cs="Times New Roman"/>
          <w:sz w:val="24"/>
          <w:szCs w:val="24"/>
        </w:rPr>
        <w:t>Запросы для манипулирования данными определяются первым словом в предложении командой, которое почти всегда является глаголом. В случае с SQL это ключевые слова — «</w:t>
      </w:r>
      <w:proofErr w:type="spellStart"/>
      <w:r w:rsidRPr="00B50D2C">
        <w:rPr>
          <w:rFonts w:ascii="Times New Roman" w:hAnsi="Times New Roman" w:cs="Times New Roman"/>
          <w:sz w:val="24"/>
          <w:szCs w:val="24"/>
        </w:rPr>
        <w:t>select</w:t>
      </w:r>
      <w:proofErr w:type="spellEnd"/>
      <w:r w:rsidRPr="00B50D2C">
        <w:rPr>
          <w:rFonts w:ascii="Times New Roman" w:hAnsi="Times New Roman" w:cs="Times New Roman"/>
          <w:sz w:val="24"/>
          <w:szCs w:val="24"/>
        </w:rPr>
        <w:t>» («выбрать»), «</w:t>
      </w:r>
      <w:proofErr w:type="spellStart"/>
      <w:r w:rsidRPr="00B50D2C">
        <w:rPr>
          <w:rFonts w:ascii="Times New Roman" w:hAnsi="Times New Roman" w:cs="Times New Roman"/>
          <w:sz w:val="24"/>
          <w:szCs w:val="24"/>
        </w:rPr>
        <w:t>insert</w:t>
      </w:r>
      <w:proofErr w:type="spellEnd"/>
      <w:r w:rsidRPr="00B50D2C">
        <w:rPr>
          <w:rFonts w:ascii="Times New Roman" w:hAnsi="Times New Roman" w:cs="Times New Roman"/>
          <w:sz w:val="24"/>
          <w:szCs w:val="24"/>
        </w:rPr>
        <w:t>» («вставить»), «</w:t>
      </w:r>
      <w:proofErr w:type="spellStart"/>
      <w:r w:rsidRPr="00B50D2C">
        <w:rPr>
          <w:rFonts w:ascii="Times New Roman" w:hAnsi="Times New Roman" w:cs="Times New Roman"/>
          <w:sz w:val="24"/>
          <w:szCs w:val="24"/>
        </w:rPr>
        <w:t>update</w:t>
      </w:r>
      <w:proofErr w:type="spellEnd"/>
      <w:r w:rsidRPr="00B50D2C">
        <w:rPr>
          <w:rFonts w:ascii="Times New Roman" w:hAnsi="Times New Roman" w:cs="Times New Roman"/>
          <w:sz w:val="24"/>
          <w:szCs w:val="24"/>
        </w:rPr>
        <w:t>» («обновить»), и «</w:t>
      </w:r>
      <w:proofErr w:type="spellStart"/>
      <w:r w:rsidRPr="00B50D2C">
        <w:rPr>
          <w:rFonts w:ascii="Times New Roman" w:hAnsi="Times New Roman" w:cs="Times New Roman"/>
          <w:sz w:val="24"/>
          <w:szCs w:val="24"/>
        </w:rPr>
        <w:t>delete</w:t>
      </w:r>
      <w:proofErr w:type="spellEnd"/>
      <w:r w:rsidRPr="00B50D2C">
        <w:rPr>
          <w:rFonts w:ascii="Times New Roman" w:hAnsi="Times New Roman" w:cs="Times New Roman"/>
          <w:sz w:val="24"/>
          <w:szCs w:val="24"/>
        </w:rPr>
        <w:t xml:space="preserve">» («удалить»). </w:t>
      </w:r>
      <w:r w:rsidR="009732DE" w:rsidRPr="002F20C1">
        <w:rPr>
          <w:rFonts w:ascii="Times New Roman" w:hAnsi="Times New Roman" w:cs="Times New Roman"/>
          <w:color w:val="000000"/>
          <w:sz w:val="24"/>
          <w:szCs w:val="24"/>
        </w:rPr>
        <w:t>[</w:t>
      </w:r>
      <w:r w:rsidR="009732DE">
        <w:rPr>
          <w:rFonts w:ascii="Times New Roman" w:hAnsi="Times New Roman" w:cs="Times New Roman"/>
          <w:color w:val="000000"/>
          <w:sz w:val="24"/>
          <w:szCs w:val="24"/>
        </w:rPr>
        <w:t>29</w:t>
      </w:r>
      <w:r w:rsidR="009732DE" w:rsidRPr="002F20C1">
        <w:rPr>
          <w:rFonts w:ascii="Times New Roman" w:hAnsi="Times New Roman" w:cs="Times New Roman"/>
          <w:color w:val="000000"/>
          <w:sz w:val="24"/>
          <w:szCs w:val="24"/>
        </w:rPr>
        <w:t>]</w:t>
      </w:r>
    </w:p>
    <w:p w14:paraId="0768BDA3" w14:textId="12393EE7" w:rsidR="00425703" w:rsidRPr="00B50D2C" w:rsidRDefault="00425703" w:rsidP="00020D54">
      <w:pPr>
        <w:spacing w:after="0" w:line="360" w:lineRule="auto"/>
        <w:ind w:right="284" w:firstLine="709"/>
        <w:contextualSpacing/>
        <w:jc w:val="right"/>
        <w:rPr>
          <w:rFonts w:ascii="Times New Roman" w:hAnsi="Times New Roman" w:cs="Times New Roman"/>
          <w:sz w:val="24"/>
          <w:szCs w:val="24"/>
        </w:rPr>
      </w:pPr>
      <w:r w:rsidRPr="00B50D2C">
        <w:rPr>
          <w:rFonts w:ascii="Times New Roman" w:hAnsi="Times New Roman" w:cs="Times New Roman"/>
          <w:sz w:val="24"/>
          <w:szCs w:val="24"/>
        </w:rPr>
        <w:t xml:space="preserve">Таблица </w:t>
      </w:r>
      <w:r w:rsidR="00E74B20">
        <w:rPr>
          <w:rFonts w:ascii="Times New Roman" w:hAnsi="Times New Roman" w:cs="Times New Roman"/>
          <w:sz w:val="24"/>
          <w:szCs w:val="24"/>
        </w:rPr>
        <w:t>8</w:t>
      </w:r>
      <w:r w:rsidRPr="00B50D2C">
        <w:rPr>
          <w:rFonts w:ascii="Times New Roman" w:hAnsi="Times New Roman" w:cs="Times New Roman"/>
          <w:i/>
          <w:sz w:val="24"/>
          <w:szCs w:val="24"/>
        </w:rPr>
        <w:t xml:space="preserve">. </w:t>
      </w:r>
      <w:r w:rsidRPr="00B50D2C">
        <w:rPr>
          <w:rFonts w:ascii="Times New Roman" w:hAnsi="Times New Roman" w:cs="Times New Roman"/>
          <w:sz w:val="24"/>
          <w:szCs w:val="24"/>
        </w:rPr>
        <w:t>Основные команды для заполнения отношений данными.</w:t>
      </w:r>
    </w:p>
    <w:p w14:paraId="198D6B53" w14:textId="797C103C" w:rsidR="003915A5" w:rsidRPr="00B50D2C" w:rsidRDefault="00B50D2C" w:rsidP="003C0FDB">
      <w:pPr>
        <w:pStyle w:val="11"/>
        <w:ind w:right="283" w:firstLine="0"/>
        <w:rPr>
          <w:lang w:val="en-US"/>
        </w:rPr>
      </w:pPr>
      <w:r w:rsidRPr="00B50D2C">
        <w:rPr>
          <w:noProof/>
          <w:lang w:val="en-US"/>
        </w:rPr>
        <w:drawing>
          <wp:inline distT="0" distB="0" distL="0" distR="0" wp14:anchorId="2787BA4B" wp14:editId="5BDABE60">
            <wp:extent cx="5781674" cy="5306469"/>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89706" cy="5313841"/>
                    </a:xfrm>
                    <a:prstGeom prst="rect">
                      <a:avLst/>
                    </a:prstGeom>
                  </pic:spPr>
                </pic:pic>
              </a:graphicData>
            </a:graphic>
          </wp:inline>
        </w:drawing>
      </w:r>
    </w:p>
    <w:p w14:paraId="71093DCB" w14:textId="1FB08EB5" w:rsidR="006F1D8D" w:rsidRPr="006F1D8D" w:rsidRDefault="006F1D8D" w:rsidP="006F1D8D">
      <w:pPr>
        <w:pStyle w:val="2"/>
        <w:spacing w:before="0" w:line="360" w:lineRule="auto"/>
        <w:ind w:right="283" w:firstLine="709"/>
        <w:jc w:val="both"/>
        <w:rPr>
          <w:rFonts w:ascii="Times New Roman" w:hAnsi="Times New Roman" w:cs="Times New Roman"/>
          <w:b/>
          <w:bCs/>
          <w:color w:val="auto"/>
          <w:sz w:val="24"/>
          <w:szCs w:val="24"/>
        </w:rPr>
      </w:pPr>
      <w:bookmarkStart w:id="27" w:name="_Toc105247000"/>
      <w:r w:rsidRPr="004C0A8D">
        <w:rPr>
          <w:rFonts w:ascii="Times New Roman" w:hAnsi="Times New Roman" w:cs="Times New Roman"/>
          <w:b/>
          <w:bCs/>
          <w:color w:val="auto"/>
          <w:sz w:val="24"/>
          <w:szCs w:val="24"/>
        </w:rPr>
        <w:t>3.</w:t>
      </w:r>
      <w:r w:rsidR="00581349">
        <w:rPr>
          <w:rFonts w:ascii="Times New Roman" w:hAnsi="Times New Roman" w:cs="Times New Roman"/>
          <w:b/>
          <w:bCs/>
          <w:color w:val="auto"/>
          <w:sz w:val="24"/>
          <w:szCs w:val="24"/>
        </w:rPr>
        <w:t>5</w:t>
      </w:r>
      <w:r w:rsidRPr="004C0A8D">
        <w:rPr>
          <w:rFonts w:ascii="Times New Roman" w:hAnsi="Times New Roman" w:cs="Times New Roman"/>
          <w:b/>
          <w:bCs/>
          <w:color w:val="auto"/>
          <w:sz w:val="24"/>
          <w:szCs w:val="24"/>
        </w:rPr>
        <w:t>.</w:t>
      </w:r>
      <w:r w:rsidRPr="004C0A8D">
        <w:rPr>
          <w:rFonts w:ascii="Times New Roman" w:hAnsi="Times New Roman" w:cs="Times New Roman"/>
          <w:b/>
          <w:bCs/>
          <w:color w:val="auto"/>
          <w:sz w:val="24"/>
          <w:szCs w:val="24"/>
        </w:rPr>
        <w:tab/>
      </w:r>
      <w:r w:rsidR="00DA1450">
        <w:rPr>
          <w:rFonts w:ascii="Times New Roman" w:hAnsi="Times New Roman" w:cs="Times New Roman"/>
          <w:b/>
          <w:bCs/>
          <w:color w:val="auto"/>
          <w:sz w:val="24"/>
          <w:szCs w:val="24"/>
        </w:rPr>
        <w:t xml:space="preserve">Обработка данных напрямую в </w:t>
      </w:r>
      <w:r w:rsidR="00441328">
        <w:rPr>
          <w:rFonts w:ascii="Times New Roman" w:hAnsi="Times New Roman" w:cs="Times New Roman"/>
          <w:b/>
          <w:bCs/>
          <w:color w:val="auto"/>
          <w:sz w:val="24"/>
          <w:szCs w:val="24"/>
        </w:rPr>
        <w:t>ГИС</w:t>
      </w:r>
      <w:bookmarkEnd w:id="27"/>
    </w:p>
    <w:p w14:paraId="103BA0A4" w14:textId="6103FCE1" w:rsidR="006F1689" w:rsidRPr="00365098" w:rsidRDefault="00AD7A2B" w:rsidP="003C0FDB">
      <w:pPr>
        <w:pStyle w:val="11"/>
        <w:ind w:right="283"/>
      </w:pPr>
      <w:r>
        <w:t>Внесенные</w:t>
      </w:r>
      <w:r w:rsidR="00365098">
        <w:t xml:space="preserve"> и обработанные данные можно использовать напрямую из БД без необходимости их скачивания</w:t>
      </w:r>
      <w:r w:rsidR="00365098" w:rsidRPr="00365098">
        <w:t>.</w:t>
      </w:r>
    </w:p>
    <w:p w14:paraId="7FA6A5F3" w14:textId="48C46C7A" w:rsidR="00441328" w:rsidRDefault="006F1689" w:rsidP="003C0FDB">
      <w:pPr>
        <w:pStyle w:val="11"/>
        <w:ind w:right="283"/>
      </w:pPr>
      <w:r w:rsidRPr="00B50D2C">
        <w:t xml:space="preserve">Для просмотра данных </w:t>
      </w:r>
      <w:proofErr w:type="spellStart"/>
      <w:r w:rsidRPr="00B50D2C">
        <w:t>PostGIS</w:t>
      </w:r>
      <w:proofErr w:type="spellEnd"/>
      <w:r w:rsidRPr="00B50D2C">
        <w:t xml:space="preserve"> существует</w:t>
      </w:r>
      <w:r w:rsidRPr="006F1689">
        <w:t xml:space="preserve"> множество программ</w:t>
      </w:r>
      <w:r w:rsidR="00365098" w:rsidRPr="00365098">
        <w:t>,</w:t>
      </w:r>
      <w:r w:rsidRPr="006F1689">
        <w:t xml:space="preserve"> </w:t>
      </w:r>
      <w:r w:rsidR="00365098">
        <w:t xml:space="preserve">такие как </w:t>
      </w:r>
      <w:r w:rsidR="00365098">
        <w:rPr>
          <w:lang w:val="en-US"/>
        </w:rPr>
        <w:t>ArcGIS</w:t>
      </w:r>
      <w:r w:rsidR="00365098" w:rsidRPr="00365098">
        <w:t>,</w:t>
      </w:r>
      <w:r w:rsidRPr="006F1689">
        <w:t xml:space="preserve"> QGIS. На примере QGIS мы и рассмотрим работу со слоями </w:t>
      </w:r>
      <w:proofErr w:type="spellStart"/>
      <w:r w:rsidRPr="006F1689">
        <w:t>PostGIS</w:t>
      </w:r>
      <w:proofErr w:type="spellEnd"/>
      <w:r w:rsidRPr="006F1689">
        <w:t xml:space="preserve">. </w:t>
      </w:r>
      <w:r w:rsidR="009732DE" w:rsidRPr="002F20C1">
        <w:rPr>
          <w:color w:val="000000"/>
        </w:rPr>
        <w:t>[</w:t>
      </w:r>
      <w:r w:rsidR="009732DE">
        <w:rPr>
          <w:color w:val="000000"/>
        </w:rPr>
        <w:t>24</w:t>
      </w:r>
      <w:r w:rsidR="009732DE" w:rsidRPr="002F20C1">
        <w:rPr>
          <w:color w:val="000000"/>
        </w:rPr>
        <w:t>]</w:t>
      </w:r>
    </w:p>
    <w:p w14:paraId="60D50B54" w14:textId="7D250F1D" w:rsidR="006F1689" w:rsidRPr="006F1689" w:rsidRDefault="00441328" w:rsidP="003C0FDB">
      <w:pPr>
        <w:pStyle w:val="11"/>
        <w:ind w:right="283"/>
      </w:pPr>
      <w:r>
        <w:lastRenderedPageBreak/>
        <w:t xml:space="preserve">В комбинации с </w:t>
      </w:r>
      <w:proofErr w:type="spellStart"/>
      <w:r>
        <w:t>PostgreSQL</w:t>
      </w:r>
      <w:proofErr w:type="spellEnd"/>
      <w:r>
        <w:t xml:space="preserve"> расширение </w:t>
      </w:r>
      <w:proofErr w:type="spellStart"/>
      <w:r>
        <w:t>PostGIS</w:t>
      </w:r>
      <w:proofErr w:type="spellEnd"/>
      <w:r>
        <w:t xml:space="preserve"> является одним из ведущих </w:t>
      </w:r>
      <w:proofErr w:type="spellStart"/>
      <w:r>
        <w:t>ГИСрешений</w:t>
      </w:r>
      <w:proofErr w:type="spellEnd"/>
      <w:r>
        <w:t xml:space="preserve">, которое используется во многих крупных интерфейсных геолокационных приложениях, связанных с поиском координат и объектов на карте и получением информации о них. </w:t>
      </w:r>
      <w:r w:rsidR="006F1689" w:rsidRPr="006F1689">
        <w:t>Запускаем</w:t>
      </w:r>
      <w:r w:rsidR="006F1689" w:rsidRPr="00441328">
        <w:t xml:space="preserve"> </w:t>
      </w:r>
      <w:r w:rsidR="006F1689" w:rsidRPr="00441328">
        <w:rPr>
          <w:lang w:val="en-US"/>
        </w:rPr>
        <w:t>QGIS</w:t>
      </w:r>
      <w:r w:rsidR="006F1689" w:rsidRPr="00441328">
        <w:t xml:space="preserve"> </w:t>
      </w:r>
      <w:r w:rsidR="006F1689" w:rsidRPr="006F1689">
        <w:t>и</w:t>
      </w:r>
      <w:r w:rsidR="006F1689" w:rsidRPr="00441328">
        <w:t xml:space="preserve"> </w:t>
      </w:r>
      <w:r w:rsidR="006F1689" w:rsidRPr="006F1689">
        <w:t>выбираем</w:t>
      </w:r>
      <w:r w:rsidR="006F1689" w:rsidRPr="00441328">
        <w:t>: «</w:t>
      </w:r>
      <w:r w:rsidR="006F1689" w:rsidRPr="00441328">
        <w:rPr>
          <w:lang w:val="en-US"/>
        </w:rPr>
        <w:t>Layer</w:t>
      </w:r>
      <w:r w:rsidR="006F1689" w:rsidRPr="00441328">
        <w:t>/</w:t>
      </w:r>
      <w:r w:rsidR="006F1689" w:rsidRPr="00441328">
        <w:rPr>
          <w:lang w:val="en-US"/>
        </w:rPr>
        <w:t>Add</w:t>
      </w:r>
      <w:r w:rsidR="006F1689" w:rsidRPr="00441328">
        <w:t xml:space="preserve"> </w:t>
      </w:r>
      <w:r w:rsidR="006F1689" w:rsidRPr="00441328">
        <w:rPr>
          <w:lang w:val="en-US"/>
        </w:rPr>
        <w:t>a</w:t>
      </w:r>
      <w:r w:rsidR="006F1689" w:rsidRPr="00441328">
        <w:t xml:space="preserve"> </w:t>
      </w:r>
      <w:proofErr w:type="spellStart"/>
      <w:r w:rsidR="006F1689" w:rsidRPr="00441328">
        <w:rPr>
          <w:lang w:val="en-US"/>
        </w:rPr>
        <w:t>PostGIS</w:t>
      </w:r>
      <w:proofErr w:type="spellEnd"/>
      <w:r w:rsidR="006F1689" w:rsidRPr="00441328">
        <w:t xml:space="preserve"> </w:t>
      </w:r>
      <w:r w:rsidR="006F1689" w:rsidRPr="00441328">
        <w:rPr>
          <w:lang w:val="en-US"/>
        </w:rPr>
        <w:t>Layer</w:t>
      </w:r>
      <w:r w:rsidR="006F1689" w:rsidRPr="00441328">
        <w:t xml:space="preserve">». </w:t>
      </w:r>
      <w:r w:rsidR="006F1689" w:rsidRPr="006F1689">
        <w:t>В открывшемся окне нажимаем кнопку «New» и задаем параметры нового соединения:</w:t>
      </w:r>
    </w:p>
    <w:p w14:paraId="25F4602A" w14:textId="45A7424F" w:rsidR="006F1689" w:rsidRDefault="00F43DDF" w:rsidP="00365098">
      <w:pPr>
        <w:pStyle w:val="11"/>
        <w:ind w:right="284" w:firstLine="709"/>
        <w:jc w:val="center"/>
      </w:pPr>
      <w:r w:rsidRPr="00F43DDF">
        <w:rPr>
          <w:noProof/>
        </w:rPr>
        <w:drawing>
          <wp:inline distT="0" distB="0" distL="0" distR="0" wp14:anchorId="7E6E4BB1" wp14:editId="685AD2C3">
            <wp:extent cx="4201111" cy="6535062"/>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201111" cy="6535062"/>
                    </a:xfrm>
                    <a:prstGeom prst="rect">
                      <a:avLst/>
                    </a:prstGeom>
                  </pic:spPr>
                </pic:pic>
              </a:graphicData>
            </a:graphic>
          </wp:inline>
        </w:drawing>
      </w:r>
    </w:p>
    <w:p w14:paraId="3CA7B747" w14:textId="5AE0A6E8" w:rsidR="00C833A4" w:rsidRPr="00C833A4" w:rsidRDefault="00C833A4" w:rsidP="00365098">
      <w:pPr>
        <w:pStyle w:val="11"/>
        <w:ind w:right="284" w:firstLine="709"/>
        <w:jc w:val="center"/>
      </w:pPr>
      <w:r>
        <w:t>Рисунок 16</w:t>
      </w:r>
      <w:r w:rsidRPr="00C833A4">
        <w:t xml:space="preserve">. </w:t>
      </w:r>
      <w:r>
        <w:t xml:space="preserve">Окно подключения к </w:t>
      </w:r>
      <w:proofErr w:type="spellStart"/>
      <w:r>
        <w:rPr>
          <w:lang w:val="en-US"/>
        </w:rPr>
        <w:t>PostGIS</w:t>
      </w:r>
      <w:proofErr w:type="spellEnd"/>
      <w:r>
        <w:t xml:space="preserve"> в </w:t>
      </w:r>
      <w:r>
        <w:rPr>
          <w:lang w:val="en-US"/>
        </w:rPr>
        <w:t>QGIS</w:t>
      </w:r>
      <w:r w:rsidRPr="00C833A4">
        <w:t xml:space="preserve"> </w:t>
      </w:r>
    </w:p>
    <w:p w14:paraId="4209C241" w14:textId="77777777" w:rsidR="006F1689" w:rsidRPr="006F1689" w:rsidRDefault="006F1689" w:rsidP="001643C4">
      <w:pPr>
        <w:shd w:val="clear" w:color="auto" w:fill="FFFFFF"/>
        <w:spacing w:after="0" w:line="360" w:lineRule="auto"/>
        <w:ind w:right="284" w:firstLine="709"/>
        <w:rPr>
          <w:rFonts w:ascii="Times New Roman" w:eastAsia="Times New Roman" w:hAnsi="Times New Roman" w:cs="Times New Roman"/>
          <w:color w:val="000000"/>
          <w:sz w:val="24"/>
          <w:szCs w:val="24"/>
          <w:lang w:eastAsia="ru-RU"/>
        </w:rPr>
      </w:pPr>
      <w:r w:rsidRPr="006F1689">
        <w:rPr>
          <w:rFonts w:ascii="Times New Roman" w:eastAsia="Times New Roman" w:hAnsi="Times New Roman" w:cs="Times New Roman"/>
          <w:b/>
          <w:bCs/>
          <w:color w:val="000000"/>
          <w:sz w:val="24"/>
          <w:szCs w:val="24"/>
          <w:lang w:eastAsia="ru-RU"/>
        </w:rPr>
        <w:t>Name – </w:t>
      </w:r>
      <w:r w:rsidRPr="006F1689">
        <w:rPr>
          <w:rFonts w:ascii="Times New Roman" w:eastAsia="Times New Roman" w:hAnsi="Times New Roman" w:cs="Times New Roman"/>
          <w:color w:val="000000"/>
          <w:sz w:val="24"/>
          <w:szCs w:val="24"/>
          <w:lang w:eastAsia="ru-RU"/>
        </w:rPr>
        <w:t xml:space="preserve">имя сервера к которому устанавливается подключение, его можно посмотреть в браузере объектов </w:t>
      </w:r>
      <w:proofErr w:type="spellStart"/>
      <w:r w:rsidRPr="006F1689">
        <w:rPr>
          <w:rFonts w:ascii="Times New Roman" w:eastAsia="Times New Roman" w:hAnsi="Times New Roman" w:cs="Times New Roman"/>
          <w:color w:val="000000"/>
          <w:sz w:val="24"/>
          <w:szCs w:val="24"/>
          <w:lang w:eastAsia="ru-RU"/>
        </w:rPr>
        <w:t>pgAdmin</w:t>
      </w:r>
      <w:proofErr w:type="spellEnd"/>
      <w:r w:rsidRPr="006F1689">
        <w:rPr>
          <w:rFonts w:ascii="Times New Roman" w:eastAsia="Times New Roman" w:hAnsi="Times New Roman" w:cs="Times New Roman"/>
          <w:color w:val="000000"/>
          <w:sz w:val="24"/>
          <w:szCs w:val="24"/>
          <w:lang w:eastAsia="ru-RU"/>
        </w:rPr>
        <w:t xml:space="preserve">. Если вы не меняли его, то по умолчанию используется имя </w:t>
      </w:r>
      <w:proofErr w:type="spellStart"/>
      <w:r w:rsidRPr="006F1689">
        <w:rPr>
          <w:rFonts w:ascii="Times New Roman" w:eastAsia="Times New Roman" w:hAnsi="Times New Roman" w:cs="Times New Roman"/>
          <w:color w:val="000000"/>
          <w:sz w:val="24"/>
          <w:szCs w:val="24"/>
          <w:lang w:eastAsia="ru-RU"/>
        </w:rPr>
        <w:t>PostgreSQL</w:t>
      </w:r>
      <w:proofErr w:type="spellEnd"/>
      <w:r w:rsidRPr="006F1689">
        <w:rPr>
          <w:rFonts w:ascii="Times New Roman" w:eastAsia="Times New Roman" w:hAnsi="Times New Roman" w:cs="Times New Roman"/>
          <w:color w:val="000000"/>
          <w:sz w:val="24"/>
          <w:szCs w:val="24"/>
          <w:lang w:eastAsia="ru-RU"/>
        </w:rPr>
        <w:t xml:space="preserve"> Database Server 8.3.</w:t>
      </w:r>
    </w:p>
    <w:p w14:paraId="0B6E0E16" w14:textId="77777777" w:rsidR="006F1689" w:rsidRPr="006F1689" w:rsidRDefault="006F1689" w:rsidP="001643C4">
      <w:pPr>
        <w:shd w:val="clear" w:color="auto" w:fill="FFFFFF"/>
        <w:spacing w:after="0" w:line="360" w:lineRule="auto"/>
        <w:ind w:right="284" w:firstLine="709"/>
        <w:rPr>
          <w:rFonts w:ascii="Times New Roman" w:eastAsia="Times New Roman" w:hAnsi="Times New Roman" w:cs="Times New Roman"/>
          <w:color w:val="000000"/>
          <w:sz w:val="24"/>
          <w:szCs w:val="24"/>
          <w:lang w:eastAsia="ru-RU"/>
        </w:rPr>
      </w:pPr>
      <w:r w:rsidRPr="006F1689">
        <w:rPr>
          <w:rFonts w:ascii="Times New Roman" w:eastAsia="Times New Roman" w:hAnsi="Times New Roman" w:cs="Times New Roman"/>
          <w:b/>
          <w:bCs/>
          <w:color w:val="000000"/>
          <w:sz w:val="24"/>
          <w:szCs w:val="24"/>
          <w:lang w:eastAsia="ru-RU"/>
        </w:rPr>
        <w:lastRenderedPageBreak/>
        <w:t>Host </w:t>
      </w:r>
      <w:r w:rsidRPr="006F1689">
        <w:rPr>
          <w:rFonts w:ascii="Times New Roman" w:eastAsia="Times New Roman" w:hAnsi="Times New Roman" w:cs="Times New Roman"/>
          <w:color w:val="000000"/>
          <w:sz w:val="24"/>
          <w:szCs w:val="24"/>
          <w:lang w:eastAsia="ru-RU"/>
        </w:rPr>
        <w:t xml:space="preserve">– адрес хоста на котором расположена база данных. Поскольку мы работаем с базой данных локально, то в этом поле указываем </w:t>
      </w:r>
      <w:proofErr w:type="spellStart"/>
      <w:r w:rsidRPr="006F1689">
        <w:rPr>
          <w:rFonts w:ascii="Times New Roman" w:eastAsia="Times New Roman" w:hAnsi="Times New Roman" w:cs="Times New Roman"/>
          <w:color w:val="000000"/>
          <w:sz w:val="24"/>
          <w:szCs w:val="24"/>
          <w:lang w:eastAsia="ru-RU"/>
        </w:rPr>
        <w:t>localhost</w:t>
      </w:r>
      <w:proofErr w:type="spellEnd"/>
      <w:r w:rsidRPr="006F1689">
        <w:rPr>
          <w:rFonts w:ascii="Times New Roman" w:eastAsia="Times New Roman" w:hAnsi="Times New Roman" w:cs="Times New Roman"/>
          <w:color w:val="000000"/>
          <w:sz w:val="24"/>
          <w:szCs w:val="24"/>
          <w:lang w:eastAsia="ru-RU"/>
        </w:rPr>
        <w:t>.</w:t>
      </w:r>
    </w:p>
    <w:p w14:paraId="181F06A3" w14:textId="77777777" w:rsidR="006F1689" w:rsidRPr="006F1689" w:rsidRDefault="006F1689" w:rsidP="001643C4">
      <w:pPr>
        <w:shd w:val="clear" w:color="auto" w:fill="FFFFFF"/>
        <w:spacing w:after="0" w:line="360" w:lineRule="auto"/>
        <w:ind w:right="284" w:firstLine="709"/>
        <w:rPr>
          <w:rFonts w:ascii="Times New Roman" w:eastAsia="Times New Roman" w:hAnsi="Times New Roman" w:cs="Times New Roman"/>
          <w:color w:val="000000"/>
          <w:sz w:val="24"/>
          <w:szCs w:val="24"/>
          <w:lang w:eastAsia="ru-RU"/>
        </w:rPr>
      </w:pPr>
      <w:r w:rsidRPr="006F1689">
        <w:rPr>
          <w:rFonts w:ascii="Times New Roman" w:eastAsia="Times New Roman" w:hAnsi="Times New Roman" w:cs="Times New Roman"/>
          <w:b/>
          <w:bCs/>
          <w:color w:val="000000"/>
          <w:sz w:val="24"/>
          <w:szCs w:val="24"/>
          <w:lang w:eastAsia="ru-RU"/>
        </w:rPr>
        <w:t>Port </w:t>
      </w:r>
      <w:r w:rsidRPr="006F1689">
        <w:rPr>
          <w:rFonts w:ascii="Times New Roman" w:eastAsia="Times New Roman" w:hAnsi="Times New Roman" w:cs="Times New Roman"/>
          <w:color w:val="000000"/>
          <w:sz w:val="24"/>
          <w:szCs w:val="24"/>
          <w:lang w:eastAsia="ru-RU"/>
        </w:rPr>
        <w:t xml:space="preserve">– порт на котором расположен сервис </w:t>
      </w:r>
      <w:proofErr w:type="spellStart"/>
      <w:r w:rsidRPr="006F1689">
        <w:rPr>
          <w:rFonts w:ascii="Times New Roman" w:eastAsia="Times New Roman" w:hAnsi="Times New Roman" w:cs="Times New Roman"/>
          <w:color w:val="000000"/>
          <w:sz w:val="24"/>
          <w:szCs w:val="24"/>
          <w:lang w:eastAsia="ru-RU"/>
        </w:rPr>
        <w:t>PostgreSQL</w:t>
      </w:r>
      <w:proofErr w:type="spellEnd"/>
      <w:r w:rsidRPr="006F1689">
        <w:rPr>
          <w:rFonts w:ascii="Times New Roman" w:eastAsia="Times New Roman" w:hAnsi="Times New Roman" w:cs="Times New Roman"/>
          <w:color w:val="000000"/>
          <w:sz w:val="24"/>
          <w:szCs w:val="24"/>
          <w:lang w:eastAsia="ru-RU"/>
        </w:rPr>
        <w:t>, по умолчанию 5432.</w:t>
      </w:r>
    </w:p>
    <w:p w14:paraId="794E47DE" w14:textId="77777777" w:rsidR="006F1689" w:rsidRPr="006F1689" w:rsidRDefault="006F1689" w:rsidP="001643C4">
      <w:pPr>
        <w:shd w:val="clear" w:color="auto" w:fill="FFFFFF"/>
        <w:spacing w:after="0" w:line="360" w:lineRule="auto"/>
        <w:ind w:right="284" w:firstLine="709"/>
        <w:rPr>
          <w:rFonts w:ascii="Times New Roman" w:eastAsia="Times New Roman" w:hAnsi="Times New Roman" w:cs="Times New Roman"/>
          <w:color w:val="000000"/>
          <w:sz w:val="24"/>
          <w:szCs w:val="24"/>
          <w:lang w:eastAsia="ru-RU"/>
        </w:rPr>
      </w:pPr>
      <w:proofErr w:type="spellStart"/>
      <w:r w:rsidRPr="006F1689">
        <w:rPr>
          <w:rFonts w:ascii="Times New Roman" w:eastAsia="Times New Roman" w:hAnsi="Times New Roman" w:cs="Times New Roman"/>
          <w:b/>
          <w:bCs/>
          <w:color w:val="000000"/>
          <w:sz w:val="24"/>
          <w:szCs w:val="24"/>
          <w:lang w:eastAsia="ru-RU"/>
        </w:rPr>
        <w:t>Username</w:t>
      </w:r>
      <w:proofErr w:type="spellEnd"/>
      <w:r w:rsidRPr="006F1689">
        <w:rPr>
          <w:rFonts w:ascii="Times New Roman" w:eastAsia="Times New Roman" w:hAnsi="Times New Roman" w:cs="Times New Roman"/>
          <w:b/>
          <w:bCs/>
          <w:color w:val="000000"/>
          <w:sz w:val="24"/>
          <w:szCs w:val="24"/>
          <w:lang w:eastAsia="ru-RU"/>
        </w:rPr>
        <w:t> </w:t>
      </w:r>
      <w:r w:rsidRPr="006F1689">
        <w:rPr>
          <w:rFonts w:ascii="Times New Roman" w:eastAsia="Times New Roman" w:hAnsi="Times New Roman" w:cs="Times New Roman"/>
          <w:color w:val="000000"/>
          <w:sz w:val="24"/>
          <w:szCs w:val="24"/>
          <w:lang w:eastAsia="ru-RU"/>
        </w:rPr>
        <w:t>– имя пользователя базы данных, в нашем случае имя суперпользователя.</w:t>
      </w:r>
    </w:p>
    <w:p w14:paraId="4B2819BE" w14:textId="7F5480A4" w:rsidR="006F1689" w:rsidRDefault="006F1689" w:rsidP="001643C4">
      <w:pPr>
        <w:shd w:val="clear" w:color="auto" w:fill="FFFFFF"/>
        <w:spacing w:after="0" w:line="360" w:lineRule="auto"/>
        <w:ind w:right="284" w:firstLine="709"/>
        <w:rPr>
          <w:rFonts w:ascii="Times New Roman" w:eastAsia="Times New Roman" w:hAnsi="Times New Roman" w:cs="Times New Roman"/>
          <w:color w:val="000000"/>
          <w:sz w:val="24"/>
          <w:szCs w:val="24"/>
          <w:lang w:eastAsia="ru-RU"/>
        </w:rPr>
      </w:pPr>
      <w:r w:rsidRPr="006F1689">
        <w:rPr>
          <w:rFonts w:ascii="Times New Roman" w:eastAsia="Times New Roman" w:hAnsi="Times New Roman" w:cs="Times New Roman"/>
          <w:b/>
          <w:bCs/>
          <w:color w:val="000000"/>
          <w:sz w:val="24"/>
          <w:szCs w:val="24"/>
          <w:lang w:eastAsia="ru-RU"/>
        </w:rPr>
        <w:t>Password </w:t>
      </w:r>
      <w:r w:rsidRPr="006F1689">
        <w:rPr>
          <w:rFonts w:ascii="Times New Roman" w:eastAsia="Times New Roman" w:hAnsi="Times New Roman" w:cs="Times New Roman"/>
          <w:color w:val="000000"/>
          <w:sz w:val="24"/>
          <w:szCs w:val="24"/>
          <w:lang w:eastAsia="ru-RU"/>
        </w:rPr>
        <w:t>– пароль.</w:t>
      </w:r>
    </w:p>
    <w:p w14:paraId="67D812CE" w14:textId="0A2DA215" w:rsidR="00F43DDF" w:rsidRDefault="00F43DDF" w:rsidP="001643C4">
      <w:pPr>
        <w:shd w:val="clear" w:color="auto" w:fill="FFFFFF"/>
        <w:spacing w:after="0" w:line="360" w:lineRule="auto"/>
        <w:ind w:right="284" w:firstLine="709"/>
        <w:jc w:val="center"/>
        <w:rPr>
          <w:rFonts w:ascii="Times New Roman" w:eastAsia="Times New Roman" w:hAnsi="Times New Roman" w:cs="Times New Roman"/>
          <w:color w:val="000000"/>
          <w:sz w:val="24"/>
          <w:szCs w:val="24"/>
          <w:lang w:eastAsia="ru-RU"/>
        </w:rPr>
      </w:pPr>
      <w:r w:rsidRPr="00F43DDF">
        <w:rPr>
          <w:rFonts w:ascii="Times New Roman" w:eastAsia="Times New Roman" w:hAnsi="Times New Roman" w:cs="Times New Roman"/>
          <w:noProof/>
          <w:color w:val="000000"/>
          <w:sz w:val="24"/>
          <w:szCs w:val="24"/>
          <w:lang w:eastAsia="ru-RU"/>
        </w:rPr>
        <w:drawing>
          <wp:inline distT="0" distB="0" distL="0" distR="0" wp14:anchorId="5D370511" wp14:editId="22CA44F4">
            <wp:extent cx="3734321" cy="2962688"/>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734321" cy="2962688"/>
                    </a:xfrm>
                    <a:prstGeom prst="rect">
                      <a:avLst/>
                    </a:prstGeom>
                  </pic:spPr>
                </pic:pic>
              </a:graphicData>
            </a:graphic>
          </wp:inline>
        </w:drawing>
      </w:r>
    </w:p>
    <w:p w14:paraId="13AFA911" w14:textId="521FC521" w:rsidR="001643C4" w:rsidRPr="006F1689" w:rsidRDefault="00C833A4" w:rsidP="001643C4">
      <w:pPr>
        <w:shd w:val="clear" w:color="auto" w:fill="FFFFFF"/>
        <w:spacing w:after="0" w:line="360" w:lineRule="auto"/>
        <w:ind w:right="284" w:firstLine="70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Рисунок 17</w:t>
      </w:r>
      <w:r w:rsidRPr="00C833A4">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Окно ввода логина и пароля</w:t>
      </w:r>
    </w:p>
    <w:p w14:paraId="5C705EDF" w14:textId="77777777" w:rsidR="006F1689" w:rsidRPr="006F1689" w:rsidRDefault="006F1689" w:rsidP="001643C4">
      <w:pPr>
        <w:shd w:val="clear" w:color="auto" w:fill="FFFFFF"/>
        <w:spacing w:after="0" w:line="360" w:lineRule="auto"/>
        <w:ind w:right="284" w:firstLine="709"/>
        <w:rPr>
          <w:rFonts w:ascii="Times New Roman" w:eastAsia="Times New Roman" w:hAnsi="Times New Roman" w:cs="Times New Roman"/>
          <w:color w:val="000000"/>
          <w:sz w:val="24"/>
          <w:szCs w:val="24"/>
          <w:lang w:eastAsia="ru-RU"/>
        </w:rPr>
      </w:pPr>
      <w:r w:rsidRPr="006F1689">
        <w:rPr>
          <w:rFonts w:ascii="Times New Roman" w:eastAsia="Times New Roman" w:hAnsi="Times New Roman" w:cs="Times New Roman"/>
          <w:color w:val="000000"/>
          <w:sz w:val="24"/>
          <w:szCs w:val="24"/>
          <w:lang w:eastAsia="ru-RU"/>
        </w:rPr>
        <w:t>После того как все поля будут заполнены, жмем «Test Connect». В случае, если подключение установлено вы увидите сообщение:</w:t>
      </w:r>
    </w:p>
    <w:p w14:paraId="1ACA80BD" w14:textId="27DA5D5B" w:rsidR="006F1689" w:rsidRDefault="006F1689" w:rsidP="001643C4">
      <w:pPr>
        <w:pStyle w:val="11"/>
        <w:ind w:right="284" w:firstLine="0"/>
        <w:jc w:val="center"/>
      </w:pPr>
      <w:r w:rsidRPr="006F1689">
        <w:rPr>
          <w:noProof/>
        </w:rPr>
        <w:drawing>
          <wp:inline distT="0" distB="0" distL="0" distR="0" wp14:anchorId="017BD031" wp14:editId="05EE8C85">
            <wp:extent cx="2648320" cy="112410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48320" cy="1124107"/>
                    </a:xfrm>
                    <a:prstGeom prst="rect">
                      <a:avLst/>
                    </a:prstGeom>
                  </pic:spPr>
                </pic:pic>
              </a:graphicData>
            </a:graphic>
          </wp:inline>
        </w:drawing>
      </w:r>
    </w:p>
    <w:p w14:paraId="6B2BCB92" w14:textId="41C0073F" w:rsidR="001643C4" w:rsidRPr="006F1689" w:rsidRDefault="00C833A4" w:rsidP="00C833A4">
      <w:pPr>
        <w:pStyle w:val="11"/>
        <w:ind w:right="284" w:firstLine="0"/>
        <w:jc w:val="center"/>
      </w:pPr>
      <w:r>
        <w:t>Рисунок 18</w:t>
      </w:r>
      <w:r w:rsidRPr="00002843">
        <w:t>.</w:t>
      </w:r>
      <w:r>
        <w:t xml:space="preserve"> Окно успешного подключения</w:t>
      </w:r>
    </w:p>
    <w:p w14:paraId="1B194A58" w14:textId="3B6A52F4" w:rsidR="006F1689" w:rsidRPr="0037195F" w:rsidRDefault="006F1689" w:rsidP="001643C4">
      <w:pPr>
        <w:pStyle w:val="11"/>
        <w:ind w:right="284" w:firstLine="709"/>
      </w:pPr>
      <w:r w:rsidRPr="002F7A53">
        <w:rPr>
          <w:color w:val="000000"/>
          <w:shd w:val="clear" w:color="auto" w:fill="FFFFFF"/>
        </w:rPr>
        <w:t>Закрываем это окно, а в окне «</w:t>
      </w:r>
      <w:proofErr w:type="spellStart"/>
      <w:r w:rsidRPr="002F7A53">
        <w:rPr>
          <w:color w:val="000000"/>
          <w:shd w:val="clear" w:color="auto" w:fill="FFFFFF"/>
        </w:rPr>
        <w:t>Create</w:t>
      </w:r>
      <w:proofErr w:type="spellEnd"/>
      <w:r w:rsidRPr="002F7A53">
        <w:rPr>
          <w:color w:val="000000"/>
          <w:shd w:val="clear" w:color="auto" w:fill="FFFFFF"/>
        </w:rPr>
        <w:t xml:space="preserve"> a New </w:t>
      </w:r>
      <w:proofErr w:type="spellStart"/>
      <w:r w:rsidRPr="002F7A53">
        <w:rPr>
          <w:color w:val="000000"/>
          <w:shd w:val="clear" w:color="auto" w:fill="FFFFFF"/>
        </w:rPr>
        <w:t>PostGIS</w:t>
      </w:r>
      <w:proofErr w:type="spellEnd"/>
      <w:r w:rsidRPr="002F7A53">
        <w:rPr>
          <w:color w:val="000000"/>
          <w:shd w:val="clear" w:color="auto" w:fill="FFFFFF"/>
        </w:rPr>
        <w:t xml:space="preserve"> </w:t>
      </w:r>
      <w:proofErr w:type="spellStart"/>
      <w:r w:rsidRPr="002F7A53">
        <w:rPr>
          <w:color w:val="000000"/>
          <w:shd w:val="clear" w:color="auto" w:fill="FFFFFF"/>
        </w:rPr>
        <w:t>connection</w:t>
      </w:r>
      <w:proofErr w:type="spellEnd"/>
      <w:r w:rsidRPr="002F7A53">
        <w:rPr>
          <w:color w:val="000000"/>
          <w:shd w:val="clear" w:color="auto" w:fill="FFFFFF"/>
        </w:rPr>
        <w:t>» нажимаем «OK». Далее выбираем созданное подключение, жмем «Connect» и снова вводим пароль на подклю</w:t>
      </w:r>
      <w:r w:rsidRPr="0037195F">
        <w:rPr>
          <w:color w:val="000000"/>
          <w:shd w:val="clear" w:color="auto" w:fill="FFFFFF"/>
        </w:rPr>
        <w:t>чение к базе данных, после чего появляется окно:</w:t>
      </w:r>
    </w:p>
    <w:p w14:paraId="75A5C1B6" w14:textId="54F5B5CF" w:rsidR="006F1689" w:rsidRDefault="006F1689" w:rsidP="001643C4">
      <w:pPr>
        <w:pStyle w:val="11"/>
        <w:ind w:right="284" w:firstLine="709"/>
        <w:jc w:val="center"/>
      </w:pPr>
      <w:r w:rsidRPr="0037195F">
        <w:rPr>
          <w:noProof/>
        </w:rPr>
        <w:lastRenderedPageBreak/>
        <w:drawing>
          <wp:inline distT="0" distB="0" distL="0" distR="0" wp14:anchorId="7A388035" wp14:editId="649B6F0E">
            <wp:extent cx="4191585" cy="3124636"/>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91585" cy="3124636"/>
                    </a:xfrm>
                    <a:prstGeom prst="rect">
                      <a:avLst/>
                    </a:prstGeom>
                  </pic:spPr>
                </pic:pic>
              </a:graphicData>
            </a:graphic>
          </wp:inline>
        </w:drawing>
      </w:r>
    </w:p>
    <w:p w14:paraId="714CAEB9" w14:textId="7EB8D166" w:rsidR="001643C4" w:rsidRPr="0037195F" w:rsidRDefault="00C833A4" w:rsidP="001643C4">
      <w:pPr>
        <w:pStyle w:val="11"/>
        <w:ind w:right="284" w:firstLine="709"/>
        <w:jc w:val="center"/>
      </w:pPr>
      <w:r>
        <w:t>Рисунок 19</w:t>
      </w:r>
      <w:r w:rsidRPr="00C833A4">
        <w:t>.</w:t>
      </w:r>
      <w:r>
        <w:t xml:space="preserve"> Меню выбора необходимых атрибутивных данных</w:t>
      </w:r>
    </w:p>
    <w:p w14:paraId="6484A971" w14:textId="663A719C" w:rsidR="001643C4" w:rsidRDefault="002F7A53" w:rsidP="00C833A4">
      <w:pPr>
        <w:pStyle w:val="11"/>
        <w:ind w:right="283"/>
      </w:pPr>
      <w:r w:rsidRPr="0037195F">
        <w:t>Выбираем слой (таблицу), жмем «</w:t>
      </w:r>
      <w:proofErr w:type="spellStart"/>
      <w:r w:rsidRPr="0037195F">
        <w:t>Add</w:t>
      </w:r>
      <w:proofErr w:type="spellEnd"/>
      <w:r w:rsidRPr="0037195F">
        <w:t xml:space="preserve">» и выбранный слой будет загружен в окно QGIS. После чего с ним можно работать точно также, как и с обычным слоем, созданным из </w:t>
      </w:r>
      <w:proofErr w:type="spellStart"/>
      <w:r w:rsidRPr="0037195F">
        <w:t>shape</w:t>
      </w:r>
      <w:proofErr w:type="spellEnd"/>
      <w:r w:rsidRPr="0037195F">
        <w:t>-файла.</w:t>
      </w:r>
    </w:p>
    <w:p w14:paraId="6B2569C0" w14:textId="100AA016" w:rsidR="00C833A4" w:rsidRPr="00C833A4" w:rsidRDefault="00C833A4" w:rsidP="00C833A4">
      <w:pPr>
        <w:pStyle w:val="2"/>
        <w:spacing w:before="0" w:line="360" w:lineRule="auto"/>
        <w:ind w:right="283" w:firstLine="709"/>
        <w:jc w:val="both"/>
        <w:rPr>
          <w:rFonts w:ascii="Times New Roman" w:hAnsi="Times New Roman" w:cs="Times New Roman"/>
          <w:b/>
          <w:bCs/>
          <w:color w:val="auto"/>
          <w:sz w:val="24"/>
          <w:szCs w:val="24"/>
        </w:rPr>
      </w:pPr>
      <w:bookmarkStart w:id="28" w:name="_Toc105247001"/>
      <w:r w:rsidRPr="004C0A8D">
        <w:rPr>
          <w:rFonts w:ascii="Times New Roman" w:hAnsi="Times New Roman" w:cs="Times New Roman"/>
          <w:b/>
          <w:bCs/>
          <w:color w:val="auto"/>
          <w:sz w:val="24"/>
          <w:szCs w:val="24"/>
        </w:rPr>
        <w:t>3.</w:t>
      </w:r>
      <w:r w:rsidR="00B325EB">
        <w:rPr>
          <w:rFonts w:ascii="Times New Roman" w:hAnsi="Times New Roman" w:cs="Times New Roman"/>
          <w:b/>
          <w:bCs/>
          <w:color w:val="auto"/>
          <w:sz w:val="24"/>
          <w:szCs w:val="24"/>
        </w:rPr>
        <w:t>6</w:t>
      </w:r>
      <w:r w:rsidRPr="004C0A8D">
        <w:rPr>
          <w:rFonts w:ascii="Times New Roman" w:hAnsi="Times New Roman" w:cs="Times New Roman"/>
          <w:b/>
          <w:bCs/>
          <w:color w:val="auto"/>
          <w:sz w:val="24"/>
          <w:szCs w:val="24"/>
        </w:rPr>
        <w:t>.</w:t>
      </w:r>
      <w:r w:rsidRPr="004C0A8D">
        <w:rPr>
          <w:rFonts w:ascii="Times New Roman" w:hAnsi="Times New Roman" w:cs="Times New Roman"/>
          <w:b/>
          <w:bCs/>
          <w:color w:val="auto"/>
          <w:sz w:val="24"/>
          <w:szCs w:val="24"/>
        </w:rPr>
        <w:tab/>
      </w:r>
      <w:r>
        <w:rPr>
          <w:rFonts w:ascii="Times New Roman" w:hAnsi="Times New Roman" w:cs="Times New Roman"/>
          <w:b/>
          <w:bCs/>
          <w:color w:val="auto"/>
          <w:sz w:val="24"/>
          <w:szCs w:val="24"/>
        </w:rPr>
        <w:t>Упрощение администрирования</w:t>
      </w:r>
      <w:r w:rsidRPr="004C0A8D">
        <w:rPr>
          <w:rFonts w:ascii="Times New Roman" w:hAnsi="Times New Roman" w:cs="Times New Roman"/>
          <w:b/>
          <w:bCs/>
          <w:color w:val="auto"/>
          <w:sz w:val="24"/>
          <w:szCs w:val="24"/>
        </w:rPr>
        <w:t xml:space="preserve"> БД</w:t>
      </w:r>
      <w:bookmarkEnd w:id="28"/>
    </w:p>
    <w:p w14:paraId="7B9CDD43" w14:textId="65D9DF08" w:rsidR="000F3F58" w:rsidRPr="0037195F" w:rsidRDefault="00C833A4" w:rsidP="003C0FDB">
      <w:pPr>
        <w:pStyle w:val="11"/>
        <w:ind w:right="283" w:firstLine="709"/>
      </w:pPr>
      <w:r>
        <w:t>Для облегчения администрирования</w:t>
      </w:r>
      <w:r w:rsidR="000F3F58" w:rsidRPr="0037195F">
        <w:t xml:space="preserve"> было внедрено логирование в БД с правами просмотра у суперпользователя.</w:t>
      </w:r>
    </w:p>
    <w:p w14:paraId="4BE143CF" w14:textId="749FB47D" w:rsidR="000F3F58" w:rsidRDefault="000F3F58" w:rsidP="003C0FDB">
      <w:pPr>
        <w:pStyle w:val="11"/>
        <w:ind w:right="283" w:firstLine="709"/>
      </w:pPr>
      <w:proofErr w:type="spellStart"/>
      <w:r w:rsidRPr="0037195F">
        <w:t>Логи</w:t>
      </w:r>
      <w:proofErr w:type="spellEnd"/>
      <w:r w:rsidRPr="0037195F">
        <w:t xml:space="preserve"> нужны для случаев, когда кто-то изменил строку в таблице, случайно удалил таблицу или что-то еще пошло не так. В этих случаях </w:t>
      </w:r>
      <w:proofErr w:type="spellStart"/>
      <w:r w:rsidRPr="0037195F">
        <w:t>логи</w:t>
      </w:r>
      <w:proofErr w:type="spellEnd"/>
      <w:r w:rsidRPr="0037195F">
        <w:t xml:space="preserve"> могут помочь вам разобраться кто, когда и какие действия производил над БД.</w:t>
      </w:r>
      <w:r w:rsidR="009732DE" w:rsidRPr="009732DE">
        <w:rPr>
          <w:color w:val="000000"/>
        </w:rPr>
        <w:t xml:space="preserve"> </w:t>
      </w:r>
      <w:r w:rsidR="009732DE" w:rsidRPr="002F20C1">
        <w:rPr>
          <w:color w:val="000000"/>
        </w:rPr>
        <w:t>[</w:t>
      </w:r>
      <w:r w:rsidR="009732DE">
        <w:rPr>
          <w:color w:val="000000"/>
        </w:rPr>
        <w:t>40</w:t>
      </w:r>
      <w:r w:rsidR="009732DE" w:rsidRPr="002F20C1">
        <w:rPr>
          <w:color w:val="000000"/>
        </w:rPr>
        <w:t>]</w:t>
      </w:r>
    </w:p>
    <w:p w14:paraId="6275C65A" w14:textId="55F1BFC0" w:rsidR="00C833A4" w:rsidRDefault="00C833A4" w:rsidP="007251F8">
      <w:pPr>
        <w:pStyle w:val="11"/>
        <w:ind w:right="283" w:firstLine="0"/>
      </w:pPr>
      <w:r w:rsidRPr="0037195F">
        <w:rPr>
          <w:noProof/>
        </w:rPr>
        <w:drawing>
          <wp:inline distT="0" distB="0" distL="0" distR="0" wp14:anchorId="5D3EC957" wp14:editId="2F68A206">
            <wp:extent cx="5940425" cy="1939290"/>
            <wp:effectExtent l="0" t="0" r="3175" b="3810"/>
            <wp:docPr id="46" name="Рисунок 7">
              <a:extLst xmlns:a="http://schemas.openxmlformats.org/drawingml/2006/main">
                <a:ext uri="{FF2B5EF4-FFF2-40B4-BE49-F238E27FC236}">
                  <a16:creationId xmlns:a16="http://schemas.microsoft.com/office/drawing/2014/main" id="{B6C58CB0-2F6F-4077-A0FB-B9352367F1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B6C58CB0-2F6F-4077-A0FB-B9352367F134}"/>
                        </a:ext>
                      </a:extLst>
                    </pic:cNvPr>
                    <pic:cNvPicPr>
                      <a:picLocks noChangeAspect="1"/>
                    </pic:cNvPicPr>
                  </pic:nvPicPr>
                  <pic:blipFill>
                    <a:blip r:embed="rId35"/>
                    <a:stretch>
                      <a:fillRect/>
                    </a:stretch>
                  </pic:blipFill>
                  <pic:spPr>
                    <a:xfrm>
                      <a:off x="0" y="0"/>
                      <a:ext cx="5940425" cy="1939290"/>
                    </a:xfrm>
                    <a:prstGeom prst="rect">
                      <a:avLst/>
                    </a:prstGeom>
                  </pic:spPr>
                </pic:pic>
              </a:graphicData>
            </a:graphic>
          </wp:inline>
        </w:drawing>
      </w:r>
    </w:p>
    <w:p w14:paraId="36560C8E" w14:textId="0DBB808D" w:rsidR="007251F8" w:rsidRPr="0037195F" w:rsidRDefault="007251F8" w:rsidP="007251F8">
      <w:pPr>
        <w:pStyle w:val="11"/>
        <w:ind w:right="284" w:firstLine="709"/>
        <w:jc w:val="center"/>
      </w:pPr>
      <w:r>
        <w:t>Рисунок 20</w:t>
      </w:r>
      <w:r w:rsidRPr="00C833A4">
        <w:t>.</w:t>
      </w:r>
      <w:r>
        <w:t xml:space="preserve"> Пример ведения логов</w:t>
      </w:r>
    </w:p>
    <w:p w14:paraId="1BF32867" w14:textId="10A05847" w:rsidR="000F3F58" w:rsidRPr="0037195F" w:rsidRDefault="000F3F58" w:rsidP="003C0FDB">
      <w:pPr>
        <w:pStyle w:val="11"/>
        <w:ind w:right="283" w:firstLine="709"/>
      </w:pPr>
      <w:r w:rsidRPr="0037195F">
        <w:t xml:space="preserve">На данный момент в тестовом режиме ротация логов происходит </w:t>
      </w:r>
      <w:r w:rsidR="00146547" w:rsidRPr="0037195F">
        <w:t>по запросу</w:t>
      </w:r>
      <w:r w:rsidRPr="0037195F">
        <w:t>, но в дальнейшем длительность и допустимый объем файла будут увеличены.</w:t>
      </w:r>
    </w:p>
    <w:p w14:paraId="5A61C6D7" w14:textId="70F73D9B" w:rsidR="000F3F58" w:rsidRPr="0037195F" w:rsidRDefault="000F3F58" w:rsidP="003C0FDB">
      <w:pPr>
        <w:pStyle w:val="11"/>
        <w:ind w:right="283" w:firstLine="709"/>
      </w:pPr>
      <w:r w:rsidRPr="0037195F">
        <w:lastRenderedPageBreak/>
        <w:t>Для получения доступа к БД необходимо заполнить заявку на сайте, где необходимо заполнить ФИО, электронную почту на которую будет выслан ответ, а также выбрать желаемый уровень доступа:</w:t>
      </w:r>
    </w:p>
    <w:p w14:paraId="7416149F" w14:textId="77777777" w:rsidR="000F3F58" w:rsidRPr="0037195F" w:rsidRDefault="000F3F58" w:rsidP="003C0FDB">
      <w:pPr>
        <w:pStyle w:val="11"/>
        <w:ind w:right="283" w:firstLine="709"/>
        <w:jc w:val="center"/>
      </w:pPr>
      <w:r w:rsidRPr="0037195F">
        <w:rPr>
          <w:noProof/>
        </w:rPr>
        <w:drawing>
          <wp:inline distT="0" distB="0" distL="0" distR="0" wp14:anchorId="5B722A6B" wp14:editId="19095EF9">
            <wp:extent cx="3419232" cy="3194462"/>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26637" cy="3201380"/>
                    </a:xfrm>
                    <a:prstGeom prst="rect">
                      <a:avLst/>
                    </a:prstGeom>
                  </pic:spPr>
                </pic:pic>
              </a:graphicData>
            </a:graphic>
          </wp:inline>
        </w:drawing>
      </w:r>
    </w:p>
    <w:p w14:paraId="0E2214E5" w14:textId="6D3F59B7" w:rsidR="000F3F58" w:rsidRPr="0037195F" w:rsidRDefault="000F3F58" w:rsidP="003C0FDB">
      <w:pPr>
        <w:pStyle w:val="11"/>
        <w:ind w:right="283" w:firstLine="709"/>
        <w:jc w:val="center"/>
      </w:pPr>
      <w:r w:rsidRPr="0037195F">
        <w:t>Рис</w:t>
      </w:r>
      <w:r w:rsidR="00591DA6" w:rsidRPr="0037195F">
        <w:t>унок 2</w:t>
      </w:r>
      <w:r w:rsidR="007251F8">
        <w:t>1</w:t>
      </w:r>
      <w:r w:rsidR="004B377A" w:rsidRPr="0037195F">
        <w:t>.</w:t>
      </w:r>
      <w:r w:rsidRPr="0037195F">
        <w:t xml:space="preserve"> Поля заполнения </w:t>
      </w:r>
      <w:proofErr w:type="spellStart"/>
      <w:r w:rsidRPr="0037195F">
        <w:t>заяки</w:t>
      </w:r>
      <w:proofErr w:type="spellEnd"/>
    </w:p>
    <w:p w14:paraId="25528309" w14:textId="2DE1F673" w:rsidR="000F3F58" w:rsidRPr="0037195F" w:rsidRDefault="000F3F58" w:rsidP="001643C4">
      <w:pPr>
        <w:pStyle w:val="11"/>
        <w:ind w:right="283" w:firstLine="709"/>
      </w:pPr>
      <w:r w:rsidRPr="0037195F">
        <w:t>Далее заявка поступает на рассмотрение администрации с уведомлениями модераторов и администраторов по почте. Визуальный пример заявки представлен на рис.</w:t>
      </w:r>
      <w:r w:rsidR="007251F8">
        <w:t>22</w:t>
      </w:r>
      <w:r w:rsidRPr="0037195F">
        <w:t>:</w:t>
      </w:r>
    </w:p>
    <w:p w14:paraId="6979A6E4" w14:textId="77777777" w:rsidR="000F3F58" w:rsidRPr="0037195F" w:rsidRDefault="000F3F58" w:rsidP="003C0FDB">
      <w:pPr>
        <w:pStyle w:val="11"/>
        <w:ind w:right="283" w:firstLine="709"/>
        <w:jc w:val="center"/>
      </w:pPr>
      <w:r w:rsidRPr="0037195F">
        <w:rPr>
          <w:noProof/>
        </w:rPr>
        <w:drawing>
          <wp:inline distT="0" distB="0" distL="0" distR="0" wp14:anchorId="2B2D3C67" wp14:editId="77EADEAF">
            <wp:extent cx="3275830" cy="3325091"/>
            <wp:effectExtent l="0" t="0" r="127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280937" cy="3330275"/>
                    </a:xfrm>
                    <a:prstGeom prst="rect">
                      <a:avLst/>
                    </a:prstGeom>
                  </pic:spPr>
                </pic:pic>
              </a:graphicData>
            </a:graphic>
          </wp:inline>
        </w:drawing>
      </w:r>
    </w:p>
    <w:p w14:paraId="7B0462A0" w14:textId="031A988E" w:rsidR="000F3F58" w:rsidRPr="0037195F" w:rsidRDefault="000F3F58" w:rsidP="003C0FDB">
      <w:pPr>
        <w:pStyle w:val="11"/>
        <w:ind w:right="283" w:firstLine="709"/>
        <w:jc w:val="center"/>
      </w:pPr>
      <w:r w:rsidRPr="0037195F">
        <w:t>Рис</w:t>
      </w:r>
      <w:r w:rsidR="00591DA6" w:rsidRPr="0037195F">
        <w:t xml:space="preserve">унок </w:t>
      </w:r>
      <w:r w:rsidR="007251F8">
        <w:t>22</w:t>
      </w:r>
      <w:r w:rsidR="00EA4FBD" w:rsidRPr="0037195F">
        <w:t>.</w:t>
      </w:r>
      <w:r w:rsidRPr="0037195F">
        <w:t xml:space="preserve"> Пример заполненной заявки</w:t>
      </w:r>
    </w:p>
    <w:p w14:paraId="7248803E" w14:textId="77777777" w:rsidR="000F3F58" w:rsidRPr="0037195F" w:rsidRDefault="000F3F58" w:rsidP="001643C4">
      <w:pPr>
        <w:pStyle w:val="11"/>
        <w:ind w:right="284" w:firstLine="709"/>
      </w:pPr>
      <w:r w:rsidRPr="0037195F">
        <w:lastRenderedPageBreak/>
        <w:t xml:space="preserve">После рассмотрения заявки администрацией может быть выслана инструкция по подключению к БД с запрошенным уровнем доступа и при необходимости путеводитель по работе с кодом. На данный момент тестируется решение по подключению Гугл таблиц с возможность автоматической выгрузки и загрузки данных, а также загрузка данных из оффлайн таблиц для облегчения работы с БД стороннему специалисту. </w:t>
      </w:r>
    </w:p>
    <w:p w14:paraId="626CCEEC" w14:textId="77777777" w:rsidR="000F3F58" w:rsidRPr="0037195F" w:rsidRDefault="000F3F58" w:rsidP="001643C4">
      <w:pPr>
        <w:pStyle w:val="11"/>
        <w:ind w:right="284" w:firstLine="0"/>
        <w:jc w:val="center"/>
      </w:pPr>
      <w:r w:rsidRPr="0037195F">
        <w:rPr>
          <w:noProof/>
        </w:rPr>
        <w:drawing>
          <wp:inline distT="0" distB="0" distL="0" distR="0" wp14:anchorId="32716B49" wp14:editId="1E6BB8C7">
            <wp:extent cx="5610225" cy="2840620"/>
            <wp:effectExtent l="0" t="0" r="0" b="0"/>
            <wp:docPr id="4" name="Рисунок 4" descr="https://apix-drive.com/media/blog/auto/e18c12776e6c44c5a6ac59097dbdea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pix-drive.com/media/blog/auto/e18c12776e6c44c5a6ac59097dbdeac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21883" cy="2846523"/>
                    </a:xfrm>
                    <a:prstGeom prst="rect">
                      <a:avLst/>
                    </a:prstGeom>
                    <a:noFill/>
                    <a:ln>
                      <a:noFill/>
                    </a:ln>
                  </pic:spPr>
                </pic:pic>
              </a:graphicData>
            </a:graphic>
          </wp:inline>
        </w:drawing>
      </w:r>
    </w:p>
    <w:p w14:paraId="32B4D8C5" w14:textId="4760571A" w:rsidR="000F3F58" w:rsidRDefault="000F3F58" w:rsidP="001643C4">
      <w:pPr>
        <w:spacing w:after="0" w:line="360" w:lineRule="auto"/>
        <w:ind w:right="284" w:firstLine="709"/>
        <w:jc w:val="center"/>
        <w:rPr>
          <w:rFonts w:ascii="Times New Roman" w:hAnsi="Times New Roman" w:cs="Times New Roman"/>
          <w:sz w:val="24"/>
          <w:szCs w:val="24"/>
        </w:rPr>
      </w:pPr>
      <w:r w:rsidRPr="0037195F">
        <w:rPr>
          <w:rFonts w:ascii="Times New Roman" w:hAnsi="Times New Roman" w:cs="Times New Roman"/>
          <w:sz w:val="24"/>
          <w:szCs w:val="24"/>
        </w:rPr>
        <w:t>Рис</w:t>
      </w:r>
      <w:r w:rsidR="00591DA6" w:rsidRPr="0037195F">
        <w:rPr>
          <w:rFonts w:ascii="Times New Roman" w:hAnsi="Times New Roman" w:cs="Times New Roman"/>
          <w:sz w:val="24"/>
          <w:szCs w:val="24"/>
        </w:rPr>
        <w:t xml:space="preserve">унок </w:t>
      </w:r>
      <w:r w:rsidR="007251F8">
        <w:rPr>
          <w:rFonts w:ascii="Times New Roman" w:hAnsi="Times New Roman" w:cs="Times New Roman"/>
          <w:sz w:val="24"/>
          <w:szCs w:val="24"/>
        </w:rPr>
        <w:t>23</w:t>
      </w:r>
      <w:r w:rsidR="00EA4FBD" w:rsidRPr="0037195F">
        <w:rPr>
          <w:rFonts w:ascii="Times New Roman" w:hAnsi="Times New Roman" w:cs="Times New Roman"/>
          <w:sz w:val="24"/>
          <w:szCs w:val="24"/>
        </w:rPr>
        <w:t xml:space="preserve">. </w:t>
      </w:r>
      <w:r w:rsidRPr="0037195F">
        <w:rPr>
          <w:rFonts w:ascii="Times New Roman" w:hAnsi="Times New Roman" w:cs="Times New Roman"/>
          <w:sz w:val="24"/>
          <w:szCs w:val="24"/>
        </w:rPr>
        <w:t>Один из вариантов связки таблиц с базой данных</w:t>
      </w:r>
    </w:p>
    <w:p w14:paraId="674407AF" w14:textId="37E7C501" w:rsidR="00E77F11" w:rsidRDefault="00E77F11">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517D7793" w14:textId="77777777" w:rsidR="00E77F11" w:rsidRPr="0037195F" w:rsidRDefault="00E77F11" w:rsidP="001643C4">
      <w:pPr>
        <w:spacing w:after="0" w:line="360" w:lineRule="auto"/>
        <w:ind w:right="284" w:firstLine="709"/>
        <w:jc w:val="center"/>
        <w:rPr>
          <w:rFonts w:ascii="Times New Roman" w:hAnsi="Times New Roman" w:cs="Times New Roman"/>
          <w:sz w:val="24"/>
          <w:szCs w:val="24"/>
        </w:rPr>
      </w:pPr>
    </w:p>
    <w:p w14:paraId="5EECD8E7" w14:textId="1C6F13F7" w:rsidR="000F3F58" w:rsidRPr="0037195F" w:rsidRDefault="00EA4FBD" w:rsidP="001643C4">
      <w:pPr>
        <w:pStyle w:val="2"/>
        <w:spacing w:before="0" w:line="360" w:lineRule="auto"/>
        <w:ind w:right="284" w:firstLine="709"/>
        <w:rPr>
          <w:rFonts w:ascii="Times New Roman" w:hAnsi="Times New Roman" w:cs="Times New Roman"/>
          <w:b/>
          <w:bCs/>
          <w:color w:val="auto"/>
          <w:sz w:val="24"/>
          <w:szCs w:val="24"/>
        </w:rPr>
      </w:pPr>
      <w:bookmarkStart w:id="29" w:name="_Toc91075131"/>
      <w:bookmarkStart w:id="30" w:name="_Toc105247002"/>
      <w:r w:rsidRPr="0037195F">
        <w:rPr>
          <w:rFonts w:ascii="Times New Roman" w:hAnsi="Times New Roman" w:cs="Times New Roman"/>
          <w:b/>
          <w:bCs/>
          <w:color w:val="auto"/>
          <w:sz w:val="24"/>
          <w:szCs w:val="24"/>
        </w:rPr>
        <w:t>3</w:t>
      </w:r>
      <w:r w:rsidR="00591DA6" w:rsidRPr="0037195F">
        <w:rPr>
          <w:rFonts w:ascii="Times New Roman" w:hAnsi="Times New Roman" w:cs="Times New Roman"/>
          <w:b/>
          <w:bCs/>
          <w:color w:val="auto"/>
          <w:sz w:val="24"/>
          <w:szCs w:val="24"/>
        </w:rPr>
        <w:t>.</w:t>
      </w:r>
      <w:r w:rsidR="0052167D">
        <w:rPr>
          <w:rFonts w:ascii="Times New Roman" w:hAnsi="Times New Roman" w:cs="Times New Roman"/>
          <w:b/>
          <w:bCs/>
          <w:color w:val="auto"/>
          <w:sz w:val="24"/>
          <w:szCs w:val="24"/>
        </w:rPr>
        <w:t>7</w:t>
      </w:r>
      <w:r w:rsidRPr="0037195F">
        <w:rPr>
          <w:rFonts w:ascii="Times New Roman" w:hAnsi="Times New Roman" w:cs="Times New Roman"/>
          <w:b/>
          <w:bCs/>
          <w:color w:val="auto"/>
          <w:sz w:val="24"/>
          <w:szCs w:val="24"/>
        </w:rPr>
        <w:t>.</w:t>
      </w:r>
      <w:r w:rsidR="0002364E" w:rsidRPr="0037195F">
        <w:rPr>
          <w:rFonts w:ascii="Times New Roman" w:hAnsi="Times New Roman" w:cs="Times New Roman"/>
          <w:b/>
          <w:bCs/>
          <w:color w:val="auto"/>
          <w:sz w:val="24"/>
          <w:szCs w:val="24"/>
        </w:rPr>
        <w:t xml:space="preserve"> </w:t>
      </w:r>
      <w:bookmarkEnd w:id="29"/>
      <w:r w:rsidRPr="0037195F">
        <w:rPr>
          <w:rFonts w:ascii="Times New Roman" w:hAnsi="Times New Roman" w:cs="Times New Roman"/>
          <w:b/>
          <w:bCs/>
          <w:color w:val="auto"/>
          <w:sz w:val="24"/>
          <w:szCs w:val="24"/>
        </w:rPr>
        <w:t>Редактирование и модернизация портала “Адаптация арктических водных экосистем к изменению климата и антропогенному воздействию”</w:t>
      </w:r>
      <w:bookmarkEnd w:id="30"/>
    </w:p>
    <w:p w14:paraId="257CFA6B" w14:textId="18000E94" w:rsidR="000F3F58" w:rsidRPr="0037195F" w:rsidRDefault="000F3F58" w:rsidP="001643C4">
      <w:pPr>
        <w:spacing w:after="0" w:line="360" w:lineRule="auto"/>
        <w:ind w:right="284" w:firstLine="709"/>
        <w:jc w:val="both"/>
        <w:rPr>
          <w:rFonts w:ascii="Times New Roman" w:hAnsi="Times New Roman" w:cs="Times New Roman"/>
          <w:sz w:val="24"/>
          <w:szCs w:val="24"/>
        </w:rPr>
      </w:pPr>
      <w:r w:rsidRPr="0037195F">
        <w:rPr>
          <w:rFonts w:ascii="Times New Roman" w:hAnsi="Times New Roman" w:cs="Times New Roman"/>
          <w:sz w:val="24"/>
          <w:szCs w:val="24"/>
        </w:rPr>
        <w:t>Основным вопросом интеграции с ГИС является возможность сохранения привычного ведения БД без дополнительных действий со стороны пользователя для создания оптимальной среды для выбранной ГИС.</w:t>
      </w:r>
      <w:r w:rsidR="009732DE" w:rsidRPr="009732DE">
        <w:rPr>
          <w:rFonts w:ascii="Times New Roman" w:hAnsi="Times New Roman" w:cs="Times New Roman"/>
          <w:color w:val="000000"/>
          <w:sz w:val="24"/>
          <w:szCs w:val="24"/>
        </w:rPr>
        <w:t xml:space="preserve"> </w:t>
      </w:r>
      <w:r w:rsidR="009732DE" w:rsidRPr="002F20C1">
        <w:rPr>
          <w:rFonts w:ascii="Times New Roman" w:hAnsi="Times New Roman" w:cs="Times New Roman"/>
          <w:color w:val="000000"/>
          <w:sz w:val="24"/>
          <w:szCs w:val="24"/>
        </w:rPr>
        <w:t>[</w:t>
      </w:r>
      <w:r w:rsidR="009732DE">
        <w:rPr>
          <w:rFonts w:ascii="Times New Roman" w:hAnsi="Times New Roman" w:cs="Times New Roman"/>
          <w:color w:val="000000"/>
          <w:sz w:val="24"/>
          <w:szCs w:val="24"/>
        </w:rPr>
        <w:t>31</w:t>
      </w:r>
      <w:r w:rsidR="009732DE" w:rsidRPr="002F20C1">
        <w:rPr>
          <w:rFonts w:ascii="Times New Roman" w:hAnsi="Times New Roman" w:cs="Times New Roman"/>
          <w:color w:val="000000"/>
          <w:sz w:val="24"/>
          <w:szCs w:val="24"/>
        </w:rPr>
        <w:t>]</w:t>
      </w:r>
    </w:p>
    <w:p w14:paraId="469F947E" w14:textId="77777777" w:rsidR="000F3F58" w:rsidRPr="004C0A8D" w:rsidRDefault="000F3F58" w:rsidP="003C0FDB">
      <w:pPr>
        <w:ind w:right="283"/>
        <w:rPr>
          <w:rFonts w:ascii="Times New Roman" w:hAnsi="Times New Roman" w:cs="Times New Roman"/>
          <w:sz w:val="24"/>
          <w:szCs w:val="24"/>
        </w:rPr>
      </w:pPr>
      <w:r w:rsidRPr="004C0A8D">
        <w:rPr>
          <w:rFonts w:ascii="Times New Roman" w:hAnsi="Times New Roman" w:cs="Times New Roman"/>
          <w:noProof/>
          <w:sz w:val="24"/>
          <w:szCs w:val="24"/>
          <w:lang w:eastAsia="ru-RU"/>
        </w:rPr>
        <w:drawing>
          <wp:inline distT="0" distB="0" distL="0" distR="0" wp14:anchorId="713E3B6B" wp14:editId="36D2E611">
            <wp:extent cx="6305432" cy="3152717"/>
            <wp:effectExtent l="0" t="0" r="635" b="0"/>
            <wp:docPr id="5" name="Рисунок 5" descr="GIS Data - The Beginner&amp;#39;s Guide to GIS | M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S Data - The Beginner&amp;#39;s Guide to GIS | Mango"/>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12833" cy="3156418"/>
                    </a:xfrm>
                    <a:prstGeom prst="rect">
                      <a:avLst/>
                    </a:prstGeom>
                    <a:noFill/>
                    <a:ln>
                      <a:noFill/>
                    </a:ln>
                  </pic:spPr>
                </pic:pic>
              </a:graphicData>
            </a:graphic>
          </wp:inline>
        </w:drawing>
      </w:r>
    </w:p>
    <w:p w14:paraId="73107365" w14:textId="189A2A17" w:rsidR="000F3F58" w:rsidRPr="004C0A8D" w:rsidRDefault="000F3F58" w:rsidP="003C0FDB">
      <w:pPr>
        <w:ind w:right="283"/>
        <w:jc w:val="center"/>
        <w:rPr>
          <w:rFonts w:ascii="Times New Roman" w:hAnsi="Times New Roman" w:cs="Times New Roman"/>
          <w:sz w:val="24"/>
          <w:szCs w:val="24"/>
        </w:rPr>
      </w:pPr>
      <w:r w:rsidRPr="004C0A8D">
        <w:rPr>
          <w:rFonts w:ascii="Times New Roman" w:hAnsi="Times New Roman" w:cs="Times New Roman"/>
          <w:sz w:val="24"/>
          <w:szCs w:val="24"/>
        </w:rPr>
        <w:t xml:space="preserve">Рисунок </w:t>
      </w:r>
      <w:r w:rsidR="007251F8">
        <w:rPr>
          <w:rFonts w:ascii="Times New Roman" w:hAnsi="Times New Roman" w:cs="Times New Roman"/>
          <w:sz w:val="24"/>
          <w:szCs w:val="24"/>
        </w:rPr>
        <w:t>24</w:t>
      </w:r>
      <w:r w:rsidR="00EA4FBD" w:rsidRPr="004C0A8D">
        <w:rPr>
          <w:rFonts w:ascii="Times New Roman" w:hAnsi="Times New Roman" w:cs="Times New Roman"/>
          <w:sz w:val="24"/>
          <w:szCs w:val="24"/>
          <w:lang w:val="en-US"/>
        </w:rPr>
        <w:t>.</w:t>
      </w:r>
      <w:r w:rsidRPr="004C0A8D">
        <w:rPr>
          <w:rFonts w:ascii="Times New Roman" w:hAnsi="Times New Roman" w:cs="Times New Roman"/>
          <w:sz w:val="24"/>
          <w:szCs w:val="24"/>
          <w:lang w:val="en-US"/>
        </w:rPr>
        <w:t xml:space="preserve"> </w:t>
      </w:r>
      <w:r w:rsidRPr="004C0A8D">
        <w:rPr>
          <w:rFonts w:ascii="Times New Roman" w:hAnsi="Times New Roman" w:cs="Times New Roman"/>
          <w:sz w:val="24"/>
          <w:szCs w:val="24"/>
        </w:rPr>
        <w:t>Условное отображение проблемы</w:t>
      </w:r>
    </w:p>
    <w:p w14:paraId="5927F0C9" w14:textId="77777777" w:rsidR="000F3F58" w:rsidRPr="004C0A8D" w:rsidRDefault="000F3F58" w:rsidP="003C0FDB">
      <w:pPr>
        <w:ind w:right="283"/>
        <w:jc w:val="center"/>
        <w:rPr>
          <w:rFonts w:ascii="Times New Roman" w:hAnsi="Times New Roman" w:cs="Times New Roman"/>
          <w:sz w:val="24"/>
          <w:szCs w:val="24"/>
        </w:rPr>
      </w:pPr>
      <w:r w:rsidRPr="004C0A8D">
        <w:rPr>
          <w:rFonts w:ascii="Times New Roman" w:hAnsi="Times New Roman" w:cs="Times New Roman"/>
          <w:noProof/>
          <w:sz w:val="24"/>
          <w:szCs w:val="24"/>
          <w:lang w:eastAsia="ru-RU"/>
        </w:rPr>
        <w:drawing>
          <wp:inline distT="0" distB="0" distL="0" distR="0" wp14:anchorId="2437E468" wp14:editId="64DC0A22">
            <wp:extent cx="5902973" cy="2660073"/>
            <wp:effectExtent l="0" t="0" r="2540" b="6985"/>
            <wp:docPr id="10" name="Рисунок 10" descr="GIS-Lab: NextGIS Log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S-Lab: NextGIS Logge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4435" cy="2683264"/>
                    </a:xfrm>
                    <a:prstGeom prst="rect">
                      <a:avLst/>
                    </a:prstGeom>
                    <a:noFill/>
                    <a:ln>
                      <a:noFill/>
                    </a:ln>
                  </pic:spPr>
                </pic:pic>
              </a:graphicData>
            </a:graphic>
          </wp:inline>
        </w:drawing>
      </w:r>
    </w:p>
    <w:p w14:paraId="6C4D3C0A" w14:textId="4F980FE7" w:rsidR="000F3F58" w:rsidRPr="004C0A8D" w:rsidRDefault="000F3F58" w:rsidP="003C0FDB">
      <w:pPr>
        <w:ind w:right="283"/>
        <w:jc w:val="center"/>
        <w:rPr>
          <w:rFonts w:ascii="Times New Roman" w:hAnsi="Times New Roman" w:cs="Times New Roman"/>
          <w:sz w:val="24"/>
          <w:szCs w:val="24"/>
        </w:rPr>
      </w:pPr>
      <w:r w:rsidRPr="004C0A8D">
        <w:rPr>
          <w:rFonts w:ascii="Times New Roman" w:hAnsi="Times New Roman" w:cs="Times New Roman"/>
          <w:sz w:val="24"/>
          <w:szCs w:val="24"/>
        </w:rPr>
        <w:t xml:space="preserve">Рисунок </w:t>
      </w:r>
      <w:r w:rsidR="007251F8">
        <w:rPr>
          <w:rFonts w:ascii="Times New Roman" w:hAnsi="Times New Roman" w:cs="Times New Roman"/>
          <w:sz w:val="24"/>
          <w:szCs w:val="24"/>
        </w:rPr>
        <w:t>25</w:t>
      </w:r>
      <w:r w:rsidR="00EA4FBD" w:rsidRPr="004C0A8D">
        <w:rPr>
          <w:rFonts w:ascii="Times New Roman" w:hAnsi="Times New Roman" w:cs="Times New Roman"/>
          <w:sz w:val="24"/>
          <w:szCs w:val="24"/>
        </w:rPr>
        <w:t>.</w:t>
      </w:r>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Логи</w:t>
      </w:r>
      <w:proofErr w:type="spellEnd"/>
      <w:r w:rsidRPr="004C0A8D">
        <w:rPr>
          <w:rFonts w:ascii="Times New Roman" w:hAnsi="Times New Roman" w:cs="Times New Roman"/>
          <w:sz w:val="24"/>
          <w:szCs w:val="24"/>
        </w:rPr>
        <w:t xml:space="preserve"> геоинформационного сервиса </w:t>
      </w:r>
    </w:p>
    <w:p w14:paraId="6A05307C" w14:textId="77777777" w:rsidR="000F3F58" w:rsidRPr="004C0A8D" w:rsidRDefault="000F3F58" w:rsidP="003C0FDB">
      <w:pPr>
        <w:spacing w:after="0" w:line="360" w:lineRule="auto"/>
        <w:ind w:right="283"/>
        <w:jc w:val="both"/>
        <w:rPr>
          <w:rFonts w:ascii="Times New Roman" w:hAnsi="Times New Roman" w:cs="Times New Roman"/>
          <w:sz w:val="24"/>
          <w:szCs w:val="24"/>
        </w:rPr>
      </w:pPr>
      <w:r w:rsidRPr="004C0A8D">
        <w:rPr>
          <w:rFonts w:ascii="Times New Roman" w:hAnsi="Times New Roman" w:cs="Times New Roman"/>
          <w:sz w:val="24"/>
          <w:szCs w:val="24"/>
        </w:rPr>
        <w:t>Так же были подготовлены варианты оптимизации работы БД.</w:t>
      </w:r>
    </w:p>
    <w:p w14:paraId="6421F1C4" w14:textId="77777777" w:rsidR="000F3F58" w:rsidRPr="004C0A8D" w:rsidRDefault="000F3F58" w:rsidP="003C0FDB">
      <w:pPr>
        <w:spacing w:after="0" w:line="360" w:lineRule="auto"/>
        <w:ind w:right="283"/>
        <w:jc w:val="both"/>
        <w:rPr>
          <w:rFonts w:ascii="Times New Roman" w:hAnsi="Times New Roman" w:cs="Times New Roman"/>
          <w:sz w:val="24"/>
          <w:szCs w:val="24"/>
        </w:rPr>
      </w:pPr>
      <w:r w:rsidRPr="004C0A8D">
        <w:rPr>
          <w:rFonts w:ascii="Times New Roman" w:hAnsi="Times New Roman" w:cs="Times New Roman"/>
          <w:sz w:val="24"/>
          <w:szCs w:val="24"/>
        </w:rPr>
        <w:t>Причин оптимизировать работу несколько –</w:t>
      </w:r>
    </w:p>
    <w:p w14:paraId="0544DB8D" w14:textId="77777777" w:rsidR="000F3F58" w:rsidRPr="004C0A8D" w:rsidRDefault="000F3F58" w:rsidP="00E77F11">
      <w:pPr>
        <w:pStyle w:val="a5"/>
        <w:numPr>
          <w:ilvl w:val="0"/>
          <w:numId w:val="5"/>
        </w:numPr>
        <w:spacing w:after="0" w:line="360" w:lineRule="auto"/>
        <w:ind w:left="0" w:right="283" w:firstLine="142"/>
        <w:jc w:val="both"/>
        <w:rPr>
          <w:rFonts w:ascii="Times New Roman" w:hAnsi="Times New Roman" w:cs="Times New Roman"/>
          <w:sz w:val="24"/>
          <w:szCs w:val="24"/>
        </w:rPr>
      </w:pPr>
      <w:r w:rsidRPr="004C0A8D">
        <w:rPr>
          <w:rFonts w:ascii="Times New Roman" w:hAnsi="Times New Roman" w:cs="Times New Roman"/>
          <w:sz w:val="24"/>
          <w:szCs w:val="24"/>
        </w:rPr>
        <w:lastRenderedPageBreak/>
        <w:t>Увеличение скорости обработки и выполнения запросов. Скорость работы прямо пропорционально зависит от времени обработки и выполнения запроса, которое должно быть минимальным.</w:t>
      </w:r>
    </w:p>
    <w:p w14:paraId="3DA7608D" w14:textId="77777777" w:rsidR="000F3F58" w:rsidRPr="004C0A8D" w:rsidRDefault="000F3F58" w:rsidP="00E77F11">
      <w:pPr>
        <w:pStyle w:val="a5"/>
        <w:numPr>
          <w:ilvl w:val="0"/>
          <w:numId w:val="5"/>
        </w:numPr>
        <w:spacing w:after="0" w:line="360" w:lineRule="auto"/>
        <w:ind w:left="0" w:right="283" w:firstLine="142"/>
        <w:jc w:val="both"/>
        <w:rPr>
          <w:rFonts w:ascii="Times New Roman" w:hAnsi="Times New Roman" w:cs="Times New Roman"/>
          <w:sz w:val="24"/>
          <w:szCs w:val="24"/>
        </w:rPr>
      </w:pPr>
      <w:r w:rsidRPr="004C0A8D">
        <w:rPr>
          <w:rFonts w:ascii="Times New Roman" w:hAnsi="Times New Roman" w:cs="Times New Roman"/>
          <w:sz w:val="24"/>
          <w:szCs w:val="24"/>
        </w:rPr>
        <w:t xml:space="preserve">Предотвращение перегрузки сервера. При перегрузке сервера работа ресурса или приложения будет нестабильной. </w:t>
      </w:r>
    </w:p>
    <w:p w14:paraId="592FE121" w14:textId="77777777" w:rsidR="000F3F58" w:rsidRPr="004C0A8D" w:rsidRDefault="000F3F58" w:rsidP="00E77F11">
      <w:pPr>
        <w:pStyle w:val="a5"/>
        <w:numPr>
          <w:ilvl w:val="0"/>
          <w:numId w:val="5"/>
        </w:numPr>
        <w:spacing w:after="0" w:line="360" w:lineRule="auto"/>
        <w:ind w:left="0" w:right="283" w:firstLine="142"/>
        <w:jc w:val="both"/>
        <w:rPr>
          <w:rFonts w:ascii="Times New Roman" w:hAnsi="Times New Roman" w:cs="Times New Roman"/>
          <w:sz w:val="24"/>
          <w:szCs w:val="24"/>
        </w:rPr>
      </w:pPr>
      <w:r w:rsidRPr="004C0A8D">
        <w:rPr>
          <w:rFonts w:ascii="Times New Roman" w:hAnsi="Times New Roman" w:cs="Times New Roman"/>
          <w:sz w:val="24"/>
          <w:szCs w:val="24"/>
        </w:rPr>
        <w:t>Уменьшение времени ожидания загрузки. Когда идет огромное количество запросов к базе данных, происходит существенное замедление работы, что недопустимо и непрезентабельно в современном мире.</w:t>
      </w:r>
    </w:p>
    <w:p w14:paraId="1CDC9C03" w14:textId="77777777" w:rsidR="000F3F58" w:rsidRPr="004C0A8D" w:rsidRDefault="000F3F58" w:rsidP="00E77F11">
      <w:pPr>
        <w:pStyle w:val="a5"/>
        <w:numPr>
          <w:ilvl w:val="0"/>
          <w:numId w:val="5"/>
        </w:numPr>
        <w:spacing w:after="0" w:line="360" w:lineRule="auto"/>
        <w:ind w:left="0" w:right="283" w:firstLine="142"/>
        <w:jc w:val="both"/>
        <w:rPr>
          <w:rFonts w:ascii="Times New Roman" w:hAnsi="Times New Roman" w:cs="Times New Roman"/>
          <w:sz w:val="24"/>
          <w:szCs w:val="24"/>
        </w:rPr>
      </w:pPr>
      <w:r w:rsidRPr="004C0A8D">
        <w:rPr>
          <w:rFonts w:ascii="Times New Roman" w:hAnsi="Times New Roman" w:cs="Times New Roman"/>
          <w:sz w:val="24"/>
          <w:szCs w:val="24"/>
        </w:rPr>
        <w:t>Экономия ресурсов хостинга. Если БД не оптимизирована, то происходит значительный перерасход использования ресурсов сервера (процессорного времени, оперативной памяти). Из</w:t>
      </w:r>
      <w:r w:rsidRPr="004C0A8D">
        <w:rPr>
          <w:rFonts w:ascii="Times New Roman" w:hAnsi="Times New Roman" w:cs="Times New Roman"/>
          <w:sz w:val="24"/>
          <w:szCs w:val="24"/>
          <w:lang w:val="en-US"/>
        </w:rPr>
        <w:t>-</w:t>
      </w:r>
      <w:r w:rsidRPr="004C0A8D">
        <w:rPr>
          <w:rFonts w:ascii="Times New Roman" w:hAnsi="Times New Roman" w:cs="Times New Roman"/>
          <w:sz w:val="24"/>
          <w:szCs w:val="24"/>
        </w:rPr>
        <w:t>за этого могут возникать непредвиденные ошибки</w:t>
      </w:r>
      <w:r w:rsidRPr="004C0A8D">
        <w:rPr>
          <w:rFonts w:ascii="Times New Roman" w:hAnsi="Times New Roman" w:cs="Times New Roman"/>
          <w:sz w:val="24"/>
          <w:szCs w:val="24"/>
          <w:lang w:val="en-US"/>
        </w:rPr>
        <w:t>.</w:t>
      </w:r>
    </w:p>
    <w:p w14:paraId="5659DD94" w14:textId="77777777" w:rsidR="000F3F58" w:rsidRPr="004C0A8D" w:rsidRDefault="000F3F58" w:rsidP="00E77F11">
      <w:pPr>
        <w:pStyle w:val="a5"/>
        <w:numPr>
          <w:ilvl w:val="0"/>
          <w:numId w:val="5"/>
        </w:numPr>
        <w:spacing w:after="0" w:line="360" w:lineRule="auto"/>
        <w:ind w:left="0" w:right="283" w:firstLine="142"/>
        <w:jc w:val="both"/>
        <w:rPr>
          <w:rFonts w:ascii="Times New Roman" w:hAnsi="Times New Roman" w:cs="Times New Roman"/>
          <w:sz w:val="24"/>
          <w:szCs w:val="24"/>
        </w:rPr>
      </w:pPr>
      <w:r w:rsidRPr="004C0A8D">
        <w:rPr>
          <w:rFonts w:ascii="Times New Roman" w:hAnsi="Times New Roman" w:cs="Times New Roman"/>
          <w:sz w:val="24"/>
          <w:szCs w:val="24"/>
        </w:rPr>
        <w:t xml:space="preserve">Возможность масштабировать ресурс. При расширении базы будет невозможно обеспечить высокое качество ее работы, при тех же ресурсах. </w:t>
      </w:r>
    </w:p>
    <w:p w14:paraId="50966356" w14:textId="3CB59D53" w:rsidR="000F3F58" w:rsidRPr="004C0A8D"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После изучения готовых решений на форумах разработчиков и пользователей были рассмотрены такие варианты как – дополнительная индексация полей, исправление непригодных данных (таких как 19822, -1985 в столбце год), сжатие БД, и т.д.</w:t>
      </w:r>
      <w:r w:rsidR="009732DE" w:rsidRPr="009732DE">
        <w:rPr>
          <w:rFonts w:ascii="Times New Roman" w:hAnsi="Times New Roman" w:cs="Times New Roman"/>
          <w:color w:val="000000"/>
          <w:sz w:val="24"/>
          <w:szCs w:val="24"/>
        </w:rPr>
        <w:t xml:space="preserve"> </w:t>
      </w:r>
      <w:r w:rsidR="009732DE" w:rsidRPr="002F20C1">
        <w:rPr>
          <w:rFonts w:ascii="Times New Roman" w:hAnsi="Times New Roman" w:cs="Times New Roman"/>
          <w:color w:val="000000"/>
          <w:sz w:val="24"/>
          <w:szCs w:val="24"/>
        </w:rPr>
        <w:t>[</w:t>
      </w:r>
      <w:r w:rsidR="009732DE">
        <w:rPr>
          <w:rFonts w:ascii="Times New Roman" w:hAnsi="Times New Roman" w:cs="Times New Roman"/>
          <w:color w:val="000000"/>
          <w:sz w:val="24"/>
          <w:szCs w:val="24"/>
        </w:rPr>
        <w:t>45</w:t>
      </w:r>
      <w:r w:rsidR="009732DE" w:rsidRPr="002F20C1">
        <w:rPr>
          <w:rFonts w:ascii="Times New Roman" w:hAnsi="Times New Roman" w:cs="Times New Roman"/>
          <w:color w:val="000000"/>
          <w:sz w:val="24"/>
          <w:szCs w:val="24"/>
        </w:rPr>
        <w:t>]</w:t>
      </w:r>
    </w:p>
    <w:p w14:paraId="4208524F" w14:textId="60502B5D" w:rsidR="00EA4FBD" w:rsidRPr="005867A6" w:rsidRDefault="00EA4FBD" w:rsidP="005867A6">
      <w:pPr>
        <w:pStyle w:val="2"/>
        <w:ind w:firstLine="709"/>
        <w:rPr>
          <w:rFonts w:ascii="Times New Roman" w:hAnsi="Times New Roman" w:cs="Times New Roman"/>
          <w:b/>
          <w:bCs/>
          <w:color w:val="auto"/>
          <w:sz w:val="24"/>
          <w:szCs w:val="24"/>
        </w:rPr>
      </w:pPr>
      <w:bookmarkStart w:id="31" w:name="_Toc105247003"/>
      <w:r w:rsidRPr="005867A6">
        <w:rPr>
          <w:rFonts w:ascii="Times New Roman" w:hAnsi="Times New Roman" w:cs="Times New Roman"/>
          <w:b/>
          <w:bCs/>
          <w:color w:val="auto"/>
          <w:sz w:val="24"/>
          <w:szCs w:val="24"/>
        </w:rPr>
        <w:t>3.</w:t>
      </w:r>
      <w:r w:rsidR="005867A6">
        <w:rPr>
          <w:rFonts w:ascii="Times New Roman" w:hAnsi="Times New Roman" w:cs="Times New Roman"/>
          <w:b/>
          <w:bCs/>
          <w:color w:val="auto"/>
          <w:sz w:val="24"/>
          <w:szCs w:val="24"/>
        </w:rPr>
        <w:t>8</w:t>
      </w:r>
      <w:r w:rsidR="005867A6" w:rsidRPr="005867A6">
        <w:rPr>
          <w:rFonts w:ascii="Times New Roman" w:hAnsi="Times New Roman" w:cs="Times New Roman"/>
          <w:b/>
          <w:bCs/>
          <w:color w:val="auto"/>
          <w:sz w:val="24"/>
          <w:szCs w:val="24"/>
        </w:rPr>
        <w:t>.</w:t>
      </w:r>
      <w:r w:rsidRPr="005867A6">
        <w:rPr>
          <w:rFonts w:ascii="Times New Roman" w:hAnsi="Times New Roman" w:cs="Times New Roman"/>
          <w:b/>
          <w:bCs/>
          <w:color w:val="auto"/>
          <w:sz w:val="24"/>
          <w:szCs w:val="24"/>
        </w:rPr>
        <w:t xml:space="preserve"> Редакционная обработка текстового и графического материала</w:t>
      </w:r>
      <w:bookmarkEnd w:id="31"/>
    </w:p>
    <w:p w14:paraId="70C4AE3C" w14:textId="77777777" w:rsidR="000F3F58" w:rsidRPr="004C0A8D"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Редакционная обработка текстового материала состояла в подборе физико-географических данных для портала, а также в поиске наиболее грамотных и лаконичных определений для гидрохимических и </w:t>
      </w:r>
      <w:proofErr w:type="spellStart"/>
      <w:r w:rsidRPr="004C0A8D">
        <w:rPr>
          <w:rFonts w:ascii="Times New Roman" w:hAnsi="Times New Roman" w:cs="Times New Roman"/>
          <w:sz w:val="24"/>
          <w:szCs w:val="24"/>
        </w:rPr>
        <w:t>гидроэкологических</w:t>
      </w:r>
      <w:proofErr w:type="spellEnd"/>
      <w:r w:rsidRPr="004C0A8D">
        <w:rPr>
          <w:rFonts w:ascii="Times New Roman" w:hAnsi="Times New Roman" w:cs="Times New Roman"/>
          <w:sz w:val="24"/>
          <w:szCs w:val="24"/>
        </w:rPr>
        <w:t xml:space="preserve"> характеристик. Информация о физико-географическом положении была проанализирована и обобщена.</w:t>
      </w:r>
    </w:p>
    <w:p w14:paraId="445D3952" w14:textId="77777777" w:rsidR="000F3F58" w:rsidRPr="004C0A8D"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Был создан шаблон для нового дизайна сайта и обновленного наполнения, а также улучшения системы запроса доступа к БД, проведена работа по созданию мобильной версии с приятным визуальным сопровождением.</w:t>
      </w:r>
    </w:p>
    <w:p w14:paraId="476CCCA4" w14:textId="77777777" w:rsidR="000F3F58" w:rsidRPr="004C0A8D"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 xml:space="preserve">Первоначально, прежде чем приступить к созданию шаблона в ПО, было сделано несколько набросков, для лучшего понимания процесса. Далее подбирались цвета, шрифты, заголовки, иллюстрации и карты в выбранные разделы. </w:t>
      </w:r>
    </w:p>
    <w:p w14:paraId="33F37EDA" w14:textId="2FC10DCB" w:rsidR="000F3F58"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Для каждого подраздела был создан собственный проект. Это было сделано для минимизации времени загрузки проекта в ПО и для дальнейшей возможности варьировать структуру под запросы пользователей.</w:t>
      </w:r>
    </w:p>
    <w:p w14:paraId="3621589E" w14:textId="77777777" w:rsidR="005E4EB6" w:rsidRPr="004C0A8D" w:rsidRDefault="005E4EB6" w:rsidP="003C0FDB">
      <w:pPr>
        <w:spacing w:after="0" w:line="360" w:lineRule="auto"/>
        <w:ind w:right="283" w:firstLine="709"/>
        <w:jc w:val="both"/>
        <w:rPr>
          <w:rFonts w:ascii="Times New Roman" w:hAnsi="Times New Roman" w:cs="Times New Roman"/>
          <w:sz w:val="24"/>
          <w:szCs w:val="24"/>
        </w:rPr>
      </w:pPr>
    </w:p>
    <w:p w14:paraId="1F5651C8" w14:textId="77777777" w:rsidR="000F3F58" w:rsidRPr="004C0A8D" w:rsidRDefault="000F3F58" w:rsidP="003C0FDB">
      <w:pPr>
        <w:ind w:right="283"/>
        <w:rPr>
          <w:rFonts w:ascii="Times New Roman" w:hAnsi="Times New Roman" w:cs="Times New Roman"/>
          <w:sz w:val="24"/>
          <w:szCs w:val="24"/>
        </w:rPr>
      </w:pPr>
      <w:r w:rsidRPr="004C0A8D">
        <w:rPr>
          <w:rFonts w:ascii="Times New Roman" w:hAnsi="Times New Roman" w:cs="Times New Roman"/>
          <w:noProof/>
          <w:sz w:val="24"/>
          <w:szCs w:val="24"/>
          <w:lang w:eastAsia="ru-RU"/>
        </w:rPr>
        <w:lastRenderedPageBreak/>
        <w:drawing>
          <wp:inline distT="0" distB="0" distL="0" distR="0" wp14:anchorId="7AB90CFC" wp14:editId="0B148770">
            <wp:extent cx="1935249" cy="3194487"/>
            <wp:effectExtent l="0" t="0" r="825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71201" cy="3253832"/>
                    </a:xfrm>
                    <a:prstGeom prst="rect">
                      <a:avLst/>
                    </a:prstGeom>
                  </pic:spPr>
                </pic:pic>
              </a:graphicData>
            </a:graphic>
          </wp:inline>
        </w:drawing>
      </w:r>
      <w:r w:rsidRPr="004C0A8D">
        <w:rPr>
          <w:rFonts w:ascii="Times New Roman" w:hAnsi="Times New Roman" w:cs="Times New Roman"/>
          <w:noProof/>
          <w:sz w:val="24"/>
          <w:szCs w:val="24"/>
          <w:lang w:eastAsia="ru-RU"/>
        </w:rPr>
        <w:drawing>
          <wp:inline distT="0" distB="0" distL="0" distR="0" wp14:anchorId="7131ABD3" wp14:editId="10BE0789">
            <wp:extent cx="1889788" cy="3192327"/>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11383" cy="3228806"/>
                    </a:xfrm>
                    <a:prstGeom prst="rect">
                      <a:avLst/>
                    </a:prstGeom>
                  </pic:spPr>
                </pic:pic>
              </a:graphicData>
            </a:graphic>
          </wp:inline>
        </w:drawing>
      </w:r>
      <w:r w:rsidRPr="004C0A8D">
        <w:rPr>
          <w:rFonts w:ascii="Times New Roman" w:hAnsi="Times New Roman" w:cs="Times New Roman"/>
          <w:noProof/>
          <w:sz w:val="24"/>
          <w:szCs w:val="24"/>
          <w:lang w:eastAsia="ru-RU"/>
        </w:rPr>
        <w:drawing>
          <wp:inline distT="0" distB="0" distL="0" distR="0" wp14:anchorId="37944912" wp14:editId="68D52C0D">
            <wp:extent cx="1835942" cy="320611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63573" cy="3254368"/>
                    </a:xfrm>
                    <a:prstGeom prst="rect">
                      <a:avLst/>
                    </a:prstGeom>
                  </pic:spPr>
                </pic:pic>
              </a:graphicData>
            </a:graphic>
          </wp:inline>
        </w:drawing>
      </w:r>
    </w:p>
    <w:p w14:paraId="4D8C1E4D" w14:textId="4B43F9CD" w:rsidR="000F3F58" w:rsidRPr="004C0A8D" w:rsidRDefault="000F3F58" w:rsidP="003C0FDB">
      <w:pPr>
        <w:ind w:right="283"/>
        <w:jc w:val="center"/>
        <w:rPr>
          <w:rFonts w:ascii="Times New Roman" w:hAnsi="Times New Roman" w:cs="Times New Roman"/>
          <w:sz w:val="24"/>
          <w:szCs w:val="24"/>
        </w:rPr>
      </w:pPr>
      <w:r w:rsidRPr="004C0A8D">
        <w:rPr>
          <w:rFonts w:ascii="Times New Roman" w:hAnsi="Times New Roman" w:cs="Times New Roman"/>
          <w:sz w:val="24"/>
          <w:szCs w:val="24"/>
        </w:rPr>
        <w:t xml:space="preserve">Рисунок </w:t>
      </w:r>
      <w:r w:rsidR="007251F8">
        <w:rPr>
          <w:rFonts w:ascii="Times New Roman" w:hAnsi="Times New Roman" w:cs="Times New Roman"/>
          <w:sz w:val="24"/>
          <w:szCs w:val="24"/>
        </w:rPr>
        <w:t>26</w:t>
      </w:r>
      <w:r w:rsidR="00EA4FBD" w:rsidRPr="004C0A8D">
        <w:rPr>
          <w:rFonts w:ascii="Times New Roman" w:hAnsi="Times New Roman" w:cs="Times New Roman"/>
          <w:sz w:val="24"/>
          <w:szCs w:val="24"/>
        </w:rPr>
        <w:t>.</w:t>
      </w:r>
      <w:r w:rsidRPr="004C0A8D">
        <w:rPr>
          <w:rFonts w:ascii="Times New Roman" w:hAnsi="Times New Roman" w:cs="Times New Roman"/>
          <w:sz w:val="24"/>
          <w:szCs w:val="24"/>
        </w:rPr>
        <w:t xml:space="preserve"> Пример дизайна мобильной версии сайта</w:t>
      </w:r>
    </w:p>
    <w:p w14:paraId="1373561A" w14:textId="77777777" w:rsidR="000F3F58" w:rsidRPr="004C0A8D"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Теперь запросы на доступ к БД приходят на почту и могут быть оперативно обработаны, добавлена возможность подключить дополнительные ящики и уведомления по смс.</w:t>
      </w:r>
    </w:p>
    <w:p w14:paraId="4ABAED06" w14:textId="77777777" w:rsidR="000F3F58" w:rsidRPr="004C0A8D" w:rsidRDefault="000F3F58" w:rsidP="003C0FDB">
      <w:pPr>
        <w:ind w:right="283"/>
        <w:jc w:val="center"/>
        <w:rPr>
          <w:rFonts w:ascii="Times New Roman" w:hAnsi="Times New Roman" w:cs="Times New Roman"/>
          <w:sz w:val="24"/>
          <w:szCs w:val="24"/>
        </w:rPr>
      </w:pPr>
      <w:r w:rsidRPr="004C0A8D">
        <w:rPr>
          <w:rFonts w:ascii="Times New Roman" w:hAnsi="Times New Roman" w:cs="Times New Roman"/>
          <w:noProof/>
          <w:sz w:val="24"/>
          <w:szCs w:val="24"/>
          <w:lang w:eastAsia="ru-RU"/>
        </w:rPr>
        <w:drawing>
          <wp:inline distT="0" distB="0" distL="0" distR="0" wp14:anchorId="52882BA9" wp14:editId="4CFFD034">
            <wp:extent cx="3052714" cy="32575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58208" cy="3263413"/>
                    </a:xfrm>
                    <a:prstGeom prst="rect">
                      <a:avLst/>
                    </a:prstGeom>
                  </pic:spPr>
                </pic:pic>
              </a:graphicData>
            </a:graphic>
          </wp:inline>
        </w:drawing>
      </w:r>
    </w:p>
    <w:p w14:paraId="0023E742" w14:textId="3A6668AF" w:rsidR="000F3F58" w:rsidRPr="004C0A8D" w:rsidRDefault="000F3F58" w:rsidP="003C0FDB">
      <w:pPr>
        <w:ind w:right="283"/>
        <w:jc w:val="center"/>
        <w:rPr>
          <w:rFonts w:ascii="Times New Roman" w:hAnsi="Times New Roman" w:cs="Times New Roman"/>
          <w:sz w:val="24"/>
          <w:szCs w:val="24"/>
        </w:rPr>
      </w:pPr>
      <w:r w:rsidRPr="004C0A8D">
        <w:rPr>
          <w:rFonts w:ascii="Times New Roman" w:hAnsi="Times New Roman" w:cs="Times New Roman"/>
          <w:sz w:val="24"/>
          <w:szCs w:val="24"/>
        </w:rPr>
        <w:t xml:space="preserve">Рисунок </w:t>
      </w:r>
      <w:r w:rsidR="007251F8">
        <w:rPr>
          <w:rFonts w:ascii="Times New Roman" w:hAnsi="Times New Roman" w:cs="Times New Roman"/>
          <w:sz w:val="24"/>
          <w:szCs w:val="24"/>
        </w:rPr>
        <w:t>27</w:t>
      </w:r>
      <w:r w:rsidR="00700C7A" w:rsidRPr="004C0A8D">
        <w:rPr>
          <w:rFonts w:ascii="Times New Roman" w:hAnsi="Times New Roman" w:cs="Times New Roman"/>
          <w:sz w:val="24"/>
          <w:szCs w:val="24"/>
        </w:rPr>
        <w:t>.</w:t>
      </w:r>
      <w:r w:rsidR="00343373" w:rsidRPr="004C0A8D">
        <w:rPr>
          <w:rFonts w:ascii="Times New Roman" w:hAnsi="Times New Roman" w:cs="Times New Roman"/>
          <w:sz w:val="24"/>
          <w:szCs w:val="24"/>
        </w:rPr>
        <w:t xml:space="preserve"> </w:t>
      </w:r>
      <w:r w:rsidRPr="004C0A8D">
        <w:rPr>
          <w:rFonts w:ascii="Times New Roman" w:hAnsi="Times New Roman" w:cs="Times New Roman"/>
          <w:sz w:val="24"/>
          <w:szCs w:val="24"/>
        </w:rPr>
        <w:t>Пример ответа от имени сайта</w:t>
      </w:r>
    </w:p>
    <w:p w14:paraId="7C6B8DEA" w14:textId="77777777" w:rsidR="000F3F58" w:rsidRPr="004C0A8D" w:rsidRDefault="000F3F58" w:rsidP="003C0FDB">
      <w:pPr>
        <w:spacing w:after="0" w:line="360" w:lineRule="auto"/>
        <w:ind w:right="283" w:firstLine="709"/>
        <w:jc w:val="both"/>
        <w:rPr>
          <w:rFonts w:ascii="Times New Roman" w:hAnsi="Times New Roman" w:cs="Times New Roman"/>
          <w:sz w:val="24"/>
          <w:szCs w:val="24"/>
        </w:rPr>
      </w:pPr>
      <w:r w:rsidRPr="004C0A8D">
        <w:rPr>
          <w:rFonts w:ascii="Times New Roman" w:hAnsi="Times New Roman" w:cs="Times New Roman"/>
          <w:sz w:val="24"/>
          <w:szCs w:val="24"/>
        </w:rPr>
        <w:t>Так же добавлены шаблоны сценариев автоматических ответов при заполнении форм/обращений на сайте.</w:t>
      </w:r>
    </w:p>
    <w:p w14:paraId="45303A07" w14:textId="77777777" w:rsidR="000F3F58" w:rsidRPr="004C0A8D" w:rsidRDefault="000F3F58" w:rsidP="003C0FDB">
      <w:pPr>
        <w:ind w:right="283"/>
        <w:jc w:val="center"/>
        <w:rPr>
          <w:rFonts w:ascii="Times New Roman" w:hAnsi="Times New Roman" w:cs="Times New Roman"/>
          <w:sz w:val="24"/>
          <w:szCs w:val="24"/>
        </w:rPr>
      </w:pPr>
      <w:r w:rsidRPr="004C0A8D">
        <w:rPr>
          <w:rFonts w:ascii="Times New Roman" w:hAnsi="Times New Roman" w:cs="Times New Roman"/>
          <w:noProof/>
          <w:sz w:val="24"/>
          <w:szCs w:val="24"/>
          <w:lang w:eastAsia="ru-RU"/>
        </w:rPr>
        <w:lastRenderedPageBreak/>
        <w:drawing>
          <wp:inline distT="0" distB="0" distL="0" distR="0" wp14:anchorId="0CE3449E" wp14:editId="73FC6971">
            <wp:extent cx="5296324" cy="3408218"/>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12509" cy="3418633"/>
                    </a:xfrm>
                    <a:prstGeom prst="rect">
                      <a:avLst/>
                    </a:prstGeom>
                  </pic:spPr>
                </pic:pic>
              </a:graphicData>
            </a:graphic>
          </wp:inline>
        </w:drawing>
      </w:r>
    </w:p>
    <w:p w14:paraId="662EF5AF" w14:textId="729D6FEE" w:rsidR="000F3F58" w:rsidRPr="004C0A8D" w:rsidRDefault="000F3F58" w:rsidP="003C0FDB">
      <w:pPr>
        <w:ind w:right="283"/>
        <w:jc w:val="center"/>
        <w:rPr>
          <w:rFonts w:ascii="Times New Roman" w:hAnsi="Times New Roman" w:cs="Times New Roman"/>
          <w:sz w:val="24"/>
          <w:szCs w:val="24"/>
        </w:rPr>
      </w:pPr>
      <w:r w:rsidRPr="004C0A8D">
        <w:rPr>
          <w:rFonts w:ascii="Times New Roman" w:hAnsi="Times New Roman" w:cs="Times New Roman"/>
          <w:sz w:val="24"/>
          <w:szCs w:val="24"/>
        </w:rPr>
        <w:t xml:space="preserve">Рисунок </w:t>
      </w:r>
      <w:r w:rsidR="007251F8">
        <w:rPr>
          <w:rFonts w:ascii="Times New Roman" w:hAnsi="Times New Roman" w:cs="Times New Roman"/>
          <w:sz w:val="24"/>
          <w:szCs w:val="24"/>
        </w:rPr>
        <w:t>28</w:t>
      </w:r>
      <w:r w:rsidR="00700C7A" w:rsidRPr="004C0A8D">
        <w:rPr>
          <w:rFonts w:ascii="Times New Roman" w:hAnsi="Times New Roman" w:cs="Times New Roman"/>
          <w:sz w:val="24"/>
          <w:szCs w:val="24"/>
        </w:rPr>
        <w:t>.</w:t>
      </w:r>
      <w:r w:rsidRPr="004C0A8D">
        <w:rPr>
          <w:rFonts w:ascii="Times New Roman" w:hAnsi="Times New Roman" w:cs="Times New Roman"/>
          <w:sz w:val="24"/>
          <w:szCs w:val="24"/>
        </w:rPr>
        <w:t xml:space="preserve"> Пример сценария</w:t>
      </w:r>
    </w:p>
    <w:p w14:paraId="32941DEE" w14:textId="46FFB8EC" w:rsidR="000F3F58" w:rsidRDefault="000F3F58" w:rsidP="003C0FDB">
      <w:pPr>
        <w:tabs>
          <w:tab w:val="left" w:pos="3456"/>
        </w:tabs>
        <w:spacing w:after="0" w:line="360" w:lineRule="auto"/>
        <w:ind w:right="283" w:firstLine="680"/>
        <w:jc w:val="both"/>
        <w:rPr>
          <w:rFonts w:ascii="Times New Roman" w:hAnsi="Times New Roman" w:cs="Times New Roman"/>
          <w:sz w:val="24"/>
          <w:szCs w:val="24"/>
        </w:rPr>
      </w:pPr>
      <w:r w:rsidRPr="004C0A8D">
        <w:rPr>
          <w:rFonts w:ascii="Times New Roman" w:hAnsi="Times New Roman" w:cs="Times New Roman"/>
          <w:sz w:val="24"/>
          <w:szCs w:val="24"/>
        </w:rPr>
        <w:t>Помимо этого, были проанализированы обработаны данные наличия и содержания по биологическим, химическим и прочим показателям для заполнения и обновления разделов портала отчетами и описаниями работы различных подразделений, освящения экологической обстановки.</w:t>
      </w:r>
    </w:p>
    <w:p w14:paraId="753F6E45" w14:textId="77777777" w:rsidR="007251F8" w:rsidRDefault="007251F8" w:rsidP="00E261E3">
      <w:pPr>
        <w:tabs>
          <w:tab w:val="left" w:pos="3456"/>
        </w:tabs>
        <w:spacing w:after="0" w:line="360" w:lineRule="auto"/>
        <w:ind w:right="283"/>
        <w:jc w:val="center"/>
        <w:rPr>
          <w:rFonts w:ascii="Times New Roman" w:hAnsi="Times New Roman" w:cs="Times New Roman"/>
          <w:sz w:val="24"/>
          <w:szCs w:val="24"/>
        </w:rPr>
      </w:pPr>
      <w:r w:rsidRPr="009A4A5D">
        <w:rPr>
          <w:rFonts w:ascii="Times New Roman" w:hAnsi="Times New Roman" w:cs="Times New Roman"/>
          <w:noProof/>
          <w:sz w:val="24"/>
          <w:szCs w:val="24"/>
        </w:rPr>
        <w:drawing>
          <wp:inline distT="0" distB="0" distL="0" distR="0" wp14:anchorId="5D6E0E06" wp14:editId="147BEE4B">
            <wp:extent cx="6219781" cy="2826327"/>
            <wp:effectExtent l="0" t="0" r="0" b="0"/>
            <wp:docPr id="43" name="Рисунок 6">
              <a:extLst xmlns:a="http://schemas.openxmlformats.org/drawingml/2006/main">
                <a:ext uri="{FF2B5EF4-FFF2-40B4-BE49-F238E27FC236}">
                  <a16:creationId xmlns:a16="http://schemas.microsoft.com/office/drawing/2014/main" id="{7D4232EC-5030-4645-9E05-5661E2E378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7D4232EC-5030-4645-9E05-5661E2E378CA}"/>
                        </a:ext>
                      </a:extLst>
                    </pic:cNvPr>
                    <pic:cNvPicPr>
                      <a:picLocks noChangeAspect="1"/>
                    </pic:cNvPicPr>
                  </pic:nvPicPr>
                  <pic:blipFill>
                    <a:blip r:embed="rId46"/>
                    <a:stretch>
                      <a:fillRect/>
                    </a:stretch>
                  </pic:blipFill>
                  <pic:spPr>
                    <a:xfrm>
                      <a:off x="0" y="0"/>
                      <a:ext cx="6270933" cy="2849571"/>
                    </a:xfrm>
                    <a:prstGeom prst="rect">
                      <a:avLst/>
                    </a:prstGeom>
                  </pic:spPr>
                </pic:pic>
              </a:graphicData>
            </a:graphic>
          </wp:inline>
        </w:drawing>
      </w:r>
    </w:p>
    <w:p w14:paraId="1D764627" w14:textId="5F436B79" w:rsidR="007251F8" w:rsidRDefault="007251F8" w:rsidP="007251F8">
      <w:pPr>
        <w:pStyle w:val="11"/>
        <w:ind w:right="284" w:firstLine="709"/>
        <w:jc w:val="center"/>
      </w:pPr>
      <w:r>
        <w:t>Рисунок 29</w:t>
      </w:r>
      <w:r w:rsidRPr="00C833A4">
        <w:t>.</w:t>
      </w:r>
      <w:r>
        <w:t xml:space="preserve"> О</w:t>
      </w:r>
      <w:r w:rsidRPr="009A4A5D">
        <w:rPr>
          <w:rFonts w:eastAsia="Calibri"/>
        </w:rPr>
        <w:t>бновлен</w:t>
      </w:r>
      <w:r w:rsidR="00E261E3">
        <w:rPr>
          <w:rFonts w:eastAsia="Calibri"/>
        </w:rPr>
        <w:t xml:space="preserve">ие разделов </w:t>
      </w:r>
      <w:r>
        <w:rPr>
          <w:rFonts w:eastAsia="Calibri"/>
        </w:rPr>
        <w:t>на сайте</w:t>
      </w:r>
    </w:p>
    <w:p w14:paraId="5B660E4C" w14:textId="77777777" w:rsidR="007251F8" w:rsidRDefault="007251F8" w:rsidP="003C0FDB">
      <w:pPr>
        <w:tabs>
          <w:tab w:val="left" w:pos="3456"/>
        </w:tabs>
        <w:spacing w:after="0" w:line="360" w:lineRule="auto"/>
        <w:ind w:right="283" w:firstLine="680"/>
        <w:jc w:val="both"/>
        <w:rPr>
          <w:rFonts w:ascii="Times New Roman" w:hAnsi="Times New Roman" w:cs="Times New Roman"/>
          <w:sz w:val="24"/>
          <w:szCs w:val="24"/>
        </w:rPr>
      </w:pPr>
    </w:p>
    <w:p w14:paraId="7B8C957E" w14:textId="0E81E81F" w:rsidR="009A4A5D" w:rsidRDefault="009A4A5D" w:rsidP="003C0FDB">
      <w:pPr>
        <w:tabs>
          <w:tab w:val="left" w:pos="3456"/>
        </w:tabs>
        <w:spacing w:after="0" w:line="360" w:lineRule="auto"/>
        <w:ind w:right="283" w:firstLine="680"/>
        <w:jc w:val="center"/>
        <w:rPr>
          <w:noProof/>
        </w:rPr>
      </w:pPr>
      <w:r w:rsidRPr="009A4A5D">
        <w:rPr>
          <w:rFonts w:ascii="Times New Roman" w:hAnsi="Times New Roman" w:cs="Times New Roman"/>
          <w:noProof/>
          <w:sz w:val="24"/>
          <w:szCs w:val="24"/>
        </w:rPr>
        <w:lastRenderedPageBreak/>
        <w:drawing>
          <wp:inline distT="0" distB="0" distL="0" distR="0" wp14:anchorId="0E936A2E" wp14:editId="7F9158FB">
            <wp:extent cx="2401833" cy="5783283"/>
            <wp:effectExtent l="0" t="0" r="0" b="8255"/>
            <wp:docPr id="44" name="Рисунок 4">
              <a:extLst xmlns:a="http://schemas.openxmlformats.org/drawingml/2006/main">
                <a:ext uri="{FF2B5EF4-FFF2-40B4-BE49-F238E27FC236}">
                  <a16:creationId xmlns:a16="http://schemas.microsoft.com/office/drawing/2014/main" id="{B935B55A-59DD-48AF-AFE9-E9CC9921C6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B935B55A-59DD-48AF-AFE9-E9CC9921C605}"/>
                        </a:ext>
                      </a:extLst>
                    </pic:cNvPr>
                    <pic:cNvPicPr>
                      <a:picLocks noChangeAspect="1"/>
                    </pic:cNvPicPr>
                  </pic:nvPicPr>
                  <pic:blipFill>
                    <a:blip r:embed="rId47"/>
                    <a:stretch>
                      <a:fillRect/>
                    </a:stretch>
                  </pic:blipFill>
                  <pic:spPr>
                    <a:xfrm>
                      <a:off x="0" y="0"/>
                      <a:ext cx="2415360" cy="5815855"/>
                    </a:xfrm>
                    <a:prstGeom prst="rect">
                      <a:avLst/>
                    </a:prstGeom>
                  </pic:spPr>
                </pic:pic>
              </a:graphicData>
            </a:graphic>
          </wp:inline>
        </w:drawing>
      </w:r>
      <w:r w:rsidRPr="009A4A5D">
        <w:rPr>
          <w:rFonts w:ascii="Times New Roman" w:hAnsi="Times New Roman" w:cs="Times New Roman"/>
          <w:noProof/>
          <w:sz w:val="24"/>
          <w:szCs w:val="24"/>
        </w:rPr>
        <w:drawing>
          <wp:inline distT="0" distB="0" distL="0" distR="0" wp14:anchorId="4BF29ABB" wp14:editId="1700156B">
            <wp:extent cx="2571138" cy="5783283"/>
            <wp:effectExtent l="0" t="0" r="635" b="8255"/>
            <wp:docPr id="45" name="Рисунок 5">
              <a:extLst xmlns:a="http://schemas.openxmlformats.org/drawingml/2006/main">
                <a:ext uri="{FF2B5EF4-FFF2-40B4-BE49-F238E27FC236}">
                  <a16:creationId xmlns:a16="http://schemas.microsoft.com/office/drawing/2014/main" id="{96D589D4-FFCB-4634-9D5F-953B6389A8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96D589D4-FFCB-4634-9D5F-953B6389A820}"/>
                        </a:ext>
                      </a:extLst>
                    </pic:cNvPr>
                    <pic:cNvPicPr>
                      <a:picLocks noChangeAspect="1"/>
                    </pic:cNvPicPr>
                  </pic:nvPicPr>
                  <pic:blipFill>
                    <a:blip r:embed="rId48"/>
                    <a:stretch>
                      <a:fillRect/>
                    </a:stretch>
                  </pic:blipFill>
                  <pic:spPr>
                    <a:xfrm>
                      <a:off x="0" y="0"/>
                      <a:ext cx="2590879" cy="5827686"/>
                    </a:xfrm>
                    <a:prstGeom prst="rect">
                      <a:avLst/>
                    </a:prstGeom>
                  </pic:spPr>
                </pic:pic>
              </a:graphicData>
            </a:graphic>
          </wp:inline>
        </w:drawing>
      </w:r>
    </w:p>
    <w:p w14:paraId="0560C768" w14:textId="0FCC655C" w:rsidR="00856B32" w:rsidRDefault="007251F8" w:rsidP="007251F8">
      <w:pPr>
        <w:pStyle w:val="11"/>
        <w:ind w:right="284" w:firstLine="709"/>
        <w:jc w:val="center"/>
      </w:pPr>
      <w:r>
        <w:t>Рисунок 30</w:t>
      </w:r>
      <w:r w:rsidRPr="00C833A4">
        <w:t>.</w:t>
      </w:r>
      <w:r>
        <w:t xml:space="preserve"> </w:t>
      </w:r>
      <w:r w:rsidR="009A4A5D" w:rsidRPr="009A4A5D">
        <w:rPr>
          <w:rFonts w:eastAsia="Calibri"/>
        </w:rPr>
        <w:t>Создан</w:t>
      </w:r>
      <w:r w:rsidR="00E261E3">
        <w:rPr>
          <w:rFonts w:eastAsia="Calibri"/>
        </w:rPr>
        <w:t>ие</w:t>
      </w:r>
      <w:r w:rsidR="009A4A5D" w:rsidRPr="009A4A5D">
        <w:rPr>
          <w:rFonts w:eastAsia="Calibri"/>
        </w:rPr>
        <w:t xml:space="preserve"> новы</w:t>
      </w:r>
      <w:r w:rsidR="00E261E3">
        <w:rPr>
          <w:rFonts w:eastAsia="Calibri"/>
        </w:rPr>
        <w:t>х</w:t>
      </w:r>
      <w:r w:rsidR="009A4A5D" w:rsidRPr="009A4A5D">
        <w:rPr>
          <w:rFonts w:eastAsia="Calibri"/>
        </w:rPr>
        <w:t xml:space="preserve"> раздел</w:t>
      </w:r>
      <w:r w:rsidR="00E261E3">
        <w:rPr>
          <w:rFonts w:eastAsia="Calibri"/>
        </w:rPr>
        <w:t>ов</w:t>
      </w:r>
    </w:p>
    <w:p w14:paraId="5390EB97" w14:textId="336A0579" w:rsidR="005E4EB6" w:rsidRPr="005E4EB6" w:rsidRDefault="005E4EB6" w:rsidP="003C0FDB">
      <w:pPr>
        <w:tabs>
          <w:tab w:val="left" w:pos="3456"/>
        </w:tabs>
        <w:spacing w:after="0" w:line="360" w:lineRule="auto"/>
        <w:ind w:right="283" w:firstLine="680"/>
        <w:jc w:val="both"/>
        <w:rPr>
          <w:rFonts w:ascii="Times New Roman" w:hAnsi="Times New Roman" w:cs="Times New Roman"/>
          <w:sz w:val="24"/>
          <w:szCs w:val="24"/>
        </w:rPr>
      </w:pPr>
      <w:r w:rsidRPr="005E4EB6">
        <w:rPr>
          <w:rFonts w:ascii="Times New Roman" w:hAnsi="Times New Roman" w:cs="Times New Roman"/>
          <w:sz w:val="24"/>
          <w:szCs w:val="24"/>
        </w:rPr>
        <w:t>Были добавлены новые базы данных:</w:t>
      </w:r>
    </w:p>
    <w:p w14:paraId="79AAE59B" w14:textId="1623E58C" w:rsidR="005E4EB6" w:rsidRPr="005E4EB6" w:rsidRDefault="005E4EB6" w:rsidP="003C0FDB">
      <w:pPr>
        <w:tabs>
          <w:tab w:val="left" w:pos="3456"/>
        </w:tabs>
        <w:spacing w:after="0" w:line="360" w:lineRule="auto"/>
        <w:ind w:right="283" w:firstLine="680"/>
        <w:jc w:val="both"/>
        <w:rPr>
          <w:rFonts w:ascii="Times New Roman" w:hAnsi="Times New Roman" w:cs="Times New Roman"/>
          <w:sz w:val="24"/>
          <w:szCs w:val="24"/>
        </w:rPr>
      </w:pPr>
      <w:r w:rsidRPr="005E4EB6">
        <w:rPr>
          <w:rFonts w:ascii="Times New Roman" w:hAnsi="Times New Roman" w:cs="Times New Roman"/>
          <w:sz w:val="24"/>
          <w:szCs w:val="24"/>
        </w:rPr>
        <w:t xml:space="preserve">1.База данных </w:t>
      </w:r>
      <w:proofErr w:type="spellStart"/>
      <w:r w:rsidRPr="005E4EB6">
        <w:rPr>
          <w:rFonts w:ascii="Times New Roman" w:hAnsi="Times New Roman" w:cs="Times New Roman"/>
          <w:sz w:val="24"/>
          <w:szCs w:val="24"/>
        </w:rPr>
        <w:t>палеоклимата</w:t>
      </w:r>
      <w:proofErr w:type="spellEnd"/>
      <w:r w:rsidRPr="005E4EB6">
        <w:rPr>
          <w:rFonts w:ascii="Times New Roman" w:hAnsi="Times New Roman" w:cs="Times New Roman"/>
          <w:sz w:val="24"/>
          <w:szCs w:val="24"/>
        </w:rPr>
        <w:t xml:space="preserve"> - Ладожское, Таймыр, Левинсон Лессинга, Твёрдое (Сев. Земля), Эльгыгытгын озера</w:t>
      </w:r>
    </w:p>
    <w:p w14:paraId="2C375EC6" w14:textId="0DDDEEEE" w:rsidR="005E4EB6" w:rsidRPr="005E4EB6" w:rsidRDefault="005E4EB6" w:rsidP="003C0FDB">
      <w:pPr>
        <w:tabs>
          <w:tab w:val="left" w:pos="3456"/>
        </w:tabs>
        <w:spacing w:after="0" w:line="360" w:lineRule="auto"/>
        <w:ind w:right="283" w:firstLine="680"/>
        <w:jc w:val="both"/>
        <w:rPr>
          <w:rFonts w:ascii="Times New Roman" w:hAnsi="Times New Roman" w:cs="Times New Roman"/>
          <w:sz w:val="24"/>
          <w:szCs w:val="24"/>
        </w:rPr>
      </w:pPr>
      <w:r w:rsidRPr="005E4EB6">
        <w:rPr>
          <w:rFonts w:ascii="Times New Roman" w:hAnsi="Times New Roman" w:cs="Times New Roman"/>
          <w:sz w:val="24"/>
          <w:szCs w:val="24"/>
        </w:rPr>
        <w:t>2.База гидрохимических и гидробиологических данных - Ладожское, Таймыр, Левинсон Лессинга, Твёрдое (Сев. Земля), Эльгыгытгын озера</w:t>
      </w:r>
    </w:p>
    <w:p w14:paraId="633BA852" w14:textId="4BFEED2F" w:rsidR="005E4EB6" w:rsidRPr="005E4EB6" w:rsidRDefault="005E4EB6" w:rsidP="003C0FDB">
      <w:pPr>
        <w:tabs>
          <w:tab w:val="left" w:pos="3456"/>
        </w:tabs>
        <w:spacing w:after="0" w:line="360" w:lineRule="auto"/>
        <w:ind w:right="283" w:firstLine="680"/>
        <w:jc w:val="both"/>
        <w:rPr>
          <w:rFonts w:ascii="Times New Roman" w:hAnsi="Times New Roman" w:cs="Times New Roman"/>
          <w:sz w:val="24"/>
          <w:szCs w:val="24"/>
        </w:rPr>
      </w:pPr>
      <w:r w:rsidRPr="005E4EB6">
        <w:rPr>
          <w:rFonts w:ascii="Times New Roman" w:hAnsi="Times New Roman" w:cs="Times New Roman"/>
          <w:sz w:val="24"/>
          <w:szCs w:val="24"/>
        </w:rPr>
        <w:t>3.База данных «</w:t>
      </w:r>
      <w:proofErr w:type="spellStart"/>
      <w:r w:rsidRPr="005E4EB6">
        <w:rPr>
          <w:rFonts w:ascii="Times New Roman" w:hAnsi="Times New Roman" w:cs="Times New Roman"/>
          <w:sz w:val="24"/>
          <w:szCs w:val="24"/>
        </w:rPr>
        <w:t>Субрецентных</w:t>
      </w:r>
      <w:proofErr w:type="spellEnd"/>
      <w:r w:rsidRPr="005E4EB6">
        <w:rPr>
          <w:rFonts w:ascii="Times New Roman" w:hAnsi="Times New Roman" w:cs="Times New Roman"/>
          <w:sz w:val="24"/>
          <w:szCs w:val="24"/>
        </w:rPr>
        <w:t xml:space="preserve"> спорово-пыльцевых спектров поверхностных проб Севера Европы»</w:t>
      </w:r>
    </w:p>
    <w:p w14:paraId="21D4AD24" w14:textId="5ACED645" w:rsidR="005E4EB6" w:rsidRPr="004C0A8D" w:rsidRDefault="005E4EB6" w:rsidP="003C0FDB">
      <w:pPr>
        <w:tabs>
          <w:tab w:val="left" w:pos="3456"/>
        </w:tabs>
        <w:spacing w:after="0" w:line="360" w:lineRule="auto"/>
        <w:ind w:right="283" w:firstLine="680"/>
        <w:jc w:val="both"/>
        <w:rPr>
          <w:rFonts w:ascii="Times New Roman" w:hAnsi="Times New Roman" w:cs="Times New Roman"/>
          <w:sz w:val="24"/>
          <w:szCs w:val="24"/>
        </w:rPr>
      </w:pPr>
      <w:r w:rsidRPr="005E4EB6">
        <w:rPr>
          <w:rFonts w:ascii="Times New Roman" w:hAnsi="Times New Roman" w:cs="Times New Roman"/>
          <w:sz w:val="24"/>
          <w:szCs w:val="24"/>
        </w:rPr>
        <w:t>4.«Единая база данных всех озер»</w:t>
      </w:r>
    </w:p>
    <w:p w14:paraId="512171ED" w14:textId="0B1C75BB" w:rsidR="005E4EB6" w:rsidRDefault="000F3F58" w:rsidP="003C0FDB">
      <w:pPr>
        <w:spacing w:after="0" w:line="360" w:lineRule="auto"/>
        <w:ind w:right="283" w:firstLine="680"/>
        <w:jc w:val="both"/>
        <w:rPr>
          <w:rFonts w:ascii="Times New Roman" w:hAnsi="Times New Roman" w:cs="Times New Roman"/>
          <w:sz w:val="24"/>
          <w:szCs w:val="24"/>
        </w:rPr>
      </w:pPr>
      <w:r w:rsidRPr="004C0A8D">
        <w:rPr>
          <w:rFonts w:ascii="Times New Roman" w:hAnsi="Times New Roman" w:cs="Times New Roman"/>
          <w:sz w:val="24"/>
          <w:szCs w:val="24"/>
        </w:rPr>
        <w:t>Также были обработаны видеоролики для интеграции в разделы портала в целях повышения наглядности.</w:t>
      </w:r>
    </w:p>
    <w:p w14:paraId="297F995A" w14:textId="16C9A73C" w:rsidR="005E4EB6" w:rsidRDefault="000F3F58" w:rsidP="003C0FDB">
      <w:pPr>
        <w:spacing w:after="0" w:line="360" w:lineRule="auto"/>
        <w:ind w:right="283" w:firstLine="680"/>
        <w:jc w:val="both"/>
        <w:rPr>
          <w:rFonts w:ascii="Times New Roman" w:hAnsi="Times New Roman" w:cs="Times New Roman"/>
          <w:noProof/>
          <w:sz w:val="24"/>
          <w:szCs w:val="24"/>
          <w:lang w:eastAsia="ru-RU"/>
        </w:rPr>
      </w:pPr>
      <w:r w:rsidRPr="004C0A8D">
        <w:rPr>
          <w:rFonts w:ascii="Times New Roman" w:hAnsi="Times New Roman" w:cs="Times New Roman"/>
          <w:noProof/>
          <w:sz w:val="24"/>
          <w:szCs w:val="24"/>
          <w:lang w:eastAsia="ru-RU"/>
        </w:rPr>
        <w:lastRenderedPageBreak/>
        <w:t xml:space="preserve"> </w:t>
      </w:r>
      <w:r w:rsidR="005E4EB6" w:rsidRPr="004C0A8D">
        <w:rPr>
          <w:rFonts w:ascii="Times New Roman" w:hAnsi="Times New Roman" w:cs="Times New Roman"/>
          <w:noProof/>
          <w:sz w:val="24"/>
          <w:szCs w:val="24"/>
          <w:lang w:eastAsia="ru-RU"/>
        </w:rPr>
        <w:drawing>
          <wp:inline distT="0" distB="0" distL="0" distR="0" wp14:anchorId="40A4FBDF" wp14:editId="2A5B67AA">
            <wp:extent cx="5940425" cy="1169035"/>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940425" cy="1169035"/>
                    </a:xfrm>
                    <a:prstGeom prst="rect">
                      <a:avLst/>
                    </a:prstGeom>
                  </pic:spPr>
                </pic:pic>
              </a:graphicData>
            </a:graphic>
          </wp:inline>
        </w:drawing>
      </w:r>
    </w:p>
    <w:p w14:paraId="104AAF11" w14:textId="331AD166" w:rsidR="00881BAB" w:rsidRPr="004C0A8D" w:rsidRDefault="000F3F58" w:rsidP="003C0FDB">
      <w:pPr>
        <w:spacing w:after="0" w:line="360" w:lineRule="auto"/>
        <w:ind w:right="283" w:firstLine="680"/>
        <w:jc w:val="center"/>
        <w:rPr>
          <w:rFonts w:ascii="Times New Roman" w:hAnsi="Times New Roman" w:cs="Times New Roman"/>
          <w:sz w:val="24"/>
          <w:szCs w:val="24"/>
        </w:rPr>
      </w:pPr>
      <w:r w:rsidRPr="004C0A8D">
        <w:rPr>
          <w:rFonts w:ascii="Times New Roman" w:hAnsi="Times New Roman" w:cs="Times New Roman"/>
          <w:sz w:val="24"/>
          <w:szCs w:val="24"/>
        </w:rPr>
        <w:t xml:space="preserve">Рисунок </w:t>
      </w:r>
      <w:r w:rsidR="007251F8">
        <w:rPr>
          <w:rFonts w:ascii="Times New Roman" w:hAnsi="Times New Roman" w:cs="Times New Roman"/>
          <w:sz w:val="24"/>
          <w:szCs w:val="24"/>
        </w:rPr>
        <w:t>3</w:t>
      </w:r>
      <w:r w:rsidR="00591DA6" w:rsidRPr="004C0A8D">
        <w:rPr>
          <w:rFonts w:ascii="Times New Roman" w:hAnsi="Times New Roman" w:cs="Times New Roman"/>
          <w:sz w:val="24"/>
          <w:szCs w:val="24"/>
        </w:rPr>
        <w:t>1</w:t>
      </w:r>
      <w:r w:rsidR="00700C7A" w:rsidRPr="004C0A8D">
        <w:rPr>
          <w:rFonts w:ascii="Times New Roman" w:hAnsi="Times New Roman" w:cs="Times New Roman"/>
          <w:sz w:val="24"/>
          <w:szCs w:val="24"/>
        </w:rPr>
        <w:t xml:space="preserve">. </w:t>
      </w:r>
      <w:r w:rsidRPr="004C0A8D">
        <w:rPr>
          <w:rFonts w:ascii="Times New Roman" w:hAnsi="Times New Roman" w:cs="Times New Roman"/>
          <w:sz w:val="24"/>
          <w:szCs w:val="24"/>
        </w:rPr>
        <w:t>Подготовленные ролики</w:t>
      </w:r>
    </w:p>
    <w:p w14:paraId="5505ABDE" w14:textId="30EF5AC2" w:rsidR="00071A24" w:rsidRPr="004C0A8D" w:rsidRDefault="00071A24" w:rsidP="003C0FDB">
      <w:pPr>
        <w:spacing w:after="160" w:line="259" w:lineRule="auto"/>
        <w:ind w:right="283"/>
        <w:rPr>
          <w:rFonts w:ascii="Times New Roman" w:eastAsiaTheme="majorEastAsia" w:hAnsi="Times New Roman" w:cs="Times New Roman"/>
          <w:b/>
          <w:sz w:val="24"/>
          <w:szCs w:val="24"/>
        </w:rPr>
      </w:pPr>
      <w:r w:rsidRPr="004C0A8D">
        <w:rPr>
          <w:rFonts w:cs="Times New Roman"/>
          <w:sz w:val="24"/>
          <w:szCs w:val="24"/>
        </w:rPr>
        <w:br w:type="page"/>
      </w:r>
    </w:p>
    <w:p w14:paraId="0BA74363" w14:textId="77777777" w:rsidR="00071A24" w:rsidRPr="004C0A8D" w:rsidRDefault="00071A24" w:rsidP="003C0FDB">
      <w:pPr>
        <w:pStyle w:val="12"/>
        <w:ind w:right="283"/>
        <w:jc w:val="center"/>
        <w:rPr>
          <w:sz w:val="24"/>
          <w:szCs w:val="24"/>
        </w:rPr>
      </w:pPr>
      <w:bookmarkStart w:id="32" w:name="_Toc105247004"/>
      <w:r w:rsidRPr="004C0A8D">
        <w:rPr>
          <w:sz w:val="24"/>
          <w:szCs w:val="24"/>
        </w:rPr>
        <w:lastRenderedPageBreak/>
        <w:t>Заключение</w:t>
      </w:r>
      <w:bookmarkEnd w:id="32"/>
    </w:p>
    <w:p w14:paraId="179201D2" w14:textId="05BFFBB0" w:rsidR="009C7C44" w:rsidRPr="00052F49" w:rsidRDefault="009C7C44" w:rsidP="00EC6CE1">
      <w:pPr>
        <w:spacing w:after="0" w:line="360" w:lineRule="auto"/>
        <w:ind w:right="283" w:firstLine="709"/>
        <w:jc w:val="both"/>
        <w:rPr>
          <w:rFonts w:ascii="Times New Roman" w:hAnsi="Times New Roman" w:cs="Times New Roman"/>
          <w:sz w:val="24"/>
          <w:szCs w:val="24"/>
        </w:rPr>
      </w:pPr>
      <w:r w:rsidRPr="00052F49">
        <w:rPr>
          <w:rFonts w:ascii="Times New Roman" w:hAnsi="Times New Roman" w:cs="Times New Roman"/>
          <w:sz w:val="24"/>
          <w:szCs w:val="24"/>
        </w:rPr>
        <w:t xml:space="preserve">Значительный опыт в геоинформационной поддержке гидрологических исследований накоплен среди исследователей разных стран. Проекты по изучению </w:t>
      </w:r>
      <w:r w:rsidR="002E1114" w:rsidRPr="00052F49">
        <w:rPr>
          <w:rFonts w:ascii="Times New Roman" w:hAnsi="Times New Roman" w:cs="Times New Roman"/>
          <w:sz w:val="24"/>
          <w:szCs w:val="24"/>
        </w:rPr>
        <w:t>глобального потепления</w:t>
      </w:r>
      <w:r w:rsidRPr="00052F49">
        <w:rPr>
          <w:rFonts w:ascii="Times New Roman" w:hAnsi="Times New Roman" w:cs="Times New Roman"/>
          <w:sz w:val="24"/>
          <w:szCs w:val="24"/>
        </w:rPr>
        <w:t xml:space="preserve">, </w:t>
      </w:r>
      <w:proofErr w:type="spellStart"/>
      <w:r w:rsidR="002E1114" w:rsidRPr="00052F49">
        <w:rPr>
          <w:rFonts w:ascii="Times New Roman" w:hAnsi="Times New Roman" w:cs="Times New Roman"/>
          <w:sz w:val="24"/>
          <w:szCs w:val="24"/>
        </w:rPr>
        <w:t>эррозии</w:t>
      </w:r>
      <w:proofErr w:type="spellEnd"/>
      <w:r w:rsidR="002E1114" w:rsidRPr="00052F49">
        <w:rPr>
          <w:rFonts w:ascii="Times New Roman" w:hAnsi="Times New Roman" w:cs="Times New Roman"/>
          <w:sz w:val="24"/>
          <w:szCs w:val="24"/>
        </w:rPr>
        <w:t xml:space="preserve"> </w:t>
      </w:r>
      <w:proofErr w:type="spellStart"/>
      <w:r w:rsidR="002E1114" w:rsidRPr="00052F49">
        <w:rPr>
          <w:rFonts w:ascii="Times New Roman" w:hAnsi="Times New Roman" w:cs="Times New Roman"/>
          <w:sz w:val="24"/>
          <w:szCs w:val="24"/>
        </w:rPr>
        <w:t>ледиков</w:t>
      </w:r>
      <w:proofErr w:type="spellEnd"/>
      <w:r w:rsidRPr="00052F49">
        <w:rPr>
          <w:rFonts w:ascii="Times New Roman" w:hAnsi="Times New Roman" w:cs="Times New Roman"/>
          <w:sz w:val="24"/>
          <w:szCs w:val="24"/>
        </w:rPr>
        <w:t xml:space="preserve">, </w:t>
      </w:r>
      <w:r w:rsidR="002E1114" w:rsidRPr="00052F49">
        <w:rPr>
          <w:rFonts w:ascii="Times New Roman" w:hAnsi="Times New Roman" w:cs="Times New Roman"/>
          <w:sz w:val="24"/>
          <w:szCs w:val="24"/>
        </w:rPr>
        <w:t>и многих других проектов</w:t>
      </w:r>
      <w:r w:rsidRPr="00052F49">
        <w:rPr>
          <w:rFonts w:ascii="Times New Roman" w:hAnsi="Times New Roman" w:cs="Times New Roman"/>
          <w:sz w:val="24"/>
          <w:szCs w:val="24"/>
        </w:rPr>
        <w:t xml:space="preserve"> </w:t>
      </w:r>
      <w:r w:rsidR="002E1114" w:rsidRPr="00052F49">
        <w:rPr>
          <w:rFonts w:ascii="Times New Roman" w:hAnsi="Times New Roman" w:cs="Times New Roman"/>
          <w:sz w:val="24"/>
          <w:szCs w:val="24"/>
        </w:rPr>
        <w:t>стремительно</w:t>
      </w:r>
      <w:r w:rsidRPr="00052F49">
        <w:rPr>
          <w:rFonts w:ascii="Times New Roman" w:hAnsi="Times New Roman" w:cs="Times New Roman"/>
          <w:sz w:val="24"/>
          <w:szCs w:val="24"/>
        </w:rPr>
        <w:t xml:space="preserve"> разви</w:t>
      </w:r>
      <w:r w:rsidR="002E1114" w:rsidRPr="00052F49">
        <w:rPr>
          <w:rFonts w:ascii="Times New Roman" w:hAnsi="Times New Roman" w:cs="Times New Roman"/>
          <w:sz w:val="24"/>
          <w:szCs w:val="24"/>
        </w:rPr>
        <w:t>ваются</w:t>
      </w:r>
      <w:r w:rsidRPr="00052F49">
        <w:rPr>
          <w:rFonts w:ascii="Times New Roman" w:hAnsi="Times New Roman" w:cs="Times New Roman"/>
          <w:sz w:val="24"/>
          <w:szCs w:val="24"/>
        </w:rPr>
        <w:t xml:space="preserve"> на территории </w:t>
      </w:r>
      <w:r w:rsidR="002E1114" w:rsidRPr="00052F49">
        <w:rPr>
          <w:rFonts w:ascii="Times New Roman" w:hAnsi="Times New Roman" w:cs="Times New Roman"/>
          <w:sz w:val="24"/>
          <w:szCs w:val="24"/>
        </w:rPr>
        <w:t>всех арктических государств, в том числе и в Российской</w:t>
      </w:r>
      <w:r w:rsidRPr="00052F49">
        <w:rPr>
          <w:rFonts w:ascii="Times New Roman" w:hAnsi="Times New Roman" w:cs="Times New Roman"/>
          <w:sz w:val="24"/>
          <w:szCs w:val="24"/>
        </w:rPr>
        <w:t xml:space="preserve"> Федерации.</w:t>
      </w:r>
    </w:p>
    <w:p w14:paraId="527A6AC0" w14:textId="402FA79F" w:rsidR="00052F49" w:rsidRPr="00D53D45" w:rsidRDefault="00EC6CE1" w:rsidP="00EC6CE1">
      <w:pPr>
        <w:spacing w:after="0" w:line="360" w:lineRule="auto"/>
        <w:ind w:right="283" w:firstLine="709"/>
        <w:jc w:val="both"/>
        <w:rPr>
          <w:rFonts w:ascii="Times New Roman" w:hAnsi="Times New Roman" w:cs="Times New Roman"/>
          <w:sz w:val="24"/>
          <w:szCs w:val="24"/>
        </w:rPr>
      </w:pPr>
      <w:r>
        <w:rPr>
          <w:rFonts w:ascii="Times New Roman" w:hAnsi="Times New Roman" w:cs="Times New Roman"/>
          <w:sz w:val="24"/>
          <w:szCs w:val="24"/>
        </w:rPr>
        <w:t>О</w:t>
      </w:r>
      <w:r w:rsidR="009C7C44" w:rsidRPr="00052F49">
        <w:rPr>
          <w:rFonts w:ascii="Times New Roman" w:hAnsi="Times New Roman" w:cs="Times New Roman"/>
          <w:sz w:val="24"/>
          <w:szCs w:val="24"/>
        </w:rPr>
        <w:t>пыт</w:t>
      </w:r>
      <w:r w:rsidR="002E1114" w:rsidRPr="00052F49">
        <w:rPr>
          <w:rFonts w:ascii="Times New Roman" w:hAnsi="Times New Roman" w:cs="Times New Roman"/>
          <w:sz w:val="24"/>
          <w:szCs w:val="24"/>
        </w:rPr>
        <w:t xml:space="preserve"> ведения различных арктических баз данных</w:t>
      </w:r>
      <w:r w:rsidR="009C7C44" w:rsidRPr="00052F49">
        <w:rPr>
          <w:rFonts w:ascii="Times New Roman" w:hAnsi="Times New Roman" w:cs="Times New Roman"/>
          <w:sz w:val="24"/>
          <w:szCs w:val="24"/>
        </w:rPr>
        <w:t xml:space="preserve"> накоплен в зарубежной практике, </w:t>
      </w:r>
      <w:r w:rsidR="002E1114" w:rsidRPr="00052F49">
        <w:rPr>
          <w:rFonts w:ascii="Times New Roman" w:hAnsi="Times New Roman" w:cs="Times New Roman"/>
          <w:sz w:val="24"/>
          <w:szCs w:val="24"/>
        </w:rPr>
        <w:t>в основном канадскими ученными</w:t>
      </w:r>
      <w:r w:rsidR="009C7C44" w:rsidRPr="00052F49">
        <w:rPr>
          <w:rFonts w:ascii="Times New Roman" w:hAnsi="Times New Roman" w:cs="Times New Roman"/>
          <w:sz w:val="24"/>
          <w:szCs w:val="24"/>
        </w:rPr>
        <w:t xml:space="preserve">, </w:t>
      </w:r>
      <w:r w:rsidR="002E1114" w:rsidRPr="00052F49">
        <w:rPr>
          <w:rFonts w:ascii="Times New Roman" w:hAnsi="Times New Roman" w:cs="Times New Roman"/>
          <w:sz w:val="24"/>
          <w:szCs w:val="24"/>
        </w:rPr>
        <w:t xml:space="preserve">которые часто </w:t>
      </w:r>
      <w:r w:rsidR="00D0065E" w:rsidRPr="00052F49">
        <w:rPr>
          <w:rFonts w:ascii="Times New Roman" w:hAnsi="Times New Roman" w:cs="Times New Roman"/>
          <w:sz w:val="24"/>
          <w:szCs w:val="24"/>
        </w:rPr>
        <w:t>визуализируют полученные</w:t>
      </w:r>
      <w:r w:rsidR="002E1114" w:rsidRPr="00052F49">
        <w:rPr>
          <w:rFonts w:ascii="Times New Roman" w:hAnsi="Times New Roman" w:cs="Times New Roman"/>
          <w:sz w:val="24"/>
          <w:szCs w:val="24"/>
        </w:rPr>
        <w:t xml:space="preserve"> </w:t>
      </w:r>
      <w:r w:rsidR="00D0065E" w:rsidRPr="00052F49">
        <w:rPr>
          <w:rFonts w:ascii="Times New Roman" w:hAnsi="Times New Roman" w:cs="Times New Roman"/>
          <w:sz w:val="24"/>
          <w:szCs w:val="24"/>
        </w:rPr>
        <w:t>данные</w:t>
      </w:r>
      <w:r>
        <w:rPr>
          <w:rFonts w:ascii="Times New Roman" w:hAnsi="Times New Roman" w:cs="Times New Roman"/>
          <w:sz w:val="24"/>
          <w:szCs w:val="24"/>
        </w:rPr>
        <w:t xml:space="preserve"> с помощью</w:t>
      </w:r>
      <w:r w:rsidR="00D0065E" w:rsidRPr="00052F49">
        <w:rPr>
          <w:rFonts w:ascii="Times New Roman" w:hAnsi="Times New Roman" w:cs="Times New Roman"/>
          <w:sz w:val="24"/>
          <w:szCs w:val="24"/>
        </w:rPr>
        <w:t xml:space="preserve"> ГИС. Многие рассмотренные методы ведения БД и учета данных, к сожалению, не применимы из-за</w:t>
      </w:r>
      <w:r w:rsidR="00052F49" w:rsidRPr="00052F49">
        <w:rPr>
          <w:rFonts w:ascii="Times New Roman" w:hAnsi="Times New Roman" w:cs="Times New Roman"/>
          <w:sz w:val="24"/>
          <w:szCs w:val="24"/>
        </w:rPr>
        <w:t xml:space="preserve"> их расчета на</w:t>
      </w:r>
      <w:r w:rsidR="00D0065E" w:rsidRPr="00052F49">
        <w:rPr>
          <w:rFonts w:ascii="Times New Roman" w:hAnsi="Times New Roman" w:cs="Times New Roman"/>
          <w:sz w:val="24"/>
          <w:szCs w:val="24"/>
        </w:rPr>
        <w:t xml:space="preserve"> </w:t>
      </w:r>
      <w:proofErr w:type="spellStart"/>
      <w:r w:rsidR="00052F49" w:rsidRPr="00052F49">
        <w:rPr>
          <w:rFonts w:ascii="Times New Roman" w:hAnsi="Times New Roman" w:cs="Times New Roman"/>
          <w:sz w:val="24"/>
          <w:szCs w:val="24"/>
        </w:rPr>
        <w:t>черезчур</w:t>
      </w:r>
      <w:proofErr w:type="spellEnd"/>
      <w:r w:rsidR="00052F49" w:rsidRPr="00052F49">
        <w:rPr>
          <w:rFonts w:ascii="Times New Roman" w:hAnsi="Times New Roman" w:cs="Times New Roman"/>
          <w:sz w:val="24"/>
          <w:szCs w:val="24"/>
        </w:rPr>
        <w:t xml:space="preserve"> </w:t>
      </w:r>
      <w:r w:rsidR="00D0065E" w:rsidRPr="00052F49">
        <w:rPr>
          <w:rFonts w:ascii="Times New Roman" w:hAnsi="Times New Roman" w:cs="Times New Roman"/>
          <w:sz w:val="24"/>
          <w:szCs w:val="24"/>
        </w:rPr>
        <w:t>большо</w:t>
      </w:r>
      <w:r w:rsidR="00052F49" w:rsidRPr="00052F49">
        <w:rPr>
          <w:rFonts w:ascii="Times New Roman" w:hAnsi="Times New Roman" w:cs="Times New Roman"/>
          <w:sz w:val="24"/>
          <w:szCs w:val="24"/>
        </w:rPr>
        <w:t xml:space="preserve">е </w:t>
      </w:r>
      <w:r w:rsidR="00D0065E" w:rsidRPr="00052F49">
        <w:rPr>
          <w:rFonts w:ascii="Times New Roman" w:hAnsi="Times New Roman" w:cs="Times New Roman"/>
          <w:sz w:val="24"/>
          <w:szCs w:val="24"/>
        </w:rPr>
        <w:t>количеств</w:t>
      </w:r>
      <w:r w:rsidR="00052F49" w:rsidRPr="00052F49">
        <w:rPr>
          <w:rFonts w:ascii="Times New Roman" w:hAnsi="Times New Roman" w:cs="Times New Roman"/>
          <w:sz w:val="24"/>
          <w:szCs w:val="24"/>
        </w:rPr>
        <w:t>о</w:t>
      </w:r>
      <w:r w:rsidR="00D0065E" w:rsidRPr="00052F49">
        <w:rPr>
          <w:rFonts w:ascii="Times New Roman" w:hAnsi="Times New Roman" w:cs="Times New Roman"/>
          <w:sz w:val="24"/>
          <w:szCs w:val="24"/>
        </w:rPr>
        <w:t xml:space="preserve"> входных данных</w:t>
      </w:r>
      <w:r w:rsidR="00052F49" w:rsidRPr="00052F49">
        <w:rPr>
          <w:rFonts w:ascii="Times New Roman" w:hAnsi="Times New Roman" w:cs="Times New Roman"/>
          <w:sz w:val="24"/>
          <w:szCs w:val="24"/>
        </w:rPr>
        <w:t>.</w:t>
      </w:r>
      <w:r>
        <w:rPr>
          <w:rFonts w:ascii="Times New Roman" w:hAnsi="Times New Roman" w:cs="Times New Roman"/>
          <w:sz w:val="24"/>
          <w:szCs w:val="24"/>
        </w:rPr>
        <w:t xml:space="preserve"> </w:t>
      </w:r>
      <w:r w:rsidR="00052F49">
        <w:rPr>
          <w:rFonts w:ascii="Times New Roman" w:hAnsi="Times New Roman" w:cs="Times New Roman"/>
          <w:sz w:val="24"/>
          <w:szCs w:val="24"/>
        </w:rPr>
        <w:t>В итоге примененные решения были выбраны за простоту использования и удобность настройки под стороннего специалиста</w:t>
      </w:r>
      <w:r w:rsidR="00052F49" w:rsidRPr="00052F49">
        <w:rPr>
          <w:rFonts w:ascii="Times New Roman" w:hAnsi="Times New Roman" w:cs="Times New Roman"/>
          <w:sz w:val="24"/>
          <w:szCs w:val="24"/>
        </w:rPr>
        <w:t>,</w:t>
      </w:r>
      <w:r w:rsidR="00052F49">
        <w:rPr>
          <w:rFonts w:ascii="Times New Roman" w:hAnsi="Times New Roman" w:cs="Times New Roman"/>
          <w:sz w:val="24"/>
          <w:szCs w:val="24"/>
        </w:rPr>
        <w:t xml:space="preserve"> </w:t>
      </w:r>
      <w:r w:rsidR="00D53D45">
        <w:rPr>
          <w:rFonts w:ascii="Times New Roman" w:hAnsi="Times New Roman" w:cs="Times New Roman"/>
          <w:sz w:val="24"/>
          <w:szCs w:val="24"/>
        </w:rPr>
        <w:t>востребованность в быстром импорте и экспорте данных в базу и интуитивное администрирование</w:t>
      </w:r>
      <w:r w:rsidR="00D53D45" w:rsidRPr="00D53D45">
        <w:rPr>
          <w:rFonts w:ascii="Times New Roman" w:hAnsi="Times New Roman" w:cs="Times New Roman"/>
          <w:sz w:val="24"/>
          <w:szCs w:val="24"/>
        </w:rPr>
        <w:t>.</w:t>
      </w:r>
    </w:p>
    <w:p w14:paraId="2AD0F246" w14:textId="20480B21" w:rsidR="00071A24" w:rsidRPr="004C0A8D" w:rsidRDefault="00071A24" w:rsidP="00B116DD">
      <w:pPr>
        <w:spacing w:after="0" w:line="360" w:lineRule="auto"/>
        <w:ind w:right="283" w:firstLine="709"/>
        <w:jc w:val="both"/>
        <w:rPr>
          <w:rFonts w:ascii="Times New Roman" w:hAnsi="Times New Roman" w:cs="Times New Roman"/>
          <w:sz w:val="24"/>
          <w:szCs w:val="24"/>
        </w:rPr>
      </w:pPr>
      <w:r w:rsidRPr="00052F49">
        <w:rPr>
          <w:rFonts w:ascii="Times New Roman" w:hAnsi="Times New Roman" w:cs="Times New Roman"/>
          <w:sz w:val="24"/>
          <w:szCs w:val="24"/>
        </w:rPr>
        <w:t xml:space="preserve">Подводя итоги </w:t>
      </w:r>
      <w:r w:rsidR="007B7238" w:rsidRPr="00052F49">
        <w:rPr>
          <w:rFonts w:ascii="Times New Roman" w:hAnsi="Times New Roman" w:cs="Times New Roman"/>
          <w:sz w:val="24"/>
          <w:szCs w:val="24"/>
        </w:rPr>
        <w:t>работы</w:t>
      </w:r>
      <w:r w:rsidRPr="00052F49">
        <w:rPr>
          <w:rFonts w:ascii="Times New Roman" w:hAnsi="Times New Roman" w:cs="Times New Roman"/>
          <w:sz w:val="24"/>
          <w:szCs w:val="24"/>
        </w:rPr>
        <w:t>, следует</w:t>
      </w:r>
      <w:r w:rsidRPr="004C0A8D">
        <w:rPr>
          <w:rFonts w:ascii="Times New Roman" w:hAnsi="Times New Roman" w:cs="Times New Roman"/>
          <w:sz w:val="24"/>
          <w:szCs w:val="24"/>
        </w:rPr>
        <w:t xml:space="preserve"> сказать, что все поставленные цели и задачи были выполнены:</w:t>
      </w:r>
    </w:p>
    <w:p w14:paraId="2CEB41F2" w14:textId="42E5D4CF" w:rsidR="00071A24" w:rsidRDefault="00071A24" w:rsidP="003C0FDB">
      <w:pPr>
        <w:numPr>
          <w:ilvl w:val="0"/>
          <w:numId w:val="8"/>
        </w:numPr>
        <w:spacing w:after="0" w:line="360" w:lineRule="auto"/>
        <w:ind w:left="0" w:right="283"/>
        <w:jc w:val="both"/>
        <w:rPr>
          <w:rFonts w:ascii="Times New Roman" w:hAnsi="Times New Roman" w:cs="Times New Roman"/>
          <w:sz w:val="24"/>
          <w:szCs w:val="24"/>
        </w:rPr>
      </w:pPr>
      <w:r w:rsidRPr="004C0A8D">
        <w:rPr>
          <w:rFonts w:ascii="Times New Roman" w:hAnsi="Times New Roman" w:cs="Times New Roman"/>
          <w:sz w:val="24"/>
          <w:szCs w:val="24"/>
        </w:rPr>
        <w:t xml:space="preserve">Была изучена российская и зарубежная литература </w:t>
      </w:r>
      <w:r w:rsidR="0060078A" w:rsidRPr="004C0A8D">
        <w:rPr>
          <w:rFonts w:ascii="Times New Roman" w:hAnsi="Times New Roman" w:cs="Times New Roman"/>
          <w:sz w:val="24"/>
          <w:szCs w:val="24"/>
        </w:rPr>
        <w:t>по водным экосистемам, в том числе и арктическим, по ведению баз данных и обслуживанию подобных проектов</w:t>
      </w:r>
      <w:r w:rsidR="00B116DD">
        <w:rPr>
          <w:rFonts w:ascii="Times New Roman" w:hAnsi="Times New Roman" w:cs="Times New Roman"/>
          <w:sz w:val="24"/>
          <w:szCs w:val="24"/>
        </w:rPr>
        <w:t>.</w:t>
      </w:r>
    </w:p>
    <w:p w14:paraId="0D39C813" w14:textId="739F5752" w:rsidR="001A4C05" w:rsidRPr="001A4C05" w:rsidRDefault="001A4C05" w:rsidP="001A4C05">
      <w:pPr>
        <w:pStyle w:val="a5"/>
        <w:numPr>
          <w:ilvl w:val="0"/>
          <w:numId w:val="8"/>
        </w:numPr>
        <w:ind w:left="0" w:hanging="426"/>
        <w:rPr>
          <w:rFonts w:ascii="Times New Roman" w:hAnsi="Times New Roman" w:cs="Times New Roman"/>
          <w:sz w:val="24"/>
          <w:szCs w:val="24"/>
        </w:rPr>
      </w:pPr>
      <w:r w:rsidRPr="001A4C05">
        <w:rPr>
          <w:rFonts w:ascii="Times New Roman" w:hAnsi="Times New Roman" w:cs="Times New Roman"/>
          <w:sz w:val="24"/>
          <w:szCs w:val="24"/>
        </w:rPr>
        <w:t xml:space="preserve">Проведено редактирование </w:t>
      </w:r>
      <w:r w:rsidR="00B116DD">
        <w:rPr>
          <w:rFonts w:ascii="Times New Roman" w:hAnsi="Times New Roman" w:cs="Times New Roman"/>
          <w:sz w:val="24"/>
          <w:szCs w:val="24"/>
        </w:rPr>
        <w:t xml:space="preserve">веб-ресурса </w:t>
      </w:r>
      <w:r w:rsidRPr="001A4C05">
        <w:rPr>
          <w:rFonts w:ascii="Times New Roman" w:hAnsi="Times New Roman" w:cs="Times New Roman"/>
          <w:sz w:val="24"/>
          <w:szCs w:val="24"/>
        </w:rPr>
        <w:t>проекта для оптимизации работы на мобильных устройствах</w:t>
      </w:r>
      <w:r w:rsidR="00B116DD">
        <w:rPr>
          <w:rFonts w:ascii="Times New Roman" w:hAnsi="Times New Roman" w:cs="Times New Roman"/>
          <w:sz w:val="24"/>
          <w:szCs w:val="24"/>
        </w:rPr>
        <w:t>.</w:t>
      </w:r>
    </w:p>
    <w:p w14:paraId="7CCDFAE9" w14:textId="105AD889" w:rsidR="00077152" w:rsidRPr="004C0A8D" w:rsidRDefault="00071A24" w:rsidP="003C0FDB">
      <w:pPr>
        <w:numPr>
          <w:ilvl w:val="0"/>
          <w:numId w:val="8"/>
        </w:numPr>
        <w:spacing w:after="0" w:line="360" w:lineRule="auto"/>
        <w:ind w:left="0" w:right="283"/>
        <w:jc w:val="both"/>
        <w:rPr>
          <w:rFonts w:ascii="Times New Roman" w:hAnsi="Times New Roman" w:cs="Times New Roman"/>
          <w:sz w:val="24"/>
          <w:szCs w:val="24"/>
        </w:rPr>
      </w:pPr>
      <w:r w:rsidRPr="004C0A8D">
        <w:rPr>
          <w:rFonts w:ascii="Times New Roman" w:hAnsi="Times New Roman" w:cs="Times New Roman"/>
          <w:sz w:val="24"/>
          <w:szCs w:val="24"/>
        </w:rPr>
        <w:t xml:space="preserve">Была </w:t>
      </w:r>
      <w:r w:rsidR="0060078A" w:rsidRPr="004C0A8D">
        <w:rPr>
          <w:rFonts w:ascii="Times New Roman" w:hAnsi="Times New Roman" w:cs="Times New Roman"/>
          <w:sz w:val="24"/>
          <w:szCs w:val="24"/>
        </w:rPr>
        <w:t>улучшена</w:t>
      </w:r>
      <w:r w:rsidRPr="004C0A8D">
        <w:rPr>
          <w:rFonts w:ascii="Times New Roman" w:hAnsi="Times New Roman" w:cs="Times New Roman"/>
          <w:sz w:val="24"/>
          <w:szCs w:val="24"/>
        </w:rPr>
        <w:t xml:space="preserve"> база данных</w:t>
      </w:r>
      <w:r w:rsidR="0060078A" w:rsidRPr="004C0A8D">
        <w:rPr>
          <w:rFonts w:ascii="Times New Roman" w:hAnsi="Times New Roman" w:cs="Times New Roman"/>
          <w:sz w:val="24"/>
          <w:szCs w:val="24"/>
        </w:rPr>
        <w:t>, модернизирована и оптимизирована под работу специалистов</w:t>
      </w:r>
      <w:r w:rsidR="00B116DD">
        <w:rPr>
          <w:rFonts w:ascii="Times New Roman" w:hAnsi="Times New Roman" w:cs="Times New Roman"/>
          <w:sz w:val="24"/>
          <w:szCs w:val="24"/>
        </w:rPr>
        <w:t xml:space="preserve"> разных направлений, участвующих в проекте.</w:t>
      </w:r>
      <w:r w:rsidR="0060078A" w:rsidRPr="004C0A8D">
        <w:rPr>
          <w:rFonts w:ascii="Times New Roman" w:hAnsi="Times New Roman" w:cs="Times New Roman"/>
          <w:sz w:val="24"/>
          <w:szCs w:val="24"/>
        </w:rPr>
        <w:t xml:space="preserve"> </w:t>
      </w:r>
      <w:r w:rsidR="00B116DD">
        <w:rPr>
          <w:rFonts w:ascii="Times New Roman" w:hAnsi="Times New Roman" w:cs="Times New Roman"/>
          <w:sz w:val="24"/>
          <w:szCs w:val="24"/>
        </w:rPr>
        <w:t xml:space="preserve">Разработана защита базы данных </w:t>
      </w:r>
      <w:r w:rsidR="0060078A" w:rsidRPr="004C0A8D">
        <w:rPr>
          <w:rFonts w:ascii="Times New Roman" w:hAnsi="Times New Roman" w:cs="Times New Roman"/>
          <w:sz w:val="24"/>
          <w:szCs w:val="24"/>
        </w:rPr>
        <w:t>от внешних и внутренних ошибок.</w:t>
      </w:r>
    </w:p>
    <w:p w14:paraId="34BBE288" w14:textId="2F8EAC37" w:rsidR="00B116DD" w:rsidRPr="00B116DD" w:rsidRDefault="00071A24" w:rsidP="00B116DD">
      <w:pPr>
        <w:pStyle w:val="a5"/>
        <w:numPr>
          <w:ilvl w:val="0"/>
          <w:numId w:val="8"/>
        </w:numPr>
        <w:spacing w:line="360" w:lineRule="auto"/>
        <w:ind w:left="0" w:hanging="284"/>
        <w:rPr>
          <w:rFonts w:ascii="Times New Roman" w:hAnsi="Times New Roman" w:cs="Times New Roman"/>
          <w:sz w:val="24"/>
          <w:szCs w:val="24"/>
        </w:rPr>
      </w:pPr>
      <w:r w:rsidRPr="00B116DD">
        <w:rPr>
          <w:rFonts w:ascii="Times New Roman" w:hAnsi="Times New Roman" w:cs="Times New Roman"/>
          <w:sz w:val="24"/>
          <w:szCs w:val="24"/>
        </w:rPr>
        <w:t>Б</w:t>
      </w:r>
      <w:r w:rsidR="0060078A" w:rsidRPr="00B116DD">
        <w:rPr>
          <w:rFonts w:ascii="Times New Roman" w:hAnsi="Times New Roman" w:cs="Times New Roman"/>
          <w:sz w:val="24"/>
          <w:szCs w:val="24"/>
        </w:rPr>
        <w:t>ыла оказана геоинформационна</w:t>
      </w:r>
      <w:r w:rsidR="00B116DD">
        <w:rPr>
          <w:rFonts w:ascii="Times New Roman" w:hAnsi="Times New Roman" w:cs="Times New Roman"/>
          <w:sz w:val="24"/>
          <w:szCs w:val="24"/>
        </w:rPr>
        <w:t>я</w:t>
      </w:r>
      <w:r w:rsidR="0060078A" w:rsidRPr="00B116DD">
        <w:rPr>
          <w:rFonts w:ascii="Times New Roman" w:hAnsi="Times New Roman" w:cs="Times New Roman"/>
          <w:sz w:val="24"/>
          <w:szCs w:val="24"/>
        </w:rPr>
        <w:t xml:space="preserve"> поддержка в </w:t>
      </w:r>
      <w:r w:rsidR="00077152" w:rsidRPr="00B116DD">
        <w:rPr>
          <w:rFonts w:ascii="Times New Roman" w:hAnsi="Times New Roman" w:cs="Times New Roman"/>
          <w:sz w:val="24"/>
          <w:szCs w:val="24"/>
        </w:rPr>
        <w:t xml:space="preserve">виде связи базы данных с </w:t>
      </w:r>
      <w:r w:rsidR="00B116DD">
        <w:rPr>
          <w:rFonts w:ascii="Times New Roman" w:hAnsi="Times New Roman" w:cs="Times New Roman"/>
          <w:sz w:val="24"/>
          <w:szCs w:val="24"/>
        </w:rPr>
        <w:t>веб-ресурсом</w:t>
      </w:r>
      <w:r w:rsidR="00077152" w:rsidRPr="00B116DD">
        <w:rPr>
          <w:rFonts w:ascii="Times New Roman" w:hAnsi="Times New Roman" w:cs="Times New Roman"/>
          <w:sz w:val="24"/>
          <w:szCs w:val="24"/>
        </w:rPr>
        <w:t>, который был так же модифицирован, обновлен и заполнен новой информацией</w:t>
      </w:r>
      <w:r w:rsidR="00B116DD" w:rsidRPr="00B116DD">
        <w:rPr>
          <w:rFonts w:ascii="Times New Roman" w:hAnsi="Times New Roman" w:cs="Times New Roman"/>
          <w:sz w:val="24"/>
          <w:szCs w:val="24"/>
        </w:rPr>
        <w:t xml:space="preserve"> по результатам исследований последних лет.</w:t>
      </w:r>
    </w:p>
    <w:p w14:paraId="28F6AE77" w14:textId="77777777" w:rsidR="00077152" w:rsidRPr="004C0A8D" w:rsidRDefault="00077152" w:rsidP="003C0FDB">
      <w:pPr>
        <w:spacing w:after="160" w:line="259" w:lineRule="auto"/>
        <w:ind w:right="283"/>
        <w:rPr>
          <w:rFonts w:ascii="Times New Roman" w:eastAsiaTheme="majorEastAsia" w:hAnsi="Times New Roman" w:cstheme="majorBidi"/>
          <w:b/>
          <w:color w:val="000000" w:themeColor="text1"/>
          <w:sz w:val="24"/>
          <w:szCs w:val="24"/>
        </w:rPr>
      </w:pPr>
      <w:r w:rsidRPr="004C0A8D">
        <w:rPr>
          <w:sz w:val="24"/>
          <w:szCs w:val="24"/>
        </w:rPr>
        <w:br w:type="page"/>
      </w:r>
    </w:p>
    <w:p w14:paraId="5BE728E3" w14:textId="735E49A4" w:rsidR="008B3B0D" w:rsidRPr="004C0A8D" w:rsidRDefault="008B3B0D" w:rsidP="003C0FDB">
      <w:pPr>
        <w:pStyle w:val="12"/>
        <w:ind w:right="283" w:firstLine="0"/>
        <w:jc w:val="center"/>
        <w:rPr>
          <w:sz w:val="24"/>
          <w:szCs w:val="24"/>
        </w:rPr>
      </w:pPr>
      <w:bookmarkStart w:id="33" w:name="_Toc58668393"/>
      <w:bookmarkStart w:id="34" w:name="_Toc69746289"/>
      <w:bookmarkStart w:id="35" w:name="_Toc91075134"/>
      <w:bookmarkStart w:id="36" w:name="_Toc101276159"/>
      <w:bookmarkStart w:id="37" w:name="_Toc105247005"/>
      <w:r w:rsidRPr="004C0A8D">
        <w:rPr>
          <w:color w:val="auto"/>
          <w:sz w:val="24"/>
          <w:szCs w:val="24"/>
        </w:rPr>
        <w:lastRenderedPageBreak/>
        <w:t xml:space="preserve">Список </w:t>
      </w:r>
      <w:bookmarkEnd w:id="33"/>
      <w:r w:rsidRPr="004C0A8D">
        <w:rPr>
          <w:color w:val="auto"/>
          <w:sz w:val="24"/>
          <w:szCs w:val="24"/>
        </w:rPr>
        <w:t>литературы</w:t>
      </w:r>
      <w:bookmarkEnd w:id="34"/>
      <w:bookmarkEnd w:id="35"/>
      <w:bookmarkEnd w:id="36"/>
      <w:bookmarkEnd w:id="37"/>
    </w:p>
    <w:p w14:paraId="745F2D0F" w14:textId="6A8C4D2C" w:rsidR="00EF5AB1" w:rsidRDefault="00EF5AB1" w:rsidP="00DD3558">
      <w:pPr>
        <w:pStyle w:val="a5"/>
        <w:numPr>
          <w:ilvl w:val="0"/>
          <w:numId w:val="6"/>
        </w:numPr>
        <w:spacing w:after="120" w:line="384" w:lineRule="auto"/>
        <w:ind w:left="0" w:firstLine="284"/>
        <w:jc w:val="both"/>
        <w:rPr>
          <w:rFonts w:ascii="Times New Roman" w:hAnsi="Times New Roman"/>
          <w:sz w:val="24"/>
          <w:szCs w:val="24"/>
        </w:rPr>
      </w:pPr>
      <w:proofErr w:type="spellStart"/>
      <w:r w:rsidRPr="00EF5AB1">
        <w:rPr>
          <w:rFonts w:ascii="Times New Roman" w:hAnsi="Times New Roman"/>
          <w:sz w:val="24"/>
          <w:szCs w:val="24"/>
        </w:rPr>
        <w:t>Апарин</w:t>
      </w:r>
      <w:proofErr w:type="spellEnd"/>
      <w:r w:rsidRPr="00EF5AB1">
        <w:rPr>
          <w:rFonts w:ascii="Times New Roman" w:hAnsi="Times New Roman"/>
          <w:sz w:val="24"/>
          <w:szCs w:val="24"/>
        </w:rPr>
        <w:t xml:space="preserve"> Б.Ф. Почвоведение: учебник для </w:t>
      </w:r>
      <w:proofErr w:type="spellStart"/>
      <w:r w:rsidRPr="00EF5AB1">
        <w:rPr>
          <w:rFonts w:ascii="Times New Roman" w:hAnsi="Times New Roman"/>
          <w:sz w:val="24"/>
          <w:szCs w:val="24"/>
        </w:rPr>
        <w:t>образоват</w:t>
      </w:r>
      <w:proofErr w:type="spellEnd"/>
      <w:r w:rsidRPr="00EF5AB1">
        <w:rPr>
          <w:rFonts w:ascii="Times New Roman" w:hAnsi="Times New Roman"/>
          <w:sz w:val="24"/>
          <w:szCs w:val="24"/>
        </w:rPr>
        <w:t xml:space="preserve">. учреждений сред. проф. образования. - М. : Издательский центр «Академия», 2012.- 256 с., с. </w:t>
      </w:r>
      <w:proofErr w:type="spellStart"/>
      <w:r w:rsidRPr="00EF5AB1">
        <w:rPr>
          <w:rFonts w:ascii="Times New Roman" w:hAnsi="Times New Roman"/>
          <w:sz w:val="24"/>
          <w:szCs w:val="24"/>
        </w:rPr>
        <w:t>цв</w:t>
      </w:r>
      <w:proofErr w:type="spellEnd"/>
      <w:r w:rsidRPr="00EF5AB1">
        <w:rPr>
          <w:rFonts w:ascii="Times New Roman" w:hAnsi="Times New Roman"/>
          <w:sz w:val="24"/>
          <w:szCs w:val="24"/>
        </w:rPr>
        <w:t>. ил. : ил.</w:t>
      </w:r>
    </w:p>
    <w:p w14:paraId="4E186481" w14:textId="1482AE23" w:rsidR="008B3B0D" w:rsidRPr="004C0A8D" w:rsidRDefault="008B3B0D" w:rsidP="00DD3558">
      <w:pPr>
        <w:pStyle w:val="a5"/>
        <w:numPr>
          <w:ilvl w:val="0"/>
          <w:numId w:val="6"/>
        </w:numPr>
        <w:spacing w:after="120" w:line="384" w:lineRule="auto"/>
        <w:ind w:left="0" w:firstLine="284"/>
        <w:jc w:val="both"/>
        <w:rPr>
          <w:rFonts w:ascii="Times New Roman" w:hAnsi="Times New Roman"/>
          <w:sz w:val="24"/>
          <w:szCs w:val="24"/>
        </w:rPr>
      </w:pPr>
      <w:r w:rsidRPr="004C0A8D">
        <w:rPr>
          <w:rFonts w:ascii="Times New Roman" w:hAnsi="Times New Roman"/>
          <w:sz w:val="24"/>
          <w:szCs w:val="24"/>
        </w:rPr>
        <w:t>Атлас Антарктики, т. I; Отв. редактор В. Г. Бакаев (доктор технических наук), М.-Л., Советская Антарктическая экспедиция, Главное управление геодезии и картографии МГ СССР, 1966 г.</w:t>
      </w:r>
    </w:p>
    <w:p w14:paraId="18D4931D" w14:textId="77777777" w:rsidR="008B3B0D" w:rsidRPr="004C0A8D" w:rsidRDefault="008B3B0D" w:rsidP="00DD3558">
      <w:pPr>
        <w:pStyle w:val="a5"/>
        <w:numPr>
          <w:ilvl w:val="0"/>
          <w:numId w:val="6"/>
        </w:numPr>
        <w:spacing w:after="120" w:line="384" w:lineRule="auto"/>
        <w:ind w:left="0" w:firstLine="284"/>
        <w:jc w:val="both"/>
        <w:rPr>
          <w:rFonts w:ascii="Times New Roman" w:hAnsi="Times New Roman"/>
          <w:sz w:val="24"/>
          <w:szCs w:val="24"/>
        </w:rPr>
      </w:pPr>
      <w:r w:rsidRPr="004C0A8D">
        <w:rPr>
          <w:rFonts w:ascii="Times New Roman" w:hAnsi="Times New Roman"/>
          <w:sz w:val="24"/>
          <w:szCs w:val="24"/>
        </w:rPr>
        <w:t>Атлас океанов. Антарктика. Отв. редактор В. И. Куроедов (адмирал флота, доктор политологических наук). Министерство обороны Российской Федерации. Военно-морской флот. М., 2005 г.</w:t>
      </w:r>
    </w:p>
    <w:p w14:paraId="2E1C88BE" w14:textId="77777777" w:rsidR="008B3B0D" w:rsidRPr="004C0A8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4C0A8D">
        <w:rPr>
          <w:rFonts w:ascii="Times New Roman" w:hAnsi="Times New Roman" w:cs="Times New Roman"/>
          <w:sz w:val="24"/>
          <w:szCs w:val="24"/>
        </w:rPr>
        <w:t>Берлянт</w:t>
      </w:r>
      <w:proofErr w:type="spellEnd"/>
      <w:r w:rsidRPr="004C0A8D">
        <w:rPr>
          <w:rFonts w:ascii="Times New Roman" w:hAnsi="Times New Roman" w:cs="Times New Roman"/>
          <w:sz w:val="24"/>
          <w:szCs w:val="24"/>
        </w:rPr>
        <w:t xml:space="preserve"> А. М. Картография. – М.: Изд-во «Аспект Пресс», 2002.</w:t>
      </w:r>
    </w:p>
    <w:p w14:paraId="17B6A643" w14:textId="77777777" w:rsidR="008B3B0D" w:rsidRPr="004C0A8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4C0A8D">
        <w:rPr>
          <w:rFonts w:ascii="Times New Roman" w:hAnsi="Times New Roman" w:cs="Times New Roman"/>
          <w:sz w:val="24"/>
          <w:szCs w:val="24"/>
        </w:rPr>
        <w:t>Берлянт</w:t>
      </w:r>
      <w:proofErr w:type="spellEnd"/>
      <w:r w:rsidRPr="004C0A8D">
        <w:rPr>
          <w:rFonts w:ascii="Times New Roman" w:hAnsi="Times New Roman" w:cs="Times New Roman"/>
          <w:sz w:val="24"/>
          <w:szCs w:val="24"/>
        </w:rPr>
        <w:t xml:space="preserve"> А.М. Геоинформационное картографирование. – М.: Астрея, 1997.</w:t>
      </w:r>
    </w:p>
    <w:p w14:paraId="55150585" w14:textId="77777777" w:rsidR="008B3B0D" w:rsidRPr="004C0A8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4C0A8D">
        <w:rPr>
          <w:rFonts w:ascii="Times New Roman" w:hAnsi="Times New Roman" w:cs="Times New Roman"/>
          <w:sz w:val="24"/>
          <w:szCs w:val="24"/>
        </w:rPr>
        <w:t>Берлянт</w:t>
      </w:r>
      <w:proofErr w:type="spellEnd"/>
      <w:r w:rsidRPr="004C0A8D">
        <w:rPr>
          <w:rFonts w:ascii="Times New Roman" w:hAnsi="Times New Roman" w:cs="Times New Roman"/>
          <w:sz w:val="24"/>
          <w:szCs w:val="24"/>
        </w:rPr>
        <w:t xml:space="preserve"> А. М. Картографический метод исследования. – 2-е изд. - М.: Изд-во МГУ, 1988.</w:t>
      </w:r>
    </w:p>
    <w:p w14:paraId="2281AD77" w14:textId="5DC3F95F" w:rsidR="008B3B0D" w:rsidRPr="00013AE5"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4C0A8D">
        <w:rPr>
          <w:rFonts w:ascii="Times New Roman" w:hAnsi="Times New Roman" w:cs="Times New Roman"/>
          <w:sz w:val="24"/>
          <w:szCs w:val="24"/>
          <w:shd w:val="clear" w:color="auto" w:fill="FFFFFF"/>
        </w:rPr>
        <w:t>Васкевич</w:t>
      </w:r>
      <w:proofErr w:type="spellEnd"/>
      <w:r w:rsidRPr="004C0A8D">
        <w:rPr>
          <w:rFonts w:ascii="Times New Roman" w:hAnsi="Times New Roman" w:cs="Times New Roman"/>
          <w:sz w:val="24"/>
          <w:szCs w:val="24"/>
          <w:shd w:val="clear" w:color="auto" w:fill="FFFFFF"/>
        </w:rPr>
        <w:t xml:space="preserve"> Стратегии клиент/сервер / </w:t>
      </w:r>
      <w:proofErr w:type="spellStart"/>
      <w:r w:rsidRPr="004C0A8D">
        <w:rPr>
          <w:rFonts w:ascii="Times New Roman" w:hAnsi="Times New Roman" w:cs="Times New Roman"/>
          <w:sz w:val="24"/>
          <w:szCs w:val="24"/>
          <w:shd w:val="clear" w:color="auto" w:fill="FFFFFF"/>
        </w:rPr>
        <w:t>Васкевич</w:t>
      </w:r>
      <w:proofErr w:type="spellEnd"/>
      <w:r w:rsidRPr="004C0A8D">
        <w:rPr>
          <w:rFonts w:ascii="Times New Roman" w:hAnsi="Times New Roman" w:cs="Times New Roman"/>
          <w:sz w:val="24"/>
          <w:szCs w:val="24"/>
          <w:shd w:val="clear" w:color="auto" w:fill="FFFFFF"/>
        </w:rPr>
        <w:t>, Дэвид. - М.: Киев: Диалектика, </w:t>
      </w:r>
      <w:r w:rsidRPr="004C0A8D">
        <w:rPr>
          <w:rStyle w:val="a7"/>
          <w:rFonts w:ascii="Times New Roman" w:hAnsi="Times New Roman" w:cs="Times New Roman"/>
          <w:b w:val="0"/>
          <w:bCs w:val="0"/>
          <w:sz w:val="24"/>
          <w:szCs w:val="24"/>
          <w:shd w:val="clear" w:color="auto" w:fill="FFFFFF"/>
        </w:rPr>
        <w:t>2017</w:t>
      </w:r>
      <w:r w:rsidRPr="004C0A8D">
        <w:rPr>
          <w:rFonts w:ascii="Times New Roman" w:hAnsi="Times New Roman" w:cs="Times New Roman"/>
          <w:sz w:val="24"/>
          <w:szCs w:val="24"/>
          <w:shd w:val="clear" w:color="auto" w:fill="FFFFFF"/>
        </w:rPr>
        <w:t>.</w:t>
      </w:r>
    </w:p>
    <w:p w14:paraId="42429611" w14:textId="056338E9" w:rsidR="00013AE5" w:rsidRPr="00013AE5" w:rsidRDefault="00013AE5" w:rsidP="00DD3558">
      <w:pPr>
        <w:pStyle w:val="a5"/>
        <w:numPr>
          <w:ilvl w:val="0"/>
          <w:numId w:val="6"/>
        </w:numPr>
        <w:spacing w:after="120" w:line="384" w:lineRule="auto"/>
        <w:rPr>
          <w:rFonts w:ascii="Times New Roman" w:hAnsi="Times New Roman" w:cs="Times New Roman"/>
          <w:sz w:val="24"/>
          <w:szCs w:val="24"/>
        </w:rPr>
      </w:pPr>
      <w:r w:rsidRPr="00013AE5">
        <w:rPr>
          <w:rFonts w:ascii="Times New Roman" w:hAnsi="Times New Roman" w:cs="Times New Roman"/>
          <w:sz w:val="24"/>
          <w:szCs w:val="24"/>
        </w:rPr>
        <w:t>Виноградова Т.А., Пряхина Г.В., Паршина Т.В. Общая гидрология (краткий конспект лекций): Учебно-методическое пособие. М.: СПб, 2011, 96 с.</w:t>
      </w:r>
    </w:p>
    <w:p w14:paraId="63E86227" w14:textId="6E12235B" w:rsidR="008B3B0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r w:rsidRPr="004C0A8D">
        <w:rPr>
          <w:rFonts w:ascii="Times New Roman" w:hAnsi="Times New Roman" w:cs="Times New Roman"/>
          <w:sz w:val="24"/>
          <w:szCs w:val="24"/>
        </w:rPr>
        <w:t xml:space="preserve">Востокова А. В. Оформление карт. – </w:t>
      </w:r>
      <w:proofErr w:type="spellStart"/>
      <w:r w:rsidRPr="004C0A8D">
        <w:rPr>
          <w:rFonts w:ascii="Times New Roman" w:hAnsi="Times New Roman" w:cs="Times New Roman"/>
          <w:sz w:val="24"/>
          <w:szCs w:val="24"/>
        </w:rPr>
        <w:t>М.:Изд-во</w:t>
      </w:r>
      <w:proofErr w:type="spellEnd"/>
      <w:r w:rsidRPr="004C0A8D">
        <w:rPr>
          <w:rFonts w:ascii="Times New Roman" w:hAnsi="Times New Roman" w:cs="Times New Roman"/>
          <w:sz w:val="24"/>
          <w:szCs w:val="24"/>
        </w:rPr>
        <w:t xml:space="preserve"> МГУ, 1985.</w:t>
      </w:r>
    </w:p>
    <w:p w14:paraId="48E35876" w14:textId="09572031" w:rsidR="006D1154" w:rsidRPr="006D1154" w:rsidRDefault="006D1154"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6D1154">
        <w:rPr>
          <w:rFonts w:ascii="Times New Roman" w:hAnsi="Times New Roman" w:cs="Times New Roman"/>
          <w:sz w:val="24"/>
          <w:szCs w:val="24"/>
        </w:rPr>
        <w:t>Гальцова</w:t>
      </w:r>
      <w:proofErr w:type="spellEnd"/>
      <w:r w:rsidRPr="006D1154">
        <w:rPr>
          <w:rFonts w:ascii="Times New Roman" w:hAnsi="Times New Roman" w:cs="Times New Roman"/>
          <w:sz w:val="24"/>
          <w:szCs w:val="24"/>
        </w:rPr>
        <w:t xml:space="preserve"> В.В., Дмитриев В.В. Практикум по водной экологии и мониторингу</w:t>
      </w:r>
      <w:r>
        <w:rPr>
          <w:rFonts w:ascii="Times New Roman" w:hAnsi="Times New Roman" w:cs="Times New Roman"/>
          <w:sz w:val="24"/>
          <w:szCs w:val="24"/>
        </w:rPr>
        <w:t xml:space="preserve"> </w:t>
      </w:r>
      <w:r w:rsidRPr="006D1154">
        <w:rPr>
          <w:rFonts w:ascii="Times New Roman" w:hAnsi="Times New Roman" w:cs="Times New Roman"/>
          <w:sz w:val="24"/>
          <w:szCs w:val="24"/>
        </w:rPr>
        <w:t>состояния водных систем. Учебное пособие. СПб.: Наука, 2007, 84 с.</w:t>
      </w:r>
    </w:p>
    <w:p w14:paraId="5C1D6054" w14:textId="49D6AE62" w:rsidR="008B3B0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r w:rsidRPr="004C0A8D">
        <w:rPr>
          <w:rFonts w:ascii="Times New Roman" w:hAnsi="Times New Roman" w:cs="Times New Roman"/>
          <w:sz w:val="24"/>
          <w:szCs w:val="24"/>
        </w:rPr>
        <w:t>Геоморфологический атлас Антарктиды. Отв. редактор: Артемьев Ю. М. СПб.: ЗАО «Карта», 2011.</w:t>
      </w:r>
    </w:p>
    <w:p w14:paraId="4BECC18A" w14:textId="3A37CD7F" w:rsidR="00423954" w:rsidRDefault="00423954" w:rsidP="00DD3558">
      <w:pPr>
        <w:pStyle w:val="a5"/>
        <w:numPr>
          <w:ilvl w:val="0"/>
          <w:numId w:val="6"/>
        </w:numPr>
        <w:spacing w:after="120" w:line="384" w:lineRule="auto"/>
        <w:ind w:left="0" w:firstLine="284"/>
        <w:jc w:val="both"/>
        <w:rPr>
          <w:rFonts w:ascii="Times New Roman" w:hAnsi="Times New Roman" w:cs="Times New Roman"/>
          <w:sz w:val="24"/>
          <w:szCs w:val="24"/>
        </w:rPr>
      </w:pPr>
      <w:r w:rsidRPr="00423954">
        <w:rPr>
          <w:rFonts w:ascii="Times New Roman" w:hAnsi="Times New Roman" w:cs="Times New Roman"/>
          <w:sz w:val="24"/>
          <w:szCs w:val="24"/>
        </w:rPr>
        <w:t xml:space="preserve">Горбунов А.А., </w:t>
      </w:r>
      <w:proofErr w:type="spellStart"/>
      <w:r w:rsidRPr="00423954">
        <w:rPr>
          <w:rFonts w:ascii="Times New Roman" w:hAnsi="Times New Roman" w:cs="Times New Roman"/>
          <w:sz w:val="24"/>
          <w:szCs w:val="24"/>
        </w:rPr>
        <w:t>Калинский</w:t>
      </w:r>
      <w:proofErr w:type="spellEnd"/>
      <w:r w:rsidRPr="00423954">
        <w:rPr>
          <w:rFonts w:ascii="Times New Roman" w:hAnsi="Times New Roman" w:cs="Times New Roman"/>
          <w:sz w:val="24"/>
          <w:szCs w:val="24"/>
        </w:rPr>
        <w:t xml:space="preserve"> С.И. Экологическая безопасность полярного региона. URL: http://www. chizhevski.ru/vestnik/10-noosfera/143-ekologicheskaia-besopasnost (дата обращения: </w:t>
      </w:r>
      <w:r>
        <w:rPr>
          <w:rFonts w:ascii="Times New Roman" w:hAnsi="Times New Roman" w:cs="Times New Roman"/>
          <w:sz w:val="24"/>
          <w:szCs w:val="24"/>
        </w:rPr>
        <w:t>11</w:t>
      </w:r>
      <w:r w:rsidRPr="00423954">
        <w:rPr>
          <w:rFonts w:ascii="Times New Roman" w:hAnsi="Times New Roman" w:cs="Times New Roman"/>
          <w:sz w:val="24"/>
          <w:szCs w:val="24"/>
        </w:rPr>
        <w:t>.1</w:t>
      </w:r>
      <w:r>
        <w:rPr>
          <w:rFonts w:ascii="Times New Roman" w:hAnsi="Times New Roman" w:cs="Times New Roman"/>
          <w:sz w:val="24"/>
          <w:szCs w:val="24"/>
        </w:rPr>
        <w:t>0</w:t>
      </w:r>
      <w:r w:rsidRPr="00423954">
        <w:rPr>
          <w:rFonts w:ascii="Times New Roman" w:hAnsi="Times New Roman" w:cs="Times New Roman"/>
          <w:sz w:val="24"/>
          <w:szCs w:val="24"/>
        </w:rPr>
        <w:t>.20</w:t>
      </w:r>
      <w:r>
        <w:rPr>
          <w:rFonts w:ascii="Times New Roman" w:hAnsi="Times New Roman" w:cs="Times New Roman"/>
          <w:sz w:val="24"/>
          <w:szCs w:val="24"/>
        </w:rPr>
        <w:t>2</w:t>
      </w:r>
      <w:r w:rsidRPr="00423954">
        <w:rPr>
          <w:rFonts w:ascii="Times New Roman" w:hAnsi="Times New Roman" w:cs="Times New Roman"/>
          <w:sz w:val="24"/>
          <w:szCs w:val="24"/>
        </w:rPr>
        <w:t>1).</w:t>
      </w:r>
    </w:p>
    <w:p w14:paraId="5D9E3EE4" w14:textId="25D3AA72" w:rsidR="00013AE5" w:rsidRPr="00013AE5" w:rsidRDefault="00013AE5" w:rsidP="00423954">
      <w:pPr>
        <w:pStyle w:val="a5"/>
        <w:numPr>
          <w:ilvl w:val="0"/>
          <w:numId w:val="6"/>
        </w:numPr>
        <w:spacing w:after="120" w:line="384" w:lineRule="auto"/>
        <w:ind w:left="0" w:firstLine="284"/>
        <w:rPr>
          <w:rFonts w:ascii="Times New Roman" w:hAnsi="Times New Roman" w:cs="Times New Roman"/>
          <w:sz w:val="24"/>
          <w:szCs w:val="24"/>
        </w:rPr>
      </w:pPr>
      <w:r w:rsidRPr="00013AE5">
        <w:rPr>
          <w:rFonts w:ascii="Times New Roman" w:hAnsi="Times New Roman" w:cs="Times New Roman"/>
          <w:sz w:val="24"/>
          <w:szCs w:val="24"/>
        </w:rPr>
        <w:t xml:space="preserve">Давыдов Л.К., Дмитриева А.А., Конкина Н.Г. Общая гидрология. М.: </w:t>
      </w:r>
      <w:proofErr w:type="spellStart"/>
      <w:r w:rsidRPr="00013AE5">
        <w:rPr>
          <w:rFonts w:ascii="Times New Roman" w:hAnsi="Times New Roman" w:cs="Times New Roman"/>
          <w:sz w:val="24"/>
          <w:szCs w:val="24"/>
        </w:rPr>
        <w:t>Гидрометеоиздат</w:t>
      </w:r>
      <w:proofErr w:type="spellEnd"/>
      <w:r w:rsidRPr="00013AE5">
        <w:rPr>
          <w:rFonts w:ascii="Times New Roman" w:hAnsi="Times New Roman" w:cs="Times New Roman"/>
          <w:sz w:val="24"/>
          <w:szCs w:val="24"/>
        </w:rPr>
        <w:t>, 1973, 463 с.</w:t>
      </w:r>
    </w:p>
    <w:p w14:paraId="6E056D59" w14:textId="77777777" w:rsidR="008B3B0D" w:rsidRPr="004C0A8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r w:rsidRPr="004C0A8D">
        <w:rPr>
          <w:rFonts w:ascii="Times New Roman" w:hAnsi="Times New Roman" w:cs="Times New Roman"/>
          <w:sz w:val="24"/>
          <w:szCs w:val="24"/>
        </w:rPr>
        <w:t>Дунаев, В. Базы данных. Язык SQL для студента / В. Дунаев. - М.: БХВ-Петербург, 2015</w:t>
      </w:r>
    </w:p>
    <w:p w14:paraId="061ED600" w14:textId="46E20433" w:rsidR="006D1154"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6D1154">
        <w:rPr>
          <w:rFonts w:ascii="Times New Roman" w:hAnsi="Times New Roman" w:cs="Times New Roman"/>
          <w:sz w:val="24"/>
          <w:szCs w:val="24"/>
        </w:rPr>
        <w:t>Заруцкая</w:t>
      </w:r>
      <w:proofErr w:type="spellEnd"/>
      <w:r w:rsidRPr="006D1154">
        <w:rPr>
          <w:rFonts w:ascii="Times New Roman" w:hAnsi="Times New Roman" w:cs="Times New Roman"/>
          <w:sz w:val="24"/>
          <w:szCs w:val="24"/>
        </w:rPr>
        <w:t xml:space="preserve"> И. П., Красильникова Н. В. Проектирование и составление карт. Карты природы. – М.: Изд-во МГУ, 1989.</w:t>
      </w:r>
    </w:p>
    <w:p w14:paraId="67C801CD" w14:textId="24F5D8E3" w:rsidR="002D4C09" w:rsidRPr="002D4C09" w:rsidRDefault="002D4C09" w:rsidP="002D4C09">
      <w:pPr>
        <w:pStyle w:val="a5"/>
        <w:numPr>
          <w:ilvl w:val="0"/>
          <w:numId w:val="6"/>
        </w:numPr>
        <w:spacing w:after="120" w:line="384" w:lineRule="auto"/>
        <w:jc w:val="both"/>
        <w:rPr>
          <w:rFonts w:ascii="Times New Roman" w:hAnsi="Times New Roman" w:cs="Times New Roman"/>
          <w:sz w:val="24"/>
          <w:szCs w:val="24"/>
        </w:rPr>
      </w:pPr>
      <w:proofErr w:type="spellStart"/>
      <w:r w:rsidRPr="002D4C09">
        <w:rPr>
          <w:rFonts w:ascii="Times New Roman" w:hAnsi="Times New Roman" w:cs="Times New Roman"/>
          <w:sz w:val="24"/>
          <w:szCs w:val="24"/>
        </w:rPr>
        <w:t>Ланчак</w:t>
      </w:r>
      <w:proofErr w:type="spellEnd"/>
      <w:r w:rsidRPr="002D4C09">
        <w:rPr>
          <w:rFonts w:ascii="Times New Roman" w:hAnsi="Times New Roman" w:cs="Times New Roman"/>
          <w:sz w:val="24"/>
          <w:szCs w:val="24"/>
        </w:rPr>
        <w:t xml:space="preserve"> И.Ф., Воронов Ю.В. Охрана окружающей среды. - М.:</w:t>
      </w:r>
      <w:proofErr w:type="spellStart"/>
      <w:r w:rsidRPr="002D4C09">
        <w:rPr>
          <w:rFonts w:ascii="Times New Roman" w:hAnsi="Times New Roman" w:cs="Times New Roman"/>
          <w:sz w:val="24"/>
          <w:szCs w:val="24"/>
        </w:rPr>
        <w:t>Стройиздат</w:t>
      </w:r>
      <w:proofErr w:type="spellEnd"/>
      <w:r w:rsidRPr="002D4C09">
        <w:rPr>
          <w:rFonts w:ascii="Times New Roman" w:hAnsi="Times New Roman" w:cs="Times New Roman"/>
          <w:sz w:val="24"/>
          <w:szCs w:val="24"/>
        </w:rPr>
        <w:t>, 1988.</w:t>
      </w:r>
    </w:p>
    <w:p w14:paraId="759852C2" w14:textId="0B22C797" w:rsidR="00762690" w:rsidRPr="00762690" w:rsidRDefault="00762690" w:rsidP="00DD3558">
      <w:pPr>
        <w:pStyle w:val="a5"/>
        <w:numPr>
          <w:ilvl w:val="0"/>
          <w:numId w:val="6"/>
        </w:numPr>
        <w:spacing w:after="120" w:line="384" w:lineRule="auto"/>
        <w:ind w:hanging="436"/>
        <w:jc w:val="both"/>
        <w:rPr>
          <w:rFonts w:ascii="Times New Roman" w:hAnsi="Times New Roman" w:cs="Times New Roman"/>
          <w:sz w:val="24"/>
          <w:szCs w:val="24"/>
        </w:rPr>
      </w:pPr>
      <w:r w:rsidRPr="00722001">
        <w:rPr>
          <w:rFonts w:ascii="Times New Roman" w:hAnsi="Times New Roman" w:cs="Times New Roman"/>
          <w:sz w:val="24"/>
          <w:szCs w:val="24"/>
        </w:rPr>
        <w:lastRenderedPageBreak/>
        <w:t xml:space="preserve">Общая гидрология (краткий конспект лекций): Учебно-метод. Пособие / </w:t>
      </w:r>
      <w:proofErr w:type="spellStart"/>
      <w:r w:rsidRPr="00722001">
        <w:rPr>
          <w:rFonts w:ascii="Times New Roman" w:hAnsi="Times New Roman" w:cs="Times New Roman"/>
          <w:sz w:val="24"/>
          <w:szCs w:val="24"/>
        </w:rPr>
        <w:t>Т.А.Виноградова</w:t>
      </w:r>
      <w:proofErr w:type="spellEnd"/>
      <w:r w:rsidRPr="00722001">
        <w:rPr>
          <w:rFonts w:ascii="Times New Roman" w:hAnsi="Times New Roman" w:cs="Times New Roman"/>
          <w:sz w:val="24"/>
          <w:szCs w:val="24"/>
        </w:rPr>
        <w:t xml:space="preserve">, </w:t>
      </w:r>
      <w:proofErr w:type="spellStart"/>
      <w:r w:rsidRPr="00722001">
        <w:rPr>
          <w:rFonts w:ascii="Times New Roman" w:hAnsi="Times New Roman" w:cs="Times New Roman"/>
          <w:sz w:val="24"/>
          <w:szCs w:val="24"/>
        </w:rPr>
        <w:t>Г.В.Пряхина</w:t>
      </w:r>
      <w:proofErr w:type="spellEnd"/>
      <w:r w:rsidRPr="00722001">
        <w:rPr>
          <w:rFonts w:ascii="Times New Roman" w:hAnsi="Times New Roman" w:cs="Times New Roman"/>
          <w:sz w:val="24"/>
          <w:szCs w:val="24"/>
        </w:rPr>
        <w:t xml:space="preserve">, </w:t>
      </w:r>
      <w:proofErr w:type="spellStart"/>
      <w:r w:rsidRPr="00722001">
        <w:rPr>
          <w:rFonts w:ascii="Times New Roman" w:hAnsi="Times New Roman" w:cs="Times New Roman"/>
          <w:sz w:val="24"/>
          <w:szCs w:val="24"/>
        </w:rPr>
        <w:t>Т.В.Паршина</w:t>
      </w:r>
      <w:proofErr w:type="spellEnd"/>
      <w:r w:rsidRPr="00722001">
        <w:rPr>
          <w:rFonts w:ascii="Times New Roman" w:hAnsi="Times New Roman" w:cs="Times New Roman"/>
          <w:sz w:val="24"/>
          <w:szCs w:val="24"/>
        </w:rPr>
        <w:t xml:space="preserve"> - </w:t>
      </w:r>
      <w:proofErr w:type="spellStart"/>
      <w:r w:rsidRPr="00722001">
        <w:rPr>
          <w:rFonts w:ascii="Times New Roman" w:hAnsi="Times New Roman" w:cs="Times New Roman"/>
          <w:sz w:val="24"/>
          <w:szCs w:val="24"/>
        </w:rPr>
        <w:t>Спб</w:t>
      </w:r>
      <w:proofErr w:type="spellEnd"/>
      <w:r w:rsidRPr="00722001">
        <w:rPr>
          <w:rFonts w:ascii="Times New Roman" w:hAnsi="Times New Roman" w:cs="Times New Roman"/>
          <w:sz w:val="24"/>
          <w:szCs w:val="24"/>
        </w:rPr>
        <w:t>, 2011. - 97 с.</w:t>
      </w:r>
    </w:p>
    <w:p w14:paraId="125E5C08" w14:textId="77777777" w:rsidR="006D1154" w:rsidRDefault="006D1154" w:rsidP="00DD3558">
      <w:pPr>
        <w:pStyle w:val="a5"/>
        <w:numPr>
          <w:ilvl w:val="0"/>
          <w:numId w:val="6"/>
        </w:numPr>
        <w:spacing w:after="120" w:line="384" w:lineRule="auto"/>
        <w:ind w:left="0" w:firstLine="284"/>
        <w:jc w:val="both"/>
        <w:rPr>
          <w:rFonts w:ascii="Times New Roman" w:hAnsi="Times New Roman" w:cs="Times New Roman"/>
          <w:sz w:val="24"/>
          <w:szCs w:val="24"/>
        </w:rPr>
      </w:pPr>
      <w:r w:rsidRPr="006D1154">
        <w:rPr>
          <w:rFonts w:ascii="Times New Roman" w:hAnsi="Times New Roman" w:cs="Times New Roman"/>
          <w:sz w:val="24"/>
          <w:szCs w:val="24"/>
        </w:rPr>
        <w:t xml:space="preserve">Основная документация </w:t>
      </w:r>
      <w:proofErr w:type="spellStart"/>
      <w:r w:rsidRPr="006D1154">
        <w:rPr>
          <w:rFonts w:ascii="Times New Roman" w:hAnsi="Times New Roman" w:cs="Times New Roman"/>
          <w:sz w:val="24"/>
          <w:szCs w:val="24"/>
        </w:rPr>
        <w:t>PostgreSQL</w:t>
      </w:r>
      <w:proofErr w:type="spellEnd"/>
      <w:r w:rsidRPr="006D1154">
        <w:rPr>
          <w:rFonts w:ascii="Times New Roman" w:hAnsi="Times New Roman" w:cs="Times New Roman"/>
          <w:sz w:val="24"/>
          <w:szCs w:val="24"/>
        </w:rPr>
        <w:t xml:space="preserve"> [Электронный ресурс] URL: https://postgrespro.ru/docs/postgresql/9.6/intro-whatis.html (дата обращения 12.05.21).</w:t>
      </w:r>
    </w:p>
    <w:p w14:paraId="4D072D45" w14:textId="1B18D222" w:rsidR="006D1154" w:rsidRDefault="006D1154" w:rsidP="00DD3558">
      <w:pPr>
        <w:pStyle w:val="a5"/>
        <w:numPr>
          <w:ilvl w:val="0"/>
          <w:numId w:val="6"/>
        </w:numPr>
        <w:spacing w:after="120" w:line="384" w:lineRule="auto"/>
        <w:ind w:left="0" w:firstLine="284"/>
        <w:jc w:val="both"/>
        <w:rPr>
          <w:rFonts w:ascii="Times New Roman" w:hAnsi="Times New Roman" w:cs="Times New Roman"/>
          <w:sz w:val="24"/>
          <w:szCs w:val="24"/>
        </w:rPr>
      </w:pPr>
      <w:r w:rsidRPr="006D1154">
        <w:rPr>
          <w:rFonts w:ascii="Times New Roman" w:hAnsi="Times New Roman" w:cs="Times New Roman"/>
          <w:sz w:val="24"/>
          <w:szCs w:val="24"/>
        </w:rPr>
        <w:t xml:space="preserve">Официальный сайт </w:t>
      </w:r>
      <w:proofErr w:type="spellStart"/>
      <w:r w:rsidRPr="006D1154">
        <w:rPr>
          <w:rFonts w:ascii="Times New Roman" w:hAnsi="Times New Roman" w:cs="Times New Roman"/>
          <w:sz w:val="24"/>
          <w:szCs w:val="24"/>
        </w:rPr>
        <w:t>PostgreSQL</w:t>
      </w:r>
      <w:proofErr w:type="spellEnd"/>
      <w:r w:rsidRPr="006D1154">
        <w:rPr>
          <w:rFonts w:ascii="Times New Roman" w:hAnsi="Times New Roman" w:cs="Times New Roman"/>
          <w:sz w:val="24"/>
          <w:szCs w:val="24"/>
        </w:rPr>
        <w:t xml:space="preserve"> [Электронный ресурс] URL: https://www.postgresql.org (дата обращения 2</w:t>
      </w:r>
      <w:r>
        <w:rPr>
          <w:rFonts w:ascii="Times New Roman" w:hAnsi="Times New Roman" w:cs="Times New Roman"/>
          <w:sz w:val="24"/>
          <w:szCs w:val="24"/>
        </w:rPr>
        <w:t>0</w:t>
      </w:r>
      <w:r w:rsidRPr="006D1154">
        <w:rPr>
          <w:rFonts w:ascii="Times New Roman" w:hAnsi="Times New Roman" w:cs="Times New Roman"/>
          <w:sz w:val="24"/>
          <w:szCs w:val="24"/>
        </w:rPr>
        <w:t>.0</w:t>
      </w:r>
      <w:r>
        <w:rPr>
          <w:rFonts w:ascii="Times New Roman" w:hAnsi="Times New Roman" w:cs="Times New Roman"/>
          <w:sz w:val="24"/>
          <w:szCs w:val="24"/>
        </w:rPr>
        <w:t>2</w:t>
      </w:r>
      <w:r w:rsidRPr="006D1154">
        <w:rPr>
          <w:rFonts w:ascii="Times New Roman" w:hAnsi="Times New Roman" w:cs="Times New Roman"/>
          <w:sz w:val="24"/>
          <w:szCs w:val="24"/>
        </w:rPr>
        <w:t>.</w:t>
      </w:r>
      <w:r>
        <w:rPr>
          <w:rFonts w:ascii="Times New Roman" w:hAnsi="Times New Roman" w:cs="Times New Roman"/>
          <w:sz w:val="24"/>
          <w:szCs w:val="24"/>
        </w:rPr>
        <w:t>21</w:t>
      </w:r>
      <w:r w:rsidRPr="006D1154">
        <w:rPr>
          <w:rFonts w:ascii="Times New Roman" w:hAnsi="Times New Roman" w:cs="Times New Roman"/>
          <w:sz w:val="24"/>
          <w:szCs w:val="24"/>
        </w:rPr>
        <w:t>).</w:t>
      </w:r>
    </w:p>
    <w:p w14:paraId="22422125" w14:textId="42913C6F" w:rsidR="00423954" w:rsidRDefault="00423954" w:rsidP="00DD3558">
      <w:pPr>
        <w:pStyle w:val="a5"/>
        <w:numPr>
          <w:ilvl w:val="0"/>
          <w:numId w:val="6"/>
        </w:numPr>
        <w:spacing w:after="120" w:line="384" w:lineRule="auto"/>
        <w:ind w:left="0" w:firstLine="284"/>
        <w:jc w:val="both"/>
        <w:rPr>
          <w:rFonts w:ascii="Times New Roman" w:hAnsi="Times New Roman" w:cs="Times New Roman"/>
          <w:sz w:val="24"/>
          <w:szCs w:val="24"/>
        </w:rPr>
      </w:pPr>
      <w:r w:rsidRPr="00423954">
        <w:rPr>
          <w:rFonts w:ascii="Times New Roman" w:hAnsi="Times New Roman" w:cs="Times New Roman"/>
          <w:sz w:val="24"/>
          <w:szCs w:val="24"/>
        </w:rPr>
        <w:t xml:space="preserve">Павленко В. И., Селюков Ю. Г. Регулирование сферы недропользования в </w:t>
      </w:r>
      <w:proofErr w:type="spellStart"/>
      <w:r w:rsidRPr="00423954">
        <w:rPr>
          <w:rFonts w:ascii="Times New Roman" w:hAnsi="Times New Roman" w:cs="Times New Roman"/>
          <w:sz w:val="24"/>
          <w:szCs w:val="24"/>
        </w:rPr>
        <w:t>приарктических</w:t>
      </w:r>
      <w:proofErr w:type="spellEnd"/>
      <w:r w:rsidRPr="00423954">
        <w:rPr>
          <w:rFonts w:ascii="Times New Roman" w:hAnsi="Times New Roman" w:cs="Times New Roman"/>
          <w:sz w:val="24"/>
          <w:szCs w:val="24"/>
        </w:rPr>
        <w:t xml:space="preserve"> странах (США, Канада, Норвегия) // Арктика: экология и экономика. 2013. № 3. С. 51-52.</w:t>
      </w:r>
    </w:p>
    <w:p w14:paraId="13AAE716" w14:textId="5B00E968" w:rsidR="008B3B0D" w:rsidRPr="006D1154"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6D1154">
        <w:rPr>
          <w:rFonts w:ascii="Times New Roman" w:hAnsi="Times New Roman" w:cs="Times New Roman"/>
          <w:sz w:val="24"/>
          <w:szCs w:val="24"/>
        </w:rPr>
        <w:t>Стружкин</w:t>
      </w:r>
      <w:proofErr w:type="spellEnd"/>
      <w:r w:rsidRPr="006D1154">
        <w:rPr>
          <w:rFonts w:ascii="Times New Roman" w:hAnsi="Times New Roman" w:cs="Times New Roman"/>
          <w:sz w:val="24"/>
          <w:szCs w:val="24"/>
        </w:rPr>
        <w:t xml:space="preserve">, Н.П. Базы данных: проектирование. практикум: Учебное пособие для академического бакалавриата / Н.П. </w:t>
      </w:r>
      <w:proofErr w:type="spellStart"/>
      <w:r w:rsidRPr="006D1154">
        <w:rPr>
          <w:rFonts w:ascii="Times New Roman" w:hAnsi="Times New Roman" w:cs="Times New Roman"/>
          <w:sz w:val="24"/>
          <w:szCs w:val="24"/>
        </w:rPr>
        <w:t>Стружкин</w:t>
      </w:r>
      <w:proofErr w:type="spellEnd"/>
      <w:r w:rsidRPr="006D1154">
        <w:rPr>
          <w:rFonts w:ascii="Times New Roman" w:hAnsi="Times New Roman" w:cs="Times New Roman"/>
          <w:sz w:val="24"/>
          <w:szCs w:val="24"/>
        </w:rPr>
        <w:t xml:space="preserve">, В.В. Годин. - Люберцы: </w:t>
      </w:r>
      <w:proofErr w:type="spellStart"/>
      <w:r w:rsidRPr="006D1154">
        <w:rPr>
          <w:rFonts w:ascii="Times New Roman" w:hAnsi="Times New Roman" w:cs="Times New Roman"/>
          <w:sz w:val="24"/>
          <w:szCs w:val="24"/>
        </w:rPr>
        <w:t>Юрайт</w:t>
      </w:r>
      <w:proofErr w:type="spellEnd"/>
      <w:r w:rsidRPr="006D1154">
        <w:rPr>
          <w:rFonts w:ascii="Times New Roman" w:hAnsi="Times New Roman" w:cs="Times New Roman"/>
          <w:sz w:val="24"/>
          <w:szCs w:val="24"/>
        </w:rPr>
        <w:t>, 2016.</w:t>
      </w:r>
    </w:p>
    <w:p w14:paraId="1E7003B9" w14:textId="77777777" w:rsidR="008B3B0D" w:rsidRPr="004C0A8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r w:rsidRPr="004C0A8D">
        <w:rPr>
          <w:rFonts w:ascii="Times New Roman" w:hAnsi="Times New Roman" w:cs="Times New Roman"/>
          <w:sz w:val="24"/>
          <w:szCs w:val="24"/>
        </w:rPr>
        <w:t>Савиных В.П. О разработке географического атласа как многофункциональной информационной системы (атлас) // Известия высших учебных заведений. геодезия и аэрофотосъемка. 2017. №4.</w:t>
      </w:r>
    </w:p>
    <w:p w14:paraId="4A4B83AF" w14:textId="77777777" w:rsidR="008B3B0D" w:rsidRPr="004C0A8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r w:rsidRPr="004C0A8D">
        <w:rPr>
          <w:rFonts w:ascii="Times New Roman" w:hAnsi="Times New Roman" w:cs="Times New Roman"/>
          <w:sz w:val="24"/>
          <w:szCs w:val="24"/>
        </w:rPr>
        <w:t>Салищев К. А. Картоведение. – 3-е изд. – М.: Изд-во МГУ, 1990.</w:t>
      </w:r>
    </w:p>
    <w:p w14:paraId="4E07A23F" w14:textId="77777777" w:rsidR="008B3B0D" w:rsidRPr="004C0A8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r w:rsidRPr="004C0A8D">
        <w:rPr>
          <w:rFonts w:ascii="Times New Roman" w:hAnsi="Times New Roman" w:cs="Times New Roman"/>
          <w:sz w:val="24"/>
          <w:szCs w:val="24"/>
        </w:rPr>
        <w:t>Салищев К. А. Проектирование и составление карт. – 2-е изд. – М.: Изд-во МГУ, 1987.</w:t>
      </w:r>
    </w:p>
    <w:p w14:paraId="15E82447" w14:textId="58C84BD5" w:rsidR="008B3B0D" w:rsidRDefault="008B3B0D" w:rsidP="00DD3558">
      <w:pPr>
        <w:pStyle w:val="a5"/>
        <w:numPr>
          <w:ilvl w:val="0"/>
          <w:numId w:val="6"/>
        </w:numPr>
        <w:spacing w:after="120" w:line="384" w:lineRule="auto"/>
        <w:ind w:left="0" w:firstLine="284"/>
        <w:jc w:val="both"/>
        <w:rPr>
          <w:rFonts w:ascii="Times New Roman" w:hAnsi="Times New Roman"/>
          <w:sz w:val="24"/>
          <w:szCs w:val="24"/>
        </w:rPr>
      </w:pPr>
      <w:r w:rsidRPr="004C0A8D">
        <w:rPr>
          <w:rFonts w:ascii="Times New Roman" w:hAnsi="Times New Roman"/>
          <w:sz w:val="24"/>
          <w:szCs w:val="24"/>
        </w:rPr>
        <w:t>Смирнов Л. Е. Экология и картография: Учеб. пособие. – СПб.: Изд-во</w:t>
      </w:r>
      <w:r w:rsidR="00E4576E" w:rsidRPr="00E4576E">
        <w:rPr>
          <w:rFonts w:ascii="Times New Roman" w:hAnsi="Times New Roman"/>
          <w:sz w:val="24"/>
          <w:szCs w:val="24"/>
        </w:rPr>
        <w:t xml:space="preserve"> </w:t>
      </w:r>
      <w:r w:rsidRPr="004C0A8D">
        <w:rPr>
          <w:rFonts w:ascii="Times New Roman" w:hAnsi="Times New Roman"/>
          <w:sz w:val="24"/>
          <w:szCs w:val="24"/>
        </w:rPr>
        <w:t>С.-Петербург. ун-та, 1997.</w:t>
      </w:r>
    </w:p>
    <w:p w14:paraId="17121E98" w14:textId="339A9C60" w:rsidR="00423954" w:rsidRDefault="00423954" w:rsidP="00DD3558">
      <w:pPr>
        <w:pStyle w:val="a5"/>
        <w:numPr>
          <w:ilvl w:val="0"/>
          <w:numId w:val="6"/>
        </w:numPr>
        <w:spacing w:after="120" w:line="384" w:lineRule="auto"/>
        <w:ind w:left="0" w:firstLine="284"/>
        <w:jc w:val="both"/>
        <w:rPr>
          <w:rFonts w:ascii="Times New Roman" w:hAnsi="Times New Roman"/>
          <w:sz w:val="24"/>
          <w:szCs w:val="24"/>
        </w:rPr>
      </w:pPr>
      <w:r w:rsidRPr="00423954">
        <w:rPr>
          <w:rFonts w:ascii="Times New Roman" w:hAnsi="Times New Roman"/>
          <w:sz w:val="24"/>
          <w:szCs w:val="24"/>
        </w:rPr>
        <w:t>Соколов Ю.И. Арктика: к проблеме накопленного экологического ущерба //Арктика: экология и экономика. 2013. № 2 (10). С. 19-21.</w:t>
      </w:r>
    </w:p>
    <w:p w14:paraId="53C80F25" w14:textId="76B2A414" w:rsidR="003926AE" w:rsidRPr="003926AE" w:rsidRDefault="003926AE" w:rsidP="00DD3558">
      <w:pPr>
        <w:pStyle w:val="a5"/>
        <w:numPr>
          <w:ilvl w:val="0"/>
          <w:numId w:val="6"/>
        </w:numPr>
        <w:spacing w:after="120" w:line="384" w:lineRule="auto"/>
        <w:ind w:left="0" w:firstLine="284"/>
        <w:rPr>
          <w:rFonts w:ascii="Times New Roman" w:hAnsi="Times New Roman"/>
          <w:sz w:val="24"/>
          <w:szCs w:val="24"/>
        </w:rPr>
      </w:pPr>
      <w:r w:rsidRPr="003926AE">
        <w:rPr>
          <w:rFonts w:ascii="Times New Roman" w:hAnsi="Times New Roman"/>
          <w:sz w:val="24"/>
          <w:szCs w:val="24"/>
        </w:rPr>
        <w:t>Чебыкин Р. И. Разработка и оформление текстового содержания сайтов. М.: БХВ-Петербург, 2004 – 528 с.</w:t>
      </w:r>
    </w:p>
    <w:p w14:paraId="2BF47E78" w14:textId="2AE7AA20" w:rsidR="00A47A83" w:rsidRDefault="00A47A83" w:rsidP="00DD3558">
      <w:pPr>
        <w:pStyle w:val="a5"/>
        <w:numPr>
          <w:ilvl w:val="0"/>
          <w:numId w:val="6"/>
        </w:numPr>
        <w:spacing w:after="120" w:line="384" w:lineRule="auto"/>
        <w:ind w:left="0" w:firstLine="284"/>
        <w:jc w:val="both"/>
        <w:rPr>
          <w:rFonts w:ascii="Times New Roman" w:hAnsi="Times New Roman"/>
          <w:sz w:val="24"/>
          <w:szCs w:val="24"/>
        </w:rPr>
      </w:pPr>
      <w:r w:rsidRPr="009165B5">
        <w:rPr>
          <w:rFonts w:ascii="Times New Roman" w:hAnsi="Times New Roman"/>
          <w:sz w:val="24"/>
          <w:szCs w:val="24"/>
        </w:rPr>
        <w:t xml:space="preserve">Что такое база </w:t>
      </w:r>
      <w:proofErr w:type="spellStart"/>
      <w:r w:rsidRPr="009165B5">
        <w:rPr>
          <w:rFonts w:ascii="Times New Roman" w:hAnsi="Times New Roman"/>
          <w:sz w:val="24"/>
          <w:szCs w:val="24"/>
        </w:rPr>
        <w:t>геоданных</w:t>
      </w:r>
      <w:proofErr w:type="spellEnd"/>
      <w:r w:rsidRPr="009165B5">
        <w:rPr>
          <w:rFonts w:ascii="Times New Roman" w:hAnsi="Times New Roman"/>
          <w:sz w:val="24"/>
          <w:szCs w:val="24"/>
        </w:rPr>
        <w:t>?</w:t>
      </w:r>
      <w:r>
        <w:rPr>
          <w:rFonts w:ascii="Times New Roman" w:hAnsi="Times New Roman"/>
          <w:sz w:val="24"/>
          <w:szCs w:val="24"/>
        </w:rPr>
        <w:t xml:space="preserve"> </w:t>
      </w:r>
      <w:r>
        <w:rPr>
          <w:rFonts w:ascii="Times New Roman" w:hAnsi="Times New Roman"/>
          <w:sz w:val="24"/>
          <w:szCs w:val="24"/>
          <w:lang w:val="en-US"/>
        </w:rPr>
        <w:t>URL</w:t>
      </w:r>
      <w:r w:rsidRPr="00793CB7">
        <w:rPr>
          <w:rFonts w:ascii="Times New Roman" w:hAnsi="Times New Roman"/>
          <w:sz w:val="24"/>
          <w:szCs w:val="24"/>
        </w:rPr>
        <w:t>: http://resources.arcgis.com/ru/help/main/10.1/index.html#/na/003n00000001000000/</w:t>
      </w:r>
      <w:r w:rsidRPr="009165B5">
        <w:rPr>
          <w:rFonts w:ascii="Times New Roman" w:hAnsi="Times New Roman"/>
          <w:sz w:val="24"/>
          <w:szCs w:val="24"/>
        </w:rPr>
        <w:t xml:space="preserve"> </w:t>
      </w:r>
      <w:r>
        <w:rPr>
          <w:rFonts w:ascii="Times New Roman" w:hAnsi="Times New Roman"/>
          <w:sz w:val="24"/>
          <w:szCs w:val="24"/>
        </w:rPr>
        <w:t>(дата обращения: 22.02.2021).</w:t>
      </w:r>
    </w:p>
    <w:p w14:paraId="14765243" w14:textId="27748337" w:rsidR="0048009C" w:rsidRPr="00E4576E" w:rsidRDefault="0048009C" w:rsidP="00DD3558">
      <w:pPr>
        <w:pStyle w:val="a5"/>
        <w:numPr>
          <w:ilvl w:val="0"/>
          <w:numId w:val="6"/>
        </w:numPr>
        <w:spacing w:after="120" w:line="384" w:lineRule="auto"/>
        <w:ind w:left="0" w:firstLine="284"/>
        <w:jc w:val="both"/>
        <w:rPr>
          <w:rFonts w:ascii="Times New Roman" w:hAnsi="Times New Roman"/>
          <w:sz w:val="24"/>
          <w:szCs w:val="24"/>
        </w:rPr>
      </w:pPr>
      <w:r w:rsidRPr="00552611">
        <w:rPr>
          <w:rFonts w:ascii="Times New Roman" w:hAnsi="Times New Roman" w:cs="Times New Roman"/>
          <w:sz w:val="24"/>
          <w:szCs w:val="24"/>
        </w:rPr>
        <w:t xml:space="preserve">Что такое </w:t>
      </w:r>
      <w:r w:rsidRPr="00552611">
        <w:rPr>
          <w:rFonts w:ascii="Times New Roman" w:hAnsi="Times New Roman" w:cs="Times New Roman"/>
          <w:sz w:val="24"/>
          <w:szCs w:val="24"/>
          <w:lang w:val="en-US"/>
        </w:rPr>
        <w:t>DDL</w:t>
      </w:r>
      <w:r w:rsidRPr="00552611">
        <w:rPr>
          <w:rFonts w:ascii="Times New Roman" w:hAnsi="Times New Roman" w:cs="Times New Roman"/>
          <w:sz w:val="24"/>
          <w:szCs w:val="24"/>
        </w:rPr>
        <w:t xml:space="preserve">, </w:t>
      </w:r>
      <w:r w:rsidRPr="00552611">
        <w:rPr>
          <w:rFonts w:ascii="Times New Roman" w:hAnsi="Times New Roman" w:cs="Times New Roman"/>
          <w:sz w:val="24"/>
          <w:szCs w:val="24"/>
          <w:lang w:val="en-US"/>
        </w:rPr>
        <w:t>DML</w:t>
      </w:r>
      <w:r w:rsidRPr="00552611">
        <w:rPr>
          <w:rFonts w:ascii="Times New Roman" w:hAnsi="Times New Roman" w:cs="Times New Roman"/>
          <w:sz w:val="24"/>
          <w:szCs w:val="24"/>
        </w:rPr>
        <w:t xml:space="preserve">, </w:t>
      </w:r>
      <w:r w:rsidRPr="00552611">
        <w:rPr>
          <w:rFonts w:ascii="Times New Roman" w:hAnsi="Times New Roman" w:cs="Times New Roman"/>
          <w:sz w:val="24"/>
          <w:szCs w:val="24"/>
          <w:lang w:val="en-US"/>
        </w:rPr>
        <w:t>DCL</w:t>
      </w:r>
      <w:r w:rsidRPr="00552611">
        <w:rPr>
          <w:rFonts w:ascii="Times New Roman" w:hAnsi="Times New Roman" w:cs="Times New Roman"/>
          <w:sz w:val="24"/>
          <w:szCs w:val="24"/>
        </w:rPr>
        <w:t xml:space="preserve"> и </w:t>
      </w:r>
      <w:r w:rsidRPr="00552611">
        <w:rPr>
          <w:rFonts w:ascii="Times New Roman" w:hAnsi="Times New Roman" w:cs="Times New Roman"/>
          <w:sz w:val="24"/>
          <w:szCs w:val="24"/>
          <w:lang w:val="en-US"/>
        </w:rPr>
        <w:t>TCL</w:t>
      </w:r>
      <w:r w:rsidRPr="00552611">
        <w:rPr>
          <w:rFonts w:ascii="Times New Roman" w:hAnsi="Times New Roman" w:cs="Times New Roman"/>
          <w:sz w:val="24"/>
          <w:szCs w:val="24"/>
        </w:rPr>
        <w:t xml:space="preserve"> в языке </w:t>
      </w:r>
      <w:r w:rsidRPr="00552611">
        <w:rPr>
          <w:rFonts w:ascii="Times New Roman" w:hAnsi="Times New Roman" w:cs="Times New Roman"/>
          <w:sz w:val="24"/>
          <w:szCs w:val="24"/>
          <w:lang w:val="en-US"/>
        </w:rPr>
        <w:t>SQL</w:t>
      </w:r>
      <w:r w:rsidRPr="0048009C">
        <w:rPr>
          <w:rFonts w:ascii="Times New Roman" w:hAnsi="Times New Roman" w:cs="Times New Roman"/>
          <w:sz w:val="24"/>
          <w:szCs w:val="24"/>
        </w:rPr>
        <w:t xml:space="preserve"> </w:t>
      </w:r>
      <w:r>
        <w:rPr>
          <w:rFonts w:ascii="Times New Roman" w:hAnsi="Times New Roman"/>
          <w:sz w:val="24"/>
          <w:szCs w:val="24"/>
          <w:lang w:val="en-US"/>
        </w:rPr>
        <w:t>URL</w:t>
      </w:r>
      <w:r w:rsidR="000E21B5" w:rsidRPr="000E21B5">
        <w:rPr>
          <w:rFonts w:ascii="Times New Roman" w:hAnsi="Times New Roman"/>
          <w:sz w:val="24"/>
          <w:szCs w:val="24"/>
        </w:rPr>
        <w:t>:</w:t>
      </w:r>
      <w:r w:rsidRPr="0048009C">
        <w:rPr>
          <w:rFonts w:ascii="Times New Roman" w:hAnsi="Times New Roman" w:cs="Times New Roman"/>
          <w:sz w:val="24"/>
          <w:szCs w:val="24"/>
        </w:rPr>
        <w:t xml:space="preserve"> </w:t>
      </w:r>
      <w:r w:rsidRPr="00552611">
        <w:rPr>
          <w:rFonts w:ascii="Times New Roman" w:hAnsi="Times New Roman" w:cs="Times New Roman"/>
          <w:sz w:val="24"/>
          <w:szCs w:val="24"/>
          <w:lang w:val="en-US"/>
        </w:rPr>
        <w:t>https</w:t>
      </w:r>
      <w:r w:rsidRPr="00552611">
        <w:rPr>
          <w:rFonts w:ascii="Times New Roman" w:hAnsi="Times New Roman" w:cs="Times New Roman"/>
          <w:sz w:val="24"/>
          <w:szCs w:val="24"/>
        </w:rPr>
        <w:t>://</w:t>
      </w:r>
      <w:r w:rsidRPr="00552611">
        <w:rPr>
          <w:rFonts w:ascii="Times New Roman" w:hAnsi="Times New Roman" w:cs="Times New Roman"/>
          <w:sz w:val="24"/>
          <w:szCs w:val="24"/>
          <w:lang w:val="en-US"/>
        </w:rPr>
        <w:t>info</w:t>
      </w:r>
      <w:r w:rsidRPr="00552611">
        <w:rPr>
          <w:rFonts w:ascii="Times New Roman" w:hAnsi="Times New Roman" w:cs="Times New Roman"/>
          <w:sz w:val="24"/>
          <w:szCs w:val="24"/>
        </w:rPr>
        <w:t>-</w:t>
      </w:r>
      <w:r w:rsidRPr="00552611">
        <w:rPr>
          <w:rFonts w:ascii="Times New Roman" w:hAnsi="Times New Roman" w:cs="Times New Roman"/>
          <w:sz w:val="24"/>
          <w:szCs w:val="24"/>
          <w:lang w:val="en-US"/>
        </w:rPr>
        <w:t>comp</w:t>
      </w:r>
      <w:r w:rsidRPr="00552611">
        <w:rPr>
          <w:rFonts w:ascii="Times New Roman" w:hAnsi="Times New Roman" w:cs="Times New Roman"/>
          <w:sz w:val="24"/>
          <w:szCs w:val="24"/>
        </w:rPr>
        <w:t>.</w:t>
      </w:r>
      <w:proofErr w:type="spellStart"/>
      <w:r w:rsidRPr="00552611">
        <w:rPr>
          <w:rFonts w:ascii="Times New Roman" w:hAnsi="Times New Roman" w:cs="Times New Roman"/>
          <w:sz w:val="24"/>
          <w:szCs w:val="24"/>
          <w:lang w:val="en-US"/>
        </w:rPr>
        <w:t>ru</w:t>
      </w:r>
      <w:proofErr w:type="spellEnd"/>
      <w:r w:rsidRPr="00552611">
        <w:rPr>
          <w:rFonts w:ascii="Times New Roman" w:hAnsi="Times New Roman" w:cs="Times New Roman"/>
          <w:sz w:val="24"/>
          <w:szCs w:val="24"/>
        </w:rPr>
        <w:t>/</w:t>
      </w:r>
      <w:r w:rsidRPr="00552611">
        <w:rPr>
          <w:rFonts w:ascii="Times New Roman" w:hAnsi="Times New Roman" w:cs="Times New Roman"/>
          <w:sz w:val="24"/>
          <w:szCs w:val="24"/>
          <w:lang w:val="en-US"/>
        </w:rPr>
        <w:t>what</w:t>
      </w:r>
      <w:r w:rsidRPr="00552611">
        <w:rPr>
          <w:rFonts w:ascii="Times New Roman" w:hAnsi="Times New Roman" w:cs="Times New Roman"/>
          <w:sz w:val="24"/>
          <w:szCs w:val="24"/>
        </w:rPr>
        <w:t>-</w:t>
      </w:r>
      <w:r w:rsidRPr="00552611">
        <w:rPr>
          <w:rFonts w:ascii="Times New Roman" w:hAnsi="Times New Roman" w:cs="Times New Roman"/>
          <w:sz w:val="24"/>
          <w:szCs w:val="24"/>
          <w:lang w:val="en-US"/>
        </w:rPr>
        <w:t>is</w:t>
      </w:r>
      <w:r w:rsidRPr="00552611">
        <w:rPr>
          <w:rFonts w:ascii="Times New Roman" w:hAnsi="Times New Roman" w:cs="Times New Roman"/>
          <w:sz w:val="24"/>
          <w:szCs w:val="24"/>
        </w:rPr>
        <w:t>-</w:t>
      </w:r>
      <w:proofErr w:type="spellStart"/>
      <w:r w:rsidRPr="00552611">
        <w:rPr>
          <w:rFonts w:ascii="Times New Roman" w:hAnsi="Times New Roman" w:cs="Times New Roman"/>
          <w:sz w:val="24"/>
          <w:szCs w:val="24"/>
          <w:lang w:val="en-US"/>
        </w:rPr>
        <w:t>ddl</w:t>
      </w:r>
      <w:proofErr w:type="spellEnd"/>
      <w:r w:rsidRPr="00552611">
        <w:rPr>
          <w:rFonts w:ascii="Times New Roman" w:hAnsi="Times New Roman" w:cs="Times New Roman"/>
          <w:sz w:val="24"/>
          <w:szCs w:val="24"/>
        </w:rPr>
        <w:t>-</w:t>
      </w:r>
      <w:proofErr w:type="spellStart"/>
      <w:r w:rsidRPr="00552611">
        <w:rPr>
          <w:rFonts w:ascii="Times New Roman" w:hAnsi="Times New Roman" w:cs="Times New Roman"/>
          <w:sz w:val="24"/>
          <w:szCs w:val="24"/>
          <w:lang w:val="en-US"/>
        </w:rPr>
        <w:t>dml</w:t>
      </w:r>
      <w:proofErr w:type="spellEnd"/>
      <w:r w:rsidRPr="00552611">
        <w:rPr>
          <w:rFonts w:ascii="Times New Roman" w:hAnsi="Times New Roman" w:cs="Times New Roman"/>
          <w:sz w:val="24"/>
          <w:szCs w:val="24"/>
        </w:rPr>
        <w:t>-</w:t>
      </w:r>
      <w:r w:rsidRPr="00552611">
        <w:rPr>
          <w:rFonts w:ascii="Times New Roman" w:hAnsi="Times New Roman" w:cs="Times New Roman"/>
          <w:sz w:val="24"/>
          <w:szCs w:val="24"/>
          <w:lang w:val="en-US"/>
        </w:rPr>
        <w:t>dcl</w:t>
      </w:r>
      <w:r w:rsidRPr="00552611">
        <w:rPr>
          <w:rFonts w:ascii="Times New Roman" w:hAnsi="Times New Roman" w:cs="Times New Roman"/>
          <w:sz w:val="24"/>
          <w:szCs w:val="24"/>
        </w:rPr>
        <w:t>-</w:t>
      </w:r>
      <w:proofErr w:type="spellStart"/>
      <w:r w:rsidRPr="00552611">
        <w:rPr>
          <w:rFonts w:ascii="Times New Roman" w:hAnsi="Times New Roman" w:cs="Times New Roman"/>
          <w:sz w:val="24"/>
          <w:szCs w:val="24"/>
          <w:lang w:val="en-US"/>
        </w:rPr>
        <w:t>tcl</w:t>
      </w:r>
      <w:proofErr w:type="spellEnd"/>
      <w:r w:rsidRPr="00552611">
        <w:rPr>
          <w:rFonts w:ascii="Times New Roman" w:hAnsi="Times New Roman" w:cs="Times New Roman"/>
          <w:sz w:val="24"/>
          <w:szCs w:val="24"/>
        </w:rPr>
        <w:t xml:space="preserve"> </w:t>
      </w:r>
      <w:r w:rsidRPr="00552611">
        <w:rPr>
          <w:rFonts w:ascii="Times New Roman" w:hAnsi="Times New Roman" w:cs="Times New Roman"/>
          <w:sz w:val="24"/>
          <w:szCs w:val="24"/>
          <w:lang w:val="en-US"/>
        </w:rPr>
        <w:t>SQL</w:t>
      </w:r>
      <w:r w:rsidRPr="00552611">
        <w:rPr>
          <w:rFonts w:ascii="Times New Roman" w:hAnsi="Times New Roman" w:cs="Times New Roman"/>
          <w:sz w:val="24"/>
          <w:szCs w:val="24"/>
        </w:rPr>
        <w:t xml:space="preserve">, </w:t>
      </w:r>
      <w:r w:rsidR="00E4576E">
        <w:rPr>
          <w:rFonts w:ascii="Times New Roman" w:hAnsi="Times New Roman"/>
          <w:sz w:val="24"/>
          <w:szCs w:val="24"/>
        </w:rPr>
        <w:t xml:space="preserve">дата обращения: </w:t>
      </w:r>
      <w:r w:rsidR="00E4576E" w:rsidRPr="00E4576E">
        <w:rPr>
          <w:rFonts w:ascii="Times New Roman" w:hAnsi="Times New Roman"/>
          <w:sz w:val="24"/>
          <w:szCs w:val="24"/>
        </w:rPr>
        <w:t>04</w:t>
      </w:r>
      <w:r w:rsidR="00E4576E">
        <w:rPr>
          <w:rFonts w:ascii="Times New Roman" w:hAnsi="Times New Roman"/>
          <w:sz w:val="24"/>
          <w:szCs w:val="24"/>
        </w:rPr>
        <w:t>.0</w:t>
      </w:r>
      <w:r w:rsidR="00E4576E" w:rsidRPr="00E4576E">
        <w:rPr>
          <w:rFonts w:ascii="Times New Roman" w:hAnsi="Times New Roman"/>
          <w:sz w:val="24"/>
          <w:szCs w:val="24"/>
        </w:rPr>
        <w:t>3</w:t>
      </w:r>
      <w:r w:rsidR="00E4576E">
        <w:rPr>
          <w:rFonts w:ascii="Times New Roman" w:hAnsi="Times New Roman"/>
          <w:sz w:val="24"/>
          <w:szCs w:val="24"/>
        </w:rPr>
        <w:t>.202</w:t>
      </w:r>
      <w:r w:rsidR="00E4576E" w:rsidRPr="00E4576E">
        <w:rPr>
          <w:rFonts w:ascii="Times New Roman" w:hAnsi="Times New Roman"/>
          <w:sz w:val="24"/>
          <w:szCs w:val="24"/>
        </w:rPr>
        <w:t>2</w:t>
      </w:r>
      <w:r w:rsidR="00E4576E">
        <w:rPr>
          <w:rFonts w:ascii="Times New Roman" w:hAnsi="Times New Roman"/>
          <w:sz w:val="24"/>
          <w:szCs w:val="24"/>
        </w:rPr>
        <w:t>.</w:t>
      </w:r>
    </w:p>
    <w:p w14:paraId="05C48606" w14:textId="77777777" w:rsidR="008B3B0D" w:rsidRPr="004C0A8D" w:rsidRDefault="008B3B0D" w:rsidP="00DD3558">
      <w:pPr>
        <w:pStyle w:val="11"/>
        <w:numPr>
          <w:ilvl w:val="0"/>
          <w:numId w:val="6"/>
        </w:numPr>
        <w:spacing w:after="120" w:line="384" w:lineRule="auto"/>
        <w:ind w:left="0" w:firstLine="284"/>
        <w:rPr>
          <w:color w:val="auto"/>
        </w:rPr>
      </w:pPr>
      <w:r w:rsidRPr="004C0A8D">
        <w:t xml:space="preserve">Шитиков В.К., Розенберг Г.С., Зинченко Т.Д. Количественная </w:t>
      </w:r>
      <w:proofErr w:type="spellStart"/>
      <w:r w:rsidRPr="004C0A8D">
        <w:t>гидроэкология</w:t>
      </w:r>
      <w:proofErr w:type="spellEnd"/>
      <w:r w:rsidRPr="004C0A8D">
        <w:t>: методы системной идентификации. Тольятти: ИЭВБ РАН, 2003.</w:t>
      </w:r>
    </w:p>
    <w:p w14:paraId="5F563991" w14:textId="6B140FD1" w:rsidR="008B3B0D" w:rsidRDefault="008B3B0D"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4C0A8D">
        <w:rPr>
          <w:rFonts w:ascii="Times New Roman" w:hAnsi="Times New Roman" w:cs="Times New Roman"/>
          <w:sz w:val="24"/>
          <w:szCs w:val="24"/>
        </w:rPr>
        <w:lastRenderedPageBreak/>
        <w:t>Эйри</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Джоунс</w:t>
      </w:r>
      <w:proofErr w:type="spellEnd"/>
      <w:r w:rsidRPr="004C0A8D">
        <w:rPr>
          <w:rFonts w:ascii="Times New Roman" w:hAnsi="Times New Roman" w:cs="Times New Roman"/>
          <w:sz w:val="24"/>
          <w:szCs w:val="24"/>
        </w:rPr>
        <w:t xml:space="preserve"> Функции SQL. Справочник программиста / </w:t>
      </w:r>
      <w:proofErr w:type="spellStart"/>
      <w:r w:rsidRPr="004C0A8D">
        <w:rPr>
          <w:rFonts w:ascii="Times New Roman" w:hAnsi="Times New Roman" w:cs="Times New Roman"/>
          <w:sz w:val="24"/>
          <w:szCs w:val="24"/>
        </w:rPr>
        <w:t>Джоунс</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Эйри</w:t>
      </w:r>
      <w:proofErr w:type="spellEnd"/>
      <w:r w:rsidRPr="004C0A8D">
        <w:rPr>
          <w:rFonts w:ascii="Times New Roman" w:hAnsi="Times New Roman" w:cs="Times New Roman"/>
          <w:sz w:val="24"/>
          <w:szCs w:val="24"/>
        </w:rPr>
        <w:t>. - М.: Диалектика / Вильямс, 2017</w:t>
      </w:r>
    </w:p>
    <w:p w14:paraId="7BAFAF19" w14:textId="737909C1" w:rsidR="006D1154" w:rsidRDefault="006D1154" w:rsidP="00DD3558">
      <w:pPr>
        <w:pStyle w:val="a5"/>
        <w:numPr>
          <w:ilvl w:val="0"/>
          <w:numId w:val="6"/>
        </w:numPr>
        <w:spacing w:after="120" w:line="384" w:lineRule="auto"/>
        <w:ind w:left="0" w:firstLine="284"/>
        <w:jc w:val="both"/>
        <w:rPr>
          <w:rFonts w:ascii="Times New Roman" w:hAnsi="Times New Roman" w:cs="Times New Roman"/>
          <w:sz w:val="24"/>
          <w:szCs w:val="24"/>
          <w:lang w:val="en-US"/>
        </w:rPr>
      </w:pPr>
      <w:r w:rsidRPr="006D1154">
        <w:rPr>
          <w:rFonts w:ascii="Times New Roman" w:hAnsi="Times New Roman" w:cs="Times New Roman"/>
          <w:sz w:val="24"/>
          <w:szCs w:val="24"/>
        </w:rPr>
        <w:t xml:space="preserve">Язык </w:t>
      </w:r>
      <w:r w:rsidRPr="006D1154">
        <w:rPr>
          <w:rFonts w:ascii="Times New Roman" w:hAnsi="Times New Roman" w:cs="Times New Roman"/>
          <w:sz w:val="24"/>
          <w:szCs w:val="24"/>
          <w:lang w:val="en-US"/>
        </w:rPr>
        <w:t>SQL</w:t>
      </w:r>
      <w:r w:rsidRPr="006D1154">
        <w:rPr>
          <w:rFonts w:ascii="Times New Roman" w:hAnsi="Times New Roman" w:cs="Times New Roman"/>
          <w:sz w:val="24"/>
          <w:szCs w:val="24"/>
        </w:rPr>
        <w:t>. Базовый курс: учеб.-</w:t>
      </w:r>
      <w:proofErr w:type="spellStart"/>
      <w:r w:rsidRPr="006D1154">
        <w:rPr>
          <w:rFonts w:ascii="Times New Roman" w:hAnsi="Times New Roman" w:cs="Times New Roman"/>
          <w:sz w:val="24"/>
          <w:szCs w:val="24"/>
        </w:rPr>
        <w:t>практ</w:t>
      </w:r>
      <w:proofErr w:type="spellEnd"/>
      <w:r w:rsidRPr="006D1154">
        <w:rPr>
          <w:rFonts w:ascii="Times New Roman" w:hAnsi="Times New Roman" w:cs="Times New Roman"/>
          <w:sz w:val="24"/>
          <w:szCs w:val="24"/>
        </w:rPr>
        <w:t xml:space="preserve">. пособие / Е. П. Моргунов; под ред. </w:t>
      </w:r>
      <w:r w:rsidRPr="006D1154">
        <w:rPr>
          <w:rFonts w:ascii="Times New Roman" w:hAnsi="Times New Roman" w:cs="Times New Roman"/>
          <w:sz w:val="24"/>
          <w:szCs w:val="24"/>
          <w:lang w:val="en-US"/>
        </w:rPr>
        <w:t xml:space="preserve">Е. В. </w:t>
      </w:r>
      <w:proofErr w:type="spellStart"/>
      <w:r w:rsidRPr="006D1154">
        <w:rPr>
          <w:rFonts w:ascii="Times New Roman" w:hAnsi="Times New Roman" w:cs="Times New Roman"/>
          <w:sz w:val="24"/>
          <w:szCs w:val="24"/>
          <w:lang w:val="en-US"/>
        </w:rPr>
        <w:t>Рогова</w:t>
      </w:r>
      <w:proofErr w:type="spellEnd"/>
      <w:r w:rsidRPr="006D1154">
        <w:rPr>
          <w:rFonts w:ascii="Times New Roman" w:hAnsi="Times New Roman" w:cs="Times New Roman"/>
          <w:sz w:val="24"/>
          <w:szCs w:val="24"/>
          <w:lang w:val="en-US"/>
        </w:rPr>
        <w:t xml:space="preserve">, П. В. </w:t>
      </w:r>
      <w:proofErr w:type="spellStart"/>
      <w:r w:rsidRPr="006D1154">
        <w:rPr>
          <w:rFonts w:ascii="Times New Roman" w:hAnsi="Times New Roman" w:cs="Times New Roman"/>
          <w:sz w:val="24"/>
          <w:szCs w:val="24"/>
          <w:lang w:val="en-US"/>
        </w:rPr>
        <w:t>Лузанова</w:t>
      </w:r>
      <w:proofErr w:type="spellEnd"/>
      <w:r w:rsidRPr="006D1154">
        <w:rPr>
          <w:rFonts w:ascii="Times New Roman" w:hAnsi="Times New Roman" w:cs="Times New Roman"/>
          <w:sz w:val="24"/>
          <w:szCs w:val="24"/>
          <w:lang w:val="en-US"/>
        </w:rPr>
        <w:t>; Postgres Professional. — М., 2017. — 257 с.).</w:t>
      </w:r>
    </w:p>
    <w:p w14:paraId="0578257B" w14:textId="36AD70BE" w:rsidR="001A7540" w:rsidRPr="006D1154" w:rsidRDefault="001A7540" w:rsidP="00DD3558">
      <w:pPr>
        <w:pStyle w:val="a5"/>
        <w:numPr>
          <w:ilvl w:val="0"/>
          <w:numId w:val="6"/>
        </w:numPr>
        <w:spacing w:after="120" w:line="384" w:lineRule="auto"/>
        <w:ind w:left="0" w:firstLine="284"/>
        <w:jc w:val="both"/>
        <w:rPr>
          <w:rFonts w:ascii="Times New Roman" w:hAnsi="Times New Roman" w:cs="Times New Roman"/>
          <w:sz w:val="24"/>
          <w:szCs w:val="24"/>
          <w:lang w:val="en-US"/>
        </w:rPr>
      </w:pPr>
      <w:r w:rsidRPr="001A7540">
        <w:rPr>
          <w:rFonts w:ascii="Times New Roman" w:hAnsi="Times New Roman" w:cs="Times New Roman"/>
          <w:sz w:val="24"/>
          <w:szCs w:val="24"/>
          <w:lang w:val="en-US"/>
        </w:rPr>
        <w:t xml:space="preserve">2020 </w:t>
      </w:r>
      <w:proofErr w:type="spellStart"/>
      <w:r w:rsidRPr="001A7540">
        <w:rPr>
          <w:rFonts w:ascii="Times New Roman" w:hAnsi="Times New Roman" w:cs="Times New Roman"/>
          <w:sz w:val="24"/>
          <w:szCs w:val="24"/>
          <w:lang w:val="en-US"/>
        </w:rPr>
        <w:t>est</w:t>
      </w:r>
      <w:proofErr w:type="spellEnd"/>
      <w:r w:rsidRPr="001A7540">
        <w:rPr>
          <w:rFonts w:ascii="Times New Roman" w:hAnsi="Times New Roman" w:cs="Times New Roman"/>
          <w:sz w:val="24"/>
          <w:szCs w:val="24"/>
          <w:lang w:val="en-US"/>
        </w:rPr>
        <w:t xml:space="preserve"> </w:t>
      </w:r>
      <w:proofErr w:type="spellStart"/>
      <w:r w:rsidRPr="001A7540">
        <w:rPr>
          <w:rFonts w:ascii="Times New Roman" w:hAnsi="Times New Roman" w:cs="Times New Roman"/>
          <w:sz w:val="24"/>
          <w:szCs w:val="24"/>
          <w:lang w:val="en-US"/>
        </w:rPr>
        <w:t>en</w:t>
      </w:r>
      <w:proofErr w:type="spellEnd"/>
      <w:r w:rsidRPr="001A7540">
        <w:rPr>
          <w:rFonts w:ascii="Times New Roman" w:hAnsi="Times New Roman" w:cs="Times New Roman"/>
          <w:sz w:val="24"/>
          <w:szCs w:val="24"/>
          <w:lang w:val="en-US"/>
        </w:rPr>
        <w:t xml:space="preserve"> passe de </w:t>
      </w:r>
      <w:proofErr w:type="spellStart"/>
      <w:r w:rsidRPr="001A7540">
        <w:rPr>
          <w:rFonts w:ascii="Times New Roman" w:hAnsi="Times New Roman" w:cs="Times New Roman"/>
          <w:sz w:val="24"/>
          <w:szCs w:val="24"/>
          <w:lang w:val="en-US"/>
        </w:rPr>
        <w:t>devenir</w:t>
      </w:r>
      <w:proofErr w:type="spellEnd"/>
      <w:r w:rsidRPr="001A7540">
        <w:rPr>
          <w:rFonts w:ascii="Times New Roman" w:hAnsi="Times New Roman" w:cs="Times New Roman"/>
          <w:sz w:val="24"/>
          <w:szCs w:val="24"/>
          <w:lang w:val="en-US"/>
        </w:rPr>
        <w:t xml:space="preserve"> </w:t>
      </w:r>
      <w:proofErr w:type="spellStart"/>
      <w:r w:rsidRPr="001A7540">
        <w:rPr>
          <w:rFonts w:ascii="Times New Roman" w:hAnsi="Times New Roman" w:cs="Times New Roman"/>
          <w:sz w:val="24"/>
          <w:szCs w:val="24"/>
          <w:lang w:val="en-US"/>
        </w:rPr>
        <w:t>l'une</w:t>
      </w:r>
      <w:proofErr w:type="spellEnd"/>
      <w:r w:rsidRPr="001A7540">
        <w:rPr>
          <w:rFonts w:ascii="Times New Roman" w:hAnsi="Times New Roman" w:cs="Times New Roman"/>
          <w:sz w:val="24"/>
          <w:szCs w:val="24"/>
          <w:lang w:val="en-US"/>
        </w:rPr>
        <w:t xml:space="preserve"> des trois </w:t>
      </w:r>
      <w:proofErr w:type="spellStart"/>
      <w:r w:rsidRPr="001A7540">
        <w:rPr>
          <w:rFonts w:ascii="Times New Roman" w:hAnsi="Times New Roman" w:cs="Times New Roman"/>
          <w:sz w:val="24"/>
          <w:szCs w:val="24"/>
          <w:lang w:val="en-US"/>
        </w:rPr>
        <w:t>années</w:t>
      </w:r>
      <w:proofErr w:type="spellEnd"/>
      <w:r w:rsidRPr="001A7540">
        <w:rPr>
          <w:rFonts w:ascii="Times New Roman" w:hAnsi="Times New Roman" w:cs="Times New Roman"/>
          <w:sz w:val="24"/>
          <w:szCs w:val="24"/>
          <w:lang w:val="en-US"/>
        </w:rPr>
        <w:t xml:space="preserve"> les plus </w:t>
      </w:r>
      <w:proofErr w:type="spellStart"/>
      <w:r w:rsidRPr="001A7540">
        <w:rPr>
          <w:rFonts w:ascii="Times New Roman" w:hAnsi="Times New Roman" w:cs="Times New Roman"/>
          <w:sz w:val="24"/>
          <w:szCs w:val="24"/>
          <w:lang w:val="en-US"/>
        </w:rPr>
        <w:t>chaudes</w:t>
      </w:r>
      <w:proofErr w:type="spellEnd"/>
      <w:r w:rsidRPr="001A7540">
        <w:rPr>
          <w:rFonts w:ascii="Times New Roman" w:hAnsi="Times New Roman" w:cs="Times New Roman"/>
          <w:sz w:val="24"/>
          <w:szCs w:val="24"/>
          <w:lang w:val="en-US"/>
        </w:rPr>
        <w:t xml:space="preserve"> jamais </w:t>
      </w:r>
      <w:proofErr w:type="spellStart"/>
      <w:r w:rsidRPr="001A7540">
        <w:rPr>
          <w:rFonts w:ascii="Times New Roman" w:hAnsi="Times New Roman" w:cs="Times New Roman"/>
          <w:sz w:val="24"/>
          <w:szCs w:val="24"/>
          <w:lang w:val="en-US"/>
        </w:rPr>
        <w:t>enregistrées</w:t>
      </w:r>
      <w:proofErr w:type="spellEnd"/>
      <w:r w:rsidRPr="001A7540">
        <w:rPr>
          <w:rFonts w:ascii="Times New Roman" w:hAnsi="Times New Roman" w:cs="Times New Roman"/>
          <w:sz w:val="24"/>
          <w:szCs w:val="24"/>
          <w:lang w:val="en-US"/>
        </w:rPr>
        <w:t xml:space="preserve"> / WMO. - 2020. - 02.12. - URL: https://public.wmo.int/fr/medias/communiqu%C3%A9s-de-presse/2020-est-en-passe-de-devenir-l%E2%80%99une-des-trois-ann%C3%A9es-les-plus-chaudes (</w:t>
      </w:r>
      <w:proofErr w:type="spellStart"/>
      <w:r w:rsidRPr="001A7540">
        <w:rPr>
          <w:rFonts w:ascii="Times New Roman" w:hAnsi="Times New Roman" w:cs="Times New Roman"/>
          <w:sz w:val="24"/>
          <w:szCs w:val="24"/>
          <w:lang w:val="en-US"/>
        </w:rPr>
        <w:t>дата</w:t>
      </w:r>
      <w:proofErr w:type="spellEnd"/>
      <w:r w:rsidRPr="001A7540">
        <w:rPr>
          <w:rFonts w:ascii="Times New Roman" w:hAnsi="Times New Roman" w:cs="Times New Roman"/>
          <w:sz w:val="24"/>
          <w:szCs w:val="24"/>
          <w:lang w:val="en-US"/>
        </w:rPr>
        <w:t xml:space="preserve"> </w:t>
      </w:r>
      <w:proofErr w:type="spellStart"/>
      <w:r w:rsidRPr="001A7540">
        <w:rPr>
          <w:rFonts w:ascii="Times New Roman" w:hAnsi="Times New Roman" w:cs="Times New Roman"/>
          <w:sz w:val="24"/>
          <w:szCs w:val="24"/>
          <w:lang w:val="en-US"/>
        </w:rPr>
        <w:t>обращения</w:t>
      </w:r>
      <w:proofErr w:type="spellEnd"/>
      <w:r w:rsidRPr="001A7540">
        <w:rPr>
          <w:rFonts w:ascii="Times New Roman" w:hAnsi="Times New Roman" w:cs="Times New Roman"/>
          <w:sz w:val="24"/>
          <w:szCs w:val="24"/>
          <w:lang w:val="en-US"/>
        </w:rPr>
        <w:t>: 10.12.2020).</w:t>
      </w:r>
    </w:p>
    <w:p w14:paraId="1E44FBC4" w14:textId="77777777" w:rsidR="008B3B0D" w:rsidRPr="004C0A8D" w:rsidRDefault="008B3B0D" w:rsidP="00DD3558">
      <w:pPr>
        <w:pStyle w:val="11"/>
        <w:numPr>
          <w:ilvl w:val="0"/>
          <w:numId w:val="6"/>
        </w:numPr>
        <w:spacing w:after="120" w:line="384" w:lineRule="auto"/>
        <w:ind w:left="0" w:firstLine="284"/>
        <w:rPr>
          <w:color w:val="auto"/>
          <w:lang w:val="en-US"/>
        </w:rPr>
      </w:pPr>
      <w:r w:rsidRPr="004C0A8D">
        <w:rPr>
          <w:color w:val="auto"/>
          <w:lang w:val="en-US"/>
        </w:rPr>
        <w:t>Ackerman C.T., Evans T.A., Brunner G.W. HEC-</w:t>
      </w:r>
      <w:proofErr w:type="spellStart"/>
      <w:r w:rsidRPr="004C0A8D">
        <w:rPr>
          <w:color w:val="auto"/>
          <w:lang w:val="en-US"/>
        </w:rPr>
        <w:t>GeoRAS</w:t>
      </w:r>
      <w:proofErr w:type="spellEnd"/>
      <w:r w:rsidRPr="004C0A8D">
        <w:rPr>
          <w:color w:val="auto"/>
          <w:lang w:val="en-US"/>
        </w:rPr>
        <w:t xml:space="preserve">: Linking GIS to hydraulic analysis using ARC/INFO and HEC-RAS // Hydrologic and Hydraulic Modeling Support with Geographical Information Systems / Eds. D. Maidment and D. </w:t>
      </w:r>
      <w:proofErr w:type="spellStart"/>
      <w:r w:rsidRPr="004C0A8D">
        <w:rPr>
          <w:color w:val="auto"/>
          <w:lang w:val="en-US"/>
        </w:rPr>
        <w:t>Djokic</w:t>
      </w:r>
      <w:proofErr w:type="spellEnd"/>
      <w:r w:rsidRPr="004C0A8D">
        <w:rPr>
          <w:color w:val="auto"/>
          <w:lang w:val="en-US"/>
        </w:rPr>
        <w:t>. New York: ESRI Press, 2000.</w:t>
      </w:r>
    </w:p>
    <w:p w14:paraId="577B3D7B" w14:textId="77777777" w:rsidR="008B3B0D" w:rsidRPr="004C0A8D" w:rsidRDefault="008B3B0D" w:rsidP="00DD3558">
      <w:pPr>
        <w:pStyle w:val="11"/>
        <w:numPr>
          <w:ilvl w:val="0"/>
          <w:numId w:val="6"/>
        </w:numPr>
        <w:spacing w:after="120" w:line="384" w:lineRule="auto"/>
        <w:ind w:left="0" w:firstLine="284"/>
        <w:rPr>
          <w:color w:val="auto"/>
          <w:lang w:val="en-US"/>
        </w:rPr>
      </w:pPr>
      <w:r w:rsidRPr="004C0A8D">
        <w:rPr>
          <w:lang w:val="en-US"/>
        </w:rPr>
        <w:t xml:space="preserve">ArcGIS 9, ArcMap, User Manual. CONTRIBUTING WRITERS: Rhonda Pfaff, Bob Booth, Jeff </w:t>
      </w:r>
      <w:proofErr w:type="spellStart"/>
      <w:r w:rsidRPr="004C0A8D">
        <w:rPr>
          <w:lang w:val="en-US"/>
        </w:rPr>
        <w:t>Shaner</w:t>
      </w:r>
      <w:proofErr w:type="spellEnd"/>
      <w:r w:rsidRPr="004C0A8D">
        <w:rPr>
          <w:lang w:val="en-US"/>
        </w:rPr>
        <w:t>, Scott Crosier, Phil Sanchez, Andy MacDonald. – ESRI, Redlands, CA, USA, 2004.</w:t>
      </w:r>
    </w:p>
    <w:p w14:paraId="2DF28920" w14:textId="7588B09F" w:rsidR="008B3B0D" w:rsidRDefault="008B3B0D" w:rsidP="00DD3558">
      <w:pPr>
        <w:pStyle w:val="a5"/>
        <w:numPr>
          <w:ilvl w:val="0"/>
          <w:numId w:val="6"/>
        </w:numPr>
        <w:spacing w:after="120" w:line="384" w:lineRule="auto"/>
        <w:ind w:left="0" w:firstLine="284"/>
        <w:jc w:val="both"/>
        <w:rPr>
          <w:rFonts w:ascii="Times New Roman" w:hAnsi="Times New Roman"/>
          <w:sz w:val="24"/>
          <w:szCs w:val="24"/>
          <w:lang w:val="en-US"/>
        </w:rPr>
      </w:pPr>
      <w:r w:rsidRPr="004C0A8D">
        <w:rPr>
          <w:rFonts w:ascii="Times New Roman" w:hAnsi="Times New Roman"/>
          <w:sz w:val="24"/>
          <w:szCs w:val="24"/>
          <w:lang w:val="en-US"/>
        </w:rPr>
        <w:t xml:space="preserve">ArcGIS </w:t>
      </w:r>
      <w:r w:rsidR="009732DE">
        <w:rPr>
          <w:rFonts w:ascii="Times New Roman" w:hAnsi="Times New Roman"/>
          <w:sz w:val="24"/>
          <w:szCs w:val="24"/>
        </w:rPr>
        <w:t>10</w:t>
      </w:r>
      <w:r w:rsidRPr="004C0A8D">
        <w:rPr>
          <w:rFonts w:ascii="Times New Roman" w:hAnsi="Times New Roman"/>
          <w:sz w:val="24"/>
          <w:szCs w:val="24"/>
          <w:lang w:val="en-US"/>
        </w:rPr>
        <w:t xml:space="preserve">, ArcMap, User Manual. CONTRIBUTING WRITERS: Rhonda Pfaff, Bob Booth, Jeff </w:t>
      </w:r>
      <w:proofErr w:type="spellStart"/>
      <w:r w:rsidRPr="004C0A8D">
        <w:rPr>
          <w:rFonts w:ascii="Times New Roman" w:hAnsi="Times New Roman"/>
          <w:sz w:val="24"/>
          <w:szCs w:val="24"/>
          <w:lang w:val="en-US"/>
        </w:rPr>
        <w:t>Shaner</w:t>
      </w:r>
      <w:proofErr w:type="spellEnd"/>
      <w:r w:rsidRPr="004C0A8D">
        <w:rPr>
          <w:rFonts w:ascii="Times New Roman" w:hAnsi="Times New Roman"/>
          <w:sz w:val="24"/>
          <w:szCs w:val="24"/>
          <w:lang w:val="en-US"/>
        </w:rPr>
        <w:t>, Scott Crosier, Phil Sanchez, Andy MacDonald. – ESRI, Redlands, CA, USA, 2004.</w:t>
      </w:r>
    </w:p>
    <w:p w14:paraId="35BA05C7" w14:textId="258F0DD6" w:rsidR="00016E63" w:rsidRDefault="00016E63" w:rsidP="00DD3558">
      <w:pPr>
        <w:pStyle w:val="a5"/>
        <w:numPr>
          <w:ilvl w:val="0"/>
          <w:numId w:val="6"/>
        </w:numPr>
        <w:spacing w:after="120" w:line="384" w:lineRule="auto"/>
        <w:ind w:left="0" w:firstLine="284"/>
        <w:jc w:val="both"/>
        <w:rPr>
          <w:rFonts w:ascii="Times New Roman" w:hAnsi="Times New Roman"/>
          <w:sz w:val="24"/>
          <w:szCs w:val="24"/>
          <w:lang w:val="en-US"/>
        </w:rPr>
      </w:pPr>
      <w:r w:rsidRPr="00016E63">
        <w:rPr>
          <w:rFonts w:ascii="Times New Roman" w:hAnsi="Times New Roman"/>
          <w:sz w:val="24"/>
          <w:szCs w:val="24"/>
          <w:lang w:val="en-US"/>
        </w:rPr>
        <w:t xml:space="preserve">Arctic Data Committee - </w:t>
      </w:r>
      <w:r>
        <w:rPr>
          <w:rFonts w:ascii="Times New Roman" w:hAnsi="Times New Roman"/>
          <w:sz w:val="24"/>
          <w:szCs w:val="24"/>
          <w:lang w:val="en-US"/>
        </w:rPr>
        <w:t>URL</w:t>
      </w:r>
      <w:r w:rsidRPr="00016E63">
        <w:rPr>
          <w:rFonts w:ascii="Times New Roman" w:hAnsi="Times New Roman"/>
          <w:sz w:val="24"/>
          <w:szCs w:val="24"/>
          <w:lang w:val="en-US"/>
        </w:rPr>
        <w:t>:  https://arcticdc.org</w:t>
      </w:r>
      <w:r>
        <w:rPr>
          <w:rFonts w:ascii="Times New Roman" w:hAnsi="Times New Roman"/>
          <w:sz w:val="24"/>
          <w:szCs w:val="24"/>
          <w:lang w:val="en-US"/>
        </w:rPr>
        <w:t xml:space="preserve"> </w:t>
      </w:r>
      <w:r w:rsidRPr="00016E63">
        <w:rPr>
          <w:rFonts w:ascii="Times New Roman" w:hAnsi="Times New Roman"/>
          <w:sz w:val="24"/>
          <w:szCs w:val="24"/>
          <w:lang w:val="en-US"/>
        </w:rPr>
        <w:t>(</w:t>
      </w:r>
      <w:r>
        <w:rPr>
          <w:rFonts w:ascii="Times New Roman" w:hAnsi="Times New Roman"/>
          <w:sz w:val="24"/>
          <w:szCs w:val="24"/>
        </w:rPr>
        <w:t>дата</w:t>
      </w:r>
      <w:r w:rsidRPr="00016E63">
        <w:rPr>
          <w:rFonts w:ascii="Times New Roman" w:hAnsi="Times New Roman"/>
          <w:sz w:val="24"/>
          <w:szCs w:val="24"/>
          <w:lang w:val="en-US"/>
        </w:rPr>
        <w:t xml:space="preserve"> </w:t>
      </w:r>
      <w:r>
        <w:rPr>
          <w:rFonts w:ascii="Times New Roman" w:hAnsi="Times New Roman"/>
          <w:sz w:val="24"/>
          <w:szCs w:val="24"/>
        </w:rPr>
        <w:t>обращения</w:t>
      </w:r>
      <w:r w:rsidRPr="00016E63">
        <w:rPr>
          <w:rFonts w:ascii="Times New Roman" w:hAnsi="Times New Roman"/>
          <w:sz w:val="24"/>
          <w:szCs w:val="24"/>
          <w:lang w:val="en-US"/>
        </w:rPr>
        <w:t xml:space="preserve">: </w:t>
      </w:r>
      <w:r>
        <w:rPr>
          <w:rFonts w:ascii="Times New Roman" w:hAnsi="Times New Roman"/>
          <w:sz w:val="24"/>
          <w:szCs w:val="24"/>
          <w:lang w:val="en-US"/>
        </w:rPr>
        <w:t>07</w:t>
      </w:r>
      <w:r w:rsidRPr="00016E63">
        <w:rPr>
          <w:rFonts w:ascii="Times New Roman" w:hAnsi="Times New Roman"/>
          <w:sz w:val="24"/>
          <w:szCs w:val="24"/>
          <w:lang w:val="en-US"/>
        </w:rPr>
        <w:t>.</w:t>
      </w:r>
      <w:r>
        <w:rPr>
          <w:rFonts w:ascii="Times New Roman" w:hAnsi="Times New Roman"/>
          <w:sz w:val="24"/>
          <w:szCs w:val="24"/>
          <w:lang w:val="en-US"/>
        </w:rPr>
        <w:t>11</w:t>
      </w:r>
      <w:r w:rsidRPr="00016E63">
        <w:rPr>
          <w:rFonts w:ascii="Times New Roman" w:hAnsi="Times New Roman"/>
          <w:sz w:val="24"/>
          <w:szCs w:val="24"/>
          <w:lang w:val="en-US"/>
        </w:rPr>
        <w:t>.202</w:t>
      </w:r>
      <w:r>
        <w:rPr>
          <w:rFonts w:ascii="Times New Roman" w:hAnsi="Times New Roman"/>
          <w:sz w:val="24"/>
          <w:szCs w:val="24"/>
          <w:lang w:val="en-US"/>
        </w:rPr>
        <w:t>0</w:t>
      </w:r>
      <w:r w:rsidRPr="00016E63">
        <w:rPr>
          <w:rFonts w:ascii="Times New Roman" w:hAnsi="Times New Roman"/>
          <w:sz w:val="24"/>
          <w:szCs w:val="24"/>
          <w:lang w:val="en-US"/>
        </w:rPr>
        <w:t>).</w:t>
      </w:r>
    </w:p>
    <w:p w14:paraId="67387A90" w14:textId="71203BE3" w:rsidR="006D1154" w:rsidRDefault="006D1154" w:rsidP="00DD3558">
      <w:pPr>
        <w:pStyle w:val="a5"/>
        <w:numPr>
          <w:ilvl w:val="0"/>
          <w:numId w:val="6"/>
        </w:numPr>
        <w:spacing w:after="120" w:line="384" w:lineRule="auto"/>
        <w:ind w:left="0" w:firstLine="284"/>
        <w:jc w:val="both"/>
        <w:rPr>
          <w:rFonts w:ascii="Times New Roman" w:hAnsi="Times New Roman"/>
          <w:sz w:val="24"/>
          <w:szCs w:val="24"/>
          <w:lang w:val="en-US"/>
        </w:rPr>
      </w:pPr>
      <w:r w:rsidRPr="006D1154">
        <w:rPr>
          <w:rFonts w:ascii="Times New Roman" w:hAnsi="Times New Roman"/>
          <w:sz w:val="24"/>
          <w:szCs w:val="24"/>
          <w:lang w:val="en-US"/>
        </w:rPr>
        <w:t xml:space="preserve">Christophe </w:t>
      </w:r>
      <w:proofErr w:type="spellStart"/>
      <w:r w:rsidRPr="006D1154">
        <w:rPr>
          <w:rFonts w:ascii="Times New Roman" w:hAnsi="Times New Roman"/>
          <w:sz w:val="24"/>
          <w:szCs w:val="24"/>
          <w:lang w:val="en-US"/>
        </w:rPr>
        <w:t>Lienert</w:t>
      </w:r>
      <w:proofErr w:type="spellEnd"/>
      <w:r w:rsidRPr="006D1154">
        <w:rPr>
          <w:rFonts w:ascii="Times New Roman" w:hAnsi="Times New Roman"/>
          <w:sz w:val="24"/>
          <w:szCs w:val="24"/>
          <w:lang w:val="en-US"/>
        </w:rPr>
        <w:t xml:space="preserve">, Rolf </w:t>
      </w:r>
      <w:proofErr w:type="spellStart"/>
      <w:r w:rsidRPr="006D1154">
        <w:rPr>
          <w:rFonts w:ascii="Times New Roman" w:hAnsi="Times New Roman"/>
          <w:sz w:val="24"/>
          <w:szCs w:val="24"/>
          <w:lang w:val="en-US"/>
        </w:rPr>
        <w:t>Weingartner</w:t>
      </w:r>
      <w:proofErr w:type="spellEnd"/>
      <w:r w:rsidRPr="006D1154">
        <w:rPr>
          <w:rFonts w:ascii="Times New Roman" w:hAnsi="Times New Roman"/>
          <w:sz w:val="24"/>
          <w:szCs w:val="24"/>
          <w:lang w:val="en-US"/>
        </w:rPr>
        <w:t xml:space="preserve"> &amp; Lorenz </w:t>
      </w:r>
      <w:proofErr w:type="spellStart"/>
      <w:r w:rsidRPr="006D1154">
        <w:rPr>
          <w:rFonts w:ascii="Times New Roman" w:hAnsi="Times New Roman"/>
          <w:sz w:val="24"/>
          <w:szCs w:val="24"/>
          <w:lang w:val="en-US"/>
        </w:rPr>
        <w:t>Hurni</w:t>
      </w:r>
      <w:proofErr w:type="spellEnd"/>
      <w:r w:rsidRPr="006D1154">
        <w:rPr>
          <w:rFonts w:ascii="Times New Roman" w:hAnsi="Times New Roman"/>
          <w:sz w:val="24"/>
          <w:szCs w:val="24"/>
          <w:lang w:val="en-US"/>
        </w:rPr>
        <w:t xml:space="preserve"> (2011) An interactive, web-based, real-time hydrological map information system, Hydrological Sciences Journal, 56:1, 1-16, DOI: 10.1080/02626667.2010.536766</w:t>
      </w:r>
    </w:p>
    <w:p w14:paraId="7CA6746A" w14:textId="7AE02BFB" w:rsidR="00AF591D" w:rsidRDefault="00AF591D" w:rsidP="00DD3558">
      <w:pPr>
        <w:pStyle w:val="a5"/>
        <w:numPr>
          <w:ilvl w:val="0"/>
          <w:numId w:val="6"/>
        </w:numPr>
        <w:spacing w:after="120" w:line="384" w:lineRule="auto"/>
        <w:ind w:left="0" w:firstLine="284"/>
        <w:jc w:val="both"/>
        <w:rPr>
          <w:rFonts w:ascii="Times New Roman" w:hAnsi="Times New Roman"/>
          <w:sz w:val="24"/>
          <w:szCs w:val="24"/>
          <w:lang w:val="en-US"/>
        </w:rPr>
      </w:pPr>
      <w:proofErr w:type="spellStart"/>
      <w:r w:rsidRPr="00AF591D">
        <w:rPr>
          <w:rFonts w:ascii="Times New Roman" w:hAnsi="Times New Roman"/>
          <w:sz w:val="24"/>
          <w:szCs w:val="24"/>
          <w:lang w:val="en-US"/>
        </w:rPr>
        <w:t>Escudé-Joffres</w:t>
      </w:r>
      <w:proofErr w:type="spellEnd"/>
      <w:r w:rsidRPr="00AF591D">
        <w:rPr>
          <w:rFonts w:ascii="Times New Roman" w:hAnsi="Times New Roman"/>
          <w:sz w:val="24"/>
          <w:szCs w:val="24"/>
          <w:lang w:val="en-US"/>
        </w:rPr>
        <w:t xml:space="preserve"> C. Les </w:t>
      </w:r>
      <w:proofErr w:type="spellStart"/>
      <w:r w:rsidRPr="00AF591D">
        <w:rPr>
          <w:rFonts w:ascii="Times New Roman" w:hAnsi="Times New Roman"/>
          <w:sz w:val="24"/>
          <w:szCs w:val="24"/>
          <w:lang w:val="en-US"/>
        </w:rPr>
        <w:t>régions</w:t>
      </w:r>
      <w:proofErr w:type="spellEnd"/>
      <w:r w:rsidRPr="00AF591D">
        <w:rPr>
          <w:rFonts w:ascii="Times New Roman" w:hAnsi="Times New Roman"/>
          <w:sz w:val="24"/>
          <w:szCs w:val="24"/>
          <w:lang w:val="en-US"/>
        </w:rPr>
        <w:t xml:space="preserve"> de </w:t>
      </w:r>
      <w:proofErr w:type="spellStart"/>
      <w:r w:rsidRPr="00AF591D">
        <w:rPr>
          <w:rFonts w:ascii="Times New Roman" w:hAnsi="Times New Roman"/>
          <w:sz w:val="24"/>
          <w:szCs w:val="24"/>
          <w:lang w:val="en-US"/>
        </w:rPr>
        <w:t>l'Arctique</w:t>
      </w:r>
      <w:proofErr w:type="spellEnd"/>
      <w:r w:rsidRPr="00AF591D">
        <w:rPr>
          <w:rFonts w:ascii="Times New Roman" w:hAnsi="Times New Roman"/>
          <w:sz w:val="24"/>
          <w:szCs w:val="24"/>
          <w:lang w:val="en-US"/>
        </w:rPr>
        <w:t xml:space="preserve"> entre </w:t>
      </w:r>
      <w:proofErr w:type="spellStart"/>
      <w:r w:rsidRPr="00AF591D">
        <w:rPr>
          <w:rFonts w:ascii="Times New Roman" w:hAnsi="Times New Roman"/>
          <w:sz w:val="24"/>
          <w:szCs w:val="24"/>
          <w:lang w:val="en-US"/>
        </w:rPr>
        <w:t>États</w:t>
      </w:r>
      <w:proofErr w:type="spellEnd"/>
      <w:r w:rsidRPr="00AF591D">
        <w:rPr>
          <w:rFonts w:ascii="Times New Roman" w:hAnsi="Times New Roman"/>
          <w:sz w:val="24"/>
          <w:szCs w:val="24"/>
          <w:lang w:val="en-US"/>
        </w:rPr>
        <w:t xml:space="preserve"> et </w:t>
      </w:r>
      <w:proofErr w:type="spellStart"/>
      <w:r w:rsidRPr="00AF591D">
        <w:rPr>
          <w:rFonts w:ascii="Times New Roman" w:hAnsi="Times New Roman"/>
          <w:sz w:val="24"/>
          <w:szCs w:val="24"/>
          <w:lang w:val="en-US"/>
        </w:rPr>
        <w:t>sociétés</w:t>
      </w:r>
      <w:proofErr w:type="spellEnd"/>
      <w:r w:rsidRPr="00AF591D">
        <w:rPr>
          <w:rFonts w:ascii="Times New Roman" w:hAnsi="Times New Roman"/>
          <w:sz w:val="24"/>
          <w:szCs w:val="24"/>
          <w:lang w:val="en-US"/>
        </w:rPr>
        <w:t xml:space="preserve"> // </w:t>
      </w:r>
      <w:proofErr w:type="spellStart"/>
      <w:r w:rsidRPr="00AF591D">
        <w:rPr>
          <w:rFonts w:ascii="Times New Roman" w:hAnsi="Times New Roman"/>
          <w:sz w:val="24"/>
          <w:szCs w:val="24"/>
          <w:lang w:val="en-US"/>
        </w:rPr>
        <w:t>Géoconfluences</w:t>
      </w:r>
      <w:proofErr w:type="spellEnd"/>
      <w:r w:rsidRPr="00AF591D">
        <w:rPr>
          <w:rFonts w:ascii="Times New Roman" w:hAnsi="Times New Roman"/>
          <w:sz w:val="24"/>
          <w:szCs w:val="24"/>
          <w:lang w:val="en-US"/>
        </w:rPr>
        <w:t>. -2019. - URL: http://geoconfluences.ens-lyon.fr/informations-scientifiques/dossiers-regionaux/ arctique/articles-scientifiques/regions-arctiques-entre-etats-et-societes (</w:t>
      </w:r>
      <w:proofErr w:type="spellStart"/>
      <w:r w:rsidRPr="00AF591D">
        <w:rPr>
          <w:rFonts w:ascii="Times New Roman" w:hAnsi="Times New Roman"/>
          <w:sz w:val="24"/>
          <w:szCs w:val="24"/>
          <w:lang w:val="en-US"/>
        </w:rPr>
        <w:t>дата</w:t>
      </w:r>
      <w:proofErr w:type="spellEnd"/>
      <w:r w:rsidRPr="00AF591D">
        <w:rPr>
          <w:rFonts w:ascii="Times New Roman" w:hAnsi="Times New Roman"/>
          <w:sz w:val="24"/>
          <w:szCs w:val="24"/>
          <w:lang w:val="en-US"/>
        </w:rPr>
        <w:t xml:space="preserve"> </w:t>
      </w:r>
      <w:proofErr w:type="spellStart"/>
      <w:r w:rsidRPr="00AF591D">
        <w:rPr>
          <w:rFonts w:ascii="Times New Roman" w:hAnsi="Times New Roman"/>
          <w:sz w:val="24"/>
          <w:szCs w:val="24"/>
          <w:lang w:val="en-US"/>
        </w:rPr>
        <w:t>обращения</w:t>
      </w:r>
      <w:proofErr w:type="spellEnd"/>
      <w:r w:rsidRPr="00AF591D">
        <w:rPr>
          <w:rFonts w:ascii="Times New Roman" w:hAnsi="Times New Roman"/>
          <w:sz w:val="24"/>
          <w:szCs w:val="24"/>
          <w:lang w:val="en-US"/>
        </w:rPr>
        <w:t>: 21.08.2020).</w:t>
      </w:r>
    </w:p>
    <w:p w14:paraId="566BE694" w14:textId="195551D7" w:rsidR="00556D1C" w:rsidRPr="00556D1C" w:rsidRDefault="00556D1C"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4C0A8D">
        <w:rPr>
          <w:rFonts w:ascii="Times New Roman" w:hAnsi="Times New Roman" w:cs="Times New Roman"/>
          <w:sz w:val="24"/>
          <w:szCs w:val="24"/>
        </w:rPr>
        <w:t>GitHub</w:t>
      </w:r>
      <w:proofErr w:type="spellEnd"/>
      <w:r w:rsidRPr="004C0A8D">
        <w:rPr>
          <w:rFonts w:ascii="Times New Roman" w:hAnsi="Times New Roman" w:cs="Times New Roman"/>
          <w:sz w:val="24"/>
          <w:szCs w:val="24"/>
        </w:rPr>
        <w:t xml:space="preserve"> — крупнейший веб-сервис для хостинга IT-проектов и их совместной разработки. </w:t>
      </w:r>
      <w:r>
        <w:rPr>
          <w:rFonts w:ascii="Times New Roman" w:hAnsi="Times New Roman"/>
          <w:sz w:val="24"/>
          <w:szCs w:val="24"/>
          <w:lang w:val="en-US"/>
        </w:rPr>
        <w:t>URL</w:t>
      </w:r>
      <w:r w:rsidRPr="000E21B5">
        <w:rPr>
          <w:rFonts w:ascii="Times New Roman" w:hAnsi="Times New Roman"/>
          <w:sz w:val="24"/>
          <w:szCs w:val="24"/>
        </w:rPr>
        <w:t>:</w:t>
      </w:r>
      <w:r>
        <w:rPr>
          <w:rFonts w:ascii="Times New Roman" w:hAnsi="Times New Roman"/>
          <w:sz w:val="24"/>
          <w:szCs w:val="24"/>
          <w:lang w:val="en-US"/>
        </w:rPr>
        <w:t xml:space="preserve"> </w:t>
      </w:r>
      <w:r w:rsidRPr="004C0A8D">
        <w:rPr>
          <w:rFonts w:ascii="Times New Roman" w:hAnsi="Times New Roman" w:cs="Times New Roman"/>
          <w:sz w:val="24"/>
          <w:szCs w:val="24"/>
        </w:rPr>
        <w:t>https://github.com</w:t>
      </w:r>
    </w:p>
    <w:p w14:paraId="3C127098" w14:textId="7905D6B6" w:rsidR="00556D1C" w:rsidRPr="00556D1C" w:rsidRDefault="00556D1C" w:rsidP="00DD3558">
      <w:pPr>
        <w:pStyle w:val="a5"/>
        <w:numPr>
          <w:ilvl w:val="0"/>
          <w:numId w:val="6"/>
        </w:numPr>
        <w:spacing w:after="120" w:line="384" w:lineRule="auto"/>
        <w:ind w:left="0" w:firstLine="284"/>
        <w:jc w:val="both"/>
        <w:rPr>
          <w:rFonts w:ascii="Times New Roman" w:hAnsi="Times New Roman" w:cs="Times New Roman"/>
          <w:sz w:val="24"/>
          <w:szCs w:val="24"/>
          <w:lang w:val="en-US"/>
        </w:rPr>
      </w:pPr>
      <w:proofErr w:type="spellStart"/>
      <w:r w:rsidRPr="00556D1C">
        <w:rPr>
          <w:rFonts w:ascii="Times New Roman" w:hAnsi="Times New Roman" w:cs="Times New Roman"/>
          <w:sz w:val="24"/>
          <w:szCs w:val="24"/>
          <w:lang w:val="en-US"/>
        </w:rPr>
        <w:t>Marecik</w:t>
      </w:r>
      <w:proofErr w:type="spellEnd"/>
      <w:r w:rsidRPr="00556D1C">
        <w:rPr>
          <w:rFonts w:ascii="Times New Roman" w:hAnsi="Times New Roman" w:cs="Times New Roman"/>
          <w:sz w:val="24"/>
          <w:szCs w:val="24"/>
          <w:lang w:val="en-US"/>
        </w:rPr>
        <w:t xml:space="preserve"> R., </w:t>
      </w:r>
      <w:proofErr w:type="spellStart"/>
      <w:r w:rsidRPr="00556D1C">
        <w:rPr>
          <w:rFonts w:ascii="Times New Roman" w:hAnsi="Times New Roman" w:cs="Times New Roman"/>
          <w:sz w:val="24"/>
          <w:szCs w:val="24"/>
          <w:lang w:val="en-US"/>
        </w:rPr>
        <w:t>Cyplik</w:t>
      </w:r>
      <w:proofErr w:type="spellEnd"/>
      <w:r w:rsidRPr="00556D1C">
        <w:rPr>
          <w:rFonts w:ascii="Times New Roman" w:hAnsi="Times New Roman" w:cs="Times New Roman"/>
          <w:sz w:val="24"/>
          <w:szCs w:val="24"/>
          <w:lang w:val="en-US"/>
        </w:rPr>
        <w:t xml:space="preserve"> P., </w:t>
      </w:r>
      <w:proofErr w:type="spellStart"/>
      <w:r w:rsidRPr="00556D1C">
        <w:rPr>
          <w:rFonts w:ascii="Times New Roman" w:hAnsi="Times New Roman" w:cs="Times New Roman"/>
          <w:sz w:val="24"/>
          <w:szCs w:val="24"/>
          <w:lang w:val="en-US"/>
        </w:rPr>
        <w:t>Biegańska-Marecik</w:t>
      </w:r>
      <w:proofErr w:type="spellEnd"/>
      <w:r w:rsidRPr="00556D1C">
        <w:rPr>
          <w:rFonts w:ascii="Times New Roman" w:hAnsi="Times New Roman" w:cs="Times New Roman"/>
          <w:sz w:val="24"/>
          <w:szCs w:val="24"/>
          <w:lang w:val="en-US"/>
        </w:rPr>
        <w:t xml:space="preserve"> R., </w:t>
      </w:r>
      <w:proofErr w:type="spellStart"/>
      <w:r w:rsidRPr="00556D1C">
        <w:rPr>
          <w:rFonts w:ascii="Times New Roman" w:hAnsi="Times New Roman" w:cs="Times New Roman"/>
          <w:sz w:val="24"/>
          <w:szCs w:val="24"/>
          <w:lang w:val="en-US"/>
        </w:rPr>
        <w:t>Ławniczak</w:t>
      </w:r>
      <w:proofErr w:type="spellEnd"/>
      <w:r w:rsidRPr="00556D1C">
        <w:rPr>
          <w:rFonts w:ascii="Times New Roman" w:hAnsi="Times New Roman" w:cs="Times New Roman"/>
          <w:sz w:val="24"/>
          <w:szCs w:val="24"/>
          <w:lang w:val="en-US"/>
        </w:rPr>
        <w:t xml:space="preserve"> Ł., </w:t>
      </w:r>
      <w:proofErr w:type="spellStart"/>
      <w:r w:rsidRPr="00556D1C">
        <w:rPr>
          <w:rFonts w:ascii="Times New Roman" w:hAnsi="Times New Roman" w:cs="Times New Roman"/>
          <w:sz w:val="24"/>
          <w:szCs w:val="24"/>
          <w:lang w:val="en-US"/>
        </w:rPr>
        <w:t>Chrzanowski</w:t>
      </w:r>
      <w:proofErr w:type="spellEnd"/>
      <w:r w:rsidRPr="00556D1C">
        <w:rPr>
          <w:rFonts w:ascii="Times New Roman" w:hAnsi="Times New Roman" w:cs="Times New Roman"/>
          <w:sz w:val="24"/>
          <w:szCs w:val="24"/>
          <w:lang w:val="en-US"/>
        </w:rPr>
        <w:t xml:space="preserve"> Ł. Phytoremediation of industrial wastewater containing nitrates, nitroglycerin, and nitroglycol / R. </w:t>
      </w:r>
      <w:proofErr w:type="spellStart"/>
      <w:r w:rsidRPr="00556D1C">
        <w:rPr>
          <w:rFonts w:ascii="Times New Roman" w:hAnsi="Times New Roman" w:cs="Times New Roman"/>
          <w:sz w:val="24"/>
          <w:szCs w:val="24"/>
          <w:lang w:val="en-US"/>
        </w:rPr>
        <w:lastRenderedPageBreak/>
        <w:t>Marecik</w:t>
      </w:r>
      <w:proofErr w:type="spellEnd"/>
      <w:r w:rsidRPr="00556D1C">
        <w:rPr>
          <w:rFonts w:ascii="Times New Roman" w:hAnsi="Times New Roman" w:cs="Times New Roman"/>
          <w:sz w:val="24"/>
          <w:szCs w:val="24"/>
          <w:lang w:val="en-US"/>
        </w:rPr>
        <w:t xml:space="preserve">, P. </w:t>
      </w:r>
      <w:proofErr w:type="spellStart"/>
      <w:r w:rsidRPr="00556D1C">
        <w:rPr>
          <w:rFonts w:ascii="Times New Roman" w:hAnsi="Times New Roman" w:cs="Times New Roman"/>
          <w:sz w:val="24"/>
          <w:szCs w:val="24"/>
          <w:lang w:val="en-US"/>
        </w:rPr>
        <w:t>Cyplik</w:t>
      </w:r>
      <w:proofErr w:type="spellEnd"/>
      <w:r w:rsidRPr="00556D1C">
        <w:rPr>
          <w:rFonts w:ascii="Times New Roman" w:hAnsi="Times New Roman" w:cs="Times New Roman"/>
          <w:sz w:val="24"/>
          <w:szCs w:val="24"/>
          <w:lang w:val="en-US"/>
        </w:rPr>
        <w:t xml:space="preserve">, R. </w:t>
      </w:r>
      <w:proofErr w:type="spellStart"/>
      <w:r w:rsidRPr="00556D1C">
        <w:rPr>
          <w:rFonts w:ascii="Times New Roman" w:hAnsi="Times New Roman" w:cs="Times New Roman"/>
          <w:sz w:val="24"/>
          <w:szCs w:val="24"/>
          <w:lang w:val="en-US"/>
        </w:rPr>
        <w:t>Biegańska-Marecik</w:t>
      </w:r>
      <w:proofErr w:type="spellEnd"/>
      <w:r w:rsidRPr="00556D1C">
        <w:rPr>
          <w:rFonts w:ascii="Times New Roman" w:hAnsi="Times New Roman" w:cs="Times New Roman"/>
          <w:sz w:val="24"/>
          <w:szCs w:val="24"/>
          <w:lang w:val="en-US"/>
        </w:rPr>
        <w:t xml:space="preserve">, Ł. </w:t>
      </w:r>
      <w:proofErr w:type="spellStart"/>
      <w:r w:rsidRPr="00556D1C">
        <w:rPr>
          <w:rFonts w:ascii="Times New Roman" w:hAnsi="Times New Roman" w:cs="Times New Roman"/>
          <w:sz w:val="24"/>
          <w:szCs w:val="24"/>
          <w:lang w:val="en-US"/>
        </w:rPr>
        <w:t>Ławniczak</w:t>
      </w:r>
      <w:proofErr w:type="spellEnd"/>
      <w:r w:rsidRPr="00556D1C">
        <w:rPr>
          <w:rFonts w:ascii="Times New Roman" w:hAnsi="Times New Roman" w:cs="Times New Roman"/>
          <w:sz w:val="24"/>
          <w:szCs w:val="24"/>
          <w:lang w:val="en-US"/>
        </w:rPr>
        <w:t xml:space="preserve">, Ł </w:t>
      </w:r>
      <w:proofErr w:type="spellStart"/>
      <w:r w:rsidRPr="00556D1C">
        <w:rPr>
          <w:rFonts w:ascii="Times New Roman" w:hAnsi="Times New Roman" w:cs="Times New Roman"/>
          <w:sz w:val="24"/>
          <w:szCs w:val="24"/>
          <w:lang w:val="en-US"/>
        </w:rPr>
        <w:t>Chrzanowski</w:t>
      </w:r>
      <w:proofErr w:type="spellEnd"/>
      <w:r w:rsidRPr="00556D1C">
        <w:rPr>
          <w:rFonts w:ascii="Times New Roman" w:hAnsi="Times New Roman" w:cs="Times New Roman"/>
          <w:sz w:val="24"/>
          <w:szCs w:val="24"/>
          <w:lang w:val="en-US"/>
        </w:rPr>
        <w:t xml:space="preserve"> // Polish journal of environmental studies – Scientific Investigation Committee – Vol. 22, No. 3 (2013), 773-780.</w:t>
      </w:r>
    </w:p>
    <w:p w14:paraId="675FC925" w14:textId="0F38336C" w:rsidR="000E21B5" w:rsidRDefault="000E21B5" w:rsidP="00DD3558">
      <w:pPr>
        <w:pStyle w:val="a5"/>
        <w:numPr>
          <w:ilvl w:val="0"/>
          <w:numId w:val="6"/>
        </w:numPr>
        <w:spacing w:after="120" w:line="384" w:lineRule="auto"/>
        <w:ind w:left="0" w:firstLine="284"/>
        <w:jc w:val="both"/>
        <w:rPr>
          <w:rFonts w:ascii="Times New Roman" w:hAnsi="Times New Roman"/>
          <w:sz w:val="24"/>
          <w:szCs w:val="24"/>
          <w:lang w:val="en-US"/>
        </w:rPr>
      </w:pPr>
      <w:r w:rsidRPr="000E21B5">
        <w:rPr>
          <w:rFonts w:ascii="Times New Roman" w:hAnsi="Times New Roman"/>
          <w:sz w:val="24"/>
          <w:szCs w:val="24"/>
          <w:lang w:val="en-US"/>
        </w:rPr>
        <w:t xml:space="preserve">NSIDC National Snow and Ice Data Center </w:t>
      </w:r>
      <w:r>
        <w:rPr>
          <w:rFonts w:ascii="Times New Roman" w:hAnsi="Times New Roman"/>
          <w:sz w:val="24"/>
          <w:szCs w:val="24"/>
          <w:lang w:val="en-US"/>
        </w:rPr>
        <w:t xml:space="preserve">URL: </w:t>
      </w:r>
      <w:r w:rsidR="00016E63" w:rsidRPr="00016E63">
        <w:rPr>
          <w:rFonts w:ascii="Times New Roman" w:hAnsi="Times New Roman"/>
          <w:sz w:val="24"/>
          <w:szCs w:val="24"/>
          <w:lang w:val="en-US"/>
        </w:rPr>
        <w:t>https://nsidc.org (</w:t>
      </w:r>
      <w:r w:rsidR="00016E63">
        <w:rPr>
          <w:rFonts w:ascii="Times New Roman" w:hAnsi="Times New Roman"/>
          <w:sz w:val="24"/>
          <w:szCs w:val="24"/>
        </w:rPr>
        <w:t>дата</w:t>
      </w:r>
      <w:r w:rsidR="00016E63" w:rsidRPr="00016E63">
        <w:rPr>
          <w:rFonts w:ascii="Times New Roman" w:hAnsi="Times New Roman"/>
          <w:sz w:val="24"/>
          <w:szCs w:val="24"/>
          <w:lang w:val="en-US"/>
        </w:rPr>
        <w:t xml:space="preserve"> </w:t>
      </w:r>
      <w:r w:rsidR="00016E63">
        <w:rPr>
          <w:rFonts w:ascii="Times New Roman" w:hAnsi="Times New Roman"/>
          <w:sz w:val="24"/>
          <w:szCs w:val="24"/>
        </w:rPr>
        <w:t>обращения</w:t>
      </w:r>
      <w:r w:rsidR="00016E63" w:rsidRPr="00016E63">
        <w:rPr>
          <w:rFonts w:ascii="Times New Roman" w:hAnsi="Times New Roman"/>
          <w:sz w:val="24"/>
          <w:szCs w:val="24"/>
          <w:lang w:val="en-US"/>
        </w:rPr>
        <w:t xml:space="preserve">: </w:t>
      </w:r>
      <w:r w:rsidR="00016E63">
        <w:rPr>
          <w:rFonts w:ascii="Times New Roman" w:hAnsi="Times New Roman"/>
          <w:sz w:val="24"/>
          <w:szCs w:val="24"/>
          <w:lang w:val="en-US"/>
        </w:rPr>
        <w:t>07</w:t>
      </w:r>
      <w:r w:rsidR="00016E63" w:rsidRPr="00016E63">
        <w:rPr>
          <w:rFonts w:ascii="Times New Roman" w:hAnsi="Times New Roman"/>
          <w:sz w:val="24"/>
          <w:szCs w:val="24"/>
          <w:lang w:val="en-US"/>
        </w:rPr>
        <w:t>.</w:t>
      </w:r>
      <w:r w:rsidR="00016E63">
        <w:rPr>
          <w:rFonts w:ascii="Times New Roman" w:hAnsi="Times New Roman"/>
          <w:sz w:val="24"/>
          <w:szCs w:val="24"/>
          <w:lang w:val="en-US"/>
        </w:rPr>
        <w:t>11</w:t>
      </w:r>
      <w:r w:rsidR="00016E63" w:rsidRPr="00016E63">
        <w:rPr>
          <w:rFonts w:ascii="Times New Roman" w:hAnsi="Times New Roman"/>
          <w:sz w:val="24"/>
          <w:szCs w:val="24"/>
          <w:lang w:val="en-US"/>
        </w:rPr>
        <w:t>.202</w:t>
      </w:r>
      <w:r w:rsidR="00016E63">
        <w:rPr>
          <w:rFonts w:ascii="Times New Roman" w:hAnsi="Times New Roman"/>
          <w:sz w:val="24"/>
          <w:szCs w:val="24"/>
          <w:lang w:val="en-US"/>
        </w:rPr>
        <w:t>0</w:t>
      </w:r>
      <w:r w:rsidR="00016E63" w:rsidRPr="00016E63">
        <w:rPr>
          <w:rFonts w:ascii="Times New Roman" w:hAnsi="Times New Roman"/>
          <w:sz w:val="24"/>
          <w:szCs w:val="24"/>
          <w:lang w:val="en-US"/>
        </w:rPr>
        <w:t>).</w:t>
      </w:r>
    </w:p>
    <w:p w14:paraId="7A1962AA" w14:textId="0A2F47D3" w:rsidR="002D4C09" w:rsidRPr="002D4C09" w:rsidRDefault="002D4C09" w:rsidP="00DD3558">
      <w:pPr>
        <w:pStyle w:val="a5"/>
        <w:numPr>
          <w:ilvl w:val="0"/>
          <w:numId w:val="6"/>
        </w:numPr>
        <w:spacing w:after="120" w:line="384" w:lineRule="auto"/>
        <w:ind w:left="0" w:firstLine="284"/>
        <w:jc w:val="both"/>
        <w:rPr>
          <w:rFonts w:ascii="Times New Roman" w:hAnsi="Times New Roman"/>
          <w:sz w:val="24"/>
          <w:szCs w:val="24"/>
        </w:rPr>
      </w:pPr>
      <w:proofErr w:type="spellStart"/>
      <w:r w:rsidRPr="002D4C09">
        <w:rPr>
          <w:rFonts w:ascii="Times New Roman" w:hAnsi="Times New Roman"/>
          <w:sz w:val="24"/>
          <w:szCs w:val="24"/>
          <w:lang w:val="en-US"/>
        </w:rPr>
        <w:t>OSGeo</w:t>
      </w:r>
      <w:proofErr w:type="spellEnd"/>
      <w:r w:rsidRPr="002D4C09">
        <w:rPr>
          <w:rFonts w:ascii="Times New Roman" w:hAnsi="Times New Roman"/>
          <w:sz w:val="24"/>
          <w:szCs w:val="24"/>
        </w:rPr>
        <w:t>-</w:t>
      </w:r>
      <w:r w:rsidRPr="002D4C09">
        <w:rPr>
          <w:rFonts w:ascii="Times New Roman" w:hAnsi="Times New Roman"/>
          <w:sz w:val="24"/>
          <w:szCs w:val="24"/>
          <w:lang w:val="en-US"/>
        </w:rPr>
        <w:t>Live</w:t>
      </w:r>
      <w:r w:rsidRPr="002D4C09">
        <w:rPr>
          <w:rFonts w:ascii="Times New Roman" w:hAnsi="Times New Roman"/>
          <w:sz w:val="24"/>
          <w:szCs w:val="24"/>
        </w:rPr>
        <w:t xml:space="preserve"> Введение в </w:t>
      </w:r>
      <w:proofErr w:type="spellStart"/>
      <w:r w:rsidRPr="002D4C09">
        <w:rPr>
          <w:rFonts w:ascii="Times New Roman" w:hAnsi="Times New Roman"/>
          <w:sz w:val="24"/>
          <w:szCs w:val="24"/>
          <w:lang w:val="en-US"/>
        </w:rPr>
        <w:t>PostGIS</w:t>
      </w:r>
      <w:proofErr w:type="spellEnd"/>
      <w:r w:rsidRPr="002D4C09">
        <w:rPr>
          <w:rFonts w:ascii="Times New Roman" w:hAnsi="Times New Roman"/>
          <w:sz w:val="24"/>
          <w:szCs w:val="24"/>
        </w:rPr>
        <w:t xml:space="preserve"> </w:t>
      </w:r>
      <w:r>
        <w:rPr>
          <w:rFonts w:ascii="Times New Roman" w:hAnsi="Times New Roman"/>
          <w:sz w:val="24"/>
          <w:szCs w:val="24"/>
          <w:lang w:val="en-US"/>
        </w:rPr>
        <w:t>URL</w:t>
      </w:r>
      <w:r w:rsidRPr="000E21B5">
        <w:rPr>
          <w:rFonts w:ascii="Times New Roman" w:hAnsi="Times New Roman"/>
          <w:sz w:val="24"/>
          <w:szCs w:val="24"/>
        </w:rPr>
        <w:t>:</w:t>
      </w:r>
      <w:r>
        <w:rPr>
          <w:rFonts w:ascii="Times New Roman" w:hAnsi="Times New Roman"/>
          <w:sz w:val="24"/>
          <w:szCs w:val="24"/>
        </w:rPr>
        <w:t xml:space="preserve"> </w:t>
      </w:r>
      <w:r w:rsidRPr="002D4C09">
        <w:rPr>
          <w:rFonts w:ascii="Times New Roman" w:hAnsi="Times New Roman"/>
          <w:sz w:val="24"/>
          <w:szCs w:val="24"/>
        </w:rPr>
        <w:t>https://gislab.info/docs/osgeo/ru/quickstart/postgis_quickstart.html</w:t>
      </w:r>
      <w:r w:rsidR="00BD7E92">
        <w:rPr>
          <w:rFonts w:ascii="Times New Roman" w:hAnsi="Times New Roman"/>
          <w:sz w:val="24"/>
          <w:szCs w:val="24"/>
        </w:rPr>
        <w:t xml:space="preserve"> </w:t>
      </w:r>
      <w:r w:rsidR="00BD7E92" w:rsidRPr="00BD7E92">
        <w:rPr>
          <w:rFonts w:ascii="Times New Roman" w:hAnsi="Times New Roman"/>
          <w:sz w:val="24"/>
          <w:szCs w:val="24"/>
        </w:rPr>
        <w:t>(</w:t>
      </w:r>
      <w:r w:rsidR="00BD7E92">
        <w:rPr>
          <w:rFonts w:ascii="Times New Roman" w:hAnsi="Times New Roman"/>
          <w:sz w:val="24"/>
          <w:szCs w:val="24"/>
        </w:rPr>
        <w:t>дата</w:t>
      </w:r>
      <w:r w:rsidR="00BD7E92" w:rsidRPr="00BD7E92">
        <w:rPr>
          <w:rFonts w:ascii="Times New Roman" w:hAnsi="Times New Roman"/>
          <w:sz w:val="24"/>
          <w:szCs w:val="24"/>
        </w:rPr>
        <w:t xml:space="preserve"> </w:t>
      </w:r>
      <w:r w:rsidR="00BD7E92">
        <w:rPr>
          <w:rFonts w:ascii="Times New Roman" w:hAnsi="Times New Roman"/>
          <w:sz w:val="24"/>
          <w:szCs w:val="24"/>
        </w:rPr>
        <w:t>обращения</w:t>
      </w:r>
      <w:r w:rsidR="00BD7E92" w:rsidRPr="00BD7E92">
        <w:rPr>
          <w:rFonts w:ascii="Times New Roman" w:hAnsi="Times New Roman"/>
          <w:sz w:val="24"/>
          <w:szCs w:val="24"/>
        </w:rPr>
        <w:t>: 0</w:t>
      </w:r>
      <w:r w:rsidR="00BD7E92">
        <w:rPr>
          <w:rFonts w:ascii="Times New Roman" w:hAnsi="Times New Roman"/>
          <w:sz w:val="24"/>
          <w:szCs w:val="24"/>
        </w:rPr>
        <w:t>2</w:t>
      </w:r>
      <w:r w:rsidR="00BD7E92" w:rsidRPr="00BD7E92">
        <w:rPr>
          <w:rFonts w:ascii="Times New Roman" w:hAnsi="Times New Roman"/>
          <w:sz w:val="24"/>
          <w:szCs w:val="24"/>
        </w:rPr>
        <w:t>.</w:t>
      </w:r>
      <w:r w:rsidR="00BD7E92">
        <w:rPr>
          <w:rFonts w:ascii="Times New Roman" w:hAnsi="Times New Roman"/>
          <w:sz w:val="24"/>
          <w:szCs w:val="24"/>
        </w:rPr>
        <w:t>03</w:t>
      </w:r>
      <w:r w:rsidR="00BD7E92" w:rsidRPr="00BD7E92">
        <w:rPr>
          <w:rFonts w:ascii="Times New Roman" w:hAnsi="Times New Roman"/>
          <w:sz w:val="24"/>
          <w:szCs w:val="24"/>
        </w:rPr>
        <w:t>.202</w:t>
      </w:r>
      <w:r w:rsidR="00BD7E92">
        <w:rPr>
          <w:rFonts w:ascii="Times New Roman" w:hAnsi="Times New Roman"/>
          <w:sz w:val="24"/>
          <w:szCs w:val="24"/>
        </w:rPr>
        <w:t>1</w:t>
      </w:r>
      <w:r w:rsidR="00BD7E92" w:rsidRPr="00BD7E92">
        <w:rPr>
          <w:rFonts w:ascii="Times New Roman" w:hAnsi="Times New Roman"/>
          <w:sz w:val="24"/>
          <w:szCs w:val="24"/>
        </w:rPr>
        <w:t>)</w:t>
      </w:r>
    </w:p>
    <w:p w14:paraId="4C836A9D" w14:textId="23106E78" w:rsidR="008B3B0D" w:rsidRDefault="008B3B0D" w:rsidP="00DD3558">
      <w:pPr>
        <w:pStyle w:val="a5"/>
        <w:numPr>
          <w:ilvl w:val="0"/>
          <w:numId w:val="6"/>
        </w:numPr>
        <w:spacing w:after="120" w:line="384" w:lineRule="auto"/>
        <w:ind w:left="0" w:firstLine="284"/>
        <w:jc w:val="both"/>
        <w:rPr>
          <w:rFonts w:ascii="Times New Roman" w:hAnsi="Times New Roman"/>
          <w:sz w:val="24"/>
          <w:szCs w:val="24"/>
          <w:lang w:val="en-US"/>
        </w:rPr>
      </w:pPr>
      <w:r w:rsidRPr="004C0A8D">
        <w:rPr>
          <w:rFonts w:ascii="Times New Roman" w:hAnsi="Times New Roman"/>
          <w:sz w:val="24"/>
          <w:szCs w:val="24"/>
          <w:lang w:val="en-US"/>
        </w:rPr>
        <w:t xml:space="preserve">Robinson A. H., Morrison J. L., </w:t>
      </w:r>
      <w:proofErr w:type="spellStart"/>
      <w:r w:rsidRPr="004C0A8D">
        <w:rPr>
          <w:rFonts w:ascii="Times New Roman" w:hAnsi="Times New Roman"/>
          <w:sz w:val="24"/>
          <w:szCs w:val="24"/>
          <w:lang w:val="en-US"/>
        </w:rPr>
        <w:t>Muehrke</w:t>
      </w:r>
      <w:proofErr w:type="spellEnd"/>
      <w:r w:rsidRPr="004C0A8D">
        <w:rPr>
          <w:rFonts w:ascii="Times New Roman" w:hAnsi="Times New Roman"/>
          <w:sz w:val="24"/>
          <w:szCs w:val="24"/>
          <w:lang w:val="en-US"/>
        </w:rPr>
        <w:t xml:space="preserve"> P. C., </w:t>
      </w:r>
      <w:proofErr w:type="spellStart"/>
      <w:r w:rsidRPr="004C0A8D">
        <w:rPr>
          <w:rFonts w:ascii="Times New Roman" w:hAnsi="Times New Roman"/>
          <w:sz w:val="24"/>
          <w:szCs w:val="24"/>
          <w:lang w:val="en-US"/>
        </w:rPr>
        <w:t>Kimerling</w:t>
      </w:r>
      <w:proofErr w:type="spellEnd"/>
      <w:r w:rsidRPr="004C0A8D">
        <w:rPr>
          <w:rFonts w:ascii="Times New Roman" w:hAnsi="Times New Roman"/>
          <w:sz w:val="24"/>
          <w:szCs w:val="24"/>
          <w:lang w:val="en-US"/>
        </w:rPr>
        <w:t xml:space="preserve"> A. J., Guptill S. C. Elements of Cartography. - 6 sd. John Willey &amp; Sons, INC., 1995.</w:t>
      </w:r>
    </w:p>
    <w:p w14:paraId="486ABB8C" w14:textId="4D12BE38" w:rsidR="00556D1C" w:rsidRPr="00556D1C" w:rsidRDefault="00556D1C" w:rsidP="00DD3558">
      <w:pPr>
        <w:pStyle w:val="a5"/>
        <w:numPr>
          <w:ilvl w:val="0"/>
          <w:numId w:val="6"/>
        </w:numPr>
        <w:spacing w:after="120" w:line="384" w:lineRule="auto"/>
        <w:ind w:left="0" w:firstLine="284"/>
        <w:jc w:val="both"/>
        <w:rPr>
          <w:rFonts w:ascii="Times New Roman" w:hAnsi="Times New Roman" w:cs="Times New Roman"/>
          <w:sz w:val="24"/>
          <w:szCs w:val="24"/>
        </w:rPr>
      </w:pPr>
      <w:proofErr w:type="spellStart"/>
      <w:r w:rsidRPr="004C0A8D">
        <w:rPr>
          <w:rFonts w:ascii="Times New Roman" w:hAnsi="Times New Roman" w:cs="Times New Roman"/>
          <w:sz w:val="24"/>
          <w:szCs w:val="24"/>
        </w:rPr>
        <w:t>Stack</w:t>
      </w:r>
      <w:proofErr w:type="spellEnd"/>
      <w:r w:rsidRPr="004C0A8D">
        <w:rPr>
          <w:rFonts w:ascii="Times New Roman" w:hAnsi="Times New Roman" w:cs="Times New Roman"/>
          <w:sz w:val="24"/>
          <w:szCs w:val="24"/>
        </w:rPr>
        <w:t xml:space="preserve"> </w:t>
      </w:r>
      <w:proofErr w:type="spellStart"/>
      <w:r w:rsidRPr="004C0A8D">
        <w:rPr>
          <w:rFonts w:ascii="Times New Roman" w:hAnsi="Times New Roman" w:cs="Times New Roman"/>
          <w:sz w:val="24"/>
          <w:szCs w:val="24"/>
        </w:rPr>
        <w:t>Overflow</w:t>
      </w:r>
      <w:proofErr w:type="spellEnd"/>
      <w:r w:rsidRPr="004C0A8D">
        <w:rPr>
          <w:rFonts w:ascii="Times New Roman" w:hAnsi="Times New Roman" w:cs="Times New Roman"/>
          <w:sz w:val="24"/>
          <w:szCs w:val="24"/>
        </w:rPr>
        <w:t xml:space="preserve"> — система вопросов и ответов о программировании</w:t>
      </w:r>
      <w:r w:rsidRPr="000E21B5">
        <w:rPr>
          <w:rFonts w:ascii="Times New Roman" w:hAnsi="Times New Roman" w:cs="Times New Roman"/>
          <w:sz w:val="24"/>
          <w:szCs w:val="24"/>
        </w:rPr>
        <w:t xml:space="preserve"> </w:t>
      </w:r>
      <w:r>
        <w:rPr>
          <w:rFonts w:ascii="Times New Roman" w:hAnsi="Times New Roman"/>
          <w:sz w:val="24"/>
          <w:szCs w:val="24"/>
          <w:lang w:val="en-US"/>
        </w:rPr>
        <w:t>URL</w:t>
      </w:r>
      <w:r w:rsidRPr="000E21B5">
        <w:rPr>
          <w:rFonts w:ascii="Times New Roman" w:hAnsi="Times New Roman"/>
          <w:sz w:val="24"/>
          <w:szCs w:val="24"/>
        </w:rPr>
        <w:t xml:space="preserve">: </w:t>
      </w:r>
      <w:r w:rsidRPr="004C0A8D">
        <w:rPr>
          <w:rFonts w:ascii="Times New Roman" w:hAnsi="Times New Roman" w:cs="Times New Roman"/>
          <w:sz w:val="24"/>
          <w:szCs w:val="24"/>
        </w:rPr>
        <w:t>https://ru.stackoverflow.com</w:t>
      </w:r>
    </w:p>
    <w:p w14:paraId="46C7AAF9" w14:textId="05043340" w:rsidR="00016E63" w:rsidRDefault="00016E63" w:rsidP="00DD3558">
      <w:pPr>
        <w:pStyle w:val="a5"/>
        <w:numPr>
          <w:ilvl w:val="0"/>
          <w:numId w:val="6"/>
        </w:numPr>
        <w:spacing w:after="120" w:line="384" w:lineRule="auto"/>
        <w:ind w:left="0" w:firstLine="284"/>
        <w:jc w:val="both"/>
        <w:rPr>
          <w:rFonts w:ascii="Times New Roman" w:hAnsi="Times New Roman"/>
          <w:sz w:val="24"/>
          <w:szCs w:val="24"/>
          <w:lang w:val="en-US"/>
        </w:rPr>
      </w:pPr>
      <w:r w:rsidRPr="00016E63">
        <w:rPr>
          <w:rFonts w:ascii="Times New Roman" w:hAnsi="Times New Roman"/>
          <w:sz w:val="24"/>
          <w:szCs w:val="24"/>
          <w:lang w:val="en-US"/>
        </w:rPr>
        <w:t>The Global Terrestrial Network for Permafrost (GTN-P)</w:t>
      </w:r>
      <w:r>
        <w:rPr>
          <w:rFonts w:ascii="Times New Roman" w:hAnsi="Times New Roman"/>
          <w:sz w:val="24"/>
          <w:szCs w:val="24"/>
          <w:lang w:val="en-US"/>
        </w:rPr>
        <w:t xml:space="preserve"> -</w:t>
      </w:r>
      <w:r w:rsidRPr="00016E63">
        <w:rPr>
          <w:rFonts w:ascii="Times New Roman" w:hAnsi="Times New Roman"/>
          <w:sz w:val="24"/>
          <w:szCs w:val="24"/>
          <w:lang w:val="en-US"/>
        </w:rPr>
        <w:t xml:space="preserve"> </w:t>
      </w:r>
      <w:r>
        <w:rPr>
          <w:rFonts w:ascii="Times New Roman" w:hAnsi="Times New Roman"/>
          <w:sz w:val="24"/>
          <w:szCs w:val="24"/>
          <w:lang w:val="en-US"/>
        </w:rPr>
        <w:t xml:space="preserve">URL: </w:t>
      </w:r>
      <w:r w:rsidRPr="00016E63">
        <w:rPr>
          <w:rFonts w:ascii="Times New Roman" w:hAnsi="Times New Roman"/>
          <w:sz w:val="24"/>
          <w:szCs w:val="24"/>
          <w:lang w:val="en-US"/>
        </w:rPr>
        <w:t>https://gtnp.arcticportal.org</w:t>
      </w:r>
      <w:r>
        <w:rPr>
          <w:rFonts w:ascii="Times New Roman" w:hAnsi="Times New Roman"/>
          <w:sz w:val="24"/>
          <w:szCs w:val="24"/>
          <w:lang w:val="en-US"/>
        </w:rPr>
        <w:t xml:space="preserve"> </w:t>
      </w:r>
      <w:r w:rsidRPr="00016E63">
        <w:rPr>
          <w:rFonts w:ascii="Times New Roman" w:hAnsi="Times New Roman"/>
          <w:sz w:val="24"/>
          <w:szCs w:val="24"/>
          <w:lang w:val="en-US"/>
        </w:rPr>
        <w:t>(</w:t>
      </w:r>
      <w:r>
        <w:rPr>
          <w:rFonts w:ascii="Times New Roman" w:hAnsi="Times New Roman"/>
          <w:sz w:val="24"/>
          <w:szCs w:val="24"/>
        </w:rPr>
        <w:t>дата</w:t>
      </w:r>
      <w:r w:rsidRPr="00016E63">
        <w:rPr>
          <w:rFonts w:ascii="Times New Roman" w:hAnsi="Times New Roman"/>
          <w:sz w:val="24"/>
          <w:szCs w:val="24"/>
          <w:lang w:val="en-US"/>
        </w:rPr>
        <w:t xml:space="preserve"> </w:t>
      </w:r>
      <w:r>
        <w:rPr>
          <w:rFonts w:ascii="Times New Roman" w:hAnsi="Times New Roman"/>
          <w:sz w:val="24"/>
          <w:szCs w:val="24"/>
        </w:rPr>
        <w:t>обращения</w:t>
      </w:r>
      <w:r w:rsidRPr="00016E63">
        <w:rPr>
          <w:rFonts w:ascii="Times New Roman" w:hAnsi="Times New Roman"/>
          <w:sz w:val="24"/>
          <w:szCs w:val="24"/>
          <w:lang w:val="en-US"/>
        </w:rPr>
        <w:t xml:space="preserve">: </w:t>
      </w:r>
      <w:r>
        <w:rPr>
          <w:rFonts w:ascii="Times New Roman" w:hAnsi="Times New Roman"/>
          <w:sz w:val="24"/>
          <w:szCs w:val="24"/>
          <w:lang w:val="en-US"/>
        </w:rPr>
        <w:t>07</w:t>
      </w:r>
      <w:r w:rsidRPr="00016E63">
        <w:rPr>
          <w:rFonts w:ascii="Times New Roman" w:hAnsi="Times New Roman"/>
          <w:sz w:val="24"/>
          <w:szCs w:val="24"/>
          <w:lang w:val="en-US"/>
        </w:rPr>
        <w:t>.</w:t>
      </w:r>
      <w:r>
        <w:rPr>
          <w:rFonts w:ascii="Times New Roman" w:hAnsi="Times New Roman"/>
          <w:sz w:val="24"/>
          <w:szCs w:val="24"/>
          <w:lang w:val="en-US"/>
        </w:rPr>
        <w:t>11</w:t>
      </w:r>
      <w:r w:rsidRPr="00016E63">
        <w:rPr>
          <w:rFonts w:ascii="Times New Roman" w:hAnsi="Times New Roman"/>
          <w:sz w:val="24"/>
          <w:szCs w:val="24"/>
          <w:lang w:val="en-US"/>
        </w:rPr>
        <w:t>.202</w:t>
      </w:r>
      <w:r>
        <w:rPr>
          <w:rFonts w:ascii="Times New Roman" w:hAnsi="Times New Roman"/>
          <w:sz w:val="24"/>
          <w:szCs w:val="24"/>
          <w:lang w:val="en-US"/>
        </w:rPr>
        <w:t>0</w:t>
      </w:r>
      <w:r w:rsidRPr="00016E63">
        <w:rPr>
          <w:rFonts w:ascii="Times New Roman" w:hAnsi="Times New Roman"/>
          <w:sz w:val="24"/>
          <w:szCs w:val="24"/>
          <w:lang w:val="en-US"/>
        </w:rPr>
        <w:t>).</w:t>
      </w:r>
    </w:p>
    <w:p w14:paraId="0D2EC37E" w14:textId="59769A49" w:rsidR="00AF591D" w:rsidRDefault="00AF591D" w:rsidP="00DD3558">
      <w:pPr>
        <w:pStyle w:val="a5"/>
        <w:numPr>
          <w:ilvl w:val="0"/>
          <w:numId w:val="6"/>
        </w:numPr>
        <w:spacing w:after="120" w:line="384" w:lineRule="auto"/>
        <w:ind w:left="0" w:firstLine="284"/>
        <w:jc w:val="both"/>
        <w:rPr>
          <w:rFonts w:ascii="Times New Roman" w:hAnsi="Times New Roman"/>
          <w:sz w:val="24"/>
          <w:szCs w:val="24"/>
          <w:lang w:val="en-US"/>
        </w:rPr>
      </w:pPr>
      <w:r w:rsidRPr="00AF591D">
        <w:rPr>
          <w:rFonts w:ascii="Times New Roman" w:hAnsi="Times New Roman"/>
          <w:sz w:val="24"/>
          <w:szCs w:val="24"/>
          <w:lang w:val="en-US"/>
        </w:rPr>
        <w:t>The ocean and cryosphere in a changing climate / IPCC. - 2019. - 1170 p. - URL: https:// report.ipcc.ch/</w:t>
      </w:r>
      <w:proofErr w:type="spellStart"/>
      <w:r w:rsidRPr="00AF591D">
        <w:rPr>
          <w:rFonts w:ascii="Times New Roman" w:hAnsi="Times New Roman"/>
          <w:sz w:val="24"/>
          <w:szCs w:val="24"/>
          <w:lang w:val="en-US"/>
        </w:rPr>
        <w:t>srocc</w:t>
      </w:r>
      <w:proofErr w:type="spellEnd"/>
      <w:r w:rsidRPr="00AF591D">
        <w:rPr>
          <w:rFonts w:ascii="Times New Roman" w:hAnsi="Times New Roman"/>
          <w:sz w:val="24"/>
          <w:szCs w:val="24"/>
          <w:lang w:val="en-US"/>
        </w:rPr>
        <w:t>/pdf/SROCC_FinalDraft_FullReport.pdf (</w:t>
      </w:r>
      <w:proofErr w:type="spellStart"/>
      <w:r w:rsidRPr="00AF591D">
        <w:rPr>
          <w:rFonts w:ascii="Times New Roman" w:hAnsi="Times New Roman"/>
          <w:sz w:val="24"/>
          <w:szCs w:val="24"/>
          <w:lang w:val="en-US"/>
        </w:rPr>
        <w:t>дата</w:t>
      </w:r>
      <w:proofErr w:type="spellEnd"/>
      <w:r w:rsidRPr="00AF591D">
        <w:rPr>
          <w:rFonts w:ascii="Times New Roman" w:hAnsi="Times New Roman"/>
          <w:sz w:val="24"/>
          <w:szCs w:val="24"/>
          <w:lang w:val="en-US"/>
        </w:rPr>
        <w:t xml:space="preserve"> </w:t>
      </w:r>
      <w:proofErr w:type="spellStart"/>
      <w:r w:rsidRPr="00AF591D">
        <w:rPr>
          <w:rFonts w:ascii="Times New Roman" w:hAnsi="Times New Roman"/>
          <w:sz w:val="24"/>
          <w:szCs w:val="24"/>
          <w:lang w:val="en-US"/>
        </w:rPr>
        <w:t>обращения</w:t>
      </w:r>
      <w:proofErr w:type="spellEnd"/>
      <w:r w:rsidRPr="00AF591D">
        <w:rPr>
          <w:rFonts w:ascii="Times New Roman" w:hAnsi="Times New Roman"/>
          <w:sz w:val="24"/>
          <w:szCs w:val="24"/>
          <w:lang w:val="en-US"/>
        </w:rPr>
        <w:t>: 01.10.2020).</w:t>
      </w:r>
    </w:p>
    <w:p w14:paraId="7D1E6FCD" w14:textId="3CAD7BB5" w:rsidR="00A47A83" w:rsidRDefault="00A47A83" w:rsidP="00DD3558">
      <w:pPr>
        <w:pStyle w:val="a5"/>
        <w:numPr>
          <w:ilvl w:val="0"/>
          <w:numId w:val="6"/>
        </w:numPr>
        <w:spacing w:after="120" w:line="384" w:lineRule="auto"/>
        <w:ind w:left="0" w:firstLine="284"/>
        <w:jc w:val="both"/>
        <w:rPr>
          <w:rFonts w:ascii="Times New Roman" w:hAnsi="Times New Roman"/>
          <w:sz w:val="24"/>
          <w:szCs w:val="24"/>
          <w:lang w:val="en-US"/>
        </w:rPr>
      </w:pPr>
      <w:proofErr w:type="spellStart"/>
      <w:r w:rsidRPr="00A47A83">
        <w:rPr>
          <w:rFonts w:ascii="Times New Roman" w:hAnsi="Times New Roman"/>
          <w:sz w:val="24"/>
          <w:szCs w:val="24"/>
          <w:lang w:val="en-US"/>
        </w:rPr>
        <w:t>Tikunov</w:t>
      </w:r>
      <w:proofErr w:type="spellEnd"/>
      <w:r w:rsidRPr="00A47A83">
        <w:rPr>
          <w:rFonts w:ascii="Times New Roman" w:hAnsi="Times New Roman"/>
          <w:sz w:val="24"/>
          <w:szCs w:val="24"/>
          <w:lang w:val="en-US"/>
        </w:rPr>
        <w:t xml:space="preserve"> Vladimir S., </w:t>
      </w:r>
      <w:proofErr w:type="spellStart"/>
      <w:r w:rsidRPr="00A47A83">
        <w:rPr>
          <w:rFonts w:ascii="Times New Roman" w:hAnsi="Times New Roman"/>
          <w:sz w:val="24"/>
          <w:szCs w:val="24"/>
          <w:lang w:val="en-US"/>
        </w:rPr>
        <w:t>Yanvareva</w:t>
      </w:r>
      <w:proofErr w:type="spellEnd"/>
      <w:r w:rsidRPr="00A47A83">
        <w:rPr>
          <w:rFonts w:ascii="Times New Roman" w:hAnsi="Times New Roman"/>
          <w:sz w:val="24"/>
          <w:szCs w:val="24"/>
          <w:lang w:val="en-US"/>
        </w:rPr>
        <w:t xml:space="preserve"> </w:t>
      </w:r>
      <w:proofErr w:type="spellStart"/>
      <w:r w:rsidRPr="00A47A83">
        <w:rPr>
          <w:rFonts w:ascii="Times New Roman" w:hAnsi="Times New Roman"/>
          <w:sz w:val="24"/>
          <w:szCs w:val="24"/>
          <w:lang w:val="en-US"/>
        </w:rPr>
        <w:t>Leniana</w:t>
      </w:r>
      <w:proofErr w:type="spellEnd"/>
      <w:r w:rsidRPr="00A47A83">
        <w:rPr>
          <w:rFonts w:ascii="Times New Roman" w:hAnsi="Times New Roman"/>
          <w:sz w:val="24"/>
          <w:szCs w:val="24"/>
          <w:lang w:val="en-US"/>
        </w:rPr>
        <w:t xml:space="preserve"> F. The history and current state of thematic mapping in </w:t>
      </w:r>
      <w:proofErr w:type="spellStart"/>
      <w:r w:rsidRPr="00A47A83">
        <w:rPr>
          <w:rFonts w:ascii="Times New Roman" w:hAnsi="Times New Roman"/>
          <w:sz w:val="24"/>
          <w:szCs w:val="24"/>
          <w:lang w:val="en-US"/>
        </w:rPr>
        <w:t>russia</w:t>
      </w:r>
      <w:proofErr w:type="spellEnd"/>
      <w:r w:rsidRPr="00A47A83">
        <w:rPr>
          <w:rFonts w:ascii="Times New Roman" w:hAnsi="Times New Roman"/>
          <w:sz w:val="24"/>
          <w:szCs w:val="24"/>
          <w:lang w:val="en-US"/>
        </w:rPr>
        <w:t xml:space="preserve"> // European geographical studies. 2017. №4(1). С. 43-58.</w:t>
      </w:r>
    </w:p>
    <w:p w14:paraId="666F92F0" w14:textId="34B0B01B" w:rsidR="00A47A83" w:rsidRPr="00A47A83" w:rsidRDefault="00A47A83" w:rsidP="00DD3558">
      <w:pPr>
        <w:pStyle w:val="a5"/>
        <w:numPr>
          <w:ilvl w:val="0"/>
          <w:numId w:val="6"/>
        </w:numPr>
        <w:spacing w:after="120" w:line="384" w:lineRule="auto"/>
        <w:ind w:left="0" w:firstLine="284"/>
        <w:jc w:val="both"/>
        <w:rPr>
          <w:rFonts w:ascii="Times New Roman" w:hAnsi="Times New Roman"/>
          <w:sz w:val="24"/>
          <w:szCs w:val="24"/>
          <w:lang w:val="en-US"/>
        </w:rPr>
      </w:pPr>
      <w:r w:rsidRPr="00A47A83">
        <w:rPr>
          <w:rFonts w:ascii="Times New Roman" w:hAnsi="Times New Roman"/>
          <w:sz w:val="24"/>
          <w:szCs w:val="24"/>
          <w:lang w:val="en-US"/>
        </w:rPr>
        <w:t>William James Mills. Exploring polar frontiers: a historical encyclopedia // ABC-CLIO, Inc, 2003. P. 353-354.</w:t>
      </w:r>
    </w:p>
    <w:p w14:paraId="7AA6324A" w14:textId="77777777" w:rsidR="00591DA6" w:rsidRPr="004C0A8D" w:rsidRDefault="00591DA6" w:rsidP="003C0FDB">
      <w:pPr>
        <w:spacing w:after="0" w:line="360" w:lineRule="auto"/>
        <w:ind w:right="283" w:firstLine="709"/>
        <w:jc w:val="center"/>
        <w:rPr>
          <w:rFonts w:ascii="Times New Roman" w:hAnsi="Times New Roman" w:cs="Times New Roman"/>
          <w:sz w:val="24"/>
          <w:szCs w:val="24"/>
          <w:lang w:val="en-US"/>
        </w:rPr>
      </w:pPr>
    </w:p>
    <w:sectPr w:rsidR="00591DA6" w:rsidRPr="004C0A8D" w:rsidSect="003F671A">
      <w:footerReference w:type="default" r:id="rId50"/>
      <w:pgSz w:w="11906" w:h="16838"/>
      <w:pgMar w:top="1134" w:right="850" w:bottom="1134" w:left="1701" w:header="1134" w:footer="113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980D73" w14:textId="77777777" w:rsidR="00DF7CA7" w:rsidRDefault="00DF7CA7" w:rsidP="003C0FDB">
      <w:pPr>
        <w:spacing w:after="0" w:line="240" w:lineRule="auto"/>
      </w:pPr>
      <w:r>
        <w:separator/>
      </w:r>
    </w:p>
  </w:endnote>
  <w:endnote w:type="continuationSeparator" w:id="0">
    <w:p w14:paraId="13D46AFD" w14:textId="77777777" w:rsidR="00DF7CA7" w:rsidRDefault="00DF7CA7" w:rsidP="003C0F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6730788"/>
      <w:docPartObj>
        <w:docPartGallery w:val="Page Numbers (Bottom of Page)"/>
        <w:docPartUnique/>
      </w:docPartObj>
    </w:sdtPr>
    <w:sdtEndPr/>
    <w:sdtContent>
      <w:p w14:paraId="3A98350A" w14:textId="6D926143" w:rsidR="00292929" w:rsidRDefault="00292929">
        <w:pPr>
          <w:pStyle w:val="ad"/>
          <w:jc w:val="center"/>
        </w:pPr>
        <w:r>
          <w:fldChar w:fldCharType="begin"/>
        </w:r>
        <w:r>
          <w:instrText>PAGE   \* MERGEFORMAT</w:instrText>
        </w:r>
        <w:r>
          <w:fldChar w:fldCharType="separate"/>
        </w:r>
        <w:r>
          <w:t>2</w:t>
        </w:r>
        <w:r>
          <w:fldChar w:fldCharType="end"/>
        </w:r>
      </w:p>
    </w:sdtContent>
  </w:sdt>
  <w:p w14:paraId="4B03F389" w14:textId="77777777" w:rsidR="00292929" w:rsidRDefault="00292929">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151248" w14:textId="77777777" w:rsidR="00DF7CA7" w:rsidRDefault="00DF7CA7" w:rsidP="003C0FDB">
      <w:pPr>
        <w:spacing w:after="0" w:line="240" w:lineRule="auto"/>
      </w:pPr>
      <w:r>
        <w:separator/>
      </w:r>
    </w:p>
  </w:footnote>
  <w:footnote w:type="continuationSeparator" w:id="0">
    <w:p w14:paraId="4FEA14A2" w14:textId="77777777" w:rsidR="00DF7CA7" w:rsidRDefault="00DF7CA7" w:rsidP="003C0FD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05CD2"/>
    <w:multiLevelType w:val="hybridMultilevel"/>
    <w:tmpl w:val="D2DA89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69462A"/>
    <w:multiLevelType w:val="hybridMultilevel"/>
    <w:tmpl w:val="DD1E406E"/>
    <w:lvl w:ilvl="0" w:tplc="263AC2B0">
      <w:start w:val="1"/>
      <w:numFmt w:val="bullet"/>
      <w:lvlText w:val="•"/>
      <w:lvlJc w:val="left"/>
      <w:pPr>
        <w:tabs>
          <w:tab w:val="num" w:pos="720"/>
        </w:tabs>
        <w:ind w:left="720" w:hanging="360"/>
      </w:pPr>
      <w:rPr>
        <w:rFonts w:ascii="Arial" w:hAnsi="Arial" w:hint="default"/>
      </w:rPr>
    </w:lvl>
    <w:lvl w:ilvl="1" w:tplc="50541B80" w:tentative="1">
      <w:start w:val="1"/>
      <w:numFmt w:val="bullet"/>
      <w:lvlText w:val="•"/>
      <w:lvlJc w:val="left"/>
      <w:pPr>
        <w:tabs>
          <w:tab w:val="num" w:pos="1440"/>
        </w:tabs>
        <w:ind w:left="1440" w:hanging="360"/>
      </w:pPr>
      <w:rPr>
        <w:rFonts w:ascii="Arial" w:hAnsi="Arial" w:hint="default"/>
      </w:rPr>
    </w:lvl>
    <w:lvl w:ilvl="2" w:tplc="6BD09BB8" w:tentative="1">
      <w:start w:val="1"/>
      <w:numFmt w:val="bullet"/>
      <w:lvlText w:val="•"/>
      <w:lvlJc w:val="left"/>
      <w:pPr>
        <w:tabs>
          <w:tab w:val="num" w:pos="2160"/>
        </w:tabs>
        <w:ind w:left="2160" w:hanging="360"/>
      </w:pPr>
      <w:rPr>
        <w:rFonts w:ascii="Arial" w:hAnsi="Arial" w:hint="default"/>
      </w:rPr>
    </w:lvl>
    <w:lvl w:ilvl="3" w:tplc="8D2E83C4" w:tentative="1">
      <w:start w:val="1"/>
      <w:numFmt w:val="bullet"/>
      <w:lvlText w:val="•"/>
      <w:lvlJc w:val="left"/>
      <w:pPr>
        <w:tabs>
          <w:tab w:val="num" w:pos="2880"/>
        </w:tabs>
        <w:ind w:left="2880" w:hanging="360"/>
      </w:pPr>
      <w:rPr>
        <w:rFonts w:ascii="Arial" w:hAnsi="Arial" w:hint="default"/>
      </w:rPr>
    </w:lvl>
    <w:lvl w:ilvl="4" w:tplc="9F40C954" w:tentative="1">
      <w:start w:val="1"/>
      <w:numFmt w:val="bullet"/>
      <w:lvlText w:val="•"/>
      <w:lvlJc w:val="left"/>
      <w:pPr>
        <w:tabs>
          <w:tab w:val="num" w:pos="3600"/>
        </w:tabs>
        <w:ind w:left="3600" w:hanging="360"/>
      </w:pPr>
      <w:rPr>
        <w:rFonts w:ascii="Arial" w:hAnsi="Arial" w:hint="default"/>
      </w:rPr>
    </w:lvl>
    <w:lvl w:ilvl="5" w:tplc="58CA9ADA" w:tentative="1">
      <w:start w:val="1"/>
      <w:numFmt w:val="bullet"/>
      <w:lvlText w:val="•"/>
      <w:lvlJc w:val="left"/>
      <w:pPr>
        <w:tabs>
          <w:tab w:val="num" w:pos="4320"/>
        </w:tabs>
        <w:ind w:left="4320" w:hanging="360"/>
      </w:pPr>
      <w:rPr>
        <w:rFonts w:ascii="Arial" w:hAnsi="Arial" w:hint="default"/>
      </w:rPr>
    </w:lvl>
    <w:lvl w:ilvl="6" w:tplc="3782CE52" w:tentative="1">
      <w:start w:val="1"/>
      <w:numFmt w:val="bullet"/>
      <w:lvlText w:val="•"/>
      <w:lvlJc w:val="left"/>
      <w:pPr>
        <w:tabs>
          <w:tab w:val="num" w:pos="5040"/>
        </w:tabs>
        <w:ind w:left="5040" w:hanging="360"/>
      </w:pPr>
      <w:rPr>
        <w:rFonts w:ascii="Arial" w:hAnsi="Arial" w:hint="default"/>
      </w:rPr>
    </w:lvl>
    <w:lvl w:ilvl="7" w:tplc="A314C81A" w:tentative="1">
      <w:start w:val="1"/>
      <w:numFmt w:val="bullet"/>
      <w:lvlText w:val="•"/>
      <w:lvlJc w:val="left"/>
      <w:pPr>
        <w:tabs>
          <w:tab w:val="num" w:pos="5760"/>
        </w:tabs>
        <w:ind w:left="5760" w:hanging="360"/>
      </w:pPr>
      <w:rPr>
        <w:rFonts w:ascii="Arial" w:hAnsi="Arial" w:hint="default"/>
      </w:rPr>
    </w:lvl>
    <w:lvl w:ilvl="8" w:tplc="0D9EAAA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3BD79A4"/>
    <w:multiLevelType w:val="hybridMultilevel"/>
    <w:tmpl w:val="E8B294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8CA391C"/>
    <w:multiLevelType w:val="hybridMultilevel"/>
    <w:tmpl w:val="01AEA9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B0012A8"/>
    <w:multiLevelType w:val="hybridMultilevel"/>
    <w:tmpl w:val="FB0A5C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6622973"/>
    <w:multiLevelType w:val="hybridMultilevel"/>
    <w:tmpl w:val="EEA4A7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A6E6A28"/>
    <w:multiLevelType w:val="hybridMultilevel"/>
    <w:tmpl w:val="87424EB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2DA83CA9"/>
    <w:multiLevelType w:val="multilevel"/>
    <w:tmpl w:val="BD4462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381960A1"/>
    <w:multiLevelType w:val="hybridMultilevel"/>
    <w:tmpl w:val="B4B62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EB606A2"/>
    <w:multiLevelType w:val="hybridMultilevel"/>
    <w:tmpl w:val="10EA2BB4"/>
    <w:lvl w:ilvl="0" w:tplc="284C479A">
      <w:start w:val="1"/>
      <w:numFmt w:val="decimal"/>
      <w:lvlText w:val="%1."/>
      <w:lvlJc w:val="left"/>
      <w:pPr>
        <w:ind w:left="1495" w:hanging="360"/>
      </w:pPr>
      <w:rPr>
        <w:rFonts w:hint="default"/>
        <w:b w:val="0"/>
        <w:color w:val="auto"/>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 w15:restartNumberingAfterBreak="0">
    <w:nsid w:val="42D35D92"/>
    <w:multiLevelType w:val="hybridMultilevel"/>
    <w:tmpl w:val="D03E9AA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6DA69C8"/>
    <w:multiLevelType w:val="hybridMultilevel"/>
    <w:tmpl w:val="A31AAD1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47973A4E"/>
    <w:multiLevelType w:val="multilevel"/>
    <w:tmpl w:val="9DCE798E"/>
    <w:lvl w:ilvl="0">
      <w:start w:val="1"/>
      <w:numFmt w:val="decimal"/>
      <w:lvlText w:val="%1."/>
      <w:lvlJc w:val="left"/>
      <w:pPr>
        <w:ind w:left="1414" w:hanging="705"/>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3" w15:restartNumberingAfterBreak="0">
    <w:nsid w:val="493B21FE"/>
    <w:multiLevelType w:val="hybridMultilevel"/>
    <w:tmpl w:val="AA0E767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55376E96"/>
    <w:multiLevelType w:val="hybridMultilevel"/>
    <w:tmpl w:val="6AA81A36"/>
    <w:lvl w:ilvl="0" w:tplc="EBA238FE">
      <w:start w:val="1"/>
      <w:numFmt w:val="bullet"/>
      <w:lvlText w:val="•"/>
      <w:lvlJc w:val="left"/>
      <w:pPr>
        <w:tabs>
          <w:tab w:val="num" w:pos="720"/>
        </w:tabs>
        <w:ind w:left="720" w:hanging="360"/>
      </w:pPr>
      <w:rPr>
        <w:rFonts w:ascii="Arial" w:hAnsi="Arial" w:hint="default"/>
      </w:rPr>
    </w:lvl>
    <w:lvl w:ilvl="1" w:tplc="B75241C0" w:tentative="1">
      <w:start w:val="1"/>
      <w:numFmt w:val="bullet"/>
      <w:lvlText w:val="•"/>
      <w:lvlJc w:val="left"/>
      <w:pPr>
        <w:tabs>
          <w:tab w:val="num" w:pos="1440"/>
        </w:tabs>
        <w:ind w:left="1440" w:hanging="360"/>
      </w:pPr>
      <w:rPr>
        <w:rFonts w:ascii="Arial" w:hAnsi="Arial" w:hint="default"/>
      </w:rPr>
    </w:lvl>
    <w:lvl w:ilvl="2" w:tplc="F2461FD8" w:tentative="1">
      <w:start w:val="1"/>
      <w:numFmt w:val="bullet"/>
      <w:lvlText w:val="•"/>
      <w:lvlJc w:val="left"/>
      <w:pPr>
        <w:tabs>
          <w:tab w:val="num" w:pos="2160"/>
        </w:tabs>
        <w:ind w:left="2160" w:hanging="360"/>
      </w:pPr>
      <w:rPr>
        <w:rFonts w:ascii="Arial" w:hAnsi="Arial" w:hint="default"/>
      </w:rPr>
    </w:lvl>
    <w:lvl w:ilvl="3" w:tplc="1F9ADAFE" w:tentative="1">
      <w:start w:val="1"/>
      <w:numFmt w:val="bullet"/>
      <w:lvlText w:val="•"/>
      <w:lvlJc w:val="left"/>
      <w:pPr>
        <w:tabs>
          <w:tab w:val="num" w:pos="2880"/>
        </w:tabs>
        <w:ind w:left="2880" w:hanging="360"/>
      </w:pPr>
      <w:rPr>
        <w:rFonts w:ascii="Arial" w:hAnsi="Arial" w:hint="default"/>
      </w:rPr>
    </w:lvl>
    <w:lvl w:ilvl="4" w:tplc="F97239A6" w:tentative="1">
      <w:start w:val="1"/>
      <w:numFmt w:val="bullet"/>
      <w:lvlText w:val="•"/>
      <w:lvlJc w:val="left"/>
      <w:pPr>
        <w:tabs>
          <w:tab w:val="num" w:pos="3600"/>
        </w:tabs>
        <w:ind w:left="3600" w:hanging="360"/>
      </w:pPr>
      <w:rPr>
        <w:rFonts w:ascii="Arial" w:hAnsi="Arial" w:hint="default"/>
      </w:rPr>
    </w:lvl>
    <w:lvl w:ilvl="5" w:tplc="15CA26A6" w:tentative="1">
      <w:start w:val="1"/>
      <w:numFmt w:val="bullet"/>
      <w:lvlText w:val="•"/>
      <w:lvlJc w:val="left"/>
      <w:pPr>
        <w:tabs>
          <w:tab w:val="num" w:pos="4320"/>
        </w:tabs>
        <w:ind w:left="4320" w:hanging="360"/>
      </w:pPr>
      <w:rPr>
        <w:rFonts w:ascii="Arial" w:hAnsi="Arial" w:hint="default"/>
      </w:rPr>
    </w:lvl>
    <w:lvl w:ilvl="6" w:tplc="059C78BA" w:tentative="1">
      <w:start w:val="1"/>
      <w:numFmt w:val="bullet"/>
      <w:lvlText w:val="•"/>
      <w:lvlJc w:val="left"/>
      <w:pPr>
        <w:tabs>
          <w:tab w:val="num" w:pos="5040"/>
        </w:tabs>
        <w:ind w:left="5040" w:hanging="360"/>
      </w:pPr>
      <w:rPr>
        <w:rFonts w:ascii="Arial" w:hAnsi="Arial" w:hint="default"/>
      </w:rPr>
    </w:lvl>
    <w:lvl w:ilvl="7" w:tplc="E74E46EC" w:tentative="1">
      <w:start w:val="1"/>
      <w:numFmt w:val="bullet"/>
      <w:lvlText w:val="•"/>
      <w:lvlJc w:val="left"/>
      <w:pPr>
        <w:tabs>
          <w:tab w:val="num" w:pos="5760"/>
        </w:tabs>
        <w:ind w:left="5760" w:hanging="360"/>
      </w:pPr>
      <w:rPr>
        <w:rFonts w:ascii="Arial" w:hAnsi="Arial" w:hint="default"/>
      </w:rPr>
    </w:lvl>
    <w:lvl w:ilvl="8" w:tplc="5978DCE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6E846A8"/>
    <w:multiLevelType w:val="hybridMultilevel"/>
    <w:tmpl w:val="9710C1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F5B5FFC"/>
    <w:multiLevelType w:val="multilevel"/>
    <w:tmpl w:val="123AAF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51B0305"/>
    <w:multiLevelType w:val="hybridMultilevel"/>
    <w:tmpl w:val="C4AA5A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6AC24B3"/>
    <w:multiLevelType w:val="hybridMultilevel"/>
    <w:tmpl w:val="64B628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6BA85CBB"/>
    <w:multiLevelType w:val="hybridMultilevel"/>
    <w:tmpl w:val="79A4F9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657996812">
    <w:abstractNumId w:val="13"/>
  </w:num>
  <w:num w:numId="2" w16cid:durableId="832643314">
    <w:abstractNumId w:val="12"/>
  </w:num>
  <w:num w:numId="3" w16cid:durableId="1198543345">
    <w:abstractNumId w:val="9"/>
  </w:num>
  <w:num w:numId="4" w16cid:durableId="1677881577">
    <w:abstractNumId w:val="11"/>
  </w:num>
  <w:num w:numId="5" w16cid:durableId="399905995">
    <w:abstractNumId w:val="8"/>
  </w:num>
  <w:num w:numId="6" w16cid:durableId="702441893">
    <w:abstractNumId w:val="4"/>
  </w:num>
  <w:num w:numId="7" w16cid:durableId="736319816">
    <w:abstractNumId w:val="7"/>
  </w:num>
  <w:num w:numId="8" w16cid:durableId="1965236397">
    <w:abstractNumId w:val="2"/>
  </w:num>
  <w:num w:numId="9" w16cid:durableId="1716539072">
    <w:abstractNumId w:val="17"/>
  </w:num>
  <w:num w:numId="10" w16cid:durableId="1111364349">
    <w:abstractNumId w:val="6"/>
  </w:num>
  <w:num w:numId="11" w16cid:durableId="1065109127">
    <w:abstractNumId w:val="14"/>
  </w:num>
  <w:num w:numId="12" w16cid:durableId="1398161036">
    <w:abstractNumId w:val="1"/>
  </w:num>
  <w:num w:numId="13" w16cid:durableId="1696617381">
    <w:abstractNumId w:val="0"/>
  </w:num>
  <w:num w:numId="14" w16cid:durableId="1883637419">
    <w:abstractNumId w:val="19"/>
  </w:num>
  <w:num w:numId="15" w16cid:durableId="1369140522">
    <w:abstractNumId w:val="10"/>
  </w:num>
  <w:num w:numId="16" w16cid:durableId="1721249223">
    <w:abstractNumId w:val="18"/>
  </w:num>
  <w:num w:numId="17" w16cid:durableId="156844878">
    <w:abstractNumId w:val="15"/>
  </w:num>
  <w:num w:numId="18" w16cid:durableId="912356137">
    <w:abstractNumId w:val="16"/>
  </w:num>
  <w:num w:numId="19" w16cid:durableId="1393237688">
    <w:abstractNumId w:val="5"/>
  </w:num>
  <w:num w:numId="20" w16cid:durableId="76646220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hideSpellingErrors/>
  <w:proofState w:spelling="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58BF"/>
    <w:rsid w:val="00002843"/>
    <w:rsid w:val="00013AE5"/>
    <w:rsid w:val="00016E63"/>
    <w:rsid w:val="00020A6F"/>
    <w:rsid w:val="00020D54"/>
    <w:rsid w:val="0002364E"/>
    <w:rsid w:val="000464C2"/>
    <w:rsid w:val="00052F49"/>
    <w:rsid w:val="00071A24"/>
    <w:rsid w:val="00075CBC"/>
    <w:rsid w:val="00077152"/>
    <w:rsid w:val="000778C7"/>
    <w:rsid w:val="000945B5"/>
    <w:rsid w:val="00097D47"/>
    <w:rsid w:val="000E21B5"/>
    <w:rsid w:val="000F3A5E"/>
    <w:rsid w:val="000F3F58"/>
    <w:rsid w:val="00146547"/>
    <w:rsid w:val="001509C5"/>
    <w:rsid w:val="00150D96"/>
    <w:rsid w:val="0015112A"/>
    <w:rsid w:val="00151A13"/>
    <w:rsid w:val="001643C4"/>
    <w:rsid w:val="001720EB"/>
    <w:rsid w:val="001A4C05"/>
    <w:rsid w:val="001A4EDE"/>
    <w:rsid w:val="001A7540"/>
    <w:rsid w:val="001D4869"/>
    <w:rsid w:val="001E2DC1"/>
    <w:rsid w:val="002405DA"/>
    <w:rsid w:val="00273EB8"/>
    <w:rsid w:val="00277205"/>
    <w:rsid w:val="00277712"/>
    <w:rsid w:val="00280290"/>
    <w:rsid w:val="0028314D"/>
    <w:rsid w:val="00283A49"/>
    <w:rsid w:val="00292929"/>
    <w:rsid w:val="002A1419"/>
    <w:rsid w:val="002C3862"/>
    <w:rsid w:val="002D4C09"/>
    <w:rsid w:val="002E1114"/>
    <w:rsid w:val="002F20C1"/>
    <w:rsid w:val="002F7A53"/>
    <w:rsid w:val="003105E5"/>
    <w:rsid w:val="00332A39"/>
    <w:rsid w:val="00343373"/>
    <w:rsid w:val="00365098"/>
    <w:rsid w:val="0037195F"/>
    <w:rsid w:val="003915A5"/>
    <w:rsid w:val="003926AE"/>
    <w:rsid w:val="003A754D"/>
    <w:rsid w:val="003C005F"/>
    <w:rsid w:val="003C0FDB"/>
    <w:rsid w:val="003D4B0F"/>
    <w:rsid w:val="003E74EC"/>
    <w:rsid w:val="003F671A"/>
    <w:rsid w:val="0042173C"/>
    <w:rsid w:val="00423954"/>
    <w:rsid w:val="00425703"/>
    <w:rsid w:val="004316D6"/>
    <w:rsid w:val="004325F4"/>
    <w:rsid w:val="00440424"/>
    <w:rsid w:val="00440F73"/>
    <w:rsid w:val="00441328"/>
    <w:rsid w:val="00467982"/>
    <w:rsid w:val="00474781"/>
    <w:rsid w:val="0048009C"/>
    <w:rsid w:val="004813B7"/>
    <w:rsid w:val="00487528"/>
    <w:rsid w:val="004B1835"/>
    <w:rsid w:val="004B377A"/>
    <w:rsid w:val="004B7A0C"/>
    <w:rsid w:val="004C0A8D"/>
    <w:rsid w:val="004E7821"/>
    <w:rsid w:val="004F7ACE"/>
    <w:rsid w:val="005135B9"/>
    <w:rsid w:val="0052167D"/>
    <w:rsid w:val="00554A8D"/>
    <w:rsid w:val="00556D1C"/>
    <w:rsid w:val="00557C64"/>
    <w:rsid w:val="005656F9"/>
    <w:rsid w:val="00581349"/>
    <w:rsid w:val="00585D2E"/>
    <w:rsid w:val="005867A6"/>
    <w:rsid w:val="00591DA6"/>
    <w:rsid w:val="005C1577"/>
    <w:rsid w:val="005E4EB6"/>
    <w:rsid w:val="0060078A"/>
    <w:rsid w:val="00612ECB"/>
    <w:rsid w:val="006176C7"/>
    <w:rsid w:val="006215EA"/>
    <w:rsid w:val="006219CF"/>
    <w:rsid w:val="00635FB1"/>
    <w:rsid w:val="006564A2"/>
    <w:rsid w:val="00657A56"/>
    <w:rsid w:val="00696E7F"/>
    <w:rsid w:val="006A1553"/>
    <w:rsid w:val="006A7CD8"/>
    <w:rsid w:val="006D1154"/>
    <w:rsid w:val="006F1689"/>
    <w:rsid w:val="006F1D8D"/>
    <w:rsid w:val="006F29D1"/>
    <w:rsid w:val="00700C7A"/>
    <w:rsid w:val="007251F8"/>
    <w:rsid w:val="00727991"/>
    <w:rsid w:val="00762690"/>
    <w:rsid w:val="00793476"/>
    <w:rsid w:val="00797B7E"/>
    <w:rsid w:val="007B7238"/>
    <w:rsid w:val="007F70A5"/>
    <w:rsid w:val="00826884"/>
    <w:rsid w:val="00856B32"/>
    <w:rsid w:val="00862075"/>
    <w:rsid w:val="008765A2"/>
    <w:rsid w:val="00881BAB"/>
    <w:rsid w:val="0088528E"/>
    <w:rsid w:val="008860A9"/>
    <w:rsid w:val="008B3B0D"/>
    <w:rsid w:val="008D6A36"/>
    <w:rsid w:val="008D7832"/>
    <w:rsid w:val="009217D8"/>
    <w:rsid w:val="00950D1C"/>
    <w:rsid w:val="00952E28"/>
    <w:rsid w:val="00962644"/>
    <w:rsid w:val="009659BA"/>
    <w:rsid w:val="00966AC8"/>
    <w:rsid w:val="009732DE"/>
    <w:rsid w:val="00975583"/>
    <w:rsid w:val="00980CFD"/>
    <w:rsid w:val="009A4A5D"/>
    <w:rsid w:val="009B005C"/>
    <w:rsid w:val="009C7C44"/>
    <w:rsid w:val="009E3AB6"/>
    <w:rsid w:val="009F1D11"/>
    <w:rsid w:val="00A01DAB"/>
    <w:rsid w:val="00A23C15"/>
    <w:rsid w:val="00A33269"/>
    <w:rsid w:val="00A348C2"/>
    <w:rsid w:val="00A47A83"/>
    <w:rsid w:val="00A56C8D"/>
    <w:rsid w:val="00A737C4"/>
    <w:rsid w:val="00A958BF"/>
    <w:rsid w:val="00AC12DA"/>
    <w:rsid w:val="00AC2FC0"/>
    <w:rsid w:val="00AC5236"/>
    <w:rsid w:val="00AD7A2B"/>
    <w:rsid w:val="00AF591D"/>
    <w:rsid w:val="00AF7C24"/>
    <w:rsid w:val="00B0747B"/>
    <w:rsid w:val="00B116DD"/>
    <w:rsid w:val="00B325EB"/>
    <w:rsid w:val="00B50D2C"/>
    <w:rsid w:val="00B5775C"/>
    <w:rsid w:val="00B6469A"/>
    <w:rsid w:val="00B64926"/>
    <w:rsid w:val="00B73EF0"/>
    <w:rsid w:val="00B87F5E"/>
    <w:rsid w:val="00BA4A1E"/>
    <w:rsid w:val="00BC55DD"/>
    <w:rsid w:val="00BC6B9F"/>
    <w:rsid w:val="00BD7E92"/>
    <w:rsid w:val="00BE17F2"/>
    <w:rsid w:val="00BE362A"/>
    <w:rsid w:val="00C21867"/>
    <w:rsid w:val="00C35CA5"/>
    <w:rsid w:val="00C50674"/>
    <w:rsid w:val="00C542C4"/>
    <w:rsid w:val="00C57699"/>
    <w:rsid w:val="00C833A4"/>
    <w:rsid w:val="00C83938"/>
    <w:rsid w:val="00C959B3"/>
    <w:rsid w:val="00CB690F"/>
    <w:rsid w:val="00D0065E"/>
    <w:rsid w:val="00D129E2"/>
    <w:rsid w:val="00D302E3"/>
    <w:rsid w:val="00D35883"/>
    <w:rsid w:val="00D3612F"/>
    <w:rsid w:val="00D4105F"/>
    <w:rsid w:val="00D53D45"/>
    <w:rsid w:val="00D55ABC"/>
    <w:rsid w:val="00D636D1"/>
    <w:rsid w:val="00D7494A"/>
    <w:rsid w:val="00D75294"/>
    <w:rsid w:val="00D77222"/>
    <w:rsid w:val="00D857C6"/>
    <w:rsid w:val="00D86245"/>
    <w:rsid w:val="00DA1450"/>
    <w:rsid w:val="00DA2CE5"/>
    <w:rsid w:val="00DB1FCB"/>
    <w:rsid w:val="00DC0A29"/>
    <w:rsid w:val="00DD0056"/>
    <w:rsid w:val="00DD3558"/>
    <w:rsid w:val="00DF7CA7"/>
    <w:rsid w:val="00E055E8"/>
    <w:rsid w:val="00E07527"/>
    <w:rsid w:val="00E227C1"/>
    <w:rsid w:val="00E261E3"/>
    <w:rsid w:val="00E4576E"/>
    <w:rsid w:val="00E5650A"/>
    <w:rsid w:val="00E74B20"/>
    <w:rsid w:val="00E77F11"/>
    <w:rsid w:val="00EA4FBD"/>
    <w:rsid w:val="00EA750B"/>
    <w:rsid w:val="00EC1E19"/>
    <w:rsid w:val="00EC6CE1"/>
    <w:rsid w:val="00EE7774"/>
    <w:rsid w:val="00EF5AB1"/>
    <w:rsid w:val="00F43DDF"/>
    <w:rsid w:val="00F64080"/>
    <w:rsid w:val="00F641B0"/>
    <w:rsid w:val="00F72F98"/>
    <w:rsid w:val="00FB0EAB"/>
    <w:rsid w:val="00FB7E4C"/>
    <w:rsid w:val="00FE32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BABEB8"/>
  <w15:chartTrackingRefBased/>
  <w15:docId w15:val="{65457514-84EA-4BAA-AC58-5EDE1821DD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958BF"/>
    <w:pPr>
      <w:spacing w:after="200" w:line="276" w:lineRule="auto"/>
    </w:pPr>
  </w:style>
  <w:style w:type="paragraph" w:styleId="1">
    <w:name w:val="heading 1"/>
    <w:basedOn w:val="a"/>
    <w:next w:val="a"/>
    <w:link w:val="10"/>
    <w:uiPriority w:val="9"/>
    <w:qFormat/>
    <w:rsid w:val="006215EA"/>
    <w:pPr>
      <w:keepNext/>
      <w:keepLines/>
      <w:spacing w:before="240" w:after="0" w:line="240" w:lineRule="auto"/>
      <w:ind w:firstLine="709"/>
      <w:outlineLvl w:val="0"/>
    </w:pPr>
    <w:rPr>
      <w:rFonts w:ascii="Times New Roman" w:eastAsiaTheme="majorEastAsia" w:hAnsi="Times New Roman" w:cstheme="majorBidi"/>
      <w:b/>
      <w:sz w:val="28"/>
      <w:szCs w:val="32"/>
    </w:rPr>
  </w:style>
  <w:style w:type="paragraph" w:styleId="2">
    <w:name w:val="heading 2"/>
    <w:basedOn w:val="a"/>
    <w:next w:val="a"/>
    <w:link w:val="20"/>
    <w:uiPriority w:val="9"/>
    <w:unhideWhenUsed/>
    <w:qFormat/>
    <w:rsid w:val="00D302E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FE32F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6564A2"/>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6">
    <w:name w:val="heading 6"/>
    <w:basedOn w:val="a"/>
    <w:next w:val="a"/>
    <w:link w:val="60"/>
    <w:uiPriority w:val="9"/>
    <w:semiHidden/>
    <w:unhideWhenUsed/>
    <w:qFormat/>
    <w:rsid w:val="00277712"/>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215EA"/>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D302E3"/>
    <w:rPr>
      <w:rFonts w:asciiTheme="majorHAnsi" w:eastAsiaTheme="majorEastAsia" w:hAnsiTheme="majorHAnsi" w:cstheme="majorBidi"/>
      <w:color w:val="2E74B5" w:themeColor="accent1" w:themeShade="BF"/>
      <w:sz w:val="26"/>
      <w:szCs w:val="26"/>
    </w:rPr>
  </w:style>
  <w:style w:type="paragraph" w:styleId="a3">
    <w:name w:val="Title"/>
    <w:basedOn w:val="a"/>
    <w:next w:val="a"/>
    <w:link w:val="a4"/>
    <w:uiPriority w:val="10"/>
    <w:qFormat/>
    <w:rsid w:val="00F64080"/>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rsid w:val="00F64080"/>
    <w:rPr>
      <w:rFonts w:asciiTheme="majorHAnsi" w:eastAsiaTheme="majorEastAsia" w:hAnsiTheme="majorHAnsi" w:cstheme="majorBidi"/>
      <w:spacing w:val="-10"/>
      <w:kern w:val="28"/>
      <w:sz w:val="56"/>
      <w:szCs w:val="56"/>
    </w:rPr>
  </w:style>
  <w:style w:type="paragraph" w:styleId="a5">
    <w:name w:val="List Paragraph"/>
    <w:basedOn w:val="a"/>
    <w:uiPriority w:val="34"/>
    <w:qFormat/>
    <w:rsid w:val="000F3F58"/>
    <w:pPr>
      <w:ind w:left="720"/>
      <w:contextualSpacing/>
    </w:pPr>
  </w:style>
  <w:style w:type="paragraph" w:customStyle="1" w:styleId="11">
    <w:name w:val="Обычный1"/>
    <w:basedOn w:val="a"/>
    <w:link w:val="CharChar"/>
    <w:rsid w:val="000F3F58"/>
    <w:pPr>
      <w:spacing w:after="0" w:line="360" w:lineRule="auto"/>
      <w:ind w:firstLine="851"/>
      <w:jc w:val="both"/>
    </w:pPr>
    <w:rPr>
      <w:rFonts w:ascii="Times New Roman" w:eastAsia="Times New Roman" w:hAnsi="Times New Roman" w:cs="Times New Roman"/>
      <w:color w:val="000000" w:themeColor="text1"/>
      <w:sz w:val="24"/>
      <w:szCs w:val="24"/>
      <w:lang w:eastAsia="ru-RU"/>
    </w:rPr>
  </w:style>
  <w:style w:type="character" w:customStyle="1" w:styleId="CharChar">
    <w:name w:val="Обычный Char Char"/>
    <w:basedOn w:val="a0"/>
    <w:link w:val="11"/>
    <w:rsid w:val="000F3F58"/>
    <w:rPr>
      <w:rFonts w:ascii="Times New Roman" w:eastAsia="Times New Roman" w:hAnsi="Times New Roman" w:cs="Times New Roman"/>
      <w:color w:val="000000" w:themeColor="text1"/>
      <w:sz w:val="24"/>
      <w:szCs w:val="24"/>
      <w:lang w:eastAsia="ru-RU"/>
    </w:rPr>
  </w:style>
  <w:style w:type="table" w:styleId="a6">
    <w:name w:val="Table Grid"/>
    <w:basedOn w:val="a1"/>
    <w:uiPriority w:val="59"/>
    <w:rsid w:val="000F3F58"/>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Заголовок1"/>
    <w:basedOn w:val="1"/>
    <w:next w:val="a"/>
    <w:qFormat/>
    <w:rsid w:val="000F3F58"/>
    <w:pPr>
      <w:spacing w:before="0" w:line="360" w:lineRule="auto"/>
      <w:jc w:val="both"/>
    </w:pPr>
    <w:rPr>
      <w:color w:val="000000" w:themeColor="text1"/>
    </w:rPr>
  </w:style>
  <w:style w:type="paragraph" w:customStyle="1" w:styleId="13">
    <w:name w:val="Стиль1"/>
    <w:basedOn w:val="1"/>
    <w:link w:val="14"/>
    <w:qFormat/>
    <w:rsid w:val="000F3F58"/>
    <w:pPr>
      <w:spacing w:before="360" w:after="120" w:line="259" w:lineRule="auto"/>
      <w:ind w:firstLine="0"/>
      <w:jc w:val="center"/>
    </w:pPr>
    <w:rPr>
      <w:color w:val="2E74B5" w:themeColor="accent1" w:themeShade="BF"/>
    </w:rPr>
  </w:style>
  <w:style w:type="character" w:customStyle="1" w:styleId="14">
    <w:name w:val="Стиль1 Знак"/>
    <w:basedOn w:val="10"/>
    <w:link w:val="13"/>
    <w:rsid w:val="000F3F58"/>
    <w:rPr>
      <w:rFonts w:ascii="Times New Roman" w:eastAsiaTheme="majorEastAsia" w:hAnsi="Times New Roman" w:cstheme="majorBidi"/>
      <w:b/>
      <w:color w:val="2E74B5" w:themeColor="accent1" w:themeShade="BF"/>
      <w:sz w:val="28"/>
      <w:szCs w:val="32"/>
    </w:rPr>
  </w:style>
  <w:style w:type="character" w:styleId="a7">
    <w:name w:val="Strong"/>
    <w:basedOn w:val="a0"/>
    <w:uiPriority w:val="22"/>
    <w:qFormat/>
    <w:rsid w:val="00591DA6"/>
    <w:rPr>
      <w:b/>
      <w:bCs/>
    </w:rPr>
  </w:style>
  <w:style w:type="paragraph" w:styleId="a8">
    <w:name w:val="TOC Heading"/>
    <w:basedOn w:val="1"/>
    <w:next w:val="a"/>
    <w:uiPriority w:val="39"/>
    <w:unhideWhenUsed/>
    <w:qFormat/>
    <w:rsid w:val="0002364E"/>
    <w:pPr>
      <w:spacing w:line="259" w:lineRule="auto"/>
      <w:ind w:firstLine="0"/>
      <w:outlineLvl w:val="9"/>
    </w:pPr>
    <w:rPr>
      <w:rFonts w:asciiTheme="majorHAnsi" w:hAnsiTheme="majorHAnsi"/>
      <w:b w:val="0"/>
      <w:color w:val="2E74B5" w:themeColor="accent1" w:themeShade="BF"/>
      <w:sz w:val="32"/>
      <w:lang w:eastAsia="ru-RU"/>
    </w:rPr>
  </w:style>
  <w:style w:type="paragraph" w:styleId="15">
    <w:name w:val="toc 1"/>
    <w:basedOn w:val="a"/>
    <w:next w:val="a"/>
    <w:autoRedefine/>
    <w:uiPriority w:val="39"/>
    <w:unhideWhenUsed/>
    <w:rsid w:val="0002364E"/>
    <w:pPr>
      <w:spacing w:after="100"/>
    </w:pPr>
  </w:style>
  <w:style w:type="paragraph" w:styleId="21">
    <w:name w:val="toc 2"/>
    <w:basedOn w:val="a"/>
    <w:next w:val="a"/>
    <w:autoRedefine/>
    <w:uiPriority w:val="39"/>
    <w:unhideWhenUsed/>
    <w:rsid w:val="0002364E"/>
    <w:pPr>
      <w:spacing w:after="100"/>
      <w:ind w:left="220"/>
    </w:pPr>
  </w:style>
  <w:style w:type="character" w:styleId="a9">
    <w:name w:val="Hyperlink"/>
    <w:basedOn w:val="a0"/>
    <w:uiPriority w:val="99"/>
    <w:unhideWhenUsed/>
    <w:rsid w:val="0002364E"/>
    <w:rPr>
      <w:color w:val="0563C1" w:themeColor="hyperlink"/>
      <w:u w:val="single"/>
    </w:rPr>
  </w:style>
  <w:style w:type="paragraph" w:styleId="aa">
    <w:name w:val="Normal (Web)"/>
    <w:basedOn w:val="a"/>
    <w:uiPriority w:val="99"/>
    <w:unhideWhenUsed/>
    <w:rsid w:val="008B3B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4257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25703"/>
    <w:rPr>
      <w:rFonts w:ascii="Courier New" w:eastAsia="Times New Roman" w:hAnsi="Courier New" w:cs="Courier New"/>
      <w:sz w:val="20"/>
      <w:szCs w:val="20"/>
      <w:lang w:eastAsia="ru-RU"/>
    </w:rPr>
  </w:style>
  <w:style w:type="character" w:customStyle="1" w:styleId="60">
    <w:name w:val="Заголовок 6 Знак"/>
    <w:basedOn w:val="a0"/>
    <w:link w:val="6"/>
    <w:uiPriority w:val="9"/>
    <w:semiHidden/>
    <w:rsid w:val="00277712"/>
    <w:rPr>
      <w:rFonts w:asciiTheme="majorHAnsi" w:eastAsiaTheme="majorEastAsia" w:hAnsiTheme="majorHAnsi" w:cstheme="majorBidi"/>
      <w:color w:val="1F4D78" w:themeColor="accent1" w:themeShade="7F"/>
    </w:rPr>
  </w:style>
  <w:style w:type="paragraph" w:customStyle="1" w:styleId="smallgraybold">
    <w:name w:val="smallgraybold"/>
    <w:basedOn w:val="a"/>
    <w:rsid w:val="00020A6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header"/>
    <w:basedOn w:val="a"/>
    <w:link w:val="ac"/>
    <w:uiPriority w:val="99"/>
    <w:unhideWhenUsed/>
    <w:rsid w:val="003C0FDB"/>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3C0FDB"/>
  </w:style>
  <w:style w:type="paragraph" w:styleId="ad">
    <w:name w:val="footer"/>
    <w:basedOn w:val="a"/>
    <w:link w:val="ae"/>
    <w:uiPriority w:val="99"/>
    <w:unhideWhenUsed/>
    <w:rsid w:val="003C0FDB"/>
    <w:pPr>
      <w:tabs>
        <w:tab w:val="center" w:pos="4677"/>
        <w:tab w:val="right" w:pos="9355"/>
      </w:tabs>
      <w:spacing w:after="0" w:line="240" w:lineRule="auto"/>
    </w:pPr>
  </w:style>
  <w:style w:type="character" w:customStyle="1" w:styleId="ae">
    <w:name w:val="Нижний колонтитул Знак"/>
    <w:basedOn w:val="a0"/>
    <w:link w:val="ad"/>
    <w:uiPriority w:val="99"/>
    <w:rsid w:val="003C0FDB"/>
  </w:style>
  <w:style w:type="paragraph" w:styleId="31">
    <w:name w:val="toc 3"/>
    <w:basedOn w:val="a"/>
    <w:next w:val="a"/>
    <w:autoRedefine/>
    <w:uiPriority w:val="39"/>
    <w:unhideWhenUsed/>
    <w:rsid w:val="00FE32F2"/>
    <w:pPr>
      <w:spacing w:after="100" w:line="259" w:lineRule="auto"/>
      <w:ind w:left="440"/>
    </w:pPr>
    <w:rPr>
      <w:rFonts w:eastAsiaTheme="minorEastAsia" w:cs="Times New Roman"/>
      <w:lang w:eastAsia="ru-RU"/>
    </w:rPr>
  </w:style>
  <w:style w:type="character" w:customStyle="1" w:styleId="30">
    <w:name w:val="Заголовок 3 Знак"/>
    <w:basedOn w:val="a0"/>
    <w:link w:val="3"/>
    <w:uiPriority w:val="9"/>
    <w:rsid w:val="00FE32F2"/>
    <w:rPr>
      <w:rFonts w:asciiTheme="majorHAnsi" w:eastAsiaTheme="majorEastAsia" w:hAnsiTheme="majorHAnsi" w:cstheme="majorBidi"/>
      <w:color w:val="1F4D78" w:themeColor="accent1" w:themeShade="7F"/>
      <w:sz w:val="24"/>
      <w:szCs w:val="24"/>
    </w:rPr>
  </w:style>
  <w:style w:type="character" w:styleId="af">
    <w:name w:val="Unresolved Mention"/>
    <w:basedOn w:val="a0"/>
    <w:uiPriority w:val="99"/>
    <w:semiHidden/>
    <w:unhideWhenUsed/>
    <w:rsid w:val="00016E63"/>
    <w:rPr>
      <w:color w:val="605E5C"/>
      <w:shd w:val="clear" w:color="auto" w:fill="E1DFDD"/>
    </w:rPr>
  </w:style>
  <w:style w:type="character" w:customStyle="1" w:styleId="40">
    <w:name w:val="Заголовок 4 Знак"/>
    <w:basedOn w:val="a0"/>
    <w:link w:val="4"/>
    <w:uiPriority w:val="9"/>
    <w:rsid w:val="006564A2"/>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437482">
      <w:bodyDiv w:val="1"/>
      <w:marLeft w:val="0"/>
      <w:marRight w:val="0"/>
      <w:marTop w:val="0"/>
      <w:marBottom w:val="0"/>
      <w:divBdr>
        <w:top w:val="none" w:sz="0" w:space="0" w:color="auto"/>
        <w:left w:val="none" w:sz="0" w:space="0" w:color="auto"/>
        <w:bottom w:val="none" w:sz="0" w:space="0" w:color="auto"/>
        <w:right w:val="none" w:sz="0" w:space="0" w:color="auto"/>
      </w:divBdr>
      <w:divsChild>
        <w:div w:id="606237478">
          <w:marLeft w:val="547"/>
          <w:marRight w:val="0"/>
          <w:marTop w:val="0"/>
          <w:marBottom w:val="0"/>
          <w:divBdr>
            <w:top w:val="none" w:sz="0" w:space="0" w:color="auto"/>
            <w:left w:val="none" w:sz="0" w:space="0" w:color="auto"/>
            <w:bottom w:val="none" w:sz="0" w:space="0" w:color="auto"/>
            <w:right w:val="none" w:sz="0" w:space="0" w:color="auto"/>
          </w:divBdr>
        </w:div>
        <w:div w:id="73665797">
          <w:marLeft w:val="547"/>
          <w:marRight w:val="0"/>
          <w:marTop w:val="0"/>
          <w:marBottom w:val="0"/>
          <w:divBdr>
            <w:top w:val="none" w:sz="0" w:space="0" w:color="auto"/>
            <w:left w:val="none" w:sz="0" w:space="0" w:color="auto"/>
            <w:bottom w:val="none" w:sz="0" w:space="0" w:color="auto"/>
            <w:right w:val="none" w:sz="0" w:space="0" w:color="auto"/>
          </w:divBdr>
        </w:div>
      </w:divsChild>
    </w:div>
    <w:div w:id="122886649">
      <w:bodyDiv w:val="1"/>
      <w:marLeft w:val="0"/>
      <w:marRight w:val="0"/>
      <w:marTop w:val="0"/>
      <w:marBottom w:val="0"/>
      <w:divBdr>
        <w:top w:val="none" w:sz="0" w:space="0" w:color="auto"/>
        <w:left w:val="none" w:sz="0" w:space="0" w:color="auto"/>
        <w:bottom w:val="none" w:sz="0" w:space="0" w:color="auto"/>
        <w:right w:val="none" w:sz="0" w:space="0" w:color="auto"/>
      </w:divBdr>
      <w:divsChild>
        <w:div w:id="913129186">
          <w:marLeft w:val="0"/>
          <w:marRight w:val="0"/>
          <w:marTop w:val="0"/>
          <w:marBottom w:val="0"/>
          <w:divBdr>
            <w:top w:val="none" w:sz="0" w:space="0" w:color="auto"/>
            <w:left w:val="none" w:sz="0" w:space="0" w:color="auto"/>
            <w:bottom w:val="none" w:sz="0" w:space="0" w:color="auto"/>
            <w:right w:val="none" w:sz="0" w:space="0" w:color="auto"/>
          </w:divBdr>
        </w:div>
        <w:div w:id="1927573775">
          <w:marLeft w:val="0"/>
          <w:marRight w:val="0"/>
          <w:marTop w:val="0"/>
          <w:marBottom w:val="0"/>
          <w:divBdr>
            <w:top w:val="none" w:sz="0" w:space="0" w:color="auto"/>
            <w:left w:val="none" w:sz="0" w:space="0" w:color="auto"/>
            <w:bottom w:val="none" w:sz="0" w:space="0" w:color="auto"/>
            <w:right w:val="none" w:sz="0" w:space="0" w:color="auto"/>
          </w:divBdr>
        </w:div>
      </w:divsChild>
    </w:div>
    <w:div w:id="246696896">
      <w:bodyDiv w:val="1"/>
      <w:marLeft w:val="0"/>
      <w:marRight w:val="0"/>
      <w:marTop w:val="0"/>
      <w:marBottom w:val="0"/>
      <w:divBdr>
        <w:top w:val="none" w:sz="0" w:space="0" w:color="auto"/>
        <w:left w:val="none" w:sz="0" w:space="0" w:color="auto"/>
        <w:bottom w:val="none" w:sz="0" w:space="0" w:color="auto"/>
        <w:right w:val="none" w:sz="0" w:space="0" w:color="auto"/>
      </w:divBdr>
    </w:div>
    <w:div w:id="359204931">
      <w:bodyDiv w:val="1"/>
      <w:marLeft w:val="0"/>
      <w:marRight w:val="0"/>
      <w:marTop w:val="0"/>
      <w:marBottom w:val="0"/>
      <w:divBdr>
        <w:top w:val="none" w:sz="0" w:space="0" w:color="auto"/>
        <w:left w:val="none" w:sz="0" w:space="0" w:color="auto"/>
        <w:bottom w:val="none" w:sz="0" w:space="0" w:color="auto"/>
        <w:right w:val="none" w:sz="0" w:space="0" w:color="auto"/>
      </w:divBdr>
    </w:div>
    <w:div w:id="449057746">
      <w:bodyDiv w:val="1"/>
      <w:marLeft w:val="0"/>
      <w:marRight w:val="0"/>
      <w:marTop w:val="0"/>
      <w:marBottom w:val="0"/>
      <w:divBdr>
        <w:top w:val="none" w:sz="0" w:space="0" w:color="auto"/>
        <w:left w:val="none" w:sz="0" w:space="0" w:color="auto"/>
        <w:bottom w:val="none" w:sz="0" w:space="0" w:color="auto"/>
        <w:right w:val="none" w:sz="0" w:space="0" w:color="auto"/>
      </w:divBdr>
    </w:div>
    <w:div w:id="520973707">
      <w:bodyDiv w:val="1"/>
      <w:marLeft w:val="0"/>
      <w:marRight w:val="0"/>
      <w:marTop w:val="0"/>
      <w:marBottom w:val="0"/>
      <w:divBdr>
        <w:top w:val="none" w:sz="0" w:space="0" w:color="auto"/>
        <w:left w:val="none" w:sz="0" w:space="0" w:color="auto"/>
        <w:bottom w:val="none" w:sz="0" w:space="0" w:color="auto"/>
        <w:right w:val="none" w:sz="0" w:space="0" w:color="auto"/>
      </w:divBdr>
    </w:div>
    <w:div w:id="621156676">
      <w:bodyDiv w:val="1"/>
      <w:marLeft w:val="0"/>
      <w:marRight w:val="0"/>
      <w:marTop w:val="0"/>
      <w:marBottom w:val="0"/>
      <w:divBdr>
        <w:top w:val="none" w:sz="0" w:space="0" w:color="auto"/>
        <w:left w:val="none" w:sz="0" w:space="0" w:color="auto"/>
        <w:bottom w:val="none" w:sz="0" w:space="0" w:color="auto"/>
        <w:right w:val="none" w:sz="0" w:space="0" w:color="auto"/>
      </w:divBdr>
      <w:divsChild>
        <w:div w:id="1671906470">
          <w:marLeft w:val="0"/>
          <w:marRight w:val="0"/>
          <w:marTop w:val="0"/>
          <w:marBottom w:val="0"/>
          <w:divBdr>
            <w:top w:val="none" w:sz="0" w:space="0" w:color="auto"/>
            <w:left w:val="none" w:sz="0" w:space="0" w:color="auto"/>
            <w:bottom w:val="none" w:sz="0" w:space="0" w:color="auto"/>
            <w:right w:val="none" w:sz="0" w:space="0" w:color="auto"/>
          </w:divBdr>
          <w:divsChild>
            <w:div w:id="1088379476">
              <w:marLeft w:val="0"/>
              <w:marRight w:val="0"/>
              <w:marTop w:val="0"/>
              <w:marBottom w:val="0"/>
              <w:divBdr>
                <w:top w:val="none" w:sz="0" w:space="0" w:color="auto"/>
                <w:left w:val="none" w:sz="0" w:space="0" w:color="auto"/>
                <w:bottom w:val="none" w:sz="0" w:space="0" w:color="auto"/>
                <w:right w:val="none" w:sz="0" w:space="0" w:color="auto"/>
              </w:divBdr>
              <w:divsChild>
                <w:div w:id="136847737">
                  <w:marLeft w:val="0"/>
                  <w:marRight w:val="0"/>
                  <w:marTop w:val="0"/>
                  <w:marBottom w:val="0"/>
                  <w:divBdr>
                    <w:top w:val="none" w:sz="0" w:space="0" w:color="auto"/>
                    <w:left w:val="none" w:sz="0" w:space="0" w:color="auto"/>
                    <w:bottom w:val="none" w:sz="0" w:space="0" w:color="auto"/>
                    <w:right w:val="none" w:sz="0" w:space="0" w:color="auto"/>
                  </w:divBdr>
                  <w:divsChild>
                    <w:div w:id="139935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772912">
          <w:marLeft w:val="180"/>
          <w:marRight w:val="180"/>
          <w:marTop w:val="0"/>
          <w:marBottom w:val="0"/>
          <w:divBdr>
            <w:top w:val="none" w:sz="0" w:space="0" w:color="auto"/>
            <w:left w:val="none" w:sz="0" w:space="0" w:color="auto"/>
            <w:bottom w:val="none" w:sz="0" w:space="0" w:color="auto"/>
            <w:right w:val="none" w:sz="0" w:space="0" w:color="auto"/>
          </w:divBdr>
        </w:div>
      </w:divsChild>
    </w:div>
    <w:div w:id="645739427">
      <w:bodyDiv w:val="1"/>
      <w:marLeft w:val="0"/>
      <w:marRight w:val="0"/>
      <w:marTop w:val="0"/>
      <w:marBottom w:val="0"/>
      <w:divBdr>
        <w:top w:val="none" w:sz="0" w:space="0" w:color="auto"/>
        <w:left w:val="none" w:sz="0" w:space="0" w:color="auto"/>
        <w:bottom w:val="none" w:sz="0" w:space="0" w:color="auto"/>
        <w:right w:val="none" w:sz="0" w:space="0" w:color="auto"/>
      </w:divBdr>
    </w:div>
    <w:div w:id="695697223">
      <w:bodyDiv w:val="1"/>
      <w:marLeft w:val="0"/>
      <w:marRight w:val="0"/>
      <w:marTop w:val="0"/>
      <w:marBottom w:val="0"/>
      <w:divBdr>
        <w:top w:val="none" w:sz="0" w:space="0" w:color="auto"/>
        <w:left w:val="none" w:sz="0" w:space="0" w:color="auto"/>
        <w:bottom w:val="none" w:sz="0" w:space="0" w:color="auto"/>
        <w:right w:val="none" w:sz="0" w:space="0" w:color="auto"/>
      </w:divBdr>
    </w:div>
    <w:div w:id="696197846">
      <w:bodyDiv w:val="1"/>
      <w:marLeft w:val="0"/>
      <w:marRight w:val="0"/>
      <w:marTop w:val="0"/>
      <w:marBottom w:val="0"/>
      <w:divBdr>
        <w:top w:val="none" w:sz="0" w:space="0" w:color="auto"/>
        <w:left w:val="none" w:sz="0" w:space="0" w:color="auto"/>
        <w:bottom w:val="none" w:sz="0" w:space="0" w:color="auto"/>
        <w:right w:val="none" w:sz="0" w:space="0" w:color="auto"/>
      </w:divBdr>
    </w:div>
    <w:div w:id="746733275">
      <w:bodyDiv w:val="1"/>
      <w:marLeft w:val="0"/>
      <w:marRight w:val="0"/>
      <w:marTop w:val="0"/>
      <w:marBottom w:val="0"/>
      <w:divBdr>
        <w:top w:val="none" w:sz="0" w:space="0" w:color="auto"/>
        <w:left w:val="none" w:sz="0" w:space="0" w:color="auto"/>
        <w:bottom w:val="none" w:sz="0" w:space="0" w:color="auto"/>
        <w:right w:val="none" w:sz="0" w:space="0" w:color="auto"/>
      </w:divBdr>
    </w:div>
    <w:div w:id="970742726">
      <w:bodyDiv w:val="1"/>
      <w:marLeft w:val="0"/>
      <w:marRight w:val="0"/>
      <w:marTop w:val="0"/>
      <w:marBottom w:val="0"/>
      <w:divBdr>
        <w:top w:val="none" w:sz="0" w:space="0" w:color="auto"/>
        <w:left w:val="none" w:sz="0" w:space="0" w:color="auto"/>
        <w:bottom w:val="none" w:sz="0" w:space="0" w:color="auto"/>
        <w:right w:val="none" w:sz="0" w:space="0" w:color="auto"/>
      </w:divBdr>
      <w:divsChild>
        <w:div w:id="2146653453">
          <w:marLeft w:val="0"/>
          <w:marRight w:val="0"/>
          <w:marTop w:val="0"/>
          <w:marBottom w:val="0"/>
          <w:divBdr>
            <w:top w:val="none" w:sz="0" w:space="0" w:color="auto"/>
            <w:left w:val="none" w:sz="0" w:space="0" w:color="auto"/>
            <w:bottom w:val="none" w:sz="0" w:space="0" w:color="auto"/>
            <w:right w:val="none" w:sz="0" w:space="0" w:color="auto"/>
          </w:divBdr>
        </w:div>
        <w:div w:id="1833791057">
          <w:marLeft w:val="0"/>
          <w:marRight w:val="0"/>
          <w:marTop w:val="0"/>
          <w:marBottom w:val="0"/>
          <w:divBdr>
            <w:top w:val="none" w:sz="0" w:space="0" w:color="auto"/>
            <w:left w:val="none" w:sz="0" w:space="0" w:color="auto"/>
            <w:bottom w:val="none" w:sz="0" w:space="0" w:color="auto"/>
            <w:right w:val="none" w:sz="0" w:space="0" w:color="auto"/>
          </w:divBdr>
        </w:div>
      </w:divsChild>
    </w:div>
    <w:div w:id="1133064983">
      <w:bodyDiv w:val="1"/>
      <w:marLeft w:val="0"/>
      <w:marRight w:val="0"/>
      <w:marTop w:val="0"/>
      <w:marBottom w:val="0"/>
      <w:divBdr>
        <w:top w:val="none" w:sz="0" w:space="0" w:color="auto"/>
        <w:left w:val="none" w:sz="0" w:space="0" w:color="auto"/>
        <w:bottom w:val="none" w:sz="0" w:space="0" w:color="auto"/>
        <w:right w:val="none" w:sz="0" w:space="0" w:color="auto"/>
      </w:divBdr>
    </w:div>
    <w:div w:id="1249196012">
      <w:bodyDiv w:val="1"/>
      <w:marLeft w:val="0"/>
      <w:marRight w:val="0"/>
      <w:marTop w:val="0"/>
      <w:marBottom w:val="0"/>
      <w:divBdr>
        <w:top w:val="none" w:sz="0" w:space="0" w:color="auto"/>
        <w:left w:val="none" w:sz="0" w:space="0" w:color="auto"/>
        <w:bottom w:val="none" w:sz="0" w:space="0" w:color="auto"/>
        <w:right w:val="none" w:sz="0" w:space="0" w:color="auto"/>
      </w:divBdr>
    </w:div>
    <w:div w:id="1318262991">
      <w:bodyDiv w:val="1"/>
      <w:marLeft w:val="0"/>
      <w:marRight w:val="0"/>
      <w:marTop w:val="0"/>
      <w:marBottom w:val="0"/>
      <w:divBdr>
        <w:top w:val="none" w:sz="0" w:space="0" w:color="auto"/>
        <w:left w:val="none" w:sz="0" w:space="0" w:color="auto"/>
        <w:bottom w:val="none" w:sz="0" w:space="0" w:color="auto"/>
        <w:right w:val="none" w:sz="0" w:space="0" w:color="auto"/>
      </w:divBdr>
      <w:divsChild>
        <w:div w:id="509368830">
          <w:marLeft w:val="0"/>
          <w:marRight w:val="0"/>
          <w:marTop w:val="195"/>
          <w:marBottom w:val="600"/>
          <w:divBdr>
            <w:top w:val="none" w:sz="0" w:space="0" w:color="auto"/>
            <w:left w:val="none" w:sz="0" w:space="0" w:color="auto"/>
            <w:bottom w:val="none" w:sz="0" w:space="0" w:color="auto"/>
            <w:right w:val="none" w:sz="0" w:space="0" w:color="auto"/>
          </w:divBdr>
        </w:div>
        <w:div w:id="699746164">
          <w:marLeft w:val="0"/>
          <w:marRight w:val="0"/>
          <w:marTop w:val="195"/>
          <w:marBottom w:val="930"/>
          <w:divBdr>
            <w:top w:val="none" w:sz="0" w:space="0" w:color="auto"/>
            <w:left w:val="none" w:sz="0" w:space="0" w:color="auto"/>
            <w:bottom w:val="none" w:sz="0" w:space="0" w:color="auto"/>
            <w:right w:val="none" w:sz="0" w:space="0" w:color="auto"/>
          </w:divBdr>
          <w:divsChild>
            <w:div w:id="345523656">
              <w:marLeft w:val="0"/>
              <w:marRight w:val="0"/>
              <w:marTop w:val="0"/>
              <w:marBottom w:val="0"/>
              <w:divBdr>
                <w:top w:val="none" w:sz="0" w:space="0" w:color="auto"/>
                <w:left w:val="none" w:sz="0" w:space="0" w:color="auto"/>
                <w:bottom w:val="none" w:sz="0" w:space="0" w:color="auto"/>
                <w:right w:val="none" w:sz="0" w:space="0" w:color="auto"/>
              </w:divBdr>
            </w:div>
          </w:divsChild>
        </w:div>
        <w:div w:id="1487893424">
          <w:marLeft w:val="0"/>
          <w:marRight w:val="0"/>
          <w:marTop w:val="0"/>
          <w:marBottom w:val="585"/>
          <w:divBdr>
            <w:top w:val="none" w:sz="0" w:space="0" w:color="auto"/>
            <w:left w:val="none" w:sz="0" w:space="0" w:color="auto"/>
            <w:bottom w:val="none" w:sz="0" w:space="0" w:color="auto"/>
            <w:right w:val="none" w:sz="0" w:space="0" w:color="auto"/>
          </w:divBdr>
        </w:div>
      </w:divsChild>
    </w:div>
    <w:div w:id="1369986858">
      <w:bodyDiv w:val="1"/>
      <w:marLeft w:val="0"/>
      <w:marRight w:val="0"/>
      <w:marTop w:val="0"/>
      <w:marBottom w:val="0"/>
      <w:divBdr>
        <w:top w:val="none" w:sz="0" w:space="0" w:color="auto"/>
        <w:left w:val="none" w:sz="0" w:space="0" w:color="auto"/>
        <w:bottom w:val="none" w:sz="0" w:space="0" w:color="auto"/>
        <w:right w:val="none" w:sz="0" w:space="0" w:color="auto"/>
      </w:divBdr>
    </w:div>
    <w:div w:id="1380976347">
      <w:bodyDiv w:val="1"/>
      <w:marLeft w:val="0"/>
      <w:marRight w:val="0"/>
      <w:marTop w:val="0"/>
      <w:marBottom w:val="0"/>
      <w:divBdr>
        <w:top w:val="none" w:sz="0" w:space="0" w:color="auto"/>
        <w:left w:val="none" w:sz="0" w:space="0" w:color="auto"/>
        <w:bottom w:val="none" w:sz="0" w:space="0" w:color="auto"/>
        <w:right w:val="none" w:sz="0" w:space="0" w:color="auto"/>
      </w:divBdr>
    </w:div>
    <w:div w:id="1388146952">
      <w:bodyDiv w:val="1"/>
      <w:marLeft w:val="0"/>
      <w:marRight w:val="0"/>
      <w:marTop w:val="0"/>
      <w:marBottom w:val="0"/>
      <w:divBdr>
        <w:top w:val="none" w:sz="0" w:space="0" w:color="auto"/>
        <w:left w:val="none" w:sz="0" w:space="0" w:color="auto"/>
        <w:bottom w:val="none" w:sz="0" w:space="0" w:color="auto"/>
        <w:right w:val="none" w:sz="0" w:space="0" w:color="auto"/>
      </w:divBdr>
    </w:div>
    <w:div w:id="1599872739">
      <w:bodyDiv w:val="1"/>
      <w:marLeft w:val="0"/>
      <w:marRight w:val="0"/>
      <w:marTop w:val="0"/>
      <w:marBottom w:val="0"/>
      <w:divBdr>
        <w:top w:val="none" w:sz="0" w:space="0" w:color="auto"/>
        <w:left w:val="none" w:sz="0" w:space="0" w:color="auto"/>
        <w:bottom w:val="none" w:sz="0" w:space="0" w:color="auto"/>
        <w:right w:val="none" w:sz="0" w:space="0" w:color="auto"/>
      </w:divBdr>
      <w:divsChild>
        <w:div w:id="1066606280">
          <w:marLeft w:val="547"/>
          <w:marRight w:val="0"/>
          <w:marTop w:val="0"/>
          <w:marBottom w:val="0"/>
          <w:divBdr>
            <w:top w:val="none" w:sz="0" w:space="0" w:color="auto"/>
            <w:left w:val="none" w:sz="0" w:space="0" w:color="auto"/>
            <w:bottom w:val="none" w:sz="0" w:space="0" w:color="auto"/>
            <w:right w:val="none" w:sz="0" w:space="0" w:color="auto"/>
          </w:divBdr>
        </w:div>
      </w:divsChild>
    </w:div>
    <w:div w:id="1606619998">
      <w:bodyDiv w:val="1"/>
      <w:marLeft w:val="0"/>
      <w:marRight w:val="0"/>
      <w:marTop w:val="0"/>
      <w:marBottom w:val="0"/>
      <w:divBdr>
        <w:top w:val="none" w:sz="0" w:space="0" w:color="auto"/>
        <w:left w:val="none" w:sz="0" w:space="0" w:color="auto"/>
        <w:bottom w:val="none" w:sz="0" w:space="0" w:color="auto"/>
        <w:right w:val="none" w:sz="0" w:space="0" w:color="auto"/>
      </w:divBdr>
    </w:div>
    <w:div w:id="1670911472">
      <w:bodyDiv w:val="1"/>
      <w:marLeft w:val="0"/>
      <w:marRight w:val="0"/>
      <w:marTop w:val="0"/>
      <w:marBottom w:val="0"/>
      <w:divBdr>
        <w:top w:val="none" w:sz="0" w:space="0" w:color="auto"/>
        <w:left w:val="none" w:sz="0" w:space="0" w:color="auto"/>
        <w:bottom w:val="none" w:sz="0" w:space="0" w:color="auto"/>
        <w:right w:val="none" w:sz="0" w:space="0" w:color="auto"/>
      </w:divBdr>
    </w:div>
    <w:div w:id="1711102750">
      <w:bodyDiv w:val="1"/>
      <w:marLeft w:val="0"/>
      <w:marRight w:val="0"/>
      <w:marTop w:val="0"/>
      <w:marBottom w:val="0"/>
      <w:divBdr>
        <w:top w:val="none" w:sz="0" w:space="0" w:color="auto"/>
        <w:left w:val="none" w:sz="0" w:space="0" w:color="auto"/>
        <w:bottom w:val="none" w:sz="0" w:space="0" w:color="auto"/>
        <w:right w:val="none" w:sz="0" w:space="0" w:color="auto"/>
      </w:divBdr>
    </w:div>
    <w:div w:id="1864127489">
      <w:bodyDiv w:val="1"/>
      <w:marLeft w:val="0"/>
      <w:marRight w:val="0"/>
      <w:marTop w:val="0"/>
      <w:marBottom w:val="0"/>
      <w:divBdr>
        <w:top w:val="none" w:sz="0" w:space="0" w:color="auto"/>
        <w:left w:val="none" w:sz="0" w:space="0" w:color="auto"/>
        <w:bottom w:val="none" w:sz="0" w:space="0" w:color="auto"/>
        <w:right w:val="none" w:sz="0" w:space="0" w:color="auto"/>
      </w:divBdr>
    </w:div>
    <w:div w:id="1902400978">
      <w:bodyDiv w:val="1"/>
      <w:marLeft w:val="0"/>
      <w:marRight w:val="0"/>
      <w:marTop w:val="0"/>
      <w:marBottom w:val="0"/>
      <w:divBdr>
        <w:top w:val="none" w:sz="0" w:space="0" w:color="auto"/>
        <w:left w:val="none" w:sz="0" w:space="0" w:color="auto"/>
        <w:bottom w:val="none" w:sz="0" w:space="0" w:color="auto"/>
        <w:right w:val="none" w:sz="0" w:space="0" w:color="auto"/>
      </w:divBdr>
      <w:divsChild>
        <w:div w:id="530649505">
          <w:marLeft w:val="0"/>
          <w:marRight w:val="0"/>
          <w:marTop w:val="0"/>
          <w:marBottom w:val="0"/>
          <w:divBdr>
            <w:top w:val="none" w:sz="0" w:space="0" w:color="auto"/>
            <w:left w:val="none" w:sz="0" w:space="0" w:color="auto"/>
            <w:bottom w:val="none" w:sz="0" w:space="0" w:color="auto"/>
            <w:right w:val="none" w:sz="0" w:space="0" w:color="auto"/>
          </w:divBdr>
        </w:div>
        <w:div w:id="1818759983">
          <w:marLeft w:val="0"/>
          <w:marRight w:val="0"/>
          <w:marTop w:val="0"/>
          <w:marBottom w:val="0"/>
          <w:divBdr>
            <w:top w:val="none" w:sz="0" w:space="0" w:color="auto"/>
            <w:left w:val="none" w:sz="0" w:space="0" w:color="auto"/>
            <w:bottom w:val="none" w:sz="0" w:space="0" w:color="auto"/>
            <w:right w:val="none" w:sz="0" w:space="0" w:color="auto"/>
          </w:divBdr>
        </w:div>
      </w:divsChild>
    </w:div>
    <w:div w:id="1940333240">
      <w:bodyDiv w:val="1"/>
      <w:marLeft w:val="0"/>
      <w:marRight w:val="0"/>
      <w:marTop w:val="0"/>
      <w:marBottom w:val="0"/>
      <w:divBdr>
        <w:top w:val="none" w:sz="0" w:space="0" w:color="auto"/>
        <w:left w:val="none" w:sz="0" w:space="0" w:color="auto"/>
        <w:bottom w:val="none" w:sz="0" w:space="0" w:color="auto"/>
        <w:right w:val="none" w:sz="0" w:space="0" w:color="auto"/>
      </w:divBdr>
    </w:div>
    <w:div w:id="2051109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330AB6-886A-4338-B0FD-F8507EB161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809</TotalTime>
  <Pages>56</Pages>
  <Words>11019</Words>
  <Characters>62809</Characters>
  <Application>Microsoft Office Word</Application>
  <DocSecurity>0</DocSecurity>
  <Lines>523</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73681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genn</dc:creator>
  <cp:keywords/>
  <dc:description/>
  <cp:lastModifiedBy>gennad che</cp:lastModifiedBy>
  <cp:revision>23</cp:revision>
  <cp:lastPrinted>2022-06-04T03:56:00Z</cp:lastPrinted>
  <dcterms:created xsi:type="dcterms:W3CDTF">2022-06-03T18:58:00Z</dcterms:created>
  <dcterms:modified xsi:type="dcterms:W3CDTF">2022-06-04T20:50:00Z</dcterms:modified>
</cp:coreProperties>
</file>