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5C" w:rsidRPr="00410EB8" w:rsidRDefault="00033A5C" w:rsidP="00C10164">
      <w:pPr>
        <w:ind w:left="-567" w:right="1700"/>
        <w:jc w:val="center"/>
        <w:rPr>
          <w:b/>
          <w:sz w:val="28"/>
          <w:szCs w:val="28"/>
        </w:rPr>
      </w:pPr>
      <w:r w:rsidRPr="00410EB8">
        <w:rPr>
          <w:b/>
          <w:sz w:val="28"/>
          <w:szCs w:val="28"/>
        </w:rPr>
        <w:t>Отзыв</w:t>
      </w:r>
    </w:p>
    <w:p w:rsidR="00C10164" w:rsidRDefault="00033A5C" w:rsidP="00C10164">
      <w:pPr>
        <w:pStyle w:val="a3"/>
        <w:jc w:val="center"/>
        <w:rPr>
          <w:color w:val="000000"/>
          <w:sz w:val="28"/>
          <w:szCs w:val="28"/>
        </w:rPr>
      </w:pPr>
      <w:r w:rsidRPr="00410EB8">
        <w:rPr>
          <w:color w:val="000000"/>
          <w:sz w:val="28"/>
          <w:szCs w:val="28"/>
        </w:rPr>
        <w:t xml:space="preserve">на выпускную квалификационную  работу студента 2 курса магистратуры </w:t>
      </w:r>
    </w:p>
    <w:p w:rsidR="00C10164" w:rsidRDefault="00C10164" w:rsidP="00C10164">
      <w:pPr>
        <w:pStyle w:val="a3"/>
        <w:jc w:val="center"/>
        <w:rPr>
          <w:color w:val="000000"/>
          <w:sz w:val="28"/>
          <w:szCs w:val="28"/>
        </w:rPr>
      </w:pPr>
      <w:r w:rsidRPr="00C10164">
        <w:rPr>
          <w:b/>
          <w:color w:val="000000"/>
          <w:sz w:val="28"/>
          <w:szCs w:val="28"/>
        </w:rPr>
        <w:t>ЮРЧЕНКО Максима Вячеславовича</w:t>
      </w:r>
      <w:r>
        <w:rPr>
          <w:color w:val="000000"/>
          <w:sz w:val="28"/>
          <w:szCs w:val="28"/>
        </w:rPr>
        <w:t xml:space="preserve"> </w:t>
      </w:r>
      <w:r w:rsidR="00033A5C" w:rsidRPr="00410EB8">
        <w:rPr>
          <w:color w:val="000000"/>
          <w:sz w:val="28"/>
          <w:szCs w:val="28"/>
        </w:rPr>
        <w:t xml:space="preserve">по теме: </w:t>
      </w:r>
    </w:p>
    <w:p w:rsidR="00033A5C" w:rsidRPr="00410EB8" w:rsidRDefault="00033A5C" w:rsidP="00C10164">
      <w:pPr>
        <w:pStyle w:val="a3"/>
        <w:jc w:val="center"/>
        <w:rPr>
          <w:color w:val="000000"/>
          <w:sz w:val="28"/>
          <w:szCs w:val="28"/>
        </w:rPr>
      </w:pPr>
      <w:r w:rsidRPr="00410EB8">
        <w:rPr>
          <w:color w:val="000000"/>
          <w:sz w:val="28"/>
          <w:szCs w:val="28"/>
        </w:rPr>
        <w:t>«</w:t>
      </w:r>
      <w:r w:rsidR="00C10164">
        <w:rPr>
          <w:color w:val="000000"/>
          <w:sz w:val="28"/>
          <w:szCs w:val="28"/>
        </w:rPr>
        <w:t>Реорганизация коммерческих организаций</w:t>
      </w:r>
      <w:r w:rsidRPr="00410EB8">
        <w:rPr>
          <w:color w:val="000000"/>
          <w:sz w:val="28"/>
          <w:szCs w:val="28"/>
        </w:rPr>
        <w:t>»</w:t>
      </w:r>
    </w:p>
    <w:p w:rsidR="00033A5C" w:rsidRPr="00410EB8" w:rsidRDefault="00033A5C" w:rsidP="00033A5C">
      <w:pPr>
        <w:pStyle w:val="a4"/>
        <w:spacing w:line="360" w:lineRule="auto"/>
        <w:jc w:val="both"/>
        <w:rPr>
          <w:sz w:val="28"/>
          <w:szCs w:val="28"/>
        </w:rPr>
      </w:pPr>
      <w:r>
        <w:tab/>
      </w:r>
      <w:r w:rsidRPr="00410EB8">
        <w:rPr>
          <w:sz w:val="28"/>
          <w:szCs w:val="28"/>
        </w:rPr>
        <w:t>Выпускная квалификационная работа</w:t>
      </w:r>
      <w:r w:rsidR="00C10164">
        <w:rPr>
          <w:sz w:val="28"/>
          <w:szCs w:val="28"/>
        </w:rPr>
        <w:t xml:space="preserve"> Юрченко М.В. </w:t>
      </w:r>
      <w:r w:rsidRPr="00410EB8">
        <w:rPr>
          <w:sz w:val="28"/>
          <w:szCs w:val="28"/>
        </w:rPr>
        <w:t xml:space="preserve"> выполнена на актуальную тему. Вопросы правового регулирования</w:t>
      </w:r>
      <w:r w:rsidR="00C10164">
        <w:rPr>
          <w:sz w:val="28"/>
          <w:szCs w:val="28"/>
        </w:rPr>
        <w:t xml:space="preserve"> реорганизации коммерческих организаций </w:t>
      </w:r>
      <w:r w:rsidRPr="00410EB8">
        <w:rPr>
          <w:sz w:val="28"/>
          <w:szCs w:val="28"/>
        </w:rPr>
        <w:t>имеют не только научное, теоретическое зн</w:t>
      </w:r>
      <w:r w:rsidRPr="00410EB8">
        <w:rPr>
          <w:sz w:val="28"/>
          <w:szCs w:val="28"/>
        </w:rPr>
        <w:t>а</w:t>
      </w:r>
      <w:r w:rsidRPr="00410EB8">
        <w:rPr>
          <w:sz w:val="28"/>
          <w:szCs w:val="28"/>
        </w:rPr>
        <w:t>чение, но, в первую очередь, практическое значение.</w:t>
      </w:r>
    </w:p>
    <w:p w:rsidR="00C10164" w:rsidRDefault="00033A5C" w:rsidP="00033A5C">
      <w:pPr>
        <w:pStyle w:val="a4"/>
        <w:spacing w:line="360" w:lineRule="auto"/>
        <w:jc w:val="both"/>
        <w:rPr>
          <w:sz w:val="28"/>
          <w:szCs w:val="28"/>
        </w:rPr>
      </w:pPr>
      <w:r w:rsidRPr="00410EB8">
        <w:rPr>
          <w:sz w:val="28"/>
          <w:szCs w:val="28"/>
        </w:rPr>
        <w:tab/>
        <w:t>В представленной работе автор последовательно рассматривает пон</w:t>
      </w:r>
      <w:r w:rsidRPr="00410EB8">
        <w:rPr>
          <w:sz w:val="28"/>
          <w:szCs w:val="28"/>
        </w:rPr>
        <w:t>я</w:t>
      </w:r>
      <w:r w:rsidR="00C10164">
        <w:rPr>
          <w:sz w:val="28"/>
          <w:szCs w:val="28"/>
        </w:rPr>
        <w:t xml:space="preserve">тие реорганизации и способы реорганизации. </w:t>
      </w:r>
      <w:r w:rsidRPr="00410EB8">
        <w:rPr>
          <w:sz w:val="28"/>
          <w:szCs w:val="28"/>
        </w:rPr>
        <w:t xml:space="preserve"> </w:t>
      </w:r>
    </w:p>
    <w:p w:rsidR="00C10164" w:rsidRDefault="00C10164" w:rsidP="00033A5C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3A5C" w:rsidRPr="00410EB8">
        <w:rPr>
          <w:sz w:val="28"/>
          <w:szCs w:val="28"/>
        </w:rPr>
        <w:t xml:space="preserve">Подробно проанализированы </w:t>
      </w:r>
      <w:r>
        <w:rPr>
          <w:sz w:val="28"/>
          <w:szCs w:val="28"/>
        </w:rPr>
        <w:t xml:space="preserve">сложные реорганизации, в том числе так называемая совмещенная реорганизация. В работе показаны проблемы, возникающие при проведении совмещенной реорганизации, проанализированы материалы судебной практики, имеющие научные работы по данной тематике. </w:t>
      </w:r>
    </w:p>
    <w:p w:rsidR="00C10164" w:rsidRDefault="00C10164" w:rsidP="00033A5C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ВКР Юрченко М.В. рассмотрен практический пример и проведен анализ процедуры совмещенной реорганизации на примере реорганизации ООО «Газпром </w:t>
      </w:r>
      <w:proofErr w:type="spellStart"/>
      <w:r>
        <w:rPr>
          <w:sz w:val="28"/>
          <w:szCs w:val="28"/>
        </w:rPr>
        <w:t>межрегионгаз</w:t>
      </w:r>
      <w:proofErr w:type="spellEnd"/>
      <w:r>
        <w:rPr>
          <w:sz w:val="28"/>
          <w:szCs w:val="28"/>
        </w:rPr>
        <w:t>».</w:t>
      </w:r>
    </w:p>
    <w:p w:rsidR="00033A5C" w:rsidRPr="00410EB8" w:rsidRDefault="00033A5C" w:rsidP="00033A5C">
      <w:pPr>
        <w:pStyle w:val="a4"/>
        <w:spacing w:line="360" w:lineRule="auto"/>
        <w:jc w:val="both"/>
        <w:rPr>
          <w:sz w:val="28"/>
          <w:szCs w:val="28"/>
        </w:rPr>
      </w:pPr>
      <w:r w:rsidRPr="00410EB8">
        <w:rPr>
          <w:sz w:val="28"/>
          <w:szCs w:val="28"/>
        </w:rPr>
        <w:tab/>
        <w:t>Выпускная квалификационная работа является исследованием, основанном на анализе имеющейся научной литературы, а также законодательс</w:t>
      </w:r>
      <w:r w:rsidRPr="00410EB8">
        <w:rPr>
          <w:sz w:val="28"/>
          <w:szCs w:val="28"/>
        </w:rPr>
        <w:t>т</w:t>
      </w:r>
      <w:r w:rsidR="00C10164">
        <w:rPr>
          <w:sz w:val="28"/>
          <w:szCs w:val="28"/>
        </w:rPr>
        <w:t xml:space="preserve">ва, регулирующего реорганизацию коммерческих организаций. </w:t>
      </w:r>
      <w:r w:rsidRPr="00410EB8">
        <w:rPr>
          <w:sz w:val="28"/>
          <w:szCs w:val="28"/>
        </w:rPr>
        <w:t xml:space="preserve"> В ходе исследования авто</w:t>
      </w:r>
      <w:r w:rsidR="00C10164">
        <w:rPr>
          <w:sz w:val="28"/>
          <w:szCs w:val="28"/>
        </w:rPr>
        <w:t>ром сделаны определенные выводы, заслуживающие поддержки и одобрения.</w:t>
      </w:r>
    </w:p>
    <w:p w:rsidR="00033A5C" w:rsidRPr="00410EB8" w:rsidRDefault="00033A5C" w:rsidP="00033A5C">
      <w:pPr>
        <w:pStyle w:val="a4"/>
        <w:spacing w:line="360" w:lineRule="auto"/>
        <w:jc w:val="both"/>
        <w:rPr>
          <w:sz w:val="28"/>
          <w:szCs w:val="28"/>
        </w:rPr>
      </w:pPr>
      <w:r w:rsidRPr="00410EB8">
        <w:rPr>
          <w:sz w:val="28"/>
          <w:szCs w:val="28"/>
        </w:rPr>
        <w:tab/>
        <w:t>Выпускная квалификационная работа является научным исследован</w:t>
      </w:r>
      <w:r w:rsidRPr="00410EB8">
        <w:rPr>
          <w:sz w:val="28"/>
          <w:szCs w:val="28"/>
        </w:rPr>
        <w:t>и</w:t>
      </w:r>
      <w:r w:rsidRPr="00410EB8">
        <w:rPr>
          <w:sz w:val="28"/>
          <w:szCs w:val="28"/>
        </w:rPr>
        <w:t>ем, в котором поставлена и решена определенная проблема, имеющая знач</w:t>
      </w:r>
      <w:r w:rsidRPr="00410EB8">
        <w:rPr>
          <w:sz w:val="28"/>
          <w:szCs w:val="28"/>
        </w:rPr>
        <w:t>е</w:t>
      </w:r>
      <w:r w:rsidRPr="00410EB8">
        <w:rPr>
          <w:sz w:val="28"/>
          <w:szCs w:val="28"/>
        </w:rPr>
        <w:t>ние для развития правового регулирования отношений в соответствующей сфере.</w:t>
      </w:r>
    </w:p>
    <w:p w:rsidR="00033A5C" w:rsidRDefault="00033A5C" w:rsidP="00033A5C">
      <w:pPr>
        <w:pStyle w:val="a4"/>
        <w:spacing w:line="360" w:lineRule="auto"/>
        <w:jc w:val="both"/>
        <w:rPr>
          <w:sz w:val="28"/>
          <w:szCs w:val="28"/>
        </w:rPr>
      </w:pPr>
      <w:r w:rsidRPr="00410EB8">
        <w:rPr>
          <w:sz w:val="28"/>
          <w:szCs w:val="28"/>
        </w:rPr>
        <w:tab/>
        <w:t>Работа отвечает требованиям, предъявляемым к подобного рода раб</w:t>
      </w:r>
      <w:r w:rsidRPr="00410EB8">
        <w:rPr>
          <w:sz w:val="28"/>
          <w:szCs w:val="28"/>
        </w:rPr>
        <w:t>о</w:t>
      </w:r>
      <w:r w:rsidRPr="00410EB8">
        <w:rPr>
          <w:sz w:val="28"/>
          <w:szCs w:val="28"/>
        </w:rPr>
        <w:t>там</w:t>
      </w:r>
      <w:r>
        <w:rPr>
          <w:sz w:val="28"/>
          <w:szCs w:val="28"/>
        </w:rPr>
        <w:t>,</w:t>
      </w:r>
      <w:r w:rsidRPr="00410EB8">
        <w:rPr>
          <w:sz w:val="28"/>
          <w:szCs w:val="28"/>
        </w:rPr>
        <w:t xml:space="preserve"> может быть допущена к з</w:t>
      </w:r>
      <w:r w:rsidR="00C10164">
        <w:rPr>
          <w:sz w:val="28"/>
          <w:szCs w:val="28"/>
        </w:rPr>
        <w:t>ащите и заслуживает отличной оценки.</w:t>
      </w:r>
      <w:r w:rsidRPr="00410EB8">
        <w:rPr>
          <w:sz w:val="28"/>
          <w:szCs w:val="28"/>
        </w:rPr>
        <w:t xml:space="preserve"> </w:t>
      </w:r>
    </w:p>
    <w:p w:rsidR="00C10164" w:rsidRDefault="00033A5C" w:rsidP="00033A5C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Научный руководитель, </w:t>
      </w:r>
      <w:proofErr w:type="spellStart"/>
      <w:r w:rsidR="00C10164">
        <w:rPr>
          <w:sz w:val="28"/>
          <w:szCs w:val="28"/>
        </w:rPr>
        <w:t>д.ю.н</w:t>
      </w:r>
      <w:proofErr w:type="spellEnd"/>
      <w:r w:rsidR="00C10164">
        <w:rPr>
          <w:sz w:val="28"/>
          <w:szCs w:val="28"/>
        </w:rPr>
        <w:t xml:space="preserve">                            Макарова О.А.</w:t>
      </w:r>
    </w:p>
    <w:p w:rsidR="00033A5C" w:rsidRPr="00410EB8" w:rsidRDefault="00033A5C" w:rsidP="00033A5C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033A5C" w:rsidRDefault="00033A5C" w:rsidP="00033A5C">
      <w:pPr>
        <w:ind w:left="-567" w:right="1700"/>
        <w:jc w:val="center"/>
      </w:pPr>
    </w:p>
    <w:p w:rsidR="00681E4A" w:rsidRDefault="00681E4A"/>
    <w:sectPr w:rsidR="00681E4A" w:rsidSect="001C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compat>
    <w:applyBreakingRules/>
    <w:useFELayout/>
  </w:compat>
  <w:rsids>
    <w:rsidRoot w:val="00033A5C"/>
    <w:rsid w:val="00033A5C"/>
    <w:rsid w:val="00681E4A"/>
    <w:rsid w:val="00C10164"/>
    <w:rsid w:val="00F5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5C"/>
    <w:rPr>
      <w:rFonts w:eastAsiaTheme="minorHAnsi"/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semiHidden/>
    <w:unhideWhenUsed/>
    <w:rsid w:val="00033A5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033A5C"/>
    <w:rPr>
      <w:rFonts w:eastAsiaTheme="minorHAnsi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Рога и копыта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2022-05-18T19:08:00Z</dcterms:created>
  <dcterms:modified xsi:type="dcterms:W3CDTF">2022-05-18T19:20:00Z</dcterms:modified>
</cp:coreProperties>
</file>