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A33" w:rsidRPr="00E948E3" w:rsidRDefault="00061A33" w:rsidP="00061A33">
      <w:pPr>
        <w:pStyle w:val="a3"/>
        <w:rPr>
          <w:sz w:val="28"/>
          <w:szCs w:val="28"/>
        </w:rPr>
      </w:pPr>
      <w:r w:rsidRPr="00E948E3">
        <w:rPr>
          <w:sz w:val="28"/>
          <w:szCs w:val="28"/>
        </w:rPr>
        <w:t xml:space="preserve">ФЕДЕРАЛЬНОЕ ГОСУДАРСТВЕННОЕ БЮДЖЕТНОЕ </w:t>
      </w:r>
      <w:r w:rsidRPr="00E948E3">
        <w:rPr>
          <w:sz w:val="28"/>
          <w:szCs w:val="28"/>
        </w:rPr>
        <w:br/>
        <w:t>ОБРАЗОВАТЕЛЬНОЕ УЧРЕЖДЕНИЕ ВЫСШЕГО ОБРАЗОВАНИЯ</w:t>
      </w:r>
    </w:p>
    <w:p w:rsidR="00061A33" w:rsidRPr="00E948E3" w:rsidRDefault="00061A33" w:rsidP="00061A33">
      <w:pPr>
        <w:pStyle w:val="a3"/>
        <w:rPr>
          <w:sz w:val="28"/>
          <w:szCs w:val="28"/>
        </w:rPr>
      </w:pPr>
      <w:r w:rsidRPr="00E948E3">
        <w:rPr>
          <w:sz w:val="28"/>
          <w:szCs w:val="28"/>
        </w:rPr>
        <w:t>«САНКТ-ПЕТЕРБУРГСКИЙ ГОСУДАРСТВЕННЫЙ УНИВЕРСИТЕТ»</w:t>
      </w:r>
    </w:p>
    <w:p w:rsidR="00061A33" w:rsidRPr="00E948E3" w:rsidRDefault="00061A33" w:rsidP="00061A33">
      <w:pPr>
        <w:pStyle w:val="a3"/>
        <w:rPr>
          <w:sz w:val="28"/>
          <w:szCs w:val="28"/>
        </w:rPr>
      </w:pPr>
      <w:r w:rsidRPr="00E948E3">
        <w:rPr>
          <w:sz w:val="28"/>
          <w:szCs w:val="28"/>
        </w:rPr>
        <w:t>(СПбГУ)</w:t>
      </w:r>
    </w:p>
    <w:p w:rsidR="00061A33" w:rsidRPr="00E948E3" w:rsidRDefault="00061A33" w:rsidP="00061A33">
      <w:pPr>
        <w:pStyle w:val="a3"/>
        <w:rPr>
          <w:sz w:val="28"/>
          <w:szCs w:val="28"/>
        </w:rPr>
      </w:pPr>
      <w:r w:rsidRPr="00E948E3">
        <w:rPr>
          <w:sz w:val="28"/>
          <w:szCs w:val="28"/>
        </w:rPr>
        <w:t>ФИЗИЧЕСКИЙ ФАКУЛЬТЕТ</w:t>
      </w:r>
    </w:p>
    <w:p w:rsidR="00061A33" w:rsidRPr="00E948E3" w:rsidRDefault="00061A33" w:rsidP="00061A33">
      <w:pPr>
        <w:pStyle w:val="a3"/>
        <w:rPr>
          <w:sz w:val="28"/>
          <w:szCs w:val="28"/>
        </w:rPr>
      </w:pPr>
      <w:r w:rsidRPr="00E948E3">
        <w:rPr>
          <w:sz w:val="28"/>
          <w:szCs w:val="28"/>
        </w:rPr>
        <w:t>КАФЕДРА ЯДЕРНО-ФИЗИЧЕСКИХ МЕТОДОВ ИССЛЕДОВАНИЯ</w:t>
      </w:r>
    </w:p>
    <w:p w:rsidR="00061A33" w:rsidRPr="00E948E3" w:rsidRDefault="00061A33" w:rsidP="00061A33">
      <w:pPr>
        <w:pStyle w:val="a3"/>
        <w:rPr>
          <w:sz w:val="28"/>
          <w:szCs w:val="28"/>
        </w:rPr>
      </w:pPr>
    </w:p>
    <w:p w:rsidR="00061A33" w:rsidRPr="00E948E3" w:rsidRDefault="00061A33" w:rsidP="00061A33">
      <w:pPr>
        <w:pStyle w:val="a3"/>
        <w:rPr>
          <w:sz w:val="28"/>
          <w:szCs w:val="28"/>
        </w:rPr>
      </w:pPr>
    </w:p>
    <w:p w:rsidR="00061A33" w:rsidRPr="00E948E3" w:rsidRDefault="00061A33" w:rsidP="00061A33">
      <w:pPr>
        <w:pStyle w:val="a3"/>
        <w:rPr>
          <w:sz w:val="28"/>
          <w:szCs w:val="28"/>
        </w:rPr>
      </w:pPr>
    </w:p>
    <w:p w:rsidR="00061A33" w:rsidRPr="00E948E3" w:rsidRDefault="00B32F2E" w:rsidP="00061A33">
      <w:pPr>
        <w:pStyle w:val="a3"/>
        <w:rPr>
          <w:sz w:val="28"/>
          <w:szCs w:val="28"/>
        </w:rPr>
      </w:pPr>
      <w:r w:rsidRPr="00E948E3">
        <w:rPr>
          <w:noProof/>
          <w:sz w:val="28"/>
          <w:szCs w:val="28"/>
        </w:rPr>
        <w:drawing>
          <wp:inline distT="0" distB="0" distL="0" distR="0">
            <wp:extent cx="1913890" cy="2019935"/>
            <wp:effectExtent l="19050" t="0" r="0" b="0"/>
            <wp:docPr id="2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srcRect/>
                    <a:stretch>
                      <a:fillRect/>
                    </a:stretch>
                  </pic:blipFill>
                  <pic:spPr bwMode="auto">
                    <a:xfrm>
                      <a:off x="0" y="0"/>
                      <a:ext cx="1913890" cy="2019935"/>
                    </a:xfrm>
                    <a:prstGeom prst="rect">
                      <a:avLst/>
                    </a:prstGeom>
                    <a:noFill/>
                    <a:ln w="9525">
                      <a:noFill/>
                      <a:miter lim="800000"/>
                      <a:headEnd/>
                      <a:tailEnd/>
                    </a:ln>
                  </pic:spPr>
                </pic:pic>
              </a:graphicData>
            </a:graphic>
          </wp:inline>
        </w:drawing>
      </w:r>
    </w:p>
    <w:p w:rsidR="00061A33" w:rsidRPr="00E948E3" w:rsidRDefault="00061A33" w:rsidP="00061A33">
      <w:pPr>
        <w:pStyle w:val="a3"/>
        <w:rPr>
          <w:sz w:val="28"/>
          <w:szCs w:val="28"/>
        </w:rPr>
      </w:pPr>
    </w:p>
    <w:p w:rsidR="00061A33" w:rsidRPr="00E948E3" w:rsidRDefault="00061A33" w:rsidP="00061A33">
      <w:pPr>
        <w:pStyle w:val="a3"/>
        <w:rPr>
          <w:sz w:val="28"/>
          <w:szCs w:val="28"/>
        </w:rPr>
      </w:pPr>
    </w:p>
    <w:p w:rsidR="00061A33" w:rsidRPr="00E948E3" w:rsidRDefault="008178F4" w:rsidP="00061A33">
      <w:pPr>
        <w:pStyle w:val="a5"/>
        <w:rPr>
          <w:szCs w:val="28"/>
        </w:rPr>
      </w:pPr>
      <w:r w:rsidRPr="00E948E3">
        <w:rPr>
          <w:szCs w:val="28"/>
        </w:rPr>
        <w:t>М</w:t>
      </w:r>
      <w:r w:rsidR="00061A33" w:rsidRPr="00E948E3">
        <w:rPr>
          <w:szCs w:val="28"/>
        </w:rPr>
        <w:t xml:space="preserve">агистерская диссертация по теме: </w:t>
      </w:r>
    </w:p>
    <w:p w:rsidR="00061A33" w:rsidRPr="00E948E3" w:rsidRDefault="00061A33" w:rsidP="00061A33">
      <w:pPr>
        <w:pStyle w:val="a5"/>
        <w:rPr>
          <w:szCs w:val="28"/>
        </w:rPr>
      </w:pPr>
      <w:r w:rsidRPr="00E948E3">
        <w:rPr>
          <w:szCs w:val="28"/>
        </w:rPr>
        <w:t xml:space="preserve">«Исследование молекулярной подвижности ионной жидкости </w:t>
      </w:r>
      <w:r w:rsidRPr="00E948E3">
        <w:rPr>
          <w:szCs w:val="28"/>
          <w:lang w:val="en-US"/>
        </w:rPr>
        <w:t>BmpyrrNTF</w:t>
      </w:r>
      <w:r w:rsidRPr="00E948E3">
        <w:rPr>
          <w:szCs w:val="28"/>
        </w:rPr>
        <w:t>2 методами ЯМР»</w:t>
      </w:r>
    </w:p>
    <w:p w:rsidR="00061A33" w:rsidRPr="00E948E3" w:rsidRDefault="00061A33" w:rsidP="00061A33">
      <w:pPr>
        <w:pStyle w:val="a3"/>
        <w:rPr>
          <w:sz w:val="28"/>
          <w:szCs w:val="28"/>
        </w:rPr>
      </w:pPr>
    </w:p>
    <w:p w:rsidR="00061A33" w:rsidRPr="00E948E3" w:rsidRDefault="00061A33" w:rsidP="00B252EE">
      <w:pPr>
        <w:pStyle w:val="a7"/>
        <w:ind w:left="4536"/>
        <w:rPr>
          <w:sz w:val="28"/>
          <w:szCs w:val="28"/>
        </w:rPr>
      </w:pPr>
      <w:r w:rsidRPr="00E948E3">
        <w:rPr>
          <w:sz w:val="28"/>
          <w:szCs w:val="28"/>
        </w:rPr>
        <w:t>Выполнила студентка 2 курса магистратуры (группа 20.М16-фз)</w:t>
      </w:r>
    </w:p>
    <w:p w:rsidR="00061A33" w:rsidRPr="00E948E3" w:rsidRDefault="00061A33" w:rsidP="00B252EE">
      <w:pPr>
        <w:pStyle w:val="a7"/>
        <w:ind w:left="4536"/>
        <w:rPr>
          <w:b/>
          <w:sz w:val="28"/>
          <w:szCs w:val="28"/>
        </w:rPr>
      </w:pPr>
      <w:r w:rsidRPr="00E948E3">
        <w:rPr>
          <w:b/>
          <w:sz w:val="28"/>
          <w:szCs w:val="28"/>
        </w:rPr>
        <w:t>Кох Ольга Александровна</w:t>
      </w:r>
    </w:p>
    <w:p w:rsidR="008178F4" w:rsidRPr="00E948E3" w:rsidRDefault="008178F4" w:rsidP="00B252EE">
      <w:pPr>
        <w:pStyle w:val="a7"/>
        <w:ind w:left="4536"/>
        <w:rPr>
          <w:b/>
          <w:sz w:val="28"/>
          <w:szCs w:val="28"/>
        </w:rPr>
      </w:pPr>
    </w:p>
    <w:p w:rsidR="00061A33" w:rsidRPr="00E948E3" w:rsidRDefault="00061A33" w:rsidP="00B252EE">
      <w:pPr>
        <w:pStyle w:val="a7"/>
        <w:ind w:left="4536"/>
        <w:rPr>
          <w:b/>
          <w:sz w:val="28"/>
          <w:szCs w:val="28"/>
        </w:rPr>
      </w:pPr>
      <w:r w:rsidRPr="00E948E3">
        <w:rPr>
          <w:sz w:val="28"/>
          <w:szCs w:val="28"/>
        </w:rPr>
        <w:t xml:space="preserve">Научный руководитель: </w:t>
      </w:r>
      <w:r w:rsidRPr="00E948E3">
        <w:rPr>
          <w:b/>
          <w:sz w:val="28"/>
          <w:szCs w:val="28"/>
        </w:rPr>
        <w:t>Старший преподаватель, кандидат физико-математических наук, Тютюкин Константин Викторович</w:t>
      </w:r>
    </w:p>
    <w:p w:rsidR="008178F4" w:rsidRDefault="008178F4" w:rsidP="005E4A7D">
      <w:pPr>
        <w:pStyle w:val="a7"/>
        <w:ind w:left="4536"/>
        <w:rPr>
          <w:b/>
          <w:sz w:val="28"/>
          <w:szCs w:val="28"/>
        </w:rPr>
      </w:pPr>
    </w:p>
    <w:p w:rsidR="00081730" w:rsidRPr="00081730" w:rsidRDefault="00081730" w:rsidP="00081730">
      <w:pPr>
        <w:pStyle w:val="a7"/>
        <w:ind w:left="4536"/>
        <w:rPr>
          <w:b/>
          <w:sz w:val="28"/>
          <w:szCs w:val="28"/>
        </w:rPr>
      </w:pPr>
      <w:r w:rsidRPr="00636744">
        <w:rPr>
          <w:sz w:val="28"/>
          <w:szCs w:val="28"/>
        </w:rPr>
        <w:t>Рецензент:</w:t>
      </w:r>
      <w:r w:rsidRPr="00081730">
        <w:rPr>
          <w:b/>
          <w:sz w:val="28"/>
          <w:szCs w:val="28"/>
        </w:rPr>
        <w:t xml:space="preserve"> Доцент физико-технического факультета</w:t>
      </w:r>
      <w:r w:rsidR="00636744">
        <w:rPr>
          <w:b/>
          <w:sz w:val="28"/>
          <w:szCs w:val="28"/>
        </w:rPr>
        <w:t xml:space="preserve"> </w:t>
      </w:r>
      <w:r w:rsidRPr="00081730">
        <w:rPr>
          <w:b/>
          <w:sz w:val="28"/>
          <w:szCs w:val="28"/>
        </w:rPr>
        <w:t>ИТМО</w:t>
      </w:r>
      <w:r>
        <w:rPr>
          <w:b/>
          <w:sz w:val="28"/>
          <w:szCs w:val="28"/>
        </w:rPr>
        <w:t xml:space="preserve">, </w:t>
      </w:r>
      <w:r w:rsidRPr="00081730">
        <w:rPr>
          <w:b/>
          <w:sz w:val="28"/>
          <w:szCs w:val="28"/>
        </w:rPr>
        <w:t>Зубков М</w:t>
      </w:r>
      <w:r w:rsidR="006B15F7">
        <w:rPr>
          <w:b/>
          <w:sz w:val="28"/>
          <w:szCs w:val="28"/>
        </w:rPr>
        <w:t xml:space="preserve">ихаил </w:t>
      </w:r>
      <w:r w:rsidRPr="00081730">
        <w:rPr>
          <w:b/>
          <w:sz w:val="28"/>
          <w:szCs w:val="28"/>
        </w:rPr>
        <w:t>А</w:t>
      </w:r>
      <w:r w:rsidR="006B15F7">
        <w:rPr>
          <w:b/>
          <w:sz w:val="28"/>
          <w:szCs w:val="28"/>
        </w:rPr>
        <w:t>лександрович</w:t>
      </w:r>
    </w:p>
    <w:p w:rsidR="00061A33" w:rsidRPr="00E948E3" w:rsidRDefault="00061A33" w:rsidP="00061A33">
      <w:pPr>
        <w:pStyle w:val="a3"/>
        <w:rPr>
          <w:sz w:val="28"/>
          <w:szCs w:val="28"/>
        </w:rPr>
      </w:pPr>
    </w:p>
    <w:p w:rsidR="00061A33" w:rsidRPr="00E948E3" w:rsidRDefault="00061A33" w:rsidP="00061A33">
      <w:pPr>
        <w:pStyle w:val="a3"/>
        <w:rPr>
          <w:sz w:val="28"/>
          <w:szCs w:val="28"/>
        </w:rPr>
      </w:pPr>
      <w:r w:rsidRPr="00E948E3">
        <w:rPr>
          <w:sz w:val="28"/>
          <w:szCs w:val="28"/>
        </w:rPr>
        <w:t>Санкт-Петербург</w:t>
      </w:r>
    </w:p>
    <w:p w:rsidR="00061A33" w:rsidRPr="00E948E3" w:rsidRDefault="00061A33" w:rsidP="00061A33">
      <w:pPr>
        <w:pStyle w:val="a3"/>
        <w:rPr>
          <w:sz w:val="28"/>
          <w:szCs w:val="28"/>
        </w:rPr>
      </w:pPr>
      <w:r w:rsidRPr="00E948E3">
        <w:rPr>
          <w:sz w:val="28"/>
          <w:szCs w:val="28"/>
        </w:rPr>
        <w:t>2022</w:t>
      </w:r>
    </w:p>
    <w:p w:rsidR="00CD2396" w:rsidRPr="00E948E3" w:rsidRDefault="00061A33" w:rsidP="00B41D20">
      <w:pPr>
        <w:ind w:left="-142"/>
        <w:jc w:val="center"/>
        <w:rPr>
          <w:rFonts w:ascii="Times New Roman" w:hAnsi="Times New Roman"/>
          <w:sz w:val="28"/>
          <w:szCs w:val="28"/>
        </w:rPr>
      </w:pPr>
      <w:r w:rsidRPr="00E948E3">
        <w:rPr>
          <w:rFonts w:ascii="Times New Roman" w:hAnsi="Times New Roman"/>
          <w:sz w:val="28"/>
          <w:szCs w:val="28"/>
        </w:rPr>
        <w:br w:type="page"/>
      </w:r>
      <w:r w:rsidRPr="00E948E3">
        <w:rPr>
          <w:rFonts w:ascii="Times New Roman" w:hAnsi="Times New Roman"/>
          <w:sz w:val="28"/>
          <w:szCs w:val="28"/>
        </w:rPr>
        <w:lastRenderedPageBreak/>
        <w:t>Содержание</w:t>
      </w:r>
    </w:p>
    <w:p w:rsidR="00C220FF" w:rsidRPr="00E948E3" w:rsidRDefault="00C220FF" w:rsidP="00873FA6">
      <w:pPr>
        <w:ind w:left="-142"/>
        <w:jc w:val="both"/>
        <w:rPr>
          <w:rFonts w:ascii="Times New Roman" w:hAnsi="Times New Roman"/>
          <w:sz w:val="28"/>
          <w:szCs w:val="28"/>
        </w:rPr>
      </w:pPr>
      <w:r w:rsidRPr="00E948E3">
        <w:rPr>
          <w:rFonts w:ascii="Times New Roman" w:hAnsi="Times New Roman"/>
          <w:sz w:val="28"/>
          <w:szCs w:val="28"/>
        </w:rPr>
        <w:t>Введение</w:t>
      </w:r>
      <w:r w:rsidR="00CC5AFE" w:rsidRPr="00E948E3">
        <w:rPr>
          <w:rFonts w:ascii="Times New Roman" w:hAnsi="Times New Roman"/>
          <w:sz w:val="28"/>
          <w:szCs w:val="28"/>
        </w:rPr>
        <w:t>. Цель и задачи. Обоснование. Н</w:t>
      </w:r>
      <w:r w:rsidR="00102327" w:rsidRPr="00E948E3">
        <w:rPr>
          <w:rFonts w:ascii="Times New Roman" w:hAnsi="Times New Roman"/>
          <w:sz w:val="28"/>
          <w:szCs w:val="28"/>
        </w:rPr>
        <w:t>аучная н</w:t>
      </w:r>
      <w:r w:rsidR="00061A33" w:rsidRPr="00E948E3">
        <w:rPr>
          <w:rFonts w:ascii="Times New Roman" w:hAnsi="Times New Roman"/>
          <w:sz w:val="28"/>
          <w:szCs w:val="28"/>
        </w:rPr>
        <w:t xml:space="preserve">овизна. </w:t>
      </w:r>
    </w:p>
    <w:p w:rsidR="00F861A6" w:rsidRPr="00E948E3" w:rsidRDefault="00A94795" w:rsidP="00A94795">
      <w:pPr>
        <w:jc w:val="both"/>
        <w:rPr>
          <w:rFonts w:ascii="Times New Roman" w:hAnsi="Times New Roman"/>
          <w:sz w:val="28"/>
          <w:szCs w:val="28"/>
        </w:rPr>
      </w:pPr>
      <w:r>
        <w:rPr>
          <w:rFonts w:ascii="Times New Roman" w:hAnsi="Times New Roman"/>
          <w:sz w:val="28"/>
          <w:szCs w:val="28"/>
        </w:rPr>
        <w:tab/>
      </w:r>
      <w:r w:rsidR="00F861A6" w:rsidRPr="00E948E3">
        <w:rPr>
          <w:rFonts w:ascii="Times New Roman" w:hAnsi="Times New Roman"/>
          <w:sz w:val="28"/>
          <w:szCs w:val="28"/>
        </w:rPr>
        <w:t xml:space="preserve">Цель работы: изучение подвижности анионов-катионов в ионной жидкости </w:t>
      </w:r>
      <w:r w:rsidR="00061A33" w:rsidRPr="00E948E3">
        <w:rPr>
          <w:rFonts w:ascii="Times New Roman" w:hAnsi="Times New Roman"/>
          <w:sz w:val="28"/>
          <w:szCs w:val="28"/>
        </w:rPr>
        <w:t>BmpyrrNTF</w:t>
      </w:r>
      <w:r w:rsidR="00061A33" w:rsidRPr="00244B34">
        <w:rPr>
          <w:rFonts w:ascii="Times New Roman" w:hAnsi="Times New Roman"/>
          <w:sz w:val="28"/>
          <w:szCs w:val="28"/>
          <w:vertAlign w:val="subscript"/>
        </w:rPr>
        <w:t>2</w:t>
      </w:r>
      <w:r w:rsidR="00F861A6" w:rsidRPr="00E948E3">
        <w:rPr>
          <w:rFonts w:ascii="Times New Roman" w:hAnsi="Times New Roman"/>
          <w:sz w:val="28"/>
          <w:szCs w:val="28"/>
        </w:rPr>
        <w:t xml:space="preserve">в зависимости </w:t>
      </w:r>
      <w:r w:rsidR="009D3795" w:rsidRPr="00E948E3">
        <w:rPr>
          <w:rFonts w:ascii="Times New Roman" w:hAnsi="Times New Roman"/>
          <w:sz w:val="28"/>
          <w:szCs w:val="28"/>
        </w:rPr>
        <w:t xml:space="preserve">от концентрации </w:t>
      </w:r>
      <w:r w:rsidR="009D3795" w:rsidRPr="00E948E3">
        <w:rPr>
          <w:rFonts w:ascii="Times New Roman" w:hAnsi="Times New Roman"/>
          <w:sz w:val="28"/>
          <w:szCs w:val="28"/>
          <w:lang w:val="en-US"/>
        </w:rPr>
        <w:t>Li</w:t>
      </w:r>
      <w:r w:rsidR="009D3795" w:rsidRPr="00E948E3">
        <w:rPr>
          <w:rFonts w:ascii="Times New Roman" w:hAnsi="Times New Roman"/>
          <w:sz w:val="28"/>
          <w:szCs w:val="28"/>
        </w:rPr>
        <w:t xml:space="preserve"> при различных температурах. </w:t>
      </w:r>
    </w:p>
    <w:p w:rsidR="00CD2396" w:rsidRPr="00E948E3" w:rsidRDefault="00806293" w:rsidP="00A94795">
      <w:pPr>
        <w:ind w:firstLine="709"/>
        <w:jc w:val="both"/>
        <w:rPr>
          <w:rFonts w:ascii="Times New Roman" w:hAnsi="Times New Roman"/>
          <w:sz w:val="28"/>
          <w:szCs w:val="28"/>
        </w:rPr>
      </w:pPr>
      <w:r w:rsidRPr="00E948E3">
        <w:rPr>
          <w:rFonts w:ascii="Times New Roman" w:hAnsi="Times New Roman"/>
          <w:sz w:val="28"/>
          <w:szCs w:val="28"/>
        </w:rPr>
        <w:t>Задачи:</w:t>
      </w:r>
    </w:p>
    <w:p w:rsidR="00233CAC" w:rsidRPr="00E948E3" w:rsidRDefault="00233CAC" w:rsidP="00A94795">
      <w:pPr>
        <w:jc w:val="both"/>
        <w:rPr>
          <w:rFonts w:ascii="Times New Roman" w:hAnsi="Times New Roman"/>
          <w:sz w:val="28"/>
          <w:szCs w:val="28"/>
        </w:rPr>
      </w:pPr>
      <w:r w:rsidRPr="00E948E3">
        <w:rPr>
          <w:rFonts w:ascii="Times New Roman" w:hAnsi="Times New Roman"/>
          <w:sz w:val="28"/>
          <w:szCs w:val="28"/>
        </w:rPr>
        <w:t>- измерение</w:t>
      </w:r>
      <w:r w:rsidR="00B252EE">
        <w:rPr>
          <w:rFonts w:ascii="Times New Roman" w:hAnsi="Times New Roman"/>
          <w:sz w:val="28"/>
          <w:szCs w:val="28"/>
        </w:rPr>
        <w:t xml:space="preserve"> температурных зависимостей</w:t>
      </w:r>
      <w:r w:rsidRPr="00E948E3">
        <w:rPr>
          <w:rFonts w:ascii="Times New Roman" w:hAnsi="Times New Roman"/>
          <w:sz w:val="28"/>
          <w:szCs w:val="28"/>
        </w:rPr>
        <w:t xml:space="preserve"> коэффициентов диффузии </w:t>
      </w:r>
      <w:r w:rsidR="00B252EE">
        <w:rPr>
          <w:rFonts w:ascii="Times New Roman" w:hAnsi="Times New Roman"/>
          <w:sz w:val="28"/>
          <w:szCs w:val="28"/>
        </w:rPr>
        <w:t xml:space="preserve">анионов и катионов </w:t>
      </w:r>
      <w:r w:rsidRPr="00E948E3">
        <w:rPr>
          <w:rFonts w:ascii="Times New Roman" w:hAnsi="Times New Roman"/>
          <w:sz w:val="28"/>
          <w:szCs w:val="28"/>
        </w:rPr>
        <w:t>ионной жидкости Bmpyrr</w:t>
      </w:r>
      <w:r w:rsidR="00B252EE" w:rsidRPr="00B252EE">
        <w:rPr>
          <w:rFonts w:ascii="Times New Roman" w:hAnsi="Times New Roman"/>
          <w:sz w:val="28"/>
          <w:szCs w:val="28"/>
        </w:rPr>
        <w:t xml:space="preserve"> (</w:t>
      </w:r>
      <w:r w:rsidRPr="00E948E3">
        <w:rPr>
          <w:rFonts w:ascii="Times New Roman" w:hAnsi="Times New Roman"/>
          <w:sz w:val="28"/>
          <w:szCs w:val="28"/>
        </w:rPr>
        <w:t>NT</w:t>
      </w:r>
      <w:r w:rsidR="00B252EE">
        <w:rPr>
          <w:rFonts w:ascii="Times New Roman" w:hAnsi="Times New Roman"/>
          <w:sz w:val="28"/>
          <w:szCs w:val="28"/>
          <w:lang w:val="en-US"/>
        </w:rPr>
        <w:t>f</w:t>
      </w:r>
      <w:r w:rsidRPr="00B252EE">
        <w:rPr>
          <w:rFonts w:ascii="Times New Roman" w:hAnsi="Times New Roman"/>
          <w:sz w:val="28"/>
          <w:szCs w:val="28"/>
          <w:vertAlign w:val="subscript"/>
        </w:rPr>
        <w:t>2</w:t>
      </w:r>
      <w:r w:rsidR="00B252EE" w:rsidRPr="00B252EE">
        <w:rPr>
          <w:rFonts w:ascii="Times New Roman" w:hAnsi="Times New Roman"/>
          <w:sz w:val="28"/>
          <w:szCs w:val="28"/>
        </w:rPr>
        <w:t>)</w:t>
      </w:r>
      <w:r w:rsidR="00873FA6">
        <w:rPr>
          <w:rFonts w:ascii="Times New Roman" w:hAnsi="Times New Roman"/>
          <w:sz w:val="28"/>
          <w:szCs w:val="28"/>
        </w:rPr>
        <w:t>методами Ядерно</w:t>
      </w:r>
      <w:r w:rsidR="00935E59">
        <w:rPr>
          <w:rFonts w:ascii="Times New Roman" w:hAnsi="Times New Roman"/>
          <w:sz w:val="28"/>
          <w:szCs w:val="28"/>
        </w:rPr>
        <w:t>го</w:t>
      </w:r>
      <w:r w:rsidR="00873FA6">
        <w:rPr>
          <w:rFonts w:ascii="Times New Roman" w:hAnsi="Times New Roman"/>
          <w:sz w:val="28"/>
          <w:szCs w:val="28"/>
        </w:rPr>
        <w:t xml:space="preserve"> магнитно</w:t>
      </w:r>
      <w:r w:rsidR="00935E59">
        <w:rPr>
          <w:rFonts w:ascii="Times New Roman" w:hAnsi="Times New Roman"/>
          <w:sz w:val="28"/>
          <w:szCs w:val="28"/>
        </w:rPr>
        <w:t>го</w:t>
      </w:r>
      <w:r w:rsidR="00B252EE">
        <w:rPr>
          <w:rFonts w:ascii="Times New Roman" w:hAnsi="Times New Roman"/>
          <w:sz w:val="28"/>
          <w:szCs w:val="28"/>
        </w:rPr>
        <w:t>резонанса</w:t>
      </w:r>
      <w:r w:rsidR="00873FA6">
        <w:rPr>
          <w:rFonts w:ascii="Times New Roman" w:hAnsi="Times New Roman"/>
          <w:sz w:val="28"/>
          <w:szCs w:val="28"/>
        </w:rPr>
        <w:t xml:space="preserve"> (далее ЯМР) </w:t>
      </w:r>
      <w:r w:rsidRPr="00E948E3">
        <w:rPr>
          <w:rFonts w:ascii="Times New Roman" w:hAnsi="Times New Roman"/>
          <w:sz w:val="28"/>
          <w:szCs w:val="28"/>
        </w:rPr>
        <w:t>в ди</w:t>
      </w:r>
      <w:r w:rsidR="00B252EE">
        <w:rPr>
          <w:rFonts w:ascii="Times New Roman" w:hAnsi="Times New Roman"/>
          <w:sz w:val="28"/>
          <w:szCs w:val="28"/>
        </w:rPr>
        <w:t xml:space="preserve">апазоне температур 240 - </w:t>
      </w:r>
      <w:r w:rsidR="00873FA6">
        <w:rPr>
          <w:rFonts w:ascii="Times New Roman" w:hAnsi="Times New Roman"/>
          <w:sz w:val="28"/>
          <w:szCs w:val="28"/>
        </w:rPr>
        <w:t>330 К;</w:t>
      </w:r>
    </w:p>
    <w:p w:rsidR="00233CAC" w:rsidRDefault="00873FA6" w:rsidP="00A94795">
      <w:pPr>
        <w:jc w:val="both"/>
        <w:rPr>
          <w:rFonts w:ascii="Times New Roman" w:hAnsi="Times New Roman"/>
          <w:sz w:val="28"/>
          <w:szCs w:val="28"/>
        </w:rPr>
      </w:pPr>
      <w:r>
        <w:rPr>
          <w:rFonts w:ascii="Times New Roman" w:hAnsi="Times New Roman"/>
          <w:sz w:val="28"/>
          <w:szCs w:val="28"/>
        </w:rPr>
        <w:t>- получение</w:t>
      </w:r>
      <w:r w:rsidR="00B252EE">
        <w:rPr>
          <w:rFonts w:ascii="Times New Roman" w:hAnsi="Times New Roman"/>
          <w:sz w:val="28"/>
          <w:szCs w:val="28"/>
        </w:rPr>
        <w:t xml:space="preserve">и анализ </w:t>
      </w:r>
      <w:r w:rsidR="00233CAC" w:rsidRPr="00E948E3">
        <w:rPr>
          <w:rFonts w:ascii="Times New Roman" w:hAnsi="Times New Roman"/>
          <w:sz w:val="28"/>
          <w:szCs w:val="28"/>
        </w:rPr>
        <w:t xml:space="preserve">спектров </w:t>
      </w:r>
      <w:r w:rsidR="00233CAC" w:rsidRPr="00E948E3">
        <w:rPr>
          <w:rFonts w:ascii="Times New Roman" w:hAnsi="Times New Roman"/>
          <w:sz w:val="28"/>
          <w:szCs w:val="28"/>
          <w:vertAlign w:val="superscript"/>
        </w:rPr>
        <w:t>1</w:t>
      </w:r>
      <w:r w:rsidR="00233CAC" w:rsidRPr="00E948E3">
        <w:rPr>
          <w:rFonts w:ascii="Times New Roman" w:hAnsi="Times New Roman"/>
          <w:sz w:val="28"/>
          <w:szCs w:val="28"/>
        </w:rPr>
        <w:t xml:space="preserve">Н и </w:t>
      </w:r>
      <w:r w:rsidR="00233CAC" w:rsidRPr="00E948E3">
        <w:rPr>
          <w:rFonts w:ascii="Times New Roman" w:hAnsi="Times New Roman"/>
          <w:sz w:val="28"/>
          <w:szCs w:val="28"/>
          <w:vertAlign w:val="superscript"/>
        </w:rPr>
        <w:t>13</w:t>
      </w:r>
      <w:r w:rsidR="00233CAC" w:rsidRPr="00E948E3">
        <w:rPr>
          <w:rFonts w:ascii="Times New Roman" w:hAnsi="Times New Roman"/>
          <w:sz w:val="28"/>
          <w:szCs w:val="28"/>
        </w:rPr>
        <w:t>С ЯМР</w:t>
      </w:r>
      <w:r w:rsidR="00B252EE" w:rsidRPr="00E948E3">
        <w:rPr>
          <w:rFonts w:ascii="Times New Roman" w:hAnsi="Times New Roman"/>
          <w:sz w:val="28"/>
          <w:szCs w:val="28"/>
        </w:rPr>
        <w:t>ионной жидкости BmpyrrNT</w:t>
      </w:r>
      <w:r w:rsidR="00B252EE">
        <w:rPr>
          <w:rFonts w:ascii="Times New Roman" w:hAnsi="Times New Roman"/>
          <w:sz w:val="28"/>
          <w:szCs w:val="28"/>
          <w:lang w:val="en-US"/>
        </w:rPr>
        <w:t>f</w:t>
      </w:r>
      <w:r w:rsidR="00B252EE" w:rsidRPr="00B252EE">
        <w:rPr>
          <w:rFonts w:ascii="Times New Roman" w:hAnsi="Times New Roman"/>
          <w:sz w:val="28"/>
          <w:szCs w:val="28"/>
          <w:vertAlign w:val="subscript"/>
        </w:rPr>
        <w:t>2</w:t>
      </w:r>
      <w:r>
        <w:rPr>
          <w:rFonts w:ascii="Times New Roman" w:hAnsi="Times New Roman"/>
          <w:sz w:val="28"/>
          <w:szCs w:val="28"/>
        </w:rPr>
        <w:t>;</w:t>
      </w:r>
    </w:p>
    <w:p w:rsidR="00B252EE" w:rsidRPr="00E948E3" w:rsidRDefault="00B252EE" w:rsidP="00A94795">
      <w:pPr>
        <w:jc w:val="both"/>
        <w:rPr>
          <w:rFonts w:ascii="Times New Roman" w:hAnsi="Times New Roman"/>
          <w:sz w:val="28"/>
          <w:szCs w:val="28"/>
        </w:rPr>
      </w:pPr>
      <w:r w:rsidRPr="00E948E3">
        <w:rPr>
          <w:rFonts w:ascii="Times New Roman" w:hAnsi="Times New Roman"/>
          <w:sz w:val="28"/>
          <w:szCs w:val="28"/>
        </w:rPr>
        <w:t xml:space="preserve">- моделирование спектров </w:t>
      </w:r>
      <w:r w:rsidRPr="00E948E3">
        <w:rPr>
          <w:rFonts w:ascii="Times New Roman" w:hAnsi="Times New Roman"/>
          <w:sz w:val="28"/>
          <w:szCs w:val="28"/>
          <w:vertAlign w:val="superscript"/>
        </w:rPr>
        <w:t>1</w:t>
      </w:r>
      <w:r w:rsidRPr="00E948E3">
        <w:rPr>
          <w:rFonts w:ascii="Times New Roman" w:hAnsi="Times New Roman"/>
          <w:sz w:val="28"/>
          <w:szCs w:val="28"/>
        </w:rPr>
        <w:t xml:space="preserve">Н и </w:t>
      </w:r>
      <w:r w:rsidRPr="00E948E3">
        <w:rPr>
          <w:rFonts w:ascii="Times New Roman" w:hAnsi="Times New Roman"/>
          <w:sz w:val="28"/>
          <w:szCs w:val="28"/>
          <w:vertAlign w:val="superscript"/>
        </w:rPr>
        <w:t>13</w:t>
      </w:r>
      <w:r w:rsidRPr="00E948E3">
        <w:rPr>
          <w:rFonts w:ascii="Times New Roman" w:hAnsi="Times New Roman"/>
          <w:sz w:val="28"/>
          <w:szCs w:val="28"/>
        </w:rPr>
        <w:t>С ЯМР</w:t>
      </w:r>
      <w:r>
        <w:rPr>
          <w:rFonts w:ascii="Times New Roman" w:hAnsi="Times New Roman"/>
          <w:sz w:val="28"/>
          <w:szCs w:val="28"/>
        </w:rPr>
        <w:t xml:space="preserve"> для</w:t>
      </w:r>
      <w:r w:rsidRPr="00E948E3">
        <w:rPr>
          <w:rFonts w:ascii="Times New Roman" w:hAnsi="Times New Roman"/>
          <w:sz w:val="28"/>
          <w:szCs w:val="28"/>
        </w:rPr>
        <w:t xml:space="preserve"> ионной жидкости BmpyrrNTF2 и сравнение с экспериментальными данными</w:t>
      </w:r>
      <w:r>
        <w:rPr>
          <w:rFonts w:ascii="Times New Roman" w:hAnsi="Times New Roman"/>
          <w:sz w:val="28"/>
          <w:szCs w:val="28"/>
        </w:rPr>
        <w:t>;</w:t>
      </w:r>
    </w:p>
    <w:p w:rsidR="00D50D0D" w:rsidRPr="00E948E3" w:rsidRDefault="00233CAC" w:rsidP="00A94795">
      <w:pPr>
        <w:jc w:val="both"/>
        <w:rPr>
          <w:rFonts w:ascii="Times New Roman" w:hAnsi="Times New Roman"/>
          <w:sz w:val="28"/>
          <w:szCs w:val="28"/>
        </w:rPr>
      </w:pPr>
      <w:r w:rsidRPr="00E948E3">
        <w:rPr>
          <w:rFonts w:ascii="Times New Roman" w:hAnsi="Times New Roman"/>
          <w:sz w:val="28"/>
          <w:szCs w:val="28"/>
        </w:rPr>
        <w:t xml:space="preserve">- </w:t>
      </w:r>
      <w:r w:rsidR="00B252EE">
        <w:rPr>
          <w:rFonts w:ascii="Times New Roman" w:hAnsi="Times New Roman"/>
          <w:sz w:val="28"/>
          <w:szCs w:val="28"/>
        </w:rPr>
        <w:t xml:space="preserve">измерение скоростей релаксации на ядрах </w:t>
      </w:r>
      <w:r w:rsidR="00B252EE" w:rsidRPr="00B252EE">
        <w:rPr>
          <w:rFonts w:ascii="Times New Roman" w:hAnsi="Times New Roman"/>
          <w:sz w:val="28"/>
          <w:szCs w:val="28"/>
          <w:vertAlign w:val="superscript"/>
        </w:rPr>
        <w:t>1</w:t>
      </w:r>
      <w:r w:rsidR="00B252EE">
        <w:rPr>
          <w:rFonts w:ascii="Times New Roman" w:hAnsi="Times New Roman"/>
          <w:sz w:val="28"/>
          <w:szCs w:val="28"/>
        </w:rPr>
        <w:t xml:space="preserve">Н, </w:t>
      </w:r>
      <w:r w:rsidR="00B252EE" w:rsidRPr="00B252EE">
        <w:rPr>
          <w:rFonts w:ascii="Times New Roman" w:hAnsi="Times New Roman"/>
          <w:sz w:val="28"/>
          <w:szCs w:val="28"/>
          <w:vertAlign w:val="superscript"/>
        </w:rPr>
        <w:t>19</w:t>
      </w:r>
      <w:r w:rsidR="00B252EE">
        <w:rPr>
          <w:rFonts w:ascii="Times New Roman" w:hAnsi="Times New Roman"/>
          <w:sz w:val="28"/>
          <w:szCs w:val="28"/>
          <w:lang w:val="en-US"/>
        </w:rPr>
        <w:t>F</w:t>
      </w:r>
      <w:r w:rsidR="00B252EE" w:rsidRPr="00B252EE">
        <w:rPr>
          <w:rFonts w:ascii="Times New Roman" w:hAnsi="Times New Roman"/>
          <w:sz w:val="28"/>
          <w:szCs w:val="28"/>
        </w:rPr>
        <w:t xml:space="preserve">, </w:t>
      </w:r>
      <w:r w:rsidR="00B252EE" w:rsidRPr="00B252EE">
        <w:rPr>
          <w:rFonts w:ascii="Times New Roman" w:hAnsi="Times New Roman"/>
          <w:sz w:val="28"/>
          <w:szCs w:val="28"/>
          <w:vertAlign w:val="superscript"/>
        </w:rPr>
        <w:t>7</w:t>
      </w:r>
      <w:r w:rsidR="00B252EE">
        <w:rPr>
          <w:rFonts w:ascii="Times New Roman" w:hAnsi="Times New Roman"/>
          <w:sz w:val="28"/>
          <w:szCs w:val="28"/>
          <w:lang w:val="en-US"/>
        </w:rPr>
        <w:t>Li</w:t>
      </w:r>
      <w:r w:rsidR="00B252EE" w:rsidRPr="00B252EE">
        <w:rPr>
          <w:rFonts w:ascii="Times New Roman" w:hAnsi="Times New Roman"/>
          <w:sz w:val="28"/>
          <w:szCs w:val="28"/>
        </w:rPr>
        <w:t xml:space="preserve">, </w:t>
      </w:r>
      <w:r w:rsidR="00B252EE" w:rsidRPr="00B252EE">
        <w:rPr>
          <w:rFonts w:ascii="Times New Roman" w:hAnsi="Times New Roman"/>
          <w:sz w:val="28"/>
          <w:szCs w:val="28"/>
          <w:vertAlign w:val="superscript"/>
        </w:rPr>
        <w:t>13</w:t>
      </w:r>
      <w:r w:rsidR="00B252EE">
        <w:rPr>
          <w:rFonts w:ascii="Times New Roman" w:hAnsi="Times New Roman"/>
          <w:sz w:val="28"/>
          <w:szCs w:val="28"/>
          <w:lang w:val="en-US"/>
        </w:rPr>
        <w:t>C</w:t>
      </w:r>
      <w:r w:rsidR="00D50D0D" w:rsidRPr="00E948E3">
        <w:rPr>
          <w:rFonts w:ascii="Times New Roman" w:hAnsi="Times New Roman"/>
          <w:sz w:val="28"/>
          <w:szCs w:val="28"/>
        </w:rPr>
        <w:t>ионной жидкости BmpyrrNTF2</w:t>
      </w:r>
      <w:r w:rsidR="00D50D0D">
        <w:rPr>
          <w:rFonts w:ascii="Times New Roman" w:hAnsi="Times New Roman"/>
          <w:sz w:val="28"/>
          <w:szCs w:val="28"/>
        </w:rPr>
        <w:t xml:space="preserve"> в диапазоне температур </w:t>
      </w:r>
      <w:r w:rsidR="00D50D0D" w:rsidRPr="00E948E3">
        <w:rPr>
          <w:rFonts w:ascii="Times New Roman" w:hAnsi="Times New Roman"/>
          <w:sz w:val="28"/>
          <w:szCs w:val="28"/>
        </w:rPr>
        <w:t>240 - 330 К</w:t>
      </w:r>
      <w:r w:rsidR="00D50D0D">
        <w:rPr>
          <w:rFonts w:ascii="Times New Roman" w:hAnsi="Times New Roman"/>
          <w:sz w:val="28"/>
          <w:szCs w:val="28"/>
        </w:rPr>
        <w:t>;</w:t>
      </w:r>
    </w:p>
    <w:p w:rsidR="00233CAC" w:rsidRPr="00E948E3" w:rsidRDefault="00B252EE" w:rsidP="00A94795">
      <w:pPr>
        <w:jc w:val="both"/>
        <w:rPr>
          <w:rFonts w:ascii="Times New Roman" w:hAnsi="Times New Roman"/>
          <w:sz w:val="28"/>
          <w:szCs w:val="28"/>
        </w:rPr>
      </w:pPr>
      <w:r>
        <w:rPr>
          <w:rFonts w:ascii="Times New Roman" w:hAnsi="Times New Roman"/>
          <w:sz w:val="28"/>
          <w:szCs w:val="28"/>
        </w:rPr>
        <w:t>- анализ тем</w:t>
      </w:r>
      <w:r w:rsidR="00D50D0D">
        <w:rPr>
          <w:rFonts w:ascii="Times New Roman" w:hAnsi="Times New Roman"/>
          <w:sz w:val="28"/>
          <w:szCs w:val="28"/>
        </w:rPr>
        <w:t>п</w:t>
      </w:r>
      <w:r>
        <w:rPr>
          <w:rFonts w:ascii="Times New Roman" w:hAnsi="Times New Roman"/>
          <w:sz w:val="28"/>
          <w:szCs w:val="28"/>
        </w:rPr>
        <w:t>ературных</w:t>
      </w:r>
      <w:r w:rsidR="00233CAC" w:rsidRPr="00E948E3">
        <w:rPr>
          <w:rFonts w:ascii="Times New Roman" w:hAnsi="Times New Roman"/>
          <w:sz w:val="28"/>
          <w:szCs w:val="28"/>
        </w:rPr>
        <w:t xml:space="preserve"> зависимо</w:t>
      </w:r>
      <w:r w:rsidR="00873FA6">
        <w:rPr>
          <w:rFonts w:ascii="Times New Roman" w:hAnsi="Times New Roman"/>
          <w:sz w:val="28"/>
          <w:szCs w:val="28"/>
        </w:rPr>
        <w:t>стей</w:t>
      </w:r>
      <w:r w:rsidR="00233CAC" w:rsidRPr="00E948E3">
        <w:rPr>
          <w:rFonts w:ascii="Times New Roman" w:hAnsi="Times New Roman"/>
          <w:sz w:val="28"/>
          <w:szCs w:val="28"/>
        </w:rPr>
        <w:t xml:space="preserve"> скорос</w:t>
      </w:r>
      <w:r w:rsidR="00873FA6">
        <w:rPr>
          <w:rFonts w:ascii="Times New Roman" w:hAnsi="Times New Roman"/>
          <w:sz w:val="28"/>
          <w:szCs w:val="28"/>
        </w:rPr>
        <w:t>тей</w:t>
      </w:r>
      <w:r w:rsidR="00233CAC" w:rsidRPr="00E948E3">
        <w:rPr>
          <w:rFonts w:ascii="Times New Roman" w:hAnsi="Times New Roman"/>
          <w:sz w:val="28"/>
          <w:szCs w:val="28"/>
        </w:rPr>
        <w:t xml:space="preserve"> релаксации Т</w:t>
      </w:r>
      <w:r w:rsidR="00233CAC" w:rsidRPr="00E948E3">
        <w:rPr>
          <w:rFonts w:ascii="Times New Roman" w:hAnsi="Times New Roman"/>
          <w:sz w:val="28"/>
          <w:szCs w:val="28"/>
          <w:vertAlign w:val="subscript"/>
        </w:rPr>
        <w:t>1</w:t>
      </w:r>
      <w:r w:rsidR="00D50D0D">
        <w:rPr>
          <w:rFonts w:ascii="Times New Roman" w:hAnsi="Times New Roman"/>
          <w:sz w:val="28"/>
          <w:szCs w:val="28"/>
        </w:rPr>
        <w:t xml:space="preserve">на ядрах </w:t>
      </w:r>
      <w:r w:rsidR="00D50D0D" w:rsidRPr="00B252EE">
        <w:rPr>
          <w:rFonts w:ascii="Times New Roman" w:hAnsi="Times New Roman"/>
          <w:sz w:val="28"/>
          <w:szCs w:val="28"/>
          <w:vertAlign w:val="superscript"/>
        </w:rPr>
        <w:t>1</w:t>
      </w:r>
      <w:r w:rsidR="00D50D0D">
        <w:rPr>
          <w:rFonts w:ascii="Times New Roman" w:hAnsi="Times New Roman"/>
          <w:sz w:val="28"/>
          <w:szCs w:val="28"/>
        </w:rPr>
        <w:t xml:space="preserve">Н, </w:t>
      </w:r>
      <w:r w:rsidR="00D50D0D" w:rsidRPr="00B252EE">
        <w:rPr>
          <w:rFonts w:ascii="Times New Roman" w:hAnsi="Times New Roman"/>
          <w:sz w:val="28"/>
          <w:szCs w:val="28"/>
          <w:vertAlign w:val="superscript"/>
        </w:rPr>
        <w:t>19</w:t>
      </w:r>
      <w:r w:rsidR="00D50D0D">
        <w:rPr>
          <w:rFonts w:ascii="Times New Roman" w:hAnsi="Times New Roman"/>
          <w:sz w:val="28"/>
          <w:szCs w:val="28"/>
          <w:lang w:val="en-US"/>
        </w:rPr>
        <w:t>F</w:t>
      </w:r>
      <w:r w:rsidR="00D50D0D" w:rsidRPr="00B252EE">
        <w:rPr>
          <w:rFonts w:ascii="Times New Roman" w:hAnsi="Times New Roman"/>
          <w:sz w:val="28"/>
          <w:szCs w:val="28"/>
        </w:rPr>
        <w:t xml:space="preserve">, </w:t>
      </w:r>
      <w:r w:rsidR="00D50D0D" w:rsidRPr="00B252EE">
        <w:rPr>
          <w:rFonts w:ascii="Times New Roman" w:hAnsi="Times New Roman"/>
          <w:sz w:val="28"/>
          <w:szCs w:val="28"/>
          <w:vertAlign w:val="superscript"/>
        </w:rPr>
        <w:t>7</w:t>
      </w:r>
      <w:r w:rsidR="00D50D0D">
        <w:rPr>
          <w:rFonts w:ascii="Times New Roman" w:hAnsi="Times New Roman"/>
          <w:sz w:val="28"/>
          <w:szCs w:val="28"/>
          <w:lang w:val="en-US"/>
        </w:rPr>
        <w:t>Li</w:t>
      </w:r>
      <w:r w:rsidR="00D50D0D" w:rsidRPr="00B252EE">
        <w:rPr>
          <w:rFonts w:ascii="Times New Roman" w:hAnsi="Times New Roman"/>
          <w:sz w:val="28"/>
          <w:szCs w:val="28"/>
        </w:rPr>
        <w:t xml:space="preserve">, </w:t>
      </w:r>
      <w:r w:rsidR="00D50D0D" w:rsidRPr="00B252EE">
        <w:rPr>
          <w:rFonts w:ascii="Times New Roman" w:hAnsi="Times New Roman"/>
          <w:sz w:val="28"/>
          <w:szCs w:val="28"/>
          <w:vertAlign w:val="superscript"/>
        </w:rPr>
        <w:t>13</w:t>
      </w:r>
      <w:r w:rsidR="00D50D0D">
        <w:rPr>
          <w:rFonts w:ascii="Times New Roman" w:hAnsi="Times New Roman"/>
          <w:sz w:val="28"/>
          <w:szCs w:val="28"/>
          <w:lang w:val="en-US"/>
        </w:rPr>
        <w:t>C</w:t>
      </w:r>
      <w:r w:rsidR="00D50D0D">
        <w:rPr>
          <w:rFonts w:ascii="Times New Roman" w:hAnsi="Times New Roman"/>
          <w:sz w:val="28"/>
          <w:szCs w:val="28"/>
        </w:rPr>
        <w:t xml:space="preserve">в чистой </w:t>
      </w:r>
      <w:r w:rsidR="00233CAC" w:rsidRPr="00E948E3">
        <w:rPr>
          <w:rFonts w:ascii="Times New Roman" w:hAnsi="Times New Roman"/>
          <w:sz w:val="28"/>
          <w:szCs w:val="28"/>
        </w:rPr>
        <w:t xml:space="preserve">ионной жидкости BmpyrrNTF2 </w:t>
      </w:r>
      <w:r w:rsidR="00D50D0D">
        <w:rPr>
          <w:rFonts w:ascii="Times New Roman" w:hAnsi="Times New Roman"/>
          <w:sz w:val="28"/>
          <w:szCs w:val="28"/>
        </w:rPr>
        <w:t xml:space="preserve">и в растворе соли </w:t>
      </w:r>
      <w:r w:rsidR="00D50D0D">
        <w:rPr>
          <w:rFonts w:ascii="Times New Roman" w:hAnsi="Times New Roman"/>
          <w:sz w:val="28"/>
          <w:szCs w:val="28"/>
          <w:lang w:val="en-US"/>
        </w:rPr>
        <w:t>LiNTf</w:t>
      </w:r>
      <w:r w:rsidR="00D50D0D" w:rsidRPr="00D50D0D">
        <w:rPr>
          <w:rFonts w:ascii="Times New Roman" w:hAnsi="Times New Roman"/>
          <w:sz w:val="28"/>
          <w:szCs w:val="28"/>
        </w:rPr>
        <w:t xml:space="preserve">2 </w:t>
      </w:r>
      <w:r w:rsidR="00D50D0D">
        <w:rPr>
          <w:rFonts w:ascii="Times New Roman" w:hAnsi="Times New Roman"/>
          <w:sz w:val="28"/>
          <w:szCs w:val="28"/>
        </w:rPr>
        <w:t xml:space="preserve">в этой ионной жидкости в диапазоне температур </w:t>
      </w:r>
      <w:r w:rsidR="00D50D0D" w:rsidRPr="00E948E3">
        <w:rPr>
          <w:rFonts w:ascii="Times New Roman" w:hAnsi="Times New Roman"/>
          <w:sz w:val="28"/>
          <w:szCs w:val="28"/>
        </w:rPr>
        <w:t>240 - 330 К</w:t>
      </w:r>
      <w:r w:rsidR="00D50D0D">
        <w:rPr>
          <w:rFonts w:ascii="Times New Roman" w:hAnsi="Times New Roman"/>
          <w:sz w:val="28"/>
          <w:szCs w:val="28"/>
        </w:rPr>
        <w:t>;</w:t>
      </w:r>
    </w:p>
    <w:p w:rsidR="00233CAC" w:rsidRPr="00E948E3" w:rsidRDefault="00233CAC" w:rsidP="00A94795">
      <w:pPr>
        <w:jc w:val="both"/>
        <w:rPr>
          <w:rFonts w:ascii="Times New Roman" w:hAnsi="Times New Roman"/>
          <w:sz w:val="28"/>
          <w:szCs w:val="28"/>
        </w:rPr>
      </w:pPr>
      <w:r w:rsidRPr="00E948E3">
        <w:rPr>
          <w:rFonts w:ascii="Times New Roman" w:hAnsi="Times New Roman"/>
          <w:sz w:val="28"/>
          <w:szCs w:val="28"/>
        </w:rPr>
        <w:t>- сделать выводы о подвижности анионов и катионов ионной жидкости B</w:t>
      </w:r>
      <w:r w:rsidR="00873FA6">
        <w:rPr>
          <w:rFonts w:ascii="Times New Roman" w:hAnsi="Times New Roman"/>
          <w:sz w:val="28"/>
          <w:szCs w:val="28"/>
        </w:rPr>
        <w:t>mpyrrNTF2;</w:t>
      </w:r>
    </w:p>
    <w:p w:rsidR="00C220FF" w:rsidRPr="00E948E3" w:rsidRDefault="00C220FF" w:rsidP="00A94795">
      <w:pPr>
        <w:numPr>
          <w:ilvl w:val="0"/>
          <w:numId w:val="1"/>
        </w:numPr>
        <w:ind w:left="0" w:firstLine="0"/>
        <w:jc w:val="both"/>
        <w:rPr>
          <w:rFonts w:ascii="Times New Roman" w:hAnsi="Times New Roman"/>
          <w:sz w:val="28"/>
          <w:szCs w:val="28"/>
        </w:rPr>
      </w:pPr>
      <w:r w:rsidRPr="00E948E3">
        <w:rPr>
          <w:rFonts w:ascii="Times New Roman" w:hAnsi="Times New Roman"/>
          <w:sz w:val="28"/>
          <w:szCs w:val="28"/>
        </w:rPr>
        <w:t>Обзор литературы</w:t>
      </w:r>
    </w:p>
    <w:p w:rsidR="00CD2396" w:rsidRPr="00E948E3" w:rsidRDefault="007E1778" w:rsidP="00873FA6">
      <w:pPr>
        <w:ind w:firstLine="426"/>
        <w:rPr>
          <w:rFonts w:ascii="Times New Roman" w:hAnsi="Times New Roman"/>
          <w:sz w:val="28"/>
          <w:szCs w:val="28"/>
        </w:rPr>
      </w:pPr>
      <w:r w:rsidRPr="00E948E3">
        <w:rPr>
          <w:rFonts w:ascii="Times New Roman" w:hAnsi="Times New Roman"/>
          <w:sz w:val="28"/>
          <w:szCs w:val="28"/>
        </w:rPr>
        <w:t>1</w:t>
      </w:r>
      <w:r w:rsidR="00CD2396" w:rsidRPr="00E948E3">
        <w:rPr>
          <w:rFonts w:ascii="Times New Roman" w:hAnsi="Times New Roman"/>
          <w:sz w:val="28"/>
          <w:szCs w:val="28"/>
        </w:rPr>
        <w:t xml:space="preserve">.1. </w:t>
      </w:r>
      <w:r w:rsidR="008808F5">
        <w:rPr>
          <w:rFonts w:ascii="Times New Roman" w:hAnsi="Times New Roman"/>
          <w:sz w:val="28"/>
          <w:szCs w:val="28"/>
        </w:rPr>
        <w:t>И</w:t>
      </w:r>
      <w:r w:rsidR="00CD2396" w:rsidRPr="00E948E3">
        <w:rPr>
          <w:rFonts w:ascii="Times New Roman" w:hAnsi="Times New Roman"/>
          <w:sz w:val="28"/>
          <w:szCs w:val="28"/>
        </w:rPr>
        <w:t>онные жидкости. Классификация</w:t>
      </w:r>
      <w:r w:rsidR="00CC5AFE" w:rsidRPr="00E948E3">
        <w:rPr>
          <w:rFonts w:ascii="Times New Roman" w:hAnsi="Times New Roman"/>
          <w:sz w:val="28"/>
          <w:szCs w:val="28"/>
        </w:rPr>
        <w:t xml:space="preserve">, </w:t>
      </w:r>
      <w:r w:rsidR="00873FA6">
        <w:rPr>
          <w:rFonts w:ascii="Times New Roman" w:hAnsi="Times New Roman"/>
          <w:sz w:val="28"/>
          <w:szCs w:val="28"/>
        </w:rPr>
        <w:t>применение</w:t>
      </w:r>
    </w:p>
    <w:p w:rsidR="00CD2396" w:rsidRPr="00E948E3" w:rsidRDefault="007E1778" w:rsidP="00873FA6">
      <w:pPr>
        <w:ind w:firstLine="426"/>
        <w:rPr>
          <w:rFonts w:ascii="Times New Roman" w:hAnsi="Times New Roman"/>
          <w:sz w:val="28"/>
          <w:szCs w:val="28"/>
        </w:rPr>
      </w:pPr>
      <w:r w:rsidRPr="00E948E3">
        <w:rPr>
          <w:rFonts w:ascii="Times New Roman" w:hAnsi="Times New Roman"/>
          <w:sz w:val="28"/>
          <w:szCs w:val="28"/>
        </w:rPr>
        <w:t>1</w:t>
      </w:r>
      <w:r w:rsidR="00CD2396" w:rsidRPr="00E948E3">
        <w:rPr>
          <w:rFonts w:ascii="Times New Roman" w:hAnsi="Times New Roman"/>
          <w:sz w:val="28"/>
          <w:szCs w:val="28"/>
        </w:rPr>
        <w:t xml:space="preserve">.2. </w:t>
      </w:r>
      <w:r w:rsidR="008808F5">
        <w:rPr>
          <w:rFonts w:ascii="Times New Roman" w:hAnsi="Times New Roman"/>
          <w:sz w:val="28"/>
          <w:szCs w:val="28"/>
        </w:rPr>
        <w:t>Органическая и</w:t>
      </w:r>
      <w:r w:rsidR="00416C51" w:rsidRPr="00E948E3">
        <w:rPr>
          <w:rFonts w:ascii="Times New Roman" w:hAnsi="Times New Roman"/>
          <w:sz w:val="28"/>
          <w:szCs w:val="28"/>
        </w:rPr>
        <w:t>онна</w:t>
      </w:r>
      <w:r w:rsidR="00806293" w:rsidRPr="00E948E3">
        <w:rPr>
          <w:rFonts w:ascii="Times New Roman" w:hAnsi="Times New Roman"/>
          <w:sz w:val="28"/>
          <w:szCs w:val="28"/>
        </w:rPr>
        <w:t>я жидкость BmpyrrNTF2</w:t>
      </w:r>
      <w:r w:rsidR="00CC5AFE" w:rsidRPr="00E948E3">
        <w:rPr>
          <w:rFonts w:ascii="Times New Roman" w:hAnsi="Times New Roman"/>
          <w:sz w:val="28"/>
          <w:szCs w:val="28"/>
        </w:rPr>
        <w:t>. С</w:t>
      </w:r>
      <w:r w:rsidR="00416C51" w:rsidRPr="00E948E3">
        <w:rPr>
          <w:rFonts w:ascii="Times New Roman" w:hAnsi="Times New Roman"/>
          <w:sz w:val="28"/>
          <w:szCs w:val="28"/>
        </w:rPr>
        <w:t xml:space="preserve">войства, </w:t>
      </w:r>
      <w:r w:rsidR="00873FA6">
        <w:rPr>
          <w:rFonts w:ascii="Times New Roman" w:hAnsi="Times New Roman"/>
          <w:sz w:val="28"/>
          <w:szCs w:val="28"/>
        </w:rPr>
        <w:t>применение</w:t>
      </w:r>
    </w:p>
    <w:p w:rsidR="00CC5AFE" w:rsidRPr="00E948E3" w:rsidRDefault="007E1778" w:rsidP="00873FA6">
      <w:pPr>
        <w:ind w:firstLine="426"/>
        <w:rPr>
          <w:rFonts w:ascii="Times New Roman" w:hAnsi="Times New Roman"/>
          <w:sz w:val="28"/>
          <w:szCs w:val="28"/>
        </w:rPr>
      </w:pPr>
      <w:r w:rsidRPr="00E948E3">
        <w:rPr>
          <w:rFonts w:ascii="Times New Roman" w:hAnsi="Times New Roman"/>
          <w:sz w:val="28"/>
          <w:szCs w:val="28"/>
        </w:rPr>
        <w:t>1</w:t>
      </w:r>
      <w:r w:rsidR="00806293" w:rsidRPr="00E948E3">
        <w:rPr>
          <w:rFonts w:ascii="Times New Roman" w:hAnsi="Times New Roman"/>
          <w:sz w:val="28"/>
          <w:szCs w:val="28"/>
        </w:rPr>
        <w:t xml:space="preserve">.3. </w:t>
      </w:r>
      <w:r w:rsidR="00CC5AFE" w:rsidRPr="00E948E3">
        <w:rPr>
          <w:rFonts w:ascii="Times New Roman" w:hAnsi="Times New Roman"/>
          <w:sz w:val="28"/>
          <w:szCs w:val="28"/>
        </w:rPr>
        <w:t>Коэффицие</w:t>
      </w:r>
      <w:r w:rsidR="00873FA6">
        <w:rPr>
          <w:rFonts w:ascii="Times New Roman" w:hAnsi="Times New Roman"/>
          <w:sz w:val="28"/>
          <w:szCs w:val="28"/>
        </w:rPr>
        <w:t>нты диффузии. Физический смысл</w:t>
      </w:r>
      <w:r w:rsidR="00B57340">
        <w:rPr>
          <w:rFonts w:ascii="Times New Roman" w:hAnsi="Times New Roman"/>
          <w:sz w:val="28"/>
          <w:szCs w:val="28"/>
        </w:rPr>
        <w:t xml:space="preserve">. </w:t>
      </w:r>
      <w:r w:rsidR="00B57340" w:rsidRPr="00B57340">
        <w:rPr>
          <w:rFonts w:ascii="Times New Roman" w:hAnsi="Times New Roman"/>
          <w:sz w:val="28"/>
          <w:szCs w:val="28"/>
        </w:rPr>
        <w:t>Спиновая диффузия</w:t>
      </w:r>
    </w:p>
    <w:p w:rsidR="00806293" w:rsidRPr="00E948E3" w:rsidRDefault="007E1778" w:rsidP="00873FA6">
      <w:pPr>
        <w:ind w:firstLine="426"/>
        <w:rPr>
          <w:rFonts w:ascii="Times New Roman" w:hAnsi="Times New Roman"/>
          <w:sz w:val="28"/>
          <w:szCs w:val="28"/>
        </w:rPr>
      </w:pPr>
      <w:r w:rsidRPr="00E948E3">
        <w:rPr>
          <w:rFonts w:ascii="Times New Roman" w:hAnsi="Times New Roman"/>
          <w:sz w:val="28"/>
          <w:szCs w:val="28"/>
        </w:rPr>
        <w:t>1</w:t>
      </w:r>
      <w:r w:rsidR="00061A33" w:rsidRPr="00E948E3">
        <w:rPr>
          <w:rFonts w:ascii="Times New Roman" w:hAnsi="Times New Roman"/>
          <w:sz w:val="28"/>
          <w:szCs w:val="28"/>
        </w:rPr>
        <w:t xml:space="preserve">.4. </w:t>
      </w:r>
      <w:r w:rsidR="00873FA6">
        <w:rPr>
          <w:rFonts w:ascii="Times New Roman" w:hAnsi="Times New Roman"/>
          <w:sz w:val="28"/>
          <w:szCs w:val="28"/>
        </w:rPr>
        <w:t>Измерение</w:t>
      </w:r>
      <w:r w:rsidR="00061A33" w:rsidRPr="00E948E3">
        <w:rPr>
          <w:rFonts w:ascii="Times New Roman" w:hAnsi="Times New Roman"/>
          <w:sz w:val="28"/>
          <w:szCs w:val="28"/>
        </w:rPr>
        <w:t xml:space="preserve"> коэффициент</w:t>
      </w:r>
      <w:r w:rsidR="00873FA6">
        <w:rPr>
          <w:rFonts w:ascii="Times New Roman" w:hAnsi="Times New Roman"/>
          <w:sz w:val="28"/>
          <w:szCs w:val="28"/>
        </w:rPr>
        <w:t xml:space="preserve">ов </w:t>
      </w:r>
      <w:r w:rsidR="00061A33" w:rsidRPr="00E948E3">
        <w:rPr>
          <w:rFonts w:ascii="Times New Roman" w:hAnsi="Times New Roman"/>
          <w:sz w:val="28"/>
          <w:szCs w:val="28"/>
        </w:rPr>
        <w:t>диффузии</w:t>
      </w:r>
      <w:r w:rsidR="00873FA6">
        <w:rPr>
          <w:rFonts w:ascii="Times New Roman" w:hAnsi="Times New Roman"/>
          <w:sz w:val="28"/>
          <w:szCs w:val="28"/>
        </w:rPr>
        <w:t xml:space="preserve"> методами ЯМР</w:t>
      </w:r>
    </w:p>
    <w:p w:rsidR="00CC5AFE" w:rsidRPr="00E948E3" w:rsidRDefault="007E1778" w:rsidP="00873FA6">
      <w:pPr>
        <w:ind w:firstLine="426"/>
        <w:rPr>
          <w:rFonts w:ascii="Times New Roman" w:hAnsi="Times New Roman"/>
          <w:sz w:val="28"/>
          <w:szCs w:val="28"/>
        </w:rPr>
      </w:pPr>
      <w:r w:rsidRPr="00E948E3">
        <w:rPr>
          <w:rFonts w:ascii="Times New Roman" w:hAnsi="Times New Roman"/>
          <w:sz w:val="28"/>
          <w:szCs w:val="28"/>
        </w:rPr>
        <w:t>1</w:t>
      </w:r>
      <w:r w:rsidR="00CC5AFE" w:rsidRPr="00E948E3">
        <w:rPr>
          <w:rFonts w:ascii="Times New Roman" w:hAnsi="Times New Roman"/>
          <w:sz w:val="28"/>
          <w:szCs w:val="28"/>
        </w:rPr>
        <w:t>.5. Скорости релаксации Т</w:t>
      </w:r>
      <w:r w:rsidR="00CC5AFE" w:rsidRPr="00E948E3">
        <w:rPr>
          <w:rFonts w:ascii="Times New Roman" w:hAnsi="Times New Roman"/>
          <w:sz w:val="28"/>
          <w:szCs w:val="28"/>
          <w:vertAlign w:val="subscript"/>
        </w:rPr>
        <w:t xml:space="preserve">1 </w:t>
      </w:r>
      <w:r w:rsidR="00CC5AFE" w:rsidRPr="00E948E3">
        <w:rPr>
          <w:rFonts w:ascii="Times New Roman" w:hAnsi="Times New Roman"/>
          <w:sz w:val="28"/>
          <w:szCs w:val="28"/>
        </w:rPr>
        <w:t>. Физический смысл.</w:t>
      </w:r>
    </w:p>
    <w:p w:rsidR="00CC5AFE" w:rsidRDefault="007E1778" w:rsidP="00873FA6">
      <w:pPr>
        <w:ind w:firstLine="426"/>
        <w:rPr>
          <w:rFonts w:ascii="Times New Roman" w:hAnsi="Times New Roman"/>
          <w:sz w:val="28"/>
          <w:szCs w:val="28"/>
        </w:rPr>
      </w:pPr>
      <w:r w:rsidRPr="00E948E3">
        <w:rPr>
          <w:rFonts w:ascii="Times New Roman" w:hAnsi="Times New Roman"/>
          <w:sz w:val="28"/>
          <w:szCs w:val="28"/>
        </w:rPr>
        <w:t>1</w:t>
      </w:r>
      <w:r w:rsidR="00CC5AFE" w:rsidRPr="00E948E3">
        <w:rPr>
          <w:rFonts w:ascii="Times New Roman" w:hAnsi="Times New Roman"/>
          <w:sz w:val="28"/>
          <w:szCs w:val="28"/>
        </w:rPr>
        <w:t xml:space="preserve">.6. </w:t>
      </w:r>
      <w:r w:rsidR="00873FA6">
        <w:rPr>
          <w:rFonts w:ascii="Times New Roman" w:hAnsi="Times New Roman"/>
          <w:sz w:val="28"/>
          <w:szCs w:val="28"/>
        </w:rPr>
        <w:t>Измерение скорости релаксации методами ЯМР</w:t>
      </w:r>
    </w:p>
    <w:p w:rsidR="005D10BC" w:rsidRPr="005D10BC" w:rsidRDefault="005D10BC" w:rsidP="00A94795">
      <w:pPr>
        <w:ind w:firstLine="851"/>
        <w:rPr>
          <w:rFonts w:ascii="Times New Roman" w:hAnsi="Times New Roman"/>
          <w:sz w:val="28"/>
          <w:szCs w:val="28"/>
        </w:rPr>
      </w:pPr>
      <w:r>
        <w:rPr>
          <w:rFonts w:ascii="Times New Roman" w:hAnsi="Times New Roman"/>
          <w:sz w:val="28"/>
          <w:szCs w:val="28"/>
        </w:rPr>
        <w:tab/>
      </w:r>
      <w:r w:rsidRPr="005D10BC">
        <w:rPr>
          <w:rFonts w:ascii="Times New Roman" w:eastAsia="SFRM1000" w:hAnsi="Times New Roman"/>
          <w:sz w:val="28"/>
          <w:szCs w:val="28"/>
        </w:rPr>
        <w:t>1.6.1.Измерение времен релаксации.</w:t>
      </w:r>
    </w:p>
    <w:p w:rsidR="005D10BC" w:rsidRPr="005D10BC" w:rsidRDefault="005D10BC" w:rsidP="00A94795">
      <w:pPr>
        <w:autoSpaceDE w:val="0"/>
        <w:autoSpaceDN w:val="0"/>
        <w:adjustRightInd w:val="0"/>
        <w:spacing w:after="0" w:line="360" w:lineRule="auto"/>
        <w:ind w:firstLine="851"/>
        <w:jc w:val="both"/>
        <w:rPr>
          <w:rFonts w:ascii="Times New Roman" w:hAnsi="Times New Roman"/>
          <w:sz w:val="28"/>
          <w:szCs w:val="28"/>
          <w:lang w:eastAsia="ru-RU"/>
        </w:rPr>
      </w:pPr>
      <w:r w:rsidRPr="005D10BC">
        <w:rPr>
          <w:rFonts w:ascii="Times New Roman" w:hAnsi="Times New Roman"/>
          <w:sz w:val="28"/>
          <w:szCs w:val="28"/>
          <w:lang w:eastAsia="ru-RU"/>
        </w:rPr>
        <w:tab/>
        <w:t xml:space="preserve">1.6.2.Измерение времени спин-решеточной релаксации. </w:t>
      </w:r>
    </w:p>
    <w:p w:rsidR="005D10BC" w:rsidRPr="005D10BC" w:rsidRDefault="005D10BC" w:rsidP="00A94795">
      <w:pPr>
        <w:autoSpaceDE w:val="0"/>
        <w:autoSpaceDN w:val="0"/>
        <w:adjustRightInd w:val="0"/>
        <w:spacing w:after="0" w:line="360" w:lineRule="auto"/>
        <w:ind w:firstLine="851"/>
        <w:rPr>
          <w:rFonts w:ascii="Times New Roman" w:eastAsia="SFRM1000" w:hAnsi="Times New Roman"/>
          <w:sz w:val="28"/>
          <w:szCs w:val="28"/>
        </w:rPr>
      </w:pPr>
      <w:r w:rsidRPr="005D10BC">
        <w:rPr>
          <w:rFonts w:ascii="Times New Roman" w:eastAsia="SFRM1000" w:hAnsi="Times New Roman"/>
          <w:sz w:val="28"/>
          <w:szCs w:val="28"/>
        </w:rPr>
        <w:tab/>
        <w:t xml:space="preserve">1.6.3. Метод </w:t>
      </w:r>
      <w:r w:rsidR="00A94795">
        <w:rPr>
          <w:rFonts w:ascii="Times New Roman" w:eastAsia="SFRM1000" w:hAnsi="Times New Roman"/>
          <w:sz w:val="28"/>
          <w:szCs w:val="28"/>
          <w:lang w:val="en-US"/>
        </w:rPr>
        <w:t>I</w:t>
      </w:r>
      <w:r w:rsidRPr="005D10BC">
        <w:rPr>
          <w:rFonts w:ascii="Times New Roman" w:eastAsia="SFRM1000" w:hAnsi="Times New Roman"/>
          <w:sz w:val="28"/>
          <w:szCs w:val="28"/>
          <w:lang w:val="en-US"/>
        </w:rPr>
        <w:t>nversion</w:t>
      </w:r>
      <w:r w:rsidR="00B91B91">
        <w:rPr>
          <w:rFonts w:ascii="Times New Roman" w:eastAsia="SFRM1000" w:hAnsi="Times New Roman"/>
          <w:sz w:val="28"/>
          <w:szCs w:val="28"/>
        </w:rPr>
        <w:t xml:space="preserve"> </w:t>
      </w:r>
      <w:r w:rsidR="00A94795">
        <w:rPr>
          <w:rFonts w:ascii="Times New Roman" w:eastAsia="SFRM1000" w:hAnsi="Times New Roman"/>
          <w:sz w:val="28"/>
          <w:szCs w:val="28"/>
          <w:lang w:val="en-US"/>
        </w:rPr>
        <w:t>R</w:t>
      </w:r>
      <w:r w:rsidRPr="005D10BC">
        <w:rPr>
          <w:rFonts w:ascii="Times New Roman" w:eastAsia="SFRM1000" w:hAnsi="Times New Roman"/>
          <w:sz w:val="28"/>
          <w:szCs w:val="28"/>
          <w:lang w:val="en-US"/>
        </w:rPr>
        <w:t>ecovery</w:t>
      </w:r>
    </w:p>
    <w:p w:rsidR="00C220FF" w:rsidRDefault="00873FA6" w:rsidP="00A94795">
      <w:pPr>
        <w:numPr>
          <w:ilvl w:val="0"/>
          <w:numId w:val="1"/>
        </w:numPr>
        <w:tabs>
          <w:tab w:val="clear" w:pos="360"/>
          <w:tab w:val="num" w:pos="0"/>
        </w:tabs>
        <w:ind w:left="0" w:firstLine="284"/>
        <w:rPr>
          <w:rFonts w:ascii="Times New Roman" w:hAnsi="Times New Roman"/>
          <w:sz w:val="28"/>
          <w:szCs w:val="28"/>
        </w:rPr>
      </w:pPr>
      <w:r>
        <w:rPr>
          <w:rFonts w:ascii="Times New Roman" w:hAnsi="Times New Roman"/>
          <w:sz w:val="28"/>
          <w:szCs w:val="28"/>
        </w:rPr>
        <w:lastRenderedPageBreak/>
        <w:t>Изучаемые о</w:t>
      </w:r>
      <w:r w:rsidR="00F861A6" w:rsidRPr="00E948E3">
        <w:rPr>
          <w:rFonts w:ascii="Times New Roman" w:hAnsi="Times New Roman"/>
          <w:sz w:val="28"/>
          <w:szCs w:val="28"/>
        </w:rPr>
        <w:t>бразцы и м</w:t>
      </w:r>
      <w:r w:rsidR="00C220FF" w:rsidRPr="00E948E3">
        <w:rPr>
          <w:rFonts w:ascii="Times New Roman" w:hAnsi="Times New Roman"/>
          <w:sz w:val="28"/>
          <w:szCs w:val="28"/>
        </w:rPr>
        <w:t xml:space="preserve">етоды </w:t>
      </w:r>
      <w:r>
        <w:rPr>
          <w:rFonts w:ascii="Times New Roman" w:hAnsi="Times New Roman"/>
          <w:sz w:val="28"/>
          <w:szCs w:val="28"/>
        </w:rPr>
        <w:t xml:space="preserve">их </w:t>
      </w:r>
      <w:r w:rsidR="00C220FF" w:rsidRPr="00E948E3">
        <w:rPr>
          <w:rFonts w:ascii="Times New Roman" w:hAnsi="Times New Roman"/>
          <w:sz w:val="28"/>
          <w:szCs w:val="28"/>
        </w:rPr>
        <w:t>исследования</w:t>
      </w:r>
    </w:p>
    <w:p w:rsidR="00C220FF" w:rsidRPr="00E948E3" w:rsidRDefault="009D3795" w:rsidP="00A94795">
      <w:pPr>
        <w:numPr>
          <w:ilvl w:val="0"/>
          <w:numId w:val="1"/>
        </w:numPr>
        <w:tabs>
          <w:tab w:val="clear" w:pos="360"/>
          <w:tab w:val="num" w:pos="0"/>
        </w:tabs>
        <w:ind w:left="0" w:firstLine="284"/>
        <w:rPr>
          <w:rFonts w:ascii="Times New Roman" w:hAnsi="Times New Roman"/>
          <w:sz w:val="28"/>
          <w:szCs w:val="28"/>
        </w:rPr>
      </w:pPr>
      <w:r w:rsidRPr="00E948E3">
        <w:rPr>
          <w:rFonts w:ascii="Times New Roman" w:hAnsi="Times New Roman"/>
          <w:sz w:val="28"/>
          <w:szCs w:val="28"/>
        </w:rPr>
        <w:t xml:space="preserve">Определение коэффициентов диффузии и скоростей релаксации ионной жидкости </w:t>
      </w:r>
      <w:r w:rsidR="00061A33" w:rsidRPr="00E948E3">
        <w:rPr>
          <w:rFonts w:ascii="Times New Roman" w:hAnsi="Times New Roman"/>
          <w:sz w:val="28"/>
          <w:szCs w:val="28"/>
        </w:rPr>
        <w:t>BmpyrrNTF2</w:t>
      </w:r>
      <w:r w:rsidR="00873FA6">
        <w:rPr>
          <w:rFonts w:ascii="Times New Roman" w:hAnsi="Times New Roman"/>
          <w:sz w:val="28"/>
          <w:szCs w:val="28"/>
        </w:rPr>
        <w:t xml:space="preserve">. </w:t>
      </w:r>
      <w:r w:rsidR="00C220FF" w:rsidRPr="00873FA6">
        <w:rPr>
          <w:rFonts w:ascii="Times New Roman" w:hAnsi="Times New Roman"/>
          <w:sz w:val="28"/>
          <w:szCs w:val="28"/>
        </w:rPr>
        <w:t>Р</w:t>
      </w:r>
      <w:r w:rsidR="00C220FF" w:rsidRPr="00E948E3">
        <w:rPr>
          <w:rFonts w:ascii="Times New Roman" w:hAnsi="Times New Roman"/>
          <w:sz w:val="28"/>
          <w:szCs w:val="28"/>
        </w:rPr>
        <w:t>езультаты</w:t>
      </w:r>
      <w:r w:rsidR="00061A33" w:rsidRPr="00E948E3">
        <w:rPr>
          <w:rFonts w:ascii="Times New Roman" w:hAnsi="Times New Roman"/>
          <w:sz w:val="28"/>
          <w:szCs w:val="28"/>
        </w:rPr>
        <w:t>.</w:t>
      </w:r>
    </w:p>
    <w:p w:rsidR="00C220FF" w:rsidRPr="00E948E3" w:rsidRDefault="009D3795" w:rsidP="00A94795">
      <w:pPr>
        <w:numPr>
          <w:ilvl w:val="0"/>
          <w:numId w:val="1"/>
        </w:numPr>
        <w:tabs>
          <w:tab w:val="clear" w:pos="360"/>
        </w:tabs>
        <w:ind w:left="0" w:firstLine="426"/>
        <w:rPr>
          <w:rFonts w:ascii="Times New Roman" w:hAnsi="Times New Roman"/>
          <w:sz w:val="28"/>
          <w:szCs w:val="28"/>
        </w:rPr>
      </w:pPr>
      <w:r w:rsidRPr="00E948E3">
        <w:rPr>
          <w:rFonts w:ascii="Times New Roman" w:hAnsi="Times New Roman"/>
          <w:sz w:val="28"/>
          <w:szCs w:val="28"/>
        </w:rPr>
        <w:t>Заключение</w:t>
      </w:r>
      <w:r w:rsidR="00061A33" w:rsidRPr="00E948E3">
        <w:rPr>
          <w:rFonts w:ascii="Times New Roman" w:hAnsi="Times New Roman"/>
          <w:sz w:val="28"/>
          <w:szCs w:val="28"/>
        </w:rPr>
        <w:t>. Выводы. Апробация.</w:t>
      </w:r>
    </w:p>
    <w:p w:rsidR="009D3795" w:rsidRPr="00FF61C4" w:rsidRDefault="009D3795" w:rsidP="00B41D20">
      <w:pPr>
        <w:ind w:left="284" w:hanging="284"/>
        <w:rPr>
          <w:rFonts w:ascii="Times New Roman" w:hAnsi="Times New Roman"/>
          <w:sz w:val="28"/>
          <w:szCs w:val="28"/>
        </w:rPr>
      </w:pPr>
      <w:r w:rsidRPr="00FF61C4">
        <w:rPr>
          <w:rFonts w:ascii="Times New Roman" w:hAnsi="Times New Roman"/>
          <w:sz w:val="28"/>
          <w:szCs w:val="28"/>
        </w:rPr>
        <w:t>Список литературы</w:t>
      </w:r>
    </w:p>
    <w:p w:rsidR="009D3795" w:rsidRPr="00E948E3" w:rsidRDefault="009D3795" w:rsidP="00B41D20">
      <w:pPr>
        <w:ind w:left="284" w:hanging="284"/>
        <w:rPr>
          <w:rFonts w:ascii="Times New Roman" w:hAnsi="Times New Roman"/>
          <w:sz w:val="28"/>
          <w:szCs w:val="28"/>
        </w:rPr>
      </w:pPr>
      <w:r w:rsidRPr="00FF61C4">
        <w:rPr>
          <w:rFonts w:ascii="Times New Roman" w:hAnsi="Times New Roman"/>
          <w:sz w:val="28"/>
          <w:szCs w:val="28"/>
        </w:rPr>
        <w:t>Приложения</w:t>
      </w:r>
    </w:p>
    <w:p w:rsidR="00806293" w:rsidRPr="00E948E3" w:rsidRDefault="00806293">
      <w:pPr>
        <w:rPr>
          <w:rFonts w:ascii="Times New Roman" w:hAnsi="Times New Roman"/>
          <w:sz w:val="28"/>
          <w:szCs w:val="28"/>
        </w:rPr>
      </w:pPr>
    </w:p>
    <w:p w:rsidR="00464514" w:rsidRPr="00E948E3" w:rsidRDefault="00806293" w:rsidP="00061A33">
      <w:pPr>
        <w:jc w:val="center"/>
        <w:rPr>
          <w:rFonts w:ascii="Times New Roman" w:hAnsi="Times New Roman"/>
          <w:sz w:val="28"/>
          <w:szCs w:val="28"/>
        </w:rPr>
      </w:pPr>
      <w:r w:rsidRPr="00E948E3">
        <w:rPr>
          <w:rFonts w:ascii="Times New Roman" w:hAnsi="Times New Roman"/>
          <w:sz w:val="28"/>
          <w:szCs w:val="28"/>
        </w:rPr>
        <w:br w:type="page"/>
      </w:r>
      <w:r w:rsidR="00464514" w:rsidRPr="00E948E3">
        <w:rPr>
          <w:rFonts w:ascii="Times New Roman" w:hAnsi="Times New Roman"/>
          <w:sz w:val="28"/>
          <w:szCs w:val="28"/>
        </w:rPr>
        <w:lastRenderedPageBreak/>
        <w:t>Введение</w:t>
      </w:r>
    </w:p>
    <w:p w:rsidR="00B0312C" w:rsidRPr="00E948E3" w:rsidRDefault="00B0312C" w:rsidP="00061A33">
      <w:pPr>
        <w:jc w:val="center"/>
        <w:rPr>
          <w:rFonts w:ascii="Times New Roman" w:hAnsi="Times New Roman"/>
          <w:sz w:val="28"/>
          <w:szCs w:val="28"/>
        </w:rPr>
      </w:pPr>
    </w:p>
    <w:p w:rsidR="00F836E7" w:rsidRPr="00E948E3" w:rsidRDefault="00402484" w:rsidP="00DA5817">
      <w:pPr>
        <w:spacing w:line="360" w:lineRule="auto"/>
        <w:jc w:val="both"/>
        <w:rPr>
          <w:rFonts w:ascii="Times New Roman" w:hAnsi="Times New Roman"/>
          <w:sz w:val="28"/>
          <w:szCs w:val="28"/>
        </w:rPr>
      </w:pPr>
      <w:r>
        <w:rPr>
          <w:rFonts w:ascii="Times New Roman" w:hAnsi="Times New Roman"/>
          <w:sz w:val="28"/>
          <w:szCs w:val="28"/>
        </w:rPr>
        <w:tab/>
      </w:r>
      <w:r w:rsidR="00F836E7" w:rsidRPr="00E948E3">
        <w:rPr>
          <w:rFonts w:ascii="Times New Roman" w:hAnsi="Times New Roman"/>
          <w:sz w:val="28"/>
          <w:szCs w:val="28"/>
        </w:rPr>
        <w:t>Целью данной работы является изучение подвижности анионо</w:t>
      </w:r>
      <w:r w:rsidR="00873FA6">
        <w:rPr>
          <w:rFonts w:ascii="Times New Roman" w:hAnsi="Times New Roman"/>
          <w:sz w:val="28"/>
          <w:szCs w:val="28"/>
        </w:rPr>
        <w:t xml:space="preserve">в - </w:t>
      </w:r>
      <w:r w:rsidR="00F836E7" w:rsidRPr="00E948E3">
        <w:rPr>
          <w:rFonts w:ascii="Times New Roman" w:hAnsi="Times New Roman"/>
          <w:sz w:val="28"/>
          <w:szCs w:val="28"/>
        </w:rPr>
        <w:t xml:space="preserve">катионов ионной жидкости BmpyrrNTF2 в зависимости от концентрации </w:t>
      </w:r>
      <w:r w:rsidRPr="00402484">
        <w:rPr>
          <w:rFonts w:ascii="Times New Roman" w:hAnsi="Times New Roman"/>
          <w:sz w:val="28"/>
          <w:szCs w:val="28"/>
          <w:vertAlign w:val="superscript"/>
        </w:rPr>
        <w:t>7</w:t>
      </w:r>
      <w:r w:rsidR="00F836E7" w:rsidRPr="00E948E3">
        <w:rPr>
          <w:rFonts w:ascii="Times New Roman" w:hAnsi="Times New Roman"/>
          <w:sz w:val="28"/>
          <w:szCs w:val="28"/>
          <w:lang w:val="en-US"/>
        </w:rPr>
        <w:t>Li</w:t>
      </w:r>
      <w:r w:rsidR="00F836E7" w:rsidRPr="00E948E3">
        <w:rPr>
          <w:rFonts w:ascii="Times New Roman" w:hAnsi="Times New Roman"/>
          <w:sz w:val="28"/>
          <w:szCs w:val="28"/>
        </w:rPr>
        <w:t xml:space="preserve"> при различных температурах. </w:t>
      </w:r>
    </w:p>
    <w:p w:rsidR="00F836E7" w:rsidRPr="00E948E3" w:rsidRDefault="00F836E7" w:rsidP="00DA5817">
      <w:pPr>
        <w:spacing w:line="360" w:lineRule="auto"/>
        <w:ind w:left="720"/>
        <w:rPr>
          <w:rFonts w:ascii="Times New Roman" w:hAnsi="Times New Roman"/>
          <w:sz w:val="28"/>
          <w:szCs w:val="28"/>
        </w:rPr>
      </w:pPr>
      <w:r w:rsidRPr="00E948E3">
        <w:rPr>
          <w:rFonts w:ascii="Times New Roman" w:hAnsi="Times New Roman"/>
          <w:sz w:val="28"/>
          <w:szCs w:val="28"/>
        </w:rPr>
        <w:t>Задачи:</w:t>
      </w:r>
    </w:p>
    <w:p w:rsidR="00244B34" w:rsidRPr="00E948E3" w:rsidRDefault="00244B34" w:rsidP="00DA5817">
      <w:pPr>
        <w:spacing w:line="360" w:lineRule="auto"/>
        <w:ind w:left="-142"/>
        <w:jc w:val="both"/>
        <w:rPr>
          <w:rFonts w:ascii="Times New Roman" w:hAnsi="Times New Roman"/>
          <w:sz w:val="28"/>
          <w:szCs w:val="28"/>
        </w:rPr>
      </w:pPr>
      <w:r w:rsidRPr="00E948E3">
        <w:rPr>
          <w:rFonts w:ascii="Times New Roman" w:hAnsi="Times New Roman"/>
          <w:sz w:val="28"/>
          <w:szCs w:val="28"/>
        </w:rPr>
        <w:t>- измерение</w:t>
      </w:r>
      <w:r>
        <w:rPr>
          <w:rFonts w:ascii="Times New Roman" w:hAnsi="Times New Roman"/>
          <w:sz w:val="28"/>
          <w:szCs w:val="28"/>
        </w:rPr>
        <w:t xml:space="preserve"> температурных зависимостей</w:t>
      </w:r>
      <w:r w:rsidRPr="00E948E3">
        <w:rPr>
          <w:rFonts w:ascii="Times New Roman" w:hAnsi="Times New Roman"/>
          <w:sz w:val="28"/>
          <w:szCs w:val="28"/>
        </w:rPr>
        <w:t xml:space="preserve"> коэффициентов диффузии </w:t>
      </w:r>
      <w:r>
        <w:rPr>
          <w:rFonts w:ascii="Times New Roman" w:hAnsi="Times New Roman"/>
          <w:sz w:val="28"/>
          <w:szCs w:val="28"/>
        </w:rPr>
        <w:t xml:space="preserve">анионов и катионов </w:t>
      </w:r>
      <w:r w:rsidRPr="00E948E3">
        <w:rPr>
          <w:rFonts w:ascii="Times New Roman" w:hAnsi="Times New Roman"/>
          <w:sz w:val="28"/>
          <w:szCs w:val="28"/>
        </w:rPr>
        <w:t>ионной жидкости Bmpyrr</w:t>
      </w:r>
      <w:r w:rsidR="00B91B91">
        <w:rPr>
          <w:rFonts w:ascii="Times New Roman" w:hAnsi="Times New Roman"/>
          <w:sz w:val="28"/>
          <w:szCs w:val="28"/>
        </w:rPr>
        <w:t xml:space="preserve"> </w:t>
      </w:r>
      <w:r w:rsidRPr="00B252EE">
        <w:rPr>
          <w:rFonts w:ascii="Times New Roman" w:hAnsi="Times New Roman"/>
          <w:sz w:val="28"/>
          <w:szCs w:val="28"/>
        </w:rPr>
        <w:t>(</w:t>
      </w:r>
      <w:r w:rsidRPr="00E948E3">
        <w:rPr>
          <w:rFonts w:ascii="Times New Roman" w:hAnsi="Times New Roman"/>
          <w:sz w:val="28"/>
          <w:szCs w:val="28"/>
        </w:rPr>
        <w:t>NT</w:t>
      </w:r>
      <w:r>
        <w:rPr>
          <w:rFonts w:ascii="Times New Roman" w:hAnsi="Times New Roman"/>
          <w:sz w:val="28"/>
          <w:szCs w:val="28"/>
          <w:lang w:val="en-US"/>
        </w:rPr>
        <w:t>f</w:t>
      </w:r>
      <w:r w:rsidRPr="00B252EE">
        <w:rPr>
          <w:rFonts w:ascii="Times New Roman" w:hAnsi="Times New Roman"/>
          <w:sz w:val="28"/>
          <w:szCs w:val="28"/>
          <w:vertAlign w:val="subscript"/>
        </w:rPr>
        <w:t>2</w:t>
      </w:r>
      <w:r w:rsidRPr="00B252EE">
        <w:rPr>
          <w:rFonts w:ascii="Times New Roman" w:hAnsi="Times New Roman"/>
          <w:sz w:val="28"/>
          <w:szCs w:val="28"/>
        </w:rPr>
        <w:t>)</w:t>
      </w:r>
      <w:r>
        <w:rPr>
          <w:rFonts w:ascii="Times New Roman" w:hAnsi="Times New Roman"/>
          <w:sz w:val="28"/>
          <w:szCs w:val="28"/>
        </w:rPr>
        <w:t>методами Ядерно</w:t>
      </w:r>
      <w:r w:rsidR="00935E59">
        <w:rPr>
          <w:rFonts w:ascii="Times New Roman" w:hAnsi="Times New Roman"/>
          <w:sz w:val="28"/>
          <w:szCs w:val="28"/>
        </w:rPr>
        <w:t>го</w:t>
      </w:r>
      <w:r>
        <w:rPr>
          <w:rFonts w:ascii="Times New Roman" w:hAnsi="Times New Roman"/>
          <w:sz w:val="28"/>
          <w:szCs w:val="28"/>
        </w:rPr>
        <w:t xml:space="preserve"> магнитно</w:t>
      </w:r>
      <w:r w:rsidR="00935E59">
        <w:rPr>
          <w:rFonts w:ascii="Times New Roman" w:hAnsi="Times New Roman"/>
          <w:sz w:val="28"/>
          <w:szCs w:val="28"/>
        </w:rPr>
        <w:t>го</w:t>
      </w:r>
      <w:r>
        <w:rPr>
          <w:rFonts w:ascii="Times New Roman" w:hAnsi="Times New Roman"/>
          <w:sz w:val="28"/>
          <w:szCs w:val="28"/>
        </w:rPr>
        <w:t xml:space="preserve"> резонанса (далее ЯМР) </w:t>
      </w:r>
      <w:r w:rsidRPr="00E948E3">
        <w:rPr>
          <w:rFonts w:ascii="Times New Roman" w:hAnsi="Times New Roman"/>
          <w:sz w:val="28"/>
          <w:szCs w:val="28"/>
        </w:rPr>
        <w:t>в ди</w:t>
      </w:r>
      <w:r w:rsidR="0060641E">
        <w:rPr>
          <w:rFonts w:ascii="Times New Roman" w:hAnsi="Times New Roman"/>
          <w:sz w:val="28"/>
          <w:szCs w:val="28"/>
        </w:rPr>
        <w:t>апазоне температур 240 - 330</w:t>
      </w:r>
      <w:r>
        <w:rPr>
          <w:rFonts w:ascii="Times New Roman" w:hAnsi="Times New Roman"/>
          <w:sz w:val="28"/>
          <w:szCs w:val="28"/>
        </w:rPr>
        <w:t>К;</w:t>
      </w:r>
    </w:p>
    <w:p w:rsidR="00244B34" w:rsidRDefault="00244B34" w:rsidP="00DA5817">
      <w:pPr>
        <w:spacing w:line="360" w:lineRule="auto"/>
        <w:ind w:left="-142"/>
        <w:jc w:val="both"/>
        <w:rPr>
          <w:rFonts w:ascii="Times New Roman" w:hAnsi="Times New Roman"/>
          <w:sz w:val="28"/>
          <w:szCs w:val="28"/>
        </w:rPr>
      </w:pPr>
      <w:r>
        <w:rPr>
          <w:rFonts w:ascii="Times New Roman" w:hAnsi="Times New Roman"/>
          <w:sz w:val="28"/>
          <w:szCs w:val="28"/>
        </w:rPr>
        <w:t>- получение</w:t>
      </w:r>
      <w:r w:rsidR="00B91B91">
        <w:rPr>
          <w:rFonts w:ascii="Times New Roman" w:hAnsi="Times New Roman"/>
          <w:sz w:val="28"/>
          <w:szCs w:val="28"/>
        </w:rPr>
        <w:t>н</w:t>
      </w:r>
      <w:r>
        <w:rPr>
          <w:rFonts w:ascii="Times New Roman" w:hAnsi="Times New Roman"/>
          <w:sz w:val="28"/>
          <w:szCs w:val="28"/>
        </w:rPr>
        <w:t xml:space="preserve"> анализ </w:t>
      </w:r>
      <w:r w:rsidRPr="00E948E3">
        <w:rPr>
          <w:rFonts w:ascii="Times New Roman" w:hAnsi="Times New Roman"/>
          <w:sz w:val="28"/>
          <w:szCs w:val="28"/>
        </w:rPr>
        <w:t xml:space="preserve">спектров </w:t>
      </w:r>
      <w:r w:rsidRPr="00E948E3">
        <w:rPr>
          <w:rFonts w:ascii="Times New Roman" w:hAnsi="Times New Roman"/>
          <w:sz w:val="28"/>
          <w:szCs w:val="28"/>
          <w:vertAlign w:val="superscript"/>
        </w:rPr>
        <w:t>1</w:t>
      </w:r>
      <w:r w:rsidRPr="00E948E3">
        <w:rPr>
          <w:rFonts w:ascii="Times New Roman" w:hAnsi="Times New Roman"/>
          <w:sz w:val="28"/>
          <w:szCs w:val="28"/>
        </w:rPr>
        <w:t xml:space="preserve">Н и </w:t>
      </w:r>
      <w:r w:rsidRPr="00E948E3">
        <w:rPr>
          <w:rFonts w:ascii="Times New Roman" w:hAnsi="Times New Roman"/>
          <w:sz w:val="28"/>
          <w:szCs w:val="28"/>
          <w:vertAlign w:val="superscript"/>
        </w:rPr>
        <w:t>13</w:t>
      </w:r>
      <w:r w:rsidRPr="00E948E3">
        <w:rPr>
          <w:rFonts w:ascii="Times New Roman" w:hAnsi="Times New Roman"/>
          <w:sz w:val="28"/>
          <w:szCs w:val="28"/>
        </w:rPr>
        <w:t>С ЯМР</w:t>
      </w:r>
      <w:r w:rsidR="00B91B91">
        <w:rPr>
          <w:rFonts w:ascii="Times New Roman" w:hAnsi="Times New Roman"/>
          <w:sz w:val="28"/>
          <w:szCs w:val="28"/>
        </w:rPr>
        <w:t xml:space="preserve"> </w:t>
      </w:r>
      <w:r w:rsidRPr="00E948E3">
        <w:rPr>
          <w:rFonts w:ascii="Times New Roman" w:hAnsi="Times New Roman"/>
          <w:sz w:val="28"/>
          <w:szCs w:val="28"/>
        </w:rPr>
        <w:t>ионной жидкости BmpyrrNT</w:t>
      </w:r>
      <w:r>
        <w:rPr>
          <w:rFonts w:ascii="Times New Roman" w:hAnsi="Times New Roman"/>
          <w:sz w:val="28"/>
          <w:szCs w:val="28"/>
          <w:lang w:val="en-US"/>
        </w:rPr>
        <w:t>f</w:t>
      </w:r>
      <w:r w:rsidRPr="00B252EE">
        <w:rPr>
          <w:rFonts w:ascii="Times New Roman" w:hAnsi="Times New Roman"/>
          <w:sz w:val="28"/>
          <w:szCs w:val="28"/>
          <w:vertAlign w:val="subscript"/>
        </w:rPr>
        <w:t>2</w:t>
      </w:r>
      <w:r>
        <w:rPr>
          <w:rFonts w:ascii="Times New Roman" w:hAnsi="Times New Roman"/>
          <w:sz w:val="28"/>
          <w:szCs w:val="28"/>
        </w:rPr>
        <w:t>;</w:t>
      </w:r>
    </w:p>
    <w:p w:rsidR="00244B34" w:rsidRPr="00E948E3" w:rsidRDefault="00244B34" w:rsidP="00DA5817">
      <w:pPr>
        <w:spacing w:line="360" w:lineRule="auto"/>
        <w:ind w:left="-142"/>
        <w:jc w:val="both"/>
        <w:rPr>
          <w:rFonts w:ascii="Times New Roman" w:hAnsi="Times New Roman"/>
          <w:sz w:val="28"/>
          <w:szCs w:val="28"/>
        </w:rPr>
      </w:pPr>
      <w:r w:rsidRPr="00E948E3">
        <w:rPr>
          <w:rFonts w:ascii="Times New Roman" w:hAnsi="Times New Roman"/>
          <w:sz w:val="28"/>
          <w:szCs w:val="28"/>
        </w:rPr>
        <w:t xml:space="preserve">- моделирование спектров </w:t>
      </w:r>
      <w:r w:rsidRPr="00E948E3">
        <w:rPr>
          <w:rFonts w:ascii="Times New Roman" w:hAnsi="Times New Roman"/>
          <w:sz w:val="28"/>
          <w:szCs w:val="28"/>
          <w:vertAlign w:val="superscript"/>
        </w:rPr>
        <w:t>1</w:t>
      </w:r>
      <w:r w:rsidRPr="00E948E3">
        <w:rPr>
          <w:rFonts w:ascii="Times New Roman" w:hAnsi="Times New Roman"/>
          <w:sz w:val="28"/>
          <w:szCs w:val="28"/>
        </w:rPr>
        <w:t xml:space="preserve">Н и </w:t>
      </w:r>
      <w:r w:rsidRPr="00E948E3">
        <w:rPr>
          <w:rFonts w:ascii="Times New Roman" w:hAnsi="Times New Roman"/>
          <w:sz w:val="28"/>
          <w:szCs w:val="28"/>
          <w:vertAlign w:val="superscript"/>
        </w:rPr>
        <w:t>13</w:t>
      </w:r>
      <w:r w:rsidRPr="00E948E3">
        <w:rPr>
          <w:rFonts w:ascii="Times New Roman" w:hAnsi="Times New Roman"/>
          <w:sz w:val="28"/>
          <w:szCs w:val="28"/>
        </w:rPr>
        <w:t>С ЯМР</w:t>
      </w:r>
      <w:r>
        <w:rPr>
          <w:rFonts w:ascii="Times New Roman" w:hAnsi="Times New Roman"/>
          <w:sz w:val="28"/>
          <w:szCs w:val="28"/>
        </w:rPr>
        <w:t xml:space="preserve"> для</w:t>
      </w:r>
      <w:r w:rsidRPr="00E948E3">
        <w:rPr>
          <w:rFonts w:ascii="Times New Roman" w:hAnsi="Times New Roman"/>
          <w:sz w:val="28"/>
          <w:szCs w:val="28"/>
        </w:rPr>
        <w:t xml:space="preserve"> ионной жидкости BmpyrrNTF</w:t>
      </w:r>
      <w:r w:rsidRPr="00B03D75">
        <w:rPr>
          <w:rFonts w:ascii="Times New Roman" w:hAnsi="Times New Roman"/>
          <w:sz w:val="28"/>
          <w:szCs w:val="28"/>
          <w:vertAlign w:val="subscript"/>
        </w:rPr>
        <w:t>2</w:t>
      </w:r>
      <w:r w:rsidRPr="00E948E3">
        <w:rPr>
          <w:rFonts w:ascii="Times New Roman" w:hAnsi="Times New Roman"/>
          <w:sz w:val="28"/>
          <w:szCs w:val="28"/>
        </w:rPr>
        <w:t xml:space="preserve"> и сравнение с экспериментальными данными</w:t>
      </w:r>
      <w:r>
        <w:rPr>
          <w:rFonts w:ascii="Times New Roman" w:hAnsi="Times New Roman"/>
          <w:sz w:val="28"/>
          <w:szCs w:val="28"/>
        </w:rPr>
        <w:t>;</w:t>
      </w:r>
    </w:p>
    <w:p w:rsidR="00244B34" w:rsidRPr="00E948E3" w:rsidRDefault="00244B34" w:rsidP="00DA5817">
      <w:pPr>
        <w:spacing w:line="360" w:lineRule="auto"/>
        <w:ind w:left="-142"/>
        <w:jc w:val="both"/>
        <w:rPr>
          <w:rFonts w:ascii="Times New Roman" w:hAnsi="Times New Roman"/>
          <w:sz w:val="28"/>
          <w:szCs w:val="28"/>
        </w:rPr>
      </w:pPr>
      <w:r w:rsidRPr="00E948E3">
        <w:rPr>
          <w:rFonts w:ascii="Times New Roman" w:hAnsi="Times New Roman"/>
          <w:sz w:val="28"/>
          <w:szCs w:val="28"/>
        </w:rPr>
        <w:t xml:space="preserve">- </w:t>
      </w:r>
      <w:r>
        <w:rPr>
          <w:rFonts w:ascii="Times New Roman" w:hAnsi="Times New Roman"/>
          <w:sz w:val="28"/>
          <w:szCs w:val="28"/>
        </w:rPr>
        <w:t xml:space="preserve">измерение скоростей релаксации на ядрах </w:t>
      </w:r>
      <w:r w:rsidRPr="00B252EE">
        <w:rPr>
          <w:rFonts w:ascii="Times New Roman" w:hAnsi="Times New Roman"/>
          <w:sz w:val="28"/>
          <w:szCs w:val="28"/>
          <w:vertAlign w:val="superscript"/>
        </w:rPr>
        <w:t>1</w:t>
      </w:r>
      <w:r>
        <w:rPr>
          <w:rFonts w:ascii="Times New Roman" w:hAnsi="Times New Roman"/>
          <w:sz w:val="28"/>
          <w:szCs w:val="28"/>
        </w:rPr>
        <w:t xml:space="preserve">Н, </w:t>
      </w:r>
      <w:r w:rsidRPr="00B252EE">
        <w:rPr>
          <w:rFonts w:ascii="Times New Roman" w:hAnsi="Times New Roman"/>
          <w:sz w:val="28"/>
          <w:szCs w:val="28"/>
          <w:vertAlign w:val="superscript"/>
        </w:rPr>
        <w:t>19</w:t>
      </w:r>
      <w:r>
        <w:rPr>
          <w:rFonts w:ascii="Times New Roman" w:hAnsi="Times New Roman"/>
          <w:sz w:val="28"/>
          <w:szCs w:val="28"/>
          <w:lang w:val="en-US"/>
        </w:rPr>
        <w:t>F</w:t>
      </w:r>
      <w:r w:rsidRPr="00B252EE">
        <w:rPr>
          <w:rFonts w:ascii="Times New Roman" w:hAnsi="Times New Roman"/>
          <w:sz w:val="28"/>
          <w:szCs w:val="28"/>
        </w:rPr>
        <w:t xml:space="preserve">, </w:t>
      </w:r>
      <w:r w:rsidRPr="00B252EE">
        <w:rPr>
          <w:rFonts w:ascii="Times New Roman" w:hAnsi="Times New Roman"/>
          <w:sz w:val="28"/>
          <w:szCs w:val="28"/>
          <w:vertAlign w:val="superscript"/>
        </w:rPr>
        <w:t>7</w:t>
      </w:r>
      <w:r>
        <w:rPr>
          <w:rFonts w:ascii="Times New Roman" w:hAnsi="Times New Roman"/>
          <w:sz w:val="28"/>
          <w:szCs w:val="28"/>
          <w:lang w:val="en-US"/>
        </w:rPr>
        <w:t>Li</w:t>
      </w:r>
      <w:r w:rsidRPr="00B252EE">
        <w:rPr>
          <w:rFonts w:ascii="Times New Roman" w:hAnsi="Times New Roman"/>
          <w:sz w:val="28"/>
          <w:szCs w:val="28"/>
        </w:rPr>
        <w:t xml:space="preserve">, </w:t>
      </w:r>
      <w:r w:rsidRPr="00B252EE">
        <w:rPr>
          <w:rFonts w:ascii="Times New Roman" w:hAnsi="Times New Roman"/>
          <w:sz w:val="28"/>
          <w:szCs w:val="28"/>
          <w:vertAlign w:val="superscript"/>
        </w:rPr>
        <w:t>13</w:t>
      </w:r>
      <w:r>
        <w:rPr>
          <w:rFonts w:ascii="Times New Roman" w:hAnsi="Times New Roman"/>
          <w:sz w:val="28"/>
          <w:szCs w:val="28"/>
          <w:lang w:val="en-US"/>
        </w:rPr>
        <w:t>C</w:t>
      </w:r>
      <w:r w:rsidRPr="00E948E3">
        <w:rPr>
          <w:rFonts w:ascii="Times New Roman" w:hAnsi="Times New Roman"/>
          <w:sz w:val="28"/>
          <w:szCs w:val="28"/>
        </w:rPr>
        <w:t>ионной жидкости BmpyrrNTF2</w:t>
      </w:r>
      <w:r>
        <w:rPr>
          <w:rFonts w:ascii="Times New Roman" w:hAnsi="Times New Roman"/>
          <w:sz w:val="28"/>
          <w:szCs w:val="28"/>
        </w:rPr>
        <w:t xml:space="preserve"> в диапазоне температур </w:t>
      </w:r>
      <w:r w:rsidR="0060641E">
        <w:rPr>
          <w:rFonts w:ascii="Times New Roman" w:hAnsi="Times New Roman"/>
          <w:sz w:val="28"/>
          <w:szCs w:val="28"/>
        </w:rPr>
        <w:t>240 - 330</w:t>
      </w:r>
      <w:r w:rsidRPr="00E948E3">
        <w:rPr>
          <w:rFonts w:ascii="Times New Roman" w:hAnsi="Times New Roman"/>
          <w:sz w:val="28"/>
          <w:szCs w:val="28"/>
        </w:rPr>
        <w:t>К</w:t>
      </w:r>
      <w:r>
        <w:rPr>
          <w:rFonts w:ascii="Times New Roman" w:hAnsi="Times New Roman"/>
          <w:sz w:val="28"/>
          <w:szCs w:val="28"/>
        </w:rPr>
        <w:t>;</w:t>
      </w:r>
    </w:p>
    <w:p w:rsidR="00244B34" w:rsidRPr="00E948E3" w:rsidRDefault="00244B34" w:rsidP="00DA5817">
      <w:pPr>
        <w:spacing w:line="360" w:lineRule="auto"/>
        <w:ind w:left="-142"/>
        <w:jc w:val="both"/>
        <w:rPr>
          <w:rFonts w:ascii="Times New Roman" w:hAnsi="Times New Roman"/>
          <w:sz w:val="28"/>
          <w:szCs w:val="28"/>
        </w:rPr>
      </w:pPr>
      <w:r>
        <w:rPr>
          <w:rFonts w:ascii="Times New Roman" w:hAnsi="Times New Roman"/>
          <w:sz w:val="28"/>
          <w:szCs w:val="28"/>
        </w:rPr>
        <w:t>- анализ температурных</w:t>
      </w:r>
      <w:r w:rsidRPr="00E948E3">
        <w:rPr>
          <w:rFonts w:ascii="Times New Roman" w:hAnsi="Times New Roman"/>
          <w:sz w:val="28"/>
          <w:szCs w:val="28"/>
        </w:rPr>
        <w:t xml:space="preserve"> зависимо</w:t>
      </w:r>
      <w:r>
        <w:rPr>
          <w:rFonts w:ascii="Times New Roman" w:hAnsi="Times New Roman"/>
          <w:sz w:val="28"/>
          <w:szCs w:val="28"/>
        </w:rPr>
        <w:t>стей</w:t>
      </w:r>
      <w:r w:rsidRPr="00E948E3">
        <w:rPr>
          <w:rFonts w:ascii="Times New Roman" w:hAnsi="Times New Roman"/>
          <w:sz w:val="28"/>
          <w:szCs w:val="28"/>
        </w:rPr>
        <w:t xml:space="preserve"> скорос</w:t>
      </w:r>
      <w:r>
        <w:rPr>
          <w:rFonts w:ascii="Times New Roman" w:hAnsi="Times New Roman"/>
          <w:sz w:val="28"/>
          <w:szCs w:val="28"/>
        </w:rPr>
        <w:t>тей</w:t>
      </w:r>
      <w:r w:rsidRPr="00E948E3">
        <w:rPr>
          <w:rFonts w:ascii="Times New Roman" w:hAnsi="Times New Roman"/>
          <w:sz w:val="28"/>
          <w:szCs w:val="28"/>
        </w:rPr>
        <w:t xml:space="preserve"> релаксации Т</w:t>
      </w:r>
      <w:r w:rsidRPr="00E948E3">
        <w:rPr>
          <w:rFonts w:ascii="Times New Roman" w:hAnsi="Times New Roman"/>
          <w:sz w:val="28"/>
          <w:szCs w:val="28"/>
          <w:vertAlign w:val="subscript"/>
        </w:rPr>
        <w:t>1</w:t>
      </w:r>
      <w:r>
        <w:rPr>
          <w:rFonts w:ascii="Times New Roman" w:hAnsi="Times New Roman"/>
          <w:sz w:val="28"/>
          <w:szCs w:val="28"/>
        </w:rPr>
        <w:t xml:space="preserve">на ядрах </w:t>
      </w:r>
      <w:r w:rsidRPr="00B252EE">
        <w:rPr>
          <w:rFonts w:ascii="Times New Roman" w:hAnsi="Times New Roman"/>
          <w:sz w:val="28"/>
          <w:szCs w:val="28"/>
          <w:vertAlign w:val="superscript"/>
        </w:rPr>
        <w:t>1</w:t>
      </w:r>
      <w:r>
        <w:rPr>
          <w:rFonts w:ascii="Times New Roman" w:hAnsi="Times New Roman"/>
          <w:sz w:val="28"/>
          <w:szCs w:val="28"/>
        </w:rPr>
        <w:t xml:space="preserve">Н, </w:t>
      </w:r>
      <w:r w:rsidRPr="00B252EE">
        <w:rPr>
          <w:rFonts w:ascii="Times New Roman" w:hAnsi="Times New Roman"/>
          <w:sz w:val="28"/>
          <w:szCs w:val="28"/>
          <w:vertAlign w:val="superscript"/>
        </w:rPr>
        <w:t>19</w:t>
      </w:r>
      <w:r>
        <w:rPr>
          <w:rFonts w:ascii="Times New Roman" w:hAnsi="Times New Roman"/>
          <w:sz w:val="28"/>
          <w:szCs w:val="28"/>
          <w:lang w:val="en-US"/>
        </w:rPr>
        <w:t>F</w:t>
      </w:r>
      <w:r w:rsidRPr="00B252EE">
        <w:rPr>
          <w:rFonts w:ascii="Times New Roman" w:hAnsi="Times New Roman"/>
          <w:sz w:val="28"/>
          <w:szCs w:val="28"/>
        </w:rPr>
        <w:t xml:space="preserve">, </w:t>
      </w:r>
      <w:r w:rsidRPr="00B252EE">
        <w:rPr>
          <w:rFonts w:ascii="Times New Roman" w:hAnsi="Times New Roman"/>
          <w:sz w:val="28"/>
          <w:szCs w:val="28"/>
          <w:vertAlign w:val="superscript"/>
        </w:rPr>
        <w:t>7</w:t>
      </w:r>
      <w:r>
        <w:rPr>
          <w:rFonts w:ascii="Times New Roman" w:hAnsi="Times New Roman"/>
          <w:sz w:val="28"/>
          <w:szCs w:val="28"/>
          <w:lang w:val="en-US"/>
        </w:rPr>
        <w:t>Li</w:t>
      </w:r>
      <w:r w:rsidRPr="00B252EE">
        <w:rPr>
          <w:rFonts w:ascii="Times New Roman" w:hAnsi="Times New Roman"/>
          <w:sz w:val="28"/>
          <w:szCs w:val="28"/>
        </w:rPr>
        <w:t xml:space="preserve">, </w:t>
      </w:r>
      <w:r w:rsidRPr="00B252EE">
        <w:rPr>
          <w:rFonts w:ascii="Times New Roman" w:hAnsi="Times New Roman"/>
          <w:sz w:val="28"/>
          <w:szCs w:val="28"/>
          <w:vertAlign w:val="superscript"/>
        </w:rPr>
        <w:t>13</w:t>
      </w:r>
      <w:r>
        <w:rPr>
          <w:rFonts w:ascii="Times New Roman" w:hAnsi="Times New Roman"/>
          <w:sz w:val="28"/>
          <w:szCs w:val="28"/>
          <w:lang w:val="en-US"/>
        </w:rPr>
        <w:t>C</w:t>
      </w:r>
      <w:r>
        <w:rPr>
          <w:rFonts w:ascii="Times New Roman" w:hAnsi="Times New Roman"/>
          <w:sz w:val="28"/>
          <w:szCs w:val="28"/>
        </w:rPr>
        <w:t xml:space="preserve">в чистой </w:t>
      </w:r>
      <w:r w:rsidRPr="00E948E3">
        <w:rPr>
          <w:rFonts w:ascii="Times New Roman" w:hAnsi="Times New Roman"/>
          <w:sz w:val="28"/>
          <w:szCs w:val="28"/>
        </w:rPr>
        <w:t xml:space="preserve">ионной жидкости BmpyrrNTF2 </w:t>
      </w:r>
      <w:r>
        <w:rPr>
          <w:rFonts w:ascii="Times New Roman" w:hAnsi="Times New Roman"/>
          <w:sz w:val="28"/>
          <w:szCs w:val="28"/>
        </w:rPr>
        <w:t xml:space="preserve">и в растворе соли </w:t>
      </w:r>
      <w:r>
        <w:rPr>
          <w:rFonts w:ascii="Times New Roman" w:hAnsi="Times New Roman"/>
          <w:sz w:val="28"/>
          <w:szCs w:val="28"/>
          <w:lang w:val="en-US"/>
        </w:rPr>
        <w:t>Li</w:t>
      </w:r>
      <w:r w:rsidR="00402484">
        <w:rPr>
          <w:rFonts w:ascii="Times New Roman" w:hAnsi="Times New Roman"/>
          <w:sz w:val="28"/>
          <w:szCs w:val="28"/>
          <w:lang w:val="en-US"/>
        </w:rPr>
        <w:t>NTF</w:t>
      </w:r>
      <w:r w:rsidRPr="00D50D0D">
        <w:rPr>
          <w:rFonts w:ascii="Times New Roman" w:hAnsi="Times New Roman"/>
          <w:sz w:val="28"/>
          <w:szCs w:val="28"/>
        </w:rPr>
        <w:t xml:space="preserve">2 </w:t>
      </w:r>
      <w:r>
        <w:rPr>
          <w:rFonts w:ascii="Times New Roman" w:hAnsi="Times New Roman"/>
          <w:sz w:val="28"/>
          <w:szCs w:val="28"/>
        </w:rPr>
        <w:t xml:space="preserve">в этой ионной жидкости в диапазоне температур </w:t>
      </w:r>
      <w:r w:rsidRPr="00E948E3">
        <w:rPr>
          <w:rFonts w:ascii="Times New Roman" w:hAnsi="Times New Roman"/>
          <w:sz w:val="28"/>
          <w:szCs w:val="28"/>
        </w:rPr>
        <w:t>240 - 330 К</w:t>
      </w:r>
      <w:r>
        <w:rPr>
          <w:rFonts w:ascii="Times New Roman" w:hAnsi="Times New Roman"/>
          <w:sz w:val="28"/>
          <w:szCs w:val="28"/>
        </w:rPr>
        <w:t>;</w:t>
      </w:r>
    </w:p>
    <w:p w:rsidR="00244B34" w:rsidRPr="00E948E3" w:rsidRDefault="00244B34" w:rsidP="00DA5817">
      <w:pPr>
        <w:spacing w:line="360" w:lineRule="auto"/>
        <w:ind w:left="-142"/>
        <w:jc w:val="both"/>
        <w:rPr>
          <w:rFonts w:ascii="Times New Roman" w:hAnsi="Times New Roman"/>
          <w:sz w:val="28"/>
          <w:szCs w:val="28"/>
        </w:rPr>
      </w:pPr>
      <w:r w:rsidRPr="00E948E3">
        <w:rPr>
          <w:rFonts w:ascii="Times New Roman" w:hAnsi="Times New Roman"/>
          <w:sz w:val="28"/>
          <w:szCs w:val="28"/>
        </w:rPr>
        <w:t>- выводы о подвижности анионов и катионов ионной жидкости B</w:t>
      </w:r>
      <w:r>
        <w:rPr>
          <w:rFonts w:ascii="Times New Roman" w:hAnsi="Times New Roman"/>
          <w:sz w:val="28"/>
          <w:szCs w:val="28"/>
        </w:rPr>
        <w:t>mpyrrNTF2;</w:t>
      </w:r>
    </w:p>
    <w:p w:rsidR="00446F5B" w:rsidRPr="006D7492" w:rsidRDefault="00973EC6" w:rsidP="00DA5817">
      <w:pPr>
        <w:spacing w:line="360" w:lineRule="auto"/>
        <w:ind w:firstLine="426"/>
        <w:jc w:val="both"/>
        <w:rPr>
          <w:rFonts w:ascii="Times New Roman" w:hAnsi="Times New Roman"/>
          <w:sz w:val="28"/>
          <w:szCs w:val="28"/>
        </w:rPr>
      </w:pPr>
      <w:r w:rsidRPr="00446F5B">
        <w:rPr>
          <w:rFonts w:ascii="Times New Roman" w:hAnsi="Times New Roman"/>
          <w:sz w:val="28"/>
          <w:szCs w:val="28"/>
        </w:rPr>
        <w:t xml:space="preserve">Методологическая база выполненного исследования включает в себя как построение симулированных спектров на ядрах </w:t>
      </w:r>
      <w:r w:rsidRPr="00446F5B">
        <w:rPr>
          <w:rFonts w:ascii="Times New Roman" w:hAnsi="Times New Roman"/>
          <w:sz w:val="28"/>
          <w:szCs w:val="28"/>
          <w:vertAlign w:val="superscript"/>
        </w:rPr>
        <w:t>1</w:t>
      </w:r>
      <w:r w:rsidRPr="00446F5B">
        <w:rPr>
          <w:rFonts w:ascii="Times New Roman" w:hAnsi="Times New Roman"/>
          <w:sz w:val="28"/>
          <w:szCs w:val="28"/>
        </w:rPr>
        <w:t xml:space="preserve">Н и </w:t>
      </w:r>
      <w:r w:rsidRPr="00446F5B">
        <w:rPr>
          <w:rFonts w:ascii="Times New Roman" w:hAnsi="Times New Roman"/>
          <w:sz w:val="28"/>
          <w:szCs w:val="28"/>
          <w:vertAlign w:val="superscript"/>
        </w:rPr>
        <w:t>13</w:t>
      </w:r>
      <w:r w:rsidRPr="00446F5B">
        <w:rPr>
          <w:rFonts w:ascii="Times New Roman" w:hAnsi="Times New Roman"/>
          <w:sz w:val="28"/>
          <w:szCs w:val="28"/>
        </w:rPr>
        <w:t xml:space="preserve">С рассматриваемой </w:t>
      </w:r>
      <w:r w:rsidR="00446F5B" w:rsidRPr="00446F5B">
        <w:rPr>
          <w:rFonts w:ascii="Times New Roman" w:hAnsi="Times New Roman"/>
          <w:sz w:val="28"/>
          <w:szCs w:val="28"/>
        </w:rPr>
        <w:t xml:space="preserve">ионной жидкости BmpyrrNTF2, получение спектров с нескольких образцов, сравнение и анализ спектров, измерение коэффициентов диффузии и скоростей </w:t>
      </w:r>
      <w:r w:rsidR="00030B82">
        <w:rPr>
          <w:rFonts w:ascii="Times New Roman" w:hAnsi="Times New Roman"/>
          <w:sz w:val="28"/>
          <w:szCs w:val="28"/>
        </w:rPr>
        <w:t xml:space="preserve">релаксации </w:t>
      </w:r>
      <w:r w:rsidR="00446F5B" w:rsidRPr="00446F5B">
        <w:rPr>
          <w:rFonts w:ascii="Times New Roman" w:hAnsi="Times New Roman"/>
          <w:sz w:val="28"/>
          <w:szCs w:val="28"/>
        </w:rPr>
        <w:t>ионной жидкости BmpyrrNTF2 в диапазоне температур 240 - 330 К</w:t>
      </w:r>
      <w:r w:rsidR="00030B82">
        <w:rPr>
          <w:rFonts w:ascii="Times New Roman" w:hAnsi="Times New Roman"/>
          <w:sz w:val="28"/>
          <w:szCs w:val="28"/>
        </w:rPr>
        <w:t>.</w:t>
      </w:r>
    </w:p>
    <w:p w:rsidR="00446F5B" w:rsidRPr="00DA5817" w:rsidRDefault="00446F5B" w:rsidP="00DA5817">
      <w:pPr>
        <w:spacing w:line="360" w:lineRule="auto"/>
        <w:ind w:firstLine="426"/>
        <w:jc w:val="both"/>
        <w:rPr>
          <w:rFonts w:ascii="Times New Roman" w:hAnsi="Times New Roman"/>
          <w:sz w:val="28"/>
          <w:szCs w:val="28"/>
        </w:rPr>
      </w:pPr>
      <w:r w:rsidRPr="00DA5817">
        <w:rPr>
          <w:rFonts w:ascii="Times New Roman" w:hAnsi="Times New Roman"/>
          <w:sz w:val="28"/>
          <w:szCs w:val="28"/>
        </w:rPr>
        <w:t xml:space="preserve">Магистерская диссертация включает в себя четыре главы. Первая глава представляет собой обзор литературы и  теоретических данных в области ионных жидкостей их синтеза и свойств, физического смысла коэффициента </w:t>
      </w:r>
      <w:r w:rsidRPr="00DA5817">
        <w:rPr>
          <w:rFonts w:ascii="Times New Roman" w:hAnsi="Times New Roman"/>
          <w:sz w:val="28"/>
          <w:szCs w:val="28"/>
        </w:rPr>
        <w:lastRenderedPageBreak/>
        <w:t xml:space="preserve">диффузии и скорости релаксации и способов их измерения. Во второй главе дается информация об исследуемых образцах и методах исследования. В третьей главе, во-первых, представлены полученные данные по спектрам на ядрах </w:t>
      </w:r>
      <w:r w:rsidRPr="00DA5817">
        <w:rPr>
          <w:rFonts w:ascii="Times New Roman" w:hAnsi="Times New Roman"/>
          <w:sz w:val="28"/>
          <w:szCs w:val="28"/>
          <w:vertAlign w:val="superscript"/>
        </w:rPr>
        <w:t>1</w:t>
      </w:r>
      <w:r w:rsidRPr="00DA5817">
        <w:rPr>
          <w:rFonts w:ascii="Times New Roman" w:hAnsi="Times New Roman"/>
          <w:sz w:val="28"/>
          <w:szCs w:val="28"/>
        </w:rPr>
        <w:t xml:space="preserve">Н и </w:t>
      </w:r>
      <w:r w:rsidRPr="00DA5817">
        <w:rPr>
          <w:rFonts w:ascii="Times New Roman" w:hAnsi="Times New Roman"/>
          <w:sz w:val="28"/>
          <w:szCs w:val="28"/>
          <w:vertAlign w:val="superscript"/>
        </w:rPr>
        <w:t>13</w:t>
      </w:r>
      <w:r w:rsidRPr="00DA5817">
        <w:rPr>
          <w:rFonts w:ascii="Times New Roman" w:hAnsi="Times New Roman"/>
          <w:sz w:val="28"/>
          <w:szCs w:val="28"/>
        </w:rPr>
        <w:t xml:space="preserve">С, коэффициентам диффузии и временам релаксации, снятых на ядрах: </w:t>
      </w:r>
      <w:r w:rsidRPr="00DA5817">
        <w:rPr>
          <w:rFonts w:ascii="Times New Roman" w:hAnsi="Times New Roman"/>
          <w:sz w:val="28"/>
          <w:szCs w:val="28"/>
          <w:vertAlign w:val="superscript"/>
        </w:rPr>
        <w:t>1</w:t>
      </w:r>
      <w:r w:rsidRPr="00DA5817">
        <w:rPr>
          <w:rFonts w:ascii="Times New Roman" w:hAnsi="Times New Roman"/>
          <w:sz w:val="28"/>
          <w:szCs w:val="28"/>
        </w:rPr>
        <w:t xml:space="preserve">Н, </w:t>
      </w:r>
      <w:r w:rsidRPr="00DA5817">
        <w:rPr>
          <w:rFonts w:ascii="Times New Roman" w:hAnsi="Times New Roman"/>
          <w:sz w:val="28"/>
          <w:szCs w:val="28"/>
          <w:vertAlign w:val="superscript"/>
        </w:rPr>
        <w:t>13</w:t>
      </w:r>
      <w:r w:rsidRPr="00DA5817">
        <w:rPr>
          <w:rFonts w:ascii="Times New Roman" w:hAnsi="Times New Roman"/>
          <w:sz w:val="28"/>
          <w:szCs w:val="28"/>
        </w:rPr>
        <w:t xml:space="preserve">С, </w:t>
      </w:r>
      <w:r w:rsidRPr="00DA5817">
        <w:rPr>
          <w:rFonts w:ascii="Times New Roman" w:hAnsi="Times New Roman"/>
          <w:sz w:val="28"/>
          <w:szCs w:val="28"/>
          <w:vertAlign w:val="superscript"/>
        </w:rPr>
        <w:t>7</w:t>
      </w:r>
      <w:r w:rsidRPr="00DA5817">
        <w:rPr>
          <w:rFonts w:ascii="Times New Roman" w:hAnsi="Times New Roman"/>
          <w:sz w:val="28"/>
          <w:szCs w:val="28"/>
          <w:lang w:val="en-US"/>
        </w:rPr>
        <w:t>Li</w:t>
      </w:r>
      <w:r w:rsidRPr="00DA5817">
        <w:rPr>
          <w:rFonts w:ascii="Times New Roman" w:hAnsi="Times New Roman"/>
          <w:sz w:val="28"/>
          <w:szCs w:val="28"/>
        </w:rPr>
        <w:t xml:space="preserve">, </w:t>
      </w:r>
      <w:r w:rsidRPr="00DA5817">
        <w:rPr>
          <w:rFonts w:ascii="Times New Roman" w:hAnsi="Times New Roman"/>
          <w:sz w:val="28"/>
          <w:szCs w:val="28"/>
          <w:vertAlign w:val="superscript"/>
        </w:rPr>
        <w:t>19</w:t>
      </w:r>
      <w:r w:rsidRPr="00DA5817">
        <w:rPr>
          <w:rFonts w:ascii="Times New Roman" w:hAnsi="Times New Roman"/>
          <w:sz w:val="28"/>
          <w:szCs w:val="28"/>
          <w:lang w:val="en-US"/>
        </w:rPr>
        <w:t>F</w:t>
      </w:r>
      <w:r w:rsidRPr="00DA5817">
        <w:rPr>
          <w:rFonts w:ascii="Times New Roman" w:hAnsi="Times New Roman"/>
          <w:sz w:val="28"/>
          <w:szCs w:val="28"/>
        </w:rPr>
        <w:t xml:space="preserve"> ионной жидкости BmpyrrNTF2 в диапазоне температур 240 - 330 К.</w:t>
      </w:r>
      <w:r w:rsidR="00DA5817" w:rsidRPr="00DA5817">
        <w:rPr>
          <w:rFonts w:ascii="Times New Roman" w:hAnsi="Times New Roman"/>
          <w:sz w:val="28"/>
          <w:szCs w:val="28"/>
        </w:rPr>
        <w:t xml:space="preserve"> В четвертой главе представлены выводы о полученных результатах. В приложение вынесены варианты встречающихся названий исследуемой ионной жидкости и графики сравнения по спиновой диффузии.</w:t>
      </w:r>
    </w:p>
    <w:p w:rsidR="00910227" w:rsidRPr="006D7492" w:rsidRDefault="00910227" w:rsidP="00DA5817">
      <w:pPr>
        <w:spacing w:line="360" w:lineRule="auto"/>
        <w:ind w:firstLine="284"/>
        <w:rPr>
          <w:rFonts w:ascii="Times New Roman" w:hAnsi="Times New Roman"/>
          <w:sz w:val="28"/>
          <w:szCs w:val="28"/>
        </w:rPr>
      </w:pPr>
      <w:r w:rsidRPr="00E948E3">
        <w:rPr>
          <w:rFonts w:ascii="Times New Roman" w:hAnsi="Times New Roman"/>
          <w:sz w:val="28"/>
          <w:szCs w:val="28"/>
        </w:rPr>
        <w:t>Научная новизна:</w:t>
      </w:r>
      <w:r w:rsidR="006F4185">
        <w:rPr>
          <w:rFonts w:ascii="Times New Roman" w:hAnsi="Times New Roman"/>
          <w:sz w:val="28"/>
          <w:szCs w:val="28"/>
        </w:rPr>
        <w:t xml:space="preserve"> в данной работе был исследован бо</w:t>
      </w:r>
      <w:r w:rsidR="0060641E">
        <w:rPr>
          <w:rFonts w:ascii="Times New Roman" w:hAnsi="Times New Roman"/>
          <w:sz w:val="28"/>
          <w:szCs w:val="28"/>
        </w:rPr>
        <w:t>лее широкий диапазон температур по сравнению с исследованиями, представленными в некот</w:t>
      </w:r>
      <w:r w:rsidR="00573015">
        <w:rPr>
          <w:rFonts w:ascii="Times New Roman" w:hAnsi="Times New Roman"/>
          <w:sz w:val="28"/>
          <w:szCs w:val="28"/>
        </w:rPr>
        <w:t>орых  статьях, например в статьях [1]-</w:t>
      </w:r>
      <w:r w:rsidR="00573015" w:rsidRPr="00573015">
        <w:rPr>
          <w:rFonts w:ascii="Times New Roman" w:hAnsi="Times New Roman"/>
          <w:sz w:val="28"/>
          <w:szCs w:val="28"/>
        </w:rPr>
        <w:t>[4]</w:t>
      </w:r>
      <w:r w:rsidR="006D7492" w:rsidRPr="006D7492">
        <w:rPr>
          <w:rFonts w:ascii="Times New Roman" w:hAnsi="Times New Roman"/>
          <w:sz w:val="28"/>
          <w:szCs w:val="28"/>
        </w:rPr>
        <w:t>.</w:t>
      </w:r>
    </w:p>
    <w:p w:rsidR="00D969FB" w:rsidRPr="00E948E3" w:rsidRDefault="00D969FB" w:rsidP="00D969FB">
      <w:pPr>
        <w:ind w:left="720"/>
        <w:rPr>
          <w:rFonts w:ascii="Times New Roman" w:hAnsi="Times New Roman"/>
          <w:sz w:val="28"/>
          <w:szCs w:val="28"/>
        </w:rPr>
      </w:pPr>
      <w:r w:rsidRPr="00E948E3">
        <w:rPr>
          <w:rFonts w:ascii="Times New Roman" w:hAnsi="Times New Roman"/>
          <w:sz w:val="28"/>
          <w:szCs w:val="28"/>
        </w:rPr>
        <w:br w:type="page"/>
      </w:r>
      <w:r w:rsidR="00B03D75">
        <w:rPr>
          <w:rFonts w:ascii="Times New Roman" w:hAnsi="Times New Roman"/>
          <w:sz w:val="28"/>
          <w:szCs w:val="28"/>
        </w:rPr>
        <w:lastRenderedPageBreak/>
        <w:t>1</w:t>
      </w:r>
      <w:r w:rsidRPr="00E948E3">
        <w:rPr>
          <w:rFonts w:ascii="Times New Roman" w:hAnsi="Times New Roman"/>
          <w:sz w:val="28"/>
          <w:szCs w:val="28"/>
        </w:rPr>
        <w:t xml:space="preserve">.1. </w:t>
      </w:r>
      <w:r w:rsidR="00B03D75">
        <w:rPr>
          <w:rFonts w:ascii="Times New Roman" w:hAnsi="Times New Roman"/>
          <w:sz w:val="28"/>
          <w:szCs w:val="28"/>
        </w:rPr>
        <w:t>И</w:t>
      </w:r>
      <w:r w:rsidRPr="00E948E3">
        <w:rPr>
          <w:rFonts w:ascii="Times New Roman" w:hAnsi="Times New Roman"/>
          <w:sz w:val="28"/>
          <w:szCs w:val="28"/>
        </w:rPr>
        <w:t>онные жидкости. Классификация,  применение.</w:t>
      </w:r>
    </w:p>
    <w:p w:rsidR="008808F5" w:rsidRDefault="000F2A2E" w:rsidP="000F2A2E">
      <w:pPr>
        <w:jc w:val="both"/>
        <w:rPr>
          <w:rFonts w:ascii="Times New Roman" w:hAnsi="Times New Roman"/>
          <w:sz w:val="28"/>
          <w:szCs w:val="28"/>
        </w:rPr>
      </w:pPr>
      <w:r w:rsidRPr="00E948E3">
        <w:rPr>
          <w:rFonts w:ascii="Times New Roman" w:hAnsi="Times New Roman"/>
          <w:sz w:val="28"/>
          <w:szCs w:val="28"/>
        </w:rPr>
        <w:tab/>
        <w:t xml:space="preserve">Ионные жидкости (ИЖ) являются органическими солями, температура плавления которых ниже некоторой условной величины, обычно принимаемой за </w:t>
      </w:r>
      <w:r w:rsidR="008808F5">
        <w:rPr>
          <w:rFonts w:ascii="Times New Roman" w:hAnsi="Times New Roman"/>
          <w:sz w:val="28"/>
          <w:szCs w:val="28"/>
        </w:rPr>
        <w:t>373 К</w:t>
      </w:r>
      <w:r w:rsidRPr="00E948E3">
        <w:rPr>
          <w:rFonts w:ascii="Times New Roman" w:hAnsi="Times New Roman"/>
          <w:sz w:val="28"/>
          <w:szCs w:val="28"/>
        </w:rPr>
        <w:t>. В ранней литературе по данной теме подразумевалось, что ИЖ обладают очень схожими свойствами как класс, однако сейчас признано, что свойства их весьма разнообразны и единственным общим свойством ИЖ можно считать ионн</w:t>
      </w:r>
      <w:r w:rsidR="006D7492">
        <w:rPr>
          <w:rFonts w:ascii="Times New Roman" w:hAnsi="Times New Roman"/>
          <w:sz w:val="28"/>
          <w:szCs w:val="28"/>
        </w:rPr>
        <w:t>ую или протонную проводимость [</w:t>
      </w:r>
      <w:r w:rsidR="006D7492" w:rsidRPr="006D7492">
        <w:rPr>
          <w:rFonts w:ascii="Times New Roman" w:hAnsi="Times New Roman"/>
          <w:sz w:val="28"/>
          <w:szCs w:val="28"/>
        </w:rPr>
        <w:t>5</w:t>
      </w:r>
      <w:r w:rsidRPr="00E948E3">
        <w:rPr>
          <w:rFonts w:ascii="Times New Roman" w:hAnsi="Times New Roman"/>
          <w:sz w:val="28"/>
          <w:szCs w:val="28"/>
        </w:rPr>
        <w:t xml:space="preserve">]. </w:t>
      </w:r>
    </w:p>
    <w:p w:rsidR="008808F5" w:rsidRPr="008808F5" w:rsidRDefault="008808F5" w:rsidP="008808F5">
      <w:pPr>
        <w:jc w:val="center"/>
        <w:rPr>
          <w:rFonts w:ascii="Times New Roman" w:hAnsi="Times New Roman"/>
          <w:sz w:val="28"/>
          <w:szCs w:val="28"/>
        </w:rPr>
      </w:pPr>
      <w:r w:rsidRPr="008808F5">
        <w:rPr>
          <w:rFonts w:ascii="Times New Roman" w:hAnsi="Times New Roman"/>
          <w:sz w:val="28"/>
          <w:szCs w:val="28"/>
        </w:rPr>
        <w:t>Анион и катион</w:t>
      </w:r>
    </w:p>
    <w:p w:rsidR="0038434B" w:rsidRDefault="0038434B" w:rsidP="000F2A2E">
      <w:pPr>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DF23D9">
        <w:rPr>
          <w:rFonts w:ascii="Times New Roman" w:hAnsi="Times New Roman"/>
          <w:noProof/>
          <w:sz w:val="28"/>
          <w:szCs w:val="28"/>
          <w:lang w:eastAsia="ru-RU"/>
        </w:rPr>
      </w:r>
      <w:r w:rsidR="00DF23D9">
        <w:rPr>
          <w:rFonts w:ascii="Times New Roman" w:hAnsi="Times New Roman"/>
          <w:noProof/>
          <w:sz w:val="28"/>
          <w:szCs w:val="28"/>
          <w:lang w:eastAsia="ru-RU"/>
        </w:rPr>
        <w:pict>
          <v:oval id="Овал 6" o:spid="_x0000_s1077" style="width:118.1pt;height:123.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" fillcolor="white [3212]" strokecolor="black [3213]" strokeweight="2pt">
            <v:textbox>
              <w:txbxContent>
                <w:p w:rsidR="00CF5EC7" w:rsidRDefault="00CF5EC7" w:rsidP="00B131AE">
                  <w:pPr>
                    <w:pStyle w:val="ae"/>
                    <w:spacing w:before="0" w:beforeAutospacing="0" w:after="0" w:afterAutospacing="0"/>
                    <w:jc w:val="center"/>
                    <w:textAlignment w:val="baseline"/>
                  </w:pPr>
                  <w:r>
                    <w:rPr>
                      <w:rFonts w:asciiTheme="minorHAnsi" w:hAnsi="Calibri" w:cstheme="minorBidi"/>
                      <w:color w:val="000000" w:themeColor="text1"/>
                      <w:kern w:val="24"/>
                      <w:sz w:val="160"/>
                      <w:szCs w:val="160"/>
                    </w:rPr>
                    <w:t>-</w:t>
                  </w:r>
                </w:p>
              </w:txbxContent>
            </v:textbox>
            <w10:wrap type="none"/>
            <w10:anchorlock/>
          </v:oval>
        </w:pi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DF23D9">
        <w:rPr>
          <w:rFonts w:ascii="Times New Roman" w:hAnsi="Times New Roman"/>
          <w:noProof/>
          <w:sz w:val="28"/>
          <w:szCs w:val="28"/>
          <w:lang w:eastAsia="ru-RU"/>
        </w:rPr>
      </w:r>
      <w:r w:rsidR="00DF23D9">
        <w:rPr>
          <w:rFonts w:ascii="Times New Roman" w:hAnsi="Times New Roman"/>
          <w:noProof/>
          <w:sz w:val="28"/>
          <w:szCs w:val="28"/>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7" o:spid="_x0000_s1076" type="#_x0000_t56" style="width:163.1pt;height:129.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" strokecolor="black [3213]" strokeweight="2pt">
            <v:textbox>
              <w:txbxContent>
                <w:p w:rsidR="00CF5EC7" w:rsidRDefault="00CF5EC7" w:rsidP="00B131AE">
                  <w:pPr>
                    <w:pStyle w:val="ae"/>
                    <w:spacing w:before="0" w:beforeAutospacing="0" w:after="0" w:afterAutospacing="0"/>
                    <w:jc w:val="center"/>
                    <w:textAlignment w:val="baseline"/>
                  </w:pPr>
                  <w:r>
                    <w:rPr>
                      <w:rFonts w:asciiTheme="minorHAnsi" w:hAnsi="Calibri" w:cstheme="minorBidi"/>
                      <w:color w:val="000000" w:themeColor="text1"/>
                      <w:kern w:val="24"/>
                      <w:sz w:val="144"/>
                      <w:szCs w:val="144"/>
                    </w:rPr>
                    <w:t>+</w:t>
                  </w:r>
                </w:p>
              </w:txbxContent>
            </v:textbox>
            <w10:wrap type="none"/>
            <w10:anchorlock/>
          </v:shape>
        </w:pict>
      </w:r>
    </w:p>
    <w:p w:rsidR="0038434B" w:rsidRPr="0038434B" w:rsidRDefault="0038434B" w:rsidP="000F2A2E">
      <w:pPr>
        <w:jc w:val="both"/>
        <w:rPr>
          <w:rFonts w:ascii="Times New Roman" w:hAnsi="Times New Roman"/>
          <w:b/>
          <w:sz w:val="28"/>
          <w:szCs w:val="28"/>
        </w:rPr>
      </w:pPr>
      <w:r>
        <w:rPr>
          <w:rFonts w:ascii="Times New Roman" w:hAnsi="Times New Roman"/>
          <w:sz w:val="28"/>
          <w:szCs w:val="28"/>
        </w:rPr>
        <w:t>Рис. 1.1.1 Схематическое обозначение Аниона и Катиона ионной жидкости.</w:t>
      </w:r>
    </w:p>
    <w:p w:rsidR="000F2A2E" w:rsidRPr="00E948E3" w:rsidRDefault="008808F5" w:rsidP="000F2A2E">
      <w:pPr>
        <w:jc w:val="both"/>
        <w:rPr>
          <w:rFonts w:ascii="Times New Roman" w:hAnsi="Times New Roman"/>
          <w:sz w:val="28"/>
          <w:szCs w:val="28"/>
        </w:rPr>
      </w:pPr>
      <w:r>
        <w:rPr>
          <w:rFonts w:ascii="Times New Roman" w:hAnsi="Times New Roman"/>
          <w:sz w:val="28"/>
          <w:szCs w:val="28"/>
        </w:rPr>
        <w:tab/>
      </w:r>
      <w:r w:rsidR="000F2A2E" w:rsidRPr="00E948E3">
        <w:rPr>
          <w:rFonts w:ascii="Times New Roman" w:hAnsi="Times New Roman"/>
          <w:sz w:val="28"/>
          <w:szCs w:val="28"/>
        </w:rPr>
        <w:t xml:space="preserve">Первый пример синтеза ионной жидкости относится к работам российского </w:t>
      </w:r>
      <w:r w:rsidR="000F2A2E" w:rsidRPr="00873FA6">
        <w:rPr>
          <w:rFonts w:ascii="Times New Roman" w:hAnsi="Times New Roman"/>
          <w:sz w:val="28"/>
          <w:szCs w:val="28"/>
        </w:rPr>
        <w:t>ученого</w:t>
      </w:r>
      <w:r w:rsidR="000F2A2E" w:rsidRPr="00E948E3">
        <w:rPr>
          <w:rFonts w:ascii="Times New Roman" w:hAnsi="Times New Roman"/>
          <w:sz w:val="28"/>
          <w:szCs w:val="28"/>
        </w:rPr>
        <w:t xml:space="preserve"> Пауля Вальдена (Walden, 1914 год) и связан с получением нитрата этиламмония. Реакцией нейтрализации концентрированной азотной кислоты и водного раствора этиламина была получена низкотемпературная ионная жид</w:t>
      </w:r>
      <w:r>
        <w:rPr>
          <w:rFonts w:ascii="Times New Roman" w:hAnsi="Times New Roman"/>
          <w:sz w:val="28"/>
          <w:szCs w:val="28"/>
        </w:rPr>
        <w:t xml:space="preserve">кость с температурой плавления </w:t>
      </w:r>
      <w:r w:rsidR="000F2A2E" w:rsidRPr="00E948E3">
        <w:rPr>
          <w:rFonts w:ascii="Times New Roman" w:hAnsi="Times New Roman"/>
          <w:sz w:val="28"/>
          <w:szCs w:val="28"/>
        </w:rPr>
        <w:t>2</w:t>
      </w:r>
      <w:r>
        <w:rPr>
          <w:rFonts w:ascii="Times New Roman" w:hAnsi="Times New Roman"/>
          <w:sz w:val="28"/>
          <w:szCs w:val="28"/>
        </w:rPr>
        <w:t>85К</w:t>
      </w:r>
      <w:r w:rsidR="000F2A2E" w:rsidRPr="00E948E3">
        <w:rPr>
          <w:rFonts w:ascii="Times New Roman" w:hAnsi="Times New Roman"/>
          <w:sz w:val="28"/>
          <w:szCs w:val="28"/>
        </w:rPr>
        <w:t>. С тех пор число возможных структур ионных жидкостей и вариация их свойств возросли во много раз. В принципе, их количество определяется возможным сочетанием подходящих органических катионов и неорганических, органических или металлокомплексных анионов. Методы синтеза ИЖ становятся всё более разнообразными, в результате чего получаются комплексные (сложные) соединения. В данной главе приводится обзор синтетических подходов, используемых в настоящее время. Исследователь, приступающий к синтезу нового целевого соединения, сможет легко оценить методы синтеза, которые можно применить, решая ту и</w:t>
      </w:r>
      <w:r w:rsidR="006D7492">
        <w:rPr>
          <w:rFonts w:ascii="Times New Roman" w:hAnsi="Times New Roman"/>
          <w:sz w:val="28"/>
          <w:szCs w:val="28"/>
        </w:rPr>
        <w:t>ли иную препаративную задачу. [</w:t>
      </w:r>
      <w:r w:rsidR="006D7492" w:rsidRPr="00C77FC2">
        <w:rPr>
          <w:rFonts w:ascii="Times New Roman" w:hAnsi="Times New Roman"/>
          <w:sz w:val="28"/>
          <w:szCs w:val="28"/>
        </w:rPr>
        <w:t>6</w:t>
      </w:r>
      <w:r w:rsidR="000F2A2E" w:rsidRPr="00E948E3">
        <w:rPr>
          <w:rFonts w:ascii="Times New Roman" w:hAnsi="Times New Roman"/>
          <w:sz w:val="28"/>
          <w:szCs w:val="28"/>
        </w:rPr>
        <w:t>]</w:t>
      </w:r>
    </w:p>
    <w:p w:rsidR="000F2A2E" w:rsidRPr="00E948E3" w:rsidRDefault="000F2A2E" w:rsidP="00B03D75">
      <w:pPr>
        <w:jc w:val="center"/>
        <w:rPr>
          <w:rFonts w:ascii="Times New Roman" w:hAnsi="Times New Roman"/>
          <w:sz w:val="28"/>
          <w:szCs w:val="28"/>
        </w:rPr>
      </w:pPr>
      <w:r w:rsidRPr="00E948E3">
        <w:rPr>
          <w:rFonts w:ascii="Times New Roman" w:hAnsi="Times New Roman"/>
          <w:sz w:val="28"/>
          <w:szCs w:val="28"/>
        </w:rPr>
        <w:t>Катион</w:t>
      </w:r>
    </w:p>
    <w:p w:rsidR="00B03D75" w:rsidRDefault="008B68B1" w:rsidP="000F2A2E">
      <w:pPr>
        <w:jc w:val="both"/>
        <w:rPr>
          <w:rFonts w:ascii="Times New Roman" w:hAnsi="Times New Roman"/>
          <w:sz w:val="28"/>
          <w:szCs w:val="28"/>
        </w:rPr>
      </w:pPr>
      <w:r>
        <w:rPr>
          <w:rFonts w:ascii="Times New Roman" w:hAnsi="Times New Roman"/>
          <w:sz w:val="28"/>
          <w:szCs w:val="28"/>
        </w:rPr>
        <w:tab/>
        <w:t>Катион ионной жидкости</w:t>
      </w:r>
      <w:r w:rsidR="000F2A2E" w:rsidRPr="00E948E3">
        <w:rPr>
          <w:rFonts w:ascii="Times New Roman" w:hAnsi="Times New Roman"/>
          <w:sz w:val="28"/>
          <w:szCs w:val="28"/>
        </w:rPr>
        <w:t xml:space="preserve"> обычно представляет собой органическую частицу низкой симметрии. Большинство </w:t>
      </w:r>
      <w:r>
        <w:rPr>
          <w:rFonts w:ascii="Times New Roman" w:hAnsi="Times New Roman"/>
          <w:sz w:val="28"/>
          <w:szCs w:val="28"/>
        </w:rPr>
        <w:t>ионных жидкостей</w:t>
      </w:r>
      <w:r w:rsidR="000F2A2E" w:rsidRPr="00E948E3">
        <w:rPr>
          <w:rFonts w:ascii="Times New Roman" w:hAnsi="Times New Roman"/>
          <w:sz w:val="28"/>
          <w:szCs w:val="28"/>
        </w:rPr>
        <w:t xml:space="preserve">, которые к настоящему времени описаны, основаны на полностью замещенных катионах солей аммония, сульфония, фосфония, имидазолия, пиридиния, пирролидиния, </w:t>
      </w:r>
      <w:r w:rsidR="000F2A2E" w:rsidRPr="00E948E3">
        <w:rPr>
          <w:rFonts w:ascii="Times New Roman" w:hAnsi="Times New Roman"/>
          <w:sz w:val="28"/>
          <w:szCs w:val="28"/>
        </w:rPr>
        <w:lastRenderedPageBreak/>
        <w:t>тиазолия, оксазолия, пиразолия. Исследования в основном касались ИЖ, существующих при комнатной температуре и состоящих из асимметричных катионов солей диалкилимидазолия, связанных с различными анионами. Через модификацию катиона можно менять свойства жидкости, а именно температуру плавления и диапазон существования жидкой (</w:t>
      </w:r>
      <w:r w:rsidR="0038434B">
        <w:rPr>
          <w:rFonts w:ascii="Times New Roman" w:hAnsi="Times New Roman"/>
          <w:sz w:val="28"/>
          <w:szCs w:val="28"/>
        </w:rPr>
        <w:t>метастабильный расплав) фазы</w:t>
      </w:r>
      <w:r w:rsidR="000F2A2E" w:rsidRPr="00E948E3">
        <w:rPr>
          <w:rFonts w:ascii="Times New Roman" w:hAnsi="Times New Roman"/>
          <w:sz w:val="28"/>
          <w:szCs w:val="28"/>
        </w:rPr>
        <w:t>, вязкость, с</w:t>
      </w:r>
      <w:r w:rsidR="0038434B">
        <w:rPr>
          <w:rFonts w:ascii="Times New Roman" w:hAnsi="Times New Roman"/>
          <w:sz w:val="28"/>
          <w:szCs w:val="28"/>
        </w:rPr>
        <w:t>мешиваемость с растворителями.</w:t>
      </w:r>
    </w:p>
    <w:p w:rsidR="00B03D75" w:rsidRDefault="00407480" w:rsidP="000F2A2E">
      <w:pPr>
        <w:jc w:val="both"/>
        <w:rPr>
          <w:rFonts w:ascii="Times New Roman" w:hAnsi="Times New Roman"/>
          <w:sz w:val="28"/>
          <w:szCs w:val="28"/>
        </w:rPr>
      </w:pPr>
      <w:r w:rsidRPr="006F56A8">
        <w:rPr>
          <w:rFonts w:ascii="Times New Roman" w:hAnsi="Times New Roman"/>
          <w:sz w:val="28"/>
          <w:szCs w:val="28"/>
        </w:rPr>
        <w:tab/>
      </w:r>
      <w:r w:rsidR="000F2A2E" w:rsidRPr="00E948E3">
        <w:rPr>
          <w:rFonts w:ascii="Times New Roman" w:hAnsi="Times New Roman"/>
          <w:sz w:val="28"/>
          <w:szCs w:val="28"/>
        </w:rPr>
        <w:t xml:space="preserve">В зависимости от катиона </w:t>
      </w:r>
      <w:r>
        <w:rPr>
          <w:rFonts w:ascii="Times New Roman" w:hAnsi="Times New Roman"/>
          <w:sz w:val="28"/>
          <w:szCs w:val="28"/>
        </w:rPr>
        <w:t>ионные жидкости</w:t>
      </w:r>
      <w:r w:rsidR="000F2A2E" w:rsidRPr="00E948E3">
        <w:rPr>
          <w:rFonts w:ascii="Times New Roman" w:hAnsi="Times New Roman"/>
          <w:sz w:val="28"/>
          <w:szCs w:val="28"/>
        </w:rPr>
        <w:t xml:space="preserve"> можно разделить на </w:t>
      </w:r>
      <w:r w:rsidR="00B03D75">
        <w:rPr>
          <w:rFonts w:ascii="Times New Roman" w:hAnsi="Times New Roman"/>
          <w:sz w:val="28"/>
          <w:szCs w:val="28"/>
        </w:rPr>
        <w:t>5</w:t>
      </w:r>
      <w:r w:rsidR="000F2A2E" w:rsidRPr="00E948E3">
        <w:rPr>
          <w:rFonts w:ascii="Times New Roman" w:hAnsi="Times New Roman"/>
          <w:sz w:val="28"/>
          <w:szCs w:val="28"/>
        </w:rPr>
        <w:t xml:space="preserve"> групп: </w:t>
      </w:r>
    </w:p>
    <w:p w:rsidR="00B03D75" w:rsidRDefault="00B03D75" w:rsidP="000F2A2E">
      <w:pPr>
        <w:jc w:val="both"/>
        <w:rPr>
          <w:rFonts w:ascii="Times New Roman" w:hAnsi="Times New Roman"/>
          <w:sz w:val="28"/>
          <w:szCs w:val="28"/>
        </w:rPr>
      </w:pPr>
      <w:r>
        <w:rPr>
          <w:rFonts w:ascii="Times New Roman" w:hAnsi="Times New Roman"/>
          <w:sz w:val="28"/>
          <w:szCs w:val="28"/>
        </w:rPr>
        <w:t xml:space="preserve">1. </w:t>
      </w:r>
      <w:r w:rsidR="000F2A2E" w:rsidRPr="00E948E3">
        <w:rPr>
          <w:rFonts w:ascii="Times New Roman" w:hAnsi="Times New Roman"/>
          <w:sz w:val="28"/>
          <w:szCs w:val="28"/>
        </w:rPr>
        <w:t xml:space="preserve">пятичленные гетероциклические катионы; </w:t>
      </w:r>
    </w:p>
    <w:p w:rsidR="00B03D75" w:rsidRDefault="00B03D75" w:rsidP="000F2A2E">
      <w:pPr>
        <w:jc w:val="both"/>
        <w:rPr>
          <w:rFonts w:ascii="Times New Roman" w:hAnsi="Times New Roman"/>
          <w:sz w:val="28"/>
          <w:szCs w:val="28"/>
        </w:rPr>
      </w:pPr>
      <w:r>
        <w:rPr>
          <w:rFonts w:ascii="Times New Roman" w:hAnsi="Times New Roman"/>
          <w:sz w:val="28"/>
          <w:szCs w:val="28"/>
        </w:rPr>
        <w:t xml:space="preserve">2. </w:t>
      </w:r>
      <w:r w:rsidR="000F2A2E" w:rsidRPr="00E948E3">
        <w:rPr>
          <w:rFonts w:ascii="Times New Roman" w:hAnsi="Times New Roman"/>
          <w:sz w:val="28"/>
          <w:szCs w:val="28"/>
        </w:rPr>
        <w:t xml:space="preserve">шестичленные ароматические гетероциклические катионы; </w:t>
      </w:r>
    </w:p>
    <w:p w:rsidR="00B03D75" w:rsidRDefault="00B03D75" w:rsidP="000F2A2E">
      <w:pPr>
        <w:jc w:val="both"/>
        <w:rPr>
          <w:rFonts w:ascii="Times New Roman" w:hAnsi="Times New Roman"/>
          <w:sz w:val="28"/>
          <w:szCs w:val="28"/>
        </w:rPr>
      </w:pPr>
      <w:r>
        <w:rPr>
          <w:rFonts w:ascii="Times New Roman" w:hAnsi="Times New Roman"/>
          <w:sz w:val="28"/>
          <w:szCs w:val="28"/>
        </w:rPr>
        <w:t xml:space="preserve">3. </w:t>
      </w:r>
      <w:r w:rsidR="000F2A2E" w:rsidRPr="00E948E3">
        <w:rPr>
          <w:rFonts w:ascii="Times New Roman" w:hAnsi="Times New Roman"/>
          <w:sz w:val="28"/>
          <w:szCs w:val="28"/>
        </w:rPr>
        <w:t xml:space="preserve">катионы аммония, фосфония и сульфония; </w:t>
      </w:r>
    </w:p>
    <w:p w:rsidR="00B03D75" w:rsidRDefault="00B03D75" w:rsidP="000F2A2E">
      <w:pPr>
        <w:jc w:val="both"/>
        <w:rPr>
          <w:rFonts w:ascii="Times New Roman" w:hAnsi="Times New Roman"/>
          <w:sz w:val="28"/>
          <w:szCs w:val="28"/>
        </w:rPr>
      </w:pPr>
      <w:r>
        <w:rPr>
          <w:rFonts w:ascii="Times New Roman" w:hAnsi="Times New Roman"/>
          <w:sz w:val="28"/>
          <w:szCs w:val="28"/>
        </w:rPr>
        <w:t xml:space="preserve">4. </w:t>
      </w:r>
      <w:r w:rsidR="000F2A2E" w:rsidRPr="00E948E3">
        <w:rPr>
          <w:rFonts w:ascii="Times New Roman" w:hAnsi="Times New Roman"/>
          <w:sz w:val="28"/>
          <w:szCs w:val="28"/>
        </w:rPr>
        <w:t xml:space="preserve">функционализированные катионы имидазола и </w:t>
      </w:r>
    </w:p>
    <w:p w:rsidR="000F2A2E" w:rsidRPr="00E948E3" w:rsidRDefault="00B03D75" w:rsidP="000F2A2E">
      <w:pPr>
        <w:jc w:val="both"/>
        <w:rPr>
          <w:rFonts w:ascii="Times New Roman" w:hAnsi="Times New Roman"/>
          <w:sz w:val="28"/>
          <w:szCs w:val="28"/>
        </w:rPr>
      </w:pPr>
      <w:r>
        <w:rPr>
          <w:rFonts w:ascii="Times New Roman" w:hAnsi="Times New Roman"/>
          <w:sz w:val="28"/>
          <w:szCs w:val="28"/>
        </w:rPr>
        <w:t xml:space="preserve">5. </w:t>
      </w:r>
      <w:r w:rsidR="000F2A2E" w:rsidRPr="00E948E3">
        <w:rPr>
          <w:rFonts w:ascii="Times New Roman" w:hAnsi="Times New Roman"/>
          <w:sz w:val="28"/>
          <w:szCs w:val="28"/>
        </w:rPr>
        <w:t xml:space="preserve">хиральные катионы. </w:t>
      </w:r>
    </w:p>
    <w:p w:rsidR="000F2A2E" w:rsidRPr="00E948E3" w:rsidRDefault="00407480" w:rsidP="00B03D75">
      <w:pPr>
        <w:jc w:val="center"/>
        <w:rPr>
          <w:rFonts w:ascii="Times New Roman" w:hAnsi="Times New Roman"/>
          <w:sz w:val="28"/>
          <w:szCs w:val="28"/>
        </w:rPr>
      </w:pPr>
      <w:r w:rsidRPr="00E948E3">
        <w:rPr>
          <w:rFonts w:ascii="Times New Roman" w:hAnsi="Times New Roman"/>
          <w:sz w:val="28"/>
          <w:szCs w:val="28"/>
        </w:rPr>
        <w:t>В зависимости от а</w:t>
      </w:r>
      <w:r>
        <w:rPr>
          <w:rFonts w:ascii="Times New Roman" w:hAnsi="Times New Roman"/>
          <w:sz w:val="28"/>
          <w:szCs w:val="28"/>
        </w:rPr>
        <w:t>нионаионные жидкости</w:t>
      </w:r>
      <w:r w:rsidRPr="00E948E3">
        <w:rPr>
          <w:rFonts w:ascii="Times New Roman" w:hAnsi="Times New Roman"/>
          <w:sz w:val="28"/>
          <w:szCs w:val="28"/>
        </w:rPr>
        <w:t xml:space="preserve"> можно разделить на </w:t>
      </w:r>
      <w:r>
        <w:rPr>
          <w:rFonts w:ascii="Times New Roman" w:hAnsi="Times New Roman"/>
          <w:sz w:val="28"/>
          <w:szCs w:val="28"/>
        </w:rPr>
        <w:t xml:space="preserve">6 </w:t>
      </w:r>
      <w:r w:rsidRPr="00E948E3">
        <w:rPr>
          <w:rFonts w:ascii="Times New Roman" w:hAnsi="Times New Roman"/>
          <w:sz w:val="28"/>
          <w:szCs w:val="28"/>
        </w:rPr>
        <w:t xml:space="preserve">групп: </w:t>
      </w:r>
    </w:p>
    <w:p w:rsidR="000F2A2E" w:rsidRPr="00E948E3" w:rsidRDefault="00B03D75" w:rsidP="000F2A2E">
      <w:pPr>
        <w:jc w:val="both"/>
        <w:rPr>
          <w:rFonts w:ascii="Times New Roman" w:hAnsi="Times New Roman"/>
          <w:sz w:val="28"/>
          <w:szCs w:val="28"/>
        </w:rPr>
      </w:pPr>
      <w:r>
        <w:rPr>
          <w:rFonts w:ascii="Times New Roman" w:hAnsi="Times New Roman"/>
          <w:sz w:val="28"/>
          <w:szCs w:val="28"/>
        </w:rPr>
        <w:t>1.</w:t>
      </w:r>
      <w:r w:rsidR="000F2A2E" w:rsidRPr="00E948E3">
        <w:rPr>
          <w:rFonts w:ascii="Times New Roman" w:hAnsi="Times New Roman"/>
          <w:sz w:val="28"/>
          <w:szCs w:val="28"/>
        </w:rPr>
        <w:t xml:space="preserve"> ИЖ на основе AlCl</w:t>
      </w:r>
      <w:r w:rsidR="000F2A2E" w:rsidRPr="00B03D75">
        <w:rPr>
          <w:rFonts w:ascii="Times New Roman" w:hAnsi="Times New Roman"/>
          <w:sz w:val="28"/>
          <w:szCs w:val="28"/>
          <w:vertAlign w:val="subscript"/>
        </w:rPr>
        <w:t>3</w:t>
      </w:r>
      <w:r w:rsidR="000F2A2E" w:rsidRPr="00E948E3">
        <w:rPr>
          <w:rFonts w:ascii="Times New Roman" w:hAnsi="Times New Roman"/>
          <w:sz w:val="28"/>
          <w:szCs w:val="28"/>
        </w:rPr>
        <w:t xml:space="preserve"> и органические соли;</w:t>
      </w:r>
    </w:p>
    <w:p w:rsidR="000F2A2E" w:rsidRPr="00E948E3" w:rsidRDefault="00B03D75" w:rsidP="000F2A2E">
      <w:pPr>
        <w:jc w:val="both"/>
        <w:rPr>
          <w:rFonts w:ascii="Times New Roman" w:hAnsi="Times New Roman"/>
          <w:sz w:val="28"/>
          <w:szCs w:val="28"/>
        </w:rPr>
      </w:pPr>
      <w:r>
        <w:rPr>
          <w:rFonts w:ascii="Times New Roman" w:hAnsi="Times New Roman"/>
          <w:sz w:val="28"/>
          <w:szCs w:val="28"/>
        </w:rPr>
        <w:t>2.</w:t>
      </w:r>
      <w:r w:rsidR="000F2A2E" w:rsidRPr="00E948E3">
        <w:rPr>
          <w:rFonts w:ascii="Times New Roman" w:hAnsi="Times New Roman"/>
          <w:sz w:val="28"/>
          <w:szCs w:val="28"/>
        </w:rPr>
        <w:t xml:space="preserve"> ИЖ на основе анионов </w:t>
      </w:r>
      <w:r w:rsidR="000F2A2E" w:rsidRPr="006F4185">
        <w:rPr>
          <w:rFonts w:ascii="Times New Roman" w:hAnsi="Times New Roman"/>
          <w:sz w:val="28"/>
          <w:szCs w:val="28"/>
        </w:rPr>
        <w:t>типа PF</w:t>
      </w:r>
      <w:r w:rsidR="000F2A2E" w:rsidRPr="00B03D75">
        <w:rPr>
          <w:rFonts w:ascii="Times New Roman" w:hAnsi="Times New Roman"/>
          <w:sz w:val="28"/>
          <w:szCs w:val="28"/>
          <w:vertAlign w:val="subscript"/>
        </w:rPr>
        <w:t>6</w:t>
      </w:r>
      <w:r w:rsidR="000F2A2E" w:rsidRPr="006F4185">
        <w:rPr>
          <w:rFonts w:ascii="Times New Roman" w:hAnsi="Times New Roman"/>
          <w:sz w:val="28"/>
          <w:szCs w:val="28"/>
        </w:rPr>
        <w:t>, BF</w:t>
      </w:r>
      <w:r w:rsidR="000F2A2E" w:rsidRPr="00B03D75">
        <w:rPr>
          <w:rFonts w:ascii="Times New Roman" w:hAnsi="Times New Roman"/>
          <w:sz w:val="28"/>
          <w:szCs w:val="28"/>
          <w:vertAlign w:val="subscript"/>
        </w:rPr>
        <w:t>4</w:t>
      </w:r>
      <w:r w:rsidR="000F2A2E" w:rsidRPr="006F4185">
        <w:rPr>
          <w:rFonts w:ascii="Times New Roman" w:hAnsi="Times New Roman"/>
          <w:sz w:val="28"/>
          <w:szCs w:val="28"/>
        </w:rPr>
        <w:t>, SbF</w:t>
      </w:r>
      <w:r w:rsidR="000F2A2E" w:rsidRPr="00B03D75">
        <w:rPr>
          <w:rFonts w:ascii="Times New Roman" w:hAnsi="Times New Roman"/>
          <w:sz w:val="28"/>
          <w:szCs w:val="28"/>
          <w:vertAlign w:val="subscript"/>
        </w:rPr>
        <w:t>6</w:t>
      </w:r>
      <w:r w:rsidR="000F2A2E" w:rsidRPr="006F4185">
        <w:rPr>
          <w:rFonts w:ascii="Times New Roman" w:hAnsi="Times New Roman"/>
          <w:sz w:val="28"/>
          <w:szCs w:val="28"/>
        </w:rPr>
        <w:t>;</w:t>
      </w:r>
    </w:p>
    <w:p w:rsidR="000F2A2E" w:rsidRPr="006F4185" w:rsidRDefault="00B03D75" w:rsidP="000F2A2E">
      <w:pPr>
        <w:jc w:val="both"/>
        <w:rPr>
          <w:rFonts w:ascii="Times New Roman" w:hAnsi="Times New Roman"/>
          <w:sz w:val="28"/>
          <w:szCs w:val="28"/>
        </w:rPr>
      </w:pPr>
      <w:r>
        <w:rPr>
          <w:rFonts w:ascii="Times New Roman" w:hAnsi="Times New Roman"/>
          <w:sz w:val="28"/>
          <w:szCs w:val="28"/>
        </w:rPr>
        <w:t>3.</w:t>
      </w:r>
      <w:r w:rsidR="000F2A2E" w:rsidRPr="00E948E3">
        <w:rPr>
          <w:rFonts w:ascii="Times New Roman" w:hAnsi="Times New Roman"/>
          <w:sz w:val="28"/>
          <w:szCs w:val="28"/>
        </w:rPr>
        <w:t xml:space="preserve"> ИЖ на основе анионов</w:t>
      </w:r>
      <w:r w:rsidR="006F4185">
        <w:rPr>
          <w:rFonts w:ascii="Times New Roman" w:hAnsi="Times New Roman"/>
          <w:sz w:val="28"/>
          <w:szCs w:val="28"/>
        </w:rPr>
        <w:t>: бис(трифторметансульфонил)амид, бис(пентафторэтилсульфонил)амид, трис(трифторметансульфонил)метанид, 2,2,2-трифторо-</w:t>
      </w:r>
      <w:r w:rsidR="006F4185">
        <w:rPr>
          <w:rFonts w:ascii="Times New Roman" w:hAnsi="Times New Roman"/>
          <w:sz w:val="28"/>
          <w:szCs w:val="28"/>
          <w:lang w:val="en-US"/>
        </w:rPr>
        <w:t>N</w:t>
      </w:r>
      <w:r w:rsidR="006F4185">
        <w:rPr>
          <w:rFonts w:ascii="Times New Roman" w:hAnsi="Times New Roman"/>
          <w:sz w:val="28"/>
          <w:szCs w:val="28"/>
        </w:rPr>
        <w:t>-(трифторметансульфонил)ацетомид</w:t>
      </w:r>
    </w:p>
    <w:p w:rsidR="000F2A2E" w:rsidRPr="00E948E3" w:rsidRDefault="00B03D75" w:rsidP="000F2A2E">
      <w:pPr>
        <w:jc w:val="both"/>
        <w:rPr>
          <w:rFonts w:ascii="Times New Roman" w:hAnsi="Times New Roman"/>
          <w:sz w:val="28"/>
          <w:szCs w:val="28"/>
        </w:rPr>
      </w:pPr>
      <w:r>
        <w:rPr>
          <w:rFonts w:ascii="Times New Roman" w:hAnsi="Times New Roman"/>
          <w:sz w:val="28"/>
          <w:szCs w:val="28"/>
        </w:rPr>
        <w:t>4.</w:t>
      </w:r>
      <w:r w:rsidR="000F2A2E" w:rsidRPr="00E948E3">
        <w:rPr>
          <w:rFonts w:ascii="Times New Roman" w:hAnsi="Times New Roman"/>
          <w:sz w:val="28"/>
          <w:szCs w:val="28"/>
        </w:rPr>
        <w:t xml:space="preserve"> ИЖ на основе алкилсульфата, алкилсульфоната, алкилфосфата, алкилфосфината и алкилфосфоната</w:t>
      </w:r>
    </w:p>
    <w:p w:rsidR="000F2A2E" w:rsidRPr="00E948E3" w:rsidRDefault="00B03D75" w:rsidP="000F2A2E">
      <w:pPr>
        <w:jc w:val="both"/>
        <w:rPr>
          <w:rFonts w:ascii="Times New Roman" w:hAnsi="Times New Roman"/>
          <w:sz w:val="28"/>
          <w:szCs w:val="28"/>
        </w:rPr>
      </w:pPr>
      <w:r>
        <w:rPr>
          <w:rFonts w:ascii="Times New Roman" w:hAnsi="Times New Roman"/>
          <w:sz w:val="28"/>
          <w:szCs w:val="28"/>
        </w:rPr>
        <w:t>5.</w:t>
      </w:r>
      <w:r w:rsidR="000F2A2E" w:rsidRPr="00E948E3">
        <w:rPr>
          <w:rFonts w:ascii="Times New Roman" w:hAnsi="Times New Roman"/>
          <w:sz w:val="28"/>
          <w:szCs w:val="28"/>
        </w:rPr>
        <w:t xml:space="preserve"> ИЖ на основе мезилата, тозилата (CH3PhSO3-), трифторацетата (CF3COО-), ацетата (CH3COО-), тиоцианата SCN, трифлата (CF3SO3 -) и дицианамида [(N(CN)2 -];</w:t>
      </w:r>
    </w:p>
    <w:p w:rsidR="000F2A2E" w:rsidRPr="00E948E3" w:rsidRDefault="000F2A2E" w:rsidP="000F2A2E">
      <w:pPr>
        <w:jc w:val="both"/>
        <w:rPr>
          <w:rFonts w:ascii="Times New Roman" w:hAnsi="Times New Roman"/>
          <w:sz w:val="28"/>
          <w:szCs w:val="28"/>
        </w:rPr>
      </w:pPr>
      <w:r w:rsidRPr="00E948E3">
        <w:rPr>
          <w:rFonts w:ascii="Times New Roman" w:hAnsi="Times New Roman"/>
          <w:sz w:val="28"/>
          <w:szCs w:val="28"/>
        </w:rPr>
        <w:t>6</w:t>
      </w:r>
      <w:r w:rsidR="00B03D75">
        <w:rPr>
          <w:rFonts w:ascii="Times New Roman" w:hAnsi="Times New Roman"/>
          <w:sz w:val="28"/>
          <w:szCs w:val="28"/>
        </w:rPr>
        <w:t>.</w:t>
      </w:r>
      <w:r w:rsidRPr="00E948E3">
        <w:rPr>
          <w:rFonts w:ascii="Times New Roman" w:hAnsi="Times New Roman"/>
          <w:sz w:val="28"/>
          <w:szCs w:val="28"/>
        </w:rPr>
        <w:t xml:space="preserve"> ИЖ на основе таких анионов, как бораты и карбораны.</w:t>
      </w:r>
    </w:p>
    <w:p w:rsidR="000F2A2E" w:rsidRDefault="0038434B" w:rsidP="00B03D75">
      <w:pPr>
        <w:jc w:val="center"/>
        <w:rPr>
          <w:rFonts w:ascii="Times New Roman" w:hAnsi="Times New Roman"/>
          <w:sz w:val="28"/>
          <w:szCs w:val="28"/>
        </w:rPr>
      </w:pPr>
      <w:r>
        <w:rPr>
          <w:rFonts w:ascii="Times New Roman" w:hAnsi="Times New Roman"/>
          <w:sz w:val="28"/>
          <w:szCs w:val="28"/>
        </w:rPr>
        <w:t>Общая классификация ионных жидкостей</w:t>
      </w:r>
      <w:r w:rsidR="00B03D75">
        <w:rPr>
          <w:rFonts w:ascii="Times New Roman" w:hAnsi="Times New Roman"/>
          <w:sz w:val="28"/>
          <w:szCs w:val="28"/>
        </w:rPr>
        <w:t xml:space="preserve"> выглядит таким образом:</w:t>
      </w:r>
    </w:p>
    <w:p w:rsidR="00B03D75" w:rsidRPr="00B03D75" w:rsidRDefault="00B03D75" w:rsidP="00B03D75">
      <w:pPr>
        <w:jc w:val="both"/>
        <w:rPr>
          <w:rFonts w:ascii="Times New Roman" w:hAnsi="Times New Roman"/>
          <w:sz w:val="28"/>
          <w:szCs w:val="28"/>
        </w:rPr>
      </w:pPr>
      <w:r>
        <w:rPr>
          <w:rFonts w:ascii="Times New Roman" w:hAnsi="Times New Roman"/>
          <w:sz w:val="28"/>
          <w:szCs w:val="28"/>
        </w:rPr>
        <w:t xml:space="preserve">1. </w:t>
      </w:r>
      <w:r w:rsidR="0038434B">
        <w:rPr>
          <w:rFonts w:ascii="Times New Roman" w:hAnsi="Times New Roman"/>
          <w:sz w:val="28"/>
          <w:szCs w:val="28"/>
        </w:rPr>
        <w:t>Ионные жидкости с</w:t>
      </w:r>
      <w:r w:rsidRPr="00B03D75">
        <w:rPr>
          <w:rFonts w:ascii="Times New Roman" w:hAnsi="Times New Roman"/>
          <w:sz w:val="28"/>
          <w:szCs w:val="28"/>
        </w:rPr>
        <w:t>остоящие из органического катиона и неорганического аниона</w:t>
      </w:r>
    </w:p>
    <w:p w:rsidR="00B03D75" w:rsidRPr="00B03D75" w:rsidRDefault="00B03D75" w:rsidP="00B03D75">
      <w:pPr>
        <w:jc w:val="both"/>
        <w:rPr>
          <w:rFonts w:ascii="Times New Roman" w:hAnsi="Times New Roman"/>
          <w:sz w:val="28"/>
          <w:szCs w:val="28"/>
        </w:rPr>
      </w:pPr>
      <w:r>
        <w:rPr>
          <w:rFonts w:ascii="Times New Roman" w:hAnsi="Times New Roman"/>
          <w:sz w:val="28"/>
          <w:szCs w:val="28"/>
        </w:rPr>
        <w:t xml:space="preserve">2. </w:t>
      </w:r>
      <w:r w:rsidRPr="00B03D75">
        <w:rPr>
          <w:rFonts w:ascii="Times New Roman" w:hAnsi="Times New Roman"/>
          <w:sz w:val="28"/>
          <w:szCs w:val="28"/>
        </w:rPr>
        <w:t>Состоящие из неорганического катиона и органического аниона</w:t>
      </w:r>
    </w:p>
    <w:p w:rsidR="00B03D75" w:rsidRPr="00B03D75" w:rsidRDefault="00B03D75" w:rsidP="00B03D75">
      <w:pPr>
        <w:jc w:val="both"/>
        <w:rPr>
          <w:rFonts w:ascii="Times New Roman" w:hAnsi="Times New Roman"/>
          <w:sz w:val="28"/>
          <w:szCs w:val="28"/>
        </w:rPr>
      </w:pPr>
      <w:r>
        <w:rPr>
          <w:rFonts w:ascii="Times New Roman" w:hAnsi="Times New Roman"/>
          <w:sz w:val="28"/>
          <w:szCs w:val="28"/>
        </w:rPr>
        <w:t xml:space="preserve">3. </w:t>
      </w:r>
      <w:r w:rsidRPr="00B03D75">
        <w:rPr>
          <w:rFonts w:ascii="Times New Roman" w:hAnsi="Times New Roman"/>
          <w:sz w:val="28"/>
          <w:szCs w:val="28"/>
        </w:rPr>
        <w:t>Полностью органические ионные жидкости</w:t>
      </w:r>
    </w:p>
    <w:p w:rsidR="00B03D75" w:rsidRPr="00B03D75" w:rsidRDefault="00B03D75" w:rsidP="00B03D75">
      <w:pPr>
        <w:jc w:val="both"/>
        <w:rPr>
          <w:rFonts w:ascii="Times New Roman" w:hAnsi="Times New Roman"/>
          <w:sz w:val="28"/>
          <w:szCs w:val="28"/>
        </w:rPr>
      </w:pPr>
      <w:r>
        <w:rPr>
          <w:rFonts w:ascii="Times New Roman" w:hAnsi="Times New Roman"/>
          <w:sz w:val="28"/>
          <w:szCs w:val="28"/>
        </w:rPr>
        <w:lastRenderedPageBreak/>
        <w:t xml:space="preserve">4. </w:t>
      </w:r>
      <w:r w:rsidRPr="00B03D75">
        <w:rPr>
          <w:rFonts w:ascii="Times New Roman" w:hAnsi="Times New Roman"/>
          <w:sz w:val="28"/>
          <w:szCs w:val="28"/>
        </w:rPr>
        <w:t>Полностью неорганические ионные жидкости</w:t>
      </w:r>
    </w:p>
    <w:p w:rsidR="00B03D75" w:rsidRPr="00B03D75" w:rsidRDefault="00B03D75" w:rsidP="00B03D75">
      <w:pPr>
        <w:jc w:val="both"/>
        <w:rPr>
          <w:rFonts w:ascii="Times New Roman" w:hAnsi="Times New Roman"/>
          <w:sz w:val="28"/>
          <w:szCs w:val="28"/>
        </w:rPr>
      </w:pPr>
      <w:r>
        <w:rPr>
          <w:rFonts w:ascii="Times New Roman" w:hAnsi="Times New Roman"/>
          <w:sz w:val="28"/>
          <w:szCs w:val="28"/>
        </w:rPr>
        <w:t xml:space="preserve">5. </w:t>
      </w:r>
      <w:r w:rsidRPr="00B03D75">
        <w:rPr>
          <w:rFonts w:ascii="Times New Roman" w:hAnsi="Times New Roman"/>
          <w:sz w:val="28"/>
          <w:szCs w:val="28"/>
        </w:rPr>
        <w:t>Хиральные ионные жидкости</w:t>
      </w:r>
      <w:r w:rsidR="0060641E">
        <w:rPr>
          <w:rFonts w:ascii="Times New Roman" w:hAnsi="Times New Roman"/>
          <w:sz w:val="28"/>
          <w:szCs w:val="28"/>
        </w:rPr>
        <w:t>.</w:t>
      </w:r>
    </w:p>
    <w:p w:rsidR="006F4185" w:rsidRPr="00E948E3" w:rsidRDefault="00B03D75" w:rsidP="006F4185">
      <w:pPr>
        <w:jc w:val="both"/>
        <w:rPr>
          <w:rFonts w:ascii="Times New Roman" w:hAnsi="Times New Roman"/>
          <w:sz w:val="28"/>
          <w:szCs w:val="28"/>
        </w:rPr>
      </w:pPr>
      <w:r>
        <w:rPr>
          <w:rFonts w:ascii="Times New Roman" w:hAnsi="Times New Roman"/>
          <w:sz w:val="28"/>
          <w:szCs w:val="28"/>
        </w:rPr>
        <w:tab/>
      </w:r>
      <w:r w:rsidR="006F4185">
        <w:rPr>
          <w:rFonts w:ascii="Times New Roman" w:hAnsi="Times New Roman"/>
          <w:sz w:val="28"/>
          <w:szCs w:val="28"/>
        </w:rPr>
        <w:t xml:space="preserve">Синтез </w:t>
      </w:r>
      <w:r w:rsidR="006F56A8">
        <w:rPr>
          <w:rFonts w:ascii="Times New Roman" w:hAnsi="Times New Roman"/>
          <w:sz w:val="28"/>
          <w:szCs w:val="28"/>
        </w:rPr>
        <w:t>ионных жидкостей</w:t>
      </w:r>
      <w:r w:rsidR="006F4185" w:rsidRPr="006F4185">
        <w:rPr>
          <w:rFonts w:ascii="Times New Roman" w:hAnsi="Times New Roman"/>
          <w:sz w:val="28"/>
          <w:szCs w:val="28"/>
        </w:rPr>
        <w:t xml:space="preserve"> обычно получают двумя основными способами: простымалкилированием (реакция к</w:t>
      </w:r>
      <w:r w:rsidR="006F4185">
        <w:rPr>
          <w:rFonts w:ascii="Times New Roman" w:hAnsi="Times New Roman"/>
          <w:sz w:val="28"/>
          <w:szCs w:val="28"/>
        </w:rPr>
        <w:t>ватернизации) или протонировани</w:t>
      </w:r>
      <w:r w:rsidR="006F4185" w:rsidRPr="006F4185">
        <w:rPr>
          <w:rFonts w:ascii="Times New Roman" w:hAnsi="Times New Roman"/>
          <w:sz w:val="28"/>
          <w:szCs w:val="28"/>
        </w:rPr>
        <w:t>ем</w:t>
      </w:r>
      <w:r w:rsidR="0060641E">
        <w:rPr>
          <w:rFonts w:ascii="Times New Roman" w:hAnsi="Times New Roman"/>
          <w:sz w:val="28"/>
          <w:szCs w:val="28"/>
        </w:rPr>
        <w:t>. (Существуют еще несколько способов синте</w:t>
      </w:r>
      <w:r w:rsidR="006D7492">
        <w:rPr>
          <w:rFonts w:ascii="Times New Roman" w:hAnsi="Times New Roman"/>
          <w:sz w:val="28"/>
          <w:szCs w:val="28"/>
        </w:rPr>
        <w:t xml:space="preserve">за, о них подробно рассмотрено </w:t>
      </w:r>
      <w:r w:rsidR="006D7492" w:rsidRPr="00C77FC2">
        <w:rPr>
          <w:rFonts w:ascii="Times New Roman" w:hAnsi="Times New Roman"/>
          <w:sz w:val="28"/>
          <w:szCs w:val="28"/>
        </w:rPr>
        <w:t>[5]</w:t>
      </w:r>
      <w:r w:rsidR="0060641E">
        <w:rPr>
          <w:rFonts w:ascii="Times New Roman" w:hAnsi="Times New Roman"/>
          <w:sz w:val="28"/>
          <w:szCs w:val="28"/>
        </w:rPr>
        <w:t>.</w:t>
      </w:r>
    </w:p>
    <w:p w:rsidR="00407480" w:rsidRPr="00407480" w:rsidRDefault="006F56A8" w:rsidP="006F56A8">
      <w:pPr>
        <w:jc w:val="both"/>
        <w:rPr>
          <w:rFonts w:ascii="Times New Roman" w:hAnsi="Times New Roman"/>
          <w:sz w:val="28"/>
          <w:szCs w:val="28"/>
        </w:rPr>
      </w:pPr>
      <w:r>
        <w:rPr>
          <w:rFonts w:ascii="Times New Roman" w:hAnsi="Times New Roman"/>
          <w:sz w:val="28"/>
          <w:szCs w:val="28"/>
        </w:rPr>
        <w:tab/>
      </w:r>
      <w:r w:rsidR="00407480">
        <w:rPr>
          <w:rFonts w:ascii="Times New Roman" w:hAnsi="Times New Roman"/>
          <w:sz w:val="28"/>
          <w:szCs w:val="28"/>
        </w:rPr>
        <w:t>Наиболее важными характеристиками ионных жидкостей являются: гигроскопичность, гидрофильность или гидрофобность, полярность, кислотность (протонная и апр</w:t>
      </w:r>
      <w:r>
        <w:rPr>
          <w:rFonts w:ascii="Times New Roman" w:hAnsi="Times New Roman"/>
          <w:sz w:val="28"/>
          <w:szCs w:val="28"/>
        </w:rPr>
        <w:t xml:space="preserve">отонная), ионная проводимость, </w:t>
      </w:r>
      <w:r w:rsidR="00407480">
        <w:rPr>
          <w:rFonts w:ascii="Times New Roman" w:hAnsi="Times New Roman"/>
          <w:sz w:val="28"/>
          <w:szCs w:val="28"/>
        </w:rPr>
        <w:t>температура плавления и температурн</w:t>
      </w:r>
      <w:r>
        <w:rPr>
          <w:rFonts w:ascii="Times New Roman" w:hAnsi="Times New Roman"/>
          <w:sz w:val="28"/>
          <w:szCs w:val="28"/>
        </w:rPr>
        <w:t xml:space="preserve">ый интервал жидкого состояния, </w:t>
      </w:r>
      <w:r w:rsidR="00407480">
        <w:rPr>
          <w:rFonts w:ascii="Times New Roman" w:hAnsi="Times New Roman"/>
          <w:sz w:val="28"/>
          <w:szCs w:val="28"/>
        </w:rPr>
        <w:t xml:space="preserve">вязкость, термическая стабильность, способность растворять комплексы металлов, соли, органические вещества и газы </w:t>
      </w:r>
      <w:r w:rsidR="00407480" w:rsidRPr="00407480">
        <w:rPr>
          <w:rFonts w:ascii="Times New Roman" w:hAnsi="Times New Roman"/>
          <w:sz w:val="28"/>
          <w:szCs w:val="28"/>
        </w:rPr>
        <w:t>[</w:t>
      </w:r>
      <w:r w:rsidR="004C27E8" w:rsidRPr="004C27E8">
        <w:rPr>
          <w:rFonts w:ascii="Times New Roman" w:hAnsi="Times New Roman"/>
          <w:sz w:val="28"/>
          <w:szCs w:val="28"/>
        </w:rPr>
        <w:t>7</w:t>
      </w:r>
      <w:r w:rsidR="00407480" w:rsidRPr="00407480">
        <w:rPr>
          <w:rFonts w:ascii="Times New Roman" w:hAnsi="Times New Roman"/>
          <w:sz w:val="28"/>
          <w:szCs w:val="28"/>
        </w:rPr>
        <w:t>]</w:t>
      </w:r>
    </w:p>
    <w:p w:rsidR="00D969FB" w:rsidRPr="00E948E3" w:rsidRDefault="00D969FB" w:rsidP="00D969FB">
      <w:pPr>
        <w:jc w:val="both"/>
        <w:rPr>
          <w:rFonts w:ascii="Times New Roman" w:hAnsi="Times New Roman"/>
          <w:sz w:val="28"/>
          <w:szCs w:val="28"/>
        </w:rPr>
      </w:pPr>
      <w:r w:rsidRPr="00E948E3">
        <w:rPr>
          <w:rFonts w:ascii="Times New Roman" w:hAnsi="Times New Roman"/>
          <w:sz w:val="28"/>
          <w:szCs w:val="28"/>
        </w:rPr>
        <w:tab/>
        <w:t>Ионные жидкости обладают уникальным сочетанием физико-химических свойств, что делает их многообещающими кандидатами для применения в электролитах. Солевые растворы, содержащие анион TFSI, являются типичными электролитами для суперконденсаторов и литиевых батарей. Целью данной работы было проверить подвижность противоионов (и растворителя, если таковой имеется) для сравнения диффузии ионов и физико-химических, в частности, электропроводности указанных выше систем.</w:t>
      </w:r>
    </w:p>
    <w:p w:rsidR="00F836E7" w:rsidRPr="00DB7F42" w:rsidRDefault="008C1FC5" w:rsidP="006F56A8">
      <w:pPr>
        <w:jc w:val="both"/>
        <w:rPr>
          <w:rFonts w:ascii="Times New Roman" w:hAnsi="Times New Roman"/>
          <w:sz w:val="28"/>
          <w:szCs w:val="28"/>
        </w:rPr>
      </w:pPr>
      <w:r w:rsidRPr="0060641E">
        <w:rPr>
          <w:rFonts w:ascii="Times New Roman" w:hAnsi="Times New Roman"/>
          <w:sz w:val="28"/>
          <w:szCs w:val="28"/>
        </w:rPr>
        <w:tab/>
      </w:r>
      <w:r w:rsidR="006F56A8">
        <w:rPr>
          <w:rFonts w:ascii="Times New Roman" w:hAnsi="Times New Roman"/>
          <w:sz w:val="28"/>
          <w:szCs w:val="28"/>
        </w:rPr>
        <w:t>Чаще всего ионные жидкости используют в качестве растворителя для ис</w:t>
      </w:r>
      <w:r>
        <w:rPr>
          <w:rFonts w:ascii="Times New Roman" w:hAnsi="Times New Roman"/>
          <w:sz w:val="28"/>
          <w:szCs w:val="28"/>
        </w:rPr>
        <w:t>следования подвижностей веществ</w:t>
      </w:r>
      <w:r w:rsidR="004C27E8">
        <w:rPr>
          <w:rFonts w:ascii="Times New Roman" w:hAnsi="Times New Roman"/>
          <w:sz w:val="28"/>
          <w:szCs w:val="28"/>
        </w:rPr>
        <w:t xml:space="preserve"> [</w:t>
      </w:r>
      <w:r w:rsidR="00E64741" w:rsidRPr="00E64741">
        <w:rPr>
          <w:rFonts w:ascii="Times New Roman" w:hAnsi="Times New Roman"/>
          <w:sz w:val="28"/>
          <w:szCs w:val="28"/>
        </w:rPr>
        <w:t>8</w:t>
      </w:r>
      <w:r w:rsidR="00E64741">
        <w:rPr>
          <w:rFonts w:ascii="Times New Roman" w:hAnsi="Times New Roman"/>
          <w:sz w:val="28"/>
          <w:szCs w:val="28"/>
        </w:rPr>
        <w:t>]</w:t>
      </w:r>
      <w:r w:rsidR="00E64741" w:rsidRPr="00E64741">
        <w:rPr>
          <w:rFonts w:ascii="Times New Roman" w:hAnsi="Times New Roman"/>
          <w:sz w:val="28"/>
          <w:szCs w:val="28"/>
        </w:rPr>
        <w:t>-</w:t>
      </w:r>
      <w:r w:rsidRPr="008C1FC5">
        <w:rPr>
          <w:rFonts w:ascii="Times New Roman" w:hAnsi="Times New Roman"/>
          <w:sz w:val="28"/>
          <w:szCs w:val="28"/>
        </w:rPr>
        <w:t>[</w:t>
      </w:r>
      <w:r w:rsidR="00E64741" w:rsidRPr="00E64741">
        <w:rPr>
          <w:rFonts w:ascii="Times New Roman" w:hAnsi="Times New Roman"/>
          <w:sz w:val="28"/>
          <w:szCs w:val="28"/>
        </w:rPr>
        <w:t>10</w:t>
      </w:r>
      <w:r w:rsidRPr="008C1FC5">
        <w:rPr>
          <w:rFonts w:ascii="Times New Roman" w:hAnsi="Times New Roman"/>
          <w:sz w:val="28"/>
          <w:szCs w:val="28"/>
        </w:rPr>
        <w:t>]</w:t>
      </w:r>
      <w:r w:rsidR="00E64741">
        <w:rPr>
          <w:rFonts w:ascii="Times New Roman" w:hAnsi="Times New Roman"/>
          <w:sz w:val="28"/>
          <w:szCs w:val="28"/>
        </w:rPr>
        <w:t xml:space="preserve">. </w:t>
      </w:r>
      <w:r w:rsidR="00DB7F42" w:rsidRPr="00DB7F42">
        <w:rPr>
          <w:rFonts w:ascii="Times New Roman" w:hAnsi="Times New Roman"/>
          <w:sz w:val="28"/>
          <w:szCs w:val="28"/>
        </w:rPr>
        <w:t>Эти растворители часто являются жидкостями при комнатной температуре и полностью состоят из ионов, и были описаны к</w:t>
      </w:r>
      <w:r w:rsidR="00DB7F42">
        <w:rPr>
          <w:rFonts w:ascii="Times New Roman" w:hAnsi="Times New Roman"/>
          <w:sz w:val="28"/>
          <w:szCs w:val="28"/>
        </w:rPr>
        <w:t>ак дизайнерские растворители</w:t>
      </w:r>
      <w:r w:rsidR="00DB7F42" w:rsidRPr="00DB7F42">
        <w:rPr>
          <w:rFonts w:ascii="Times New Roman" w:hAnsi="Times New Roman"/>
          <w:sz w:val="28"/>
          <w:szCs w:val="28"/>
        </w:rPr>
        <w:t>, что означает, что их свойства можно регулировать в соответствии с требованиями конкретного процесса. Ионные жидкости не имеют измеримого давления пара и следовательно, не может выделять летучие органические соединения (ЛОС). Некоторые из физически</w:t>
      </w:r>
      <w:r w:rsidR="00DB7F42">
        <w:rPr>
          <w:rFonts w:ascii="Times New Roman" w:hAnsi="Times New Roman"/>
          <w:sz w:val="28"/>
          <w:szCs w:val="28"/>
        </w:rPr>
        <w:t>х</w:t>
      </w:r>
      <w:r w:rsidR="00DB7F42" w:rsidRPr="00DB7F42">
        <w:rPr>
          <w:rFonts w:ascii="Times New Roman" w:hAnsi="Times New Roman"/>
          <w:sz w:val="28"/>
          <w:szCs w:val="28"/>
        </w:rPr>
        <w:t xml:space="preserve"> свойств ионных жидкостей, такие как температура плавления, вязкость, плотность и гидрофобность можно варьировать простыми модификациями в составе входящих ионов. Благодаря своим необычным свойствам, </w:t>
      </w:r>
      <w:r w:rsidR="00DB7F42">
        <w:rPr>
          <w:rFonts w:ascii="Times New Roman" w:hAnsi="Times New Roman"/>
          <w:sz w:val="28"/>
          <w:szCs w:val="28"/>
        </w:rPr>
        <w:t>ионные жидкости</w:t>
      </w:r>
      <w:r w:rsidR="00DB7F42" w:rsidRPr="00DB7F42">
        <w:rPr>
          <w:rFonts w:ascii="Times New Roman" w:hAnsi="Times New Roman"/>
          <w:sz w:val="28"/>
          <w:szCs w:val="28"/>
        </w:rPr>
        <w:t xml:space="preserve"> в последнее время привлекают внимание растущего количество ученых и инженеров, о чем свидетельствует увеличение количество опубликованных статей за последние годы</w:t>
      </w:r>
      <w:r w:rsidR="00E64741">
        <w:rPr>
          <w:rFonts w:ascii="Times New Roman" w:hAnsi="Times New Roman"/>
          <w:sz w:val="28"/>
          <w:szCs w:val="28"/>
        </w:rPr>
        <w:t xml:space="preserve">Кроме того используют для определения подвижности растворенных металлов, </w:t>
      </w:r>
      <w:r w:rsidR="00DB7F42">
        <w:rPr>
          <w:rFonts w:ascii="Times New Roman" w:hAnsi="Times New Roman"/>
          <w:sz w:val="28"/>
          <w:szCs w:val="28"/>
        </w:rPr>
        <w:t xml:space="preserve">их </w:t>
      </w:r>
      <w:r w:rsidR="00E64741">
        <w:rPr>
          <w:rFonts w:ascii="Times New Roman" w:hAnsi="Times New Roman"/>
          <w:sz w:val="28"/>
          <w:szCs w:val="28"/>
        </w:rPr>
        <w:t xml:space="preserve">свойств </w:t>
      </w:r>
      <w:r w:rsidR="00DB7F42">
        <w:rPr>
          <w:rFonts w:ascii="Times New Roman" w:hAnsi="Times New Roman"/>
          <w:sz w:val="28"/>
          <w:szCs w:val="28"/>
        </w:rPr>
        <w:t xml:space="preserve">и структуры </w:t>
      </w:r>
      <w:r w:rsidR="00E64741" w:rsidRPr="00DB7F42">
        <w:rPr>
          <w:rFonts w:ascii="Times New Roman" w:hAnsi="Times New Roman"/>
          <w:sz w:val="28"/>
          <w:szCs w:val="28"/>
        </w:rPr>
        <w:t>[11]-[16].</w:t>
      </w:r>
    </w:p>
    <w:p w:rsidR="000F2A2E" w:rsidRPr="00DB7F42" w:rsidRDefault="000F2A2E" w:rsidP="000F2A2E">
      <w:pPr>
        <w:ind w:left="720"/>
        <w:rPr>
          <w:rFonts w:ascii="Times New Roman" w:hAnsi="Times New Roman"/>
          <w:b/>
          <w:sz w:val="28"/>
          <w:szCs w:val="28"/>
        </w:rPr>
      </w:pPr>
      <w:r w:rsidRPr="00E948E3">
        <w:rPr>
          <w:rFonts w:ascii="Times New Roman" w:hAnsi="Times New Roman"/>
          <w:sz w:val="28"/>
          <w:szCs w:val="28"/>
        </w:rPr>
        <w:br w:type="page"/>
      </w:r>
      <w:r w:rsidR="00B03D75" w:rsidRPr="00DB7F42">
        <w:rPr>
          <w:rFonts w:ascii="Times New Roman" w:hAnsi="Times New Roman"/>
          <w:b/>
          <w:sz w:val="28"/>
          <w:szCs w:val="28"/>
        </w:rPr>
        <w:lastRenderedPageBreak/>
        <w:t>1</w:t>
      </w:r>
      <w:r w:rsidRPr="00DB7F42">
        <w:rPr>
          <w:rFonts w:ascii="Times New Roman" w:hAnsi="Times New Roman"/>
          <w:b/>
          <w:sz w:val="28"/>
          <w:szCs w:val="28"/>
        </w:rPr>
        <w:t xml:space="preserve">.2. </w:t>
      </w:r>
      <w:r w:rsidR="00B03D75" w:rsidRPr="00DB7F42">
        <w:rPr>
          <w:rFonts w:ascii="Times New Roman" w:hAnsi="Times New Roman"/>
          <w:b/>
          <w:sz w:val="28"/>
          <w:szCs w:val="28"/>
        </w:rPr>
        <w:t>Органическая и</w:t>
      </w:r>
      <w:r w:rsidRPr="00DB7F42">
        <w:rPr>
          <w:rFonts w:ascii="Times New Roman" w:hAnsi="Times New Roman"/>
          <w:b/>
          <w:sz w:val="28"/>
          <w:szCs w:val="28"/>
        </w:rPr>
        <w:t>онная жидкость BmpyrrNTF2. Свойства, применение.</w:t>
      </w:r>
    </w:p>
    <w:p w:rsidR="00A6499C" w:rsidRDefault="00A64E8B" w:rsidP="00A64E8B">
      <w:pPr>
        <w:rPr>
          <w:rFonts w:ascii="Times New Roman" w:hAnsi="Times New Roman"/>
          <w:sz w:val="28"/>
          <w:szCs w:val="28"/>
        </w:rPr>
      </w:pPr>
      <w:r>
        <w:rPr>
          <w:rFonts w:ascii="Times New Roman" w:hAnsi="Times New Roman"/>
          <w:sz w:val="28"/>
          <w:szCs w:val="28"/>
        </w:rPr>
        <w:tab/>
        <w:t xml:space="preserve">Ионная жидкость </w:t>
      </w:r>
      <w:r w:rsidRPr="00E948E3">
        <w:rPr>
          <w:rFonts w:ascii="Times New Roman" w:hAnsi="Times New Roman"/>
          <w:sz w:val="28"/>
          <w:szCs w:val="28"/>
        </w:rPr>
        <w:t>BmpyrrNTF2</w:t>
      </w:r>
      <w:r w:rsidR="00A6499C">
        <w:rPr>
          <w:rFonts w:ascii="Times New Roman" w:hAnsi="Times New Roman"/>
          <w:sz w:val="28"/>
          <w:szCs w:val="28"/>
        </w:rPr>
        <w:t>:</w:t>
      </w:r>
    </w:p>
    <w:p w:rsidR="00A6499C" w:rsidRDefault="00A6499C" w:rsidP="00A64E8B">
      <w:pPr>
        <w:rPr>
          <w:rFonts w:ascii="Times New Roman" w:hAnsi="Times New Roman"/>
          <w:sz w:val="28"/>
          <w:szCs w:val="28"/>
        </w:rPr>
      </w:pPr>
      <w:r>
        <w:rPr>
          <w:rFonts w:ascii="Times New Roman" w:hAnsi="Times New Roman"/>
          <w:sz w:val="28"/>
          <w:szCs w:val="28"/>
        </w:rPr>
        <w:t xml:space="preserve">- </w:t>
      </w:r>
      <w:r w:rsidR="00A64E8B" w:rsidRPr="00E948E3">
        <w:rPr>
          <w:rFonts w:ascii="Times New Roman" w:hAnsi="Times New Roman"/>
          <w:sz w:val="28"/>
          <w:szCs w:val="28"/>
        </w:rPr>
        <w:t>би</w:t>
      </w:r>
      <w:r>
        <w:rPr>
          <w:rFonts w:ascii="Times New Roman" w:hAnsi="Times New Roman"/>
          <w:sz w:val="28"/>
          <w:szCs w:val="28"/>
        </w:rPr>
        <w:t xml:space="preserve">с (трифторметилсульфонил) имид и </w:t>
      </w:r>
      <w:r w:rsidR="00A64E8B" w:rsidRPr="00E948E3">
        <w:rPr>
          <w:rFonts w:ascii="Times New Roman" w:hAnsi="Times New Roman"/>
          <w:sz w:val="28"/>
          <w:szCs w:val="28"/>
        </w:rPr>
        <w:t>1-бутил-1-метилпирролидиния</w:t>
      </w:r>
    </w:p>
    <w:p w:rsidR="00A64E8B" w:rsidRDefault="00A6499C" w:rsidP="00A64E8B">
      <w:pPr>
        <w:rPr>
          <w:rFonts w:ascii="Times New Roman" w:hAnsi="Times New Roman"/>
          <w:sz w:val="28"/>
          <w:szCs w:val="28"/>
        </w:rPr>
      </w:pPr>
      <w:r>
        <w:rPr>
          <w:rFonts w:ascii="Times New Roman" w:hAnsi="Times New Roman"/>
          <w:sz w:val="28"/>
          <w:szCs w:val="28"/>
        </w:rPr>
        <w:t xml:space="preserve"> - </w:t>
      </w:r>
      <w:r w:rsidR="00A64E8B" w:rsidRPr="00E948E3">
        <w:rPr>
          <w:rFonts w:ascii="Times New Roman" w:hAnsi="Times New Roman"/>
          <w:sz w:val="28"/>
          <w:szCs w:val="28"/>
          <w:lang w:val="en-US"/>
        </w:rPr>
        <w:t>C</w:t>
      </w:r>
      <w:r w:rsidR="00A64E8B" w:rsidRPr="00E948E3">
        <w:rPr>
          <w:rFonts w:ascii="Times New Roman" w:hAnsi="Times New Roman"/>
          <w:sz w:val="28"/>
          <w:szCs w:val="28"/>
          <w:vertAlign w:val="subscript"/>
        </w:rPr>
        <w:t>2</w:t>
      </w:r>
      <w:r w:rsidR="00A64E8B" w:rsidRPr="00E948E3">
        <w:rPr>
          <w:rFonts w:ascii="Times New Roman" w:hAnsi="Times New Roman"/>
          <w:sz w:val="28"/>
          <w:szCs w:val="28"/>
          <w:lang w:val="en-US"/>
        </w:rPr>
        <w:t>HF</w:t>
      </w:r>
      <w:r w:rsidR="00A64E8B" w:rsidRPr="00E948E3">
        <w:rPr>
          <w:rFonts w:ascii="Times New Roman" w:hAnsi="Times New Roman"/>
          <w:sz w:val="28"/>
          <w:szCs w:val="28"/>
          <w:vertAlign w:val="subscript"/>
        </w:rPr>
        <w:t>6</w:t>
      </w:r>
      <w:r w:rsidR="00A64E8B" w:rsidRPr="00E948E3">
        <w:rPr>
          <w:rFonts w:ascii="Times New Roman" w:hAnsi="Times New Roman"/>
          <w:sz w:val="28"/>
          <w:szCs w:val="28"/>
          <w:lang w:val="en-US"/>
        </w:rPr>
        <w:t>NO</w:t>
      </w:r>
      <w:r w:rsidR="00A64E8B" w:rsidRPr="00E948E3">
        <w:rPr>
          <w:rFonts w:ascii="Times New Roman" w:hAnsi="Times New Roman"/>
          <w:sz w:val="28"/>
          <w:szCs w:val="28"/>
          <w:vertAlign w:val="subscript"/>
        </w:rPr>
        <w:t>4</w:t>
      </w:r>
      <w:r w:rsidR="00A64E8B" w:rsidRPr="00E948E3">
        <w:rPr>
          <w:rFonts w:ascii="Times New Roman" w:hAnsi="Times New Roman"/>
          <w:sz w:val="28"/>
          <w:szCs w:val="28"/>
          <w:lang w:val="en-US"/>
        </w:rPr>
        <w:t>S</w:t>
      </w:r>
      <w:r w:rsidR="00A64E8B" w:rsidRPr="00E948E3">
        <w:rPr>
          <w:rFonts w:ascii="Times New Roman" w:hAnsi="Times New Roman"/>
          <w:sz w:val="28"/>
          <w:szCs w:val="28"/>
          <w:vertAlign w:val="subscript"/>
        </w:rPr>
        <w:t>2</w:t>
      </w:r>
      <w:r w:rsidR="00A64E8B" w:rsidRPr="00E948E3">
        <w:rPr>
          <w:rFonts w:ascii="Times New Roman" w:hAnsi="Times New Roman"/>
          <w:sz w:val="28"/>
          <w:szCs w:val="28"/>
        </w:rPr>
        <w:t xml:space="preserve"> и </w:t>
      </w:r>
      <w:r w:rsidR="00A64E8B" w:rsidRPr="00E948E3">
        <w:rPr>
          <w:rFonts w:ascii="Times New Roman" w:hAnsi="Times New Roman"/>
          <w:sz w:val="28"/>
          <w:szCs w:val="28"/>
          <w:lang w:val="en-US"/>
        </w:rPr>
        <w:t>C</w:t>
      </w:r>
      <w:r w:rsidR="00A64E8B" w:rsidRPr="00E948E3">
        <w:rPr>
          <w:rFonts w:ascii="Times New Roman" w:hAnsi="Times New Roman"/>
          <w:sz w:val="28"/>
          <w:szCs w:val="28"/>
          <w:vertAlign w:val="subscript"/>
        </w:rPr>
        <w:t>9</w:t>
      </w:r>
      <w:r w:rsidR="00A64E8B" w:rsidRPr="00E948E3">
        <w:rPr>
          <w:rFonts w:ascii="Times New Roman" w:hAnsi="Times New Roman"/>
          <w:sz w:val="28"/>
          <w:szCs w:val="28"/>
          <w:lang w:val="en-US"/>
        </w:rPr>
        <w:t>H</w:t>
      </w:r>
      <w:r w:rsidR="00A64E8B" w:rsidRPr="00E948E3">
        <w:rPr>
          <w:rFonts w:ascii="Times New Roman" w:hAnsi="Times New Roman"/>
          <w:sz w:val="28"/>
          <w:szCs w:val="28"/>
          <w:vertAlign w:val="subscript"/>
        </w:rPr>
        <w:t>20</w:t>
      </w:r>
      <w:r w:rsidR="00A64E8B" w:rsidRPr="00E948E3">
        <w:rPr>
          <w:rFonts w:ascii="Times New Roman" w:hAnsi="Times New Roman"/>
          <w:sz w:val="28"/>
          <w:szCs w:val="28"/>
          <w:lang w:val="en-US"/>
        </w:rPr>
        <w:t>N</w:t>
      </w:r>
      <w:r w:rsidR="001654B1">
        <w:rPr>
          <w:rFonts w:ascii="Times New Roman" w:hAnsi="Times New Roman"/>
          <w:sz w:val="28"/>
          <w:szCs w:val="28"/>
        </w:rPr>
        <w:t xml:space="preserve"> – молекулярная формула</w:t>
      </w:r>
    </w:p>
    <w:p w:rsidR="001654B1" w:rsidRPr="00E948E3" w:rsidRDefault="001654B1" w:rsidP="00A64E8B">
      <w:pPr>
        <w:rPr>
          <w:rFonts w:ascii="Times New Roman" w:hAnsi="Times New Roman"/>
          <w:sz w:val="28"/>
          <w:szCs w:val="28"/>
        </w:rPr>
      </w:pPr>
      <w:r>
        <w:rPr>
          <w:rFonts w:ascii="Times New Roman" w:hAnsi="Times New Roman"/>
          <w:sz w:val="28"/>
          <w:szCs w:val="28"/>
        </w:rPr>
        <w:t>- структурная химическая формула (рис. 1.2.1).</w:t>
      </w:r>
    </w:p>
    <w:p w:rsidR="00B03D75" w:rsidRPr="00E948E3" w:rsidRDefault="00B03D75" w:rsidP="000F2A2E">
      <w:pPr>
        <w:ind w:left="720"/>
        <w:rPr>
          <w:rFonts w:ascii="Times New Roman" w:hAnsi="Times New Roman"/>
          <w:sz w:val="28"/>
          <w:szCs w:val="28"/>
        </w:rPr>
      </w:pPr>
      <w:r w:rsidRPr="00B03D75">
        <w:rPr>
          <w:rFonts w:ascii="Times New Roman" w:hAnsi="Times New Roman"/>
          <w:noProof/>
          <w:sz w:val="28"/>
          <w:szCs w:val="28"/>
          <w:lang w:eastAsia="ru-RU"/>
        </w:rPr>
        <w:drawing>
          <wp:inline distT="0" distB="0" distL="0" distR="0">
            <wp:extent cx="4071938" cy="3752850"/>
            <wp:effectExtent l="19050" t="0" r="4762" b="0"/>
            <wp:docPr id="4" name="Рисунок 1"/>
            <wp:cNvGraphicFramePr/>
            <a:graphic xmlns:a="http://schemas.openxmlformats.org/drawingml/2006/main">
              <a:graphicData uri="http://schemas.openxmlformats.org/drawingml/2006/picture">
                <pic:pic xmlns:pic="http://schemas.openxmlformats.org/drawingml/2006/picture">
                  <pic:nvPicPr>
                    <pic:cNvPr id="9221" name="Рисунок 1"/>
                    <pic:cNvPicPr>
                      <a:picLocks noChangeAspect="1" noChangeArrowheads="1"/>
                    </pic:cNvPicPr>
                  </pic:nvPicPr>
                  <pic:blipFill>
                    <a:blip r:embed="rId9"/>
                    <a:srcRect/>
                    <a:stretch>
                      <a:fillRect/>
                    </a:stretch>
                  </pic:blipFill>
                  <pic:spPr bwMode="auto">
                    <a:xfrm>
                      <a:off x="0" y="0"/>
                      <a:ext cx="4071938" cy="3752850"/>
                    </a:xfrm>
                    <a:prstGeom prst="rect">
                      <a:avLst/>
                    </a:prstGeom>
                    <a:noFill/>
                    <a:ln w="9525">
                      <a:noFill/>
                      <a:miter lim="800000"/>
                      <a:headEnd/>
                      <a:tailEnd/>
                    </a:ln>
                  </pic:spPr>
                </pic:pic>
              </a:graphicData>
            </a:graphic>
          </wp:inline>
        </w:drawing>
      </w:r>
    </w:p>
    <w:p w:rsidR="00EF3722" w:rsidRDefault="00B03D75" w:rsidP="000F2A2E">
      <w:pPr>
        <w:ind w:left="720"/>
        <w:rPr>
          <w:rFonts w:ascii="Times New Roman" w:hAnsi="Times New Roman"/>
          <w:sz w:val="28"/>
          <w:szCs w:val="28"/>
        </w:rPr>
      </w:pPr>
      <w:r>
        <w:rPr>
          <w:rFonts w:ascii="Times New Roman" w:hAnsi="Times New Roman"/>
          <w:sz w:val="28"/>
          <w:szCs w:val="28"/>
        </w:rPr>
        <w:t>Рис.</w:t>
      </w:r>
      <w:r w:rsidR="00A64E8B">
        <w:rPr>
          <w:rFonts w:ascii="Times New Roman" w:hAnsi="Times New Roman"/>
          <w:sz w:val="28"/>
          <w:szCs w:val="28"/>
        </w:rPr>
        <w:t xml:space="preserve"> 1.2.1. Структурная формула ионной жидкости </w:t>
      </w:r>
      <w:r w:rsidR="00A64E8B" w:rsidRPr="00E948E3">
        <w:rPr>
          <w:rFonts w:ascii="Times New Roman" w:hAnsi="Times New Roman"/>
          <w:sz w:val="28"/>
          <w:szCs w:val="28"/>
        </w:rPr>
        <w:t>BmpyrrNTF2</w:t>
      </w:r>
      <w:r w:rsidR="00A64E8B">
        <w:rPr>
          <w:rFonts w:ascii="Times New Roman" w:hAnsi="Times New Roman"/>
          <w:sz w:val="28"/>
          <w:szCs w:val="28"/>
        </w:rPr>
        <w:t xml:space="preserve"> и два симулированных спектра: на ядрах </w:t>
      </w:r>
      <w:r w:rsidR="00A64E8B" w:rsidRPr="00A64E8B">
        <w:rPr>
          <w:rFonts w:ascii="Times New Roman" w:hAnsi="Times New Roman"/>
          <w:sz w:val="28"/>
          <w:szCs w:val="28"/>
          <w:vertAlign w:val="superscript"/>
        </w:rPr>
        <w:t>1</w:t>
      </w:r>
      <w:r w:rsidR="00A64E8B">
        <w:rPr>
          <w:rFonts w:ascii="Times New Roman" w:hAnsi="Times New Roman"/>
          <w:sz w:val="28"/>
          <w:szCs w:val="28"/>
        </w:rPr>
        <w:t xml:space="preserve">Н сверху и ядрах </w:t>
      </w:r>
      <w:r w:rsidR="00A64E8B" w:rsidRPr="00A64E8B">
        <w:rPr>
          <w:rFonts w:ascii="Times New Roman" w:hAnsi="Times New Roman"/>
          <w:sz w:val="28"/>
          <w:szCs w:val="28"/>
          <w:vertAlign w:val="superscript"/>
        </w:rPr>
        <w:t>13</w:t>
      </w:r>
      <w:r w:rsidR="00A64E8B">
        <w:rPr>
          <w:rFonts w:ascii="Times New Roman" w:hAnsi="Times New Roman"/>
          <w:sz w:val="28"/>
          <w:szCs w:val="28"/>
        </w:rPr>
        <w:t>С – снизу.</w:t>
      </w:r>
    </w:p>
    <w:p w:rsidR="00A64E8B" w:rsidRPr="00402484" w:rsidRDefault="00A64E8B" w:rsidP="001654B1">
      <w:pPr>
        <w:spacing w:line="360" w:lineRule="auto"/>
        <w:rPr>
          <w:rFonts w:ascii="Times New Roman" w:hAnsi="Times New Roman"/>
          <w:sz w:val="28"/>
          <w:szCs w:val="28"/>
        </w:rPr>
      </w:pPr>
      <w:r>
        <w:rPr>
          <w:rFonts w:ascii="Times New Roman" w:hAnsi="Times New Roman"/>
          <w:sz w:val="28"/>
          <w:szCs w:val="28"/>
        </w:rPr>
        <w:tab/>
        <w:t>У данной ионной жидкости есть несколько общепринятых (встречающихся в различных публикациях)</w:t>
      </w:r>
      <w:r w:rsidR="00A6499C">
        <w:rPr>
          <w:rFonts w:ascii="Times New Roman" w:hAnsi="Times New Roman"/>
          <w:sz w:val="28"/>
          <w:szCs w:val="28"/>
        </w:rPr>
        <w:t>вариа</w:t>
      </w:r>
      <w:r>
        <w:rPr>
          <w:rFonts w:ascii="Times New Roman" w:hAnsi="Times New Roman"/>
          <w:sz w:val="28"/>
          <w:szCs w:val="28"/>
        </w:rPr>
        <w:t xml:space="preserve">нтов </w:t>
      </w:r>
      <w:r w:rsidR="00A6499C">
        <w:rPr>
          <w:rFonts w:ascii="Times New Roman" w:hAnsi="Times New Roman"/>
          <w:sz w:val="28"/>
          <w:szCs w:val="28"/>
        </w:rPr>
        <w:t>наименования, список которых приведен в Приложении 1 данной работы</w:t>
      </w:r>
      <w:r w:rsidR="00402484">
        <w:rPr>
          <w:rFonts w:ascii="Times New Roman" w:hAnsi="Times New Roman"/>
          <w:sz w:val="28"/>
          <w:szCs w:val="28"/>
        </w:rPr>
        <w:t>.</w:t>
      </w:r>
    </w:p>
    <w:p w:rsidR="000F2A2E" w:rsidRDefault="006F56A8" w:rsidP="001654B1">
      <w:pPr>
        <w:spacing w:line="360" w:lineRule="auto"/>
        <w:rPr>
          <w:rFonts w:ascii="Times New Roman" w:hAnsi="Times New Roman"/>
          <w:sz w:val="28"/>
          <w:szCs w:val="28"/>
        </w:rPr>
      </w:pPr>
      <w:r>
        <w:rPr>
          <w:rFonts w:ascii="Times New Roman" w:hAnsi="Times New Roman"/>
          <w:sz w:val="28"/>
          <w:szCs w:val="28"/>
        </w:rPr>
        <w:tab/>
      </w:r>
      <w:r w:rsidR="00A64E8B">
        <w:rPr>
          <w:rFonts w:ascii="Times New Roman" w:hAnsi="Times New Roman"/>
          <w:sz w:val="28"/>
          <w:szCs w:val="28"/>
        </w:rPr>
        <w:t>Свойства:</w:t>
      </w:r>
    </w:p>
    <w:p w:rsidR="00A64E8B" w:rsidRDefault="00633A26" w:rsidP="00633A26">
      <w:pPr>
        <w:spacing w:line="360" w:lineRule="auto"/>
        <w:rPr>
          <w:rFonts w:ascii="Times New Roman" w:hAnsi="Times New Roman"/>
          <w:sz w:val="28"/>
          <w:szCs w:val="28"/>
        </w:rPr>
      </w:pPr>
      <w:r>
        <w:rPr>
          <w:rFonts w:ascii="Times New Roman" w:hAnsi="Times New Roman"/>
          <w:sz w:val="28"/>
          <w:szCs w:val="28"/>
        </w:rPr>
        <w:t xml:space="preserve">низкая </w:t>
      </w:r>
      <w:r w:rsidRPr="00DB7F42">
        <w:rPr>
          <w:rFonts w:ascii="Times New Roman" w:hAnsi="Times New Roman"/>
          <w:sz w:val="28"/>
          <w:szCs w:val="28"/>
        </w:rPr>
        <w:t>вязкость, плотность и гидрофобность</w:t>
      </w:r>
      <w:r>
        <w:rPr>
          <w:rFonts w:ascii="Times New Roman" w:hAnsi="Times New Roman"/>
          <w:sz w:val="28"/>
          <w:szCs w:val="28"/>
        </w:rPr>
        <w:t>, в</w:t>
      </w:r>
      <w:r w:rsidRPr="00633A26">
        <w:rPr>
          <w:rFonts w:ascii="Times New Roman" w:hAnsi="Times New Roman"/>
          <w:sz w:val="28"/>
          <w:szCs w:val="28"/>
        </w:rPr>
        <w:t>ысокая ионная проводимость</w:t>
      </w:r>
    </w:p>
    <w:p w:rsidR="000F2A2E" w:rsidRPr="0014201D" w:rsidRDefault="00A64E8B" w:rsidP="00633A26">
      <w:pPr>
        <w:spacing w:line="360" w:lineRule="auto"/>
        <w:ind w:firstLine="567"/>
        <w:rPr>
          <w:rFonts w:ascii="Times New Roman" w:hAnsi="Times New Roman"/>
          <w:sz w:val="28"/>
          <w:szCs w:val="28"/>
        </w:rPr>
      </w:pPr>
      <w:r>
        <w:rPr>
          <w:rFonts w:ascii="Times New Roman" w:hAnsi="Times New Roman"/>
          <w:sz w:val="28"/>
          <w:szCs w:val="28"/>
        </w:rPr>
        <w:t>Применение:</w:t>
      </w:r>
      <w:r w:rsidR="00633A26">
        <w:rPr>
          <w:rFonts w:ascii="Times New Roman" w:hAnsi="Times New Roman"/>
          <w:sz w:val="28"/>
          <w:szCs w:val="28"/>
        </w:rPr>
        <w:t xml:space="preserve"> используется в качестве растворителя для изучения подвижности анионов и катионов.</w:t>
      </w:r>
      <w:r w:rsidR="0014201D" w:rsidRPr="0014201D">
        <w:rPr>
          <w:rFonts w:ascii="Times New Roman" w:hAnsi="Times New Roman"/>
          <w:sz w:val="28"/>
          <w:szCs w:val="28"/>
        </w:rPr>
        <w:t>[17]-[20].</w:t>
      </w:r>
    </w:p>
    <w:p w:rsidR="00F836E7" w:rsidRPr="00B57340" w:rsidRDefault="00F836E7" w:rsidP="00EF3722">
      <w:pPr>
        <w:jc w:val="both"/>
        <w:rPr>
          <w:rFonts w:ascii="Times New Roman" w:hAnsi="Times New Roman"/>
          <w:b/>
          <w:sz w:val="28"/>
          <w:szCs w:val="28"/>
        </w:rPr>
      </w:pPr>
      <w:r w:rsidRPr="00E948E3">
        <w:rPr>
          <w:rFonts w:ascii="Times New Roman" w:hAnsi="Times New Roman"/>
          <w:sz w:val="28"/>
          <w:szCs w:val="28"/>
        </w:rPr>
        <w:br w:type="page"/>
      </w:r>
      <w:r w:rsidR="00F50078" w:rsidRPr="0059135B">
        <w:rPr>
          <w:rFonts w:ascii="Times New Roman" w:hAnsi="Times New Roman"/>
          <w:b/>
          <w:sz w:val="28"/>
          <w:szCs w:val="28"/>
        </w:rPr>
        <w:lastRenderedPageBreak/>
        <w:t>1</w:t>
      </w:r>
      <w:r w:rsidRPr="0059135B">
        <w:rPr>
          <w:rFonts w:ascii="Times New Roman" w:hAnsi="Times New Roman"/>
          <w:b/>
          <w:sz w:val="28"/>
          <w:szCs w:val="28"/>
        </w:rPr>
        <w:t xml:space="preserve">.3. </w:t>
      </w:r>
      <w:r w:rsidR="00B57340" w:rsidRPr="00B57340">
        <w:rPr>
          <w:rFonts w:ascii="Times New Roman" w:hAnsi="Times New Roman"/>
          <w:b/>
          <w:sz w:val="28"/>
          <w:szCs w:val="28"/>
        </w:rPr>
        <w:t>Коэффициенты диффузии. Физический смысл. Спиновая диффузия</w:t>
      </w:r>
      <w:r w:rsidR="00B57340">
        <w:rPr>
          <w:rFonts w:ascii="Times New Roman" w:hAnsi="Times New Roman"/>
          <w:b/>
          <w:sz w:val="28"/>
          <w:szCs w:val="28"/>
        </w:rPr>
        <w:t>.</w:t>
      </w:r>
    </w:p>
    <w:p w:rsidR="006C05A1" w:rsidRPr="00F50078" w:rsidRDefault="00F50078" w:rsidP="006C05A1">
      <w:pPr>
        <w:jc w:val="both"/>
        <w:rPr>
          <w:rFonts w:ascii="Times New Roman" w:hAnsi="Times New Roman"/>
          <w:sz w:val="28"/>
          <w:szCs w:val="28"/>
          <w:shd w:val="clear" w:color="auto" w:fill="FFFFFF"/>
        </w:rPr>
      </w:pPr>
      <w:r>
        <w:rPr>
          <w:rFonts w:ascii="Times New Roman" w:hAnsi="Times New Roman"/>
          <w:b/>
          <w:bCs/>
          <w:sz w:val="28"/>
          <w:szCs w:val="28"/>
          <w:shd w:val="clear" w:color="auto" w:fill="FFFFFF"/>
        </w:rPr>
        <w:tab/>
      </w:r>
      <w:r w:rsidR="006C05A1" w:rsidRPr="00F50078">
        <w:rPr>
          <w:rFonts w:ascii="Times New Roman" w:hAnsi="Times New Roman"/>
          <w:b/>
          <w:bCs/>
          <w:sz w:val="28"/>
          <w:szCs w:val="28"/>
          <w:shd w:val="clear" w:color="auto" w:fill="FFFFFF"/>
        </w:rPr>
        <w:t>Коэффициент</w:t>
      </w:r>
      <w:r w:rsidR="00514C6C">
        <w:rPr>
          <w:rFonts w:ascii="Times New Roman" w:hAnsi="Times New Roman"/>
          <w:b/>
          <w:bCs/>
          <w:sz w:val="28"/>
          <w:szCs w:val="28"/>
          <w:shd w:val="clear" w:color="auto" w:fill="FFFFFF"/>
        </w:rPr>
        <w:t xml:space="preserve"> </w:t>
      </w:r>
      <w:r w:rsidR="006C05A1" w:rsidRPr="00F50078">
        <w:rPr>
          <w:rFonts w:ascii="Times New Roman" w:hAnsi="Times New Roman"/>
          <w:b/>
          <w:bCs/>
          <w:sz w:val="28"/>
          <w:szCs w:val="28"/>
          <w:shd w:val="clear" w:color="auto" w:fill="FFFFFF"/>
        </w:rPr>
        <w:t>диффузии</w:t>
      </w:r>
      <w:r w:rsidR="00A64E8B">
        <w:rPr>
          <w:rFonts w:ascii="Times New Roman" w:hAnsi="Times New Roman"/>
          <w:b/>
          <w:bCs/>
          <w:sz w:val="28"/>
          <w:szCs w:val="28"/>
          <w:shd w:val="clear" w:color="auto" w:fill="FFFFFF"/>
        </w:rPr>
        <w:t xml:space="preserve"> -</w:t>
      </w:r>
      <w:r w:rsidR="006C05A1" w:rsidRPr="00F50078">
        <w:rPr>
          <w:rFonts w:ascii="Times New Roman" w:hAnsi="Times New Roman"/>
          <w:sz w:val="28"/>
          <w:szCs w:val="28"/>
          <w:shd w:val="clear" w:color="auto" w:fill="FFFFFF"/>
        </w:rPr>
        <w:t xml:space="preserve"> количественная характеристика </w:t>
      </w:r>
      <w:r w:rsidR="006C05A1" w:rsidRPr="00A64E8B">
        <w:rPr>
          <w:rFonts w:ascii="Times New Roman" w:hAnsi="Times New Roman"/>
          <w:sz w:val="28"/>
          <w:szCs w:val="28"/>
          <w:shd w:val="clear" w:color="auto" w:fill="FFFFFF"/>
        </w:rPr>
        <w:t>скорости</w:t>
      </w:r>
      <w:r w:rsidR="00514C6C">
        <w:rPr>
          <w:rFonts w:ascii="Times New Roman" w:hAnsi="Times New Roman"/>
          <w:sz w:val="28"/>
          <w:szCs w:val="28"/>
          <w:shd w:val="clear" w:color="auto" w:fill="FFFFFF"/>
        </w:rPr>
        <w:t xml:space="preserve"> </w:t>
      </w:r>
      <w:r w:rsidR="006C05A1" w:rsidRPr="00A64E8B">
        <w:rPr>
          <w:rFonts w:ascii="Times New Roman" w:hAnsi="Times New Roman"/>
          <w:bCs/>
          <w:sz w:val="28"/>
          <w:szCs w:val="28"/>
          <w:shd w:val="clear" w:color="auto" w:fill="FFFFFF"/>
        </w:rPr>
        <w:t>диффузии</w:t>
      </w:r>
      <w:r w:rsidR="006C05A1" w:rsidRPr="00A64E8B">
        <w:rPr>
          <w:rFonts w:ascii="Times New Roman" w:hAnsi="Times New Roman"/>
          <w:sz w:val="28"/>
          <w:szCs w:val="28"/>
          <w:shd w:val="clear" w:color="auto" w:fill="FFFFFF"/>
        </w:rPr>
        <w:t>,</w:t>
      </w:r>
      <w:r w:rsidR="006C05A1" w:rsidRPr="00F50078">
        <w:rPr>
          <w:rFonts w:ascii="Times New Roman" w:hAnsi="Times New Roman"/>
          <w:sz w:val="28"/>
          <w:szCs w:val="28"/>
          <w:shd w:val="clear" w:color="auto" w:fill="FFFFFF"/>
        </w:rPr>
        <w:t xml:space="preserve"> равная количеству вещества (в массовых единицах), проходящего в единицу времени через участок единичной площади (например, 1 м²) в результате теплового движения молекул при градиенте концентрации, равном единице (соответствующем изменению 1 моль/л → 0 моль/л на единицу длины).</w:t>
      </w:r>
    </w:p>
    <w:p w:rsidR="006C05A1" w:rsidRPr="00F50078" w:rsidRDefault="00F50078" w:rsidP="006C05A1">
      <w:pPr>
        <w:jc w:val="both"/>
        <w:rPr>
          <w:rFonts w:ascii="Times New Roman" w:hAnsi="Times New Roman"/>
          <w:sz w:val="28"/>
          <w:szCs w:val="28"/>
          <w:shd w:val="clear" w:color="auto" w:fill="FFFFFF"/>
        </w:rPr>
      </w:pPr>
      <w:r>
        <w:rPr>
          <w:rFonts w:ascii="Times New Roman" w:hAnsi="Times New Roman"/>
          <w:b/>
          <w:sz w:val="28"/>
          <w:szCs w:val="28"/>
          <w:shd w:val="clear" w:color="auto" w:fill="FFFFFF"/>
        </w:rPr>
        <w:tab/>
      </w:r>
      <w:r w:rsidR="006C05A1" w:rsidRPr="00F50078">
        <w:rPr>
          <w:rFonts w:ascii="Times New Roman" w:hAnsi="Times New Roman"/>
          <w:b/>
          <w:sz w:val="28"/>
          <w:szCs w:val="28"/>
          <w:shd w:val="clear" w:color="auto" w:fill="FFFFFF"/>
        </w:rPr>
        <w:t>Самодиффузия</w:t>
      </w:r>
      <w:r w:rsidR="006C05A1" w:rsidRPr="00F50078">
        <w:rPr>
          <w:rFonts w:ascii="Times New Roman" w:hAnsi="Times New Roman"/>
          <w:sz w:val="28"/>
          <w:szCs w:val="28"/>
          <w:shd w:val="clear" w:color="auto" w:fill="FFFFFF"/>
        </w:rPr>
        <w:t xml:space="preserve"> –</w:t>
      </w:r>
      <w:r w:rsidR="006C05A1" w:rsidRPr="00F50078">
        <w:rPr>
          <w:rFonts w:ascii="Times New Roman" w:hAnsi="Times New Roman"/>
          <w:bCs/>
          <w:sz w:val="28"/>
          <w:szCs w:val="28"/>
          <w:shd w:val="clear" w:color="auto" w:fill="FFFFFF"/>
        </w:rPr>
        <w:t>частный</w:t>
      </w:r>
      <w:r w:rsidR="00514C6C">
        <w:rPr>
          <w:rFonts w:ascii="Times New Roman" w:hAnsi="Times New Roman"/>
          <w:bCs/>
          <w:sz w:val="28"/>
          <w:szCs w:val="28"/>
          <w:shd w:val="clear" w:color="auto" w:fill="FFFFFF"/>
        </w:rPr>
        <w:t xml:space="preserve"> </w:t>
      </w:r>
      <w:r w:rsidR="006C05A1" w:rsidRPr="00F50078">
        <w:rPr>
          <w:rFonts w:ascii="Times New Roman" w:hAnsi="Times New Roman"/>
          <w:bCs/>
          <w:sz w:val="28"/>
          <w:szCs w:val="28"/>
          <w:shd w:val="clear" w:color="auto" w:fill="FFFFFF"/>
        </w:rPr>
        <w:t xml:space="preserve">случай диффузии в </w:t>
      </w:r>
      <w:r w:rsidR="006C05A1" w:rsidRPr="00F50078">
        <w:rPr>
          <w:rFonts w:ascii="Times New Roman" w:hAnsi="Times New Roman"/>
          <w:sz w:val="28"/>
          <w:szCs w:val="28"/>
          <w:shd w:val="clear" w:color="auto" w:fill="FFFFFF"/>
        </w:rPr>
        <w:t>чистом веществе или растворе постоянного состава, при которой диффундируют собственные частицы вещества.</w:t>
      </w:r>
    </w:p>
    <w:p w:rsidR="006C05A1" w:rsidRPr="00914142" w:rsidRDefault="007834A8" w:rsidP="006C05A1">
      <w:pPr>
        <w:jc w:val="both"/>
        <w:rPr>
          <w:rFonts w:ascii="Times New Roman" w:hAnsi="Times New Roman"/>
          <w:sz w:val="28"/>
          <w:szCs w:val="28"/>
        </w:rPr>
      </w:pPr>
      <w:r>
        <w:rPr>
          <w:rFonts w:ascii="Times New Roman" w:hAnsi="Times New Roman"/>
          <w:sz w:val="28"/>
          <w:szCs w:val="28"/>
        </w:rPr>
        <w:tab/>
      </w:r>
      <w:r w:rsidR="006C05A1" w:rsidRPr="00914142">
        <w:rPr>
          <w:rFonts w:ascii="Times New Roman" w:hAnsi="Times New Roman"/>
          <w:sz w:val="28"/>
          <w:szCs w:val="28"/>
        </w:rPr>
        <w:t>Диффузией называют перемешива</w:t>
      </w:r>
      <w:r w:rsidR="006C05A1">
        <w:rPr>
          <w:rFonts w:ascii="Times New Roman" w:hAnsi="Times New Roman"/>
          <w:sz w:val="28"/>
          <w:szCs w:val="28"/>
        </w:rPr>
        <w:t>ние компонентов смеси, возникаю</w:t>
      </w:r>
      <w:r w:rsidR="006C05A1" w:rsidRPr="00914142">
        <w:rPr>
          <w:rFonts w:ascii="Times New Roman" w:hAnsi="Times New Roman"/>
          <w:sz w:val="28"/>
          <w:szCs w:val="28"/>
        </w:rPr>
        <w:t>щее при наличии перепада их концен</w:t>
      </w:r>
      <w:r w:rsidR="006C05A1">
        <w:rPr>
          <w:rFonts w:ascii="Times New Roman" w:hAnsi="Times New Roman"/>
          <w:sz w:val="28"/>
          <w:szCs w:val="28"/>
        </w:rPr>
        <w:t>траций. На микроскопическом (мо</w:t>
      </w:r>
      <w:r w:rsidR="006C05A1" w:rsidRPr="00914142">
        <w:rPr>
          <w:rFonts w:ascii="Times New Roman" w:hAnsi="Times New Roman"/>
          <w:sz w:val="28"/>
          <w:szCs w:val="28"/>
        </w:rPr>
        <w:t>лекулярном) уровне причиной диффузии является хаотичное движение</w:t>
      </w:r>
      <w:r w:rsidR="00514C6C">
        <w:rPr>
          <w:rFonts w:ascii="Times New Roman" w:hAnsi="Times New Roman"/>
          <w:sz w:val="28"/>
          <w:szCs w:val="28"/>
        </w:rPr>
        <w:t xml:space="preserve"> </w:t>
      </w:r>
      <w:r w:rsidR="006C05A1" w:rsidRPr="00914142">
        <w:rPr>
          <w:rFonts w:ascii="Times New Roman" w:hAnsi="Times New Roman"/>
          <w:sz w:val="28"/>
          <w:szCs w:val="28"/>
        </w:rPr>
        <w:t xml:space="preserve">индивидуальных частиц, которое на </w:t>
      </w:r>
      <w:r w:rsidR="006C05A1">
        <w:rPr>
          <w:rFonts w:ascii="Times New Roman" w:hAnsi="Times New Roman"/>
          <w:sz w:val="28"/>
          <w:szCs w:val="28"/>
        </w:rPr>
        <w:t>макроуровне приводит к возникно</w:t>
      </w:r>
      <w:r w:rsidR="006C05A1" w:rsidRPr="00914142">
        <w:rPr>
          <w:rFonts w:ascii="Times New Roman" w:hAnsi="Times New Roman"/>
          <w:sz w:val="28"/>
          <w:szCs w:val="28"/>
        </w:rPr>
        <w:t>вению направленного течения компоне</w:t>
      </w:r>
      <w:r w:rsidR="006C05A1">
        <w:rPr>
          <w:rFonts w:ascii="Times New Roman" w:hAnsi="Times New Roman"/>
          <w:sz w:val="28"/>
          <w:szCs w:val="28"/>
        </w:rPr>
        <w:t>нтов смеси. Процесс диффузии на</w:t>
      </w:r>
      <w:r w:rsidR="006C05A1" w:rsidRPr="00914142">
        <w:rPr>
          <w:rFonts w:ascii="Times New Roman" w:hAnsi="Times New Roman"/>
          <w:sz w:val="28"/>
          <w:szCs w:val="28"/>
        </w:rPr>
        <w:t xml:space="preserve">правлен к установлению равновесия </w:t>
      </w:r>
      <w:r w:rsidR="006C05A1">
        <w:rPr>
          <w:rFonts w:ascii="Times New Roman" w:hAnsi="Times New Roman"/>
          <w:sz w:val="28"/>
          <w:szCs w:val="28"/>
        </w:rPr>
        <w:t>— то есть к выравниванию концен</w:t>
      </w:r>
      <w:r w:rsidR="006C05A1" w:rsidRPr="00914142">
        <w:rPr>
          <w:rFonts w:ascii="Times New Roman" w:hAnsi="Times New Roman"/>
          <w:sz w:val="28"/>
          <w:szCs w:val="28"/>
        </w:rPr>
        <w:t>траций и равномерному перемешиванию компонентов.</w:t>
      </w:r>
    </w:p>
    <w:p w:rsidR="006C05A1" w:rsidRDefault="007834A8" w:rsidP="006C05A1">
      <w:pPr>
        <w:jc w:val="both"/>
        <w:rPr>
          <w:rFonts w:ascii="Times New Roman" w:hAnsi="Times New Roman"/>
          <w:sz w:val="28"/>
          <w:szCs w:val="28"/>
        </w:rPr>
      </w:pPr>
      <w:r>
        <w:rPr>
          <w:rFonts w:ascii="Times New Roman" w:hAnsi="Times New Roman"/>
          <w:sz w:val="28"/>
          <w:szCs w:val="28"/>
        </w:rPr>
        <w:tab/>
      </w:r>
      <w:r w:rsidR="006C05A1" w:rsidRPr="00914142">
        <w:rPr>
          <w:rFonts w:ascii="Times New Roman" w:hAnsi="Times New Roman"/>
          <w:sz w:val="28"/>
          <w:szCs w:val="28"/>
        </w:rPr>
        <w:t>Подходя к вопросу феноменологическ</w:t>
      </w:r>
      <w:r w:rsidR="006C05A1">
        <w:rPr>
          <w:rFonts w:ascii="Times New Roman" w:hAnsi="Times New Roman"/>
          <w:sz w:val="28"/>
          <w:szCs w:val="28"/>
        </w:rPr>
        <w:t>и (т. е., отталкиваясь от наблю</w:t>
      </w:r>
      <w:r w:rsidR="006C05A1" w:rsidRPr="00914142">
        <w:rPr>
          <w:rFonts w:ascii="Times New Roman" w:hAnsi="Times New Roman"/>
          <w:sz w:val="28"/>
          <w:szCs w:val="28"/>
        </w:rPr>
        <w:t>дений явления, а не процессов, лежащих в его основе), можно, исходя из</w:t>
      </w:r>
      <w:r w:rsidR="00514C6C">
        <w:rPr>
          <w:rFonts w:ascii="Times New Roman" w:hAnsi="Times New Roman"/>
          <w:sz w:val="28"/>
          <w:szCs w:val="28"/>
        </w:rPr>
        <w:t xml:space="preserve"> </w:t>
      </w:r>
      <w:r w:rsidR="006C05A1" w:rsidRPr="00914142">
        <w:rPr>
          <w:rFonts w:ascii="Times New Roman" w:hAnsi="Times New Roman"/>
          <w:sz w:val="28"/>
          <w:szCs w:val="28"/>
        </w:rPr>
        <w:t>экспериментальных данных, записать т</w:t>
      </w:r>
      <w:r w:rsidR="006C05A1">
        <w:rPr>
          <w:rFonts w:ascii="Times New Roman" w:hAnsi="Times New Roman"/>
          <w:sz w:val="28"/>
          <w:szCs w:val="28"/>
        </w:rPr>
        <w:t>ак называемый закон Фика, утвер</w:t>
      </w:r>
      <w:r w:rsidR="006C05A1" w:rsidRPr="00914142">
        <w:rPr>
          <w:rFonts w:ascii="Times New Roman" w:hAnsi="Times New Roman"/>
          <w:sz w:val="28"/>
          <w:szCs w:val="28"/>
        </w:rPr>
        <w:t>ждающий, что плотность потока вещества при диффузии пропорц</w:t>
      </w:r>
      <w:r w:rsidR="006C05A1">
        <w:rPr>
          <w:rFonts w:ascii="Times New Roman" w:hAnsi="Times New Roman"/>
          <w:sz w:val="28"/>
          <w:szCs w:val="28"/>
        </w:rPr>
        <w:t>иональ</w:t>
      </w:r>
      <w:r w:rsidR="006C05A1" w:rsidRPr="00914142">
        <w:rPr>
          <w:rFonts w:ascii="Times New Roman" w:hAnsi="Times New Roman"/>
          <w:sz w:val="28"/>
          <w:szCs w:val="28"/>
        </w:rPr>
        <w:t>на градиенту концентрации диффун</w:t>
      </w:r>
      <w:r w:rsidR="006C05A1">
        <w:rPr>
          <w:rFonts w:ascii="Times New Roman" w:hAnsi="Times New Roman"/>
          <w:sz w:val="28"/>
          <w:szCs w:val="28"/>
        </w:rPr>
        <w:t>дирующего компонента. В одномер</w:t>
      </w:r>
      <w:r w:rsidR="006C05A1" w:rsidRPr="00914142">
        <w:rPr>
          <w:rFonts w:ascii="Times New Roman" w:hAnsi="Times New Roman"/>
          <w:sz w:val="28"/>
          <w:szCs w:val="28"/>
        </w:rPr>
        <w:t>ном случае</w:t>
      </w:r>
      <w:r w:rsidR="006C05A1">
        <w:rPr>
          <w:rFonts w:ascii="Times New Roman" w:hAnsi="Times New Roman"/>
          <w:sz w:val="28"/>
          <w:szCs w:val="28"/>
        </w:rPr>
        <w:t>.</w:t>
      </w:r>
    </w:p>
    <w:p w:rsidR="006C05A1" w:rsidRPr="00AD3025" w:rsidRDefault="006C05A1" w:rsidP="006C05A1">
      <w:pPr>
        <w:autoSpaceDE w:val="0"/>
        <w:autoSpaceDN w:val="0"/>
        <w:adjustRightInd w:val="0"/>
        <w:spacing w:after="0" w:line="240" w:lineRule="auto"/>
        <w:jc w:val="center"/>
        <w:rPr>
          <w:rFonts w:asciiTheme="minorHAnsi" w:eastAsia="CMMI10" w:hAnsiTheme="minorHAnsi" w:cs="CMMI10"/>
          <w:sz w:val="28"/>
          <w:szCs w:val="28"/>
          <w:lang w:eastAsia="ru-RU"/>
        </w:rPr>
      </w:pPr>
      <m:oMath>
        <m:r>
          <w:rPr>
            <w:rFonts w:ascii="Cambria Math" w:hAnsi="Cambria Math" w:cs="CMR10"/>
            <w:sz w:val="28"/>
            <w:szCs w:val="28"/>
            <w:lang w:eastAsia="ru-RU"/>
          </w:rPr>
          <m:t>i=-D</m:t>
        </m:r>
        <m:f>
          <m:fPr>
            <m:ctrlPr>
              <w:rPr>
                <w:rFonts w:ascii="Cambria Math" w:hAnsi="Cambria Math" w:cs="CMR10"/>
                <w:i/>
                <w:sz w:val="28"/>
                <w:szCs w:val="28"/>
                <w:lang w:eastAsia="ru-RU"/>
              </w:rPr>
            </m:ctrlPr>
          </m:fPr>
          <m:num>
            <m:r>
              <w:rPr>
                <w:rFonts w:ascii="Cambria Math" w:hAnsi="Cambria Math" w:cs="CMR10"/>
                <w:sz w:val="28"/>
                <w:szCs w:val="28"/>
                <w:lang w:eastAsia="ru-RU"/>
              </w:rPr>
              <m:t>dn</m:t>
            </m:r>
          </m:num>
          <m:den>
            <m:r>
              <w:rPr>
                <w:rFonts w:ascii="Cambria Math" w:hAnsi="Cambria Math" w:cs="CMR10"/>
                <w:sz w:val="28"/>
                <w:szCs w:val="28"/>
                <w:lang w:eastAsia="ru-RU"/>
              </w:rPr>
              <m:t>dx</m:t>
            </m:r>
          </m:den>
        </m:f>
      </m:oMath>
      <w:r w:rsidRPr="00F50078">
        <w:rPr>
          <w:rFonts w:ascii="Times New Roman" w:eastAsia="CMMI10" w:hAnsi="Times New Roman"/>
          <w:sz w:val="28"/>
          <w:szCs w:val="28"/>
          <w:lang w:eastAsia="ru-RU"/>
        </w:rPr>
        <w:t>(1</w:t>
      </w:r>
      <w:r w:rsidR="00F50078">
        <w:rPr>
          <w:rFonts w:ascii="Times New Roman" w:eastAsia="CMMI10" w:hAnsi="Times New Roman"/>
          <w:sz w:val="28"/>
          <w:szCs w:val="28"/>
          <w:lang w:eastAsia="ru-RU"/>
        </w:rPr>
        <w:t>.3.1</w:t>
      </w:r>
      <w:r w:rsidRPr="00F50078">
        <w:rPr>
          <w:rFonts w:ascii="Times New Roman" w:eastAsia="CMMI10" w:hAnsi="Times New Roman"/>
          <w:sz w:val="28"/>
          <w:szCs w:val="28"/>
          <w:lang w:eastAsia="ru-RU"/>
        </w:rPr>
        <w:t>)</w:t>
      </w:r>
    </w:p>
    <w:p w:rsidR="006C05A1" w:rsidRPr="00AD3025" w:rsidRDefault="006C05A1" w:rsidP="006C05A1">
      <w:pPr>
        <w:autoSpaceDE w:val="0"/>
        <w:autoSpaceDN w:val="0"/>
        <w:adjustRightInd w:val="0"/>
        <w:spacing w:after="0" w:line="240" w:lineRule="auto"/>
        <w:jc w:val="center"/>
        <w:rPr>
          <w:rFonts w:asciiTheme="minorHAnsi" w:eastAsia="CMMI10" w:hAnsiTheme="minorHAnsi" w:cs="CMMI10"/>
          <w:sz w:val="28"/>
          <w:szCs w:val="28"/>
          <w:lang w:eastAsia="ru-RU"/>
        </w:rPr>
      </w:pPr>
    </w:p>
    <w:p w:rsidR="006C05A1" w:rsidRPr="008B362F" w:rsidRDefault="006C05A1" w:rsidP="00402484">
      <w:pPr>
        <w:autoSpaceDE w:val="0"/>
        <w:autoSpaceDN w:val="0"/>
        <w:adjustRightInd w:val="0"/>
        <w:spacing w:after="0" w:line="360" w:lineRule="auto"/>
        <w:jc w:val="both"/>
        <w:rPr>
          <w:rFonts w:ascii="Times New Roman" w:eastAsia="CMMI10" w:hAnsi="Times New Roman"/>
          <w:sz w:val="28"/>
          <w:szCs w:val="28"/>
          <w:lang w:eastAsia="ru-RU"/>
        </w:rPr>
      </w:pPr>
      <w:r w:rsidRPr="008B362F">
        <w:rPr>
          <w:rFonts w:ascii="Times New Roman" w:eastAsia="CMMI10" w:hAnsi="Times New Roman"/>
          <w:sz w:val="28"/>
          <w:szCs w:val="28"/>
          <w:lang w:eastAsia="ru-RU"/>
        </w:rPr>
        <w:t xml:space="preserve">где </w:t>
      </w:r>
      <w:r w:rsidRPr="008B362F">
        <w:rPr>
          <w:rFonts w:ascii="Cambria Math" w:eastAsia="CMMI10" w:hAnsi="Cambria Math"/>
          <w:sz w:val="28"/>
          <w:szCs w:val="28"/>
          <w:lang w:val="en-US" w:eastAsia="ru-RU"/>
        </w:rPr>
        <w:t>𝑛</w:t>
      </w:r>
      <w:r w:rsidRPr="008B362F">
        <w:rPr>
          <w:rFonts w:ascii="Times New Roman" w:eastAsia="CMMI10" w:hAnsi="Times New Roman"/>
          <w:sz w:val="28"/>
          <w:szCs w:val="28"/>
          <w:lang w:eastAsia="ru-RU"/>
        </w:rPr>
        <w:t xml:space="preserve"> — концентрация (объёмная плотность) переносимого компонента, </w:t>
      </w:r>
      <w:r w:rsidRPr="008B362F">
        <w:rPr>
          <w:rFonts w:ascii="Cambria Math" w:eastAsia="CMMI10" w:hAnsi="Cambria Math"/>
          <w:sz w:val="28"/>
          <w:szCs w:val="28"/>
          <w:lang w:val="en-US" w:eastAsia="ru-RU"/>
        </w:rPr>
        <w:t>𝑗</w:t>
      </w:r>
      <w:r w:rsidRPr="008B362F">
        <w:rPr>
          <w:rFonts w:ascii="Times New Roman" w:eastAsia="CMMI10" w:hAnsi="Times New Roman"/>
          <w:sz w:val="28"/>
          <w:szCs w:val="28"/>
          <w:lang w:eastAsia="ru-RU"/>
        </w:rPr>
        <w:t xml:space="preserve"> — его плотность потока. Коэффициент пропорциональности </w:t>
      </w:r>
      <w:r w:rsidRPr="008B362F">
        <w:rPr>
          <w:rFonts w:ascii="Cambria Math" w:eastAsia="CMMI10" w:hAnsi="Cambria Math"/>
          <w:sz w:val="28"/>
          <w:szCs w:val="28"/>
          <w:lang w:val="en-US" w:eastAsia="ru-RU"/>
        </w:rPr>
        <w:t>𝐷</w:t>
      </w:r>
      <w:r w:rsidRPr="008B362F">
        <w:rPr>
          <w:rFonts w:ascii="Times New Roman" w:eastAsia="CMMI10" w:hAnsi="Times New Roman"/>
          <w:sz w:val="28"/>
          <w:szCs w:val="28"/>
          <w:lang w:eastAsia="ru-RU"/>
        </w:rPr>
        <w:t xml:space="preserve"> называют коэффициентом диффузии. В векторном виде закон Фика описывает </w:t>
      </w:r>
    </w:p>
    <w:p w:rsidR="006C05A1" w:rsidRPr="00AD3025" w:rsidRDefault="006C05A1" w:rsidP="00402484">
      <w:pPr>
        <w:autoSpaceDE w:val="0"/>
        <w:autoSpaceDN w:val="0"/>
        <w:adjustRightInd w:val="0"/>
        <w:spacing w:after="0" w:line="360" w:lineRule="auto"/>
        <w:jc w:val="both"/>
        <w:rPr>
          <w:rFonts w:ascii="Times New Roman" w:eastAsia="CMMI10" w:hAnsi="Times New Roman"/>
          <w:sz w:val="28"/>
          <w:szCs w:val="28"/>
          <w:lang w:eastAsia="ru-RU"/>
        </w:rPr>
      </w:pPr>
      <w:r w:rsidRPr="00AD3025">
        <w:rPr>
          <w:rFonts w:ascii="Times New Roman" w:eastAsia="CMMI10" w:hAnsi="Times New Roman"/>
          <w:sz w:val="28"/>
          <w:szCs w:val="28"/>
          <w:lang w:eastAsia="ru-RU"/>
        </w:rPr>
        <w:t>распределение потоков в пространстве:</w:t>
      </w:r>
    </w:p>
    <w:p w:rsidR="006C05A1" w:rsidRPr="00AD3025" w:rsidRDefault="006C05A1" w:rsidP="007834A8">
      <w:pPr>
        <w:autoSpaceDE w:val="0"/>
        <w:autoSpaceDN w:val="0"/>
        <w:adjustRightInd w:val="0"/>
        <w:spacing w:after="0" w:line="360" w:lineRule="auto"/>
        <w:jc w:val="center"/>
        <w:rPr>
          <w:rFonts w:ascii="Times New Roman" w:eastAsia="CMMI10" w:hAnsi="Times New Roman"/>
          <w:sz w:val="28"/>
          <w:szCs w:val="28"/>
          <w:lang w:eastAsia="ru-RU"/>
        </w:rPr>
      </w:pPr>
    </w:p>
    <w:p w:rsidR="006C05A1" w:rsidRPr="00AD3025" w:rsidRDefault="006C05A1" w:rsidP="007834A8">
      <w:pPr>
        <w:autoSpaceDE w:val="0"/>
        <w:autoSpaceDN w:val="0"/>
        <w:adjustRightInd w:val="0"/>
        <w:spacing w:after="0" w:line="360" w:lineRule="auto"/>
        <w:jc w:val="center"/>
        <w:rPr>
          <w:rFonts w:ascii="Times New Roman" w:eastAsia="CMMI10" w:hAnsi="Times New Roman"/>
          <w:sz w:val="28"/>
          <w:szCs w:val="28"/>
          <w:lang w:eastAsia="ru-RU"/>
        </w:rPr>
      </w:pPr>
      <w:r w:rsidRPr="008B362F">
        <w:rPr>
          <w:rFonts w:ascii="Times New Roman" w:eastAsia="CMMI10" w:hAnsi="Times New Roman"/>
          <w:sz w:val="28"/>
          <w:szCs w:val="28"/>
          <w:lang w:val="en-US" w:eastAsia="ru-RU"/>
        </w:rPr>
        <w:t>j</w:t>
      </w:r>
      <w:r w:rsidRPr="00AD3025">
        <w:rPr>
          <w:rFonts w:ascii="Times New Roman" w:eastAsia="CMMI10" w:hAnsi="Times New Roman"/>
          <w:sz w:val="28"/>
          <w:szCs w:val="28"/>
          <w:lang w:eastAsia="ru-RU"/>
        </w:rPr>
        <w:t xml:space="preserve"> = −</w:t>
      </w:r>
      <w:r w:rsidRPr="008B362F">
        <w:rPr>
          <w:rFonts w:ascii="Cambria Math" w:eastAsia="CMMI10" w:hAnsi="Cambria Math"/>
          <w:sz w:val="28"/>
          <w:szCs w:val="28"/>
          <w:lang w:val="en-US" w:eastAsia="ru-RU"/>
        </w:rPr>
        <w:t>𝐷</w:t>
      </w:r>
      <w:r w:rsidRPr="00AD3025">
        <w:rPr>
          <w:rFonts w:ascii="Cambria Math" w:eastAsia="CMMI10" w:hAnsi="Cambria Math"/>
          <w:sz w:val="28"/>
          <w:szCs w:val="28"/>
          <w:lang w:eastAsia="ru-RU"/>
        </w:rPr>
        <w:t>∇</w:t>
      </w:r>
      <w:r w:rsidRPr="008B362F">
        <w:rPr>
          <w:rFonts w:ascii="Cambria Math" w:eastAsia="CMMI10" w:hAnsi="Cambria Math"/>
          <w:sz w:val="28"/>
          <w:szCs w:val="28"/>
          <w:lang w:val="en-US" w:eastAsia="ru-RU"/>
        </w:rPr>
        <w:t>𝑛</w:t>
      </w:r>
      <w:r w:rsidRPr="00AD3025">
        <w:rPr>
          <w:rFonts w:ascii="Times New Roman" w:eastAsia="CMMI10" w:hAnsi="Times New Roman"/>
          <w:sz w:val="28"/>
          <w:szCs w:val="28"/>
          <w:lang w:eastAsia="ru-RU"/>
        </w:rPr>
        <w:t>, (</w:t>
      </w:r>
      <w:r w:rsidR="00F50078">
        <w:rPr>
          <w:rFonts w:ascii="Times New Roman" w:eastAsia="CMMI10" w:hAnsi="Times New Roman"/>
          <w:sz w:val="28"/>
          <w:szCs w:val="28"/>
          <w:lang w:eastAsia="ru-RU"/>
        </w:rPr>
        <w:t>1.3.2</w:t>
      </w:r>
      <w:r w:rsidRPr="00AD3025">
        <w:rPr>
          <w:rFonts w:ascii="Times New Roman" w:eastAsia="CMMI10" w:hAnsi="Times New Roman"/>
          <w:sz w:val="28"/>
          <w:szCs w:val="28"/>
          <w:lang w:eastAsia="ru-RU"/>
        </w:rPr>
        <w:t>)</w:t>
      </w:r>
    </w:p>
    <w:p w:rsidR="006C05A1" w:rsidRPr="00AD3025" w:rsidRDefault="006C05A1" w:rsidP="007834A8">
      <w:pPr>
        <w:autoSpaceDE w:val="0"/>
        <w:autoSpaceDN w:val="0"/>
        <w:adjustRightInd w:val="0"/>
        <w:spacing w:after="0" w:line="360" w:lineRule="auto"/>
        <w:jc w:val="center"/>
        <w:rPr>
          <w:rFonts w:ascii="Times New Roman" w:eastAsia="CMMI10" w:hAnsi="Times New Roman"/>
          <w:sz w:val="28"/>
          <w:szCs w:val="28"/>
          <w:lang w:eastAsia="ru-RU"/>
        </w:rPr>
      </w:pPr>
    </w:p>
    <w:p w:rsidR="006C05A1" w:rsidRPr="008B362F" w:rsidRDefault="006C05A1" w:rsidP="007834A8">
      <w:pPr>
        <w:autoSpaceDE w:val="0"/>
        <w:autoSpaceDN w:val="0"/>
        <w:adjustRightInd w:val="0"/>
        <w:spacing w:after="0" w:line="360" w:lineRule="auto"/>
        <w:jc w:val="both"/>
        <w:rPr>
          <w:rFonts w:ascii="Times New Roman" w:eastAsia="CMMI10" w:hAnsi="Times New Roman"/>
          <w:sz w:val="28"/>
          <w:szCs w:val="28"/>
          <w:lang w:eastAsia="ru-RU"/>
        </w:rPr>
      </w:pPr>
      <w:r w:rsidRPr="00AD3025">
        <w:rPr>
          <w:rFonts w:ascii="Times New Roman" w:eastAsia="CMMI10" w:hAnsi="Times New Roman"/>
          <w:sz w:val="28"/>
          <w:szCs w:val="28"/>
          <w:lang w:eastAsia="ru-RU"/>
        </w:rPr>
        <w:t xml:space="preserve">где </w:t>
      </w:r>
      <w:r w:rsidRPr="00AD3025">
        <w:rPr>
          <w:rFonts w:ascii="Cambria Math" w:eastAsia="CMMI10" w:hAnsi="Cambria Math" w:cs="Cambria Math"/>
          <w:sz w:val="28"/>
          <w:szCs w:val="28"/>
          <w:lang w:eastAsia="ru-RU"/>
        </w:rPr>
        <w:t>∇</w:t>
      </w:r>
      <w:r w:rsidRPr="008B362F">
        <w:rPr>
          <w:rFonts w:ascii="Cambria Math" w:eastAsia="CMMI10" w:hAnsi="Cambria Math" w:cs="Cambria Math"/>
          <w:sz w:val="28"/>
          <w:szCs w:val="28"/>
          <w:lang w:val="en-US" w:eastAsia="ru-RU"/>
        </w:rPr>
        <w:t>𝑛</w:t>
      </w:r>
      <w:r w:rsidRPr="00AD3025">
        <w:rPr>
          <w:rFonts w:ascii="Times New Roman" w:eastAsia="CMMI10" w:hAnsi="Times New Roman"/>
          <w:sz w:val="28"/>
          <w:szCs w:val="28"/>
          <w:lang w:eastAsia="ru-RU"/>
        </w:rPr>
        <w:t xml:space="preserve"> ≡ (</w:t>
      </w:r>
      <w:r w:rsidRPr="008B362F">
        <w:rPr>
          <w:rFonts w:ascii="Cambria Math" w:eastAsia="CMMI10" w:hAnsi="Cambria Math" w:cs="Cambria Math"/>
          <w:sz w:val="28"/>
          <w:szCs w:val="28"/>
          <w:lang w:val="en-US" w:eastAsia="ru-RU"/>
        </w:rPr>
        <w:t>𝜕𝑛</w:t>
      </w:r>
      <w:r w:rsidRPr="00AD3025">
        <w:rPr>
          <w:rFonts w:ascii="Cambria Math" w:eastAsia="CMMI10" w:hAnsi="Cambria Math" w:cs="Cambria Math"/>
          <w:sz w:val="28"/>
          <w:szCs w:val="28"/>
          <w:lang w:eastAsia="ru-RU"/>
        </w:rPr>
        <w:t>/</w:t>
      </w:r>
      <w:r w:rsidRPr="008B362F">
        <w:rPr>
          <w:rFonts w:ascii="Cambria Math" w:eastAsia="CMMI10" w:hAnsi="Cambria Math" w:cs="Cambria Math"/>
          <w:sz w:val="28"/>
          <w:szCs w:val="28"/>
          <w:lang w:val="en-US" w:eastAsia="ru-RU"/>
        </w:rPr>
        <w:t>𝜕𝑥</w:t>
      </w:r>
      <w:r w:rsidRPr="00AD3025">
        <w:rPr>
          <w:rFonts w:ascii="Times New Roman" w:eastAsia="CMMI10" w:hAnsi="Times New Roman"/>
          <w:sz w:val="28"/>
          <w:szCs w:val="28"/>
          <w:lang w:eastAsia="ru-RU"/>
        </w:rPr>
        <w:t xml:space="preserve"> , </w:t>
      </w:r>
      <w:r w:rsidRPr="008B362F">
        <w:rPr>
          <w:rFonts w:ascii="Cambria Math" w:eastAsia="CMMI10" w:hAnsi="Cambria Math" w:cs="Cambria Math"/>
          <w:sz w:val="28"/>
          <w:szCs w:val="28"/>
          <w:lang w:val="en-US" w:eastAsia="ru-RU"/>
        </w:rPr>
        <w:t>𝜕𝑛</w:t>
      </w:r>
      <w:r w:rsidRPr="00AD3025">
        <w:rPr>
          <w:rFonts w:ascii="Cambria Math" w:eastAsia="CMMI10" w:hAnsi="Cambria Math" w:cs="Cambria Math"/>
          <w:sz w:val="28"/>
          <w:szCs w:val="28"/>
          <w:lang w:eastAsia="ru-RU"/>
        </w:rPr>
        <w:t>/</w:t>
      </w:r>
      <w:r w:rsidRPr="008B362F">
        <w:rPr>
          <w:rFonts w:ascii="Cambria Math" w:eastAsia="CMMI10" w:hAnsi="Cambria Math" w:cs="Cambria Math"/>
          <w:sz w:val="28"/>
          <w:szCs w:val="28"/>
          <w:lang w:val="en-US" w:eastAsia="ru-RU"/>
        </w:rPr>
        <w:t>𝜕𝑦</w:t>
      </w:r>
      <w:r w:rsidRPr="00AD3025">
        <w:rPr>
          <w:rFonts w:ascii="Times New Roman" w:eastAsia="CMMI10" w:hAnsi="Times New Roman"/>
          <w:sz w:val="28"/>
          <w:szCs w:val="28"/>
          <w:lang w:eastAsia="ru-RU"/>
        </w:rPr>
        <w:t xml:space="preserve"> , </w:t>
      </w:r>
      <w:r w:rsidRPr="008B362F">
        <w:rPr>
          <w:rFonts w:ascii="Cambria Math" w:eastAsia="CMMI10" w:hAnsi="Cambria Math" w:cs="Cambria Math"/>
          <w:sz w:val="28"/>
          <w:szCs w:val="28"/>
          <w:lang w:val="en-US" w:eastAsia="ru-RU"/>
        </w:rPr>
        <w:t>𝜕𝑛</w:t>
      </w:r>
      <w:r w:rsidRPr="00AD3025">
        <w:rPr>
          <w:rFonts w:ascii="Cambria Math" w:eastAsia="CMMI10" w:hAnsi="Cambria Math" w:cs="Cambria Math"/>
          <w:sz w:val="28"/>
          <w:szCs w:val="28"/>
          <w:lang w:eastAsia="ru-RU"/>
        </w:rPr>
        <w:t>/</w:t>
      </w:r>
      <w:r w:rsidRPr="008B362F">
        <w:rPr>
          <w:rFonts w:ascii="Cambria Math" w:eastAsia="CMMI10" w:hAnsi="Cambria Math" w:cs="Cambria Math"/>
          <w:sz w:val="28"/>
          <w:szCs w:val="28"/>
          <w:lang w:val="en-US" w:eastAsia="ru-RU"/>
        </w:rPr>
        <w:t>𝜕𝑧</w:t>
      </w:r>
      <w:r w:rsidRPr="00AD3025">
        <w:rPr>
          <w:rFonts w:ascii="Cambria Math" w:eastAsia="CMMI10" w:hAnsi="Cambria Math" w:cs="Cambria Math"/>
          <w:sz w:val="28"/>
          <w:szCs w:val="28"/>
          <w:lang w:eastAsia="ru-RU"/>
        </w:rPr>
        <w:t>)</w:t>
      </w:r>
      <w:r w:rsidRPr="008B362F">
        <w:rPr>
          <w:rFonts w:ascii="Times New Roman" w:eastAsia="CMMI10" w:hAnsi="Times New Roman"/>
          <w:sz w:val="28"/>
          <w:szCs w:val="28"/>
          <w:lang w:eastAsia="ru-RU"/>
        </w:rPr>
        <w:t xml:space="preserve">— градиент </w:t>
      </w:r>
      <w:r w:rsidRPr="008B362F">
        <w:rPr>
          <w:rFonts w:ascii="Cambria Math" w:eastAsia="CMMI10" w:hAnsi="Cambria Math" w:cs="Cambria Math"/>
          <w:sz w:val="28"/>
          <w:szCs w:val="28"/>
          <w:lang w:val="en-US" w:eastAsia="ru-RU"/>
        </w:rPr>
        <w:t>𝑛</w:t>
      </w:r>
      <w:r w:rsidRPr="008B362F">
        <w:rPr>
          <w:rFonts w:ascii="Times New Roman" w:eastAsia="CMMI10" w:hAnsi="Times New Roman"/>
          <w:sz w:val="28"/>
          <w:szCs w:val="28"/>
          <w:lang w:eastAsia="ru-RU"/>
        </w:rPr>
        <w:t>. (</w:t>
      </w:r>
      <w:r w:rsidR="007D2E08">
        <w:rPr>
          <w:rFonts w:ascii="Times New Roman" w:eastAsia="CMMI10" w:hAnsi="Times New Roman"/>
          <w:sz w:val="28"/>
          <w:szCs w:val="28"/>
          <w:lang w:eastAsia="ru-RU"/>
        </w:rPr>
        <w:t>1.3</w:t>
      </w:r>
      <w:r w:rsidRPr="008B362F">
        <w:rPr>
          <w:rFonts w:ascii="Times New Roman" w:eastAsia="CMMI10" w:hAnsi="Times New Roman"/>
          <w:sz w:val="28"/>
          <w:szCs w:val="28"/>
          <w:lang w:eastAsia="ru-RU"/>
        </w:rPr>
        <w:t>.</w:t>
      </w:r>
      <w:r w:rsidR="007D2E08">
        <w:rPr>
          <w:rFonts w:ascii="Times New Roman" w:eastAsia="CMMI10" w:hAnsi="Times New Roman"/>
          <w:sz w:val="28"/>
          <w:szCs w:val="28"/>
          <w:lang w:eastAsia="ru-RU"/>
        </w:rPr>
        <w:t>2</w:t>
      </w:r>
      <w:r w:rsidRPr="008B362F">
        <w:rPr>
          <w:rFonts w:ascii="Times New Roman" w:eastAsia="CMMI10" w:hAnsi="Times New Roman"/>
          <w:sz w:val="28"/>
          <w:szCs w:val="28"/>
          <w:lang w:eastAsia="ru-RU"/>
        </w:rPr>
        <w:t xml:space="preserve">). </w:t>
      </w:r>
    </w:p>
    <w:p w:rsidR="006C05A1" w:rsidRPr="0014201D" w:rsidRDefault="006C05A1" w:rsidP="007834A8">
      <w:pPr>
        <w:autoSpaceDE w:val="0"/>
        <w:autoSpaceDN w:val="0"/>
        <w:adjustRightInd w:val="0"/>
        <w:spacing w:after="0" w:line="360" w:lineRule="auto"/>
        <w:jc w:val="both"/>
        <w:rPr>
          <w:rFonts w:ascii="Times New Roman" w:eastAsia="CMMI10" w:hAnsi="Times New Roman"/>
          <w:sz w:val="28"/>
          <w:szCs w:val="28"/>
          <w:lang w:eastAsia="ru-RU"/>
        </w:rPr>
      </w:pPr>
      <w:r>
        <w:rPr>
          <w:rFonts w:ascii="Times New Roman" w:eastAsia="CMMI10" w:hAnsi="Times New Roman"/>
          <w:sz w:val="28"/>
          <w:szCs w:val="28"/>
          <w:lang w:eastAsia="ru-RU"/>
        </w:rPr>
        <w:tab/>
      </w:r>
      <w:r w:rsidRPr="008B362F">
        <w:rPr>
          <w:rFonts w:ascii="Times New Roman" w:eastAsia="CMMI10" w:hAnsi="Times New Roman"/>
          <w:sz w:val="28"/>
          <w:szCs w:val="28"/>
          <w:lang w:eastAsia="ru-RU"/>
        </w:rPr>
        <w:t xml:space="preserve">Закон Фика связывает распределение концентрации вещества в пространстве </w:t>
      </w:r>
      <w:r w:rsidRPr="008B362F">
        <w:rPr>
          <w:rFonts w:ascii="Cambria Math" w:eastAsia="CMMI10" w:hAnsi="Cambria Math"/>
          <w:sz w:val="28"/>
          <w:szCs w:val="28"/>
          <w:lang w:val="en-US" w:eastAsia="ru-RU"/>
        </w:rPr>
        <w:t>𝑛</w:t>
      </w:r>
      <w:r w:rsidRPr="008B362F">
        <w:rPr>
          <w:rFonts w:ascii="Times New Roman" w:eastAsia="CMMI10" w:hAnsi="Times New Roman"/>
          <w:sz w:val="28"/>
          <w:szCs w:val="28"/>
          <w:lang w:eastAsia="ru-RU"/>
        </w:rPr>
        <w:t>(</w:t>
      </w:r>
      <w:r w:rsidRPr="008B362F">
        <w:rPr>
          <w:rFonts w:ascii="Times New Roman" w:eastAsia="CMMI10" w:hAnsi="Times New Roman"/>
          <w:sz w:val="28"/>
          <w:szCs w:val="28"/>
          <w:lang w:val="en-US" w:eastAsia="ru-RU"/>
        </w:rPr>
        <w:t>r</w:t>
      </w:r>
      <w:r w:rsidRPr="008B362F">
        <w:rPr>
          <w:rFonts w:ascii="Times New Roman" w:eastAsia="CMMI10" w:hAnsi="Times New Roman"/>
          <w:sz w:val="28"/>
          <w:szCs w:val="28"/>
          <w:lang w:eastAsia="ru-RU"/>
        </w:rPr>
        <w:t xml:space="preserve">) с его потоками </w:t>
      </w:r>
      <w:r w:rsidRPr="008B362F">
        <w:rPr>
          <w:rFonts w:ascii="Times New Roman" w:eastAsia="CMMI10" w:hAnsi="Times New Roman"/>
          <w:sz w:val="28"/>
          <w:szCs w:val="28"/>
          <w:lang w:val="en-US" w:eastAsia="ru-RU"/>
        </w:rPr>
        <w:t>j</w:t>
      </w:r>
      <w:r w:rsidRPr="008B362F">
        <w:rPr>
          <w:rFonts w:ascii="Times New Roman" w:eastAsia="CMMI10" w:hAnsi="Times New Roman"/>
          <w:sz w:val="28"/>
          <w:szCs w:val="28"/>
          <w:lang w:eastAsia="ru-RU"/>
        </w:rPr>
        <w:t>(</w:t>
      </w:r>
      <w:r w:rsidRPr="008B362F">
        <w:rPr>
          <w:rFonts w:ascii="Times New Roman" w:eastAsia="CMMI10" w:hAnsi="Times New Roman"/>
          <w:sz w:val="28"/>
          <w:szCs w:val="28"/>
          <w:lang w:val="en-US" w:eastAsia="ru-RU"/>
        </w:rPr>
        <w:t>r</w:t>
      </w:r>
      <w:r w:rsidRPr="008B362F">
        <w:rPr>
          <w:rFonts w:ascii="Times New Roman" w:eastAsia="CMMI10" w:hAnsi="Times New Roman"/>
          <w:sz w:val="28"/>
          <w:szCs w:val="28"/>
          <w:lang w:eastAsia="ru-RU"/>
        </w:rPr>
        <w:t xml:space="preserve">), что в свою очередь даёт возможность </w:t>
      </w:r>
      <w:r w:rsidRPr="008B362F">
        <w:rPr>
          <w:rFonts w:ascii="Times New Roman" w:eastAsia="CMMI10" w:hAnsi="Times New Roman"/>
          <w:sz w:val="28"/>
          <w:szCs w:val="28"/>
          <w:lang w:eastAsia="ru-RU"/>
        </w:rPr>
        <w:lastRenderedPageBreak/>
        <w:t xml:space="preserve">полностью описать динамику переноса вещества во времени и пространстве </w:t>
      </w:r>
      <w:r w:rsidRPr="008B362F">
        <w:rPr>
          <w:rFonts w:ascii="Cambria Math" w:eastAsia="CMMI10" w:hAnsi="Cambria Math"/>
          <w:sz w:val="28"/>
          <w:szCs w:val="28"/>
          <w:lang w:val="en-US" w:eastAsia="ru-RU"/>
        </w:rPr>
        <w:t>𝑛</w:t>
      </w:r>
      <w:r w:rsidRPr="008B362F">
        <w:rPr>
          <w:rFonts w:ascii="Times New Roman" w:eastAsia="CMMI10" w:hAnsi="Times New Roman"/>
          <w:sz w:val="28"/>
          <w:szCs w:val="28"/>
          <w:lang w:eastAsia="ru-RU"/>
        </w:rPr>
        <w:t>(</w:t>
      </w:r>
      <w:r w:rsidRPr="008B362F">
        <w:rPr>
          <w:rFonts w:ascii="Times New Roman" w:eastAsia="CMMI10" w:hAnsi="Times New Roman"/>
          <w:sz w:val="28"/>
          <w:szCs w:val="28"/>
          <w:lang w:val="en-US" w:eastAsia="ru-RU"/>
        </w:rPr>
        <w:t>r</w:t>
      </w:r>
      <w:r w:rsidRPr="008B362F">
        <w:rPr>
          <w:rFonts w:ascii="Times New Roman" w:eastAsia="CMMI10" w:hAnsi="Times New Roman"/>
          <w:sz w:val="28"/>
          <w:szCs w:val="28"/>
          <w:lang w:eastAsia="ru-RU"/>
        </w:rPr>
        <w:t xml:space="preserve">, </w:t>
      </w:r>
      <w:r w:rsidRPr="008B362F">
        <w:rPr>
          <w:rFonts w:ascii="Cambria Math" w:eastAsia="CMMI10" w:hAnsi="Cambria Math"/>
          <w:sz w:val="28"/>
          <w:szCs w:val="28"/>
          <w:lang w:val="en-US" w:eastAsia="ru-RU"/>
        </w:rPr>
        <w:t>𝑡</w:t>
      </w:r>
      <w:r w:rsidRPr="008B362F">
        <w:rPr>
          <w:rFonts w:ascii="Times New Roman" w:eastAsia="CMMI10" w:hAnsi="Times New Roman"/>
          <w:sz w:val="28"/>
          <w:szCs w:val="28"/>
          <w:lang w:eastAsia="ru-RU"/>
        </w:rPr>
        <w:t xml:space="preserve">) в результате решения так называемого уравнения диффузии </w:t>
      </w:r>
      <w:r w:rsidR="0014201D" w:rsidRPr="0014201D">
        <w:rPr>
          <w:rFonts w:ascii="Times New Roman" w:eastAsia="CMMI10" w:hAnsi="Times New Roman"/>
          <w:sz w:val="28"/>
          <w:szCs w:val="28"/>
          <w:lang w:eastAsia="ru-RU"/>
        </w:rPr>
        <w:t>[21].</w:t>
      </w:r>
    </w:p>
    <w:p w:rsidR="00DC5929" w:rsidRPr="00B57340" w:rsidRDefault="00DC5929" w:rsidP="00B57340">
      <w:pPr>
        <w:autoSpaceDE w:val="0"/>
        <w:autoSpaceDN w:val="0"/>
        <w:adjustRightInd w:val="0"/>
        <w:spacing w:after="0" w:line="360" w:lineRule="auto"/>
        <w:jc w:val="center"/>
        <w:rPr>
          <w:rFonts w:ascii="Times New Roman" w:eastAsia="CMMI10" w:hAnsi="Times New Roman"/>
          <w:b/>
          <w:sz w:val="28"/>
          <w:szCs w:val="28"/>
          <w:lang w:eastAsia="ru-RU"/>
        </w:rPr>
      </w:pPr>
      <w:r w:rsidRPr="00B57340">
        <w:rPr>
          <w:rFonts w:ascii="Times New Roman" w:eastAsia="CMMI10" w:hAnsi="Times New Roman"/>
          <w:b/>
          <w:sz w:val="28"/>
          <w:szCs w:val="28"/>
          <w:lang w:eastAsia="ru-RU"/>
        </w:rPr>
        <w:t>Спиновая диффузия.</w:t>
      </w:r>
    </w:p>
    <w:p w:rsidR="007D2E08" w:rsidRDefault="008F24FD" w:rsidP="007D2E08">
      <w:pPr>
        <w:spacing w:line="360" w:lineRule="auto"/>
        <w:jc w:val="both"/>
        <w:rPr>
          <w:rFonts w:ascii="Times New Roman" w:eastAsia="CMMI10" w:hAnsi="Times New Roman"/>
          <w:sz w:val="28"/>
          <w:szCs w:val="28"/>
          <w:lang w:eastAsia="ru-RU"/>
        </w:rPr>
      </w:pPr>
      <w:r>
        <w:rPr>
          <w:rFonts w:ascii="Times New Roman" w:hAnsi="Times New Roman"/>
          <w:sz w:val="28"/>
          <w:szCs w:val="28"/>
        </w:rPr>
        <w:tab/>
      </w:r>
      <w:r w:rsidRPr="008F24FD">
        <w:rPr>
          <w:rFonts w:ascii="Times New Roman" w:hAnsi="Times New Roman"/>
          <w:sz w:val="28"/>
          <w:szCs w:val="28"/>
        </w:rPr>
        <w:t>Спиновая диффузия -</w:t>
      </w:r>
      <w:r w:rsidR="00514C6C">
        <w:rPr>
          <w:rFonts w:ascii="Times New Roman" w:hAnsi="Times New Roman"/>
          <w:sz w:val="28"/>
          <w:szCs w:val="28"/>
        </w:rPr>
        <w:t xml:space="preserve"> </w:t>
      </w:r>
      <w:r w:rsidRPr="008F24FD">
        <w:rPr>
          <w:rFonts w:ascii="Times New Roman" w:hAnsi="Times New Roman"/>
          <w:sz w:val="28"/>
          <w:szCs w:val="28"/>
        </w:rPr>
        <w:t>это эффект, обусловленный гомоядерными дипольными взаимодействиями между обильными спинами, главным образом протонами, посредством которых намагниченность переносится между пространственно фиксированными спинами на расстояния до 100 нм с помощью квантово-механического триггерного процесса.</w:t>
      </w:r>
      <w:r w:rsidR="007D2E08">
        <w:rPr>
          <w:rFonts w:ascii="Times New Roman" w:hAnsi="Times New Roman"/>
          <w:sz w:val="28"/>
          <w:szCs w:val="28"/>
        </w:rPr>
        <w:t xml:space="preserve"> Другими словами – это </w:t>
      </w:r>
      <w:r w:rsidR="007D2E08" w:rsidRPr="007D2E08">
        <w:rPr>
          <w:rFonts w:ascii="Times New Roman" w:eastAsia="CMMI10" w:hAnsi="Times New Roman"/>
          <w:sz w:val="28"/>
          <w:szCs w:val="28"/>
          <w:lang w:eastAsia="ru-RU"/>
        </w:rPr>
        <w:t>процесс пространственного выравнивания неоднородной</w:t>
      </w:r>
      <w:r w:rsidR="00514C6C">
        <w:rPr>
          <w:rFonts w:ascii="Times New Roman" w:eastAsia="CMMI10" w:hAnsi="Times New Roman"/>
          <w:sz w:val="28"/>
          <w:szCs w:val="28"/>
          <w:lang w:eastAsia="ru-RU"/>
        </w:rPr>
        <w:t xml:space="preserve">  </w:t>
      </w:r>
      <w:r w:rsidR="007D2E08" w:rsidRPr="007D2E08">
        <w:rPr>
          <w:rFonts w:ascii="Times New Roman" w:eastAsia="CMMI10" w:hAnsi="Times New Roman"/>
          <w:sz w:val="28"/>
          <w:szCs w:val="28"/>
          <w:lang w:eastAsia="ru-RU"/>
        </w:rPr>
        <w:t>спиновой поляризации в системе локализов</w:t>
      </w:r>
      <w:r w:rsidR="007D2E08">
        <w:rPr>
          <w:rFonts w:ascii="Times New Roman" w:eastAsia="CMMI10" w:hAnsi="Times New Roman"/>
          <w:sz w:val="28"/>
          <w:szCs w:val="28"/>
          <w:lang w:eastAsia="ru-RU"/>
        </w:rPr>
        <w:t>анных</w:t>
      </w:r>
      <w:r w:rsidR="007D2E08" w:rsidRPr="007D2E08">
        <w:rPr>
          <w:rFonts w:ascii="Times New Roman" w:eastAsia="CMMI10" w:hAnsi="Times New Roman"/>
          <w:sz w:val="28"/>
          <w:szCs w:val="28"/>
          <w:lang w:eastAsia="ru-RU"/>
        </w:rPr>
        <w:t xml:space="preserve"> магн</w:t>
      </w:r>
      <w:r w:rsidR="007D2E08">
        <w:rPr>
          <w:rFonts w:ascii="Times New Roman" w:eastAsia="CMMI10" w:hAnsi="Times New Roman"/>
          <w:sz w:val="28"/>
          <w:szCs w:val="28"/>
          <w:lang w:eastAsia="ru-RU"/>
        </w:rPr>
        <w:t>итных</w:t>
      </w:r>
      <w:r w:rsidR="007D2E08" w:rsidRPr="007D2E08">
        <w:rPr>
          <w:rFonts w:ascii="Times New Roman" w:eastAsia="CMMI10" w:hAnsi="Times New Roman"/>
          <w:sz w:val="28"/>
          <w:szCs w:val="28"/>
          <w:lang w:eastAsia="ru-RU"/>
        </w:rPr>
        <w:t xml:space="preserve"> моментов. В отличие от обычной</w:t>
      </w:r>
      <w:r w:rsidR="00514C6C">
        <w:rPr>
          <w:rFonts w:ascii="Times New Roman" w:eastAsia="CMMI10" w:hAnsi="Times New Roman"/>
          <w:sz w:val="28"/>
          <w:szCs w:val="28"/>
          <w:lang w:eastAsia="ru-RU"/>
        </w:rPr>
        <w:t xml:space="preserve"> </w:t>
      </w:r>
      <w:r w:rsidR="007D2E08" w:rsidRPr="007D2E08">
        <w:rPr>
          <w:rFonts w:ascii="Times New Roman" w:eastAsia="CMMI10" w:hAnsi="Times New Roman"/>
          <w:sz w:val="28"/>
          <w:szCs w:val="28"/>
          <w:lang w:eastAsia="ru-RU"/>
        </w:rPr>
        <w:t xml:space="preserve">диффузии, связанной с массопереносом, при </w:t>
      </w:r>
      <w:r w:rsidR="007D2E08">
        <w:rPr>
          <w:rFonts w:ascii="Times New Roman" w:eastAsia="CMMI10" w:hAnsi="Times New Roman"/>
          <w:sz w:val="28"/>
          <w:szCs w:val="28"/>
          <w:lang w:eastAsia="ru-RU"/>
        </w:rPr>
        <w:t xml:space="preserve">спиновой диффузии </w:t>
      </w:r>
      <w:r w:rsidR="007D2E08" w:rsidRPr="007D2E08">
        <w:rPr>
          <w:rFonts w:ascii="Times New Roman" w:eastAsia="CMMI10" w:hAnsi="Times New Roman"/>
          <w:sz w:val="28"/>
          <w:szCs w:val="28"/>
          <w:lang w:eastAsia="ru-RU"/>
        </w:rPr>
        <w:t xml:space="preserve"> распространяется лишь спиновое</w:t>
      </w:r>
      <w:r w:rsidR="00514C6C">
        <w:rPr>
          <w:rFonts w:ascii="Times New Roman" w:eastAsia="CMMI10" w:hAnsi="Times New Roman"/>
          <w:sz w:val="28"/>
          <w:szCs w:val="28"/>
          <w:lang w:eastAsia="ru-RU"/>
        </w:rPr>
        <w:t xml:space="preserve"> </w:t>
      </w:r>
      <w:r w:rsidR="007D2E08" w:rsidRPr="007D2E08">
        <w:rPr>
          <w:rFonts w:ascii="Times New Roman" w:eastAsia="CMMI10" w:hAnsi="Times New Roman"/>
          <w:sz w:val="28"/>
          <w:szCs w:val="28"/>
          <w:lang w:eastAsia="ru-RU"/>
        </w:rPr>
        <w:t>возбуждение, тогда как сами носители спиновых моментов (парамагн. ионы, радикалы,</w:t>
      </w:r>
      <w:r w:rsidR="00514C6C">
        <w:rPr>
          <w:rFonts w:ascii="Times New Roman" w:eastAsia="CMMI10" w:hAnsi="Times New Roman"/>
          <w:sz w:val="28"/>
          <w:szCs w:val="28"/>
          <w:lang w:eastAsia="ru-RU"/>
        </w:rPr>
        <w:t xml:space="preserve"> </w:t>
      </w:r>
      <w:r w:rsidR="007D2E08" w:rsidRPr="007D2E08">
        <w:rPr>
          <w:rFonts w:ascii="Times New Roman" w:eastAsia="CMMI10" w:hAnsi="Times New Roman"/>
          <w:sz w:val="28"/>
          <w:szCs w:val="28"/>
          <w:lang w:eastAsia="ru-RU"/>
        </w:rPr>
        <w:t>атомные ядра) не перемещаются.</w:t>
      </w:r>
    </w:p>
    <w:p w:rsidR="00796823" w:rsidRPr="006800F8" w:rsidRDefault="00796823" w:rsidP="00796823">
      <w:pPr>
        <w:spacing w:line="360" w:lineRule="auto"/>
        <w:jc w:val="both"/>
        <w:rPr>
          <w:rFonts w:ascii="Times New Roman" w:hAnsi="Times New Roman"/>
          <w:sz w:val="28"/>
          <w:szCs w:val="28"/>
        </w:rPr>
      </w:pPr>
      <w:r>
        <w:rPr>
          <w:rFonts w:ascii="Times New Roman" w:hAnsi="Times New Roman"/>
          <w:sz w:val="28"/>
          <w:szCs w:val="28"/>
        </w:rPr>
        <w:tab/>
      </w:r>
      <w:r w:rsidRPr="006800F8">
        <w:rPr>
          <w:rFonts w:ascii="Times New Roman" w:hAnsi="Times New Roman"/>
          <w:sz w:val="28"/>
          <w:szCs w:val="28"/>
        </w:rPr>
        <w:t>Важную роль в кинетике спада сигнала спинового эха играет механизм спиновой диффузии, объясняющий передачу возбуждения в системе ядерных спинов, которая в конечном счете приводит к случайным флуктуациям ларморовских частот электронных спинов. Приведем краткие теоретические сведения о процессе передачи возбуждений между ядерными спинами.</w:t>
      </w:r>
    </w:p>
    <w:p w:rsidR="00796823" w:rsidRPr="006800F8" w:rsidRDefault="00796823" w:rsidP="00796823">
      <w:pPr>
        <w:spacing w:line="360" w:lineRule="auto"/>
        <w:jc w:val="both"/>
        <w:rPr>
          <w:rFonts w:ascii="Times New Roman" w:hAnsi="Times New Roman"/>
          <w:sz w:val="28"/>
          <w:szCs w:val="28"/>
        </w:rPr>
      </w:pPr>
      <w:r w:rsidRPr="00C77FC2">
        <w:rPr>
          <w:rFonts w:ascii="Times New Roman" w:hAnsi="Times New Roman"/>
          <w:sz w:val="28"/>
          <w:szCs w:val="28"/>
        </w:rPr>
        <w:tab/>
      </w:r>
      <w:r w:rsidRPr="006800F8">
        <w:rPr>
          <w:rFonts w:ascii="Times New Roman" w:hAnsi="Times New Roman"/>
          <w:sz w:val="28"/>
          <w:szCs w:val="28"/>
        </w:rPr>
        <w:t>При качественном рассмотрении неспаренного электрона с эффективным спином 1/2 и протона в диамагнитной матрице, в присутствии внешнего магнитного поля, оказывается, что возможна передача энергии между ними за счет диполь</w:t>
      </w:r>
      <w:r w:rsidR="00514C6C">
        <w:rPr>
          <w:rFonts w:ascii="Times New Roman" w:hAnsi="Times New Roman"/>
          <w:sz w:val="28"/>
          <w:szCs w:val="28"/>
        </w:rPr>
        <w:t xml:space="preserve"> </w:t>
      </w:r>
      <w:r w:rsidRPr="006800F8">
        <w:rPr>
          <w:rFonts w:ascii="Times New Roman" w:hAnsi="Times New Roman"/>
          <w:sz w:val="28"/>
          <w:szCs w:val="28"/>
        </w:rPr>
        <w:t>-</w:t>
      </w:r>
      <w:r w:rsidR="00514C6C">
        <w:rPr>
          <w:rFonts w:ascii="Times New Roman" w:hAnsi="Times New Roman"/>
          <w:sz w:val="28"/>
          <w:szCs w:val="28"/>
        </w:rPr>
        <w:t xml:space="preserve"> </w:t>
      </w:r>
      <w:r w:rsidRPr="006800F8">
        <w:rPr>
          <w:rFonts w:ascii="Times New Roman" w:hAnsi="Times New Roman"/>
          <w:sz w:val="28"/>
          <w:szCs w:val="28"/>
        </w:rPr>
        <w:t xml:space="preserve">дипольного взаимодействия. Решая задачу теории возмущений находим, что за счет этого взаимодействия состояния электронного и ядерного спинов становятся смешанными. Переходы между этими связанными состояниями, индуцированные зависящими от времени локальными магнитными полями, обеспечивающими спин-решеточную релаксацию электронного спина, являются причиной переворотов и ядерных спинов за счет перемешивания состояний. Данный механизм объясняет явления ядерной магнитной продольной </w:t>
      </w:r>
      <w:r w:rsidRPr="006800F8">
        <w:rPr>
          <w:rFonts w:ascii="Times New Roman" w:hAnsi="Times New Roman"/>
          <w:sz w:val="28"/>
          <w:szCs w:val="28"/>
        </w:rPr>
        <w:lastRenderedPageBreak/>
        <w:t>релаксации и динамической поляр</w:t>
      </w:r>
      <w:r>
        <w:rPr>
          <w:rFonts w:ascii="Times New Roman" w:hAnsi="Times New Roman"/>
          <w:sz w:val="28"/>
          <w:szCs w:val="28"/>
        </w:rPr>
        <w:t xml:space="preserve">изации ядер в экспериментах </w:t>
      </w:r>
      <w:r w:rsidRPr="006800F8">
        <w:rPr>
          <w:rFonts w:ascii="Times New Roman" w:hAnsi="Times New Roman"/>
          <w:sz w:val="28"/>
          <w:szCs w:val="28"/>
        </w:rPr>
        <w:t>Электронный парамагнитный резонанс.</w:t>
      </w:r>
    </w:p>
    <w:p w:rsidR="00F836E7" w:rsidRPr="00E948E3" w:rsidRDefault="00796823" w:rsidP="0014201D">
      <w:pPr>
        <w:spacing w:line="360" w:lineRule="auto"/>
        <w:jc w:val="both"/>
        <w:rPr>
          <w:rFonts w:ascii="Times New Roman" w:hAnsi="Times New Roman"/>
          <w:sz w:val="28"/>
          <w:szCs w:val="28"/>
        </w:rPr>
      </w:pPr>
      <w:r w:rsidRPr="006800F8">
        <w:rPr>
          <w:rFonts w:ascii="Times New Roman" w:hAnsi="Times New Roman"/>
          <w:sz w:val="28"/>
          <w:szCs w:val="28"/>
        </w:rPr>
        <w:tab/>
        <w:t>В отличие от диффузии материи, здесь идет речь о передаче избыточной проекции спина. За счет диполь</w:t>
      </w:r>
      <w:r w:rsidR="00514C6C">
        <w:rPr>
          <w:rFonts w:ascii="Times New Roman" w:hAnsi="Times New Roman"/>
          <w:sz w:val="28"/>
          <w:szCs w:val="28"/>
        </w:rPr>
        <w:t xml:space="preserve"> </w:t>
      </w:r>
      <w:r w:rsidRPr="006800F8">
        <w:rPr>
          <w:rFonts w:ascii="Times New Roman" w:hAnsi="Times New Roman"/>
          <w:sz w:val="28"/>
          <w:szCs w:val="28"/>
        </w:rPr>
        <w:t>-</w:t>
      </w:r>
      <w:r w:rsidR="00514C6C">
        <w:rPr>
          <w:rFonts w:ascii="Times New Roman" w:hAnsi="Times New Roman"/>
          <w:sz w:val="28"/>
          <w:szCs w:val="28"/>
        </w:rPr>
        <w:t xml:space="preserve"> </w:t>
      </w:r>
      <w:r w:rsidRPr="006800F8">
        <w:rPr>
          <w:rFonts w:ascii="Times New Roman" w:hAnsi="Times New Roman"/>
          <w:sz w:val="28"/>
          <w:szCs w:val="28"/>
        </w:rPr>
        <w:t>дипольной связи магнитных ядер существует большая вероятность флип</w:t>
      </w:r>
      <w:r w:rsidR="00514C6C">
        <w:rPr>
          <w:rFonts w:ascii="Times New Roman" w:hAnsi="Times New Roman"/>
          <w:sz w:val="28"/>
          <w:szCs w:val="28"/>
        </w:rPr>
        <w:t xml:space="preserve"> </w:t>
      </w:r>
      <w:r w:rsidRPr="006800F8">
        <w:rPr>
          <w:rFonts w:ascii="Times New Roman" w:hAnsi="Times New Roman"/>
          <w:sz w:val="28"/>
          <w:szCs w:val="28"/>
        </w:rPr>
        <w:t>-</w:t>
      </w:r>
      <w:r w:rsidR="00514C6C">
        <w:rPr>
          <w:rFonts w:ascii="Times New Roman" w:hAnsi="Times New Roman"/>
          <w:sz w:val="28"/>
          <w:szCs w:val="28"/>
        </w:rPr>
        <w:t xml:space="preserve"> </w:t>
      </w:r>
      <w:r w:rsidRPr="006800F8">
        <w:rPr>
          <w:rFonts w:ascii="Times New Roman" w:hAnsi="Times New Roman"/>
          <w:sz w:val="28"/>
          <w:szCs w:val="28"/>
        </w:rPr>
        <w:t>флоп переворотов соседей (взаимного изменения ориентаций разнонаправленных спинов на противоположные), причем вследствие того, что энергия при этом не изменяется, этот процесс протекает без задействования решетки</w:t>
      </w:r>
      <w:r w:rsidR="00514C6C">
        <w:rPr>
          <w:rFonts w:ascii="Times New Roman" w:hAnsi="Times New Roman"/>
          <w:sz w:val="28"/>
          <w:szCs w:val="28"/>
        </w:rPr>
        <w:t xml:space="preserve"> </w:t>
      </w:r>
      <w:r w:rsidR="0014201D">
        <w:rPr>
          <w:rFonts w:ascii="Times New Roman" w:hAnsi="Times New Roman"/>
          <w:sz w:val="28"/>
          <w:szCs w:val="28"/>
        </w:rPr>
        <w:t>[</w:t>
      </w:r>
      <w:r w:rsidR="0014201D" w:rsidRPr="0014201D">
        <w:rPr>
          <w:rFonts w:ascii="Times New Roman" w:hAnsi="Times New Roman"/>
          <w:sz w:val="28"/>
          <w:szCs w:val="28"/>
        </w:rPr>
        <w:t>22</w:t>
      </w:r>
      <w:r w:rsidRPr="0014201D">
        <w:rPr>
          <w:rFonts w:ascii="Times New Roman" w:hAnsi="Times New Roman"/>
          <w:sz w:val="28"/>
          <w:szCs w:val="28"/>
        </w:rPr>
        <w:t>]</w:t>
      </w:r>
      <w:r w:rsidR="0014201D" w:rsidRPr="0014201D">
        <w:rPr>
          <w:rFonts w:ascii="Times New Roman" w:hAnsi="Times New Roman"/>
          <w:sz w:val="28"/>
          <w:szCs w:val="28"/>
        </w:rPr>
        <w:t>.</w:t>
      </w:r>
    </w:p>
    <w:p w:rsidR="00402005" w:rsidRPr="00E948E3" w:rsidRDefault="00402005" w:rsidP="00402005">
      <w:pPr>
        <w:jc w:val="both"/>
        <w:rPr>
          <w:rFonts w:ascii="Times New Roman" w:eastAsia="Times New Roman" w:hAnsi="Times New Roman"/>
          <w:b/>
          <w:sz w:val="28"/>
          <w:szCs w:val="28"/>
        </w:rPr>
      </w:pPr>
      <w:r w:rsidRPr="00E948E3">
        <w:rPr>
          <w:rFonts w:ascii="Times New Roman" w:eastAsia="Times New Roman" w:hAnsi="Times New Roman"/>
          <w:sz w:val="28"/>
          <w:szCs w:val="28"/>
        </w:rPr>
        <w:br w:type="page"/>
      </w:r>
      <w:r w:rsidR="001103BC" w:rsidRPr="001103BC">
        <w:rPr>
          <w:rFonts w:ascii="Times New Roman" w:eastAsia="Times New Roman" w:hAnsi="Times New Roman"/>
          <w:b/>
          <w:sz w:val="28"/>
          <w:szCs w:val="28"/>
        </w:rPr>
        <w:lastRenderedPageBreak/>
        <w:t>1</w:t>
      </w:r>
      <w:r w:rsidRPr="001103BC">
        <w:rPr>
          <w:rFonts w:ascii="Times New Roman" w:eastAsia="Times New Roman" w:hAnsi="Times New Roman"/>
          <w:b/>
          <w:sz w:val="28"/>
          <w:szCs w:val="28"/>
        </w:rPr>
        <w:t>.</w:t>
      </w:r>
      <w:r w:rsidRPr="00E948E3">
        <w:rPr>
          <w:rFonts w:ascii="Times New Roman" w:eastAsia="Times New Roman" w:hAnsi="Times New Roman"/>
          <w:b/>
          <w:sz w:val="28"/>
          <w:szCs w:val="28"/>
        </w:rPr>
        <w:t>4. Измерение коэффициентов диффузии.</w:t>
      </w:r>
    </w:p>
    <w:p w:rsidR="00402005" w:rsidRPr="00E948E3" w:rsidRDefault="00F50078" w:rsidP="00C441F8">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ab/>
      </w:r>
      <w:r w:rsidR="00402005" w:rsidRPr="00E948E3">
        <w:rPr>
          <w:rFonts w:ascii="Times New Roman" w:eastAsia="Times New Roman" w:hAnsi="Times New Roman"/>
          <w:sz w:val="28"/>
          <w:szCs w:val="28"/>
        </w:rPr>
        <w:t>Зависимость амплитуды сигнала эха от времени в присутствии линейного изменения поля В</w:t>
      </w:r>
      <w:r w:rsidR="00402005" w:rsidRPr="00E430B8">
        <w:rPr>
          <w:rFonts w:ascii="Times New Roman" w:eastAsia="Times New Roman" w:hAnsi="Times New Roman"/>
          <w:sz w:val="28"/>
          <w:szCs w:val="28"/>
          <w:vertAlign w:val="subscript"/>
        </w:rPr>
        <w:t>0</w:t>
      </w:r>
      <w:r w:rsidR="00402005" w:rsidRPr="00E948E3">
        <w:rPr>
          <w:rFonts w:ascii="Times New Roman" w:eastAsia="Times New Roman" w:hAnsi="Times New Roman"/>
          <w:sz w:val="28"/>
          <w:szCs w:val="28"/>
        </w:rPr>
        <w:t xml:space="preserve"> в пределах образца описывается формулой:</w:t>
      </w:r>
    </w:p>
    <w:p w:rsidR="00402005" w:rsidRPr="00514C6C" w:rsidRDefault="002C4CF2" w:rsidP="00514C6C">
      <w:pPr>
        <w:spacing w:line="360" w:lineRule="auto"/>
        <w:jc w:val="center"/>
        <w:rPr>
          <w:rFonts w:ascii="Times New Roman" w:eastAsia="Times New Roman" w:hAnsi="Times New Roman"/>
          <w:sz w:val="28"/>
          <w:szCs w:val="28"/>
        </w:rPr>
      </w:pPr>
      <m:oMath>
        <m:r>
          <m:rPr>
            <m:sty m:val="p"/>
          </m:rPr>
          <w:rPr>
            <w:rFonts w:ascii="Cambria Math" w:hAnsi="Cambria Math"/>
            <w:sz w:val="28"/>
            <w:szCs w:val="28"/>
          </w:rPr>
          <m:t>A</m:t>
        </m:r>
        <m:d>
          <m:dPr>
            <m:ctrlPr>
              <w:rPr>
                <w:rFonts w:ascii="Cambria Math" w:hAnsi="Cambria Math"/>
                <w:sz w:val="28"/>
                <w:szCs w:val="28"/>
              </w:rPr>
            </m:ctrlPr>
          </m:dPr>
          <m:e>
            <m:r>
              <m:rPr>
                <m:sty m:val="p"/>
              </m:rPr>
              <w:rPr>
                <w:rFonts w:ascii="Cambria Math" w:hAnsi="Cambria Math"/>
                <w:sz w:val="28"/>
                <w:szCs w:val="28"/>
              </w:rPr>
              <m:t>2τ</m:t>
            </m:r>
          </m:e>
        </m:d>
        <m:r>
          <m:rPr>
            <m:sty m:val="p"/>
          </m:rPr>
          <w:rPr>
            <w:rFonts w:ascii="Cambria Math" w:hAnsi="Cambria Math"/>
            <w:sz w:val="28"/>
            <w:szCs w:val="28"/>
          </w:rPr>
          <m:t>=A(0)</m:t>
        </m:r>
        <m:sSup>
          <m:sSupPr>
            <m:ctrlPr>
              <w:rPr>
                <w:rFonts w:ascii="Cambria Math" w:hAnsi="Cambria Math"/>
                <w:sz w:val="28"/>
                <w:szCs w:val="28"/>
              </w:rPr>
            </m:ctrlPr>
          </m:sSupPr>
          <m:e>
            <m:r>
              <m:rPr>
                <m:sty m:val="p"/>
              </m:rPr>
              <w:rPr>
                <w:rFonts w:ascii="Cambria Math" w:hAnsi="Cambria Math"/>
                <w:sz w:val="28"/>
                <w:szCs w:val="28"/>
              </w:rPr>
              <m:t>e</m:t>
            </m:r>
          </m:e>
          <m:sup>
            <m:f>
              <m:fPr>
                <m:ctrlPr>
                  <w:rPr>
                    <w:rFonts w:ascii="Cambria Math" w:hAnsi="Cambria Math"/>
                    <w:sz w:val="28"/>
                    <w:szCs w:val="28"/>
                  </w:rPr>
                </m:ctrlPr>
              </m:fPr>
              <m:num>
                <m:r>
                  <m:rPr>
                    <m:sty m:val="p"/>
                  </m:rPr>
                  <w:rPr>
                    <w:rFonts w:ascii="Cambria Math" w:hAnsi="Cambria Math"/>
                    <w:sz w:val="28"/>
                    <w:szCs w:val="28"/>
                  </w:rPr>
                  <m:t>2τ</m:t>
                </m:r>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2</m:t>
                    </m:r>
                  </m:sub>
                </m:sSub>
              </m:den>
            </m:f>
          </m:sup>
        </m:sSup>
        <m:sSup>
          <m:sSupPr>
            <m:ctrlPr>
              <w:rPr>
                <w:rFonts w:ascii="Cambria Math" w:hAnsi="Cambria Math"/>
                <w:sz w:val="28"/>
                <w:szCs w:val="28"/>
              </w:rPr>
            </m:ctrlPr>
          </m:sSupPr>
          <m:e>
            <m:r>
              <m:rPr>
                <m:sty m:val="p"/>
              </m:rPr>
              <w:rPr>
                <w:rFonts w:ascii="Cambria Math" w:hAnsi="Cambria Math"/>
                <w:sz w:val="28"/>
                <w:szCs w:val="28"/>
              </w:rPr>
              <m:t>e</m:t>
            </m:r>
          </m:e>
          <m:sup>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D</m:t>
            </m:r>
            <m:sSup>
              <m:sSupPr>
                <m:ctrlPr>
                  <w:rPr>
                    <w:rFonts w:ascii="Cambria Math" w:hAnsi="Cambria Math"/>
                    <w:sz w:val="28"/>
                    <w:szCs w:val="28"/>
                  </w:rPr>
                </m:ctrlPr>
              </m:sSupPr>
              <m:e>
                <m:r>
                  <m:rPr>
                    <m:sty m:val="p"/>
                  </m:rPr>
                  <w:rPr>
                    <w:rFonts w:ascii="Cambria Math" w:hAnsi="Cambria Math"/>
                    <w:sz w:val="28"/>
                    <w:szCs w:val="28"/>
                  </w:rPr>
                  <m:t>γ</m:t>
                </m:r>
              </m:e>
              <m:sup>
                <m:r>
                  <m:rPr>
                    <m:sty m:val="p"/>
                  </m:rPr>
                  <w:rPr>
                    <w:rFonts w:ascii="Cambria Math" w:hAnsi="Cambria Math"/>
                    <w:sz w:val="28"/>
                    <w:szCs w:val="28"/>
                  </w:rPr>
                  <m:t>2</m:t>
                </m:r>
              </m:sup>
            </m:sSup>
            <m:sSubSup>
              <m:sSubSupPr>
                <m:ctrlPr>
                  <w:rPr>
                    <w:rFonts w:ascii="Cambria Math" w:hAnsi="Cambria Math"/>
                    <w:sz w:val="28"/>
                    <w:szCs w:val="28"/>
                  </w:rPr>
                </m:ctrlPr>
              </m:sSubSupPr>
              <m:e>
                <m:r>
                  <m:rPr>
                    <m:sty m:val="p"/>
                  </m:rPr>
                  <w:rPr>
                    <w:rFonts w:ascii="Cambria Math" w:hAnsi="Cambria Math"/>
                    <w:sz w:val="28"/>
                    <w:szCs w:val="28"/>
                  </w:rPr>
                  <m:t>G</m:t>
                </m:r>
              </m:e>
              <m:sub>
                <m:r>
                  <m:rPr>
                    <m:sty m:val="p"/>
                  </m:rPr>
                  <w:rPr>
                    <w:rFonts w:ascii="Cambria Math" w:hAnsi="Cambria Math"/>
                    <w:sz w:val="28"/>
                    <w:szCs w:val="28"/>
                  </w:rPr>
                  <m:t>0</m:t>
                </m:r>
              </m:sub>
              <m:sup>
                <m:r>
                  <m:rPr>
                    <m:sty m:val="p"/>
                  </m:rP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τ</m:t>
                </m:r>
              </m:e>
              <m:sup>
                <m:r>
                  <m:rPr>
                    <m:sty m:val="p"/>
                  </m:rPr>
                  <w:rPr>
                    <w:rFonts w:ascii="Cambria Math" w:hAnsi="Cambria Math"/>
                    <w:sz w:val="28"/>
                    <w:szCs w:val="28"/>
                  </w:rPr>
                  <m:t>3</m:t>
                </m:r>
              </m:sup>
            </m:sSup>
          </m:sup>
        </m:sSup>
      </m:oMath>
      <w:r w:rsidR="00514C6C">
        <w:rPr>
          <w:rFonts w:ascii="Times New Roman" w:eastAsia="Times New Roman" w:hAnsi="Times New Roman"/>
          <w:sz w:val="28"/>
          <w:szCs w:val="28"/>
        </w:rPr>
        <w:t xml:space="preserve"> (1.4.1)</w:t>
      </w:r>
    </w:p>
    <w:p w:rsidR="00402005" w:rsidRPr="002C4CF2" w:rsidRDefault="00402005" w:rsidP="00C441F8">
      <w:pPr>
        <w:spacing w:line="360" w:lineRule="auto"/>
        <w:jc w:val="both"/>
        <w:rPr>
          <w:rFonts w:ascii="Times New Roman" w:eastAsia="Times New Roman" w:hAnsi="Times New Roman"/>
          <w:sz w:val="28"/>
          <w:szCs w:val="28"/>
        </w:rPr>
      </w:pPr>
      <w:r w:rsidRPr="002C4CF2">
        <w:rPr>
          <w:rFonts w:ascii="Times New Roman" w:eastAsia="Times New Roman" w:hAnsi="Times New Roman"/>
          <w:sz w:val="28"/>
          <w:szCs w:val="28"/>
        </w:rPr>
        <w:t xml:space="preserve">Где </w:t>
      </w:r>
      <w:r w:rsidRPr="002C4CF2">
        <w:rPr>
          <w:rFonts w:ascii="Times New Roman" w:eastAsia="Times New Roman" w:hAnsi="Times New Roman"/>
          <w:sz w:val="28"/>
          <w:szCs w:val="28"/>
          <w:lang w:val="en-US"/>
        </w:rPr>
        <w:t>G</w:t>
      </w:r>
      <w:r w:rsidRPr="002C4CF2">
        <w:rPr>
          <w:rFonts w:ascii="Times New Roman" w:eastAsia="Times New Roman" w:hAnsi="Times New Roman"/>
          <w:sz w:val="28"/>
          <w:szCs w:val="28"/>
          <w:vertAlign w:val="subscript"/>
        </w:rPr>
        <w:t>0</w:t>
      </w:r>
      <w:r w:rsidRPr="002C4CF2">
        <w:rPr>
          <w:rFonts w:ascii="Times New Roman" w:eastAsia="Times New Roman" w:hAnsi="Times New Roman"/>
          <w:sz w:val="28"/>
          <w:szCs w:val="28"/>
        </w:rPr>
        <w:t>- градиент магнитного поля в пределах образца</w:t>
      </w:r>
    </w:p>
    <w:p w:rsidR="00402005" w:rsidRPr="002C4CF2" w:rsidRDefault="00402005" w:rsidP="00C441F8">
      <w:pPr>
        <w:spacing w:line="360" w:lineRule="auto"/>
        <w:jc w:val="both"/>
        <w:rPr>
          <w:rFonts w:ascii="Times New Roman" w:eastAsia="Times New Roman" w:hAnsi="Times New Roman"/>
          <w:sz w:val="28"/>
          <w:szCs w:val="28"/>
        </w:rPr>
      </w:pPr>
      <w:r w:rsidRPr="002C4CF2">
        <w:rPr>
          <w:rFonts w:ascii="Times New Roman" w:eastAsia="Times New Roman" w:hAnsi="Times New Roman"/>
          <w:sz w:val="28"/>
          <w:szCs w:val="28"/>
          <w:lang w:val="en-US"/>
        </w:rPr>
        <w:t>D</w:t>
      </w:r>
      <w:r w:rsidRPr="002C4CF2">
        <w:rPr>
          <w:rFonts w:ascii="Times New Roman" w:eastAsia="Times New Roman" w:hAnsi="Times New Roman"/>
          <w:sz w:val="28"/>
          <w:szCs w:val="28"/>
        </w:rPr>
        <w:t xml:space="preserve"> – коэффициент диффузии</w:t>
      </w:r>
    </w:p>
    <w:p w:rsidR="00402005" w:rsidRPr="002C4CF2" w:rsidRDefault="002C4CF2" w:rsidP="00C441F8">
      <w:pPr>
        <w:spacing w:line="360" w:lineRule="auto"/>
        <w:jc w:val="both"/>
        <w:rPr>
          <w:rFonts w:ascii="Times New Roman" w:eastAsia="Times New Roman" w:hAnsi="Times New Roman"/>
          <w:sz w:val="28"/>
          <w:szCs w:val="28"/>
        </w:rPr>
      </w:pPr>
      <m:oMath>
        <m:r>
          <m:rPr>
            <m:sty m:val="p"/>
          </m:rPr>
          <w:rPr>
            <w:rFonts w:ascii="Cambria Math" w:hAnsi="Cambria Math"/>
            <w:sz w:val="28"/>
            <w:szCs w:val="28"/>
          </w:rPr>
          <m:t>γ</m:t>
        </m:r>
        <m:r>
          <m:rPr>
            <m:sty m:val="p"/>
          </m:rPr>
          <w:rPr>
            <w:rFonts w:ascii="Cambria Math" w:hAnsi="Times New Roman"/>
            <w:sz w:val="28"/>
            <w:szCs w:val="28"/>
          </w:rPr>
          <m:t xml:space="preserve">=4258 </m:t>
        </m:r>
        <m:r>
          <m:rPr>
            <m:sty m:val="p"/>
          </m:rPr>
          <w:rPr>
            <w:rFonts w:ascii="Cambria Math" w:hAnsi="Times New Roman"/>
            <w:sz w:val="28"/>
            <w:szCs w:val="28"/>
          </w:rPr>
          <m:t>Гс</m:t>
        </m:r>
        <m:r>
          <m:rPr>
            <m:sty m:val="p"/>
          </m:rPr>
          <w:rPr>
            <w:rFonts w:ascii="Cambria Math" w:hAnsi="Times New Roman"/>
            <w:sz w:val="28"/>
            <w:szCs w:val="28"/>
          </w:rPr>
          <m:t>/</m:t>
        </m:r>
        <m:r>
          <m:rPr>
            <m:sty m:val="p"/>
          </m:rPr>
          <w:rPr>
            <w:rFonts w:ascii="Cambria Math" w:hAnsi="Times New Roman"/>
            <w:sz w:val="28"/>
            <w:szCs w:val="28"/>
          </w:rPr>
          <m:t>Гц</m:t>
        </m:r>
      </m:oMath>
      <w:r w:rsidR="00402005" w:rsidRPr="002C4CF2">
        <w:rPr>
          <w:rFonts w:ascii="Times New Roman" w:eastAsia="Times New Roman" w:hAnsi="Times New Roman"/>
          <w:sz w:val="28"/>
          <w:szCs w:val="28"/>
        </w:rPr>
        <w:t xml:space="preserve"> - гиромагнитное отношение для протонов </w:t>
      </w:r>
    </w:p>
    <w:p w:rsidR="00402005" w:rsidRPr="002C4CF2" w:rsidRDefault="00B32F2E" w:rsidP="00C441F8">
      <w:pPr>
        <w:spacing w:line="360" w:lineRule="auto"/>
        <w:jc w:val="both"/>
        <w:rPr>
          <w:rFonts w:ascii="Times New Roman" w:eastAsia="Times New Roman" w:hAnsi="Times New Roman"/>
          <w:sz w:val="28"/>
          <w:szCs w:val="28"/>
        </w:rPr>
      </w:pPr>
      <m:oMath>
        <m:r>
          <w:rPr>
            <w:rFonts w:ascii="Cambria Math" w:hAnsi="Cambria Math"/>
            <w:sz w:val="28"/>
            <w:szCs w:val="28"/>
          </w:rPr>
          <m:t>τ</m:t>
        </m:r>
        <m:r>
          <w:rPr>
            <w:rFonts w:ascii="Times New Roman" w:hAnsi="Times New Roman"/>
            <w:sz w:val="28"/>
            <w:szCs w:val="28"/>
          </w:rPr>
          <m:t>-</m:t>
        </m:r>
      </m:oMath>
      <w:r w:rsidR="00402005" w:rsidRPr="002C4CF2">
        <w:rPr>
          <w:rFonts w:ascii="Times New Roman" w:eastAsia="Times New Roman" w:hAnsi="Times New Roman"/>
          <w:sz w:val="28"/>
          <w:szCs w:val="28"/>
        </w:rPr>
        <w:t>время между импульсами</w:t>
      </w:r>
    </w:p>
    <w:p w:rsidR="00F836E7" w:rsidRDefault="007834A8" w:rsidP="00C441F8">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ab/>
        <w:t>Из данной формулы следует, что амплитуда сигнала эха в двухимпульсной последова</w:t>
      </w:r>
      <w:r w:rsidRPr="007834A8">
        <w:rPr>
          <w:rFonts w:ascii="Times New Roman" w:eastAsia="Times New Roman" w:hAnsi="Times New Roman"/>
          <w:sz w:val="28"/>
          <w:szCs w:val="28"/>
        </w:rPr>
        <w:t>тельности зависит как от времени T</w:t>
      </w:r>
      <w:r w:rsidRPr="002C4CF2">
        <w:rPr>
          <w:rFonts w:ascii="Times New Roman" w:eastAsia="Times New Roman" w:hAnsi="Times New Roman"/>
          <w:sz w:val="28"/>
          <w:szCs w:val="28"/>
          <w:vertAlign w:val="subscript"/>
        </w:rPr>
        <w:t>2</w:t>
      </w:r>
      <w:r w:rsidRPr="007834A8">
        <w:rPr>
          <w:rFonts w:ascii="Times New Roman" w:eastAsia="Times New Roman" w:hAnsi="Times New Roman"/>
          <w:sz w:val="28"/>
          <w:szCs w:val="28"/>
        </w:rPr>
        <w:t>, так и от коэффициента самодиффузии D, причемзависимость от интервала между импульсами τ в</w:t>
      </w:r>
      <w:r>
        <w:rPr>
          <w:rFonts w:ascii="Times New Roman" w:eastAsia="Times New Roman" w:hAnsi="Times New Roman"/>
          <w:sz w:val="28"/>
          <w:szCs w:val="28"/>
        </w:rPr>
        <w:t xml:space="preserve"> диффузионной составляющей суще</w:t>
      </w:r>
      <w:r w:rsidRPr="007834A8">
        <w:rPr>
          <w:rFonts w:ascii="Times New Roman" w:eastAsia="Times New Roman" w:hAnsi="Times New Roman"/>
          <w:sz w:val="28"/>
          <w:szCs w:val="28"/>
        </w:rPr>
        <w:t>ственно большая: τ</w:t>
      </w:r>
      <w:r w:rsidRPr="00C441F8">
        <w:rPr>
          <w:rFonts w:ascii="Times New Roman" w:eastAsia="Times New Roman" w:hAnsi="Times New Roman"/>
          <w:sz w:val="28"/>
          <w:szCs w:val="28"/>
          <w:vertAlign w:val="superscript"/>
        </w:rPr>
        <w:t>3</w:t>
      </w:r>
      <w:r w:rsidRPr="007834A8">
        <w:rPr>
          <w:rFonts w:ascii="Times New Roman" w:eastAsia="Times New Roman" w:hAnsi="Times New Roman"/>
          <w:sz w:val="28"/>
          <w:szCs w:val="28"/>
        </w:rPr>
        <w:t>. Таким образом, с помощью соответствующего выбора значенияτ можно варьировать соотношение релаксационной и диффузионной составляющих взатухании сигнала эха. Сделаем оценку допустимы</w:t>
      </w:r>
      <w:r>
        <w:rPr>
          <w:rFonts w:ascii="Times New Roman" w:eastAsia="Times New Roman" w:hAnsi="Times New Roman"/>
          <w:sz w:val="28"/>
          <w:szCs w:val="28"/>
        </w:rPr>
        <w:t>х значений коэффициента D, изме</w:t>
      </w:r>
      <w:r w:rsidRPr="007834A8">
        <w:rPr>
          <w:rFonts w:ascii="Times New Roman" w:eastAsia="Times New Roman" w:hAnsi="Times New Roman"/>
          <w:sz w:val="28"/>
          <w:szCs w:val="28"/>
        </w:rPr>
        <w:t>ряемых в условиях стационарного градиента. Если полагать, что к моменту 2τ = T</w:t>
      </w:r>
      <w:r w:rsidRPr="002C4CF2">
        <w:rPr>
          <w:rFonts w:ascii="Times New Roman" w:eastAsia="Times New Roman" w:hAnsi="Times New Roman"/>
          <w:sz w:val="28"/>
          <w:szCs w:val="28"/>
          <w:vertAlign w:val="subscript"/>
        </w:rPr>
        <w:t>2</w:t>
      </w:r>
      <w:r w:rsidRPr="007834A8">
        <w:rPr>
          <w:rFonts w:ascii="Times New Roman" w:eastAsia="Times New Roman" w:hAnsi="Times New Roman"/>
          <w:sz w:val="28"/>
          <w:szCs w:val="28"/>
        </w:rPr>
        <w:t>влияние процесса самодиффузии на затухание сигнала эха должно быть, по крайнеймере, того же порядка, что и релаксационное, то можно записать:</w:t>
      </w:r>
    </w:p>
    <w:p w:rsidR="007834A8" w:rsidRPr="007834A8" w:rsidRDefault="007834A8" w:rsidP="00C441F8">
      <w:pPr>
        <w:spacing w:line="360" w:lineRule="auto"/>
        <w:jc w:val="center"/>
        <w:rPr>
          <w:rFonts w:ascii="Times New Roman" w:hAnsi="Times New Roman"/>
          <w:sz w:val="28"/>
          <w:szCs w:val="28"/>
        </w:rPr>
      </w:pPr>
      <m:oMath>
        <m:r>
          <w:rPr>
            <w:rFonts w:ascii="Cambria Math" w:hAnsi="Cambria Math"/>
            <w:sz w:val="28"/>
            <w:szCs w:val="28"/>
          </w:rPr>
          <m:t>exp</m:t>
        </m:r>
        <m:f>
          <m:fPr>
            <m:ctrlPr>
              <w:rPr>
                <w:rFonts w:ascii="Cambria Math" w:hAnsi="Cambria Math"/>
                <w:i/>
                <w:sz w:val="28"/>
                <w:szCs w:val="28"/>
              </w:rPr>
            </m:ctrlPr>
          </m:fPr>
          <m:num>
            <m:r>
              <w:rPr>
                <w:rFonts w:ascii="Cambria Math" w:hAnsi="Cambria Math"/>
                <w:sz w:val="28"/>
                <w:szCs w:val="28"/>
              </w:rPr>
              <m:t>-2τ</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γ</m:t>
                </m:r>
              </m:e>
              <m:sup>
                <m:r>
                  <w:rPr>
                    <w:rFonts w:ascii="Cambria Math" w:hAnsi="Cambria Math"/>
                    <w:sz w:val="28"/>
                    <w:szCs w:val="28"/>
                  </w:rPr>
                  <m:t>2</m:t>
                </m:r>
              </m:sup>
            </m:sSup>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0</m:t>
                </m:r>
              </m:sub>
              <m:sup>
                <m:r>
                  <w:rPr>
                    <w:rFonts w:ascii="Cambria Math" w:hAnsi="Cambria Math"/>
                    <w:sz w:val="28"/>
                    <w:szCs w:val="28"/>
                  </w:rPr>
                  <m:t>2</m:t>
                </m:r>
              </m:sup>
            </m:sSubSup>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3</m:t>
                </m:r>
              </m:sup>
            </m:sSup>
          </m:e>
        </m:d>
      </m:oMath>
      <w:r w:rsidR="00514C6C">
        <w:rPr>
          <w:rFonts w:ascii="Times New Roman" w:hAnsi="Times New Roman"/>
          <w:sz w:val="28"/>
          <w:szCs w:val="28"/>
        </w:rPr>
        <w:t xml:space="preserve"> (1.4.2</w:t>
      </w:r>
      <w:r w:rsidR="00C441F8">
        <w:rPr>
          <w:rFonts w:ascii="Times New Roman" w:hAnsi="Times New Roman"/>
          <w:sz w:val="28"/>
          <w:szCs w:val="28"/>
        </w:rPr>
        <w:t>)</w:t>
      </w:r>
    </w:p>
    <w:p w:rsidR="00075312" w:rsidRPr="00075312" w:rsidRDefault="00075312" w:rsidP="00C441F8">
      <w:pPr>
        <w:spacing w:line="360" w:lineRule="auto"/>
        <w:jc w:val="both"/>
        <w:rPr>
          <w:rFonts w:ascii="Times New Roman" w:hAnsi="Times New Roman"/>
          <w:sz w:val="28"/>
          <w:szCs w:val="28"/>
        </w:rPr>
      </w:pPr>
      <w:r w:rsidRPr="00075312">
        <w:rPr>
          <w:rFonts w:ascii="Times New Roman" w:hAnsi="Times New Roman"/>
          <w:sz w:val="28"/>
          <w:szCs w:val="28"/>
        </w:rPr>
        <w:t>Отсюда следует оценка минимально измеримого д</w:t>
      </w:r>
      <w:r>
        <w:rPr>
          <w:rFonts w:ascii="Times New Roman" w:hAnsi="Times New Roman"/>
          <w:sz w:val="28"/>
          <w:szCs w:val="28"/>
        </w:rPr>
        <w:t>анным методом коэффициента само</w:t>
      </w:r>
      <w:r w:rsidRPr="00075312">
        <w:rPr>
          <w:rFonts w:ascii="Times New Roman" w:hAnsi="Times New Roman"/>
          <w:sz w:val="28"/>
          <w:szCs w:val="28"/>
        </w:rPr>
        <w:t>диффузии:</w:t>
      </w:r>
    </w:p>
    <w:p w:rsidR="00075312" w:rsidRPr="00C77FC2" w:rsidRDefault="00075312" w:rsidP="00C441F8">
      <w:pPr>
        <w:spacing w:line="360" w:lineRule="auto"/>
        <w:jc w:val="center"/>
        <w:rPr>
          <w:rFonts w:ascii="Times New Roman" w:hAnsi="Times New Roman"/>
          <w:sz w:val="28"/>
          <w:szCs w:val="28"/>
        </w:rPr>
      </w:pPr>
      <m:oMath>
        <m:r>
          <w:rPr>
            <w:rFonts w:ascii="Cambria Math" w:hAnsi="Cambria Math"/>
            <w:sz w:val="28"/>
            <w:szCs w:val="28"/>
          </w:rPr>
          <m:t>D≥</m:t>
        </m:r>
        <m:f>
          <m:fPr>
            <m:ctrlPr>
              <w:rPr>
                <w:rFonts w:ascii="Cambria Math" w:hAnsi="Cambria Math"/>
                <w:i/>
                <w:sz w:val="28"/>
                <w:szCs w:val="28"/>
              </w:rPr>
            </m:ctrlPr>
          </m:fPr>
          <m:num>
            <m:r>
              <w:rPr>
                <w:rFonts w:ascii="Cambria Math" w:hAnsi="Cambria Math"/>
                <w:sz w:val="28"/>
                <w:szCs w:val="28"/>
              </w:rPr>
              <m:t>12</m:t>
            </m:r>
          </m:num>
          <m:den>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3</m:t>
                </m:r>
              </m:sup>
            </m:sSubSup>
            <m:sSup>
              <m:sSupPr>
                <m:ctrlPr>
                  <w:rPr>
                    <w:rFonts w:ascii="Cambria Math" w:hAnsi="Cambria Math"/>
                    <w:i/>
                    <w:sz w:val="28"/>
                    <w:szCs w:val="28"/>
                  </w:rPr>
                </m:ctrlPr>
              </m:sSupPr>
              <m:e>
                <m:r>
                  <w:rPr>
                    <w:rFonts w:ascii="Cambria Math" w:hAnsi="Cambria Math"/>
                    <w:sz w:val="28"/>
                    <w:szCs w:val="28"/>
                  </w:rPr>
                  <m:t>γ</m:t>
                </m:r>
              </m:e>
              <m:sup>
                <m:r>
                  <w:rPr>
                    <w:rFonts w:ascii="Cambria Math" w:hAnsi="Cambria Math"/>
                    <w:sz w:val="28"/>
                    <w:szCs w:val="28"/>
                  </w:rPr>
                  <m:t>2</m:t>
                </m:r>
              </m:sup>
            </m:sSup>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0</m:t>
                </m:r>
              </m:sub>
              <m:sup>
                <m:r>
                  <w:rPr>
                    <w:rFonts w:ascii="Cambria Math" w:hAnsi="Cambria Math"/>
                    <w:sz w:val="28"/>
                    <w:szCs w:val="28"/>
                  </w:rPr>
                  <m:t>2</m:t>
                </m:r>
              </m:sup>
            </m:sSubSup>
          </m:den>
        </m:f>
      </m:oMath>
      <w:r w:rsidR="00514C6C">
        <w:rPr>
          <w:rFonts w:ascii="Times New Roman" w:hAnsi="Times New Roman"/>
          <w:sz w:val="28"/>
          <w:szCs w:val="28"/>
        </w:rPr>
        <w:t xml:space="preserve"> (1.4.3</w:t>
      </w:r>
      <w:r w:rsidR="00C441F8">
        <w:rPr>
          <w:rFonts w:ascii="Times New Roman" w:hAnsi="Times New Roman"/>
          <w:sz w:val="28"/>
          <w:szCs w:val="28"/>
        </w:rPr>
        <w:t>)</w:t>
      </w:r>
      <w:r w:rsidR="0014201D" w:rsidRPr="00C77FC2">
        <w:rPr>
          <w:rFonts w:ascii="Times New Roman" w:hAnsi="Times New Roman"/>
          <w:sz w:val="28"/>
          <w:szCs w:val="28"/>
        </w:rPr>
        <w:t xml:space="preserve"> [22]</w:t>
      </w:r>
    </w:p>
    <w:p w:rsidR="00075312" w:rsidRDefault="00075312" w:rsidP="00075312">
      <w:pPr>
        <w:jc w:val="center"/>
        <w:rPr>
          <w:rFonts w:ascii="Times New Roman" w:hAnsi="Times New Roman"/>
          <w:sz w:val="28"/>
          <w:szCs w:val="28"/>
        </w:rPr>
      </w:pPr>
    </w:p>
    <w:p w:rsidR="00F836E7" w:rsidRPr="00E948E3" w:rsidRDefault="00B0312C" w:rsidP="00DC0547">
      <w:pPr>
        <w:spacing w:line="360" w:lineRule="auto"/>
        <w:rPr>
          <w:rFonts w:ascii="Times New Roman" w:hAnsi="Times New Roman"/>
          <w:b/>
          <w:sz w:val="28"/>
          <w:szCs w:val="28"/>
        </w:rPr>
      </w:pPr>
      <w:r w:rsidRPr="00E948E3">
        <w:rPr>
          <w:rFonts w:ascii="Times New Roman" w:hAnsi="Times New Roman"/>
          <w:sz w:val="28"/>
          <w:szCs w:val="28"/>
        </w:rPr>
        <w:br w:type="page"/>
      </w:r>
      <w:r w:rsidR="001103BC" w:rsidRPr="001103BC">
        <w:rPr>
          <w:rFonts w:ascii="Times New Roman" w:hAnsi="Times New Roman"/>
          <w:b/>
          <w:sz w:val="28"/>
          <w:szCs w:val="28"/>
        </w:rPr>
        <w:lastRenderedPageBreak/>
        <w:t>1</w:t>
      </w:r>
      <w:r w:rsidR="00F836E7" w:rsidRPr="001103BC">
        <w:rPr>
          <w:rFonts w:ascii="Times New Roman" w:hAnsi="Times New Roman"/>
          <w:b/>
          <w:sz w:val="28"/>
          <w:szCs w:val="28"/>
        </w:rPr>
        <w:t>.5</w:t>
      </w:r>
      <w:r w:rsidR="00F836E7" w:rsidRPr="00E948E3">
        <w:rPr>
          <w:rFonts w:ascii="Times New Roman" w:hAnsi="Times New Roman"/>
          <w:b/>
          <w:sz w:val="28"/>
          <w:szCs w:val="28"/>
        </w:rPr>
        <w:t>. Физический смысл времени</w:t>
      </w:r>
      <w:r w:rsidR="004175C8">
        <w:rPr>
          <w:rFonts w:ascii="Times New Roman" w:hAnsi="Times New Roman"/>
          <w:b/>
          <w:sz w:val="28"/>
          <w:szCs w:val="28"/>
        </w:rPr>
        <w:t xml:space="preserve"> спин-решеточной</w:t>
      </w:r>
      <w:r w:rsidR="00F836E7" w:rsidRPr="00E948E3">
        <w:rPr>
          <w:rFonts w:ascii="Times New Roman" w:hAnsi="Times New Roman"/>
          <w:b/>
          <w:sz w:val="28"/>
          <w:szCs w:val="28"/>
        </w:rPr>
        <w:t xml:space="preserve"> релаксации.</w:t>
      </w:r>
    </w:p>
    <w:p w:rsidR="00214D80" w:rsidRPr="004175C8" w:rsidRDefault="004175C8" w:rsidP="00DC0547">
      <w:pPr>
        <w:shd w:val="clear" w:color="auto" w:fill="FFFFFF"/>
        <w:autoSpaceDE w:val="0"/>
        <w:autoSpaceDN w:val="0"/>
        <w:adjustRightInd w:val="0"/>
        <w:spacing w:after="0" w:line="360" w:lineRule="auto"/>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Определение с</w:t>
      </w:r>
      <w:r w:rsidR="00214D80" w:rsidRPr="004175C8">
        <w:rPr>
          <w:rFonts w:ascii="Times New Roman" w:eastAsia="Times New Roman" w:hAnsi="Times New Roman"/>
          <w:b/>
          <w:color w:val="000000" w:themeColor="text1"/>
          <w:sz w:val="28"/>
          <w:szCs w:val="28"/>
        </w:rPr>
        <w:t>пин-решеточн</w:t>
      </w:r>
      <w:r>
        <w:rPr>
          <w:rFonts w:ascii="Times New Roman" w:eastAsia="Times New Roman" w:hAnsi="Times New Roman"/>
          <w:b/>
          <w:color w:val="000000" w:themeColor="text1"/>
          <w:sz w:val="28"/>
          <w:szCs w:val="28"/>
        </w:rPr>
        <w:t>ой</w:t>
      </w:r>
      <w:r w:rsidR="00214D80" w:rsidRPr="004175C8">
        <w:rPr>
          <w:rFonts w:ascii="Times New Roman" w:eastAsia="Times New Roman" w:hAnsi="Times New Roman"/>
          <w:b/>
          <w:color w:val="000000" w:themeColor="text1"/>
          <w:sz w:val="28"/>
          <w:szCs w:val="28"/>
        </w:rPr>
        <w:t xml:space="preserve"> релаксаци</w:t>
      </w:r>
      <w:r>
        <w:rPr>
          <w:rFonts w:ascii="Times New Roman" w:eastAsia="Times New Roman" w:hAnsi="Times New Roman"/>
          <w:b/>
          <w:color w:val="000000" w:themeColor="text1"/>
          <w:sz w:val="28"/>
          <w:szCs w:val="28"/>
        </w:rPr>
        <w:t>и</w:t>
      </w:r>
    </w:p>
    <w:p w:rsidR="00214D80" w:rsidRPr="00291CF3" w:rsidRDefault="00C441F8" w:rsidP="00DC0547">
      <w:pPr>
        <w:shd w:val="clear" w:color="auto" w:fill="FFFFFF"/>
        <w:autoSpaceDE w:val="0"/>
        <w:autoSpaceDN w:val="0"/>
        <w:adjustRightInd w:val="0"/>
        <w:spacing w:after="0" w:line="36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214D80" w:rsidRPr="00291CF3">
        <w:rPr>
          <w:rFonts w:ascii="Times New Roman" w:eastAsia="Times New Roman" w:hAnsi="Times New Roman"/>
          <w:color w:val="000000" w:themeColor="text1"/>
          <w:sz w:val="28"/>
          <w:szCs w:val="28"/>
        </w:rPr>
        <w:t xml:space="preserve">Процесс, в котором некоторые спины возвращаются с верхнего энергетического уровня на нижний уровень для достижения необходимого распределения населенностей, называется </w:t>
      </w:r>
      <w:r w:rsidR="00214D80" w:rsidRPr="00291CF3">
        <w:rPr>
          <w:rFonts w:ascii="Times New Roman" w:eastAsia="Times New Roman" w:hAnsi="Times New Roman"/>
          <w:i/>
          <w:iCs/>
          <w:color w:val="000000" w:themeColor="text1"/>
          <w:sz w:val="28"/>
          <w:szCs w:val="28"/>
        </w:rPr>
        <w:t xml:space="preserve">спин-решеточной релаксацией. </w:t>
      </w:r>
      <w:r w:rsidR="00214D80" w:rsidRPr="00291CF3">
        <w:rPr>
          <w:rFonts w:ascii="Times New Roman" w:eastAsia="Times New Roman" w:hAnsi="Times New Roman"/>
          <w:color w:val="000000" w:themeColor="text1"/>
          <w:sz w:val="28"/>
          <w:szCs w:val="28"/>
        </w:rPr>
        <w:t>Когда между спинами и их окружением достигается тепловое равновесие, населенности верхнего и нижнего уровней энергии задаются уравнением распределения Больцмана, имеющим, в очень хорошем приближении, следующий вид:</w:t>
      </w:r>
    </w:p>
    <w:p w:rsidR="00214D80" w:rsidRPr="00291CF3"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Pr="00291CF3" w:rsidRDefault="00DF23D9" w:rsidP="00DC0547">
      <w:pPr>
        <w:shd w:val="clear" w:color="auto" w:fill="FFFFFF"/>
        <w:autoSpaceDE w:val="0"/>
        <w:autoSpaceDN w:val="0"/>
        <w:adjustRightInd w:val="0"/>
        <w:spacing w:after="0" w:line="240" w:lineRule="auto"/>
        <w:jc w:val="center"/>
        <w:rPr>
          <w:rFonts w:ascii="Times New Roman" w:eastAsia="Times New Roman" w:hAnsi="Times New Roman"/>
          <w:color w:val="000000" w:themeColor="text1"/>
          <w:sz w:val="28"/>
          <w:szCs w:val="28"/>
        </w:rPr>
      </w:pPr>
      <m:oMath>
        <m:f>
          <m:fPr>
            <m:ctrlPr>
              <w:rPr>
                <w:rFonts w:ascii="Cambria Math" w:eastAsia="Times New Roman" w:hAnsi="Times New Roman"/>
                <w:i/>
                <w:color w:val="000000" w:themeColor="text1"/>
                <w:sz w:val="28"/>
                <w:szCs w:val="28"/>
              </w:rPr>
            </m:ctrlPr>
          </m:fPr>
          <m:num>
            <m:sSub>
              <m:sSubPr>
                <m:ctrlPr>
                  <w:rPr>
                    <w:rFonts w:ascii="Cambria Math" w:eastAsia="Times New Roman" w:hAnsi="Times New Roman"/>
                    <w:i/>
                    <w:color w:val="000000" w:themeColor="text1"/>
                    <w:sz w:val="28"/>
                    <w:szCs w:val="28"/>
                    <w:lang w:val="en-US"/>
                  </w:rPr>
                </m:ctrlPr>
              </m:sSubPr>
              <m:e>
                <m:r>
                  <w:rPr>
                    <w:rFonts w:ascii="Cambria Math" w:eastAsia="Times New Roman" w:hAnsi="Cambria Math"/>
                    <w:color w:val="000000" w:themeColor="text1"/>
                    <w:sz w:val="28"/>
                    <w:szCs w:val="28"/>
                    <w:lang w:val="en-US"/>
                  </w:rPr>
                  <m:t>N</m:t>
                </m:r>
              </m:e>
              <m:sub>
                <m:r>
                  <w:rPr>
                    <w:rFonts w:ascii="Times New Roman" w:eastAsia="Times New Roman" w:hAnsi="Times New Roman"/>
                    <w:color w:val="000000" w:themeColor="text1"/>
                    <w:sz w:val="28"/>
                    <w:szCs w:val="28"/>
                  </w:rPr>
                  <m:t>нижн</m:t>
                </m:r>
              </m:sub>
            </m:sSub>
            <m:r>
              <w:rPr>
                <w:rFonts w:ascii="Times New Roman" w:eastAsia="Times New Roman" w:hAnsi="Times New Roman"/>
                <w:color w:val="000000" w:themeColor="text1"/>
                <w:sz w:val="28"/>
                <w:szCs w:val="28"/>
              </w:rPr>
              <m:t>-</m:t>
            </m:r>
            <m:sSub>
              <m:sSubPr>
                <m:ctrlPr>
                  <w:rPr>
                    <w:rFonts w:ascii="Cambria Math" w:eastAsia="Times New Roman" w:hAnsi="Times New Roman"/>
                    <w:i/>
                    <w:color w:val="000000" w:themeColor="text1"/>
                    <w:sz w:val="28"/>
                    <w:szCs w:val="28"/>
                    <w:lang w:val="en-US"/>
                  </w:rPr>
                </m:ctrlPr>
              </m:sSubPr>
              <m:e>
                <m:r>
                  <w:rPr>
                    <w:rFonts w:ascii="Cambria Math" w:eastAsia="Times New Roman" w:hAnsi="Cambria Math"/>
                    <w:color w:val="000000" w:themeColor="text1"/>
                    <w:sz w:val="28"/>
                    <w:szCs w:val="28"/>
                    <w:lang w:val="en-US"/>
                  </w:rPr>
                  <m:t>N</m:t>
                </m:r>
              </m:e>
              <m:sub>
                <m:r>
                  <w:rPr>
                    <w:rFonts w:ascii="Times New Roman" w:eastAsia="Times New Roman" w:hAnsi="Times New Roman"/>
                    <w:color w:val="000000" w:themeColor="text1"/>
                    <w:sz w:val="28"/>
                    <w:szCs w:val="28"/>
                  </w:rPr>
                  <m:t>верхн</m:t>
                </m:r>
              </m:sub>
            </m:sSub>
          </m:num>
          <m:den>
            <m:sSub>
              <m:sSubPr>
                <m:ctrlPr>
                  <w:rPr>
                    <w:rFonts w:ascii="Cambria Math" w:eastAsia="Times New Roman" w:hAnsi="Times New Roman"/>
                    <w:i/>
                    <w:color w:val="000000" w:themeColor="text1"/>
                    <w:sz w:val="28"/>
                    <w:szCs w:val="28"/>
                    <w:lang w:val="en-US"/>
                  </w:rPr>
                </m:ctrlPr>
              </m:sSubPr>
              <m:e>
                <m:r>
                  <w:rPr>
                    <w:rFonts w:ascii="Cambria Math" w:eastAsia="Times New Roman" w:hAnsi="Cambria Math"/>
                    <w:color w:val="000000" w:themeColor="text1"/>
                    <w:sz w:val="28"/>
                    <w:szCs w:val="28"/>
                    <w:lang w:val="en-US"/>
                  </w:rPr>
                  <m:t>N</m:t>
                </m:r>
              </m:e>
              <m:sub>
                <m:r>
                  <w:rPr>
                    <w:rFonts w:ascii="Times New Roman" w:eastAsia="Times New Roman" w:hAnsi="Times New Roman"/>
                    <w:color w:val="000000" w:themeColor="text1"/>
                    <w:sz w:val="28"/>
                    <w:szCs w:val="28"/>
                  </w:rPr>
                  <m:t>нижн</m:t>
                </m:r>
              </m:sub>
            </m:sSub>
          </m:den>
        </m:f>
        <m:r>
          <w:rPr>
            <w:rFonts w:ascii="Cambria Math" w:eastAsia="Times New Roman" w:hAnsi="Times New Roman"/>
            <w:color w:val="000000" w:themeColor="text1"/>
            <w:sz w:val="28"/>
            <w:szCs w:val="28"/>
          </w:rPr>
          <m:t>=</m:t>
        </m:r>
        <m:f>
          <m:fPr>
            <m:ctrlPr>
              <w:rPr>
                <w:rFonts w:ascii="Cambria Math" w:eastAsia="Times New Roman" w:hAnsi="Times New Roman"/>
                <w:i/>
                <w:color w:val="000000" w:themeColor="text1"/>
                <w:sz w:val="28"/>
                <w:szCs w:val="28"/>
              </w:rPr>
            </m:ctrlPr>
          </m:fPr>
          <m:num>
            <m:r>
              <w:rPr>
                <w:rFonts w:ascii="Times New Roman" w:eastAsia="Times New Roman" w:hAnsi="Times New Roman"/>
                <w:color w:val="000000" w:themeColor="text1"/>
                <w:sz w:val="28"/>
                <w:szCs w:val="28"/>
              </w:rPr>
              <m:t>∆Е</m:t>
            </m:r>
          </m:num>
          <m:den>
            <m:r>
              <w:rPr>
                <w:rFonts w:ascii="Cambria Math" w:eastAsia="Times New Roman" w:hAnsi="Cambria Math"/>
                <w:color w:val="000000" w:themeColor="text1"/>
                <w:sz w:val="28"/>
                <w:szCs w:val="28"/>
                <w:lang w:val="en-US"/>
              </w:rPr>
              <m:t>kT</m:t>
            </m:r>
          </m:den>
        </m:f>
      </m:oMath>
      <w:r w:rsidR="00E85135">
        <w:rPr>
          <w:rFonts w:ascii="Times New Roman" w:eastAsia="Times New Roman" w:hAnsi="Times New Roman"/>
          <w:color w:val="000000" w:themeColor="text1"/>
          <w:sz w:val="28"/>
          <w:szCs w:val="28"/>
        </w:rPr>
        <w:t xml:space="preserve"> (1</w:t>
      </w:r>
      <w:r w:rsidR="00DC0547">
        <w:rPr>
          <w:rFonts w:ascii="Times New Roman" w:eastAsia="Times New Roman" w:hAnsi="Times New Roman"/>
          <w:color w:val="000000" w:themeColor="text1"/>
          <w:sz w:val="28"/>
          <w:szCs w:val="28"/>
        </w:rPr>
        <w:t>.5.1)</w:t>
      </w:r>
    </w:p>
    <w:p w:rsidR="00214D80" w:rsidRPr="00291CF3" w:rsidRDefault="00214D80" w:rsidP="00214D80">
      <w:pPr>
        <w:shd w:val="clear" w:color="auto" w:fill="FFFFFF"/>
        <w:autoSpaceDE w:val="0"/>
        <w:autoSpaceDN w:val="0"/>
        <w:adjustRightInd w:val="0"/>
        <w:spacing w:after="0" w:line="240" w:lineRule="auto"/>
        <w:jc w:val="both"/>
        <w:rPr>
          <w:rFonts w:ascii="Times New Roman" w:hAnsi="Times New Roman"/>
          <w:color w:val="000000" w:themeColor="text1"/>
          <w:sz w:val="28"/>
          <w:szCs w:val="28"/>
        </w:rPr>
      </w:pPr>
    </w:p>
    <w:p w:rsidR="00214D80" w:rsidRPr="00214D80" w:rsidRDefault="00214D80" w:rsidP="00DC0547">
      <w:pPr>
        <w:spacing w:line="360" w:lineRule="auto"/>
        <w:jc w:val="both"/>
        <w:rPr>
          <w:rFonts w:ascii="Times New Roman" w:eastAsia="Times New Roman" w:hAnsi="Times New Roman"/>
          <w:color w:val="000000" w:themeColor="text1"/>
          <w:sz w:val="28"/>
          <w:szCs w:val="28"/>
        </w:rPr>
      </w:pPr>
      <w:r w:rsidRPr="00291CF3">
        <w:rPr>
          <w:rFonts w:ascii="Times New Roman" w:eastAsia="Times New Roman" w:hAnsi="Times New Roman"/>
          <w:color w:val="000000" w:themeColor="text1"/>
          <w:sz w:val="28"/>
          <w:szCs w:val="28"/>
        </w:rPr>
        <w:t xml:space="preserve">где </w:t>
      </w:r>
      <w:r w:rsidRPr="00291CF3">
        <w:rPr>
          <w:rFonts w:ascii="Times New Roman" w:eastAsia="Times New Roman" w:hAnsi="Times New Roman"/>
          <w:i/>
          <w:iCs/>
          <w:color w:val="000000" w:themeColor="text1"/>
          <w:sz w:val="28"/>
          <w:szCs w:val="28"/>
        </w:rPr>
        <w:t xml:space="preserve">∆Е - </w:t>
      </w:r>
      <w:r w:rsidRPr="00291CF3">
        <w:rPr>
          <w:rFonts w:ascii="Times New Roman" w:eastAsia="Times New Roman" w:hAnsi="Times New Roman"/>
          <w:color w:val="000000" w:themeColor="text1"/>
          <w:sz w:val="28"/>
          <w:szCs w:val="28"/>
        </w:rPr>
        <w:t xml:space="preserve">разница между энергиями уровней, </w:t>
      </w:r>
      <w:r w:rsidRPr="00291CF3">
        <w:rPr>
          <w:rFonts w:ascii="Times New Roman" w:eastAsia="Times New Roman" w:hAnsi="Times New Roman"/>
          <w:i/>
          <w:iCs/>
          <w:color w:val="000000" w:themeColor="text1"/>
          <w:sz w:val="28"/>
          <w:szCs w:val="28"/>
        </w:rPr>
        <w:t xml:space="preserve">к - </w:t>
      </w:r>
      <w:r w:rsidRPr="00291CF3">
        <w:rPr>
          <w:rFonts w:ascii="Times New Roman" w:eastAsia="Times New Roman" w:hAnsi="Times New Roman"/>
          <w:color w:val="000000" w:themeColor="text1"/>
          <w:sz w:val="28"/>
          <w:szCs w:val="28"/>
        </w:rPr>
        <w:t xml:space="preserve">постоянная Больцмана. Поскольку </w:t>
      </w:r>
      <w:r w:rsidRPr="00291CF3">
        <w:rPr>
          <w:rFonts w:ascii="Times New Roman" w:eastAsia="Times New Roman" w:hAnsi="Times New Roman"/>
          <w:i/>
          <w:iCs/>
          <w:color w:val="000000" w:themeColor="text1"/>
          <w:sz w:val="28"/>
          <w:szCs w:val="28"/>
        </w:rPr>
        <w:t xml:space="preserve">∆Е </w:t>
      </w:r>
      <w:r w:rsidRPr="00291CF3">
        <w:rPr>
          <w:rFonts w:ascii="Times New Roman" w:eastAsia="Times New Roman" w:hAnsi="Times New Roman"/>
          <w:color w:val="000000" w:themeColor="text1"/>
          <w:sz w:val="28"/>
          <w:szCs w:val="28"/>
        </w:rPr>
        <w:t xml:space="preserve">невелика по сравнению с </w:t>
      </w:r>
      <w:r w:rsidRPr="00291CF3">
        <w:rPr>
          <w:rFonts w:ascii="Times New Roman" w:eastAsia="Times New Roman" w:hAnsi="Times New Roman"/>
          <w:i/>
          <w:iCs/>
          <w:color w:val="000000" w:themeColor="text1"/>
          <w:sz w:val="28"/>
          <w:szCs w:val="28"/>
        </w:rPr>
        <w:t xml:space="preserve">кТ, </w:t>
      </w:r>
      <w:r w:rsidRPr="00291CF3">
        <w:rPr>
          <w:rFonts w:ascii="Times New Roman" w:eastAsia="Times New Roman" w:hAnsi="Times New Roman"/>
          <w:color w:val="000000" w:themeColor="text1"/>
          <w:sz w:val="28"/>
          <w:szCs w:val="28"/>
        </w:rPr>
        <w:t>избыток населенности нижнего уровня очень мал и большинство спинов почти одинаково распределено между верхним и нижним уровнями.</w:t>
      </w:r>
    </w:p>
    <w:p w:rsidR="00214D80" w:rsidRPr="00291CF3" w:rsidRDefault="00214D80" w:rsidP="00DC0547">
      <w:pPr>
        <w:shd w:val="clear" w:color="auto" w:fill="FFFFFF"/>
        <w:autoSpaceDE w:val="0"/>
        <w:autoSpaceDN w:val="0"/>
        <w:adjustRightInd w:val="0"/>
        <w:spacing w:after="0" w:line="360" w:lineRule="auto"/>
        <w:jc w:val="both"/>
        <w:rPr>
          <w:rFonts w:ascii="Times New Roman" w:hAnsi="Times New Roman"/>
          <w:color w:val="000000" w:themeColor="text1"/>
          <w:sz w:val="28"/>
          <w:szCs w:val="28"/>
        </w:rPr>
      </w:pPr>
      <w:r w:rsidRPr="00291CF3">
        <w:rPr>
          <w:rFonts w:ascii="Times New Roman" w:hAnsi="Times New Roman"/>
          <w:iCs/>
          <w:color w:val="000000" w:themeColor="text1"/>
          <w:sz w:val="28"/>
          <w:szCs w:val="28"/>
        </w:rPr>
        <w:tab/>
        <w:t>Для понимания механизма спин-решето</w:t>
      </w:r>
      <w:r w:rsidRPr="00291CF3">
        <w:rPr>
          <w:rFonts w:ascii="Times New Roman" w:eastAsia="Times New Roman" w:hAnsi="Times New Roman"/>
          <w:color w:val="000000" w:themeColor="text1"/>
          <w:sz w:val="28"/>
          <w:szCs w:val="28"/>
        </w:rPr>
        <w:t>чной релаксации нужно найти некоторое внешнее взаимодействие, благоприятствующее,переходам вверх. Оказывается, что единственное доступное взаимодействие, допускающее «тепловой контакт» между ядрами  и их окружением, чрезвычайно слабо</w:t>
      </w:r>
      <w:r w:rsidR="00DC0547">
        <w:rPr>
          <w:rFonts w:ascii="Times New Roman" w:eastAsia="Times New Roman" w:hAnsi="Times New Roman"/>
          <w:color w:val="000000" w:themeColor="text1"/>
          <w:sz w:val="28"/>
          <w:szCs w:val="28"/>
        </w:rPr>
        <w:t xml:space="preserve">, </w:t>
      </w:r>
      <w:r w:rsidRPr="00291CF3">
        <w:rPr>
          <w:rFonts w:ascii="Times New Roman" w:eastAsia="Times New Roman" w:hAnsi="Times New Roman"/>
          <w:color w:val="000000" w:themeColor="text1"/>
          <w:sz w:val="28"/>
          <w:szCs w:val="28"/>
        </w:rPr>
        <w:t>так что процесс релаксации протекает необычайно медл</w:t>
      </w:r>
      <w:r w:rsidR="00DC0547">
        <w:rPr>
          <w:rFonts w:ascii="Times New Roman" w:eastAsia="Times New Roman" w:hAnsi="Times New Roman"/>
          <w:color w:val="000000" w:themeColor="text1"/>
          <w:sz w:val="28"/>
          <w:szCs w:val="28"/>
        </w:rPr>
        <w:t>енно. Причина заключается в том,</w:t>
      </w:r>
      <w:r w:rsidRPr="00291CF3">
        <w:rPr>
          <w:rFonts w:ascii="Times New Roman" w:eastAsia="Times New Roman" w:hAnsi="Times New Roman"/>
          <w:color w:val="000000" w:themeColor="text1"/>
          <w:sz w:val="28"/>
          <w:szCs w:val="28"/>
        </w:rPr>
        <w:t xml:space="preserve"> что ядро атома очень эффективно изолировано от его окружения и сильные соударения, которым подвергается молекула за счет теплового движения, прямо не влияют на ориентацию ядерных спинов. Если представить вращающееся ядро как гироскоп, то он имел бы совершенно свободную от трения опору. При отсутствии механического взаимодействия с беспорядочными движениями молекулы ядерный спин сохраняет свою ориентацию относительно магнитного поля, в то время как молекула меняет свою ориентацию.</w:t>
      </w:r>
    </w:p>
    <w:p w:rsidR="00214D80" w:rsidRPr="00291CF3" w:rsidRDefault="00214D80" w:rsidP="00DC0547">
      <w:pPr>
        <w:shd w:val="clear" w:color="auto" w:fill="FFFFFF"/>
        <w:autoSpaceDE w:val="0"/>
        <w:autoSpaceDN w:val="0"/>
        <w:adjustRightInd w:val="0"/>
        <w:spacing w:after="0" w:line="360" w:lineRule="auto"/>
        <w:jc w:val="both"/>
        <w:rPr>
          <w:rFonts w:ascii="Times New Roman" w:hAnsi="Times New Roman"/>
          <w:color w:val="000000" w:themeColor="text1"/>
          <w:sz w:val="28"/>
          <w:szCs w:val="28"/>
        </w:rPr>
      </w:pPr>
      <w:r w:rsidRPr="00291CF3">
        <w:rPr>
          <w:rFonts w:ascii="Times New Roman" w:eastAsia="Times New Roman" w:hAnsi="Times New Roman"/>
          <w:color w:val="000000" w:themeColor="text1"/>
          <w:sz w:val="28"/>
          <w:szCs w:val="28"/>
        </w:rPr>
        <w:tab/>
        <w:t xml:space="preserve">Только очень слабые магнитные взаимодействия могут перевести ядерные спины с одного уровня энергии на другой, и только если эти магнитные поля </w:t>
      </w:r>
      <w:r w:rsidRPr="00291CF3">
        <w:rPr>
          <w:rFonts w:ascii="Times New Roman" w:eastAsia="Times New Roman" w:hAnsi="Times New Roman"/>
          <w:color w:val="000000" w:themeColor="text1"/>
          <w:sz w:val="28"/>
          <w:szCs w:val="28"/>
        </w:rPr>
        <w:lastRenderedPageBreak/>
        <w:t>колеблются с правильной частотой — частотой ларморовой прецессии. Обычно эти магнитные взаимодействия являются результатом слабых магнитных полей, индуцированных другими ядерными спинами в этой же или в ближайших соседних молекулах. Местные магнитные поля модулируются хаотическим движением молекул в жидкости. В некотором смысле можно использовать понятие «холодного» излучающего поля, благоприятствующего необходимым для релаксации переходам вниз. Это поле отличается от ««горячего» когерентного излучения, производимого радиочастотным передатчиком и вызывающего переходы вверх и вниз с одинаковой вероятностью.</w:t>
      </w:r>
    </w:p>
    <w:p w:rsidR="00214D80" w:rsidRPr="00291CF3" w:rsidRDefault="00DC0547" w:rsidP="00DC0547">
      <w:pPr>
        <w:spacing w:line="36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214D80" w:rsidRPr="00291CF3">
        <w:rPr>
          <w:rFonts w:ascii="Times New Roman" w:eastAsia="Times New Roman" w:hAnsi="Times New Roman"/>
          <w:color w:val="000000" w:themeColor="text1"/>
          <w:sz w:val="28"/>
          <w:szCs w:val="28"/>
        </w:rPr>
        <w:t xml:space="preserve">Рассмотрим магнитное поле, созданное соседним ядерным диполем </w:t>
      </w:r>
      <w:r w:rsidR="00214D80" w:rsidRPr="00291CF3">
        <w:rPr>
          <w:rFonts w:ascii="Times New Roman" w:eastAsia="Times New Roman" w:hAnsi="Times New Roman"/>
          <w:color w:val="000000" w:themeColor="text1"/>
          <w:sz w:val="28"/>
          <w:szCs w:val="28"/>
          <w:lang w:val="en-US"/>
        </w:rPr>
        <w:t>I</w:t>
      </w:r>
      <w:r w:rsidR="00214D80" w:rsidRPr="00291CF3">
        <w:rPr>
          <w:rFonts w:ascii="Times New Roman" w:eastAsia="Times New Roman" w:hAnsi="Times New Roman"/>
          <w:color w:val="000000" w:themeColor="text1"/>
          <w:sz w:val="28"/>
          <w:szCs w:val="28"/>
        </w:rPr>
        <w:t xml:space="preserve"> на данном участке </w:t>
      </w:r>
      <w:r w:rsidR="00214D80" w:rsidRPr="00291CF3">
        <w:rPr>
          <w:rFonts w:ascii="Times New Roman" w:eastAsia="Times New Roman" w:hAnsi="Times New Roman"/>
          <w:color w:val="000000" w:themeColor="text1"/>
          <w:sz w:val="28"/>
          <w:szCs w:val="28"/>
          <w:lang w:val="en-US"/>
        </w:rPr>
        <w:t>S</w:t>
      </w:r>
      <w:r w:rsidR="00214D80" w:rsidRPr="00291CF3">
        <w:rPr>
          <w:rFonts w:ascii="Times New Roman" w:eastAsia="Times New Roman" w:hAnsi="Times New Roman"/>
          <w:color w:val="000000" w:themeColor="text1"/>
          <w:sz w:val="28"/>
          <w:szCs w:val="28"/>
        </w:rPr>
        <w:t xml:space="preserve">. Его интенсивность зависит от двух факторов - расстояния между </w:t>
      </w:r>
      <w:r w:rsidR="00214D80" w:rsidRPr="00291CF3">
        <w:rPr>
          <w:rFonts w:ascii="Times New Roman" w:eastAsia="Times New Roman" w:hAnsi="Times New Roman"/>
          <w:color w:val="000000" w:themeColor="text1"/>
          <w:sz w:val="28"/>
          <w:szCs w:val="28"/>
          <w:lang w:val="en-US"/>
        </w:rPr>
        <w:t>I</w:t>
      </w:r>
      <w:r w:rsidR="00214D80" w:rsidRPr="00291CF3">
        <w:rPr>
          <w:rFonts w:ascii="Times New Roman" w:eastAsia="Times New Roman" w:hAnsi="Times New Roman"/>
          <w:color w:val="000000" w:themeColor="text1"/>
          <w:sz w:val="28"/>
          <w:szCs w:val="28"/>
        </w:rPr>
        <w:t xml:space="preserve"> и </w:t>
      </w:r>
      <w:r w:rsidR="00214D80" w:rsidRPr="00291CF3">
        <w:rPr>
          <w:rFonts w:ascii="Times New Roman" w:eastAsia="Times New Roman" w:hAnsi="Times New Roman"/>
          <w:i/>
          <w:iCs/>
          <w:color w:val="000000" w:themeColor="text1"/>
          <w:sz w:val="28"/>
          <w:szCs w:val="28"/>
          <w:lang w:val="en-US"/>
        </w:rPr>
        <w:t>S</w:t>
      </w:r>
      <w:r w:rsidR="00214D80" w:rsidRPr="00291CF3">
        <w:rPr>
          <w:rFonts w:ascii="Times New Roman" w:eastAsia="Times New Roman" w:hAnsi="Times New Roman"/>
          <w:color w:val="000000" w:themeColor="text1"/>
          <w:sz w:val="28"/>
          <w:szCs w:val="28"/>
        </w:rPr>
        <w:t xml:space="preserve">и ориентацией межъядерного вектора соединяющего </w:t>
      </w:r>
      <w:r w:rsidR="00214D80" w:rsidRPr="00291CF3">
        <w:rPr>
          <w:rFonts w:ascii="Times New Roman" w:eastAsia="Times New Roman" w:hAnsi="Times New Roman"/>
          <w:color w:val="000000" w:themeColor="text1"/>
          <w:sz w:val="28"/>
          <w:szCs w:val="28"/>
          <w:lang w:val="en-US"/>
        </w:rPr>
        <w:t>I</w:t>
      </w:r>
      <w:r w:rsidR="00214D80" w:rsidRPr="00291CF3">
        <w:rPr>
          <w:rFonts w:ascii="Times New Roman" w:eastAsia="Times New Roman" w:hAnsi="Times New Roman"/>
          <w:color w:val="000000" w:themeColor="text1"/>
          <w:sz w:val="28"/>
          <w:szCs w:val="28"/>
        </w:rPr>
        <w:t xml:space="preserve"> и </w:t>
      </w:r>
      <w:r w:rsidR="00214D80" w:rsidRPr="00291CF3">
        <w:rPr>
          <w:rFonts w:ascii="Times New Roman" w:eastAsia="Times New Roman" w:hAnsi="Times New Roman"/>
          <w:i/>
          <w:iCs/>
          <w:color w:val="000000" w:themeColor="text1"/>
          <w:sz w:val="28"/>
          <w:szCs w:val="28"/>
          <w:lang w:val="en-US"/>
        </w:rPr>
        <w:t>S</w:t>
      </w:r>
      <w:r w:rsidR="00214D80" w:rsidRPr="00291CF3">
        <w:rPr>
          <w:rFonts w:ascii="Times New Roman" w:eastAsia="Times New Roman" w:hAnsi="Times New Roman"/>
          <w:i/>
          <w:iCs/>
          <w:color w:val="000000" w:themeColor="text1"/>
          <w:sz w:val="28"/>
          <w:szCs w:val="28"/>
        </w:rPr>
        <w:t xml:space="preserve">. </w:t>
      </w:r>
      <w:r w:rsidR="00214D80" w:rsidRPr="00291CF3">
        <w:rPr>
          <w:rFonts w:ascii="Times New Roman" w:eastAsia="Times New Roman" w:hAnsi="Times New Roman"/>
          <w:color w:val="000000" w:themeColor="text1"/>
          <w:sz w:val="28"/>
          <w:szCs w:val="28"/>
        </w:rPr>
        <w:t xml:space="preserve">Если спин </w:t>
      </w:r>
      <w:r w:rsidR="00214D80" w:rsidRPr="00291CF3">
        <w:rPr>
          <w:rFonts w:ascii="Times New Roman" w:eastAsia="Times New Roman" w:hAnsi="Times New Roman"/>
          <w:color w:val="000000" w:themeColor="text1"/>
          <w:sz w:val="28"/>
          <w:szCs w:val="28"/>
          <w:lang w:val="en-US"/>
        </w:rPr>
        <w:t>I</w:t>
      </w:r>
      <w:r w:rsidR="00214D80" w:rsidRPr="00291CF3">
        <w:rPr>
          <w:rFonts w:ascii="Times New Roman" w:eastAsia="Times New Roman" w:hAnsi="Times New Roman"/>
          <w:color w:val="000000" w:themeColor="text1"/>
          <w:sz w:val="28"/>
          <w:szCs w:val="28"/>
        </w:rPr>
        <w:t xml:space="preserve"> является частью другой молекулы, относительное поступательное движение изменит эти параметры, но межъядерные расстояния довольно велики и результирующее изменение магнитного поля слишком слабо чтобы заметно влиять на спин-решеточную релаксацию. Если </w:t>
      </w:r>
      <w:r w:rsidR="00214D80" w:rsidRPr="00291CF3">
        <w:rPr>
          <w:rFonts w:ascii="Times New Roman" w:eastAsia="Times New Roman" w:hAnsi="Times New Roman"/>
          <w:color w:val="000000" w:themeColor="text1"/>
          <w:sz w:val="28"/>
          <w:szCs w:val="28"/>
          <w:lang w:val="en-US"/>
        </w:rPr>
        <w:t>I</w:t>
      </w:r>
      <w:r w:rsidR="00214D80" w:rsidRPr="00291CF3">
        <w:rPr>
          <w:rFonts w:ascii="Times New Roman" w:eastAsia="Times New Roman" w:hAnsi="Times New Roman"/>
          <w:color w:val="000000" w:themeColor="text1"/>
          <w:sz w:val="28"/>
          <w:szCs w:val="28"/>
        </w:rPr>
        <w:t xml:space="preserve">и </w:t>
      </w:r>
      <w:r w:rsidR="00214D80" w:rsidRPr="00291CF3">
        <w:rPr>
          <w:rFonts w:ascii="Times New Roman" w:eastAsia="Times New Roman" w:hAnsi="Times New Roman"/>
          <w:color w:val="000000" w:themeColor="text1"/>
          <w:sz w:val="28"/>
          <w:szCs w:val="28"/>
          <w:lang w:val="en-US"/>
        </w:rPr>
        <w:t>S</w:t>
      </w:r>
      <w:r w:rsidR="00214D80" w:rsidRPr="00291CF3">
        <w:rPr>
          <w:rFonts w:ascii="Times New Roman" w:eastAsia="Times New Roman" w:hAnsi="Times New Roman"/>
          <w:color w:val="000000" w:themeColor="text1"/>
          <w:sz w:val="28"/>
          <w:szCs w:val="28"/>
        </w:rPr>
        <w:t xml:space="preserve"> находятся в одной молекуле,</w:t>
      </w:r>
      <w:r w:rsidR="00214D80" w:rsidRPr="00291CF3">
        <w:rPr>
          <w:rFonts w:ascii="Times New Roman" w:eastAsia="Times New Roman" w:hAnsi="Times New Roman"/>
          <w:i/>
          <w:iCs/>
          <w:color w:val="000000" w:themeColor="text1"/>
          <w:sz w:val="28"/>
          <w:szCs w:val="28"/>
        </w:rPr>
        <w:t xml:space="preserve"> быстрое </w:t>
      </w:r>
      <w:r w:rsidR="00214D80" w:rsidRPr="00291CF3">
        <w:rPr>
          <w:rFonts w:ascii="Times New Roman" w:eastAsia="Times New Roman" w:hAnsi="Times New Roman"/>
          <w:color w:val="000000" w:themeColor="text1"/>
          <w:sz w:val="28"/>
          <w:szCs w:val="28"/>
        </w:rPr>
        <w:t xml:space="preserve">колебательное движение постоянно меняет </w:t>
      </w:r>
      <w:r w:rsidR="00214D80" w:rsidRPr="00291CF3">
        <w:rPr>
          <w:rFonts w:ascii="Times New Roman" w:eastAsia="Times New Roman" w:hAnsi="Times New Roman"/>
          <w:i/>
          <w:iCs/>
          <w:color w:val="000000" w:themeColor="text1"/>
          <w:sz w:val="28"/>
          <w:szCs w:val="28"/>
        </w:rPr>
        <w:t xml:space="preserve">межъядерное расстояние, </w:t>
      </w:r>
      <w:r w:rsidR="00214D80" w:rsidRPr="00291CF3">
        <w:rPr>
          <w:rFonts w:ascii="Times New Roman" w:eastAsia="Times New Roman" w:hAnsi="Times New Roman"/>
          <w:color w:val="000000" w:themeColor="text1"/>
          <w:sz w:val="28"/>
          <w:szCs w:val="28"/>
        </w:rPr>
        <w:t xml:space="preserve">и, следовательно, модулирует местное поле в </w:t>
      </w:r>
      <w:r w:rsidR="00214D80" w:rsidRPr="00291CF3">
        <w:rPr>
          <w:rFonts w:ascii="Times New Roman" w:eastAsia="Times New Roman" w:hAnsi="Times New Roman"/>
          <w:i/>
          <w:iCs/>
          <w:color w:val="000000" w:themeColor="text1"/>
          <w:sz w:val="28"/>
          <w:szCs w:val="28"/>
          <w:lang w:val="en-US"/>
        </w:rPr>
        <w:t>S</w:t>
      </w:r>
      <w:r w:rsidR="00214D80" w:rsidRPr="00291CF3">
        <w:rPr>
          <w:rFonts w:ascii="Times New Roman" w:eastAsia="Times New Roman" w:hAnsi="Times New Roman"/>
          <w:i/>
          <w:iCs/>
          <w:color w:val="000000" w:themeColor="text1"/>
          <w:sz w:val="28"/>
          <w:szCs w:val="28"/>
        </w:rPr>
        <w:t xml:space="preserve">. </w:t>
      </w:r>
      <w:r w:rsidR="00214D80" w:rsidRPr="00291CF3">
        <w:rPr>
          <w:rFonts w:ascii="Times New Roman" w:eastAsia="Times New Roman" w:hAnsi="Times New Roman"/>
          <w:color w:val="000000" w:themeColor="text1"/>
          <w:sz w:val="28"/>
          <w:szCs w:val="28"/>
        </w:rPr>
        <w:t xml:space="preserve">но эта модуляция слишком быстра по сравнению с резонансной частотой, чтобы быть эффективной для спин-решеточной релаксации. Остается только случайная переориентация молекулы. Ядерные спины </w:t>
      </w:r>
      <w:r w:rsidR="00214D80" w:rsidRPr="00291CF3">
        <w:rPr>
          <w:rFonts w:ascii="Times New Roman" w:eastAsia="Times New Roman" w:hAnsi="Times New Roman"/>
          <w:color w:val="000000" w:themeColor="text1"/>
          <w:sz w:val="28"/>
          <w:szCs w:val="28"/>
          <w:lang w:val="en-US"/>
        </w:rPr>
        <w:t>I</w:t>
      </w:r>
      <w:r w:rsidR="00214D80" w:rsidRPr="00291CF3">
        <w:rPr>
          <w:rFonts w:ascii="Times New Roman" w:eastAsia="Times New Roman" w:hAnsi="Times New Roman"/>
          <w:color w:val="000000" w:themeColor="text1"/>
          <w:sz w:val="28"/>
          <w:szCs w:val="28"/>
        </w:rPr>
        <w:t xml:space="preserve"> и </w:t>
      </w:r>
      <w:r w:rsidR="00214D80" w:rsidRPr="00291CF3">
        <w:rPr>
          <w:rFonts w:ascii="Times New Roman" w:eastAsia="Times New Roman" w:hAnsi="Times New Roman"/>
          <w:color w:val="000000" w:themeColor="text1"/>
          <w:sz w:val="28"/>
          <w:szCs w:val="28"/>
          <w:lang w:val="en-US"/>
        </w:rPr>
        <w:t>S</w:t>
      </w:r>
      <w:r w:rsidR="00214D80" w:rsidRPr="00291CF3">
        <w:rPr>
          <w:rFonts w:ascii="Times New Roman" w:eastAsia="Times New Roman" w:hAnsi="Times New Roman"/>
          <w:color w:val="000000" w:themeColor="text1"/>
          <w:sz w:val="28"/>
          <w:szCs w:val="28"/>
        </w:rPr>
        <w:t xml:space="preserve"> в данной молекуле остаются всегда направленными по ориентации главного магнитного поля, но межъядерный вектор, соединяющий </w:t>
      </w:r>
      <w:r w:rsidR="00214D80" w:rsidRPr="00291CF3">
        <w:rPr>
          <w:rFonts w:ascii="Times New Roman" w:eastAsia="Times New Roman" w:hAnsi="Times New Roman"/>
          <w:i/>
          <w:iCs/>
          <w:color w:val="000000" w:themeColor="text1"/>
          <w:sz w:val="28"/>
          <w:szCs w:val="28"/>
          <w:lang w:val="en-US"/>
        </w:rPr>
        <w:t>I</w:t>
      </w:r>
      <w:r w:rsidR="00214D80" w:rsidRPr="00291CF3">
        <w:rPr>
          <w:rFonts w:ascii="Times New Roman" w:eastAsia="Times New Roman" w:hAnsi="Times New Roman"/>
          <w:i/>
          <w:iCs/>
          <w:color w:val="000000" w:themeColor="text1"/>
          <w:sz w:val="28"/>
          <w:szCs w:val="28"/>
        </w:rPr>
        <w:t xml:space="preserve"> и </w:t>
      </w:r>
      <w:r w:rsidR="00214D80" w:rsidRPr="00291CF3">
        <w:rPr>
          <w:rFonts w:ascii="Times New Roman" w:eastAsia="Times New Roman" w:hAnsi="Times New Roman"/>
          <w:i/>
          <w:iCs/>
          <w:color w:val="000000" w:themeColor="text1"/>
          <w:sz w:val="28"/>
          <w:szCs w:val="28"/>
          <w:lang w:val="en-US"/>
        </w:rPr>
        <w:t>S</w:t>
      </w:r>
      <w:r w:rsidR="00214D80" w:rsidRPr="00291CF3">
        <w:rPr>
          <w:rFonts w:ascii="Times New Roman" w:eastAsia="Times New Roman" w:hAnsi="Times New Roman"/>
          <w:i/>
          <w:iCs/>
          <w:color w:val="000000" w:themeColor="text1"/>
          <w:sz w:val="28"/>
          <w:szCs w:val="28"/>
        </w:rPr>
        <w:t xml:space="preserve">, </w:t>
      </w:r>
      <w:r w:rsidR="00214D80" w:rsidRPr="00291CF3">
        <w:rPr>
          <w:rFonts w:ascii="Times New Roman" w:eastAsia="Times New Roman" w:hAnsi="Times New Roman"/>
          <w:color w:val="000000" w:themeColor="text1"/>
          <w:sz w:val="28"/>
          <w:szCs w:val="28"/>
        </w:rPr>
        <w:t>изменяет свою ориентацию случайным образом.</w:t>
      </w:r>
    </w:p>
    <w:p w:rsidR="00DC0547" w:rsidRPr="00B252EE" w:rsidRDefault="00DF23D9" w:rsidP="00214D80">
      <w:pPr>
        <w:shd w:val="clear" w:color="auto" w:fill="FFFFFF"/>
        <w:autoSpaceDE w:val="0"/>
        <w:autoSpaceDN w:val="0"/>
        <w:adjustRightInd w:val="0"/>
        <w:spacing w:after="0" w:line="240" w:lineRule="auto"/>
        <w:jc w:val="both"/>
        <w:rPr>
          <w:rFonts w:ascii="Times New Roman" w:eastAsia="Times New Roman" w:hAnsi="Times New Roman"/>
          <w:noProof/>
          <w:color w:val="000000" w:themeColor="text1"/>
          <w:sz w:val="28"/>
          <w:szCs w:val="28"/>
          <w:lang w:eastAsia="ru-RU"/>
        </w:rPr>
      </w:pPr>
      <w:r w:rsidRPr="00DF23D9">
        <w:rPr>
          <w:rFonts w:ascii="Times New Roman" w:eastAsia="Times New Roman" w:hAnsi="Times New Roman"/>
          <w:noProof/>
          <w:color w:val="000000" w:themeColor="text1"/>
          <w:sz w:val="28"/>
          <w:szCs w:val="28"/>
          <w:lang w:val="en-US"/>
        </w:rPr>
        <w:pict>
          <v:shapetype id="_x0000_t202" coordsize="21600,21600" o:spt="202" path="m,l,21600r21600,l21600,xe">
            <v:stroke joinstyle="miter"/>
            <v:path gradientshapeok="t" o:connecttype="rect"/>
          </v:shapetype>
          <v:shape id="Text Box 39" o:spid="_x0000_s1028" type="#_x0000_t202" style="position:absolute;left:0;text-align:left;margin-left:404.95pt;margin-top:9.55pt;width:109.4pt;height:109.1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ovhgIAABk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" stroked="f">
            <v:textbox>
              <w:txbxContent>
                <w:p w:rsidR="00CF5EC7" w:rsidRPr="00DC0547" w:rsidRDefault="00CF5EC7">
                  <w:pPr>
                    <w:rPr>
                      <w:rFonts w:ascii="Times New Roman" w:hAnsi="Times New Roman"/>
                      <w:sz w:val="24"/>
                      <w:szCs w:val="24"/>
                    </w:rPr>
                  </w:pPr>
                  <w:r w:rsidRPr="00DC0547">
                    <w:rPr>
                      <w:rFonts w:ascii="Times New Roman" w:hAnsi="Times New Roman"/>
                      <w:sz w:val="24"/>
                      <w:szCs w:val="24"/>
                    </w:rPr>
                    <w:t>Магнитное поле</w:t>
                  </w:r>
                </w:p>
              </w:txbxContent>
            </v:textbox>
          </v:shape>
        </w:pict>
      </w:r>
      <w:r>
        <w:rPr>
          <w:rFonts w:ascii="Times New Roman" w:eastAsia="Times New Roman" w:hAnsi="Times New Roman"/>
          <w:noProof/>
          <w:color w:val="000000" w:themeColor="text1"/>
          <w:sz w:val="28"/>
          <w:szCs w:val="28"/>
          <w:lang w:eastAsia="ru-RU"/>
        </w:rPr>
        <w:pict>
          <v:shapetype id="_x0000_t32" coordsize="21600,21600" o:spt="32" o:oned="t" path="m,l21600,21600e" filled="f">
            <v:path arrowok="t" fillok="f" o:connecttype="none"/>
            <o:lock v:ext="edit" shapetype="t"/>
          </v:shapetype>
          <v:shape id="AutoShape 38" o:spid="_x0000_s1026" type="#_x0000_t32" style="position:absolute;left:0;text-align:left;margin-left:382.45pt;margin-top:3.65pt;width:.05pt;height:120.8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HPgIAAGs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">
            <v:stroke endarrow="block"/>
          </v:shape>
        </w:pict>
      </w:r>
      <w:r>
        <w:rPr>
          <w:rFonts w:ascii="Times New Roman" w:eastAsia="Times New Roman" w:hAnsi="Times New Roman"/>
          <w:noProof/>
          <w:color w:val="000000" w:themeColor="text1"/>
          <w:sz w:val="28"/>
          <w:szCs w:val="28"/>
          <w:lang w:eastAsia="ru-RU"/>
        </w:rPr>
        <w:pict>
          <v:shape id="_x0000_s1075" type="#_x0000_t32" style="position:absolute;left:0;text-align:left;margin-left:172.45pt;margin-top:14.25pt;width:0;height:27.25pt;flip:y;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">
            <v:stroke endarrow="block"/>
          </v:shape>
        </w:pict>
      </w:r>
      <w:r>
        <w:rPr>
          <w:rFonts w:ascii="Times New Roman" w:eastAsia="Times New Roman" w:hAnsi="Times New Roman"/>
          <w:noProof/>
          <w:color w:val="000000" w:themeColor="text1"/>
          <w:sz w:val="28"/>
          <w:szCs w:val="28"/>
          <w:lang w:eastAsia="ru-RU"/>
        </w:rPr>
        <w:pict>
          <v:oval id="Oval 26" o:spid="_x0000_s1074" style="position:absolute;left:0;text-align:left;margin-left:156.7pt;margin-top:14.25pt;width:33.2pt;height:79.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"/>
        </w:pict>
      </w:r>
      <w:r>
        <w:rPr>
          <w:rFonts w:ascii="Times New Roman" w:eastAsia="Times New Roman" w:hAnsi="Times New Roman"/>
          <w:noProof/>
          <w:color w:val="000000" w:themeColor="text1"/>
          <w:sz w:val="28"/>
          <w:szCs w:val="28"/>
          <w:lang w:eastAsia="ru-RU"/>
        </w:rPr>
        <w:pict>
          <v:oval id="Oval 25" o:spid="_x0000_s1073" style="position:absolute;left:0;text-align:left;margin-left:98.75pt;margin-top:9.55pt;width:33.2pt;height:79.35pt;rotation:2605468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"/>
        </w:pict>
      </w:r>
      <w:r>
        <w:rPr>
          <w:rFonts w:ascii="Times New Roman" w:eastAsia="Times New Roman" w:hAnsi="Times New Roman"/>
          <w:noProof/>
          <w:color w:val="000000" w:themeColor="text1"/>
          <w:sz w:val="28"/>
          <w:szCs w:val="28"/>
          <w:lang w:eastAsia="ru-RU"/>
        </w:rPr>
        <w:pict>
          <v:oval id="Oval 19" o:spid="_x0000_s1072" style="position:absolute;left:0;text-align:left;margin-left:33.7pt;margin-top:9.55pt;width:33.2pt;height:79.35pt;rotation:-2232822fd;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"/>
        </w:pict>
      </w:r>
    </w:p>
    <w:p w:rsidR="008002CB" w:rsidRPr="00B252EE" w:rsidRDefault="00DF23D9"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noProof/>
          <w:color w:val="000000" w:themeColor="text1"/>
          <w:sz w:val="28"/>
          <w:szCs w:val="28"/>
          <w:lang w:eastAsia="ru-RU"/>
        </w:rPr>
        <w:pict>
          <v:shape id="_x0000_s1071" type="#_x0000_t32" style="position:absolute;left:0;text-align:left;margin-left:131.95pt;margin-top:7pt;width:0;height:27.25pt;flip:y;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">
            <v:stroke endarrow="block"/>
          </v:shape>
        </w:pict>
      </w:r>
      <w:r>
        <w:rPr>
          <w:rFonts w:ascii="Times New Roman" w:eastAsia="Times New Roman" w:hAnsi="Times New Roman"/>
          <w:noProof/>
          <w:color w:val="000000" w:themeColor="text1"/>
          <w:sz w:val="28"/>
          <w:szCs w:val="28"/>
          <w:lang w:eastAsia="ru-RU"/>
        </w:rPr>
        <w:pict>
          <v:oval id="Oval 28" o:spid="_x0000_s1070" style="position:absolute;left:0;text-align:left;margin-left:309.55pt;margin-top:3.25pt;width:33.2pt;height:79.35pt;rotation:1767733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"/>
        </w:pict>
      </w:r>
      <w:r>
        <w:rPr>
          <w:rFonts w:ascii="Times New Roman" w:eastAsia="Times New Roman" w:hAnsi="Times New Roman"/>
          <w:noProof/>
          <w:color w:val="000000" w:themeColor="text1"/>
          <w:sz w:val="28"/>
          <w:szCs w:val="28"/>
          <w:lang w:eastAsia="ru-RU"/>
        </w:rPr>
        <w:pict>
          <v:shape id="_x0000_s1069" type="#_x0000_t32" style="position:absolute;left:0;text-align:left;margin-left:33.7pt;margin-top:3.25pt;width:0;height:27.25pt;flip:y;z-index:2516623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">
            <v:stroke endarrow="block"/>
          </v:shape>
        </w:pict>
      </w:r>
    </w:p>
    <w:p w:rsidR="008002CB" w:rsidRPr="00B252EE" w:rsidRDefault="00DF23D9"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noProof/>
          <w:color w:val="000000" w:themeColor="text1"/>
          <w:sz w:val="28"/>
          <w:szCs w:val="28"/>
          <w:lang w:eastAsia="ru-RU"/>
        </w:rPr>
        <w:pict>
          <v:shape id="_x0000_s1068" type="#_x0000_t32" style="position:absolute;left:0;text-align:left;margin-left:335.2pt;margin-top:4.95pt;width:0;height:27.25pt;flip:y;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">
            <v:stroke endarrow="block"/>
          </v:shape>
        </w:pict>
      </w:r>
      <w:r>
        <w:rPr>
          <w:rFonts w:ascii="Times New Roman" w:eastAsia="Times New Roman" w:hAnsi="Times New Roman"/>
          <w:noProof/>
          <w:color w:val="000000" w:themeColor="text1"/>
          <w:sz w:val="28"/>
          <w:szCs w:val="28"/>
          <w:lang w:eastAsia="ru-RU"/>
        </w:rPr>
        <w:pict>
          <v:shape id="_x0000_s1067" type="#_x0000_t32" style="position:absolute;left:0;text-align:left;margin-left:266.2pt;margin-top:6.3pt;width:0;height:27.25pt;flip:y;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">
            <v:stroke endarrow="block"/>
          </v:shape>
        </w:pict>
      </w:r>
      <w:r>
        <w:rPr>
          <w:rFonts w:ascii="Times New Roman" w:eastAsia="Times New Roman" w:hAnsi="Times New Roman"/>
          <w:noProof/>
          <w:color w:val="000000" w:themeColor="text1"/>
          <w:sz w:val="28"/>
          <w:szCs w:val="28"/>
          <w:lang w:eastAsia="ru-RU"/>
        </w:rPr>
        <w:pict>
          <v:shape id="_x0000_s1066" type="#_x0000_t32" style="position:absolute;left:0;text-align:left;margin-left:222.7pt;margin-top:7.25pt;width:0;height:27.25pt;flip:y;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">
            <v:stroke endarrow="block"/>
          </v:shape>
        </w:pict>
      </w:r>
      <w:r>
        <w:rPr>
          <w:rFonts w:ascii="Times New Roman" w:eastAsia="Times New Roman" w:hAnsi="Times New Roman"/>
          <w:noProof/>
          <w:color w:val="000000" w:themeColor="text1"/>
          <w:sz w:val="28"/>
          <w:szCs w:val="28"/>
          <w:lang w:eastAsia="ru-RU"/>
        </w:rPr>
        <w:pict>
          <v:shape id="_x0000_s1065" type="#_x0000_t32" style="position:absolute;left:0;text-align:left;margin-left:103.3pt;margin-top:14.4pt;width:0;height:27.25pt;flip:y;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">
            <v:stroke endarrow="block"/>
          </v:shape>
        </w:pict>
      </w:r>
      <w:r>
        <w:rPr>
          <w:rFonts w:ascii="Times New Roman" w:eastAsia="Times New Roman" w:hAnsi="Times New Roman"/>
          <w:noProof/>
          <w:color w:val="000000" w:themeColor="text1"/>
          <w:sz w:val="28"/>
          <w:szCs w:val="28"/>
          <w:lang w:eastAsia="ru-RU"/>
        </w:rPr>
        <w:pict>
          <v:oval id="Oval 27" o:spid="_x0000_s1064" style="position:absolute;left:0;text-align:left;margin-left:229.3pt;margin-top:-18.15pt;width:33.2pt;height:79.35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"/>
        </w:pict>
      </w:r>
      <w:r>
        <w:rPr>
          <w:rFonts w:ascii="Times New Roman" w:eastAsia="Times New Roman" w:hAnsi="Times New Roman"/>
          <w:noProof/>
          <w:color w:val="000000" w:themeColor="text1"/>
          <w:sz w:val="28"/>
          <w:szCs w:val="28"/>
          <w:lang w:eastAsia="ru-RU"/>
        </w:rPr>
        <w:pict>
          <v:shape id="AutoShape 22" o:spid="_x0000_s1063" type="#_x0000_t32" style="position:absolute;left:0;text-align:left;margin-left:41.2pt;margin-top:1.8pt;width:3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"/>
        </w:pict>
      </w:r>
    </w:p>
    <w:p w:rsidR="008002CB" w:rsidRPr="00B252EE" w:rsidRDefault="00DF23D9"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noProof/>
          <w:color w:val="000000" w:themeColor="text1"/>
          <w:sz w:val="28"/>
          <w:szCs w:val="28"/>
          <w:lang w:eastAsia="ru-RU"/>
        </w:rPr>
        <w:pict>
          <v:shape id="_x0000_s1062" type="#_x0000_t32" style="position:absolute;left:0;text-align:left;margin-left:172.45pt;margin-top:14.25pt;width:0;height:27.25pt;flip:y;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">
            <v:stroke endarrow="block"/>
          </v:shape>
        </w:pict>
      </w:r>
      <w:r>
        <w:rPr>
          <w:rFonts w:ascii="Times New Roman" w:eastAsia="Times New Roman" w:hAnsi="Times New Roman"/>
          <w:noProof/>
          <w:color w:val="000000" w:themeColor="text1"/>
          <w:sz w:val="28"/>
          <w:szCs w:val="28"/>
          <w:lang w:eastAsia="ru-RU"/>
        </w:rPr>
        <w:pict>
          <v:shape id="_x0000_s1061" type="#_x0000_t32" style="position:absolute;left:0;text-align:left;margin-left:309.55pt;margin-top:13.35pt;width:0;height:27.25pt;flip:y;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">
            <v:stroke endarrow="block"/>
          </v:shape>
        </w:pict>
      </w:r>
      <w:r>
        <w:rPr>
          <w:rFonts w:ascii="Times New Roman" w:eastAsia="Times New Roman" w:hAnsi="Times New Roman"/>
          <w:noProof/>
          <w:color w:val="000000" w:themeColor="text1"/>
          <w:sz w:val="28"/>
          <w:szCs w:val="28"/>
          <w:lang w:eastAsia="ru-RU"/>
        </w:rPr>
        <w:pict>
          <v:shape id="AutoShape 23" o:spid="_x0000_s1060" type="#_x0000_t32" style="position:absolute;left:0;text-align:left;margin-left:50.2pt;margin-top:2.05pt;width:.0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ElHAIAADk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"/>
        </w:pict>
      </w:r>
      <w:r>
        <w:rPr>
          <w:rFonts w:ascii="Times New Roman" w:eastAsia="Times New Roman" w:hAnsi="Times New Roman"/>
          <w:noProof/>
          <w:color w:val="000000" w:themeColor="text1"/>
          <w:sz w:val="28"/>
          <w:szCs w:val="28"/>
          <w:lang w:eastAsia="ru-RU"/>
        </w:rPr>
        <w:pict>
          <v:shape id="AutoShape 24" o:spid="_x0000_s1059" type="#_x0000_t32" style="position:absolute;left:0;text-align:left;margin-left:56.2pt;margin-top:10.3pt;width:6pt;height:3.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"/>
        </w:pict>
      </w:r>
      <w:r>
        <w:rPr>
          <w:rFonts w:ascii="Times New Roman" w:eastAsia="Times New Roman" w:hAnsi="Times New Roman"/>
          <w:noProof/>
          <w:color w:val="000000" w:themeColor="text1"/>
          <w:sz w:val="28"/>
          <w:szCs w:val="28"/>
        </w:rPr>
        <w:pict>
          <v:shape id="AutoShape 20" o:spid="_x0000_s1058" type="#_x0000_t32" style="position:absolute;left:0;text-align:left;margin-left:66.9pt;margin-top:2.05pt;width:0;height:27.25pt;flip:y;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7IOQIAAGg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">
            <v:stroke endarrow="block"/>
          </v:shape>
        </w:pict>
      </w:r>
    </w:p>
    <w:p w:rsidR="008002CB" w:rsidRPr="00B252EE" w:rsidRDefault="008002CB"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8002CB" w:rsidRPr="00B252EE" w:rsidRDefault="008002CB"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8002CB" w:rsidRPr="00B252EE" w:rsidRDefault="008002CB"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Pr="00291CF3"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r w:rsidRPr="00291CF3">
        <w:rPr>
          <w:rFonts w:ascii="Times New Roman" w:eastAsia="Times New Roman" w:hAnsi="Times New Roman"/>
          <w:color w:val="000000" w:themeColor="text1"/>
          <w:sz w:val="28"/>
          <w:szCs w:val="28"/>
        </w:rPr>
        <w:t>Рис</w:t>
      </w:r>
      <w:r w:rsidR="00DC0547">
        <w:rPr>
          <w:rFonts w:ascii="Times New Roman" w:eastAsia="Times New Roman" w:hAnsi="Times New Roman"/>
          <w:color w:val="000000" w:themeColor="text1"/>
          <w:sz w:val="28"/>
          <w:szCs w:val="28"/>
        </w:rPr>
        <w:t xml:space="preserve">. </w:t>
      </w:r>
      <w:r w:rsidR="00E85135">
        <w:rPr>
          <w:rFonts w:ascii="Times New Roman" w:eastAsia="Times New Roman" w:hAnsi="Times New Roman"/>
          <w:color w:val="000000" w:themeColor="text1"/>
          <w:sz w:val="28"/>
          <w:szCs w:val="28"/>
        </w:rPr>
        <w:t>1</w:t>
      </w:r>
      <w:r w:rsidR="00DC0547">
        <w:rPr>
          <w:rFonts w:ascii="Times New Roman" w:eastAsia="Times New Roman" w:hAnsi="Times New Roman"/>
          <w:color w:val="000000" w:themeColor="text1"/>
          <w:sz w:val="28"/>
          <w:szCs w:val="28"/>
        </w:rPr>
        <w:t>.5.1</w:t>
      </w:r>
      <w:r w:rsidR="00E85135">
        <w:rPr>
          <w:rFonts w:ascii="Times New Roman" w:eastAsia="Times New Roman" w:hAnsi="Times New Roman"/>
          <w:color w:val="000000" w:themeColor="text1"/>
          <w:sz w:val="28"/>
          <w:szCs w:val="28"/>
        </w:rPr>
        <w:t>.</w:t>
      </w:r>
    </w:p>
    <w:p w:rsidR="004175C8" w:rsidRPr="00291CF3" w:rsidRDefault="004175C8" w:rsidP="00214D80">
      <w:pPr>
        <w:shd w:val="clear" w:color="auto" w:fill="FFFFFF"/>
        <w:autoSpaceDE w:val="0"/>
        <w:autoSpaceDN w:val="0"/>
        <w:adjustRightInd w:val="0"/>
        <w:spacing w:after="0" w:line="240" w:lineRule="auto"/>
        <w:jc w:val="both"/>
        <w:rPr>
          <w:rFonts w:ascii="Times New Roman" w:hAnsi="Times New Roman"/>
          <w:color w:val="000000" w:themeColor="text1"/>
          <w:sz w:val="28"/>
          <w:szCs w:val="28"/>
        </w:rPr>
      </w:pPr>
    </w:p>
    <w:p w:rsidR="00214D80" w:rsidRPr="00214D80" w:rsidRDefault="005D10BC" w:rsidP="00214D80">
      <w:pPr>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00214D80" w:rsidRPr="00291CF3">
        <w:rPr>
          <w:rFonts w:ascii="Times New Roman" w:eastAsia="Times New Roman" w:hAnsi="Times New Roman"/>
          <w:color w:val="000000" w:themeColor="text1"/>
          <w:sz w:val="28"/>
          <w:szCs w:val="28"/>
        </w:rPr>
        <w:t xml:space="preserve">Последовательная флуктуация местных магнитных полей в положении </w:t>
      </w:r>
      <w:r w:rsidR="00214D80" w:rsidRPr="00291CF3">
        <w:rPr>
          <w:rFonts w:ascii="Times New Roman" w:eastAsia="Times New Roman" w:hAnsi="Times New Roman"/>
          <w:color w:val="000000" w:themeColor="text1"/>
          <w:sz w:val="28"/>
          <w:szCs w:val="28"/>
          <w:lang w:val="en-US"/>
        </w:rPr>
        <w:t>S</w:t>
      </w:r>
      <w:r w:rsidR="00214D80" w:rsidRPr="00291CF3">
        <w:rPr>
          <w:rFonts w:ascii="Times New Roman" w:eastAsia="Times New Roman" w:hAnsi="Times New Roman"/>
          <w:color w:val="000000" w:themeColor="text1"/>
          <w:sz w:val="28"/>
          <w:szCs w:val="28"/>
        </w:rPr>
        <w:t>охватывает лежащий около резонансной частоты диапазон частот и представляет собой основной источник спин-решеточной релаксации. Частота легче подбирается для молекул средних размеров в жидкостях с умеренной вязкостью. Очень маленькие подвижные молекулы вращаются слишком быстро для эффективной релаксации. Большие биомолекулы вращаются слишком вяло и, следовательно, имеют большие времена спин-решеточной релаксации.</w:t>
      </w:r>
    </w:p>
    <w:p w:rsidR="00214D80" w:rsidRPr="004175C8" w:rsidRDefault="00214D80" w:rsidP="00214D80">
      <w:pPr>
        <w:jc w:val="both"/>
        <w:rPr>
          <w:rFonts w:ascii="Times New Roman" w:eastAsia="Times New Roman" w:hAnsi="Times New Roman"/>
          <w:b/>
          <w:color w:val="000000" w:themeColor="text1"/>
          <w:sz w:val="28"/>
          <w:szCs w:val="28"/>
        </w:rPr>
      </w:pPr>
      <w:r w:rsidRPr="004175C8">
        <w:rPr>
          <w:rFonts w:ascii="Times New Roman" w:eastAsia="Times New Roman" w:hAnsi="Times New Roman"/>
          <w:b/>
          <w:color w:val="000000" w:themeColor="text1"/>
          <w:sz w:val="28"/>
          <w:szCs w:val="28"/>
        </w:rPr>
        <w:t>Релаксационные кривые</w:t>
      </w:r>
    </w:p>
    <w:p w:rsidR="00214D80" w:rsidRPr="00291CF3" w:rsidRDefault="00C352E6" w:rsidP="00214D80">
      <w:pPr>
        <w:jc w:val="both"/>
        <w:rPr>
          <w:rFonts w:ascii="Times New Roman" w:hAnsi="Times New Roman"/>
          <w:color w:val="000000" w:themeColor="text1"/>
          <w:sz w:val="28"/>
          <w:szCs w:val="28"/>
        </w:rPr>
      </w:pPr>
      <w:r w:rsidRPr="00514C6C">
        <w:rPr>
          <w:rFonts w:ascii="Times New Roman" w:eastAsia="Times New Roman" w:hAnsi="Times New Roman"/>
          <w:color w:val="000000" w:themeColor="text1"/>
          <w:sz w:val="28"/>
          <w:szCs w:val="28"/>
        </w:rPr>
        <w:tab/>
      </w:r>
      <w:r w:rsidR="00214D80" w:rsidRPr="00291CF3">
        <w:rPr>
          <w:rFonts w:ascii="Times New Roman" w:eastAsia="Times New Roman" w:hAnsi="Times New Roman"/>
          <w:color w:val="000000" w:themeColor="text1"/>
          <w:sz w:val="28"/>
          <w:szCs w:val="28"/>
        </w:rPr>
        <w:t xml:space="preserve">Исаак Ньютон на опыте доказал, что скорость падения температуры нагретого тела пропорциональна разности температур тела и окружающей среды. Если разность температур большая, то охлаждение протекает быстро, но по мере приближения температуры тела к температуре среды скорость снижения температуры падает. Это можно выразить простым дифференциальным уравнением, показывающим, что кривая охлаждения убывает экспоненциально. Аналогично, скорость перехода спинов ядер из возбужденного состояния в основное зависит от отклонения населенностей спинов от равновесного (больцмановского) распределения. Кривая восстановления равновесия также экспоненциальна и постоянная времени называется временем спин-решеточной релаксации </w:t>
      </w:r>
      <w:r w:rsidR="00214D80" w:rsidRPr="00291CF3">
        <w:rPr>
          <w:rFonts w:ascii="Times New Roman" w:eastAsia="Times New Roman" w:hAnsi="Times New Roman"/>
          <w:color w:val="000000" w:themeColor="text1"/>
          <w:sz w:val="28"/>
          <w:szCs w:val="28"/>
          <w:lang w:val="en-US"/>
        </w:rPr>
        <w:t>T</w:t>
      </w:r>
      <w:r w:rsidR="00214D80" w:rsidRPr="00291CF3">
        <w:rPr>
          <w:rFonts w:ascii="Times New Roman" w:eastAsia="Times New Roman" w:hAnsi="Times New Roman"/>
          <w:color w:val="000000" w:themeColor="text1"/>
          <w:sz w:val="28"/>
          <w:szCs w:val="28"/>
          <w:vertAlign w:val="subscript"/>
        </w:rPr>
        <w:t>1</w:t>
      </w:r>
      <w:r w:rsidR="00214D80" w:rsidRPr="00291CF3">
        <w:rPr>
          <w:rFonts w:ascii="Times New Roman" w:eastAsia="Times New Roman" w:hAnsi="Times New Roman"/>
          <w:color w:val="000000" w:themeColor="text1"/>
          <w:sz w:val="28"/>
          <w:szCs w:val="28"/>
        </w:rPr>
        <w:t xml:space="preserve">. По одному из определений </w:t>
      </w:r>
      <w:r w:rsidR="00214D80" w:rsidRPr="00291CF3">
        <w:rPr>
          <w:rFonts w:ascii="Times New Roman" w:eastAsia="Times New Roman" w:hAnsi="Times New Roman"/>
          <w:i/>
          <w:iCs/>
          <w:color w:val="000000" w:themeColor="text1"/>
          <w:sz w:val="28"/>
          <w:szCs w:val="28"/>
        </w:rPr>
        <w:t>Т</w:t>
      </w:r>
      <w:r w:rsidR="00214D80" w:rsidRPr="00291CF3">
        <w:rPr>
          <w:rFonts w:ascii="Times New Roman" w:eastAsia="Times New Roman" w:hAnsi="Times New Roman"/>
          <w:i/>
          <w:iCs/>
          <w:color w:val="000000" w:themeColor="text1"/>
          <w:sz w:val="28"/>
          <w:szCs w:val="28"/>
          <w:vertAlign w:val="subscript"/>
        </w:rPr>
        <w:t>1</w:t>
      </w:r>
      <w:r w:rsidR="00214D80" w:rsidRPr="00291CF3">
        <w:rPr>
          <w:rFonts w:ascii="Times New Roman" w:eastAsia="Times New Roman" w:hAnsi="Times New Roman"/>
          <w:i/>
          <w:iCs/>
          <w:color w:val="000000" w:themeColor="text1"/>
          <w:sz w:val="28"/>
          <w:szCs w:val="28"/>
        </w:rPr>
        <w:t xml:space="preserve"> - </w:t>
      </w:r>
      <w:r w:rsidR="00214D80" w:rsidRPr="00291CF3">
        <w:rPr>
          <w:rFonts w:ascii="Times New Roman" w:eastAsia="Times New Roman" w:hAnsi="Times New Roman"/>
          <w:color w:val="000000" w:themeColor="text1"/>
          <w:sz w:val="28"/>
          <w:szCs w:val="28"/>
        </w:rPr>
        <w:t>это время, необходимое для того, чтобы вернуть 63 % равновесной интенсивности исходного насыщающего сигнала. Параметр Т</w:t>
      </w:r>
      <w:r w:rsidR="00214D80" w:rsidRPr="00291CF3">
        <w:rPr>
          <w:rFonts w:ascii="Times New Roman" w:eastAsia="Times New Roman" w:hAnsi="Times New Roman"/>
          <w:color w:val="000000" w:themeColor="text1"/>
          <w:sz w:val="28"/>
          <w:szCs w:val="28"/>
          <w:vertAlign w:val="subscript"/>
        </w:rPr>
        <w:t>1</w:t>
      </w:r>
      <w:r w:rsidR="00214D80" w:rsidRPr="00291CF3">
        <w:rPr>
          <w:rFonts w:ascii="Times New Roman" w:eastAsia="Times New Roman" w:hAnsi="Times New Roman"/>
          <w:color w:val="000000" w:themeColor="text1"/>
          <w:sz w:val="28"/>
          <w:szCs w:val="28"/>
        </w:rPr>
        <w:t xml:space="preserve">, обычно измеряют в миллисекундах или секундах, и у разных веществ он значительно отличается. Добавление релаксационного (уширяющего) реагента, например соединений гадолиния, ускоряет спин-решеточную релаксацию. Эти парамагнитные материалы создают местные магнитные поля, в сотни или даже тысячи раз более сильные, чем аналогичные поля от ядерных спинов, и поэтому спин-решеточная релаксация протекает гораздо быстрее. Даже небольшое количество растворенного кислорода воздуха (кислород </w:t>
      </w:r>
      <w:r w:rsidR="00214D80" w:rsidRPr="00291CF3">
        <w:rPr>
          <w:rFonts w:ascii="Times New Roman" w:eastAsia="Times New Roman" w:hAnsi="Times New Roman"/>
          <w:i/>
          <w:iCs/>
          <w:color w:val="000000" w:themeColor="text1"/>
          <w:sz w:val="28"/>
          <w:szCs w:val="28"/>
        </w:rPr>
        <w:t xml:space="preserve">слабо парамагнитен) в некоторой степени </w:t>
      </w:r>
      <w:r w:rsidR="00214D80" w:rsidRPr="0082171F">
        <w:rPr>
          <w:rFonts w:ascii="Times New Roman" w:eastAsia="Times New Roman" w:hAnsi="Times New Roman"/>
          <w:iCs/>
          <w:color w:val="000000" w:themeColor="text1"/>
          <w:sz w:val="28"/>
          <w:szCs w:val="28"/>
        </w:rPr>
        <w:t>у</w:t>
      </w:r>
      <w:r w:rsidR="0082171F" w:rsidRPr="0082171F">
        <w:rPr>
          <w:rFonts w:ascii="Times New Roman" w:eastAsia="Times New Roman" w:hAnsi="Times New Roman"/>
          <w:iCs/>
          <w:color w:val="000000" w:themeColor="text1"/>
          <w:sz w:val="28"/>
          <w:szCs w:val="28"/>
        </w:rPr>
        <w:t>с</w:t>
      </w:r>
      <w:r w:rsidR="00214D80" w:rsidRPr="00291CF3">
        <w:rPr>
          <w:rFonts w:ascii="Times New Roman" w:eastAsia="Times New Roman" w:hAnsi="Times New Roman"/>
          <w:color w:val="000000" w:themeColor="text1"/>
          <w:sz w:val="28"/>
          <w:szCs w:val="28"/>
        </w:rPr>
        <w:t>коряет спин-решеточную релаксацию.</w:t>
      </w:r>
    </w:p>
    <w:p w:rsidR="00214D80" w:rsidRPr="00291CF3" w:rsidRDefault="00214D80" w:rsidP="00214D80">
      <w:pPr>
        <w:jc w:val="both"/>
        <w:rPr>
          <w:rFonts w:ascii="Times New Roman" w:eastAsia="Times New Roman" w:hAnsi="Times New Roman"/>
          <w:color w:val="000000" w:themeColor="text1"/>
          <w:sz w:val="28"/>
          <w:szCs w:val="28"/>
        </w:rPr>
      </w:pPr>
      <w:r w:rsidRPr="00291CF3">
        <w:rPr>
          <w:rFonts w:ascii="Times New Roman" w:hAnsi="Times New Roman"/>
          <w:color w:val="000000" w:themeColor="text1"/>
          <w:sz w:val="28"/>
          <w:szCs w:val="28"/>
        </w:rPr>
        <w:tab/>
        <w:t>Многие магниторезонансные эксперименты используют повторное возбуждение ядерных</w:t>
      </w:r>
      <w:r w:rsidRPr="00291CF3">
        <w:rPr>
          <w:rFonts w:ascii="Times New Roman" w:eastAsia="Times New Roman" w:hAnsi="Times New Roman"/>
          <w:color w:val="000000" w:themeColor="text1"/>
          <w:sz w:val="28"/>
          <w:szCs w:val="28"/>
        </w:rPr>
        <w:t xml:space="preserve"> спинов, и это может привести к частичному насыщению и некоторой потере отклика ЯМР. Каждый 90ͦ -ный возбуждающий импульс временно выравнивает населенности спинов на верхнем и нижнем энергетических уровнях, и необходимо заботиться о том, чтобы для восстановления теплового равновесия за счет спин-решеточной релаксации между последовательными возбуждениями была необходимая задержка во времени. Когда имеются части молекул с очень разными скоростями релаксации, </w:t>
      </w:r>
      <w:r w:rsidRPr="00291CF3">
        <w:rPr>
          <w:rFonts w:ascii="Times New Roman" w:eastAsia="Times New Roman" w:hAnsi="Times New Roman"/>
          <w:color w:val="000000" w:themeColor="text1"/>
          <w:sz w:val="28"/>
          <w:szCs w:val="28"/>
        </w:rPr>
        <w:lastRenderedPageBreak/>
        <w:t xml:space="preserve">режим частичного насыщения может искажать относительные интенсивности. Однако обычно нет необходимости дожидаться </w:t>
      </w:r>
      <w:r w:rsidRPr="00291CF3">
        <w:rPr>
          <w:rFonts w:ascii="Times New Roman" w:eastAsia="Times New Roman" w:hAnsi="Times New Roman"/>
          <w:i/>
          <w:iCs/>
          <w:color w:val="000000" w:themeColor="text1"/>
          <w:sz w:val="28"/>
          <w:szCs w:val="28"/>
        </w:rPr>
        <w:t xml:space="preserve">полного </w:t>
      </w:r>
      <w:r w:rsidRPr="00291CF3">
        <w:rPr>
          <w:rFonts w:ascii="Times New Roman" w:eastAsia="Times New Roman" w:hAnsi="Times New Roman"/>
          <w:color w:val="000000" w:themeColor="text1"/>
          <w:sz w:val="28"/>
          <w:szCs w:val="28"/>
        </w:rPr>
        <w:t>восстановления за счет спин-решеточной релаксации. Фактически оптимальная чувствительность достигается тогда, когда повторные радиочастотные импульсы устанавливают статическое состояние с небольшим насыщением спинов. При использовании 90°-х импульсов лучшим значением времени восстановления (время между повторениями импульсов) является примерно 1,3</w:t>
      </w:r>
      <w:r w:rsidR="00DC0547">
        <w:rPr>
          <w:rFonts w:ascii="Times New Roman" w:eastAsia="Times New Roman" w:hAnsi="Times New Roman"/>
          <w:color w:val="000000" w:themeColor="text1"/>
          <w:sz w:val="28"/>
          <w:szCs w:val="28"/>
        </w:rPr>
        <w:t>*</w:t>
      </w:r>
      <w:r w:rsidRPr="00291CF3">
        <w:rPr>
          <w:rFonts w:ascii="Times New Roman" w:eastAsia="Times New Roman" w:hAnsi="Times New Roman"/>
          <w:i/>
          <w:iCs/>
          <w:color w:val="000000" w:themeColor="text1"/>
          <w:sz w:val="28"/>
          <w:szCs w:val="28"/>
        </w:rPr>
        <w:t>Т</w:t>
      </w:r>
      <w:r w:rsidRPr="00291CF3">
        <w:rPr>
          <w:rFonts w:ascii="Times New Roman" w:eastAsia="Times New Roman" w:hAnsi="Times New Roman"/>
          <w:i/>
          <w:iCs/>
          <w:color w:val="000000" w:themeColor="text1"/>
          <w:sz w:val="28"/>
          <w:szCs w:val="28"/>
          <w:vertAlign w:val="subscript"/>
        </w:rPr>
        <w:t>1</w:t>
      </w:r>
      <w:r w:rsidRPr="00291CF3">
        <w:rPr>
          <w:rFonts w:ascii="Times New Roman" w:eastAsia="Times New Roman" w:hAnsi="Times New Roman"/>
          <w:color w:val="000000" w:themeColor="text1"/>
          <w:sz w:val="28"/>
          <w:szCs w:val="28"/>
        </w:rPr>
        <w:t xml:space="preserve">. В качестве альтернативы можно установить импульс с утлом поворота примерно 70°, а время повторения уменьшить до периода получения сигнала, без интервала ожидания. Будет потеряно только </w:t>
      </w:r>
      <w:r w:rsidR="0082171F">
        <w:rPr>
          <w:rFonts w:ascii="Times New Roman" w:eastAsia="Times New Roman" w:hAnsi="Times New Roman"/>
          <w:color w:val="000000" w:themeColor="text1"/>
          <w:sz w:val="28"/>
          <w:szCs w:val="28"/>
        </w:rPr>
        <w:t>6</w:t>
      </w:r>
      <w:r w:rsidRPr="00291CF3">
        <w:rPr>
          <w:rFonts w:ascii="Times New Roman" w:eastAsia="Times New Roman" w:hAnsi="Times New Roman"/>
          <w:color w:val="000000" w:themeColor="text1"/>
          <w:sz w:val="28"/>
          <w:szCs w:val="28"/>
        </w:rPr>
        <w:t xml:space="preserve"> % от максимально возможного сигнала, при этом более трети исходной поляризации после импульса будет сохранено. Рабочие параметры для режима частичного насыщения не критичны, так что нетрудно создать гарантирующие почти оптимальную чувствительность условия. </w:t>
      </w:r>
    </w:p>
    <w:p w:rsidR="00214D80" w:rsidRPr="00291CF3" w:rsidRDefault="00DC0547" w:rsidP="00214D80">
      <w:pPr>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214D80" w:rsidRPr="00291CF3">
        <w:rPr>
          <w:rFonts w:ascii="Times New Roman" w:eastAsia="Times New Roman" w:hAnsi="Times New Roman"/>
          <w:color w:val="000000" w:themeColor="text1"/>
          <w:sz w:val="28"/>
          <w:szCs w:val="28"/>
        </w:rPr>
        <w:t>В ЯМР высокого разрешения «предварительное насыщение» часто используют для того, чтобы подавить сильный сигнал воды, мешающий работе спектрометра.</w:t>
      </w:r>
    </w:p>
    <w:p w:rsidR="00214D80" w:rsidRDefault="0049260F" w:rsidP="00214D80">
      <w:pPr>
        <w:jc w:val="both"/>
        <w:rPr>
          <w:rFonts w:ascii="Times New Roman" w:eastAsia="Times New Roman" w:hAnsi="Times New Roman"/>
          <w:noProof/>
          <w:color w:val="000000" w:themeColor="text1"/>
          <w:sz w:val="28"/>
          <w:szCs w:val="28"/>
          <w:lang w:val="en-US" w:eastAsia="ru-RU"/>
        </w:rPr>
      </w:pPr>
      <w:r>
        <w:rPr>
          <w:rFonts w:ascii="Times New Roman" w:eastAsia="Times New Roman" w:hAnsi="Times New Roman"/>
          <w:noProof/>
          <w:color w:val="000000" w:themeColor="text1"/>
          <w:sz w:val="28"/>
          <w:szCs w:val="28"/>
          <w:lang w:eastAsia="ru-RU"/>
        </w:rPr>
        <w:drawing>
          <wp:inline distT="0" distB="0" distL="0" distR="0">
            <wp:extent cx="6210300" cy="2190115"/>
            <wp:effectExtent l="19050" t="0" r="0" b="0"/>
            <wp:docPr id="25" name="Рисунок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stretch>
                      <a:fillRect/>
                    </a:stretch>
                  </pic:blipFill>
                  <pic:spPr>
                    <a:xfrm>
                      <a:off x="0" y="0"/>
                      <a:ext cx="6210300" cy="2190115"/>
                    </a:xfrm>
                    <a:prstGeom prst="rect">
                      <a:avLst/>
                    </a:prstGeom>
                  </pic:spPr>
                </pic:pic>
              </a:graphicData>
            </a:graphic>
          </wp:inline>
        </w:drawing>
      </w:r>
    </w:p>
    <w:p w:rsidR="00214D80" w:rsidRPr="00291CF3" w:rsidRDefault="00214D80" w:rsidP="00214D80">
      <w:pPr>
        <w:jc w:val="both"/>
        <w:rPr>
          <w:rFonts w:ascii="Times New Roman" w:eastAsia="Times New Roman" w:hAnsi="Times New Roman"/>
          <w:color w:val="000000" w:themeColor="text1"/>
          <w:sz w:val="28"/>
          <w:szCs w:val="28"/>
        </w:rPr>
      </w:pPr>
      <w:r w:rsidRPr="00291CF3">
        <w:rPr>
          <w:rFonts w:ascii="Times New Roman" w:eastAsia="Times New Roman" w:hAnsi="Times New Roman"/>
          <w:color w:val="000000" w:themeColor="text1"/>
          <w:sz w:val="28"/>
          <w:szCs w:val="28"/>
        </w:rPr>
        <w:t>Рис.</w:t>
      </w:r>
      <w:r w:rsidR="005D10BC">
        <w:rPr>
          <w:rFonts w:ascii="Times New Roman" w:eastAsia="Times New Roman" w:hAnsi="Times New Roman"/>
          <w:color w:val="000000" w:themeColor="text1"/>
          <w:sz w:val="28"/>
          <w:szCs w:val="28"/>
        </w:rPr>
        <w:t>1</w:t>
      </w:r>
      <w:r w:rsidR="00DC0547">
        <w:rPr>
          <w:rFonts w:ascii="Times New Roman" w:eastAsia="Times New Roman" w:hAnsi="Times New Roman"/>
          <w:color w:val="000000" w:themeColor="text1"/>
          <w:sz w:val="28"/>
          <w:szCs w:val="28"/>
        </w:rPr>
        <w:t>.5.2.</w:t>
      </w:r>
    </w:p>
    <w:p w:rsidR="00214D80" w:rsidRPr="00291CF3" w:rsidRDefault="00DC0547" w:rsidP="00DC0547">
      <w:pPr>
        <w:shd w:val="clear" w:color="auto" w:fill="FFFFFF"/>
        <w:autoSpaceDE w:val="0"/>
        <w:autoSpaceDN w:val="0"/>
        <w:adjustRightInd w:val="0"/>
        <w:spacing w:after="0" w:line="36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214D80" w:rsidRPr="00291CF3">
        <w:rPr>
          <w:rFonts w:ascii="Times New Roman" w:eastAsia="Times New Roman" w:hAnsi="Times New Roman"/>
          <w:color w:val="000000" w:themeColor="text1"/>
          <w:sz w:val="28"/>
          <w:szCs w:val="28"/>
        </w:rPr>
        <w:t>Интенсивный сигнал</w:t>
      </w:r>
      <w:r w:rsidR="00514C6C">
        <w:rPr>
          <w:rFonts w:ascii="Times New Roman" w:eastAsia="Times New Roman" w:hAnsi="Times New Roman"/>
          <w:color w:val="000000" w:themeColor="text1"/>
          <w:sz w:val="28"/>
          <w:szCs w:val="28"/>
        </w:rPr>
        <w:t xml:space="preserve"> </w:t>
      </w:r>
      <w:r w:rsidR="00214D80" w:rsidRPr="00291CF3">
        <w:rPr>
          <w:rFonts w:ascii="Times New Roman" w:eastAsia="Times New Roman" w:hAnsi="Times New Roman"/>
          <w:color w:val="000000" w:themeColor="text1"/>
          <w:sz w:val="28"/>
          <w:szCs w:val="28"/>
        </w:rPr>
        <w:t>воды избирательно насыщают, сохраняя неизменным остальной спектр. Имеется широкий набор методов «подавления воды» при изучении биомолекул в водном растворе с небольшой концентрацией, когда нельзя заменить обычную воду тяжелой из-за возможности протекания химического обмена обычного водорода на дейтерий.</w:t>
      </w:r>
    </w:p>
    <w:p w:rsidR="00214D80" w:rsidRPr="00291CF3" w:rsidRDefault="00214D80" w:rsidP="00214D80">
      <w:pPr>
        <w:shd w:val="clear" w:color="auto" w:fill="FFFFFF"/>
        <w:autoSpaceDE w:val="0"/>
        <w:autoSpaceDN w:val="0"/>
        <w:adjustRightInd w:val="0"/>
        <w:spacing w:after="0" w:line="36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91CF3">
        <w:rPr>
          <w:rFonts w:ascii="Times New Roman" w:eastAsia="Times New Roman" w:hAnsi="Times New Roman"/>
          <w:color w:val="000000" w:themeColor="text1"/>
          <w:sz w:val="28"/>
          <w:szCs w:val="28"/>
        </w:rPr>
        <w:t xml:space="preserve">Насыщение не является единственным методом, меняющим населенность энергетических уровней. Если представить равновесное состояние как макроскопический вектор, расположенный вдоль оси </w:t>
      </w:r>
      <w:r w:rsidRPr="00291CF3">
        <w:rPr>
          <w:rFonts w:ascii="Times New Roman" w:eastAsia="Times New Roman" w:hAnsi="Times New Roman"/>
          <w:i/>
          <w:iCs/>
          <w:color w:val="000000" w:themeColor="text1"/>
          <w:sz w:val="28"/>
          <w:szCs w:val="28"/>
          <w:lang w:val="en-US"/>
        </w:rPr>
        <w:t>Z</w:t>
      </w:r>
      <w:r w:rsidRPr="00291CF3">
        <w:rPr>
          <w:rFonts w:ascii="Times New Roman" w:eastAsia="Times New Roman" w:hAnsi="Times New Roman"/>
          <w:color w:val="000000" w:themeColor="text1"/>
          <w:sz w:val="28"/>
          <w:szCs w:val="28"/>
        </w:rPr>
        <w:t xml:space="preserve">вращающейся системы </w:t>
      </w:r>
      <w:r w:rsidRPr="00291CF3">
        <w:rPr>
          <w:rFonts w:ascii="Times New Roman" w:eastAsia="Times New Roman" w:hAnsi="Times New Roman"/>
          <w:color w:val="000000" w:themeColor="text1"/>
          <w:sz w:val="28"/>
          <w:szCs w:val="28"/>
        </w:rPr>
        <w:lastRenderedPageBreak/>
        <w:t>координат , то его может перевернуть 180°-й радиочастотный  импульс. Это значит, что небольшой избыток спинов на нижнем энергетическом уровне будет перемещен на верхний уровень, т.е. произойдет «инверсия населенностей». Такое состояние неустойчиво, и избыток спинов перейдет с верхнего уровня на нижний со скоростью</w:t>
      </w:r>
      <w:r>
        <w:rPr>
          <w:rFonts w:ascii="Times New Roman" w:eastAsia="Times New Roman" w:hAnsi="Times New Roman"/>
          <w:color w:val="000000" w:themeColor="text1"/>
          <w:sz w:val="28"/>
          <w:szCs w:val="28"/>
        </w:rPr>
        <w:t>, определяемой временем спин-ре</w:t>
      </w:r>
      <w:r w:rsidRPr="00291CF3">
        <w:rPr>
          <w:rFonts w:ascii="Times New Roman" w:eastAsia="Times New Roman" w:hAnsi="Times New Roman"/>
          <w:color w:val="000000" w:themeColor="text1"/>
          <w:sz w:val="28"/>
          <w:szCs w:val="28"/>
        </w:rPr>
        <w:t>шеточной релаксации.</w:t>
      </w:r>
    </w:p>
    <w:p w:rsidR="00214D80" w:rsidRDefault="00214D80" w:rsidP="00214D80">
      <w:pPr>
        <w:shd w:val="clear" w:color="auto" w:fill="FFFFFF"/>
        <w:autoSpaceDE w:val="0"/>
        <w:autoSpaceDN w:val="0"/>
        <w:adjustRightInd w:val="0"/>
        <w:spacing w:after="0" w:line="36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91CF3">
        <w:rPr>
          <w:rFonts w:ascii="Times New Roman" w:eastAsia="Times New Roman" w:hAnsi="Times New Roman"/>
          <w:color w:val="000000" w:themeColor="text1"/>
          <w:sz w:val="28"/>
          <w:szCs w:val="28"/>
        </w:rPr>
        <w:t xml:space="preserve">Фактически это наиболее предпочтительная техника для измерения </w:t>
      </w:r>
      <w:r w:rsidRPr="00291CF3">
        <w:rPr>
          <w:rFonts w:ascii="Times New Roman" w:eastAsia="Times New Roman" w:hAnsi="Times New Roman"/>
          <w:i/>
          <w:iCs/>
          <w:color w:val="000000" w:themeColor="text1"/>
          <w:sz w:val="28"/>
          <w:szCs w:val="28"/>
        </w:rPr>
        <w:t>Т</w:t>
      </w:r>
      <w:r w:rsidRPr="00291CF3">
        <w:rPr>
          <w:rFonts w:ascii="Times New Roman" w:eastAsia="Times New Roman" w:hAnsi="Times New Roman"/>
          <w:i/>
          <w:iCs/>
          <w:color w:val="000000" w:themeColor="text1"/>
          <w:sz w:val="28"/>
          <w:szCs w:val="28"/>
          <w:vertAlign w:val="subscript"/>
        </w:rPr>
        <w:t>1</w:t>
      </w:r>
      <w:r w:rsidRPr="00291CF3">
        <w:rPr>
          <w:rFonts w:ascii="Times New Roman" w:eastAsia="Times New Roman" w:hAnsi="Times New Roman"/>
          <w:i/>
          <w:iCs/>
          <w:color w:val="000000" w:themeColor="text1"/>
          <w:sz w:val="28"/>
          <w:szCs w:val="28"/>
        </w:rPr>
        <w:t xml:space="preserve">, </w:t>
      </w:r>
      <w:r w:rsidRPr="00291CF3">
        <w:rPr>
          <w:rFonts w:ascii="Times New Roman" w:eastAsia="Times New Roman" w:hAnsi="Times New Roman"/>
          <w:color w:val="000000" w:themeColor="text1"/>
          <w:sz w:val="28"/>
          <w:szCs w:val="28"/>
        </w:rPr>
        <w:t>называемая методом «инверсии восстановления». Сигнал ЯМР контролируют посредств</w:t>
      </w:r>
      <w:r w:rsidR="001103BC">
        <w:rPr>
          <w:rFonts w:ascii="Times New Roman" w:eastAsia="Times New Roman" w:hAnsi="Times New Roman"/>
          <w:color w:val="000000" w:themeColor="text1"/>
          <w:sz w:val="28"/>
          <w:szCs w:val="28"/>
        </w:rPr>
        <w:t>ом 90°-ного импульса с различны</w:t>
      </w:r>
      <w:r w:rsidRPr="00291CF3">
        <w:rPr>
          <w:rFonts w:ascii="Times New Roman" w:eastAsia="Times New Roman" w:hAnsi="Times New Roman"/>
          <w:color w:val="000000" w:themeColor="text1"/>
          <w:sz w:val="28"/>
          <w:szCs w:val="28"/>
        </w:rPr>
        <w:t xml:space="preserve">ми интервалами </w:t>
      </w:r>
      <w:r w:rsidRPr="00291CF3">
        <w:rPr>
          <w:rFonts w:ascii="Times New Roman" w:eastAsia="Times New Roman" w:hAnsi="Times New Roman"/>
          <w:color w:val="000000" w:themeColor="text1"/>
          <w:sz w:val="28"/>
          <w:szCs w:val="28"/>
          <w:lang w:val="en-US"/>
        </w:rPr>
        <w:t>TI</w:t>
      </w:r>
      <w:r w:rsidRPr="00291CF3">
        <w:rPr>
          <w:rFonts w:ascii="Times New Roman" w:eastAsia="Times New Roman" w:hAnsi="Times New Roman"/>
          <w:color w:val="000000" w:themeColor="text1"/>
          <w:sz w:val="28"/>
          <w:szCs w:val="28"/>
        </w:rPr>
        <w:t xml:space="preserve"> после инверсионного импульса.</w:t>
      </w:r>
    </w:p>
    <w:p w:rsidR="00214D80" w:rsidRDefault="00214D80" w:rsidP="00214D80">
      <w:pPr>
        <w:shd w:val="clear" w:color="auto" w:fill="FFFFFF"/>
        <w:autoSpaceDE w:val="0"/>
        <w:autoSpaceDN w:val="0"/>
        <w:adjustRightInd w:val="0"/>
        <w:spacing w:after="0" w:line="360" w:lineRule="auto"/>
        <w:jc w:val="center"/>
        <w:rPr>
          <w:rFonts w:ascii="Times New Roman" w:eastAsia="Times New Roman" w:hAnsi="Times New Roman"/>
          <w:color w:val="000000" w:themeColor="text1"/>
          <w:sz w:val="28"/>
          <w:szCs w:val="28"/>
        </w:rPr>
      </w:pPr>
      <w:r w:rsidRPr="00291CF3">
        <w:rPr>
          <w:rFonts w:ascii="Times New Roman" w:hAnsi="Times New Roman"/>
          <w:color w:val="000000" w:themeColor="text1"/>
          <w:sz w:val="28"/>
          <w:szCs w:val="28"/>
        </w:rPr>
        <w:t>180</w:t>
      </w:r>
      <w:r w:rsidR="0082171F" w:rsidRPr="00291CF3">
        <w:rPr>
          <w:rFonts w:ascii="Times New Roman" w:eastAsia="Times New Roman" w:hAnsi="Times New Roman"/>
          <w:color w:val="000000" w:themeColor="text1"/>
          <w:sz w:val="28"/>
          <w:szCs w:val="28"/>
        </w:rPr>
        <w:t>°</w:t>
      </w:r>
      <w:r w:rsidRPr="00214D80">
        <w:rPr>
          <w:rFonts w:ascii="Times New Roman" w:hAnsi="Times New Roman"/>
          <w:color w:val="000000" w:themeColor="text1"/>
          <w:sz w:val="28"/>
          <w:szCs w:val="28"/>
        </w:rPr>
        <w:t>–</w:t>
      </w:r>
      <w:r w:rsidRPr="00291CF3">
        <w:rPr>
          <w:rFonts w:ascii="Times New Roman" w:hAnsi="Times New Roman"/>
          <w:color w:val="000000" w:themeColor="text1"/>
          <w:sz w:val="28"/>
          <w:szCs w:val="28"/>
          <w:lang w:val="en-US"/>
        </w:rPr>
        <w:t>TI</w:t>
      </w:r>
      <w:r w:rsidR="0082171F" w:rsidRPr="00214D80">
        <w:rPr>
          <w:rFonts w:ascii="Times New Roman" w:hAnsi="Times New Roman"/>
          <w:color w:val="000000" w:themeColor="text1"/>
          <w:sz w:val="28"/>
          <w:szCs w:val="28"/>
        </w:rPr>
        <w:t>–</w:t>
      </w:r>
      <w:r w:rsidRPr="00291CF3">
        <w:rPr>
          <w:rFonts w:ascii="Times New Roman" w:eastAsia="Times New Roman" w:hAnsi="Times New Roman"/>
          <w:color w:val="000000" w:themeColor="text1"/>
          <w:sz w:val="28"/>
          <w:szCs w:val="28"/>
        </w:rPr>
        <w:t xml:space="preserve">90° </w:t>
      </w:r>
      <w:r>
        <w:rPr>
          <w:rFonts w:ascii="Times New Roman" w:eastAsia="Times New Roman" w:hAnsi="Times New Roman"/>
          <w:color w:val="000000" w:themeColor="text1"/>
          <w:sz w:val="28"/>
          <w:szCs w:val="28"/>
        </w:rPr>
        <w:t>- сбор данных</w:t>
      </w:r>
    </w:p>
    <w:p w:rsidR="00214D80" w:rsidRPr="00291CF3" w:rsidRDefault="00C352E6" w:rsidP="00214D80">
      <w:pPr>
        <w:shd w:val="clear" w:color="auto" w:fill="FFFFFF"/>
        <w:autoSpaceDE w:val="0"/>
        <w:autoSpaceDN w:val="0"/>
        <w:adjustRightInd w:val="0"/>
        <w:spacing w:after="0" w:line="360" w:lineRule="auto"/>
        <w:jc w:val="both"/>
        <w:rPr>
          <w:rFonts w:ascii="Times New Roman" w:eastAsia="Times New Roman" w:hAnsi="Times New Roman"/>
          <w:color w:val="000000" w:themeColor="text1"/>
          <w:sz w:val="28"/>
          <w:szCs w:val="28"/>
        </w:rPr>
      </w:pPr>
      <w:r w:rsidRPr="00514C6C">
        <w:rPr>
          <w:rFonts w:ascii="Times New Roman" w:eastAsia="Times New Roman" w:hAnsi="Times New Roman"/>
          <w:color w:val="000000" w:themeColor="text1"/>
          <w:sz w:val="28"/>
          <w:szCs w:val="28"/>
        </w:rPr>
        <w:tab/>
      </w:r>
      <w:r w:rsidR="00214D80" w:rsidRPr="00291CF3">
        <w:rPr>
          <w:rFonts w:ascii="Times New Roman" w:eastAsia="Times New Roman" w:hAnsi="Times New Roman"/>
          <w:color w:val="000000" w:themeColor="text1"/>
          <w:sz w:val="28"/>
          <w:szCs w:val="28"/>
        </w:rPr>
        <w:t xml:space="preserve">При коротком </w:t>
      </w:r>
      <w:r w:rsidR="00214D80" w:rsidRPr="00291CF3">
        <w:rPr>
          <w:rFonts w:ascii="Times New Roman" w:eastAsia="Times New Roman" w:hAnsi="Times New Roman"/>
          <w:iCs/>
          <w:color w:val="000000" w:themeColor="text1"/>
          <w:sz w:val="28"/>
          <w:szCs w:val="28"/>
          <w:lang w:val="en-US"/>
        </w:rPr>
        <w:t>TI</w:t>
      </w:r>
      <w:r w:rsidR="00514C6C">
        <w:rPr>
          <w:rFonts w:ascii="Times New Roman" w:eastAsia="Times New Roman" w:hAnsi="Times New Roman"/>
          <w:iCs/>
          <w:color w:val="000000" w:themeColor="text1"/>
          <w:sz w:val="28"/>
          <w:szCs w:val="28"/>
        </w:rPr>
        <w:t xml:space="preserve"> </w:t>
      </w:r>
      <w:r w:rsidR="00214D80" w:rsidRPr="00291CF3">
        <w:rPr>
          <w:rFonts w:ascii="Times New Roman" w:eastAsia="Times New Roman" w:hAnsi="Times New Roman"/>
          <w:color w:val="000000" w:themeColor="text1"/>
          <w:sz w:val="28"/>
          <w:szCs w:val="28"/>
        </w:rPr>
        <w:t xml:space="preserve">сигнал ЯМР инвертирован. При более длинном </w:t>
      </w:r>
      <w:r w:rsidR="00214D80" w:rsidRPr="00291CF3">
        <w:rPr>
          <w:rFonts w:ascii="Times New Roman" w:eastAsia="Times New Roman" w:hAnsi="Times New Roman"/>
          <w:iCs/>
          <w:color w:val="000000" w:themeColor="text1"/>
          <w:sz w:val="28"/>
          <w:szCs w:val="28"/>
          <w:lang w:val="en-US"/>
        </w:rPr>
        <w:t>TI</w:t>
      </w:r>
      <w:r w:rsidR="00514C6C">
        <w:rPr>
          <w:rFonts w:ascii="Times New Roman" w:eastAsia="Times New Roman" w:hAnsi="Times New Roman"/>
          <w:iCs/>
          <w:color w:val="000000" w:themeColor="text1"/>
          <w:sz w:val="28"/>
          <w:szCs w:val="28"/>
        </w:rPr>
        <w:t xml:space="preserve"> </w:t>
      </w:r>
      <w:r w:rsidR="00214D80" w:rsidRPr="00291CF3">
        <w:rPr>
          <w:rFonts w:ascii="Times New Roman" w:eastAsia="Times New Roman" w:hAnsi="Times New Roman"/>
          <w:color w:val="000000" w:themeColor="text1"/>
          <w:sz w:val="28"/>
          <w:szCs w:val="28"/>
        </w:rPr>
        <w:t>система проходит через нулевое состояние (одинаковые населенности спинов на нижнем и верхнем энергетических уровнях).</w:t>
      </w:r>
    </w:p>
    <w:p w:rsidR="00214D80" w:rsidRDefault="00C352E6" w:rsidP="00214D80">
      <w:pPr>
        <w:shd w:val="clear" w:color="auto" w:fill="FFFFFF"/>
        <w:autoSpaceDE w:val="0"/>
        <w:autoSpaceDN w:val="0"/>
        <w:adjustRightInd w:val="0"/>
        <w:spacing w:after="0" w:line="360" w:lineRule="auto"/>
        <w:jc w:val="both"/>
        <w:rPr>
          <w:rFonts w:ascii="Times New Roman" w:eastAsia="Times New Roman" w:hAnsi="Times New Roman"/>
          <w:sz w:val="28"/>
          <w:szCs w:val="28"/>
        </w:rPr>
      </w:pPr>
      <w:r w:rsidRPr="006F56A8">
        <w:rPr>
          <w:rFonts w:ascii="Times New Roman" w:eastAsia="Times New Roman" w:hAnsi="Times New Roman"/>
          <w:color w:val="000000" w:themeColor="text1"/>
          <w:sz w:val="28"/>
          <w:szCs w:val="28"/>
        </w:rPr>
        <w:tab/>
      </w:r>
      <w:r w:rsidR="00214D80" w:rsidRPr="00291CF3">
        <w:rPr>
          <w:rFonts w:ascii="Times New Roman" w:eastAsia="Times New Roman" w:hAnsi="Times New Roman"/>
          <w:color w:val="000000" w:themeColor="text1"/>
          <w:sz w:val="28"/>
          <w:szCs w:val="28"/>
        </w:rPr>
        <w:t xml:space="preserve">При еще больших значениях </w:t>
      </w:r>
      <w:r w:rsidR="00214D80" w:rsidRPr="00291CF3">
        <w:rPr>
          <w:rFonts w:ascii="Times New Roman" w:eastAsia="Times New Roman" w:hAnsi="Times New Roman"/>
          <w:color w:val="000000" w:themeColor="text1"/>
          <w:sz w:val="28"/>
          <w:szCs w:val="28"/>
          <w:lang w:val="en-US"/>
        </w:rPr>
        <w:t>TI</w:t>
      </w:r>
      <w:r w:rsidR="00214D80" w:rsidRPr="00291CF3">
        <w:rPr>
          <w:rFonts w:ascii="Times New Roman" w:eastAsia="Times New Roman" w:hAnsi="Times New Roman"/>
          <w:color w:val="000000" w:themeColor="text1"/>
          <w:sz w:val="28"/>
          <w:szCs w:val="28"/>
        </w:rPr>
        <w:t xml:space="preserve"> сигнал снова становится положительным, асимптотически приближаясь к равновесной интенсивности при времени </w:t>
      </w:r>
      <w:r w:rsidR="00214D80" w:rsidRPr="00291CF3">
        <w:rPr>
          <w:rFonts w:ascii="Times New Roman" w:eastAsia="Times New Roman" w:hAnsi="Times New Roman"/>
          <w:color w:val="000000" w:themeColor="text1"/>
          <w:sz w:val="28"/>
          <w:szCs w:val="28"/>
          <w:lang w:val="en-US"/>
        </w:rPr>
        <w:t>TI</w:t>
      </w:r>
      <w:r w:rsidR="00214D80" w:rsidRPr="00291CF3">
        <w:rPr>
          <w:rFonts w:ascii="Times New Roman" w:eastAsia="Times New Roman" w:hAnsi="Times New Roman"/>
          <w:color w:val="000000" w:themeColor="text1"/>
          <w:sz w:val="28"/>
          <w:szCs w:val="28"/>
        </w:rPr>
        <w:t xml:space="preserve">, намного большем, чем </w:t>
      </w:r>
      <w:r w:rsidR="00214D80" w:rsidRPr="00A431CA">
        <w:rPr>
          <w:rFonts w:ascii="Times New Roman" w:eastAsia="Times New Roman" w:hAnsi="Times New Roman"/>
          <w:i/>
          <w:color w:val="000000" w:themeColor="text1"/>
          <w:sz w:val="28"/>
          <w:szCs w:val="28"/>
        </w:rPr>
        <w:t>Т</w:t>
      </w:r>
      <w:r w:rsidR="00214D80" w:rsidRPr="00A431CA">
        <w:rPr>
          <w:rFonts w:ascii="Times New Roman" w:eastAsia="Times New Roman" w:hAnsi="Times New Roman"/>
          <w:color w:val="000000" w:themeColor="text1"/>
          <w:sz w:val="28"/>
          <w:szCs w:val="28"/>
          <w:vertAlign w:val="subscript"/>
        </w:rPr>
        <w:t>1</w:t>
      </w:r>
      <w:r w:rsidR="00214D80" w:rsidRPr="00291CF3">
        <w:rPr>
          <w:rFonts w:ascii="Times New Roman" w:eastAsia="Times New Roman" w:hAnsi="Times New Roman"/>
          <w:color w:val="000000" w:themeColor="text1"/>
          <w:sz w:val="28"/>
          <w:szCs w:val="28"/>
          <w:vertAlign w:val="subscript"/>
        </w:rPr>
        <w:t xml:space="preserve">. </w:t>
      </w:r>
      <w:r w:rsidR="00214D80" w:rsidRPr="00291CF3">
        <w:rPr>
          <w:rFonts w:ascii="Times New Roman" w:eastAsia="Times New Roman" w:hAnsi="Times New Roman"/>
          <w:color w:val="000000" w:themeColor="text1"/>
          <w:sz w:val="28"/>
          <w:szCs w:val="28"/>
        </w:rPr>
        <w:t>График функции восстановления сигнала представляет собой экспоненту с постоянной времени Т</w:t>
      </w:r>
      <w:r w:rsidR="00214D80" w:rsidRPr="00291CF3">
        <w:rPr>
          <w:rFonts w:ascii="Times New Roman" w:eastAsia="Times New Roman" w:hAnsi="Times New Roman"/>
          <w:color w:val="000000" w:themeColor="text1"/>
          <w:sz w:val="28"/>
          <w:szCs w:val="28"/>
          <w:vertAlign w:val="subscript"/>
        </w:rPr>
        <w:t xml:space="preserve">1. </w:t>
      </w:r>
      <w:r w:rsidR="00214D80">
        <w:rPr>
          <w:rFonts w:ascii="Times New Roman" w:eastAsia="Times New Roman" w:hAnsi="Times New Roman"/>
          <w:sz w:val="28"/>
          <w:szCs w:val="28"/>
        </w:rPr>
        <w:t xml:space="preserve">В спектроскопии ЯМР каждый сигнал возвращается после инверсии  спинов со своей характерной скоростью, и полученные времена спин-решеточной релаксации дают полезную структурную информацию, особенно в спектроскопии на ядрах </w:t>
      </w:r>
      <w:r w:rsidR="00214D80" w:rsidRPr="00F133B6">
        <w:rPr>
          <w:rFonts w:ascii="Times New Roman" w:eastAsia="Times New Roman" w:hAnsi="Times New Roman"/>
          <w:sz w:val="28"/>
          <w:szCs w:val="28"/>
          <w:vertAlign w:val="superscript"/>
        </w:rPr>
        <w:t>13</w:t>
      </w:r>
      <w:r w:rsidR="00214D80">
        <w:rPr>
          <w:rFonts w:ascii="Times New Roman" w:eastAsia="Times New Roman" w:hAnsi="Times New Roman"/>
          <w:sz w:val="28"/>
          <w:szCs w:val="28"/>
        </w:rPr>
        <w:t>С.</w:t>
      </w: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789939</wp:posOffset>
            </wp:positionH>
            <wp:positionV relativeFrom="paragraph">
              <wp:posOffset>4445</wp:posOffset>
            </wp:positionV>
            <wp:extent cx="4962525" cy="2724565"/>
            <wp:effectExtent l="19050" t="0" r="9525" b="0"/>
            <wp:wrapNone/>
            <wp:docPr id="3" name="Рисунок 2" descr="в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jpg"/>
                    <pic:cNvPicPr/>
                  </pic:nvPicPr>
                  <pic:blipFill>
                    <a:blip r:embed="rId11"/>
                    <a:stretch>
                      <a:fillRect/>
                    </a:stretch>
                  </pic:blipFill>
                  <pic:spPr>
                    <a:xfrm>
                      <a:off x="0" y="0"/>
                      <a:ext cx="4963585" cy="2725147"/>
                    </a:xfrm>
                    <a:prstGeom prst="rect">
                      <a:avLst/>
                    </a:prstGeom>
                  </pic:spPr>
                </pic:pic>
              </a:graphicData>
            </a:graphic>
          </wp:anchor>
        </w:drawing>
      </w: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214D80"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p>
    <w:p w:rsidR="008F24FD" w:rsidRDefault="008F24FD"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 xml:space="preserve">Рис. </w:t>
      </w:r>
      <w:r w:rsidR="005D10BC">
        <w:rPr>
          <w:rFonts w:ascii="Times New Roman" w:eastAsia="Times New Roman" w:hAnsi="Times New Roman"/>
          <w:color w:val="000000" w:themeColor="text1"/>
          <w:sz w:val="28"/>
          <w:szCs w:val="28"/>
        </w:rPr>
        <w:t>1</w:t>
      </w:r>
      <w:r>
        <w:rPr>
          <w:rFonts w:ascii="Times New Roman" w:eastAsia="Times New Roman" w:hAnsi="Times New Roman"/>
          <w:color w:val="000000" w:themeColor="text1"/>
          <w:sz w:val="28"/>
          <w:szCs w:val="28"/>
        </w:rPr>
        <w:t xml:space="preserve">.5.3. </w:t>
      </w:r>
    </w:p>
    <w:p w:rsidR="00214D80" w:rsidRPr="00C352E6" w:rsidRDefault="00214D80" w:rsidP="00214D80">
      <w:pPr>
        <w:shd w:val="clear" w:color="auto" w:fill="FFFFFF"/>
        <w:autoSpaceDE w:val="0"/>
        <w:autoSpaceDN w:val="0"/>
        <w:adjustRightInd w:val="0"/>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 xml:space="preserve">На рисунке </w:t>
      </w:r>
      <w:r w:rsidR="005D10BC">
        <w:rPr>
          <w:rFonts w:ascii="Times New Roman" w:eastAsia="Times New Roman" w:hAnsi="Times New Roman"/>
          <w:color w:val="000000" w:themeColor="text1"/>
          <w:sz w:val="28"/>
          <w:szCs w:val="28"/>
        </w:rPr>
        <w:t>1</w:t>
      </w:r>
      <w:r w:rsidR="008F24FD">
        <w:rPr>
          <w:rFonts w:ascii="Times New Roman" w:eastAsia="Times New Roman" w:hAnsi="Times New Roman"/>
          <w:color w:val="000000" w:themeColor="text1"/>
          <w:sz w:val="28"/>
          <w:szCs w:val="28"/>
        </w:rPr>
        <w:t xml:space="preserve">.5.3. </w:t>
      </w:r>
      <w:r>
        <w:rPr>
          <w:rFonts w:ascii="Times New Roman" w:eastAsia="Times New Roman" w:hAnsi="Times New Roman"/>
          <w:color w:val="000000" w:themeColor="text1"/>
          <w:sz w:val="28"/>
          <w:szCs w:val="28"/>
        </w:rPr>
        <w:t>приведены кривые восстановления равновесного распределения за счет спин-решеточной релаксации для различных значений Т</w:t>
      </w:r>
      <w:r w:rsidRPr="00EF7A25">
        <w:rPr>
          <w:rFonts w:ascii="Times New Roman" w:eastAsia="Times New Roman" w:hAnsi="Times New Roman"/>
          <w:color w:val="000000" w:themeColor="text1"/>
          <w:sz w:val="28"/>
          <w:szCs w:val="28"/>
          <w:vertAlign w:val="subscript"/>
        </w:rPr>
        <w:t>1</w:t>
      </w:r>
      <w:r>
        <w:rPr>
          <w:rFonts w:ascii="Times New Roman" w:eastAsia="Times New Roman" w:hAnsi="Times New Roman"/>
          <w:color w:val="000000" w:themeColor="text1"/>
          <w:sz w:val="28"/>
          <w:szCs w:val="28"/>
        </w:rPr>
        <w:t>(быст</w:t>
      </w:r>
      <w:r w:rsidR="00C352E6">
        <w:rPr>
          <w:rFonts w:ascii="Times New Roman" w:eastAsia="Times New Roman" w:hAnsi="Times New Roman"/>
          <w:color w:val="000000" w:themeColor="text1"/>
          <w:sz w:val="28"/>
          <w:szCs w:val="28"/>
        </w:rPr>
        <w:t>рое, промежуточное и медленное)</w:t>
      </w:r>
      <w:r w:rsidR="00C352E6" w:rsidRPr="00C352E6">
        <w:rPr>
          <w:rFonts w:ascii="Times New Roman" w:eastAsia="Times New Roman" w:hAnsi="Times New Roman"/>
          <w:color w:val="000000" w:themeColor="text1"/>
          <w:sz w:val="28"/>
          <w:szCs w:val="28"/>
        </w:rPr>
        <w:t xml:space="preserve"> [</w:t>
      </w:r>
      <w:r w:rsidR="0014201D" w:rsidRPr="0014201D">
        <w:rPr>
          <w:rFonts w:ascii="Times New Roman" w:eastAsia="Times New Roman" w:hAnsi="Times New Roman"/>
          <w:color w:val="000000" w:themeColor="text1"/>
          <w:sz w:val="28"/>
          <w:szCs w:val="28"/>
        </w:rPr>
        <w:t>2</w:t>
      </w:r>
      <w:r w:rsidR="00C441F8">
        <w:rPr>
          <w:rFonts w:ascii="Times New Roman" w:eastAsia="Times New Roman" w:hAnsi="Times New Roman"/>
          <w:color w:val="000000" w:themeColor="text1"/>
          <w:sz w:val="28"/>
          <w:szCs w:val="28"/>
        </w:rPr>
        <w:t>3</w:t>
      </w:r>
      <w:r w:rsidR="00C352E6" w:rsidRPr="00C352E6">
        <w:rPr>
          <w:rFonts w:ascii="Times New Roman" w:eastAsia="Times New Roman" w:hAnsi="Times New Roman"/>
          <w:color w:val="000000" w:themeColor="text1"/>
          <w:sz w:val="28"/>
          <w:szCs w:val="28"/>
        </w:rPr>
        <w:t>]</w:t>
      </w:r>
      <w:r w:rsidR="00514C6C">
        <w:rPr>
          <w:rFonts w:ascii="Times New Roman" w:eastAsia="Times New Roman" w:hAnsi="Times New Roman"/>
          <w:color w:val="000000" w:themeColor="text1"/>
          <w:sz w:val="28"/>
          <w:szCs w:val="28"/>
        </w:rPr>
        <w:t>.</w:t>
      </w:r>
    </w:p>
    <w:p w:rsidR="00B0312C" w:rsidRPr="00E948E3" w:rsidRDefault="00F836E7" w:rsidP="00B0312C">
      <w:pPr>
        <w:rPr>
          <w:rFonts w:ascii="Times New Roman" w:hAnsi="Times New Roman"/>
          <w:b/>
          <w:sz w:val="28"/>
          <w:szCs w:val="28"/>
        </w:rPr>
      </w:pPr>
      <w:r w:rsidRPr="00E948E3">
        <w:rPr>
          <w:rFonts w:ascii="Times New Roman" w:hAnsi="Times New Roman"/>
          <w:sz w:val="28"/>
          <w:szCs w:val="28"/>
        </w:rPr>
        <w:br w:type="page"/>
      </w:r>
      <w:r w:rsidR="001103BC">
        <w:rPr>
          <w:rFonts w:ascii="Times New Roman" w:hAnsi="Times New Roman"/>
          <w:b/>
          <w:sz w:val="28"/>
          <w:szCs w:val="28"/>
        </w:rPr>
        <w:lastRenderedPageBreak/>
        <w:t>1</w:t>
      </w:r>
      <w:r w:rsidR="00B0312C" w:rsidRPr="00E948E3">
        <w:rPr>
          <w:rFonts w:ascii="Times New Roman" w:hAnsi="Times New Roman"/>
          <w:b/>
          <w:sz w:val="28"/>
          <w:szCs w:val="28"/>
        </w:rPr>
        <w:t>.6. Измерение времени релаксации.</w:t>
      </w:r>
    </w:p>
    <w:p w:rsidR="00524DA7" w:rsidRPr="00E948E3" w:rsidRDefault="001103BC" w:rsidP="00524DA7">
      <w:pPr>
        <w:rPr>
          <w:rFonts w:ascii="Times New Roman" w:hAnsi="Times New Roman"/>
          <w:sz w:val="28"/>
          <w:szCs w:val="28"/>
        </w:rPr>
      </w:pPr>
      <w:r>
        <w:rPr>
          <w:rFonts w:ascii="Times New Roman" w:eastAsia="SFRM1000" w:hAnsi="Times New Roman"/>
          <w:b/>
          <w:sz w:val="28"/>
          <w:szCs w:val="28"/>
        </w:rPr>
        <w:t>1.6.</w:t>
      </w:r>
      <w:r w:rsidR="00524DA7" w:rsidRPr="00E948E3">
        <w:rPr>
          <w:rFonts w:ascii="Times New Roman" w:eastAsia="SFRM1000" w:hAnsi="Times New Roman"/>
          <w:b/>
          <w:sz w:val="28"/>
          <w:szCs w:val="28"/>
        </w:rPr>
        <w:t>1.Измерение времен релаксации.</w:t>
      </w:r>
    </w:p>
    <w:p w:rsidR="00B0312C" w:rsidRDefault="00B32F2E" w:rsidP="00EF3722">
      <w:pPr>
        <w:rPr>
          <w:rFonts w:ascii="Times New Roman" w:hAnsi="Times New Roman"/>
          <w:sz w:val="28"/>
          <w:szCs w:val="28"/>
        </w:rPr>
      </w:pPr>
      <w:r w:rsidRPr="00E948E3">
        <w:rPr>
          <w:rFonts w:ascii="Times New Roman" w:hAnsi="Times New Roman"/>
          <w:noProof/>
          <w:sz w:val="28"/>
          <w:szCs w:val="28"/>
          <w:lang w:eastAsia="ru-RU"/>
        </w:rPr>
        <w:drawing>
          <wp:inline distT="0" distB="0" distL="0" distR="0">
            <wp:extent cx="4486275" cy="1838325"/>
            <wp:effectExtent l="19050" t="0" r="9525" b="0"/>
            <wp:docPr id="21" name="Рисунок 1" descr="Схема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установки"/>
                    <pic:cNvPicPr>
                      <a:picLocks noChangeAspect="1" noChangeArrowheads="1"/>
                    </pic:cNvPicPr>
                  </pic:nvPicPr>
                  <pic:blipFill>
                    <a:blip r:embed="rId12"/>
                    <a:srcRect l="14093" r="15292" b="9813"/>
                    <a:stretch>
                      <a:fillRect/>
                    </a:stretch>
                  </pic:blipFill>
                  <pic:spPr bwMode="auto">
                    <a:xfrm>
                      <a:off x="0" y="0"/>
                      <a:ext cx="4486275" cy="1838325"/>
                    </a:xfrm>
                    <a:prstGeom prst="rect">
                      <a:avLst/>
                    </a:prstGeom>
                    <a:noFill/>
                    <a:ln w="9525">
                      <a:noFill/>
                      <a:miter lim="800000"/>
                      <a:headEnd/>
                      <a:tailEnd/>
                    </a:ln>
                  </pic:spPr>
                </pic:pic>
              </a:graphicData>
            </a:graphic>
          </wp:inline>
        </w:drawing>
      </w:r>
    </w:p>
    <w:p w:rsidR="00DC0547" w:rsidRPr="00E948E3" w:rsidRDefault="001103BC" w:rsidP="00EF3722">
      <w:pPr>
        <w:rPr>
          <w:rFonts w:ascii="Times New Roman" w:hAnsi="Times New Roman"/>
          <w:sz w:val="28"/>
          <w:szCs w:val="28"/>
        </w:rPr>
      </w:pPr>
      <w:r>
        <w:rPr>
          <w:rFonts w:ascii="Times New Roman" w:hAnsi="Times New Roman"/>
          <w:sz w:val="28"/>
          <w:szCs w:val="28"/>
        </w:rPr>
        <w:t>Рис. 1</w:t>
      </w:r>
      <w:r w:rsidR="00DC0547">
        <w:rPr>
          <w:rFonts w:ascii="Times New Roman" w:hAnsi="Times New Roman"/>
          <w:sz w:val="28"/>
          <w:szCs w:val="28"/>
        </w:rPr>
        <w:t>.6.1 Схема установки</w:t>
      </w:r>
    </w:p>
    <w:p w:rsidR="00B0312C" w:rsidRDefault="004A3D34" w:rsidP="00B0312C">
      <w:pPr>
        <w:jc w:val="both"/>
        <w:rPr>
          <w:rFonts w:ascii="Times New Roman" w:hAnsi="Times New Roman"/>
          <w:sz w:val="28"/>
          <w:szCs w:val="28"/>
        </w:rPr>
      </w:pPr>
      <w:r>
        <w:rPr>
          <w:rFonts w:ascii="Times New Roman" w:hAnsi="Times New Roman"/>
          <w:sz w:val="28"/>
          <w:szCs w:val="28"/>
        </w:rPr>
        <w:tab/>
      </w:r>
      <w:r w:rsidR="00B0312C" w:rsidRPr="00E948E3">
        <w:rPr>
          <w:rFonts w:ascii="Times New Roman" w:hAnsi="Times New Roman"/>
          <w:sz w:val="28"/>
          <w:szCs w:val="28"/>
        </w:rPr>
        <w:t>Среди многих методов измерения времен ядерной магнитной релаксации наиболее надежными и универсальными являются методы, основанные на использовании кратковременных импульсов, заполненных резонансной частотой, которыми воздействуют на исследуемую спиновую систему.</w:t>
      </w:r>
    </w:p>
    <w:p w:rsidR="004A3D34" w:rsidRDefault="004A3D34" w:rsidP="00B0312C">
      <w:pPr>
        <w:jc w:val="both"/>
        <w:rPr>
          <w:rFonts w:ascii="Times New Roman" w:hAnsi="Times New Roman"/>
          <w:sz w:val="28"/>
          <w:szCs w:val="28"/>
        </w:rPr>
      </w:pPr>
      <w:r>
        <w:rPr>
          <w:rFonts w:ascii="Times New Roman" w:hAnsi="Times New Roman"/>
          <w:sz w:val="28"/>
          <w:szCs w:val="28"/>
        </w:rPr>
        <w:t>Согласно уравнению Блоха получаем М</w:t>
      </w:r>
      <w:r w:rsidRPr="004A3D34">
        <w:rPr>
          <w:rFonts w:ascii="Times New Roman" w:hAnsi="Times New Roman"/>
          <w:sz w:val="28"/>
          <w:szCs w:val="28"/>
          <w:vertAlign w:val="subscript"/>
          <w:lang w:val="en-US"/>
        </w:rPr>
        <w:t>z</w:t>
      </w:r>
      <w:r w:rsidRPr="004A3D34">
        <w:rPr>
          <w:rFonts w:ascii="Times New Roman" w:hAnsi="Times New Roman"/>
          <w:sz w:val="28"/>
          <w:szCs w:val="28"/>
        </w:rPr>
        <w:t>(</w:t>
      </w:r>
      <w:r>
        <w:rPr>
          <w:rFonts w:ascii="Times New Roman" w:hAnsi="Times New Roman"/>
          <w:sz w:val="28"/>
          <w:szCs w:val="28"/>
          <w:lang w:val="en-US"/>
        </w:rPr>
        <w:t>t</w:t>
      </w:r>
      <w:r w:rsidRPr="004A3D34">
        <w:rPr>
          <w:rFonts w:ascii="Times New Roman" w:hAnsi="Times New Roman"/>
          <w:sz w:val="28"/>
          <w:szCs w:val="28"/>
        </w:rPr>
        <w:t>)</w:t>
      </w:r>
      <w:r>
        <w:rPr>
          <w:rFonts w:ascii="Times New Roman" w:hAnsi="Times New Roman"/>
          <w:sz w:val="28"/>
          <w:szCs w:val="28"/>
        </w:rPr>
        <w:t>:</w:t>
      </w:r>
    </w:p>
    <w:p w:rsidR="004A3D34" w:rsidRDefault="004A3D34" w:rsidP="004A3D34">
      <w:pPr>
        <w:jc w:val="center"/>
        <w:rPr>
          <w:rFonts w:ascii="Times New Roman" w:hAnsi="Times New Roman"/>
          <w:sz w:val="28"/>
          <w:szCs w:val="28"/>
        </w:rPr>
      </w:pPr>
      <m:oMath>
        <m:r>
          <m:rPr>
            <m:sty m:val="p"/>
          </m:rPr>
          <w:rPr>
            <w:rFonts w:ascii="Cambria Math" w:hAnsi="Cambria Math"/>
            <w:sz w:val="28"/>
            <w:szCs w:val="28"/>
          </w:rPr>
          <m:t>М</m:t>
        </m:r>
        <m:r>
          <m:rPr>
            <m:sty m:val="p"/>
          </m:rPr>
          <w:rPr>
            <w:rFonts w:ascii="Cambria Math" w:hAnsi="Cambria Math"/>
            <w:sz w:val="28"/>
            <w:szCs w:val="28"/>
            <w:vertAlign w:val="subscript"/>
            <w:lang w:val="en-US"/>
          </w:rPr>
          <m:t>z</m:t>
        </m:r>
        <m:d>
          <m:dPr>
            <m:ctrlPr>
              <w:rPr>
                <w:rFonts w:ascii="Cambria Math" w:hAnsi="Cambria Math"/>
                <w:sz w:val="28"/>
                <w:szCs w:val="28"/>
              </w:rPr>
            </m:ctrlPr>
          </m:dPr>
          <m:e>
            <m:r>
              <m:rPr>
                <m:sty m:val="p"/>
              </m:rPr>
              <w:rPr>
                <w:rFonts w:ascii="Cambria Math" w:hAnsi="Cambria Math"/>
                <w:sz w:val="28"/>
                <w:szCs w:val="28"/>
                <w:lang w:val="en-US"/>
              </w:rPr>
              <m:t>t</m:t>
            </m:r>
          </m:e>
        </m:d>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z</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e>
        </m:d>
        <m:sSup>
          <m:sSupPr>
            <m:ctrlPr>
              <w:rPr>
                <w:rFonts w:ascii="Cambria Math" w:hAnsi="Cambria Math"/>
                <w:i/>
                <w:sz w:val="28"/>
                <w:szCs w:val="28"/>
              </w:rPr>
            </m:ctrlPr>
          </m:sSupPr>
          <m:e>
            <m:r>
              <w:rPr>
                <w:rFonts w:ascii="Cambria Math" w:hAnsi="Cambria Math"/>
                <w:sz w:val="28"/>
                <w:szCs w:val="28"/>
              </w:rPr>
              <m:t>e</m:t>
            </m:r>
          </m:e>
          <m:sup>
            <m:f>
              <m:fPr>
                <m:type m:val="skw"/>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en>
            </m:f>
          </m:sup>
        </m:sSup>
      </m:oMath>
      <w:r w:rsidRPr="004A3D34">
        <w:rPr>
          <w:rFonts w:ascii="Times New Roman" w:hAnsi="Times New Roman"/>
          <w:sz w:val="28"/>
          <w:szCs w:val="28"/>
        </w:rPr>
        <w:t xml:space="preserve"> (1.6.1</w:t>
      </w:r>
      <w:r>
        <w:rPr>
          <w:rFonts w:ascii="Times New Roman" w:hAnsi="Times New Roman"/>
          <w:sz w:val="28"/>
          <w:szCs w:val="28"/>
        </w:rPr>
        <w:t>.1</w:t>
      </w:r>
      <w:r w:rsidRPr="004A3D34">
        <w:rPr>
          <w:rFonts w:ascii="Times New Roman" w:hAnsi="Times New Roman"/>
          <w:sz w:val="28"/>
          <w:szCs w:val="28"/>
        </w:rPr>
        <w:t>)</w:t>
      </w:r>
    </w:p>
    <w:p w:rsidR="00E324BE" w:rsidRDefault="00E324BE" w:rsidP="00E324BE">
      <w:pPr>
        <w:jc w:val="both"/>
        <w:rPr>
          <w:rFonts w:ascii="Times New Roman" w:hAnsi="Times New Roman"/>
          <w:sz w:val="28"/>
          <w:szCs w:val="28"/>
        </w:rPr>
      </w:pPr>
      <w:r>
        <w:rPr>
          <w:rFonts w:ascii="Times New Roman" w:hAnsi="Times New Roman"/>
          <w:sz w:val="28"/>
          <w:szCs w:val="28"/>
        </w:rPr>
        <w:t>Логарифмируем уравнение и получаем:</w:t>
      </w:r>
    </w:p>
    <w:p w:rsidR="00E324BE" w:rsidRPr="00E324BE" w:rsidRDefault="00E324BE" w:rsidP="00E324BE">
      <w:pPr>
        <w:jc w:val="center"/>
        <w:rPr>
          <w:rFonts w:ascii="Times New Roman" w:hAnsi="Times New Roman"/>
          <w:sz w:val="28"/>
          <w:szCs w:val="28"/>
        </w:rPr>
      </w:pPr>
      <m:oMath>
        <m:r>
          <w:rPr>
            <w:rFonts w:ascii="Cambria Math" w:hAnsi="Cambria Math"/>
            <w:sz w:val="28"/>
            <w:szCs w:val="28"/>
          </w:rPr>
          <m:t>ln</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r>
              <w:rPr>
                <w:rFonts w:ascii="Cambria Math" w:hAnsi="Cambria Math"/>
                <w:sz w:val="28"/>
                <w:szCs w:val="28"/>
              </w:rPr>
              <m:t>(0)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en>
        </m:f>
      </m:oMath>
      <w:r w:rsidRPr="00E324BE">
        <w:rPr>
          <w:rFonts w:ascii="Times New Roman" w:hAnsi="Times New Roman"/>
          <w:sz w:val="28"/>
          <w:szCs w:val="28"/>
        </w:rPr>
        <w:t xml:space="preserve"> (1.6.1.2)</w:t>
      </w:r>
    </w:p>
    <w:p w:rsidR="00524DA7" w:rsidRPr="00524DA7" w:rsidRDefault="004A3D34" w:rsidP="00B0312C">
      <w:pPr>
        <w:jc w:val="both"/>
        <w:rPr>
          <w:rFonts w:ascii="Times New Roman" w:hAnsi="Times New Roman"/>
          <w:sz w:val="28"/>
          <w:szCs w:val="28"/>
        </w:rPr>
      </w:pPr>
      <w:r>
        <w:rPr>
          <w:rFonts w:ascii="Times New Roman" w:hAnsi="Times New Roman"/>
          <w:sz w:val="28"/>
          <w:szCs w:val="28"/>
        </w:rPr>
        <w:tab/>
      </w:r>
      <w:r w:rsidR="00B0312C" w:rsidRPr="00E948E3">
        <w:rPr>
          <w:rFonts w:ascii="Times New Roman" w:hAnsi="Times New Roman"/>
          <w:sz w:val="28"/>
          <w:szCs w:val="28"/>
        </w:rPr>
        <w:t xml:space="preserve">В отсутствии внешних воздействий вектор ядерной намагниченности М будет направлен вдоль оси </w:t>
      </w:r>
      <w:r w:rsidR="00B0312C" w:rsidRPr="00E948E3">
        <w:rPr>
          <w:rFonts w:ascii="Times New Roman" w:hAnsi="Times New Roman"/>
          <w:sz w:val="28"/>
          <w:szCs w:val="28"/>
          <w:lang w:val="en-US"/>
        </w:rPr>
        <w:t>z</w:t>
      </w:r>
      <w:r w:rsidR="00B0312C" w:rsidRPr="00E948E3">
        <w:rPr>
          <w:rFonts w:ascii="Times New Roman" w:hAnsi="Times New Roman"/>
          <w:sz w:val="28"/>
          <w:szCs w:val="28"/>
        </w:rPr>
        <w:t xml:space="preserve"> и равен М</w:t>
      </w:r>
      <w:r w:rsidR="00B0312C" w:rsidRPr="00E948E3">
        <w:rPr>
          <w:rFonts w:ascii="Times New Roman" w:hAnsi="Times New Roman"/>
          <w:sz w:val="28"/>
          <w:szCs w:val="28"/>
          <w:vertAlign w:val="subscript"/>
        </w:rPr>
        <w:t>0</w:t>
      </w:r>
      <w:r w:rsidR="00B0312C" w:rsidRPr="00E948E3">
        <w:rPr>
          <w:rFonts w:ascii="Times New Roman" w:hAnsi="Times New Roman"/>
          <w:sz w:val="28"/>
          <w:szCs w:val="28"/>
        </w:rPr>
        <w:t xml:space="preserve">.  Если в момент времени </w:t>
      </w:r>
      <w:r w:rsidR="00B0312C" w:rsidRPr="00E948E3">
        <w:rPr>
          <w:rFonts w:ascii="Times New Roman" w:hAnsi="Times New Roman"/>
          <w:sz w:val="28"/>
          <w:szCs w:val="28"/>
          <w:lang w:val="en-US"/>
        </w:rPr>
        <w:t>t</w:t>
      </w:r>
      <w:r w:rsidR="00B0312C" w:rsidRPr="00E948E3">
        <w:rPr>
          <w:rFonts w:ascii="Times New Roman" w:hAnsi="Times New Roman"/>
          <w:sz w:val="28"/>
          <w:szCs w:val="28"/>
        </w:rPr>
        <w:t>=0 включить радиочастотное поле В</w:t>
      </w:r>
      <w:r w:rsidR="00B0312C" w:rsidRPr="00E948E3">
        <w:rPr>
          <w:rFonts w:ascii="Times New Roman" w:hAnsi="Times New Roman"/>
          <w:sz w:val="28"/>
          <w:szCs w:val="28"/>
          <w:vertAlign w:val="subscript"/>
        </w:rPr>
        <w:t>1</w:t>
      </w:r>
      <w:r w:rsidR="00B0312C" w:rsidRPr="00E948E3">
        <w:rPr>
          <w:rFonts w:ascii="Times New Roman" w:hAnsi="Times New Roman"/>
          <w:sz w:val="28"/>
          <w:szCs w:val="28"/>
        </w:rPr>
        <w:t>(</w:t>
      </w:r>
      <w:r w:rsidR="00B0312C" w:rsidRPr="00E948E3">
        <w:rPr>
          <w:rFonts w:ascii="Times New Roman" w:hAnsi="Times New Roman"/>
          <w:sz w:val="28"/>
          <w:szCs w:val="28"/>
          <w:lang w:val="en-US"/>
        </w:rPr>
        <w:t>t</w:t>
      </w:r>
      <w:r w:rsidR="00B0312C" w:rsidRPr="00E948E3">
        <w:rPr>
          <w:rFonts w:ascii="Times New Roman" w:hAnsi="Times New Roman"/>
          <w:sz w:val="28"/>
          <w:szCs w:val="28"/>
        </w:rPr>
        <w:t xml:space="preserve">) перпендикулярно оси  </w:t>
      </w:r>
      <w:r w:rsidR="00B0312C" w:rsidRPr="00E948E3">
        <w:rPr>
          <w:rFonts w:ascii="Times New Roman" w:hAnsi="Times New Roman"/>
          <w:sz w:val="28"/>
          <w:szCs w:val="28"/>
          <w:lang w:val="en-US"/>
        </w:rPr>
        <w:t>z</w:t>
      </w:r>
      <w:r w:rsidR="00B0312C" w:rsidRPr="00E948E3">
        <w:rPr>
          <w:rFonts w:ascii="Times New Roman" w:hAnsi="Times New Roman"/>
          <w:sz w:val="28"/>
          <w:szCs w:val="28"/>
        </w:rPr>
        <w:t xml:space="preserve">,  вектор М начнет отклоняться от оси </w:t>
      </w:r>
      <w:r w:rsidR="00B0312C" w:rsidRPr="00E948E3">
        <w:rPr>
          <w:rFonts w:ascii="Times New Roman" w:hAnsi="Times New Roman"/>
          <w:sz w:val="28"/>
          <w:szCs w:val="28"/>
          <w:lang w:val="en-US"/>
        </w:rPr>
        <w:t>z</w:t>
      </w:r>
      <w:r w:rsidR="00B0312C" w:rsidRPr="00E948E3">
        <w:rPr>
          <w:rFonts w:ascii="Times New Roman" w:hAnsi="Times New Roman"/>
          <w:sz w:val="28"/>
          <w:szCs w:val="28"/>
        </w:rPr>
        <w:t xml:space="preserve"> в течение действия поля В</w:t>
      </w:r>
      <w:r w:rsidR="00B0312C" w:rsidRPr="00E85135">
        <w:rPr>
          <w:rFonts w:ascii="Times New Roman" w:hAnsi="Times New Roman"/>
          <w:sz w:val="28"/>
          <w:szCs w:val="28"/>
          <w:vertAlign w:val="subscript"/>
        </w:rPr>
        <w:t>1</w:t>
      </w:r>
      <w:r w:rsidR="00B0312C" w:rsidRPr="00E948E3">
        <w:rPr>
          <w:rFonts w:ascii="Times New Roman" w:hAnsi="Times New Roman"/>
          <w:sz w:val="28"/>
          <w:szCs w:val="28"/>
        </w:rPr>
        <w:t>, т.е вектор М во вращающейся системе к</w:t>
      </w:r>
      <w:r w:rsidR="00E85135">
        <w:rPr>
          <w:rFonts w:ascii="Times New Roman" w:hAnsi="Times New Roman"/>
          <w:sz w:val="28"/>
          <w:szCs w:val="28"/>
        </w:rPr>
        <w:t xml:space="preserve">оординат начнет прецессировать </w:t>
      </w:r>
      <w:r w:rsidR="00B0312C" w:rsidRPr="00E948E3">
        <w:rPr>
          <w:rFonts w:ascii="Times New Roman" w:hAnsi="Times New Roman"/>
          <w:sz w:val="28"/>
          <w:szCs w:val="28"/>
        </w:rPr>
        <w:t>вокруг В</w:t>
      </w:r>
      <w:r w:rsidR="00B0312C" w:rsidRPr="00524DA7">
        <w:rPr>
          <w:rFonts w:ascii="Times New Roman" w:hAnsi="Times New Roman"/>
          <w:sz w:val="28"/>
          <w:szCs w:val="28"/>
          <w:vertAlign w:val="subscript"/>
        </w:rPr>
        <w:t>1</w:t>
      </w:r>
      <w:r w:rsidR="00B0312C" w:rsidRPr="00E948E3">
        <w:rPr>
          <w:rFonts w:ascii="Times New Roman" w:hAnsi="Times New Roman"/>
          <w:sz w:val="28"/>
          <w:szCs w:val="28"/>
        </w:rPr>
        <w:t xml:space="preserve"> с угловой частотой </w:t>
      </w:r>
      <w:r w:rsidR="00B0312C" w:rsidRPr="00E948E3">
        <w:rPr>
          <w:rFonts w:ascii="Times New Roman" w:hAnsi="Times New Roman"/>
          <w:sz w:val="28"/>
          <w:szCs w:val="28"/>
          <w:lang w:val="en-US"/>
        </w:rPr>
        <w:t>w</w:t>
      </w:r>
      <w:r w:rsidR="00B0312C" w:rsidRPr="00E948E3">
        <w:rPr>
          <w:rFonts w:ascii="Times New Roman" w:hAnsi="Times New Roman"/>
          <w:sz w:val="28"/>
          <w:szCs w:val="28"/>
        </w:rPr>
        <w:t>=</w:t>
      </w:r>
      <m:oMath>
        <m:r>
          <w:rPr>
            <w:rFonts w:ascii="Cambria Math" w:hAnsi="Cambria Math"/>
            <w:sz w:val="28"/>
            <w:szCs w:val="28"/>
          </w:rPr>
          <m:t>γ</m:t>
        </m:r>
      </m:oMath>
      <w:r w:rsidR="00B0312C" w:rsidRPr="00E948E3">
        <w:rPr>
          <w:rFonts w:ascii="Times New Roman" w:hAnsi="Times New Roman"/>
          <w:sz w:val="28"/>
          <w:szCs w:val="28"/>
        </w:rPr>
        <w:t xml:space="preserve"> *</w:t>
      </w:r>
      <w:r w:rsidR="00B0312C" w:rsidRPr="00E948E3">
        <w:rPr>
          <w:rFonts w:ascii="Times New Roman" w:hAnsi="Times New Roman"/>
          <w:sz w:val="28"/>
          <w:szCs w:val="28"/>
          <w:lang w:val="en-US"/>
        </w:rPr>
        <w:t>B</w:t>
      </w:r>
      <w:r w:rsidR="00B0312C" w:rsidRPr="00E948E3">
        <w:rPr>
          <w:rFonts w:ascii="Times New Roman" w:hAnsi="Times New Roman"/>
          <w:sz w:val="28"/>
          <w:szCs w:val="28"/>
          <w:vertAlign w:val="subscript"/>
        </w:rPr>
        <w:t>1</w:t>
      </w:r>
      <w:r w:rsidR="00B0312C" w:rsidRPr="00E948E3">
        <w:rPr>
          <w:rFonts w:ascii="Times New Roman" w:hAnsi="Times New Roman"/>
          <w:sz w:val="28"/>
          <w:szCs w:val="28"/>
        </w:rPr>
        <w:t xml:space="preserve">. При этом вектор М повернется от оси </w:t>
      </w:r>
      <w:r w:rsidR="00B0312C" w:rsidRPr="00E948E3">
        <w:rPr>
          <w:rFonts w:ascii="Times New Roman" w:hAnsi="Times New Roman"/>
          <w:sz w:val="28"/>
          <w:szCs w:val="28"/>
          <w:lang w:val="en-US"/>
        </w:rPr>
        <w:t>z</w:t>
      </w:r>
      <w:r w:rsidR="00B0312C" w:rsidRPr="00E948E3">
        <w:rPr>
          <w:rFonts w:ascii="Times New Roman" w:hAnsi="Times New Roman"/>
          <w:sz w:val="28"/>
          <w:szCs w:val="28"/>
        </w:rPr>
        <w:t xml:space="preserve"> за время </w:t>
      </w:r>
      <w:r w:rsidR="00B0312C" w:rsidRPr="00E948E3">
        <w:rPr>
          <w:rFonts w:ascii="Times New Roman" w:hAnsi="Times New Roman"/>
          <w:sz w:val="28"/>
          <w:szCs w:val="28"/>
          <w:lang w:val="en-US"/>
        </w:rPr>
        <w:t>t</w:t>
      </w:r>
      <w:r w:rsidR="00B0312C" w:rsidRPr="00E948E3">
        <w:rPr>
          <w:rFonts w:ascii="Times New Roman" w:hAnsi="Times New Roman"/>
          <w:sz w:val="28"/>
          <w:szCs w:val="28"/>
        </w:rPr>
        <w:t>=</w:t>
      </w:r>
      <m:oMath>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Times New Roman"/>
                <w:sz w:val="28"/>
                <w:szCs w:val="28"/>
              </w:rPr>
              <m:t>и</m:t>
            </m:r>
          </m:sub>
        </m:sSub>
      </m:oMath>
      <w:r w:rsidR="00B0312C" w:rsidRPr="00E948E3">
        <w:rPr>
          <w:rFonts w:ascii="Times New Roman" w:hAnsi="Times New Roman"/>
          <w:sz w:val="28"/>
          <w:szCs w:val="28"/>
        </w:rPr>
        <w:t xml:space="preserve"> действия поля В</w:t>
      </w:r>
      <w:r w:rsidR="00B0312C" w:rsidRPr="00E948E3">
        <w:rPr>
          <w:rFonts w:ascii="Times New Roman" w:hAnsi="Times New Roman"/>
          <w:sz w:val="28"/>
          <w:szCs w:val="28"/>
          <w:vertAlign w:val="subscript"/>
        </w:rPr>
        <w:t>1</w:t>
      </w:r>
      <w:r w:rsidR="00B0312C" w:rsidRPr="00E948E3">
        <w:rPr>
          <w:rFonts w:ascii="Times New Roman" w:hAnsi="Times New Roman"/>
          <w:sz w:val="28"/>
          <w:szCs w:val="28"/>
        </w:rPr>
        <w:t xml:space="preserve"> на угол </w:t>
      </w:r>
    </w:p>
    <w:p w:rsidR="00B0312C" w:rsidRPr="00C77FC2" w:rsidRDefault="00B0312C" w:rsidP="008F24FD">
      <w:pPr>
        <w:jc w:val="center"/>
        <w:rPr>
          <w:rFonts w:ascii="Times New Roman" w:hAnsi="Times New Roman"/>
          <w:i/>
          <w:sz w:val="28"/>
          <w:szCs w:val="28"/>
        </w:rPr>
      </w:pPr>
      <m:oMath>
        <m:r>
          <w:rPr>
            <w:rFonts w:ascii="Cambria Math" w:hAnsi="Cambria Math"/>
            <w:sz w:val="28"/>
            <w:szCs w:val="28"/>
          </w:rPr>
          <m:t>θ</m:t>
        </m:r>
        <m:r>
          <w:rPr>
            <w:rFonts w:ascii="Cambria Math" w:hAnsi="Times New Roman"/>
            <w:sz w:val="28"/>
            <w:szCs w:val="28"/>
          </w:rPr>
          <m:t>=</m:t>
        </m:r>
        <m:r>
          <w:rPr>
            <w:rFonts w:ascii="Cambria Math" w:hAnsi="Cambria Math"/>
            <w:sz w:val="28"/>
            <w:szCs w:val="28"/>
          </w:rPr>
          <m:t>γ</m:t>
        </m:r>
        <m:sSub>
          <m:sSubPr>
            <m:ctrlPr>
              <w:rPr>
                <w:rFonts w:ascii="Cambria Math" w:hAnsi="Times New Roman"/>
                <w:i/>
                <w:sz w:val="28"/>
                <w:szCs w:val="28"/>
              </w:rPr>
            </m:ctrlPr>
          </m:sSubPr>
          <m:e>
            <m:r>
              <w:rPr>
                <w:rFonts w:ascii="Cambria Math" w:hAnsi="Times New Roman"/>
                <w:sz w:val="28"/>
                <w:szCs w:val="28"/>
              </w:rPr>
              <m:t>В</m:t>
            </m:r>
          </m:e>
          <m:sub>
            <m:r>
              <w:rPr>
                <w:rFonts w:ascii="Cambria Math" w:hAnsi="Times New Roman"/>
                <w:sz w:val="28"/>
                <w:szCs w:val="28"/>
              </w:rPr>
              <m:t>1</m:t>
            </m:r>
          </m:sub>
        </m:sSub>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u</m:t>
            </m:r>
          </m:sub>
        </m:sSub>
      </m:oMath>
      <w:r w:rsidR="008F24FD" w:rsidRPr="008F24FD">
        <w:rPr>
          <w:rFonts w:ascii="Times New Roman" w:hAnsi="Times New Roman"/>
          <w:sz w:val="28"/>
          <w:szCs w:val="28"/>
        </w:rPr>
        <w:t>(</w:t>
      </w:r>
      <w:r w:rsidR="00E85135">
        <w:rPr>
          <w:rFonts w:ascii="Times New Roman" w:hAnsi="Times New Roman"/>
          <w:sz w:val="28"/>
          <w:szCs w:val="28"/>
        </w:rPr>
        <w:t>1</w:t>
      </w:r>
      <w:r w:rsidR="008F24FD" w:rsidRPr="008F24FD">
        <w:rPr>
          <w:rFonts w:ascii="Times New Roman" w:hAnsi="Times New Roman"/>
          <w:sz w:val="28"/>
          <w:szCs w:val="28"/>
        </w:rPr>
        <w:t>.6.1</w:t>
      </w:r>
      <w:r w:rsidR="00E324BE">
        <w:rPr>
          <w:rFonts w:ascii="Times New Roman" w:hAnsi="Times New Roman"/>
          <w:sz w:val="28"/>
          <w:szCs w:val="28"/>
        </w:rPr>
        <w:t>.</w:t>
      </w:r>
      <w:r w:rsidR="00E324BE" w:rsidRPr="0060641E">
        <w:rPr>
          <w:rFonts w:ascii="Times New Roman" w:hAnsi="Times New Roman"/>
          <w:sz w:val="28"/>
          <w:szCs w:val="28"/>
        </w:rPr>
        <w:t>3</w:t>
      </w:r>
      <w:r w:rsidR="008F24FD" w:rsidRPr="008F24FD">
        <w:rPr>
          <w:rFonts w:ascii="Times New Roman" w:hAnsi="Times New Roman"/>
          <w:sz w:val="28"/>
          <w:szCs w:val="28"/>
        </w:rPr>
        <w:t>)</w:t>
      </w:r>
      <w:r w:rsidR="0014201D" w:rsidRPr="00C77FC2">
        <w:rPr>
          <w:rFonts w:ascii="Times New Roman" w:hAnsi="Times New Roman"/>
          <w:sz w:val="28"/>
          <w:szCs w:val="28"/>
        </w:rPr>
        <w:t xml:space="preserve"> [22], [24]</w:t>
      </w:r>
    </w:p>
    <w:p w:rsidR="00B0312C" w:rsidRPr="00E948E3" w:rsidRDefault="001103BC" w:rsidP="008F24FD">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b/>
          <w:sz w:val="28"/>
          <w:szCs w:val="28"/>
          <w:lang w:eastAsia="ru-RU"/>
        </w:rPr>
        <w:t>1.6.</w:t>
      </w:r>
      <w:r w:rsidR="00B0312C" w:rsidRPr="00E948E3">
        <w:rPr>
          <w:rFonts w:ascii="Times New Roman" w:hAnsi="Times New Roman"/>
          <w:b/>
          <w:sz w:val="28"/>
          <w:szCs w:val="28"/>
          <w:lang w:eastAsia="ru-RU"/>
        </w:rPr>
        <w:t>2.Измерение времени спин-решеточной релаксации</w:t>
      </w:r>
      <w:r w:rsidR="00B0312C" w:rsidRPr="00E948E3">
        <w:rPr>
          <w:rFonts w:ascii="Times New Roman" w:hAnsi="Times New Roman"/>
          <w:sz w:val="28"/>
          <w:szCs w:val="28"/>
          <w:lang w:eastAsia="ru-RU"/>
        </w:rPr>
        <w:t xml:space="preserve">. </w:t>
      </w:r>
    </w:p>
    <w:p w:rsidR="00B0312C" w:rsidRPr="00E948E3" w:rsidRDefault="00B0312C" w:rsidP="008F24FD">
      <w:pPr>
        <w:autoSpaceDE w:val="0"/>
        <w:autoSpaceDN w:val="0"/>
        <w:adjustRightInd w:val="0"/>
        <w:spacing w:after="0" w:line="360" w:lineRule="auto"/>
        <w:ind w:firstLine="708"/>
        <w:jc w:val="both"/>
        <w:rPr>
          <w:rFonts w:ascii="Times New Roman" w:eastAsia="SFRM1000" w:hAnsi="Times New Roman"/>
          <w:sz w:val="28"/>
          <w:szCs w:val="28"/>
          <w:lang w:eastAsia="ru-RU"/>
        </w:rPr>
      </w:pPr>
      <w:r w:rsidRPr="00E948E3">
        <w:rPr>
          <w:rFonts w:ascii="Times New Roman" w:eastAsia="SFRM1000" w:hAnsi="Times New Roman"/>
          <w:sz w:val="28"/>
          <w:szCs w:val="28"/>
          <w:lang w:eastAsia="ru-RU"/>
        </w:rPr>
        <w:t xml:space="preserve">Исходное неравновесное состояние может быть создано с помощью импульса, поворачивающего вектор намагниченности на произвольный угол, после чего восстановление равновесной продольной намагниченности </w:t>
      </w:r>
      <w:r w:rsidR="004A3D34">
        <w:rPr>
          <w:rFonts w:ascii="Times New Roman" w:eastAsia="SFRM1000" w:hAnsi="Times New Roman"/>
          <w:sz w:val="28"/>
          <w:szCs w:val="28"/>
          <w:lang w:eastAsia="ru-RU"/>
        </w:rPr>
        <w:t xml:space="preserve">в соответствии с (1.6.1.1) </w:t>
      </w:r>
      <w:r w:rsidRPr="00E948E3">
        <w:rPr>
          <w:rFonts w:ascii="Times New Roman" w:eastAsia="SFRM1000" w:hAnsi="Times New Roman"/>
          <w:sz w:val="28"/>
          <w:szCs w:val="28"/>
          <w:lang w:eastAsia="ru-RU"/>
        </w:rPr>
        <w:t xml:space="preserve">описывается одной из кривых, </w:t>
      </w:r>
      <w:r w:rsidR="00E85135">
        <w:rPr>
          <w:rFonts w:ascii="Times New Roman" w:eastAsia="SFRM1000" w:hAnsi="Times New Roman"/>
          <w:sz w:val="28"/>
          <w:szCs w:val="28"/>
          <w:lang w:eastAsia="ru-RU"/>
        </w:rPr>
        <w:t>(</w:t>
      </w:r>
      <w:r w:rsidRPr="00E948E3">
        <w:rPr>
          <w:rFonts w:ascii="Times New Roman" w:eastAsia="SFRM1000" w:hAnsi="Times New Roman"/>
          <w:sz w:val="28"/>
          <w:szCs w:val="28"/>
          <w:lang w:eastAsia="ru-RU"/>
        </w:rPr>
        <w:t>рис. 1.</w:t>
      </w:r>
      <w:r w:rsidR="00E85135">
        <w:rPr>
          <w:rFonts w:ascii="Times New Roman" w:eastAsia="SFRM1000" w:hAnsi="Times New Roman"/>
          <w:sz w:val="28"/>
          <w:szCs w:val="28"/>
          <w:lang w:eastAsia="ru-RU"/>
        </w:rPr>
        <w:t>6.2.1 а)</w:t>
      </w:r>
      <w:r w:rsidRPr="00E948E3">
        <w:rPr>
          <w:rFonts w:ascii="Times New Roman" w:eastAsia="SFRM1000" w:hAnsi="Times New Roman"/>
          <w:sz w:val="28"/>
          <w:szCs w:val="28"/>
          <w:lang w:eastAsia="ru-RU"/>
        </w:rPr>
        <w:t xml:space="preserve"> Кривая </w:t>
      </w:r>
      <w:r w:rsidRPr="00E948E3">
        <w:rPr>
          <w:rFonts w:ascii="Times New Roman" w:hAnsi="Times New Roman"/>
          <w:sz w:val="28"/>
          <w:szCs w:val="28"/>
          <w:lang w:eastAsia="ru-RU"/>
        </w:rPr>
        <w:t xml:space="preserve">1 </w:t>
      </w:r>
      <w:r w:rsidRPr="00E948E3">
        <w:rPr>
          <w:rFonts w:ascii="Times New Roman" w:eastAsia="SFRM1000" w:hAnsi="Times New Roman"/>
          <w:sz w:val="28"/>
          <w:szCs w:val="28"/>
          <w:lang w:eastAsia="ru-RU"/>
        </w:rPr>
        <w:lastRenderedPageBreak/>
        <w:t xml:space="preserve">соответствует повороту вектора намагниченности на малый угол. Наиболее удобно использовать импульс, поворачивающий вектор </w:t>
      </w:r>
      <w:r w:rsidRPr="00E948E3">
        <w:rPr>
          <w:rFonts w:ascii="Times New Roman" w:hAnsi="Times New Roman"/>
          <w:sz w:val="28"/>
          <w:szCs w:val="28"/>
          <w:lang w:eastAsia="ru-RU"/>
        </w:rPr>
        <w:t xml:space="preserve">M </w:t>
      </w:r>
      <w:r w:rsidRPr="00E948E3">
        <w:rPr>
          <w:rFonts w:ascii="Times New Roman" w:eastAsia="SFRM1000" w:hAnsi="Times New Roman"/>
          <w:sz w:val="28"/>
          <w:szCs w:val="28"/>
          <w:lang w:eastAsia="ru-RU"/>
        </w:rPr>
        <w:t>на 90 или 180 градусов. В первом случае (</w:t>
      </w:r>
      <w:r w:rsidR="004A3D34">
        <w:rPr>
          <w:rFonts w:ascii="Times New Roman" w:eastAsia="SFRM1000" w:hAnsi="Times New Roman"/>
          <w:sz w:val="28"/>
          <w:szCs w:val="28"/>
          <w:lang w:eastAsia="ru-RU"/>
        </w:rPr>
        <w:t xml:space="preserve">кривая 2 на </w:t>
      </w:r>
      <w:r w:rsidR="00E85135" w:rsidRPr="00E948E3">
        <w:rPr>
          <w:rFonts w:ascii="Times New Roman" w:eastAsia="SFRM1000" w:hAnsi="Times New Roman"/>
          <w:sz w:val="28"/>
          <w:szCs w:val="28"/>
          <w:lang w:eastAsia="ru-RU"/>
        </w:rPr>
        <w:t>рис. 1.</w:t>
      </w:r>
      <w:r w:rsidR="00E85135">
        <w:rPr>
          <w:rFonts w:ascii="Times New Roman" w:eastAsia="SFRM1000" w:hAnsi="Times New Roman"/>
          <w:sz w:val="28"/>
          <w:szCs w:val="28"/>
          <w:lang w:eastAsia="ru-RU"/>
        </w:rPr>
        <w:t>6.2.1 а)</w:t>
      </w:r>
      <w:r w:rsidRPr="00E948E3">
        <w:rPr>
          <w:rFonts w:ascii="Times New Roman" w:eastAsia="SFRM1000" w:hAnsi="Times New Roman"/>
          <w:sz w:val="28"/>
          <w:szCs w:val="28"/>
          <w:lang w:eastAsia="ru-RU"/>
        </w:rPr>
        <w:t xml:space="preserve"> начальные значения компонент намагниченности есть </w:t>
      </w:r>
      <w:r w:rsidRPr="00E948E3">
        <w:rPr>
          <w:rFonts w:ascii="Times New Roman" w:eastAsia="CMMI10" w:hAnsi="Times New Roman"/>
          <w:sz w:val="28"/>
          <w:szCs w:val="28"/>
          <w:lang w:eastAsia="ru-RU"/>
        </w:rPr>
        <w:t>M</w:t>
      </w:r>
      <w:r w:rsidRPr="00E948E3">
        <w:rPr>
          <w:rFonts w:ascii="Times New Roman" w:hAnsi="Times New Roman"/>
          <w:sz w:val="28"/>
          <w:szCs w:val="28"/>
          <w:vertAlign w:val="subscript"/>
          <w:lang w:eastAsia="ru-RU"/>
        </w:rPr>
        <w:t>z</w:t>
      </w:r>
      <w:r w:rsidRPr="00E948E3">
        <w:rPr>
          <w:rFonts w:ascii="Times New Roman" w:hAnsi="Times New Roman"/>
          <w:sz w:val="28"/>
          <w:szCs w:val="28"/>
          <w:lang w:eastAsia="ru-RU"/>
        </w:rPr>
        <w:t>(0) = 0</w:t>
      </w:r>
      <w:r w:rsidRPr="00E948E3">
        <w:rPr>
          <w:rFonts w:ascii="Times New Roman" w:eastAsia="SFRM1000" w:hAnsi="Times New Roman"/>
          <w:sz w:val="28"/>
          <w:szCs w:val="28"/>
          <w:lang w:eastAsia="ru-RU"/>
        </w:rPr>
        <w:t xml:space="preserve">, </w:t>
      </w:r>
      <w:r w:rsidRPr="00E948E3">
        <w:rPr>
          <w:rFonts w:ascii="Times New Roman" w:eastAsia="CMMI10" w:hAnsi="Times New Roman"/>
          <w:sz w:val="28"/>
          <w:szCs w:val="28"/>
          <w:lang w:eastAsia="ru-RU"/>
        </w:rPr>
        <w:t>M</w:t>
      </w:r>
      <w:r w:rsidRPr="00E948E3">
        <w:rPr>
          <w:rFonts w:ascii="Times New Roman" w:eastAsia="CMSY7" w:hAnsi="Times New Roman"/>
          <w:sz w:val="28"/>
          <w:szCs w:val="28"/>
          <w:vertAlign w:val="subscript"/>
          <w:lang w:eastAsia="ru-RU"/>
        </w:rPr>
        <w:t>⊥</w:t>
      </w:r>
      <w:r w:rsidRPr="00E948E3">
        <w:rPr>
          <w:rFonts w:ascii="Times New Roman" w:hAnsi="Times New Roman"/>
          <w:sz w:val="28"/>
          <w:szCs w:val="28"/>
          <w:lang w:eastAsia="ru-RU"/>
        </w:rPr>
        <w:t xml:space="preserve">(0) = </w:t>
      </w:r>
      <w:r w:rsidRPr="00E948E3">
        <w:rPr>
          <w:rFonts w:ascii="Times New Roman" w:eastAsia="CMMI10" w:hAnsi="Times New Roman"/>
          <w:sz w:val="28"/>
          <w:szCs w:val="28"/>
          <w:lang w:eastAsia="ru-RU"/>
        </w:rPr>
        <w:t>M</w:t>
      </w:r>
      <w:r w:rsidRPr="00E948E3">
        <w:rPr>
          <w:rFonts w:ascii="Times New Roman" w:hAnsi="Times New Roman"/>
          <w:sz w:val="28"/>
          <w:szCs w:val="28"/>
          <w:vertAlign w:val="subscript"/>
          <w:lang w:eastAsia="ru-RU"/>
        </w:rPr>
        <w:t>0</w:t>
      </w:r>
      <w:r w:rsidRPr="00E948E3">
        <w:rPr>
          <w:rFonts w:ascii="Times New Roman" w:eastAsia="SFRM1000" w:hAnsi="Times New Roman"/>
          <w:sz w:val="28"/>
          <w:szCs w:val="28"/>
          <w:lang w:eastAsia="ru-RU"/>
        </w:rPr>
        <w:t xml:space="preserve">. Прецессирующая намагниченность создает в приемной катушке сигнал, начальная амплитуда которого пропорциональна значению продольной намагниченности в момент, предшествующий импульсу. Если спустя некоторое время </w:t>
      </w:r>
      <w:r w:rsidRPr="00E948E3">
        <w:rPr>
          <w:rFonts w:ascii="Times New Roman" w:eastAsia="CMMI10" w:hAnsi="Times New Roman"/>
          <w:sz w:val="28"/>
          <w:szCs w:val="28"/>
          <w:lang w:eastAsia="ru-RU"/>
        </w:rPr>
        <w:t xml:space="preserve">τ </w:t>
      </w:r>
      <w:r w:rsidRPr="00E948E3">
        <w:rPr>
          <w:rFonts w:ascii="Times New Roman" w:eastAsia="SFRM1000" w:hAnsi="Times New Roman"/>
          <w:sz w:val="28"/>
          <w:szCs w:val="28"/>
          <w:lang w:eastAsia="ru-RU"/>
        </w:rPr>
        <w:t xml:space="preserve">подать второй 90-градусный импульс, то после него возникнет сигнал, начальная амплитуда которого будет пропорциональна новому значению продольной компоненты </w:t>
      </w:r>
      <w:r w:rsidRPr="00E948E3">
        <w:rPr>
          <w:rFonts w:ascii="Times New Roman" w:eastAsia="CMMI10" w:hAnsi="Times New Roman"/>
          <w:sz w:val="28"/>
          <w:szCs w:val="28"/>
          <w:lang w:eastAsia="ru-RU"/>
        </w:rPr>
        <w:t>M</w:t>
      </w:r>
      <w:r w:rsidRPr="00E948E3">
        <w:rPr>
          <w:rFonts w:ascii="Times New Roman" w:hAnsi="Times New Roman"/>
          <w:sz w:val="28"/>
          <w:szCs w:val="28"/>
          <w:lang w:eastAsia="ru-RU"/>
        </w:rPr>
        <w:t>z(</w:t>
      </w:r>
      <w:r w:rsidRPr="00E948E3">
        <w:rPr>
          <w:rFonts w:ascii="Times New Roman" w:eastAsia="CMMI10" w:hAnsi="Times New Roman"/>
          <w:sz w:val="28"/>
          <w:szCs w:val="28"/>
          <w:lang w:eastAsia="ru-RU"/>
        </w:rPr>
        <w:t>τ</w:t>
      </w:r>
      <w:r w:rsidRPr="00E948E3">
        <w:rPr>
          <w:rFonts w:ascii="Times New Roman" w:hAnsi="Times New Roman"/>
          <w:sz w:val="28"/>
          <w:szCs w:val="28"/>
          <w:lang w:eastAsia="ru-RU"/>
        </w:rPr>
        <w:t>)</w:t>
      </w:r>
      <w:r w:rsidRPr="00E948E3">
        <w:rPr>
          <w:rFonts w:ascii="Times New Roman" w:eastAsia="SFRM1000" w:hAnsi="Times New Roman"/>
          <w:sz w:val="28"/>
          <w:szCs w:val="28"/>
          <w:lang w:eastAsia="ru-RU"/>
        </w:rPr>
        <w:t>. Из (</w:t>
      </w:r>
      <w:r w:rsidR="004A3D34">
        <w:rPr>
          <w:rFonts w:ascii="Times New Roman" w:eastAsia="SFRM1000" w:hAnsi="Times New Roman"/>
          <w:sz w:val="28"/>
          <w:szCs w:val="28"/>
          <w:lang w:eastAsia="ru-RU"/>
        </w:rPr>
        <w:t>1.6.1.1</w:t>
      </w:r>
      <w:r w:rsidRPr="00E948E3">
        <w:rPr>
          <w:rFonts w:ascii="Times New Roman" w:eastAsia="SFRM1000" w:hAnsi="Times New Roman"/>
          <w:sz w:val="28"/>
          <w:szCs w:val="28"/>
          <w:lang w:eastAsia="ru-RU"/>
        </w:rPr>
        <w:t xml:space="preserve">) с учетом начальных условий получаем </w:t>
      </w:r>
    </w:p>
    <w:p w:rsidR="00B0312C" w:rsidRPr="00E948E3" w:rsidRDefault="00B0312C" w:rsidP="00B0312C">
      <w:pPr>
        <w:autoSpaceDE w:val="0"/>
        <w:autoSpaceDN w:val="0"/>
        <w:adjustRightInd w:val="0"/>
        <w:spacing w:after="0" w:line="240" w:lineRule="auto"/>
        <w:rPr>
          <w:rFonts w:ascii="Times New Roman" w:eastAsia="SFRM1000" w:hAnsi="Times New Roman"/>
          <w:sz w:val="28"/>
          <w:szCs w:val="28"/>
          <w:lang w:eastAsia="ru-RU"/>
        </w:rPr>
      </w:pPr>
    </w:p>
    <w:p w:rsidR="00B0312C" w:rsidRPr="00E948E3" w:rsidRDefault="00DF23D9" w:rsidP="00B0312C">
      <w:pPr>
        <w:jc w:val="center"/>
        <w:rPr>
          <w:rFonts w:ascii="Times New Roman" w:hAnsi="Times New Roman"/>
          <w:i/>
          <w:sz w:val="28"/>
          <w:szCs w:val="28"/>
        </w:rPr>
      </w:pPr>
      <m:oMath>
        <m:sSub>
          <m:sSubPr>
            <m:ctrlPr>
              <w:rPr>
                <w:rFonts w:ascii="Cambria Math" w:hAnsi="Times New Roman"/>
                <w:i/>
                <w:sz w:val="28"/>
                <w:szCs w:val="28"/>
              </w:rPr>
            </m:ctrlPr>
          </m:sSubPr>
          <m:e>
            <m:r>
              <w:rPr>
                <w:rFonts w:ascii="Cambria Math" w:hAnsi="Times New Roman"/>
                <w:sz w:val="28"/>
                <w:szCs w:val="28"/>
              </w:rPr>
              <m:t>М</m:t>
            </m:r>
          </m:e>
          <m:sub>
            <m:r>
              <w:rPr>
                <w:rFonts w:ascii="Cambria Math" w:hAnsi="Cambria Math"/>
                <w:sz w:val="28"/>
                <w:szCs w:val="28"/>
                <w:lang w:val="en-US"/>
              </w:rPr>
              <m:t>z</m:t>
            </m:r>
          </m:sub>
        </m:sSub>
        <m:d>
          <m:dPr>
            <m:ctrlPr>
              <w:rPr>
                <w:rFonts w:ascii="Cambria Math" w:hAnsi="Times New Roman"/>
                <w:i/>
                <w:sz w:val="28"/>
                <w:szCs w:val="28"/>
              </w:rPr>
            </m:ctrlPr>
          </m:dPr>
          <m:e>
            <m:r>
              <w:rPr>
                <w:rFonts w:ascii="Cambria Math" w:hAnsi="Cambria Math"/>
                <w:sz w:val="28"/>
                <w:szCs w:val="28"/>
              </w:rPr>
              <m:t>τ</m:t>
            </m:r>
          </m:e>
        </m:d>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M</m:t>
            </m:r>
          </m:e>
          <m:sub>
            <m:r>
              <w:rPr>
                <w:rFonts w:ascii="Cambria Math" w:hAnsi="Times New Roman"/>
                <w:sz w:val="28"/>
                <w:szCs w:val="28"/>
              </w:rPr>
              <m:t>0</m:t>
            </m:r>
          </m:sub>
        </m:sSub>
        <m:r>
          <w:rPr>
            <w:rFonts w:ascii="Cambria Math" w:hAnsi="Times New Roman"/>
            <w:sz w:val="28"/>
            <w:szCs w:val="28"/>
          </w:rPr>
          <m:t>(1</m:t>
        </m:r>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e</m:t>
            </m:r>
          </m:e>
          <m:sup>
            <m:r>
              <w:rPr>
                <w:rFonts w:ascii="Times New Roman" w:hAnsi="Times New Roman"/>
                <w:sz w:val="28"/>
                <w:szCs w:val="28"/>
              </w:rPr>
              <m:t>-</m:t>
            </m:r>
            <m:f>
              <m:fPr>
                <m:ctrlPr>
                  <w:rPr>
                    <w:rFonts w:ascii="Cambria Math" w:hAnsi="Times New Roman"/>
                    <w:i/>
                    <w:sz w:val="28"/>
                    <w:szCs w:val="28"/>
                  </w:rPr>
                </m:ctrlPr>
              </m:fPr>
              <m:num>
                <m:r>
                  <w:rPr>
                    <w:rFonts w:ascii="Cambria Math" w:hAnsi="Cambria Math"/>
                    <w:sz w:val="28"/>
                    <w:szCs w:val="28"/>
                  </w:rPr>
                  <m:t>τ</m:t>
                </m:r>
              </m:num>
              <m:den>
                <m:r>
                  <w:rPr>
                    <w:rFonts w:ascii="Cambria Math" w:hAnsi="Cambria Math"/>
                    <w:sz w:val="28"/>
                    <w:szCs w:val="28"/>
                  </w:rPr>
                  <m:t>T</m:t>
                </m:r>
                <m:r>
                  <w:rPr>
                    <w:rFonts w:ascii="Cambria Math" w:hAnsi="Times New Roman"/>
                    <w:sz w:val="28"/>
                    <w:szCs w:val="28"/>
                  </w:rPr>
                  <m:t>1</m:t>
                </m:r>
              </m:den>
            </m:f>
          </m:sup>
        </m:sSup>
        <m:r>
          <w:rPr>
            <w:rFonts w:ascii="Cambria Math" w:hAnsi="Times New Roman"/>
            <w:sz w:val="28"/>
            <w:szCs w:val="28"/>
          </w:rPr>
          <m:t>)</m:t>
        </m:r>
      </m:oMath>
      <w:r w:rsidR="00E324BE">
        <w:rPr>
          <w:rFonts w:ascii="Times New Roman" w:hAnsi="Times New Roman"/>
          <w:i/>
          <w:sz w:val="28"/>
          <w:szCs w:val="28"/>
        </w:rPr>
        <w:t xml:space="preserve"> (1.6.2.1</w:t>
      </w:r>
      <w:r w:rsidR="00E85135">
        <w:rPr>
          <w:rFonts w:ascii="Times New Roman" w:hAnsi="Times New Roman"/>
          <w:i/>
          <w:sz w:val="28"/>
          <w:szCs w:val="28"/>
        </w:rPr>
        <w:t>)</w:t>
      </w:r>
    </w:p>
    <w:p w:rsidR="00B0312C" w:rsidRPr="00E948E3" w:rsidRDefault="00B0312C" w:rsidP="00B0312C">
      <w:pPr>
        <w:autoSpaceDE w:val="0"/>
        <w:autoSpaceDN w:val="0"/>
        <w:adjustRightInd w:val="0"/>
        <w:spacing w:after="0" w:line="240" w:lineRule="auto"/>
        <w:rPr>
          <w:rFonts w:ascii="Times New Roman" w:eastAsia="SFRM1000" w:hAnsi="Times New Roman"/>
          <w:sz w:val="28"/>
          <w:szCs w:val="28"/>
          <w:lang w:eastAsia="ru-RU"/>
        </w:rPr>
      </w:pPr>
      <w:r w:rsidRPr="00E948E3">
        <w:rPr>
          <w:rFonts w:ascii="Times New Roman" w:eastAsia="SFRM1000" w:hAnsi="Times New Roman"/>
          <w:sz w:val="28"/>
          <w:szCs w:val="28"/>
          <w:lang w:eastAsia="ru-RU"/>
        </w:rPr>
        <w:t>а выражение (</w:t>
      </w:r>
      <w:r w:rsidR="00E85135">
        <w:rPr>
          <w:rFonts w:ascii="Times New Roman" w:hAnsi="Times New Roman"/>
          <w:i/>
          <w:sz w:val="28"/>
          <w:szCs w:val="28"/>
        </w:rPr>
        <w:t>1.6.2.2</w:t>
      </w:r>
      <w:r w:rsidRPr="00E948E3">
        <w:rPr>
          <w:rFonts w:ascii="Times New Roman" w:eastAsia="SFRM1000" w:hAnsi="Times New Roman"/>
          <w:sz w:val="28"/>
          <w:szCs w:val="28"/>
          <w:lang w:eastAsia="ru-RU"/>
        </w:rPr>
        <w:t>) принимает вид:</w:t>
      </w:r>
    </w:p>
    <w:p w:rsidR="00B0312C" w:rsidRPr="00E948E3" w:rsidRDefault="00B0312C" w:rsidP="00B0312C">
      <w:pPr>
        <w:autoSpaceDE w:val="0"/>
        <w:autoSpaceDN w:val="0"/>
        <w:adjustRightInd w:val="0"/>
        <w:spacing w:after="0" w:line="240" w:lineRule="auto"/>
        <w:rPr>
          <w:rFonts w:ascii="Times New Roman" w:eastAsia="SFRM1000" w:hAnsi="Times New Roman"/>
          <w:sz w:val="28"/>
          <w:szCs w:val="28"/>
          <w:lang w:eastAsia="ru-RU"/>
        </w:rPr>
      </w:pPr>
    </w:p>
    <w:p w:rsidR="00B0312C" w:rsidRPr="00E948E3" w:rsidRDefault="00B32F2E" w:rsidP="00B0312C">
      <w:pPr>
        <w:autoSpaceDE w:val="0"/>
        <w:autoSpaceDN w:val="0"/>
        <w:adjustRightInd w:val="0"/>
        <w:spacing w:after="0" w:line="240" w:lineRule="auto"/>
        <w:jc w:val="center"/>
        <w:rPr>
          <w:rFonts w:ascii="Times New Roman" w:hAnsi="Times New Roman"/>
          <w:sz w:val="28"/>
          <w:szCs w:val="28"/>
        </w:rPr>
      </w:pPr>
      <m:oMath>
        <m:r>
          <w:rPr>
            <w:rFonts w:ascii="Cambria Math" w:hAnsi="Cambria Math"/>
            <w:sz w:val="28"/>
            <w:szCs w:val="28"/>
            <w:lang w:val="en-US"/>
          </w:rPr>
          <m:t>ln</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M</m:t>
                </m:r>
              </m:e>
              <m:sub>
                <m:r>
                  <w:rPr>
                    <w:rFonts w:ascii="Cambria Math" w:hAnsi="Times New Roman"/>
                    <w:sz w:val="28"/>
                    <w:szCs w:val="28"/>
                  </w:rPr>
                  <m:t>0</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M</m:t>
                </m:r>
              </m:e>
              <m:sub>
                <m:r>
                  <w:rPr>
                    <w:rFonts w:ascii="Cambria Math" w:hAnsi="Cambria Math"/>
                    <w:sz w:val="28"/>
                    <w:szCs w:val="28"/>
                  </w:rPr>
                  <m:t>z</m:t>
                </m:r>
              </m:sub>
            </m:sSub>
            <m:r>
              <w:rPr>
                <w:rFonts w:ascii="Cambria Math" w:hAnsi="Times New Roman"/>
                <w:sz w:val="28"/>
                <w:szCs w:val="28"/>
              </w:rPr>
              <m:t xml:space="preserve"> (</m:t>
            </m:r>
            <m:r>
              <w:rPr>
                <w:rFonts w:ascii="Cambria Math" w:hAnsi="Cambria Math"/>
                <w:sz w:val="28"/>
                <w:szCs w:val="28"/>
              </w:rPr>
              <m:t>t</m:t>
            </m:r>
            <m:r>
              <w:rPr>
                <w:rFonts w:ascii="Cambria Math" w:hAnsi="Times New Roman"/>
                <w:sz w:val="28"/>
                <w:szCs w:val="28"/>
              </w:rPr>
              <m:t>)</m:t>
            </m:r>
          </m:num>
          <m:den>
            <m:sSub>
              <m:sSubPr>
                <m:ctrlPr>
                  <w:rPr>
                    <w:rFonts w:ascii="Cambria Math" w:hAnsi="Times New Roman"/>
                    <w:i/>
                    <w:sz w:val="28"/>
                    <w:szCs w:val="28"/>
                  </w:rPr>
                </m:ctrlPr>
              </m:sSubPr>
              <m:e>
                <m:r>
                  <w:rPr>
                    <w:rFonts w:ascii="Cambria Math" w:hAnsi="Cambria Math"/>
                    <w:sz w:val="28"/>
                    <w:szCs w:val="28"/>
                  </w:rPr>
                  <m:t>M</m:t>
                </m:r>
              </m:e>
              <m:sub>
                <m:r>
                  <w:rPr>
                    <w:rFonts w:ascii="Cambria Math" w:hAnsi="Times New Roman"/>
                    <w:sz w:val="28"/>
                    <w:szCs w:val="28"/>
                  </w:rPr>
                  <m:t>0</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t</m:t>
            </m:r>
          </m:num>
          <m:den>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den>
        </m:f>
      </m:oMath>
      <w:r w:rsidR="00B0312C" w:rsidRPr="00E948E3">
        <w:rPr>
          <w:rFonts w:ascii="Times New Roman" w:hAnsi="Times New Roman"/>
          <w:sz w:val="28"/>
          <w:szCs w:val="28"/>
        </w:rPr>
        <w:tab/>
        <w:t>(</w:t>
      </w:r>
      <w:r w:rsidR="00E324BE">
        <w:rPr>
          <w:rFonts w:ascii="Times New Roman" w:hAnsi="Times New Roman"/>
          <w:sz w:val="28"/>
          <w:szCs w:val="28"/>
        </w:rPr>
        <w:t>1</w:t>
      </w:r>
      <w:r w:rsidR="00E324BE" w:rsidRPr="0060641E">
        <w:rPr>
          <w:rFonts w:ascii="Times New Roman" w:hAnsi="Times New Roman"/>
          <w:sz w:val="28"/>
          <w:szCs w:val="28"/>
        </w:rPr>
        <w:t>.</w:t>
      </w:r>
      <w:r w:rsidR="00B0312C" w:rsidRPr="00E948E3">
        <w:rPr>
          <w:rFonts w:ascii="Times New Roman" w:hAnsi="Times New Roman"/>
          <w:sz w:val="28"/>
          <w:szCs w:val="28"/>
        </w:rPr>
        <w:t>6</w:t>
      </w:r>
      <w:r w:rsidR="00E324BE">
        <w:rPr>
          <w:rFonts w:ascii="Times New Roman" w:hAnsi="Times New Roman"/>
          <w:sz w:val="28"/>
          <w:szCs w:val="28"/>
        </w:rPr>
        <w:t>.2.2</w:t>
      </w:r>
      <w:r w:rsidR="00B0312C" w:rsidRPr="00E948E3">
        <w:rPr>
          <w:rFonts w:ascii="Times New Roman" w:hAnsi="Times New Roman"/>
          <w:sz w:val="28"/>
          <w:szCs w:val="28"/>
        </w:rPr>
        <w:t>)</w:t>
      </w:r>
    </w:p>
    <w:p w:rsidR="00B0312C" w:rsidRPr="00E948E3" w:rsidRDefault="00D9316A" w:rsidP="00B0312C">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210300" cy="3341616"/>
            <wp:effectExtent l="19050" t="0" r="0" b="0"/>
            <wp:docPr id="50" name="Рисунок 50" descr="C:\Users\Ольга Тиранова\Desktop\1\Научная работа\Релакса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Ольга Тиранова\Desktop\1\Научная работа\Релаксация\5.jpg"/>
                    <pic:cNvPicPr>
                      <a:picLocks noChangeAspect="1" noChangeArrowheads="1"/>
                    </pic:cNvPicPr>
                  </pic:nvPicPr>
                  <pic:blipFill>
                    <a:blip r:embed="rId13"/>
                    <a:srcRect/>
                    <a:stretch>
                      <a:fillRect/>
                    </a:stretch>
                  </pic:blipFill>
                  <pic:spPr bwMode="auto">
                    <a:xfrm>
                      <a:off x="0" y="0"/>
                      <a:ext cx="6210300" cy="3341616"/>
                    </a:xfrm>
                    <a:prstGeom prst="rect">
                      <a:avLst/>
                    </a:prstGeom>
                    <a:noFill/>
                    <a:ln w="9525">
                      <a:noFill/>
                      <a:miter lim="800000"/>
                      <a:headEnd/>
                      <a:tailEnd/>
                    </a:ln>
                  </pic:spPr>
                </pic:pic>
              </a:graphicData>
            </a:graphic>
          </wp:inline>
        </w:drawing>
      </w:r>
    </w:p>
    <w:p w:rsidR="005F07B1" w:rsidRDefault="005F07B1" w:rsidP="005F07B1">
      <w:pPr>
        <w:autoSpaceDE w:val="0"/>
        <w:autoSpaceDN w:val="0"/>
        <w:adjustRightInd w:val="0"/>
        <w:spacing w:after="0" w:line="360" w:lineRule="auto"/>
        <w:ind w:firstLine="709"/>
        <w:jc w:val="both"/>
        <w:rPr>
          <w:rFonts w:ascii="Times New Roman" w:eastAsia="SFRM1000" w:hAnsi="Times New Roman"/>
          <w:sz w:val="28"/>
          <w:szCs w:val="28"/>
          <w:lang w:eastAsia="ru-RU"/>
        </w:rPr>
      </w:pPr>
      <w:r>
        <w:rPr>
          <w:rFonts w:ascii="Times New Roman" w:eastAsia="SFRM1000" w:hAnsi="Times New Roman"/>
          <w:sz w:val="28"/>
          <w:szCs w:val="28"/>
          <w:lang w:eastAsia="ru-RU"/>
        </w:rPr>
        <w:t>Рис.</w:t>
      </w:r>
      <w:r w:rsidR="00E85135">
        <w:rPr>
          <w:rFonts w:ascii="Times New Roman" w:eastAsia="SFRM1000" w:hAnsi="Times New Roman"/>
          <w:sz w:val="28"/>
          <w:szCs w:val="28"/>
          <w:lang w:eastAsia="ru-RU"/>
        </w:rPr>
        <w:t xml:space="preserve"> 1.6.2.1</w:t>
      </w:r>
      <w:r w:rsidR="00E324BE">
        <w:rPr>
          <w:rFonts w:ascii="Times New Roman" w:eastAsia="SFRM1000" w:hAnsi="Times New Roman"/>
          <w:sz w:val="28"/>
          <w:szCs w:val="28"/>
          <w:lang w:eastAsia="ru-RU"/>
        </w:rPr>
        <w:tab/>
      </w:r>
      <w:r w:rsidR="00E324BE">
        <w:rPr>
          <w:rFonts w:ascii="Times New Roman" w:eastAsia="SFRM1000" w:hAnsi="Times New Roman"/>
          <w:sz w:val="28"/>
          <w:szCs w:val="28"/>
          <w:lang w:eastAsia="ru-RU"/>
        </w:rPr>
        <w:tab/>
      </w:r>
      <w:r w:rsidR="00E324BE">
        <w:rPr>
          <w:rFonts w:ascii="Times New Roman" w:eastAsia="SFRM1000" w:hAnsi="Times New Roman"/>
          <w:sz w:val="28"/>
          <w:szCs w:val="28"/>
          <w:lang w:eastAsia="ru-RU"/>
        </w:rPr>
        <w:tab/>
      </w:r>
      <w:r w:rsidR="00E324BE">
        <w:rPr>
          <w:rFonts w:ascii="Times New Roman" w:eastAsia="SFRM1000" w:hAnsi="Times New Roman"/>
          <w:sz w:val="28"/>
          <w:szCs w:val="28"/>
          <w:lang w:eastAsia="ru-RU"/>
        </w:rPr>
        <w:tab/>
      </w:r>
      <w:r w:rsidR="00E324BE">
        <w:rPr>
          <w:rFonts w:ascii="Times New Roman" w:eastAsia="SFRM1000" w:hAnsi="Times New Roman"/>
          <w:sz w:val="28"/>
          <w:szCs w:val="28"/>
          <w:lang w:eastAsia="ru-RU"/>
        </w:rPr>
        <w:tab/>
      </w:r>
      <w:r w:rsidR="00E324BE">
        <w:rPr>
          <w:rFonts w:ascii="Times New Roman" w:eastAsia="SFRM1000" w:hAnsi="Times New Roman"/>
          <w:sz w:val="28"/>
          <w:szCs w:val="28"/>
          <w:lang w:eastAsia="ru-RU"/>
        </w:rPr>
        <w:tab/>
      </w:r>
      <w:r w:rsidR="00E324BE">
        <w:rPr>
          <w:rFonts w:ascii="Times New Roman" w:eastAsia="SFRM1000" w:hAnsi="Times New Roman"/>
          <w:sz w:val="28"/>
          <w:szCs w:val="28"/>
          <w:lang w:eastAsia="ru-RU"/>
        </w:rPr>
        <w:tab/>
        <w:t>Рис. 1.6.2.2</w:t>
      </w:r>
    </w:p>
    <w:p w:rsidR="00B0312C" w:rsidRPr="00E948E3" w:rsidRDefault="00B0312C" w:rsidP="005F07B1">
      <w:pPr>
        <w:autoSpaceDE w:val="0"/>
        <w:autoSpaceDN w:val="0"/>
        <w:adjustRightInd w:val="0"/>
        <w:spacing w:after="0" w:line="360" w:lineRule="auto"/>
        <w:ind w:firstLine="709"/>
        <w:jc w:val="both"/>
        <w:rPr>
          <w:rFonts w:ascii="Times New Roman" w:eastAsia="SFRM1000" w:hAnsi="Times New Roman"/>
          <w:sz w:val="28"/>
          <w:szCs w:val="28"/>
          <w:lang w:eastAsia="ru-RU"/>
        </w:rPr>
      </w:pPr>
      <w:r w:rsidRPr="00E948E3">
        <w:rPr>
          <w:rFonts w:ascii="Times New Roman" w:eastAsia="SFRM1000" w:hAnsi="Times New Roman"/>
          <w:sz w:val="28"/>
          <w:szCs w:val="28"/>
          <w:lang w:eastAsia="ru-RU"/>
        </w:rPr>
        <w:t>Обычно строят функцию (</w:t>
      </w:r>
      <w:r w:rsidR="00E324BE">
        <w:rPr>
          <w:rFonts w:ascii="Times New Roman" w:hAnsi="Times New Roman"/>
          <w:sz w:val="28"/>
          <w:szCs w:val="28"/>
        </w:rPr>
        <w:t>1</w:t>
      </w:r>
      <w:r w:rsidR="00E324BE" w:rsidRPr="00E324BE">
        <w:rPr>
          <w:rFonts w:ascii="Times New Roman" w:hAnsi="Times New Roman"/>
          <w:sz w:val="28"/>
          <w:szCs w:val="28"/>
        </w:rPr>
        <w:t>.</w:t>
      </w:r>
      <w:r w:rsidR="00E324BE" w:rsidRPr="00E948E3">
        <w:rPr>
          <w:rFonts w:ascii="Times New Roman" w:hAnsi="Times New Roman"/>
          <w:sz w:val="28"/>
          <w:szCs w:val="28"/>
        </w:rPr>
        <w:t>6</w:t>
      </w:r>
      <w:r w:rsidR="00E324BE">
        <w:rPr>
          <w:rFonts w:ascii="Times New Roman" w:hAnsi="Times New Roman"/>
          <w:sz w:val="28"/>
          <w:szCs w:val="28"/>
        </w:rPr>
        <w:t>.2.3</w:t>
      </w:r>
      <w:r w:rsidRPr="00E948E3">
        <w:rPr>
          <w:rFonts w:ascii="Times New Roman" w:eastAsia="SFRM1000" w:hAnsi="Times New Roman"/>
          <w:sz w:val="28"/>
          <w:szCs w:val="28"/>
          <w:lang w:eastAsia="ru-RU"/>
        </w:rPr>
        <w:t xml:space="preserve">), регистрируя сигналы при разных значениях </w:t>
      </w:r>
      <w:r w:rsidRPr="00E948E3">
        <w:rPr>
          <w:rFonts w:ascii="Times New Roman" w:eastAsia="CMMI10" w:hAnsi="Times New Roman"/>
          <w:sz w:val="28"/>
          <w:szCs w:val="28"/>
          <w:lang w:eastAsia="ru-RU"/>
        </w:rPr>
        <w:t>τ</w:t>
      </w:r>
      <w:r w:rsidRPr="00E948E3">
        <w:rPr>
          <w:rFonts w:ascii="Times New Roman" w:eastAsia="SFRM1000" w:hAnsi="Times New Roman"/>
          <w:sz w:val="28"/>
          <w:szCs w:val="28"/>
          <w:lang w:eastAsia="ru-RU"/>
        </w:rPr>
        <w:t xml:space="preserve">, и по углу наклона прямой определяют </w:t>
      </w:r>
      <w:r w:rsidRPr="00E948E3">
        <w:rPr>
          <w:rFonts w:ascii="Times New Roman" w:eastAsia="CMMI10" w:hAnsi="Times New Roman"/>
          <w:sz w:val="28"/>
          <w:szCs w:val="28"/>
          <w:lang w:eastAsia="ru-RU"/>
        </w:rPr>
        <w:t>T</w:t>
      </w:r>
      <w:r w:rsidRPr="00E324BE">
        <w:rPr>
          <w:rFonts w:ascii="Times New Roman" w:eastAsia="SFRM1000" w:hAnsi="Times New Roman"/>
          <w:sz w:val="28"/>
          <w:szCs w:val="28"/>
          <w:vertAlign w:val="subscript"/>
          <w:lang w:eastAsia="ru-RU"/>
        </w:rPr>
        <w:t>1</w:t>
      </w:r>
      <w:r w:rsidRPr="00E948E3">
        <w:rPr>
          <w:rFonts w:ascii="Times New Roman" w:eastAsia="SFRM1000" w:hAnsi="Times New Roman"/>
          <w:sz w:val="28"/>
          <w:szCs w:val="28"/>
          <w:lang w:eastAsia="ru-RU"/>
        </w:rPr>
        <w:t xml:space="preserve">. Схема опыта представлена на рис. </w:t>
      </w:r>
      <w:r w:rsidR="00E324BE" w:rsidRPr="00E324BE">
        <w:rPr>
          <w:rFonts w:ascii="Times New Roman" w:eastAsia="SFRM1000" w:hAnsi="Times New Roman"/>
          <w:sz w:val="28"/>
          <w:szCs w:val="28"/>
          <w:lang w:eastAsia="ru-RU"/>
        </w:rPr>
        <w:t>1</w:t>
      </w:r>
      <w:r w:rsidR="00E324BE">
        <w:rPr>
          <w:rFonts w:ascii="Times New Roman" w:eastAsia="SFRM1000" w:hAnsi="Times New Roman"/>
          <w:sz w:val="28"/>
          <w:szCs w:val="28"/>
          <w:lang w:eastAsia="ru-RU"/>
        </w:rPr>
        <w:t>.</w:t>
      </w:r>
      <w:r w:rsidR="00E324BE" w:rsidRPr="00E324BE">
        <w:rPr>
          <w:rFonts w:ascii="Times New Roman" w:eastAsia="SFRM1000" w:hAnsi="Times New Roman"/>
          <w:sz w:val="28"/>
          <w:szCs w:val="28"/>
          <w:lang w:eastAsia="ru-RU"/>
        </w:rPr>
        <w:t>6</w:t>
      </w:r>
      <w:r w:rsidR="00E324BE">
        <w:rPr>
          <w:rFonts w:ascii="Times New Roman" w:eastAsia="SFRM1000" w:hAnsi="Times New Roman"/>
          <w:sz w:val="28"/>
          <w:szCs w:val="28"/>
          <w:lang w:eastAsia="ru-RU"/>
        </w:rPr>
        <w:t>.</w:t>
      </w:r>
      <w:r w:rsidR="00E324BE" w:rsidRPr="00E324BE">
        <w:rPr>
          <w:rFonts w:ascii="Times New Roman" w:eastAsia="SFRM1000" w:hAnsi="Times New Roman"/>
          <w:sz w:val="28"/>
          <w:szCs w:val="28"/>
          <w:lang w:eastAsia="ru-RU"/>
        </w:rPr>
        <w:t>2</w:t>
      </w:r>
      <w:r w:rsidR="00E324BE">
        <w:rPr>
          <w:rFonts w:ascii="Times New Roman" w:eastAsia="SFRM1000" w:hAnsi="Times New Roman"/>
          <w:sz w:val="28"/>
          <w:szCs w:val="28"/>
          <w:lang w:eastAsia="ru-RU"/>
        </w:rPr>
        <w:t>.2</w:t>
      </w:r>
      <w:r w:rsidRPr="00E948E3">
        <w:rPr>
          <w:rFonts w:ascii="Times New Roman" w:eastAsia="SFRM1000" w:hAnsi="Times New Roman"/>
          <w:sz w:val="28"/>
          <w:szCs w:val="28"/>
          <w:lang w:eastAsia="ru-RU"/>
        </w:rPr>
        <w:t xml:space="preserve">. Впервые этот способ измерения предложил И.Хан. </w:t>
      </w:r>
      <w:r w:rsidRPr="00E948E3">
        <w:rPr>
          <w:rFonts w:ascii="Times New Roman" w:eastAsia="SFRM1000" w:hAnsi="Times New Roman"/>
          <w:sz w:val="28"/>
          <w:szCs w:val="28"/>
          <w:lang w:eastAsia="ru-RU"/>
        </w:rPr>
        <w:lastRenderedPageBreak/>
        <w:t xml:space="preserve">Если о величине сигнала ядерного магнитного резонанса, соответствующего </w:t>
      </w:r>
      <w:r w:rsidRPr="00E948E3">
        <w:rPr>
          <w:rFonts w:ascii="Times New Roman" w:eastAsia="CMMI10" w:hAnsi="Times New Roman"/>
          <w:sz w:val="28"/>
          <w:szCs w:val="28"/>
          <w:lang w:eastAsia="ru-RU"/>
        </w:rPr>
        <w:t>M</w:t>
      </w:r>
      <w:r w:rsidRPr="00E324BE">
        <w:rPr>
          <w:rFonts w:ascii="Times New Roman" w:eastAsia="SFRM1000" w:hAnsi="Times New Roman"/>
          <w:sz w:val="28"/>
          <w:szCs w:val="28"/>
          <w:vertAlign w:val="subscript"/>
          <w:lang w:eastAsia="ru-RU"/>
        </w:rPr>
        <w:t>0</w:t>
      </w:r>
      <w:r w:rsidRPr="00E948E3">
        <w:rPr>
          <w:rFonts w:ascii="Times New Roman" w:eastAsia="SFRM1000" w:hAnsi="Times New Roman"/>
          <w:sz w:val="28"/>
          <w:szCs w:val="28"/>
          <w:lang w:eastAsia="ru-RU"/>
        </w:rPr>
        <w:t>, судят по амплитуде сигнала свободной индукции после первого импульса, то между последовательным повторением серии 90</w:t>
      </w:r>
      <w:r w:rsidRPr="00E948E3">
        <w:rPr>
          <w:rFonts w:ascii="Times New Roman" w:eastAsia="CMSY7" w:hAnsi="Times New Roman"/>
          <w:sz w:val="28"/>
          <w:szCs w:val="28"/>
          <w:lang w:eastAsia="ru-RU"/>
        </w:rPr>
        <w:t xml:space="preserve">◦ </w:t>
      </w:r>
      <w:r w:rsidRPr="00E948E3">
        <w:rPr>
          <w:rFonts w:ascii="Times New Roman" w:eastAsia="CMSY10" w:hAnsi="Times New Roman"/>
          <w:sz w:val="28"/>
          <w:szCs w:val="28"/>
          <w:lang w:eastAsia="ru-RU"/>
        </w:rPr>
        <w:t xml:space="preserve">− </w:t>
      </w:r>
      <w:r w:rsidRPr="00E948E3">
        <w:rPr>
          <w:rFonts w:ascii="Times New Roman" w:eastAsia="CMMI10" w:hAnsi="Times New Roman"/>
          <w:sz w:val="28"/>
          <w:szCs w:val="28"/>
          <w:lang w:eastAsia="ru-RU"/>
        </w:rPr>
        <w:t xml:space="preserve">τ </w:t>
      </w:r>
      <w:r w:rsidRPr="00E948E3">
        <w:rPr>
          <w:rFonts w:ascii="Times New Roman" w:eastAsia="CMSY10" w:hAnsi="Times New Roman"/>
          <w:sz w:val="28"/>
          <w:szCs w:val="28"/>
          <w:lang w:eastAsia="ru-RU"/>
        </w:rPr>
        <w:t xml:space="preserve">− </w:t>
      </w:r>
      <w:r w:rsidRPr="00E948E3">
        <w:rPr>
          <w:rFonts w:ascii="Times New Roman" w:eastAsia="SFRM1000" w:hAnsi="Times New Roman"/>
          <w:sz w:val="28"/>
          <w:szCs w:val="28"/>
          <w:lang w:eastAsia="ru-RU"/>
        </w:rPr>
        <w:t>90</w:t>
      </w:r>
      <w:r w:rsidRPr="00E948E3">
        <w:rPr>
          <w:rFonts w:ascii="Times New Roman" w:eastAsia="CMSY7" w:hAnsi="Times New Roman"/>
          <w:sz w:val="28"/>
          <w:szCs w:val="28"/>
          <w:lang w:eastAsia="ru-RU"/>
        </w:rPr>
        <w:t xml:space="preserve">◦ </w:t>
      </w:r>
      <w:r w:rsidRPr="00E948E3">
        <w:rPr>
          <w:rFonts w:ascii="Times New Roman" w:eastAsia="SFRM1000" w:hAnsi="Times New Roman"/>
          <w:sz w:val="28"/>
          <w:szCs w:val="28"/>
          <w:lang w:eastAsia="ru-RU"/>
        </w:rPr>
        <w:t xml:space="preserve">(см. рис. </w:t>
      </w:r>
      <w:r w:rsidR="00E324BE">
        <w:rPr>
          <w:rFonts w:ascii="Times New Roman" w:eastAsia="SFRM1000" w:hAnsi="Times New Roman"/>
          <w:sz w:val="28"/>
          <w:szCs w:val="28"/>
          <w:lang w:eastAsia="ru-RU"/>
        </w:rPr>
        <w:t>1.6.2.</w:t>
      </w:r>
      <w:r w:rsidRPr="00E948E3">
        <w:rPr>
          <w:rFonts w:ascii="Times New Roman" w:eastAsia="SFRM1000" w:hAnsi="Times New Roman"/>
          <w:sz w:val="28"/>
          <w:szCs w:val="28"/>
          <w:lang w:eastAsia="ru-RU"/>
        </w:rPr>
        <w:t xml:space="preserve">2, а–в) необходимо выдержать интервал </w:t>
      </w:r>
      <w:r w:rsidRPr="00E948E3">
        <w:rPr>
          <w:rFonts w:ascii="Times New Roman" w:eastAsia="CMMI10" w:hAnsi="Times New Roman"/>
          <w:sz w:val="28"/>
          <w:szCs w:val="28"/>
          <w:lang w:eastAsia="ru-RU"/>
        </w:rPr>
        <w:t xml:space="preserve">T </w:t>
      </w:r>
      <w:r w:rsidRPr="00E948E3">
        <w:rPr>
          <w:rFonts w:ascii="Times New Roman" w:eastAsia="CMSY10" w:hAnsi="Times New Roman"/>
          <w:sz w:val="28"/>
          <w:szCs w:val="28"/>
          <w:lang w:eastAsia="ru-RU"/>
        </w:rPr>
        <w:t xml:space="preserve">≈ </w:t>
      </w:r>
      <w:r w:rsidRPr="00E948E3">
        <w:rPr>
          <w:rFonts w:ascii="Times New Roman" w:eastAsia="SFRM1000" w:hAnsi="Times New Roman"/>
          <w:sz w:val="28"/>
          <w:szCs w:val="28"/>
          <w:lang w:eastAsia="ru-RU"/>
        </w:rPr>
        <w:t>5</w:t>
      </w:r>
      <w:r w:rsidRPr="00E948E3">
        <w:rPr>
          <w:rFonts w:ascii="Times New Roman" w:eastAsia="CMMI10" w:hAnsi="Times New Roman"/>
          <w:sz w:val="28"/>
          <w:szCs w:val="28"/>
          <w:lang w:eastAsia="ru-RU"/>
        </w:rPr>
        <w:t>T</w:t>
      </w:r>
      <w:r w:rsidRPr="00E948E3">
        <w:rPr>
          <w:rFonts w:ascii="Times New Roman" w:eastAsia="SFRM1000" w:hAnsi="Times New Roman"/>
          <w:sz w:val="28"/>
          <w:szCs w:val="28"/>
          <w:vertAlign w:val="subscript"/>
          <w:lang w:eastAsia="ru-RU"/>
        </w:rPr>
        <w:t>1</w:t>
      </w:r>
      <w:r w:rsidRPr="00E948E3">
        <w:rPr>
          <w:rFonts w:ascii="Times New Roman" w:eastAsia="SFRM1000" w:hAnsi="Times New Roman"/>
          <w:sz w:val="28"/>
          <w:szCs w:val="28"/>
          <w:lang w:eastAsia="ru-RU"/>
        </w:rPr>
        <w:t xml:space="preserve"> для того, чтобы ядерная намагниченность приняла равновесное значение (при таком условии </w:t>
      </w:r>
      <w:r w:rsidRPr="00E948E3">
        <w:rPr>
          <w:rFonts w:ascii="Times New Roman" w:eastAsia="CMMI10" w:hAnsi="Times New Roman"/>
          <w:sz w:val="28"/>
          <w:szCs w:val="28"/>
          <w:lang w:eastAsia="ru-RU"/>
        </w:rPr>
        <w:t>M</w:t>
      </w:r>
      <w:r w:rsidRPr="00E948E3">
        <w:rPr>
          <w:rFonts w:ascii="Times New Roman" w:eastAsia="SFRM1000" w:hAnsi="Times New Roman"/>
          <w:sz w:val="28"/>
          <w:szCs w:val="28"/>
          <w:vertAlign w:val="subscript"/>
          <w:lang w:eastAsia="ru-RU"/>
        </w:rPr>
        <w:t>z</w:t>
      </w:r>
      <w:r w:rsidRPr="00E948E3">
        <w:rPr>
          <w:rFonts w:ascii="Times New Roman" w:eastAsia="SFRM1000" w:hAnsi="Times New Roman"/>
          <w:sz w:val="28"/>
          <w:szCs w:val="28"/>
          <w:lang w:eastAsia="ru-RU"/>
        </w:rPr>
        <w:t>(</w:t>
      </w:r>
      <w:r w:rsidRPr="00E948E3">
        <w:rPr>
          <w:rFonts w:ascii="Times New Roman" w:eastAsia="CMMI10" w:hAnsi="Times New Roman"/>
          <w:sz w:val="28"/>
          <w:szCs w:val="28"/>
          <w:lang w:eastAsia="ru-RU"/>
        </w:rPr>
        <w:t xml:space="preserve">T </w:t>
      </w:r>
      <w:r w:rsidRPr="00E948E3">
        <w:rPr>
          <w:rFonts w:ascii="Times New Roman" w:eastAsia="SFRM1000" w:hAnsi="Times New Roman"/>
          <w:sz w:val="28"/>
          <w:szCs w:val="28"/>
          <w:lang w:eastAsia="ru-RU"/>
        </w:rPr>
        <w:t>) = 0</w:t>
      </w:r>
      <w:r w:rsidRPr="00E948E3">
        <w:rPr>
          <w:rFonts w:ascii="Times New Roman" w:eastAsia="CMMI10" w:hAnsi="Times New Roman"/>
          <w:sz w:val="28"/>
          <w:szCs w:val="28"/>
          <w:lang w:eastAsia="ru-RU"/>
        </w:rPr>
        <w:t xml:space="preserve">, </w:t>
      </w:r>
      <w:r w:rsidRPr="00E948E3">
        <w:rPr>
          <w:rFonts w:ascii="Times New Roman" w:eastAsia="SFRM1000" w:hAnsi="Times New Roman"/>
          <w:sz w:val="28"/>
          <w:szCs w:val="28"/>
          <w:lang w:eastAsia="ru-RU"/>
        </w:rPr>
        <w:t xml:space="preserve">993 </w:t>
      </w:r>
      <w:r w:rsidRPr="00E948E3">
        <w:rPr>
          <w:rFonts w:ascii="Times New Roman" w:eastAsia="CMMI10" w:hAnsi="Times New Roman"/>
          <w:sz w:val="28"/>
          <w:szCs w:val="28"/>
          <w:lang w:eastAsia="ru-RU"/>
        </w:rPr>
        <w:t>M</w:t>
      </w:r>
      <w:r w:rsidRPr="00E948E3">
        <w:rPr>
          <w:rFonts w:ascii="Times New Roman" w:eastAsia="SFRM1000" w:hAnsi="Times New Roman"/>
          <w:sz w:val="28"/>
          <w:szCs w:val="28"/>
          <w:vertAlign w:val="subscript"/>
          <w:lang w:eastAsia="ru-RU"/>
        </w:rPr>
        <w:t>0</w:t>
      </w:r>
      <w:r w:rsidRPr="00E948E3">
        <w:rPr>
          <w:rFonts w:ascii="Times New Roman" w:eastAsia="SFRM1000" w:hAnsi="Times New Roman"/>
          <w:sz w:val="28"/>
          <w:szCs w:val="28"/>
          <w:lang w:eastAsia="ru-RU"/>
        </w:rPr>
        <w:t xml:space="preserve">). Поэтому суммарное время эксперимента оказывается довольно большим, если </w:t>
      </w:r>
      <w:r w:rsidRPr="00E948E3">
        <w:rPr>
          <w:rFonts w:ascii="Times New Roman" w:eastAsia="CMMI10" w:hAnsi="Times New Roman"/>
          <w:sz w:val="28"/>
          <w:szCs w:val="28"/>
          <w:lang w:eastAsia="ru-RU"/>
        </w:rPr>
        <w:t>T</w:t>
      </w:r>
      <w:r w:rsidRPr="00E324BE">
        <w:rPr>
          <w:rFonts w:ascii="Times New Roman" w:eastAsia="SFRM1000" w:hAnsi="Times New Roman"/>
          <w:sz w:val="28"/>
          <w:szCs w:val="28"/>
          <w:vertAlign w:val="subscript"/>
          <w:lang w:eastAsia="ru-RU"/>
        </w:rPr>
        <w:t>1</w:t>
      </w:r>
      <w:r w:rsidRPr="00E948E3">
        <w:rPr>
          <w:rFonts w:ascii="Times New Roman" w:eastAsia="CMMI10" w:hAnsi="Times New Roman"/>
          <w:sz w:val="28"/>
          <w:szCs w:val="28"/>
          <w:lang w:eastAsia="ru-RU"/>
        </w:rPr>
        <w:t>&gt;</w:t>
      </w:r>
      <w:r w:rsidRPr="00E948E3">
        <w:rPr>
          <w:rFonts w:ascii="Times New Roman" w:eastAsia="SFRM1000" w:hAnsi="Times New Roman"/>
          <w:sz w:val="28"/>
          <w:szCs w:val="28"/>
          <w:lang w:eastAsia="ru-RU"/>
        </w:rPr>
        <w:t>1 с (для построения зависимости (</w:t>
      </w:r>
      <w:r w:rsidR="005D10BC">
        <w:rPr>
          <w:rFonts w:ascii="Times New Roman" w:eastAsia="SFRM1000" w:hAnsi="Times New Roman"/>
          <w:sz w:val="28"/>
          <w:szCs w:val="28"/>
          <w:lang w:eastAsia="ru-RU"/>
        </w:rPr>
        <w:t>1.</w:t>
      </w:r>
      <w:r w:rsidRPr="00E948E3">
        <w:rPr>
          <w:rFonts w:ascii="Times New Roman" w:eastAsia="SFRM1000" w:hAnsi="Times New Roman"/>
          <w:sz w:val="28"/>
          <w:szCs w:val="28"/>
          <w:lang w:eastAsia="ru-RU"/>
        </w:rPr>
        <w:t>6</w:t>
      </w:r>
      <w:r w:rsidR="005D10BC">
        <w:rPr>
          <w:rFonts w:ascii="Times New Roman" w:eastAsia="SFRM1000" w:hAnsi="Times New Roman"/>
          <w:sz w:val="28"/>
          <w:szCs w:val="28"/>
          <w:lang w:eastAsia="ru-RU"/>
        </w:rPr>
        <w:t>.2.1</w:t>
      </w:r>
      <w:r w:rsidRPr="00E948E3">
        <w:rPr>
          <w:rFonts w:ascii="Times New Roman" w:eastAsia="SFRM1000" w:hAnsi="Times New Roman"/>
          <w:sz w:val="28"/>
          <w:szCs w:val="28"/>
          <w:lang w:eastAsia="ru-RU"/>
        </w:rPr>
        <w:t>) желательно зафиксировать 20</w:t>
      </w:r>
      <w:r w:rsidRPr="00E948E3">
        <w:rPr>
          <w:rFonts w:ascii="Times New Roman" w:eastAsia="CMSY10" w:hAnsi="Times New Roman"/>
          <w:sz w:val="28"/>
          <w:szCs w:val="28"/>
          <w:lang w:eastAsia="ru-RU"/>
        </w:rPr>
        <w:t>÷</w:t>
      </w:r>
      <w:r w:rsidRPr="00E948E3">
        <w:rPr>
          <w:rFonts w:ascii="Times New Roman" w:eastAsia="SFRM1000" w:hAnsi="Times New Roman"/>
          <w:sz w:val="28"/>
          <w:szCs w:val="28"/>
          <w:lang w:eastAsia="ru-RU"/>
        </w:rPr>
        <w:t xml:space="preserve">30 величин </w:t>
      </w:r>
      <w:r w:rsidRPr="00E948E3">
        <w:rPr>
          <w:rFonts w:ascii="Times New Roman" w:eastAsia="CMMI10" w:hAnsi="Times New Roman"/>
          <w:sz w:val="28"/>
          <w:szCs w:val="28"/>
          <w:lang w:eastAsia="ru-RU"/>
        </w:rPr>
        <w:t>M</w:t>
      </w:r>
      <w:r w:rsidRPr="00E948E3">
        <w:rPr>
          <w:rFonts w:ascii="Times New Roman" w:eastAsia="SFRM1000" w:hAnsi="Times New Roman"/>
          <w:sz w:val="28"/>
          <w:szCs w:val="28"/>
          <w:vertAlign w:val="subscript"/>
          <w:lang w:eastAsia="ru-RU"/>
        </w:rPr>
        <w:t>z</w:t>
      </w:r>
      <w:r w:rsidRPr="00E948E3">
        <w:rPr>
          <w:rFonts w:ascii="Times New Roman" w:eastAsia="SFRM1000" w:hAnsi="Times New Roman"/>
          <w:sz w:val="28"/>
          <w:szCs w:val="28"/>
          <w:lang w:eastAsia="ru-RU"/>
        </w:rPr>
        <w:t xml:space="preserve"> при разных значениях </w:t>
      </w:r>
      <w:r w:rsidRPr="00E948E3">
        <w:rPr>
          <w:rFonts w:ascii="Times New Roman" w:eastAsia="CMMI10" w:hAnsi="Times New Roman"/>
          <w:sz w:val="28"/>
          <w:szCs w:val="28"/>
          <w:lang w:eastAsia="ru-RU"/>
        </w:rPr>
        <w:t>τ</w:t>
      </w:r>
      <w:r w:rsidRPr="00E948E3">
        <w:rPr>
          <w:rFonts w:ascii="Times New Roman" w:eastAsia="SFRM1000" w:hAnsi="Times New Roman"/>
          <w:sz w:val="28"/>
          <w:szCs w:val="28"/>
          <w:lang w:eastAsia="ru-RU"/>
        </w:rPr>
        <w:t xml:space="preserve">). Но при стабильно работающей аппаратуре сигнал, пропорциональный величине равновесной намагниченности </w:t>
      </w:r>
      <w:r w:rsidRPr="00E948E3">
        <w:rPr>
          <w:rFonts w:ascii="Times New Roman" w:eastAsia="CMMI10" w:hAnsi="Times New Roman"/>
          <w:sz w:val="28"/>
          <w:szCs w:val="28"/>
          <w:lang w:eastAsia="ru-RU"/>
        </w:rPr>
        <w:t>M</w:t>
      </w:r>
      <w:r w:rsidRPr="00E948E3">
        <w:rPr>
          <w:rFonts w:ascii="Times New Roman" w:eastAsia="SFRM1000" w:hAnsi="Times New Roman"/>
          <w:sz w:val="28"/>
          <w:szCs w:val="28"/>
          <w:vertAlign w:val="subscript"/>
          <w:lang w:eastAsia="ru-RU"/>
        </w:rPr>
        <w:t>0</w:t>
      </w:r>
      <w:r w:rsidRPr="00E948E3">
        <w:rPr>
          <w:rFonts w:ascii="Times New Roman" w:eastAsia="SFRM1000" w:hAnsi="Times New Roman"/>
          <w:sz w:val="28"/>
          <w:szCs w:val="28"/>
          <w:lang w:eastAsia="ru-RU"/>
        </w:rPr>
        <w:t>, можно определить в отдельном эксперименте, и тогда интервал между парами импульсов может быть значительно уменьшен, так как после первого импульса продольная намагниченность исчезает и ее предыдущее состояние несущественно.</w:t>
      </w:r>
    </w:p>
    <w:p w:rsidR="00B0312C" w:rsidRPr="00E948E3" w:rsidRDefault="00B0312C" w:rsidP="00EF6D6F">
      <w:pPr>
        <w:autoSpaceDE w:val="0"/>
        <w:autoSpaceDN w:val="0"/>
        <w:adjustRightInd w:val="0"/>
        <w:spacing w:after="0" w:line="360" w:lineRule="auto"/>
        <w:ind w:firstLine="709"/>
        <w:jc w:val="both"/>
        <w:rPr>
          <w:rFonts w:ascii="Times New Roman" w:eastAsia="SFRM1000" w:hAnsi="Times New Roman"/>
          <w:sz w:val="28"/>
          <w:szCs w:val="28"/>
          <w:lang w:eastAsia="ru-RU"/>
        </w:rPr>
      </w:pPr>
      <w:r w:rsidRPr="00E948E3">
        <w:rPr>
          <w:rFonts w:ascii="Times New Roman" w:eastAsia="SFRM1000" w:hAnsi="Times New Roman"/>
          <w:sz w:val="28"/>
          <w:szCs w:val="28"/>
          <w:lang w:eastAsia="ru-RU"/>
        </w:rPr>
        <w:t xml:space="preserve">Применимость описываемого способа измерения времени </w:t>
      </w:r>
      <w:r w:rsidRPr="00E948E3">
        <w:rPr>
          <w:rFonts w:ascii="Times New Roman" w:eastAsia="CMMI10" w:hAnsi="Times New Roman"/>
          <w:sz w:val="28"/>
          <w:szCs w:val="28"/>
          <w:lang w:eastAsia="ru-RU"/>
        </w:rPr>
        <w:t>T</w:t>
      </w:r>
      <w:r w:rsidRPr="00E948E3">
        <w:rPr>
          <w:rFonts w:ascii="Times New Roman" w:eastAsia="SFRM1000" w:hAnsi="Times New Roman"/>
          <w:sz w:val="28"/>
          <w:szCs w:val="28"/>
          <w:vertAlign w:val="subscript"/>
          <w:lang w:eastAsia="ru-RU"/>
        </w:rPr>
        <w:t>1</w:t>
      </w:r>
      <w:r w:rsidRPr="00E948E3">
        <w:rPr>
          <w:rFonts w:ascii="Times New Roman" w:eastAsia="SFRM1000" w:hAnsi="Times New Roman"/>
          <w:sz w:val="28"/>
          <w:szCs w:val="28"/>
          <w:lang w:eastAsia="ru-RU"/>
        </w:rPr>
        <w:t xml:space="preserve"> ограничивается случаем </w:t>
      </w:r>
      <w:r w:rsidRPr="00E948E3">
        <w:rPr>
          <w:rFonts w:ascii="Times New Roman" w:eastAsia="CMMI10" w:hAnsi="Times New Roman"/>
          <w:sz w:val="28"/>
          <w:szCs w:val="28"/>
          <w:lang w:eastAsia="ru-RU"/>
        </w:rPr>
        <w:t>T</w:t>
      </w:r>
      <w:r w:rsidRPr="00E948E3">
        <w:rPr>
          <w:rFonts w:ascii="Times New Roman" w:eastAsia="SFRM1000" w:hAnsi="Times New Roman"/>
          <w:sz w:val="28"/>
          <w:szCs w:val="28"/>
          <w:vertAlign w:val="subscript"/>
          <w:lang w:eastAsia="ru-RU"/>
        </w:rPr>
        <w:t>1</w:t>
      </w:r>
      <w:r w:rsidRPr="00E948E3">
        <w:rPr>
          <w:rFonts w:ascii="Times New Roman" w:eastAsia="CMSY10" w:hAnsi="Times New Roman"/>
          <w:sz w:val="28"/>
          <w:szCs w:val="28"/>
          <w:lang w:eastAsia="ru-RU"/>
        </w:rPr>
        <w:t xml:space="preserve">≈ </w:t>
      </w:r>
      <w:r w:rsidRPr="00E948E3">
        <w:rPr>
          <w:rFonts w:ascii="Times New Roman" w:eastAsia="CMMI10" w:hAnsi="Times New Roman"/>
          <w:sz w:val="28"/>
          <w:szCs w:val="28"/>
          <w:lang w:eastAsia="ru-RU"/>
        </w:rPr>
        <w:t>T</w:t>
      </w:r>
      <w:r w:rsidRPr="00E948E3">
        <w:rPr>
          <w:rFonts w:ascii="Times New Roman" w:eastAsia="SFRM1000" w:hAnsi="Times New Roman"/>
          <w:sz w:val="28"/>
          <w:szCs w:val="28"/>
          <w:vertAlign w:val="subscript"/>
          <w:lang w:eastAsia="ru-RU"/>
        </w:rPr>
        <w:t>2</w:t>
      </w:r>
      <w:r w:rsidRPr="00E948E3">
        <w:rPr>
          <w:rFonts w:ascii="Times New Roman" w:eastAsia="CMSY10" w:hAnsi="Times New Roman"/>
          <w:sz w:val="28"/>
          <w:szCs w:val="28"/>
          <w:lang w:eastAsia="ru-RU"/>
        </w:rPr>
        <w:t xml:space="preserve">≈ </w:t>
      </w:r>
      <w:r w:rsidRPr="00E948E3">
        <w:rPr>
          <w:rFonts w:ascii="Times New Roman" w:eastAsia="CMMI10" w:hAnsi="Times New Roman"/>
          <w:sz w:val="28"/>
          <w:szCs w:val="28"/>
          <w:lang w:eastAsia="ru-RU"/>
        </w:rPr>
        <w:t>Т</w:t>
      </w:r>
      <w:r w:rsidRPr="00E948E3">
        <w:rPr>
          <w:rFonts w:ascii="Times New Roman" w:eastAsia="SFRM1000" w:hAnsi="Times New Roman"/>
          <w:sz w:val="28"/>
          <w:szCs w:val="28"/>
          <w:vertAlign w:val="subscript"/>
          <w:lang w:eastAsia="ru-RU"/>
        </w:rPr>
        <w:t>2</w:t>
      </w:r>
      <w:r w:rsidRPr="00E948E3">
        <w:rPr>
          <w:rFonts w:ascii="Times New Roman" w:eastAsia="SFRM1000" w:hAnsi="Times New Roman"/>
          <w:sz w:val="28"/>
          <w:szCs w:val="28"/>
          <w:vertAlign w:val="superscript"/>
          <w:lang w:eastAsia="ru-RU"/>
        </w:rPr>
        <w:t>*</w:t>
      </w:r>
      <w:r w:rsidRPr="00E948E3">
        <w:rPr>
          <w:rFonts w:ascii="Times New Roman" w:eastAsia="SFRM1000" w:hAnsi="Times New Roman"/>
          <w:sz w:val="28"/>
          <w:szCs w:val="28"/>
          <w:lang w:eastAsia="ru-RU"/>
        </w:rPr>
        <w:t xml:space="preserve"> , когда сигнал свободной индукции после первого импульса препятствует регистрации сигнала после второго при малых интервалах между импульсами (т. е. невозможно установить </w:t>
      </w:r>
      <w:r w:rsidRPr="00E948E3">
        <w:rPr>
          <w:rFonts w:ascii="Times New Roman" w:eastAsia="CMMI10" w:hAnsi="Times New Roman"/>
          <w:sz w:val="28"/>
          <w:szCs w:val="28"/>
          <w:lang w:eastAsia="ru-RU"/>
        </w:rPr>
        <w:t>τ &lt; T</w:t>
      </w:r>
      <w:r w:rsidRPr="00E948E3">
        <w:rPr>
          <w:rFonts w:ascii="Times New Roman" w:eastAsia="SFRM1000" w:hAnsi="Times New Roman"/>
          <w:sz w:val="28"/>
          <w:szCs w:val="28"/>
          <w:vertAlign w:val="subscript"/>
          <w:lang w:eastAsia="ru-RU"/>
        </w:rPr>
        <w:t>1</w:t>
      </w:r>
      <w:r w:rsidRPr="00E948E3">
        <w:rPr>
          <w:rFonts w:ascii="Times New Roman" w:eastAsia="SFRM1000" w:hAnsi="Times New Roman"/>
          <w:sz w:val="28"/>
          <w:szCs w:val="28"/>
          <w:lang w:eastAsia="ru-RU"/>
        </w:rPr>
        <w:t xml:space="preserve">). Выходом из этого затруднения может быть создание на короткое время после первого 90-градусного импульса градиента магнитного поля </w:t>
      </w:r>
      <w:r w:rsidRPr="00E948E3">
        <w:rPr>
          <w:rFonts w:ascii="Times New Roman" w:eastAsia="CMMI10" w:hAnsi="Times New Roman"/>
          <w:sz w:val="28"/>
          <w:szCs w:val="28"/>
          <w:lang w:eastAsia="ru-RU"/>
        </w:rPr>
        <w:t>B</w:t>
      </w:r>
      <w:r w:rsidRPr="00E948E3">
        <w:rPr>
          <w:rFonts w:ascii="Times New Roman" w:eastAsia="SFRM1000" w:hAnsi="Times New Roman"/>
          <w:sz w:val="28"/>
          <w:szCs w:val="28"/>
          <w:vertAlign w:val="subscript"/>
          <w:lang w:eastAsia="ru-RU"/>
        </w:rPr>
        <w:t>0</w:t>
      </w:r>
      <w:r w:rsidRPr="00E948E3">
        <w:rPr>
          <w:rFonts w:ascii="Times New Roman" w:eastAsia="SFRM1000" w:hAnsi="Times New Roman"/>
          <w:sz w:val="28"/>
          <w:szCs w:val="28"/>
          <w:lang w:eastAsia="ru-RU"/>
        </w:rPr>
        <w:t xml:space="preserve"> с достаточно большой величиной </w:t>
      </w:r>
      <w:r w:rsidRPr="00E948E3">
        <w:rPr>
          <w:rFonts w:ascii="Times New Roman" w:eastAsia="CMMI10" w:hAnsi="Times New Roman"/>
          <w:sz w:val="28"/>
          <w:szCs w:val="28"/>
          <w:lang w:eastAsia="ru-RU"/>
        </w:rPr>
        <w:t xml:space="preserve">G </w:t>
      </w:r>
      <w:r w:rsidRPr="00E948E3">
        <w:rPr>
          <w:rFonts w:ascii="Times New Roman" w:eastAsia="SFRM1000" w:hAnsi="Times New Roman"/>
          <w:sz w:val="28"/>
          <w:szCs w:val="28"/>
          <w:lang w:eastAsia="ru-RU"/>
        </w:rPr>
        <w:t xml:space="preserve">(рис. </w:t>
      </w:r>
      <w:r w:rsidR="00CA6F16">
        <w:rPr>
          <w:rFonts w:ascii="Times New Roman" w:eastAsia="SFRM1000" w:hAnsi="Times New Roman"/>
          <w:sz w:val="28"/>
          <w:szCs w:val="28"/>
          <w:lang w:eastAsia="ru-RU"/>
        </w:rPr>
        <w:t>1.6.2.3</w:t>
      </w:r>
      <w:r w:rsidRPr="00E948E3">
        <w:rPr>
          <w:rFonts w:ascii="Times New Roman" w:eastAsia="SFRM1000" w:hAnsi="Times New Roman"/>
          <w:sz w:val="28"/>
          <w:szCs w:val="28"/>
          <w:lang w:eastAsia="ru-RU"/>
        </w:rPr>
        <w:t xml:space="preserve">). Возникновение градиента приведет к резкому сокращению параметра </w:t>
      </w:r>
      <w:r w:rsidRPr="00E948E3">
        <w:rPr>
          <w:rFonts w:ascii="Times New Roman" w:eastAsia="CMMI10" w:hAnsi="Times New Roman"/>
          <w:sz w:val="28"/>
          <w:szCs w:val="28"/>
          <w:lang w:eastAsia="ru-RU"/>
        </w:rPr>
        <w:t>T</w:t>
      </w:r>
      <w:r w:rsidRPr="00E948E3">
        <w:rPr>
          <w:rFonts w:ascii="Times New Roman" w:eastAsia="SFRM1000" w:hAnsi="Times New Roman"/>
          <w:sz w:val="28"/>
          <w:szCs w:val="28"/>
          <w:vertAlign w:val="subscript"/>
          <w:lang w:eastAsia="ru-RU"/>
        </w:rPr>
        <w:t>2</w:t>
      </w:r>
      <w:r w:rsidRPr="00E948E3">
        <w:rPr>
          <w:rFonts w:ascii="Times New Roman" w:eastAsia="SFRM1000" w:hAnsi="Times New Roman"/>
          <w:sz w:val="28"/>
          <w:szCs w:val="28"/>
          <w:vertAlign w:val="superscript"/>
          <w:lang w:eastAsia="ru-RU"/>
        </w:rPr>
        <w:t>*</w:t>
      </w:r>
      <w:r w:rsidRPr="00E948E3">
        <w:rPr>
          <w:rFonts w:ascii="Times New Roman" w:eastAsia="SFRM1000" w:hAnsi="Times New Roman"/>
          <w:sz w:val="28"/>
          <w:szCs w:val="28"/>
          <w:lang w:eastAsia="ru-RU"/>
        </w:rPr>
        <w:t xml:space="preserve">. В результате второй 90-градусный импульс может быть расположен близко к первому (см. рис. </w:t>
      </w:r>
      <w:r w:rsidR="00CA6F16">
        <w:rPr>
          <w:rFonts w:ascii="Times New Roman" w:eastAsia="SFRM1000" w:hAnsi="Times New Roman"/>
          <w:sz w:val="28"/>
          <w:szCs w:val="28"/>
          <w:lang w:eastAsia="ru-RU"/>
        </w:rPr>
        <w:t>1.6.2.3</w:t>
      </w:r>
      <w:r w:rsidRPr="00E948E3">
        <w:rPr>
          <w:rFonts w:ascii="Times New Roman" w:eastAsia="SFRM1000" w:hAnsi="Times New Roman"/>
          <w:sz w:val="28"/>
          <w:szCs w:val="28"/>
          <w:lang w:eastAsia="ru-RU"/>
        </w:rPr>
        <w:t>).</w:t>
      </w:r>
    </w:p>
    <w:p w:rsidR="00B0312C" w:rsidRPr="00E948E3" w:rsidRDefault="00B32F2E" w:rsidP="00E324BE">
      <w:pPr>
        <w:autoSpaceDE w:val="0"/>
        <w:autoSpaceDN w:val="0"/>
        <w:adjustRightInd w:val="0"/>
        <w:spacing w:after="0" w:line="240" w:lineRule="auto"/>
        <w:ind w:firstLine="708"/>
        <w:jc w:val="center"/>
        <w:rPr>
          <w:rFonts w:ascii="Times New Roman" w:eastAsia="SFRM1000" w:hAnsi="Times New Roman"/>
          <w:sz w:val="28"/>
          <w:szCs w:val="28"/>
          <w:lang w:eastAsia="ru-RU"/>
        </w:rPr>
      </w:pPr>
      <w:r w:rsidRPr="00E948E3">
        <w:rPr>
          <w:rFonts w:ascii="Times New Roman" w:eastAsia="SFRM1000" w:hAnsi="Times New Roman"/>
          <w:noProof/>
          <w:sz w:val="28"/>
          <w:szCs w:val="28"/>
          <w:lang w:eastAsia="ru-RU"/>
        </w:rPr>
        <w:lastRenderedPageBreak/>
        <w:drawing>
          <wp:inline distT="0" distB="0" distL="0" distR="0">
            <wp:extent cx="2474872" cy="2484407"/>
            <wp:effectExtent l="19050" t="0" r="1628" b="0"/>
            <wp:docPr id="19" name="Рисунок 11"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 3"/>
                    <pic:cNvPicPr>
                      <a:picLocks noChangeAspect="1" noChangeArrowheads="1"/>
                    </pic:cNvPicPr>
                  </pic:nvPicPr>
                  <pic:blipFill>
                    <a:blip r:embed="rId14"/>
                    <a:srcRect/>
                    <a:stretch>
                      <a:fillRect/>
                    </a:stretch>
                  </pic:blipFill>
                  <pic:spPr bwMode="auto">
                    <a:xfrm>
                      <a:off x="0" y="0"/>
                      <a:ext cx="2474186" cy="2483719"/>
                    </a:xfrm>
                    <a:prstGeom prst="rect">
                      <a:avLst/>
                    </a:prstGeom>
                    <a:noFill/>
                    <a:ln w="9525">
                      <a:noFill/>
                      <a:miter lim="800000"/>
                      <a:headEnd/>
                      <a:tailEnd/>
                    </a:ln>
                  </pic:spPr>
                </pic:pic>
              </a:graphicData>
            </a:graphic>
          </wp:inline>
        </w:drawing>
      </w:r>
    </w:p>
    <w:p w:rsidR="00B0312C" w:rsidRPr="00E948E3" w:rsidRDefault="005D10BC" w:rsidP="00E324BE">
      <w:pPr>
        <w:autoSpaceDE w:val="0"/>
        <w:autoSpaceDN w:val="0"/>
        <w:adjustRightInd w:val="0"/>
        <w:spacing w:after="0" w:line="240" w:lineRule="auto"/>
        <w:ind w:firstLine="708"/>
        <w:jc w:val="center"/>
        <w:rPr>
          <w:rFonts w:ascii="Times New Roman" w:eastAsia="SFRM1000" w:hAnsi="Times New Roman"/>
          <w:sz w:val="28"/>
          <w:szCs w:val="28"/>
          <w:lang w:eastAsia="ru-RU"/>
        </w:rPr>
      </w:pPr>
      <w:r>
        <w:rPr>
          <w:rFonts w:ascii="Times New Roman" w:eastAsia="SFRM1000" w:hAnsi="Times New Roman"/>
          <w:sz w:val="28"/>
          <w:szCs w:val="28"/>
          <w:lang w:eastAsia="ru-RU"/>
        </w:rPr>
        <w:t>Рис. 1.6.2.</w:t>
      </w:r>
      <w:r w:rsidR="00E324BE">
        <w:rPr>
          <w:rFonts w:ascii="Times New Roman" w:eastAsia="SFRM1000" w:hAnsi="Times New Roman"/>
          <w:sz w:val="28"/>
          <w:szCs w:val="28"/>
          <w:lang w:eastAsia="ru-RU"/>
        </w:rPr>
        <w:t>3</w:t>
      </w:r>
      <w:r>
        <w:rPr>
          <w:rFonts w:ascii="Times New Roman" w:eastAsia="SFRM1000" w:hAnsi="Times New Roman"/>
          <w:sz w:val="28"/>
          <w:szCs w:val="28"/>
          <w:lang w:eastAsia="ru-RU"/>
        </w:rPr>
        <w:t>.</w:t>
      </w:r>
    </w:p>
    <w:p w:rsidR="00B0312C" w:rsidRPr="00E948E3" w:rsidRDefault="00B0312C" w:rsidP="00EF6D6F">
      <w:pPr>
        <w:autoSpaceDE w:val="0"/>
        <w:autoSpaceDN w:val="0"/>
        <w:adjustRightInd w:val="0"/>
        <w:spacing w:after="0" w:line="360" w:lineRule="auto"/>
        <w:ind w:firstLine="708"/>
        <w:jc w:val="both"/>
        <w:rPr>
          <w:rFonts w:ascii="Times New Roman" w:eastAsia="SFRM1000" w:hAnsi="Times New Roman"/>
          <w:sz w:val="28"/>
          <w:szCs w:val="28"/>
        </w:rPr>
      </w:pPr>
      <w:r w:rsidRPr="00E948E3">
        <w:rPr>
          <w:rFonts w:ascii="Times New Roman" w:eastAsia="SFRM1000" w:hAnsi="Times New Roman"/>
          <w:sz w:val="28"/>
          <w:szCs w:val="28"/>
        </w:rPr>
        <w:t>Если первым импульсом вектор ядерной намагниченности повернуть на 180◦ (т. е. против вектора поля B0), то M</w:t>
      </w:r>
      <w:r w:rsidRPr="00E948E3">
        <w:rPr>
          <w:rFonts w:ascii="Times New Roman" w:eastAsia="SFRM1000" w:hAnsi="Times New Roman"/>
          <w:sz w:val="28"/>
          <w:szCs w:val="28"/>
          <w:vertAlign w:val="subscript"/>
        </w:rPr>
        <w:t>z</w:t>
      </w:r>
      <w:r w:rsidRPr="00E948E3">
        <w:rPr>
          <w:rFonts w:ascii="Times New Roman" w:eastAsia="SFRM1000" w:hAnsi="Times New Roman"/>
          <w:sz w:val="28"/>
          <w:szCs w:val="28"/>
        </w:rPr>
        <w:t>(0) = −M</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xml:space="preserve"> и M</w:t>
      </w:r>
      <w:r w:rsidRPr="00E948E3">
        <w:rPr>
          <w:rFonts w:ascii="Cambria Math" w:eastAsia="SFRM1000" w:hAnsi="Cambria Math"/>
          <w:sz w:val="28"/>
          <w:szCs w:val="28"/>
          <w:vertAlign w:val="subscript"/>
        </w:rPr>
        <w:t>⊥</w:t>
      </w:r>
      <w:r w:rsidRPr="00E948E3">
        <w:rPr>
          <w:rFonts w:ascii="Times New Roman" w:eastAsia="SFRM1000" w:hAnsi="Times New Roman"/>
          <w:sz w:val="28"/>
          <w:szCs w:val="28"/>
        </w:rPr>
        <w:t>(0) = 0. Тогда эволюция компоненты M</w:t>
      </w:r>
      <w:r w:rsidRPr="00E948E3">
        <w:rPr>
          <w:rFonts w:ascii="Times New Roman" w:eastAsia="SFRM1000" w:hAnsi="Times New Roman"/>
          <w:sz w:val="28"/>
          <w:szCs w:val="28"/>
          <w:vertAlign w:val="subscript"/>
        </w:rPr>
        <w:t>z</w:t>
      </w:r>
      <w:r w:rsidRPr="00E948E3">
        <w:rPr>
          <w:rFonts w:ascii="Times New Roman" w:eastAsia="SFRM1000" w:hAnsi="Times New Roman"/>
          <w:sz w:val="28"/>
          <w:szCs w:val="28"/>
        </w:rPr>
        <w:t>(τ) будет соответствовать кривой 3 на рис. 1</w:t>
      </w:r>
      <w:r w:rsidR="00CA6F16">
        <w:rPr>
          <w:rFonts w:ascii="Times New Roman" w:eastAsia="SFRM1000" w:hAnsi="Times New Roman"/>
          <w:sz w:val="28"/>
          <w:szCs w:val="28"/>
        </w:rPr>
        <w:t>.6.2.1</w:t>
      </w:r>
      <w:r w:rsidRPr="00E948E3">
        <w:rPr>
          <w:rFonts w:ascii="Times New Roman" w:eastAsia="SFRM1000" w:hAnsi="Times New Roman"/>
          <w:sz w:val="28"/>
          <w:szCs w:val="28"/>
        </w:rPr>
        <w:t>. При этом релаксационная функция имеет вдвое больший размах, чем для соотношения (</w:t>
      </w:r>
      <w:r w:rsidR="00CA6F16">
        <w:rPr>
          <w:rFonts w:ascii="Times New Roman" w:eastAsia="SFRM1000" w:hAnsi="Times New Roman"/>
          <w:sz w:val="28"/>
          <w:szCs w:val="28"/>
        </w:rPr>
        <w:t>1.</w:t>
      </w:r>
      <w:r w:rsidRPr="00E948E3">
        <w:rPr>
          <w:rFonts w:ascii="Times New Roman" w:eastAsia="SFRM1000" w:hAnsi="Times New Roman"/>
          <w:sz w:val="28"/>
          <w:szCs w:val="28"/>
        </w:rPr>
        <w:t>6</w:t>
      </w:r>
      <w:r w:rsidR="00CA6F16">
        <w:rPr>
          <w:rFonts w:ascii="Times New Roman" w:eastAsia="SFRM1000" w:hAnsi="Times New Roman"/>
          <w:sz w:val="28"/>
          <w:szCs w:val="28"/>
        </w:rPr>
        <w:t>.2.2</w:t>
      </w:r>
      <w:r w:rsidRPr="00E948E3">
        <w:rPr>
          <w:rFonts w:ascii="Times New Roman" w:eastAsia="SFRM1000" w:hAnsi="Times New Roman"/>
          <w:sz w:val="28"/>
          <w:szCs w:val="28"/>
        </w:rPr>
        <w:t>), что существенно при малом отношении сигнал/шум. Из рис. 1</w:t>
      </w:r>
      <w:r w:rsidR="00CA6F16">
        <w:rPr>
          <w:rFonts w:ascii="Times New Roman" w:eastAsia="SFRM1000" w:hAnsi="Times New Roman"/>
          <w:sz w:val="28"/>
          <w:szCs w:val="28"/>
        </w:rPr>
        <w:t>.6.2.1</w:t>
      </w:r>
      <w:r w:rsidRPr="00E948E3">
        <w:rPr>
          <w:rFonts w:ascii="Times New Roman" w:eastAsia="SFRM1000" w:hAnsi="Times New Roman"/>
          <w:sz w:val="28"/>
          <w:szCs w:val="28"/>
        </w:rPr>
        <w:t xml:space="preserve"> видно, что при этом способе измерения (его обычно обозначают 180◦−τ −90◦) в некоторый момент t</w:t>
      </w:r>
      <w:r w:rsidRPr="005D10BC">
        <w:rPr>
          <w:rFonts w:ascii="Times New Roman" w:eastAsia="SFRM1000" w:hAnsi="Times New Roman"/>
          <w:sz w:val="28"/>
          <w:szCs w:val="28"/>
          <w:vertAlign w:val="subscript"/>
        </w:rPr>
        <w:t>0</w:t>
      </w:r>
      <w:r w:rsidRPr="00E948E3">
        <w:rPr>
          <w:rFonts w:ascii="Times New Roman" w:eastAsia="SFRM1000" w:hAnsi="Times New Roman"/>
          <w:sz w:val="28"/>
          <w:szCs w:val="28"/>
        </w:rPr>
        <w:t xml:space="preserve"> продольная намагниченность оказывается равной нулю. Из (</w:t>
      </w:r>
      <w:r w:rsidR="005D10BC">
        <w:rPr>
          <w:rFonts w:ascii="Times New Roman" w:eastAsia="SFRM1000" w:hAnsi="Times New Roman"/>
          <w:sz w:val="28"/>
          <w:szCs w:val="28"/>
        </w:rPr>
        <w:t>1.6.2.2</w:t>
      </w:r>
      <w:r w:rsidRPr="00E948E3">
        <w:rPr>
          <w:rFonts w:ascii="Times New Roman" w:eastAsia="SFRM1000" w:hAnsi="Times New Roman"/>
          <w:sz w:val="28"/>
          <w:szCs w:val="28"/>
        </w:rPr>
        <w:t>) при M</w:t>
      </w:r>
      <w:r w:rsidRPr="00E948E3">
        <w:rPr>
          <w:rFonts w:ascii="Times New Roman" w:eastAsia="SFRM1000" w:hAnsi="Times New Roman"/>
          <w:sz w:val="28"/>
          <w:szCs w:val="28"/>
          <w:vertAlign w:val="subscript"/>
        </w:rPr>
        <w:t>z</w:t>
      </w:r>
      <w:r w:rsidRPr="00E948E3">
        <w:rPr>
          <w:rFonts w:ascii="Times New Roman" w:eastAsia="SFRM1000" w:hAnsi="Times New Roman"/>
          <w:sz w:val="28"/>
          <w:szCs w:val="28"/>
        </w:rPr>
        <w:t>(0) = −M</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xml:space="preserve"> имеем t</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xml:space="preserve"> = 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xml:space="preserve"> ln 2, т. е. в этом случае имеется возможность быстрого определения 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xml:space="preserve"> без построения релаксационной кривой (нуль-метод). При хорошем отношении сигнал/шум (S/N) нуль-метод обеспечивает точность даже выше, чем метод последовательности импульсов 90◦ − τ − 90◦. Например, при S/N &gt; 100 погрешность определения 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xml:space="preserve"> для протонов воды реализуется в пределах 1 ÷ 2%, воспроизводимость измерений до 0,5%.</w:t>
      </w:r>
    </w:p>
    <w:p w:rsidR="00B0312C" w:rsidRPr="00E948E3" w:rsidRDefault="005D10BC" w:rsidP="00EF6D6F">
      <w:pPr>
        <w:autoSpaceDE w:val="0"/>
        <w:autoSpaceDN w:val="0"/>
        <w:adjustRightInd w:val="0"/>
        <w:spacing w:after="0" w:line="360" w:lineRule="auto"/>
        <w:jc w:val="both"/>
        <w:rPr>
          <w:rFonts w:ascii="Times New Roman" w:eastAsia="SFRM1000" w:hAnsi="Times New Roman"/>
          <w:sz w:val="28"/>
          <w:szCs w:val="28"/>
        </w:rPr>
      </w:pPr>
      <w:r>
        <w:rPr>
          <w:rFonts w:ascii="Times New Roman" w:eastAsia="SFRM1000" w:hAnsi="Times New Roman"/>
          <w:sz w:val="28"/>
          <w:szCs w:val="28"/>
        </w:rPr>
        <w:tab/>
      </w:r>
      <w:r w:rsidR="00B0312C" w:rsidRPr="00E948E3">
        <w:rPr>
          <w:rFonts w:ascii="Times New Roman" w:eastAsia="SFRM1000" w:hAnsi="Times New Roman"/>
          <w:sz w:val="28"/>
          <w:szCs w:val="28"/>
        </w:rPr>
        <w:t xml:space="preserve">Кроме того, при работе с обычным амплитудным детектором в приемнике нуль-метод позволяет исключить ошибки из-за нелинейности коэффициента передачи при малых сигналах. На рис. </w:t>
      </w:r>
      <w:r>
        <w:rPr>
          <w:rFonts w:ascii="Times New Roman" w:eastAsia="SFRM1000" w:hAnsi="Times New Roman"/>
          <w:sz w:val="28"/>
          <w:szCs w:val="28"/>
        </w:rPr>
        <w:t>1.6.2.2</w:t>
      </w:r>
      <w:r w:rsidR="00B0312C" w:rsidRPr="00E948E3">
        <w:rPr>
          <w:rFonts w:ascii="Times New Roman" w:eastAsia="SFRM1000" w:hAnsi="Times New Roman"/>
          <w:sz w:val="28"/>
          <w:szCs w:val="28"/>
        </w:rPr>
        <w:t xml:space="preserve"> приведена схема последовательности импульсов 180◦ − τ − 90◦ при амплитудном детектировании сигналов. Для реализации нуль-метода необходимо всегда иметь T &gt; 5T</w:t>
      </w:r>
      <w:r w:rsidR="00B0312C" w:rsidRPr="00E948E3">
        <w:rPr>
          <w:rFonts w:ascii="Times New Roman" w:eastAsia="SFRM1000" w:hAnsi="Times New Roman"/>
          <w:sz w:val="28"/>
          <w:szCs w:val="28"/>
          <w:vertAlign w:val="subscript"/>
        </w:rPr>
        <w:t>1</w:t>
      </w:r>
      <w:r w:rsidR="00B0312C" w:rsidRPr="00E948E3">
        <w:rPr>
          <w:rFonts w:ascii="Times New Roman" w:eastAsia="SFRM1000" w:hAnsi="Times New Roman"/>
          <w:sz w:val="28"/>
          <w:szCs w:val="28"/>
        </w:rPr>
        <w:t>.</w:t>
      </w:r>
    </w:p>
    <w:p w:rsidR="00B0312C" w:rsidRPr="00E948E3" w:rsidRDefault="00B0312C" w:rsidP="00CA6F16">
      <w:pPr>
        <w:autoSpaceDE w:val="0"/>
        <w:autoSpaceDN w:val="0"/>
        <w:adjustRightInd w:val="0"/>
        <w:spacing w:after="0" w:line="360" w:lineRule="auto"/>
        <w:ind w:firstLine="708"/>
        <w:jc w:val="both"/>
        <w:rPr>
          <w:rFonts w:ascii="Times New Roman" w:eastAsia="SFRM1000" w:hAnsi="Times New Roman"/>
          <w:sz w:val="28"/>
          <w:szCs w:val="28"/>
        </w:rPr>
      </w:pPr>
      <w:r w:rsidRPr="00E948E3">
        <w:rPr>
          <w:rFonts w:ascii="Times New Roman" w:eastAsia="SFRM1000" w:hAnsi="Times New Roman"/>
          <w:sz w:val="28"/>
          <w:szCs w:val="28"/>
        </w:rPr>
        <w:t>Оба описанных способа связаны со значительными затратами времени при измерении больших времен релаксации 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xml:space="preserve">, так как необходимо получить определенное количество точек на релаксационной кривой и требуется </w:t>
      </w:r>
      <w:r w:rsidRPr="00E948E3">
        <w:rPr>
          <w:rFonts w:ascii="Times New Roman" w:eastAsia="SFRM1000" w:hAnsi="Times New Roman"/>
          <w:sz w:val="28"/>
          <w:szCs w:val="28"/>
        </w:rPr>
        <w:lastRenderedPageBreak/>
        <w:t>подождать некоторое время между парами импульсов для приведения системы спинов в равновесное состояние. Для ускорения процесса измерения А. Ксаки и Г. Бене предложили после первого импульса периодически повторять группу из трех импульсов: 90◦ − τ</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xml:space="preserve"> − 180◦ − τ</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xml:space="preserve"> − 90◦. В пределах действия этой тройки импульсов ядерная намагниченность регистрируется в течение интервала 2τ</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xml:space="preserve"> и возвращается в исходное (относительно начала воздействия тройки импульсов) состояние, так как суммарный поворот вектора ядерной намагниченности равен 360◦. Радиоимпульсы, применяемые в этой методике, должны быть когерентными (т.е. с одинаковой фазой во вращающейся системе координат). Необходимое условие применения этой последовательности: 2τ</w:t>
      </w:r>
      <w:r w:rsidRPr="00E948E3">
        <w:rPr>
          <w:rFonts w:ascii="Times New Roman" w:eastAsia="SFRM1000" w:hAnsi="Times New Roman"/>
          <w:sz w:val="28"/>
          <w:szCs w:val="28"/>
          <w:vertAlign w:val="subscript"/>
        </w:rPr>
        <w:t>0</w:t>
      </w:r>
      <w:r w:rsidRPr="00E948E3">
        <w:rPr>
          <w:rFonts w:ascii="Cambria Math" w:eastAsia="SFRM1000" w:hAnsi="Cambria Math"/>
          <w:sz w:val="28"/>
          <w:szCs w:val="28"/>
        </w:rPr>
        <w:t>≪</w:t>
      </w:r>
      <w:r w:rsidRPr="00E948E3">
        <w:rPr>
          <w:rFonts w:ascii="Times New Roman" w:eastAsia="SFRM1000" w:hAnsi="Times New Roman"/>
          <w:sz w:val="28"/>
          <w:szCs w:val="28"/>
        </w:rPr>
        <w:t xml:space="preserve"> T</w:t>
      </w:r>
      <w:r w:rsidRPr="00E948E3">
        <w:rPr>
          <w:rFonts w:ascii="Times New Roman" w:eastAsia="SFRM1000" w:hAnsi="Times New Roman"/>
          <w:sz w:val="28"/>
          <w:szCs w:val="28"/>
          <w:vertAlign w:val="subscript"/>
        </w:rPr>
        <w:t>2</w:t>
      </w:r>
      <w:r w:rsidRPr="00E948E3">
        <w:rPr>
          <w:rFonts w:ascii="Times New Roman" w:eastAsia="SFRM1000" w:hAnsi="Times New Roman"/>
          <w:sz w:val="28"/>
          <w:szCs w:val="28"/>
        </w:rPr>
        <w:t>, иначе необратимый распад намагниченности из-за процесса спин-спиновой релаксации приведет к погрешностям измерения 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xml:space="preserve">. Осциллограмма серии сигналов, полученных за “одно прохождение” с применением троек импульсов приведена на рис. </w:t>
      </w:r>
      <w:r w:rsidR="005D10BC">
        <w:rPr>
          <w:rFonts w:ascii="Times New Roman" w:eastAsia="SFRM1000" w:hAnsi="Times New Roman"/>
          <w:sz w:val="28"/>
          <w:szCs w:val="28"/>
        </w:rPr>
        <w:t>1.6.2.</w:t>
      </w:r>
      <w:r w:rsidR="00F517BE">
        <w:rPr>
          <w:rFonts w:ascii="Times New Roman" w:eastAsia="SFRM1000" w:hAnsi="Times New Roman"/>
          <w:sz w:val="28"/>
          <w:szCs w:val="28"/>
        </w:rPr>
        <w:t>5</w:t>
      </w:r>
      <w:r w:rsidRPr="00E948E3">
        <w:rPr>
          <w:rFonts w:ascii="Times New Roman" w:eastAsia="SFRM1000" w:hAnsi="Times New Roman"/>
          <w:sz w:val="28"/>
          <w:szCs w:val="28"/>
        </w:rPr>
        <w:t>. На этой осциллограмме каждая точка соответствует сигналу ЯМР от одной тройки импульсов, которые из-за стробирования в канале приемника не видны. Перед серией троек импульсов в момент t = 0 подан 180-градусный импульс, инвертирующий равновесную ядерную намагниченность (сигналы получены при амплитудном детектировании и поэтому имеют однополярный</w:t>
      </w:r>
      <w:r w:rsidR="00514C6C">
        <w:rPr>
          <w:rFonts w:ascii="Times New Roman" w:eastAsia="SFRM1000" w:hAnsi="Times New Roman"/>
          <w:sz w:val="28"/>
          <w:szCs w:val="28"/>
        </w:rPr>
        <w:t xml:space="preserve"> </w:t>
      </w:r>
      <w:r w:rsidRPr="00E948E3">
        <w:rPr>
          <w:rFonts w:ascii="Times New Roman" w:eastAsia="SFRM1000" w:hAnsi="Times New Roman"/>
          <w:sz w:val="28"/>
          <w:szCs w:val="28"/>
        </w:rPr>
        <w:t>вид).</w:t>
      </w:r>
    </w:p>
    <w:p w:rsidR="00B0312C" w:rsidRPr="00E948E3" w:rsidRDefault="00CA6F16" w:rsidP="00B0312C">
      <w:pPr>
        <w:autoSpaceDE w:val="0"/>
        <w:autoSpaceDN w:val="0"/>
        <w:adjustRightInd w:val="0"/>
        <w:spacing w:after="0" w:line="240" w:lineRule="auto"/>
        <w:jc w:val="both"/>
        <w:rPr>
          <w:rFonts w:ascii="Times New Roman" w:eastAsia="SFRM1000" w:hAnsi="Times New Roman"/>
          <w:sz w:val="28"/>
          <w:szCs w:val="28"/>
        </w:rPr>
      </w:pPr>
      <w:r>
        <w:rPr>
          <w:rFonts w:ascii="Times New Roman" w:eastAsia="SFRM1000" w:hAnsi="Times New Roman"/>
          <w:noProof/>
          <w:sz w:val="28"/>
          <w:szCs w:val="28"/>
          <w:lang w:eastAsia="ru-RU"/>
        </w:rPr>
        <w:drawing>
          <wp:inline distT="0" distB="0" distL="0" distR="0">
            <wp:extent cx="6210300" cy="2268855"/>
            <wp:effectExtent l="19050" t="0" r="0" b="0"/>
            <wp:docPr id="2" name="Рисунок 1" descr="1.6.2.4-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4-1.6.2.5.png"/>
                    <pic:cNvPicPr/>
                  </pic:nvPicPr>
                  <pic:blipFill>
                    <a:blip r:embed="rId15"/>
                    <a:stretch>
                      <a:fillRect/>
                    </a:stretch>
                  </pic:blipFill>
                  <pic:spPr>
                    <a:xfrm>
                      <a:off x="0" y="0"/>
                      <a:ext cx="6210300" cy="2268855"/>
                    </a:xfrm>
                    <a:prstGeom prst="rect">
                      <a:avLst/>
                    </a:prstGeom>
                  </pic:spPr>
                </pic:pic>
              </a:graphicData>
            </a:graphic>
          </wp:inline>
        </w:drawing>
      </w:r>
    </w:p>
    <w:p w:rsidR="00B0312C" w:rsidRDefault="00B0312C" w:rsidP="00B0312C">
      <w:pPr>
        <w:autoSpaceDE w:val="0"/>
        <w:autoSpaceDN w:val="0"/>
        <w:adjustRightInd w:val="0"/>
        <w:spacing w:after="0" w:line="240" w:lineRule="auto"/>
        <w:jc w:val="both"/>
        <w:rPr>
          <w:rFonts w:ascii="Times New Roman" w:eastAsia="SFRM1000" w:hAnsi="Times New Roman"/>
          <w:sz w:val="28"/>
          <w:szCs w:val="28"/>
        </w:rPr>
      </w:pPr>
    </w:p>
    <w:p w:rsidR="00C84B19" w:rsidRDefault="00C84B19" w:rsidP="00B0312C">
      <w:pPr>
        <w:autoSpaceDE w:val="0"/>
        <w:autoSpaceDN w:val="0"/>
        <w:adjustRightInd w:val="0"/>
        <w:spacing w:after="0" w:line="240" w:lineRule="auto"/>
        <w:jc w:val="both"/>
        <w:rPr>
          <w:rFonts w:ascii="Times New Roman" w:eastAsia="SFRM1000" w:hAnsi="Times New Roman"/>
          <w:sz w:val="28"/>
          <w:szCs w:val="28"/>
        </w:rPr>
      </w:pPr>
      <w:r>
        <w:rPr>
          <w:rFonts w:ascii="Times New Roman" w:eastAsia="SFRM1000" w:hAnsi="Times New Roman"/>
          <w:sz w:val="28"/>
          <w:szCs w:val="28"/>
        </w:rPr>
        <w:t>Рис.</w:t>
      </w:r>
      <w:r w:rsidR="00CA6F16">
        <w:rPr>
          <w:rFonts w:ascii="Times New Roman" w:eastAsia="SFRM1000" w:hAnsi="Times New Roman"/>
          <w:sz w:val="28"/>
          <w:szCs w:val="28"/>
        </w:rPr>
        <w:t xml:space="preserve"> 1.6.2.4</w:t>
      </w:r>
      <w:r w:rsidR="00CA6F16">
        <w:rPr>
          <w:rFonts w:ascii="Times New Roman" w:eastAsia="SFRM1000" w:hAnsi="Times New Roman"/>
          <w:sz w:val="28"/>
          <w:szCs w:val="28"/>
        </w:rPr>
        <w:tab/>
      </w:r>
      <w:r w:rsidR="00CA6F16">
        <w:rPr>
          <w:rFonts w:ascii="Times New Roman" w:eastAsia="SFRM1000" w:hAnsi="Times New Roman"/>
          <w:sz w:val="28"/>
          <w:szCs w:val="28"/>
        </w:rPr>
        <w:tab/>
      </w:r>
      <w:r w:rsidR="00CA6F16">
        <w:rPr>
          <w:rFonts w:ascii="Times New Roman" w:eastAsia="SFRM1000" w:hAnsi="Times New Roman"/>
          <w:sz w:val="28"/>
          <w:szCs w:val="28"/>
        </w:rPr>
        <w:tab/>
      </w:r>
      <w:r w:rsidR="00CA6F16">
        <w:rPr>
          <w:rFonts w:ascii="Times New Roman" w:eastAsia="SFRM1000" w:hAnsi="Times New Roman"/>
          <w:sz w:val="28"/>
          <w:szCs w:val="28"/>
        </w:rPr>
        <w:tab/>
      </w:r>
      <w:r w:rsidR="00CA6F16">
        <w:rPr>
          <w:rFonts w:ascii="Times New Roman" w:eastAsia="SFRM1000" w:hAnsi="Times New Roman"/>
          <w:sz w:val="28"/>
          <w:szCs w:val="28"/>
        </w:rPr>
        <w:tab/>
      </w:r>
      <w:r w:rsidR="00CA6F16">
        <w:rPr>
          <w:rFonts w:ascii="Times New Roman" w:eastAsia="SFRM1000" w:hAnsi="Times New Roman"/>
          <w:sz w:val="28"/>
          <w:szCs w:val="28"/>
        </w:rPr>
        <w:tab/>
      </w:r>
      <w:r w:rsidR="00CA6F16">
        <w:rPr>
          <w:rFonts w:ascii="Times New Roman" w:eastAsia="SFRM1000" w:hAnsi="Times New Roman"/>
          <w:sz w:val="28"/>
          <w:szCs w:val="28"/>
        </w:rPr>
        <w:tab/>
        <w:t>Рис. 1.6.2.5</w:t>
      </w:r>
    </w:p>
    <w:p w:rsidR="00C84B19" w:rsidRPr="00E948E3" w:rsidRDefault="00C84B19" w:rsidP="00B0312C">
      <w:pPr>
        <w:autoSpaceDE w:val="0"/>
        <w:autoSpaceDN w:val="0"/>
        <w:adjustRightInd w:val="0"/>
        <w:spacing w:after="0" w:line="240" w:lineRule="auto"/>
        <w:jc w:val="both"/>
        <w:rPr>
          <w:rFonts w:ascii="Times New Roman" w:eastAsia="SFRM1000" w:hAnsi="Times New Roman"/>
          <w:sz w:val="28"/>
          <w:szCs w:val="28"/>
        </w:rPr>
      </w:pPr>
    </w:p>
    <w:p w:rsidR="00B0312C" w:rsidRPr="00E948E3" w:rsidRDefault="005D10BC" w:rsidP="005510AF">
      <w:pPr>
        <w:autoSpaceDE w:val="0"/>
        <w:autoSpaceDN w:val="0"/>
        <w:adjustRightInd w:val="0"/>
        <w:spacing w:after="0" w:line="360" w:lineRule="auto"/>
        <w:jc w:val="both"/>
        <w:rPr>
          <w:rFonts w:ascii="Times New Roman" w:eastAsia="SFRM1000" w:hAnsi="Times New Roman"/>
          <w:sz w:val="28"/>
          <w:szCs w:val="28"/>
        </w:rPr>
      </w:pPr>
      <w:r>
        <w:rPr>
          <w:rFonts w:ascii="Times New Roman" w:eastAsia="SFRM1000" w:hAnsi="Times New Roman"/>
          <w:sz w:val="28"/>
          <w:szCs w:val="28"/>
        </w:rPr>
        <w:lastRenderedPageBreak/>
        <w:tab/>
      </w:r>
      <w:r w:rsidR="00B0312C" w:rsidRPr="00E948E3">
        <w:rPr>
          <w:rFonts w:ascii="Times New Roman" w:eastAsia="SFRM1000" w:hAnsi="Times New Roman"/>
          <w:sz w:val="28"/>
          <w:szCs w:val="28"/>
        </w:rPr>
        <w:t>Существует довольно много модификаций импульсных способов измерения времени продольной релаксации T</w:t>
      </w:r>
      <w:r w:rsidR="00B0312C" w:rsidRPr="00E948E3">
        <w:rPr>
          <w:rFonts w:ascii="Times New Roman" w:eastAsia="SFRM1000" w:hAnsi="Times New Roman"/>
          <w:sz w:val="28"/>
          <w:szCs w:val="28"/>
          <w:vertAlign w:val="subscript"/>
        </w:rPr>
        <w:t>1</w:t>
      </w:r>
      <w:r w:rsidR="00B0312C" w:rsidRPr="00E948E3">
        <w:rPr>
          <w:rFonts w:ascii="Times New Roman" w:eastAsia="SFRM1000" w:hAnsi="Times New Roman"/>
          <w:sz w:val="28"/>
          <w:szCs w:val="28"/>
        </w:rPr>
        <w:t>, но большинство из них либо направлено на решение каких-то специфических задач, либо имеет целью приспособление к конкретным (чаще всего недостаточно высоким) параметрам самодельной аппаратуры. Описанные способы измерения времени T</w:t>
      </w:r>
      <w:r w:rsidR="00B0312C" w:rsidRPr="00E948E3">
        <w:rPr>
          <w:rFonts w:ascii="Times New Roman" w:eastAsia="SFRM1000" w:hAnsi="Times New Roman"/>
          <w:sz w:val="28"/>
          <w:szCs w:val="28"/>
          <w:vertAlign w:val="subscript"/>
        </w:rPr>
        <w:t>1</w:t>
      </w:r>
      <w:r w:rsidR="00B0312C" w:rsidRPr="00E948E3">
        <w:rPr>
          <w:rFonts w:ascii="Times New Roman" w:eastAsia="SFRM1000" w:hAnsi="Times New Roman"/>
          <w:sz w:val="28"/>
          <w:szCs w:val="28"/>
        </w:rPr>
        <w:t xml:space="preserve"> можно считать базовыми. </w:t>
      </w:r>
      <w:r w:rsidR="00F517BE">
        <w:rPr>
          <w:rFonts w:ascii="Times New Roman" w:eastAsia="SFRM1000" w:hAnsi="Times New Roman"/>
          <w:sz w:val="28"/>
          <w:szCs w:val="28"/>
        </w:rPr>
        <w:t>Рассмотрим</w:t>
      </w:r>
      <w:r w:rsidR="00B0312C" w:rsidRPr="00E948E3">
        <w:rPr>
          <w:rFonts w:ascii="Times New Roman" w:eastAsia="SFRM1000" w:hAnsi="Times New Roman"/>
          <w:sz w:val="28"/>
          <w:szCs w:val="28"/>
        </w:rPr>
        <w:t xml:space="preserve"> лишь два варианта опыта, в которых используется непрерывный поток одинаковых радиоимпульсов и которые целесообразно применять, в том случае, когда T</w:t>
      </w:r>
      <w:r w:rsidR="00B0312C" w:rsidRPr="00E948E3">
        <w:rPr>
          <w:rFonts w:ascii="Times New Roman" w:eastAsia="SFRM1000" w:hAnsi="Times New Roman"/>
          <w:sz w:val="28"/>
          <w:szCs w:val="28"/>
          <w:vertAlign w:val="subscript"/>
        </w:rPr>
        <w:t>2</w:t>
      </w:r>
      <w:r w:rsidR="00B0312C" w:rsidRPr="00E948E3">
        <w:rPr>
          <w:rFonts w:ascii="Cambria Math" w:eastAsia="SFRM1000" w:hAnsi="Cambria Math"/>
          <w:sz w:val="28"/>
          <w:szCs w:val="28"/>
        </w:rPr>
        <w:t>≪</w:t>
      </w:r>
      <w:r w:rsidR="00B0312C" w:rsidRPr="00E948E3">
        <w:rPr>
          <w:rFonts w:ascii="Times New Roman" w:eastAsia="SFRM1000" w:hAnsi="Times New Roman"/>
          <w:sz w:val="28"/>
          <w:szCs w:val="28"/>
        </w:rPr>
        <w:t xml:space="preserve"> T</w:t>
      </w:r>
      <w:r w:rsidR="00B0312C" w:rsidRPr="00E948E3">
        <w:rPr>
          <w:rFonts w:ascii="Times New Roman" w:eastAsia="SFRM1000" w:hAnsi="Times New Roman"/>
          <w:sz w:val="28"/>
          <w:szCs w:val="28"/>
          <w:vertAlign w:val="subscript"/>
        </w:rPr>
        <w:t>1</w:t>
      </w:r>
      <w:r w:rsidR="00B0312C" w:rsidRPr="00E948E3">
        <w:rPr>
          <w:rFonts w:ascii="Times New Roman" w:eastAsia="SFRM1000" w:hAnsi="Times New Roman"/>
          <w:sz w:val="28"/>
          <w:szCs w:val="28"/>
        </w:rPr>
        <w:t>.</w:t>
      </w:r>
    </w:p>
    <w:p w:rsidR="00B0312C" w:rsidRPr="00E948E3" w:rsidRDefault="00B0312C" w:rsidP="00F517BE">
      <w:pPr>
        <w:autoSpaceDE w:val="0"/>
        <w:autoSpaceDN w:val="0"/>
        <w:adjustRightInd w:val="0"/>
        <w:spacing w:after="0" w:line="360" w:lineRule="auto"/>
        <w:ind w:firstLine="708"/>
        <w:jc w:val="both"/>
        <w:rPr>
          <w:rFonts w:ascii="Times New Roman" w:eastAsia="SFRM1000" w:hAnsi="Times New Roman"/>
          <w:sz w:val="28"/>
          <w:szCs w:val="28"/>
        </w:rPr>
      </w:pPr>
      <w:r w:rsidRPr="00E948E3">
        <w:rPr>
          <w:rFonts w:ascii="Times New Roman" w:eastAsia="SFRM1000" w:hAnsi="Times New Roman"/>
          <w:sz w:val="28"/>
          <w:szCs w:val="28"/>
        </w:rPr>
        <w:t>Первый из них известен под названием прогрессивное насыщение. В этом варианте подается непрерывная последовательность 90-градусных импульсов, разделенных интервалом τ. Через три</w:t>
      </w:r>
      <w:r w:rsidR="00452B87" w:rsidRPr="00452B87">
        <w:rPr>
          <w:rFonts w:ascii="Times New Roman" w:eastAsia="SFRM1000" w:hAnsi="Times New Roman"/>
          <w:sz w:val="28"/>
          <w:szCs w:val="28"/>
        </w:rPr>
        <w:t>-</w:t>
      </w:r>
      <w:r w:rsidRPr="00E948E3">
        <w:rPr>
          <w:rFonts w:ascii="Times New Roman" w:eastAsia="SFRM1000" w:hAnsi="Times New Roman"/>
          <w:sz w:val="28"/>
          <w:szCs w:val="28"/>
        </w:rPr>
        <w:t xml:space="preserve">пять импульсов устанавливается стационарная амплитуда (A(τ)) сигналов свободной индукции, следующих после каждого импульса. Если τ </w:t>
      </w:r>
      <w:r w:rsidRPr="00E948E3">
        <w:rPr>
          <w:rFonts w:ascii="Cambria Math" w:eastAsia="SFRM1000" w:hAnsi="Cambria Math"/>
          <w:sz w:val="28"/>
          <w:szCs w:val="28"/>
        </w:rPr>
        <w:t>≫</w:t>
      </w:r>
      <w:r w:rsidRPr="00E948E3">
        <w:rPr>
          <w:rFonts w:ascii="Times New Roman" w:eastAsia="SFRM1000" w:hAnsi="Times New Roman"/>
          <w:sz w:val="28"/>
          <w:szCs w:val="28"/>
        </w:rPr>
        <w:t xml:space="preserve"> 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то A(τ) = A</w:t>
      </w:r>
      <w:r w:rsidRPr="00E948E3">
        <w:rPr>
          <w:rFonts w:ascii="Times New Roman" w:eastAsia="SFRM1000" w:hAnsi="Times New Roman"/>
          <w:sz w:val="28"/>
          <w:szCs w:val="28"/>
          <w:vertAlign w:val="subscript"/>
        </w:rPr>
        <w:t>0</w:t>
      </w:r>
      <w:r w:rsidRPr="00E948E3">
        <w:rPr>
          <w:rFonts w:ascii="Cambria Math" w:eastAsia="SFRM1000" w:hAnsi="Cambria Math"/>
          <w:sz w:val="28"/>
          <w:szCs w:val="28"/>
        </w:rPr>
        <w:t>∼</w:t>
      </w:r>
      <w:r w:rsidRPr="00E948E3">
        <w:rPr>
          <w:rFonts w:ascii="Times New Roman" w:eastAsia="SFRM1000" w:hAnsi="Times New Roman"/>
          <w:sz w:val="28"/>
          <w:szCs w:val="28"/>
        </w:rPr>
        <w:t xml:space="preserve"> M</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Для произвольного значения τ имеем</w:t>
      </w:r>
    </w:p>
    <w:p w:rsidR="00B0312C" w:rsidRPr="00E948E3" w:rsidRDefault="00B32F2E" w:rsidP="00B0312C">
      <w:pPr>
        <w:autoSpaceDE w:val="0"/>
        <w:autoSpaceDN w:val="0"/>
        <w:adjustRightInd w:val="0"/>
        <w:spacing w:after="0" w:line="240" w:lineRule="auto"/>
        <w:jc w:val="center"/>
        <w:rPr>
          <w:rFonts w:ascii="Times New Roman" w:eastAsia="SFRM1000" w:hAnsi="Times New Roman"/>
          <w:i/>
          <w:sz w:val="28"/>
          <w:szCs w:val="28"/>
        </w:rPr>
      </w:pPr>
      <m:oMath>
        <m:r>
          <w:rPr>
            <w:rFonts w:ascii="Cambria Math" w:eastAsia="SFRM1000" w:hAnsi="Times New Roman"/>
            <w:sz w:val="28"/>
            <w:szCs w:val="28"/>
          </w:rPr>
          <m:t>А</m:t>
        </m:r>
        <m:d>
          <m:dPr>
            <m:ctrlPr>
              <w:rPr>
                <w:rFonts w:ascii="Cambria Math" w:eastAsia="SFRM1000" w:hAnsi="Times New Roman"/>
                <w:i/>
                <w:sz w:val="28"/>
                <w:szCs w:val="28"/>
              </w:rPr>
            </m:ctrlPr>
          </m:dPr>
          <m:e>
            <m:r>
              <w:rPr>
                <w:rFonts w:ascii="Cambria Math" w:eastAsia="SFRM1000" w:hAnsi="Cambria Math"/>
                <w:sz w:val="28"/>
                <w:szCs w:val="28"/>
              </w:rPr>
              <m:t>τ</m:t>
            </m:r>
          </m:e>
        </m:d>
        <m:r>
          <w:rPr>
            <w:rFonts w:ascii="Cambria Math" w:eastAsia="SFRM1000" w:hAnsi="Times New Roman"/>
            <w:sz w:val="28"/>
            <w:szCs w:val="28"/>
          </w:rPr>
          <m:t>=</m:t>
        </m:r>
        <m:sSub>
          <m:sSubPr>
            <m:ctrlPr>
              <w:rPr>
                <w:rFonts w:ascii="Cambria Math" w:eastAsia="SFRM1000" w:hAnsi="Times New Roman"/>
                <w:i/>
                <w:sz w:val="28"/>
                <w:szCs w:val="28"/>
              </w:rPr>
            </m:ctrlPr>
          </m:sSubPr>
          <m:e>
            <m:r>
              <w:rPr>
                <w:rFonts w:ascii="Cambria Math" w:eastAsia="SFRM1000" w:hAnsi="Times New Roman"/>
                <w:sz w:val="28"/>
                <w:szCs w:val="28"/>
              </w:rPr>
              <m:t>А</m:t>
            </m:r>
          </m:e>
          <m:sub>
            <m:r>
              <w:rPr>
                <w:rFonts w:ascii="Cambria Math" w:eastAsia="SFRM1000" w:hAnsi="Times New Roman"/>
                <w:sz w:val="28"/>
                <w:szCs w:val="28"/>
              </w:rPr>
              <m:t>0</m:t>
            </m:r>
          </m:sub>
        </m:sSub>
        <m:r>
          <w:rPr>
            <w:rFonts w:ascii="Cambria Math" w:eastAsia="SFRM1000" w:hAnsi="Times New Roman"/>
            <w:sz w:val="28"/>
            <w:szCs w:val="28"/>
          </w:rPr>
          <m:t>[1</m:t>
        </m:r>
        <m:r>
          <w:rPr>
            <w:rFonts w:ascii="Cambria Math" w:eastAsia="SFRM1000" w:hAnsi="Times New Roman"/>
            <w:sz w:val="28"/>
            <w:szCs w:val="28"/>
          </w:rPr>
          <m:t>-</m:t>
        </m:r>
        <m:sSup>
          <m:sSupPr>
            <m:ctrlPr>
              <w:rPr>
                <w:rFonts w:ascii="Cambria Math" w:eastAsia="SFRM1000" w:hAnsi="Times New Roman"/>
                <w:i/>
                <w:sz w:val="28"/>
                <w:szCs w:val="28"/>
                <w:lang w:val="en-US"/>
              </w:rPr>
            </m:ctrlPr>
          </m:sSupPr>
          <m:e>
            <m:r>
              <w:rPr>
                <w:rFonts w:ascii="Cambria Math" w:eastAsia="SFRM1000" w:hAnsi="Cambria Math"/>
                <w:sz w:val="28"/>
                <w:szCs w:val="28"/>
                <w:lang w:val="en-US"/>
              </w:rPr>
              <m:t>e</m:t>
            </m:r>
          </m:e>
          <m:sup>
            <m:f>
              <m:fPr>
                <m:ctrlPr>
                  <w:rPr>
                    <w:rFonts w:ascii="Cambria Math" w:eastAsia="SFRM1000" w:hAnsi="Times New Roman"/>
                    <w:i/>
                    <w:sz w:val="28"/>
                    <w:szCs w:val="28"/>
                    <w:lang w:val="en-US"/>
                  </w:rPr>
                </m:ctrlPr>
              </m:fPr>
              <m:num>
                <m:r>
                  <w:rPr>
                    <w:rFonts w:ascii="Cambria Math" w:eastAsia="SFRM1000" w:hAnsi="Cambria Math"/>
                    <w:sz w:val="28"/>
                    <w:szCs w:val="28"/>
                    <w:lang w:val="en-US"/>
                  </w:rPr>
                  <m:t>τ</m:t>
                </m:r>
              </m:num>
              <m:den>
                <m:r>
                  <w:rPr>
                    <w:rFonts w:ascii="Cambria Math" w:eastAsia="SFRM1000" w:hAnsi="Cambria Math"/>
                    <w:sz w:val="28"/>
                    <w:szCs w:val="28"/>
                    <w:lang w:val="en-US"/>
                  </w:rPr>
                  <m:t>T</m:t>
                </m:r>
                <m:r>
                  <w:rPr>
                    <w:rFonts w:ascii="Cambria Math" w:eastAsia="SFRM1000" w:hAnsi="Times New Roman"/>
                    <w:sz w:val="28"/>
                    <w:szCs w:val="28"/>
                  </w:rPr>
                  <m:t>1</m:t>
                </m:r>
              </m:den>
            </m:f>
          </m:sup>
        </m:sSup>
        <m:r>
          <w:rPr>
            <w:rFonts w:ascii="Cambria Math" w:eastAsia="SFRM1000" w:hAnsi="Times New Roman"/>
            <w:sz w:val="28"/>
            <w:szCs w:val="28"/>
          </w:rPr>
          <m:t>]</m:t>
        </m:r>
      </m:oMath>
      <w:r w:rsidR="00F517BE">
        <w:rPr>
          <w:rFonts w:ascii="Times New Roman" w:eastAsia="SFRM1000" w:hAnsi="Times New Roman"/>
          <w:i/>
          <w:sz w:val="28"/>
          <w:szCs w:val="28"/>
        </w:rPr>
        <w:t xml:space="preserve">  (1.6.2.3</w:t>
      </w:r>
      <w:r w:rsidR="00B0312C" w:rsidRPr="00E948E3">
        <w:rPr>
          <w:rFonts w:ascii="Times New Roman" w:eastAsia="SFRM1000" w:hAnsi="Times New Roman"/>
          <w:i/>
          <w:sz w:val="28"/>
          <w:szCs w:val="28"/>
        </w:rPr>
        <w:t>)</w:t>
      </w:r>
    </w:p>
    <w:p w:rsidR="00B0312C" w:rsidRPr="00E948E3" w:rsidRDefault="00B0312C" w:rsidP="00B0312C">
      <w:pPr>
        <w:autoSpaceDE w:val="0"/>
        <w:autoSpaceDN w:val="0"/>
        <w:adjustRightInd w:val="0"/>
        <w:spacing w:after="0" w:line="240" w:lineRule="auto"/>
        <w:jc w:val="center"/>
        <w:rPr>
          <w:rFonts w:ascii="Times New Roman" w:hAnsi="Times New Roman"/>
          <w:sz w:val="28"/>
          <w:szCs w:val="28"/>
        </w:rPr>
      </w:pPr>
    </w:p>
    <w:p w:rsidR="00B0312C" w:rsidRPr="00E948E3" w:rsidRDefault="00B0312C" w:rsidP="008F24FD">
      <w:pPr>
        <w:autoSpaceDE w:val="0"/>
        <w:autoSpaceDN w:val="0"/>
        <w:adjustRightInd w:val="0"/>
        <w:spacing w:after="0" w:line="360" w:lineRule="auto"/>
        <w:ind w:firstLine="708"/>
        <w:jc w:val="both"/>
        <w:rPr>
          <w:rFonts w:ascii="Times New Roman" w:eastAsia="SFRM1000" w:hAnsi="Times New Roman"/>
          <w:sz w:val="28"/>
          <w:szCs w:val="28"/>
        </w:rPr>
      </w:pPr>
      <w:r w:rsidRPr="00E948E3">
        <w:rPr>
          <w:rFonts w:ascii="Times New Roman" w:eastAsia="SFRM1000" w:hAnsi="Times New Roman"/>
          <w:sz w:val="28"/>
          <w:szCs w:val="28"/>
        </w:rPr>
        <w:t xml:space="preserve">Применение последовательности “прогрессивное насыщение” позволяет существенно экономить время эксперимента, особенно в тех случаях, когда требуется накопление слабых сигналов. Метод достаточно прост в реализации, так как в нем используется только один сорт импульсов, и фактически аналогичен общепринятому методу накопления сигналов в фурье-спектроскопии ядерного магнитного резонанса. В зависимости от требований к точности эксперимента время </w:t>
      </w:r>
      <w:r w:rsidRPr="00E948E3">
        <w:rPr>
          <w:rFonts w:ascii="Times New Roman" w:eastAsia="CMMI10" w:hAnsi="Times New Roman"/>
          <w:sz w:val="28"/>
          <w:szCs w:val="28"/>
        </w:rPr>
        <w:t>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xml:space="preserve"> можно вычислить из (</w:t>
      </w:r>
      <w:r w:rsidR="005D10BC">
        <w:rPr>
          <w:rFonts w:ascii="Times New Roman" w:eastAsia="SFRM1000" w:hAnsi="Times New Roman"/>
          <w:sz w:val="28"/>
          <w:szCs w:val="28"/>
        </w:rPr>
        <w:t>1.6.2.</w:t>
      </w:r>
      <w:r w:rsidR="00F517BE">
        <w:rPr>
          <w:rFonts w:ascii="Times New Roman" w:eastAsia="SFRM1000" w:hAnsi="Times New Roman"/>
          <w:sz w:val="28"/>
          <w:szCs w:val="28"/>
        </w:rPr>
        <w:t>3</w:t>
      </w:r>
      <w:r w:rsidRPr="00E948E3">
        <w:rPr>
          <w:rFonts w:ascii="Times New Roman" w:eastAsia="SFRM1000" w:hAnsi="Times New Roman"/>
          <w:sz w:val="28"/>
          <w:szCs w:val="28"/>
        </w:rPr>
        <w:t xml:space="preserve">) для какого-то </w:t>
      </w:r>
      <w:r w:rsidRPr="00E948E3">
        <w:rPr>
          <w:rFonts w:ascii="Times New Roman" w:eastAsia="CMMI10" w:hAnsi="Times New Roman"/>
          <w:sz w:val="28"/>
          <w:szCs w:val="28"/>
        </w:rPr>
        <w:t>τ</w:t>
      </w:r>
      <w:r w:rsidRPr="00E948E3">
        <w:rPr>
          <w:rFonts w:ascii="Times New Roman" w:eastAsia="SFRM1000" w:hAnsi="Times New Roman"/>
          <w:sz w:val="28"/>
          <w:szCs w:val="28"/>
          <w:vertAlign w:val="subscript"/>
        </w:rPr>
        <w:t>1</w:t>
      </w:r>
      <w:r w:rsidRPr="00E948E3">
        <w:rPr>
          <w:rFonts w:ascii="Times New Roman" w:eastAsia="CMSY10" w:hAnsi="Times New Roman"/>
          <w:sz w:val="28"/>
          <w:szCs w:val="28"/>
        </w:rPr>
        <w:t xml:space="preserve">~ </w:t>
      </w:r>
      <w:r w:rsidRPr="00E948E3">
        <w:rPr>
          <w:rFonts w:ascii="Times New Roman" w:eastAsia="CMMI10" w:hAnsi="Times New Roman"/>
          <w:sz w:val="28"/>
          <w:szCs w:val="28"/>
        </w:rPr>
        <w:t>T</w:t>
      </w:r>
      <w:r w:rsidRPr="00E948E3">
        <w:rPr>
          <w:rFonts w:ascii="Times New Roman" w:eastAsia="SFRM1000" w:hAnsi="Times New Roman"/>
          <w:sz w:val="28"/>
          <w:szCs w:val="28"/>
          <w:vertAlign w:val="subscript"/>
        </w:rPr>
        <w:t>1</w:t>
      </w:r>
      <w:r w:rsidRPr="00E948E3">
        <w:rPr>
          <w:rFonts w:ascii="Times New Roman" w:eastAsia="SFRM1000" w:hAnsi="Times New Roman"/>
          <w:sz w:val="28"/>
          <w:szCs w:val="28"/>
        </w:rPr>
        <w:t xml:space="preserve">, определив заранее </w:t>
      </w:r>
      <w:r w:rsidRPr="00E948E3">
        <w:rPr>
          <w:rFonts w:ascii="Times New Roman" w:eastAsia="CMMI10" w:hAnsi="Times New Roman"/>
          <w:sz w:val="28"/>
          <w:szCs w:val="28"/>
        </w:rPr>
        <w:t>A</w:t>
      </w:r>
      <w:r w:rsidRPr="00E948E3">
        <w:rPr>
          <w:rFonts w:ascii="Times New Roman" w:eastAsia="SFRM1000" w:hAnsi="Times New Roman"/>
          <w:sz w:val="28"/>
          <w:szCs w:val="28"/>
          <w:vertAlign w:val="subscript"/>
        </w:rPr>
        <w:t>0</w:t>
      </w:r>
      <w:r w:rsidRPr="00E948E3">
        <w:rPr>
          <w:rFonts w:ascii="Times New Roman" w:eastAsia="SFRM1000" w:hAnsi="Times New Roman"/>
          <w:sz w:val="28"/>
          <w:szCs w:val="28"/>
        </w:rPr>
        <w:t>, или построить зависимость типа (</w:t>
      </w:r>
      <w:r w:rsidR="005D10BC">
        <w:rPr>
          <w:rFonts w:ascii="Times New Roman" w:eastAsia="SFRM1000" w:hAnsi="Times New Roman"/>
          <w:sz w:val="28"/>
          <w:szCs w:val="28"/>
        </w:rPr>
        <w:t>1.6.</w:t>
      </w:r>
      <w:r w:rsidR="00F517BE">
        <w:rPr>
          <w:rFonts w:ascii="Times New Roman" w:eastAsia="SFRM1000" w:hAnsi="Times New Roman"/>
          <w:sz w:val="28"/>
          <w:szCs w:val="28"/>
        </w:rPr>
        <w:t>1</w:t>
      </w:r>
      <w:r w:rsidR="005D10BC">
        <w:rPr>
          <w:rFonts w:ascii="Times New Roman" w:eastAsia="SFRM1000" w:hAnsi="Times New Roman"/>
          <w:sz w:val="28"/>
          <w:szCs w:val="28"/>
        </w:rPr>
        <w:t>.</w:t>
      </w:r>
      <w:r w:rsidR="00F517BE">
        <w:rPr>
          <w:rFonts w:ascii="Times New Roman" w:eastAsia="SFRM1000" w:hAnsi="Times New Roman"/>
          <w:sz w:val="28"/>
          <w:szCs w:val="28"/>
        </w:rPr>
        <w:t>2</w:t>
      </w:r>
      <w:r w:rsidRPr="00E948E3">
        <w:rPr>
          <w:rFonts w:ascii="Times New Roman" w:eastAsia="SFRM1000" w:hAnsi="Times New Roman"/>
          <w:sz w:val="28"/>
          <w:szCs w:val="28"/>
        </w:rPr>
        <w:t>).</w:t>
      </w:r>
    </w:p>
    <w:p w:rsidR="00B0312C" w:rsidRPr="00E948E3" w:rsidRDefault="005D10BC" w:rsidP="008F24FD">
      <w:pPr>
        <w:autoSpaceDE w:val="0"/>
        <w:autoSpaceDN w:val="0"/>
        <w:adjustRightInd w:val="0"/>
        <w:spacing w:after="0" w:line="360" w:lineRule="auto"/>
        <w:jc w:val="both"/>
        <w:rPr>
          <w:rFonts w:ascii="Times New Roman" w:eastAsia="SFRM1000" w:hAnsi="Times New Roman"/>
          <w:sz w:val="28"/>
          <w:szCs w:val="28"/>
        </w:rPr>
      </w:pPr>
      <w:r>
        <w:rPr>
          <w:rFonts w:ascii="Times New Roman" w:eastAsia="SFRM1000" w:hAnsi="Times New Roman"/>
          <w:sz w:val="28"/>
          <w:szCs w:val="28"/>
        </w:rPr>
        <w:tab/>
      </w:r>
      <w:r w:rsidR="00B0312C" w:rsidRPr="00E948E3">
        <w:rPr>
          <w:rFonts w:ascii="Times New Roman" w:eastAsia="SFRM1000" w:hAnsi="Times New Roman"/>
          <w:sz w:val="28"/>
          <w:szCs w:val="28"/>
        </w:rPr>
        <w:t xml:space="preserve">Обычно все способы измерения </w:t>
      </w:r>
      <w:r w:rsidR="00B0312C" w:rsidRPr="00E948E3">
        <w:rPr>
          <w:rFonts w:ascii="Times New Roman" w:eastAsia="CMMI10" w:hAnsi="Times New Roman"/>
          <w:sz w:val="28"/>
          <w:szCs w:val="28"/>
        </w:rPr>
        <w:t>T</w:t>
      </w:r>
      <w:r w:rsidR="00B0312C" w:rsidRPr="00E948E3">
        <w:rPr>
          <w:rFonts w:ascii="Times New Roman" w:eastAsia="SFRM1000" w:hAnsi="Times New Roman"/>
          <w:sz w:val="28"/>
          <w:szCs w:val="28"/>
          <w:vertAlign w:val="subscript"/>
        </w:rPr>
        <w:t>1</w:t>
      </w:r>
      <w:r w:rsidR="00B0312C" w:rsidRPr="00E948E3">
        <w:rPr>
          <w:rFonts w:ascii="Times New Roman" w:eastAsia="SFRM1000" w:hAnsi="Times New Roman"/>
          <w:sz w:val="28"/>
          <w:szCs w:val="28"/>
        </w:rPr>
        <w:t xml:space="preserve"> основаны на фиксации амплитуд сигналов ядерного магнитного резонанса при вариации каких-то временных интервалов между импульсами. Однако существует оригинальный метод, в котором варьируется угол поворота вектора ядерной намагниченности под действием радиоимпульса. Формально этот способ реализуется точно так же, как и способ “прогрессивное насыщение”, но регистрация амплитуд сигналов </w:t>
      </w:r>
      <w:r w:rsidR="00B0312C" w:rsidRPr="00E948E3">
        <w:rPr>
          <w:rFonts w:ascii="Times New Roman" w:eastAsia="SFRM1000" w:hAnsi="Times New Roman"/>
          <w:sz w:val="28"/>
          <w:szCs w:val="28"/>
        </w:rPr>
        <w:lastRenderedPageBreak/>
        <w:t xml:space="preserve">ядерного магнитного резонанса производится при нескольких углах поворота вектора ядерной намагниченности. Зависимость </w:t>
      </w:r>
      <w:r w:rsidR="00B0312C" w:rsidRPr="00E948E3">
        <w:rPr>
          <w:rFonts w:ascii="Times New Roman" w:eastAsia="CMMI10" w:hAnsi="Times New Roman"/>
          <w:sz w:val="28"/>
          <w:szCs w:val="28"/>
        </w:rPr>
        <w:t>M</w:t>
      </w:r>
      <w:r w:rsidR="00B0312C" w:rsidRPr="005D10BC">
        <w:rPr>
          <w:rFonts w:ascii="Times New Roman" w:eastAsia="SFRM1000" w:hAnsi="Times New Roman"/>
          <w:sz w:val="28"/>
          <w:szCs w:val="28"/>
          <w:vertAlign w:val="subscript"/>
        </w:rPr>
        <w:t>z</w:t>
      </w:r>
      <w:r w:rsidR="00514C6C">
        <w:rPr>
          <w:rFonts w:ascii="Times New Roman" w:eastAsia="SFRM1000" w:hAnsi="Times New Roman"/>
          <w:sz w:val="28"/>
          <w:szCs w:val="28"/>
        </w:rPr>
        <w:t xml:space="preserve"> </w:t>
      </w:r>
      <w:r w:rsidR="00B0312C" w:rsidRPr="00E948E3">
        <w:rPr>
          <w:rFonts w:ascii="Times New Roman" w:eastAsia="SFRM1000" w:hAnsi="Times New Roman"/>
          <w:sz w:val="28"/>
          <w:szCs w:val="28"/>
        </w:rPr>
        <w:t xml:space="preserve">от угла поворота </w:t>
      </w:r>
      <w:r w:rsidR="00B0312C" w:rsidRPr="00E948E3">
        <w:rPr>
          <w:rFonts w:ascii="Times New Roman" w:eastAsia="CMMI10" w:hAnsi="Times New Roman"/>
          <w:sz w:val="28"/>
          <w:szCs w:val="28"/>
        </w:rPr>
        <w:t xml:space="preserve">β </w:t>
      </w:r>
      <w:r w:rsidR="00F517BE">
        <w:rPr>
          <w:rFonts w:ascii="Times New Roman" w:eastAsia="SFRM1000" w:hAnsi="Times New Roman"/>
          <w:sz w:val="28"/>
          <w:szCs w:val="28"/>
        </w:rPr>
        <w:t>имеет следующий вид:</w:t>
      </w:r>
    </w:p>
    <w:p w:rsidR="00B0312C" w:rsidRPr="00E948E3" w:rsidRDefault="00B0312C" w:rsidP="00B0312C">
      <w:pPr>
        <w:autoSpaceDE w:val="0"/>
        <w:autoSpaceDN w:val="0"/>
        <w:adjustRightInd w:val="0"/>
        <w:spacing w:after="0" w:line="240" w:lineRule="auto"/>
        <w:jc w:val="both"/>
        <w:rPr>
          <w:rFonts w:ascii="Times New Roman" w:eastAsia="CMMI10" w:hAnsi="Times New Roman"/>
          <w:sz w:val="28"/>
          <w:szCs w:val="28"/>
        </w:rPr>
      </w:pPr>
    </w:p>
    <w:p w:rsidR="00B0312C" w:rsidRPr="00E948E3" w:rsidRDefault="00DF23D9" w:rsidP="00B0312C">
      <w:pPr>
        <w:autoSpaceDE w:val="0"/>
        <w:autoSpaceDN w:val="0"/>
        <w:adjustRightInd w:val="0"/>
        <w:spacing w:after="0" w:line="240" w:lineRule="auto"/>
        <w:jc w:val="center"/>
        <w:rPr>
          <w:rFonts w:ascii="Times New Roman" w:eastAsia="SFRM1000" w:hAnsi="Times New Roman"/>
          <w:sz w:val="28"/>
          <w:szCs w:val="28"/>
        </w:rPr>
      </w:pPr>
      <m:oMath>
        <m:sSub>
          <m:sSubPr>
            <m:ctrlPr>
              <w:rPr>
                <w:rFonts w:ascii="Cambria Math" w:eastAsia="CMMI10" w:hAnsi="Times New Roman"/>
                <w:i/>
                <w:sz w:val="28"/>
                <w:szCs w:val="28"/>
                <w:lang w:val="en-US"/>
              </w:rPr>
            </m:ctrlPr>
          </m:sSubPr>
          <m:e>
            <m:r>
              <w:rPr>
                <w:rFonts w:ascii="Cambria Math" w:eastAsia="CMMI10" w:hAnsi="Cambria Math"/>
                <w:sz w:val="28"/>
                <w:szCs w:val="28"/>
                <w:lang w:val="en-US"/>
              </w:rPr>
              <m:t>M</m:t>
            </m:r>
          </m:e>
          <m:sub>
            <m:r>
              <w:rPr>
                <w:rFonts w:ascii="Cambria Math" w:eastAsia="CMMI10" w:hAnsi="Cambria Math"/>
                <w:sz w:val="28"/>
                <w:szCs w:val="28"/>
                <w:lang w:val="en-US"/>
              </w:rPr>
              <m:t>z</m:t>
            </m:r>
          </m:sub>
        </m:sSub>
        <m:d>
          <m:dPr>
            <m:ctrlPr>
              <w:rPr>
                <w:rFonts w:ascii="Cambria Math" w:eastAsia="CMMI10" w:hAnsi="Times New Roman"/>
                <w:i/>
                <w:sz w:val="28"/>
                <w:szCs w:val="28"/>
                <w:lang w:val="en-US"/>
              </w:rPr>
            </m:ctrlPr>
          </m:dPr>
          <m:e>
            <m:r>
              <w:rPr>
                <w:rFonts w:ascii="Cambria Math" w:eastAsia="CMMI10" w:hAnsi="Cambria Math"/>
                <w:sz w:val="28"/>
                <w:szCs w:val="28"/>
                <w:lang w:val="en-US"/>
              </w:rPr>
              <m:t>β</m:t>
            </m:r>
          </m:e>
        </m:d>
        <m:r>
          <w:rPr>
            <w:rFonts w:ascii="Cambria Math" w:eastAsia="CMMI10" w:hAnsi="Times New Roman"/>
            <w:sz w:val="28"/>
            <w:szCs w:val="28"/>
          </w:rPr>
          <m:t>=</m:t>
        </m:r>
        <m:sSub>
          <m:sSubPr>
            <m:ctrlPr>
              <w:rPr>
                <w:rFonts w:ascii="Cambria Math" w:eastAsia="CMMI10" w:hAnsi="Times New Roman"/>
                <w:i/>
                <w:sz w:val="28"/>
                <w:szCs w:val="28"/>
                <w:lang w:val="en-US"/>
              </w:rPr>
            </m:ctrlPr>
          </m:sSubPr>
          <m:e>
            <m:r>
              <w:rPr>
                <w:rFonts w:ascii="Cambria Math" w:eastAsia="CMMI10" w:hAnsi="Cambria Math"/>
                <w:sz w:val="28"/>
                <w:szCs w:val="28"/>
                <w:lang w:val="en-US"/>
              </w:rPr>
              <m:t>M</m:t>
            </m:r>
          </m:e>
          <m:sub>
            <m:r>
              <w:rPr>
                <w:rFonts w:ascii="Cambria Math" w:eastAsia="CMMI10" w:hAnsi="Times New Roman"/>
                <w:sz w:val="28"/>
                <w:szCs w:val="28"/>
              </w:rPr>
              <m:t>0</m:t>
            </m:r>
          </m:sub>
        </m:sSub>
        <m:r>
          <w:rPr>
            <w:rFonts w:ascii="Cambria Math" w:eastAsia="CMMI10" w:hAnsi="Cambria Math"/>
            <w:sz w:val="28"/>
            <w:szCs w:val="28"/>
            <w:lang w:val="en-US"/>
          </w:rPr>
          <m:t>sinβ</m:t>
        </m:r>
        <m:f>
          <m:fPr>
            <m:ctrlPr>
              <w:rPr>
                <w:rFonts w:ascii="Cambria Math" w:eastAsia="CMMI10" w:hAnsi="Times New Roman"/>
                <w:i/>
                <w:sz w:val="28"/>
                <w:szCs w:val="28"/>
                <w:lang w:val="en-US"/>
              </w:rPr>
            </m:ctrlPr>
          </m:fPr>
          <m:num>
            <m:r>
              <w:rPr>
                <w:rFonts w:ascii="Cambria Math" w:eastAsia="CMMI10" w:hAnsi="Times New Roman"/>
                <w:sz w:val="28"/>
                <w:szCs w:val="28"/>
              </w:rPr>
              <m:t>1</m:t>
            </m:r>
            <m:r>
              <w:rPr>
                <w:rFonts w:ascii="Cambria Math" w:eastAsia="CMMI10" w:hAnsi="Times New Roman"/>
                <w:sz w:val="28"/>
                <w:szCs w:val="28"/>
              </w:rPr>
              <m:t>-</m:t>
            </m:r>
            <m:sSup>
              <m:sSupPr>
                <m:ctrlPr>
                  <w:rPr>
                    <w:rFonts w:ascii="Cambria Math" w:eastAsia="CMMI10" w:hAnsi="Times New Roman"/>
                    <w:sz w:val="28"/>
                    <w:szCs w:val="28"/>
                    <w:lang w:val="en-US"/>
                  </w:rPr>
                </m:ctrlPr>
              </m:sSupPr>
              <m:e>
                <m:r>
                  <m:rPr>
                    <m:sty m:val="p"/>
                  </m:rPr>
                  <w:rPr>
                    <w:rFonts w:ascii="Cambria Math" w:eastAsia="CMMI10" w:hAnsi="Times New Roman"/>
                    <w:sz w:val="28"/>
                    <w:szCs w:val="28"/>
                    <w:lang w:val="en-US"/>
                  </w:rPr>
                  <m:t>exp</m:t>
                </m:r>
                <m:r>
                  <m:rPr>
                    <m:sty m:val="p"/>
                  </m:rPr>
                  <w:rPr>
                    <w:rFonts w:ascii="Times New Roman" w:eastAsia="CMMI10" w:hAnsi="Cambria Math"/>
                    <w:sz w:val="28"/>
                    <w:szCs w:val="28"/>
                  </w:rPr>
                  <m:t>⁡</m:t>
                </m:r>
                <m:r>
                  <w:rPr>
                    <w:rFonts w:ascii="Cambria Math" w:eastAsia="CMMI10" w:hAnsi="Times New Roman"/>
                    <w:sz w:val="28"/>
                    <w:szCs w:val="28"/>
                  </w:rPr>
                  <m:t>(</m:t>
                </m:r>
                <m:r>
                  <w:rPr>
                    <w:rFonts w:ascii="Cambria Math" w:eastAsia="CMMI10" w:hAnsi="Times New Roman"/>
                    <w:sz w:val="28"/>
                    <w:szCs w:val="28"/>
                  </w:rPr>
                  <m:t>-</m:t>
                </m:r>
                <m:f>
                  <m:fPr>
                    <m:ctrlPr>
                      <w:rPr>
                        <w:rFonts w:ascii="Cambria Math" w:eastAsia="CMMI10" w:hAnsi="Times New Roman"/>
                        <w:i/>
                        <w:sz w:val="28"/>
                        <w:szCs w:val="28"/>
                        <w:lang w:val="en-US"/>
                      </w:rPr>
                    </m:ctrlPr>
                  </m:fPr>
                  <m:num>
                    <m:r>
                      <w:rPr>
                        <w:rFonts w:ascii="Cambria Math" w:eastAsia="CMMI10" w:hAnsi="Cambria Math"/>
                        <w:sz w:val="28"/>
                        <w:szCs w:val="28"/>
                        <w:lang w:val="en-US"/>
                      </w:rPr>
                      <m:t>τ</m:t>
                    </m:r>
                  </m:num>
                  <m:den>
                    <m:r>
                      <w:rPr>
                        <w:rFonts w:ascii="Cambria Math" w:eastAsia="CMMI10" w:hAnsi="Cambria Math"/>
                        <w:sz w:val="28"/>
                        <w:szCs w:val="28"/>
                        <w:lang w:val="en-US"/>
                      </w:rPr>
                      <m:t>T</m:t>
                    </m:r>
                    <m:r>
                      <w:rPr>
                        <w:rFonts w:ascii="Cambria Math" w:eastAsia="CMMI10" w:hAnsi="Times New Roman"/>
                        <w:sz w:val="28"/>
                        <w:szCs w:val="28"/>
                      </w:rPr>
                      <m:t>1</m:t>
                    </m:r>
                  </m:den>
                </m:f>
                <m:r>
                  <w:rPr>
                    <w:rFonts w:ascii="Cambria Math" w:eastAsia="CMMI10" w:hAnsi="Times New Roman"/>
                    <w:sz w:val="28"/>
                    <w:szCs w:val="28"/>
                  </w:rPr>
                  <m:t>)</m:t>
                </m:r>
              </m:e>
              <m:sup/>
            </m:sSup>
          </m:num>
          <m:den>
            <m:r>
              <w:rPr>
                <w:rFonts w:ascii="Cambria Math" w:eastAsia="CMMI10" w:hAnsi="Times New Roman"/>
                <w:sz w:val="28"/>
                <w:szCs w:val="28"/>
              </w:rPr>
              <m:t>1</m:t>
            </m:r>
            <m:r>
              <w:rPr>
                <w:rFonts w:ascii="Cambria Math" w:eastAsia="CMMI10" w:hAnsi="Times New Roman"/>
                <w:sz w:val="28"/>
                <w:szCs w:val="28"/>
              </w:rPr>
              <m:t>-</m:t>
            </m:r>
            <m:r>
              <w:rPr>
                <w:rFonts w:ascii="Cambria Math" w:eastAsia="CMMI10" w:hAnsi="Cambria Math"/>
                <w:sz w:val="28"/>
                <w:szCs w:val="28"/>
                <w:lang w:val="en-US"/>
              </w:rPr>
              <m:t>cosβ</m:t>
            </m:r>
            <m:r>
              <m:rPr>
                <m:sty m:val="p"/>
              </m:rPr>
              <w:rPr>
                <w:rFonts w:ascii="Cambria Math" w:eastAsia="CMMI10" w:hAnsi="Times New Roman"/>
                <w:sz w:val="28"/>
                <w:szCs w:val="28"/>
                <w:lang w:val="en-US"/>
              </w:rPr>
              <m:t>exp</m:t>
            </m:r>
            <m:r>
              <m:rPr>
                <m:sty m:val="p"/>
              </m:rPr>
              <w:rPr>
                <w:rFonts w:ascii="Times New Roman" w:eastAsia="CMMI10" w:hAnsi="Cambria Math"/>
                <w:sz w:val="28"/>
                <w:szCs w:val="28"/>
              </w:rPr>
              <m:t>⁡</m:t>
            </m:r>
            <m:r>
              <w:rPr>
                <w:rFonts w:ascii="Cambria Math" w:eastAsia="CMMI10" w:hAnsi="Times New Roman"/>
                <w:sz w:val="28"/>
                <w:szCs w:val="28"/>
              </w:rPr>
              <m:t>(</m:t>
            </m:r>
            <m:r>
              <w:rPr>
                <w:rFonts w:ascii="Cambria Math" w:eastAsia="CMMI10" w:hAnsi="Times New Roman"/>
                <w:sz w:val="28"/>
                <w:szCs w:val="28"/>
              </w:rPr>
              <m:t>-</m:t>
            </m:r>
            <m:f>
              <m:fPr>
                <m:ctrlPr>
                  <w:rPr>
                    <w:rFonts w:ascii="Cambria Math" w:eastAsia="CMMI10" w:hAnsi="Times New Roman"/>
                    <w:i/>
                    <w:sz w:val="28"/>
                    <w:szCs w:val="28"/>
                    <w:lang w:val="en-US"/>
                  </w:rPr>
                </m:ctrlPr>
              </m:fPr>
              <m:num>
                <m:r>
                  <w:rPr>
                    <w:rFonts w:ascii="Cambria Math" w:eastAsia="CMMI10" w:hAnsi="Cambria Math"/>
                    <w:sz w:val="28"/>
                    <w:szCs w:val="28"/>
                    <w:lang w:val="en-US"/>
                  </w:rPr>
                  <m:t>τ</m:t>
                </m:r>
              </m:num>
              <m:den>
                <m:r>
                  <w:rPr>
                    <w:rFonts w:ascii="Cambria Math" w:eastAsia="CMMI10" w:hAnsi="Cambria Math"/>
                    <w:sz w:val="28"/>
                    <w:szCs w:val="28"/>
                    <w:lang w:val="en-US"/>
                  </w:rPr>
                  <m:t>T</m:t>
                </m:r>
                <m:r>
                  <w:rPr>
                    <w:rFonts w:ascii="Cambria Math" w:eastAsia="CMMI10" w:hAnsi="Times New Roman"/>
                    <w:sz w:val="28"/>
                    <w:szCs w:val="28"/>
                  </w:rPr>
                  <m:t>1</m:t>
                </m:r>
              </m:den>
            </m:f>
            <m:r>
              <w:rPr>
                <w:rFonts w:ascii="Cambria Math" w:eastAsia="CMMI10" w:hAnsi="Times New Roman"/>
                <w:sz w:val="28"/>
                <w:szCs w:val="28"/>
              </w:rPr>
              <m:t>)</m:t>
            </m:r>
          </m:den>
        </m:f>
      </m:oMath>
      <w:r w:rsidR="00B0312C" w:rsidRPr="00E948E3">
        <w:rPr>
          <w:rFonts w:ascii="Times New Roman" w:eastAsia="CMMI10" w:hAnsi="Times New Roman"/>
          <w:sz w:val="28"/>
          <w:szCs w:val="28"/>
        </w:rPr>
        <w:t xml:space="preserve">. </w:t>
      </w:r>
      <w:r w:rsidR="005D10BC">
        <w:rPr>
          <w:rFonts w:ascii="Times New Roman" w:eastAsia="SFRM1000" w:hAnsi="Times New Roman"/>
          <w:sz w:val="28"/>
          <w:szCs w:val="28"/>
        </w:rPr>
        <w:t>(1.6.2.</w:t>
      </w:r>
      <w:r w:rsidR="00F517BE">
        <w:rPr>
          <w:rFonts w:ascii="Times New Roman" w:eastAsia="SFRM1000" w:hAnsi="Times New Roman"/>
          <w:sz w:val="28"/>
          <w:szCs w:val="28"/>
        </w:rPr>
        <w:t>4</w:t>
      </w:r>
      <w:r w:rsidR="00B0312C" w:rsidRPr="00E948E3">
        <w:rPr>
          <w:rFonts w:ascii="Times New Roman" w:eastAsia="SFRM1000" w:hAnsi="Times New Roman"/>
          <w:sz w:val="28"/>
          <w:szCs w:val="28"/>
        </w:rPr>
        <w:t>)</w:t>
      </w:r>
    </w:p>
    <w:p w:rsidR="00B0312C" w:rsidRPr="00C77FC2" w:rsidRDefault="008F24FD" w:rsidP="008F24FD">
      <w:pPr>
        <w:autoSpaceDE w:val="0"/>
        <w:autoSpaceDN w:val="0"/>
        <w:adjustRightInd w:val="0"/>
        <w:spacing w:after="0" w:line="360" w:lineRule="auto"/>
        <w:jc w:val="both"/>
        <w:rPr>
          <w:rFonts w:ascii="Times New Roman" w:eastAsia="SFRM1000" w:hAnsi="Times New Roman"/>
          <w:sz w:val="28"/>
          <w:szCs w:val="28"/>
        </w:rPr>
      </w:pPr>
      <w:r>
        <w:rPr>
          <w:rFonts w:ascii="Times New Roman" w:eastAsia="SFRM1000" w:hAnsi="Times New Roman"/>
          <w:sz w:val="28"/>
          <w:szCs w:val="28"/>
        </w:rPr>
        <w:tab/>
      </w:r>
      <w:r w:rsidR="00B0312C" w:rsidRPr="00E948E3">
        <w:rPr>
          <w:rFonts w:ascii="Times New Roman" w:eastAsia="SFRM1000" w:hAnsi="Times New Roman"/>
          <w:sz w:val="28"/>
          <w:szCs w:val="28"/>
        </w:rPr>
        <w:t xml:space="preserve">Основное достоинство этого способа - быстродействие, что определяет перспективность его применения для систем, в которых имеется зависимость </w:t>
      </w:r>
      <w:r w:rsidR="00B0312C" w:rsidRPr="00E948E3">
        <w:rPr>
          <w:rFonts w:ascii="Times New Roman" w:eastAsia="CMMI10" w:hAnsi="Times New Roman"/>
          <w:sz w:val="28"/>
          <w:szCs w:val="28"/>
        </w:rPr>
        <w:t>T</w:t>
      </w:r>
      <w:r w:rsidR="00B0312C" w:rsidRPr="00E948E3">
        <w:rPr>
          <w:rFonts w:ascii="Times New Roman" w:eastAsia="SFRM1000" w:hAnsi="Times New Roman"/>
          <w:sz w:val="28"/>
          <w:szCs w:val="28"/>
          <w:vertAlign w:val="subscript"/>
        </w:rPr>
        <w:t>1</w:t>
      </w:r>
      <w:r w:rsidR="00B0312C" w:rsidRPr="00E948E3">
        <w:rPr>
          <w:rFonts w:ascii="Times New Roman" w:eastAsia="SFRM1000" w:hAnsi="Times New Roman"/>
          <w:sz w:val="28"/>
          <w:szCs w:val="28"/>
        </w:rPr>
        <w:t xml:space="preserve"> от времени (например, при химических реакциях). При реализации способа регистрируют зависимость амплитуды сигнала от </w:t>
      </w:r>
      <w:r w:rsidR="00B0312C" w:rsidRPr="00E948E3">
        <w:rPr>
          <w:rFonts w:ascii="Times New Roman" w:eastAsia="CMMI10" w:hAnsi="Times New Roman"/>
          <w:sz w:val="28"/>
          <w:szCs w:val="28"/>
        </w:rPr>
        <w:t xml:space="preserve">β </w:t>
      </w:r>
      <w:r w:rsidR="00B0312C" w:rsidRPr="00E948E3">
        <w:rPr>
          <w:rFonts w:ascii="Times New Roman" w:eastAsia="SFRM1000" w:hAnsi="Times New Roman"/>
          <w:sz w:val="28"/>
          <w:szCs w:val="28"/>
        </w:rPr>
        <w:t>(т. е. не требуется подбирать параметры 90- или 180-градусных импульсов). Естественно, что предварительно должна быть произведена калибровка параметров самих импульсов.</w:t>
      </w:r>
      <w:r w:rsidR="0014201D" w:rsidRPr="00C77FC2">
        <w:rPr>
          <w:rFonts w:ascii="Times New Roman" w:eastAsia="SFRM1000" w:hAnsi="Times New Roman"/>
          <w:sz w:val="28"/>
          <w:szCs w:val="28"/>
        </w:rPr>
        <w:t>[</w:t>
      </w:r>
      <w:r w:rsidR="0014201D" w:rsidRPr="00C77FC2">
        <w:rPr>
          <w:rFonts w:ascii="Times New Roman" w:hAnsi="Times New Roman"/>
          <w:sz w:val="28"/>
          <w:szCs w:val="28"/>
        </w:rPr>
        <w:t>22], [24]</w:t>
      </w:r>
    </w:p>
    <w:p w:rsidR="005F07B1" w:rsidRPr="00C352E6" w:rsidRDefault="001103BC" w:rsidP="001103BC">
      <w:pPr>
        <w:autoSpaceDE w:val="0"/>
        <w:autoSpaceDN w:val="0"/>
        <w:adjustRightInd w:val="0"/>
        <w:spacing w:after="0" w:line="360" w:lineRule="auto"/>
        <w:rPr>
          <w:rFonts w:ascii="Times New Roman" w:eastAsia="SFRM1000" w:hAnsi="Times New Roman"/>
          <w:b/>
          <w:sz w:val="28"/>
          <w:szCs w:val="28"/>
        </w:rPr>
      </w:pPr>
      <w:r>
        <w:rPr>
          <w:rFonts w:ascii="Times New Roman" w:eastAsia="SFRM1000" w:hAnsi="Times New Roman"/>
          <w:b/>
          <w:sz w:val="28"/>
          <w:szCs w:val="28"/>
        </w:rPr>
        <w:t xml:space="preserve">1.6.3. </w:t>
      </w:r>
      <w:r w:rsidR="005F07B1" w:rsidRPr="00C352E6">
        <w:rPr>
          <w:rFonts w:ascii="Times New Roman" w:eastAsia="SFRM1000" w:hAnsi="Times New Roman"/>
          <w:b/>
          <w:sz w:val="28"/>
          <w:szCs w:val="28"/>
        </w:rPr>
        <w:t xml:space="preserve">Метод </w:t>
      </w:r>
      <w:r w:rsidR="0060641E">
        <w:rPr>
          <w:rFonts w:ascii="Times New Roman" w:eastAsia="SFRM1000" w:hAnsi="Times New Roman"/>
          <w:b/>
          <w:sz w:val="28"/>
          <w:szCs w:val="28"/>
          <w:lang w:val="en-US"/>
        </w:rPr>
        <w:t>I</w:t>
      </w:r>
      <w:r w:rsidR="005F07B1" w:rsidRPr="00C352E6">
        <w:rPr>
          <w:rFonts w:ascii="Times New Roman" w:eastAsia="SFRM1000" w:hAnsi="Times New Roman"/>
          <w:b/>
          <w:sz w:val="28"/>
          <w:szCs w:val="28"/>
          <w:lang w:val="en-US"/>
        </w:rPr>
        <w:t>nversion</w:t>
      </w:r>
      <w:r w:rsidR="00514C6C">
        <w:rPr>
          <w:rFonts w:ascii="Times New Roman" w:eastAsia="SFRM1000" w:hAnsi="Times New Roman"/>
          <w:b/>
          <w:sz w:val="28"/>
          <w:szCs w:val="28"/>
        </w:rPr>
        <w:t xml:space="preserve"> </w:t>
      </w:r>
      <w:r w:rsidR="0060641E">
        <w:rPr>
          <w:rFonts w:ascii="Times New Roman" w:eastAsia="SFRM1000" w:hAnsi="Times New Roman"/>
          <w:b/>
          <w:sz w:val="28"/>
          <w:szCs w:val="28"/>
          <w:lang w:val="en-US"/>
        </w:rPr>
        <w:t>R</w:t>
      </w:r>
      <w:r w:rsidR="005F07B1" w:rsidRPr="00C352E6">
        <w:rPr>
          <w:rFonts w:ascii="Times New Roman" w:eastAsia="SFRM1000" w:hAnsi="Times New Roman"/>
          <w:b/>
          <w:sz w:val="28"/>
          <w:szCs w:val="28"/>
          <w:lang w:val="en-US"/>
        </w:rPr>
        <w:t>ecovery</w:t>
      </w:r>
    </w:p>
    <w:p w:rsidR="00C352E6" w:rsidRPr="000C5023" w:rsidRDefault="0060641E" w:rsidP="00C352E6">
      <w:pPr>
        <w:jc w:val="both"/>
        <w:rPr>
          <w:rFonts w:ascii="Times New Roman" w:hAnsi="Times New Roman"/>
          <w:sz w:val="28"/>
          <w:szCs w:val="28"/>
        </w:rPr>
      </w:pPr>
      <w:r>
        <w:rPr>
          <w:rFonts w:ascii="Times New Roman" w:hAnsi="Times New Roman"/>
          <w:sz w:val="28"/>
          <w:szCs w:val="28"/>
        </w:rPr>
        <w:tab/>
        <w:t xml:space="preserve">Последовательность </w:t>
      </w:r>
      <w:r w:rsidR="00C352E6" w:rsidRPr="000C5023">
        <w:rPr>
          <w:rFonts w:ascii="Times New Roman" w:hAnsi="Times New Roman"/>
          <w:sz w:val="28"/>
          <w:szCs w:val="28"/>
        </w:rPr>
        <w:t>Инверс</w:t>
      </w:r>
      <w:r>
        <w:rPr>
          <w:rFonts w:ascii="Times New Roman" w:hAnsi="Times New Roman"/>
          <w:sz w:val="28"/>
          <w:szCs w:val="28"/>
        </w:rPr>
        <w:t>ия -</w:t>
      </w:r>
      <w:r w:rsidR="00C352E6" w:rsidRPr="000C5023">
        <w:rPr>
          <w:rFonts w:ascii="Times New Roman" w:hAnsi="Times New Roman"/>
          <w:sz w:val="28"/>
          <w:szCs w:val="28"/>
        </w:rPr>
        <w:t xml:space="preserve"> восстановление (IR) представляет собой обычную последовательность спинового эха (SE), которой предшествует инвертирующий импульс на 180°. Другими словами, если SE -последовательность обозначается как {90°-180°-эхо}, IR-последовательность может быть записана 180° — {90°-180°-эхо}</w:t>
      </w:r>
      <w:r w:rsidR="00C352E6">
        <w:rPr>
          <w:rFonts w:ascii="Times New Roman" w:hAnsi="Times New Roman"/>
          <w:sz w:val="28"/>
          <w:szCs w:val="28"/>
        </w:rPr>
        <w:t>.</w:t>
      </w:r>
    </w:p>
    <w:p w:rsidR="00C352E6" w:rsidRDefault="00C352E6" w:rsidP="00C352E6">
      <w:pPr>
        <w:jc w:val="both"/>
        <w:rPr>
          <w:rFonts w:ascii="Times New Roman" w:hAnsi="Times New Roman"/>
          <w:sz w:val="28"/>
          <w:szCs w:val="28"/>
        </w:rPr>
      </w:pPr>
      <w:r w:rsidRPr="00C352E6">
        <w:rPr>
          <w:rFonts w:ascii="Times New Roman" w:hAnsi="Times New Roman"/>
          <w:sz w:val="28"/>
          <w:szCs w:val="28"/>
        </w:rPr>
        <w:tab/>
      </w:r>
      <w:r w:rsidRPr="000C5023">
        <w:rPr>
          <w:rFonts w:ascii="Times New Roman" w:hAnsi="Times New Roman"/>
          <w:sz w:val="28"/>
          <w:szCs w:val="28"/>
        </w:rPr>
        <w:t>Время между инвертирующим импульсом на 180° и импульсом на 90° называется временем инверсии (TI). Время повторения (TR) и время эха (TE) определяются так же, как и для спинового эха. Функция инвертирующего импульса состоит в том, чтобы перевернуть начальную продольную намагниченность (M</w:t>
      </w:r>
      <w:r w:rsidRPr="000C5023">
        <w:rPr>
          <w:rFonts w:ascii="Times New Roman" w:hAnsi="Times New Roman"/>
          <w:sz w:val="28"/>
          <w:szCs w:val="28"/>
          <w:vertAlign w:val="subscript"/>
        </w:rPr>
        <w:t>0</w:t>
      </w:r>
      <w:r w:rsidRPr="000C5023">
        <w:rPr>
          <w:rFonts w:ascii="Times New Roman" w:hAnsi="Times New Roman"/>
          <w:sz w:val="28"/>
          <w:szCs w:val="28"/>
        </w:rPr>
        <w:t>) всех тканей в отображаемом срезе или объеме так, чтобы она указывала на направление, противоположное направлен</w:t>
      </w:r>
      <w:r>
        <w:rPr>
          <w:rFonts w:ascii="Times New Roman" w:hAnsi="Times New Roman"/>
          <w:sz w:val="28"/>
          <w:szCs w:val="28"/>
        </w:rPr>
        <w:t>ию основного магнитного поля (B</w:t>
      </w:r>
      <w:r w:rsidRPr="000C5023">
        <w:rPr>
          <w:rFonts w:ascii="Times New Roman" w:hAnsi="Times New Roman"/>
          <w:sz w:val="28"/>
          <w:szCs w:val="28"/>
          <w:vertAlign w:val="subscript"/>
        </w:rPr>
        <w:t>0</w:t>
      </w:r>
      <w:r w:rsidRPr="000C5023">
        <w:rPr>
          <w:rFonts w:ascii="Times New Roman" w:hAnsi="Times New Roman"/>
          <w:sz w:val="28"/>
          <w:szCs w:val="28"/>
        </w:rPr>
        <w:t>). Во время интервала TI эти перевернутые ткани подвергаются Т</w:t>
      </w:r>
      <w:r w:rsidRPr="000C5023">
        <w:rPr>
          <w:rFonts w:ascii="Times New Roman" w:hAnsi="Times New Roman"/>
          <w:sz w:val="28"/>
          <w:szCs w:val="28"/>
          <w:vertAlign w:val="subscript"/>
        </w:rPr>
        <w:t>1</w:t>
      </w:r>
      <w:r w:rsidRPr="000C5023">
        <w:rPr>
          <w:rFonts w:ascii="Times New Roman" w:hAnsi="Times New Roman"/>
          <w:sz w:val="28"/>
          <w:szCs w:val="28"/>
        </w:rPr>
        <w:t xml:space="preserve">-релаксации, поскольку они по-разному стремятся восстановить </w:t>
      </w:r>
      <w:r>
        <w:rPr>
          <w:rFonts w:ascii="Times New Roman" w:hAnsi="Times New Roman"/>
          <w:sz w:val="28"/>
          <w:szCs w:val="28"/>
        </w:rPr>
        <w:t>намагниченность в направлении +</w:t>
      </w:r>
      <w:r>
        <w:rPr>
          <w:rFonts w:ascii="Times New Roman" w:hAnsi="Times New Roman"/>
          <w:sz w:val="28"/>
          <w:szCs w:val="28"/>
          <w:lang w:val="en-US"/>
        </w:rPr>
        <w:t>Z</w:t>
      </w:r>
      <w:r w:rsidRPr="000C5023">
        <w:rPr>
          <w:rFonts w:ascii="Times New Roman" w:hAnsi="Times New Roman"/>
          <w:sz w:val="28"/>
          <w:szCs w:val="28"/>
        </w:rPr>
        <w:t>. Когда начинается генерация сигнала спинового эха (при 90-градусном импульсе), начальные продольные намагниченности различных тканей теперь разделены на основе их различных собственных времен релаксации T</w:t>
      </w:r>
      <w:r w:rsidRPr="000C5023">
        <w:rPr>
          <w:rFonts w:ascii="Times New Roman" w:hAnsi="Times New Roman"/>
          <w:sz w:val="28"/>
          <w:szCs w:val="28"/>
          <w:vertAlign w:val="subscript"/>
        </w:rPr>
        <w:t>1</w:t>
      </w:r>
      <w:r w:rsidRPr="000C5023">
        <w:rPr>
          <w:rFonts w:ascii="Times New Roman" w:hAnsi="Times New Roman"/>
          <w:sz w:val="28"/>
          <w:szCs w:val="28"/>
        </w:rPr>
        <w:t>. Степень разделения (и, следовательно, контраст изображения) регулируется изменением параметра TI в последовательности импульсов. Дополнительные эффекты контраста также достигаютс</w:t>
      </w:r>
      <w:r w:rsidR="00EF3018">
        <w:rPr>
          <w:rFonts w:ascii="Times New Roman" w:hAnsi="Times New Roman"/>
          <w:sz w:val="28"/>
          <w:szCs w:val="28"/>
        </w:rPr>
        <w:t xml:space="preserve">я путем манипулирования TR и TE (Рис </w:t>
      </w:r>
      <w:r w:rsidR="005D10BC">
        <w:rPr>
          <w:rFonts w:ascii="Times New Roman" w:hAnsi="Times New Roman"/>
          <w:sz w:val="28"/>
          <w:szCs w:val="28"/>
        </w:rPr>
        <w:t>1.6.3.1</w:t>
      </w:r>
      <w:r w:rsidR="00EF3018">
        <w:rPr>
          <w:rFonts w:ascii="Times New Roman" w:hAnsi="Times New Roman"/>
          <w:sz w:val="28"/>
          <w:szCs w:val="28"/>
        </w:rPr>
        <w:t>)</w:t>
      </w:r>
    </w:p>
    <w:p w:rsidR="00EF3018" w:rsidRPr="000C5023" w:rsidRDefault="00EF3018" w:rsidP="00F517BE">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260316" cy="3555285"/>
            <wp:effectExtent l="19050" t="0" r="0" b="0"/>
            <wp:docPr id="27" name="Рисунок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tretch>
                      <a:fillRect/>
                    </a:stretch>
                  </pic:blipFill>
                  <pic:spPr>
                    <a:xfrm>
                      <a:off x="0" y="0"/>
                      <a:ext cx="5261229" cy="3555902"/>
                    </a:xfrm>
                    <a:prstGeom prst="rect">
                      <a:avLst/>
                    </a:prstGeom>
                  </pic:spPr>
                </pic:pic>
              </a:graphicData>
            </a:graphic>
          </wp:inline>
        </w:drawing>
      </w:r>
    </w:p>
    <w:p w:rsidR="00C0092E" w:rsidRPr="008F24FD" w:rsidRDefault="005D10BC" w:rsidP="00F517BE">
      <w:pPr>
        <w:autoSpaceDE w:val="0"/>
        <w:autoSpaceDN w:val="0"/>
        <w:adjustRightInd w:val="0"/>
        <w:spacing w:after="0" w:line="360" w:lineRule="auto"/>
        <w:jc w:val="center"/>
        <w:rPr>
          <w:rFonts w:ascii="Times New Roman" w:hAnsi="Times New Roman"/>
          <w:b/>
          <w:sz w:val="28"/>
          <w:szCs w:val="28"/>
        </w:rPr>
      </w:pPr>
      <w:r>
        <w:rPr>
          <w:rFonts w:ascii="Times New Roman" w:eastAsia="SFRM1000" w:hAnsi="Times New Roman"/>
          <w:sz w:val="28"/>
          <w:szCs w:val="28"/>
        </w:rPr>
        <w:t>Рис. 1.6.3.1</w:t>
      </w:r>
      <w:r w:rsidR="00464514" w:rsidRPr="00E948E3">
        <w:rPr>
          <w:rFonts w:ascii="Times New Roman" w:hAnsi="Times New Roman"/>
          <w:sz w:val="28"/>
          <w:szCs w:val="28"/>
        </w:rPr>
        <w:br w:type="page"/>
      </w:r>
      <w:r w:rsidR="00C0092E" w:rsidRPr="008F24FD">
        <w:rPr>
          <w:rFonts w:ascii="Times New Roman" w:hAnsi="Times New Roman"/>
          <w:b/>
          <w:sz w:val="28"/>
          <w:szCs w:val="28"/>
        </w:rPr>
        <w:lastRenderedPageBreak/>
        <w:t>2. Образцы</w:t>
      </w:r>
      <w:r w:rsidR="006E5C62">
        <w:rPr>
          <w:rFonts w:ascii="Times New Roman" w:hAnsi="Times New Roman"/>
          <w:b/>
          <w:sz w:val="28"/>
          <w:szCs w:val="28"/>
        </w:rPr>
        <w:t xml:space="preserve"> и методы </w:t>
      </w:r>
      <w:r w:rsidR="00C0092E" w:rsidRPr="008F24FD">
        <w:rPr>
          <w:rFonts w:ascii="Times New Roman" w:hAnsi="Times New Roman"/>
          <w:b/>
          <w:sz w:val="28"/>
          <w:szCs w:val="28"/>
        </w:rPr>
        <w:t>исследования</w:t>
      </w:r>
      <w:r w:rsidR="006E5C62">
        <w:rPr>
          <w:rFonts w:ascii="Times New Roman" w:hAnsi="Times New Roman"/>
          <w:b/>
          <w:sz w:val="28"/>
          <w:szCs w:val="28"/>
        </w:rPr>
        <w:t xml:space="preserve"> ионной жидкости</w:t>
      </w:r>
      <w:r w:rsidR="006E5C62" w:rsidRPr="006E5C62">
        <w:rPr>
          <w:rFonts w:ascii="Times New Roman" w:hAnsi="Times New Roman"/>
          <w:b/>
          <w:sz w:val="28"/>
          <w:szCs w:val="28"/>
        </w:rPr>
        <w:t xml:space="preserve"> BmpyrrNTF2</w:t>
      </w:r>
    </w:p>
    <w:p w:rsidR="00EF3722" w:rsidRPr="00E948E3" w:rsidRDefault="00EF3722" w:rsidP="00E904E5">
      <w:pPr>
        <w:rPr>
          <w:rFonts w:ascii="Times New Roman" w:hAnsi="Times New Roman"/>
          <w:sz w:val="28"/>
          <w:szCs w:val="28"/>
        </w:rPr>
      </w:pPr>
      <w:r w:rsidRPr="00E948E3">
        <w:rPr>
          <w:rFonts w:ascii="Times New Roman" w:hAnsi="Times New Roman"/>
          <w:sz w:val="28"/>
          <w:szCs w:val="28"/>
        </w:rPr>
        <w:t>Для исследования были подготовлены три образца:</w:t>
      </w:r>
    </w:p>
    <w:p w:rsidR="00AF6B29" w:rsidRPr="00E948E3" w:rsidRDefault="00EF3722" w:rsidP="00E904E5">
      <w:pPr>
        <w:rPr>
          <w:rFonts w:ascii="Times New Roman" w:hAnsi="Times New Roman"/>
          <w:sz w:val="28"/>
          <w:szCs w:val="28"/>
        </w:rPr>
      </w:pPr>
      <w:r w:rsidRPr="00E948E3">
        <w:rPr>
          <w:rFonts w:ascii="Times New Roman" w:hAnsi="Times New Roman"/>
          <w:sz w:val="28"/>
          <w:szCs w:val="28"/>
        </w:rPr>
        <w:t xml:space="preserve">1. Ионная жидкость </w:t>
      </w:r>
      <w:r w:rsidR="00AF6B29" w:rsidRPr="00E948E3">
        <w:rPr>
          <w:rFonts w:ascii="Times New Roman" w:hAnsi="Times New Roman"/>
          <w:sz w:val="28"/>
          <w:szCs w:val="28"/>
        </w:rPr>
        <w:t xml:space="preserve">BmpyrrNTF2 </w:t>
      </w:r>
      <w:r w:rsidRPr="00E948E3">
        <w:rPr>
          <w:rFonts w:ascii="Times New Roman" w:hAnsi="Times New Roman"/>
          <w:sz w:val="28"/>
          <w:szCs w:val="28"/>
        </w:rPr>
        <w:t>без примесей и добавок</w:t>
      </w:r>
      <w:r w:rsidR="00AF6B29" w:rsidRPr="00E948E3">
        <w:rPr>
          <w:rFonts w:ascii="Times New Roman" w:hAnsi="Times New Roman"/>
          <w:sz w:val="28"/>
          <w:szCs w:val="28"/>
        </w:rPr>
        <w:t xml:space="preserve"> - бис (трифторметилсульфонил) имид  1-бутил-1-метилпирролидиния</w:t>
      </w:r>
      <w:r w:rsidR="00AF6B29" w:rsidRPr="00E948E3">
        <w:rPr>
          <w:rFonts w:ascii="Times New Roman" w:hAnsi="Times New Roman"/>
          <w:sz w:val="28"/>
          <w:szCs w:val="28"/>
          <w:lang w:val="en-US"/>
        </w:rPr>
        <w:t>C</w:t>
      </w:r>
      <w:r w:rsidR="00AF6B29" w:rsidRPr="00E948E3">
        <w:rPr>
          <w:rFonts w:ascii="Times New Roman" w:hAnsi="Times New Roman"/>
          <w:sz w:val="28"/>
          <w:szCs w:val="28"/>
          <w:vertAlign w:val="subscript"/>
        </w:rPr>
        <w:t>2</w:t>
      </w:r>
      <w:r w:rsidR="00AF6B29" w:rsidRPr="00E948E3">
        <w:rPr>
          <w:rFonts w:ascii="Times New Roman" w:hAnsi="Times New Roman"/>
          <w:sz w:val="28"/>
          <w:szCs w:val="28"/>
          <w:lang w:val="en-US"/>
        </w:rPr>
        <w:t>HF</w:t>
      </w:r>
      <w:r w:rsidR="00AF6B29" w:rsidRPr="00E948E3">
        <w:rPr>
          <w:rFonts w:ascii="Times New Roman" w:hAnsi="Times New Roman"/>
          <w:sz w:val="28"/>
          <w:szCs w:val="28"/>
          <w:vertAlign w:val="subscript"/>
        </w:rPr>
        <w:t>6</w:t>
      </w:r>
      <w:r w:rsidR="00AF6B29" w:rsidRPr="00E948E3">
        <w:rPr>
          <w:rFonts w:ascii="Times New Roman" w:hAnsi="Times New Roman"/>
          <w:sz w:val="28"/>
          <w:szCs w:val="28"/>
          <w:lang w:val="en-US"/>
        </w:rPr>
        <w:t>NO</w:t>
      </w:r>
      <w:r w:rsidR="00AF6B29" w:rsidRPr="00E948E3">
        <w:rPr>
          <w:rFonts w:ascii="Times New Roman" w:hAnsi="Times New Roman"/>
          <w:sz w:val="28"/>
          <w:szCs w:val="28"/>
          <w:vertAlign w:val="subscript"/>
        </w:rPr>
        <w:t>4</w:t>
      </w:r>
      <w:r w:rsidR="00AF6B29" w:rsidRPr="00E948E3">
        <w:rPr>
          <w:rFonts w:ascii="Times New Roman" w:hAnsi="Times New Roman"/>
          <w:sz w:val="28"/>
          <w:szCs w:val="28"/>
          <w:lang w:val="en-US"/>
        </w:rPr>
        <w:t>S</w:t>
      </w:r>
      <w:r w:rsidR="00AF6B29" w:rsidRPr="00E948E3">
        <w:rPr>
          <w:rFonts w:ascii="Times New Roman" w:hAnsi="Times New Roman"/>
          <w:sz w:val="28"/>
          <w:szCs w:val="28"/>
          <w:vertAlign w:val="subscript"/>
        </w:rPr>
        <w:t>2</w:t>
      </w:r>
      <w:r w:rsidR="00AF6B29" w:rsidRPr="00E948E3">
        <w:rPr>
          <w:rFonts w:ascii="Times New Roman" w:hAnsi="Times New Roman"/>
          <w:sz w:val="28"/>
          <w:szCs w:val="28"/>
        </w:rPr>
        <w:t xml:space="preserve"> и </w:t>
      </w:r>
      <w:r w:rsidR="00AF6B29" w:rsidRPr="00E948E3">
        <w:rPr>
          <w:rFonts w:ascii="Times New Roman" w:hAnsi="Times New Roman"/>
          <w:sz w:val="28"/>
          <w:szCs w:val="28"/>
          <w:lang w:val="en-US"/>
        </w:rPr>
        <w:t>C</w:t>
      </w:r>
      <w:r w:rsidR="00AF6B29" w:rsidRPr="00E948E3">
        <w:rPr>
          <w:rFonts w:ascii="Times New Roman" w:hAnsi="Times New Roman"/>
          <w:sz w:val="28"/>
          <w:szCs w:val="28"/>
          <w:vertAlign w:val="subscript"/>
        </w:rPr>
        <w:t>9</w:t>
      </w:r>
      <w:r w:rsidR="00AF6B29" w:rsidRPr="00E948E3">
        <w:rPr>
          <w:rFonts w:ascii="Times New Roman" w:hAnsi="Times New Roman"/>
          <w:sz w:val="28"/>
          <w:szCs w:val="28"/>
          <w:lang w:val="en-US"/>
        </w:rPr>
        <w:t>H</w:t>
      </w:r>
      <w:r w:rsidR="00AF6B29" w:rsidRPr="00E948E3">
        <w:rPr>
          <w:rFonts w:ascii="Times New Roman" w:hAnsi="Times New Roman"/>
          <w:sz w:val="28"/>
          <w:szCs w:val="28"/>
          <w:vertAlign w:val="subscript"/>
        </w:rPr>
        <w:t>20</w:t>
      </w:r>
      <w:r w:rsidR="00AF6B29" w:rsidRPr="00E948E3">
        <w:rPr>
          <w:rFonts w:ascii="Times New Roman" w:hAnsi="Times New Roman"/>
          <w:sz w:val="28"/>
          <w:szCs w:val="28"/>
          <w:lang w:val="en-US"/>
        </w:rPr>
        <w:t>N</w:t>
      </w:r>
      <w:r w:rsidR="00E904E5" w:rsidRPr="00E948E3">
        <w:rPr>
          <w:rFonts w:ascii="Times New Roman" w:hAnsi="Times New Roman"/>
          <w:sz w:val="28"/>
          <w:szCs w:val="28"/>
        </w:rPr>
        <w:t xml:space="preserve">. </w:t>
      </w:r>
    </w:p>
    <w:p w:rsidR="00AF6B29" w:rsidRPr="00E948E3" w:rsidRDefault="00B32F2E" w:rsidP="00E904E5">
      <w:pPr>
        <w:rPr>
          <w:rFonts w:ascii="Times New Roman" w:hAnsi="Times New Roman"/>
          <w:sz w:val="28"/>
          <w:szCs w:val="28"/>
        </w:rPr>
      </w:pPr>
      <w:r w:rsidRPr="00E948E3">
        <w:rPr>
          <w:rFonts w:ascii="Times New Roman" w:hAnsi="Times New Roman"/>
          <w:noProof/>
          <w:sz w:val="28"/>
          <w:szCs w:val="28"/>
          <w:lang w:eastAsia="ru-RU"/>
        </w:rPr>
        <w:drawing>
          <wp:inline distT="0" distB="0" distL="0" distR="0">
            <wp:extent cx="2600325" cy="2025406"/>
            <wp:effectExtent l="0" t="0" r="0" b="0"/>
            <wp:docPr id="26" name="Рисунок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png"/>
                    <pic:cNvPicPr>
                      <a:picLocks noChangeAspect="1" noChangeArrowheads="1"/>
                    </pic:cNvPicPr>
                  </pic:nvPicPr>
                  <pic:blipFill>
                    <a:blip r:embed="rId17"/>
                    <a:srcRect/>
                    <a:stretch>
                      <a:fillRect/>
                    </a:stretch>
                  </pic:blipFill>
                  <pic:spPr bwMode="auto">
                    <a:xfrm>
                      <a:off x="0" y="0"/>
                      <a:ext cx="2602884" cy="2027399"/>
                    </a:xfrm>
                    <a:prstGeom prst="rect">
                      <a:avLst/>
                    </a:prstGeom>
                    <a:noFill/>
                    <a:ln w="9525">
                      <a:noFill/>
                      <a:miter lim="800000"/>
                      <a:headEnd/>
                      <a:tailEnd/>
                    </a:ln>
                  </pic:spPr>
                </pic:pic>
              </a:graphicData>
            </a:graphic>
          </wp:inline>
        </w:drawing>
      </w:r>
    </w:p>
    <w:p w:rsidR="00AF6B29" w:rsidRPr="00E948E3" w:rsidRDefault="00AF6B29" w:rsidP="00E904E5">
      <w:pPr>
        <w:rPr>
          <w:rFonts w:ascii="Times New Roman" w:hAnsi="Times New Roman"/>
          <w:sz w:val="28"/>
          <w:szCs w:val="28"/>
        </w:rPr>
      </w:pPr>
      <w:r w:rsidRPr="00E948E3">
        <w:rPr>
          <w:rFonts w:ascii="Times New Roman" w:hAnsi="Times New Roman"/>
          <w:sz w:val="28"/>
          <w:szCs w:val="28"/>
        </w:rPr>
        <w:t xml:space="preserve">Рис. </w:t>
      </w:r>
      <w:r w:rsidR="008F24FD">
        <w:rPr>
          <w:rFonts w:ascii="Times New Roman" w:hAnsi="Times New Roman"/>
          <w:sz w:val="28"/>
          <w:szCs w:val="28"/>
        </w:rPr>
        <w:t xml:space="preserve">2.1. Молекула </w:t>
      </w:r>
      <w:r w:rsidR="008F24FD" w:rsidRPr="00E948E3">
        <w:rPr>
          <w:rFonts w:ascii="Times New Roman" w:hAnsi="Times New Roman"/>
          <w:sz w:val="28"/>
          <w:szCs w:val="28"/>
        </w:rPr>
        <w:t>BmpyrrNTF2</w:t>
      </w:r>
      <w:r w:rsidR="008F24FD">
        <w:rPr>
          <w:rFonts w:ascii="Times New Roman" w:hAnsi="Times New Roman"/>
          <w:sz w:val="28"/>
          <w:szCs w:val="28"/>
        </w:rPr>
        <w:t xml:space="preserve"> структурная формула анион и катион.</w:t>
      </w:r>
    </w:p>
    <w:p w:rsidR="00EF3722" w:rsidRPr="009D2647" w:rsidRDefault="00EF3722" w:rsidP="00E904E5">
      <w:pPr>
        <w:rPr>
          <w:rFonts w:ascii="Times New Roman" w:hAnsi="Times New Roman"/>
          <w:sz w:val="28"/>
          <w:szCs w:val="28"/>
        </w:rPr>
      </w:pPr>
      <w:r w:rsidRPr="00E948E3">
        <w:rPr>
          <w:rFonts w:ascii="Times New Roman" w:hAnsi="Times New Roman"/>
          <w:sz w:val="28"/>
          <w:szCs w:val="28"/>
        </w:rPr>
        <w:t xml:space="preserve">2. </w:t>
      </w:r>
      <w:r w:rsidR="00AF6B29" w:rsidRPr="00E948E3">
        <w:rPr>
          <w:rFonts w:ascii="Times New Roman" w:hAnsi="Times New Roman"/>
          <w:sz w:val="28"/>
          <w:szCs w:val="28"/>
        </w:rPr>
        <w:t xml:space="preserve">Ионная жидкость BmpyrrNTF2 с добавлением соли </w:t>
      </w:r>
      <w:r w:rsidR="00AF6B29" w:rsidRPr="00E948E3">
        <w:rPr>
          <w:rFonts w:ascii="Times New Roman" w:hAnsi="Times New Roman"/>
          <w:sz w:val="28"/>
          <w:szCs w:val="28"/>
          <w:lang w:val="en-US"/>
        </w:rPr>
        <w:t>Li</w:t>
      </w:r>
      <w:r w:rsidR="00AF6B29" w:rsidRPr="00E948E3">
        <w:rPr>
          <w:rFonts w:ascii="Times New Roman" w:hAnsi="Times New Roman"/>
          <w:sz w:val="28"/>
          <w:szCs w:val="28"/>
        </w:rPr>
        <w:t xml:space="preserve"> в концентрации 0,1 моль/ литр - бис (трифторметилсульфонил) имид  1-бутил-1-метилпирролидиния и бис (тр</w:t>
      </w:r>
      <w:r w:rsidR="009D2647">
        <w:rPr>
          <w:rFonts w:ascii="Times New Roman" w:hAnsi="Times New Roman"/>
          <w:sz w:val="28"/>
          <w:szCs w:val="28"/>
        </w:rPr>
        <w:t xml:space="preserve">ифторметилсульфонил) имид лития - </w:t>
      </w:r>
      <w:r w:rsidR="00E904E5" w:rsidRPr="00E948E3">
        <w:rPr>
          <w:rFonts w:ascii="Times New Roman" w:hAnsi="Times New Roman"/>
          <w:sz w:val="28"/>
          <w:szCs w:val="28"/>
          <w:lang w:val="en-US"/>
        </w:rPr>
        <w:t>C</w:t>
      </w:r>
      <w:r w:rsidR="00E904E5" w:rsidRPr="00C352E6">
        <w:rPr>
          <w:rFonts w:ascii="Times New Roman" w:hAnsi="Times New Roman"/>
          <w:sz w:val="28"/>
          <w:szCs w:val="28"/>
          <w:vertAlign w:val="subscript"/>
        </w:rPr>
        <w:t>2</w:t>
      </w:r>
      <w:r w:rsidR="00E904E5" w:rsidRPr="00E948E3">
        <w:rPr>
          <w:rFonts w:ascii="Times New Roman" w:hAnsi="Times New Roman"/>
          <w:sz w:val="28"/>
          <w:szCs w:val="28"/>
          <w:lang w:val="en-US"/>
        </w:rPr>
        <w:t>HF</w:t>
      </w:r>
      <w:r w:rsidR="00E904E5" w:rsidRPr="00C352E6">
        <w:rPr>
          <w:rFonts w:ascii="Times New Roman" w:hAnsi="Times New Roman"/>
          <w:sz w:val="28"/>
          <w:szCs w:val="28"/>
          <w:vertAlign w:val="subscript"/>
        </w:rPr>
        <w:t>6</w:t>
      </w:r>
      <w:r w:rsidR="00E904E5" w:rsidRPr="00E948E3">
        <w:rPr>
          <w:rFonts w:ascii="Times New Roman" w:hAnsi="Times New Roman"/>
          <w:sz w:val="28"/>
          <w:szCs w:val="28"/>
          <w:lang w:val="en-US"/>
        </w:rPr>
        <w:t>NO</w:t>
      </w:r>
      <w:r w:rsidR="00E904E5" w:rsidRPr="00C352E6">
        <w:rPr>
          <w:rFonts w:ascii="Times New Roman" w:hAnsi="Times New Roman"/>
          <w:sz w:val="28"/>
          <w:szCs w:val="28"/>
          <w:vertAlign w:val="subscript"/>
        </w:rPr>
        <w:t>4</w:t>
      </w:r>
      <w:r w:rsidR="00E904E5" w:rsidRPr="00E948E3">
        <w:rPr>
          <w:rFonts w:ascii="Times New Roman" w:hAnsi="Times New Roman"/>
          <w:sz w:val="28"/>
          <w:szCs w:val="28"/>
          <w:lang w:val="en-US"/>
        </w:rPr>
        <w:t>S</w:t>
      </w:r>
      <w:r w:rsidR="00E904E5" w:rsidRPr="00C352E6">
        <w:rPr>
          <w:rFonts w:ascii="Times New Roman" w:hAnsi="Times New Roman"/>
          <w:sz w:val="28"/>
          <w:szCs w:val="28"/>
          <w:vertAlign w:val="subscript"/>
        </w:rPr>
        <w:t>2</w:t>
      </w:r>
      <w:r w:rsidR="00E904E5" w:rsidRPr="00E948E3">
        <w:rPr>
          <w:rFonts w:ascii="Times New Roman" w:hAnsi="Times New Roman"/>
          <w:sz w:val="28"/>
          <w:szCs w:val="28"/>
        </w:rPr>
        <w:t xml:space="preserve"> и </w:t>
      </w:r>
      <w:r w:rsidR="00E904E5" w:rsidRPr="00E948E3">
        <w:rPr>
          <w:rFonts w:ascii="Times New Roman" w:hAnsi="Times New Roman"/>
          <w:sz w:val="28"/>
          <w:szCs w:val="28"/>
          <w:lang w:val="en-US"/>
        </w:rPr>
        <w:t>C</w:t>
      </w:r>
      <w:r w:rsidR="00E904E5" w:rsidRPr="00C352E6">
        <w:rPr>
          <w:rFonts w:ascii="Times New Roman" w:hAnsi="Times New Roman"/>
          <w:sz w:val="28"/>
          <w:szCs w:val="28"/>
          <w:vertAlign w:val="subscript"/>
        </w:rPr>
        <w:t>9</w:t>
      </w:r>
      <w:r w:rsidR="00E904E5" w:rsidRPr="00E948E3">
        <w:rPr>
          <w:rFonts w:ascii="Times New Roman" w:hAnsi="Times New Roman"/>
          <w:sz w:val="28"/>
          <w:szCs w:val="28"/>
          <w:lang w:val="en-US"/>
        </w:rPr>
        <w:t>H</w:t>
      </w:r>
      <w:r w:rsidR="00E904E5" w:rsidRPr="00C352E6">
        <w:rPr>
          <w:rFonts w:ascii="Times New Roman" w:hAnsi="Times New Roman"/>
          <w:sz w:val="28"/>
          <w:szCs w:val="28"/>
          <w:vertAlign w:val="subscript"/>
        </w:rPr>
        <w:t>20</w:t>
      </w:r>
      <w:r w:rsidR="00E904E5" w:rsidRPr="00E948E3">
        <w:rPr>
          <w:rFonts w:ascii="Times New Roman" w:hAnsi="Times New Roman"/>
          <w:sz w:val="28"/>
          <w:szCs w:val="28"/>
          <w:lang w:val="en-US"/>
        </w:rPr>
        <w:t>N</w:t>
      </w:r>
      <w:r w:rsidR="00E904E5" w:rsidRPr="00E948E3">
        <w:rPr>
          <w:rFonts w:ascii="Times New Roman" w:hAnsi="Times New Roman"/>
          <w:sz w:val="28"/>
          <w:szCs w:val="28"/>
        </w:rPr>
        <w:t xml:space="preserve"> + </w:t>
      </w:r>
      <w:r w:rsidR="00E904E5" w:rsidRPr="00E948E3">
        <w:rPr>
          <w:rFonts w:ascii="Times New Roman" w:hAnsi="Times New Roman"/>
          <w:sz w:val="28"/>
          <w:szCs w:val="28"/>
          <w:lang w:val="en-US"/>
        </w:rPr>
        <w:t>C</w:t>
      </w:r>
      <w:r w:rsidR="00E904E5" w:rsidRPr="00C352E6">
        <w:rPr>
          <w:rFonts w:ascii="Times New Roman" w:hAnsi="Times New Roman"/>
          <w:sz w:val="28"/>
          <w:szCs w:val="28"/>
          <w:vertAlign w:val="subscript"/>
        </w:rPr>
        <w:t>2</w:t>
      </w:r>
      <w:r w:rsidR="00E904E5" w:rsidRPr="00E948E3">
        <w:rPr>
          <w:rFonts w:ascii="Times New Roman" w:hAnsi="Times New Roman"/>
          <w:sz w:val="28"/>
          <w:szCs w:val="28"/>
          <w:lang w:val="en-US"/>
        </w:rPr>
        <w:t>HF</w:t>
      </w:r>
      <w:r w:rsidR="00E904E5" w:rsidRPr="00C352E6">
        <w:rPr>
          <w:rFonts w:ascii="Times New Roman" w:hAnsi="Times New Roman"/>
          <w:sz w:val="28"/>
          <w:szCs w:val="28"/>
          <w:vertAlign w:val="subscript"/>
        </w:rPr>
        <w:t>6</w:t>
      </w:r>
      <w:r w:rsidR="00E904E5" w:rsidRPr="00E948E3">
        <w:rPr>
          <w:rFonts w:ascii="Times New Roman" w:hAnsi="Times New Roman"/>
          <w:sz w:val="28"/>
          <w:szCs w:val="28"/>
          <w:lang w:val="en-US"/>
        </w:rPr>
        <w:t>NO</w:t>
      </w:r>
      <w:r w:rsidR="00E904E5" w:rsidRPr="00C352E6">
        <w:rPr>
          <w:rFonts w:ascii="Times New Roman" w:hAnsi="Times New Roman"/>
          <w:sz w:val="28"/>
          <w:szCs w:val="28"/>
          <w:vertAlign w:val="subscript"/>
        </w:rPr>
        <w:t>4</w:t>
      </w:r>
      <w:r w:rsidR="00E904E5" w:rsidRPr="00E948E3">
        <w:rPr>
          <w:rFonts w:ascii="Times New Roman" w:hAnsi="Times New Roman"/>
          <w:sz w:val="28"/>
          <w:szCs w:val="28"/>
          <w:lang w:val="en-US"/>
        </w:rPr>
        <w:t>S</w:t>
      </w:r>
      <w:r w:rsidR="00E904E5" w:rsidRPr="00C352E6">
        <w:rPr>
          <w:rFonts w:ascii="Times New Roman" w:hAnsi="Times New Roman"/>
          <w:sz w:val="28"/>
          <w:szCs w:val="28"/>
          <w:vertAlign w:val="subscript"/>
        </w:rPr>
        <w:t>2</w:t>
      </w:r>
      <w:r w:rsidR="00E904E5" w:rsidRPr="00E948E3">
        <w:rPr>
          <w:rFonts w:ascii="Times New Roman" w:hAnsi="Times New Roman"/>
          <w:sz w:val="28"/>
          <w:szCs w:val="28"/>
        </w:rPr>
        <w:t xml:space="preserve"> и </w:t>
      </w:r>
      <w:r w:rsidR="00E904E5" w:rsidRPr="00E948E3">
        <w:rPr>
          <w:rFonts w:ascii="Times New Roman" w:hAnsi="Times New Roman"/>
          <w:sz w:val="28"/>
          <w:szCs w:val="28"/>
          <w:lang w:val="en-US"/>
        </w:rPr>
        <w:t>Li</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7"/>
        <w:gridCol w:w="4589"/>
      </w:tblGrid>
      <w:tr w:rsidR="00E904E5" w:rsidRPr="00514C6C" w:rsidTr="008F24FD">
        <w:tc>
          <w:tcPr>
            <w:tcW w:w="4687" w:type="dxa"/>
          </w:tcPr>
          <w:p w:rsidR="00E904E5" w:rsidRPr="00E948E3" w:rsidRDefault="00B32F2E" w:rsidP="00C0092E">
            <w:pPr>
              <w:rPr>
                <w:rFonts w:ascii="Times New Roman" w:hAnsi="Times New Roman"/>
                <w:sz w:val="28"/>
                <w:szCs w:val="28"/>
              </w:rPr>
            </w:pPr>
            <w:r w:rsidRPr="00E948E3">
              <w:rPr>
                <w:rFonts w:ascii="Times New Roman" w:hAnsi="Times New Roman"/>
                <w:noProof/>
                <w:sz w:val="28"/>
                <w:szCs w:val="28"/>
                <w:lang w:eastAsia="ru-RU"/>
              </w:rPr>
              <w:drawing>
                <wp:inline distT="0" distB="0" distL="0" distR="0">
                  <wp:extent cx="1971675" cy="1482945"/>
                  <wp:effectExtent l="0" t="0" r="0" b="0"/>
                  <wp:docPr id="30" name="Рисунок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png"/>
                          <pic:cNvPicPr>
                            <a:picLocks noChangeAspect="1" noChangeArrowheads="1"/>
                          </pic:cNvPicPr>
                        </pic:nvPicPr>
                        <pic:blipFill>
                          <a:blip r:embed="rId17"/>
                          <a:srcRect l="16924" t="2711" b="9464"/>
                          <a:stretch>
                            <a:fillRect/>
                          </a:stretch>
                        </pic:blipFill>
                        <pic:spPr bwMode="auto">
                          <a:xfrm>
                            <a:off x="0" y="0"/>
                            <a:ext cx="1968807" cy="1480788"/>
                          </a:xfrm>
                          <a:prstGeom prst="rect">
                            <a:avLst/>
                          </a:prstGeom>
                          <a:noFill/>
                          <a:ln w="9525">
                            <a:noFill/>
                            <a:miter lim="800000"/>
                            <a:headEnd/>
                            <a:tailEnd/>
                          </a:ln>
                        </pic:spPr>
                      </pic:pic>
                    </a:graphicData>
                  </a:graphic>
                </wp:inline>
              </w:drawing>
            </w:r>
          </w:p>
          <w:p w:rsidR="00E904E5" w:rsidRPr="00686835" w:rsidRDefault="00E904E5" w:rsidP="00E904E5">
            <w:pPr>
              <w:rPr>
                <w:rFonts w:ascii="Times New Roman" w:hAnsi="Times New Roman"/>
                <w:sz w:val="28"/>
                <w:szCs w:val="28"/>
                <w:lang w:val="en-US"/>
              </w:rPr>
            </w:pPr>
            <w:r w:rsidRPr="00686835">
              <w:rPr>
                <w:rFonts w:ascii="Times New Roman" w:hAnsi="Times New Roman"/>
                <w:sz w:val="28"/>
                <w:szCs w:val="28"/>
                <w:lang w:val="en-US"/>
              </w:rPr>
              <w:t>BmpyrrNTF2:</w:t>
            </w:r>
          </w:p>
          <w:p w:rsidR="00E904E5" w:rsidRPr="00686835" w:rsidRDefault="00E904E5" w:rsidP="00E904E5">
            <w:pPr>
              <w:rPr>
                <w:rFonts w:ascii="Times New Roman" w:hAnsi="Times New Roman"/>
                <w:sz w:val="28"/>
                <w:szCs w:val="28"/>
                <w:lang w:val="en-US"/>
              </w:rPr>
            </w:pPr>
            <w:r w:rsidRPr="00E948E3">
              <w:rPr>
                <w:rFonts w:ascii="Times New Roman" w:hAnsi="Times New Roman"/>
                <w:sz w:val="28"/>
                <w:szCs w:val="28"/>
                <w:lang w:val="en-US"/>
              </w:rPr>
              <w:t>C</w:t>
            </w:r>
            <w:r w:rsidRPr="00C352E6">
              <w:rPr>
                <w:rFonts w:ascii="Times New Roman" w:hAnsi="Times New Roman"/>
                <w:sz w:val="28"/>
                <w:szCs w:val="28"/>
                <w:vertAlign w:val="subscript"/>
                <w:lang w:val="en-US"/>
              </w:rPr>
              <w:t>2</w:t>
            </w:r>
            <w:r w:rsidRPr="00E948E3">
              <w:rPr>
                <w:rFonts w:ascii="Times New Roman" w:hAnsi="Times New Roman"/>
                <w:sz w:val="28"/>
                <w:szCs w:val="28"/>
                <w:lang w:val="en-US"/>
              </w:rPr>
              <w:t>HF</w:t>
            </w:r>
            <w:r w:rsidRPr="00C352E6">
              <w:rPr>
                <w:rFonts w:ascii="Times New Roman" w:hAnsi="Times New Roman"/>
                <w:sz w:val="28"/>
                <w:szCs w:val="28"/>
                <w:vertAlign w:val="subscript"/>
                <w:lang w:val="en-US"/>
              </w:rPr>
              <w:t>6</w:t>
            </w:r>
            <w:r w:rsidRPr="00E948E3">
              <w:rPr>
                <w:rFonts w:ascii="Times New Roman" w:hAnsi="Times New Roman"/>
                <w:sz w:val="28"/>
                <w:szCs w:val="28"/>
                <w:lang w:val="en-US"/>
              </w:rPr>
              <w:t>NO</w:t>
            </w:r>
            <w:r w:rsidRPr="00C352E6">
              <w:rPr>
                <w:rFonts w:ascii="Times New Roman" w:hAnsi="Times New Roman"/>
                <w:sz w:val="28"/>
                <w:szCs w:val="28"/>
                <w:vertAlign w:val="subscript"/>
                <w:lang w:val="en-US"/>
              </w:rPr>
              <w:t>4</w:t>
            </w:r>
            <w:r w:rsidRPr="00E948E3">
              <w:rPr>
                <w:rFonts w:ascii="Times New Roman" w:hAnsi="Times New Roman"/>
                <w:sz w:val="28"/>
                <w:szCs w:val="28"/>
                <w:lang w:val="en-US"/>
              </w:rPr>
              <w:t>S</w:t>
            </w:r>
            <w:r w:rsidRPr="00C352E6">
              <w:rPr>
                <w:rFonts w:ascii="Times New Roman" w:hAnsi="Times New Roman"/>
                <w:sz w:val="28"/>
                <w:szCs w:val="28"/>
                <w:vertAlign w:val="subscript"/>
                <w:lang w:val="en-US"/>
              </w:rPr>
              <w:t xml:space="preserve">2 </w:t>
            </w:r>
            <w:r w:rsidRPr="00686835">
              <w:rPr>
                <w:rFonts w:ascii="Times New Roman" w:hAnsi="Times New Roman"/>
                <w:sz w:val="28"/>
                <w:szCs w:val="28"/>
                <w:lang w:val="en-US"/>
              </w:rPr>
              <w:t xml:space="preserve">- </w:t>
            </w:r>
            <w:r w:rsidRPr="00E948E3">
              <w:rPr>
                <w:rFonts w:ascii="Times New Roman" w:hAnsi="Times New Roman"/>
                <w:sz w:val="28"/>
                <w:szCs w:val="28"/>
              </w:rPr>
              <w:t>анион</w:t>
            </w:r>
          </w:p>
          <w:p w:rsidR="00E904E5" w:rsidRPr="00B252EE" w:rsidRDefault="00E904E5" w:rsidP="00E904E5">
            <w:pPr>
              <w:rPr>
                <w:rFonts w:ascii="Times New Roman" w:hAnsi="Times New Roman"/>
                <w:sz w:val="28"/>
                <w:szCs w:val="28"/>
                <w:lang w:val="en-US"/>
              </w:rPr>
            </w:pPr>
            <w:r w:rsidRPr="00E948E3">
              <w:rPr>
                <w:rFonts w:ascii="Times New Roman" w:hAnsi="Times New Roman"/>
                <w:sz w:val="28"/>
                <w:szCs w:val="28"/>
                <w:lang w:val="en-US"/>
              </w:rPr>
              <w:t>C</w:t>
            </w:r>
            <w:r w:rsidRPr="00C352E6">
              <w:rPr>
                <w:rFonts w:ascii="Times New Roman" w:hAnsi="Times New Roman"/>
                <w:sz w:val="28"/>
                <w:szCs w:val="28"/>
                <w:vertAlign w:val="subscript"/>
                <w:lang w:val="en-US"/>
              </w:rPr>
              <w:t>9</w:t>
            </w:r>
            <w:r w:rsidRPr="00E948E3">
              <w:rPr>
                <w:rFonts w:ascii="Times New Roman" w:hAnsi="Times New Roman"/>
                <w:sz w:val="28"/>
                <w:szCs w:val="28"/>
                <w:lang w:val="en-US"/>
              </w:rPr>
              <w:t>H</w:t>
            </w:r>
            <w:r w:rsidRPr="00C352E6">
              <w:rPr>
                <w:rFonts w:ascii="Times New Roman" w:hAnsi="Times New Roman"/>
                <w:sz w:val="28"/>
                <w:szCs w:val="28"/>
                <w:vertAlign w:val="subscript"/>
                <w:lang w:val="en-US"/>
              </w:rPr>
              <w:t>20</w:t>
            </w:r>
            <w:r w:rsidRPr="00E948E3">
              <w:rPr>
                <w:rFonts w:ascii="Times New Roman" w:hAnsi="Times New Roman"/>
                <w:sz w:val="28"/>
                <w:szCs w:val="28"/>
                <w:lang w:val="en-US"/>
              </w:rPr>
              <w:t>N</w:t>
            </w:r>
            <w:r w:rsidR="008F24FD">
              <w:rPr>
                <w:rFonts w:ascii="Times New Roman" w:hAnsi="Times New Roman"/>
                <w:sz w:val="28"/>
                <w:szCs w:val="28"/>
                <w:lang w:val="en-US"/>
              </w:rPr>
              <w:t>–</w:t>
            </w:r>
            <w:r w:rsidRPr="00E948E3">
              <w:rPr>
                <w:rFonts w:ascii="Times New Roman" w:hAnsi="Times New Roman"/>
                <w:sz w:val="28"/>
                <w:szCs w:val="28"/>
              </w:rPr>
              <w:t>катион</w:t>
            </w:r>
          </w:p>
          <w:p w:rsidR="008F24FD" w:rsidRPr="00686835" w:rsidRDefault="008F24FD" w:rsidP="008F24FD">
            <w:pPr>
              <w:rPr>
                <w:rFonts w:ascii="Times New Roman" w:hAnsi="Times New Roman"/>
                <w:sz w:val="28"/>
                <w:szCs w:val="28"/>
                <w:lang w:val="en-US"/>
              </w:rPr>
            </w:pPr>
            <w:r>
              <w:rPr>
                <w:rFonts w:ascii="Times New Roman" w:hAnsi="Times New Roman"/>
                <w:sz w:val="28"/>
                <w:szCs w:val="28"/>
              </w:rPr>
              <w:t>а</w:t>
            </w:r>
            <w:r w:rsidRPr="00B252EE">
              <w:rPr>
                <w:rFonts w:ascii="Times New Roman" w:hAnsi="Times New Roman"/>
                <w:sz w:val="28"/>
                <w:szCs w:val="28"/>
                <w:lang w:val="en-US"/>
              </w:rPr>
              <w:t>)</w:t>
            </w:r>
          </w:p>
        </w:tc>
        <w:tc>
          <w:tcPr>
            <w:tcW w:w="4589" w:type="dxa"/>
          </w:tcPr>
          <w:p w:rsidR="00E904E5" w:rsidRPr="00E948E3" w:rsidRDefault="00B32F2E" w:rsidP="00C0092E">
            <w:pPr>
              <w:rPr>
                <w:rFonts w:ascii="Times New Roman" w:hAnsi="Times New Roman"/>
                <w:sz w:val="28"/>
                <w:szCs w:val="28"/>
              </w:rPr>
            </w:pPr>
            <w:r w:rsidRPr="00E948E3">
              <w:rPr>
                <w:rFonts w:ascii="Times New Roman" w:hAnsi="Times New Roman"/>
                <w:noProof/>
                <w:sz w:val="28"/>
                <w:szCs w:val="28"/>
                <w:lang w:eastAsia="ru-RU"/>
              </w:rPr>
              <w:drawing>
                <wp:inline distT="0" distB="0" distL="0" distR="0">
                  <wp:extent cx="1695450" cy="1432371"/>
                  <wp:effectExtent l="19050" t="0" r="0" b="0"/>
                  <wp:docPr id="28" name="Рисунок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png"/>
                          <pic:cNvPicPr>
                            <a:picLocks noChangeAspect="1" noChangeArrowheads="1"/>
                          </pic:cNvPicPr>
                        </pic:nvPicPr>
                        <pic:blipFill>
                          <a:blip r:embed="rId18"/>
                          <a:srcRect t="13536"/>
                          <a:stretch>
                            <a:fillRect/>
                          </a:stretch>
                        </pic:blipFill>
                        <pic:spPr bwMode="auto">
                          <a:xfrm>
                            <a:off x="0" y="0"/>
                            <a:ext cx="1698693" cy="1435111"/>
                          </a:xfrm>
                          <a:prstGeom prst="rect">
                            <a:avLst/>
                          </a:prstGeom>
                          <a:noFill/>
                          <a:ln w="9525">
                            <a:noFill/>
                            <a:miter lim="800000"/>
                            <a:headEnd/>
                            <a:tailEnd/>
                          </a:ln>
                        </pic:spPr>
                      </pic:pic>
                    </a:graphicData>
                  </a:graphic>
                </wp:inline>
              </w:drawing>
            </w:r>
          </w:p>
          <w:p w:rsidR="00C352E6" w:rsidRDefault="00C352E6" w:rsidP="00E904E5">
            <w:pPr>
              <w:rPr>
                <w:rFonts w:ascii="Times New Roman" w:hAnsi="Times New Roman"/>
                <w:sz w:val="28"/>
                <w:szCs w:val="28"/>
                <w:lang w:val="en-US"/>
              </w:rPr>
            </w:pPr>
          </w:p>
          <w:p w:rsidR="00E904E5" w:rsidRPr="00B252EE" w:rsidRDefault="00E904E5" w:rsidP="00E904E5">
            <w:pPr>
              <w:rPr>
                <w:rFonts w:ascii="Times New Roman" w:hAnsi="Times New Roman"/>
                <w:sz w:val="28"/>
                <w:szCs w:val="28"/>
                <w:lang w:val="en-US"/>
              </w:rPr>
            </w:pPr>
            <w:r w:rsidRPr="00E948E3">
              <w:rPr>
                <w:rFonts w:ascii="Times New Roman" w:hAnsi="Times New Roman"/>
                <w:sz w:val="28"/>
                <w:szCs w:val="28"/>
                <w:lang w:val="en-US"/>
              </w:rPr>
              <w:t>C</w:t>
            </w:r>
            <w:r w:rsidRPr="00C352E6">
              <w:rPr>
                <w:rFonts w:ascii="Times New Roman" w:hAnsi="Times New Roman"/>
                <w:sz w:val="28"/>
                <w:szCs w:val="28"/>
                <w:vertAlign w:val="subscript"/>
                <w:lang w:val="en-US"/>
              </w:rPr>
              <w:t>2</w:t>
            </w:r>
            <w:r w:rsidRPr="00E948E3">
              <w:rPr>
                <w:rFonts w:ascii="Times New Roman" w:hAnsi="Times New Roman"/>
                <w:sz w:val="28"/>
                <w:szCs w:val="28"/>
                <w:lang w:val="en-US"/>
              </w:rPr>
              <w:t>HF</w:t>
            </w:r>
            <w:r w:rsidRPr="00C352E6">
              <w:rPr>
                <w:rFonts w:ascii="Times New Roman" w:hAnsi="Times New Roman"/>
                <w:sz w:val="28"/>
                <w:szCs w:val="28"/>
                <w:vertAlign w:val="subscript"/>
                <w:lang w:val="en-US"/>
              </w:rPr>
              <w:t>6</w:t>
            </w:r>
            <w:r w:rsidRPr="00E948E3">
              <w:rPr>
                <w:rFonts w:ascii="Times New Roman" w:hAnsi="Times New Roman"/>
                <w:sz w:val="28"/>
                <w:szCs w:val="28"/>
                <w:lang w:val="en-US"/>
              </w:rPr>
              <w:t>NO</w:t>
            </w:r>
            <w:r w:rsidRPr="00C352E6">
              <w:rPr>
                <w:rFonts w:ascii="Times New Roman" w:hAnsi="Times New Roman"/>
                <w:sz w:val="28"/>
                <w:szCs w:val="28"/>
                <w:vertAlign w:val="subscript"/>
                <w:lang w:val="en-US"/>
              </w:rPr>
              <w:t>4</w:t>
            </w:r>
            <w:r w:rsidRPr="00E948E3">
              <w:rPr>
                <w:rFonts w:ascii="Times New Roman" w:hAnsi="Times New Roman"/>
                <w:sz w:val="28"/>
                <w:szCs w:val="28"/>
                <w:lang w:val="en-US"/>
              </w:rPr>
              <w:t>S</w:t>
            </w:r>
            <w:r w:rsidRPr="00C352E6">
              <w:rPr>
                <w:rFonts w:ascii="Times New Roman" w:hAnsi="Times New Roman"/>
                <w:sz w:val="28"/>
                <w:szCs w:val="28"/>
                <w:vertAlign w:val="subscript"/>
                <w:lang w:val="en-US"/>
              </w:rPr>
              <w:t>2</w:t>
            </w:r>
            <w:r w:rsidRPr="00B252EE">
              <w:rPr>
                <w:rFonts w:ascii="Times New Roman" w:hAnsi="Times New Roman"/>
                <w:sz w:val="28"/>
                <w:szCs w:val="28"/>
                <w:lang w:val="en-US"/>
              </w:rPr>
              <w:t xml:space="preserve"> - </w:t>
            </w:r>
            <w:r w:rsidRPr="00E948E3">
              <w:rPr>
                <w:rFonts w:ascii="Times New Roman" w:hAnsi="Times New Roman"/>
                <w:sz w:val="28"/>
                <w:szCs w:val="28"/>
              </w:rPr>
              <w:t>анион</w:t>
            </w:r>
          </w:p>
          <w:p w:rsidR="00E904E5" w:rsidRPr="00B252EE" w:rsidRDefault="00E904E5" w:rsidP="00E904E5">
            <w:pPr>
              <w:rPr>
                <w:rFonts w:ascii="Times New Roman" w:hAnsi="Times New Roman"/>
                <w:sz w:val="28"/>
                <w:szCs w:val="28"/>
                <w:lang w:val="en-US"/>
              </w:rPr>
            </w:pPr>
            <w:r w:rsidRPr="00E948E3">
              <w:rPr>
                <w:rFonts w:ascii="Times New Roman" w:hAnsi="Times New Roman"/>
                <w:sz w:val="28"/>
                <w:szCs w:val="28"/>
                <w:lang w:val="en-US"/>
              </w:rPr>
              <w:t>Li</w:t>
            </w:r>
            <w:r w:rsidRPr="00B252EE">
              <w:rPr>
                <w:rFonts w:ascii="Times New Roman" w:hAnsi="Times New Roman"/>
                <w:sz w:val="28"/>
                <w:szCs w:val="28"/>
                <w:lang w:val="en-US"/>
              </w:rPr>
              <w:t xml:space="preserve"> - </w:t>
            </w:r>
            <w:r w:rsidRPr="00E948E3">
              <w:rPr>
                <w:rFonts w:ascii="Times New Roman" w:hAnsi="Times New Roman"/>
                <w:sz w:val="28"/>
                <w:szCs w:val="28"/>
              </w:rPr>
              <w:t>катион</w:t>
            </w:r>
          </w:p>
          <w:p w:rsidR="008F24FD" w:rsidRPr="00B252EE" w:rsidRDefault="008F24FD" w:rsidP="00E904E5">
            <w:pPr>
              <w:rPr>
                <w:rFonts w:ascii="Times New Roman" w:hAnsi="Times New Roman"/>
                <w:sz w:val="28"/>
                <w:szCs w:val="28"/>
                <w:lang w:val="en-US"/>
              </w:rPr>
            </w:pPr>
            <w:r>
              <w:rPr>
                <w:rFonts w:ascii="Times New Roman" w:hAnsi="Times New Roman"/>
                <w:sz w:val="28"/>
                <w:szCs w:val="28"/>
              </w:rPr>
              <w:t>б</w:t>
            </w:r>
            <w:r w:rsidRPr="00B252EE">
              <w:rPr>
                <w:rFonts w:ascii="Times New Roman" w:hAnsi="Times New Roman"/>
                <w:sz w:val="28"/>
                <w:szCs w:val="28"/>
                <w:lang w:val="en-US"/>
              </w:rPr>
              <w:t>)</w:t>
            </w:r>
          </w:p>
        </w:tc>
      </w:tr>
    </w:tbl>
    <w:p w:rsidR="00AF6B29" w:rsidRPr="008F24FD" w:rsidRDefault="008F24FD" w:rsidP="00C352E6">
      <w:pPr>
        <w:rPr>
          <w:rFonts w:ascii="Times New Roman" w:hAnsi="Times New Roman"/>
          <w:b/>
          <w:sz w:val="28"/>
          <w:szCs w:val="28"/>
        </w:rPr>
      </w:pPr>
      <w:r>
        <w:rPr>
          <w:rFonts w:ascii="Times New Roman" w:hAnsi="Times New Roman"/>
          <w:sz w:val="28"/>
          <w:szCs w:val="28"/>
        </w:rPr>
        <w:t xml:space="preserve">Рис. 2.2. а) молекула </w:t>
      </w:r>
      <w:r w:rsidRPr="00E948E3">
        <w:rPr>
          <w:rFonts w:ascii="Times New Roman" w:hAnsi="Times New Roman"/>
          <w:sz w:val="28"/>
          <w:szCs w:val="28"/>
        </w:rPr>
        <w:t>BmpyrrNTF2</w:t>
      </w:r>
      <w:r>
        <w:rPr>
          <w:rFonts w:ascii="Times New Roman" w:hAnsi="Times New Roman"/>
          <w:sz w:val="28"/>
          <w:szCs w:val="28"/>
        </w:rPr>
        <w:t xml:space="preserve"> структурная формула анион и катион и б) структурная формула соли </w:t>
      </w:r>
      <w:r w:rsidRPr="008F24FD">
        <w:rPr>
          <w:rFonts w:ascii="Times New Roman" w:hAnsi="Times New Roman"/>
          <w:sz w:val="28"/>
          <w:szCs w:val="28"/>
          <w:vertAlign w:val="superscript"/>
        </w:rPr>
        <w:t>7</w:t>
      </w:r>
      <w:r>
        <w:rPr>
          <w:rFonts w:ascii="Times New Roman" w:hAnsi="Times New Roman"/>
          <w:sz w:val="28"/>
          <w:szCs w:val="28"/>
          <w:lang w:val="en-US"/>
        </w:rPr>
        <w:t>Li</w:t>
      </w:r>
      <w:r>
        <w:rPr>
          <w:rFonts w:ascii="Times New Roman" w:hAnsi="Times New Roman"/>
          <w:sz w:val="28"/>
          <w:szCs w:val="28"/>
        </w:rPr>
        <w:t xml:space="preserve"> анион и катион.</w:t>
      </w:r>
    </w:p>
    <w:p w:rsidR="00AF6B29" w:rsidRPr="00E948E3" w:rsidRDefault="00AF6B29" w:rsidP="00C0092E">
      <w:pPr>
        <w:ind w:left="720"/>
        <w:rPr>
          <w:rFonts w:ascii="Times New Roman" w:hAnsi="Times New Roman"/>
          <w:sz w:val="28"/>
          <w:szCs w:val="28"/>
        </w:rPr>
      </w:pPr>
    </w:p>
    <w:p w:rsidR="00E904E5" w:rsidRPr="00E948E3" w:rsidRDefault="00AF6B29" w:rsidP="00E904E5">
      <w:pPr>
        <w:rPr>
          <w:rFonts w:ascii="Times New Roman" w:hAnsi="Times New Roman"/>
          <w:sz w:val="28"/>
          <w:szCs w:val="28"/>
        </w:rPr>
      </w:pPr>
      <w:r w:rsidRPr="00E948E3">
        <w:rPr>
          <w:rFonts w:ascii="Times New Roman" w:hAnsi="Times New Roman"/>
          <w:sz w:val="28"/>
          <w:szCs w:val="28"/>
        </w:rPr>
        <w:lastRenderedPageBreak/>
        <w:t xml:space="preserve">3. Ионная жидкость BmpyrrNTF2 с добавлением соли </w:t>
      </w:r>
      <w:r w:rsidRPr="00E948E3">
        <w:rPr>
          <w:rFonts w:ascii="Times New Roman" w:hAnsi="Times New Roman"/>
          <w:sz w:val="28"/>
          <w:szCs w:val="28"/>
          <w:lang w:val="en-US"/>
        </w:rPr>
        <w:t>Li</w:t>
      </w:r>
      <w:r w:rsidRPr="00E948E3">
        <w:rPr>
          <w:rFonts w:ascii="Times New Roman" w:hAnsi="Times New Roman"/>
          <w:sz w:val="28"/>
          <w:szCs w:val="28"/>
        </w:rPr>
        <w:t xml:space="preserve"> в концентрации 1,5 моль/ литр -бис (трифторметилсульфонил) имид  1-бутил-1-метилпирролидиния и бис (трифторметилсульфонил) имид лития</w:t>
      </w:r>
      <w:r w:rsidR="00E904E5" w:rsidRPr="00E948E3">
        <w:rPr>
          <w:rFonts w:ascii="Times New Roman" w:hAnsi="Times New Roman"/>
          <w:sz w:val="28"/>
          <w:szCs w:val="28"/>
        </w:rPr>
        <w:t xml:space="preserve"> (</w:t>
      </w:r>
      <w:r w:rsidR="00E904E5" w:rsidRPr="00E948E3">
        <w:rPr>
          <w:rFonts w:ascii="Times New Roman" w:hAnsi="Times New Roman"/>
          <w:sz w:val="28"/>
          <w:szCs w:val="28"/>
          <w:lang w:val="en-US"/>
        </w:rPr>
        <w:t>C</w:t>
      </w:r>
      <w:r w:rsidR="00E904E5" w:rsidRPr="00C352E6">
        <w:rPr>
          <w:rFonts w:ascii="Times New Roman" w:hAnsi="Times New Roman"/>
          <w:sz w:val="28"/>
          <w:szCs w:val="28"/>
          <w:vertAlign w:val="subscript"/>
        </w:rPr>
        <w:t>2</w:t>
      </w:r>
      <w:r w:rsidR="00E904E5" w:rsidRPr="00E948E3">
        <w:rPr>
          <w:rFonts w:ascii="Times New Roman" w:hAnsi="Times New Roman"/>
          <w:sz w:val="28"/>
          <w:szCs w:val="28"/>
          <w:lang w:val="en-US"/>
        </w:rPr>
        <w:t>HF</w:t>
      </w:r>
      <w:r w:rsidR="00E904E5" w:rsidRPr="00C352E6">
        <w:rPr>
          <w:rFonts w:ascii="Times New Roman" w:hAnsi="Times New Roman"/>
          <w:sz w:val="28"/>
          <w:szCs w:val="28"/>
          <w:vertAlign w:val="subscript"/>
        </w:rPr>
        <w:t>6</w:t>
      </w:r>
      <w:r w:rsidR="00E904E5" w:rsidRPr="00E948E3">
        <w:rPr>
          <w:rFonts w:ascii="Times New Roman" w:hAnsi="Times New Roman"/>
          <w:sz w:val="28"/>
          <w:szCs w:val="28"/>
          <w:lang w:val="en-US"/>
        </w:rPr>
        <w:t>NO</w:t>
      </w:r>
      <w:r w:rsidR="00E904E5" w:rsidRPr="00C352E6">
        <w:rPr>
          <w:rFonts w:ascii="Times New Roman" w:hAnsi="Times New Roman"/>
          <w:sz w:val="28"/>
          <w:szCs w:val="28"/>
          <w:vertAlign w:val="subscript"/>
        </w:rPr>
        <w:t>4</w:t>
      </w:r>
      <w:r w:rsidR="00E904E5" w:rsidRPr="00E948E3">
        <w:rPr>
          <w:rFonts w:ascii="Times New Roman" w:hAnsi="Times New Roman"/>
          <w:sz w:val="28"/>
          <w:szCs w:val="28"/>
          <w:lang w:val="en-US"/>
        </w:rPr>
        <w:t>S</w:t>
      </w:r>
      <w:r w:rsidR="00E904E5" w:rsidRPr="00C352E6">
        <w:rPr>
          <w:rFonts w:ascii="Times New Roman" w:hAnsi="Times New Roman"/>
          <w:sz w:val="28"/>
          <w:szCs w:val="28"/>
          <w:vertAlign w:val="subscript"/>
        </w:rPr>
        <w:t>2</w:t>
      </w:r>
      <w:r w:rsidR="00E904E5" w:rsidRPr="00E948E3">
        <w:rPr>
          <w:rFonts w:ascii="Times New Roman" w:hAnsi="Times New Roman"/>
          <w:sz w:val="28"/>
          <w:szCs w:val="28"/>
        </w:rPr>
        <w:t xml:space="preserve"> и </w:t>
      </w:r>
      <w:r w:rsidR="00E904E5" w:rsidRPr="00E948E3">
        <w:rPr>
          <w:rFonts w:ascii="Times New Roman" w:hAnsi="Times New Roman"/>
          <w:sz w:val="28"/>
          <w:szCs w:val="28"/>
          <w:lang w:val="en-US"/>
        </w:rPr>
        <w:t>C</w:t>
      </w:r>
      <w:r w:rsidR="00E904E5" w:rsidRPr="00C352E6">
        <w:rPr>
          <w:rFonts w:ascii="Times New Roman" w:hAnsi="Times New Roman"/>
          <w:sz w:val="28"/>
          <w:szCs w:val="28"/>
          <w:vertAlign w:val="subscript"/>
        </w:rPr>
        <w:t>9</w:t>
      </w:r>
      <w:r w:rsidR="00E904E5" w:rsidRPr="00E948E3">
        <w:rPr>
          <w:rFonts w:ascii="Times New Roman" w:hAnsi="Times New Roman"/>
          <w:sz w:val="28"/>
          <w:szCs w:val="28"/>
          <w:lang w:val="en-US"/>
        </w:rPr>
        <w:t>H</w:t>
      </w:r>
      <w:r w:rsidR="00E904E5" w:rsidRPr="00C352E6">
        <w:rPr>
          <w:rFonts w:ascii="Times New Roman" w:hAnsi="Times New Roman"/>
          <w:sz w:val="28"/>
          <w:szCs w:val="28"/>
          <w:vertAlign w:val="subscript"/>
        </w:rPr>
        <w:t>20</w:t>
      </w:r>
      <w:r w:rsidR="00E904E5" w:rsidRPr="00E948E3">
        <w:rPr>
          <w:rFonts w:ascii="Times New Roman" w:hAnsi="Times New Roman"/>
          <w:sz w:val="28"/>
          <w:szCs w:val="28"/>
          <w:lang w:val="en-US"/>
        </w:rPr>
        <w:t>N</w:t>
      </w:r>
      <w:r w:rsidR="00E904E5" w:rsidRPr="00E948E3">
        <w:rPr>
          <w:rFonts w:ascii="Times New Roman" w:hAnsi="Times New Roman"/>
          <w:sz w:val="28"/>
          <w:szCs w:val="28"/>
        </w:rPr>
        <w:t xml:space="preserve"> + </w:t>
      </w:r>
      <w:r w:rsidR="00E904E5" w:rsidRPr="00E948E3">
        <w:rPr>
          <w:rFonts w:ascii="Times New Roman" w:hAnsi="Times New Roman"/>
          <w:sz w:val="28"/>
          <w:szCs w:val="28"/>
          <w:lang w:val="en-US"/>
        </w:rPr>
        <w:t>C</w:t>
      </w:r>
      <w:r w:rsidR="00E904E5" w:rsidRPr="00C352E6">
        <w:rPr>
          <w:rFonts w:ascii="Times New Roman" w:hAnsi="Times New Roman"/>
          <w:sz w:val="28"/>
          <w:szCs w:val="28"/>
          <w:vertAlign w:val="subscript"/>
        </w:rPr>
        <w:t>2</w:t>
      </w:r>
      <w:r w:rsidR="00E904E5" w:rsidRPr="00E948E3">
        <w:rPr>
          <w:rFonts w:ascii="Times New Roman" w:hAnsi="Times New Roman"/>
          <w:sz w:val="28"/>
          <w:szCs w:val="28"/>
          <w:lang w:val="en-US"/>
        </w:rPr>
        <w:t>HF</w:t>
      </w:r>
      <w:r w:rsidR="00E904E5" w:rsidRPr="00C352E6">
        <w:rPr>
          <w:rFonts w:ascii="Times New Roman" w:hAnsi="Times New Roman"/>
          <w:sz w:val="28"/>
          <w:szCs w:val="28"/>
          <w:vertAlign w:val="subscript"/>
        </w:rPr>
        <w:t>6</w:t>
      </w:r>
      <w:r w:rsidR="00E904E5" w:rsidRPr="00E948E3">
        <w:rPr>
          <w:rFonts w:ascii="Times New Roman" w:hAnsi="Times New Roman"/>
          <w:sz w:val="28"/>
          <w:szCs w:val="28"/>
          <w:lang w:val="en-US"/>
        </w:rPr>
        <w:t>NO</w:t>
      </w:r>
      <w:r w:rsidR="00E904E5" w:rsidRPr="00C352E6">
        <w:rPr>
          <w:rFonts w:ascii="Times New Roman" w:hAnsi="Times New Roman"/>
          <w:sz w:val="28"/>
          <w:szCs w:val="28"/>
          <w:vertAlign w:val="subscript"/>
        </w:rPr>
        <w:t>4</w:t>
      </w:r>
      <w:r w:rsidR="00E904E5" w:rsidRPr="00E948E3">
        <w:rPr>
          <w:rFonts w:ascii="Times New Roman" w:hAnsi="Times New Roman"/>
          <w:sz w:val="28"/>
          <w:szCs w:val="28"/>
          <w:lang w:val="en-US"/>
        </w:rPr>
        <w:t>S</w:t>
      </w:r>
      <w:r w:rsidR="00E904E5" w:rsidRPr="00C352E6">
        <w:rPr>
          <w:rFonts w:ascii="Times New Roman" w:hAnsi="Times New Roman"/>
          <w:sz w:val="28"/>
          <w:szCs w:val="28"/>
          <w:vertAlign w:val="subscript"/>
        </w:rPr>
        <w:t>2</w:t>
      </w:r>
      <w:r w:rsidR="00E904E5" w:rsidRPr="00E948E3">
        <w:rPr>
          <w:rFonts w:ascii="Times New Roman" w:hAnsi="Times New Roman"/>
          <w:sz w:val="28"/>
          <w:szCs w:val="28"/>
        </w:rPr>
        <w:t xml:space="preserve"> и </w:t>
      </w:r>
      <w:r w:rsidR="00E904E5" w:rsidRPr="00E948E3">
        <w:rPr>
          <w:rFonts w:ascii="Times New Roman" w:hAnsi="Times New Roman"/>
          <w:sz w:val="28"/>
          <w:szCs w:val="28"/>
          <w:lang w:val="en-US"/>
        </w:rPr>
        <w:t>Li</w:t>
      </w:r>
      <w:r w:rsidR="00E904E5" w:rsidRPr="00E948E3">
        <w:rPr>
          <w:rFonts w:ascii="Times New Roman" w:hAnsi="Times New Roman"/>
          <w:sz w:val="28"/>
          <w:szCs w:val="28"/>
        </w:rPr>
        <w:t>)</w:t>
      </w:r>
      <w:r w:rsidR="008F24FD">
        <w:rPr>
          <w:rFonts w:ascii="Times New Roman" w:hAnsi="Times New Roman"/>
          <w:sz w:val="28"/>
          <w:szCs w:val="28"/>
        </w:rPr>
        <w:t xml:space="preserve"> (рис.2</w:t>
      </w:r>
      <w:r w:rsidR="00BD185B">
        <w:rPr>
          <w:rFonts w:ascii="Times New Roman" w:hAnsi="Times New Roman"/>
          <w:sz w:val="28"/>
          <w:szCs w:val="28"/>
        </w:rPr>
        <w:t>.2</w:t>
      </w:r>
      <w:r w:rsidR="008F24FD">
        <w:rPr>
          <w:rFonts w:ascii="Times New Roman" w:hAnsi="Times New Roman"/>
          <w:sz w:val="28"/>
          <w:szCs w:val="28"/>
        </w:rPr>
        <w:t>).</w:t>
      </w:r>
    </w:p>
    <w:p w:rsidR="00AF6B29" w:rsidRPr="00E948E3" w:rsidRDefault="00AF6B29" w:rsidP="009D2647">
      <w:pPr>
        <w:jc w:val="center"/>
        <w:rPr>
          <w:rFonts w:ascii="Times New Roman" w:hAnsi="Times New Roman"/>
          <w:sz w:val="28"/>
          <w:szCs w:val="28"/>
        </w:rPr>
      </w:pPr>
      <w:r w:rsidRPr="00E948E3">
        <w:rPr>
          <w:rFonts w:ascii="Times New Roman" w:hAnsi="Times New Roman"/>
          <w:sz w:val="28"/>
          <w:szCs w:val="28"/>
        </w:rPr>
        <w:t>Способ приготовления:</w:t>
      </w:r>
    </w:p>
    <w:p w:rsidR="00AF6B29" w:rsidRPr="00E948E3" w:rsidRDefault="009D2647" w:rsidP="009D2647">
      <w:pPr>
        <w:jc w:val="both"/>
        <w:rPr>
          <w:rFonts w:ascii="Times New Roman" w:hAnsi="Times New Roman"/>
          <w:sz w:val="28"/>
          <w:szCs w:val="28"/>
        </w:rPr>
      </w:pPr>
      <w:r>
        <w:rPr>
          <w:rFonts w:ascii="Times New Roman" w:hAnsi="Times New Roman"/>
          <w:sz w:val="28"/>
          <w:szCs w:val="28"/>
        </w:rPr>
        <w:tab/>
      </w:r>
      <w:r w:rsidR="00AF6B29" w:rsidRPr="00E948E3">
        <w:rPr>
          <w:rFonts w:ascii="Times New Roman" w:hAnsi="Times New Roman"/>
          <w:sz w:val="28"/>
          <w:szCs w:val="28"/>
        </w:rPr>
        <w:t xml:space="preserve">Ионная жидкость BmpyrrNTF2 синтезирована </w:t>
      </w:r>
      <w:r w:rsidR="00F51FE0">
        <w:rPr>
          <w:rFonts w:ascii="Times New Roman" w:hAnsi="Times New Roman"/>
          <w:sz w:val="28"/>
          <w:szCs w:val="28"/>
        </w:rPr>
        <w:t xml:space="preserve">в рамках проекта в </w:t>
      </w:r>
      <w:r>
        <w:rPr>
          <w:rFonts w:ascii="Times New Roman" w:hAnsi="Times New Roman"/>
          <w:sz w:val="28"/>
          <w:szCs w:val="28"/>
        </w:rPr>
        <w:t>группы</w:t>
      </w:r>
      <w:r w:rsidRPr="009D2647">
        <w:rPr>
          <w:rFonts w:ascii="Times New Roman" w:hAnsi="Times New Roman"/>
          <w:sz w:val="28"/>
          <w:szCs w:val="28"/>
        </w:rPr>
        <w:t xml:space="preserve"> Nanomateriais e Materia Branda, факультет физики конденсированного состояния, Университет Сантьяго-де-Компостела, Испания</w:t>
      </w:r>
      <w:r w:rsidR="0060641E">
        <w:rPr>
          <w:rFonts w:ascii="Times New Roman" w:hAnsi="Times New Roman"/>
          <w:sz w:val="28"/>
          <w:szCs w:val="28"/>
        </w:rPr>
        <w:t xml:space="preserve">: </w:t>
      </w:r>
      <w:r>
        <w:rPr>
          <w:rFonts w:ascii="Times New Roman" w:hAnsi="Times New Roman"/>
          <w:sz w:val="28"/>
          <w:szCs w:val="28"/>
        </w:rPr>
        <w:t>чистый образец и два других образца созданы путем добавления</w:t>
      </w:r>
      <w:r w:rsidR="00AF6B29" w:rsidRPr="00E948E3">
        <w:rPr>
          <w:rFonts w:ascii="Times New Roman" w:hAnsi="Times New Roman"/>
          <w:sz w:val="28"/>
          <w:szCs w:val="28"/>
        </w:rPr>
        <w:t xml:space="preserve"> к ней кристалл</w:t>
      </w:r>
      <w:r>
        <w:rPr>
          <w:rFonts w:ascii="Times New Roman" w:hAnsi="Times New Roman"/>
          <w:sz w:val="28"/>
          <w:szCs w:val="28"/>
        </w:rPr>
        <w:t xml:space="preserve">ов соли </w:t>
      </w:r>
      <w:r w:rsidRPr="00E948E3">
        <w:rPr>
          <w:rFonts w:ascii="Times New Roman" w:hAnsi="Times New Roman"/>
          <w:sz w:val="28"/>
          <w:szCs w:val="28"/>
        </w:rPr>
        <w:t>бис (трифторметилсульфонил) имид лития</w:t>
      </w:r>
      <w:r>
        <w:rPr>
          <w:rFonts w:ascii="Times New Roman" w:hAnsi="Times New Roman"/>
          <w:sz w:val="28"/>
          <w:szCs w:val="28"/>
        </w:rPr>
        <w:t>.Готовые образцы были переданы для исследования.</w:t>
      </w:r>
    </w:p>
    <w:p w:rsidR="00C0092E" w:rsidRPr="00E948E3" w:rsidRDefault="009D2647" w:rsidP="009D2647">
      <w:pPr>
        <w:jc w:val="both"/>
        <w:rPr>
          <w:rFonts w:ascii="Times New Roman" w:hAnsi="Times New Roman"/>
          <w:sz w:val="28"/>
          <w:szCs w:val="28"/>
        </w:rPr>
      </w:pPr>
      <w:r>
        <w:rPr>
          <w:rFonts w:ascii="Times New Roman" w:hAnsi="Times New Roman"/>
          <w:sz w:val="28"/>
          <w:szCs w:val="28"/>
        </w:rPr>
        <w:tab/>
      </w:r>
      <w:r w:rsidR="00C0092E" w:rsidRPr="00E948E3">
        <w:rPr>
          <w:rFonts w:ascii="Times New Roman" w:hAnsi="Times New Roman"/>
          <w:sz w:val="28"/>
          <w:szCs w:val="28"/>
        </w:rPr>
        <w:t xml:space="preserve">Методы исследования, которые использованы в данной работе </w:t>
      </w:r>
      <w:r>
        <w:rPr>
          <w:rFonts w:ascii="Times New Roman" w:hAnsi="Times New Roman"/>
          <w:sz w:val="28"/>
          <w:szCs w:val="28"/>
        </w:rPr>
        <w:t xml:space="preserve">– это Спиновое эхо и </w:t>
      </w:r>
      <w:r>
        <w:rPr>
          <w:rFonts w:ascii="Times New Roman" w:eastAsia="SFRM1000" w:hAnsi="Times New Roman"/>
          <w:sz w:val="28"/>
          <w:szCs w:val="28"/>
        </w:rPr>
        <w:t>м</w:t>
      </w:r>
      <w:r w:rsidRPr="009D2647">
        <w:rPr>
          <w:rFonts w:ascii="Times New Roman" w:eastAsia="SFRM1000" w:hAnsi="Times New Roman"/>
          <w:sz w:val="28"/>
          <w:szCs w:val="28"/>
        </w:rPr>
        <w:t>етод</w:t>
      </w:r>
      <w:r w:rsidR="00514C6C">
        <w:rPr>
          <w:rFonts w:ascii="Times New Roman" w:eastAsia="SFRM1000" w:hAnsi="Times New Roman"/>
          <w:sz w:val="28"/>
          <w:szCs w:val="28"/>
        </w:rPr>
        <w:t xml:space="preserve"> </w:t>
      </w:r>
      <w:r w:rsidR="00A94795" w:rsidRPr="00A94795">
        <w:rPr>
          <w:rFonts w:ascii="Times New Roman" w:eastAsia="SFRM1000" w:hAnsi="Times New Roman"/>
          <w:sz w:val="28"/>
          <w:szCs w:val="28"/>
          <w:lang w:val="en-US"/>
        </w:rPr>
        <w:t>I</w:t>
      </w:r>
      <w:r w:rsidRPr="009D2647">
        <w:rPr>
          <w:rFonts w:ascii="Times New Roman" w:eastAsia="SFRM1000" w:hAnsi="Times New Roman"/>
          <w:sz w:val="28"/>
          <w:szCs w:val="28"/>
          <w:lang w:val="en-US"/>
        </w:rPr>
        <w:t>nversion</w:t>
      </w:r>
      <w:r w:rsidR="00514C6C">
        <w:rPr>
          <w:rFonts w:ascii="Times New Roman" w:eastAsia="SFRM1000" w:hAnsi="Times New Roman"/>
          <w:sz w:val="28"/>
          <w:szCs w:val="28"/>
        </w:rPr>
        <w:t xml:space="preserve"> </w:t>
      </w:r>
      <w:r w:rsidR="00A94795">
        <w:rPr>
          <w:rFonts w:ascii="Times New Roman" w:eastAsia="SFRM1000" w:hAnsi="Times New Roman"/>
          <w:sz w:val="28"/>
          <w:szCs w:val="28"/>
          <w:lang w:val="en-US"/>
        </w:rPr>
        <w:t>R</w:t>
      </w:r>
      <w:r w:rsidRPr="009D2647">
        <w:rPr>
          <w:rFonts w:ascii="Times New Roman" w:eastAsia="SFRM1000" w:hAnsi="Times New Roman"/>
          <w:sz w:val="28"/>
          <w:szCs w:val="28"/>
          <w:lang w:val="en-US"/>
        </w:rPr>
        <w:t>ecovery</w:t>
      </w:r>
      <w:r>
        <w:rPr>
          <w:rFonts w:ascii="Times New Roman" w:hAnsi="Times New Roman"/>
          <w:sz w:val="28"/>
          <w:szCs w:val="28"/>
        </w:rPr>
        <w:t>(описаны в разделах 1.4. и 1.6 данной работы).</w:t>
      </w:r>
    </w:p>
    <w:p w:rsidR="009D2647" w:rsidRDefault="009D2647" w:rsidP="009D2647">
      <w:pPr>
        <w:jc w:val="both"/>
        <w:rPr>
          <w:rFonts w:ascii="Times New Roman" w:hAnsi="Times New Roman"/>
          <w:sz w:val="28"/>
          <w:szCs w:val="28"/>
        </w:rPr>
      </w:pPr>
      <w:r>
        <w:rPr>
          <w:rFonts w:ascii="Times New Roman" w:hAnsi="Times New Roman"/>
          <w:sz w:val="28"/>
          <w:szCs w:val="28"/>
        </w:rPr>
        <w:tab/>
      </w:r>
      <w:r w:rsidRPr="00E948E3">
        <w:rPr>
          <w:rFonts w:ascii="Times New Roman" w:hAnsi="Times New Roman"/>
          <w:sz w:val="28"/>
          <w:szCs w:val="28"/>
        </w:rPr>
        <w:t xml:space="preserve">Измерения были проведены на приборе Bruker AVANCE III 500 МГц для ЯМР-спектроскопии высокого разрешения и Bruker AVANCE III 400 МГц для диффузиометрии </w:t>
      </w:r>
      <w:r>
        <w:rPr>
          <w:rFonts w:ascii="Times New Roman" w:hAnsi="Times New Roman"/>
          <w:sz w:val="28"/>
          <w:szCs w:val="28"/>
        </w:rPr>
        <w:t>в диапазоне температур 240 – 380 К.</w:t>
      </w:r>
    </w:p>
    <w:p w:rsidR="004B7E8B" w:rsidRPr="00E948E3" w:rsidRDefault="004B7E8B" w:rsidP="001E1901">
      <w:pPr>
        <w:jc w:val="both"/>
        <w:rPr>
          <w:rFonts w:ascii="Times New Roman" w:hAnsi="Times New Roman"/>
          <w:sz w:val="28"/>
          <w:szCs w:val="28"/>
        </w:rPr>
      </w:pPr>
    </w:p>
    <w:p w:rsidR="00C0092E" w:rsidRPr="008F24FD" w:rsidRDefault="00C0092E" w:rsidP="00466B4C">
      <w:pPr>
        <w:ind w:left="142" w:firstLine="425"/>
        <w:rPr>
          <w:rFonts w:ascii="Times New Roman" w:hAnsi="Times New Roman"/>
          <w:b/>
          <w:sz w:val="28"/>
          <w:szCs w:val="28"/>
        </w:rPr>
      </w:pPr>
      <w:r w:rsidRPr="00E948E3">
        <w:rPr>
          <w:rFonts w:ascii="Times New Roman" w:hAnsi="Times New Roman"/>
          <w:sz w:val="28"/>
          <w:szCs w:val="28"/>
        </w:rPr>
        <w:br w:type="page"/>
      </w:r>
      <w:r w:rsidRPr="008F24FD">
        <w:rPr>
          <w:rFonts w:ascii="Times New Roman" w:hAnsi="Times New Roman"/>
          <w:b/>
          <w:sz w:val="28"/>
          <w:szCs w:val="28"/>
        </w:rPr>
        <w:lastRenderedPageBreak/>
        <w:t>3. Определение коэффициентов диффузии и скоростей релаксации ионной жидкости BmpyrrNTF2</w:t>
      </w:r>
      <w:r w:rsidR="00E40568">
        <w:rPr>
          <w:rFonts w:ascii="Times New Roman" w:hAnsi="Times New Roman"/>
          <w:b/>
          <w:sz w:val="28"/>
          <w:szCs w:val="28"/>
        </w:rPr>
        <w:t>.</w:t>
      </w:r>
      <w:r w:rsidRPr="008F24FD">
        <w:rPr>
          <w:rFonts w:ascii="Times New Roman" w:hAnsi="Times New Roman"/>
          <w:b/>
          <w:sz w:val="28"/>
          <w:szCs w:val="28"/>
        </w:rPr>
        <w:t xml:space="preserve"> Результаты.</w:t>
      </w:r>
    </w:p>
    <w:p w:rsidR="00E40568" w:rsidRPr="00E40568" w:rsidRDefault="00E904E5" w:rsidP="001E1901">
      <w:pPr>
        <w:jc w:val="both"/>
        <w:rPr>
          <w:rFonts w:ascii="Times New Roman" w:hAnsi="Times New Roman"/>
          <w:sz w:val="28"/>
          <w:szCs w:val="28"/>
        </w:rPr>
      </w:pPr>
      <w:r w:rsidRPr="00E948E3">
        <w:rPr>
          <w:rFonts w:ascii="Times New Roman" w:hAnsi="Times New Roman"/>
          <w:sz w:val="28"/>
          <w:szCs w:val="28"/>
        </w:rPr>
        <w:tab/>
      </w:r>
      <w:r w:rsidR="00E40568">
        <w:rPr>
          <w:rFonts w:ascii="Times New Roman" w:hAnsi="Times New Roman"/>
          <w:sz w:val="28"/>
          <w:szCs w:val="28"/>
        </w:rPr>
        <w:t xml:space="preserve">В начале работы был симулирован спектр на ядрах </w:t>
      </w:r>
      <w:r w:rsidR="00E40568" w:rsidRPr="0060641E">
        <w:rPr>
          <w:rFonts w:ascii="Times New Roman" w:hAnsi="Times New Roman"/>
          <w:sz w:val="28"/>
          <w:szCs w:val="28"/>
          <w:vertAlign w:val="superscript"/>
        </w:rPr>
        <w:t>1</w:t>
      </w:r>
      <w:r w:rsidR="00E40568">
        <w:rPr>
          <w:rFonts w:ascii="Times New Roman" w:hAnsi="Times New Roman"/>
          <w:sz w:val="28"/>
          <w:szCs w:val="28"/>
        </w:rPr>
        <w:t xml:space="preserve">Н и </w:t>
      </w:r>
      <w:r w:rsidR="00E40568" w:rsidRPr="0060641E">
        <w:rPr>
          <w:rFonts w:ascii="Times New Roman" w:hAnsi="Times New Roman"/>
          <w:sz w:val="28"/>
          <w:szCs w:val="28"/>
          <w:vertAlign w:val="superscript"/>
        </w:rPr>
        <w:t>13</w:t>
      </w:r>
      <w:r w:rsidR="00E40568">
        <w:rPr>
          <w:rFonts w:ascii="Times New Roman" w:hAnsi="Times New Roman"/>
          <w:sz w:val="28"/>
          <w:szCs w:val="28"/>
        </w:rPr>
        <w:t xml:space="preserve">С в программе </w:t>
      </w:r>
      <w:r w:rsidR="00E40568">
        <w:rPr>
          <w:rFonts w:ascii="Times New Roman" w:hAnsi="Times New Roman"/>
          <w:sz w:val="28"/>
          <w:szCs w:val="28"/>
          <w:lang w:val="en-US"/>
        </w:rPr>
        <w:t>Mest</w:t>
      </w:r>
      <w:r w:rsidR="0060641E">
        <w:rPr>
          <w:rFonts w:ascii="Times New Roman" w:hAnsi="Times New Roman"/>
          <w:sz w:val="28"/>
          <w:szCs w:val="28"/>
          <w:lang w:val="en-US"/>
        </w:rPr>
        <w:t>r</w:t>
      </w:r>
      <w:r w:rsidR="00E40568">
        <w:rPr>
          <w:rFonts w:ascii="Times New Roman" w:hAnsi="Times New Roman"/>
          <w:sz w:val="28"/>
          <w:szCs w:val="28"/>
          <w:lang w:val="en-US"/>
        </w:rPr>
        <w:t>e</w:t>
      </w:r>
      <w:r w:rsidR="0060641E">
        <w:rPr>
          <w:rFonts w:ascii="Times New Roman" w:hAnsi="Times New Roman"/>
          <w:sz w:val="28"/>
          <w:szCs w:val="28"/>
          <w:lang w:val="en-US"/>
        </w:rPr>
        <w:t>N</w:t>
      </w:r>
      <w:r w:rsidR="00E40568">
        <w:rPr>
          <w:rFonts w:ascii="Times New Roman" w:hAnsi="Times New Roman"/>
          <w:sz w:val="28"/>
          <w:szCs w:val="28"/>
          <w:lang w:val="en-US"/>
        </w:rPr>
        <w:t>ova</w:t>
      </w:r>
      <w:r w:rsidR="00E40568">
        <w:rPr>
          <w:rFonts w:ascii="Times New Roman" w:hAnsi="Times New Roman"/>
          <w:sz w:val="28"/>
          <w:szCs w:val="28"/>
        </w:rPr>
        <w:t xml:space="preserve">. Структурная формула ионной жидкости представлена на рис. 3.1. В молекуле пронумерованы «узлы» по ядрам углерода и соответственно пронумерованы линии в спектре. </w:t>
      </w:r>
    </w:p>
    <w:p w:rsidR="00E40568" w:rsidRDefault="00E40568" w:rsidP="001E1901">
      <w:pPr>
        <w:jc w:val="both"/>
        <w:rPr>
          <w:rFonts w:ascii="Times New Roman" w:hAnsi="Times New Roman"/>
          <w:sz w:val="28"/>
          <w:szCs w:val="28"/>
        </w:rPr>
      </w:pPr>
      <w:r w:rsidRPr="00E40568">
        <w:rPr>
          <w:rFonts w:ascii="Times New Roman" w:hAnsi="Times New Roman"/>
          <w:noProof/>
          <w:sz w:val="28"/>
          <w:szCs w:val="28"/>
          <w:lang w:eastAsia="ru-RU"/>
        </w:rPr>
        <w:drawing>
          <wp:inline distT="0" distB="0" distL="0" distR="0">
            <wp:extent cx="4992897" cy="4601640"/>
            <wp:effectExtent l="19050" t="0" r="0" b="0"/>
            <wp:docPr id="9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Рисунок 1"/>
                    <pic:cNvPicPr>
                      <a:picLocks noChangeAspect="1" noChangeArrowheads="1"/>
                    </pic:cNvPicPr>
                  </pic:nvPicPr>
                  <pic:blipFill>
                    <a:blip r:embed="rId9"/>
                    <a:srcRect/>
                    <a:stretch>
                      <a:fillRect/>
                    </a:stretch>
                  </pic:blipFill>
                  <pic:spPr bwMode="auto">
                    <a:xfrm>
                      <a:off x="0" y="0"/>
                      <a:ext cx="4996159" cy="4604647"/>
                    </a:xfrm>
                    <a:prstGeom prst="rect">
                      <a:avLst/>
                    </a:prstGeom>
                    <a:noFill/>
                    <a:ln w="9525">
                      <a:noFill/>
                      <a:miter lim="800000"/>
                      <a:headEnd/>
                      <a:tailEnd/>
                    </a:ln>
                  </pic:spPr>
                </pic:pic>
              </a:graphicData>
            </a:graphic>
          </wp:inline>
        </w:drawing>
      </w:r>
    </w:p>
    <w:p w:rsidR="00E40568" w:rsidRDefault="00E40568" w:rsidP="001E1901">
      <w:pPr>
        <w:jc w:val="both"/>
        <w:rPr>
          <w:rFonts w:ascii="Times New Roman" w:hAnsi="Times New Roman"/>
          <w:sz w:val="28"/>
          <w:szCs w:val="28"/>
        </w:rPr>
      </w:pPr>
      <w:r>
        <w:rPr>
          <w:rFonts w:ascii="Times New Roman" w:hAnsi="Times New Roman"/>
          <w:sz w:val="28"/>
          <w:szCs w:val="28"/>
        </w:rPr>
        <w:t xml:space="preserve">Рис. 3.1. Симулированные спектры молекулы ионной жидкости </w:t>
      </w:r>
      <w:r w:rsidRPr="00E40568">
        <w:rPr>
          <w:rFonts w:ascii="Times New Roman" w:hAnsi="Times New Roman"/>
          <w:sz w:val="28"/>
          <w:szCs w:val="28"/>
        </w:rPr>
        <w:t>BmpyrrNTF2</w:t>
      </w:r>
      <w:r>
        <w:rPr>
          <w:rFonts w:ascii="Times New Roman" w:hAnsi="Times New Roman"/>
          <w:sz w:val="28"/>
          <w:szCs w:val="28"/>
        </w:rPr>
        <w:t xml:space="preserve">: на ядрах </w:t>
      </w:r>
      <w:r w:rsidRPr="00E40568">
        <w:rPr>
          <w:rFonts w:ascii="Times New Roman" w:hAnsi="Times New Roman"/>
          <w:sz w:val="28"/>
          <w:szCs w:val="28"/>
          <w:vertAlign w:val="superscript"/>
        </w:rPr>
        <w:t>1</w:t>
      </w:r>
      <w:r>
        <w:rPr>
          <w:rFonts w:ascii="Times New Roman" w:hAnsi="Times New Roman"/>
          <w:sz w:val="28"/>
          <w:szCs w:val="28"/>
        </w:rPr>
        <w:t xml:space="preserve">Н сверху и на ядрах </w:t>
      </w:r>
      <w:r w:rsidRPr="00E40568">
        <w:rPr>
          <w:rFonts w:ascii="Times New Roman" w:hAnsi="Times New Roman"/>
          <w:sz w:val="28"/>
          <w:szCs w:val="28"/>
          <w:vertAlign w:val="superscript"/>
        </w:rPr>
        <w:t>13</w:t>
      </w:r>
      <w:r>
        <w:rPr>
          <w:rFonts w:ascii="Times New Roman" w:hAnsi="Times New Roman"/>
          <w:sz w:val="28"/>
          <w:szCs w:val="28"/>
        </w:rPr>
        <w:t>С снизу.</w:t>
      </w:r>
    </w:p>
    <w:p w:rsidR="00BE6515" w:rsidRDefault="00BE6515" w:rsidP="001E1901">
      <w:pPr>
        <w:jc w:val="both"/>
        <w:rPr>
          <w:rFonts w:ascii="Times New Roman" w:hAnsi="Times New Roman"/>
          <w:sz w:val="28"/>
          <w:szCs w:val="28"/>
        </w:rPr>
      </w:pPr>
      <w:r>
        <w:rPr>
          <w:rFonts w:ascii="Times New Roman" w:hAnsi="Times New Roman"/>
          <w:sz w:val="28"/>
          <w:szCs w:val="28"/>
        </w:rPr>
        <w:tab/>
        <w:t xml:space="preserve">Снятые спектры при комнатной температуре на ядрах </w:t>
      </w:r>
      <w:r w:rsidRPr="00E40568">
        <w:rPr>
          <w:rFonts w:ascii="Times New Roman" w:hAnsi="Times New Roman"/>
          <w:sz w:val="28"/>
          <w:szCs w:val="28"/>
          <w:vertAlign w:val="superscript"/>
        </w:rPr>
        <w:t>1</w:t>
      </w:r>
      <w:r>
        <w:rPr>
          <w:rFonts w:ascii="Times New Roman" w:hAnsi="Times New Roman"/>
          <w:sz w:val="28"/>
          <w:szCs w:val="28"/>
        </w:rPr>
        <w:t xml:space="preserve">Н и </w:t>
      </w:r>
      <w:r w:rsidRPr="00E40568">
        <w:rPr>
          <w:rFonts w:ascii="Times New Roman" w:hAnsi="Times New Roman"/>
          <w:sz w:val="28"/>
          <w:szCs w:val="28"/>
          <w:vertAlign w:val="superscript"/>
        </w:rPr>
        <w:t>13</w:t>
      </w:r>
      <w:r>
        <w:rPr>
          <w:rFonts w:ascii="Times New Roman" w:hAnsi="Times New Roman"/>
          <w:sz w:val="28"/>
          <w:szCs w:val="28"/>
        </w:rPr>
        <w:t>С полностью</w:t>
      </w:r>
      <w:r w:rsidR="00492116">
        <w:rPr>
          <w:rFonts w:ascii="Times New Roman" w:hAnsi="Times New Roman"/>
          <w:sz w:val="28"/>
          <w:szCs w:val="28"/>
        </w:rPr>
        <w:t xml:space="preserve"> совпадают с симулированным спе</w:t>
      </w:r>
      <w:r>
        <w:rPr>
          <w:rFonts w:ascii="Times New Roman" w:hAnsi="Times New Roman"/>
          <w:sz w:val="28"/>
          <w:szCs w:val="28"/>
        </w:rPr>
        <w:t>к</w:t>
      </w:r>
      <w:r w:rsidR="00492116">
        <w:rPr>
          <w:rFonts w:ascii="Times New Roman" w:hAnsi="Times New Roman"/>
          <w:sz w:val="28"/>
          <w:szCs w:val="28"/>
        </w:rPr>
        <w:t>т</w:t>
      </w:r>
      <w:r>
        <w:rPr>
          <w:rFonts w:ascii="Times New Roman" w:hAnsi="Times New Roman"/>
          <w:sz w:val="28"/>
          <w:szCs w:val="28"/>
        </w:rPr>
        <w:t>ром.</w:t>
      </w:r>
    </w:p>
    <w:tbl>
      <w:tblPr>
        <w:tblStyle w:val="21"/>
        <w:tblpPr w:leftFromText="180" w:rightFromText="180" w:vertAnchor="text" w:horzAnchor="margin" w:tblpY="958"/>
        <w:tblW w:w="0" w:type="auto"/>
        <w:tblLook w:val="04A0"/>
      </w:tblPr>
      <w:tblGrid>
        <w:gridCol w:w="1236"/>
        <w:gridCol w:w="1129"/>
        <w:gridCol w:w="1129"/>
        <w:gridCol w:w="1129"/>
        <w:gridCol w:w="1129"/>
        <w:gridCol w:w="1129"/>
        <w:gridCol w:w="1129"/>
        <w:gridCol w:w="1129"/>
      </w:tblGrid>
      <w:tr w:rsidR="00492116" w:rsidRPr="00947CCF" w:rsidTr="00492116">
        <w:trPr>
          <w:trHeight w:val="421"/>
        </w:trPr>
        <w:tc>
          <w:tcPr>
            <w:tcW w:w="1236" w:type="dxa"/>
            <w:vAlign w:val="center"/>
          </w:tcPr>
          <w:p w:rsidR="00492116" w:rsidRPr="00492116" w:rsidRDefault="00492116" w:rsidP="00492116">
            <w:pPr>
              <w:jc w:val="center"/>
              <w:rPr>
                <w:rFonts w:ascii="Times New Roman" w:hAnsi="Times New Roman" w:cs="Times New Roman"/>
                <w:b/>
                <w:sz w:val="24"/>
                <w:szCs w:val="24"/>
              </w:rPr>
            </w:pPr>
            <w:r w:rsidRPr="00492116">
              <w:rPr>
                <w:rFonts w:ascii="Times New Roman" w:hAnsi="Times New Roman" w:cs="Times New Roman"/>
                <w:b/>
                <w:sz w:val="24"/>
                <w:szCs w:val="24"/>
              </w:rPr>
              <w:t>линия</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J</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K</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L</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M</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N</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O</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P</w:t>
            </w:r>
          </w:p>
        </w:tc>
      </w:tr>
      <w:tr w:rsidR="00492116" w:rsidRPr="00947CCF" w:rsidTr="00492116">
        <w:trPr>
          <w:trHeight w:val="385"/>
        </w:trPr>
        <w:tc>
          <w:tcPr>
            <w:tcW w:w="1236" w:type="dxa"/>
            <w:vAlign w:val="center"/>
          </w:tcPr>
          <w:p w:rsidR="00492116" w:rsidRPr="00492116" w:rsidRDefault="00492116" w:rsidP="00492116">
            <w:pPr>
              <w:jc w:val="center"/>
              <w:rPr>
                <w:rFonts w:ascii="Times New Roman" w:hAnsi="Times New Roman" w:cs="Times New Roman"/>
                <w:b/>
                <w:sz w:val="24"/>
                <w:szCs w:val="24"/>
              </w:rPr>
            </w:pPr>
            <w:r w:rsidRPr="00492116">
              <w:rPr>
                <w:rFonts w:ascii="Times New Roman" w:hAnsi="Times New Roman" w:cs="Times New Roman"/>
                <w:b/>
                <w:sz w:val="24"/>
                <w:szCs w:val="24"/>
              </w:rPr>
              <w:t>атом</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6,9</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4</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5</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7,8</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3</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2</w:t>
            </w:r>
          </w:p>
        </w:tc>
        <w:tc>
          <w:tcPr>
            <w:tcW w:w="1129" w:type="dxa"/>
            <w:vAlign w:val="center"/>
          </w:tcPr>
          <w:p w:rsidR="00492116" w:rsidRPr="00492116" w:rsidRDefault="00492116" w:rsidP="00492116">
            <w:pPr>
              <w:jc w:val="center"/>
              <w:rPr>
                <w:rFonts w:ascii="Times New Roman" w:hAnsi="Times New Roman" w:cs="Times New Roman"/>
                <w:b/>
                <w:sz w:val="24"/>
                <w:szCs w:val="24"/>
                <w:lang w:val="en-US"/>
              </w:rPr>
            </w:pPr>
            <w:r w:rsidRPr="00492116">
              <w:rPr>
                <w:rFonts w:ascii="Times New Roman" w:hAnsi="Times New Roman" w:cs="Times New Roman"/>
                <w:b/>
                <w:sz w:val="24"/>
                <w:szCs w:val="24"/>
                <w:lang w:val="en-US"/>
              </w:rPr>
              <w:t>1</w:t>
            </w:r>
          </w:p>
        </w:tc>
      </w:tr>
    </w:tbl>
    <w:p w:rsidR="00BE6515" w:rsidRDefault="00492116" w:rsidP="001E1901">
      <w:pPr>
        <w:jc w:val="both"/>
        <w:rPr>
          <w:rFonts w:ascii="Times New Roman" w:hAnsi="Times New Roman"/>
          <w:sz w:val="28"/>
          <w:szCs w:val="28"/>
        </w:rPr>
      </w:pPr>
      <w:r>
        <w:rPr>
          <w:rFonts w:ascii="Times New Roman" w:hAnsi="Times New Roman"/>
          <w:sz w:val="28"/>
          <w:szCs w:val="28"/>
        </w:rPr>
        <w:t>В графиках используется таблица соответствия линий и «узлов» молекулы – таблица соответствия 3.1.</w:t>
      </w:r>
    </w:p>
    <w:p w:rsidR="00492116" w:rsidRDefault="00492116" w:rsidP="001E1901">
      <w:pPr>
        <w:jc w:val="both"/>
        <w:rPr>
          <w:rFonts w:ascii="Times New Roman" w:hAnsi="Times New Roman"/>
          <w:sz w:val="28"/>
          <w:szCs w:val="28"/>
        </w:rPr>
      </w:pPr>
    </w:p>
    <w:p w:rsidR="00492116" w:rsidRDefault="00492116">
      <w:pPr>
        <w:spacing w:after="0" w:line="240" w:lineRule="auto"/>
        <w:rPr>
          <w:rFonts w:ascii="Times New Roman" w:hAnsi="Times New Roman"/>
          <w:sz w:val="28"/>
          <w:szCs w:val="28"/>
        </w:rPr>
      </w:pPr>
    </w:p>
    <w:p w:rsidR="00492116" w:rsidRDefault="00492116">
      <w:pPr>
        <w:spacing w:after="0" w:line="240" w:lineRule="auto"/>
        <w:rPr>
          <w:rFonts w:ascii="Times New Roman" w:hAnsi="Times New Roman"/>
          <w:sz w:val="28"/>
          <w:szCs w:val="28"/>
        </w:rPr>
      </w:pPr>
    </w:p>
    <w:p w:rsidR="004252DE" w:rsidRDefault="004252DE">
      <w:pPr>
        <w:spacing w:after="0" w:line="240" w:lineRule="auto"/>
        <w:rPr>
          <w:rFonts w:ascii="Times New Roman" w:hAnsi="Times New Roman"/>
          <w:sz w:val="28"/>
          <w:szCs w:val="28"/>
        </w:rPr>
      </w:pPr>
      <w:r>
        <w:rPr>
          <w:rFonts w:ascii="Times New Roman" w:hAnsi="Times New Roman"/>
          <w:sz w:val="28"/>
          <w:szCs w:val="28"/>
        </w:rPr>
        <w:lastRenderedPageBreak/>
        <w:br w:type="page"/>
      </w:r>
    </w:p>
    <w:p w:rsidR="00C0092E" w:rsidRPr="00BE6515" w:rsidRDefault="00466B4C" w:rsidP="001E1901">
      <w:pPr>
        <w:jc w:val="both"/>
        <w:rPr>
          <w:rFonts w:ascii="Times New Roman" w:hAnsi="Times New Roman"/>
          <w:b/>
          <w:sz w:val="28"/>
          <w:szCs w:val="28"/>
        </w:rPr>
      </w:pPr>
      <w:r w:rsidRPr="00BE6515">
        <w:rPr>
          <w:rFonts w:ascii="Times New Roman" w:hAnsi="Times New Roman"/>
          <w:b/>
          <w:sz w:val="28"/>
          <w:szCs w:val="28"/>
        </w:rPr>
        <w:lastRenderedPageBreak/>
        <w:t xml:space="preserve">Измерения </w:t>
      </w:r>
      <w:r w:rsidR="00BB513F" w:rsidRPr="00BE6515">
        <w:rPr>
          <w:rFonts w:ascii="Times New Roman" w:hAnsi="Times New Roman"/>
          <w:b/>
          <w:sz w:val="28"/>
          <w:szCs w:val="28"/>
        </w:rPr>
        <w:t xml:space="preserve">коэффициентов диффузии </w:t>
      </w:r>
      <w:r w:rsidRPr="00BE6515">
        <w:rPr>
          <w:rFonts w:ascii="Times New Roman" w:hAnsi="Times New Roman"/>
          <w:b/>
          <w:sz w:val="28"/>
          <w:szCs w:val="28"/>
        </w:rPr>
        <w:t xml:space="preserve">были произведены на ядрах </w:t>
      </w:r>
      <w:r w:rsidRPr="00BE6515">
        <w:rPr>
          <w:rFonts w:ascii="Times New Roman" w:hAnsi="Times New Roman"/>
          <w:b/>
          <w:sz w:val="28"/>
          <w:szCs w:val="28"/>
          <w:vertAlign w:val="superscript"/>
        </w:rPr>
        <w:t>1</w:t>
      </w:r>
      <w:r w:rsidRPr="00BE6515">
        <w:rPr>
          <w:rFonts w:ascii="Times New Roman" w:hAnsi="Times New Roman"/>
          <w:b/>
          <w:sz w:val="28"/>
          <w:szCs w:val="28"/>
          <w:lang w:val="en-US"/>
        </w:rPr>
        <w:t>H</w:t>
      </w:r>
      <w:r w:rsidR="00BB513F" w:rsidRPr="00BE6515">
        <w:rPr>
          <w:rFonts w:ascii="Times New Roman" w:hAnsi="Times New Roman"/>
          <w:b/>
          <w:sz w:val="28"/>
          <w:szCs w:val="28"/>
        </w:rPr>
        <w:t>,</w:t>
      </w:r>
      <w:r w:rsidRPr="00BE6515">
        <w:rPr>
          <w:rFonts w:ascii="Times New Roman" w:hAnsi="Times New Roman"/>
          <w:b/>
          <w:sz w:val="28"/>
          <w:szCs w:val="28"/>
          <w:vertAlign w:val="superscript"/>
        </w:rPr>
        <w:t>19</w:t>
      </w:r>
      <w:r w:rsidRPr="00BE6515">
        <w:rPr>
          <w:rFonts w:ascii="Times New Roman" w:hAnsi="Times New Roman"/>
          <w:b/>
          <w:sz w:val="28"/>
          <w:szCs w:val="28"/>
          <w:lang w:val="en-US"/>
        </w:rPr>
        <w:t>F</w:t>
      </w:r>
      <w:r w:rsidR="00BB513F" w:rsidRPr="00BE6515">
        <w:rPr>
          <w:rFonts w:ascii="Times New Roman" w:hAnsi="Times New Roman"/>
          <w:b/>
          <w:sz w:val="28"/>
          <w:szCs w:val="28"/>
        </w:rPr>
        <w:t xml:space="preserve">, </w:t>
      </w:r>
      <w:r w:rsidRPr="00BE6515">
        <w:rPr>
          <w:rFonts w:ascii="Times New Roman" w:hAnsi="Times New Roman"/>
          <w:b/>
          <w:sz w:val="28"/>
          <w:szCs w:val="28"/>
          <w:vertAlign w:val="superscript"/>
        </w:rPr>
        <w:t>7</w:t>
      </w:r>
      <w:r w:rsidRPr="00BE6515">
        <w:rPr>
          <w:rFonts w:ascii="Times New Roman" w:hAnsi="Times New Roman"/>
          <w:b/>
          <w:sz w:val="28"/>
          <w:szCs w:val="28"/>
          <w:lang w:val="en-US"/>
        </w:rPr>
        <w:t>Li</w:t>
      </w:r>
      <w:r w:rsidR="00BB513F" w:rsidRPr="00BE6515">
        <w:rPr>
          <w:rFonts w:ascii="Times New Roman" w:hAnsi="Times New Roman"/>
          <w:b/>
          <w:sz w:val="28"/>
          <w:szCs w:val="28"/>
        </w:rPr>
        <w:t>,</w:t>
      </w:r>
      <w:r w:rsidR="00452B87" w:rsidRPr="00BE6515">
        <w:rPr>
          <w:rFonts w:ascii="Times New Roman" w:hAnsi="Times New Roman"/>
          <w:b/>
          <w:sz w:val="28"/>
          <w:szCs w:val="28"/>
          <w:vertAlign w:val="superscript"/>
        </w:rPr>
        <w:t>13</w:t>
      </w:r>
      <w:r w:rsidR="00452B87" w:rsidRPr="00BE6515">
        <w:rPr>
          <w:rFonts w:ascii="Times New Roman" w:hAnsi="Times New Roman"/>
          <w:b/>
          <w:sz w:val="28"/>
          <w:szCs w:val="28"/>
          <w:lang w:val="en-US"/>
        </w:rPr>
        <w:t>C</w:t>
      </w:r>
      <w:r w:rsidR="00C352E6" w:rsidRPr="00BE6515">
        <w:rPr>
          <w:rFonts w:ascii="Times New Roman" w:hAnsi="Times New Roman"/>
          <w:b/>
          <w:sz w:val="28"/>
          <w:szCs w:val="28"/>
        </w:rPr>
        <w:t>.</w:t>
      </w:r>
    </w:p>
    <w:p w:rsidR="005E794A" w:rsidRDefault="001A5F99" w:rsidP="001E1901">
      <w:pPr>
        <w:jc w:val="both"/>
        <w:rPr>
          <w:sz w:val="28"/>
          <w:szCs w:val="28"/>
        </w:rPr>
      </w:pPr>
      <w:r w:rsidRPr="00E948E3">
        <w:rPr>
          <w:sz w:val="28"/>
          <w:szCs w:val="28"/>
        </w:rPr>
        <w:object w:dxaOrig="6174" w:dyaOrig="4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9pt;height:236.25pt" o:ole="">
            <v:imagedata r:id="rId19" o:title=""/>
          </v:shape>
          <o:OLEObject Type="Embed" ProgID="Origin95.Graph" ShapeID="_x0000_i1029" DrawAspect="Content" ObjectID="_1715026001" r:id="rId20"/>
        </w:object>
      </w:r>
    </w:p>
    <w:p w:rsidR="004252DE" w:rsidRDefault="00BB513F" w:rsidP="004252DE">
      <w:pPr>
        <w:tabs>
          <w:tab w:val="left" w:pos="3270"/>
        </w:tabs>
        <w:jc w:val="both"/>
        <w:rPr>
          <w:rFonts w:ascii="Times New Roman" w:hAnsi="Times New Roman"/>
          <w:sz w:val="28"/>
          <w:szCs w:val="28"/>
        </w:rPr>
      </w:pPr>
      <w:r w:rsidRPr="006E5C62">
        <w:rPr>
          <w:rFonts w:ascii="Times New Roman" w:hAnsi="Times New Roman"/>
          <w:sz w:val="28"/>
          <w:szCs w:val="28"/>
        </w:rPr>
        <w:t xml:space="preserve">Рис. </w:t>
      </w:r>
      <w:r w:rsidR="00C352E6" w:rsidRPr="006F56A8">
        <w:rPr>
          <w:rFonts w:ascii="Times New Roman" w:hAnsi="Times New Roman"/>
          <w:sz w:val="28"/>
          <w:szCs w:val="28"/>
        </w:rPr>
        <w:t>3.</w:t>
      </w:r>
      <w:r w:rsidR="00E40568">
        <w:rPr>
          <w:rFonts w:ascii="Times New Roman" w:hAnsi="Times New Roman"/>
          <w:sz w:val="28"/>
          <w:szCs w:val="28"/>
        </w:rPr>
        <w:t>2</w:t>
      </w:r>
      <w:r w:rsidR="00BD185B">
        <w:rPr>
          <w:rFonts w:ascii="Times New Roman" w:hAnsi="Times New Roman"/>
          <w:sz w:val="28"/>
          <w:szCs w:val="28"/>
        </w:rPr>
        <w:t xml:space="preserve">. </w:t>
      </w:r>
      <w:r w:rsidR="004252DE" w:rsidRPr="00E948E3">
        <w:rPr>
          <w:rFonts w:ascii="Times New Roman" w:hAnsi="Times New Roman"/>
          <w:sz w:val="28"/>
          <w:szCs w:val="28"/>
        </w:rPr>
        <w:t xml:space="preserve">Семейство температурных зависимостей </w:t>
      </w:r>
      <w:r w:rsidR="004252DE">
        <w:rPr>
          <w:rFonts w:ascii="Times New Roman" w:hAnsi="Times New Roman"/>
          <w:sz w:val="28"/>
          <w:szCs w:val="28"/>
        </w:rPr>
        <w:t xml:space="preserve">коэффициентов диффузии на ядрах </w:t>
      </w:r>
      <w:r w:rsidR="004252DE" w:rsidRPr="004252DE">
        <w:rPr>
          <w:rFonts w:ascii="Times New Roman" w:hAnsi="Times New Roman"/>
          <w:sz w:val="28"/>
          <w:szCs w:val="28"/>
          <w:vertAlign w:val="superscript"/>
        </w:rPr>
        <w:t>1</w:t>
      </w:r>
      <w:r w:rsidR="004252DE">
        <w:rPr>
          <w:rFonts w:ascii="Times New Roman" w:hAnsi="Times New Roman"/>
          <w:sz w:val="28"/>
          <w:szCs w:val="28"/>
        </w:rPr>
        <w:t>H,</w:t>
      </w:r>
      <w:r w:rsidR="004252DE" w:rsidRPr="004252DE">
        <w:rPr>
          <w:rFonts w:ascii="Times New Roman" w:hAnsi="Times New Roman"/>
          <w:sz w:val="28"/>
          <w:szCs w:val="28"/>
          <w:vertAlign w:val="superscript"/>
        </w:rPr>
        <w:t>19</w:t>
      </w:r>
      <w:r w:rsidR="004252DE">
        <w:rPr>
          <w:rFonts w:ascii="Times New Roman" w:hAnsi="Times New Roman"/>
          <w:sz w:val="28"/>
          <w:szCs w:val="28"/>
        </w:rPr>
        <w:t xml:space="preserve">F, </w:t>
      </w:r>
      <w:r w:rsidR="004252DE" w:rsidRPr="004252DE">
        <w:rPr>
          <w:rFonts w:ascii="Times New Roman" w:hAnsi="Times New Roman"/>
          <w:sz w:val="28"/>
          <w:szCs w:val="28"/>
          <w:vertAlign w:val="superscript"/>
        </w:rPr>
        <w:t>7</w:t>
      </w:r>
      <w:r w:rsidR="004252DE">
        <w:rPr>
          <w:rFonts w:ascii="Times New Roman" w:hAnsi="Times New Roman"/>
          <w:sz w:val="28"/>
          <w:szCs w:val="28"/>
        </w:rPr>
        <w:t>Li,</w:t>
      </w:r>
      <w:r w:rsidR="004252DE" w:rsidRPr="004252DE">
        <w:rPr>
          <w:rFonts w:ascii="Times New Roman" w:hAnsi="Times New Roman"/>
          <w:sz w:val="28"/>
          <w:szCs w:val="28"/>
          <w:vertAlign w:val="superscript"/>
        </w:rPr>
        <w:t>13</w:t>
      </w:r>
      <w:r w:rsidR="004252DE">
        <w:rPr>
          <w:rFonts w:ascii="Times New Roman" w:hAnsi="Times New Roman"/>
          <w:sz w:val="28"/>
          <w:szCs w:val="28"/>
        </w:rPr>
        <w:t>Cп</w:t>
      </w:r>
      <w:r w:rsidR="004252DE" w:rsidRPr="00E948E3">
        <w:rPr>
          <w:rFonts w:ascii="Times New Roman" w:hAnsi="Times New Roman"/>
          <w:sz w:val="28"/>
          <w:szCs w:val="28"/>
        </w:rPr>
        <w:t>ри различных концентрациях сол</w:t>
      </w:r>
      <w:r w:rsidR="004252DE">
        <w:rPr>
          <w:rFonts w:ascii="Times New Roman" w:hAnsi="Times New Roman"/>
          <w:sz w:val="28"/>
          <w:szCs w:val="28"/>
        </w:rPr>
        <w:t>и</w:t>
      </w:r>
      <w:r w:rsidR="004252DE" w:rsidRPr="00E948E3">
        <w:rPr>
          <w:rFonts w:ascii="Times New Roman" w:hAnsi="Times New Roman"/>
          <w:sz w:val="28"/>
          <w:szCs w:val="28"/>
          <w:vertAlign w:val="superscript"/>
        </w:rPr>
        <w:t>7</w:t>
      </w:r>
      <w:r w:rsidR="004252DE" w:rsidRPr="00E948E3">
        <w:rPr>
          <w:rFonts w:ascii="Times New Roman" w:hAnsi="Times New Roman"/>
          <w:sz w:val="28"/>
          <w:szCs w:val="28"/>
          <w:lang w:val="en-US"/>
        </w:rPr>
        <w:t>Li</w:t>
      </w:r>
      <w:r w:rsidR="004252DE" w:rsidRPr="00E948E3">
        <w:rPr>
          <w:rFonts w:ascii="Times New Roman" w:hAnsi="Times New Roman"/>
          <w:sz w:val="28"/>
          <w:szCs w:val="28"/>
        </w:rPr>
        <w:t>.</w:t>
      </w:r>
    </w:p>
    <w:p w:rsidR="001459A8" w:rsidRPr="00E948E3" w:rsidRDefault="00BB513F" w:rsidP="001459A8">
      <w:pPr>
        <w:jc w:val="both"/>
        <w:rPr>
          <w:rFonts w:ascii="Times New Roman" w:hAnsi="Times New Roman"/>
          <w:sz w:val="28"/>
          <w:szCs w:val="28"/>
        </w:rPr>
      </w:pPr>
      <w:r>
        <w:rPr>
          <w:rFonts w:ascii="Times New Roman" w:hAnsi="Times New Roman"/>
          <w:sz w:val="28"/>
          <w:szCs w:val="28"/>
        </w:rPr>
        <w:tab/>
      </w:r>
      <w:r w:rsidR="001459A8" w:rsidRPr="00E948E3">
        <w:rPr>
          <w:rFonts w:ascii="Times New Roman" w:hAnsi="Times New Roman"/>
          <w:sz w:val="28"/>
          <w:szCs w:val="28"/>
        </w:rPr>
        <w:t xml:space="preserve">Диффузионные </w:t>
      </w:r>
      <w:r w:rsidR="00452B87">
        <w:rPr>
          <w:rFonts w:ascii="Times New Roman" w:hAnsi="Times New Roman"/>
          <w:sz w:val="28"/>
          <w:szCs w:val="28"/>
        </w:rPr>
        <w:t>зависимости</w:t>
      </w:r>
      <w:r w:rsidR="001459A8" w:rsidRPr="00E948E3">
        <w:rPr>
          <w:rFonts w:ascii="Times New Roman" w:hAnsi="Times New Roman"/>
          <w:sz w:val="28"/>
          <w:szCs w:val="28"/>
        </w:rPr>
        <w:t xml:space="preserve"> на ядрах </w:t>
      </w:r>
      <w:r w:rsidR="001459A8" w:rsidRPr="00E948E3">
        <w:rPr>
          <w:rFonts w:ascii="Times New Roman" w:hAnsi="Times New Roman"/>
          <w:sz w:val="28"/>
          <w:szCs w:val="28"/>
          <w:vertAlign w:val="superscript"/>
        </w:rPr>
        <w:t>7</w:t>
      </w:r>
      <w:r w:rsidR="001459A8" w:rsidRPr="00E948E3">
        <w:rPr>
          <w:rFonts w:ascii="Times New Roman" w:hAnsi="Times New Roman"/>
          <w:sz w:val="28"/>
          <w:szCs w:val="28"/>
          <w:lang w:val="en-US"/>
        </w:rPr>
        <w:t>Li</w:t>
      </w:r>
      <w:r w:rsidR="001459A8" w:rsidRPr="00E948E3">
        <w:rPr>
          <w:rFonts w:ascii="Times New Roman" w:hAnsi="Times New Roman"/>
          <w:sz w:val="28"/>
          <w:szCs w:val="28"/>
        </w:rPr>
        <w:t xml:space="preserve"> (особенно при концентрации 1.5 моль/литр - зелёные кубики) выглядят некрасиво в области низких и высоких температур:</w:t>
      </w:r>
    </w:p>
    <w:p w:rsidR="001459A8" w:rsidRPr="00E948E3" w:rsidRDefault="001459A8" w:rsidP="001459A8">
      <w:pPr>
        <w:jc w:val="both"/>
        <w:rPr>
          <w:rFonts w:ascii="Times New Roman" w:hAnsi="Times New Roman"/>
          <w:sz w:val="28"/>
          <w:szCs w:val="28"/>
        </w:rPr>
      </w:pPr>
      <w:r w:rsidRPr="00E948E3">
        <w:rPr>
          <w:rFonts w:ascii="Times New Roman" w:hAnsi="Times New Roman"/>
          <w:sz w:val="28"/>
          <w:szCs w:val="28"/>
        </w:rPr>
        <w:t xml:space="preserve">- при 0.1 моль выбилась самая горячая точка – 318К, а </w:t>
      </w:r>
    </w:p>
    <w:p w:rsidR="001459A8" w:rsidRPr="00E948E3" w:rsidRDefault="001459A8" w:rsidP="001459A8">
      <w:pPr>
        <w:jc w:val="both"/>
        <w:rPr>
          <w:rFonts w:ascii="Times New Roman" w:hAnsi="Times New Roman"/>
          <w:sz w:val="28"/>
          <w:szCs w:val="28"/>
        </w:rPr>
      </w:pPr>
      <w:r w:rsidRPr="00E948E3">
        <w:rPr>
          <w:rFonts w:ascii="Times New Roman" w:hAnsi="Times New Roman"/>
          <w:sz w:val="28"/>
          <w:szCs w:val="28"/>
        </w:rPr>
        <w:t>- при 1.5 моль по 4 крайних с холодной и горячей стороны</w:t>
      </w:r>
    </w:p>
    <w:p w:rsidR="00C0092E" w:rsidRPr="00C77FC2" w:rsidRDefault="006E7571" w:rsidP="001459A8">
      <w:pPr>
        <w:jc w:val="both"/>
        <w:rPr>
          <w:rFonts w:ascii="Times New Roman" w:hAnsi="Times New Roman"/>
          <w:sz w:val="28"/>
          <w:szCs w:val="28"/>
        </w:rPr>
      </w:pPr>
      <w:r w:rsidRPr="00C77FC2">
        <w:rPr>
          <w:rFonts w:ascii="Times New Roman" w:hAnsi="Times New Roman"/>
          <w:sz w:val="28"/>
          <w:szCs w:val="28"/>
        </w:rPr>
        <w:tab/>
      </w:r>
      <w:r w:rsidR="001459A8" w:rsidRPr="00E948E3">
        <w:rPr>
          <w:rFonts w:ascii="Times New Roman" w:hAnsi="Times New Roman"/>
          <w:sz w:val="28"/>
          <w:szCs w:val="28"/>
        </w:rPr>
        <w:t xml:space="preserve">Есть предположение, что это связано с тем, что в этих областях не наблюдается моноэкспоненциальный спад. А в области средних температур видно только одну экспоненту. Иллюстрации на рисунке </w:t>
      </w:r>
      <w:r w:rsidR="00C352E6">
        <w:rPr>
          <w:rFonts w:ascii="Times New Roman" w:hAnsi="Times New Roman"/>
          <w:sz w:val="28"/>
          <w:szCs w:val="28"/>
        </w:rPr>
        <w:t>в приложении №2</w:t>
      </w:r>
      <w:r w:rsidR="001459A8" w:rsidRPr="00E948E3">
        <w:rPr>
          <w:rFonts w:ascii="Times New Roman" w:hAnsi="Times New Roman"/>
          <w:sz w:val="28"/>
          <w:szCs w:val="28"/>
        </w:rPr>
        <w:t xml:space="preserve"> (зелёный фон- 1 экспонента,</w:t>
      </w:r>
      <w:r w:rsidR="00C352E6">
        <w:rPr>
          <w:rFonts w:ascii="Times New Roman" w:hAnsi="Times New Roman"/>
          <w:sz w:val="28"/>
          <w:szCs w:val="28"/>
        </w:rPr>
        <w:t xml:space="preserve"> красный – несколько экспонент) это </w:t>
      </w:r>
      <w:r w:rsidR="001459A8" w:rsidRPr="00E948E3">
        <w:rPr>
          <w:rFonts w:ascii="Times New Roman" w:hAnsi="Times New Roman"/>
          <w:sz w:val="28"/>
          <w:szCs w:val="28"/>
        </w:rPr>
        <w:t>наглядно показывает</w:t>
      </w:r>
      <w:r w:rsidR="006E5C62">
        <w:rPr>
          <w:rFonts w:ascii="Times New Roman" w:hAnsi="Times New Roman"/>
          <w:sz w:val="28"/>
          <w:szCs w:val="28"/>
        </w:rPr>
        <w:t>.</w:t>
      </w:r>
    </w:p>
    <w:p w:rsidR="004252DE" w:rsidRDefault="006E5C62" w:rsidP="001459A8">
      <w:pPr>
        <w:jc w:val="both"/>
        <w:rPr>
          <w:rFonts w:ascii="Times New Roman" w:hAnsi="Times New Roman"/>
          <w:sz w:val="28"/>
          <w:szCs w:val="28"/>
        </w:rPr>
      </w:pPr>
      <w:r>
        <w:rPr>
          <w:rFonts w:ascii="Times New Roman" w:hAnsi="Times New Roman"/>
          <w:sz w:val="28"/>
          <w:szCs w:val="28"/>
        </w:rPr>
        <w:tab/>
      </w:r>
      <w:r w:rsidR="001B50F3">
        <w:rPr>
          <w:rFonts w:ascii="Times New Roman" w:hAnsi="Times New Roman"/>
          <w:sz w:val="28"/>
          <w:szCs w:val="28"/>
        </w:rPr>
        <w:t xml:space="preserve">Перед измерением коэффициентов диффузии были сняты спектры, в которых помимо линий от исследуемого вещества была обнаружена линия воды, что свидетельствует о том, что образец не достаточно хорошо был высушен. Перед измерением скоростей релаксации была проведена тщательная сушка образца в вакуумной камере в течение недели. </w:t>
      </w:r>
      <w:r w:rsidR="0060641E">
        <w:rPr>
          <w:rFonts w:ascii="Times New Roman" w:hAnsi="Times New Roman"/>
          <w:sz w:val="28"/>
          <w:szCs w:val="28"/>
        </w:rPr>
        <w:tab/>
      </w:r>
      <w:r w:rsidR="004252DE">
        <w:rPr>
          <w:rFonts w:ascii="Times New Roman" w:hAnsi="Times New Roman"/>
          <w:sz w:val="28"/>
          <w:szCs w:val="28"/>
        </w:rPr>
        <w:t xml:space="preserve">После </w:t>
      </w:r>
      <w:r w:rsidR="001B50F3">
        <w:rPr>
          <w:rFonts w:ascii="Times New Roman" w:hAnsi="Times New Roman"/>
          <w:sz w:val="28"/>
          <w:szCs w:val="28"/>
        </w:rPr>
        <w:t xml:space="preserve">изучения контрольных спектров, линия воды была практически незаметна. </w:t>
      </w:r>
    </w:p>
    <w:tbl>
      <w:tblPr>
        <w:tblStyle w:val="a9"/>
        <w:tblW w:w="0" w:type="auto"/>
        <w:tblLook w:val="04A0"/>
      </w:tblPr>
      <w:tblGrid>
        <w:gridCol w:w="4998"/>
        <w:gridCol w:w="4998"/>
      </w:tblGrid>
      <w:tr w:rsidR="006E5C62" w:rsidTr="006E5C62">
        <w:tc>
          <w:tcPr>
            <w:tcW w:w="4998" w:type="dxa"/>
          </w:tcPr>
          <w:p w:rsidR="006E5C62" w:rsidRDefault="006E5C62" w:rsidP="001459A8">
            <w:pPr>
              <w:jc w:val="both"/>
              <w:rPr>
                <w:rFonts w:ascii="Times New Roman" w:hAnsi="Times New Roman"/>
                <w:sz w:val="28"/>
                <w:szCs w:val="28"/>
              </w:rPr>
            </w:pPr>
            <w:r w:rsidRPr="006E5C62">
              <w:rPr>
                <w:rFonts w:ascii="Times New Roman" w:hAnsi="Times New Roman"/>
                <w:noProof/>
                <w:sz w:val="28"/>
                <w:szCs w:val="28"/>
                <w:lang w:eastAsia="ru-RU"/>
              </w:rPr>
              <w:lastRenderedPageBreak/>
              <w:drawing>
                <wp:inline distT="0" distB="0" distL="0" distR="0">
                  <wp:extent cx="2691440" cy="1673524"/>
                  <wp:effectExtent l="19050" t="0" r="0" b="0"/>
                  <wp:docPr id="23" name="Рисунок 5" descr="Примесь концентрация 0,1.jpg"/>
                  <wp:cNvGraphicFramePr/>
                  <a:graphic xmlns:a="http://schemas.openxmlformats.org/drawingml/2006/main">
                    <a:graphicData uri="http://schemas.openxmlformats.org/drawingml/2006/picture">
                      <pic:pic xmlns:pic="http://schemas.openxmlformats.org/drawingml/2006/picture">
                        <pic:nvPicPr>
                          <pic:cNvPr id="14341" name="Рисунок 5" descr="Примесь концентрация 0,1.jpg"/>
                          <pic:cNvPicPr>
                            <a:picLocks noChangeAspect="1"/>
                          </pic:cNvPicPr>
                        </pic:nvPicPr>
                        <pic:blipFill>
                          <a:blip r:embed="rId21" cstate="print"/>
                          <a:srcRect/>
                          <a:stretch>
                            <a:fillRect/>
                          </a:stretch>
                        </pic:blipFill>
                        <pic:spPr bwMode="auto">
                          <a:xfrm>
                            <a:off x="0" y="0"/>
                            <a:ext cx="2691442" cy="1673525"/>
                          </a:xfrm>
                          <a:prstGeom prst="rect">
                            <a:avLst/>
                          </a:prstGeom>
                          <a:noFill/>
                          <a:ln w="9525">
                            <a:noFill/>
                            <a:miter lim="800000"/>
                            <a:headEnd/>
                            <a:tailEnd/>
                          </a:ln>
                        </pic:spPr>
                      </pic:pic>
                    </a:graphicData>
                  </a:graphic>
                </wp:inline>
              </w:drawing>
            </w:r>
          </w:p>
          <w:p w:rsidR="006E5C62" w:rsidRPr="006E5C62" w:rsidRDefault="006E5C62" w:rsidP="006E5C62">
            <w:pPr>
              <w:jc w:val="both"/>
              <w:rPr>
                <w:rFonts w:ascii="Times New Roman" w:hAnsi="Times New Roman"/>
                <w:sz w:val="28"/>
                <w:szCs w:val="28"/>
              </w:rPr>
            </w:pPr>
            <w:r>
              <w:rPr>
                <w:rFonts w:ascii="Times New Roman" w:hAnsi="Times New Roman"/>
                <w:sz w:val="28"/>
                <w:szCs w:val="28"/>
              </w:rPr>
              <w:t xml:space="preserve">а) образец 3 (концентрация солей </w:t>
            </w:r>
            <w:r w:rsidRPr="006E5C62">
              <w:rPr>
                <w:rFonts w:ascii="Times New Roman" w:hAnsi="Times New Roman"/>
                <w:sz w:val="28"/>
                <w:szCs w:val="28"/>
                <w:vertAlign w:val="superscript"/>
              </w:rPr>
              <w:t>7</w:t>
            </w:r>
            <w:r>
              <w:rPr>
                <w:rFonts w:ascii="Times New Roman" w:hAnsi="Times New Roman"/>
                <w:sz w:val="28"/>
                <w:szCs w:val="28"/>
                <w:lang w:val="en-US"/>
              </w:rPr>
              <w:t>Li</w:t>
            </w:r>
            <w:r w:rsidRPr="006E5C62">
              <w:rPr>
                <w:rFonts w:ascii="Times New Roman" w:hAnsi="Times New Roman"/>
                <w:sz w:val="28"/>
                <w:szCs w:val="28"/>
              </w:rPr>
              <w:t xml:space="preserve"> 0,</w:t>
            </w:r>
            <w:r>
              <w:rPr>
                <w:rFonts w:ascii="Times New Roman" w:hAnsi="Times New Roman"/>
                <w:sz w:val="28"/>
                <w:szCs w:val="28"/>
              </w:rPr>
              <w:t>1моль/литр)</w:t>
            </w:r>
          </w:p>
        </w:tc>
        <w:tc>
          <w:tcPr>
            <w:tcW w:w="4998" w:type="dxa"/>
          </w:tcPr>
          <w:p w:rsidR="006E5C62" w:rsidRDefault="006E5C62" w:rsidP="001459A8">
            <w:pPr>
              <w:jc w:val="both"/>
              <w:rPr>
                <w:rFonts w:ascii="Times New Roman" w:hAnsi="Times New Roman"/>
                <w:sz w:val="28"/>
                <w:szCs w:val="28"/>
              </w:rPr>
            </w:pPr>
            <w:r w:rsidRPr="006E5C62">
              <w:rPr>
                <w:rFonts w:ascii="Times New Roman" w:hAnsi="Times New Roman"/>
                <w:noProof/>
                <w:sz w:val="28"/>
                <w:szCs w:val="28"/>
                <w:lang w:eastAsia="ru-RU"/>
              </w:rPr>
              <w:drawing>
                <wp:inline distT="0" distB="0" distL="0" distR="0">
                  <wp:extent cx="2922558" cy="1725283"/>
                  <wp:effectExtent l="19050" t="0" r="0" b="0"/>
                  <wp:docPr id="24" name="Рисунок 6" descr="Примесь концентрация 1,5.jpg"/>
                  <wp:cNvGraphicFramePr/>
                  <a:graphic xmlns:a="http://schemas.openxmlformats.org/drawingml/2006/main">
                    <a:graphicData uri="http://schemas.openxmlformats.org/drawingml/2006/picture">
                      <pic:pic xmlns:pic="http://schemas.openxmlformats.org/drawingml/2006/picture">
                        <pic:nvPicPr>
                          <pic:cNvPr id="14342" name="Рисунок 6" descr="Примесь концентрация 1,5.jpg"/>
                          <pic:cNvPicPr>
                            <a:picLocks noChangeAspect="1"/>
                          </pic:cNvPicPr>
                        </pic:nvPicPr>
                        <pic:blipFill>
                          <a:blip r:embed="rId22" cstate="print"/>
                          <a:srcRect/>
                          <a:stretch>
                            <a:fillRect/>
                          </a:stretch>
                        </pic:blipFill>
                        <pic:spPr bwMode="auto">
                          <a:xfrm>
                            <a:off x="0" y="0"/>
                            <a:ext cx="2924165" cy="1726231"/>
                          </a:xfrm>
                          <a:prstGeom prst="rect">
                            <a:avLst/>
                          </a:prstGeom>
                          <a:noFill/>
                          <a:ln w="9525">
                            <a:noFill/>
                            <a:miter lim="800000"/>
                            <a:headEnd/>
                            <a:tailEnd/>
                          </a:ln>
                        </pic:spPr>
                      </pic:pic>
                    </a:graphicData>
                  </a:graphic>
                </wp:inline>
              </w:drawing>
            </w:r>
          </w:p>
          <w:p w:rsidR="006E5C62" w:rsidRDefault="006E5C62" w:rsidP="006E5C62">
            <w:pPr>
              <w:jc w:val="both"/>
              <w:rPr>
                <w:rFonts w:ascii="Times New Roman" w:hAnsi="Times New Roman"/>
                <w:sz w:val="28"/>
                <w:szCs w:val="28"/>
              </w:rPr>
            </w:pPr>
            <w:r>
              <w:rPr>
                <w:rFonts w:ascii="Times New Roman" w:hAnsi="Times New Roman"/>
                <w:sz w:val="28"/>
                <w:szCs w:val="28"/>
              </w:rPr>
              <w:t xml:space="preserve">б) образец 2 (концентрация солей </w:t>
            </w:r>
            <w:r w:rsidRPr="006E5C62">
              <w:rPr>
                <w:rFonts w:ascii="Times New Roman" w:hAnsi="Times New Roman"/>
                <w:sz w:val="28"/>
                <w:szCs w:val="28"/>
                <w:vertAlign w:val="superscript"/>
              </w:rPr>
              <w:t>7</w:t>
            </w:r>
            <w:r>
              <w:rPr>
                <w:rFonts w:ascii="Times New Roman" w:hAnsi="Times New Roman"/>
                <w:sz w:val="28"/>
                <w:szCs w:val="28"/>
                <w:lang w:val="en-US"/>
              </w:rPr>
              <w:t>Li</w:t>
            </w:r>
            <w:r>
              <w:rPr>
                <w:rFonts w:ascii="Times New Roman" w:hAnsi="Times New Roman"/>
                <w:sz w:val="28"/>
                <w:szCs w:val="28"/>
              </w:rPr>
              <w:t xml:space="preserve"> 1</w:t>
            </w:r>
            <w:r w:rsidRPr="006E5C62">
              <w:rPr>
                <w:rFonts w:ascii="Times New Roman" w:hAnsi="Times New Roman"/>
                <w:sz w:val="28"/>
                <w:szCs w:val="28"/>
              </w:rPr>
              <w:t xml:space="preserve">,5 </w:t>
            </w:r>
            <w:r>
              <w:rPr>
                <w:rFonts w:ascii="Times New Roman" w:hAnsi="Times New Roman"/>
                <w:sz w:val="28"/>
                <w:szCs w:val="28"/>
              </w:rPr>
              <w:t>моль/литр)</w:t>
            </w:r>
          </w:p>
        </w:tc>
      </w:tr>
    </w:tbl>
    <w:p w:rsidR="006E5C62" w:rsidRPr="00B02746" w:rsidRDefault="006E5C62" w:rsidP="001459A8">
      <w:pPr>
        <w:jc w:val="both"/>
        <w:rPr>
          <w:rFonts w:ascii="Times New Roman" w:hAnsi="Times New Roman"/>
          <w:sz w:val="28"/>
          <w:szCs w:val="28"/>
        </w:rPr>
      </w:pPr>
      <w:r>
        <w:rPr>
          <w:rFonts w:ascii="Times New Roman" w:hAnsi="Times New Roman"/>
          <w:sz w:val="28"/>
          <w:szCs w:val="28"/>
        </w:rPr>
        <w:t xml:space="preserve">Рис. </w:t>
      </w:r>
      <w:r w:rsidR="00C352E6">
        <w:rPr>
          <w:rFonts w:ascii="Times New Roman" w:hAnsi="Times New Roman"/>
          <w:sz w:val="28"/>
          <w:szCs w:val="28"/>
        </w:rPr>
        <w:t>3.</w:t>
      </w:r>
      <w:r w:rsidR="00E40568">
        <w:rPr>
          <w:rFonts w:ascii="Times New Roman" w:hAnsi="Times New Roman"/>
          <w:sz w:val="28"/>
          <w:szCs w:val="28"/>
        </w:rPr>
        <w:t>3</w:t>
      </w:r>
      <w:r w:rsidR="00C352E6">
        <w:rPr>
          <w:rFonts w:ascii="Times New Roman" w:hAnsi="Times New Roman"/>
          <w:sz w:val="28"/>
          <w:szCs w:val="28"/>
        </w:rPr>
        <w:t xml:space="preserve">. </w:t>
      </w:r>
      <w:r>
        <w:rPr>
          <w:rFonts w:ascii="Times New Roman" w:hAnsi="Times New Roman"/>
          <w:sz w:val="28"/>
          <w:szCs w:val="28"/>
        </w:rPr>
        <w:t xml:space="preserve">Двумерные </w:t>
      </w:r>
      <w:r w:rsidR="00C352E6">
        <w:rPr>
          <w:rFonts w:ascii="Times New Roman" w:hAnsi="Times New Roman"/>
          <w:sz w:val="28"/>
          <w:szCs w:val="28"/>
        </w:rPr>
        <w:t>спектры</w:t>
      </w:r>
      <w:r w:rsidR="00514C6C">
        <w:rPr>
          <w:rFonts w:ascii="Times New Roman" w:hAnsi="Times New Roman"/>
          <w:sz w:val="28"/>
          <w:szCs w:val="28"/>
        </w:rPr>
        <w:t xml:space="preserve"> </w:t>
      </w:r>
      <w:r w:rsidR="00B02746">
        <w:rPr>
          <w:rFonts w:ascii="Times New Roman" w:hAnsi="Times New Roman"/>
          <w:sz w:val="28"/>
          <w:szCs w:val="28"/>
          <w:lang w:val="en-US"/>
        </w:rPr>
        <w:t>Dosy</w:t>
      </w:r>
      <w:r w:rsidR="001B50F3">
        <w:rPr>
          <w:rFonts w:ascii="Times New Roman" w:hAnsi="Times New Roman"/>
          <w:sz w:val="28"/>
          <w:szCs w:val="28"/>
          <w:lang w:val="en-US"/>
        </w:rPr>
        <w:t>Fit</w:t>
      </w:r>
      <w:r w:rsidR="00B02746" w:rsidRPr="00B02746">
        <w:rPr>
          <w:rFonts w:ascii="Times New Roman" w:hAnsi="Times New Roman"/>
          <w:sz w:val="28"/>
          <w:szCs w:val="28"/>
        </w:rPr>
        <w:t>, снятые при температуре 282</w:t>
      </w:r>
      <w:r w:rsidR="00B02746">
        <w:rPr>
          <w:rFonts w:ascii="Times New Roman" w:hAnsi="Times New Roman"/>
          <w:sz w:val="28"/>
          <w:szCs w:val="28"/>
        </w:rPr>
        <w:t>К.</w:t>
      </w:r>
    </w:p>
    <w:tbl>
      <w:tblPr>
        <w:tblStyle w:val="a9"/>
        <w:tblW w:w="0" w:type="auto"/>
        <w:tblLook w:val="04A0"/>
      </w:tblPr>
      <w:tblGrid>
        <w:gridCol w:w="6546"/>
        <w:gridCol w:w="3450"/>
      </w:tblGrid>
      <w:tr w:rsidR="001B50F3" w:rsidRPr="00D67EAC" w:rsidTr="001B50F3">
        <w:tc>
          <w:tcPr>
            <w:tcW w:w="4998" w:type="dxa"/>
          </w:tcPr>
          <w:p w:rsidR="001B50F3" w:rsidRDefault="00D67EAC" w:rsidP="001459A8">
            <w:pPr>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3924300" cy="2495550"/>
                  <wp:effectExtent l="19050" t="0" r="0" b="0"/>
                  <wp:docPr id="7" name="Рисунок 6" descr="Спек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ктр 1.jpg"/>
                          <pic:cNvPicPr/>
                        </pic:nvPicPr>
                        <pic:blipFill>
                          <a:blip r:embed="rId23"/>
                          <a:stretch>
                            <a:fillRect/>
                          </a:stretch>
                        </pic:blipFill>
                        <pic:spPr>
                          <a:xfrm>
                            <a:off x="0" y="0"/>
                            <a:ext cx="3924300" cy="2495550"/>
                          </a:xfrm>
                          <a:prstGeom prst="rect">
                            <a:avLst/>
                          </a:prstGeom>
                        </pic:spPr>
                      </pic:pic>
                    </a:graphicData>
                  </a:graphic>
                </wp:inline>
              </w:drawing>
            </w:r>
          </w:p>
        </w:tc>
        <w:tc>
          <w:tcPr>
            <w:tcW w:w="4998" w:type="dxa"/>
          </w:tcPr>
          <w:p w:rsidR="001B50F3" w:rsidRPr="00D67EAC" w:rsidRDefault="00D67EAC" w:rsidP="001459A8">
            <w:pPr>
              <w:jc w:val="both"/>
              <w:rPr>
                <w:rFonts w:ascii="Times New Roman" w:hAnsi="Times New Roman"/>
                <w:sz w:val="28"/>
                <w:szCs w:val="28"/>
              </w:rPr>
            </w:pPr>
            <w:r>
              <w:rPr>
                <w:rFonts w:ascii="Times New Roman" w:hAnsi="Times New Roman"/>
                <w:sz w:val="28"/>
                <w:szCs w:val="28"/>
              </w:rPr>
              <w:t xml:space="preserve">а) спектр </w:t>
            </w:r>
            <w:r w:rsidRPr="00E40568">
              <w:rPr>
                <w:rFonts w:ascii="Times New Roman" w:hAnsi="Times New Roman"/>
                <w:sz w:val="28"/>
                <w:szCs w:val="28"/>
              </w:rPr>
              <w:t>BmpyrrNTF2</w:t>
            </w:r>
            <w:r>
              <w:rPr>
                <w:rFonts w:ascii="Times New Roman" w:hAnsi="Times New Roman"/>
                <w:sz w:val="28"/>
                <w:szCs w:val="28"/>
              </w:rPr>
              <w:t xml:space="preserve"> с концентрацией соли </w:t>
            </w:r>
            <w:r w:rsidRPr="00D67EAC">
              <w:rPr>
                <w:rFonts w:ascii="Times New Roman" w:hAnsi="Times New Roman"/>
                <w:sz w:val="28"/>
                <w:szCs w:val="28"/>
                <w:vertAlign w:val="superscript"/>
              </w:rPr>
              <w:t>7</w:t>
            </w:r>
            <w:r>
              <w:rPr>
                <w:rFonts w:ascii="Times New Roman" w:hAnsi="Times New Roman"/>
                <w:sz w:val="28"/>
                <w:szCs w:val="28"/>
                <w:lang w:val="en-US"/>
              </w:rPr>
              <w:t>Li</w:t>
            </w:r>
            <w:r w:rsidRPr="00D67EAC">
              <w:rPr>
                <w:rFonts w:ascii="Times New Roman" w:hAnsi="Times New Roman"/>
                <w:sz w:val="28"/>
                <w:szCs w:val="28"/>
              </w:rPr>
              <w:t xml:space="preserve"> –</w:t>
            </w:r>
            <w:r>
              <w:rPr>
                <w:rFonts w:ascii="Times New Roman" w:hAnsi="Times New Roman"/>
                <w:sz w:val="28"/>
                <w:szCs w:val="28"/>
              </w:rPr>
              <w:t xml:space="preserve"> 1,5 моля/литр</w:t>
            </w:r>
          </w:p>
        </w:tc>
      </w:tr>
      <w:tr w:rsidR="008230D3" w:rsidRPr="00D67EAC" w:rsidTr="001B50F3">
        <w:tc>
          <w:tcPr>
            <w:tcW w:w="4998" w:type="dxa"/>
          </w:tcPr>
          <w:p w:rsidR="008230D3" w:rsidRDefault="00D67EAC" w:rsidP="001459A8">
            <w:pPr>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990975" cy="2486025"/>
                  <wp:effectExtent l="19050" t="0" r="9525" b="0"/>
                  <wp:docPr id="11" name="Рисунок 10" descr="спект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ктр 2.jpg"/>
                          <pic:cNvPicPr/>
                        </pic:nvPicPr>
                        <pic:blipFill>
                          <a:blip r:embed="rId24"/>
                          <a:stretch>
                            <a:fillRect/>
                          </a:stretch>
                        </pic:blipFill>
                        <pic:spPr>
                          <a:xfrm>
                            <a:off x="0" y="0"/>
                            <a:ext cx="3990975" cy="2486025"/>
                          </a:xfrm>
                          <a:prstGeom prst="rect">
                            <a:avLst/>
                          </a:prstGeom>
                        </pic:spPr>
                      </pic:pic>
                    </a:graphicData>
                  </a:graphic>
                </wp:inline>
              </w:drawing>
            </w:r>
          </w:p>
        </w:tc>
        <w:tc>
          <w:tcPr>
            <w:tcW w:w="4998" w:type="dxa"/>
          </w:tcPr>
          <w:p w:rsidR="008230D3" w:rsidRPr="00D67EAC" w:rsidRDefault="00D67EAC" w:rsidP="00D67EAC">
            <w:pPr>
              <w:jc w:val="both"/>
              <w:rPr>
                <w:rFonts w:ascii="Times New Roman" w:hAnsi="Times New Roman"/>
                <w:sz w:val="28"/>
                <w:szCs w:val="28"/>
              </w:rPr>
            </w:pPr>
            <w:r>
              <w:rPr>
                <w:rFonts w:ascii="Times New Roman" w:hAnsi="Times New Roman"/>
                <w:sz w:val="28"/>
                <w:szCs w:val="28"/>
              </w:rPr>
              <w:t xml:space="preserve">б) спектр </w:t>
            </w:r>
            <w:r w:rsidRPr="00E40568">
              <w:rPr>
                <w:rFonts w:ascii="Times New Roman" w:hAnsi="Times New Roman"/>
                <w:sz w:val="28"/>
                <w:szCs w:val="28"/>
              </w:rPr>
              <w:t>BmpyrrNTF2</w:t>
            </w:r>
            <w:r>
              <w:rPr>
                <w:rFonts w:ascii="Times New Roman" w:hAnsi="Times New Roman"/>
                <w:sz w:val="28"/>
                <w:szCs w:val="28"/>
              </w:rPr>
              <w:t xml:space="preserve"> с концентрацией соли </w:t>
            </w:r>
            <w:r w:rsidRPr="00D67EAC">
              <w:rPr>
                <w:rFonts w:ascii="Times New Roman" w:hAnsi="Times New Roman"/>
                <w:sz w:val="28"/>
                <w:szCs w:val="28"/>
                <w:vertAlign w:val="superscript"/>
              </w:rPr>
              <w:t>7</w:t>
            </w:r>
            <w:r>
              <w:rPr>
                <w:rFonts w:ascii="Times New Roman" w:hAnsi="Times New Roman"/>
                <w:sz w:val="28"/>
                <w:szCs w:val="28"/>
                <w:lang w:val="en-US"/>
              </w:rPr>
              <w:t>Li</w:t>
            </w:r>
            <w:r w:rsidRPr="00D67EAC">
              <w:rPr>
                <w:rFonts w:ascii="Times New Roman" w:hAnsi="Times New Roman"/>
                <w:sz w:val="28"/>
                <w:szCs w:val="28"/>
              </w:rPr>
              <w:t xml:space="preserve"> –</w:t>
            </w:r>
            <w:r>
              <w:rPr>
                <w:rFonts w:ascii="Times New Roman" w:hAnsi="Times New Roman"/>
                <w:sz w:val="28"/>
                <w:szCs w:val="28"/>
              </w:rPr>
              <w:t xml:space="preserve"> 0,1 моль/литр</w:t>
            </w:r>
          </w:p>
        </w:tc>
      </w:tr>
    </w:tbl>
    <w:p w:rsidR="001B50F3" w:rsidRPr="00D67EAC" w:rsidRDefault="00D67EAC" w:rsidP="001459A8">
      <w:pPr>
        <w:jc w:val="both"/>
        <w:rPr>
          <w:rFonts w:ascii="Times New Roman" w:hAnsi="Times New Roman"/>
          <w:sz w:val="28"/>
          <w:szCs w:val="28"/>
        </w:rPr>
      </w:pPr>
      <w:r>
        <w:rPr>
          <w:rFonts w:ascii="Times New Roman" w:hAnsi="Times New Roman"/>
          <w:sz w:val="28"/>
          <w:szCs w:val="28"/>
        </w:rPr>
        <w:t>Рис. 3.4. Одномерные спектры</w:t>
      </w:r>
      <w:r w:rsidRPr="00B02746">
        <w:rPr>
          <w:rFonts w:ascii="Times New Roman" w:hAnsi="Times New Roman"/>
          <w:sz w:val="28"/>
          <w:szCs w:val="28"/>
        </w:rPr>
        <w:t>, снятые при температуре 282</w:t>
      </w:r>
      <w:r>
        <w:rPr>
          <w:rFonts w:ascii="Times New Roman" w:hAnsi="Times New Roman"/>
          <w:sz w:val="28"/>
          <w:szCs w:val="28"/>
        </w:rPr>
        <w:t>К.</w:t>
      </w:r>
    </w:p>
    <w:p w:rsidR="001459A8" w:rsidRPr="00E948E3" w:rsidRDefault="001459A8" w:rsidP="001459A8">
      <w:pPr>
        <w:jc w:val="both"/>
        <w:rPr>
          <w:rFonts w:ascii="Times New Roman" w:hAnsi="Times New Roman"/>
          <w:sz w:val="28"/>
          <w:szCs w:val="28"/>
        </w:rPr>
      </w:pPr>
    </w:p>
    <w:p w:rsidR="00466B4C" w:rsidRPr="0034762E" w:rsidRDefault="001459A8" w:rsidP="00466B4C">
      <w:pPr>
        <w:jc w:val="both"/>
        <w:rPr>
          <w:rFonts w:ascii="Times New Roman" w:hAnsi="Times New Roman"/>
          <w:b/>
          <w:sz w:val="28"/>
          <w:szCs w:val="28"/>
        </w:rPr>
      </w:pPr>
      <w:r w:rsidRPr="00E948E3">
        <w:rPr>
          <w:rFonts w:ascii="Times New Roman" w:hAnsi="Times New Roman"/>
          <w:sz w:val="28"/>
          <w:szCs w:val="28"/>
        </w:rPr>
        <w:br w:type="page"/>
      </w:r>
      <w:r w:rsidR="006E7571">
        <w:rPr>
          <w:rFonts w:ascii="Times New Roman" w:hAnsi="Times New Roman"/>
          <w:b/>
          <w:sz w:val="28"/>
          <w:szCs w:val="28"/>
        </w:rPr>
        <w:lastRenderedPageBreak/>
        <w:t>Скорости</w:t>
      </w:r>
      <w:r w:rsidR="00466B4C" w:rsidRPr="0034762E">
        <w:rPr>
          <w:rFonts w:ascii="Times New Roman" w:hAnsi="Times New Roman"/>
          <w:b/>
          <w:sz w:val="28"/>
          <w:szCs w:val="28"/>
        </w:rPr>
        <w:t xml:space="preserve"> релаксации Т</w:t>
      </w:r>
      <w:r w:rsidR="00466B4C" w:rsidRPr="0034762E">
        <w:rPr>
          <w:rFonts w:ascii="Times New Roman" w:hAnsi="Times New Roman"/>
          <w:b/>
          <w:sz w:val="28"/>
          <w:szCs w:val="28"/>
          <w:vertAlign w:val="subscript"/>
        </w:rPr>
        <w:t>1</w:t>
      </w:r>
      <w:r w:rsidR="00466B4C" w:rsidRPr="0034762E">
        <w:rPr>
          <w:rFonts w:ascii="Times New Roman" w:hAnsi="Times New Roman"/>
          <w:b/>
          <w:sz w:val="28"/>
          <w:szCs w:val="28"/>
        </w:rPr>
        <w:t xml:space="preserve"> были так же измерены на ядрах </w:t>
      </w:r>
      <w:r w:rsidR="00466B4C" w:rsidRPr="0034762E">
        <w:rPr>
          <w:rFonts w:ascii="Times New Roman" w:hAnsi="Times New Roman"/>
          <w:b/>
          <w:sz w:val="28"/>
          <w:szCs w:val="28"/>
          <w:vertAlign w:val="superscript"/>
        </w:rPr>
        <w:t>1</w:t>
      </w:r>
      <w:r w:rsidR="00466B4C" w:rsidRPr="0034762E">
        <w:rPr>
          <w:rFonts w:ascii="Times New Roman" w:hAnsi="Times New Roman"/>
          <w:b/>
          <w:sz w:val="28"/>
          <w:szCs w:val="28"/>
          <w:lang w:val="en-US"/>
        </w:rPr>
        <w:t>H</w:t>
      </w:r>
      <w:r w:rsidR="00C6363F" w:rsidRPr="0034762E">
        <w:rPr>
          <w:rFonts w:ascii="Times New Roman" w:hAnsi="Times New Roman"/>
          <w:b/>
          <w:sz w:val="28"/>
          <w:szCs w:val="28"/>
        </w:rPr>
        <w:t>,</w:t>
      </w:r>
      <w:r w:rsidR="00466B4C" w:rsidRPr="0034762E">
        <w:rPr>
          <w:rFonts w:ascii="Times New Roman" w:hAnsi="Times New Roman"/>
          <w:b/>
          <w:sz w:val="28"/>
          <w:szCs w:val="28"/>
          <w:vertAlign w:val="superscript"/>
        </w:rPr>
        <w:t>19</w:t>
      </w:r>
      <w:r w:rsidR="00466B4C" w:rsidRPr="0034762E">
        <w:rPr>
          <w:rFonts w:ascii="Times New Roman" w:hAnsi="Times New Roman"/>
          <w:b/>
          <w:sz w:val="28"/>
          <w:szCs w:val="28"/>
          <w:lang w:val="en-US"/>
        </w:rPr>
        <w:t>F</w:t>
      </w:r>
      <w:r w:rsidR="00C6363F" w:rsidRPr="0034762E">
        <w:rPr>
          <w:rFonts w:ascii="Times New Roman" w:hAnsi="Times New Roman"/>
          <w:b/>
          <w:sz w:val="28"/>
          <w:szCs w:val="28"/>
        </w:rPr>
        <w:t>,</w:t>
      </w:r>
      <w:r w:rsidR="00466B4C" w:rsidRPr="0034762E">
        <w:rPr>
          <w:rFonts w:ascii="Times New Roman" w:hAnsi="Times New Roman"/>
          <w:b/>
          <w:sz w:val="28"/>
          <w:szCs w:val="28"/>
          <w:vertAlign w:val="superscript"/>
        </w:rPr>
        <w:t>7</w:t>
      </w:r>
      <w:r w:rsidR="00466B4C" w:rsidRPr="0034762E">
        <w:rPr>
          <w:rFonts w:ascii="Times New Roman" w:hAnsi="Times New Roman"/>
          <w:b/>
          <w:sz w:val="28"/>
          <w:szCs w:val="28"/>
          <w:lang w:val="en-US"/>
        </w:rPr>
        <w:t>Li</w:t>
      </w:r>
      <w:r w:rsidR="00C6363F" w:rsidRPr="0034762E">
        <w:rPr>
          <w:rFonts w:ascii="Times New Roman" w:hAnsi="Times New Roman"/>
          <w:b/>
          <w:sz w:val="28"/>
          <w:szCs w:val="28"/>
        </w:rPr>
        <w:t>,</w:t>
      </w:r>
      <w:r w:rsidR="00C6363F" w:rsidRPr="0034762E">
        <w:rPr>
          <w:rFonts w:ascii="Times New Roman" w:hAnsi="Times New Roman"/>
          <w:b/>
          <w:sz w:val="28"/>
          <w:szCs w:val="28"/>
          <w:vertAlign w:val="superscript"/>
        </w:rPr>
        <w:t>13</w:t>
      </w:r>
      <w:r w:rsidR="00C6363F" w:rsidRPr="0034762E">
        <w:rPr>
          <w:rFonts w:ascii="Times New Roman" w:hAnsi="Times New Roman"/>
          <w:b/>
          <w:sz w:val="28"/>
          <w:szCs w:val="28"/>
        </w:rPr>
        <w:t>С</w:t>
      </w:r>
    </w:p>
    <w:p w:rsidR="001459A8" w:rsidRPr="00C6363F" w:rsidRDefault="0046083E" w:rsidP="00E87179">
      <w:pPr>
        <w:jc w:val="center"/>
        <w:rPr>
          <w:rFonts w:ascii="Times New Roman" w:hAnsi="Times New Roman"/>
          <w:b/>
          <w:sz w:val="28"/>
          <w:szCs w:val="28"/>
        </w:rPr>
      </w:pPr>
      <w:r w:rsidRPr="00C6363F">
        <w:rPr>
          <w:rFonts w:ascii="Times New Roman" w:hAnsi="Times New Roman"/>
          <w:b/>
          <w:sz w:val="28"/>
          <w:szCs w:val="28"/>
        </w:rPr>
        <w:t>Измерения</w:t>
      </w:r>
      <w:r w:rsidR="00514C6C">
        <w:rPr>
          <w:rFonts w:ascii="Times New Roman" w:hAnsi="Times New Roman"/>
          <w:b/>
          <w:sz w:val="28"/>
          <w:szCs w:val="28"/>
        </w:rPr>
        <w:t xml:space="preserve"> времен рела</w:t>
      </w:r>
      <w:r w:rsidR="00452B87">
        <w:rPr>
          <w:rFonts w:ascii="Times New Roman" w:hAnsi="Times New Roman"/>
          <w:b/>
          <w:sz w:val="28"/>
          <w:szCs w:val="28"/>
        </w:rPr>
        <w:t>ксации</w:t>
      </w:r>
      <w:r w:rsidRPr="00C6363F">
        <w:rPr>
          <w:rFonts w:ascii="Times New Roman" w:hAnsi="Times New Roman"/>
          <w:b/>
          <w:sz w:val="28"/>
          <w:szCs w:val="28"/>
        </w:rPr>
        <w:t xml:space="preserve"> на ядрах </w:t>
      </w:r>
      <w:r w:rsidRPr="00C6363F">
        <w:rPr>
          <w:rFonts w:ascii="Times New Roman" w:hAnsi="Times New Roman"/>
          <w:b/>
          <w:sz w:val="28"/>
          <w:szCs w:val="28"/>
          <w:vertAlign w:val="superscript"/>
        </w:rPr>
        <w:t>1</w:t>
      </w:r>
      <w:r w:rsidRPr="00C6363F">
        <w:rPr>
          <w:rFonts w:ascii="Times New Roman" w:hAnsi="Times New Roman"/>
          <w:b/>
          <w:sz w:val="28"/>
          <w:szCs w:val="28"/>
        </w:rPr>
        <w:t>Н</w:t>
      </w:r>
    </w:p>
    <w:tbl>
      <w:tblPr>
        <w:tblStyle w:val="a9"/>
        <w:tblW w:w="0" w:type="auto"/>
        <w:tblLook w:val="04A0"/>
      </w:tblPr>
      <w:tblGrid>
        <w:gridCol w:w="3284"/>
        <w:gridCol w:w="3339"/>
        <w:gridCol w:w="3373"/>
      </w:tblGrid>
      <w:tr w:rsidR="0046083E" w:rsidRPr="00E948E3" w:rsidTr="00E60E2A">
        <w:tc>
          <w:tcPr>
            <w:tcW w:w="3399" w:type="dxa"/>
          </w:tcPr>
          <w:p w:rsidR="0046083E" w:rsidRPr="000946CA" w:rsidRDefault="002B6958" w:rsidP="00FF2579">
            <w:pPr>
              <w:rPr>
                <w:rFonts w:ascii="Times New Roman" w:hAnsi="Times New Roman"/>
                <w:sz w:val="28"/>
                <w:szCs w:val="28"/>
              </w:rPr>
            </w:pPr>
            <w:r w:rsidRPr="000946CA">
              <w:rPr>
                <w:rFonts w:ascii="Times New Roman" w:hAnsi="Times New Roman"/>
                <w:sz w:val="28"/>
                <w:szCs w:val="28"/>
              </w:rPr>
              <w:object w:dxaOrig="4630" w:dyaOrig="3544">
                <v:shape id="_x0000_i1030" type="#_x0000_t75" style="width:167.25pt;height:127.5pt" o:ole="">
                  <v:imagedata r:id="rId25" o:title=""/>
                </v:shape>
                <o:OLEObject Type="Embed" ProgID="Origin95.Graph" ShapeID="_x0000_i1030" DrawAspect="Content" ObjectID="_1715026002" r:id="rId26"/>
              </w:object>
            </w:r>
            <w:r w:rsidR="000946CA" w:rsidRPr="000946CA">
              <w:rPr>
                <w:rFonts w:ascii="Times New Roman" w:hAnsi="Times New Roman"/>
                <w:sz w:val="28"/>
                <w:szCs w:val="28"/>
              </w:rPr>
              <w:t>а)</w:t>
            </w:r>
          </w:p>
        </w:tc>
        <w:tc>
          <w:tcPr>
            <w:tcW w:w="3382" w:type="dxa"/>
          </w:tcPr>
          <w:p w:rsidR="0046083E" w:rsidRPr="000946CA" w:rsidRDefault="002B6958" w:rsidP="00FF2579">
            <w:pPr>
              <w:rPr>
                <w:rFonts w:ascii="Times New Roman" w:hAnsi="Times New Roman"/>
                <w:sz w:val="28"/>
                <w:szCs w:val="28"/>
              </w:rPr>
            </w:pPr>
            <w:r w:rsidRPr="000946CA">
              <w:rPr>
                <w:rFonts w:ascii="Times New Roman" w:hAnsi="Times New Roman"/>
                <w:sz w:val="28"/>
                <w:szCs w:val="28"/>
              </w:rPr>
              <w:object w:dxaOrig="4630" w:dyaOrig="3544">
                <v:shape id="_x0000_i1031" type="#_x0000_t75" style="width:170.25pt;height:129.75pt" o:ole="">
                  <v:imagedata r:id="rId27" o:title=""/>
                </v:shape>
                <o:OLEObject Type="Embed" ProgID="Origin95.Graph" ShapeID="_x0000_i1031" DrawAspect="Content" ObjectID="_1715026003" r:id="rId28"/>
              </w:object>
            </w:r>
            <w:r w:rsidR="000946CA" w:rsidRPr="000946CA">
              <w:rPr>
                <w:rFonts w:ascii="Times New Roman" w:hAnsi="Times New Roman"/>
                <w:sz w:val="28"/>
                <w:szCs w:val="28"/>
              </w:rPr>
              <w:t>б)</w:t>
            </w:r>
          </w:p>
        </w:tc>
        <w:tc>
          <w:tcPr>
            <w:tcW w:w="3215" w:type="dxa"/>
          </w:tcPr>
          <w:p w:rsidR="0046083E" w:rsidRPr="000946CA" w:rsidRDefault="002B6958" w:rsidP="00FF2579">
            <w:pPr>
              <w:rPr>
                <w:rFonts w:ascii="Times New Roman" w:hAnsi="Times New Roman"/>
                <w:sz w:val="28"/>
                <w:szCs w:val="28"/>
              </w:rPr>
            </w:pPr>
            <w:r w:rsidRPr="000946CA">
              <w:rPr>
                <w:rFonts w:ascii="Times New Roman" w:hAnsi="Times New Roman"/>
                <w:sz w:val="28"/>
                <w:szCs w:val="28"/>
              </w:rPr>
              <w:object w:dxaOrig="4630" w:dyaOrig="3544">
                <v:shape id="_x0000_i1032" type="#_x0000_t75" style="width:172.5pt;height:132pt" o:ole="">
                  <v:imagedata r:id="rId29" o:title=""/>
                </v:shape>
                <o:OLEObject Type="Embed" ProgID="Origin95.Graph" ShapeID="_x0000_i1032" DrawAspect="Content" ObjectID="_1715026004" r:id="rId30"/>
              </w:object>
            </w:r>
            <w:r w:rsidR="000946CA" w:rsidRPr="000946CA">
              <w:rPr>
                <w:rFonts w:ascii="Times New Roman" w:hAnsi="Times New Roman"/>
                <w:sz w:val="28"/>
                <w:szCs w:val="28"/>
              </w:rPr>
              <w:t>в)</w:t>
            </w:r>
          </w:p>
        </w:tc>
      </w:tr>
      <w:tr w:rsidR="0046083E" w:rsidRPr="00E40568" w:rsidTr="00E60E2A">
        <w:tc>
          <w:tcPr>
            <w:tcW w:w="3399" w:type="dxa"/>
          </w:tcPr>
          <w:p w:rsidR="00071BE3" w:rsidRPr="00E40568" w:rsidRDefault="0046083E" w:rsidP="000946CA">
            <w:pPr>
              <w:rPr>
                <w:rFonts w:ascii="Times New Roman" w:hAnsi="Times New Roman"/>
                <w:sz w:val="24"/>
                <w:szCs w:val="24"/>
              </w:rPr>
            </w:pPr>
            <w:r w:rsidRPr="00E40568">
              <w:rPr>
                <w:rFonts w:ascii="Times New Roman" w:hAnsi="Times New Roman"/>
                <w:sz w:val="24"/>
                <w:szCs w:val="24"/>
                <w:lang w:val="en-US"/>
              </w:rPr>
              <w:t>BMPYRR Pure (</w:t>
            </w:r>
            <w:r w:rsidR="001A5F99" w:rsidRPr="00E40568">
              <w:rPr>
                <w:rFonts w:ascii="Times New Roman" w:hAnsi="Times New Roman"/>
                <w:sz w:val="24"/>
                <w:szCs w:val="24"/>
              </w:rPr>
              <w:t>Образец</w:t>
            </w:r>
            <w:r w:rsidRPr="00E40568">
              <w:rPr>
                <w:rFonts w:ascii="Times New Roman" w:hAnsi="Times New Roman"/>
                <w:sz w:val="24"/>
                <w:szCs w:val="24"/>
                <w:lang w:val="en-US"/>
              </w:rPr>
              <w:t xml:space="preserve"> 1)</w:t>
            </w:r>
          </w:p>
        </w:tc>
        <w:tc>
          <w:tcPr>
            <w:tcW w:w="3382" w:type="dxa"/>
          </w:tcPr>
          <w:p w:rsidR="00071BE3" w:rsidRPr="00E40568" w:rsidRDefault="0046083E" w:rsidP="000946CA">
            <w:pPr>
              <w:rPr>
                <w:sz w:val="24"/>
                <w:szCs w:val="24"/>
              </w:rPr>
            </w:pPr>
            <w:r w:rsidRPr="00E40568">
              <w:rPr>
                <w:rFonts w:ascii="Times New Roman" w:hAnsi="Times New Roman"/>
                <w:sz w:val="24"/>
                <w:szCs w:val="24"/>
                <w:lang w:val="en-US"/>
              </w:rPr>
              <w:t>BMPYRR</w:t>
            </w:r>
            <w:r w:rsidRPr="00E40568">
              <w:rPr>
                <w:rFonts w:ascii="Times New Roman" w:hAnsi="Times New Roman"/>
                <w:sz w:val="24"/>
                <w:szCs w:val="24"/>
              </w:rPr>
              <w:t xml:space="preserve"> + </w:t>
            </w:r>
            <w:r w:rsidRPr="00E40568">
              <w:rPr>
                <w:rFonts w:ascii="Times New Roman" w:hAnsi="Times New Roman"/>
                <w:sz w:val="24"/>
                <w:szCs w:val="24"/>
                <w:lang w:val="en-US"/>
              </w:rPr>
              <w:t>Li</w:t>
            </w:r>
            <w:r w:rsidRPr="00E40568">
              <w:rPr>
                <w:rFonts w:ascii="Times New Roman" w:hAnsi="Times New Roman"/>
                <w:sz w:val="24"/>
                <w:szCs w:val="24"/>
              </w:rPr>
              <w:t xml:space="preserve"> 0.1 </w:t>
            </w:r>
            <w:r w:rsidR="001A5F99" w:rsidRPr="00E40568">
              <w:rPr>
                <w:rFonts w:ascii="Times New Roman" w:hAnsi="Times New Roman"/>
                <w:sz w:val="24"/>
                <w:szCs w:val="24"/>
              </w:rPr>
              <w:t>моль/литр</w:t>
            </w:r>
            <w:r w:rsidRPr="00E40568">
              <w:rPr>
                <w:rFonts w:ascii="Times New Roman" w:hAnsi="Times New Roman"/>
                <w:sz w:val="24"/>
                <w:szCs w:val="24"/>
              </w:rPr>
              <w:t xml:space="preserve"> (</w:t>
            </w:r>
            <w:r w:rsidR="001A5F99" w:rsidRPr="00E40568">
              <w:rPr>
                <w:rFonts w:ascii="Times New Roman" w:hAnsi="Times New Roman"/>
                <w:sz w:val="24"/>
                <w:szCs w:val="24"/>
              </w:rPr>
              <w:t>Образец</w:t>
            </w:r>
            <w:r w:rsidRPr="00E40568">
              <w:rPr>
                <w:rFonts w:ascii="Times New Roman" w:hAnsi="Times New Roman"/>
                <w:sz w:val="24"/>
                <w:szCs w:val="24"/>
              </w:rPr>
              <w:t xml:space="preserve"> 3)</w:t>
            </w:r>
          </w:p>
        </w:tc>
        <w:tc>
          <w:tcPr>
            <w:tcW w:w="3215" w:type="dxa"/>
          </w:tcPr>
          <w:p w:rsidR="00071BE3" w:rsidRPr="00E40568" w:rsidRDefault="0046083E" w:rsidP="000946CA">
            <w:pPr>
              <w:rPr>
                <w:sz w:val="24"/>
                <w:szCs w:val="24"/>
              </w:rPr>
            </w:pPr>
            <w:r w:rsidRPr="00E40568">
              <w:rPr>
                <w:rFonts w:ascii="Times New Roman" w:hAnsi="Times New Roman"/>
                <w:sz w:val="24"/>
                <w:szCs w:val="24"/>
                <w:lang w:val="en-US"/>
              </w:rPr>
              <w:t>BMPYRR</w:t>
            </w:r>
            <w:r w:rsidRPr="00E40568">
              <w:rPr>
                <w:rFonts w:ascii="Times New Roman" w:hAnsi="Times New Roman"/>
                <w:sz w:val="24"/>
                <w:szCs w:val="24"/>
              </w:rPr>
              <w:t xml:space="preserve"> + </w:t>
            </w:r>
            <w:r w:rsidRPr="00E40568">
              <w:rPr>
                <w:rFonts w:ascii="Times New Roman" w:hAnsi="Times New Roman"/>
                <w:sz w:val="24"/>
                <w:szCs w:val="24"/>
                <w:lang w:val="en-US"/>
              </w:rPr>
              <w:t>Li</w:t>
            </w:r>
            <w:r w:rsidRPr="00E40568">
              <w:rPr>
                <w:rFonts w:ascii="Times New Roman" w:hAnsi="Times New Roman"/>
                <w:sz w:val="24"/>
                <w:szCs w:val="24"/>
              </w:rPr>
              <w:t xml:space="preserve"> 1.5 </w:t>
            </w:r>
            <w:r w:rsidR="001A5F99" w:rsidRPr="00E40568">
              <w:rPr>
                <w:rFonts w:ascii="Times New Roman" w:hAnsi="Times New Roman"/>
                <w:sz w:val="24"/>
                <w:szCs w:val="24"/>
              </w:rPr>
              <w:t>моль/литр (Образец</w:t>
            </w:r>
            <w:r w:rsidRPr="00E40568">
              <w:rPr>
                <w:rFonts w:ascii="Times New Roman" w:hAnsi="Times New Roman"/>
                <w:sz w:val="24"/>
                <w:szCs w:val="24"/>
              </w:rPr>
              <w:t xml:space="preserve"> 2)</w:t>
            </w:r>
          </w:p>
        </w:tc>
      </w:tr>
    </w:tbl>
    <w:p w:rsidR="0046083E" w:rsidRDefault="00E60E2A" w:rsidP="00FF2579">
      <w:pPr>
        <w:tabs>
          <w:tab w:val="left" w:pos="3270"/>
        </w:tabs>
        <w:jc w:val="both"/>
        <w:rPr>
          <w:rFonts w:ascii="Times New Roman" w:hAnsi="Times New Roman"/>
          <w:sz w:val="28"/>
          <w:szCs w:val="28"/>
        </w:rPr>
      </w:pPr>
      <w:r w:rsidRPr="00E948E3">
        <w:rPr>
          <w:rFonts w:ascii="Times New Roman" w:hAnsi="Times New Roman"/>
          <w:sz w:val="28"/>
          <w:szCs w:val="28"/>
        </w:rPr>
        <w:t xml:space="preserve">Рис. </w:t>
      </w:r>
      <w:r w:rsidR="00E40568">
        <w:rPr>
          <w:rFonts w:ascii="Times New Roman" w:hAnsi="Times New Roman"/>
          <w:sz w:val="28"/>
          <w:szCs w:val="28"/>
        </w:rPr>
        <w:t>3.4</w:t>
      </w:r>
      <w:r w:rsidR="0034762E">
        <w:rPr>
          <w:rFonts w:ascii="Times New Roman" w:hAnsi="Times New Roman"/>
          <w:sz w:val="28"/>
          <w:szCs w:val="28"/>
        </w:rPr>
        <w:t>.</w:t>
      </w:r>
      <w:r w:rsidRPr="00E948E3">
        <w:rPr>
          <w:rFonts w:ascii="Times New Roman" w:hAnsi="Times New Roman"/>
          <w:sz w:val="28"/>
          <w:szCs w:val="28"/>
        </w:rPr>
        <w:t xml:space="preserve"> Семейство температурных зависимостей скоростей релаксации ри различных концентрациях солей </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r w:rsidRPr="00E948E3">
        <w:rPr>
          <w:rFonts w:ascii="Times New Roman" w:hAnsi="Times New Roman"/>
          <w:sz w:val="28"/>
          <w:szCs w:val="28"/>
        </w:rPr>
        <w:t>.</w:t>
      </w:r>
    </w:p>
    <w:p w:rsidR="007E64D4" w:rsidRPr="00E948E3" w:rsidRDefault="00BE6515" w:rsidP="00BE6515">
      <w:pPr>
        <w:tabs>
          <w:tab w:val="left" w:pos="426"/>
        </w:tabs>
        <w:jc w:val="both"/>
        <w:rPr>
          <w:rFonts w:ascii="Times New Roman" w:hAnsi="Times New Roman"/>
          <w:sz w:val="28"/>
          <w:szCs w:val="28"/>
        </w:rPr>
      </w:pPr>
      <w:r>
        <w:rPr>
          <w:rFonts w:ascii="Times New Roman" w:hAnsi="Times New Roman"/>
          <w:sz w:val="28"/>
          <w:szCs w:val="28"/>
        </w:rPr>
        <w:tab/>
      </w:r>
      <w:r w:rsidR="007E64D4" w:rsidRPr="0034762E">
        <w:rPr>
          <w:rFonts w:ascii="Times New Roman" w:hAnsi="Times New Roman"/>
          <w:sz w:val="28"/>
          <w:szCs w:val="28"/>
        </w:rPr>
        <w:t>Схождение всех линий</w:t>
      </w:r>
      <w:r w:rsidR="007E64D4">
        <w:rPr>
          <w:rFonts w:ascii="Times New Roman" w:hAnsi="Times New Roman"/>
          <w:sz w:val="28"/>
          <w:szCs w:val="28"/>
        </w:rPr>
        <w:t xml:space="preserve"> на графике (</w:t>
      </w:r>
      <w:r w:rsidR="0034762E">
        <w:rPr>
          <w:rFonts w:ascii="Times New Roman" w:hAnsi="Times New Roman"/>
          <w:sz w:val="28"/>
          <w:szCs w:val="28"/>
        </w:rPr>
        <w:t>рис. 3.</w:t>
      </w:r>
      <w:r>
        <w:rPr>
          <w:rFonts w:ascii="Times New Roman" w:hAnsi="Times New Roman"/>
          <w:sz w:val="28"/>
          <w:szCs w:val="28"/>
        </w:rPr>
        <w:t>4</w:t>
      </w:r>
      <w:r w:rsidR="0034762E">
        <w:rPr>
          <w:rFonts w:ascii="Times New Roman" w:hAnsi="Times New Roman"/>
          <w:sz w:val="28"/>
          <w:szCs w:val="28"/>
        </w:rPr>
        <w:t xml:space="preserve">. </w:t>
      </w:r>
      <w:r w:rsidR="007E64D4">
        <w:rPr>
          <w:rFonts w:ascii="Times New Roman" w:hAnsi="Times New Roman"/>
          <w:sz w:val="28"/>
          <w:szCs w:val="28"/>
        </w:rPr>
        <w:t>в) к одному значению на низких температурах – это эффект спиновой диффузии</w:t>
      </w:r>
      <w:r>
        <w:rPr>
          <w:rFonts w:ascii="Times New Roman" w:hAnsi="Times New Roman"/>
          <w:sz w:val="28"/>
          <w:szCs w:val="28"/>
        </w:rPr>
        <w:t xml:space="preserve"> (см. раздел 1.3)</w:t>
      </w:r>
      <w:r w:rsidR="007E64D4">
        <w:rPr>
          <w:rFonts w:ascii="Times New Roman" w:hAnsi="Times New Roman"/>
          <w:sz w:val="28"/>
          <w:szCs w:val="28"/>
        </w:rPr>
        <w:t>. В данном случае перестает работать диполь</w:t>
      </w:r>
      <w:r w:rsidR="00514C6C">
        <w:rPr>
          <w:rFonts w:ascii="Times New Roman" w:hAnsi="Times New Roman"/>
          <w:sz w:val="28"/>
          <w:szCs w:val="28"/>
        </w:rPr>
        <w:t xml:space="preserve"> </w:t>
      </w:r>
      <w:r w:rsidR="007E64D4">
        <w:rPr>
          <w:rFonts w:ascii="Times New Roman" w:hAnsi="Times New Roman"/>
          <w:sz w:val="28"/>
          <w:szCs w:val="28"/>
        </w:rPr>
        <w:t>-</w:t>
      </w:r>
      <w:r w:rsidR="00514C6C">
        <w:rPr>
          <w:rFonts w:ascii="Times New Roman" w:hAnsi="Times New Roman"/>
          <w:sz w:val="28"/>
          <w:szCs w:val="28"/>
        </w:rPr>
        <w:t xml:space="preserve"> </w:t>
      </w:r>
      <w:r w:rsidR="007E64D4">
        <w:rPr>
          <w:rFonts w:ascii="Times New Roman" w:hAnsi="Times New Roman"/>
          <w:sz w:val="28"/>
          <w:szCs w:val="28"/>
        </w:rPr>
        <w:t xml:space="preserve">дипольная релаксация, которая наблюдается только на ядрах </w:t>
      </w:r>
      <w:r w:rsidR="007E64D4" w:rsidRPr="00FF2579">
        <w:rPr>
          <w:rFonts w:ascii="Times New Roman" w:hAnsi="Times New Roman"/>
          <w:sz w:val="28"/>
          <w:szCs w:val="28"/>
          <w:vertAlign w:val="superscript"/>
        </w:rPr>
        <w:t>1</w:t>
      </w:r>
      <w:r w:rsidR="0034762E">
        <w:rPr>
          <w:rFonts w:ascii="Times New Roman" w:hAnsi="Times New Roman"/>
          <w:sz w:val="28"/>
          <w:szCs w:val="28"/>
        </w:rPr>
        <w:t>Н.</w:t>
      </w:r>
    </w:p>
    <w:tbl>
      <w:tblPr>
        <w:tblStyle w:val="a9"/>
        <w:tblW w:w="0" w:type="auto"/>
        <w:tblLook w:val="04A0"/>
      </w:tblPr>
      <w:tblGrid>
        <w:gridCol w:w="5027"/>
        <w:gridCol w:w="4969"/>
      </w:tblGrid>
      <w:tr w:rsidR="006265B0" w:rsidRPr="00E948E3" w:rsidTr="00071BE3">
        <w:tc>
          <w:tcPr>
            <w:tcW w:w="4937" w:type="dxa"/>
          </w:tcPr>
          <w:p w:rsidR="006265B0" w:rsidRPr="00E948E3" w:rsidRDefault="000F5C6B" w:rsidP="00FF2579">
            <w:pPr>
              <w:rPr>
                <w:rFonts w:ascii="Times New Roman" w:hAnsi="Times New Roman"/>
                <w:sz w:val="28"/>
                <w:szCs w:val="28"/>
                <w:u w:val="single"/>
              </w:rPr>
            </w:pPr>
            <w:r w:rsidRPr="000F5C6B">
              <w:rPr>
                <w:rStyle w:val="20"/>
              </w:rPr>
              <w:object w:dxaOrig="4630" w:dyaOrig="3544">
                <v:shape id="_x0000_i1033" type="#_x0000_t75" style="width:249.75pt;height:192pt" o:ole="">
                  <v:imagedata r:id="rId31" o:title=""/>
                </v:shape>
                <o:OLEObject Type="Embed" ProgID="Origin95.Graph" ShapeID="_x0000_i1033" DrawAspect="Content" ObjectID="_1715026005" r:id="rId32"/>
              </w:object>
            </w:r>
            <w:r w:rsidR="001A5F99" w:rsidRPr="00E40568">
              <w:rPr>
                <w:rFonts w:ascii="Times New Roman" w:hAnsi="Times New Roman"/>
                <w:sz w:val="28"/>
                <w:szCs w:val="28"/>
              </w:rPr>
              <w:t>а)</w:t>
            </w:r>
            <w:r w:rsidR="00071BE3" w:rsidRPr="00E40568">
              <w:rPr>
                <w:rFonts w:ascii="Times New Roman" w:hAnsi="Times New Roman"/>
                <w:sz w:val="28"/>
                <w:szCs w:val="28"/>
              </w:rPr>
              <w:t xml:space="preserve"> узлы молекулы 6,9</w:t>
            </w:r>
          </w:p>
        </w:tc>
        <w:tc>
          <w:tcPr>
            <w:tcW w:w="5059" w:type="dxa"/>
          </w:tcPr>
          <w:p w:rsidR="006265B0" w:rsidRPr="00E948E3" w:rsidRDefault="00121211" w:rsidP="00FF2579">
            <w:pPr>
              <w:rPr>
                <w:rFonts w:ascii="Times New Roman" w:hAnsi="Times New Roman"/>
                <w:sz w:val="28"/>
                <w:szCs w:val="28"/>
                <w:u w:val="single"/>
              </w:rPr>
            </w:pPr>
            <w:r w:rsidRPr="00E948E3">
              <w:rPr>
                <w:sz w:val="28"/>
                <w:szCs w:val="28"/>
              </w:rPr>
              <w:object w:dxaOrig="4630" w:dyaOrig="3544">
                <v:shape id="_x0000_i1034" type="#_x0000_t75" style="width:246.75pt;height:187.5pt" o:ole="">
                  <v:imagedata r:id="rId33" o:title=""/>
                </v:shape>
                <o:OLEObject Type="Embed" ProgID="Origin95.Graph" ShapeID="_x0000_i1034" DrawAspect="Content" ObjectID="_1715026006" r:id="rId34"/>
              </w:object>
            </w:r>
            <w:r w:rsidR="001A5F99" w:rsidRPr="00E40568">
              <w:rPr>
                <w:rFonts w:ascii="Times New Roman" w:hAnsi="Times New Roman"/>
                <w:sz w:val="28"/>
                <w:szCs w:val="28"/>
              </w:rPr>
              <w:t>б)</w:t>
            </w:r>
            <w:r w:rsidR="00071BE3" w:rsidRPr="00E40568">
              <w:rPr>
                <w:rFonts w:ascii="Times New Roman" w:hAnsi="Times New Roman"/>
                <w:sz w:val="28"/>
                <w:szCs w:val="28"/>
              </w:rPr>
              <w:t xml:space="preserve"> узлы молекулы 4</w:t>
            </w:r>
          </w:p>
        </w:tc>
      </w:tr>
    </w:tbl>
    <w:p w:rsidR="006265B0" w:rsidRPr="00E948E3" w:rsidRDefault="0034762E" w:rsidP="00E56C88">
      <w:pPr>
        <w:tabs>
          <w:tab w:val="left" w:pos="3270"/>
        </w:tabs>
        <w:jc w:val="both"/>
        <w:rPr>
          <w:rFonts w:ascii="Times New Roman" w:hAnsi="Times New Roman"/>
          <w:sz w:val="28"/>
          <w:szCs w:val="28"/>
        </w:rPr>
      </w:pPr>
      <w:r>
        <w:rPr>
          <w:rFonts w:ascii="Times New Roman" w:hAnsi="Times New Roman"/>
          <w:sz w:val="28"/>
          <w:szCs w:val="28"/>
        </w:rPr>
        <w:t>Рис. 3.</w:t>
      </w:r>
      <w:r w:rsidR="00BE6515">
        <w:rPr>
          <w:rFonts w:ascii="Times New Roman" w:hAnsi="Times New Roman"/>
          <w:sz w:val="28"/>
          <w:szCs w:val="28"/>
        </w:rPr>
        <w:t>5</w:t>
      </w:r>
      <w:r w:rsidR="00E56C88" w:rsidRPr="00E948E3">
        <w:rPr>
          <w:rFonts w:ascii="Times New Roman" w:hAnsi="Times New Roman"/>
          <w:sz w:val="28"/>
          <w:szCs w:val="28"/>
        </w:rPr>
        <w:t xml:space="preserve"> Семейство температурных зависимостей скоростей релаксации отдельных линий на спектре</w:t>
      </w:r>
      <w:r w:rsidR="00452B87">
        <w:rPr>
          <w:rFonts w:ascii="Times New Roman" w:hAnsi="Times New Roman"/>
          <w:sz w:val="28"/>
          <w:szCs w:val="28"/>
        </w:rPr>
        <w:t xml:space="preserve"> соответствующих</w:t>
      </w:r>
      <w:r w:rsidR="00E56C88" w:rsidRPr="00E948E3">
        <w:rPr>
          <w:rFonts w:ascii="Times New Roman" w:hAnsi="Times New Roman"/>
          <w:sz w:val="28"/>
          <w:szCs w:val="28"/>
        </w:rPr>
        <w:t xml:space="preserve"> отдельны</w:t>
      </w:r>
      <w:r w:rsidR="00452B87">
        <w:rPr>
          <w:rFonts w:ascii="Times New Roman" w:hAnsi="Times New Roman"/>
          <w:sz w:val="28"/>
          <w:szCs w:val="28"/>
        </w:rPr>
        <w:t>м</w:t>
      </w:r>
      <w:r w:rsidR="00E56C88" w:rsidRPr="00E948E3">
        <w:rPr>
          <w:rFonts w:ascii="Times New Roman" w:hAnsi="Times New Roman"/>
          <w:sz w:val="28"/>
          <w:szCs w:val="28"/>
        </w:rPr>
        <w:t xml:space="preserve"> яд</w:t>
      </w:r>
      <w:r w:rsidR="00452B87">
        <w:rPr>
          <w:rFonts w:ascii="Times New Roman" w:hAnsi="Times New Roman"/>
          <w:sz w:val="28"/>
          <w:szCs w:val="28"/>
        </w:rPr>
        <w:t>рам</w:t>
      </w:r>
      <w:r w:rsidR="00E56C88" w:rsidRPr="00E948E3">
        <w:rPr>
          <w:rFonts w:ascii="Times New Roman" w:hAnsi="Times New Roman"/>
          <w:sz w:val="28"/>
          <w:szCs w:val="28"/>
        </w:rPr>
        <w:t xml:space="preserve"> молекулы</w:t>
      </w:r>
      <w:r w:rsidR="000650C9">
        <w:rPr>
          <w:rFonts w:ascii="Times New Roman" w:hAnsi="Times New Roman"/>
          <w:sz w:val="28"/>
          <w:szCs w:val="28"/>
        </w:rPr>
        <w:t xml:space="preserve"> (рис </w:t>
      </w:r>
      <w:r w:rsidR="00BE6515">
        <w:rPr>
          <w:rFonts w:ascii="Times New Roman" w:hAnsi="Times New Roman"/>
          <w:sz w:val="28"/>
          <w:szCs w:val="28"/>
        </w:rPr>
        <w:t>3.1</w:t>
      </w:r>
      <w:r w:rsidR="000650C9">
        <w:rPr>
          <w:rFonts w:ascii="Times New Roman" w:hAnsi="Times New Roman"/>
          <w:sz w:val="28"/>
          <w:szCs w:val="28"/>
        </w:rPr>
        <w:t xml:space="preserve"> спектр и молекула)</w:t>
      </w:r>
      <w:r w:rsidR="00E56C88" w:rsidRPr="00E948E3">
        <w:rPr>
          <w:rFonts w:ascii="Times New Roman" w:hAnsi="Times New Roman"/>
          <w:sz w:val="28"/>
          <w:szCs w:val="28"/>
        </w:rPr>
        <w:t xml:space="preserve"> при разли</w:t>
      </w:r>
      <w:r w:rsidR="00E60E2A" w:rsidRPr="00E948E3">
        <w:rPr>
          <w:rFonts w:ascii="Times New Roman" w:hAnsi="Times New Roman"/>
          <w:sz w:val="28"/>
          <w:szCs w:val="28"/>
        </w:rPr>
        <w:t xml:space="preserve">чных концентрациях солей </w:t>
      </w:r>
      <w:r w:rsidR="00E60E2A" w:rsidRPr="00E948E3">
        <w:rPr>
          <w:rFonts w:ascii="Times New Roman" w:hAnsi="Times New Roman"/>
          <w:sz w:val="28"/>
          <w:szCs w:val="28"/>
          <w:vertAlign w:val="superscript"/>
        </w:rPr>
        <w:t>7</w:t>
      </w:r>
      <w:r w:rsidR="00E60E2A" w:rsidRPr="00E948E3">
        <w:rPr>
          <w:rFonts w:ascii="Times New Roman" w:hAnsi="Times New Roman"/>
          <w:sz w:val="28"/>
          <w:szCs w:val="28"/>
          <w:lang w:val="en-US"/>
        </w:rPr>
        <w:t>Li</w:t>
      </w:r>
      <w:r w:rsidR="00E60E2A" w:rsidRPr="00E948E3">
        <w:rPr>
          <w:rFonts w:ascii="Times New Roman" w:hAnsi="Times New Roman"/>
          <w:sz w:val="28"/>
          <w:szCs w:val="28"/>
        </w:rPr>
        <w:t>.</w:t>
      </w:r>
    </w:p>
    <w:tbl>
      <w:tblPr>
        <w:tblStyle w:val="a9"/>
        <w:tblW w:w="0" w:type="auto"/>
        <w:tblLook w:val="04A0"/>
      </w:tblPr>
      <w:tblGrid>
        <w:gridCol w:w="5057"/>
        <w:gridCol w:w="4939"/>
      </w:tblGrid>
      <w:tr w:rsidR="00EB49F8" w:rsidRPr="00E948E3" w:rsidTr="00B96C9A">
        <w:tc>
          <w:tcPr>
            <w:tcW w:w="5103" w:type="dxa"/>
          </w:tcPr>
          <w:p w:rsidR="00B96C9A" w:rsidRPr="00E948E3" w:rsidRDefault="008C78D5" w:rsidP="00A23FA8">
            <w:pPr>
              <w:rPr>
                <w:rFonts w:ascii="Times New Roman" w:hAnsi="Times New Roman"/>
                <w:sz w:val="28"/>
                <w:szCs w:val="28"/>
                <w:u w:val="single"/>
              </w:rPr>
            </w:pPr>
            <w:r w:rsidRPr="00E948E3">
              <w:rPr>
                <w:sz w:val="28"/>
                <w:szCs w:val="28"/>
              </w:rPr>
              <w:object w:dxaOrig="4630" w:dyaOrig="3544">
                <v:shape id="_x0000_i1035" type="#_x0000_t75" style="width:244.5pt;height:186.75pt" o:ole="">
                  <v:imagedata r:id="rId35" o:title=""/>
                </v:shape>
                <o:OLEObject Type="Embed" ProgID="Origin95.Graph" ShapeID="_x0000_i1035" DrawAspect="Content" ObjectID="_1715026007" r:id="rId36"/>
              </w:object>
            </w:r>
            <w:r w:rsidR="00B96C9A" w:rsidRPr="008C78D5">
              <w:rPr>
                <w:rFonts w:ascii="Times New Roman" w:hAnsi="Times New Roman"/>
                <w:sz w:val="28"/>
                <w:szCs w:val="28"/>
              </w:rPr>
              <w:t>а) узел молекулы 5</w:t>
            </w:r>
          </w:p>
        </w:tc>
        <w:tc>
          <w:tcPr>
            <w:tcW w:w="4893" w:type="dxa"/>
          </w:tcPr>
          <w:p w:rsidR="00B96C9A" w:rsidRPr="00E40568" w:rsidRDefault="00E029D6" w:rsidP="00A23FA8">
            <w:pPr>
              <w:rPr>
                <w:rFonts w:ascii="Times New Roman" w:hAnsi="Times New Roman"/>
                <w:sz w:val="28"/>
                <w:szCs w:val="28"/>
                <w:u w:val="single"/>
              </w:rPr>
            </w:pPr>
            <w:r w:rsidRPr="00E948E3">
              <w:rPr>
                <w:sz w:val="28"/>
                <w:szCs w:val="28"/>
              </w:rPr>
              <w:object w:dxaOrig="4630" w:dyaOrig="3544">
                <v:shape id="_x0000_i1036" type="#_x0000_t75" style="width:238.5pt;height:182.25pt" o:ole="">
                  <v:imagedata r:id="rId37" o:title=""/>
                </v:shape>
                <o:OLEObject Type="Embed" ProgID="Origin95.Graph" ShapeID="_x0000_i1036" DrawAspect="Content" ObjectID="_1715026008" r:id="rId38"/>
              </w:object>
            </w:r>
            <w:r w:rsidR="00B96C9A" w:rsidRPr="00E40568">
              <w:rPr>
                <w:rFonts w:ascii="Times New Roman" w:hAnsi="Times New Roman"/>
                <w:sz w:val="28"/>
                <w:szCs w:val="28"/>
              </w:rPr>
              <w:t>б) узел молекулы 7,8</w:t>
            </w:r>
          </w:p>
        </w:tc>
      </w:tr>
    </w:tbl>
    <w:p w:rsidR="00EB49F8" w:rsidRDefault="00BE6515" w:rsidP="00E60E2A">
      <w:pPr>
        <w:tabs>
          <w:tab w:val="left" w:pos="3270"/>
        </w:tabs>
        <w:jc w:val="both"/>
        <w:rPr>
          <w:rFonts w:ascii="Times New Roman" w:hAnsi="Times New Roman"/>
          <w:sz w:val="28"/>
          <w:szCs w:val="28"/>
        </w:rPr>
      </w:pPr>
      <w:r>
        <w:rPr>
          <w:rFonts w:ascii="Times New Roman" w:hAnsi="Times New Roman"/>
          <w:sz w:val="28"/>
          <w:szCs w:val="28"/>
        </w:rPr>
        <w:t>Рис. 3.6</w:t>
      </w:r>
      <w:r w:rsidR="0034762E">
        <w:rPr>
          <w:rFonts w:ascii="Times New Roman" w:hAnsi="Times New Roman"/>
          <w:sz w:val="28"/>
          <w:szCs w:val="28"/>
        </w:rPr>
        <w:t>.</w:t>
      </w:r>
      <w:r w:rsidR="00E60E2A" w:rsidRPr="00E948E3">
        <w:rPr>
          <w:rFonts w:ascii="Times New Roman" w:hAnsi="Times New Roman"/>
          <w:sz w:val="28"/>
          <w:szCs w:val="28"/>
        </w:rPr>
        <w:t xml:space="preserve"> Семейство температурных зависимостей </w:t>
      </w:r>
      <w:r w:rsidRPr="00E948E3">
        <w:rPr>
          <w:rFonts w:ascii="Times New Roman" w:hAnsi="Times New Roman"/>
          <w:sz w:val="28"/>
          <w:szCs w:val="28"/>
        </w:rPr>
        <w:t>отдельных линий на спектре</w:t>
      </w:r>
      <w:r>
        <w:rPr>
          <w:rFonts w:ascii="Times New Roman" w:hAnsi="Times New Roman"/>
          <w:sz w:val="28"/>
          <w:szCs w:val="28"/>
        </w:rPr>
        <w:t xml:space="preserve"> соответствующих</w:t>
      </w:r>
      <w:r w:rsidRPr="00E948E3">
        <w:rPr>
          <w:rFonts w:ascii="Times New Roman" w:hAnsi="Times New Roman"/>
          <w:sz w:val="28"/>
          <w:szCs w:val="28"/>
        </w:rPr>
        <w:t xml:space="preserve"> отдельны</w:t>
      </w:r>
      <w:r>
        <w:rPr>
          <w:rFonts w:ascii="Times New Roman" w:hAnsi="Times New Roman"/>
          <w:sz w:val="28"/>
          <w:szCs w:val="28"/>
        </w:rPr>
        <w:t>м</w:t>
      </w:r>
      <w:r w:rsidRPr="00E948E3">
        <w:rPr>
          <w:rFonts w:ascii="Times New Roman" w:hAnsi="Times New Roman"/>
          <w:sz w:val="28"/>
          <w:szCs w:val="28"/>
        </w:rPr>
        <w:t xml:space="preserve"> яд</w:t>
      </w:r>
      <w:r>
        <w:rPr>
          <w:rFonts w:ascii="Times New Roman" w:hAnsi="Times New Roman"/>
          <w:sz w:val="28"/>
          <w:szCs w:val="28"/>
        </w:rPr>
        <w:t>рам</w:t>
      </w:r>
      <w:r w:rsidRPr="00E948E3">
        <w:rPr>
          <w:rFonts w:ascii="Times New Roman" w:hAnsi="Times New Roman"/>
          <w:sz w:val="28"/>
          <w:szCs w:val="28"/>
        </w:rPr>
        <w:t xml:space="preserve"> молекулы</w:t>
      </w:r>
      <w:r>
        <w:rPr>
          <w:rFonts w:ascii="Times New Roman" w:hAnsi="Times New Roman"/>
          <w:sz w:val="28"/>
          <w:szCs w:val="28"/>
        </w:rPr>
        <w:t xml:space="preserve"> (рис 3.1 спектр и молекула)</w:t>
      </w:r>
      <w:r w:rsidR="00E60E2A" w:rsidRPr="00E948E3">
        <w:rPr>
          <w:rFonts w:ascii="Times New Roman" w:hAnsi="Times New Roman"/>
          <w:sz w:val="28"/>
          <w:szCs w:val="28"/>
        </w:rPr>
        <w:t xml:space="preserve">при различных концентрациях солей </w:t>
      </w:r>
      <w:r w:rsidR="00E60E2A" w:rsidRPr="00E948E3">
        <w:rPr>
          <w:rFonts w:ascii="Times New Roman" w:hAnsi="Times New Roman"/>
          <w:sz w:val="28"/>
          <w:szCs w:val="28"/>
          <w:vertAlign w:val="superscript"/>
        </w:rPr>
        <w:t>7</w:t>
      </w:r>
      <w:r w:rsidR="00E60E2A" w:rsidRPr="00E948E3">
        <w:rPr>
          <w:rFonts w:ascii="Times New Roman" w:hAnsi="Times New Roman"/>
          <w:sz w:val="28"/>
          <w:szCs w:val="28"/>
          <w:lang w:val="en-US"/>
        </w:rPr>
        <w:t>Li</w:t>
      </w:r>
      <w:r w:rsidR="00E60E2A" w:rsidRPr="00E948E3">
        <w:rPr>
          <w:rFonts w:ascii="Times New Roman" w:hAnsi="Times New Roman"/>
          <w:sz w:val="28"/>
          <w:szCs w:val="28"/>
        </w:rPr>
        <w:t>.</w:t>
      </w:r>
    </w:p>
    <w:p w:rsidR="00FF2579" w:rsidRPr="00E948E3" w:rsidRDefault="00BE6515" w:rsidP="00BE6515">
      <w:pPr>
        <w:tabs>
          <w:tab w:val="left" w:pos="426"/>
        </w:tabs>
        <w:jc w:val="both"/>
        <w:rPr>
          <w:rFonts w:ascii="Times New Roman" w:hAnsi="Times New Roman"/>
          <w:sz w:val="28"/>
          <w:szCs w:val="28"/>
        </w:rPr>
      </w:pPr>
      <w:r>
        <w:rPr>
          <w:rFonts w:ascii="Times New Roman" w:hAnsi="Times New Roman"/>
          <w:sz w:val="28"/>
          <w:szCs w:val="28"/>
        </w:rPr>
        <w:tab/>
      </w:r>
      <w:r w:rsidR="00FF2579">
        <w:rPr>
          <w:rFonts w:ascii="Times New Roman" w:hAnsi="Times New Roman"/>
          <w:sz w:val="28"/>
          <w:szCs w:val="28"/>
        </w:rPr>
        <w:t>Выпадающие точки на синей линии (образец 2 – 1,5 моля/литр) позволяют предположить, что образец при данной температуре уже замерз</w:t>
      </w:r>
      <w:r w:rsidR="00DA4201">
        <w:rPr>
          <w:rFonts w:ascii="Times New Roman" w:hAnsi="Times New Roman"/>
          <w:sz w:val="28"/>
          <w:szCs w:val="28"/>
        </w:rPr>
        <w:t>,</w:t>
      </w:r>
      <w:r w:rsidR="00FF2579">
        <w:rPr>
          <w:rFonts w:ascii="Times New Roman" w:hAnsi="Times New Roman"/>
          <w:sz w:val="28"/>
          <w:szCs w:val="28"/>
        </w:rPr>
        <w:t xml:space="preserve"> и </w:t>
      </w:r>
      <w:r w:rsidR="000650C9">
        <w:rPr>
          <w:rFonts w:ascii="Times New Roman" w:hAnsi="Times New Roman"/>
          <w:sz w:val="28"/>
          <w:szCs w:val="28"/>
        </w:rPr>
        <w:t xml:space="preserve">проводить </w:t>
      </w:r>
      <w:r w:rsidR="00FF2579">
        <w:rPr>
          <w:rFonts w:ascii="Times New Roman" w:hAnsi="Times New Roman"/>
          <w:sz w:val="28"/>
          <w:szCs w:val="28"/>
        </w:rPr>
        <w:t>измерения</w:t>
      </w:r>
      <w:r w:rsidR="000650C9">
        <w:rPr>
          <w:rFonts w:ascii="Times New Roman" w:hAnsi="Times New Roman"/>
          <w:sz w:val="28"/>
          <w:szCs w:val="28"/>
        </w:rPr>
        <w:t xml:space="preserve"> при более низких температурах</w:t>
      </w:r>
      <w:r w:rsidR="00FF2579">
        <w:rPr>
          <w:rFonts w:ascii="Times New Roman" w:hAnsi="Times New Roman"/>
          <w:sz w:val="28"/>
          <w:szCs w:val="28"/>
        </w:rPr>
        <w:t xml:space="preserve"> не имеет смысла. </w:t>
      </w:r>
    </w:p>
    <w:tbl>
      <w:tblPr>
        <w:tblStyle w:val="a9"/>
        <w:tblW w:w="0" w:type="auto"/>
        <w:tblLook w:val="04A0"/>
      </w:tblPr>
      <w:tblGrid>
        <w:gridCol w:w="5081"/>
        <w:gridCol w:w="4915"/>
      </w:tblGrid>
      <w:tr w:rsidR="004122C0" w:rsidRPr="00E948E3" w:rsidTr="008F24FD">
        <w:tc>
          <w:tcPr>
            <w:tcW w:w="4902" w:type="dxa"/>
          </w:tcPr>
          <w:p w:rsidR="004122C0" w:rsidRPr="00E948E3" w:rsidRDefault="00615AFF" w:rsidP="00FF2579">
            <w:pPr>
              <w:rPr>
                <w:rFonts w:ascii="Times New Roman" w:hAnsi="Times New Roman"/>
                <w:sz w:val="28"/>
                <w:szCs w:val="28"/>
                <w:u w:val="single"/>
              </w:rPr>
            </w:pPr>
            <w:r w:rsidRPr="00E948E3">
              <w:rPr>
                <w:sz w:val="28"/>
                <w:szCs w:val="28"/>
              </w:rPr>
              <w:object w:dxaOrig="4630" w:dyaOrig="3544">
                <v:shape id="_x0000_i1037" type="#_x0000_t75" style="width:244.5pt;height:185.25pt" o:ole="">
                  <v:imagedata r:id="rId39" o:title=""/>
                </v:shape>
                <o:OLEObject Type="Embed" ProgID="Origin95.Graph" ShapeID="_x0000_i1037" DrawAspect="Content" ObjectID="_1715026009" r:id="rId40"/>
              </w:object>
            </w:r>
            <w:r w:rsidR="00071BE3" w:rsidRPr="00BE6515">
              <w:rPr>
                <w:rFonts w:ascii="Times New Roman" w:hAnsi="Times New Roman"/>
                <w:sz w:val="28"/>
                <w:szCs w:val="28"/>
              </w:rPr>
              <w:t>а) узел молекулы 3</w:t>
            </w:r>
          </w:p>
        </w:tc>
        <w:tc>
          <w:tcPr>
            <w:tcW w:w="5094" w:type="dxa"/>
          </w:tcPr>
          <w:p w:rsidR="004122C0" w:rsidRPr="00BE6515" w:rsidRDefault="00471D69" w:rsidP="00FF2579">
            <w:pPr>
              <w:rPr>
                <w:rFonts w:ascii="Times New Roman" w:hAnsi="Times New Roman"/>
                <w:sz w:val="28"/>
                <w:szCs w:val="28"/>
                <w:u w:val="single"/>
              </w:rPr>
            </w:pPr>
            <w:r w:rsidRPr="00BE6515">
              <w:rPr>
                <w:rFonts w:ascii="Times New Roman" w:hAnsi="Times New Roman"/>
                <w:sz w:val="28"/>
                <w:szCs w:val="28"/>
              </w:rPr>
              <w:object w:dxaOrig="4630" w:dyaOrig="3544">
                <v:shape id="_x0000_i1038" type="#_x0000_t75" style="width:236.25pt;height:180.75pt" o:ole="">
                  <v:imagedata r:id="rId41" o:title=""/>
                </v:shape>
                <o:OLEObject Type="Embed" ProgID="Origin95.Graph" ShapeID="_x0000_i1038" DrawAspect="Content" ObjectID="_1715026010" r:id="rId42"/>
              </w:object>
            </w:r>
            <w:r w:rsidR="00071BE3" w:rsidRPr="00BE6515">
              <w:rPr>
                <w:rFonts w:ascii="Times New Roman" w:hAnsi="Times New Roman"/>
                <w:sz w:val="28"/>
                <w:szCs w:val="28"/>
              </w:rPr>
              <w:t>б) узел молекулы 2</w:t>
            </w:r>
          </w:p>
        </w:tc>
      </w:tr>
    </w:tbl>
    <w:p w:rsidR="00E60E2A" w:rsidRPr="00E948E3" w:rsidRDefault="00BE6515" w:rsidP="00E60E2A">
      <w:pPr>
        <w:tabs>
          <w:tab w:val="left" w:pos="3270"/>
        </w:tabs>
        <w:jc w:val="both"/>
        <w:rPr>
          <w:rFonts w:ascii="Times New Roman" w:hAnsi="Times New Roman"/>
          <w:sz w:val="28"/>
          <w:szCs w:val="28"/>
        </w:rPr>
      </w:pPr>
      <w:r>
        <w:rPr>
          <w:rFonts w:ascii="Times New Roman" w:hAnsi="Times New Roman"/>
          <w:sz w:val="28"/>
          <w:szCs w:val="28"/>
        </w:rPr>
        <w:t>Рис. 3.7</w:t>
      </w:r>
      <w:r w:rsidR="00E60E2A" w:rsidRPr="00E948E3">
        <w:rPr>
          <w:rFonts w:ascii="Times New Roman" w:hAnsi="Times New Roman"/>
          <w:sz w:val="28"/>
          <w:szCs w:val="28"/>
        </w:rPr>
        <w:t xml:space="preserve"> Семейство температурных зависимостей скоростей релаксации </w:t>
      </w:r>
      <w:r w:rsidRPr="00E948E3">
        <w:rPr>
          <w:rFonts w:ascii="Times New Roman" w:hAnsi="Times New Roman"/>
          <w:sz w:val="28"/>
          <w:szCs w:val="28"/>
        </w:rPr>
        <w:t>отдельных линий на спектре</w:t>
      </w:r>
      <w:r>
        <w:rPr>
          <w:rFonts w:ascii="Times New Roman" w:hAnsi="Times New Roman"/>
          <w:sz w:val="28"/>
          <w:szCs w:val="28"/>
        </w:rPr>
        <w:t xml:space="preserve"> соответствующих</w:t>
      </w:r>
      <w:r w:rsidRPr="00E948E3">
        <w:rPr>
          <w:rFonts w:ascii="Times New Roman" w:hAnsi="Times New Roman"/>
          <w:sz w:val="28"/>
          <w:szCs w:val="28"/>
        </w:rPr>
        <w:t xml:space="preserve"> отдельны</w:t>
      </w:r>
      <w:r>
        <w:rPr>
          <w:rFonts w:ascii="Times New Roman" w:hAnsi="Times New Roman"/>
          <w:sz w:val="28"/>
          <w:szCs w:val="28"/>
        </w:rPr>
        <w:t>м</w:t>
      </w:r>
      <w:r w:rsidRPr="00E948E3">
        <w:rPr>
          <w:rFonts w:ascii="Times New Roman" w:hAnsi="Times New Roman"/>
          <w:sz w:val="28"/>
          <w:szCs w:val="28"/>
        </w:rPr>
        <w:t xml:space="preserve"> яд</w:t>
      </w:r>
      <w:r>
        <w:rPr>
          <w:rFonts w:ascii="Times New Roman" w:hAnsi="Times New Roman"/>
          <w:sz w:val="28"/>
          <w:szCs w:val="28"/>
        </w:rPr>
        <w:t>рам</w:t>
      </w:r>
      <w:r w:rsidRPr="00E948E3">
        <w:rPr>
          <w:rFonts w:ascii="Times New Roman" w:hAnsi="Times New Roman"/>
          <w:sz w:val="28"/>
          <w:szCs w:val="28"/>
        </w:rPr>
        <w:t xml:space="preserve"> молекулы</w:t>
      </w:r>
      <w:r>
        <w:rPr>
          <w:rFonts w:ascii="Times New Roman" w:hAnsi="Times New Roman"/>
          <w:sz w:val="28"/>
          <w:szCs w:val="28"/>
        </w:rPr>
        <w:t xml:space="preserve"> (рис 3.1 спектр и молекула) </w:t>
      </w:r>
      <w:r w:rsidR="00E60E2A" w:rsidRPr="00E948E3">
        <w:rPr>
          <w:rFonts w:ascii="Times New Roman" w:hAnsi="Times New Roman"/>
          <w:sz w:val="28"/>
          <w:szCs w:val="28"/>
        </w:rPr>
        <w:t xml:space="preserve">при различных концентрациях солей </w:t>
      </w:r>
      <w:r w:rsidR="00E60E2A" w:rsidRPr="00E948E3">
        <w:rPr>
          <w:rFonts w:ascii="Times New Roman" w:hAnsi="Times New Roman"/>
          <w:sz w:val="28"/>
          <w:szCs w:val="28"/>
          <w:vertAlign w:val="superscript"/>
        </w:rPr>
        <w:t>7</w:t>
      </w:r>
      <w:r w:rsidR="00E60E2A" w:rsidRPr="00E948E3">
        <w:rPr>
          <w:rFonts w:ascii="Times New Roman" w:hAnsi="Times New Roman"/>
          <w:sz w:val="28"/>
          <w:szCs w:val="28"/>
          <w:lang w:val="en-US"/>
        </w:rPr>
        <w:t>Li</w:t>
      </w:r>
      <w:r w:rsidR="00E60E2A" w:rsidRPr="00E948E3">
        <w:rPr>
          <w:rFonts w:ascii="Times New Roman" w:hAnsi="Times New Roman"/>
          <w:sz w:val="28"/>
          <w:szCs w:val="28"/>
        </w:rPr>
        <w:t>.</w:t>
      </w:r>
    </w:p>
    <w:tbl>
      <w:tblPr>
        <w:tblStyle w:val="a9"/>
        <w:tblW w:w="0" w:type="auto"/>
        <w:tblLook w:val="04A0"/>
      </w:tblPr>
      <w:tblGrid>
        <w:gridCol w:w="6111"/>
      </w:tblGrid>
      <w:tr w:rsidR="00686835" w:rsidRPr="00E948E3" w:rsidTr="00686835">
        <w:tc>
          <w:tcPr>
            <w:tcW w:w="6111" w:type="dxa"/>
          </w:tcPr>
          <w:p w:rsidR="00686835" w:rsidRDefault="00356F8A" w:rsidP="00FF2579">
            <w:pPr>
              <w:rPr>
                <w:sz w:val="28"/>
                <w:szCs w:val="28"/>
              </w:rPr>
            </w:pPr>
            <w:r w:rsidRPr="00E948E3">
              <w:rPr>
                <w:sz w:val="28"/>
                <w:szCs w:val="28"/>
              </w:rPr>
              <w:object w:dxaOrig="4630" w:dyaOrig="3544">
                <v:shape id="_x0000_i1039" type="#_x0000_t75" style="width:271.5pt;height:207.75pt" o:ole="">
                  <v:imagedata r:id="rId43" o:title=""/>
                </v:shape>
                <o:OLEObject Type="Embed" ProgID="Origin95.Graph" ShapeID="_x0000_i1039" DrawAspect="Content" ObjectID="_1715026011" r:id="rId44"/>
              </w:object>
            </w:r>
          </w:p>
          <w:p w:rsidR="00887306" w:rsidRPr="00BE6515" w:rsidRDefault="00887306" w:rsidP="00FF2579">
            <w:pPr>
              <w:rPr>
                <w:rFonts w:ascii="Times New Roman" w:hAnsi="Times New Roman"/>
                <w:sz w:val="28"/>
                <w:szCs w:val="28"/>
                <w:u w:val="single"/>
              </w:rPr>
            </w:pPr>
            <w:r w:rsidRPr="00BE6515">
              <w:rPr>
                <w:rFonts w:ascii="Times New Roman" w:hAnsi="Times New Roman"/>
                <w:sz w:val="28"/>
                <w:szCs w:val="28"/>
              </w:rPr>
              <w:t>узел молекулы 1</w:t>
            </w:r>
          </w:p>
        </w:tc>
      </w:tr>
    </w:tbl>
    <w:p w:rsidR="0034762E" w:rsidRPr="00E948E3" w:rsidRDefault="0034762E" w:rsidP="0034762E">
      <w:pPr>
        <w:tabs>
          <w:tab w:val="left" w:pos="3270"/>
        </w:tabs>
        <w:jc w:val="both"/>
        <w:rPr>
          <w:rFonts w:ascii="Times New Roman" w:hAnsi="Times New Roman"/>
          <w:sz w:val="28"/>
          <w:szCs w:val="28"/>
        </w:rPr>
      </w:pPr>
      <w:r>
        <w:rPr>
          <w:rFonts w:ascii="Times New Roman" w:hAnsi="Times New Roman"/>
          <w:sz w:val="28"/>
          <w:szCs w:val="28"/>
        </w:rPr>
        <w:t>Р</w:t>
      </w:r>
      <w:r w:rsidR="00BE6515">
        <w:rPr>
          <w:rFonts w:ascii="Times New Roman" w:hAnsi="Times New Roman"/>
          <w:sz w:val="28"/>
          <w:szCs w:val="28"/>
        </w:rPr>
        <w:t>ис. 3.8</w:t>
      </w:r>
      <w:r>
        <w:rPr>
          <w:rFonts w:ascii="Times New Roman" w:hAnsi="Times New Roman"/>
          <w:sz w:val="28"/>
          <w:szCs w:val="28"/>
        </w:rPr>
        <w:t xml:space="preserve">. </w:t>
      </w:r>
      <w:r w:rsidRPr="00E948E3">
        <w:rPr>
          <w:rFonts w:ascii="Times New Roman" w:hAnsi="Times New Roman"/>
          <w:sz w:val="28"/>
          <w:szCs w:val="28"/>
        </w:rPr>
        <w:t xml:space="preserve">Семейство температурных зависимостей скоростей релаксации </w:t>
      </w:r>
      <w:r w:rsidR="00BE6515" w:rsidRPr="00E948E3">
        <w:rPr>
          <w:rFonts w:ascii="Times New Roman" w:hAnsi="Times New Roman"/>
          <w:sz w:val="28"/>
          <w:szCs w:val="28"/>
        </w:rPr>
        <w:t>отдельных линий на спектре</w:t>
      </w:r>
      <w:r w:rsidR="00BE6515">
        <w:rPr>
          <w:rFonts w:ascii="Times New Roman" w:hAnsi="Times New Roman"/>
          <w:sz w:val="28"/>
          <w:szCs w:val="28"/>
        </w:rPr>
        <w:t xml:space="preserve"> соответствующих</w:t>
      </w:r>
      <w:r w:rsidR="00BE6515" w:rsidRPr="00E948E3">
        <w:rPr>
          <w:rFonts w:ascii="Times New Roman" w:hAnsi="Times New Roman"/>
          <w:sz w:val="28"/>
          <w:szCs w:val="28"/>
        </w:rPr>
        <w:t xml:space="preserve"> отдельны</w:t>
      </w:r>
      <w:r w:rsidR="00BE6515">
        <w:rPr>
          <w:rFonts w:ascii="Times New Roman" w:hAnsi="Times New Roman"/>
          <w:sz w:val="28"/>
          <w:szCs w:val="28"/>
        </w:rPr>
        <w:t>м</w:t>
      </w:r>
      <w:r w:rsidR="00BE6515" w:rsidRPr="00E948E3">
        <w:rPr>
          <w:rFonts w:ascii="Times New Roman" w:hAnsi="Times New Roman"/>
          <w:sz w:val="28"/>
          <w:szCs w:val="28"/>
        </w:rPr>
        <w:t xml:space="preserve"> яд</w:t>
      </w:r>
      <w:r w:rsidR="00BE6515">
        <w:rPr>
          <w:rFonts w:ascii="Times New Roman" w:hAnsi="Times New Roman"/>
          <w:sz w:val="28"/>
          <w:szCs w:val="28"/>
        </w:rPr>
        <w:t>рам</w:t>
      </w:r>
      <w:r w:rsidR="00BE6515" w:rsidRPr="00E948E3">
        <w:rPr>
          <w:rFonts w:ascii="Times New Roman" w:hAnsi="Times New Roman"/>
          <w:sz w:val="28"/>
          <w:szCs w:val="28"/>
        </w:rPr>
        <w:t xml:space="preserve"> молекулы</w:t>
      </w:r>
      <w:r w:rsidR="00BE6515">
        <w:rPr>
          <w:rFonts w:ascii="Times New Roman" w:hAnsi="Times New Roman"/>
          <w:sz w:val="28"/>
          <w:szCs w:val="28"/>
        </w:rPr>
        <w:t xml:space="preserve"> (рис 3.1 спектр и молекула) </w:t>
      </w:r>
      <w:r w:rsidRPr="00E948E3">
        <w:rPr>
          <w:rFonts w:ascii="Times New Roman" w:hAnsi="Times New Roman"/>
          <w:sz w:val="28"/>
          <w:szCs w:val="28"/>
        </w:rPr>
        <w:t xml:space="preserve">при различных концентрациях солей </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r w:rsidRPr="00E948E3">
        <w:rPr>
          <w:rFonts w:ascii="Times New Roman" w:hAnsi="Times New Roman"/>
          <w:sz w:val="28"/>
          <w:szCs w:val="28"/>
        </w:rPr>
        <w:t>.</w:t>
      </w:r>
    </w:p>
    <w:p w:rsidR="00E56C88" w:rsidRPr="00686835" w:rsidRDefault="0034762E" w:rsidP="001459A8">
      <w:pPr>
        <w:jc w:val="both"/>
        <w:rPr>
          <w:rFonts w:ascii="Times New Roman" w:hAnsi="Times New Roman"/>
          <w:sz w:val="28"/>
          <w:szCs w:val="28"/>
        </w:rPr>
      </w:pPr>
      <w:r>
        <w:rPr>
          <w:rFonts w:ascii="Times New Roman" w:hAnsi="Times New Roman"/>
          <w:sz w:val="28"/>
          <w:szCs w:val="28"/>
        </w:rPr>
        <w:tab/>
      </w:r>
      <w:r w:rsidR="00E56C88" w:rsidRPr="00E948E3">
        <w:rPr>
          <w:rFonts w:ascii="Times New Roman" w:hAnsi="Times New Roman"/>
          <w:sz w:val="28"/>
          <w:szCs w:val="28"/>
        </w:rPr>
        <w:t>При концентрации 1,5 моль/литр в области низких температур наблюдаются отдельные точки, по которым можно сделать вывод, что в этой области вещество замерзло.</w:t>
      </w:r>
    </w:p>
    <w:p w:rsidR="00E60E2A" w:rsidRPr="00C6363F" w:rsidRDefault="00D00F5E" w:rsidP="00D00F5E">
      <w:pPr>
        <w:rPr>
          <w:rFonts w:ascii="Times New Roman" w:hAnsi="Times New Roman"/>
          <w:b/>
          <w:sz w:val="28"/>
          <w:szCs w:val="28"/>
        </w:rPr>
      </w:pPr>
      <w:r w:rsidRPr="00C6363F">
        <w:rPr>
          <w:rFonts w:ascii="Times New Roman" w:hAnsi="Times New Roman"/>
          <w:b/>
          <w:sz w:val="28"/>
          <w:szCs w:val="28"/>
        </w:rPr>
        <w:t xml:space="preserve">Семейство температурных зависимостей трех образцов, данные сняты на ядрах </w:t>
      </w:r>
      <w:r w:rsidRPr="00C6363F">
        <w:rPr>
          <w:rFonts w:ascii="Times New Roman" w:hAnsi="Times New Roman"/>
          <w:b/>
          <w:sz w:val="28"/>
          <w:szCs w:val="28"/>
          <w:vertAlign w:val="superscript"/>
        </w:rPr>
        <w:t>7</w:t>
      </w:r>
      <w:r w:rsidRPr="00C6363F">
        <w:rPr>
          <w:rFonts w:ascii="Times New Roman" w:hAnsi="Times New Roman"/>
          <w:b/>
          <w:sz w:val="28"/>
          <w:szCs w:val="28"/>
          <w:lang w:val="en-US"/>
        </w:rPr>
        <w:t>Li</w:t>
      </w:r>
      <w:r w:rsidRPr="00C6363F">
        <w:rPr>
          <w:rFonts w:ascii="Times New Roman" w:hAnsi="Times New Roman"/>
          <w:b/>
          <w:sz w:val="28"/>
          <w:szCs w:val="28"/>
        </w:rPr>
        <w:t>.</w:t>
      </w:r>
    </w:p>
    <w:tbl>
      <w:tblPr>
        <w:tblStyle w:val="a9"/>
        <w:tblW w:w="0" w:type="auto"/>
        <w:tblLook w:val="04A0"/>
      </w:tblPr>
      <w:tblGrid>
        <w:gridCol w:w="4931"/>
        <w:gridCol w:w="5065"/>
      </w:tblGrid>
      <w:tr w:rsidR="006B3C46" w:rsidRPr="00E948E3" w:rsidTr="00FF2579">
        <w:tc>
          <w:tcPr>
            <w:tcW w:w="6038" w:type="dxa"/>
          </w:tcPr>
          <w:p w:rsidR="006B3C46" w:rsidRPr="00E948E3" w:rsidRDefault="00B210C1" w:rsidP="00FF2579">
            <w:pPr>
              <w:rPr>
                <w:sz w:val="28"/>
                <w:szCs w:val="28"/>
              </w:rPr>
            </w:pPr>
            <w:r w:rsidRPr="00E948E3">
              <w:rPr>
                <w:sz w:val="28"/>
                <w:szCs w:val="28"/>
              </w:rPr>
              <w:object w:dxaOrig="4630" w:dyaOrig="3544">
                <v:shape id="_x0000_i1040" type="#_x0000_t75" style="width:223.5pt;height:172.5pt" o:ole="">
                  <v:imagedata r:id="rId45" o:title=""/>
                </v:shape>
                <o:OLEObject Type="Embed" ProgID="Origin95.Graph" ShapeID="_x0000_i1040" DrawAspect="Content" ObjectID="_1715026012" r:id="rId46"/>
              </w:object>
            </w:r>
          </w:p>
        </w:tc>
        <w:tc>
          <w:tcPr>
            <w:tcW w:w="6600" w:type="dxa"/>
          </w:tcPr>
          <w:p w:rsidR="006B3C46" w:rsidRPr="00E948E3" w:rsidRDefault="00B210C1" w:rsidP="00FF2579">
            <w:pPr>
              <w:rPr>
                <w:sz w:val="28"/>
                <w:szCs w:val="28"/>
              </w:rPr>
            </w:pPr>
            <w:r w:rsidRPr="00E948E3">
              <w:rPr>
                <w:sz w:val="28"/>
                <w:szCs w:val="28"/>
              </w:rPr>
              <w:object w:dxaOrig="4630" w:dyaOrig="3544">
                <v:shape id="_x0000_i1041" type="#_x0000_t75" style="width:225pt;height:172.5pt" o:ole="">
                  <v:imagedata r:id="rId47" o:title=""/>
                </v:shape>
                <o:OLEObject Type="Embed" ProgID="Origin95.Graph" ShapeID="_x0000_i1041" DrawAspect="Content" ObjectID="_1715026013" r:id="rId48"/>
              </w:object>
            </w:r>
          </w:p>
        </w:tc>
      </w:tr>
      <w:tr w:rsidR="006B3C46" w:rsidRPr="00887306" w:rsidTr="00FF2579">
        <w:tc>
          <w:tcPr>
            <w:tcW w:w="6038" w:type="dxa"/>
          </w:tcPr>
          <w:p w:rsidR="006B3C46" w:rsidRPr="0039509B" w:rsidRDefault="006B3C46" w:rsidP="00887306">
            <w:pPr>
              <w:rPr>
                <w:sz w:val="24"/>
                <w:szCs w:val="24"/>
              </w:rPr>
            </w:pPr>
            <w:r w:rsidRPr="0039509B">
              <w:rPr>
                <w:rFonts w:ascii="Times New Roman" w:hAnsi="Times New Roman"/>
                <w:sz w:val="24"/>
                <w:szCs w:val="24"/>
                <w:lang w:val="en-US"/>
              </w:rPr>
              <w:t>BMPYRR</w:t>
            </w:r>
            <w:r w:rsidRPr="0039509B">
              <w:rPr>
                <w:rFonts w:ascii="Times New Roman" w:hAnsi="Times New Roman"/>
                <w:sz w:val="24"/>
                <w:szCs w:val="24"/>
              </w:rPr>
              <w:t xml:space="preserve"> + </w:t>
            </w:r>
            <w:r w:rsidRPr="0039509B">
              <w:rPr>
                <w:rFonts w:ascii="Times New Roman" w:hAnsi="Times New Roman"/>
                <w:sz w:val="24"/>
                <w:szCs w:val="24"/>
                <w:lang w:val="en-US"/>
              </w:rPr>
              <w:t>Li</w:t>
            </w:r>
            <w:r w:rsidRPr="0039509B">
              <w:rPr>
                <w:rFonts w:ascii="Times New Roman" w:hAnsi="Times New Roman"/>
                <w:sz w:val="24"/>
                <w:szCs w:val="24"/>
              </w:rPr>
              <w:t xml:space="preserve"> 0.1 </w:t>
            </w:r>
            <w:r w:rsidR="00887306" w:rsidRPr="0039509B">
              <w:rPr>
                <w:rFonts w:ascii="Times New Roman" w:hAnsi="Times New Roman"/>
                <w:sz w:val="24"/>
                <w:szCs w:val="24"/>
              </w:rPr>
              <w:t>моль/литр</w:t>
            </w:r>
            <w:r w:rsidRPr="0039509B">
              <w:rPr>
                <w:rFonts w:ascii="Times New Roman" w:hAnsi="Times New Roman"/>
                <w:sz w:val="24"/>
                <w:szCs w:val="24"/>
              </w:rPr>
              <w:t xml:space="preserve"> (</w:t>
            </w:r>
            <w:r w:rsidR="00887306" w:rsidRPr="0039509B">
              <w:rPr>
                <w:rFonts w:ascii="Times New Roman" w:hAnsi="Times New Roman"/>
                <w:sz w:val="24"/>
                <w:szCs w:val="24"/>
              </w:rPr>
              <w:t>Образец</w:t>
            </w:r>
            <w:r w:rsidRPr="0039509B">
              <w:rPr>
                <w:rFonts w:ascii="Times New Roman" w:hAnsi="Times New Roman"/>
                <w:sz w:val="24"/>
                <w:szCs w:val="24"/>
              </w:rPr>
              <w:t xml:space="preserve"> 3)</w:t>
            </w:r>
          </w:p>
        </w:tc>
        <w:tc>
          <w:tcPr>
            <w:tcW w:w="6600" w:type="dxa"/>
          </w:tcPr>
          <w:p w:rsidR="006B3C46" w:rsidRPr="0039509B" w:rsidRDefault="006B3C46" w:rsidP="00887306">
            <w:pPr>
              <w:rPr>
                <w:sz w:val="24"/>
                <w:szCs w:val="24"/>
              </w:rPr>
            </w:pPr>
            <w:r w:rsidRPr="0039509B">
              <w:rPr>
                <w:rFonts w:ascii="Times New Roman" w:hAnsi="Times New Roman"/>
                <w:sz w:val="24"/>
                <w:szCs w:val="24"/>
                <w:lang w:val="en-US"/>
              </w:rPr>
              <w:t>BMPYRR</w:t>
            </w:r>
            <w:r w:rsidRPr="0039509B">
              <w:rPr>
                <w:rFonts w:ascii="Times New Roman" w:hAnsi="Times New Roman"/>
                <w:sz w:val="24"/>
                <w:szCs w:val="24"/>
              </w:rPr>
              <w:t xml:space="preserve"> + </w:t>
            </w:r>
            <w:r w:rsidRPr="0039509B">
              <w:rPr>
                <w:rFonts w:ascii="Times New Roman" w:hAnsi="Times New Roman"/>
                <w:sz w:val="24"/>
                <w:szCs w:val="24"/>
                <w:lang w:val="en-US"/>
              </w:rPr>
              <w:t>Li</w:t>
            </w:r>
            <w:r w:rsidRPr="0039509B">
              <w:rPr>
                <w:rFonts w:ascii="Times New Roman" w:hAnsi="Times New Roman"/>
                <w:sz w:val="24"/>
                <w:szCs w:val="24"/>
              </w:rPr>
              <w:t xml:space="preserve"> 1.5 </w:t>
            </w:r>
            <w:r w:rsidR="00887306" w:rsidRPr="0039509B">
              <w:rPr>
                <w:rFonts w:ascii="Times New Roman" w:hAnsi="Times New Roman"/>
                <w:sz w:val="24"/>
                <w:szCs w:val="24"/>
              </w:rPr>
              <w:t>моль/литр</w:t>
            </w:r>
            <w:r w:rsidRPr="0039509B">
              <w:rPr>
                <w:rFonts w:ascii="Times New Roman" w:hAnsi="Times New Roman"/>
                <w:sz w:val="24"/>
                <w:szCs w:val="24"/>
              </w:rPr>
              <w:t xml:space="preserve"> (</w:t>
            </w:r>
            <w:r w:rsidR="00887306" w:rsidRPr="0039509B">
              <w:rPr>
                <w:rFonts w:ascii="Times New Roman" w:hAnsi="Times New Roman"/>
                <w:sz w:val="24"/>
                <w:szCs w:val="24"/>
              </w:rPr>
              <w:t>Образец</w:t>
            </w:r>
            <w:r w:rsidRPr="0039509B">
              <w:rPr>
                <w:rFonts w:ascii="Times New Roman" w:hAnsi="Times New Roman"/>
                <w:sz w:val="24"/>
                <w:szCs w:val="24"/>
              </w:rPr>
              <w:t xml:space="preserve"> 2)</w:t>
            </w:r>
          </w:p>
        </w:tc>
      </w:tr>
    </w:tbl>
    <w:p w:rsidR="0034762E" w:rsidRPr="00E948E3" w:rsidRDefault="0034762E" w:rsidP="0034762E">
      <w:pPr>
        <w:tabs>
          <w:tab w:val="left" w:pos="3270"/>
        </w:tabs>
        <w:jc w:val="both"/>
        <w:rPr>
          <w:rFonts w:ascii="Times New Roman" w:hAnsi="Times New Roman"/>
          <w:sz w:val="28"/>
          <w:szCs w:val="28"/>
        </w:rPr>
      </w:pPr>
      <w:r>
        <w:rPr>
          <w:rFonts w:ascii="Times New Roman" w:hAnsi="Times New Roman"/>
          <w:sz w:val="28"/>
          <w:szCs w:val="28"/>
        </w:rPr>
        <w:t>Р</w:t>
      </w:r>
      <w:r w:rsidR="00BE6515">
        <w:rPr>
          <w:rFonts w:ascii="Times New Roman" w:hAnsi="Times New Roman"/>
          <w:sz w:val="28"/>
          <w:szCs w:val="28"/>
        </w:rPr>
        <w:t>ис. 3.9</w:t>
      </w:r>
      <w:r>
        <w:rPr>
          <w:rFonts w:ascii="Times New Roman" w:hAnsi="Times New Roman"/>
          <w:sz w:val="28"/>
          <w:szCs w:val="28"/>
        </w:rPr>
        <w:t>. Температурная</w:t>
      </w:r>
      <w:r w:rsidRPr="00E948E3">
        <w:rPr>
          <w:rFonts w:ascii="Times New Roman" w:hAnsi="Times New Roman"/>
          <w:sz w:val="28"/>
          <w:szCs w:val="28"/>
        </w:rPr>
        <w:t xml:space="preserve"> зависимост</w:t>
      </w:r>
      <w:r>
        <w:rPr>
          <w:rFonts w:ascii="Times New Roman" w:hAnsi="Times New Roman"/>
          <w:sz w:val="28"/>
          <w:szCs w:val="28"/>
        </w:rPr>
        <w:t>ь скорости</w:t>
      </w:r>
      <w:r w:rsidRPr="00E948E3">
        <w:rPr>
          <w:rFonts w:ascii="Times New Roman" w:hAnsi="Times New Roman"/>
          <w:sz w:val="28"/>
          <w:szCs w:val="28"/>
        </w:rPr>
        <w:t xml:space="preserve"> релаксации</w:t>
      </w:r>
      <w:r w:rsidR="00514C6C">
        <w:rPr>
          <w:rFonts w:ascii="Times New Roman" w:hAnsi="Times New Roman"/>
          <w:sz w:val="28"/>
          <w:szCs w:val="28"/>
        </w:rPr>
        <w:t xml:space="preserve"> </w:t>
      </w:r>
      <w:r w:rsidR="00BE6515" w:rsidRPr="00E948E3">
        <w:rPr>
          <w:rFonts w:ascii="Times New Roman" w:hAnsi="Times New Roman"/>
          <w:sz w:val="28"/>
          <w:szCs w:val="28"/>
        </w:rPr>
        <w:t>отдельных линий на спектре</w:t>
      </w:r>
      <w:r w:rsidR="00BE6515">
        <w:rPr>
          <w:rFonts w:ascii="Times New Roman" w:hAnsi="Times New Roman"/>
          <w:sz w:val="28"/>
          <w:szCs w:val="28"/>
        </w:rPr>
        <w:t xml:space="preserve"> соответствующих</w:t>
      </w:r>
      <w:r w:rsidR="00BE6515" w:rsidRPr="00E948E3">
        <w:rPr>
          <w:rFonts w:ascii="Times New Roman" w:hAnsi="Times New Roman"/>
          <w:sz w:val="28"/>
          <w:szCs w:val="28"/>
        </w:rPr>
        <w:t xml:space="preserve"> отдельны</w:t>
      </w:r>
      <w:r w:rsidR="00BE6515">
        <w:rPr>
          <w:rFonts w:ascii="Times New Roman" w:hAnsi="Times New Roman"/>
          <w:sz w:val="28"/>
          <w:szCs w:val="28"/>
        </w:rPr>
        <w:t>м</w:t>
      </w:r>
      <w:r w:rsidR="00BE6515" w:rsidRPr="00E948E3">
        <w:rPr>
          <w:rFonts w:ascii="Times New Roman" w:hAnsi="Times New Roman"/>
          <w:sz w:val="28"/>
          <w:szCs w:val="28"/>
        </w:rPr>
        <w:t xml:space="preserve"> яд</w:t>
      </w:r>
      <w:r w:rsidR="00BE6515">
        <w:rPr>
          <w:rFonts w:ascii="Times New Roman" w:hAnsi="Times New Roman"/>
          <w:sz w:val="28"/>
          <w:szCs w:val="28"/>
        </w:rPr>
        <w:t>рам</w:t>
      </w:r>
      <w:r w:rsidR="00BE6515" w:rsidRPr="00E948E3">
        <w:rPr>
          <w:rFonts w:ascii="Times New Roman" w:hAnsi="Times New Roman"/>
          <w:sz w:val="28"/>
          <w:szCs w:val="28"/>
        </w:rPr>
        <w:t xml:space="preserve"> молекулы</w:t>
      </w:r>
      <w:r w:rsidR="00BE6515">
        <w:rPr>
          <w:rFonts w:ascii="Times New Roman" w:hAnsi="Times New Roman"/>
          <w:sz w:val="28"/>
          <w:szCs w:val="28"/>
        </w:rPr>
        <w:t xml:space="preserve"> (рис 3.1 спектр и молекула)</w:t>
      </w:r>
      <w:r>
        <w:rPr>
          <w:rFonts w:ascii="Times New Roman" w:hAnsi="Times New Roman"/>
          <w:sz w:val="28"/>
          <w:szCs w:val="28"/>
        </w:rPr>
        <w:t>снятых на яд</w:t>
      </w:r>
      <w:r w:rsidRPr="00E948E3">
        <w:rPr>
          <w:rFonts w:ascii="Times New Roman" w:hAnsi="Times New Roman"/>
          <w:sz w:val="28"/>
          <w:szCs w:val="28"/>
        </w:rPr>
        <w:t>р</w:t>
      </w:r>
      <w:r>
        <w:rPr>
          <w:rFonts w:ascii="Times New Roman" w:hAnsi="Times New Roman"/>
          <w:sz w:val="28"/>
          <w:szCs w:val="28"/>
        </w:rPr>
        <w:t>ах</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r>
        <w:rPr>
          <w:rFonts w:ascii="Times New Roman" w:hAnsi="Times New Roman"/>
          <w:sz w:val="28"/>
          <w:szCs w:val="28"/>
        </w:rPr>
        <w:t xml:space="preserve"> образец с концентрацией соли </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r>
        <w:rPr>
          <w:rFonts w:ascii="Times New Roman" w:hAnsi="Times New Roman"/>
          <w:sz w:val="28"/>
          <w:szCs w:val="28"/>
        </w:rPr>
        <w:t xml:space="preserve"> 0,1 моль/литр (образец 3) слева  и с концентрацией 1,5 моля/литр (образец 2) справа.</w:t>
      </w:r>
    </w:p>
    <w:p w:rsidR="00D00F5E" w:rsidRDefault="00205848" w:rsidP="00D00F5E">
      <w:pPr>
        <w:rPr>
          <w:sz w:val="28"/>
          <w:szCs w:val="28"/>
        </w:rPr>
      </w:pPr>
      <w:r w:rsidRPr="00E948E3">
        <w:rPr>
          <w:sz w:val="28"/>
          <w:szCs w:val="28"/>
        </w:rPr>
        <w:object w:dxaOrig="4630" w:dyaOrig="3544">
          <v:shape id="_x0000_i1042" type="#_x0000_t75" style="width:230.25pt;height:176.25pt" o:ole="">
            <v:imagedata r:id="rId49" o:title=""/>
          </v:shape>
          <o:OLEObject Type="Embed" ProgID="Origin95.Graph" ShapeID="_x0000_i1042" DrawAspect="Content" ObjectID="_1715026014" r:id="rId50"/>
        </w:object>
      </w:r>
    </w:p>
    <w:p w:rsidR="0034762E" w:rsidRPr="00E948E3" w:rsidRDefault="00BE6515" w:rsidP="0034762E">
      <w:pPr>
        <w:tabs>
          <w:tab w:val="left" w:pos="3270"/>
        </w:tabs>
        <w:jc w:val="both"/>
        <w:rPr>
          <w:rFonts w:ascii="Times New Roman" w:hAnsi="Times New Roman"/>
          <w:sz w:val="28"/>
          <w:szCs w:val="28"/>
        </w:rPr>
      </w:pPr>
      <w:r w:rsidRPr="00BE6515">
        <w:rPr>
          <w:rFonts w:ascii="Times New Roman" w:hAnsi="Times New Roman"/>
          <w:sz w:val="28"/>
          <w:szCs w:val="28"/>
        </w:rPr>
        <w:t>Рис. 3.10</w:t>
      </w:r>
      <w:r w:rsidR="0034762E" w:rsidRPr="00BE6515">
        <w:rPr>
          <w:rFonts w:ascii="Times New Roman" w:hAnsi="Times New Roman"/>
          <w:sz w:val="28"/>
          <w:szCs w:val="28"/>
        </w:rPr>
        <w:t xml:space="preserve"> . Температурная зависимость скорости релаксации </w:t>
      </w:r>
      <w:r w:rsidRPr="00BE6515">
        <w:rPr>
          <w:rFonts w:ascii="Times New Roman" w:hAnsi="Times New Roman"/>
          <w:sz w:val="28"/>
          <w:szCs w:val="28"/>
        </w:rPr>
        <w:t>отдельных линий на</w:t>
      </w:r>
      <w:r w:rsidRPr="00E948E3">
        <w:rPr>
          <w:rFonts w:ascii="Times New Roman" w:hAnsi="Times New Roman"/>
          <w:sz w:val="28"/>
          <w:szCs w:val="28"/>
        </w:rPr>
        <w:t xml:space="preserve"> спектре</w:t>
      </w:r>
      <w:r>
        <w:rPr>
          <w:rFonts w:ascii="Times New Roman" w:hAnsi="Times New Roman"/>
          <w:sz w:val="28"/>
          <w:szCs w:val="28"/>
        </w:rPr>
        <w:t xml:space="preserve"> соответствующих</w:t>
      </w:r>
      <w:r w:rsidRPr="00E948E3">
        <w:rPr>
          <w:rFonts w:ascii="Times New Roman" w:hAnsi="Times New Roman"/>
          <w:sz w:val="28"/>
          <w:szCs w:val="28"/>
        </w:rPr>
        <w:t xml:space="preserve"> отдельны</w:t>
      </w:r>
      <w:r>
        <w:rPr>
          <w:rFonts w:ascii="Times New Roman" w:hAnsi="Times New Roman"/>
          <w:sz w:val="28"/>
          <w:szCs w:val="28"/>
        </w:rPr>
        <w:t>м</w:t>
      </w:r>
      <w:r w:rsidRPr="00E948E3">
        <w:rPr>
          <w:rFonts w:ascii="Times New Roman" w:hAnsi="Times New Roman"/>
          <w:sz w:val="28"/>
          <w:szCs w:val="28"/>
        </w:rPr>
        <w:t xml:space="preserve"> яд</w:t>
      </w:r>
      <w:r>
        <w:rPr>
          <w:rFonts w:ascii="Times New Roman" w:hAnsi="Times New Roman"/>
          <w:sz w:val="28"/>
          <w:szCs w:val="28"/>
        </w:rPr>
        <w:t>рам</w:t>
      </w:r>
      <w:r w:rsidRPr="00E948E3">
        <w:rPr>
          <w:rFonts w:ascii="Times New Roman" w:hAnsi="Times New Roman"/>
          <w:sz w:val="28"/>
          <w:szCs w:val="28"/>
        </w:rPr>
        <w:t xml:space="preserve"> молекулы</w:t>
      </w:r>
      <w:r>
        <w:rPr>
          <w:rFonts w:ascii="Times New Roman" w:hAnsi="Times New Roman"/>
          <w:sz w:val="28"/>
          <w:szCs w:val="28"/>
        </w:rPr>
        <w:t xml:space="preserve"> (рис 3.1 спектр и молекула) </w:t>
      </w:r>
      <w:r w:rsidR="0034762E">
        <w:rPr>
          <w:rFonts w:ascii="Times New Roman" w:hAnsi="Times New Roman"/>
          <w:sz w:val="28"/>
          <w:szCs w:val="28"/>
        </w:rPr>
        <w:t>снятых на яд</w:t>
      </w:r>
      <w:r w:rsidR="0034762E" w:rsidRPr="00E948E3">
        <w:rPr>
          <w:rFonts w:ascii="Times New Roman" w:hAnsi="Times New Roman"/>
          <w:sz w:val="28"/>
          <w:szCs w:val="28"/>
        </w:rPr>
        <w:t>р</w:t>
      </w:r>
      <w:r w:rsidR="0034762E">
        <w:rPr>
          <w:rFonts w:ascii="Times New Roman" w:hAnsi="Times New Roman"/>
          <w:sz w:val="28"/>
          <w:szCs w:val="28"/>
        </w:rPr>
        <w:t>ах</w:t>
      </w:r>
      <w:r w:rsidR="0034762E" w:rsidRPr="00E948E3">
        <w:rPr>
          <w:rFonts w:ascii="Times New Roman" w:hAnsi="Times New Roman"/>
          <w:sz w:val="28"/>
          <w:szCs w:val="28"/>
          <w:vertAlign w:val="superscript"/>
        </w:rPr>
        <w:t>7</w:t>
      </w:r>
      <w:r w:rsidR="0034762E" w:rsidRPr="00E948E3">
        <w:rPr>
          <w:rFonts w:ascii="Times New Roman" w:hAnsi="Times New Roman"/>
          <w:sz w:val="28"/>
          <w:szCs w:val="28"/>
          <w:lang w:val="en-US"/>
        </w:rPr>
        <w:t>Li</w:t>
      </w:r>
      <w:r w:rsidR="0034762E">
        <w:rPr>
          <w:rFonts w:ascii="Times New Roman" w:hAnsi="Times New Roman"/>
          <w:sz w:val="28"/>
          <w:szCs w:val="28"/>
        </w:rPr>
        <w:t xml:space="preserve"> образец с концентрацией соли </w:t>
      </w:r>
      <w:r w:rsidR="0034762E" w:rsidRPr="00E948E3">
        <w:rPr>
          <w:rFonts w:ascii="Times New Roman" w:hAnsi="Times New Roman"/>
          <w:sz w:val="28"/>
          <w:szCs w:val="28"/>
          <w:vertAlign w:val="superscript"/>
        </w:rPr>
        <w:t>7</w:t>
      </w:r>
      <w:r w:rsidR="0034762E" w:rsidRPr="00E948E3">
        <w:rPr>
          <w:rFonts w:ascii="Times New Roman" w:hAnsi="Times New Roman"/>
          <w:sz w:val="28"/>
          <w:szCs w:val="28"/>
          <w:lang w:val="en-US"/>
        </w:rPr>
        <w:t>Li</w:t>
      </w:r>
      <w:r w:rsidR="0034762E">
        <w:rPr>
          <w:rFonts w:ascii="Times New Roman" w:hAnsi="Times New Roman"/>
          <w:sz w:val="28"/>
          <w:szCs w:val="28"/>
        </w:rPr>
        <w:t xml:space="preserve"> 0,1 моль/литр (образец 3) и с концентрацией 1,5 моля/литр (образец 2) на одном графике.</w:t>
      </w:r>
    </w:p>
    <w:p w:rsidR="00D00F5E" w:rsidRDefault="0034762E" w:rsidP="001459A8">
      <w:pPr>
        <w:jc w:val="both"/>
        <w:rPr>
          <w:rFonts w:ascii="Times New Roman" w:hAnsi="Times New Roman"/>
          <w:sz w:val="28"/>
          <w:szCs w:val="28"/>
        </w:rPr>
      </w:pPr>
      <w:r>
        <w:rPr>
          <w:rFonts w:ascii="Times New Roman" w:hAnsi="Times New Roman"/>
          <w:sz w:val="28"/>
          <w:szCs w:val="28"/>
        </w:rPr>
        <w:tab/>
      </w:r>
      <w:r w:rsidR="00686835">
        <w:rPr>
          <w:rFonts w:ascii="Times New Roman" w:hAnsi="Times New Roman"/>
          <w:sz w:val="28"/>
          <w:szCs w:val="28"/>
        </w:rPr>
        <w:t>О</w:t>
      </w:r>
      <w:r w:rsidR="00E948E3" w:rsidRPr="00E948E3">
        <w:rPr>
          <w:rFonts w:ascii="Times New Roman" w:hAnsi="Times New Roman"/>
          <w:sz w:val="28"/>
          <w:szCs w:val="28"/>
        </w:rPr>
        <w:t>братная температурная зависимость скорости релаксации</w:t>
      </w:r>
      <w:r w:rsidR="00E948E3" w:rsidRPr="00D748A8">
        <w:rPr>
          <w:rFonts w:ascii="Times New Roman" w:hAnsi="Times New Roman"/>
          <w:color w:val="00B050"/>
          <w:sz w:val="28"/>
          <w:szCs w:val="28"/>
        </w:rPr>
        <w:t xml:space="preserve"> </w:t>
      </w:r>
      <w:r w:rsidR="00E948E3" w:rsidRPr="00514C6C">
        <w:rPr>
          <w:rFonts w:ascii="Times New Roman" w:hAnsi="Times New Roman"/>
          <w:color w:val="000000" w:themeColor="text1"/>
          <w:sz w:val="28"/>
          <w:szCs w:val="28"/>
        </w:rPr>
        <w:t xml:space="preserve">означает </w:t>
      </w:r>
      <w:r w:rsidR="001F3CDB" w:rsidRPr="00514C6C">
        <w:rPr>
          <w:rFonts w:ascii="Times New Roman" w:hAnsi="Times New Roman"/>
          <w:color w:val="000000" w:themeColor="text1"/>
          <w:sz w:val="28"/>
          <w:szCs w:val="28"/>
        </w:rPr>
        <w:t xml:space="preserve">то, что мы находимся в области </w:t>
      </w:r>
      <w:r w:rsidR="00E948E3" w:rsidRPr="00514C6C">
        <w:rPr>
          <w:rFonts w:ascii="Times New Roman" w:hAnsi="Times New Roman"/>
          <w:color w:val="000000" w:themeColor="text1"/>
          <w:sz w:val="28"/>
          <w:szCs w:val="28"/>
        </w:rPr>
        <w:t>прав</w:t>
      </w:r>
      <w:r w:rsidR="001F3CDB" w:rsidRPr="00514C6C">
        <w:rPr>
          <w:rFonts w:ascii="Times New Roman" w:hAnsi="Times New Roman"/>
          <w:color w:val="000000" w:themeColor="text1"/>
          <w:sz w:val="28"/>
          <w:szCs w:val="28"/>
        </w:rPr>
        <w:t>ой</w:t>
      </w:r>
      <w:r w:rsidR="00E948E3" w:rsidRPr="00514C6C">
        <w:rPr>
          <w:rFonts w:ascii="Times New Roman" w:hAnsi="Times New Roman"/>
          <w:color w:val="000000" w:themeColor="text1"/>
          <w:sz w:val="28"/>
          <w:szCs w:val="28"/>
        </w:rPr>
        <w:t xml:space="preserve"> част</w:t>
      </w:r>
      <w:r w:rsidR="001F3CDB" w:rsidRPr="00514C6C">
        <w:rPr>
          <w:rFonts w:ascii="Times New Roman" w:hAnsi="Times New Roman"/>
          <w:color w:val="000000" w:themeColor="text1"/>
          <w:sz w:val="28"/>
          <w:szCs w:val="28"/>
        </w:rPr>
        <w:t>и</w:t>
      </w:r>
      <w:r w:rsidR="00CF5EC7">
        <w:rPr>
          <w:rFonts w:ascii="Times New Roman" w:hAnsi="Times New Roman"/>
          <w:color w:val="000000" w:themeColor="text1"/>
          <w:sz w:val="28"/>
          <w:szCs w:val="28"/>
        </w:rPr>
        <w:t xml:space="preserve"> </w:t>
      </w:r>
      <w:r w:rsidR="000650C9" w:rsidRPr="00514C6C">
        <w:rPr>
          <w:rFonts w:ascii="Times New Roman" w:hAnsi="Times New Roman"/>
          <w:color w:val="000000" w:themeColor="text1"/>
          <w:sz w:val="28"/>
          <w:szCs w:val="28"/>
        </w:rPr>
        <w:t>«</w:t>
      </w:r>
      <w:r w:rsidR="00E948E3" w:rsidRPr="00514C6C">
        <w:rPr>
          <w:rFonts w:ascii="Times New Roman" w:hAnsi="Times New Roman"/>
          <w:color w:val="000000" w:themeColor="text1"/>
          <w:sz w:val="28"/>
          <w:szCs w:val="28"/>
        </w:rPr>
        <w:t>колокольчика</w:t>
      </w:r>
      <w:r w:rsidR="000650C9" w:rsidRPr="00514C6C">
        <w:rPr>
          <w:rFonts w:ascii="Times New Roman" w:hAnsi="Times New Roman"/>
          <w:color w:val="000000" w:themeColor="text1"/>
          <w:sz w:val="28"/>
          <w:szCs w:val="28"/>
        </w:rPr>
        <w:t>»</w:t>
      </w:r>
      <w:r w:rsidR="00D748A8" w:rsidRPr="00514C6C">
        <w:rPr>
          <w:rFonts w:ascii="Times New Roman" w:hAnsi="Times New Roman"/>
          <w:color w:val="000000" w:themeColor="text1"/>
          <w:sz w:val="28"/>
          <w:szCs w:val="28"/>
        </w:rPr>
        <w:t>, то есть выполняется условие</w:t>
      </w:r>
      <w:r w:rsidR="00E948E3" w:rsidRPr="00514C6C">
        <w:rPr>
          <w:rFonts w:ascii="Times New Roman" w:hAnsi="Times New Roman"/>
          <w:color w:val="000000" w:themeColor="text1"/>
          <w:sz w:val="28"/>
          <w:szCs w:val="28"/>
        </w:rPr>
        <w:t xml:space="preserve"> ωτ</w:t>
      </w:r>
      <w:r w:rsidR="00E948E3" w:rsidRPr="00514C6C">
        <w:rPr>
          <w:rFonts w:ascii="Times New Roman" w:hAnsi="Times New Roman"/>
          <w:color w:val="000000" w:themeColor="text1"/>
          <w:sz w:val="28"/>
          <w:szCs w:val="28"/>
          <w:vertAlign w:val="subscript"/>
        </w:rPr>
        <w:t>с</w:t>
      </w:r>
      <w:r w:rsidR="00E948E3" w:rsidRPr="00514C6C">
        <w:rPr>
          <w:rFonts w:ascii="Times New Roman" w:hAnsi="Times New Roman"/>
          <w:color w:val="000000" w:themeColor="text1"/>
          <w:sz w:val="28"/>
          <w:szCs w:val="28"/>
        </w:rPr>
        <w:t>&gt;&gt; 1. Это, в свою очередь, означает существенно большие времена</w:t>
      </w:r>
      <w:r w:rsidR="00CF5EC7">
        <w:rPr>
          <w:rFonts w:ascii="Times New Roman" w:hAnsi="Times New Roman"/>
          <w:color w:val="000000" w:themeColor="text1"/>
          <w:sz w:val="28"/>
          <w:szCs w:val="28"/>
        </w:rPr>
        <w:t xml:space="preserve"> </w:t>
      </w:r>
      <w:r w:rsidR="00D748A8" w:rsidRPr="00514C6C">
        <w:rPr>
          <w:rFonts w:ascii="Times New Roman" w:hAnsi="Times New Roman"/>
          <w:color w:val="000000" w:themeColor="text1"/>
          <w:sz w:val="28"/>
          <w:szCs w:val="28"/>
        </w:rPr>
        <w:t>вращательной</w:t>
      </w:r>
      <w:r w:rsidR="00E948E3" w:rsidRPr="00514C6C">
        <w:rPr>
          <w:rFonts w:ascii="Times New Roman" w:hAnsi="Times New Roman"/>
          <w:color w:val="000000" w:themeColor="text1"/>
          <w:sz w:val="28"/>
          <w:szCs w:val="28"/>
        </w:rPr>
        <w:t xml:space="preserve"> </w:t>
      </w:r>
      <w:r w:rsidR="00E948E3" w:rsidRPr="00E948E3">
        <w:rPr>
          <w:rFonts w:ascii="Times New Roman" w:hAnsi="Times New Roman"/>
          <w:sz w:val="28"/>
          <w:szCs w:val="28"/>
        </w:rPr>
        <w:t xml:space="preserve">корреляции для лития. По-видимому, это объясняется достаточно плотным окружением катиона лития объемными (тяжелыми) анионами TFSI </w:t>
      </w:r>
      <w:r w:rsidR="00294A00">
        <w:rPr>
          <w:rFonts w:ascii="Times New Roman" w:hAnsi="Times New Roman"/>
          <w:sz w:val="28"/>
          <w:szCs w:val="28"/>
        </w:rPr>
        <w:t xml:space="preserve">и </w:t>
      </w:r>
      <w:r w:rsidR="00E948E3" w:rsidRPr="00E948E3">
        <w:rPr>
          <w:rFonts w:ascii="Times New Roman" w:hAnsi="Times New Roman"/>
          <w:sz w:val="28"/>
          <w:szCs w:val="28"/>
        </w:rPr>
        <w:t>совместным вращением получающегося агрегата.</w:t>
      </w:r>
    </w:p>
    <w:p w:rsidR="00C6363F" w:rsidRPr="00C6363F" w:rsidRDefault="00C6363F" w:rsidP="001459A8">
      <w:pPr>
        <w:jc w:val="both"/>
        <w:rPr>
          <w:rFonts w:ascii="Times New Roman" w:hAnsi="Times New Roman"/>
          <w:b/>
          <w:sz w:val="28"/>
          <w:szCs w:val="28"/>
        </w:rPr>
      </w:pPr>
      <w:r w:rsidRPr="00C6363F">
        <w:rPr>
          <w:rFonts w:ascii="Times New Roman" w:hAnsi="Times New Roman"/>
          <w:b/>
          <w:sz w:val="28"/>
          <w:szCs w:val="28"/>
        </w:rPr>
        <w:t>Семейство температурных зависимостей</w:t>
      </w:r>
      <w:r w:rsidR="000650C9">
        <w:rPr>
          <w:rFonts w:ascii="Times New Roman" w:hAnsi="Times New Roman"/>
          <w:b/>
          <w:sz w:val="28"/>
          <w:szCs w:val="28"/>
        </w:rPr>
        <w:t xml:space="preserve"> скоростей релаксации </w:t>
      </w:r>
      <w:r w:rsidR="000650C9">
        <w:rPr>
          <w:rFonts w:ascii="Times New Roman" w:hAnsi="Times New Roman"/>
          <w:b/>
          <w:sz w:val="28"/>
          <w:szCs w:val="28"/>
          <w:lang w:val="en-US"/>
        </w:rPr>
        <w:t>T</w:t>
      </w:r>
      <w:r w:rsidR="000650C9" w:rsidRPr="000650C9">
        <w:rPr>
          <w:rFonts w:ascii="Times New Roman" w:hAnsi="Times New Roman"/>
          <w:b/>
          <w:sz w:val="28"/>
          <w:szCs w:val="28"/>
          <w:vertAlign w:val="subscript"/>
        </w:rPr>
        <w:t>1</w:t>
      </w:r>
      <w:r w:rsidR="000650C9" w:rsidRPr="000650C9">
        <w:rPr>
          <w:rFonts w:ascii="Times New Roman" w:hAnsi="Times New Roman"/>
          <w:b/>
          <w:sz w:val="28"/>
          <w:szCs w:val="28"/>
        </w:rPr>
        <w:t>,</w:t>
      </w:r>
      <w:r w:rsidRPr="00C6363F">
        <w:rPr>
          <w:rFonts w:ascii="Times New Roman" w:hAnsi="Times New Roman"/>
          <w:b/>
          <w:sz w:val="28"/>
          <w:szCs w:val="28"/>
        </w:rPr>
        <w:t xml:space="preserve"> снятых на ядрах </w:t>
      </w:r>
      <w:r w:rsidRPr="00C6363F">
        <w:rPr>
          <w:rFonts w:ascii="Times New Roman" w:hAnsi="Times New Roman"/>
          <w:b/>
          <w:sz w:val="28"/>
          <w:szCs w:val="28"/>
          <w:vertAlign w:val="superscript"/>
        </w:rPr>
        <w:t>19</w:t>
      </w:r>
      <w:r w:rsidRPr="00C6363F">
        <w:rPr>
          <w:rFonts w:ascii="Times New Roman" w:hAnsi="Times New Roman"/>
          <w:b/>
          <w:sz w:val="28"/>
          <w:szCs w:val="28"/>
          <w:lang w:val="en-US"/>
        </w:rPr>
        <w:t>F</w:t>
      </w:r>
      <w:r w:rsidRPr="00C6363F">
        <w:rPr>
          <w:rFonts w:ascii="Times New Roman" w:hAnsi="Times New Roman"/>
          <w:b/>
          <w:sz w:val="28"/>
          <w:szCs w:val="28"/>
        </w:rPr>
        <w:t>.</w:t>
      </w:r>
    </w:p>
    <w:tbl>
      <w:tblPr>
        <w:tblStyle w:val="a9"/>
        <w:tblW w:w="0" w:type="auto"/>
        <w:tblLook w:val="04A0"/>
      </w:tblPr>
      <w:tblGrid>
        <w:gridCol w:w="4967"/>
        <w:gridCol w:w="5029"/>
      </w:tblGrid>
      <w:tr w:rsidR="00E948E3" w:rsidTr="00686835">
        <w:tc>
          <w:tcPr>
            <w:tcW w:w="4936" w:type="dxa"/>
          </w:tcPr>
          <w:p w:rsidR="00E948E3" w:rsidRDefault="001000FA" w:rsidP="00FF2579">
            <w:r>
              <w:object w:dxaOrig="4630" w:dyaOrig="3544">
                <v:shape id="_x0000_i1043" type="#_x0000_t75" style="width:237.75pt;height:183pt" o:ole="">
                  <v:imagedata r:id="rId51" o:title=""/>
                </v:shape>
                <o:OLEObject Type="Embed" ProgID="Origin95.Graph" ShapeID="_x0000_i1043" DrawAspect="Content" ObjectID="_1715026015" r:id="rId52"/>
              </w:object>
            </w:r>
          </w:p>
        </w:tc>
        <w:tc>
          <w:tcPr>
            <w:tcW w:w="5060" w:type="dxa"/>
          </w:tcPr>
          <w:p w:rsidR="00E948E3" w:rsidRDefault="00AA16DA" w:rsidP="00FF2579">
            <w:r>
              <w:object w:dxaOrig="4630" w:dyaOrig="3544">
                <v:shape id="_x0000_i1044" type="#_x0000_t75" style="width:236.25pt;height:181.5pt" o:ole="">
                  <v:imagedata r:id="rId53" o:title=""/>
                </v:shape>
                <o:OLEObject Type="Embed" ProgID="Origin95.Graph" ShapeID="_x0000_i1044" DrawAspect="Content" ObjectID="_1715026016" r:id="rId54"/>
              </w:object>
            </w:r>
          </w:p>
        </w:tc>
      </w:tr>
      <w:tr w:rsidR="00E948E3" w:rsidRPr="0034762E" w:rsidTr="00686835">
        <w:tc>
          <w:tcPr>
            <w:tcW w:w="4936" w:type="dxa"/>
          </w:tcPr>
          <w:p w:rsidR="00E948E3" w:rsidRPr="00205848" w:rsidRDefault="00E948E3" w:rsidP="0034762E">
            <w:pPr>
              <w:rPr>
                <w:sz w:val="24"/>
                <w:szCs w:val="24"/>
              </w:rPr>
            </w:pPr>
            <w:r w:rsidRPr="00205848">
              <w:rPr>
                <w:rFonts w:ascii="Times New Roman" w:hAnsi="Times New Roman"/>
                <w:sz w:val="24"/>
                <w:szCs w:val="24"/>
                <w:lang w:val="en-US"/>
              </w:rPr>
              <w:t>BMPYRR</w:t>
            </w:r>
            <w:r w:rsidRPr="00205848">
              <w:rPr>
                <w:rFonts w:ascii="Times New Roman" w:hAnsi="Times New Roman"/>
                <w:sz w:val="24"/>
                <w:szCs w:val="24"/>
              </w:rPr>
              <w:t xml:space="preserve"> + </w:t>
            </w:r>
            <w:r w:rsidRPr="00205848">
              <w:rPr>
                <w:rFonts w:ascii="Times New Roman" w:hAnsi="Times New Roman"/>
                <w:sz w:val="24"/>
                <w:szCs w:val="24"/>
                <w:lang w:val="en-US"/>
              </w:rPr>
              <w:t>Li</w:t>
            </w:r>
            <w:r w:rsidRPr="00205848">
              <w:rPr>
                <w:rFonts w:ascii="Times New Roman" w:hAnsi="Times New Roman"/>
                <w:sz w:val="24"/>
                <w:szCs w:val="24"/>
              </w:rPr>
              <w:t xml:space="preserve"> 0.1 </w:t>
            </w:r>
            <w:r w:rsidR="0034762E" w:rsidRPr="00205848">
              <w:rPr>
                <w:rFonts w:ascii="Times New Roman" w:hAnsi="Times New Roman"/>
                <w:sz w:val="24"/>
                <w:szCs w:val="24"/>
              </w:rPr>
              <w:t>моль/литр</w:t>
            </w:r>
            <w:r w:rsidRPr="00205848">
              <w:rPr>
                <w:rFonts w:ascii="Times New Roman" w:hAnsi="Times New Roman"/>
                <w:sz w:val="24"/>
                <w:szCs w:val="24"/>
              </w:rPr>
              <w:t xml:space="preserve"> (</w:t>
            </w:r>
            <w:r w:rsidR="0034762E" w:rsidRPr="00205848">
              <w:rPr>
                <w:rFonts w:ascii="Times New Roman" w:hAnsi="Times New Roman"/>
                <w:sz w:val="24"/>
                <w:szCs w:val="24"/>
              </w:rPr>
              <w:t>Образец</w:t>
            </w:r>
            <w:r w:rsidRPr="00205848">
              <w:rPr>
                <w:rFonts w:ascii="Times New Roman" w:hAnsi="Times New Roman"/>
                <w:sz w:val="24"/>
                <w:szCs w:val="24"/>
              </w:rPr>
              <w:t xml:space="preserve"> 3)</w:t>
            </w:r>
          </w:p>
        </w:tc>
        <w:tc>
          <w:tcPr>
            <w:tcW w:w="5060" w:type="dxa"/>
          </w:tcPr>
          <w:p w:rsidR="00E948E3" w:rsidRPr="00205848" w:rsidRDefault="00E948E3" w:rsidP="0034762E">
            <w:pPr>
              <w:rPr>
                <w:sz w:val="24"/>
                <w:szCs w:val="24"/>
              </w:rPr>
            </w:pPr>
            <w:r w:rsidRPr="00205848">
              <w:rPr>
                <w:rFonts w:ascii="Times New Roman" w:hAnsi="Times New Roman"/>
                <w:sz w:val="24"/>
                <w:szCs w:val="24"/>
                <w:lang w:val="en-US"/>
              </w:rPr>
              <w:t>BMPYRR</w:t>
            </w:r>
            <w:r w:rsidRPr="00205848">
              <w:rPr>
                <w:rFonts w:ascii="Times New Roman" w:hAnsi="Times New Roman"/>
                <w:sz w:val="24"/>
                <w:szCs w:val="24"/>
              </w:rPr>
              <w:t xml:space="preserve"> + </w:t>
            </w:r>
            <w:r w:rsidRPr="00205848">
              <w:rPr>
                <w:rFonts w:ascii="Times New Roman" w:hAnsi="Times New Roman"/>
                <w:sz w:val="24"/>
                <w:szCs w:val="24"/>
                <w:lang w:val="en-US"/>
              </w:rPr>
              <w:t>Li</w:t>
            </w:r>
            <w:r w:rsidRPr="00205848">
              <w:rPr>
                <w:rFonts w:ascii="Times New Roman" w:hAnsi="Times New Roman"/>
                <w:sz w:val="24"/>
                <w:szCs w:val="24"/>
              </w:rPr>
              <w:t xml:space="preserve"> 1.5 </w:t>
            </w:r>
            <w:r w:rsidR="0034762E" w:rsidRPr="00205848">
              <w:rPr>
                <w:rFonts w:ascii="Times New Roman" w:hAnsi="Times New Roman"/>
                <w:sz w:val="24"/>
                <w:szCs w:val="24"/>
              </w:rPr>
              <w:t>моль/литр (Образец</w:t>
            </w:r>
            <w:r w:rsidRPr="00205848">
              <w:rPr>
                <w:rFonts w:ascii="Times New Roman" w:hAnsi="Times New Roman"/>
                <w:sz w:val="24"/>
                <w:szCs w:val="24"/>
              </w:rPr>
              <w:t xml:space="preserve"> 2)</w:t>
            </w:r>
          </w:p>
        </w:tc>
      </w:tr>
    </w:tbl>
    <w:p w:rsidR="0034762E" w:rsidRPr="00E948E3" w:rsidRDefault="0034762E" w:rsidP="0034762E">
      <w:pPr>
        <w:tabs>
          <w:tab w:val="left" w:pos="3270"/>
        </w:tabs>
        <w:jc w:val="both"/>
        <w:rPr>
          <w:rFonts w:ascii="Times New Roman" w:hAnsi="Times New Roman"/>
          <w:sz w:val="28"/>
          <w:szCs w:val="28"/>
        </w:rPr>
      </w:pPr>
      <w:r>
        <w:rPr>
          <w:rFonts w:ascii="Times New Roman" w:hAnsi="Times New Roman"/>
          <w:sz w:val="28"/>
          <w:szCs w:val="28"/>
        </w:rPr>
        <w:t>Рис. 3. 1</w:t>
      </w:r>
      <w:r w:rsidR="00BE6515">
        <w:rPr>
          <w:rFonts w:ascii="Times New Roman" w:hAnsi="Times New Roman"/>
          <w:sz w:val="28"/>
          <w:szCs w:val="28"/>
        </w:rPr>
        <w:t>1</w:t>
      </w:r>
      <w:r>
        <w:rPr>
          <w:rFonts w:ascii="Times New Roman" w:hAnsi="Times New Roman"/>
          <w:sz w:val="28"/>
          <w:szCs w:val="28"/>
        </w:rPr>
        <w:t>. Температурная</w:t>
      </w:r>
      <w:r w:rsidRPr="00E948E3">
        <w:rPr>
          <w:rFonts w:ascii="Times New Roman" w:hAnsi="Times New Roman"/>
          <w:sz w:val="28"/>
          <w:szCs w:val="28"/>
        </w:rPr>
        <w:t xml:space="preserve"> зависимост</w:t>
      </w:r>
      <w:r>
        <w:rPr>
          <w:rFonts w:ascii="Times New Roman" w:hAnsi="Times New Roman"/>
          <w:sz w:val="28"/>
          <w:szCs w:val="28"/>
        </w:rPr>
        <w:t>ь скорости</w:t>
      </w:r>
      <w:r w:rsidRPr="00E948E3">
        <w:rPr>
          <w:rFonts w:ascii="Times New Roman" w:hAnsi="Times New Roman"/>
          <w:sz w:val="28"/>
          <w:szCs w:val="28"/>
        </w:rPr>
        <w:t xml:space="preserve"> релаксации </w:t>
      </w:r>
      <w:r w:rsidR="00BE6515" w:rsidRPr="00E948E3">
        <w:rPr>
          <w:rFonts w:ascii="Times New Roman" w:hAnsi="Times New Roman"/>
          <w:sz w:val="28"/>
          <w:szCs w:val="28"/>
        </w:rPr>
        <w:t>отдельных линий на спектре</w:t>
      </w:r>
      <w:r w:rsidR="00BE6515">
        <w:rPr>
          <w:rFonts w:ascii="Times New Roman" w:hAnsi="Times New Roman"/>
          <w:sz w:val="28"/>
          <w:szCs w:val="28"/>
        </w:rPr>
        <w:t xml:space="preserve"> соответствующих</w:t>
      </w:r>
      <w:r w:rsidR="00BE6515" w:rsidRPr="00E948E3">
        <w:rPr>
          <w:rFonts w:ascii="Times New Roman" w:hAnsi="Times New Roman"/>
          <w:sz w:val="28"/>
          <w:szCs w:val="28"/>
        </w:rPr>
        <w:t xml:space="preserve"> отдельны</w:t>
      </w:r>
      <w:r w:rsidR="00BE6515">
        <w:rPr>
          <w:rFonts w:ascii="Times New Roman" w:hAnsi="Times New Roman"/>
          <w:sz w:val="28"/>
          <w:szCs w:val="28"/>
        </w:rPr>
        <w:t>м</w:t>
      </w:r>
      <w:r w:rsidR="00BE6515" w:rsidRPr="00E948E3">
        <w:rPr>
          <w:rFonts w:ascii="Times New Roman" w:hAnsi="Times New Roman"/>
          <w:sz w:val="28"/>
          <w:szCs w:val="28"/>
        </w:rPr>
        <w:t xml:space="preserve"> яд</w:t>
      </w:r>
      <w:r w:rsidR="00BE6515">
        <w:rPr>
          <w:rFonts w:ascii="Times New Roman" w:hAnsi="Times New Roman"/>
          <w:sz w:val="28"/>
          <w:szCs w:val="28"/>
        </w:rPr>
        <w:t>рам</w:t>
      </w:r>
      <w:r w:rsidR="00BE6515" w:rsidRPr="00E948E3">
        <w:rPr>
          <w:rFonts w:ascii="Times New Roman" w:hAnsi="Times New Roman"/>
          <w:sz w:val="28"/>
          <w:szCs w:val="28"/>
        </w:rPr>
        <w:t xml:space="preserve"> молекулы</w:t>
      </w:r>
      <w:r w:rsidR="00BE6515">
        <w:rPr>
          <w:rFonts w:ascii="Times New Roman" w:hAnsi="Times New Roman"/>
          <w:sz w:val="28"/>
          <w:szCs w:val="28"/>
        </w:rPr>
        <w:t xml:space="preserve"> (рис 3.1 спектр и </w:t>
      </w:r>
      <w:r w:rsidR="00BE6515">
        <w:rPr>
          <w:rFonts w:ascii="Times New Roman" w:hAnsi="Times New Roman"/>
          <w:sz w:val="28"/>
          <w:szCs w:val="28"/>
        </w:rPr>
        <w:lastRenderedPageBreak/>
        <w:t xml:space="preserve">молекула) </w:t>
      </w:r>
      <w:r>
        <w:rPr>
          <w:rFonts w:ascii="Times New Roman" w:hAnsi="Times New Roman"/>
          <w:sz w:val="28"/>
          <w:szCs w:val="28"/>
        </w:rPr>
        <w:t>снятых на яд</w:t>
      </w:r>
      <w:r w:rsidRPr="00E948E3">
        <w:rPr>
          <w:rFonts w:ascii="Times New Roman" w:hAnsi="Times New Roman"/>
          <w:sz w:val="28"/>
          <w:szCs w:val="28"/>
        </w:rPr>
        <w:t>р</w:t>
      </w:r>
      <w:r>
        <w:rPr>
          <w:rFonts w:ascii="Times New Roman" w:hAnsi="Times New Roman"/>
          <w:sz w:val="28"/>
          <w:szCs w:val="28"/>
        </w:rPr>
        <w:t>ах</w:t>
      </w:r>
      <w:r w:rsidRPr="0034762E">
        <w:rPr>
          <w:rFonts w:ascii="Times New Roman" w:hAnsi="Times New Roman"/>
          <w:sz w:val="28"/>
          <w:szCs w:val="28"/>
          <w:vertAlign w:val="superscript"/>
        </w:rPr>
        <w:t>19</w:t>
      </w:r>
      <w:r w:rsidRPr="0034762E">
        <w:rPr>
          <w:rFonts w:ascii="Times New Roman" w:hAnsi="Times New Roman"/>
          <w:sz w:val="28"/>
          <w:szCs w:val="28"/>
          <w:lang w:val="en-US"/>
        </w:rPr>
        <w:t>F</w:t>
      </w:r>
      <w:r>
        <w:rPr>
          <w:rFonts w:ascii="Times New Roman" w:hAnsi="Times New Roman"/>
          <w:sz w:val="28"/>
          <w:szCs w:val="28"/>
        </w:rPr>
        <w:t xml:space="preserve"> образец с концентрацией соли </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r>
        <w:rPr>
          <w:rFonts w:ascii="Times New Roman" w:hAnsi="Times New Roman"/>
          <w:sz w:val="28"/>
          <w:szCs w:val="28"/>
        </w:rPr>
        <w:t xml:space="preserve"> 0,1 моль/литр (образец 3) слева  и с концентрацией 1,5 моля/литр (образец 2) справа.</w:t>
      </w:r>
    </w:p>
    <w:p w:rsidR="007524C9" w:rsidRDefault="002840B6" w:rsidP="00E50CEA">
      <w:pPr>
        <w:jc w:val="both"/>
      </w:pPr>
      <w:r>
        <w:object w:dxaOrig="4630" w:dyaOrig="3544">
          <v:shape id="_x0000_i1045" type="#_x0000_t75" style="width:296.25pt;height:227.25pt" o:ole="">
            <v:imagedata r:id="rId55" o:title=""/>
          </v:shape>
          <o:OLEObject Type="Embed" ProgID="Origin95.Graph" ShapeID="_x0000_i1045" DrawAspect="Content" ObjectID="_1715026017" r:id="rId56"/>
        </w:object>
      </w:r>
    </w:p>
    <w:p w:rsidR="007524C9" w:rsidRPr="007524C9" w:rsidRDefault="007524C9" w:rsidP="00E50CEA">
      <w:pPr>
        <w:jc w:val="both"/>
        <w:rPr>
          <w:rFonts w:ascii="Times New Roman" w:hAnsi="Times New Roman"/>
          <w:sz w:val="24"/>
          <w:szCs w:val="24"/>
        </w:rPr>
      </w:pPr>
      <w:r w:rsidRPr="007524C9">
        <w:rPr>
          <w:rFonts w:ascii="Times New Roman" w:hAnsi="Times New Roman"/>
          <w:sz w:val="24"/>
          <w:szCs w:val="24"/>
        </w:rPr>
        <w:t xml:space="preserve">Рис. </w:t>
      </w:r>
      <w:r w:rsidR="0034762E">
        <w:rPr>
          <w:rFonts w:ascii="Times New Roman" w:hAnsi="Times New Roman"/>
          <w:sz w:val="24"/>
          <w:szCs w:val="24"/>
        </w:rPr>
        <w:t>3.1</w:t>
      </w:r>
      <w:r w:rsidR="00BE6515">
        <w:rPr>
          <w:rFonts w:ascii="Times New Roman" w:hAnsi="Times New Roman"/>
          <w:sz w:val="24"/>
          <w:szCs w:val="24"/>
        </w:rPr>
        <w:t>2</w:t>
      </w:r>
      <w:r w:rsidR="0034762E">
        <w:rPr>
          <w:rFonts w:ascii="Times New Roman" w:hAnsi="Times New Roman"/>
          <w:sz w:val="24"/>
          <w:szCs w:val="24"/>
        </w:rPr>
        <w:t xml:space="preserve">. </w:t>
      </w:r>
      <w:r w:rsidR="0034762E">
        <w:rPr>
          <w:rFonts w:ascii="Times New Roman" w:hAnsi="Times New Roman"/>
          <w:sz w:val="28"/>
          <w:szCs w:val="28"/>
        </w:rPr>
        <w:t>Температурная</w:t>
      </w:r>
      <w:r w:rsidR="0034762E" w:rsidRPr="00E948E3">
        <w:rPr>
          <w:rFonts w:ascii="Times New Roman" w:hAnsi="Times New Roman"/>
          <w:sz w:val="28"/>
          <w:szCs w:val="28"/>
        </w:rPr>
        <w:t xml:space="preserve"> зависимост</w:t>
      </w:r>
      <w:r w:rsidR="0034762E">
        <w:rPr>
          <w:rFonts w:ascii="Times New Roman" w:hAnsi="Times New Roman"/>
          <w:sz w:val="28"/>
          <w:szCs w:val="28"/>
        </w:rPr>
        <w:t>ь скорости</w:t>
      </w:r>
      <w:r w:rsidR="0034762E" w:rsidRPr="00E948E3">
        <w:rPr>
          <w:rFonts w:ascii="Times New Roman" w:hAnsi="Times New Roman"/>
          <w:sz w:val="28"/>
          <w:szCs w:val="28"/>
        </w:rPr>
        <w:t xml:space="preserve"> релаксации </w:t>
      </w:r>
      <w:r w:rsidR="00BE6515" w:rsidRPr="00E948E3">
        <w:rPr>
          <w:rFonts w:ascii="Times New Roman" w:hAnsi="Times New Roman"/>
          <w:sz w:val="28"/>
          <w:szCs w:val="28"/>
        </w:rPr>
        <w:t>отдельных линий на спектре</w:t>
      </w:r>
      <w:r w:rsidR="00BE6515">
        <w:rPr>
          <w:rFonts w:ascii="Times New Roman" w:hAnsi="Times New Roman"/>
          <w:sz w:val="28"/>
          <w:szCs w:val="28"/>
        </w:rPr>
        <w:t xml:space="preserve"> соответствующих</w:t>
      </w:r>
      <w:r w:rsidR="00BE6515" w:rsidRPr="00E948E3">
        <w:rPr>
          <w:rFonts w:ascii="Times New Roman" w:hAnsi="Times New Roman"/>
          <w:sz w:val="28"/>
          <w:szCs w:val="28"/>
        </w:rPr>
        <w:t xml:space="preserve"> отдельны</w:t>
      </w:r>
      <w:r w:rsidR="00BE6515">
        <w:rPr>
          <w:rFonts w:ascii="Times New Roman" w:hAnsi="Times New Roman"/>
          <w:sz w:val="28"/>
          <w:szCs w:val="28"/>
        </w:rPr>
        <w:t>м</w:t>
      </w:r>
      <w:r w:rsidR="00BE6515" w:rsidRPr="00E948E3">
        <w:rPr>
          <w:rFonts w:ascii="Times New Roman" w:hAnsi="Times New Roman"/>
          <w:sz w:val="28"/>
          <w:szCs w:val="28"/>
        </w:rPr>
        <w:t xml:space="preserve"> яд</w:t>
      </w:r>
      <w:r w:rsidR="00BE6515">
        <w:rPr>
          <w:rFonts w:ascii="Times New Roman" w:hAnsi="Times New Roman"/>
          <w:sz w:val="28"/>
          <w:szCs w:val="28"/>
        </w:rPr>
        <w:t>рам</w:t>
      </w:r>
      <w:r w:rsidR="00BE6515" w:rsidRPr="00E948E3">
        <w:rPr>
          <w:rFonts w:ascii="Times New Roman" w:hAnsi="Times New Roman"/>
          <w:sz w:val="28"/>
          <w:szCs w:val="28"/>
        </w:rPr>
        <w:t xml:space="preserve"> молекулы</w:t>
      </w:r>
      <w:r w:rsidR="00BE6515">
        <w:rPr>
          <w:rFonts w:ascii="Times New Roman" w:hAnsi="Times New Roman"/>
          <w:sz w:val="28"/>
          <w:szCs w:val="28"/>
        </w:rPr>
        <w:t xml:space="preserve"> (рис 3.1 спектр и молекула) </w:t>
      </w:r>
      <w:bookmarkStart w:id="0" w:name="_GoBack"/>
      <w:bookmarkEnd w:id="0"/>
      <w:r w:rsidR="0034762E">
        <w:rPr>
          <w:rFonts w:ascii="Times New Roman" w:hAnsi="Times New Roman"/>
          <w:sz w:val="28"/>
          <w:szCs w:val="28"/>
        </w:rPr>
        <w:t>снятых на яд</w:t>
      </w:r>
      <w:r w:rsidR="0034762E" w:rsidRPr="00E948E3">
        <w:rPr>
          <w:rFonts w:ascii="Times New Roman" w:hAnsi="Times New Roman"/>
          <w:sz w:val="28"/>
          <w:szCs w:val="28"/>
        </w:rPr>
        <w:t>р</w:t>
      </w:r>
      <w:r w:rsidR="0034762E">
        <w:rPr>
          <w:rFonts w:ascii="Times New Roman" w:hAnsi="Times New Roman"/>
          <w:sz w:val="28"/>
          <w:szCs w:val="28"/>
        </w:rPr>
        <w:t>ах</w:t>
      </w:r>
      <w:r w:rsidR="00207D4B" w:rsidRPr="0034762E">
        <w:rPr>
          <w:rFonts w:ascii="Times New Roman" w:hAnsi="Times New Roman"/>
          <w:sz w:val="28"/>
          <w:szCs w:val="28"/>
          <w:vertAlign w:val="superscript"/>
        </w:rPr>
        <w:t>19</w:t>
      </w:r>
      <w:r w:rsidR="00207D4B" w:rsidRPr="0034762E">
        <w:rPr>
          <w:rFonts w:ascii="Times New Roman" w:hAnsi="Times New Roman"/>
          <w:sz w:val="28"/>
          <w:szCs w:val="28"/>
          <w:lang w:val="en-US"/>
        </w:rPr>
        <w:t>F</w:t>
      </w:r>
      <w:r w:rsidR="0034762E">
        <w:rPr>
          <w:rFonts w:ascii="Times New Roman" w:hAnsi="Times New Roman"/>
          <w:sz w:val="28"/>
          <w:szCs w:val="28"/>
        </w:rPr>
        <w:t xml:space="preserve"> образец с концентрацией соли </w:t>
      </w:r>
      <w:r w:rsidR="0034762E" w:rsidRPr="00E948E3">
        <w:rPr>
          <w:rFonts w:ascii="Times New Roman" w:hAnsi="Times New Roman"/>
          <w:sz w:val="28"/>
          <w:szCs w:val="28"/>
          <w:vertAlign w:val="superscript"/>
        </w:rPr>
        <w:t>7</w:t>
      </w:r>
      <w:r w:rsidR="0034762E" w:rsidRPr="00E948E3">
        <w:rPr>
          <w:rFonts w:ascii="Times New Roman" w:hAnsi="Times New Roman"/>
          <w:sz w:val="28"/>
          <w:szCs w:val="28"/>
          <w:lang w:val="en-US"/>
        </w:rPr>
        <w:t>Li</w:t>
      </w:r>
      <w:r w:rsidR="0034762E">
        <w:rPr>
          <w:rFonts w:ascii="Times New Roman" w:hAnsi="Times New Roman"/>
          <w:sz w:val="28"/>
          <w:szCs w:val="28"/>
        </w:rPr>
        <w:t xml:space="preserve"> 0,1 моль/литр (образец 3) и с концентрацией 1,5 моля/литр (образец 2) на одном графике.</w:t>
      </w:r>
    </w:p>
    <w:p w:rsidR="00C6363F" w:rsidRPr="00E50CEA" w:rsidRDefault="00207D4B" w:rsidP="00C6363F">
      <w:pPr>
        <w:jc w:val="both"/>
        <w:rPr>
          <w:rFonts w:ascii="Times New Roman" w:hAnsi="Times New Roman"/>
          <w:sz w:val="28"/>
          <w:szCs w:val="28"/>
        </w:rPr>
      </w:pPr>
      <w:r>
        <w:rPr>
          <w:rFonts w:ascii="Times New Roman" w:hAnsi="Times New Roman"/>
          <w:sz w:val="28"/>
          <w:szCs w:val="28"/>
        </w:rPr>
        <w:tab/>
      </w:r>
      <w:r w:rsidR="00E50CEA" w:rsidRPr="00E50CEA">
        <w:rPr>
          <w:rFonts w:ascii="Times New Roman" w:hAnsi="Times New Roman"/>
          <w:sz w:val="28"/>
          <w:szCs w:val="28"/>
        </w:rPr>
        <w:t xml:space="preserve">Выбросы точек на низкотемпературной части образца </w:t>
      </w:r>
      <w:r w:rsidR="00CE2307">
        <w:rPr>
          <w:rFonts w:ascii="Times New Roman" w:hAnsi="Times New Roman"/>
          <w:sz w:val="28"/>
          <w:szCs w:val="28"/>
        </w:rPr>
        <w:t xml:space="preserve">с концентрацией </w:t>
      </w:r>
      <w:r w:rsidR="00686835">
        <w:rPr>
          <w:rFonts w:ascii="Times New Roman" w:hAnsi="Times New Roman"/>
          <w:sz w:val="28"/>
          <w:szCs w:val="28"/>
        </w:rPr>
        <w:t>1,</w:t>
      </w:r>
      <w:r w:rsidR="00E50CEA" w:rsidRPr="00E50CEA">
        <w:rPr>
          <w:rFonts w:ascii="Times New Roman" w:hAnsi="Times New Roman"/>
          <w:sz w:val="28"/>
          <w:szCs w:val="28"/>
        </w:rPr>
        <w:t>5 моля/л</w:t>
      </w:r>
      <w:r w:rsidR="00CE2307">
        <w:rPr>
          <w:rFonts w:ascii="Times New Roman" w:hAnsi="Times New Roman"/>
          <w:sz w:val="28"/>
          <w:szCs w:val="28"/>
        </w:rPr>
        <w:t>итр</w:t>
      </w:r>
      <w:r w:rsidR="00E50CEA" w:rsidRPr="00E50CEA">
        <w:rPr>
          <w:rFonts w:ascii="Times New Roman" w:hAnsi="Times New Roman"/>
          <w:sz w:val="28"/>
          <w:szCs w:val="28"/>
        </w:rPr>
        <w:t xml:space="preserve"> – это замерзани</w:t>
      </w:r>
      <w:r w:rsidR="00686835">
        <w:rPr>
          <w:rFonts w:ascii="Times New Roman" w:hAnsi="Times New Roman"/>
          <w:sz w:val="28"/>
          <w:szCs w:val="28"/>
        </w:rPr>
        <w:t xml:space="preserve">и, </w:t>
      </w:r>
      <w:r w:rsidR="00E50CEA" w:rsidRPr="00E50CEA">
        <w:rPr>
          <w:rFonts w:ascii="Times New Roman" w:hAnsi="Times New Roman"/>
          <w:sz w:val="28"/>
          <w:szCs w:val="28"/>
        </w:rPr>
        <w:t>максимум в ско</w:t>
      </w:r>
      <w:r w:rsidR="00C6363F">
        <w:rPr>
          <w:rFonts w:ascii="Times New Roman" w:hAnsi="Times New Roman"/>
          <w:sz w:val="28"/>
          <w:szCs w:val="28"/>
        </w:rPr>
        <w:t>рости релаксации не достигается</w:t>
      </w:r>
      <w:r w:rsidR="00FA003F">
        <w:rPr>
          <w:rFonts w:ascii="Times New Roman" w:hAnsi="Times New Roman"/>
          <w:sz w:val="28"/>
          <w:szCs w:val="28"/>
        </w:rPr>
        <w:t>.</w:t>
      </w:r>
    </w:p>
    <w:p w:rsidR="00AF3966" w:rsidRDefault="00AF3966">
      <w:pPr>
        <w:spacing w:after="0" w:line="240" w:lineRule="auto"/>
        <w:rPr>
          <w:rFonts w:ascii="Times New Roman" w:hAnsi="Times New Roman"/>
          <w:b/>
          <w:sz w:val="28"/>
          <w:szCs w:val="28"/>
        </w:rPr>
      </w:pPr>
      <w:r>
        <w:rPr>
          <w:rFonts w:ascii="Times New Roman" w:hAnsi="Times New Roman"/>
          <w:b/>
          <w:sz w:val="28"/>
          <w:szCs w:val="28"/>
        </w:rPr>
        <w:br w:type="page"/>
      </w:r>
    </w:p>
    <w:p w:rsidR="00F55B77" w:rsidRPr="00F55B77" w:rsidRDefault="00F55B77" w:rsidP="00F55B77">
      <w:pPr>
        <w:jc w:val="both"/>
        <w:rPr>
          <w:rFonts w:ascii="Times New Roman" w:hAnsi="Times New Roman"/>
          <w:b/>
          <w:sz w:val="28"/>
          <w:szCs w:val="28"/>
        </w:rPr>
      </w:pPr>
      <w:r w:rsidRPr="00C6363F">
        <w:rPr>
          <w:rFonts w:ascii="Times New Roman" w:hAnsi="Times New Roman"/>
          <w:b/>
          <w:sz w:val="28"/>
          <w:szCs w:val="28"/>
        </w:rPr>
        <w:lastRenderedPageBreak/>
        <w:t>Семейство температурных зависимостей</w:t>
      </w:r>
      <w:r>
        <w:rPr>
          <w:rFonts w:ascii="Times New Roman" w:hAnsi="Times New Roman"/>
          <w:b/>
          <w:sz w:val="28"/>
          <w:szCs w:val="28"/>
        </w:rPr>
        <w:t xml:space="preserve"> скоростей релаксации </w:t>
      </w:r>
      <w:r>
        <w:rPr>
          <w:rFonts w:ascii="Times New Roman" w:hAnsi="Times New Roman"/>
          <w:b/>
          <w:sz w:val="28"/>
          <w:szCs w:val="28"/>
          <w:lang w:val="en-US"/>
        </w:rPr>
        <w:t>T</w:t>
      </w:r>
      <w:r w:rsidRPr="000650C9">
        <w:rPr>
          <w:rFonts w:ascii="Times New Roman" w:hAnsi="Times New Roman"/>
          <w:b/>
          <w:sz w:val="28"/>
          <w:szCs w:val="28"/>
          <w:vertAlign w:val="subscript"/>
        </w:rPr>
        <w:t>1</w:t>
      </w:r>
      <w:r w:rsidRPr="000650C9">
        <w:rPr>
          <w:rFonts w:ascii="Times New Roman" w:hAnsi="Times New Roman"/>
          <w:b/>
          <w:sz w:val="28"/>
          <w:szCs w:val="28"/>
        </w:rPr>
        <w:t>,</w:t>
      </w:r>
      <w:r w:rsidRPr="00C6363F">
        <w:rPr>
          <w:rFonts w:ascii="Times New Roman" w:hAnsi="Times New Roman"/>
          <w:b/>
          <w:sz w:val="28"/>
          <w:szCs w:val="28"/>
        </w:rPr>
        <w:t xml:space="preserve"> снятых на ядрах </w:t>
      </w:r>
      <w:r w:rsidRPr="00C6363F">
        <w:rPr>
          <w:rFonts w:ascii="Times New Roman" w:hAnsi="Times New Roman"/>
          <w:b/>
          <w:sz w:val="28"/>
          <w:szCs w:val="28"/>
          <w:vertAlign w:val="superscript"/>
        </w:rPr>
        <w:t>1</w:t>
      </w:r>
      <w:r>
        <w:rPr>
          <w:rFonts w:ascii="Times New Roman" w:hAnsi="Times New Roman"/>
          <w:b/>
          <w:sz w:val="28"/>
          <w:szCs w:val="28"/>
          <w:vertAlign w:val="superscript"/>
        </w:rPr>
        <w:t>3</w:t>
      </w:r>
      <w:r w:rsidRPr="00F55B77">
        <w:rPr>
          <w:rFonts w:ascii="Times New Roman" w:hAnsi="Times New Roman"/>
          <w:b/>
          <w:sz w:val="28"/>
          <w:szCs w:val="28"/>
        </w:rPr>
        <w:t>С.</w:t>
      </w:r>
    </w:p>
    <w:tbl>
      <w:tblPr>
        <w:tblStyle w:val="a9"/>
        <w:tblW w:w="0" w:type="auto"/>
        <w:tblLook w:val="04A0"/>
      </w:tblPr>
      <w:tblGrid>
        <w:gridCol w:w="3246"/>
        <w:gridCol w:w="3334"/>
        <w:gridCol w:w="3416"/>
      </w:tblGrid>
      <w:tr w:rsidR="00B33419" w:rsidTr="00B252EE">
        <w:tc>
          <w:tcPr>
            <w:tcW w:w="4853" w:type="dxa"/>
          </w:tcPr>
          <w:p w:rsidR="00B33419" w:rsidRPr="00C903D8" w:rsidRDefault="00325C4D" w:rsidP="00B252EE">
            <w:pPr>
              <w:rPr>
                <w:rFonts w:ascii="Times New Roman" w:hAnsi="Times New Roman"/>
                <w:sz w:val="24"/>
                <w:szCs w:val="24"/>
              </w:rPr>
            </w:pPr>
            <w:r w:rsidRPr="00C903D8">
              <w:rPr>
                <w:rFonts w:ascii="Times New Roman" w:hAnsi="Times New Roman"/>
                <w:sz w:val="24"/>
                <w:szCs w:val="24"/>
              </w:rPr>
              <w:object w:dxaOrig="4630" w:dyaOrig="3544">
                <v:shape id="_x0000_i1046" type="#_x0000_t75" style="width:182.25pt;height:140.25pt" o:ole="">
                  <v:imagedata r:id="rId57" o:title=""/>
                </v:shape>
                <o:OLEObject Type="Embed" ProgID="Origin95.Graph" ShapeID="_x0000_i1046" DrawAspect="Content" ObjectID="_1715026018" r:id="rId58"/>
              </w:object>
            </w:r>
            <w:r w:rsidR="00C903D8" w:rsidRPr="00C903D8">
              <w:rPr>
                <w:rFonts w:ascii="Times New Roman" w:hAnsi="Times New Roman"/>
                <w:sz w:val="24"/>
                <w:szCs w:val="24"/>
              </w:rPr>
              <w:t>а)</w:t>
            </w:r>
          </w:p>
        </w:tc>
        <w:tc>
          <w:tcPr>
            <w:tcW w:w="4853" w:type="dxa"/>
          </w:tcPr>
          <w:p w:rsidR="00B33419" w:rsidRPr="00C903D8" w:rsidRDefault="00D12548" w:rsidP="00B252EE">
            <w:pPr>
              <w:rPr>
                <w:rFonts w:ascii="Times New Roman" w:hAnsi="Times New Roman"/>
                <w:sz w:val="24"/>
                <w:szCs w:val="24"/>
              </w:rPr>
            </w:pPr>
            <w:r w:rsidRPr="00C903D8">
              <w:rPr>
                <w:rFonts w:ascii="Times New Roman" w:hAnsi="Times New Roman"/>
                <w:sz w:val="24"/>
                <w:szCs w:val="24"/>
              </w:rPr>
              <w:object w:dxaOrig="4630" w:dyaOrig="3544">
                <v:shape id="_x0000_i1047" type="#_x0000_t75" style="width:187.5pt;height:142.5pt" o:ole="">
                  <v:imagedata r:id="rId59" o:title=""/>
                </v:shape>
                <o:OLEObject Type="Embed" ProgID="Origin95.Graph" ShapeID="_x0000_i1047" DrawAspect="Content" ObjectID="_1715026019" r:id="rId60"/>
              </w:object>
            </w:r>
            <w:r w:rsidR="00C903D8" w:rsidRPr="00C903D8">
              <w:rPr>
                <w:rFonts w:ascii="Times New Roman" w:hAnsi="Times New Roman"/>
                <w:sz w:val="24"/>
                <w:szCs w:val="24"/>
              </w:rPr>
              <w:t>б)</w:t>
            </w:r>
          </w:p>
        </w:tc>
        <w:tc>
          <w:tcPr>
            <w:tcW w:w="4854" w:type="dxa"/>
          </w:tcPr>
          <w:p w:rsidR="00B33419" w:rsidRPr="00C903D8" w:rsidRDefault="004B754F" w:rsidP="00B252EE">
            <w:pPr>
              <w:rPr>
                <w:rFonts w:ascii="Times New Roman" w:hAnsi="Times New Roman"/>
                <w:sz w:val="24"/>
                <w:szCs w:val="24"/>
              </w:rPr>
            </w:pPr>
            <w:r w:rsidRPr="00C903D8">
              <w:rPr>
                <w:rFonts w:ascii="Times New Roman" w:hAnsi="Times New Roman"/>
                <w:sz w:val="24"/>
                <w:szCs w:val="24"/>
              </w:rPr>
              <w:object w:dxaOrig="4630" w:dyaOrig="3544">
                <v:shape id="_x0000_i1048" type="#_x0000_t75" style="width:192.75pt;height:147.75pt" o:ole="">
                  <v:imagedata r:id="rId61" o:title=""/>
                </v:shape>
                <o:OLEObject Type="Embed" ProgID="Origin95.Graph" ShapeID="_x0000_i1048" DrawAspect="Content" ObjectID="_1715026020" r:id="rId62"/>
              </w:object>
            </w:r>
            <w:r w:rsidR="00C903D8" w:rsidRPr="00C903D8">
              <w:rPr>
                <w:rFonts w:ascii="Times New Roman" w:hAnsi="Times New Roman"/>
                <w:sz w:val="24"/>
                <w:szCs w:val="24"/>
              </w:rPr>
              <w:t>в)</w:t>
            </w:r>
          </w:p>
        </w:tc>
      </w:tr>
      <w:tr w:rsidR="00B33419" w:rsidTr="00B252EE">
        <w:tc>
          <w:tcPr>
            <w:tcW w:w="4853" w:type="dxa"/>
          </w:tcPr>
          <w:p w:rsidR="00C52794" w:rsidRPr="00C903D8" w:rsidRDefault="00B33419" w:rsidP="00C903D8">
            <w:pPr>
              <w:rPr>
                <w:rFonts w:ascii="Times New Roman" w:hAnsi="Times New Roman"/>
                <w:sz w:val="24"/>
                <w:szCs w:val="24"/>
              </w:rPr>
            </w:pPr>
            <w:r w:rsidRPr="00C903D8">
              <w:rPr>
                <w:rFonts w:ascii="Times New Roman" w:hAnsi="Times New Roman"/>
                <w:sz w:val="24"/>
                <w:szCs w:val="24"/>
                <w:lang w:val="en-US"/>
              </w:rPr>
              <w:t>BMPYRR Pure (</w:t>
            </w:r>
            <w:r w:rsidR="00207D4B" w:rsidRPr="00C903D8">
              <w:rPr>
                <w:rFonts w:ascii="Times New Roman" w:hAnsi="Times New Roman"/>
                <w:sz w:val="24"/>
                <w:szCs w:val="24"/>
              </w:rPr>
              <w:t xml:space="preserve">Образец </w:t>
            </w:r>
            <w:r w:rsidRPr="00C903D8">
              <w:rPr>
                <w:rFonts w:ascii="Times New Roman" w:hAnsi="Times New Roman"/>
                <w:sz w:val="24"/>
                <w:szCs w:val="24"/>
                <w:lang w:val="en-US"/>
              </w:rPr>
              <w:t xml:space="preserve"> 1)</w:t>
            </w:r>
          </w:p>
        </w:tc>
        <w:tc>
          <w:tcPr>
            <w:tcW w:w="4853" w:type="dxa"/>
          </w:tcPr>
          <w:p w:rsidR="00C52794" w:rsidRPr="00C903D8" w:rsidRDefault="00B33419" w:rsidP="00C903D8">
            <w:pPr>
              <w:rPr>
                <w:sz w:val="24"/>
                <w:szCs w:val="24"/>
              </w:rPr>
            </w:pPr>
            <w:r w:rsidRPr="00C903D8">
              <w:rPr>
                <w:rFonts w:ascii="Times New Roman" w:hAnsi="Times New Roman"/>
                <w:sz w:val="24"/>
                <w:szCs w:val="24"/>
                <w:lang w:val="en-US"/>
              </w:rPr>
              <w:t>BMPYRR</w:t>
            </w:r>
            <w:r w:rsidRPr="00C903D8">
              <w:rPr>
                <w:rFonts w:ascii="Times New Roman" w:hAnsi="Times New Roman"/>
                <w:sz w:val="24"/>
                <w:szCs w:val="24"/>
              </w:rPr>
              <w:t xml:space="preserve"> + </w:t>
            </w:r>
            <w:r w:rsidRPr="00C903D8">
              <w:rPr>
                <w:rFonts w:ascii="Times New Roman" w:hAnsi="Times New Roman"/>
                <w:sz w:val="24"/>
                <w:szCs w:val="24"/>
                <w:lang w:val="en-US"/>
              </w:rPr>
              <w:t>Li</w:t>
            </w:r>
            <w:r w:rsidRPr="00C903D8">
              <w:rPr>
                <w:rFonts w:ascii="Times New Roman" w:hAnsi="Times New Roman"/>
                <w:sz w:val="24"/>
                <w:szCs w:val="24"/>
              </w:rPr>
              <w:t xml:space="preserve"> 0.1 </w:t>
            </w:r>
            <w:r w:rsidR="00207D4B" w:rsidRPr="00C903D8">
              <w:rPr>
                <w:rFonts w:ascii="Times New Roman" w:hAnsi="Times New Roman"/>
                <w:sz w:val="24"/>
                <w:szCs w:val="24"/>
              </w:rPr>
              <w:t>моль/литр</w:t>
            </w:r>
            <w:r w:rsidRPr="00C903D8">
              <w:rPr>
                <w:rFonts w:ascii="Times New Roman" w:hAnsi="Times New Roman"/>
                <w:sz w:val="24"/>
                <w:szCs w:val="24"/>
              </w:rPr>
              <w:t xml:space="preserve"> (</w:t>
            </w:r>
            <w:r w:rsidR="00207D4B" w:rsidRPr="00C903D8">
              <w:rPr>
                <w:rFonts w:ascii="Times New Roman" w:hAnsi="Times New Roman"/>
                <w:sz w:val="24"/>
                <w:szCs w:val="24"/>
              </w:rPr>
              <w:t>Образец</w:t>
            </w:r>
            <w:r w:rsidRPr="00C903D8">
              <w:rPr>
                <w:rFonts w:ascii="Times New Roman" w:hAnsi="Times New Roman"/>
                <w:sz w:val="24"/>
                <w:szCs w:val="24"/>
              </w:rPr>
              <w:t xml:space="preserve"> 3)</w:t>
            </w:r>
          </w:p>
        </w:tc>
        <w:tc>
          <w:tcPr>
            <w:tcW w:w="4854" w:type="dxa"/>
          </w:tcPr>
          <w:p w:rsidR="00C52794" w:rsidRPr="00C903D8" w:rsidRDefault="00B33419" w:rsidP="00C903D8">
            <w:pPr>
              <w:rPr>
                <w:sz w:val="24"/>
                <w:szCs w:val="24"/>
              </w:rPr>
            </w:pPr>
            <w:r w:rsidRPr="00C903D8">
              <w:rPr>
                <w:rFonts w:ascii="Times New Roman" w:hAnsi="Times New Roman"/>
                <w:sz w:val="24"/>
                <w:szCs w:val="24"/>
                <w:lang w:val="en-US"/>
              </w:rPr>
              <w:t>BMPYRR</w:t>
            </w:r>
            <w:r w:rsidRPr="00C903D8">
              <w:rPr>
                <w:rFonts w:ascii="Times New Roman" w:hAnsi="Times New Roman"/>
                <w:sz w:val="24"/>
                <w:szCs w:val="24"/>
              </w:rPr>
              <w:t xml:space="preserve"> + </w:t>
            </w:r>
            <w:r w:rsidRPr="00C903D8">
              <w:rPr>
                <w:rFonts w:ascii="Times New Roman" w:hAnsi="Times New Roman"/>
                <w:sz w:val="24"/>
                <w:szCs w:val="24"/>
                <w:lang w:val="en-US"/>
              </w:rPr>
              <w:t>Li</w:t>
            </w:r>
            <w:r w:rsidRPr="00C903D8">
              <w:rPr>
                <w:rFonts w:ascii="Times New Roman" w:hAnsi="Times New Roman"/>
                <w:sz w:val="24"/>
                <w:szCs w:val="24"/>
              </w:rPr>
              <w:t xml:space="preserve"> 1.5 </w:t>
            </w:r>
            <w:r w:rsidR="00207D4B" w:rsidRPr="00C903D8">
              <w:rPr>
                <w:rFonts w:ascii="Times New Roman" w:hAnsi="Times New Roman"/>
                <w:sz w:val="24"/>
                <w:szCs w:val="24"/>
              </w:rPr>
              <w:t>моль/литр</w:t>
            </w:r>
            <w:r w:rsidRPr="00C903D8">
              <w:rPr>
                <w:rFonts w:ascii="Times New Roman" w:hAnsi="Times New Roman"/>
                <w:sz w:val="24"/>
                <w:szCs w:val="24"/>
              </w:rPr>
              <w:t xml:space="preserve"> (</w:t>
            </w:r>
            <w:r w:rsidR="00207D4B" w:rsidRPr="00C903D8">
              <w:rPr>
                <w:rFonts w:ascii="Times New Roman" w:hAnsi="Times New Roman"/>
                <w:sz w:val="24"/>
                <w:szCs w:val="24"/>
              </w:rPr>
              <w:t>Образец3</w:t>
            </w:r>
            <w:r w:rsidRPr="00C903D8">
              <w:rPr>
                <w:rFonts w:ascii="Times New Roman" w:hAnsi="Times New Roman"/>
                <w:sz w:val="24"/>
                <w:szCs w:val="24"/>
              </w:rPr>
              <w:t>)</w:t>
            </w:r>
          </w:p>
        </w:tc>
      </w:tr>
    </w:tbl>
    <w:p w:rsidR="00BE6515" w:rsidRPr="007524C9" w:rsidRDefault="00207D4B" w:rsidP="00BE6515">
      <w:pPr>
        <w:jc w:val="both"/>
        <w:rPr>
          <w:rFonts w:ascii="Times New Roman" w:hAnsi="Times New Roman"/>
          <w:sz w:val="24"/>
          <w:szCs w:val="24"/>
        </w:rPr>
      </w:pPr>
      <w:r w:rsidRPr="00EE793F">
        <w:rPr>
          <w:rFonts w:ascii="Times New Roman" w:hAnsi="Times New Roman"/>
          <w:sz w:val="28"/>
          <w:szCs w:val="28"/>
        </w:rPr>
        <w:t>Рис. 3.1</w:t>
      </w:r>
      <w:r w:rsidR="00C903D8" w:rsidRPr="00EE793F">
        <w:rPr>
          <w:rFonts w:ascii="Times New Roman" w:hAnsi="Times New Roman"/>
          <w:sz w:val="28"/>
          <w:szCs w:val="28"/>
        </w:rPr>
        <w:t>3</w:t>
      </w:r>
      <w:r w:rsidR="00BE6515">
        <w:rPr>
          <w:rFonts w:ascii="Times New Roman" w:hAnsi="Times New Roman"/>
          <w:b/>
          <w:sz w:val="28"/>
          <w:szCs w:val="28"/>
        </w:rPr>
        <w:t xml:space="preserve"> .</w:t>
      </w:r>
      <w:r w:rsidR="00BE6515">
        <w:rPr>
          <w:rFonts w:ascii="Times New Roman" w:hAnsi="Times New Roman"/>
          <w:sz w:val="28"/>
          <w:szCs w:val="28"/>
        </w:rPr>
        <w:t>Семейства температурных</w:t>
      </w:r>
      <w:r w:rsidR="00BE6515" w:rsidRPr="00E948E3">
        <w:rPr>
          <w:rFonts w:ascii="Times New Roman" w:hAnsi="Times New Roman"/>
          <w:sz w:val="28"/>
          <w:szCs w:val="28"/>
        </w:rPr>
        <w:t xml:space="preserve"> зависимост</w:t>
      </w:r>
      <w:r w:rsidR="00BE6515">
        <w:rPr>
          <w:rFonts w:ascii="Times New Roman" w:hAnsi="Times New Roman"/>
          <w:sz w:val="28"/>
          <w:szCs w:val="28"/>
        </w:rPr>
        <w:t>ей скоростей</w:t>
      </w:r>
      <w:r w:rsidR="00BE6515" w:rsidRPr="00E948E3">
        <w:rPr>
          <w:rFonts w:ascii="Times New Roman" w:hAnsi="Times New Roman"/>
          <w:sz w:val="28"/>
          <w:szCs w:val="28"/>
        </w:rPr>
        <w:t xml:space="preserve"> релаксации отдельных линий на спектре</w:t>
      </w:r>
      <w:r w:rsidR="00BE6515">
        <w:rPr>
          <w:rFonts w:ascii="Times New Roman" w:hAnsi="Times New Roman"/>
          <w:sz w:val="28"/>
          <w:szCs w:val="28"/>
        </w:rPr>
        <w:t xml:space="preserve"> соответствующих</w:t>
      </w:r>
      <w:r w:rsidR="00BE6515" w:rsidRPr="00E948E3">
        <w:rPr>
          <w:rFonts w:ascii="Times New Roman" w:hAnsi="Times New Roman"/>
          <w:sz w:val="28"/>
          <w:szCs w:val="28"/>
        </w:rPr>
        <w:t xml:space="preserve"> отдельны</w:t>
      </w:r>
      <w:r w:rsidR="00BE6515">
        <w:rPr>
          <w:rFonts w:ascii="Times New Roman" w:hAnsi="Times New Roman"/>
          <w:sz w:val="28"/>
          <w:szCs w:val="28"/>
        </w:rPr>
        <w:t>м</w:t>
      </w:r>
      <w:r w:rsidR="00BE6515" w:rsidRPr="00E948E3">
        <w:rPr>
          <w:rFonts w:ascii="Times New Roman" w:hAnsi="Times New Roman"/>
          <w:sz w:val="28"/>
          <w:szCs w:val="28"/>
        </w:rPr>
        <w:t xml:space="preserve"> яд</w:t>
      </w:r>
      <w:r w:rsidR="00BE6515">
        <w:rPr>
          <w:rFonts w:ascii="Times New Roman" w:hAnsi="Times New Roman"/>
          <w:sz w:val="28"/>
          <w:szCs w:val="28"/>
        </w:rPr>
        <w:t>рам</w:t>
      </w:r>
      <w:r w:rsidR="00BE6515" w:rsidRPr="00E948E3">
        <w:rPr>
          <w:rFonts w:ascii="Times New Roman" w:hAnsi="Times New Roman"/>
          <w:sz w:val="28"/>
          <w:szCs w:val="28"/>
        </w:rPr>
        <w:t xml:space="preserve"> молекулы</w:t>
      </w:r>
      <w:r w:rsidR="00BE6515">
        <w:rPr>
          <w:rFonts w:ascii="Times New Roman" w:hAnsi="Times New Roman"/>
          <w:sz w:val="28"/>
          <w:szCs w:val="28"/>
        </w:rPr>
        <w:t xml:space="preserve"> (рис 3.1 спектр и молекула)снятых на яд</w:t>
      </w:r>
      <w:r w:rsidR="00BE6515" w:rsidRPr="00E948E3">
        <w:rPr>
          <w:rFonts w:ascii="Times New Roman" w:hAnsi="Times New Roman"/>
          <w:sz w:val="28"/>
          <w:szCs w:val="28"/>
        </w:rPr>
        <w:t>р</w:t>
      </w:r>
      <w:r w:rsidR="00BE6515">
        <w:rPr>
          <w:rFonts w:ascii="Times New Roman" w:hAnsi="Times New Roman"/>
          <w:sz w:val="28"/>
          <w:szCs w:val="28"/>
        </w:rPr>
        <w:t>ах</w:t>
      </w:r>
      <w:r w:rsidR="00C52794">
        <w:rPr>
          <w:rFonts w:ascii="Times New Roman" w:hAnsi="Times New Roman"/>
          <w:sz w:val="28"/>
          <w:szCs w:val="28"/>
          <w:vertAlign w:val="superscript"/>
        </w:rPr>
        <w:t>13</w:t>
      </w:r>
      <w:r w:rsidR="00C52794">
        <w:rPr>
          <w:rFonts w:ascii="Times New Roman" w:hAnsi="Times New Roman"/>
          <w:sz w:val="28"/>
          <w:szCs w:val="28"/>
        </w:rPr>
        <w:t>С: а) чистый образец</w:t>
      </w:r>
      <w:r w:rsidR="00CF5EC7">
        <w:rPr>
          <w:rFonts w:ascii="Times New Roman" w:hAnsi="Times New Roman"/>
          <w:sz w:val="28"/>
          <w:szCs w:val="28"/>
        </w:rPr>
        <w:t xml:space="preserve">; </w:t>
      </w:r>
      <w:r w:rsidR="00C52794">
        <w:rPr>
          <w:rFonts w:ascii="Times New Roman" w:hAnsi="Times New Roman"/>
          <w:sz w:val="28"/>
          <w:szCs w:val="28"/>
        </w:rPr>
        <w:t xml:space="preserve">б) образец </w:t>
      </w:r>
      <w:r w:rsidR="00BE6515">
        <w:rPr>
          <w:rFonts w:ascii="Times New Roman" w:hAnsi="Times New Roman"/>
          <w:sz w:val="28"/>
          <w:szCs w:val="28"/>
        </w:rPr>
        <w:t xml:space="preserve">с концентрацией соли </w:t>
      </w:r>
      <w:r w:rsidR="00BE6515" w:rsidRPr="00E948E3">
        <w:rPr>
          <w:rFonts w:ascii="Times New Roman" w:hAnsi="Times New Roman"/>
          <w:sz w:val="28"/>
          <w:szCs w:val="28"/>
          <w:vertAlign w:val="superscript"/>
        </w:rPr>
        <w:t>7</w:t>
      </w:r>
      <w:r w:rsidR="00BE6515" w:rsidRPr="00E948E3">
        <w:rPr>
          <w:rFonts w:ascii="Times New Roman" w:hAnsi="Times New Roman"/>
          <w:sz w:val="28"/>
          <w:szCs w:val="28"/>
          <w:lang w:val="en-US"/>
        </w:rPr>
        <w:t>Li</w:t>
      </w:r>
      <w:r w:rsidR="00BE6515">
        <w:rPr>
          <w:rFonts w:ascii="Times New Roman" w:hAnsi="Times New Roman"/>
          <w:sz w:val="28"/>
          <w:szCs w:val="28"/>
        </w:rPr>
        <w:t xml:space="preserve"> 0,1 моль/литр (образец 3) и </w:t>
      </w:r>
      <w:r w:rsidR="00C52794">
        <w:rPr>
          <w:rFonts w:ascii="Times New Roman" w:hAnsi="Times New Roman"/>
          <w:sz w:val="28"/>
          <w:szCs w:val="28"/>
        </w:rPr>
        <w:t xml:space="preserve">в) образец </w:t>
      </w:r>
      <w:r w:rsidR="00BE6515">
        <w:rPr>
          <w:rFonts w:ascii="Times New Roman" w:hAnsi="Times New Roman"/>
          <w:sz w:val="28"/>
          <w:szCs w:val="28"/>
        </w:rPr>
        <w:t>с концент</w:t>
      </w:r>
      <w:r w:rsidR="00C52794">
        <w:rPr>
          <w:rFonts w:ascii="Times New Roman" w:hAnsi="Times New Roman"/>
          <w:sz w:val="28"/>
          <w:szCs w:val="28"/>
        </w:rPr>
        <w:t>рацией 1,5 моля/литр (образец 2)</w:t>
      </w:r>
      <w:r w:rsidR="00BE6515">
        <w:rPr>
          <w:rFonts w:ascii="Times New Roman" w:hAnsi="Times New Roman"/>
          <w:sz w:val="28"/>
          <w:szCs w:val="28"/>
        </w:rPr>
        <w:t>.</w:t>
      </w:r>
    </w:p>
    <w:tbl>
      <w:tblPr>
        <w:tblStyle w:val="a9"/>
        <w:tblW w:w="0" w:type="auto"/>
        <w:tblLook w:val="04A0"/>
      </w:tblPr>
      <w:tblGrid>
        <w:gridCol w:w="4998"/>
        <w:gridCol w:w="4998"/>
      </w:tblGrid>
      <w:tr w:rsidR="00B33419" w:rsidTr="00207D4B">
        <w:tc>
          <w:tcPr>
            <w:tcW w:w="4998" w:type="dxa"/>
          </w:tcPr>
          <w:p w:rsidR="00B33419" w:rsidRDefault="00CA1C30" w:rsidP="00B252EE">
            <w:r>
              <w:object w:dxaOrig="4630" w:dyaOrig="3544">
                <v:shape id="_x0000_i1049" type="#_x0000_t75" style="width:232.5pt;height:176.25pt" o:ole="">
                  <v:imagedata r:id="rId63" o:title=""/>
                </v:shape>
                <o:OLEObject Type="Embed" ProgID="Origin95.Graph" ShapeID="_x0000_i1049" DrawAspect="Content" ObjectID="_1715026021" r:id="rId64"/>
              </w:object>
            </w:r>
          </w:p>
          <w:p w:rsidR="00207D4B" w:rsidRPr="00C52794" w:rsidRDefault="00C52794" w:rsidP="00B252EE">
            <w:pPr>
              <w:rPr>
                <w:rFonts w:ascii="Times New Roman" w:hAnsi="Times New Roman"/>
                <w:sz w:val="24"/>
                <w:szCs w:val="24"/>
                <w:u w:val="single"/>
              </w:rPr>
            </w:pPr>
            <w:r w:rsidRPr="00C52794">
              <w:rPr>
                <w:rFonts w:ascii="Times New Roman" w:hAnsi="Times New Roman"/>
                <w:sz w:val="24"/>
                <w:szCs w:val="24"/>
              </w:rPr>
              <w:t xml:space="preserve">а) </w:t>
            </w:r>
            <w:r w:rsidR="00207D4B" w:rsidRPr="00C52794">
              <w:rPr>
                <w:rFonts w:ascii="Times New Roman" w:hAnsi="Times New Roman"/>
                <w:sz w:val="24"/>
                <w:szCs w:val="24"/>
              </w:rPr>
              <w:t>Узел 10 молекулы</w:t>
            </w:r>
          </w:p>
        </w:tc>
        <w:tc>
          <w:tcPr>
            <w:tcW w:w="4998" w:type="dxa"/>
          </w:tcPr>
          <w:p w:rsidR="00B33419" w:rsidRDefault="0057653E" w:rsidP="00B252EE">
            <w:r>
              <w:object w:dxaOrig="4630" w:dyaOrig="3544">
                <v:shape id="_x0000_i1050" type="#_x0000_t75" style="width:232.5pt;height:176.25pt" o:ole="">
                  <v:imagedata r:id="rId65" o:title=""/>
                </v:shape>
                <o:OLEObject Type="Embed" ProgID="Origin95.Graph" ShapeID="_x0000_i1050" DrawAspect="Content" ObjectID="_1715026022" r:id="rId66"/>
              </w:object>
            </w:r>
          </w:p>
          <w:p w:rsidR="00207D4B" w:rsidRPr="00C52794" w:rsidRDefault="00C52794" w:rsidP="00B252EE">
            <w:pPr>
              <w:rPr>
                <w:rFonts w:ascii="Times New Roman" w:hAnsi="Times New Roman"/>
                <w:sz w:val="24"/>
                <w:szCs w:val="24"/>
                <w:u w:val="single"/>
              </w:rPr>
            </w:pPr>
            <w:r w:rsidRPr="00C52794">
              <w:rPr>
                <w:rFonts w:ascii="Times New Roman" w:hAnsi="Times New Roman"/>
                <w:sz w:val="24"/>
                <w:szCs w:val="24"/>
              </w:rPr>
              <w:t xml:space="preserve">б) </w:t>
            </w:r>
            <w:r w:rsidR="00207D4B" w:rsidRPr="00C52794">
              <w:rPr>
                <w:rFonts w:ascii="Times New Roman" w:hAnsi="Times New Roman"/>
                <w:sz w:val="24"/>
                <w:szCs w:val="24"/>
              </w:rPr>
              <w:t>Узел 4 молекулы</w:t>
            </w:r>
          </w:p>
        </w:tc>
      </w:tr>
    </w:tbl>
    <w:p w:rsidR="00C52794" w:rsidRDefault="00C52794" w:rsidP="00C52794">
      <w:pPr>
        <w:tabs>
          <w:tab w:val="left" w:pos="3270"/>
        </w:tabs>
        <w:jc w:val="both"/>
        <w:rPr>
          <w:rFonts w:ascii="Times New Roman" w:hAnsi="Times New Roman"/>
          <w:sz w:val="28"/>
          <w:szCs w:val="28"/>
        </w:rPr>
      </w:pPr>
      <w:r w:rsidRPr="00EE793F">
        <w:rPr>
          <w:rFonts w:ascii="Times New Roman" w:hAnsi="Times New Roman"/>
          <w:sz w:val="28"/>
          <w:szCs w:val="28"/>
        </w:rPr>
        <w:t>Рис. 3.1</w:t>
      </w:r>
      <w:r w:rsidR="00EE793F" w:rsidRPr="00EE793F">
        <w:rPr>
          <w:rFonts w:ascii="Times New Roman" w:hAnsi="Times New Roman"/>
          <w:sz w:val="28"/>
          <w:szCs w:val="28"/>
        </w:rPr>
        <w:t>4</w:t>
      </w:r>
      <w:r w:rsidRPr="00EE793F">
        <w:rPr>
          <w:rFonts w:ascii="Times New Roman" w:hAnsi="Times New Roman"/>
          <w:sz w:val="28"/>
          <w:szCs w:val="28"/>
        </w:rPr>
        <w:t>.</w:t>
      </w:r>
      <w:r w:rsidRPr="00E948E3">
        <w:rPr>
          <w:rFonts w:ascii="Times New Roman" w:hAnsi="Times New Roman"/>
          <w:sz w:val="28"/>
          <w:szCs w:val="28"/>
        </w:rPr>
        <w:t>Семейство температурных зависимостей отдельных линий на спектре</w:t>
      </w:r>
      <w:r>
        <w:rPr>
          <w:rFonts w:ascii="Times New Roman" w:hAnsi="Times New Roman"/>
          <w:sz w:val="28"/>
          <w:szCs w:val="28"/>
        </w:rPr>
        <w:t xml:space="preserve"> соответствующих</w:t>
      </w:r>
      <w:r w:rsidRPr="00E948E3">
        <w:rPr>
          <w:rFonts w:ascii="Times New Roman" w:hAnsi="Times New Roman"/>
          <w:sz w:val="28"/>
          <w:szCs w:val="28"/>
        </w:rPr>
        <w:t xml:space="preserve"> отдельны</w:t>
      </w:r>
      <w:r>
        <w:rPr>
          <w:rFonts w:ascii="Times New Roman" w:hAnsi="Times New Roman"/>
          <w:sz w:val="28"/>
          <w:szCs w:val="28"/>
        </w:rPr>
        <w:t>м</w:t>
      </w:r>
      <w:r w:rsidRPr="00E948E3">
        <w:rPr>
          <w:rFonts w:ascii="Times New Roman" w:hAnsi="Times New Roman"/>
          <w:sz w:val="28"/>
          <w:szCs w:val="28"/>
        </w:rPr>
        <w:t xml:space="preserve"> яд</w:t>
      </w:r>
      <w:r>
        <w:rPr>
          <w:rFonts w:ascii="Times New Roman" w:hAnsi="Times New Roman"/>
          <w:sz w:val="28"/>
          <w:szCs w:val="28"/>
        </w:rPr>
        <w:t>рам</w:t>
      </w:r>
      <w:r w:rsidRPr="00E948E3">
        <w:rPr>
          <w:rFonts w:ascii="Times New Roman" w:hAnsi="Times New Roman"/>
          <w:sz w:val="28"/>
          <w:szCs w:val="28"/>
        </w:rPr>
        <w:t xml:space="preserve"> молекулы</w:t>
      </w:r>
      <w:r>
        <w:rPr>
          <w:rFonts w:ascii="Times New Roman" w:hAnsi="Times New Roman"/>
          <w:sz w:val="28"/>
          <w:szCs w:val="28"/>
        </w:rPr>
        <w:t xml:space="preserve"> (рис 3.1 спектр и молекула)</w:t>
      </w:r>
      <w:r w:rsidR="00AD268A">
        <w:rPr>
          <w:rFonts w:ascii="Times New Roman" w:hAnsi="Times New Roman"/>
          <w:sz w:val="28"/>
          <w:szCs w:val="28"/>
        </w:rPr>
        <w:t xml:space="preserve"> </w:t>
      </w:r>
      <w:r>
        <w:rPr>
          <w:rFonts w:ascii="Times New Roman" w:hAnsi="Times New Roman"/>
          <w:sz w:val="28"/>
          <w:szCs w:val="28"/>
        </w:rPr>
        <w:t>снятых на яд</w:t>
      </w:r>
      <w:r w:rsidRPr="00E948E3">
        <w:rPr>
          <w:rFonts w:ascii="Times New Roman" w:hAnsi="Times New Roman"/>
          <w:sz w:val="28"/>
          <w:szCs w:val="28"/>
        </w:rPr>
        <w:t>р</w:t>
      </w:r>
      <w:r>
        <w:rPr>
          <w:rFonts w:ascii="Times New Roman" w:hAnsi="Times New Roman"/>
          <w:sz w:val="28"/>
          <w:szCs w:val="28"/>
        </w:rPr>
        <w:t>ах</w:t>
      </w:r>
      <w:r>
        <w:rPr>
          <w:rFonts w:ascii="Times New Roman" w:hAnsi="Times New Roman"/>
          <w:sz w:val="28"/>
          <w:szCs w:val="28"/>
          <w:vertAlign w:val="superscript"/>
        </w:rPr>
        <w:t>13</w:t>
      </w:r>
      <w:r>
        <w:rPr>
          <w:rFonts w:ascii="Times New Roman" w:hAnsi="Times New Roman"/>
          <w:sz w:val="28"/>
          <w:szCs w:val="28"/>
        </w:rPr>
        <w:t>С</w:t>
      </w:r>
      <w:r w:rsidRPr="00E948E3">
        <w:rPr>
          <w:rFonts w:ascii="Times New Roman" w:hAnsi="Times New Roman"/>
          <w:sz w:val="28"/>
          <w:szCs w:val="28"/>
        </w:rPr>
        <w:t xml:space="preserve">при различных концентрациях солей </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r w:rsidRPr="00E948E3">
        <w:rPr>
          <w:rFonts w:ascii="Times New Roman" w:hAnsi="Times New Roman"/>
          <w:sz w:val="28"/>
          <w:szCs w:val="28"/>
        </w:rPr>
        <w:t>.</w:t>
      </w:r>
    </w:p>
    <w:tbl>
      <w:tblPr>
        <w:tblStyle w:val="a9"/>
        <w:tblW w:w="0" w:type="auto"/>
        <w:tblLook w:val="04A0"/>
      </w:tblPr>
      <w:tblGrid>
        <w:gridCol w:w="4947"/>
        <w:gridCol w:w="4967"/>
      </w:tblGrid>
      <w:tr w:rsidR="00B33419" w:rsidTr="00AF3966">
        <w:trPr>
          <w:trHeight w:val="3872"/>
        </w:trPr>
        <w:tc>
          <w:tcPr>
            <w:tcW w:w="4947" w:type="dxa"/>
          </w:tcPr>
          <w:p w:rsidR="00B33419" w:rsidRDefault="00C859DA" w:rsidP="00B252EE">
            <w:r>
              <w:object w:dxaOrig="4630" w:dyaOrig="3544">
                <v:shape id="_x0000_i1051" type="#_x0000_t75" style="width:224.25pt;height:172.5pt" o:ole="">
                  <v:imagedata r:id="rId67" o:title=""/>
                </v:shape>
                <o:OLEObject Type="Embed" ProgID="Origin95.Graph" ShapeID="_x0000_i1051" DrawAspect="Content" ObjectID="_1715026023" r:id="rId68"/>
              </w:object>
            </w:r>
          </w:p>
          <w:p w:rsidR="001247BA" w:rsidRPr="00C52794" w:rsidRDefault="001247BA" w:rsidP="00B252EE">
            <w:pPr>
              <w:rPr>
                <w:rFonts w:ascii="Times New Roman" w:hAnsi="Times New Roman"/>
                <w:sz w:val="24"/>
                <w:szCs w:val="24"/>
                <w:u w:val="single"/>
              </w:rPr>
            </w:pPr>
            <w:r w:rsidRPr="00C52794">
              <w:rPr>
                <w:rFonts w:ascii="Times New Roman" w:hAnsi="Times New Roman"/>
                <w:sz w:val="24"/>
                <w:szCs w:val="24"/>
              </w:rPr>
              <w:t>а) узлы молекулы 5</w:t>
            </w:r>
          </w:p>
        </w:tc>
        <w:tc>
          <w:tcPr>
            <w:tcW w:w="4941" w:type="dxa"/>
          </w:tcPr>
          <w:p w:rsidR="00B33419" w:rsidRPr="00C52794" w:rsidRDefault="00CF674B" w:rsidP="00B252EE">
            <w:pPr>
              <w:rPr>
                <w:rFonts w:ascii="Times New Roman" w:hAnsi="Times New Roman"/>
                <w:sz w:val="24"/>
                <w:szCs w:val="24"/>
              </w:rPr>
            </w:pPr>
            <w:r w:rsidRPr="00C52794">
              <w:rPr>
                <w:rFonts w:ascii="Times New Roman" w:hAnsi="Times New Roman"/>
                <w:sz w:val="24"/>
                <w:szCs w:val="24"/>
              </w:rPr>
              <w:object w:dxaOrig="4630" w:dyaOrig="3544">
                <v:shape id="_x0000_i1052" type="#_x0000_t75" style="width:237.75pt;height:181.5pt" o:ole="">
                  <v:imagedata r:id="rId69" o:title=""/>
                </v:shape>
                <o:OLEObject Type="Embed" ProgID="Origin95.Graph" ShapeID="_x0000_i1052" DrawAspect="Content" ObjectID="_1715026024" r:id="rId70"/>
              </w:object>
            </w:r>
          </w:p>
          <w:p w:rsidR="001247BA" w:rsidRPr="00C52794" w:rsidRDefault="001247BA" w:rsidP="00B252EE">
            <w:pPr>
              <w:rPr>
                <w:rFonts w:ascii="Times New Roman" w:hAnsi="Times New Roman"/>
                <w:sz w:val="24"/>
                <w:szCs w:val="24"/>
                <w:u w:val="single"/>
              </w:rPr>
            </w:pPr>
            <w:r w:rsidRPr="00C52794">
              <w:rPr>
                <w:rFonts w:ascii="Times New Roman" w:hAnsi="Times New Roman"/>
                <w:sz w:val="24"/>
                <w:szCs w:val="24"/>
              </w:rPr>
              <w:t xml:space="preserve">б) узлы молекулы 7,8 </w:t>
            </w:r>
          </w:p>
        </w:tc>
      </w:tr>
    </w:tbl>
    <w:p w:rsidR="00C52794" w:rsidRDefault="00A7261A" w:rsidP="00C52794">
      <w:pPr>
        <w:tabs>
          <w:tab w:val="left" w:pos="3270"/>
        </w:tabs>
        <w:jc w:val="both"/>
        <w:rPr>
          <w:rFonts w:ascii="Times New Roman" w:hAnsi="Times New Roman"/>
          <w:sz w:val="28"/>
          <w:szCs w:val="28"/>
        </w:rPr>
      </w:pPr>
      <w:r w:rsidRPr="00EE793F">
        <w:rPr>
          <w:rFonts w:ascii="Times New Roman" w:hAnsi="Times New Roman"/>
          <w:sz w:val="28"/>
          <w:szCs w:val="28"/>
        </w:rPr>
        <w:t xml:space="preserve">Рис. 3.14. </w:t>
      </w:r>
      <w:r w:rsidR="00C52794" w:rsidRPr="00EE793F">
        <w:rPr>
          <w:rFonts w:ascii="Times New Roman" w:hAnsi="Times New Roman"/>
          <w:sz w:val="28"/>
          <w:szCs w:val="28"/>
        </w:rPr>
        <w:t>Семе</w:t>
      </w:r>
      <w:r w:rsidR="00C52794" w:rsidRPr="00E948E3">
        <w:rPr>
          <w:rFonts w:ascii="Times New Roman" w:hAnsi="Times New Roman"/>
          <w:sz w:val="28"/>
          <w:szCs w:val="28"/>
        </w:rPr>
        <w:t>йство температурных зависимостей отдельных линий на спектре</w:t>
      </w:r>
      <w:r w:rsidR="00C52794">
        <w:rPr>
          <w:rFonts w:ascii="Times New Roman" w:hAnsi="Times New Roman"/>
          <w:sz w:val="28"/>
          <w:szCs w:val="28"/>
        </w:rPr>
        <w:t xml:space="preserve"> соответствующих</w:t>
      </w:r>
      <w:r w:rsidR="00C52794" w:rsidRPr="00E948E3">
        <w:rPr>
          <w:rFonts w:ascii="Times New Roman" w:hAnsi="Times New Roman"/>
          <w:sz w:val="28"/>
          <w:szCs w:val="28"/>
        </w:rPr>
        <w:t xml:space="preserve"> отдельны</w:t>
      </w:r>
      <w:r w:rsidR="00C52794">
        <w:rPr>
          <w:rFonts w:ascii="Times New Roman" w:hAnsi="Times New Roman"/>
          <w:sz w:val="28"/>
          <w:szCs w:val="28"/>
        </w:rPr>
        <w:t>м</w:t>
      </w:r>
      <w:r w:rsidR="00C52794" w:rsidRPr="00E948E3">
        <w:rPr>
          <w:rFonts w:ascii="Times New Roman" w:hAnsi="Times New Roman"/>
          <w:sz w:val="28"/>
          <w:szCs w:val="28"/>
        </w:rPr>
        <w:t xml:space="preserve"> яд</w:t>
      </w:r>
      <w:r w:rsidR="00C52794">
        <w:rPr>
          <w:rFonts w:ascii="Times New Roman" w:hAnsi="Times New Roman"/>
          <w:sz w:val="28"/>
          <w:szCs w:val="28"/>
        </w:rPr>
        <w:t>рам</w:t>
      </w:r>
      <w:r w:rsidR="00C52794" w:rsidRPr="00E948E3">
        <w:rPr>
          <w:rFonts w:ascii="Times New Roman" w:hAnsi="Times New Roman"/>
          <w:sz w:val="28"/>
          <w:szCs w:val="28"/>
        </w:rPr>
        <w:t xml:space="preserve"> молекулы</w:t>
      </w:r>
      <w:r w:rsidR="00C52794">
        <w:rPr>
          <w:rFonts w:ascii="Times New Roman" w:hAnsi="Times New Roman"/>
          <w:sz w:val="28"/>
          <w:szCs w:val="28"/>
        </w:rPr>
        <w:t xml:space="preserve"> (рис 3.1 спектр и молекула)</w:t>
      </w:r>
      <w:r w:rsidR="00AD268A">
        <w:rPr>
          <w:rFonts w:ascii="Times New Roman" w:hAnsi="Times New Roman"/>
          <w:sz w:val="28"/>
          <w:szCs w:val="28"/>
        </w:rPr>
        <w:t xml:space="preserve"> </w:t>
      </w:r>
      <w:r w:rsidR="00C52794">
        <w:rPr>
          <w:rFonts w:ascii="Times New Roman" w:hAnsi="Times New Roman"/>
          <w:sz w:val="28"/>
          <w:szCs w:val="28"/>
        </w:rPr>
        <w:t>снятых на яд</w:t>
      </w:r>
      <w:r w:rsidR="00C52794" w:rsidRPr="00E948E3">
        <w:rPr>
          <w:rFonts w:ascii="Times New Roman" w:hAnsi="Times New Roman"/>
          <w:sz w:val="28"/>
          <w:szCs w:val="28"/>
        </w:rPr>
        <w:t>р</w:t>
      </w:r>
      <w:r w:rsidR="00C52794">
        <w:rPr>
          <w:rFonts w:ascii="Times New Roman" w:hAnsi="Times New Roman"/>
          <w:sz w:val="28"/>
          <w:szCs w:val="28"/>
        </w:rPr>
        <w:t>ах</w:t>
      </w:r>
      <w:r w:rsidR="00C52794">
        <w:rPr>
          <w:rFonts w:ascii="Times New Roman" w:hAnsi="Times New Roman"/>
          <w:sz w:val="28"/>
          <w:szCs w:val="28"/>
          <w:vertAlign w:val="superscript"/>
        </w:rPr>
        <w:t>13</w:t>
      </w:r>
      <w:r w:rsidR="00C52794">
        <w:rPr>
          <w:rFonts w:ascii="Times New Roman" w:hAnsi="Times New Roman"/>
          <w:sz w:val="28"/>
          <w:szCs w:val="28"/>
        </w:rPr>
        <w:t>С</w:t>
      </w:r>
      <w:r w:rsidR="00C52794" w:rsidRPr="00E948E3">
        <w:rPr>
          <w:rFonts w:ascii="Times New Roman" w:hAnsi="Times New Roman"/>
          <w:sz w:val="28"/>
          <w:szCs w:val="28"/>
        </w:rPr>
        <w:t xml:space="preserve">при различных концентрациях солей </w:t>
      </w:r>
      <w:r w:rsidR="00C52794" w:rsidRPr="00E948E3">
        <w:rPr>
          <w:rFonts w:ascii="Times New Roman" w:hAnsi="Times New Roman"/>
          <w:sz w:val="28"/>
          <w:szCs w:val="28"/>
          <w:vertAlign w:val="superscript"/>
        </w:rPr>
        <w:t>7</w:t>
      </w:r>
      <w:r w:rsidR="00C52794" w:rsidRPr="00E948E3">
        <w:rPr>
          <w:rFonts w:ascii="Times New Roman" w:hAnsi="Times New Roman"/>
          <w:sz w:val="28"/>
          <w:szCs w:val="28"/>
          <w:lang w:val="en-US"/>
        </w:rPr>
        <w:t>Li</w:t>
      </w:r>
      <w:r w:rsidR="00C52794" w:rsidRPr="00E948E3">
        <w:rPr>
          <w:rFonts w:ascii="Times New Roman" w:hAnsi="Times New Roman"/>
          <w:sz w:val="28"/>
          <w:szCs w:val="28"/>
        </w:rPr>
        <w:t>.</w:t>
      </w:r>
    </w:p>
    <w:tbl>
      <w:tblPr>
        <w:tblStyle w:val="a9"/>
        <w:tblW w:w="0" w:type="auto"/>
        <w:tblLook w:val="04A0"/>
      </w:tblPr>
      <w:tblGrid>
        <w:gridCol w:w="4903"/>
        <w:gridCol w:w="5093"/>
      </w:tblGrid>
      <w:tr w:rsidR="00B33419" w:rsidTr="00A7261A">
        <w:tc>
          <w:tcPr>
            <w:tcW w:w="5038" w:type="dxa"/>
          </w:tcPr>
          <w:p w:rsidR="005777F1" w:rsidRPr="005777F1" w:rsidRDefault="00C31143" w:rsidP="005E6ABD">
            <w:pPr>
              <w:rPr>
                <w:rFonts w:ascii="Times New Roman" w:hAnsi="Times New Roman"/>
                <w:sz w:val="44"/>
                <w:szCs w:val="44"/>
                <w:u w:val="single"/>
              </w:rPr>
            </w:pPr>
            <w:r>
              <w:object w:dxaOrig="4630" w:dyaOrig="3544">
                <v:shape id="_x0000_i1053" type="#_x0000_t75" style="width:239.25pt;height:186.75pt" o:ole="">
                  <v:imagedata r:id="rId71" o:title=""/>
                </v:shape>
                <o:OLEObject Type="Embed" ProgID="Origin95.Graph" ShapeID="_x0000_i1053" DrawAspect="Content" ObjectID="_1715026025" r:id="rId72"/>
              </w:object>
            </w:r>
            <w:r w:rsidR="005777F1" w:rsidRPr="005777F1">
              <w:rPr>
                <w:rFonts w:ascii="Times New Roman" w:hAnsi="Times New Roman"/>
              </w:rPr>
              <w:t>а) узлы 3 молекулы</w:t>
            </w:r>
          </w:p>
        </w:tc>
        <w:tc>
          <w:tcPr>
            <w:tcW w:w="4958" w:type="dxa"/>
          </w:tcPr>
          <w:p w:rsidR="005777F1" w:rsidRPr="005777F1" w:rsidRDefault="00C31143" w:rsidP="005E6ABD">
            <w:pPr>
              <w:rPr>
                <w:rFonts w:ascii="Times New Roman" w:hAnsi="Times New Roman"/>
                <w:sz w:val="44"/>
                <w:szCs w:val="44"/>
                <w:u w:val="single"/>
                <w:lang w:val="en-US"/>
              </w:rPr>
            </w:pPr>
            <w:r>
              <w:object w:dxaOrig="4630" w:dyaOrig="3544">
                <v:shape id="_x0000_i1054" type="#_x0000_t75" style="width:249pt;height:189.75pt" o:ole="">
                  <v:imagedata r:id="rId73" o:title=""/>
                </v:shape>
                <o:OLEObject Type="Embed" ProgID="Origin95.Graph" ShapeID="_x0000_i1054" DrawAspect="Content" ObjectID="_1715026026" r:id="rId74"/>
              </w:object>
            </w:r>
            <w:r w:rsidR="005777F1" w:rsidRPr="005777F1">
              <w:rPr>
                <w:rFonts w:ascii="Times New Roman" w:hAnsi="Times New Roman"/>
              </w:rPr>
              <w:t>б) узлы 2 молекулы</w:t>
            </w:r>
          </w:p>
        </w:tc>
      </w:tr>
    </w:tbl>
    <w:p w:rsidR="00C52794" w:rsidRDefault="00C52794" w:rsidP="00C52794">
      <w:pPr>
        <w:tabs>
          <w:tab w:val="left" w:pos="3270"/>
        </w:tabs>
        <w:jc w:val="both"/>
        <w:rPr>
          <w:rFonts w:ascii="Times New Roman" w:hAnsi="Times New Roman"/>
          <w:sz w:val="28"/>
          <w:szCs w:val="28"/>
        </w:rPr>
      </w:pPr>
      <w:r w:rsidRPr="00EE793F">
        <w:rPr>
          <w:rFonts w:ascii="Times New Roman" w:hAnsi="Times New Roman"/>
          <w:sz w:val="28"/>
          <w:szCs w:val="28"/>
        </w:rPr>
        <w:t xml:space="preserve">Рис. </w:t>
      </w:r>
      <w:r w:rsidR="005777F1" w:rsidRPr="00EE793F">
        <w:rPr>
          <w:rFonts w:ascii="Times New Roman" w:hAnsi="Times New Roman"/>
          <w:sz w:val="28"/>
          <w:szCs w:val="28"/>
        </w:rPr>
        <w:t>3.1</w:t>
      </w:r>
      <w:r w:rsidR="00A7261A" w:rsidRPr="00EE793F">
        <w:rPr>
          <w:rFonts w:ascii="Times New Roman" w:hAnsi="Times New Roman"/>
          <w:sz w:val="28"/>
          <w:szCs w:val="28"/>
        </w:rPr>
        <w:t>5</w:t>
      </w:r>
      <w:r w:rsidR="005777F1" w:rsidRPr="00EE793F">
        <w:rPr>
          <w:rFonts w:ascii="Times New Roman" w:hAnsi="Times New Roman"/>
          <w:sz w:val="28"/>
          <w:szCs w:val="28"/>
        </w:rPr>
        <w:t>.</w:t>
      </w:r>
      <w:r w:rsidRPr="00E948E3">
        <w:rPr>
          <w:rFonts w:ascii="Times New Roman" w:hAnsi="Times New Roman"/>
          <w:sz w:val="28"/>
          <w:szCs w:val="28"/>
        </w:rPr>
        <w:t>Семейство температурных зависимостей отдельных линий на спектре</w:t>
      </w:r>
      <w:r>
        <w:rPr>
          <w:rFonts w:ascii="Times New Roman" w:hAnsi="Times New Roman"/>
          <w:sz w:val="28"/>
          <w:szCs w:val="28"/>
        </w:rPr>
        <w:t xml:space="preserve"> соответствующих</w:t>
      </w:r>
      <w:r w:rsidRPr="00E948E3">
        <w:rPr>
          <w:rFonts w:ascii="Times New Roman" w:hAnsi="Times New Roman"/>
          <w:sz w:val="28"/>
          <w:szCs w:val="28"/>
        </w:rPr>
        <w:t xml:space="preserve"> отдельны</w:t>
      </w:r>
      <w:r>
        <w:rPr>
          <w:rFonts w:ascii="Times New Roman" w:hAnsi="Times New Roman"/>
          <w:sz w:val="28"/>
          <w:szCs w:val="28"/>
        </w:rPr>
        <w:t>м</w:t>
      </w:r>
      <w:r w:rsidRPr="00E948E3">
        <w:rPr>
          <w:rFonts w:ascii="Times New Roman" w:hAnsi="Times New Roman"/>
          <w:sz w:val="28"/>
          <w:szCs w:val="28"/>
        </w:rPr>
        <w:t xml:space="preserve"> яд</w:t>
      </w:r>
      <w:r>
        <w:rPr>
          <w:rFonts w:ascii="Times New Roman" w:hAnsi="Times New Roman"/>
          <w:sz w:val="28"/>
          <w:szCs w:val="28"/>
        </w:rPr>
        <w:t>рам</w:t>
      </w:r>
      <w:r w:rsidRPr="00E948E3">
        <w:rPr>
          <w:rFonts w:ascii="Times New Roman" w:hAnsi="Times New Roman"/>
          <w:sz w:val="28"/>
          <w:szCs w:val="28"/>
        </w:rPr>
        <w:t xml:space="preserve"> молекулы</w:t>
      </w:r>
      <w:r>
        <w:rPr>
          <w:rFonts w:ascii="Times New Roman" w:hAnsi="Times New Roman"/>
          <w:sz w:val="28"/>
          <w:szCs w:val="28"/>
        </w:rPr>
        <w:t xml:space="preserve"> (рис 3.1 спектр и молекула)</w:t>
      </w:r>
      <w:r w:rsidRPr="00E948E3">
        <w:rPr>
          <w:rFonts w:ascii="Times New Roman" w:hAnsi="Times New Roman"/>
          <w:sz w:val="28"/>
          <w:szCs w:val="28"/>
        </w:rPr>
        <w:t xml:space="preserve"> при различных концентрациях солей </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r w:rsidRPr="00E948E3">
        <w:rPr>
          <w:rFonts w:ascii="Times New Roman" w:hAnsi="Times New Roman"/>
          <w:sz w:val="28"/>
          <w:szCs w:val="28"/>
        </w:rPr>
        <w:t>.</w:t>
      </w:r>
    </w:p>
    <w:tbl>
      <w:tblPr>
        <w:tblStyle w:val="a9"/>
        <w:tblW w:w="0" w:type="auto"/>
        <w:tblLook w:val="04A0"/>
      </w:tblPr>
      <w:tblGrid>
        <w:gridCol w:w="6357"/>
        <w:gridCol w:w="3639"/>
      </w:tblGrid>
      <w:tr w:rsidR="00B33419" w:rsidTr="009F275E">
        <w:tc>
          <w:tcPr>
            <w:tcW w:w="6357" w:type="dxa"/>
          </w:tcPr>
          <w:p w:rsidR="00B33419" w:rsidRDefault="00EE793F" w:rsidP="00B252EE">
            <w:r>
              <w:object w:dxaOrig="4630" w:dyaOrig="3544">
                <v:shape id="_x0000_i1055" type="#_x0000_t75" style="width:255.75pt;height:194.25pt" o:ole="">
                  <v:imagedata r:id="rId75" o:title=""/>
                </v:shape>
                <o:OLEObject Type="Embed" ProgID="Origin95.Graph" ShapeID="_x0000_i1055" DrawAspect="Content" ObjectID="_1715026027" r:id="rId76"/>
              </w:object>
            </w:r>
          </w:p>
          <w:p w:rsidR="009F275E" w:rsidRPr="009F275E" w:rsidRDefault="009F275E" w:rsidP="00B252EE">
            <w:pPr>
              <w:rPr>
                <w:rFonts w:ascii="Times New Roman" w:hAnsi="Times New Roman"/>
                <w:sz w:val="28"/>
                <w:szCs w:val="28"/>
                <w:u w:val="single"/>
              </w:rPr>
            </w:pPr>
            <w:r w:rsidRPr="009F275E">
              <w:rPr>
                <w:rFonts w:ascii="Times New Roman" w:hAnsi="Times New Roman"/>
                <w:sz w:val="28"/>
                <w:szCs w:val="28"/>
              </w:rPr>
              <w:t>Узлы 1 молекулы</w:t>
            </w:r>
          </w:p>
        </w:tc>
        <w:tc>
          <w:tcPr>
            <w:tcW w:w="3639" w:type="dxa"/>
          </w:tcPr>
          <w:p w:rsidR="00B33419" w:rsidRDefault="00B33419" w:rsidP="00B252EE">
            <w:pPr>
              <w:rPr>
                <w:rFonts w:ascii="Times New Roman" w:hAnsi="Times New Roman"/>
                <w:sz w:val="44"/>
                <w:szCs w:val="44"/>
                <w:u w:val="single"/>
              </w:rPr>
            </w:pPr>
          </w:p>
        </w:tc>
      </w:tr>
    </w:tbl>
    <w:p w:rsidR="00B33419" w:rsidRPr="00F55B77" w:rsidRDefault="005777F1" w:rsidP="00F55B77">
      <w:pPr>
        <w:jc w:val="both"/>
        <w:rPr>
          <w:rFonts w:ascii="Times New Roman" w:hAnsi="Times New Roman"/>
          <w:b/>
          <w:sz w:val="28"/>
          <w:szCs w:val="28"/>
        </w:rPr>
      </w:pPr>
      <w:r w:rsidRPr="00EE793F">
        <w:rPr>
          <w:rFonts w:ascii="Times New Roman" w:hAnsi="Times New Roman"/>
          <w:sz w:val="28"/>
          <w:szCs w:val="28"/>
        </w:rPr>
        <w:t xml:space="preserve">Рис. </w:t>
      </w:r>
      <w:r w:rsidR="00A7261A" w:rsidRPr="00EE793F">
        <w:rPr>
          <w:rFonts w:ascii="Times New Roman" w:hAnsi="Times New Roman"/>
          <w:sz w:val="28"/>
          <w:szCs w:val="28"/>
        </w:rPr>
        <w:t>3.16</w:t>
      </w:r>
      <w:r w:rsidR="00A7261A">
        <w:rPr>
          <w:rFonts w:ascii="Times New Roman" w:hAnsi="Times New Roman"/>
          <w:b/>
          <w:sz w:val="28"/>
          <w:szCs w:val="28"/>
        </w:rPr>
        <w:t xml:space="preserve">. </w:t>
      </w:r>
      <w:r w:rsidRPr="00E948E3">
        <w:rPr>
          <w:rFonts w:ascii="Times New Roman" w:hAnsi="Times New Roman"/>
          <w:sz w:val="28"/>
          <w:szCs w:val="28"/>
        </w:rPr>
        <w:t>Семейство температурных зависимостей отдельных линий на спектре</w:t>
      </w:r>
      <w:r>
        <w:rPr>
          <w:rFonts w:ascii="Times New Roman" w:hAnsi="Times New Roman"/>
          <w:sz w:val="28"/>
          <w:szCs w:val="28"/>
        </w:rPr>
        <w:t xml:space="preserve"> соответствующих</w:t>
      </w:r>
      <w:r w:rsidRPr="00E948E3">
        <w:rPr>
          <w:rFonts w:ascii="Times New Roman" w:hAnsi="Times New Roman"/>
          <w:sz w:val="28"/>
          <w:szCs w:val="28"/>
        </w:rPr>
        <w:t xml:space="preserve"> отдельны</w:t>
      </w:r>
      <w:r>
        <w:rPr>
          <w:rFonts w:ascii="Times New Roman" w:hAnsi="Times New Roman"/>
          <w:sz w:val="28"/>
          <w:szCs w:val="28"/>
        </w:rPr>
        <w:t>м</w:t>
      </w:r>
      <w:r w:rsidRPr="00E948E3">
        <w:rPr>
          <w:rFonts w:ascii="Times New Roman" w:hAnsi="Times New Roman"/>
          <w:sz w:val="28"/>
          <w:szCs w:val="28"/>
        </w:rPr>
        <w:t xml:space="preserve"> яд</w:t>
      </w:r>
      <w:r>
        <w:rPr>
          <w:rFonts w:ascii="Times New Roman" w:hAnsi="Times New Roman"/>
          <w:sz w:val="28"/>
          <w:szCs w:val="28"/>
        </w:rPr>
        <w:t>рам</w:t>
      </w:r>
      <w:r w:rsidRPr="00E948E3">
        <w:rPr>
          <w:rFonts w:ascii="Times New Roman" w:hAnsi="Times New Roman"/>
          <w:sz w:val="28"/>
          <w:szCs w:val="28"/>
        </w:rPr>
        <w:t xml:space="preserve"> молекулы</w:t>
      </w:r>
      <w:r>
        <w:rPr>
          <w:rFonts w:ascii="Times New Roman" w:hAnsi="Times New Roman"/>
          <w:sz w:val="28"/>
          <w:szCs w:val="28"/>
        </w:rPr>
        <w:t xml:space="preserve"> (рис 3.1 спектр и молекула)</w:t>
      </w:r>
      <w:r w:rsidRPr="00E948E3">
        <w:rPr>
          <w:rFonts w:ascii="Times New Roman" w:hAnsi="Times New Roman"/>
          <w:sz w:val="28"/>
          <w:szCs w:val="28"/>
        </w:rPr>
        <w:t xml:space="preserve"> при различных концентрациях солей </w:t>
      </w:r>
      <w:r w:rsidRPr="00E948E3">
        <w:rPr>
          <w:rFonts w:ascii="Times New Roman" w:hAnsi="Times New Roman"/>
          <w:sz w:val="28"/>
          <w:szCs w:val="28"/>
          <w:vertAlign w:val="superscript"/>
        </w:rPr>
        <w:t>7</w:t>
      </w:r>
      <w:r w:rsidRPr="00E948E3">
        <w:rPr>
          <w:rFonts w:ascii="Times New Roman" w:hAnsi="Times New Roman"/>
          <w:sz w:val="28"/>
          <w:szCs w:val="28"/>
          <w:lang w:val="en-US"/>
        </w:rPr>
        <w:t>Li</w:t>
      </w:r>
    </w:p>
    <w:p w:rsidR="00C0092E" w:rsidRPr="005777F1" w:rsidRDefault="00C0092E" w:rsidP="00C0092E">
      <w:pPr>
        <w:ind w:left="720"/>
        <w:rPr>
          <w:rFonts w:ascii="Times New Roman" w:hAnsi="Times New Roman"/>
          <w:b/>
          <w:sz w:val="28"/>
          <w:szCs w:val="28"/>
        </w:rPr>
      </w:pPr>
      <w:r w:rsidRPr="00E948E3">
        <w:rPr>
          <w:rFonts w:ascii="Times New Roman" w:hAnsi="Times New Roman"/>
          <w:sz w:val="28"/>
          <w:szCs w:val="28"/>
        </w:rPr>
        <w:br w:type="page"/>
      </w:r>
      <w:r w:rsidRPr="005777F1">
        <w:rPr>
          <w:rFonts w:ascii="Times New Roman" w:hAnsi="Times New Roman"/>
          <w:b/>
          <w:sz w:val="28"/>
          <w:szCs w:val="28"/>
        </w:rPr>
        <w:lastRenderedPageBreak/>
        <w:t xml:space="preserve">4. Заключение. </w:t>
      </w:r>
      <w:r w:rsidRPr="00FA003F">
        <w:rPr>
          <w:rFonts w:ascii="Times New Roman" w:hAnsi="Times New Roman"/>
          <w:b/>
          <w:strike/>
          <w:sz w:val="28"/>
          <w:szCs w:val="28"/>
        </w:rPr>
        <w:t>Выводы.</w:t>
      </w:r>
      <w:r w:rsidRPr="005777F1">
        <w:rPr>
          <w:rFonts w:ascii="Times New Roman" w:hAnsi="Times New Roman"/>
          <w:b/>
          <w:sz w:val="28"/>
          <w:szCs w:val="28"/>
        </w:rPr>
        <w:t xml:space="preserve"> Апробация.</w:t>
      </w:r>
    </w:p>
    <w:p w:rsidR="00C0092E" w:rsidRDefault="00AD268A" w:rsidP="00924C95">
      <w:pPr>
        <w:spacing w:line="360" w:lineRule="auto"/>
        <w:jc w:val="both"/>
        <w:rPr>
          <w:rFonts w:ascii="Times New Roman" w:hAnsi="Times New Roman"/>
          <w:sz w:val="28"/>
          <w:szCs w:val="28"/>
        </w:rPr>
      </w:pPr>
      <w:r>
        <w:rPr>
          <w:rFonts w:ascii="Times New Roman" w:hAnsi="Times New Roman"/>
          <w:sz w:val="28"/>
          <w:szCs w:val="28"/>
        </w:rPr>
        <w:tab/>
      </w:r>
      <w:r w:rsidR="00FB62B6">
        <w:rPr>
          <w:rFonts w:ascii="Times New Roman" w:hAnsi="Times New Roman"/>
          <w:sz w:val="28"/>
          <w:szCs w:val="28"/>
        </w:rPr>
        <w:t>Заключение</w:t>
      </w:r>
      <w:r w:rsidR="00C0092E" w:rsidRPr="00924C95">
        <w:rPr>
          <w:rFonts w:ascii="Times New Roman" w:hAnsi="Times New Roman"/>
          <w:sz w:val="28"/>
          <w:szCs w:val="28"/>
        </w:rPr>
        <w:t xml:space="preserve"> по коэффициентам диффузии и скоростям релаксации</w:t>
      </w:r>
    </w:p>
    <w:p w:rsidR="00294A00" w:rsidRPr="00FB62B6" w:rsidRDefault="00AD268A" w:rsidP="00924C95">
      <w:pPr>
        <w:spacing w:line="360" w:lineRule="auto"/>
        <w:jc w:val="both"/>
        <w:rPr>
          <w:rFonts w:ascii="Times New Roman" w:hAnsi="Times New Roman"/>
          <w:sz w:val="28"/>
          <w:szCs w:val="28"/>
        </w:rPr>
      </w:pPr>
      <w:r>
        <w:rPr>
          <w:rFonts w:ascii="Times New Roman" w:hAnsi="Times New Roman"/>
          <w:sz w:val="28"/>
          <w:szCs w:val="28"/>
        </w:rPr>
        <w:tab/>
      </w:r>
      <w:r w:rsidR="00FA003F">
        <w:rPr>
          <w:rFonts w:ascii="Times New Roman" w:hAnsi="Times New Roman"/>
          <w:sz w:val="28"/>
          <w:szCs w:val="28"/>
        </w:rPr>
        <w:t>В данной работе</w:t>
      </w:r>
      <w:r w:rsidR="00FA003F" w:rsidRPr="00554F8E">
        <w:rPr>
          <w:rFonts w:ascii="Times New Roman" w:hAnsi="Times New Roman"/>
          <w:sz w:val="28"/>
          <w:szCs w:val="28"/>
        </w:rPr>
        <w:t xml:space="preserve"> мы провели </w:t>
      </w:r>
      <w:r w:rsidR="00FA003F">
        <w:rPr>
          <w:rFonts w:ascii="Times New Roman" w:hAnsi="Times New Roman"/>
          <w:sz w:val="28"/>
          <w:szCs w:val="28"/>
        </w:rPr>
        <w:t>детальное</w:t>
      </w:r>
      <w:r w:rsidR="00FA003F" w:rsidRPr="00554F8E">
        <w:rPr>
          <w:rFonts w:ascii="Times New Roman" w:hAnsi="Times New Roman"/>
          <w:sz w:val="28"/>
          <w:szCs w:val="28"/>
        </w:rPr>
        <w:t xml:space="preserve"> ЯМР-исследование</w:t>
      </w:r>
      <w:r w:rsidR="00FA003F">
        <w:rPr>
          <w:rFonts w:ascii="Times New Roman" w:hAnsi="Times New Roman"/>
          <w:sz w:val="28"/>
          <w:szCs w:val="28"/>
        </w:rPr>
        <w:t xml:space="preserve"> перспективной смеси ионной жидкости </w:t>
      </w:r>
      <w:r w:rsidR="00FA003F">
        <w:rPr>
          <w:rFonts w:ascii="Times New Roman" w:hAnsi="Times New Roman"/>
          <w:sz w:val="28"/>
          <w:szCs w:val="28"/>
          <w:lang w:val="en-US"/>
        </w:rPr>
        <w:t>Bmpyrr</w:t>
      </w:r>
      <w:r>
        <w:rPr>
          <w:rFonts w:ascii="Times New Roman" w:hAnsi="Times New Roman"/>
          <w:sz w:val="28"/>
          <w:szCs w:val="28"/>
          <w:lang w:val="en-US"/>
        </w:rPr>
        <w:t>NTF</w:t>
      </w:r>
      <w:r w:rsidRPr="00AD268A">
        <w:rPr>
          <w:rFonts w:ascii="Times New Roman" w:hAnsi="Times New Roman"/>
          <w:sz w:val="28"/>
          <w:szCs w:val="28"/>
        </w:rPr>
        <w:t xml:space="preserve">2 </w:t>
      </w:r>
      <w:r w:rsidR="00FA003F">
        <w:rPr>
          <w:rFonts w:ascii="Times New Roman" w:hAnsi="Times New Roman"/>
          <w:sz w:val="28"/>
          <w:szCs w:val="28"/>
          <w:lang w:val="en-US"/>
        </w:rPr>
        <w:t>c</w:t>
      </w:r>
      <w:r w:rsidRPr="00AD268A">
        <w:rPr>
          <w:rFonts w:ascii="Times New Roman" w:hAnsi="Times New Roman"/>
          <w:sz w:val="28"/>
          <w:szCs w:val="28"/>
        </w:rPr>
        <w:t xml:space="preserve"> </w:t>
      </w:r>
      <w:r w:rsidR="00FA003F">
        <w:rPr>
          <w:rFonts w:ascii="Times New Roman" w:hAnsi="Times New Roman"/>
          <w:sz w:val="28"/>
          <w:szCs w:val="28"/>
        </w:rPr>
        <w:t xml:space="preserve">солью </w:t>
      </w:r>
      <w:r w:rsidR="00FA003F">
        <w:rPr>
          <w:rFonts w:ascii="Times New Roman" w:hAnsi="Times New Roman"/>
          <w:sz w:val="28"/>
          <w:szCs w:val="28"/>
          <w:lang w:val="en-US"/>
        </w:rPr>
        <w:t>Li</w:t>
      </w:r>
      <w:r>
        <w:rPr>
          <w:rFonts w:ascii="Times New Roman" w:hAnsi="Times New Roman"/>
          <w:sz w:val="28"/>
          <w:szCs w:val="28"/>
          <w:lang w:val="en-US"/>
        </w:rPr>
        <w:t>NTF2</w:t>
      </w:r>
      <w:r w:rsidR="00FA003F" w:rsidRPr="00554F8E">
        <w:rPr>
          <w:rFonts w:ascii="Times New Roman" w:hAnsi="Times New Roman"/>
          <w:sz w:val="28"/>
          <w:szCs w:val="28"/>
        </w:rPr>
        <w:t xml:space="preserve">. </w:t>
      </w:r>
      <w:r w:rsidR="00FA003F">
        <w:rPr>
          <w:rFonts w:ascii="Times New Roman" w:hAnsi="Times New Roman"/>
          <w:sz w:val="28"/>
          <w:szCs w:val="28"/>
        </w:rPr>
        <w:t>Исследования проводились как путём изучения температурных зависимостей коэффициентов диффузии данных веществ, так и путём изучения температурных зависимостей скоростей релаксации.</w:t>
      </w:r>
      <w:r w:rsidR="00FB62B6">
        <w:rPr>
          <w:rFonts w:ascii="Times New Roman" w:hAnsi="Times New Roman"/>
          <w:sz w:val="28"/>
          <w:szCs w:val="28"/>
        </w:rPr>
        <w:t xml:space="preserve"> В работе показано, что при добавлении соли, трансляционная подвижность ионов лития уменьшается при росте концентрации соли, но не существенно отличается от подвижности аниона и катиона ионной жидкости. В то же время скорости релаксации </w:t>
      </w:r>
      <w:r w:rsidR="00FB62B6">
        <w:rPr>
          <w:rFonts w:ascii="Times New Roman" w:hAnsi="Times New Roman"/>
          <w:sz w:val="28"/>
          <w:szCs w:val="28"/>
          <w:lang w:val="en-US"/>
        </w:rPr>
        <w:t>T</w:t>
      </w:r>
      <w:r w:rsidR="00FB62B6" w:rsidRPr="00FB62B6">
        <w:rPr>
          <w:rFonts w:ascii="Times New Roman" w:hAnsi="Times New Roman"/>
          <w:sz w:val="28"/>
          <w:szCs w:val="28"/>
          <w:vertAlign w:val="subscript"/>
        </w:rPr>
        <w:t>1</w:t>
      </w:r>
      <w:r w:rsidR="00FB62B6">
        <w:rPr>
          <w:rFonts w:ascii="Times New Roman" w:hAnsi="Times New Roman"/>
          <w:sz w:val="28"/>
          <w:szCs w:val="28"/>
        </w:rPr>
        <w:t xml:space="preserve">и, соответственно, времена вращательной корреляции иона лития кардинально превышают времена вращательной корреляции аниона </w:t>
      </w:r>
      <w:r>
        <w:rPr>
          <w:rFonts w:ascii="Times New Roman" w:hAnsi="Times New Roman"/>
          <w:sz w:val="28"/>
          <w:szCs w:val="28"/>
          <w:lang w:val="en-US"/>
        </w:rPr>
        <w:t>NTF</w:t>
      </w:r>
      <w:r w:rsidRPr="00AD268A">
        <w:rPr>
          <w:rFonts w:ascii="Times New Roman" w:hAnsi="Times New Roman"/>
          <w:sz w:val="28"/>
          <w:szCs w:val="28"/>
        </w:rPr>
        <w:t xml:space="preserve">2 </w:t>
      </w:r>
      <w:r w:rsidR="00FB62B6">
        <w:rPr>
          <w:rFonts w:ascii="Times New Roman" w:hAnsi="Times New Roman"/>
          <w:sz w:val="28"/>
          <w:szCs w:val="28"/>
        </w:rPr>
        <w:t xml:space="preserve">и катиона </w:t>
      </w:r>
      <w:r w:rsidR="00FB62B6">
        <w:rPr>
          <w:rFonts w:ascii="Times New Roman" w:hAnsi="Times New Roman"/>
          <w:sz w:val="28"/>
          <w:szCs w:val="28"/>
          <w:lang w:val="en-US"/>
        </w:rPr>
        <w:t>Bmpyrr</w:t>
      </w:r>
      <w:r w:rsidR="00FB62B6" w:rsidRPr="00FB62B6">
        <w:rPr>
          <w:rFonts w:ascii="Times New Roman" w:hAnsi="Times New Roman"/>
          <w:sz w:val="28"/>
          <w:szCs w:val="28"/>
        </w:rPr>
        <w:t>.</w:t>
      </w:r>
      <w:r w:rsidRPr="00AD268A">
        <w:rPr>
          <w:rFonts w:ascii="Times New Roman" w:hAnsi="Times New Roman"/>
          <w:sz w:val="28"/>
          <w:szCs w:val="28"/>
        </w:rPr>
        <w:t xml:space="preserve"> </w:t>
      </w:r>
      <w:r w:rsidR="00294A00" w:rsidRPr="00E948E3">
        <w:rPr>
          <w:rFonts w:ascii="Times New Roman" w:hAnsi="Times New Roman"/>
          <w:sz w:val="28"/>
          <w:szCs w:val="28"/>
        </w:rPr>
        <w:t>По-видимому, это объясняется достаточно плотным окружением катиона лития объемными (тяжелыми) анионами TFSI</w:t>
      </w:r>
      <w:r w:rsidR="00294A00">
        <w:rPr>
          <w:rFonts w:ascii="Times New Roman" w:hAnsi="Times New Roman"/>
          <w:sz w:val="28"/>
          <w:szCs w:val="28"/>
        </w:rPr>
        <w:t xml:space="preserve"> и </w:t>
      </w:r>
      <w:r w:rsidR="00294A00" w:rsidRPr="00E948E3">
        <w:rPr>
          <w:rFonts w:ascii="Times New Roman" w:hAnsi="Times New Roman"/>
          <w:sz w:val="28"/>
          <w:szCs w:val="28"/>
        </w:rPr>
        <w:t>совместным вращением получающегося агрегата.</w:t>
      </w:r>
    </w:p>
    <w:p w:rsidR="006E7571" w:rsidRPr="00FA003F" w:rsidRDefault="006E7571" w:rsidP="00AD268A">
      <w:pPr>
        <w:spacing w:line="360" w:lineRule="auto"/>
        <w:jc w:val="both"/>
        <w:rPr>
          <w:rFonts w:ascii="Times New Roman" w:hAnsi="Times New Roman"/>
          <w:strike/>
          <w:sz w:val="28"/>
          <w:szCs w:val="28"/>
        </w:rPr>
      </w:pPr>
    </w:p>
    <w:p w:rsidR="00C0092E" w:rsidRPr="00924C95" w:rsidRDefault="00C0092E" w:rsidP="00924C95">
      <w:pPr>
        <w:spacing w:line="360" w:lineRule="auto"/>
        <w:jc w:val="both"/>
        <w:rPr>
          <w:rFonts w:ascii="Times New Roman" w:hAnsi="Times New Roman"/>
          <w:sz w:val="28"/>
          <w:szCs w:val="28"/>
        </w:rPr>
      </w:pPr>
      <w:r w:rsidRPr="00924C95">
        <w:rPr>
          <w:rFonts w:ascii="Times New Roman" w:hAnsi="Times New Roman"/>
          <w:sz w:val="28"/>
          <w:szCs w:val="28"/>
        </w:rPr>
        <w:t>Апр</w:t>
      </w:r>
      <w:r w:rsidR="00686835" w:rsidRPr="00924C95">
        <w:rPr>
          <w:rFonts w:ascii="Times New Roman" w:hAnsi="Times New Roman"/>
          <w:sz w:val="28"/>
          <w:szCs w:val="28"/>
        </w:rPr>
        <w:t>о</w:t>
      </w:r>
      <w:r w:rsidRPr="00924C95">
        <w:rPr>
          <w:rFonts w:ascii="Times New Roman" w:hAnsi="Times New Roman"/>
          <w:sz w:val="28"/>
          <w:szCs w:val="28"/>
        </w:rPr>
        <w:t>бация</w:t>
      </w:r>
      <w:r w:rsidR="005777F1" w:rsidRPr="00924C95">
        <w:rPr>
          <w:rFonts w:ascii="Times New Roman" w:hAnsi="Times New Roman"/>
          <w:sz w:val="28"/>
          <w:szCs w:val="28"/>
        </w:rPr>
        <w:t>:</w:t>
      </w:r>
    </w:p>
    <w:p w:rsidR="00C0092E" w:rsidRPr="00AD268A" w:rsidRDefault="00C0092E" w:rsidP="00924C95">
      <w:pPr>
        <w:spacing w:line="360" w:lineRule="auto"/>
        <w:jc w:val="both"/>
        <w:rPr>
          <w:rFonts w:ascii="Times New Roman" w:hAnsi="Times New Roman"/>
          <w:sz w:val="28"/>
          <w:szCs w:val="28"/>
        </w:rPr>
      </w:pPr>
      <w:r w:rsidRPr="00924C95">
        <w:rPr>
          <w:rFonts w:ascii="Times New Roman" w:hAnsi="Times New Roman"/>
          <w:sz w:val="28"/>
          <w:szCs w:val="28"/>
        </w:rPr>
        <w:t>1. Конференция</w:t>
      </w:r>
      <w:r w:rsidR="00924C95" w:rsidRPr="00924C95">
        <w:rPr>
          <w:rFonts w:ascii="Times New Roman" w:hAnsi="Times New Roman"/>
          <w:sz w:val="28"/>
          <w:szCs w:val="28"/>
          <w:lang w:val="en-US"/>
        </w:rPr>
        <w:t>Spimus</w:t>
      </w:r>
      <w:r w:rsidR="00AD268A">
        <w:rPr>
          <w:rFonts w:ascii="Times New Roman" w:hAnsi="Times New Roman"/>
          <w:sz w:val="28"/>
          <w:szCs w:val="28"/>
        </w:rPr>
        <w:t xml:space="preserve"> 2021г.</w:t>
      </w:r>
    </w:p>
    <w:p w:rsidR="00C0092E" w:rsidRPr="00E948E3" w:rsidRDefault="00C0092E" w:rsidP="00AD268A">
      <w:pPr>
        <w:spacing w:line="360" w:lineRule="auto"/>
        <w:jc w:val="both"/>
        <w:rPr>
          <w:rFonts w:ascii="Times New Roman" w:hAnsi="Times New Roman"/>
          <w:sz w:val="28"/>
          <w:szCs w:val="28"/>
        </w:rPr>
      </w:pPr>
      <w:r w:rsidRPr="00924C95">
        <w:rPr>
          <w:rFonts w:ascii="Times New Roman" w:hAnsi="Times New Roman"/>
          <w:sz w:val="28"/>
          <w:szCs w:val="28"/>
        </w:rPr>
        <w:t xml:space="preserve">2. Конференция </w:t>
      </w:r>
      <w:r w:rsidR="00924C95" w:rsidRPr="00924C95">
        <w:rPr>
          <w:rFonts w:ascii="Times New Roman" w:hAnsi="Times New Roman"/>
          <w:color w:val="222222"/>
          <w:sz w:val="28"/>
          <w:szCs w:val="28"/>
          <w:shd w:val="clear" w:color="auto" w:fill="FFFFFF"/>
        </w:rPr>
        <w:t>Science&amp;Progress 2021</w:t>
      </w:r>
      <w:r w:rsidR="00AD268A">
        <w:rPr>
          <w:rFonts w:ascii="Times New Roman" w:hAnsi="Times New Roman"/>
          <w:color w:val="222222"/>
          <w:sz w:val="28"/>
          <w:szCs w:val="28"/>
          <w:shd w:val="clear" w:color="auto" w:fill="FFFFFF"/>
        </w:rPr>
        <w:t>г</w:t>
      </w:r>
      <w:r w:rsidR="00924C95" w:rsidRPr="00924C95">
        <w:rPr>
          <w:rFonts w:ascii="Times New Roman" w:hAnsi="Times New Roman"/>
          <w:color w:val="222222"/>
          <w:sz w:val="28"/>
          <w:szCs w:val="28"/>
          <w:shd w:val="clear" w:color="auto" w:fill="FFFFFF"/>
        </w:rPr>
        <w:t>.</w:t>
      </w:r>
    </w:p>
    <w:p w:rsidR="00C0092E" w:rsidRPr="00C77FC2" w:rsidRDefault="00AE271C" w:rsidP="00A22735">
      <w:pPr>
        <w:jc w:val="center"/>
        <w:rPr>
          <w:rFonts w:ascii="Times New Roman" w:hAnsi="Times New Roman"/>
          <w:sz w:val="28"/>
          <w:szCs w:val="28"/>
          <w:lang w:val="en-US"/>
        </w:rPr>
      </w:pPr>
      <w:r w:rsidRPr="00B91B91">
        <w:rPr>
          <w:rFonts w:ascii="Times New Roman" w:hAnsi="Times New Roman"/>
          <w:sz w:val="28"/>
          <w:szCs w:val="28"/>
          <w:lang w:val="en-US"/>
        </w:rPr>
        <w:br w:type="page"/>
      </w:r>
      <w:r w:rsidR="00C0092E" w:rsidRPr="00E948E3">
        <w:rPr>
          <w:rFonts w:ascii="Times New Roman" w:hAnsi="Times New Roman"/>
          <w:sz w:val="28"/>
          <w:szCs w:val="28"/>
        </w:rPr>
        <w:lastRenderedPageBreak/>
        <w:t>Список</w:t>
      </w:r>
      <w:r w:rsidR="00AD268A" w:rsidRPr="00B91B91">
        <w:rPr>
          <w:rFonts w:ascii="Times New Roman" w:hAnsi="Times New Roman"/>
          <w:sz w:val="28"/>
          <w:szCs w:val="28"/>
          <w:lang w:val="en-US"/>
        </w:rPr>
        <w:t xml:space="preserve"> </w:t>
      </w:r>
      <w:r w:rsidR="00C0092E" w:rsidRPr="00E948E3">
        <w:rPr>
          <w:rFonts w:ascii="Times New Roman" w:hAnsi="Times New Roman"/>
          <w:sz w:val="28"/>
          <w:szCs w:val="28"/>
        </w:rPr>
        <w:t>литературы</w:t>
      </w:r>
    </w:p>
    <w:p w:rsidR="0060641E" w:rsidRPr="00C77FC2" w:rsidRDefault="00DF23D9" w:rsidP="0060641E">
      <w:pPr>
        <w:widowControl w:val="0"/>
        <w:autoSpaceDE w:val="0"/>
        <w:autoSpaceDN w:val="0"/>
        <w:adjustRightInd w:val="0"/>
        <w:spacing w:line="240" w:lineRule="auto"/>
        <w:ind w:left="640" w:hanging="640"/>
        <w:rPr>
          <w:rFonts w:ascii="Times New Roman" w:hAnsi="Times New Roman"/>
          <w:noProof/>
          <w:sz w:val="28"/>
          <w:szCs w:val="24"/>
          <w:lang w:val="en-US"/>
        </w:rPr>
      </w:pPr>
      <w:r>
        <w:rPr>
          <w:rFonts w:ascii="Times New Roman" w:hAnsi="Times New Roman"/>
          <w:sz w:val="28"/>
          <w:szCs w:val="28"/>
          <w:lang w:val="en-US"/>
        </w:rPr>
        <w:fldChar w:fldCharType="begin" w:fldLock="1"/>
      </w:r>
      <w:r w:rsidR="0060641E">
        <w:rPr>
          <w:rFonts w:ascii="Times New Roman" w:hAnsi="Times New Roman"/>
          <w:sz w:val="28"/>
          <w:szCs w:val="28"/>
          <w:lang w:val="en-US"/>
        </w:rPr>
        <w:instrText xml:space="preserve">ADDIN Mendeley Bibliography CSL_BIBLIOGRAPHY </w:instrText>
      </w:r>
      <w:r>
        <w:rPr>
          <w:rFonts w:ascii="Times New Roman" w:hAnsi="Times New Roman"/>
          <w:sz w:val="28"/>
          <w:szCs w:val="28"/>
          <w:lang w:val="en-US"/>
        </w:rPr>
        <w:fldChar w:fldCharType="separate"/>
      </w:r>
      <w:r w:rsidR="0060641E" w:rsidRPr="00DD63FD">
        <w:rPr>
          <w:rFonts w:ascii="Times New Roman" w:hAnsi="Times New Roman"/>
          <w:noProof/>
          <w:sz w:val="28"/>
          <w:szCs w:val="24"/>
          <w:lang w:val="en-US"/>
        </w:rPr>
        <w:t>[1]</w:t>
      </w:r>
      <w:r w:rsidR="0060641E" w:rsidRPr="00DD63FD">
        <w:rPr>
          <w:rFonts w:ascii="Times New Roman" w:hAnsi="Times New Roman"/>
          <w:noProof/>
          <w:sz w:val="28"/>
          <w:szCs w:val="24"/>
          <w:lang w:val="en-US"/>
        </w:rPr>
        <w:tab/>
        <w:t xml:space="preserve">K. R. Harris, L. A. Woolf, M. Kanakubo, and T. Rüther, “Transport properties of N -butyl- N -methylpyrrolidinium Bis(trifluoromethylsulfonyl)amide,” </w:t>
      </w:r>
      <w:r w:rsidR="0060641E" w:rsidRPr="00DD63FD">
        <w:rPr>
          <w:rFonts w:ascii="Times New Roman" w:hAnsi="Times New Roman"/>
          <w:i/>
          <w:iCs/>
          <w:noProof/>
          <w:sz w:val="28"/>
          <w:szCs w:val="24"/>
          <w:lang w:val="en-US"/>
        </w:rPr>
        <w:t>J. Chem. Eng. Data</w:t>
      </w:r>
      <w:r w:rsidR="0060641E" w:rsidRPr="00DD63FD">
        <w:rPr>
          <w:rFonts w:ascii="Times New Roman" w:hAnsi="Times New Roman"/>
          <w:noProof/>
          <w:sz w:val="28"/>
          <w:szCs w:val="24"/>
          <w:lang w:val="en-US"/>
        </w:rPr>
        <w:t>, vol. 56, no. 12, pp. 4672–4685, 2011, doi: 10.1021/je2006049.</w:t>
      </w:r>
    </w:p>
    <w:p w:rsidR="00C5436F" w:rsidRPr="00C5436F" w:rsidRDefault="00C5436F" w:rsidP="00C5436F">
      <w:pPr>
        <w:widowControl w:val="0"/>
        <w:autoSpaceDE w:val="0"/>
        <w:autoSpaceDN w:val="0"/>
        <w:adjustRightInd w:val="0"/>
        <w:spacing w:line="240" w:lineRule="auto"/>
        <w:ind w:left="640" w:hanging="640"/>
        <w:rPr>
          <w:rFonts w:ascii="Times New Roman" w:hAnsi="Times New Roman"/>
          <w:noProof/>
          <w:sz w:val="28"/>
          <w:lang w:val="en-US"/>
        </w:rPr>
      </w:pPr>
      <w:r>
        <w:rPr>
          <w:rFonts w:ascii="Times New Roman" w:hAnsi="Times New Roman"/>
          <w:noProof/>
          <w:sz w:val="28"/>
          <w:lang w:val="en-US"/>
        </w:rPr>
        <w:t>[2]</w:t>
      </w:r>
      <w:r>
        <w:rPr>
          <w:rFonts w:ascii="Times New Roman" w:hAnsi="Times New Roman"/>
          <w:noProof/>
          <w:sz w:val="28"/>
          <w:lang w:val="en-US"/>
        </w:rPr>
        <w:tab/>
      </w:r>
      <w:r w:rsidRPr="00C5436F">
        <w:rPr>
          <w:rFonts w:ascii="Times New Roman" w:hAnsi="Times New Roman"/>
          <w:noProof/>
          <w:sz w:val="28"/>
          <w:lang w:val="en-US"/>
        </w:rPr>
        <w:t>H. Tokuda, K. Ishii, M. A. B. H. Susan, S. Tsuzuki, K. Hayamizu, and M. Watanabe, “Physicochemical properties and structures of room-temperature ionic liquids. 3. Variation of cationic structures,” J. Phys. Chem. B, vol. 110, no. 6, pp. 2833–2839, 2006, doi: 10.1021/jp053396f.</w:t>
      </w:r>
    </w:p>
    <w:p w:rsidR="00C5436F" w:rsidRPr="00C5436F" w:rsidRDefault="00C5436F" w:rsidP="00C5436F">
      <w:pPr>
        <w:widowControl w:val="0"/>
        <w:autoSpaceDE w:val="0"/>
        <w:autoSpaceDN w:val="0"/>
        <w:adjustRightInd w:val="0"/>
        <w:spacing w:line="240" w:lineRule="auto"/>
        <w:ind w:left="640" w:hanging="640"/>
        <w:rPr>
          <w:rFonts w:ascii="Times New Roman" w:hAnsi="Times New Roman"/>
          <w:noProof/>
          <w:sz w:val="28"/>
          <w:lang w:val="en-US"/>
        </w:rPr>
      </w:pPr>
      <w:r>
        <w:rPr>
          <w:rFonts w:ascii="Times New Roman" w:hAnsi="Times New Roman"/>
          <w:noProof/>
          <w:sz w:val="28"/>
          <w:lang w:val="en-US"/>
        </w:rPr>
        <w:t>[3</w:t>
      </w:r>
      <w:r w:rsidRPr="00C5436F">
        <w:rPr>
          <w:rFonts w:ascii="Times New Roman" w:hAnsi="Times New Roman"/>
          <w:noProof/>
          <w:sz w:val="28"/>
          <w:lang w:val="en-US"/>
        </w:rPr>
        <w:t>]</w:t>
      </w:r>
      <w:r w:rsidRPr="00C5436F">
        <w:rPr>
          <w:rFonts w:ascii="Times New Roman" w:hAnsi="Times New Roman"/>
          <w:noProof/>
          <w:sz w:val="28"/>
          <w:lang w:val="en-US"/>
        </w:rPr>
        <w:tab/>
        <w:t>K. Hayamizu, S. Tsuzuki, and S. Seki, “Molecular Motions and Ion Diffusions of the Room-Temperature Ionic Liquid 1 , 2-Dimethyl-3-propylimidazolium Bis ( trifluoromethylsulfonyl ) amide ( DMPImTFSA ) Studied by 1 H , 13 C , and 19 F NMR,” pp. 12027–12036, 2008.</w:t>
      </w:r>
    </w:p>
    <w:p w:rsidR="00C5436F" w:rsidRDefault="00C5436F" w:rsidP="00C5436F">
      <w:pPr>
        <w:widowControl w:val="0"/>
        <w:autoSpaceDE w:val="0"/>
        <w:autoSpaceDN w:val="0"/>
        <w:adjustRightInd w:val="0"/>
        <w:spacing w:line="240" w:lineRule="auto"/>
        <w:ind w:left="640" w:hanging="640"/>
        <w:rPr>
          <w:rFonts w:ascii="Times New Roman" w:hAnsi="Times New Roman"/>
          <w:noProof/>
          <w:sz w:val="28"/>
          <w:lang w:val="en-US"/>
        </w:rPr>
      </w:pPr>
      <w:r>
        <w:rPr>
          <w:rFonts w:ascii="Times New Roman" w:hAnsi="Times New Roman"/>
          <w:noProof/>
          <w:sz w:val="28"/>
          <w:lang w:val="en-US"/>
        </w:rPr>
        <w:t>[4</w:t>
      </w:r>
      <w:r w:rsidRPr="00C5436F">
        <w:rPr>
          <w:rFonts w:ascii="Times New Roman" w:hAnsi="Times New Roman"/>
          <w:noProof/>
          <w:sz w:val="28"/>
          <w:lang w:val="en-US"/>
        </w:rPr>
        <w:t>]</w:t>
      </w:r>
      <w:r w:rsidRPr="00C5436F">
        <w:rPr>
          <w:rFonts w:ascii="Times New Roman" w:hAnsi="Times New Roman"/>
          <w:noProof/>
          <w:sz w:val="28"/>
          <w:lang w:val="en-US"/>
        </w:rPr>
        <w:tab/>
        <w:t>T. Wu et al., “Diffusion coefficients , spin-lattice relaxation times , and chemical shift variations of NMR spectra in LiTFSI-doped ether- and allyl-functionalized dicationic ionic liquids,” vol. 60, pp. 138–150, 2016, doi: 10.1016/j.jtice.2015.10.047.</w:t>
      </w:r>
    </w:p>
    <w:p w:rsidR="006D7492" w:rsidRPr="00C77FC2" w:rsidRDefault="006D7492" w:rsidP="00C5436F">
      <w:pPr>
        <w:widowControl w:val="0"/>
        <w:autoSpaceDE w:val="0"/>
        <w:autoSpaceDN w:val="0"/>
        <w:adjustRightInd w:val="0"/>
        <w:spacing w:line="240" w:lineRule="auto"/>
        <w:ind w:left="640" w:hanging="640"/>
        <w:rPr>
          <w:rFonts w:ascii="Times New Roman" w:hAnsi="Times New Roman"/>
          <w:sz w:val="28"/>
          <w:szCs w:val="28"/>
        </w:rPr>
      </w:pPr>
      <w:r w:rsidRPr="006D7492">
        <w:rPr>
          <w:rFonts w:ascii="Times New Roman" w:hAnsi="Times New Roman"/>
          <w:sz w:val="28"/>
          <w:szCs w:val="28"/>
        </w:rPr>
        <w:t>[5]</w:t>
      </w:r>
      <w:r w:rsidRPr="006D7492">
        <w:rPr>
          <w:rFonts w:ascii="Times New Roman" w:hAnsi="Times New Roman"/>
          <w:sz w:val="28"/>
          <w:szCs w:val="28"/>
        </w:rPr>
        <w:tab/>
      </w:r>
      <w:r w:rsidRPr="00E948E3">
        <w:rPr>
          <w:rFonts w:ascii="Times New Roman" w:hAnsi="Times New Roman"/>
          <w:sz w:val="28"/>
          <w:szCs w:val="28"/>
        </w:rPr>
        <w:t>Ионные жидкости: теория и практика (Проблемы химии растворов) / Отв. ред. А.Ю. Цивадзе. – Иваново: АО «Ивановский издательский дом», 2019. – 672 с. ISBN 978-5-904580-67-4.</w:t>
      </w:r>
    </w:p>
    <w:p w:rsidR="006D7492" w:rsidRPr="0060641E" w:rsidRDefault="006D7492" w:rsidP="006D7492">
      <w:pPr>
        <w:ind w:left="567" w:hanging="567"/>
        <w:rPr>
          <w:rFonts w:ascii="Times New Roman" w:hAnsi="Times New Roman"/>
          <w:sz w:val="28"/>
          <w:szCs w:val="28"/>
        </w:rPr>
      </w:pPr>
      <w:r w:rsidRPr="006D7492">
        <w:rPr>
          <w:rFonts w:ascii="Times New Roman" w:hAnsi="Times New Roman"/>
          <w:sz w:val="28"/>
          <w:szCs w:val="28"/>
        </w:rPr>
        <w:t>[6]</w:t>
      </w:r>
      <w:r w:rsidRPr="006D7492">
        <w:rPr>
          <w:rFonts w:ascii="Times New Roman" w:hAnsi="Times New Roman"/>
          <w:sz w:val="28"/>
          <w:szCs w:val="28"/>
        </w:rPr>
        <w:tab/>
      </w:r>
      <w:r>
        <w:rPr>
          <w:rFonts w:ascii="Times New Roman" w:hAnsi="Times New Roman"/>
          <w:sz w:val="28"/>
          <w:szCs w:val="28"/>
        </w:rPr>
        <w:t xml:space="preserve">Ионные жидкости  как каталитические среды. Л.М. Кустов, Т.В. Васина, В.А. Ксенофонтов. Рос.хим.ж. (Ж.  Рос. хим. об-ва. им. Д.И.Менделеева), 2004, т. </w:t>
      </w:r>
      <w:r>
        <w:rPr>
          <w:rFonts w:ascii="Times New Roman" w:hAnsi="Times New Roman"/>
          <w:sz w:val="28"/>
          <w:szCs w:val="28"/>
          <w:lang w:val="en-US"/>
        </w:rPr>
        <w:t>XLVIII</w:t>
      </w:r>
      <w:r>
        <w:rPr>
          <w:rFonts w:ascii="Times New Roman" w:hAnsi="Times New Roman"/>
          <w:sz w:val="28"/>
          <w:szCs w:val="28"/>
        </w:rPr>
        <w:t xml:space="preserve"> №6, УДК 541.48-143:542.97.</w:t>
      </w:r>
    </w:p>
    <w:p w:rsidR="004C27E8" w:rsidRPr="004C27E8" w:rsidRDefault="004C27E8" w:rsidP="004C27E8">
      <w:pPr>
        <w:autoSpaceDE w:val="0"/>
        <w:autoSpaceDN w:val="0"/>
        <w:adjustRightInd w:val="0"/>
        <w:spacing w:after="0" w:line="240" w:lineRule="auto"/>
        <w:ind w:left="567" w:hanging="567"/>
        <w:rPr>
          <w:rFonts w:ascii="Times New Roman" w:hAnsi="Times New Roman"/>
          <w:i/>
          <w:iCs/>
          <w:sz w:val="28"/>
          <w:szCs w:val="28"/>
          <w:lang w:val="en-US"/>
        </w:rPr>
      </w:pPr>
      <w:r w:rsidRPr="004C27E8">
        <w:rPr>
          <w:rFonts w:ascii="Times New Roman" w:hAnsi="Times New Roman"/>
          <w:bCs/>
          <w:sz w:val="25"/>
          <w:szCs w:val="25"/>
          <w:lang w:val="en-US"/>
        </w:rPr>
        <w:t>[7]</w:t>
      </w:r>
      <w:r>
        <w:rPr>
          <w:rFonts w:ascii="Times New Roman" w:hAnsi="Times New Roman"/>
          <w:b/>
          <w:bCs/>
          <w:sz w:val="25"/>
          <w:szCs w:val="25"/>
          <w:lang w:val="en-US"/>
        </w:rPr>
        <w:tab/>
      </w:r>
      <w:r w:rsidRPr="004C27E8">
        <w:rPr>
          <w:rFonts w:ascii="Times New Roman" w:hAnsi="Times New Roman"/>
          <w:bCs/>
          <w:sz w:val="28"/>
          <w:szCs w:val="28"/>
          <w:lang w:val="en-US"/>
        </w:rPr>
        <w:t>Anomalous Diffusion of Water in [BMIM][TFSI] Room-Temperature Ionic LiquidAnne-Laure Rollet,*,† Patrice Porion,‡ Michel Vaultier,</w:t>
      </w:r>
      <w:r w:rsidRPr="004C27E8">
        <w:rPr>
          <w:rFonts w:ascii="Times New Roman" w:hAnsi="Times New Roman"/>
          <w:sz w:val="28"/>
          <w:szCs w:val="28"/>
          <w:lang w:val="en-US"/>
        </w:rPr>
        <w:t xml:space="preserve">| </w:t>
      </w:r>
      <w:r w:rsidRPr="004C27E8">
        <w:rPr>
          <w:rFonts w:ascii="Times New Roman" w:hAnsi="Times New Roman"/>
          <w:bCs/>
          <w:sz w:val="28"/>
          <w:szCs w:val="28"/>
          <w:lang w:val="en-US"/>
        </w:rPr>
        <w:t xml:space="preserve">Isabelle Billard,§ Michael Deschamps,†Catherine Bessada,† and Laurence Jouvensal, The journal physical </w:t>
      </w:r>
      <w:r w:rsidRPr="004C27E8">
        <w:rPr>
          <w:rFonts w:ascii="Times New Roman" w:hAnsi="Times New Roman"/>
          <w:i/>
          <w:iCs/>
          <w:sz w:val="28"/>
          <w:szCs w:val="28"/>
          <w:lang w:val="en-US"/>
        </w:rPr>
        <w:t>Recei</w:t>
      </w:r>
      <w:r w:rsidRPr="004C27E8">
        <w:rPr>
          <w:rFonts w:ascii="Times New Roman" w:hAnsi="Times New Roman"/>
          <w:sz w:val="28"/>
          <w:szCs w:val="28"/>
          <w:lang w:val="en-US"/>
        </w:rPr>
        <w:t>V</w:t>
      </w:r>
      <w:r w:rsidRPr="004C27E8">
        <w:rPr>
          <w:rFonts w:ascii="Times New Roman" w:hAnsi="Times New Roman"/>
          <w:i/>
          <w:iCs/>
          <w:sz w:val="28"/>
          <w:szCs w:val="28"/>
          <w:lang w:val="en-US"/>
        </w:rPr>
        <w:t>ed: July 10, 2007; In Final Form: August 29, 2007</w:t>
      </w:r>
    </w:p>
    <w:p w:rsidR="006D7492" w:rsidRPr="004C27E8" w:rsidRDefault="006D7492" w:rsidP="004C27E8">
      <w:pPr>
        <w:widowControl w:val="0"/>
        <w:autoSpaceDE w:val="0"/>
        <w:autoSpaceDN w:val="0"/>
        <w:adjustRightInd w:val="0"/>
        <w:spacing w:line="240" w:lineRule="auto"/>
        <w:ind w:left="567" w:hanging="567"/>
        <w:rPr>
          <w:rFonts w:ascii="Times New Roman" w:hAnsi="Times New Roman"/>
          <w:noProof/>
          <w:sz w:val="28"/>
          <w:lang w:val="en-US"/>
        </w:rPr>
      </w:pPr>
    </w:p>
    <w:p w:rsidR="00573015" w:rsidRDefault="006D7492" w:rsidP="00C5436F">
      <w:pPr>
        <w:widowControl w:val="0"/>
        <w:autoSpaceDE w:val="0"/>
        <w:autoSpaceDN w:val="0"/>
        <w:adjustRightInd w:val="0"/>
        <w:spacing w:line="240" w:lineRule="auto"/>
        <w:ind w:left="640" w:hanging="640"/>
        <w:rPr>
          <w:rFonts w:ascii="Times New Roman" w:hAnsi="Times New Roman"/>
          <w:noProof/>
          <w:sz w:val="28"/>
          <w:lang w:val="en-US"/>
        </w:rPr>
      </w:pPr>
      <w:r>
        <w:rPr>
          <w:rFonts w:ascii="Times New Roman" w:hAnsi="Times New Roman"/>
          <w:noProof/>
          <w:sz w:val="28"/>
          <w:lang w:val="en-US"/>
        </w:rPr>
        <w:t>[</w:t>
      </w:r>
      <w:r w:rsidR="004C27E8">
        <w:rPr>
          <w:rFonts w:ascii="Times New Roman" w:hAnsi="Times New Roman"/>
          <w:noProof/>
          <w:sz w:val="28"/>
          <w:lang w:val="en-US"/>
        </w:rPr>
        <w:t>8</w:t>
      </w:r>
      <w:r w:rsidR="00573015">
        <w:rPr>
          <w:rFonts w:ascii="Times New Roman" w:hAnsi="Times New Roman"/>
          <w:noProof/>
          <w:sz w:val="28"/>
          <w:lang w:val="en-US"/>
        </w:rPr>
        <w:t>]</w:t>
      </w:r>
      <w:r w:rsidR="00573015">
        <w:rPr>
          <w:rFonts w:ascii="Times New Roman" w:hAnsi="Times New Roman"/>
          <w:noProof/>
          <w:sz w:val="28"/>
          <w:lang w:val="en-US"/>
        </w:rPr>
        <w:tab/>
      </w:r>
      <w:r w:rsidR="00573015" w:rsidRPr="00573015">
        <w:rPr>
          <w:rFonts w:ascii="Times New Roman" w:hAnsi="Times New Roman"/>
          <w:noProof/>
          <w:sz w:val="28"/>
          <w:lang w:val="en-US"/>
        </w:rPr>
        <w:t>M. Kunze, S. Jeong, G. B. Appetecchi, M. Schönhoff, M. Winter, and S. Passerini, “Mixtures of ionic liquids for low temperature electrolytes,” Electrochim. Acta, vol. 82, pp. 69–74, 2012, doi: 10.1016/j.electacta.2012.02.035.</w:t>
      </w:r>
    </w:p>
    <w:p w:rsidR="004A287A" w:rsidRPr="004A287A" w:rsidRDefault="004C27E8" w:rsidP="004A287A">
      <w:pPr>
        <w:ind w:left="709" w:hanging="709"/>
        <w:rPr>
          <w:rFonts w:ascii="Times New Roman" w:hAnsi="Times New Roman"/>
          <w:sz w:val="28"/>
          <w:szCs w:val="28"/>
          <w:lang w:val="en-US"/>
        </w:rPr>
      </w:pPr>
      <w:r>
        <w:rPr>
          <w:rFonts w:ascii="Times New Roman" w:hAnsi="Times New Roman"/>
          <w:sz w:val="28"/>
          <w:szCs w:val="28"/>
          <w:lang w:val="en-US"/>
        </w:rPr>
        <w:t>[9</w:t>
      </w:r>
      <w:r w:rsidR="004A287A">
        <w:rPr>
          <w:rFonts w:ascii="Times New Roman" w:hAnsi="Times New Roman"/>
          <w:sz w:val="28"/>
          <w:szCs w:val="28"/>
          <w:lang w:val="en-US"/>
        </w:rPr>
        <w:t>]</w:t>
      </w:r>
      <w:r w:rsidR="004A287A">
        <w:rPr>
          <w:rFonts w:ascii="Times New Roman" w:hAnsi="Times New Roman"/>
          <w:sz w:val="28"/>
          <w:szCs w:val="28"/>
          <w:lang w:val="en-US"/>
        </w:rPr>
        <w:tab/>
      </w:r>
      <w:r w:rsidR="004A287A" w:rsidRPr="004A287A">
        <w:rPr>
          <w:rFonts w:ascii="Times New Roman" w:hAnsi="Times New Roman"/>
          <w:color w:val="000000"/>
          <w:sz w:val="28"/>
          <w:szCs w:val="28"/>
          <w:lang w:val="en-US" w:eastAsia="ru-RU"/>
        </w:rPr>
        <w:t xml:space="preserve">Sachin Thawarkar, Nageshwar D. Khupse, Dinesh R. Shinde, Anil Kumar, </w:t>
      </w:r>
      <w:r w:rsidR="004A287A" w:rsidRPr="004A287A">
        <w:rPr>
          <w:rFonts w:ascii="Times New Roman" w:hAnsi="Times New Roman"/>
          <w:sz w:val="28"/>
          <w:szCs w:val="28"/>
          <w:lang w:val="en-US"/>
        </w:rPr>
        <w:t>Understanding the behavior of mixtures of protic-aprotic and protic-protic ionic liquids: Conductivity, viscosity, diffusion coefficient and ionicity, Journal of Molecular Liquids 276 (2019) 986–994</w:t>
      </w:r>
    </w:p>
    <w:p w:rsidR="00F71915" w:rsidRPr="00297DB5" w:rsidRDefault="004C27E8" w:rsidP="00F71915">
      <w:pPr>
        <w:ind w:left="567" w:hanging="567"/>
        <w:rPr>
          <w:rFonts w:ascii="Times New Roman" w:hAnsi="Times New Roman"/>
          <w:sz w:val="28"/>
          <w:szCs w:val="28"/>
          <w:lang w:val="en-US"/>
        </w:rPr>
      </w:pPr>
      <w:r>
        <w:rPr>
          <w:rFonts w:ascii="Times New Roman" w:hAnsi="Times New Roman"/>
          <w:sz w:val="28"/>
          <w:szCs w:val="28"/>
          <w:lang w:val="en-US"/>
        </w:rPr>
        <w:t>[10</w:t>
      </w:r>
      <w:r w:rsidR="00F71915">
        <w:rPr>
          <w:rFonts w:ascii="Times New Roman" w:hAnsi="Times New Roman"/>
          <w:sz w:val="28"/>
          <w:szCs w:val="28"/>
          <w:lang w:val="en-US"/>
        </w:rPr>
        <w:t>]</w:t>
      </w:r>
      <w:r w:rsidR="00F71915">
        <w:rPr>
          <w:rFonts w:ascii="Times New Roman" w:hAnsi="Times New Roman"/>
          <w:sz w:val="28"/>
          <w:szCs w:val="28"/>
          <w:lang w:val="en-US"/>
        </w:rPr>
        <w:tab/>
      </w:r>
      <w:r w:rsidR="00F71915" w:rsidRPr="00297DB5">
        <w:rPr>
          <w:rFonts w:ascii="Times New Roman" w:hAnsi="Times New Roman"/>
          <w:sz w:val="28"/>
          <w:szCs w:val="28"/>
          <w:lang w:val="en-US"/>
        </w:rPr>
        <w:t>Mojtaba Shamsipura, Ali Akbar Miran Beigia, Mohammad Teymourib, Yousefali Ghorbanib, «Mohsen Irandousta, Ali Mehdizadehb</w:t>
      </w:r>
      <w:r w:rsidR="00F71915">
        <w:rPr>
          <w:rFonts w:ascii="Times New Roman" w:hAnsi="Times New Roman"/>
          <w:sz w:val="28"/>
          <w:szCs w:val="28"/>
          <w:lang w:val="en-US"/>
        </w:rPr>
        <w:t>,</w:t>
      </w:r>
      <w:r w:rsidR="00F71915" w:rsidRPr="00297DB5">
        <w:rPr>
          <w:rFonts w:ascii="Times New Roman" w:hAnsi="Times New Roman"/>
          <w:sz w:val="28"/>
          <w:szCs w:val="28"/>
          <w:lang w:val="en-US"/>
        </w:rPr>
        <w:t xml:space="preserve"> Room-temperature ionic </w:t>
      </w:r>
      <w:r w:rsidR="00F71915" w:rsidRPr="00297DB5">
        <w:rPr>
          <w:rFonts w:ascii="Times New Roman" w:hAnsi="Times New Roman"/>
          <w:sz w:val="28"/>
          <w:szCs w:val="28"/>
          <w:lang w:val="en-US"/>
        </w:rPr>
        <w:lastRenderedPageBreak/>
        <w:t>liquids as electrolytes in electroanalytical determination of traces of 2-furaldehyde from oil and related wastewaters from refining processes», Talanta 81 (2010) 109–115</w:t>
      </w:r>
    </w:p>
    <w:p w:rsidR="006B0AA1" w:rsidRPr="006B0AA1" w:rsidRDefault="004C27E8" w:rsidP="006B0AA1">
      <w:pPr>
        <w:widowControl w:val="0"/>
        <w:autoSpaceDE w:val="0"/>
        <w:autoSpaceDN w:val="0"/>
        <w:adjustRightInd w:val="0"/>
        <w:spacing w:line="240" w:lineRule="auto"/>
        <w:ind w:left="640" w:hanging="640"/>
        <w:rPr>
          <w:rFonts w:ascii="Times New Roman" w:hAnsi="Times New Roman"/>
          <w:noProof/>
          <w:sz w:val="28"/>
          <w:szCs w:val="28"/>
          <w:lang w:val="en-US"/>
        </w:rPr>
      </w:pPr>
      <w:r>
        <w:rPr>
          <w:rFonts w:ascii="Times New Roman" w:hAnsi="Times New Roman"/>
          <w:noProof/>
          <w:sz w:val="28"/>
          <w:szCs w:val="28"/>
          <w:lang w:val="en-US"/>
        </w:rPr>
        <w:t>[11</w:t>
      </w:r>
      <w:r w:rsidR="006B0AA1" w:rsidRPr="006B0AA1">
        <w:rPr>
          <w:rFonts w:ascii="Times New Roman" w:hAnsi="Times New Roman"/>
          <w:noProof/>
          <w:sz w:val="28"/>
          <w:szCs w:val="28"/>
          <w:lang w:val="en-US"/>
        </w:rPr>
        <w:t>]</w:t>
      </w:r>
      <w:r w:rsidR="006B0AA1" w:rsidRPr="006B0AA1">
        <w:rPr>
          <w:rFonts w:ascii="Times New Roman" w:hAnsi="Times New Roman"/>
          <w:noProof/>
          <w:sz w:val="28"/>
          <w:szCs w:val="28"/>
          <w:lang w:val="en-US"/>
        </w:rPr>
        <w:tab/>
        <w:t xml:space="preserve">H. Liu, E. Maginn, A. E. Visser, N. J. Bridges, and E. B. Fox, “Thermal and transport properties of six ionic liquids: An experimental and molecular dynamics study,” </w:t>
      </w:r>
      <w:r w:rsidR="006B0AA1" w:rsidRPr="006B0AA1">
        <w:rPr>
          <w:rFonts w:ascii="Times New Roman" w:hAnsi="Times New Roman"/>
          <w:i/>
          <w:iCs/>
          <w:noProof/>
          <w:sz w:val="28"/>
          <w:szCs w:val="28"/>
          <w:lang w:val="en-US"/>
        </w:rPr>
        <w:t>Ind. Eng. Chem. Res.</w:t>
      </w:r>
      <w:r w:rsidR="006B0AA1" w:rsidRPr="006B0AA1">
        <w:rPr>
          <w:rFonts w:ascii="Times New Roman" w:hAnsi="Times New Roman"/>
          <w:noProof/>
          <w:sz w:val="28"/>
          <w:szCs w:val="28"/>
          <w:lang w:val="en-US"/>
        </w:rPr>
        <w:t>, vol. 51, no. 21, pp. 7242–7254, 2012, doi: 10.1021/ie300222a.</w:t>
      </w:r>
    </w:p>
    <w:p w:rsidR="006B0AA1" w:rsidRPr="006B0AA1" w:rsidRDefault="004C27E8" w:rsidP="006B0AA1">
      <w:pPr>
        <w:widowControl w:val="0"/>
        <w:autoSpaceDE w:val="0"/>
        <w:autoSpaceDN w:val="0"/>
        <w:adjustRightInd w:val="0"/>
        <w:spacing w:line="240" w:lineRule="auto"/>
        <w:ind w:left="640" w:hanging="640"/>
        <w:rPr>
          <w:rFonts w:ascii="Times New Roman" w:hAnsi="Times New Roman"/>
          <w:noProof/>
          <w:sz w:val="28"/>
          <w:szCs w:val="28"/>
          <w:lang w:val="en-US"/>
        </w:rPr>
      </w:pPr>
      <w:r>
        <w:rPr>
          <w:rFonts w:ascii="Times New Roman" w:hAnsi="Times New Roman"/>
          <w:noProof/>
          <w:sz w:val="28"/>
          <w:szCs w:val="28"/>
          <w:lang w:val="en-US"/>
        </w:rPr>
        <w:t>[12</w:t>
      </w:r>
      <w:r w:rsidR="006B0AA1" w:rsidRPr="006B0AA1">
        <w:rPr>
          <w:rFonts w:ascii="Times New Roman" w:hAnsi="Times New Roman"/>
          <w:noProof/>
          <w:sz w:val="28"/>
          <w:szCs w:val="28"/>
          <w:lang w:val="en-US"/>
        </w:rPr>
        <w:t>]</w:t>
      </w:r>
      <w:r w:rsidR="006B0AA1" w:rsidRPr="006B0AA1">
        <w:rPr>
          <w:rFonts w:ascii="Times New Roman" w:hAnsi="Times New Roman"/>
          <w:noProof/>
          <w:sz w:val="28"/>
          <w:szCs w:val="28"/>
          <w:lang w:val="en-US"/>
        </w:rPr>
        <w:tab/>
        <w:t xml:space="preserve">J. B. Haskins </w:t>
      </w:r>
      <w:r w:rsidR="006B0AA1" w:rsidRPr="006B0AA1">
        <w:rPr>
          <w:rFonts w:ascii="Times New Roman" w:hAnsi="Times New Roman"/>
          <w:i/>
          <w:iCs/>
          <w:noProof/>
          <w:sz w:val="28"/>
          <w:szCs w:val="28"/>
          <w:lang w:val="en-US"/>
        </w:rPr>
        <w:t>et al.</w:t>
      </w:r>
      <w:r w:rsidR="006B0AA1" w:rsidRPr="006B0AA1">
        <w:rPr>
          <w:rFonts w:ascii="Times New Roman" w:hAnsi="Times New Roman"/>
          <w:noProof/>
          <w:sz w:val="28"/>
          <w:szCs w:val="28"/>
          <w:lang w:val="en-US"/>
        </w:rPr>
        <w:t>, “Computational and Experimental Investigation of Li-Doped Ionic Liquid Electrolytes: [pyr14][TFSI], [pyr13][FSI], and [EMIM][BF 4 ],” 2014.</w:t>
      </w:r>
    </w:p>
    <w:p w:rsidR="006B0AA1" w:rsidRPr="006B0AA1" w:rsidRDefault="006B0AA1" w:rsidP="006B0AA1">
      <w:pPr>
        <w:widowControl w:val="0"/>
        <w:autoSpaceDE w:val="0"/>
        <w:autoSpaceDN w:val="0"/>
        <w:adjustRightInd w:val="0"/>
        <w:spacing w:line="240" w:lineRule="auto"/>
        <w:ind w:left="640" w:hanging="640"/>
        <w:rPr>
          <w:rFonts w:ascii="Times New Roman" w:hAnsi="Times New Roman"/>
          <w:noProof/>
          <w:sz w:val="28"/>
          <w:szCs w:val="28"/>
          <w:lang w:val="en-US"/>
        </w:rPr>
      </w:pPr>
      <w:r w:rsidRPr="006B0AA1">
        <w:rPr>
          <w:rFonts w:ascii="Times New Roman" w:hAnsi="Times New Roman"/>
          <w:noProof/>
          <w:sz w:val="28"/>
          <w:szCs w:val="28"/>
          <w:lang w:val="en-US"/>
        </w:rPr>
        <w:t>[1</w:t>
      </w:r>
      <w:r w:rsidR="004C27E8">
        <w:rPr>
          <w:rFonts w:ascii="Times New Roman" w:hAnsi="Times New Roman"/>
          <w:noProof/>
          <w:sz w:val="28"/>
          <w:szCs w:val="28"/>
          <w:lang w:val="en-US"/>
        </w:rPr>
        <w:t>3</w:t>
      </w:r>
      <w:r w:rsidRPr="006B0AA1">
        <w:rPr>
          <w:rFonts w:ascii="Times New Roman" w:hAnsi="Times New Roman"/>
          <w:noProof/>
          <w:sz w:val="28"/>
          <w:szCs w:val="28"/>
          <w:lang w:val="en-US"/>
        </w:rPr>
        <w:t>]</w:t>
      </w:r>
      <w:r w:rsidRPr="006B0AA1">
        <w:rPr>
          <w:rFonts w:ascii="Times New Roman" w:hAnsi="Times New Roman"/>
          <w:noProof/>
          <w:sz w:val="28"/>
          <w:szCs w:val="28"/>
          <w:lang w:val="en-US"/>
        </w:rPr>
        <w:tab/>
        <w:t xml:space="preserve">F. Castiglione </w:t>
      </w:r>
      <w:r w:rsidRPr="006B0AA1">
        <w:rPr>
          <w:rFonts w:ascii="Times New Roman" w:hAnsi="Times New Roman"/>
          <w:i/>
          <w:iCs/>
          <w:noProof/>
          <w:sz w:val="28"/>
          <w:szCs w:val="28"/>
          <w:lang w:val="en-US"/>
        </w:rPr>
        <w:t>et al.</w:t>
      </w:r>
      <w:r w:rsidRPr="006B0AA1">
        <w:rPr>
          <w:rFonts w:ascii="Times New Roman" w:hAnsi="Times New Roman"/>
          <w:noProof/>
          <w:sz w:val="28"/>
          <w:szCs w:val="28"/>
          <w:lang w:val="en-US"/>
        </w:rPr>
        <w:t>, “Pyrrolidinium-Based Ionic Liquids Doped with Lithium Salts : How Does Li + Coordination A ff ect Its Di ff usivity ?,” 2014.</w:t>
      </w:r>
    </w:p>
    <w:p w:rsidR="006B0AA1" w:rsidRDefault="006B0AA1" w:rsidP="006B0AA1">
      <w:pPr>
        <w:widowControl w:val="0"/>
        <w:autoSpaceDE w:val="0"/>
        <w:autoSpaceDN w:val="0"/>
        <w:adjustRightInd w:val="0"/>
        <w:spacing w:line="240" w:lineRule="auto"/>
        <w:ind w:left="640" w:hanging="640"/>
        <w:rPr>
          <w:rFonts w:ascii="Times New Roman" w:hAnsi="Times New Roman"/>
          <w:noProof/>
          <w:sz w:val="28"/>
          <w:szCs w:val="28"/>
          <w:lang w:val="en-US"/>
        </w:rPr>
      </w:pPr>
      <w:r w:rsidRPr="006B0AA1">
        <w:rPr>
          <w:rFonts w:ascii="Times New Roman" w:hAnsi="Times New Roman"/>
          <w:noProof/>
          <w:sz w:val="28"/>
          <w:szCs w:val="28"/>
          <w:lang w:val="en-US"/>
        </w:rPr>
        <w:t>[1</w:t>
      </w:r>
      <w:r w:rsidR="004C27E8">
        <w:rPr>
          <w:rFonts w:ascii="Times New Roman" w:hAnsi="Times New Roman"/>
          <w:noProof/>
          <w:sz w:val="28"/>
          <w:szCs w:val="28"/>
          <w:lang w:val="en-US"/>
        </w:rPr>
        <w:t>4</w:t>
      </w:r>
      <w:r w:rsidRPr="006B0AA1">
        <w:rPr>
          <w:rFonts w:ascii="Times New Roman" w:hAnsi="Times New Roman"/>
          <w:noProof/>
          <w:sz w:val="28"/>
          <w:szCs w:val="28"/>
          <w:lang w:val="en-US"/>
        </w:rPr>
        <w:t>]</w:t>
      </w:r>
      <w:r w:rsidRPr="006B0AA1">
        <w:rPr>
          <w:rFonts w:ascii="Times New Roman" w:hAnsi="Times New Roman"/>
          <w:noProof/>
          <w:sz w:val="28"/>
          <w:szCs w:val="28"/>
          <w:lang w:val="en-US"/>
        </w:rPr>
        <w:tab/>
        <w:t xml:space="preserve">T. A. Fadeeva, P. Husson, J. A. Devine, M. F. Costa Gomes, S. G. Greenbaum, and E. W. Castner, “Interactions between water and 1-butyl-1-methylpyrrolidinium ionic liquids,” </w:t>
      </w:r>
      <w:r w:rsidRPr="006B0AA1">
        <w:rPr>
          <w:rFonts w:ascii="Times New Roman" w:hAnsi="Times New Roman"/>
          <w:i/>
          <w:iCs/>
          <w:noProof/>
          <w:sz w:val="28"/>
          <w:szCs w:val="28"/>
          <w:lang w:val="en-US"/>
        </w:rPr>
        <w:t>J. Chem. Phys.</w:t>
      </w:r>
      <w:r w:rsidRPr="006B0AA1">
        <w:rPr>
          <w:rFonts w:ascii="Times New Roman" w:hAnsi="Times New Roman"/>
          <w:noProof/>
          <w:sz w:val="28"/>
          <w:szCs w:val="28"/>
          <w:lang w:val="en-US"/>
        </w:rPr>
        <w:t>, vol. 143, no. 6, 2015, doi: 10.1063/1.4928065.</w:t>
      </w:r>
    </w:p>
    <w:p w:rsidR="006B0AA1" w:rsidRPr="006B0AA1" w:rsidRDefault="006B0AA1" w:rsidP="006B0AA1">
      <w:pPr>
        <w:widowControl w:val="0"/>
        <w:autoSpaceDE w:val="0"/>
        <w:autoSpaceDN w:val="0"/>
        <w:adjustRightInd w:val="0"/>
        <w:spacing w:line="240" w:lineRule="auto"/>
        <w:ind w:left="640" w:hanging="640"/>
        <w:rPr>
          <w:rFonts w:ascii="Times New Roman" w:hAnsi="Times New Roman"/>
          <w:noProof/>
          <w:sz w:val="28"/>
          <w:szCs w:val="28"/>
          <w:lang w:val="en-US"/>
        </w:rPr>
      </w:pPr>
      <w:r w:rsidRPr="006B0AA1">
        <w:rPr>
          <w:rFonts w:ascii="Times New Roman" w:hAnsi="Times New Roman"/>
          <w:noProof/>
          <w:sz w:val="28"/>
          <w:szCs w:val="28"/>
          <w:lang w:val="en-US"/>
        </w:rPr>
        <w:t>[1</w:t>
      </w:r>
      <w:r w:rsidR="004C27E8">
        <w:rPr>
          <w:rFonts w:ascii="Times New Roman" w:hAnsi="Times New Roman"/>
          <w:noProof/>
          <w:sz w:val="28"/>
          <w:szCs w:val="28"/>
          <w:lang w:val="en-US"/>
        </w:rPr>
        <w:t>5</w:t>
      </w:r>
      <w:r w:rsidRPr="006B0AA1">
        <w:rPr>
          <w:rFonts w:ascii="Times New Roman" w:hAnsi="Times New Roman"/>
          <w:noProof/>
          <w:sz w:val="28"/>
          <w:szCs w:val="28"/>
          <w:lang w:val="en-US"/>
        </w:rPr>
        <w:t>]</w:t>
      </w:r>
      <w:r w:rsidRPr="006B0AA1">
        <w:rPr>
          <w:rFonts w:ascii="Times New Roman" w:hAnsi="Times New Roman"/>
          <w:noProof/>
          <w:sz w:val="28"/>
          <w:szCs w:val="28"/>
          <w:lang w:val="en-US"/>
        </w:rPr>
        <w:tab/>
        <w:t>J. C. Phys, C. J. Smith, S. Gehrke, O. Hollóczki, M. P. Heitz, and G. A. Baker, “NMR relaxometric probing of ionic liquid dynamics and diffusion under mesoscopic confinement within bacterial cellulose ionogels,” vol. 193845, 2018, doi: 10.1063/1.5016337.</w:t>
      </w:r>
    </w:p>
    <w:p w:rsidR="006B0AA1" w:rsidRPr="006B0AA1" w:rsidRDefault="006B0AA1" w:rsidP="006B0AA1">
      <w:pPr>
        <w:widowControl w:val="0"/>
        <w:autoSpaceDE w:val="0"/>
        <w:autoSpaceDN w:val="0"/>
        <w:adjustRightInd w:val="0"/>
        <w:spacing w:line="240" w:lineRule="auto"/>
        <w:ind w:left="640" w:hanging="640"/>
        <w:rPr>
          <w:rFonts w:ascii="Times New Roman" w:hAnsi="Times New Roman"/>
          <w:noProof/>
          <w:sz w:val="28"/>
          <w:szCs w:val="28"/>
          <w:lang w:val="en-US"/>
        </w:rPr>
      </w:pPr>
      <w:r w:rsidRPr="006B0AA1">
        <w:rPr>
          <w:rFonts w:ascii="Times New Roman" w:hAnsi="Times New Roman"/>
          <w:noProof/>
          <w:sz w:val="28"/>
          <w:szCs w:val="28"/>
          <w:lang w:val="en-US"/>
        </w:rPr>
        <w:t>[1</w:t>
      </w:r>
      <w:r w:rsidR="004C27E8">
        <w:rPr>
          <w:rFonts w:ascii="Times New Roman" w:hAnsi="Times New Roman"/>
          <w:noProof/>
          <w:sz w:val="28"/>
          <w:szCs w:val="28"/>
          <w:lang w:val="en-US"/>
        </w:rPr>
        <w:t>6</w:t>
      </w:r>
      <w:r w:rsidRPr="006B0AA1">
        <w:rPr>
          <w:rFonts w:ascii="Times New Roman" w:hAnsi="Times New Roman"/>
          <w:noProof/>
          <w:sz w:val="28"/>
          <w:szCs w:val="28"/>
          <w:lang w:val="en-US"/>
        </w:rPr>
        <w:t>]</w:t>
      </w:r>
      <w:r w:rsidRPr="006B0AA1">
        <w:rPr>
          <w:rFonts w:ascii="Times New Roman" w:hAnsi="Times New Roman"/>
          <w:noProof/>
          <w:sz w:val="28"/>
          <w:szCs w:val="28"/>
          <w:lang w:val="en-US"/>
        </w:rPr>
        <w:tab/>
        <w:t xml:space="preserve">S. Thawarkar, N. D. Khupse, D. R. Shinde, and A. Kumar, “Understanding the behavior of mixtures of protic-aprotic and protic-protic ionic liquids: Conductivity, viscosity, diffusion coefficient and ionicity,” </w:t>
      </w:r>
      <w:r w:rsidRPr="006B0AA1">
        <w:rPr>
          <w:rFonts w:ascii="Times New Roman" w:hAnsi="Times New Roman"/>
          <w:i/>
          <w:iCs/>
          <w:noProof/>
          <w:sz w:val="28"/>
          <w:szCs w:val="28"/>
          <w:lang w:val="en-US"/>
        </w:rPr>
        <w:t>J. Mol. Liq.</w:t>
      </w:r>
      <w:r w:rsidRPr="006B0AA1">
        <w:rPr>
          <w:rFonts w:ascii="Times New Roman" w:hAnsi="Times New Roman"/>
          <w:noProof/>
          <w:sz w:val="28"/>
          <w:szCs w:val="28"/>
          <w:lang w:val="en-US"/>
        </w:rPr>
        <w:t>, vol. 276, pp. 986–994, 2019, doi: 10.1016/j.molliq.2018.12.024.</w:t>
      </w:r>
    </w:p>
    <w:p w:rsidR="006B0AA1" w:rsidRPr="006B0AA1" w:rsidRDefault="006B0AA1" w:rsidP="006B0AA1">
      <w:pPr>
        <w:widowControl w:val="0"/>
        <w:autoSpaceDE w:val="0"/>
        <w:autoSpaceDN w:val="0"/>
        <w:adjustRightInd w:val="0"/>
        <w:spacing w:line="240" w:lineRule="auto"/>
        <w:ind w:left="640" w:hanging="640"/>
        <w:rPr>
          <w:rFonts w:ascii="Times New Roman" w:hAnsi="Times New Roman"/>
          <w:noProof/>
          <w:sz w:val="28"/>
          <w:szCs w:val="28"/>
          <w:lang w:val="en-US"/>
        </w:rPr>
      </w:pPr>
      <w:r w:rsidRPr="006B0AA1">
        <w:rPr>
          <w:rFonts w:ascii="Times New Roman" w:hAnsi="Times New Roman"/>
          <w:noProof/>
          <w:sz w:val="28"/>
          <w:szCs w:val="28"/>
          <w:lang w:val="en-US"/>
        </w:rPr>
        <w:t>[1</w:t>
      </w:r>
      <w:r w:rsidR="004C27E8">
        <w:rPr>
          <w:rFonts w:ascii="Times New Roman" w:hAnsi="Times New Roman"/>
          <w:noProof/>
          <w:sz w:val="28"/>
          <w:szCs w:val="28"/>
          <w:lang w:val="en-US"/>
        </w:rPr>
        <w:t>7</w:t>
      </w:r>
      <w:r w:rsidRPr="006B0AA1">
        <w:rPr>
          <w:rFonts w:ascii="Times New Roman" w:hAnsi="Times New Roman"/>
          <w:noProof/>
          <w:sz w:val="28"/>
          <w:szCs w:val="28"/>
          <w:lang w:val="en-US"/>
        </w:rPr>
        <w:t>]</w:t>
      </w:r>
      <w:r w:rsidRPr="006B0AA1">
        <w:rPr>
          <w:rFonts w:ascii="Times New Roman" w:hAnsi="Times New Roman"/>
          <w:noProof/>
          <w:sz w:val="28"/>
          <w:szCs w:val="28"/>
          <w:lang w:val="en-US"/>
        </w:rPr>
        <w:tab/>
        <w:t>J. Cui, T. Kobayashi, R. L. Sacci, R. A. Matsumoto, and P. T. Cummings, “Di ff usivity and Structure of Room Temperature Ionic Liquid in Various Organic Solvents,” 2020, doi: 10.1021/acs.jpcb.0c07582.</w:t>
      </w:r>
    </w:p>
    <w:p w:rsidR="006B0AA1" w:rsidRPr="006B0AA1" w:rsidRDefault="006B0AA1" w:rsidP="006B0AA1">
      <w:pPr>
        <w:widowControl w:val="0"/>
        <w:autoSpaceDE w:val="0"/>
        <w:autoSpaceDN w:val="0"/>
        <w:adjustRightInd w:val="0"/>
        <w:spacing w:line="240" w:lineRule="auto"/>
        <w:ind w:left="640" w:hanging="640"/>
        <w:rPr>
          <w:rFonts w:ascii="Times New Roman" w:hAnsi="Times New Roman"/>
          <w:noProof/>
          <w:sz w:val="28"/>
          <w:szCs w:val="28"/>
          <w:lang w:val="en-US"/>
        </w:rPr>
      </w:pPr>
      <w:r w:rsidRPr="006B0AA1">
        <w:rPr>
          <w:rFonts w:ascii="Times New Roman" w:hAnsi="Times New Roman"/>
          <w:noProof/>
          <w:sz w:val="28"/>
          <w:szCs w:val="28"/>
          <w:lang w:val="en-US"/>
        </w:rPr>
        <w:t>[1</w:t>
      </w:r>
      <w:r w:rsidR="004C27E8">
        <w:rPr>
          <w:rFonts w:ascii="Times New Roman" w:hAnsi="Times New Roman"/>
          <w:noProof/>
          <w:sz w:val="28"/>
          <w:szCs w:val="28"/>
          <w:lang w:val="en-US"/>
        </w:rPr>
        <w:t>8</w:t>
      </w:r>
      <w:r w:rsidRPr="006B0AA1">
        <w:rPr>
          <w:rFonts w:ascii="Times New Roman" w:hAnsi="Times New Roman"/>
          <w:noProof/>
          <w:sz w:val="28"/>
          <w:szCs w:val="28"/>
          <w:lang w:val="en-US"/>
        </w:rPr>
        <w:t>]</w:t>
      </w:r>
      <w:r w:rsidRPr="006B0AA1">
        <w:rPr>
          <w:rFonts w:ascii="Times New Roman" w:hAnsi="Times New Roman"/>
          <w:noProof/>
          <w:sz w:val="28"/>
          <w:szCs w:val="28"/>
          <w:lang w:val="en-US"/>
        </w:rPr>
        <w:tab/>
        <w:t xml:space="preserve">M. N. Garaga, N. Jayakody, C. C. Fraenza, B. Itin, and S. Greenbaum, “Molecular-level insights into structure and dynamics in ionic liquids and polymer gel electrolytes,” </w:t>
      </w:r>
      <w:r w:rsidRPr="006B0AA1">
        <w:rPr>
          <w:rFonts w:ascii="Times New Roman" w:hAnsi="Times New Roman"/>
          <w:i/>
          <w:iCs/>
          <w:noProof/>
          <w:sz w:val="28"/>
          <w:szCs w:val="28"/>
          <w:lang w:val="en-US"/>
        </w:rPr>
        <w:t>J. Mol. Liq.</w:t>
      </w:r>
      <w:r w:rsidRPr="006B0AA1">
        <w:rPr>
          <w:rFonts w:ascii="Times New Roman" w:hAnsi="Times New Roman"/>
          <w:noProof/>
          <w:sz w:val="28"/>
          <w:szCs w:val="28"/>
          <w:lang w:val="en-US"/>
        </w:rPr>
        <w:t>, vol. 329, p. 115454, 2021, doi: 10.1016/j.molliq.2021.115454.</w:t>
      </w:r>
    </w:p>
    <w:p w:rsidR="006B0AA1" w:rsidRPr="00C77FC2" w:rsidRDefault="006B0AA1" w:rsidP="006B0AA1">
      <w:pPr>
        <w:widowControl w:val="0"/>
        <w:autoSpaceDE w:val="0"/>
        <w:autoSpaceDN w:val="0"/>
        <w:adjustRightInd w:val="0"/>
        <w:spacing w:line="240" w:lineRule="auto"/>
        <w:ind w:left="640" w:hanging="640"/>
        <w:rPr>
          <w:rFonts w:ascii="Times New Roman" w:hAnsi="Times New Roman"/>
          <w:noProof/>
          <w:sz w:val="28"/>
          <w:szCs w:val="28"/>
          <w:lang w:val="en-US"/>
        </w:rPr>
      </w:pPr>
      <w:r w:rsidRPr="006B0AA1">
        <w:rPr>
          <w:rFonts w:ascii="Times New Roman" w:hAnsi="Times New Roman"/>
          <w:noProof/>
          <w:sz w:val="28"/>
          <w:szCs w:val="28"/>
          <w:lang w:val="en-US"/>
        </w:rPr>
        <w:t>[1</w:t>
      </w:r>
      <w:r w:rsidR="004C27E8">
        <w:rPr>
          <w:rFonts w:ascii="Times New Roman" w:hAnsi="Times New Roman"/>
          <w:noProof/>
          <w:sz w:val="28"/>
          <w:szCs w:val="28"/>
          <w:lang w:val="en-US"/>
        </w:rPr>
        <w:t>9</w:t>
      </w:r>
      <w:r w:rsidRPr="006B0AA1">
        <w:rPr>
          <w:rFonts w:ascii="Times New Roman" w:hAnsi="Times New Roman"/>
          <w:noProof/>
          <w:sz w:val="28"/>
          <w:szCs w:val="28"/>
          <w:lang w:val="en-US"/>
        </w:rPr>
        <w:t>]</w:t>
      </w:r>
      <w:r w:rsidRPr="006B0AA1">
        <w:rPr>
          <w:rFonts w:ascii="Times New Roman" w:hAnsi="Times New Roman"/>
          <w:noProof/>
          <w:sz w:val="28"/>
          <w:szCs w:val="28"/>
          <w:lang w:val="en-US"/>
        </w:rPr>
        <w:tab/>
        <w:t xml:space="preserve">J. Guo </w:t>
      </w:r>
      <w:r w:rsidRPr="006B0AA1">
        <w:rPr>
          <w:rFonts w:ascii="Times New Roman" w:hAnsi="Times New Roman"/>
          <w:i/>
          <w:iCs/>
          <w:noProof/>
          <w:sz w:val="28"/>
          <w:szCs w:val="28"/>
          <w:lang w:val="en-US"/>
        </w:rPr>
        <w:t>et al.</w:t>
      </w:r>
      <w:r w:rsidRPr="006B0AA1">
        <w:rPr>
          <w:rFonts w:ascii="Times New Roman" w:hAnsi="Times New Roman"/>
          <w:noProof/>
          <w:sz w:val="28"/>
          <w:szCs w:val="28"/>
          <w:lang w:val="en-US"/>
        </w:rPr>
        <w:t>, “Rotational and Translational Dynamics of Rhodamine 6G in a Pyrrolidinium Ionic Liquid: A Combined Time-Resolved Fluorescence Anisotropy Decay and NMR Study,” 2012.</w:t>
      </w:r>
    </w:p>
    <w:p w:rsidR="0014201D" w:rsidRDefault="0014201D" w:rsidP="0014201D">
      <w:pPr>
        <w:autoSpaceDE w:val="0"/>
        <w:autoSpaceDN w:val="0"/>
        <w:adjustRightInd w:val="0"/>
        <w:spacing w:after="0" w:line="240" w:lineRule="auto"/>
        <w:ind w:left="567" w:hanging="567"/>
        <w:jc w:val="both"/>
        <w:rPr>
          <w:rFonts w:ascii="Times New Roman" w:hAnsi="Times New Roman"/>
          <w:sz w:val="28"/>
          <w:szCs w:val="28"/>
          <w:lang w:val="en-US" w:eastAsia="ru-RU"/>
        </w:rPr>
      </w:pPr>
      <w:r w:rsidRPr="0014201D">
        <w:rPr>
          <w:rFonts w:ascii="Times New Roman" w:hAnsi="Times New Roman"/>
          <w:bCs/>
          <w:color w:val="000000"/>
          <w:sz w:val="28"/>
          <w:szCs w:val="28"/>
          <w:lang w:val="en-US" w:eastAsia="ru-RU"/>
        </w:rPr>
        <w:t>[20]</w:t>
      </w:r>
      <w:r w:rsidRPr="0014201D">
        <w:rPr>
          <w:rFonts w:ascii="Times New Roman" w:hAnsi="Times New Roman"/>
          <w:bCs/>
          <w:color w:val="000000"/>
          <w:sz w:val="28"/>
          <w:szCs w:val="28"/>
          <w:lang w:val="en-US" w:eastAsia="ru-RU"/>
        </w:rPr>
        <w:tab/>
        <w:t>Manfred Kerner, Patrik Johansson,</w:t>
      </w:r>
      <w:r w:rsidRPr="0014201D">
        <w:rPr>
          <w:rFonts w:ascii="Times New Roman" w:hAnsi="Times New Roman"/>
          <w:bCs/>
          <w:color w:val="FFFFFF"/>
          <w:sz w:val="28"/>
          <w:szCs w:val="28"/>
          <w:lang w:val="en-US" w:eastAsia="ru-RU"/>
        </w:rPr>
        <w:t>ID</w:t>
      </w:r>
      <w:r w:rsidRPr="0014201D">
        <w:rPr>
          <w:rFonts w:ascii="Times New Roman" w:hAnsi="Times New Roman"/>
          <w:bCs/>
          <w:sz w:val="28"/>
          <w:szCs w:val="28"/>
          <w:lang w:val="en-US" w:eastAsia="ru-RU"/>
        </w:rPr>
        <w:t xml:space="preserve">Pyrrolidinium FSI and TFSI-Based Polymerized Ionic Liquids as Electrolytes for High-Temperature Lithium-Ion Batteries, </w:t>
      </w:r>
      <w:r w:rsidRPr="0014201D">
        <w:rPr>
          <w:rFonts w:ascii="Times New Roman" w:hAnsi="Times New Roman"/>
          <w:sz w:val="28"/>
          <w:szCs w:val="28"/>
          <w:lang w:val="en-US" w:eastAsia="ru-RU"/>
        </w:rPr>
        <w:t xml:space="preserve">Batteries </w:t>
      </w:r>
      <w:r w:rsidRPr="0014201D">
        <w:rPr>
          <w:rFonts w:ascii="Times New Roman" w:hAnsi="Times New Roman"/>
          <w:bCs/>
          <w:sz w:val="28"/>
          <w:szCs w:val="28"/>
          <w:lang w:val="en-US" w:eastAsia="ru-RU"/>
        </w:rPr>
        <w:t>2018</w:t>
      </w:r>
      <w:r w:rsidRPr="0014201D">
        <w:rPr>
          <w:rFonts w:ascii="Times New Roman" w:hAnsi="Times New Roman"/>
          <w:sz w:val="28"/>
          <w:szCs w:val="28"/>
          <w:lang w:val="en-US" w:eastAsia="ru-RU"/>
        </w:rPr>
        <w:t>, 4, 10; doi:10.3390/batteries4010010</w:t>
      </w:r>
    </w:p>
    <w:p w:rsidR="0014201D" w:rsidRPr="00C77FC2" w:rsidRDefault="0014201D" w:rsidP="0014201D">
      <w:pPr>
        <w:autoSpaceDE w:val="0"/>
        <w:autoSpaceDN w:val="0"/>
        <w:adjustRightInd w:val="0"/>
        <w:spacing w:after="0" w:line="240" w:lineRule="auto"/>
        <w:ind w:left="567" w:hanging="567"/>
        <w:jc w:val="both"/>
        <w:rPr>
          <w:rFonts w:ascii="Times New Roman" w:hAnsi="Times New Roman"/>
          <w:sz w:val="28"/>
          <w:szCs w:val="28"/>
        </w:rPr>
      </w:pPr>
      <w:r w:rsidRPr="0014201D">
        <w:rPr>
          <w:rFonts w:ascii="Times New Roman" w:hAnsi="Times New Roman"/>
          <w:sz w:val="28"/>
          <w:szCs w:val="28"/>
        </w:rPr>
        <w:lastRenderedPageBreak/>
        <w:t>[21]</w:t>
      </w:r>
      <w:r w:rsidRPr="0014201D">
        <w:rPr>
          <w:rFonts w:ascii="Times New Roman" w:hAnsi="Times New Roman"/>
          <w:sz w:val="28"/>
          <w:szCs w:val="28"/>
        </w:rPr>
        <w:tab/>
      </w:r>
      <w:r>
        <w:rPr>
          <w:rFonts w:ascii="Times New Roman" w:hAnsi="Times New Roman"/>
          <w:sz w:val="28"/>
          <w:szCs w:val="28"/>
        </w:rPr>
        <w:t xml:space="preserve">Квантовая радиофизика: магнитный резонанс и его приложения.  Под ред. В.И.Чижика. СПб.: Изд-во С.-Петерб. ун-то, 2009г. </w:t>
      </w:r>
      <w:r>
        <w:rPr>
          <w:rFonts w:ascii="Times New Roman" w:hAnsi="Times New Roman"/>
          <w:sz w:val="28"/>
          <w:szCs w:val="28"/>
          <w:lang w:val="en-US"/>
        </w:rPr>
        <w:t>ISBN</w:t>
      </w:r>
      <w:r w:rsidRPr="00C77FC2">
        <w:rPr>
          <w:rFonts w:ascii="Times New Roman" w:hAnsi="Times New Roman"/>
          <w:sz w:val="28"/>
          <w:szCs w:val="28"/>
        </w:rPr>
        <w:t xml:space="preserve"> 978-5-288-04805-0</w:t>
      </w:r>
    </w:p>
    <w:p w:rsidR="0014201D" w:rsidRPr="00C77FC2" w:rsidRDefault="0014201D" w:rsidP="0014201D">
      <w:pPr>
        <w:autoSpaceDE w:val="0"/>
        <w:autoSpaceDN w:val="0"/>
        <w:adjustRightInd w:val="0"/>
        <w:spacing w:after="0" w:line="240" w:lineRule="auto"/>
        <w:ind w:left="567" w:hanging="567"/>
        <w:jc w:val="both"/>
        <w:rPr>
          <w:rFonts w:ascii="Times New Roman" w:hAnsi="Times New Roman"/>
          <w:sz w:val="28"/>
          <w:szCs w:val="28"/>
        </w:rPr>
      </w:pPr>
      <w:r w:rsidRPr="0014201D">
        <w:rPr>
          <w:rFonts w:ascii="Times New Roman" w:hAnsi="Times New Roman"/>
          <w:sz w:val="28"/>
          <w:szCs w:val="28"/>
        </w:rPr>
        <w:t>[22]</w:t>
      </w:r>
      <w:r w:rsidRPr="0014201D">
        <w:rPr>
          <w:rFonts w:ascii="Times New Roman" w:hAnsi="Times New Roman"/>
          <w:sz w:val="28"/>
          <w:szCs w:val="28"/>
        </w:rPr>
        <w:tab/>
      </w:r>
      <w:r w:rsidRPr="00F71915">
        <w:rPr>
          <w:rFonts w:ascii="Times New Roman" w:hAnsi="Times New Roman"/>
          <w:sz w:val="28"/>
          <w:szCs w:val="28"/>
        </w:rPr>
        <w:t>Хуцишвили, Г.Р. Спиновая диффузия / Г.Р. Хуцишвили // Успехи физических наук. – 1965. – Том 87. – С. 211–254.</w:t>
      </w:r>
    </w:p>
    <w:p w:rsidR="0014201D" w:rsidRPr="00C77FC2" w:rsidRDefault="0014201D" w:rsidP="0014201D">
      <w:pPr>
        <w:autoSpaceDE w:val="0"/>
        <w:autoSpaceDN w:val="0"/>
        <w:adjustRightInd w:val="0"/>
        <w:spacing w:after="0" w:line="240" w:lineRule="auto"/>
        <w:ind w:left="567" w:hanging="567"/>
        <w:jc w:val="both"/>
        <w:rPr>
          <w:rFonts w:ascii="Times New Roman" w:hAnsi="Times New Roman"/>
          <w:sz w:val="28"/>
          <w:szCs w:val="28"/>
        </w:rPr>
      </w:pPr>
      <w:r w:rsidRPr="0014201D">
        <w:rPr>
          <w:rFonts w:ascii="Times New Roman" w:hAnsi="Times New Roman"/>
          <w:sz w:val="28"/>
          <w:szCs w:val="28"/>
        </w:rPr>
        <w:t>[23]</w:t>
      </w:r>
      <w:r w:rsidRPr="0014201D">
        <w:rPr>
          <w:rFonts w:ascii="Times New Roman" w:hAnsi="Times New Roman"/>
          <w:sz w:val="28"/>
          <w:szCs w:val="28"/>
        </w:rPr>
        <w:tab/>
      </w:r>
      <w:r>
        <w:rPr>
          <w:rFonts w:ascii="Times New Roman" w:hAnsi="Times New Roman"/>
          <w:sz w:val="28"/>
          <w:szCs w:val="28"/>
        </w:rPr>
        <w:t xml:space="preserve">Магнитный резонанс в химии и медицине. Р.Фримен.2003г. </w:t>
      </w:r>
      <w:r>
        <w:rPr>
          <w:rFonts w:ascii="Times New Roman" w:hAnsi="Times New Roman"/>
          <w:sz w:val="28"/>
          <w:szCs w:val="28"/>
          <w:lang w:val="en-US"/>
        </w:rPr>
        <w:t>ISBN</w:t>
      </w:r>
      <w:r w:rsidRPr="00C441F8">
        <w:rPr>
          <w:rFonts w:ascii="Times New Roman" w:hAnsi="Times New Roman"/>
          <w:sz w:val="28"/>
          <w:szCs w:val="28"/>
        </w:rPr>
        <w:t xml:space="preserve"> 978-5-396-00022-3.</w:t>
      </w:r>
    </w:p>
    <w:p w:rsidR="0014201D" w:rsidRPr="00C441F8" w:rsidRDefault="0014201D" w:rsidP="0014201D">
      <w:pPr>
        <w:rPr>
          <w:rFonts w:ascii="Times New Roman" w:hAnsi="Times New Roman"/>
          <w:sz w:val="28"/>
          <w:szCs w:val="28"/>
          <w:lang w:val="en-US"/>
        </w:rPr>
      </w:pPr>
      <w:r w:rsidRPr="0014201D">
        <w:rPr>
          <w:rFonts w:ascii="Times New Roman" w:hAnsi="Times New Roman"/>
          <w:sz w:val="28"/>
          <w:szCs w:val="28"/>
        </w:rPr>
        <w:t>[24]</w:t>
      </w:r>
      <w:r w:rsidRPr="0014201D">
        <w:rPr>
          <w:rFonts w:ascii="Times New Roman" w:hAnsi="Times New Roman"/>
          <w:sz w:val="28"/>
          <w:szCs w:val="28"/>
        </w:rPr>
        <w:tab/>
      </w:r>
      <w:r>
        <w:rPr>
          <w:rFonts w:ascii="Times New Roman" w:hAnsi="Times New Roman"/>
          <w:sz w:val="28"/>
          <w:szCs w:val="28"/>
        </w:rPr>
        <w:t xml:space="preserve">Ядерная магнитная релаксация и импульсный ядерный магнитный резонанс. Ю.С,Чернышев, А.В.Комолкин, Н.М.Вечерухин,  г.Санкт-Петербург, 2007г. </w:t>
      </w:r>
      <w:r>
        <w:rPr>
          <w:rFonts w:ascii="Times New Roman" w:hAnsi="Times New Roman"/>
          <w:sz w:val="28"/>
          <w:szCs w:val="28"/>
          <w:lang w:val="en-US"/>
        </w:rPr>
        <w:t>ISBN 979-5-983-40099-2</w:t>
      </w:r>
    </w:p>
    <w:p w:rsidR="00EF3018" w:rsidRPr="00C441F8" w:rsidRDefault="00DF23D9" w:rsidP="0014201D">
      <w:pPr>
        <w:jc w:val="center"/>
        <w:rPr>
          <w:rFonts w:ascii="Times New Roman" w:hAnsi="Times New Roman"/>
          <w:sz w:val="28"/>
          <w:szCs w:val="28"/>
        </w:rPr>
      </w:pPr>
      <w:r>
        <w:rPr>
          <w:rFonts w:ascii="Times New Roman" w:hAnsi="Times New Roman"/>
          <w:sz w:val="28"/>
          <w:szCs w:val="28"/>
          <w:lang w:val="en-US"/>
        </w:rPr>
        <w:fldChar w:fldCharType="end"/>
      </w:r>
    </w:p>
    <w:p w:rsidR="00264FFF" w:rsidRPr="00C441F8" w:rsidRDefault="00264FFF">
      <w:pPr>
        <w:spacing w:after="0" w:line="240" w:lineRule="auto"/>
        <w:rPr>
          <w:rFonts w:ascii="Times New Roman" w:hAnsi="Times New Roman"/>
          <w:sz w:val="28"/>
          <w:szCs w:val="28"/>
        </w:rPr>
      </w:pPr>
      <w:r w:rsidRPr="00C441F8">
        <w:rPr>
          <w:rFonts w:ascii="Times New Roman" w:hAnsi="Times New Roman"/>
          <w:sz w:val="28"/>
          <w:szCs w:val="28"/>
        </w:rPr>
        <w:br w:type="page"/>
      </w:r>
    </w:p>
    <w:p w:rsidR="00A6499C" w:rsidRPr="00C441F8" w:rsidRDefault="00A6499C" w:rsidP="00A6499C">
      <w:pPr>
        <w:jc w:val="right"/>
        <w:rPr>
          <w:rFonts w:ascii="Times New Roman" w:hAnsi="Times New Roman"/>
          <w:sz w:val="28"/>
          <w:szCs w:val="28"/>
          <w:lang w:val="en-US"/>
        </w:rPr>
      </w:pPr>
      <w:r>
        <w:rPr>
          <w:rFonts w:ascii="Times New Roman" w:hAnsi="Times New Roman"/>
          <w:sz w:val="28"/>
          <w:szCs w:val="28"/>
        </w:rPr>
        <w:lastRenderedPageBreak/>
        <w:t>Приложение</w:t>
      </w:r>
      <w:r w:rsidRPr="00C441F8">
        <w:rPr>
          <w:rFonts w:ascii="Times New Roman" w:hAnsi="Times New Roman"/>
          <w:sz w:val="28"/>
          <w:szCs w:val="28"/>
          <w:lang w:val="en-US"/>
        </w:rPr>
        <w:t xml:space="preserve"> №1</w:t>
      </w:r>
    </w:p>
    <w:tbl>
      <w:tblPr>
        <w:tblStyle w:val="a9"/>
        <w:tblW w:w="0" w:type="auto"/>
        <w:tblLook w:val="04A0"/>
      </w:tblPr>
      <w:tblGrid>
        <w:gridCol w:w="1160"/>
        <w:gridCol w:w="696"/>
        <w:gridCol w:w="8033"/>
      </w:tblGrid>
      <w:tr w:rsidR="00A6499C" w:rsidRPr="00A6499C" w:rsidTr="00474FA2">
        <w:tc>
          <w:tcPr>
            <w:tcW w:w="1160" w:type="dxa"/>
          </w:tcPr>
          <w:p w:rsidR="00A6499C" w:rsidRDefault="00A6499C" w:rsidP="006F56A8">
            <w:pPr>
              <w:rPr>
                <w:rFonts w:ascii="Times New Roman" w:hAnsi="Times New Roman"/>
                <w:b/>
                <w:sz w:val="28"/>
                <w:szCs w:val="28"/>
                <w:lang w:val="en-US"/>
              </w:rPr>
            </w:pPr>
            <w:r>
              <w:rPr>
                <w:rFonts w:ascii="Times New Roman" w:hAnsi="Times New Roman"/>
                <w:b/>
                <w:sz w:val="28"/>
                <w:szCs w:val="28"/>
              </w:rPr>
              <w:t>Анион</w:t>
            </w:r>
          </w:p>
        </w:tc>
        <w:tc>
          <w:tcPr>
            <w:tcW w:w="696" w:type="dxa"/>
          </w:tcPr>
          <w:p w:rsidR="00A6499C" w:rsidRDefault="00DF23D9" w:rsidP="006F56A8">
            <w:pPr>
              <w:rPr>
                <w:rFonts w:ascii="Times New Roman" w:hAnsi="Times New Roman"/>
                <w:b/>
                <w:sz w:val="28"/>
                <w:szCs w:val="28"/>
                <w:lang w:val="en-US"/>
              </w:rPr>
            </w:pPr>
            <w:r w:rsidRPr="00DF23D9">
              <w:rPr>
                <w:rFonts w:ascii="Times New Roman" w:hAnsi="Times New Roman"/>
                <w:b/>
                <w:noProof/>
                <w:sz w:val="28"/>
                <w:szCs w:val="28"/>
                <w:lang w:val="en-US"/>
              </w:rPr>
            </w:r>
            <w:r>
              <w:rPr>
                <w:rFonts w:ascii="Times New Roman" w:hAnsi="Times New Roman"/>
                <w:b/>
                <w:noProof/>
                <w:sz w:val="28"/>
                <w:szCs w:val="28"/>
                <w:lang w:val="en-US"/>
              </w:rPr>
              <w:pict>
                <v:shape id="Знак ''минус'' 3" o:spid="_x0000_s1030" style="width:24pt;height:22.35pt;visibility:visible;mso-wrap-style:square;mso-left-percent:-10001;mso-top-percent:-10001;mso-position-horizontal:absolute;mso-position-horizontal-relative:char;mso-position-vertical:absolute;mso-position-vertical-relative:line;mso-left-percent:-10001;mso-top-percent:-10001;v-text-anchor:middle" coordsize="304800,28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" path="m40401,108424r223998,l264399,175111r-223998,l40401,108424xe" filled="f" fillcolor="#4f81bd [3204]" strokecolor="#243f60 [1604]" strokeweight="1pt">
                  <v:stroke joinstyle="miter"/>
                  <v:path arrowok="t" o:connecttype="custom" o:connectlocs="40401,108543;264399,108543;264399,175302;40401,175302;40401,108543" o:connectangles="0,0,0,0,0"/>
                  <w10:wrap type="none"/>
                  <w10:anchorlock/>
                </v:shape>
              </w:pict>
            </w:r>
          </w:p>
        </w:tc>
        <w:tc>
          <w:tcPr>
            <w:tcW w:w="8033" w:type="dxa"/>
          </w:tcPr>
          <w:p w:rsidR="00A6499C" w:rsidRPr="006F56A8" w:rsidRDefault="00A6499C" w:rsidP="006F56A8">
            <w:pPr>
              <w:rPr>
                <w:rFonts w:ascii="Times New Roman" w:hAnsi="Times New Roman"/>
                <w:sz w:val="28"/>
                <w:szCs w:val="28"/>
                <w:lang w:val="en-US"/>
              </w:rPr>
            </w:pPr>
            <w:r w:rsidRPr="00A6499C">
              <w:rPr>
                <w:rFonts w:ascii="Times New Roman" w:hAnsi="Times New Roman"/>
                <w:sz w:val="28"/>
                <w:szCs w:val="28"/>
                <w:lang w:val="en-US"/>
              </w:rPr>
              <w:t>bis(trifluoromethane)sulfonimide = Bistriflimide = Imidate = TFSI = TFSA = N(SO</w:t>
            </w:r>
            <w:r w:rsidRPr="00A6499C">
              <w:rPr>
                <w:rFonts w:ascii="Times New Roman" w:hAnsi="Times New Roman"/>
                <w:sz w:val="28"/>
                <w:szCs w:val="28"/>
                <w:vertAlign w:val="subscript"/>
                <w:lang w:val="en-US"/>
              </w:rPr>
              <w:t>2</w:t>
            </w:r>
            <w:r w:rsidRPr="00A6499C">
              <w:rPr>
                <w:rFonts w:ascii="Times New Roman" w:hAnsi="Times New Roman"/>
                <w:sz w:val="28"/>
                <w:szCs w:val="28"/>
                <w:lang w:val="en-US"/>
              </w:rPr>
              <w:t>CF</w:t>
            </w:r>
            <w:r w:rsidRPr="00A6499C">
              <w:rPr>
                <w:rFonts w:ascii="Times New Roman" w:hAnsi="Times New Roman"/>
                <w:sz w:val="28"/>
                <w:szCs w:val="28"/>
                <w:vertAlign w:val="subscript"/>
                <w:lang w:val="en-US"/>
              </w:rPr>
              <w:t>3</w:t>
            </w:r>
            <w:r w:rsidRPr="00A6499C">
              <w:rPr>
                <w:rFonts w:ascii="Times New Roman" w:hAnsi="Times New Roman"/>
                <w:sz w:val="28"/>
                <w:szCs w:val="28"/>
                <w:lang w:val="en-US"/>
              </w:rPr>
              <w:t>)</w:t>
            </w:r>
            <w:r w:rsidRPr="00A6499C">
              <w:rPr>
                <w:rFonts w:ascii="Times New Roman" w:hAnsi="Times New Roman"/>
                <w:sz w:val="28"/>
                <w:szCs w:val="28"/>
                <w:vertAlign w:val="subscript"/>
                <w:lang w:val="en-US"/>
              </w:rPr>
              <w:t>2</w:t>
            </w:r>
            <w:r w:rsidRPr="00A6499C">
              <w:rPr>
                <w:rFonts w:ascii="Times New Roman" w:hAnsi="Times New Roman"/>
                <w:sz w:val="28"/>
                <w:szCs w:val="28"/>
                <w:lang w:val="en-US"/>
              </w:rPr>
              <w:t xml:space="preserve"> = NTf</w:t>
            </w:r>
            <w:r w:rsidRPr="00A6499C">
              <w:rPr>
                <w:rFonts w:ascii="Times New Roman" w:hAnsi="Times New Roman"/>
                <w:sz w:val="28"/>
                <w:szCs w:val="28"/>
                <w:vertAlign w:val="subscript"/>
                <w:lang w:val="en-US"/>
              </w:rPr>
              <w:t>2</w:t>
            </w:r>
            <w:r w:rsidRPr="00A6499C">
              <w:rPr>
                <w:rFonts w:ascii="Times New Roman" w:hAnsi="Times New Roman"/>
                <w:sz w:val="28"/>
                <w:szCs w:val="28"/>
                <w:lang w:val="en-US"/>
              </w:rPr>
              <w:t xml:space="preserve"> = Tf</w:t>
            </w:r>
            <w:r w:rsidRPr="00A6499C">
              <w:rPr>
                <w:rFonts w:ascii="Times New Roman" w:hAnsi="Times New Roman"/>
                <w:sz w:val="28"/>
                <w:szCs w:val="28"/>
                <w:vertAlign w:val="subscript"/>
                <w:lang w:val="en-US"/>
              </w:rPr>
              <w:t>2</w:t>
            </w:r>
            <w:r w:rsidRPr="00A6499C">
              <w:rPr>
                <w:rFonts w:ascii="Times New Roman" w:hAnsi="Times New Roman"/>
                <w:sz w:val="28"/>
                <w:szCs w:val="28"/>
                <w:lang w:val="en-US"/>
              </w:rPr>
              <w:t>N= NTf2= NTF2=BTA= BTI</w:t>
            </w:r>
          </w:p>
          <w:p w:rsidR="00A6499C" w:rsidRPr="00A6499C" w:rsidRDefault="00A6499C" w:rsidP="006F56A8">
            <w:pPr>
              <w:rPr>
                <w:rFonts w:ascii="Times New Roman" w:hAnsi="Times New Roman"/>
                <w:sz w:val="28"/>
                <w:szCs w:val="28"/>
              </w:rPr>
            </w:pPr>
            <w:r w:rsidRPr="00E948E3">
              <w:rPr>
                <w:rFonts w:ascii="Times New Roman" w:hAnsi="Times New Roman"/>
                <w:sz w:val="28"/>
                <w:szCs w:val="28"/>
              </w:rPr>
              <w:t>би</w:t>
            </w:r>
            <w:r>
              <w:rPr>
                <w:rFonts w:ascii="Times New Roman" w:hAnsi="Times New Roman"/>
                <w:sz w:val="28"/>
                <w:szCs w:val="28"/>
              </w:rPr>
              <w:t>с (трифторметилсульфонил) имид</w:t>
            </w:r>
          </w:p>
        </w:tc>
      </w:tr>
      <w:tr w:rsidR="00A6499C" w:rsidRPr="00A6499C" w:rsidTr="00474FA2">
        <w:tc>
          <w:tcPr>
            <w:tcW w:w="1160" w:type="dxa"/>
          </w:tcPr>
          <w:p w:rsidR="00A6499C" w:rsidRPr="00A6499C" w:rsidRDefault="00A6499C" w:rsidP="006F56A8">
            <w:pPr>
              <w:rPr>
                <w:rFonts w:ascii="Times New Roman" w:hAnsi="Times New Roman"/>
                <w:b/>
                <w:sz w:val="28"/>
                <w:szCs w:val="28"/>
              </w:rPr>
            </w:pPr>
            <w:r>
              <w:rPr>
                <w:rFonts w:ascii="Times New Roman" w:hAnsi="Times New Roman"/>
                <w:b/>
                <w:sz w:val="28"/>
                <w:szCs w:val="28"/>
              </w:rPr>
              <w:t>Катион</w:t>
            </w:r>
          </w:p>
        </w:tc>
        <w:tc>
          <w:tcPr>
            <w:tcW w:w="696" w:type="dxa"/>
          </w:tcPr>
          <w:p w:rsidR="00A6499C" w:rsidRDefault="00DF23D9" w:rsidP="006F56A8">
            <w:pPr>
              <w:rPr>
                <w:rFonts w:ascii="Times New Roman" w:hAnsi="Times New Roman"/>
                <w:b/>
                <w:sz w:val="28"/>
                <w:szCs w:val="28"/>
                <w:lang w:val="en-US"/>
              </w:rPr>
            </w:pPr>
            <w:r w:rsidRPr="00DF23D9">
              <w:rPr>
                <w:rFonts w:ascii="Times New Roman" w:hAnsi="Times New Roman"/>
                <w:b/>
                <w:noProof/>
                <w:sz w:val="28"/>
                <w:szCs w:val="28"/>
                <w:lang w:val="en-US"/>
              </w:rPr>
            </w:r>
            <w:r>
              <w:rPr>
                <w:rFonts w:ascii="Times New Roman" w:hAnsi="Times New Roman"/>
                <w:b/>
                <w:noProof/>
                <w:sz w:val="28"/>
                <w:szCs w:val="28"/>
                <w:lang w:val="en-US"/>
              </w:rPr>
              <w:pict>
                <v:shape id="Знак ''плюс'' 1" o:spid="_x0000_s1029" style="width:22.9pt;height:24pt;visibility:visible;mso-wrap-style:square;mso-left-percent:-10001;mso-top-percent:-10001;mso-position-horizontal:absolute;mso-position-horizontal-relative:char;mso-position-vertical:absolute;mso-position-vertical-relative:line;mso-left-percent:-10001;mso-top-percent:-10001;v-text-anchor:middle" coordsize="290623,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" path="m38522,118223r72612,l111134,40401r68355,l179489,118223r72612,l252101,186577r-72612,l179489,264399r-68355,l111134,186577r-72612,l38522,118223xe" filled="f" fillcolor="red" strokecolor="#243f60 [1604]" strokeweight="1pt">
                  <v:stroke joinstyle="miter"/>
                  <v:path arrowok="t" o:connecttype="custom" o:connectlocs="38549,118223;111213,118223;111213,40401;179617,40401;179617,118223;252281,118223;252281,186577;179617,186577;179617,264399;111213,264399;111213,186577;38549,186577;38549,118223" o:connectangles="0,0,0,0,0,0,0,0,0,0,0,0,0"/>
                  <w10:wrap type="none"/>
                  <w10:anchorlock/>
                </v:shape>
              </w:pict>
            </w:r>
          </w:p>
        </w:tc>
        <w:tc>
          <w:tcPr>
            <w:tcW w:w="8033" w:type="dxa"/>
          </w:tcPr>
          <w:p w:rsidR="00A6499C" w:rsidRPr="006F56A8" w:rsidRDefault="00A6499C" w:rsidP="006F56A8">
            <w:pPr>
              <w:rPr>
                <w:rFonts w:ascii="Times New Roman" w:hAnsi="Times New Roman"/>
                <w:sz w:val="28"/>
                <w:szCs w:val="28"/>
                <w:lang w:val="en-US"/>
              </w:rPr>
            </w:pPr>
            <w:r w:rsidRPr="00A6499C">
              <w:rPr>
                <w:rFonts w:ascii="Times New Roman" w:hAnsi="Times New Roman"/>
                <w:sz w:val="28"/>
                <w:szCs w:val="28"/>
                <w:lang w:val="en-US"/>
              </w:rPr>
              <w:t>1-Butyl-1-methylpyrrolidinium = Bmpyrr = Bmpyr = Pyr14= PYR14=C</w:t>
            </w:r>
            <w:r w:rsidRPr="00A6499C">
              <w:rPr>
                <w:rFonts w:ascii="Times New Roman" w:hAnsi="Times New Roman"/>
                <w:sz w:val="28"/>
                <w:szCs w:val="28"/>
                <w:vertAlign w:val="subscript"/>
                <w:lang w:val="en-US"/>
              </w:rPr>
              <w:t>4</w:t>
            </w:r>
            <w:r w:rsidRPr="00A6499C">
              <w:rPr>
                <w:rFonts w:ascii="Times New Roman" w:hAnsi="Times New Roman"/>
                <w:sz w:val="28"/>
                <w:szCs w:val="28"/>
                <w:lang w:val="en-US"/>
              </w:rPr>
              <w:t>mpyr</w:t>
            </w:r>
          </w:p>
          <w:p w:rsidR="00A6499C" w:rsidRPr="00A6499C" w:rsidRDefault="00A6499C" w:rsidP="006F56A8">
            <w:pPr>
              <w:rPr>
                <w:rFonts w:ascii="Times New Roman" w:hAnsi="Times New Roman"/>
                <w:b/>
                <w:sz w:val="28"/>
                <w:szCs w:val="28"/>
              </w:rPr>
            </w:pPr>
            <w:r w:rsidRPr="00A6499C">
              <w:rPr>
                <w:rFonts w:ascii="Times New Roman" w:hAnsi="Times New Roman"/>
                <w:sz w:val="28"/>
                <w:szCs w:val="28"/>
              </w:rPr>
              <w:t>1-бутил-1-метилпирролидиния</w:t>
            </w:r>
          </w:p>
        </w:tc>
      </w:tr>
    </w:tbl>
    <w:p w:rsidR="00A6499C" w:rsidRDefault="00194B0E" w:rsidP="00C826DE">
      <w:pPr>
        <w:rPr>
          <w:rFonts w:ascii="Times New Roman" w:hAnsi="Times New Roman"/>
          <w:sz w:val="28"/>
          <w:szCs w:val="28"/>
        </w:rPr>
      </w:pPr>
      <w:r>
        <w:rPr>
          <w:rFonts w:ascii="Times New Roman" w:hAnsi="Times New Roman"/>
          <w:sz w:val="28"/>
          <w:szCs w:val="28"/>
        </w:rPr>
        <w:t xml:space="preserve">Таблица 1. </w:t>
      </w:r>
      <w:r w:rsidR="00474FA2">
        <w:rPr>
          <w:rFonts w:ascii="Times New Roman" w:hAnsi="Times New Roman"/>
          <w:sz w:val="28"/>
          <w:szCs w:val="28"/>
        </w:rPr>
        <w:t xml:space="preserve">Возможные варианты названия ионной жидкости  </w:t>
      </w:r>
      <w:r w:rsidR="00474FA2" w:rsidRPr="00474FA2">
        <w:rPr>
          <w:rFonts w:ascii="Times New Roman" w:hAnsi="Times New Roman"/>
          <w:sz w:val="28"/>
          <w:szCs w:val="28"/>
        </w:rPr>
        <w:t>BmpyrrNTF2</w:t>
      </w:r>
      <w:r w:rsidR="00474FA2">
        <w:rPr>
          <w:rFonts w:ascii="Times New Roman" w:hAnsi="Times New Roman"/>
          <w:sz w:val="28"/>
          <w:szCs w:val="28"/>
        </w:rPr>
        <w:t>, встречающиеся в статьях и литературе.</w:t>
      </w:r>
    </w:p>
    <w:p w:rsidR="00194B0E" w:rsidRPr="00194B0E" w:rsidRDefault="00194B0E" w:rsidP="00C826DE">
      <w:pPr>
        <w:rPr>
          <w:rFonts w:ascii="Times New Roman" w:hAnsi="Times New Roman"/>
          <w:sz w:val="28"/>
          <w:szCs w:val="28"/>
        </w:rPr>
      </w:pPr>
    </w:p>
    <w:p w:rsidR="00A6499C" w:rsidRPr="00194B0E" w:rsidRDefault="00A6499C">
      <w:pPr>
        <w:spacing w:after="0" w:line="240" w:lineRule="auto"/>
        <w:rPr>
          <w:rFonts w:ascii="Times New Roman" w:hAnsi="Times New Roman"/>
          <w:sz w:val="28"/>
          <w:szCs w:val="28"/>
        </w:rPr>
      </w:pPr>
      <w:r w:rsidRPr="00194B0E">
        <w:rPr>
          <w:rFonts w:ascii="Times New Roman" w:hAnsi="Times New Roman"/>
          <w:sz w:val="28"/>
          <w:szCs w:val="28"/>
        </w:rPr>
        <w:br w:type="page"/>
      </w:r>
    </w:p>
    <w:p w:rsidR="00264FFF" w:rsidRDefault="00A6499C" w:rsidP="00A6499C">
      <w:pPr>
        <w:jc w:val="right"/>
        <w:rPr>
          <w:rFonts w:ascii="Times New Roman" w:hAnsi="Times New Roman"/>
          <w:sz w:val="28"/>
          <w:szCs w:val="28"/>
        </w:rPr>
      </w:pPr>
      <w:r>
        <w:rPr>
          <w:rFonts w:ascii="Times New Roman" w:hAnsi="Times New Roman"/>
          <w:sz w:val="28"/>
          <w:szCs w:val="28"/>
        </w:rPr>
        <w:lastRenderedPageBreak/>
        <w:t>Приложение №2</w:t>
      </w:r>
    </w:p>
    <w:tbl>
      <w:tblPr>
        <w:tblStyle w:val="a9"/>
        <w:tblW w:w="0" w:type="auto"/>
        <w:tblInd w:w="-34" w:type="dxa"/>
        <w:tblLook w:val="04A0"/>
      </w:tblPr>
      <w:tblGrid>
        <w:gridCol w:w="2388"/>
        <w:gridCol w:w="3493"/>
        <w:gridCol w:w="3517"/>
      </w:tblGrid>
      <w:tr w:rsidR="00264FFF" w:rsidRPr="00264FFF" w:rsidTr="005E4A7D">
        <w:tc>
          <w:tcPr>
            <w:tcW w:w="2388" w:type="dxa"/>
          </w:tcPr>
          <w:p w:rsidR="00264FFF" w:rsidRPr="00264FFF" w:rsidRDefault="00264FFF" w:rsidP="005E4A7D">
            <w:pPr>
              <w:rPr>
                <w:rFonts w:ascii="Times New Roman" w:hAnsi="Times New Roman"/>
                <w:sz w:val="28"/>
                <w:szCs w:val="28"/>
              </w:rPr>
            </w:pPr>
            <w:r w:rsidRPr="00264FFF">
              <w:rPr>
                <w:rFonts w:ascii="Times New Roman" w:hAnsi="Times New Roman"/>
                <w:sz w:val="28"/>
                <w:szCs w:val="28"/>
              </w:rPr>
              <w:br w:type="page"/>
              <w:t>Температура</w:t>
            </w:r>
          </w:p>
        </w:tc>
        <w:tc>
          <w:tcPr>
            <w:tcW w:w="3493" w:type="dxa"/>
          </w:tcPr>
          <w:p w:rsidR="00264FFF" w:rsidRPr="00264FFF" w:rsidRDefault="00264FFF" w:rsidP="005E4A7D">
            <w:pPr>
              <w:jc w:val="center"/>
              <w:rPr>
                <w:rFonts w:ascii="Times New Roman" w:hAnsi="Times New Roman"/>
                <w:sz w:val="28"/>
                <w:szCs w:val="28"/>
              </w:rPr>
            </w:pPr>
            <w:r w:rsidRPr="00264FFF">
              <w:rPr>
                <w:rFonts w:ascii="Times New Roman" w:hAnsi="Times New Roman"/>
                <w:b/>
                <w:sz w:val="28"/>
                <w:szCs w:val="28"/>
              </w:rPr>
              <w:t>0.1</w:t>
            </w:r>
            <w:r w:rsidRPr="00264FFF">
              <w:rPr>
                <w:rFonts w:ascii="Times New Roman" w:hAnsi="Times New Roman"/>
                <w:sz w:val="28"/>
                <w:szCs w:val="28"/>
              </w:rPr>
              <w:t xml:space="preserve"> моль</w:t>
            </w:r>
          </w:p>
        </w:tc>
        <w:tc>
          <w:tcPr>
            <w:tcW w:w="3517" w:type="dxa"/>
          </w:tcPr>
          <w:p w:rsidR="00264FFF" w:rsidRPr="00264FFF" w:rsidRDefault="00264FFF" w:rsidP="005E4A7D">
            <w:pPr>
              <w:jc w:val="center"/>
              <w:rPr>
                <w:rFonts w:ascii="Times New Roman" w:hAnsi="Times New Roman"/>
                <w:sz w:val="28"/>
                <w:szCs w:val="28"/>
              </w:rPr>
            </w:pPr>
            <w:r w:rsidRPr="00264FFF">
              <w:rPr>
                <w:rFonts w:ascii="Times New Roman" w:hAnsi="Times New Roman"/>
                <w:b/>
                <w:sz w:val="28"/>
                <w:szCs w:val="28"/>
              </w:rPr>
              <w:t>1.5</w:t>
            </w:r>
            <w:r w:rsidRPr="00264FFF">
              <w:rPr>
                <w:rFonts w:ascii="Times New Roman" w:hAnsi="Times New Roman"/>
                <w:sz w:val="28"/>
                <w:szCs w:val="28"/>
              </w:rPr>
              <w:t xml:space="preserve"> моль</w:t>
            </w:r>
          </w:p>
        </w:tc>
      </w:tr>
      <w:tr w:rsidR="00264FFF" w:rsidTr="005E4A7D">
        <w:tc>
          <w:tcPr>
            <w:tcW w:w="2388" w:type="dxa"/>
          </w:tcPr>
          <w:p w:rsidR="00264FFF" w:rsidRPr="00264FFF" w:rsidRDefault="00264FFF" w:rsidP="005E4A7D">
            <w:pPr>
              <w:rPr>
                <w:rFonts w:ascii="Times New Roman" w:hAnsi="Times New Roman"/>
                <w:sz w:val="28"/>
                <w:szCs w:val="28"/>
              </w:rPr>
            </w:pPr>
            <w:r w:rsidRPr="00264FFF">
              <w:rPr>
                <w:rFonts w:ascii="Times New Roman" w:hAnsi="Times New Roman"/>
                <w:sz w:val="28"/>
                <w:szCs w:val="28"/>
              </w:rPr>
              <w:t>248</w:t>
            </w:r>
          </w:p>
        </w:tc>
        <w:tc>
          <w:tcPr>
            <w:tcW w:w="3493" w:type="dxa"/>
            <w:shd w:val="clear" w:color="auto" w:fill="92D050"/>
          </w:tcPr>
          <w:p w:rsidR="00264FFF" w:rsidRDefault="00264FFF" w:rsidP="005E4A7D">
            <w:pPr>
              <w:jc w:val="center"/>
            </w:pPr>
            <w:r w:rsidRPr="00042EE8">
              <w:rPr>
                <w:noProof/>
                <w:lang w:eastAsia="ru-RU"/>
              </w:rPr>
              <w:drawing>
                <wp:inline distT="0" distB="0" distL="0" distR="0">
                  <wp:extent cx="2080800" cy="180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0800" cy="1800000"/>
                          </a:xfrm>
                          <a:prstGeom prst="rect">
                            <a:avLst/>
                          </a:prstGeom>
                          <a:noFill/>
                          <a:ln>
                            <a:noFill/>
                          </a:ln>
                        </pic:spPr>
                      </pic:pic>
                    </a:graphicData>
                  </a:graphic>
                </wp:inline>
              </w:drawing>
            </w:r>
          </w:p>
        </w:tc>
        <w:tc>
          <w:tcPr>
            <w:tcW w:w="3517" w:type="dxa"/>
            <w:shd w:val="clear" w:color="auto" w:fill="FF0000"/>
          </w:tcPr>
          <w:p w:rsidR="00264FFF" w:rsidRDefault="00264FFF" w:rsidP="005E4A7D">
            <w:pPr>
              <w:jc w:val="center"/>
            </w:pPr>
            <w:r w:rsidRPr="00042EE8">
              <w:rPr>
                <w:noProof/>
                <w:lang w:eastAsia="ru-RU"/>
              </w:rPr>
              <w:drawing>
                <wp:inline distT="0" distB="0" distL="0" distR="0">
                  <wp:extent cx="2088000" cy="1800000"/>
                  <wp:effectExtent l="0" t="0" r="762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8000" cy="1800000"/>
                          </a:xfrm>
                          <a:prstGeom prst="rect">
                            <a:avLst/>
                          </a:prstGeom>
                          <a:noFill/>
                          <a:ln>
                            <a:noFill/>
                          </a:ln>
                        </pic:spPr>
                      </pic:pic>
                    </a:graphicData>
                  </a:graphic>
                </wp:inline>
              </w:drawing>
            </w:r>
          </w:p>
        </w:tc>
      </w:tr>
      <w:tr w:rsidR="00264FFF" w:rsidTr="005E4A7D">
        <w:tc>
          <w:tcPr>
            <w:tcW w:w="2388" w:type="dxa"/>
          </w:tcPr>
          <w:p w:rsidR="00264FFF" w:rsidRPr="00264FFF" w:rsidRDefault="00264FFF" w:rsidP="005E4A7D">
            <w:pPr>
              <w:rPr>
                <w:rFonts w:ascii="Times New Roman" w:hAnsi="Times New Roman"/>
                <w:sz w:val="28"/>
                <w:szCs w:val="28"/>
              </w:rPr>
            </w:pPr>
            <w:r w:rsidRPr="00264FFF">
              <w:rPr>
                <w:rFonts w:ascii="Times New Roman" w:hAnsi="Times New Roman"/>
                <w:sz w:val="28"/>
                <w:szCs w:val="28"/>
              </w:rPr>
              <w:t>278</w:t>
            </w:r>
          </w:p>
        </w:tc>
        <w:tc>
          <w:tcPr>
            <w:tcW w:w="3493" w:type="dxa"/>
            <w:shd w:val="clear" w:color="auto" w:fill="92D050"/>
          </w:tcPr>
          <w:p w:rsidR="00264FFF" w:rsidRDefault="00264FFF" w:rsidP="005E4A7D">
            <w:pPr>
              <w:jc w:val="center"/>
            </w:pPr>
            <w:r w:rsidRPr="00AB09CF">
              <w:rPr>
                <w:noProof/>
                <w:lang w:eastAsia="ru-RU"/>
              </w:rPr>
              <w:drawing>
                <wp:inline distT="0" distB="0" distL="0" distR="0">
                  <wp:extent cx="2044800" cy="180000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4800" cy="1800000"/>
                          </a:xfrm>
                          <a:prstGeom prst="rect">
                            <a:avLst/>
                          </a:prstGeom>
                          <a:noFill/>
                          <a:ln>
                            <a:noFill/>
                          </a:ln>
                        </pic:spPr>
                      </pic:pic>
                    </a:graphicData>
                  </a:graphic>
                </wp:inline>
              </w:drawing>
            </w:r>
          </w:p>
        </w:tc>
        <w:tc>
          <w:tcPr>
            <w:tcW w:w="3517" w:type="dxa"/>
            <w:shd w:val="clear" w:color="auto" w:fill="92D050"/>
          </w:tcPr>
          <w:p w:rsidR="00264FFF" w:rsidRDefault="00264FFF" w:rsidP="005E4A7D">
            <w:pPr>
              <w:jc w:val="center"/>
            </w:pPr>
            <w:r w:rsidRPr="00AB09CF">
              <w:rPr>
                <w:noProof/>
                <w:lang w:eastAsia="ru-RU"/>
              </w:rPr>
              <w:drawing>
                <wp:inline distT="0" distB="0" distL="0" distR="0">
                  <wp:extent cx="2030400" cy="1800000"/>
                  <wp:effectExtent l="0" t="0" r="825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0400" cy="1800000"/>
                          </a:xfrm>
                          <a:prstGeom prst="rect">
                            <a:avLst/>
                          </a:prstGeom>
                          <a:noFill/>
                          <a:ln>
                            <a:noFill/>
                          </a:ln>
                        </pic:spPr>
                      </pic:pic>
                    </a:graphicData>
                  </a:graphic>
                </wp:inline>
              </w:drawing>
            </w:r>
          </w:p>
        </w:tc>
      </w:tr>
      <w:tr w:rsidR="00264FFF" w:rsidTr="005E4A7D">
        <w:tc>
          <w:tcPr>
            <w:tcW w:w="2388" w:type="dxa"/>
          </w:tcPr>
          <w:p w:rsidR="00264FFF" w:rsidRPr="00264FFF" w:rsidRDefault="00264FFF" w:rsidP="005E4A7D">
            <w:pPr>
              <w:rPr>
                <w:rFonts w:ascii="Times New Roman" w:hAnsi="Times New Roman"/>
                <w:sz w:val="28"/>
                <w:szCs w:val="28"/>
              </w:rPr>
            </w:pPr>
            <w:r w:rsidRPr="00264FFF">
              <w:rPr>
                <w:rFonts w:ascii="Times New Roman" w:hAnsi="Times New Roman"/>
                <w:sz w:val="28"/>
                <w:szCs w:val="28"/>
              </w:rPr>
              <w:t>318</w:t>
            </w:r>
          </w:p>
        </w:tc>
        <w:tc>
          <w:tcPr>
            <w:tcW w:w="3493" w:type="dxa"/>
            <w:shd w:val="clear" w:color="auto" w:fill="FF0000"/>
          </w:tcPr>
          <w:p w:rsidR="00264FFF" w:rsidRPr="00AB09CF" w:rsidRDefault="00264FFF" w:rsidP="005E4A7D">
            <w:pPr>
              <w:jc w:val="center"/>
              <w:rPr>
                <w:noProof/>
              </w:rPr>
            </w:pPr>
            <w:r w:rsidRPr="00C47BBE">
              <w:rPr>
                <w:noProof/>
                <w:lang w:eastAsia="ru-RU"/>
              </w:rPr>
              <w:drawing>
                <wp:inline distT="0" distB="0" distL="0" distR="0">
                  <wp:extent cx="2070000" cy="1800000"/>
                  <wp:effectExtent l="0" t="0" r="698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0000" cy="1800000"/>
                          </a:xfrm>
                          <a:prstGeom prst="rect">
                            <a:avLst/>
                          </a:prstGeom>
                          <a:noFill/>
                          <a:ln>
                            <a:noFill/>
                          </a:ln>
                        </pic:spPr>
                      </pic:pic>
                    </a:graphicData>
                  </a:graphic>
                </wp:inline>
              </w:drawing>
            </w:r>
          </w:p>
        </w:tc>
        <w:tc>
          <w:tcPr>
            <w:tcW w:w="3517" w:type="dxa"/>
            <w:shd w:val="clear" w:color="auto" w:fill="92D050"/>
          </w:tcPr>
          <w:p w:rsidR="00264FFF" w:rsidRPr="00AB09CF" w:rsidRDefault="00264FFF" w:rsidP="005E4A7D">
            <w:pPr>
              <w:jc w:val="center"/>
              <w:rPr>
                <w:noProof/>
              </w:rPr>
            </w:pPr>
            <w:r w:rsidRPr="00C47BBE">
              <w:rPr>
                <w:noProof/>
                <w:lang w:eastAsia="ru-RU"/>
              </w:rPr>
              <w:drawing>
                <wp:inline distT="0" distB="0" distL="0" distR="0">
                  <wp:extent cx="2070000" cy="1800000"/>
                  <wp:effectExtent l="0" t="0" r="6985"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0000" cy="1800000"/>
                          </a:xfrm>
                          <a:prstGeom prst="rect">
                            <a:avLst/>
                          </a:prstGeom>
                          <a:noFill/>
                          <a:ln>
                            <a:noFill/>
                          </a:ln>
                        </pic:spPr>
                      </pic:pic>
                    </a:graphicData>
                  </a:graphic>
                </wp:inline>
              </w:drawing>
            </w:r>
          </w:p>
        </w:tc>
      </w:tr>
      <w:tr w:rsidR="00264FFF" w:rsidTr="005E4A7D">
        <w:tc>
          <w:tcPr>
            <w:tcW w:w="2388" w:type="dxa"/>
          </w:tcPr>
          <w:p w:rsidR="00264FFF" w:rsidRPr="00264FFF" w:rsidRDefault="00264FFF" w:rsidP="005E4A7D">
            <w:pPr>
              <w:ind w:left="317" w:hanging="317"/>
              <w:rPr>
                <w:rFonts w:ascii="Times New Roman" w:hAnsi="Times New Roman"/>
                <w:sz w:val="28"/>
                <w:szCs w:val="28"/>
              </w:rPr>
            </w:pPr>
            <w:r w:rsidRPr="00264FFF">
              <w:rPr>
                <w:rFonts w:ascii="Times New Roman" w:hAnsi="Times New Roman"/>
                <w:sz w:val="28"/>
                <w:szCs w:val="28"/>
              </w:rPr>
              <w:t>338</w:t>
            </w:r>
          </w:p>
        </w:tc>
        <w:tc>
          <w:tcPr>
            <w:tcW w:w="3493" w:type="dxa"/>
          </w:tcPr>
          <w:p w:rsidR="00264FFF" w:rsidRDefault="00264FFF" w:rsidP="005E4A7D">
            <w:r>
              <w:t>Нет данных</w:t>
            </w:r>
          </w:p>
        </w:tc>
        <w:tc>
          <w:tcPr>
            <w:tcW w:w="3517" w:type="dxa"/>
            <w:shd w:val="clear" w:color="auto" w:fill="FF0000"/>
          </w:tcPr>
          <w:p w:rsidR="00264FFF" w:rsidRDefault="00264FFF" w:rsidP="005E4A7D">
            <w:pPr>
              <w:jc w:val="center"/>
            </w:pPr>
            <w:r>
              <w:rPr>
                <w:noProof/>
              </w:rPr>
              <w:t>ы</w:t>
            </w:r>
            <w:r w:rsidRPr="00042EE8">
              <w:rPr>
                <w:noProof/>
                <w:lang w:eastAsia="ru-RU"/>
              </w:rPr>
              <w:drawing>
                <wp:inline distT="0" distB="0" distL="0" distR="0">
                  <wp:extent cx="2070000" cy="1800000"/>
                  <wp:effectExtent l="0" t="0" r="698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0000" cy="1800000"/>
                          </a:xfrm>
                          <a:prstGeom prst="rect">
                            <a:avLst/>
                          </a:prstGeom>
                          <a:noFill/>
                          <a:ln>
                            <a:noFill/>
                          </a:ln>
                        </pic:spPr>
                      </pic:pic>
                    </a:graphicData>
                  </a:graphic>
                </wp:inline>
              </w:drawing>
            </w:r>
          </w:p>
        </w:tc>
      </w:tr>
    </w:tbl>
    <w:p w:rsidR="00264FFF" w:rsidRPr="00E948E3" w:rsidRDefault="00AD268A" w:rsidP="00C826DE">
      <w:pPr>
        <w:rPr>
          <w:rFonts w:ascii="Times New Roman" w:hAnsi="Times New Roman"/>
          <w:sz w:val="28"/>
          <w:szCs w:val="28"/>
        </w:rPr>
      </w:pPr>
      <w:r>
        <w:rPr>
          <w:rFonts w:ascii="Times New Roman" w:hAnsi="Times New Roman"/>
          <w:sz w:val="28"/>
          <w:szCs w:val="28"/>
        </w:rPr>
        <w:t>Таблица 2</w:t>
      </w:r>
    </w:p>
    <w:sectPr w:rsidR="00264FFF" w:rsidRPr="00E948E3" w:rsidSect="00134BF5">
      <w:headerReference w:type="default" r:id="rId84"/>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563" w:rsidRDefault="008A5563" w:rsidP="00134BF5">
      <w:pPr>
        <w:spacing w:after="0" w:line="240" w:lineRule="auto"/>
      </w:pPr>
      <w:r>
        <w:separator/>
      </w:r>
    </w:p>
  </w:endnote>
  <w:endnote w:type="continuationSeparator" w:id="1">
    <w:p w:rsidR="008A5563" w:rsidRDefault="008A5563" w:rsidP="00134B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FRM1000">
    <w:altName w:val="Arial Unicode MS"/>
    <w:panose1 w:val="00000000000000000000"/>
    <w:charset w:val="81"/>
    <w:family w:val="auto"/>
    <w:notTrueType/>
    <w:pitch w:val="default"/>
    <w:sig w:usb0="00000001" w:usb1="090E0000" w:usb2="00000010" w:usb3="00000000" w:csb0="00180000" w:csb1="00000000"/>
  </w:font>
  <w:font w:name="CMMI1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MR10">
    <w:altName w:val="Times New Roman"/>
    <w:panose1 w:val="00000000000000000000"/>
    <w:charset w:val="00"/>
    <w:family w:val="auto"/>
    <w:notTrueType/>
    <w:pitch w:val="default"/>
    <w:sig w:usb0="00000003" w:usb1="00000000" w:usb2="00000000" w:usb3="00000000" w:csb0="00000001" w:csb1="00000000"/>
  </w:font>
  <w:font w:name="CMSY7">
    <w:altName w:val="Arial Unicode MS"/>
    <w:panose1 w:val="00000000000000000000"/>
    <w:charset w:val="81"/>
    <w:family w:val="auto"/>
    <w:notTrueType/>
    <w:pitch w:val="default"/>
    <w:sig w:usb0="00000001" w:usb1="09060000" w:usb2="00000010" w:usb3="00000000" w:csb0="00080000" w:csb1="00000000"/>
  </w:font>
  <w:font w:name="CMSY10">
    <w:altName w:val="Arial Unicode MS"/>
    <w:panose1 w:val="00000000000000000000"/>
    <w:charset w:val="81"/>
    <w:family w:val="auto"/>
    <w:notTrueType/>
    <w:pitch w:val="default"/>
    <w:sig w:usb0="00000001" w:usb1="09070000" w:usb2="00000010" w:usb3="00000000" w:csb0="000A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563" w:rsidRDefault="008A5563" w:rsidP="00134BF5">
      <w:pPr>
        <w:spacing w:after="0" w:line="240" w:lineRule="auto"/>
      </w:pPr>
      <w:r>
        <w:separator/>
      </w:r>
    </w:p>
  </w:footnote>
  <w:footnote w:type="continuationSeparator" w:id="1">
    <w:p w:rsidR="008A5563" w:rsidRDefault="008A5563" w:rsidP="00134B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18914"/>
      <w:docPartObj>
        <w:docPartGallery w:val="Page Numbers (Top of Page)"/>
        <w:docPartUnique/>
      </w:docPartObj>
    </w:sdtPr>
    <w:sdtContent>
      <w:p w:rsidR="00134BF5" w:rsidRDefault="00134BF5">
        <w:pPr>
          <w:pStyle w:val="af"/>
          <w:jc w:val="center"/>
        </w:pPr>
        <w:fldSimple w:instr=" PAGE   \* MERGEFORMAT ">
          <w:r w:rsidR="00030B82">
            <w:rPr>
              <w:noProof/>
            </w:rPr>
            <w:t>4</w:t>
          </w:r>
        </w:fldSimple>
      </w:p>
    </w:sdtContent>
  </w:sdt>
  <w:p w:rsidR="00134BF5" w:rsidRDefault="00134BF5">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0210E"/>
    <w:multiLevelType w:val="hybridMultilevel"/>
    <w:tmpl w:val="F078AF44"/>
    <w:lvl w:ilvl="0" w:tplc="58DA34CC">
      <w:start w:val="1"/>
      <w:numFmt w:val="decimal"/>
      <w:lvlText w:val="%1."/>
      <w:lvlJc w:val="left"/>
      <w:pPr>
        <w:tabs>
          <w:tab w:val="num" w:pos="360"/>
        </w:tabs>
        <w:ind w:left="360" w:hanging="360"/>
      </w:pPr>
    </w:lvl>
    <w:lvl w:ilvl="1" w:tplc="0040F2F4" w:tentative="1">
      <w:start w:val="1"/>
      <w:numFmt w:val="decimal"/>
      <w:lvlText w:val="%2."/>
      <w:lvlJc w:val="left"/>
      <w:pPr>
        <w:tabs>
          <w:tab w:val="num" w:pos="1440"/>
        </w:tabs>
        <w:ind w:left="1440" w:hanging="360"/>
      </w:pPr>
    </w:lvl>
    <w:lvl w:ilvl="2" w:tplc="FC54AADA" w:tentative="1">
      <w:start w:val="1"/>
      <w:numFmt w:val="decimal"/>
      <w:lvlText w:val="%3."/>
      <w:lvlJc w:val="left"/>
      <w:pPr>
        <w:tabs>
          <w:tab w:val="num" w:pos="2160"/>
        </w:tabs>
        <w:ind w:left="2160" w:hanging="360"/>
      </w:pPr>
    </w:lvl>
    <w:lvl w:ilvl="3" w:tplc="08284456" w:tentative="1">
      <w:start w:val="1"/>
      <w:numFmt w:val="decimal"/>
      <w:lvlText w:val="%4."/>
      <w:lvlJc w:val="left"/>
      <w:pPr>
        <w:tabs>
          <w:tab w:val="num" w:pos="2880"/>
        </w:tabs>
        <w:ind w:left="2880" w:hanging="360"/>
      </w:pPr>
    </w:lvl>
    <w:lvl w:ilvl="4" w:tplc="FCEA2C10" w:tentative="1">
      <w:start w:val="1"/>
      <w:numFmt w:val="decimal"/>
      <w:lvlText w:val="%5."/>
      <w:lvlJc w:val="left"/>
      <w:pPr>
        <w:tabs>
          <w:tab w:val="num" w:pos="3600"/>
        </w:tabs>
        <w:ind w:left="3600" w:hanging="360"/>
      </w:pPr>
    </w:lvl>
    <w:lvl w:ilvl="5" w:tplc="AD1C80D2" w:tentative="1">
      <w:start w:val="1"/>
      <w:numFmt w:val="decimal"/>
      <w:lvlText w:val="%6."/>
      <w:lvlJc w:val="left"/>
      <w:pPr>
        <w:tabs>
          <w:tab w:val="num" w:pos="4320"/>
        </w:tabs>
        <w:ind w:left="4320" w:hanging="360"/>
      </w:pPr>
    </w:lvl>
    <w:lvl w:ilvl="6" w:tplc="59325834" w:tentative="1">
      <w:start w:val="1"/>
      <w:numFmt w:val="decimal"/>
      <w:lvlText w:val="%7."/>
      <w:lvlJc w:val="left"/>
      <w:pPr>
        <w:tabs>
          <w:tab w:val="num" w:pos="5040"/>
        </w:tabs>
        <w:ind w:left="5040" w:hanging="360"/>
      </w:pPr>
    </w:lvl>
    <w:lvl w:ilvl="7" w:tplc="3ADEDD3C" w:tentative="1">
      <w:start w:val="1"/>
      <w:numFmt w:val="decimal"/>
      <w:lvlText w:val="%8."/>
      <w:lvlJc w:val="left"/>
      <w:pPr>
        <w:tabs>
          <w:tab w:val="num" w:pos="5760"/>
        </w:tabs>
        <w:ind w:left="5760" w:hanging="360"/>
      </w:pPr>
    </w:lvl>
    <w:lvl w:ilvl="8" w:tplc="0010C8AC" w:tentative="1">
      <w:start w:val="1"/>
      <w:numFmt w:val="decimal"/>
      <w:lvlText w:val="%9."/>
      <w:lvlJc w:val="left"/>
      <w:pPr>
        <w:tabs>
          <w:tab w:val="num" w:pos="6480"/>
        </w:tabs>
        <w:ind w:left="6480" w:hanging="360"/>
      </w:pPr>
    </w:lvl>
  </w:abstractNum>
  <w:abstractNum w:abstractNumId="1">
    <w:nsid w:val="34AD05A0"/>
    <w:multiLevelType w:val="hybridMultilevel"/>
    <w:tmpl w:val="F078AF44"/>
    <w:lvl w:ilvl="0" w:tplc="58DA34CC">
      <w:start w:val="1"/>
      <w:numFmt w:val="decimal"/>
      <w:lvlText w:val="%1."/>
      <w:lvlJc w:val="left"/>
      <w:pPr>
        <w:tabs>
          <w:tab w:val="num" w:pos="720"/>
        </w:tabs>
        <w:ind w:left="720" w:hanging="360"/>
      </w:pPr>
    </w:lvl>
    <w:lvl w:ilvl="1" w:tplc="0040F2F4" w:tentative="1">
      <w:start w:val="1"/>
      <w:numFmt w:val="decimal"/>
      <w:lvlText w:val="%2."/>
      <w:lvlJc w:val="left"/>
      <w:pPr>
        <w:tabs>
          <w:tab w:val="num" w:pos="1440"/>
        </w:tabs>
        <w:ind w:left="1440" w:hanging="360"/>
      </w:pPr>
    </w:lvl>
    <w:lvl w:ilvl="2" w:tplc="FC54AADA" w:tentative="1">
      <w:start w:val="1"/>
      <w:numFmt w:val="decimal"/>
      <w:lvlText w:val="%3."/>
      <w:lvlJc w:val="left"/>
      <w:pPr>
        <w:tabs>
          <w:tab w:val="num" w:pos="2160"/>
        </w:tabs>
        <w:ind w:left="2160" w:hanging="360"/>
      </w:pPr>
    </w:lvl>
    <w:lvl w:ilvl="3" w:tplc="08284456" w:tentative="1">
      <w:start w:val="1"/>
      <w:numFmt w:val="decimal"/>
      <w:lvlText w:val="%4."/>
      <w:lvlJc w:val="left"/>
      <w:pPr>
        <w:tabs>
          <w:tab w:val="num" w:pos="2880"/>
        </w:tabs>
        <w:ind w:left="2880" w:hanging="360"/>
      </w:pPr>
    </w:lvl>
    <w:lvl w:ilvl="4" w:tplc="FCEA2C10" w:tentative="1">
      <w:start w:val="1"/>
      <w:numFmt w:val="decimal"/>
      <w:lvlText w:val="%5."/>
      <w:lvlJc w:val="left"/>
      <w:pPr>
        <w:tabs>
          <w:tab w:val="num" w:pos="3600"/>
        </w:tabs>
        <w:ind w:left="3600" w:hanging="360"/>
      </w:pPr>
    </w:lvl>
    <w:lvl w:ilvl="5" w:tplc="AD1C80D2" w:tentative="1">
      <w:start w:val="1"/>
      <w:numFmt w:val="decimal"/>
      <w:lvlText w:val="%6."/>
      <w:lvlJc w:val="left"/>
      <w:pPr>
        <w:tabs>
          <w:tab w:val="num" w:pos="4320"/>
        </w:tabs>
        <w:ind w:left="4320" w:hanging="360"/>
      </w:pPr>
    </w:lvl>
    <w:lvl w:ilvl="6" w:tplc="59325834" w:tentative="1">
      <w:start w:val="1"/>
      <w:numFmt w:val="decimal"/>
      <w:lvlText w:val="%7."/>
      <w:lvlJc w:val="left"/>
      <w:pPr>
        <w:tabs>
          <w:tab w:val="num" w:pos="5040"/>
        </w:tabs>
        <w:ind w:left="5040" w:hanging="360"/>
      </w:pPr>
    </w:lvl>
    <w:lvl w:ilvl="7" w:tplc="3ADEDD3C" w:tentative="1">
      <w:start w:val="1"/>
      <w:numFmt w:val="decimal"/>
      <w:lvlText w:val="%8."/>
      <w:lvlJc w:val="left"/>
      <w:pPr>
        <w:tabs>
          <w:tab w:val="num" w:pos="5760"/>
        </w:tabs>
        <w:ind w:left="5760" w:hanging="360"/>
      </w:pPr>
    </w:lvl>
    <w:lvl w:ilvl="8" w:tplc="0010C8AC" w:tentative="1">
      <w:start w:val="1"/>
      <w:numFmt w:val="decimal"/>
      <w:lvlText w:val="%9."/>
      <w:lvlJc w:val="left"/>
      <w:pPr>
        <w:tabs>
          <w:tab w:val="num" w:pos="6480"/>
        </w:tabs>
        <w:ind w:left="6480" w:hanging="360"/>
      </w:pPr>
    </w:lvl>
  </w:abstractNum>
  <w:abstractNum w:abstractNumId="2">
    <w:nsid w:val="4E264D91"/>
    <w:multiLevelType w:val="hybridMultilevel"/>
    <w:tmpl w:val="F078AF44"/>
    <w:lvl w:ilvl="0" w:tplc="58DA34CC">
      <w:start w:val="1"/>
      <w:numFmt w:val="decimal"/>
      <w:lvlText w:val="%1."/>
      <w:lvlJc w:val="left"/>
      <w:pPr>
        <w:tabs>
          <w:tab w:val="num" w:pos="720"/>
        </w:tabs>
        <w:ind w:left="720" w:hanging="360"/>
      </w:pPr>
    </w:lvl>
    <w:lvl w:ilvl="1" w:tplc="0040F2F4" w:tentative="1">
      <w:start w:val="1"/>
      <w:numFmt w:val="decimal"/>
      <w:lvlText w:val="%2."/>
      <w:lvlJc w:val="left"/>
      <w:pPr>
        <w:tabs>
          <w:tab w:val="num" w:pos="1440"/>
        </w:tabs>
        <w:ind w:left="1440" w:hanging="360"/>
      </w:pPr>
    </w:lvl>
    <w:lvl w:ilvl="2" w:tplc="FC54AADA" w:tentative="1">
      <w:start w:val="1"/>
      <w:numFmt w:val="decimal"/>
      <w:lvlText w:val="%3."/>
      <w:lvlJc w:val="left"/>
      <w:pPr>
        <w:tabs>
          <w:tab w:val="num" w:pos="2160"/>
        </w:tabs>
        <w:ind w:left="2160" w:hanging="360"/>
      </w:pPr>
    </w:lvl>
    <w:lvl w:ilvl="3" w:tplc="08284456" w:tentative="1">
      <w:start w:val="1"/>
      <w:numFmt w:val="decimal"/>
      <w:lvlText w:val="%4."/>
      <w:lvlJc w:val="left"/>
      <w:pPr>
        <w:tabs>
          <w:tab w:val="num" w:pos="2880"/>
        </w:tabs>
        <w:ind w:left="2880" w:hanging="360"/>
      </w:pPr>
    </w:lvl>
    <w:lvl w:ilvl="4" w:tplc="FCEA2C10" w:tentative="1">
      <w:start w:val="1"/>
      <w:numFmt w:val="decimal"/>
      <w:lvlText w:val="%5."/>
      <w:lvlJc w:val="left"/>
      <w:pPr>
        <w:tabs>
          <w:tab w:val="num" w:pos="3600"/>
        </w:tabs>
        <w:ind w:left="3600" w:hanging="360"/>
      </w:pPr>
    </w:lvl>
    <w:lvl w:ilvl="5" w:tplc="AD1C80D2" w:tentative="1">
      <w:start w:val="1"/>
      <w:numFmt w:val="decimal"/>
      <w:lvlText w:val="%6."/>
      <w:lvlJc w:val="left"/>
      <w:pPr>
        <w:tabs>
          <w:tab w:val="num" w:pos="4320"/>
        </w:tabs>
        <w:ind w:left="4320" w:hanging="360"/>
      </w:pPr>
    </w:lvl>
    <w:lvl w:ilvl="6" w:tplc="59325834" w:tentative="1">
      <w:start w:val="1"/>
      <w:numFmt w:val="decimal"/>
      <w:lvlText w:val="%7."/>
      <w:lvlJc w:val="left"/>
      <w:pPr>
        <w:tabs>
          <w:tab w:val="num" w:pos="5040"/>
        </w:tabs>
        <w:ind w:left="5040" w:hanging="360"/>
      </w:pPr>
    </w:lvl>
    <w:lvl w:ilvl="7" w:tplc="3ADEDD3C" w:tentative="1">
      <w:start w:val="1"/>
      <w:numFmt w:val="decimal"/>
      <w:lvlText w:val="%8."/>
      <w:lvlJc w:val="left"/>
      <w:pPr>
        <w:tabs>
          <w:tab w:val="num" w:pos="5760"/>
        </w:tabs>
        <w:ind w:left="5760" w:hanging="360"/>
      </w:pPr>
    </w:lvl>
    <w:lvl w:ilvl="8" w:tplc="0010C8AC" w:tentative="1">
      <w:start w:val="1"/>
      <w:numFmt w:val="decimal"/>
      <w:lvlText w:val="%9."/>
      <w:lvlJc w:val="left"/>
      <w:pPr>
        <w:tabs>
          <w:tab w:val="num" w:pos="6480"/>
        </w:tabs>
        <w:ind w:left="6480" w:hanging="360"/>
      </w:pPr>
    </w:lvl>
  </w:abstractNum>
  <w:abstractNum w:abstractNumId="3">
    <w:nsid w:val="66AD5453"/>
    <w:multiLevelType w:val="hybridMultilevel"/>
    <w:tmpl w:val="F078AF44"/>
    <w:lvl w:ilvl="0" w:tplc="58DA34CC">
      <w:start w:val="1"/>
      <w:numFmt w:val="decimal"/>
      <w:lvlText w:val="%1."/>
      <w:lvlJc w:val="left"/>
      <w:pPr>
        <w:tabs>
          <w:tab w:val="num" w:pos="720"/>
        </w:tabs>
        <w:ind w:left="720" w:hanging="360"/>
      </w:pPr>
    </w:lvl>
    <w:lvl w:ilvl="1" w:tplc="0040F2F4" w:tentative="1">
      <w:start w:val="1"/>
      <w:numFmt w:val="decimal"/>
      <w:lvlText w:val="%2."/>
      <w:lvlJc w:val="left"/>
      <w:pPr>
        <w:tabs>
          <w:tab w:val="num" w:pos="1440"/>
        </w:tabs>
        <w:ind w:left="1440" w:hanging="360"/>
      </w:pPr>
    </w:lvl>
    <w:lvl w:ilvl="2" w:tplc="FC54AADA" w:tentative="1">
      <w:start w:val="1"/>
      <w:numFmt w:val="decimal"/>
      <w:lvlText w:val="%3."/>
      <w:lvlJc w:val="left"/>
      <w:pPr>
        <w:tabs>
          <w:tab w:val="num" w:pos="2160"/>
        </w:tabs>
        <w:ind w:left="2160" w:hanging="360"/>
      </w:pPr>
    </w:lvl>
    <w:lvl w:ilvl="3" w:tplc="08284456" w:tentative="1">
      <w:start w:val="1"/>
      <w:numFmt w:val="decimal"/>
      <w:lvlText w:val="%4."/>
      <w:lvlJc w:val="left"/>
      <w:pPr>
        <w:tabs>
          <w:tab w:val="num" w:pos="2880"/>
        </w:tabs>
        <w:ind w:left="2880" w:hanging="360"/>
      </w:pPr>
    </w:lvl>
    <w:lvl w:ilvl="4" w:tplc="FCEA2C10" w:tentative="1">
      <w:start w:val="1"/>
      <w:numFmt w:val="decimal"/>
      <w:lvlText w:val="%5."/>
      <w:lvlJc w:val="left"/>
      <w:pPr>
        <w:tabs>
          <w:tab w:val="num" w:pos="3600"/>
        </w:tabs>
        <w:ind w:left="3600" w:hanging="360"/>
      </w:pPr>
    </w:lvl>
    <w:lvl w:ilvl="5" w:tplc="AD1C80D2" w:tentative="1">
      <w:start w:val="1"/>
      <w:numFmt w:val="decimal"/>
      <w:lvlText w:val="%6."/>
      <w:lvlJc w:val="left"/>
      <w:pPr>
        <w:tabs>
          <w:tab w:val="num" w:pos="4320"/>
        </w:tabs>
        <w:ind w:left="4320" w:hanging="360"/>
      </w:pPr>
    </w:lvl>
    <w:lvl w:ilvl="6" w:tplc="59325834" w:tentative="1">
      <w:start w:val="1"/>
      <w:numFmt w:val="decimal"/>
      <w:lvlText w:val="%7."/>
      <w:lvlJc w:val="left"/>
      <w:pPr>
        <w:tabs>
          <w:tab w:val="num" w:pos="5040"/>
        </w:tabs>
        <w:ind w:left="5040" w:hanging="360"/>
      </w:pPr>
    </w:lvl>
    <w:lvl w:ilvl="7" w:tplc="3ADEDD3C" w:tentative="1">
      <w:start w:val="1"/>
      <w:numFmt w:val="decimal"/>
      <w:lvlText w:val="%8."/>
      <w:lvlJc w:val="left"/>
      <w:pPr>
        <w:tabs>
          <w:tab w:val="num" w:pos="5760"/>
        </w:tabs>
        <w:ind w:left="5760" w:hanging="360"/>
      </w:pPr>
    </w:lvl>
    <w:lvl w:ilvl="8" w:tplc="0010C8AC"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D2396"/>
    <w:rsid w:val="00030B82"/>
    <w:rsid w:val="00061A33"/>
    <w:rsid w:val="000650C9"/>
    <w:rsid w:val="00071BE3"/>
    <w:rsid w:val="00075312"/>
    <w:rsid w:val="00081730"/>
    <w:rsid w:val="0008216C"/>
    <w:rsid w:val="000946CA"/>
    <w:rsid w:val="000F2A2E"/>
    <w:rsid w:val="000F5C6B"/>
    <w:rsid w:val="001000FA"/>
    <w:rsid w:val="00102327"/>
    <w:rsid w:val="001103BC"/>
    <w:rsid w:val="00121211"/>
    <w:rsid w:val="001247BA"/>
    <w:rsid w:val="00134BF5"/>
    <w:rsid w:val="0014201D"/>
    <w:rsid w:val="0014222F"/>
    <w:rsid w:val="001459A8"/>
    <w:rsid w:val="001654B1"/>
    <w:rsid w:val="00177F92"/>
    <w:rsid w:val="00194B0E"/>
    <w:rsid w:val="001A241A"/>
    <w:rsid w:val="001A5F99"/>
    <w:rsid w:val="001B50F3"/>
    <w:rsid w:val="001C7B14"/>
    <w:rsid w:val="001E1901"/>
    <w:rsid w:val="001F3CDB"/>
    <w:rsid w:val="00205848"/>
    <w:rsid w:val="00205C02"/>
    <w:rsid w:val="00207D4B"/>
    <w:rsid w:val="00214D80"/>
    <w:rsid w:val="00233CAC"/>
    <w:rsid w:val="00241C9C"/>
    <w:rsid w:val="0024210C"/>
    <w:rsid w:val="00244B34"/>
    <w:rsid w:val="00264FFF"/>
    <w:rsid w:val="002840B6"/>
    <w:rsid w:val="00285910"/>
    <w:rsid w:val="00294A00"/>
    <w:rsid w:val="002B2E00"/>
    <w:rsid w:val="002B6958"/>
    <w:rsid w:val="002C4CF2"/>
    <w:rsid w:val="002D4174"/>
    <w:rsid w:val="00325C4D"/>
    <w:rsid w:val="0034762E"/>
    <w:rsid w:val="00356F8A"/>
    <w:rsid w:val="00372400"/>
    <w:rsid w:val="0038434B"/>
    <w:rsid w:val="0039509B"/>
    <w:rsid w:val="003E70A4"/>
    <w:rsid w:val="00402005"/>
    <w:rsid w:val="00402484"/>
    <w:rsid w:val="00407480"/>
    <w:rsid w:val="004122C0"/>
    <w:rsid w:val="00416C51"/>
    <w:rsid w:val="004175C8"/>
    <w:rsid w:val="004252DE"/>
    <w:rsid w:val="00446F5B"/>
    <w:rsid w:val="00452B87"/>
    <w:rsid w:val="00452C30"/>
    <w:rsid w:val="0046083E"/>
    <w:rsid w:val="00464514"/>
    <w:rsid w:val="00466B4C"/>
    <w:rsid w:val="00471D69"/>
    <w:rsid w:val="00474FA2"/>
    <w:rsid w:val="00492116"/>
    <w:rsid w:val="0049260F"/>
    <w:rsid w:val="004A287A"/>
    <w:rsid w:val="004A3D34"/>
    <w:rsid w:val="004B2361"/>
    <w:rsid w:val="004B754F"/>
    <w:rsid w:val="004B7E8B"/>
    <w:rsid w:val="004C1759"/>
    <w:rsid w:val="004C27E8"/>
    <w:rsid w:val="004F3B64"/>
    <w:rsid w:val="00514C6C"/>
    <w:rsid w:val="00523CD0"/>
    <w:rsid w:val="00524DA7"/>
    <w:rsid w:val="0053236D"/>
    <w:rsid w:val="005510AF"/>
    <w:rsid w:val="00573015"/>
    <w:rsid w:val="0057653E"/>
    <w:rsid w:val="00577576"/>
    <w:rsid w:val="005777F1"/>
    <w:rsid w:val="0059135B"/>
    <w:rsid w:val="00592D68"/>
    <w:rsid w:val="005A7176"/>
    <w:rsid w:val="005D10BC"/>
    <w:rsid w:val="005E2BD9"/>
    <w:rsid w:val="005E4A7D"/>
    <w:rsid w:val="005E6ABD"/>
    <w:rsid w:val="005E794A"/>
    <w:rsid w:val="005F07B1"/>
    <w:rsid w:val="00600E7A"/>
    <w:rsid w:val="0060641E"/>
    <w:rsid w:val="00615AFF"/>
    <w:rsid w:val="006265B0"/>
    <w:rsid w:val="00633A26"/>
    <w:rsid w:val="00636744"/>
    <w:rsid w:val="006467B9"/>
    <w:rsid w:val="00686835"/>
    <w:rsid w:val="006942D3"/>
    <w:rsid w:val="006B0AA1"/>
    <w:rsid w:val="006B15F7"/>
    <w:rsid w:val="006B3C46"/>
    <w:rsid w:val="006C05A1"/>
    <w:rsid w:val="006D7492"/>
    <w:rsid w:val="006E5C62"/>
    <w:rsid w:val="006E7303"/>
    <w:rsid w:val="006E7571"/>
    <w:rsid w:val="006F4185"/>
    <w:rsid w:val="006F56A8"/>
    <w:rsid w:val="00717B10"/>
    <w:rsid w:val="0073222D"/>
    <w:rsid w:val="007524C9"/>
    <w:rsid w:val="00767E53"/>
    <w:rsid w:val="007834A8"/>
    <w:rsid w:val="00796823"/>
    <w:rsid w:val="007B3D54"/>
    <w:rsid w:val="007B6322"/>
    <w:rsid w:val="007B6391"/>
    <w:rsid w:val="007C63EA"/>
    <w:rsid w:val="007D2AA7"/>
    <w:rsid w:val="007D2E08"/>
    <w:rsid w:val="007D5627"/>
    <w:rsid w:val="007D65C7"/>
    <w:rsid w:val="007E1778"/>
    <w:rsid w:val="007E3579"/>
    <w:rsid w:val="007E48AA"/>
    <w:rsid w:val="007E64D4"/>
    <w:rsid w:val="008002CB"/>
    <w:rsid w:val="00806293"/>
    <w:rsid w:val="00811426"/>
    <w:rsid w:val="008178F4"/>
    <w:rsid w:val="0082171F"/>
    <w:rsid w:val="008230D3"/>
    <w:rsid w:val="008376C2"/>
    <w:rsid w:val="00873FA6"/>
    <w:rsid w:val="008808F5"/>
    <w:rsid w:val="00887306"/>
    <w:rsid w:val="008A5563"/>
    <w:rsid w:val="008B55D4"/>
    <w:rsid w:val="008B68B1"/>
    <w:rsid w:val="008C073C"/>
    <w:rsid w:val="008C1FC5"/>
    <w:rsid w:val="008C5096"/>
    <w:rsid w:val="008C78D5"/>
    <w:rsid w:val="008F24FD"/>
    <w:rsid w:val="00910227"/>
    <w:rsid w:val="00911729"/>
    <w:rsid w:val="00924C95"/>
    <w:rsid w:val="00926085"/>
    <w:rsid w:val="00935E59"/>
    <w:rsid w:val="00963C35"/>
    <w:rsid w:val="00973EC6"/>
    <w:rsid w:val="00980DBC"/>
    <w:rsid w:val="009D2647"/>
    <w:rsid w:val="009D3795"/>
    <w:rsid w:val="009F275E"/>
    <w:rsid w:val="00A0451F"/>
    <w:rsid w:val="00A22735"/>
    <w:rsid w:val="00A23FA8"/>
    <w:rsid w:val="00A37A32"/>
    <w:rsid w:val="00A431CA"/>
    <w:rsid w:val="00A6499C"/>
    <w:rsid w:val="00A64E8B"/>
    <w:rsid w:val="00A7261A"/>
    <w:rsid w:val="00A94795"/>
    <w:rsid w:val="00AA16DA"/>
    <w:rsid w:val="00AB2CBF"/>
    <w:rsid w:val="00AC05F9"/>
    <w:rsid w:val="00AC3775"/>
    <w:rsid w:val="00AC4BB2"/>
    <w:rsid w:val="00AD268A"/>
    <w:rsid w:val="00AE271C"/>
    <w:rsid w:val="00AE4C4A"/>
    <w:rsid w:val="00AF3966"/>
    <w:rsid w:val="00AF4A61"/>
    <w:rsid w:val="00AF6B29"/>
    <w:rsid w:val="00B02746"/>
    <w:rsid w:val="00B0312C"/>
    <w:rsid w:val="00B03D75"/>
    <w:rsid w:val="00B06ADE"/>
    <w:rsid w:val="00B131AE"/>
    <w:rsid w:val="00B210C1"/>
    <w:rsid w:val="00B252EE"/>
    <w:rsid w:val="00B32F2E"/>
    <w:rsid w:val="00B33419"/>
    <w:rsid w:val="00B41D20"/>
    <w:rsid w:val="00B57340"/>
    <w:rsid w:val="00B9010E"/>
    <w:rsid w:val="00B91B91"/>
    <w:rsid w:val="00B96C9A"/>
    <w:rsid w:val="00BB513F"/>
    <w:rsid w:val="00BB7078"/>
    <w:rsid w:val="00BD185B"/>
    <w:rsid w:val="00BE6515"/>
    <w:rsid w:val="00C0092E"/>
    <w:rsid w:val="00C220FF"/>
    <w:rsid w:val="00C31143"/>
    <w:rsid w:val="00C352E6"/>
    <w:rsid w:val="00C441F8"/>
    <w:rsid w:val="00C52794"/>
    <w:rsid w:val="00C5436F"/>
    <w:rsid w:val="00C6363F"/>
    <w:rsid w:val="00C77FC2"/>
    <w:rsid w:val="00C826DE"/>
    <w:rsid w:val="00C84B19"/>
    <w:rsid w:val="00C859DA"/>
    <w:rsid w:val="00C879F5"/>
    <w:rsid w:val="00C903D8"/>
    <w:rsid w:val="00CA1C30"/>
    <w:rsid w:val="00CA4224"/>
    <w:rsid w:val="00CA6F16"/>
    <w:rsid w:val="00CC5AFE"/>
    <w:rsid w:val="00CC7C42"/>
    <w:rsid w:val="00CD0C12"/>
    <w:rsid w:val="00CD2396"/>
    <w:rsid w:val="00CD6F9F"/>
    <w:rsid w:val="00CE2307"/>
    <w:rsid w:val="00CE6D7F"/>
    <w:rsid w:val="00CF5EC7"/>
    <w:rsid w:val="00CF674B"/>
    <w:rsid w:val="00CF6A4D"/>
    <w:rsid w:val="00D00F5E"/>
    <w:rsid w:val="00D12548"/>
    <w:rsid w:val="00D50D0D"/>
    <w:rsid w:val="00D67EAC"/>
    <w:rsid w:val="00D748A8"/>
    <w:rsid w:val="00D9316A"/>
    <w:rsid w:val="00D969FB"/>
    <w:rsid w:val="00DA0DE0"/>
    <w:rsid w:val="00DA4201"/>
    <w:rsid w:val="00DA5817"/>
    <w:rsid w:val="00DB7F42"/>
    <w:rsid w:val="00DC0547"/>
    <w:rsid w:val="00DC5929"/>
    <w:rsid w:val="00DD03E2"/>
    <w:rsid w:val="00DF23D9"/>
    <w:rsid w:val="00DF59E6"/>
    <w:rsid w:val="00DF66CE"/>
    <w:rsid w:val="00E029D6"/>
    <w:rsid w:val="00E11C7C"/>
    <w:rsid w:val="00E324BE"/>
    <w:rsid w:val="00E40568"/>
    <w:rsid w:val="00E430B8"/>
    <w:rsid w:val="00E50CEA"/>
    <w:rsid w:val="00E56C88"/>
    <w:rsid w:val="00E57FD0"/>
    <w:rsid w:val="00E60E2A"/>
    <w:rsid w:val="00E60EF6"/>
    <w:rsid w:val="00E64741"/>
    <w:rsid w:val="00E85135"/>
    <w:rsid w:val="00E87179"/>
    <w:rsid w:val="00E904E5"/>
    <w:rsid w:val="00E9166E"/>
    <w:rsid w:val="00E948E3"/>
    <w:rsid w:val="00EB49F8"/>
    <w:rsid w:val="00ED0FC1"/>
    <w:rsid w:val="00EE793F"/>
    <w:rsid w:val="00EF3018"/>
    <w:rsid w:val="00EF3722"/>
    <w:rsid w:val="00EF6D6F"/>
    <w:rsid w:val="00F04F23"/>
    <w:rsid w:val="00F266F2"/>
    <w:rsid w:val="00F47AF9"/>
    <w:rsid w:val="00F50078"/>
    <w:rsid w:val="00F517BE"/>
    <w:rsid w:val="00F51FE0"/>
    <w:rsid w:val="00F55B77"/>
    <w:rsid w:val="00F71915"/>
    <w:rsid w:val="00F836E7"/>
    <w:rsid w:val="00F83981"/>
    <w:rsid w:val="00F861A6"/>
    <w:rsid w:val="00FA003F"/>
    <w:rsid w:val="00FB3AF3"/>
    <w:rsid w:val="00FB62B6"/>
    <w:rsid w:val="00FC471D"/>
    <w:rsid w:val="00FC5FAE"/>
    <w:rsid w:val="00FF2579"/>
    <w:rsid w:val="00FF3E34"/>
    <w:rsid w:val="00FF61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38"/>
        <o:r id="V:Rule2" type="connector" idref="#_x0000_s1075"/>
        <o:r id="V:Rule3" type="connector" idref="#_x0000_s1071"/>
        <o:r id="V:Rule4" type="connector" idref="#_x0000_s1069"/>
        <o:r id="V:Rule5" type="connector" idref="#_x0000_s1068"/>
        <o:r id="V:Rule6" type="connector" idref="#_x0000_s1067"/>
        <o:r id="V:Rule7" type="connector" idref="#_x0000_s1066"/>
        <o:r id="V:Rule8" type="connector" idref="#_x0000_s1065"/>
        <o:r id="V:Rule9" type="connector" idref="#AutoShape 22"/>
        <o:r id="V:Rule10" type="connector" idref="#_x0000_s1062"/>
        <o:r id="V:Rule11" type="connector" idref="#_x0000_s1061"/>
        <o:r id="V:Rule12" type="connector" idref="#AutoShape 23"/>
        <o:r id="V:Rule13" type="connector" idref="#AutoShape 24"/>
        <o:r id="V:Rule14"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DE0"/>
    <w:pPr>
      <w:spacing w:after="200" w:line="276" w:lineRule="auto"/>
    </w:pPr>
    <w:rPr>
      <w:sz w:val="22"/>
      <w:szCs w:val="22"/>
      <w:lang w:eastAsia="en-US"/>
    </w:rPr>
  </w:style>
  <w:style w:type="paragraph" w:styleId="2">
    <w:name w:val="heading 2"/>
    <w:basedOn w:val="a"/>
    <w:next w:val="a"/>
    <w:link w:val="20"/>
    <w:uiPriority w:val="9"/>
    <w:unhideWhenUsed/>
    <w:qFormat/>
    <w:rsid w:val="00B252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 центру"/>
    <w:basedOn w:val="a"/>
    <w:link w:val="a4"/>
    <w:qFormat/>
    <w:rsid w:val="00061A33"/>
    <w:pPr>
      <w:spacing w:after="0"/>
      <w:jc w:val="center"/>
    </w:pPr>
    <w:rPr>
      <w:rFonts w:ascii="Times New Roman" w:eastAsia="Times New Roman" w:hAnsi="Times New Roman"/>
      <w:sz w:val="24"/>
      <w:lang w:eastAsia="ru-RU"/>
    </w:rPr>
  </w:style>
  <w:style w:type="character" w:customStyle="1" w:styleId="a4">
    <w:name w:val="По центру Знак"/>
    <w:basedOn w:val="a0"/>
    <w:link w:val="a3"/>
    <w:rsid w:val="00061A33"/>
    <w:rPr>
      <w:rFonts w:ascii="Times New Roman" w:eastAsia="Times New Roman" w:hAnsi="Times New Roman"/>
      <w:sz w:val="24"/>
      <w:szCs w:val="22"/>
    </w:rPr>
  </w:style>
  <w:style w:type="paragraph" w:styleId="a5">
    <w:name w:val="Title"/>
    <w:basedOn w:val="a3"/>
    <w:next w:val="a"/>
    <w:link w:val="a6"/>
    <w:uiPriority w:val="10"/>
    <w:qFormat/>
    <w:rsid w:val="00061A33"/>
    <w:rPr>
      <w:b/>
      <w:sz w:val="28"/>
    </w:rPr>
  </w:style>
  <w:style w:type="character" w:customStyle="1" w:styleId="a6">
    <w:name w:val="Название Знак"/>
    <w:basedOn w:val="a0"/>
    <w:link w:val="a5"/>
    <w:uiPriority w:val="10"/>
    <w:rsid w:val="00061A33"/>
    <w:rPr>
      <w:rFonts w:ascii="Times New Roman" w:eastAsia="Times New Roman" w:hAnsi="Times New Roman"/>
      <w:b/>
      <w:sz w:val="28"/>
      <w:szCs w:val="22"/>
    </w:rPr>
  </w:style>
  <w:style w:type="paragraph" w:customStyle="1" w:styleId="a7">
    <w:name w:val="ФИО"/>
    <w:basedOn w:val="a3"/>
    <w:link w:val="a8"/>
    <w:qFormat/>
    <w:rsid w:val="00061A33"/>
    <w:pPr>
      <w:ind w:left="5670"/>
      <w:jc w:val="both"/>
    </w:pPr>
  </w:style>
  <w:style w:type="character" w:customStyle="1" w:styleId="a8">
    <w:name w:val="ФИО Знак"/>
    <w:basedOn w:val="a4"/>
    <w:link w:val="a7"/>
    <w:rsid w:val="00061A33"/>
    <w:rPr>
      <w:rFonts w:ascii="Times New Roman" w:eastAsia="Times New Roman" w:hAnsi="Times New Roman"/>
      <w:sz w:val="24"/>
      <w:szCs w:val="22"/>
    </w:rPr>
  </w:style>
  <w:style w:type="table" w:styleId="a9">
    <w:name w:val="Table Grid"/>
    <w:basedOn w:val="a1"/>
    <w:uiPriority w:val="39"/>
    <w:rsid w:val="00E904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8B55D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55D4"/>
    <w:rPr>
      <w:rFonts w:ascii="Tahoma" w:hAnsi="Tahoma" w:cs="Tahoma"/>
      <w:sz w:val="16"/>
      <w:szCs w:val="16"/>
      <w:lang w:eastAsia="en-US"/>
    </w:rPr>
  </w:style>
  <w:style w:type="table" w:customStyle="1" w:styleId="1">
    <w:name w:val="Сетка таблицы светлая1"/>
    <w:basedOn w:val="a1"/>
    <w:uiPriority w:val="40"/>
    <w:rsid w:val="0046083E"/>
    <w:rPr>
      <w:rFonts w:asciiTheme="minorHAnsi" w:eastAsiaTheme="minorEastAsia" w:hAnsiTheme="minorHAnsi" w:cstheme="minorBidi"/>
      <w:sz w:val="21"/>
      <w:szCs w:val="21"/>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c">
    <w:name w:val="Placeholder Text"/>
    <w:basedOn w:val="a0"/>
    <w:uiPriority w:val="99"/>
    <w:semiHidden/>
    <w:rsid w:val="007834A8"/>
    <w:rPr>
      <w:color w:val="808080"/>
    </w:rPr>
  </w:style>
  <w:style w:type="character" w:customStyle="1" w:styleId="20">
    <w:name w:val="Заголовок 2 Знак"/>
    <w:basedOn w:val="a0"/>
    <w:link w:val="2"/>
    <w:uiPriority w:val="9"/>
    <w:rsid w:val="00B252EE"/>
    <w:rPr>
      <w:rFonts w:asciiTheme="majorHAnsi" w:eastAsiaTheme="majorEastAsia" w:hAnsiTheme="majorHAnsi" w:cstheme="majorBidi"/>
      <w:b/>
      <w:bCs/>
      <w:color w:val="4F81BD" w:themeColor="accent1"/>
      <w:sz w:val="26"/>
      <w:szCs w:val="26"/>
      <w:lang w:eastAsia="en-US"/>
    </w:rPr>
  </w:style>
  <w:style w:type="paragraph" w:styleId="ad">
    <w:name w:val="List Paragraph"/>
    <w:basedOn w:val="a"/>
    <w:uiPriority w:val="34"/>
    <w:qFormat/>
    <w:rsid w:val="001103BC"/>
    <w:pPr>
      <w:ind w:left="720"/>
      <w:contextualSpacing/>
    </w:pPr>
  </w:style>
  <w:style w:type="table" w:customStyle="1" w:styleId="21">
    <w:name w:val="Сетка таблицы светлая2"/>
    <w:basedOn w:val="a1"/>
    <w:uiPriority w:val="40"/>
    <w:rsid w:val="00492116"/>
    <w:rPr>
      <w:rFonts w:asciiTheme="minorHAnsi" w:eastAsiaTheme="minorEastAsia" w:hAnsiTheme="minorHAnsi" w:cstheme="minorBidi"/>
      <w:sz w:val="21"/>
      <w:szCs w:val="21"/>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e">
    <w:name w:val="Normal (Web)"/>
    <w:basedOn w:val="a"/>
    <w:uiPriority w:val="99"/>
    <w:semiHidden/>
    <w:unhideWhenUsed/>
    <w:rsid w:val="00B131AE"/>
    <w:pPr>
      <w:spacing w:before="100" w:beforeAutospacing="1" w:after="100" w:afterAutospacing="1" w:line="240" w:lineRule="auto"/>
    </w:pPr>
    <w:rPr>
      <w:rFonts w:ascii="Times New Roman" w:eastAsiaTheme="minorEastAsia" w:hAnsi="Times New Roman"/>
      <w:sz w:val="24"/>
      <w:szCs w:val="24"/>
      <w:lang w:eastAsia="ru-RU"/>
    </w:rPr>
  </w:style>
  <w:style w:type="paragraph" w:styleId="af">
    <w:name w:val="header"/>
    <w:basedOn w:val="a"/>
    <w:link w:val="af0"/>
    <w:uiPriority w:val="99"/>
    <w:unhideWhenUsed/>
    <w:rsid w:val="00134BF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34BF5"/>
    <w:rPr>
      <w:sz w:val="22"/>
      <w:szCs w:val="22"/>
      <w:lang w:eastAsia="en-US"/>
    </w:rPr>
  </w:style>
  <w:style w:type="paragraph" w:styleId="af1">
    <w:name w:val="footer"/>
    <w:basedOn w:val="a"/>
    <w:link w:val="af2"/>
    <w:uiPriority w:val="99"/>
    <w:semiHidden/>
    <w:unhideWhenUsed/>
    <w:rsid w:val="00134BF5"/>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34BF5"/>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31757329">
      <w:bodyDiv w:val="1"/>
      <w:marLeft w:val="0"/>
      <w:marRight w:val="0"/>
      <w:marTop w:val="0"/>
      <w:marBottom w:val="0"/>
      <w:divBdr>
        <w:top w:val="none" w:sz="0" w:space="0" w:color="auto"/>
        <w:left w:val="none" w:sz="0" w:space="0" w:color="auto"/>
        <w:bottom w:val="none" w:sz="0" w:space="0" w:color="auto"/>
        <w:right w:val="none" w:sz="0" w:space="0" w:color="auto"/>
      </w:divBdr>
      <w:divsChild>
        <w:div w:id="306328347">
          <w:marLeft w:val="806"/>
          <w:marRight w:val="0"/>
          <w:marTop w:val="154"/>
          <w:marBottom w:val="0"/>
          <w:divBdr>
            <w:top w:val="none" w:sz="0" w:space="0" w:color="auto"/>
            <w:left w:val="none" w:sz="0" w:space="0" w:color="auto"/>
            <w:bottom w:val="none" w:sz="0" w:space="0" w:color="auto"/>
            <w:right w:val="none" w:sz="0" w:space="0" w:color="auto"/>
          </w:divBdr>
        </w:div>
        <w:div w:id="355082318">
          <w:marLeft w:val="806"/>
          <w:marRight w:val="0"/>
          <w:marTop w:val="154"/>
          <w:marBottom w:val="0"/>
          <w:divBdr>
            <w:top w:val="none" w:sz="0" w:space="0" w:color="auto"/>
            <w:left w:val="none" w:sz="0" w:space="0" w:color="auto"/>
            <w:bottom w:val="none" w:sz="0" w:space="0" w:color="auto"/>
            <w:right w:val="none" w:sz="0" w:space="0" w:color="auto"/>
          </w:divBdr>
        </w:div>
        <w:div w:id="851994548">
          <w:marLeft w:val="806"/>
          <w:marRight w:val="0"/>
          <w:marTop w:val="154"/>
          <w:marBottom w:val="0"/>
          <w:divBdr>
            <w:top w:val="none" w:sz="0" w:space="0" w:color="auto"/>
            <w:left w:val="none" w:sz="0" w:space="0" w:color="auto"/>
            <w:bottom w:val="none" w:sz="0" w:space="0" w:color="auto"/>
            <w:right w:val="none" w:sz="0" w:space="0" w:color="auto"/>
          </w:divBdr>
        </w:div>
        <w:div w:id="1547258955">
          <w:marLeft w:val="806"/>
          <w:marRight w:val="0"/>
          <w:marTop w:val="154"/>
          <w:marBottom w:val="0"/>
          <w:divBdr>
            <w:top w:val="none" w:sz="0" w:space="0" w:color="auto"/>
            <w:left w:val="none" w:sz="0" w:space="0" w:color="auto"/>
            <w:bottom w:val="none" w:sz="0" w:space="0" w:color="auto"/>
            <w:right w:val="none" w:sz="0" w:space="0" w:color="auto"/>
          </w:divBdr>
        </w:div>
        <w:div w:id="2101945000">
          <w:marLeft w:val="806"/>
          <w:marRight w:val="0"/>
          <w:marTop w:val="154"/>
          <w:marBottom w:val="0"/>
          <w:divBdr>
            <w:top w:val="none" w:sz="0" w:space="0" w:color="auto"/>
            <w:left w:val="none" w:sz="0" w:space="0" w:color="auto"/>
            <w:bottom w:val="none" w:sz="0" w:space="0" w:color="auto"/>
            <w:right w:val="none" w:sz="0" w:space="0" w:color="auto"/>
          </w:divBdr>
        </w:div>
        <w:div w:id="2139686589">
          <w:marLeft w:val="806"/>
          <w:marRight w:val="0"/>
          <w:marTop w:val="154"/>
          <w:marBottom w:val="0"/>
          <w:divBdr>
            <w:top w:val="none" w:sz="0" w:space="0" w:color="auto"/>
            <w:left w:val="none" w:sz="0" w:space="0" w:color="auto"/>
            <w:bottom w:val="none" w:sz="0" w:space="0" w:color="auto"/>
            <w:right w:val="none" w:sz="0" w:space="0" w:color="auto"/>
          </w:divBdr>
        </w:div>
      </w:divsChild>
    </w:div>
    <w:div w:id="215316249">
      <w:bodyDiv w:val="1"/>
      <w:marLeft w:val="0"/>
      <w:marRight w:val="0"/>
      <w:marTop w:val="0"/>
      <w:marBottom w:val="0"/>
      <w:divBdr>
        <w:top w:val="none" w:sz="0" w:space="0" w:color="auto"/>
        <w:left w:val="none" w:sz="0" w:space="0" w:color="auto"/>
        <w:bottom w:val="none" w:sz="0" w:space="0" w:color="auto"/>
        <w:right w:val="none" w:sz="0" w:space="0" w:color="auto"/>
      </w:divBdr>
    </w:div>
    <w:div w:id="1015154132">
      <w:bodyDiv w:val="1"/>
      <w:marLeft w:val="0"/>
      <w:marRight w:val="0"/>
      <w:marTop w:val="0"/>
      <w:marBottom w:val="0"/>
      <w:divBdr>
        <w:top w:val="none" w:sz="0" w:space="0" w:color="auto"/>
        <w:left w:val="none" w:sz="0" w:space="0" w:color="auto"/>
        <w:bottom w:val="none" w:sz="0" w:space="0" w:color="auto"/>
        <w:right w:val="none" w:sz="0" w:space="0" w:color="auto"/>
      </w:divBdr>
    </w:div>
    <w:div w:id="1151292942">
      <w:bodyDiv w:val="1"/>
      <w:marLeft w:val="0"/>
      <w:marRight w:val="0"/>
      <w:marTop w:val="0"/>
      <w:marBottom w:val="0"/>
      <w:divBdr>
        <w:top w:val="none" w:sz="0" w:space="0" w:color="auto"/>
        <w:left w:val="none" w:sz="0" w:space="0" w:color="auto"/>
        <w:bottom w:val="none" w:sz="0" w:space="0" w:color="auto"/>
        <w:right w:val="none" w:sz="0" w:space="0" w:color="auto"/>
      </w:divBdr>
    </w:div>
    <w:div w:id="1172725123">
      <w:bodyDiv w:val="1"/>
      <w:marLeft w:val="0"/>
      <w:marRight w:val="0"/>
      <w:marTop w:val="0"/>
      <w:marBottom w:val="0"/>
      <w:divBdr>
        <w:top w:val="none" w:sz="0" w:space="0" w:color="auto"/>
        <w:left w:val="none" w:sz="0" w:space="0" w:color="auto"/>
        <w:bottom w:val="none" w:sz="0" w:space="0" w:color="auto"/>
        <w:right w:val="none" w:sz="0" w:space="0" w:color="auto"/>
      </w:divBdr>
    </w:div>
    <w:div w:id="1337997459">
      <w:bodyDiv w:val="1"/>
      <w:marLeft w:val="0"/>
      <w:marRight w:val="0"/>
      <w:marTop w:val="0"/>
      <w:marBottom w:val="0"/>
      <w:divBdr>
        <w:top w:val="none" w:sz="0" w:space="0" w:color="auto"/>
        <w:left w:val="none" w:sz="0" w:space="0" w:color="auto"/>
        <w:bottom w:val="none" w:sz="0" w:space="0" w:color="auto"/>
        <w:right w:val="none" w:sz="0" w:space="0" w:color="auto"/>
      </w:divBdr>
    </w:div>
    <w:div w:id="1634944228">
      <w:bodyDiv w:val="1"/>
      <w:marLeft w:val="0"/>
      <w:marRight w:val="0"/>
      <w:marTop w:val="0"/>
      <w:marBottom w:val="0"/>
      <w:divBdr>
        <w:top w:val="none" w:sz="0" w:space="0" w:color="auto"/>
        <w:left w:val="none" w:sz="0" w:space="0" w:color="auto"/>
        <w:bottom w:val="none" w:sz="0" w:space="0" w:color="auto"/>
        <w:right w:val="none" w:sz="0" w:space="0" w:color="auto"/>
      </w:divBdr>
    </w:div>
    <w:div w:id="1812093853">
      <w:bodyDiv w:val="1"/>
      <w:marLeft w:val="0"/>
      <w:marRight w:val="0"/>
      <w:marTop w:val="0"/>
      <w:marBottom w:val="0"/>
      <w:divBdr>
        <w:top w:val="none" w:sz="0" w:space="0" w:color="auto"/>
        <w:left w:val="none" w:sz="0" w:space="0" w:color="auto"/>
        <w:bottom w:val="none" w:sz="0" w:space="0" w:color="auto"/>
        <w:right w:val="none" w:sz="0" w:space="0" w:color="auto"/>
      </w:divBdr>
    </w:div>
    <w:div w:id="19442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4.emf"/><Relationship Id="rId21" Type="http://schemas.openxmlformats.org/officeDocument/2006/relationships/image" Target="media/image13.jpe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8.emf"/><Relationship Id="rId50" Type="http://schemas.openxmlformats.org/officeDocument/2006/relationships/oleObject" Target="embeddings/oleObject14.bin"/><Relationship Id="rId55" Type="http://schemas.openxmlformats.org/officeDocument/2006/relationships/image" Target="media/image32.emf"/><Relationship Id="rId63" Type="http://schemas.openxmlformats.org/officeDocument/2006/relationships/image" Target="media/image36.e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emf"/><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oleObject" Target="embeddings/oleObject9.bin"/><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45.emf"/><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48.e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9.emf"/><Relationship Id="rId77" Type="http://schemas.openxmlformats.org/officeDocument/2006/relationships/image" Target="media/image43.emf"/><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oleObject" Target="embeddings/oleObject25.bin"/><Relationship Id="rId80" Type="http://schemas.openxmlformats.org/officeDocument/2006/relationships/image" Target="media/image46.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1.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oleObject" Target="embeddings/oleObject1.bin"/><Relationship Id="rId41" Type="http://schemas.openxmlformats.org/officeDocument/2006/relationships/image" Target="media/image25.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2.emf"/><Relationship Id="rId83"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3.jpeg"/><Relationship Id="rId31" Type="http://schemas.openxmlformats.org/officeDocument/2006/relationships/image" Target="media/image20.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637F5-1CD3-4846-81AD-ABA18666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47</Pages>
  <Words>7910</Words>
  <Characters>45092</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Тиранова</dc:creator>
  <cp:lastModifiedBy>Ольга Тиранова</cp:lastModifiedBy>
  <cp:revision>12</cp:revision>
  <cp:lastPrinted>2022-05-25T20:11:00Z</cp:lastPrinted>
  <dcterms:created xsi:type="dcterms:W3CDTF">2022-05-25T19:39:00Z</dcterms:created>
  <dcterms:modified xsi:type="dcterms:W3CDTF">2022-05-25T20:18:00Z</dcterms:modified>
</cp:coreProperties>
</file>