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CEC0" w14:textId="77777777" w:rsidR="0012099A" w:rsidRPr="00F31256" w:rsidRDefault="0012099A" w:rsidP="00F31256">
      <w:pPr>
        <w:ind w:left="3540" w:firstLine="708"/>
        <w:jc w:val="both"/>
        <w:rPr>
          <w:b/>
        </w:rPr>
      </w:pPr>
      <w:r w:rsidRPr="00F31256">
        <w:rPr>
          <w:b/>
        </w:rPr>
        <w:t>ОТЗЫВ</w:t>
      </w:r>
    </w:p>
    <w:p w14:paraId="3E388014" w14:textId="77777777" w:rsidR="0012099A" w:rsidRPr="00F31256" w:rsidRDefault="0012099A" w:rsidP="00F31256">
      <w:pPr>
        <w:jc w:val="both"/>
        <w:rPr>
          <w:b/>
        </w:rPr>
      </w:pPr>
    </w:p>
    <w:p w14:paraId="217DD4B9" w14:textId="77CA49A4" w:rsidR="002A46DE" w:rsidRPr="00F31256" w:rsidRDefault="0012099A" w:rsidP="00F31256">
      <w:pPr>
        <w:spacing w:after="60"/>
        <w:jc w:val="both"/>
        <w:rPr>
          <w:b/>
          <w:color w:val="000000"/>
          <w:lang w:eastAsia="en-US"/>
        </w:rPr>
      </w:pPr>
      <w:r w:rsidRPr="00F31256">
        <w:rPr>
          <w:b/>
        </w:rPr>
        <w:t xml:space="preserve">к.ф.н.  доц. каф. </w:t>
      </w:r>
      <w:proofErr w:type="spellStart"/>
      <w:r w:rsidRPr="00F31256">
        <w:rPr>
          <w:b/>
        </w:rPr>
        <w:t>анг</w:t>
      </w:r>
      <w:proofErr w:type="spellEnd"/>
      <w:r w:rsidRPr="00F31256">
        <w:rPr>
          <w:b/>
        </w:rPr>
        <w:t>. фил</w:t>
      </w:r>
      <w:proofErr w:type="gramStart"/>
      <w:r w:rsidRPr="00F31256">
        <w:rPr>
          <w:b/>
        </w:rPr>
        <w:t>.</w:t>
      </w:r>
      <w:proofErr w:type="gramEnd"/>
      <w:r w:rsidR="002A46DE" w:rsidRPr="00F31256">
        <w:rPr>
          <w:b/>
        </w:rPr>
        <w:t xml:space="preserve"> и </w:t>
      </w:r>
      <w:proofErr w:type="spellStart"/>
      <w:r w:rsidR="002A46DE" w:rsidRPr="00F31256">
        <w:rPr>
          <w:b/>
        </w:rPr>
        <w:t>лингвокультурологии</w:t>
      </w:r>
      <w:proofErr w:type="spellEnd"/>
      <w:r w:rsidRPr="00F31256">
        <w:rPr>
          <w:b/>
        </w:rPr>
        <w:t xml:space="preserve"> СПбГУ </w:t>
      </w:r>
      <w:r w:rsidR="002A46DE" w:rsidRPr="00F31256">
        <w:rPr>
          <w:b/>
        </w:rPr>
        <w:t>Н.Ф. Щербак</w:t>
      </w:r>
      <w:r w:rsidRPr="00F31256">
        <w:rPr>
          <w:b/>
        </w:rPr>
        <w:t xml:space="preserve"> о Выпускной Квалификационной Работе магистранта </w:t>
      </w:r>
      <w:r w:rsidR="002A46DE" w:rsidRPr="00F31256">
        <w:rPr>
          <w:b/>
          <w:color w:val="000000"/>
        </w:rPr>
        <w:t>АБАСОВОЙ Саиды Руслановны</w:t>
      </w:r>
      <w:r w:rsidR="002A46DE" w:rsidRPr="00F31256">
        <w:rPr>
          <w:b/>
          <w:color w:val="000000"/>
          <w:lang w:eastAsia="en-US"/>
        </w:rPr>
        <w:t xml:space="preserve"> «</w:t>
      </w:r>
      <w:r w:rsidR="002A46DE" w:rsidRPr="00F31256">
        <w:rPr>
          <w:b/>
        </w:rPr>
        <w:t xml:space="preserve">Языковая репрезентация героя и </w:t>
      </w:r>
      <w:proofErr w:type="spellStart"/>
      <w:r w:rsidR="002A46DE" w:rsidRPr="00F31256">
        <w:rPr>
          <w:b/>
        </w:rPr>
        <w:t>трансдискурсивность</w:t>
      </w:r>
      <w:proofErr w:type="spellEnd"/>
      <w:r w:rsidR="002A46DE" w:rsidRPr="00F31256">
        <w:rPr>
          <w:b/>
        </w:rPr>
        <w:t xml:space="preserve"> в постколониальной англоязычной прозе»</w:t>
      </w:r>
    </w:p>
    <w:p w14:paraId="1AEAB0F8" w14:textId="73567B05" w:rsidR="002A46DE" w:rsidRPr="00F31256" w:rsidRDefault="002A46DE" w:rsidP="00F31256">
      <w:pPr>
        <w:jc w:val="both"/>
        <w:rPr>
          <w:b/>
        </w:rPr>
      </w:pPr>
    </w:p>
    <w:p w14:paraId="5C2723FF" w14:textId="77777777" w:rsidR="00CB47B2" w:rsidRPr="00F31256" w:rsidRDefault="00CB47B2" w:rsidP="00F31256">
      <w:pPr>
        <w:jc w:val="both"/>
      </w:pPr>
    </w:p>
    <w:p w14:paraId="39FE3364" w14:textId="6B77591D" w:rsidR="002A46DE" w:rsidRPr="00F31256" w:rsidRDefault="0012099A" w:rsidP="00F31256">
      <w:pPr>
        <w:ind w:left="-284" w:right="-284" w:firstLine="284"/>
        <w:contextualSpacing/>
        <w:jc w:val="both"/>
      </w:pPr>
      <w:r w:rsidRPr="00F31256">
        <w:t xml:space="preserve">Работа </w:t>
      </w:r>
      <w:r w:rsidR="002A46DE" w:rsidRPr="00F31256">
        <w:t xml:space="preserve">С.Р. </w:t>
      </w:r>
      <w:proofErr w:type="spellStart"/>
      <w:r w:rsidR="002A46DE" w:rsidRPr="00F31256">
        <w:t>Абасовой</w:t>
      </w:r>
      <w:proofErr w:type="spellEnd"/>
      <w:r w:rsidRPr="00F31256">
        <w:t xml:space="preserve"> посвящена рассмотрению </w:t>
      </w:r>
      <w:r w:rsidR="002A46DE" w:rsidRPr="00F31256">
        <w:t xml:space="preserve">языковой репрезентации героя и </w:t>
      </w:r>
      <w:proofErr w:type="spellStart"/>
      <w:r w:rsidR="002A46DE" w:rsidRPr="00F31256">
        <w:t>трансдискурсивности</w:t>
      </w:r>
      <w:proofErr w:type="spellEnd"/>
      <w:r w:rsidR="002A46DE" w:rsidRPr="00F31256">
        <w:t xml:space="preserve"> в англоязычной прозе. Принимается во внимание важнейшие положения научной мысли в отношении национальной культуры. </w:t>
      </w:r>
      <w:r w:rsidR="002A46DE" w:rsidRPr="00F31256">
        <w:rPr>
          <w:b/>
          <w:bCs/>
        </w:rPr>
        <w:t>Актуальность</w:t>
      </w:r>
      <w:r w:rsidR="002A46DE" w:rsidRPr="00F31256">
        <w:t xml:space="preserve"> настоящего исследования обусловлена </w:t>
      </w:r>
      <w:r w:rsidR="002A46DE" w:rsidRPr="00F31256">
        <w:rPr>
          <w:color w:val="333333"/>
        </w:rPr>
        <w:t xml:space="preserve">стремительным развитием постколониальных явлений в литературе и </w:t>
      </w:r>
      <w:r w:rsidR="002A46DE" w:rsidRPr="00F31256">
        <w:t xml:space="preserve">важностью анализа языковых средств презентации персонажа, необходимостью осмысления анализа персонажа как феномена языка и культуры. </w:t>
      </w:r>
      <w:r w:rsidR="002A46DE" w:rsidRPr="00F31256">
        <w:rPr>
          <w:b/>
          <w:bCs/>
          <w:color w:val="212529"/>
          <w:shd w:val="clear" w:color="auto" w:fill="FFFFFF"/>
        </w:rPr>
        <w:t>Объект исследования</w:t>
      </w:r>
      <w:r w:rsidR="002A46DE" w:rsidRPr="00F31256">
        <w:rPr>
          <w:color w:val="212529"/>
          <w:shd w:val="clear" w:color="auto" w:fill="FFFFFF"/>
        </w:rPr>
        <w:t xml:space="preserve"> – репрезентация героя и </w:t>
      </w:r>
      <w:proofErr w:type="spellStart"/>
      <w:r w:rsidR="002A46DE" w:rsidRPr="00F31256">
        <w:rPr>
          <w:color w:val="212529"/>
          <w:shd w:val="clear" w:color="auto" w:fill="FFFFFF"/>
        </w:rPr>
        <w:t>трансдискурсивность</w:t>
      </w:r>
      <w:proofErr w:type="spellEnd"/>
      <w:r w:rsidR="002A46DE" w:rsidRPr="00F31256">
        <w:rPr>
          <w:color w:val="212529"/>
          <w:shd w:val="clear" w:color="auto" w:fill="FFFFFF"/>
        </w:rPr>
        <w:t xml:space="preserve"> в постколониальной англоязычной прозе.</w:t>
      </w:r>
      <w:r w:rsidR="002A46DE" w:rsidRPr="00F31256">
        <w:t xml:space="preserve"> </w:t>
      </w:r>
      <w:r w:rsidR="002A46DE" w:rsidRPr="00F31256">
        <w:rPr>
          <w:b/>
          <w:bCs/>
          <w:color w:val="212529"/>
          <w:shd w:val="clear" w:color="auto" w:fill="FFFFFF"/>
        </w:rPr>
        <w:t>Предмет исследования</w:t>
      </w:r>
      <w:r w:rsidR="002A46DE" w:rsidRPr="00F31256">
        <w:rPr>
          <w:color w:val="212529"/>
          <w:shd w:val="clear" w:color="auto" w:fill="FFFFFF"/>
        </w:rPr>
        <w:t xml:space="preserve"> – особенности языковой репрезентации героев и дискурсивные практики в романах постколониальных писателей. </w:t>
      </w:r>
      <w:r w:rsidR="002A46DE" w:rsidRPr="00F31256">
        <w:rPr>
          <w:b/>
          <w:bCs/>
          <w:color w:val="212529"/>
          <w:shd w:val="clear" w:color="auto" w:fill="FFFFFF"/>
        </w:rPr>
        <w:t xml:space="preserve">Целью исследования </w:t>
      </w:r>
      <w:r w:rsidR="002A46DE" w:rsidRPr="00F31256">
        <w:rPr>
          <w:color w:val="212529"/>
          <w:shd w:val="clear" w:color="auto" w:fill="FFFFFF"/>
        </w:rPr>
        <w:t>является</w:t>
      </w:r>
      <w:r w:rsidR="002A46DE" w:rsidRPr="00F31256">
        <w:rPr>
          <w:b/>
          <w:bCs/>
          <w:color w:val="212529"/>
          <w:shd w:val="clear" w:color="auto" w:fill="FFFFFF"/>
        </w:rPr>
        <w:t xml:space="preserve"> </w:t>
      </w:r>
      <w:r w:rsidR="002A46DE" w:rsidRPr="00F31256">
        <w:rPr>
          <w:color w:val="212529"/>
          <w:shd w:val="clear" w:color="auto" w:fill="FFFFFF"/>
        </w:rPr>
        <w:t>выявление и описание путей языковой репрезентации героя на материале постколониальной прозы.</w:t>
      </w:r>
      <w:r w:rsidR="002A46DE" w:rsidRPr="00F31256">
        <w:t xml:space="preserve"> </w:t>
      </w:r>
      <w:r w:rsidR="002A46DE" w:rsidRPr="00F31256">
        <w:rPr>
          <w:color w:val="212529"/>
          <w:shd w:val="clear" w:color="auto" w:fill="FFFFFF"/>
        </w:rPr>
        <w:t xml:space="preserve">В ходе работы предполагалось решить следующие </w:t>
      </w:r>
      <w:r w:rsidR="002A46DE" w:rsidRPr="00F31256">
        <w:rPr>
          <w:b/>
          <w:bCs/>
          <w:color w:val="212529"/>
          <w:shd w:val="clear" w:color="auto" w:fill="FFFFFF"/>
        </w:rPr>
        <w:t>задачи</w:t>
      </w:r>
      <w:r w:rsidR="002A46DE" w:rsidRPr="00F31256">
        <w:rPr>
          <w:color w:val="212529"/>
          <w:shd w:val="clear" w:color="auto" w:fill="FFFFFF"/>
        </w:rPr>
        <w:t>:</w:t>
      </w:r>
      <w:r w:rsidR="002A46DE" w:rsidRPr="00F31256">
        <w:t xml:space="preserve"> о</w:t>
      </w:r>
      <w:r w:rsidR="002A46DE" w:rsidRPr="00F31256">
        <w:rPr>
          <w:color w:val="212529"/>
          <w:shd w:val="clear" w:color="auto" w:fill="FFFFFF"/>
        </w:rPr>
        <w:t xml:space="preserve">характеризовать проблему языка и культуры в лингвистике, изучить особенности и проблематику постколониальной англоязычной литературы, выявить черты </w:t>
      </w:r>
      <w:proofErr w:type="spellStart"/>
      <w:r w:rsidR="002A46DE" w:rsidRPr="00F31256">
        <w:rPr>
          <w:color w:val="212529"/>
          <w:shd w:val="clear" w:color="auto" w:fill="FFFFFF"/>
        </w:rPr>
        <w:t>трансдискурсивности</w:t>
      </w:r>
      <w:proofErr w:type="spellEnd"/>
      <w:r w:rsidR="002A46DE" w:rsidRPr="00F31256">
        <w:rPr>
          <w:color w:val="212529"/>
          <w:shd w:val="clear" w:color="auto" w:fill="FFFFFF"/>
        </w:rPr>
        <w:t xml:space="preserve">, выявить языковые средства, репрезентирующие героя в </w:t>
      </w:r>
      <w:r w:rsidR="002A46DE" w:rsidRPr="00F31256">
        <w:t xml:space="preserve">творчестве С. </w:t>
      </w:r>
      <w:proofErr w:type="spellStart"/>
      <w:r w:rsidR="002A46DE" w:rsidRPr="00F31256">
        <w:t>Рушди</w:t>
      </w:r>
      <w:proofErr w:type="spellEnd"/>
      <w:r w:rsidR="002A46DE" w:rsidRPr="00F31256">
        <w:t xml:space="preserve">, З. Смит, Х. </w:t>
      </w:r>
      <w:proofErr w:type="spellStart"/>
      <w:r w:rsidR="002A46DE" w:rsidRPr="00F31256">
        <w:t>Курейши</w:t>
      </w:r>
      <w:proofErr w:type="spellEnd"/>
      <w:r w:rsidR="002A46DE" w:rsidRPr="00F31256">
        <w:t xml:space="preserve">. Для исследования использовались следующие </w:t>
      </w:r>
      <w:r w:rsidR="002A46DE" w:rsidRPr="00F31256">
        <w:rPr>
          <w:b/>
          <w:bCs/>
        </w:rPr>
        <w:t>методы</w:t>
      </w:r>
      <w:r w:rsidR="002A46DE" w:rsidRPr="00F31256">
        <w:t>: лексико-семантический анализ, когнитивно-семантический анализ, дискурсивный анализ.</w:t>
      </w:r>
    </w:p>
    <w:p w14:paraId="58FA17BB" w14:textId="77777777" w:rsidR="002A46DE" w:rsidRPr="00F31256" w:rsidRDefault="002A46DE" w:rsidP="00F31256">
      <w:pPr>
        <w:ind w:left="-284" w:right="-284" w:firstLine="284"/>
        <w:contextualSpacing/>
        <w:jc w:val="both"/>
        <w:rPr>
          <w:color w:val="212529"/>
          <w:shd w:val="clear" w:color="auto" w:fill="FFFFFF"/>
        </w:rPr>
      </w:pPr>
      <w:r w:rsidRPr="00F31256">
        <w:rPr>
          <w:b/>
          <w:bCs/>
          <w:color w:val="212529"/>
          <w:shd w:val="clear" w:color="auto" w:fill="FFFFFF"/>
        </w:rPr>
        <w:t>Теоретическая значимость</w:t>
      </w:r>
      <w:r w:rsidRPr="00F31256">
        <w:rPr>
          <w:color w:val="212529"/>
          <w:shd w:val="clear" w:color="auto" w:fill="FFFFFF"/>
        </w:rPr>
        <w:t xml:space="preserve"> исследования определяется ее вкладом в лингвистическое и </w:t>
      </w:r>
      <w:proofErr w:type="spellStart"/>
      <w:r w:rsidRPr="00F31256">
        <w:rPr>
          <w:color w:val="212529"/>
          <w:shd w:val="clear" w:color="auto" w:fill="FFFFFF"/>
        </w:rPr>
        <w:t>лингвокультурологическое</w:t>
      </w:r>
      <w:proofErr w:type="spellEnd"/>
      <w:r w:rsidRPr="00F31256">
        <w:rPr>
          <w:color w:val="212529"/>
          <w:shd w:val="clear" w:color="auto" w:fill="FFFFFF"/>
        </w:rPr>
        <w:t xml:space="preserve"> описание текста и обеспечивается уточнением объёма понятий, значимых для постколониальной литературы.</w:t>
      </w:r>
    </w:p>
    <w:p w14:paraId="51A2B8EA" w14:textId="77777777" w:rsidR="00F31256" w:rsidRPr="00F31256" w:rsidRDefault="002A46DE" w:rsidP="00F31256">
      <w:pPr>
        <w:ind w:left="-284" w:right="-284" w:firstLine="284"/>
        <w:contextualSpacing/>
        <w:jc w:val="both"/>
        <w:rPr>
          <w:color w:val="212529"/>
          <w:shd w:val="clear" w:color="auto" w:fill="FFFFFF"/>
        </w:rPr>
      </w:pPr>
      <w:r w:rsidRPr="00F31256">
        <w:rPr>
          <w:b/>
          <w:bCs/>
        </w:rPr>
        <w:t>Практическая значимость</w:t>
      </w:r>
      <w:r w:rsidRPr="00F31256">
        <w:t xml:space="preserve"> исследования заключается в том, что его результаты могут найти применение в лекционных курсах по лингвистике текста и </w:t>
      </w:r>
      <w:proofErr w:type="spellStart"/>
      <w:r w:rsidRPr="00F31256">
        <w:t>лингвокультурологии.</w:t>
      </w:r>
      <w:proofErr w:type="spellEnd"/>
    </w:p>
    <w:p w14:paraId="7CC76460" w14:textId="77777777" w:rsidR="00F31256" w:rsidRPr="00F31256" w:rsidRDefault="0012099A" w:rsidP="00F31256">
      <w:pPr>
        <w:ind w:left="-284" w:right="-284"/>
        <w:contextualSpacing/>
        <w:jc w:val="both"/>
      </w:pPr>
      <w:r w:rsidRPr="00F31256">
        <w:t xml:space="preserve">Проведенное исследование, выполненное в русле </w:t>
      </w:r>
      <w:proofErr w:type="spellStart"/>
      <w:r w:rsidRPr="00F31256">
        <w:t>антропоориенторованного</w:t>
      </w:r>
      <w:proofErr w:type="spellEnd"/>
      <w:r w:rsidRPr="00F31256">
        <w:t xml:space="preserve"> подхода,</w:t>
      </w:r>
      <w:r w:rsidR="002A46DE" w:rsidRPr="00F31256">
        <w:t xml:space="preserve"> </w:t>
      </w:r>
      <w:r w:rsidRPr="00F31256">
        <w:t xml:space="preserve">отличается </w:t>
      </w:r>
      <w:r w:rsidRPr="00F31256">
        <w:rPr>
          <w:b/>
        </w:rPr>
        <w:t>несомненной актуальностью</w:t>
      </w:r>
      <w:r w:rsidRPr="00F31256">
        <w:t xml:space="preserve">, </w:t>
      </w:r>
      <w:proofErr w:type="gramStart"/>
      <w:r w:rsidRPr="00F31256">
        <w:t>а  анализ</w:t>
      </w:r>
      <w:proofErr w:type="gramEnd"/>
      <w:r w:rsidRPr="00F31256">
        <w:t xml:space="preserve"> языкового материала, который проводится с учетом </w:t>
      </w:r>
      <w:r w:rsidRPr="00F31256">
        <w:rPr>
          <w:b/>
        </w:rPr>
        <w:t>современн</w:t>
      </w:r>
      <w:r w:rsidR="002A46DE" w:rsidRPr="00F31256">
        <w:rPr>
          <w:b/>
        </w:rPr>
        <w:t>ого</w:t>
      </w:r>
      <w:r w:rsidRPr="00F31256">
        <w:t xml:space="preserve"> </w:t>
      </w:r>
      <w:r w:rsidR="002A46DE" w:rsidRPr="00F31256">
        <w:t xml:space="preserve">дискурсивного </w:t>
      </w:r>
      <w:r w:rsidRPr="00F31256">
        <w:t>коммуникативно-ситуативного</w:t>
      </w:r>
      <w:r w:rsidR="002A46DE" w:rsidRPr="00F31256">
        <w:t xml:space="preserve"> и </w:t>
      </w:r>
      <w:proofErr w:type="spellStart"/>
      <w:r w:rsidR="002A46DE" w:rsidRPr="00F31256">
        <w:t>прагма</w:t>
      </w:r>
      <w:proofErr w:type="spellEnd"/>
      <w:r w:rsidR="002A46DE" w:rsidRPr="00F31256">
        <w:t>-когнитивного</w:t>
      </w:r>
      <w:r w:rsidRPr="00F31256">
        <w:t xml:space="preserve"> подход</w:t>
      </w:r>
      <w:r w:rsidR="002A46DE" w:rsidRPr="00F31256">
        <w:t>ов</w:t>
      </w:r>
      <w:r w:rsidRPr="00F31256">
        <w:t xml:space="preserve">, свидетельствует о его </w:t>
      </w:r>
      <w:r w:rsidRPr="00F31256">
        <w:rPr>
          <w:b/>
        </w:rPr>
        <w:t>своевременности и теоретической значимости</w:t>
      </w:r>
      <w:r w:rsidRPr="00F31256">
        <w:t>.</w:t>
      </w:r>
      <w:r w:rsidR="00F31256" w:rsidRPr="00F31256">
        <w:rPr>
          <w:color w:val="212529"/>
          <w:shd w:val="clear" w:color="auto" w:fill="FFFFFF"/>
        </w:rPr>
        <w:tab/>
      </w:r>
      <w:r w:rsidRPr="00F31256">
        <w:t xml:space="preserve">Проведенный анализ отличаются </w:t>
      </w:r>
      <w:r w:rsidRPr="00F31256">
        <w:rPr>
          <w:b/>
        </w:rPr>
        <w:t>безусловной новизной</w:t>
      </w:r>
      <w:r w:rsidRPr="00F31256">
        <w:t xml:space="preserve">, а исчерпывающие и аргументированные комментарии приводимых для анализа примеров не позволяют усомниться в </w:t>
      </w:r>
      <w:r w:rsidRPr="00F31256">
        <w:rPr>
          <w:b/>
        </w:rPr>
        <w:t>достоверности и объективности полученных результатов</w:t>
      </w:r>
      <w:r w:rsidRPr="00F31256">
        <w:t>. Обширный языковой материал, высокий уровень его глубокой лингвистической интерпретации позволяют констатировать</w:t>
      </w:r>
      <w:r w:rsidR="002A46DE" w:rsidRPr="00F31256">
        <w:t xml:space="preserve"> </w:t>
      </w:r>
      <w:r w:rsidRPr="00F31256">
        <w:t xml:space="preserve">очевидную </w:t>
      </w:r>
      <w:r w:rsidRPr="00F31256">
        <w:rPr>
          <w:b/>
        </w:rPr>
        <w:t>практическую значимость проведенного исследования</w:t>
      </w:r>
      <w:r w:rsidRPr="00F31256">
        <w:t>, результаты которого могут быть использованы, как в создании теоретических курсов по</w:t>
      </w:r>
      <w:r w:rsidR="00BB48EB" w:rsidRPr="00F31256">
        <w:t xml:space="preserve"> </w:t>
      </w:r>
      <w:proofErr w:type="spellStart"/>
      <w:r w:rsidR="00BB48EB" w:rsidRPr="00F31256">
        <w:t>лингво</w:t>
      </w:r>
      <w:proofErr w:type="spellEnd"/>
      <w:r w:rsidR="00BB48EB" w:rsidRPr="00F31256">
        <w:t xml:space="preserve">-страноведению, </w:t>
      </w:r>
      <w:proofErr w:type="spellStart"/>
      <w:r w:rsidR="00BB48EB" w:rsidRPr="00F31256">
        <w:t>лингвокультурологии</w:t>
      </w:r>
      <w:proofErr w:type="spellEnd"/>
      <w:r w:rsidR="00BB48EB" w:rsidRPr="00F31256">
        <w:t>,</w:t>
      </w:r>
      <w:r w:rsidRPr="00F31256">
        <w:t xml:space="preserve"> </w:t>
      </w:r>
      <w:proofErr w:type="spellStart"/>
      <w:r w:rsidRPr="00F31256">
        <w:t>прагмалингвистике</w:t>
      </w:r>
      <w:proofErr w:type="spellEnd"/>
      <w:r w:rsidRPr="00F31256">
        <w:t>, так и на практических занятиях</w:t>
      </w:r>
      <w:r w:rsidR="00F31256" w:rsidRPr="00F31256">
        <w:t>.</w:t>
      </w:r>
    </w:p>
    <w:p w14:paraId="1EE6DFD9" w14:textId="77777777" w:rsidR="00F31256" w:rsidRPr="00F31256" w:rsidRDefault="0012099A" w:rsidP="00F31256">
      <w:pPr>
        <w:ind w:left="-284" w:right="-284" w:firstLine="284"/>
        <w:contextualSpacing/>
        <w:jc w:val="both"/>
        <w:rPr>
          <w:color w:val="212529"/>
          <w:shd w:val="clear" w:color="auto" w:fill="FFFFFF"/>
        </w:rPr>
      </w:pPr>
      <w:r w:rsidRPr="00F31256">
        <w:t xml:space="preserve">Текст работы носит системный, последовательный, доказательный характер и   демонстрирует несомненную </w:t>
      </w:r>
      <w:r w:rsidRPr="00F31256">
        <w:rPr>
          <w:b/>
        </w:rPr>
        <w:t>лингвистическую эрудицию автора</w:t>
      </w:r>
      <w:r w:rsidRPr="00F31256">
        <w:t xml:space="preserve">, а постулируемые теоретические положения убедительно подтверждаются конкретными примерами. Язык описания проведенного исследования терминологически корректен и свидетельствует о владении автором </w:t>
      </w:r>
      <w:proofErr w:type="gramStart"/>
      <w:r w:rsidRPr="00F31256">
        <w:t>соответствующим  стилем</w:t>
      </w:r>
      <w:proofErr w:type="gramEnd"/>
      <w:r w:rsidRPr="00F31256">
        <w:t xml:space="preserve"> изложения научных фактов.</w:t>
      </w:r>
    </w:p>
    <w:p w14:paraId="4E576531" w14:textId="77777777" w:rsidR="00F31256" w:rsidRPr="00F31256" w:rsidRDefault="0027653C" w:rsidP="00F31256">
      <w:pPr>
        <w:ind w:left="-284" w:right="-284" w:firstLine="284"/>
        <w:contextualSpacing/>
        <w:jc w:val="both"/>
        <w:rPr>
          <w:color w:val="212529"/>
          <w:shd w:val="clear" w:color="auto" w:fill="FFFFFF"/>
        </w:rPr>
      </w:pPr>
      <w:r w:rsidRPr="00F31256">
        <w:t>Следует отметить, что автор является талантливым молодым ученым, работающим добросовестно и самостоятельно, обладает собственным взглядом на проблематику и хорошо ориентируется в современной научной литературе.</w:t>
      </w:r>
    </w:p>
    <w:p w14:paraId="63059D0D" w14:textId="4AFFB1DE" w:rsidR="0012099A" w:rsidRPr="00F31256" w:rsidRDefault="0012099A" w:rsidP="00F31256">
      <w:pPr>
        <w:ind w:left="-284" w:right="-284" w:firstLine="284"/>
        <w:contextualSpacing/>
        <w:jc w:val="both"/>
        <w:rPr>
          <w:color w:val="212529"/>
          <w:shd w:val="clear" w:color="auto" w:fill="FFFFFF"/>
        </w:rPr>
      </w:pPr>
      <w:r w:rsidRPr="00F31256">
        <w:t xml:space="preserve">Вместе с тем, в работе присутствуют некоторые недостатки/недочеты, которые не влияют на общее положительное впечатление от работы </w:t>
      </w:r>
      <w:proofErr w:type="spellStart"/>
      <w:r w:rsidR="00BB48EB" w:rsidRPr="00F31256">
        <w:t>Абасовой</w:t>
      </w:r>
      <w:proofErr w:type="spellEnd"/>
      <w:r w:rsidR="00BB48EB" w:rsidRPr="00F31256">
        <w:t xml:space="preserve"> Саиды Руслановны</w:t>
      </w:r>
      <w:r w:rsidRPr="00F31256">
        <w:t>.</w:t>
      </w:r>
    </w:p>
    <w:p w14:paraId="6966E2E6" w14:textId="61E04777" w:rsidR="0012099A" w:rsidRPr="00F31256" w:rsidRDefault="0012099A" w:rsidP="00F31256">
      <w:pPr>
        <w:shd w:val="clear" w:color="auto" w:fill="FFFFFF"/>
        <w:spacing w:before="120"/>
        <w:ind w:firstLine="709"/>
        <w:jc w:val="both"/>
      </w:pPr>
      <w:r w:rsidRPr="00F31256">
        <w:t>1)</w:t>
      </w:r>
      <w:r w:rsidR="00BB48EB" w:rsidRPr="00F31256">
        <w:t xml:space="preserve"> По какой</w:t>
      </w:r>
      <w:r w:rsidR="0027653C" w:rsidRPr="00F31256">
        <w:t xml:space="preserve"> причине, автор не нумеруют примеры, взятые из художественных произведений?</w:t>
      </w:r>
    </w:p>
    <w:p w14:paraId="2B1B6FF7" w14:textId="4955E721" w:rsidR="0012099A" w:rsidRPr="00F31256" w:rsidRDefault="0012099A" w:rsidP="00F31256">
      <w:pPr>
        <w:shd w:val="clear" w:color="auto" w:fill="FFFFFF"/>
        <w:spacing w:before="120"/>
        <w:ind w:firstLine="709"/>
        <w:jc w:val="both"/>
      </w:pPr>
      <w:r w:rsidRPr="00F31256">
        <w:lastRenderedPageBreak/>
        <w:t>2)</w:t>
      </w:r>
      <w:r w:rsidR="0027653C" w:rsidRPr="00F31256">
        <w:t xml:space="preserve"> Была ли возможность у автора сравнить все три романа и способы </w:t>
      </w:r>
      <w:proofErr w:type="gramStart"/>
      <w:r w:rsidR="0027653C" w:rsidRPr="00F31256">
        <w:t>само-идентификации</w:t>
      </w:r>
      <w:proofErr w:type="gramEnd"/>
      <w:r w:rsidR="0027653C" w:rsidRPr="00F31256">
        <w:t xml:space="preserve"> персонажей?</w:t>
      </w:r>
    </w:p>
    <w:p w14:paraId="56FB7C34" w14:textId="77777777" w:rsidR="00F31256" w:rsidRPr="00F31256" w:rsidRDefault="00F31256" w:rsidP="00F3125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1A24F97" w14:textId="6E56C938" w:rsidR="00F31256" w:rsidRPr="00F31256" w:rsidRDefault="0012099A" w:rsidP="00F3125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1256">
        <w:rPr>
          <w:rFonts w:ascii="Times New Roman" w:hAnsi="Times New Roman"/>
          <w:sz w:val="24"/>
          <w:szCs w:val="24"/>
        </w:rPr>
        <w:t xml:space="preserve">Проверка работы в программе Safe </w:t>
      </w:r>
      <w:proofErr w:type="spellStart"/>
      <w:r w:rsidRPr="00F31256">
        <w:rPr>
          <w:rFonts w:ascii="Times New Roman" w:hAnsi="Times New Roman"/>
          <w:sz w:val="24"/>
          <w:szCs w:val="24"/>
        </w:rPr>
        <w:t>Assign</w:t>
      </w:r>
      <w:proofErr w:type="spellEnd"/>
      <w:r w:rsidRPr="00F31256">
        <w:rPr>
          <w:rFonts w:ascii="Times New Roman" w:hAnsi="Times New Roman"/>
          <w:sz w:val="24"/>
          <w:szCs w:val="24"/>
        </w:rPr>
        <w:t xml:space="preserve"> на платформе </w:t>
      </w:r>
      <w:proofErr w:type="spellStart"/>
      <w:r w:rsidRPr="00F31256">
        <w:rPr>
          <w:rFonts w:ascii="Times New Roman" w:hAnsi="Times New Roman"/>
          <w:sz w:val="24"/>
          <w:szCs w:val="24"/>
        </w:rPr>
        <w:t>Blackboard</w:t>
      </w:r>
      <w:proofErr w:type="spellEnd"/>
      <w:r w:rsidRPr="00F31256">
        <w:rPr>
          <w:rFonts w:ascii="Times New Roman" w:hAnsi="Times New Roman"/>
          <w:sz w:val="24"/>
          <w:szCs w:val="24"/>
        </w:rPr>
        <w:t xml:space="preserve"> выявила </w:t>
      </w:r>
      <w:r w:rsidR="00BB48EB" w:rsidRPr="00F31256">
        <w:rPr>
          <w:rFonts w:ascii="Times New Roman" w:hAnsi="Times New Roman"/>
          <w:sz w:val="24"/>
          <w:szCs w:val="24"/>
        </w:rPr>
        <w:t>30</w:t>
      </w:r>
      <w:r w:rsidRPr="00F31256">
        <w:rPr>
          <w:rFonts w:ascii="Times New Roman" w:hAnsi="Times New Roman"/>
          <w:sz w:val="24"/>
          <w:szCs w:val="24"/>
        </w:rPr>
        <w:t xml:space="preserve">% текстовых совпадений. Ознакомление с характером выделенных заимствований позволяет заключить, что они представляют собой </w:t>
      </w:r>
      <w:r w:rsidR="00F31256">
        <w:rPr>
          <w:rFonts w:ascii="Times New Roman" w:hAnsi="Times New Roman"/>
          <w:sz w:val="24"/>
          <w:szCs w:val="24"/>
        </w:rPr>
        <w:t xml:space="preserve">в основном </w:t>
      </w:r>
      <w:r w:rsidRPr="00F31256">
        <w:rPr>
          <w:rFonts w:ascii="Times New Roman" w:hAnsi="Times New Roman"/>
          <w:sz w:val="24"/>
          <w:szCs w:val="24"/>
        </w:rPr>
        <w:t>случаи</w:t>
      </w:r>
      <w:r w:rsidR="00BB48EB" w:rsidRPr="00F31256">
        <w:rPr>
          <w:rFonts w:ascii="Times New Roman" w:hAnsi="Times New Roman"/>
          <w:sz w:val="24"/>
          <w:szCs w:val="24"/>
        </w:rPr>
        <w:t xml:space="preserve"> невнимательного</w:t>
      </w:r>
      <w:r w:rsidRPr="00F31256">
        <w:rPr>
          <w:rFonts w:ascii="Times New Roman" w:hAnsi="Times New Roman"/>
          <w:sz w:val="24"/>
          <w:szCs w:val="24"/>
        </w:rPr>
        <w:t xml:space="preserve"> цитирования и пересказа цитат с</w:t>
      </w:r>
      <w:r w:rsidR="00BB48EB" w:rsidRPr="00F31256">
        <w:rPr>
          <w:rFonts w:ascii="Times New Roman" w:hAnsi="Times New Roman"/>
          <w:sz w:val="24"/>
          <w:szCs w:val="24"/>
        </w:rPr>
        <w:t xml:space="preserve"> достаточно</w:t>
      </w:r>
      <w:r w:rsidRPr="00F31256">
        <w:rPr>
          <w:rFonts w:ascii="Times New Roman" w:hAnsi="Times New Roman"/>
          <w:sz w:val="24"/>
          <w:szCs w:val="24"/>
        </w:rPr>
        <w:t xml:space="preserve"> корректным указанием источника заимствования, а также цитат из </w:t>
      </w:r>
      <w:r w:rsidR="00BB48EB" w:rsidRPr="00F31256">
        <w:rPr>
          <w:rFonts w:ascii="Times New Roman" w:hAnsi="Times New Roman"/>
          <w:sz w:val="24"/>
          <w:szCs w:val="24"/>
        </w:rPr>
        <w:t>литературных произведений</w:t>
      </w:r>
      <w:r w:rsidRPr="00F31256">
        <w:rPr>
          <w:rFonts w:ascii="Times New Roman" w:hAnsi="Times New Roman"/>
          <w:sz w:val="24"/>
          <w:szCs w:val="24"/>
        </w:rPr>
        <w:t xml:space="preserve"> с указанием источника</w:t>
      </w:r>
      <w:r w:rsidR="00BB48EB" w:rsidRPr="00F312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интернет-источников. </w:t>
      </w:r>
      <w:r w:rsidRPr="00F31256">
        <w:rPr>
          <w:rFonts w:ascii="Times New Roman" w:hAnsi="Times New Roman"/>
          <w:sz w:val="24"/>
          <w:szCs w:val="24"/>
        </w:rPr>
        <w:t xml:space="preserve">Таким образом, можно сделать вывод о том, что работа </w:t>
      </w:r>
      <w:r w:rsidR="00BB48EB" w:rsidRPr="00F31256">
        <w:rPr>
          <w:rFonts w:ascii="Times New Roman" w:hAnsi="Times New Roman"/>
          <w:sz w:val="24"/>
          <w:szCs w:val="24"/>
        </w:rPr>
        <w:t xml:space="preserve">фактически </w:t>
      </w:r>
      <w:r w:rsidRPr="00F31256">
        <w:rPr>
          <w:rFonts w:ascii="Times New Roman" w:hAnsi="Times New Roman"/>
          <w:sz w:val="24"/>
          <w:szCs w:val="24"/>
        </w:rPr>
        <w:t>не содержит неправомерных заимствований.</w:t>
      </w:r>
    </w:p>
    <w:p w14:paraId="230B58F2" w14:textId="7B4BAFC0" w:rsidR="00CB47B2" w:rsidRPr="00F31256" w:rsidRDefault="00CB47B2" w:rsidP="00F3125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1256">
        <w:rPr>
          <w:rFonts w:ascii="Times New Roman" w:hAnsi="Times New Roman"/>
          <w:sz w:val="24"/>
          <w:szCs w:val="24"/>
        </w:rPr>
        <w:t>Все вышесказанное позволяет заключить, что работа</w:t>
      </w:r>
      <w:r w:rsidR="00BB48EB" w:rsidRPr="00F31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8EB" w:rsidRPr="00F31256">
        <w:rPr>
          <w:rFonts w:ascii="Times New Roman" w:hAnsi="Times New Roman"/>
          <w:sz w:val="24"/>
          <w:szCs w:val="24"/>
        </w:rPr>
        <w:t>Абасовой</w:t>
      </w:r>
      <w:proofErr w:type="spellEnd"/>
      <w:r w:rsidR="00BB48EB" w:rsidRPr="00F31256">
        <w:rPr>
          <w:rFonts w:ascii="Times New Roman" w:hAnsi="Times New Roman"/>
          <w:sz w:val="24"/>
          <w:szCs w:val="24"/>
        </w:rPr>
        <w:t xml:space="preserve"> Саиды Руслановны</w:t>
      </w:r>
      <w:r w:rsidRPr="00F31256">
        <w:rPr>
          <w:rFonts w:ascii="Times New Roman" w:hAnsi="Times New Roman"/>
          <w:sz w:val="24"/>
          <w:szCs w:val="24"/>
        </w:rPr>
        <w:t xml:space="preserve"> «</w:t>
      </w:r>
      <w:r w:rsidR="00BB48EB" w:rsidRPr="00F31256">
        <w:rPr>
          <w:rFonts w:ascii="Times New Roman" w:hAnsi="Times New Roman"/>
          <w:b/>
          <w:sz w:val="24"/>
          <w:szCs w:val="24"/>
        </w:rPr>
        <w:t xml:space="preserve">Языковая репрезентация героя и </w:t>
      </w:r>
      <w:proofErr w:type="spellStart"/>
      <w:r w:rsidR="00BB48EB" w:rsidRPr="00F31256">
        <w:rPr>
          <w:rFonts w:ascii="Times New Roman" w:hAnsi="Times New Roman"/>
          <w:b/>
          <w:sz w:val="24"/>
          <w:szCs w:val="24"/>
        </w:rPr>
        <w:t>трансдискурсивность</w:t>
      </w:r>
      <w:proofErr w:type="spellEnd"/>
      <w:r w:rsidR="00BB48EB" w:rsidRPr="00F31256">
        <w:rPr>
          <w:rFonts w:ascii="Times New Roman" w:hAnsi="Times New Roman"/>
          <w:b/>
          <w:sz w:val="24"/>
          <w:szCs w:val="24"/>
        </w:rPr>
        <w:t xml:space="preserve"> в постколониальной англоязычной прозе»</w:t>
      </w:r>
      <w:r w:rsidRPr="00F31256">
        <w:rPr>
          <w:rFonts w:ascii="Times New Roman" w:hAnsi="Times New Roman"/>
          <w:sz w:val="24"/>
          <w:szCs w:val="24"/>
        </w:rPr>
        <w:t xml:space="preserve"> соответствует всем требованиям, предъявляемым к выпускным квалификационным работам, а ее автор заслуживает присуждения искомой степени магистра лингвистики.</w:t>
      </w:r>
    </w:p>
    <w:p w14:paraId="055FF0AB" w14:textId="77777777" w:rsidR="0012099A" w:rsidRPr="004B252F" w:rsidRDefault="0012099A" w:rsidP="0012099A">
      <w:pPr>
        <w:shd w:val="clear" w:color="auto" w:fill="FFFFFF"/>
        <w:spacing w:line="276" w:lineRule="auto"/>
        <w:ind w:firstLine="709"/>
        <w:jc w:val="both"/>
      </w:pPr>
    </w:p>
    <w:p w14:paraId="4CA07ECD" w14:textId="3BE245F9" w:rsidR="0012099A" w:rsidRPr="004B252F" w:rsidRDefault="0012099A" w:rsidP="0012099A">
      <w:pPr>
        <w:shd w:val="clear" w:color="auto" w:fill="FFFFFF"/>
        <w:spacing w:line="276" w:lineRule="auto"/>
        <w:jc w:val="both"/>
      </w:pPr>
      <w:r w:rsidRPr="004B252F">
        <w:t xml:space="preserve">к.ф.н., доц.                                                           </w:t>
      </w:r>
      <w:r w:rsidR="00F31256" w:rsidRPr="0098560D">
        <w:rPr>
          <w:noProof/>
        </w:rPr>
        <w:drawing>
          <wp:inline distT="0" distB="0" distL="0" distR="0" wp14:anchorId="536F5F41" wp14:editId="67AEE70A">
            <wp:extent cx="1133475" cy="304800"/>
            <wp:effectExtent l="0" t="0" r="9525" b="0"/>
            <wp:docPr id="2" name="Рисунок 2" descr="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ыы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52F">
        <w:t xml:space="preserve">                                                </w:t>
      </w:r>
      <w:proofErr w:type="spellStart"/>
      <w:r w:rsidR="00BB48EB" w:rsidRPr="004B252F">
        <w:t>Н.Ф.Щербак</w:t>
      </w:r>
      <w:proofErr w:type="spellEnd"/>
      <w:r w:rsidRPr="004B252F">
        <w:t xml:space="preserve">                                                                                               </w:t>
      </w:r>
    </w:p>
    <w:p w14:paraId="442D5E88" w14:textId="21F1A349" w:rsidR="0012099A" w:rsidRPr="004B252F" w:rsidRDefault="00BB48EB" w:rsidP="0012099A">
      <w:pPr>
        <w:shd w:val="clear" w:color="auto" w:fill="FFFFFF"/>
        <w:spacing w:before="120" w:line="360" w:lineRule="auto"/>
        <w:jc w:val="both"/>
      </w:pPr>
      <w:r w:rsidRPr="004B252F">
        <w:t>26</w:t>
      </w:r>
      <w:r w:rsidR="0012099A" w:rsidRPr="004B252F">
        <w:t>.</w:t>
      </w:r>
      <w:r w:rsidRPr="004B252F">
        <w:t xml:space="preserve"> 06. </w:t>
      </w:r>
      <w:r w:rsidR="0012099A" w:rsidRPr="004B252F">
        <w:t>202</w:t>
      </w:r>
      <w:r w:rsidRPr="004B252F">
        <w:t>2</w:t>
      </w:r>
    </w:p>
    <w:p w14:paraId="74C2C6E2" w14:textId="77777777" w:rsidR="004B252F" w:rsidRPr="004B252F" w:rsidRDefault="004B252F" w:rsidP="004B252F">
      <w:pPr>
        <w:spacing w:before="240"/>
        <w:jc w:val="center"/>
        <w:rPr>
          <w:b/>
        </w:rPr>
      </w:pPr>
      <w:r w:rsidRPr="004B252F">
        <w:rPr>
          <w:b/>
        </w:rPr>
        <w:t>СОГЛАСИЕ</w:t>
      </w:r>
    </w:p>
    <w:p w14:paraId="6F54D55E" w14:textId="77777777" w:rsidR="004B252F" w:rsidRPr="004B252F" w:rsidRDefault="004B252F" w:rsidP="004B252F">
      <w:pPr>
        <w:jc w:val="center"/>
        <w:rPr>
          <w:b/>
        </w:rPr>
      </w:pPr>
      <w:r w:rsidRPr="004B252F">
        <w:rPr>
          <w:b/>
        </w:rPr>
        <w:t>на обработку персональных данных</w:t>
      </w:r>
    </w:p>
    <w:p w14:paraId="248A6E5D" w14:textId="0A52B0BE" w:rsidR="004B252F" w:rsidRPr="004B252F" w:rsidRDefault="004B252F" w:rsidP="004B252F">
      <w:r w:rsidRPr="004B252F">
        <w:t>Я, Щербак Нина Феликсовна______________________________________,</w:t>
      </w:r>
    </w:p>
    <w:p w14:paraId="6DB898F5" w14:textId="77777777" w:rsidR="004B252F" w:rsidRPr="004B252F" w:rsidRDefault="004B252F" w:rsidP="004B252F">
      <w:pPr>
        <w:jc w:val="center"/>
        <w:rPr>
          <w:i/>
        </w:rPr>
      </w:pPr>
      <w:r w:rsidRPr="004B252F">
        <w:rPr>
          <w:i/>
        </w:rPr>
        <w:t>(фамилия, имя, отчество рецензента)</w:t>
      </w:r>
    </w:p>
    <w:p w14:paraId="5DD0F187" w14:textId="77777777" w:rsidR="004B252F" w:rsidRPr="004B252F" w:rsidRDefault="004B252F" w:rsidP="004B252F">
      <w:pPr>
        <w:jc w:val="both"/>
      </w:pPr>
      <w:r w:rsidRPr="004B252F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</w:t>
      </w:r>
      <w:proofErr w:type="gramStart"/>
      <w:r w:rsidRPr="004B252F">
        <w:t>199034,  Санкт</w:t>
      </w:r>
      <w:proofErr w:type="gramEnd"/>
      <w:r w:rsidRPr="004B252F">
        <w:t xml:space="preserve">-Петербург, Университетская наб., д. 7-9, на следующих условиях: </w:t>
      </w:r>
    </w:p>
    <w:p w14:paraId="33CEB211" w14:textId="77777777" w:rsidR="004B252F" w:rsidRPr="004B252F" w:rsidRDefault="004B252F" w:rsidP="004B252F">
      <w:pPr>
        <w:numPr>
          <w:ilvl w:val="0"/>
          <w:numId w:val="5"/>
        </w:numPr>
        <w:ind w:left="357" w:hanging="357"/>
        <w:jc w:val="both"/>
      </w:pPr>
      <w:r w:rsidRPr="004B252F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14:paraId="1B9210D7" w14:textId="77777777" w:rsidR="004B252F" w:rsidRPr="004B252F" w:rsidRDefault="004B252F" w:rsidP="004B252F">
      <w:pPr>
        <w:numPr>
          <w:ilvl w:val="0"/>
          <w:numId w:val="3"/>
        </w:numPr>
        <w:ind w:left="357" w:hanging="357"/>
        <w:jc w:val="both"/>
      </w:pPr>
      <w:r w:rsidRPr="004B252F">
        <w:t>Перечень персональных данных, передаваемых Оператору на обработку:</w:t>
      </w:r>
    </w:p>
    <w:p w14:paraId="4D9CD9B4" w14:textId="77777777" w:rsidR="004B252F" w:rsidRPr="004B252F" w:rsidRDefault="004B252F" w:rsidP="004B252F">
      <w:pPr>
        <w:numPr>
          <w:ilvl w:val="0"/>
          <w:numId w:val="4"/>
        </w:numPr>
        <w:ind w:left="709"/>
        <w:jc w:val="both"/>
      </w:pPr>
      <w:r w:rsidRPr="004B252F">
        <w:t>фамилия, имя, отчество;</w:t>
      </w:r>
    </w:p>
    <w:p w14:paraId="1558A0D1" w14:textId="77777777" w:rsidR="004B252F" w:rsidRPr="004B252F" w:rsidRDefault="004B252F" w:rsidP="004B252F">
      <w:pPr>
        <w:numPr>
          <w:ilvl w:val="0"/>
          <w:numId w:val="4"/>
        </w:numPr>
        <w:ind w:left="709"/>
        <w:jc w:val="both"/>
      </w:pPr>
      <w:r w:rsidRPr="004B252F">
        <w:t>место работы, должность;</w:t>
      </w:r>
    </w:p>
    <w:p w14:paraId="041E1DEA" w14:textId="77777777" w:rsidR="004B252F" w:rsidRPr="004B252F" w:rsidRDefault="004B252F" w:rsidP="004B252F">
      <w:pPr>
        <w:numPr>
          <w:ilvl w:val="0"/>
          <w:numId w:val="4"/>
        </w:numPr>
        <w:ind w:left="709"/>
        <w:jc w:val="both"/>
      </w:pPr>
      <w:r w:rsidRPr="004B252F">
        <w:t xml:space="preserve">ученая степень и звание (при наличии); </w:t>
      </w:r>
    </w:p>
    <w:p w14:paraId="126E3F07" w14:textId="77777777" w:rsidR="004B252F" w:rsidRPr="004B252F" w:rsidRDefault="004B252F" w:rsidP="004B252F">
      <w:pPr>
        <w:numPr>
          <w:ilvl w:val="0"/>
          <w:numId w:val="4"/>
        </w:numPr>
        <w:ind w:left="709"/>
        <w:jc w:val="both"/>
      </w:pPr>
      <w:r w:rsidRPr="004B252F">
        <w:t>контактный телефон и адрес электронной почты.</w:t>
      </w:r>
    </w:p>
    <w:p w14:paraId="2A7498AE" w14:textId="77777777" w:rsidR="004B252F" w:rsidRPr="004B252F" w:rsidRDefault="004B252F" w:rsidP="004B252F">
      <w:pPr>
        <w:numPr>
          <w:ilvl w:val="0"/>
          <w:numId w:val="5"/>
        </w:numPr>
        <w:ind w:left="357" w:hanging="357"/>
        <w:jc w:val="both"/>
      </w:pPr>
      <w:r w:rsidRPr="004B252F"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14:paraId="56121A56" w14:textId="77777777" w:rsidR="004B252F" w:rsidRPr="004B252F" w:rsidRDefault="004B252F" w:rsidP="004B252F">
      <w:pPr>
        <w:pStyle w:val="NumberList"/>
        <w:numPr>
          <w:ilvl w:val="0"/>
          <w:numId w:val="5"/>
        </w:numPr>
        <w:spacing w:before="0"/>
      </w:pPr>
      <w:r w:rsidRPr="004B252F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степень и звание (при наличии).</w:t>
      </w:r>
    </w:p>
    <w:p w14:paraId="0F8927E4" w14:textId="77777777" w:rsidR="004B252F" w:rsidRPr="004B252F" w:rsidRDefault="004B252F" w:rsidP="004B252F">
      <w:pPr>
        <w:numPr>
          <w:ilvl w:val="0"/>
          <w:numId w:val="5"/>
        </w:numPr>
        <w:ind w:left="357" w:hanging="357"/>
        <w:jc w:val="both"/>
      </w:pPr>
      <w:r w:rsidRPr="004B252F">
        <w:t>Обработка персональных данных осуществляется оператором в соответствии с нормами Федерального закона от 27.07.2006 № 152-ФЗ «О персональных данных» и смешанным способом.</w:t>
      </w:r>
    </w:p>
    <w:p w14:paraId="1BCC16B8" w14:textId="77777777" w:rsidR="004B252F" w:rsidRPr="004B252F" w:rsidRDefault="004B252F" w:rsidP="004B252F">
      <w:pPr>
        <w:pStyle w:val="NumberList"/>
        <w:numPr>
          <w:ilvl w:val="0"/>
          <w:numId w:val="5"/>
        </w:numPr>
        <w:spacing w:before="0" w:line="100" w:lineRule="atLeast"/>
      </w:pPr>
      <w:r w:rsidRPr="004B252F">
        <w:t xml:space="preserve">Срок действия данного Согласия не ограничен. </w:t>
      </w:r>
    </w:p>
    <w:p w14:paraId="7F904FDB" w14:textId="4511B591" w:rsidR="004B252F" w:rsidRPr="004B252F" w:rsidRDefault="004B252F" w:rsidP="004B252F">
      <w:pPr>
        <w:spacing w:before="240"/>
      </w:pPr>
      <w:r w:rsidRPr="004B252F">
        <w:lastRenderedPageBreak/>
        <w:t xml:space="preserve"> «26» мая 2022    г.          Н. Щербак_________                 _____</w:t>
      </w:r>
      <w:r w:rsidR="00F31256" w:rsidRPr="0098560D">
        <w:rPr>
          <w:noProof/>
        </w:rPr>
        <w:drawing>
          <wp:inline distT="0" distB="0" distL="0" distR="0" wp14:anchorId="1E7FBACA" wp14:editId="34557727">
            <wp:extent cx="1133475" cy="304800"/>
            <wp:effectExtent l="0" t="0" r="9525" b="0"/>
            <wp:docPr id="1" name="Рисунок 1" descr="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ыы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5C01" w14:textId="5E547B8B" w:rsidR="0012099A" w:rsidRPr="004B252F" w:rsidRDefault="004B252F" w:rsidP="004B252F">
      <w:pPr>
        <w:shd w:val="clear" w:color="auto" w:fill="FFFFFF"/>
        <w:spacing w:before="120" w:line="360" w:lineRule="auto"/>
        <w:jc w:val="both"/>
      </w:pPr>
      <w:r w:rsidRPr="004B252F">
        <w:rPr>
          <w:i/>
        </w:rPr>
        <w:t xml:space="preserve">                                                           Подпись                         </w:t>
      </w:r>
    </w:p>
    <w:p w14:paraId="0C26489D" w14:textId="77777777" w:rsidR="00011539" w:rsidRPr="002A46DE" w:rsidRDefault="00011539">
      <w:pPr>
        <w:rPr>
          <w:sz w:val="28"/>
          <w:szCs w:val="28"/>
        </w:rPr>
      </w:pPr>
    </w:p>
    <w:sectPr w:rsidR="00011539" w:rsidRPr="002A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15E8" w14:textId="77777777" w:rsidR="008A1DC2" w:rsidRDefault="008A1DC2" w:rsidP="004B252F">
      <w:r>
        <w:separator/>
      </w:r>
    </w:p>
  </w:endnote>
  <w:endnote w:type="continuationSeparator" w:id="0">
    <w:p w14:paraId="376A1150" w14:textId="77777777" w:rsidR="008A1DC2" w:rsidRDefault="008A1DC2" w:rsidP="004B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A15A" w14:textId="77777777" w:rsidR="008A1DC2" w:rsidRDefault="008A1DC2" w:rsidP="004B252F">
      <w:r>
        <w:separator/>
      </w:r>
    </w:p>
  </w:footnote>
  <w:footnote w:type="continuationSeparator" w:id="0">
    <w:p w14:paraId="00B4B5D7" w14:textId="77777777" w:rsidR="008A1DC2" w:rsidRDefault="008A1DC2" w:rsidP="004B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F0A"/>
    <w:multiLevelType w:val="hybridMultilevel"/>
    <w:tmpl w:val="18E46C54"/>
    <w:lvl w:ilvl="0" w:tplc="50F8AF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D5E7D62"/>
    <w:multiLevelType w:val="hybridMultilevel"/>
    <w:tmpl w:val="B0AADCA8"/>
    <w:lvl w:ilvl="0" w:tplc="CF0A435E">
      <w:start w:val="1"/>
      <w:numFmt w:val="bullet"/>
      <w:lvlText w:val="-"/>
      <w:lvlJc w:val="left"/>
      <w:pPr>
        <w:ind w:left="1429" w:hanging="360"/>
      </w:pPr>
      <w:rPr>
        <w:rFonts w:ascii="Monotype Corsiva" w:hAnsi="Monotype Corsiv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42453692">
    <w:abstractNumId w:val="3"/>
  </w:num>
  <w:num w:numId="2" w16cid:durableId="165232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586873">
    <w:abstractNumId w:val="2"/>
  </w:num>
  <w:num w:numId="4" w16cid:durableId="1759401334">
    <w:abstractNumId w:val="1"/>
  </w:num>
  <w:num w:numId="5" w16cid:durableId="878250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36"/>
    <w:rsid w:val="00011539"/>
    <w:rsid w:val="0012099A"/>
    <w:rsid w:val="0027653C"/>
    <w:rsid w:val="002A46DE"/>
    <w:rsid w:val="004B252F"/>
    <w:rsid w:val="00864229"/>
    <w:rsid w:val="008A1DC2"/>
    <w:rsid w:val="008C3A36"/>
    <w:rsid w:val="00BB48EB"/>
    <w:rsid w:val="00C473B4"/>
    <w:rsid w:val="00CB47B2"/>
    <w:rsid w:val="00F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6BA3"/>
  <w15:chartTrackingRefBased/>
  <w15:docId w15:val="{FCD67D55-DF31-4618-A53E-B4ED3F8F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B2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2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2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4B252F"/>
    <w:pPr>
      <w:numPr>
        <w:ilvl w:val="2"/>
        <w:numId w:val="3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4B252F"/>
    <w:pPr>
      <w:numPr>
        <w:ilvl w:val="1"/>
        <w:numId w:val="3"/>
      </w:numPr>
      <w:spacing w:before="144" w:after="144"/>
      <w:jc w:val="both"/>
    </w:pPr>
  </w:style>
  <w:style w:type="paragraph" w:customStyle="1" w:styleId="NumberList">
    <w:name w:val="Number List"/>
    <w:basedOn w:val="a"/>
    <w:rsid w:val="004B252F"/>
    <w:pPr>
      <w:numPr>
        <w:numId w:val="3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1105</Words>
  <Characters>5429</Characters>
  <Application>Microsoft Office Word</Application>
  <DocSecurity>0</DocSecurity>
  <Lines>86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Нина Щербак</cp:lastModifiedBy>
  <cp:revision>2</cp:revision>
  <dcterms:created xsi:type="dcterms:W3CDTF">2022-05-26T18:14:00Z</dcterms:created>
  <dcterms:modified xsi:type="dcterms:W3CDTF">2022-05-26T18:14:00Z</dcterms:modified>
</cp:coreProperties>
</file>