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2399" w14:textId="77777777" w:rsidR="00AE1A21" w:rsidRPr="005D4795" w:rsidRDefault="00AE1A21" w:rsidP="00AE1A21">
      <w:pPr>
        <w:jc w:val="center"/>
        <w:rPr>
          <w:rFonts w:ascii="Times New Roman" w:hAnsi="Times New Roman"/>
          <w:b/>
          <w:bCs/>
          <w:color w:val="000000"/>
          <w:sz w:val="24"/>
          <w:lang w:val="ru-RU"/>
        </w:rPr>
      </w:pPr>
      <w:r w:rsidRPr="005D4795">
        <w:rPr>
          <w:rFonts w:ascii="Times New Roman" w:hAnsi="Times New Roman"/>
          <w:b/>
          <w:bCs/>
          <w:color w:val="000000"/>
          <w:sz w:val="24"/>
          <w:lang w:val="ru-RU"/>
        </w:rPr>
        <w:t>Аннотация выпускной квалификационной работы магистранта</w:t>
      </w:r>
    </w:p>
    <w:p w14:paraId="794864A4" w14:textId="3E48DA51" w:rsidR="00AE1A21" w:rsidRPr="00E07AD1" w:rsidRDefault="00AE1A21" w:rsidP="00AE1A21">
      <w:pPr>
        <w:jc w:val="center"/>
        <w:rPr>
          <w:rFonts w:ascii="Times New Roman" w:hAnsi="Times New Roman"/>
          <w:b/>
          <w:bCs/>
          <w:color w:val="000000"/>
          <w:sz w:val="24"/>
          <w:lang w:val="ru-RU"/>
        </w:rPr>
      </w:pPr>
      <w:r>
        <w:rPr>
          <w:rFonts w:ascii="Times New Roman" w:hAnsi="Times New Roman"/>
          <w:b/>
          <w:bCs/>
          <w:color w:val="000000"/>
          <w:sz w:val="24"/>
          <w:lang w:val="ru-RU"/>
        </w:rPr>
        <w:t xml:space="preserve">Ван </w:t>
      </w:r>
      <w:proofErr w:type="spellStart"/>
      <w:r>
        <w:rPr>
          <w:rFonts w:ascii="Times New Roman" w:hAnsi="Times New Roman"/>
          <w:b/>
          <w:bCs/>
          <w:color w:val="000000"/>
          <w:sz w:val="24"/>
          <w:lang w:val="ru-RU"/>
        </w:rPr>
        <w:t>Люна</w:t>
      </w:r>
      <w:proofErr w:type="spellEnd"/>
    </w:p>
    <w:p w14:paraId="6949F364" w14:textId="08167A31" w:rsidR="00AE1A21" w:rsidRPr="00AE1A21" w:rsidRDefault="00AE1A21" w:rsidP="00AE1A21">
      <w:pPr>
        <w:jc w:val="center"/>
        <w:rPr>
          <w:rFonts w:ascii="Times New Roman" w:hAnsi="Times New Roman"/>
          <w:b/>
          <w:bCs/>
          <w:color w:val="000000"/>
          <w:sz w:val="24"/>
          <w:lang w:val="ru-RU"/>
        </w:rPr>
      </w:pPr>
      <w:r w:rsidRPr="005D4795">
        <w:rPr>
          <w:rFonts w:ascii="Times New Roman" w:hAnsi="Times New Roman"/>
          <w:b/>
          <w:bCs/>
          <w:color w:val="000000"/>
          <w:sz w:val="24"/>
          <w:lang w:val="ru-RU"/>
        </w:rPr>
        <w:t>«</w:t>
      </w:r>
      <w:r w:rsidRPr="00AE1A21">
        <w:rPr>
          <w:rFonts w:ascii="Times New Roman" w:hAnsi="Times New Roman"/>
          <w:b/>
          <w:bCs/>
          <w:color w:val="000000"/>
          <w:sz w:val="24"/>
          <w:lang w:val="ru-RU"/>
        </w:rPr>
        <w:t xml:space="preserve">Сотрудничество стран БРИКС в области здравоохранения на фоне пандемии новой коронавирусной инфекции » </w:t>
      </w:r>
    </w:p>
    <w:p w14:paraId="674C65B7" w14:textId="77777777" w:rsidR="00AE1A21" w:rsidRDefault="00AE1A21" w:rsidP="00AE1A21">
      <w:pPr>
        <w:jc w:val="center"/>
        <w:rPr>
          <w:rFonts w:ascii="Times New Roman" w:hAnsi="Times New Roman"/>
          <w:b/>
          <w:bCs/>
          <w:color w:val="000000"/>
          <w:sz w:val="24"/>
          <w:lang w:val="ru-RU"/>
        </w:rPr>
      </w:pPr>
      <w:r w:rsidRPr="005D4795">
        <w:rPr>
          <w:rFonts w:ascii="Times New Roman" w:hAnsi="Times New Roman"/>
          <w:b/>
          <w:bCs/>
          <w:color w:val="000000"/>
          <w:sz w:val="24"/>
          <w:lang w:val="ru-RU"/>
        </w:rPr>
        <w:t>Образовательная программа –</w:t>
      </w:r>
      <w:r>
        <w:rPr>
          <w:rFonts w:ascii="Times New Roman" w:hAnsi="Times New Roman"/>
          <w:b/>
          <w:bCs/>
          <w:color w:val="000000"/>
          <w:sz w:val="24"/>
          <w:lang w:val="ru-RU"/>
        </w:rPr>
        <w:t>Исследования БРИКС</w:t>
      </w:r>
      <w:r w:rsidRPr="005D4795">
        <w:rPr>
          <w:rFonts w:ascii="Times New Roman" w:hAnsi="Times New Roman"/>
          <w:b/>
          <w:bCs/>
          <w:color w:val="000000"/>
          <w:sz w:val="24"/>
          <w:lang w:val="ru-RU"/>
        </w:rPr>
        <w:t xml:space="preserve"> </w:t>
      </w:r>
    </w:p>
    <w:p w14:paraId="78E70793" w14:textId="77777777" w:rsidR="00AE1A21" w:rsidRDefault="00AE1A21" w:rsidP="00AE1A21">
      <w:pPr>
        <w:jc w:val="center"/>
        <w:rPr>
          <w:rFonts w:ascii="Times New Roman" w:hAnsi="Times New Roman" w:hint="eastAsia"/>
          <w:b/>
          <w:bCs/>
          <w:color w:val="000000"/>
          <w:sz w:val="24"/>
          <w:lang w:val="ru-RU"/>
        </w:rPr>
      </w:pPr>
    </w:p>
    <w:p w14:paraId="521A9A65" w14:textId="0FA1C709" w:rsidR="00AE1A21" w:rsidRPr="00431DA6" w:rsidRDefault="00AE1A21" w:rsidP="00AE1A21">
      <w:pPr>
        <w:spacing w:line="360" w:lineRule="auto"/>
        <w:rPr>
          <w:rFonts w:ascii="Times New Roman" w:hAnsi="Times New Roman"/>
          <w:b/>
          <w:bCs/>
          <w:color w:val="222222"/>
          <w:sz w:val="24"/>
          <w:shd w:val="clear" w:color="auto" w:fill="FFFFFF"/>
          <w:lang w:val="ru-RU"/>
        </w:rPr>
      </w:pPr>
      <w:r w:rsidRPr="000E06C2">
        <w:rPr>
          <w:rFonts w:ascii="Times New Roman" w:hAnsi="Times New Roman"/>
          <w:b/>
          <w:bCs/>
          <w:color w:val="222222"/>
          <w:sz w:val="24"/>
          <w:shd w:val="clear" w:color="auto" w:fill="FFFFFF"/>
          <w:lang w:val="ru-RU"/>
        </w:rPr>
        <w:t>Ключевые слова:</w:t>
      </w:r>
      <w:r w:rsidR="00431DA6" w:rsidRPr="00431DA6">
        <w:rPr>
          <w:rFonts w:hint="eastAsia"/>
          <w:lang w:val="ru-RU"/>
        </w:rPr>
        <w:t xml:space="preserve"> </w:t>
      </w:r>
      <w:r w:rsidR="00431DA6" w:rsidRPr="00431DA6">
        <w:rPr>
          <w:rFonts w:ascii="Times New Roman" w:hAnsi="Times New Roman"/>
          <w:b/>
          <w:bCs/>
          <w:color w:val="222222"/>
          <w:sz w:val="24"/>
          <w:shd w:val="clear" w:color="auto" w:fill="FFFFFF"/>
          <w:lang w:val="ru-RU"/>
        </w:rPr>
        <w:t>БРИКС, COVID-19, Цели устойчивого развития, Всемирная организация здравоохранения, сотрудничество в области здравоохранения</w:t>
      </w:r>
      <w:r w:rsidR="00431DA6" w:rsidRPr="00431DA6">
        <w:rPr>
          <w:rFonts w:ascii="Times New Roman" w:hAnsi="Times New Roman"/>
          <w:b/>
          <w:bCs/>
          <w:color w:val="222222"/>
          <w:sz w:val="24"/>
          <w:shd w:val="clear" w:color="auto" w:fill="FFFFFF"/>
          <w:lang w:val="ru-RU"/>
        </w:rPr>
        <w:t xml:space="preserve"> </w:t>
      </w:r>
    </w:p>
    <w:p w14:paraId="61A2089B" w14:textId="2ACB7FCA" w:rsidR="00AE1A21" w:rsidRDefault="00AE1A21" w:rsidP="00AE1A21">
      <w:pPr>
        <w:spacing w:line="360" w:lineRule="auto"/>
        <w:rPr>
          <w:rFonts w:ascii="Times New Roman" w:hAnsi="Times New Roman"/>
          <w:b/>
          <w:bCs/>
          <w:color w:val="222222"/>
          <w:sz w:val="24"/>
          <w:shd w:val="clear" w:color="auto" w:fill="FFFFFF"/>
          <w:lang w:val="ru-RU"/>
        </w:rPr>
      </w:pPr>
      <w:r>
        <w:rPr>
          <w:rFonts w:ascii="Times New Roman" w:hAnsi="Times New Roman"/>
          <w:b/>
          <w:bCs/>
          <w:color w:val="222222"/>
          <w:sz w:val="24"/>
          <w:shd w:val="clear" w:color="auto" w:fill="FFFFFF"/>
          <w:lang w:val="ru-RU"/>
        </w:rPr>
        <w:t>Актуальность</w:t>
      </w:r>
      <w:r w:rsidRPr="00C57516">
        <w:rPr>
          <w:rFonts w:ascii="Times New Roman" w:hAnsi="Times New Roman"/>
          <w:b/>
          <w:bCs/>
          <w:color w:val="222222"/>
          <w:sz w:val="24"/>
          <w:shd w:val="clear" w:color="auto" w:fill="FFFFFF"/>
          <w:lang w:val="ru-RU"/>
        </w:rPr>
        <w:t xml:space="preserve"> р</w:t>
      </w:r>
      <w:r>
        <w:rPr>
          <w:rFonts w:ascii="Times New Roman" w:hAnsi="Times New Roman"/>
          <w:b/>
          <w:bCs/>
          <w:color w:val="222222"/>
          <w:sz w:val="24"/>
          <w:shd w:val="clear" w:color="auto" w:fill="FFFFFF"/>
          <w:lang w:val="ru-RU"/>
        </w:rPr>
        <w:t>аботы.</w:t>
      </w:r>
      <w:r>
        <w:rPr>
          <w:rFonts w:ascii="Times New Roman" w:hAnsi="Times New Roman" w:hint="eastAsia"/>
          <w:b/>
          <w:bCs/>
          <w:color w:val="222222"/>
          <w:sz w:val="24"/>
          <w:shd w:val="clear" w:color="auto" w:fill="FFFFFF"/>
          <w:lang w:val="ru-RU"/>
        </w:rPr>
        <w:t xml:space="preserve"> </w:t>
      </w:r>
    </w:p>
    <w:p w14:paraId="5BF2388E" w14:textId="0E54C7A3" w:rsidR="00AE1A21" w:rsidRPr="00AE1A21" w:rsidRDefault="00AE1A21" w:rsidP="00AE1A21">
      <w:pPr>
        <w:spacing w:line="360" w:lineRule="auto"/>
        <w:ind w:firstLineChars="200" w:firstLine="480"/>
        <w:rPr>
          <w:rFonts w:ascii="Times New Roman" w:eastAsiaTheme="minorEastAsia" w:hAnsi="Times New Roman" w:hint="eastAsia"/>
          <w:sz w:val="24"/>
          <w:lang w:val="ru-RU"/>
        </w:rPr>
      </w:pPr>
      <w:r w:rsidRPr="00AE1A21">
        <w:rPr>
          <w:rFonts w:ascii="Times New Roman" w:eastAsiaTheme="minorEastAsia" w:hAnsi="Times New Roman"/>
          <w:sz w:val="24"/>
          <w:lang w:val="ru-RU"/>
        </w:rPr>
        <w:t>Из-за разницы в уровне развития каждой страны путь к достижению общего процветания в мире очень долог, это отражает важность сотрудничества. Страны БРИКС настроены на сотрудничество во многих областях для достижения общего развития. Здравоохранение является важным направлением сотрудничества между странами БРИКС. Если здравоохранение будет развиваться, уровень жизни повышает, что будет способствовать экономическому развитию всех стран и будет способствовать общему процветанию мира. Во время эпидемии страны БРИКС тесно сотрудничали в преодолении трудностей. Они не только разумно использовали свой прошлый опыт сотрудничества здравоохранения, но и заложили более прочный фундамент для будущего развития медицинского сотрудничества БРИКС. Исследования медицинского сотрудничества в странах БРИКС во время этой эпидемии могут лучше проанализировать перспективы сотрудничества в медицинской сфере и даже в других областях стран БРИКС.</w:t>
      </w:r>
    </w:p>
    <w:p w14:paraId="6C4B2EEC" w14:textId="0C4DB857" w:rsidR="00431DA6" w:rsidRPr="00431DA6" w:rsidRDefault="00431DA6" w:rsidP="00431DA6">
      <w:pPr>
        <w:spacing w:line="360" w:lineRule="auto"/>
        <w:ind w:firstLineChars="200" w:firstLine="482"/>
        <w:rPr>
          <w:rFonts w:ascii="Times New Roman" w:eastAsiaTheme="minorEastAsia" w:hAnsi="Times New Roman" w:hint="eastAsia"/>
          <w:b/>
          <w:bCs/>
          <w:kern w:val="0"/>
          <w:sz w:val="24"/>
          <w:lang w:val="ru-RU" w:bidi="zh-CN"/>
        </w:rPr>
      </w:pPr>
      <w:r w:rsidRPr="00431DA6">
        <w:rPr>
          <w:rFonts w:ascii="Times New Roman" w:eastAsia="Times New Roman" w:hAnsi="Times New Roman"/>
          <w:b/>
          <w:bCs/>
          <w:kern w:val="0"/>
          <w:sz w:val="24"/>
          <w:lang w:val="ru-RU" w:bidi="zh-CN"/>
        </w:rPr>
        <w:t>Целью моей работы является:</w:t>
      </w:r>
    </w:p>
    <w:p w14:paraId="06B1153E" w14:textId="575ED62C" w:rsidR="00431DA6" w:rsidRPr="00431DA6" w:rsidRDefault="00431DA6" w:rsidP="00431DA6">
      <w:pPr>
        <w:spacing w:line="360" w:lineRule="auto"/>
        <w:ind w:firstLineChars="200" w:firstLine="480"/>
        <w:rPr>
          <w:rFonts w:ascii="Times New Roman" w:eastAsiaTheme="minorEastAsia" w:hAnsi="Times New Roman"/>
          <w:sz w:val="24"/>
          <w:lang w:val="ru-RU"/>
        </w:rPr>
      </w:pPr>
      <w:r w:rsidRPr="00431DA6">
        <w:rPr>
          <w:rFonts w:ascii="Times New Roman" w:eastAsiaTheme="minorEastAsia" w:hAnsi="Times New Roman"/>
          <w:sz w:val="24"/>
          <w:lang w:val="ru-RU"/>
        </w:rPr>
        <w:t>определить особенности взаимодействия стран БРИКС в период пандемии</w:t>
      </w:r>
    </w:p>
    <w:p w14:paraId="52889136" w14:textId="77777777" w:rsidR="00431DA6" w:rsidRPr="00431DA6" w:rsidRDefault="00431DA6" w:rsidP="00431DA6">
      <w:pPr>
        <w:spacing w:line="360" w:lineRule="auto"/>
        <w:ind w:firstLineChars="200" w:firstLine="482"/>
        <w:rPr>
          <w:rFonts w:ascii="Times New Roman" w:eastAsia="Times New Roman" w:hAnsi="Times New Roman"/>
          <w:b/>
          <w:bCs/>
          <w:kern w:val="0"/>
          <w:sz w:val="24"/>
          <w:lang w:val="ru-RU" w:bidi="zh-CN"/>
        </w:rPr>
      </w:pPr>
      <w:r w:rsidRPr="00431DA6">
        <w:rPr>
          <w:rFonts w:ascii="Times New Roman" w:eastAsia="Times New Roman" w:hAnsi="Times New Roman"/>
          <w:b/>
          <w:bCs/>
          <w:kern w:val="0"/>
          <w:sz w:val="24"/>
          <w:lang w:val="ru-RU" w:bidi="zh-CN"/>
        </w:rPr>
        <w:t>В работе поставлены следующие задачи:</w:t>
      </w:r>
    </w:p>
    <w:p w14:paraId="5C37AC77" w14:textId="77777777" w:rsidR="00431DA6" w:rsidRPr="00431DA6" w:rsidRDefault="00431DA6" w:rsidP="00431DA6">
      <w:pPr>
        <w:spacing w:line="360" w:lineRule="auto"/>
        <w:rPr>
          <w:rFonts w:ascii="Times New Roman" w:eastAsiaTheme="minorEastAsia" w:hAnsi="Times New Roman"/>
          <w:sz w:val="24"/>
          <w:lang w:val="ru-RU"/>
        </w:rPr>
      </w:pPr>
      <w:r w:rsidRPr="00431DA6">
        <w:rPr>
          <w:rFonts w:ascii="Times New Roman" w:eastAsiaTheme="minorEastAsia" w:hAnsi="Times New Roman"/>
          <w:sz w:val="24"/>
          <w:lang w:val="ru-RU"/>
        </w:rPr>
        <w:t>1. выявить о прошлом и текущем сотрудничестве в области здравоохранения между странами БРИКС</w:t>
      </w:r>
    </w:p>
    <w:p w14:paraId="5EE047FE" w14:textId="77777777" w:rsidR="00431DA6" w:rsidRPr="00431DA6" w:rsidRDefault="00431DA6" w:rsidP="00431DA6">
      <w:pPr>
        <w:spacing w:line="360" w:lineRule="auto"/>
        <w:rPr>
          <w:rFonts w:ascii="Times New Roman" w:eastAsiaTheme="minorEastAsia" w:hAnsi="Times New Roman"/>
          <w:sz w:val="24"/>
          <w:lang w:val="ru-RU"/>
        </w:rPr>
      </w:pPr>
      <w:r w:rsidRPr="00431DA6">
        <w:rPr>
          <w:rFonts w:ascii="Times New Roman" w:eastAsiaTheme="minorEastAsia" w:hAnsi="Times New Roman"/>
          <w:sz w:val="24"/>
          <w:lang w:val="ru-RU"/>
        </w:rPr>
        <w:t>2. охарактеризовать влияние новых вспышек коронавируса на страны БРИКС.</w:t>
      </w:r>
    </w:p>
    <w:p w14:paraId="5D36B14A" w14:textId="77777777" w:rsidR="00431DA6" w:rsidRPr="00431DA6" w:rsidRDefault="00431DA6" w:rsidP="00431DA6">
      <w:pPr>
        <w:spacing w:line="360" w:lineRule="auto"/>
        <w:rPr>
          <w:rFonts w:ascii="Times New Roman" w:eastAsiaTheme="minorEastAsia" w:hAnsi="Times New Roman"/>
          <w:sz w:val="24"/>
          <w:lang w:val="ru-RU"/>
        </w:rPr>
      </w:pPr>
      <w:r w:rsidRPr="00431DA6">
        <w:rPr>
          <w:rFonts w:ascii="Times New Roman" w:eastAsiaTheme="minorEastAsia" w:hAnsi="Times New Roman"/>
          <w:sz w:val="24"/>
          <w:lang w:val="ru-RU"/>
        </w:rPr>
        <w:t>3. проанализировать проблемы сотрудничества в случае вспышки заболевания</w:t>
      </w:r>
    </w:p>
    <w:p w14:paraId="163C51CE" w14:textId="77777777" w:rsidR="00431DA6" w:rsidRPr="00431DA6" w:rsidRDefault="00431DA6" w:rsidP="00431DA6">
      <w:pPr>
        <w:spacing w:line="360" w:lineRule="auto"/>
        <w:rPr>
          <w:rFonts w:ascii="Times New Roman" w:eastAsiaTheme="minorEastAsia" w:hAnsi="Times New Roman"/>
          <w:sz w:val="24"/>
          <w:lang w:val="ru-RU"/>
        </w:rPr>
      </w:pPr>
      <w:r w:rsidRPr="00431DA6">
        <w:rPr>
          <w:rFonts w:ascii="Times New Roman" w:eastAsiaTheme="minorEastAsia" w:hAnsi="Times New Roman"/>
          <w:sz w:val="24"/>
          <w:lang w:val="ru-RU"/>
        </w:rPr>
        <w:t>4. определить будущее сотрудничества в области здравоохранения в странах БРИКС.</w:t>
      </w:r>
    </w:p>
    <w:p w14:paraId="231B1139" w14:textId="77777777" w:rsidR="00431DA6" w:rsidRPr="00431DA6" w:rsidRDefault="00431DA6" w:rsidP="00431DA6">
      <w:pPr>
        <w:spacing w:line="360" w:lineRule="auto"/>
        <w:rPr>
          <w:rFonts w:ascii="Times New Roman" w:eastAsiaTheme="minorEastAsia" w:hAnsi="Times New Roman"/>
          <w:sz w:val="24"/>
          <w:lang w:val="ru-RU"/>
        </w:rPr>
      </w:pPr>
      <w:r w:rsidRPr="00431DA6">
        <w:rPr>
          <w:rFonts w:ascii="Times New Roman" w:eastAsiaTheme="minorEastAsia" w:hAnsi="Times New Roman"/>
          <w:sz w:val="24"/>
          <w:lang w:val="ru-RU"/>
        </w:rPr>
        <w:lastRenderedPageBreak/>
        <w:t>5. проанализировать текущее состояние развития здравоохранения в различных странах БРИКС.</w:t>
      </w:r>
    </w:p>
    <w:p w14:paraId="607072D3" w14:textId="77777777" w:rsidR="00431DA6" w:rsidRPr="00431DA6" w:rsidRDefault="00431DA6" w:rsidP="00431DA6">
      <w:pPr>
        <w:spacing w:line="360" w:lineRule="auto"/>
        <w:rPr>
          <w:rFonts w:ascii="Times New Roman" w:eastAsia="Times New Roman" w:hAnsi="Times New Roman"/>
          <w:sz w:val="24"/>
          <w:lang w:val="ru-RU"/>
        </w:rPr>
      </w:pPr>
      <w:r w:rsidRPr="00431DA6">
        <w:rPr>
          <w:rFonts w:ascii="Times New Roman" w:eastAsia="Times New Roman" w:hAnsi="Times New Roman"/>
          <w:b/>
          <w:bCs/>
          <w:sz w:val="24"/>
          <w:lang w:val="ru-RU"/>
        </w:rPr>
        <w:t xml:space="preserve">Предметом исследования является: </w:t>
      </w:r>
    </w:p>
    <w:p w14:paraId="54F1EE8E" w14:textId="77777777" w:rsidR="00431DA6" w:rsidRPr="00431DA6" w:rsidRDefault="00431DA6" w:rsidP="00431DA6">
      <w:pPr>
        <w:spacing w:line="360" w:lineRule="auto"/>
        <w:ind w:firstLineChars="200" w:firstLine="480"/>
        <w:rPr>
          <w:rFonts w:ascii="Times New Roman" w:eastAsiaTheme="minorEastAsia" w:hAnsi="Times New Roman"/>
          <w:sz w:val="24"/>
          <w:lang w:val="ru-RU"/>
        </w:rPr>
      </w:pPr>
      <w:r w:rsidRPr="00431DA6">
        <w:rPr>
          <w:rFonts w:ascii="Times New Roman" w:eastAsiaTheme="minorEastAsia" w:hAnsi="Times New Roman"/>
          <w:sz w:val="24"/>
          <w:lang w:val="ru-RU"/>
        </w:rPr>
        <w:t>сотрудничество стран БРИКС в области здравоохранения на фоне пандемии новой коронавирусной инфекции.</w:t>
      </w:r>
    </w:p>
    <w:p w14:paraId="6059989F" w14:textId="77777777" w:rsidR="00431DA6" w:rsidRPr="00431DA6" w:rsidRDefault="00431DA6" w:rsidP="00431DA6">
      <w:pPr>
        <w:spacing w:line="360" w:lineRule="auto"/>
        <w:rPr>
          <w:rFonts w:ascii="Times New Roman" w:eastAsia="Times New Roman" w:hAnsi="Times New Roman"/>
          <w:sz w:val="24"/>
          <w:lang w:val="ru-RU"/>
        </w:rPr>
      </w:pPr>
      <w:r w:rsidRPr="00431DA6">
        <w:rPr>
          <w:rFonts w:ascii="Times New Roman" w:eastAsia="Times New Roman" w:hAnsi="Times New Roman"/>
          <w:b/>
          <w:bCs/>
          <w:sz w:val="24"/>
          <w:lang w:val="ru-RU"/>
        </w:rPr>
        <w:t>Объект исследования выступает:</w:t>
      </w:r>
      <w:r w:rsidRPr="00431DA6">
        <w:rPr>
          <w:rFonts w:ascii="Times New Roman" w:eastAsia="Times New Roman" w:hAnsi="Times New Roman"/>
          <w:sz w:val="24"/>
          <w:lang w:val="ru-RU"/>
        </w:rPr>
        <w:t xml:space="preserve"> </w:t>
      </w:r>
    </w:p>
    <w:p w14:paraId="68410033" w14:textId="77777777" w:rsidR="00431DA6" w:rsidRPr="00431DA6" w:rsidRDefault="00431DA6" w:rsidP="00431DA6">
      <w:pPr>
        <w:spacing w:line="360" w:lineRule="auto"/>
        <w:ind w:firstLineChars="200" w:firstLine="480"/>
        <w:rPr>
          <w:rFonts w:ascii="Times New Roman" w:eastAsiaTheme="minorEastAsia" w:hAnsi="Times New Roman"/>
          <w:sz w:val="24"/>
          <w:lang w:val="ru-RU"/>
        </w:rPr>
      </w:pPr>
      <w:r w:rsidRPr="00431DA6">
        <w:rPr>
          <w:rFonts w:ascii="Times New Roman" w:eastAsiaTheme="minorEastAsia" w:hAnsi="Times New Roman"/>
          <w:sz w:val="24"/>
          <w:lang w:val="ru-RU"/>
        </w:rPr>
        <w:t>системы здравоохранения БРИКС.</w:t>
      </w:r>
    </w:p>
    <w:p w14:paraId="4D47ED87" w14:textId="77777777" w:rsidR="00431DA6" w:rsidRPr="00431DA6" w:rsidRDefault="00431DA6" w:rsidP="00431DA6">
      <w:pPr>
        <w:spacing w:line="360" w:lineRule="auto"/>
        <w:rPr>
          <w:rFonts w:ascii="Times New Roman" w:eastAsia="Times New Roman" w:hAnsi="Times New Roman"/>
          <w:sz w:val="24"/>
          <w:lang w:val="ru-RU"/>
        </w:rPr>
      </w:pPr>
      <w:r w:rsidRPr="00431DA6">
        <w:rPr>
          <w:rFonts w:ascii="Times New Roman" w:eastAsia="Times New Roman" w:hAnsi="Times New Roman"/>
          <w:b/>
          <w:bCs/>
          <w:sz w:val="24"/>
          <w:lang w:val="ru-RU"/>
        </w:rPr>
        <w:t xml:space="preserve">Теоретико-методологические основы исследования: </w:t>
      </w:r>
    </w:p>
    <w:p w14:paraId="5B701FA5" w14:textId="77777777" w:rsidR="00431DA6" w:rsidRPr="00431DA6" w:rsidRDefault="00431DA6" w:rsidP="00431DA6">
      <w:pPr>
        <w:spacing w:line="360" w:lineRule="auto"/>
        <w:ind w:firstLineChars="200" w:firstLine="480"/>
        <w:rPr>
          <w:rFonts w:ascii="Times New Roman" w:eastAsiaTheme="minorEastAsia" w:hAnsi="Times New Roman"/>
          <w:sz w:val="24"/>
          <w:lang w:val="ru-RU"/>
        </w:rPr>
      </w:pPr>
      <w:r w:rsidRPr="00431DA6">
        <w:rPr>
          <w:rFonts w:ascii="Times New Roman" w:eastAsiaTheme="minorEastAsia" w:hAnsi="Times New Roman"/>
          <w:sz w:val="24"/>
          <w:lang w:val="ru-RU"/>
        </w:rPr>
        <w:t xml:space="preserve">Контент-анализ: изучить политику в области медицины и здравоохранения каждой страны в странах БРИКС, а также соответствующие документы и отчеты конференций в процессе сотрудничества в области медицины и здравоохранения в странах БРИКС. </w:t>
      </w:r>
    </w:p>
    <w:p w14:paraId="777AE158" w14:textId="77777777" w:rsidR="00431DA6" w:rsidRPr="00431DA6" w:rsidRDefault="00431DA6" w:rsidP="00431DA6">
      <w:pPr>
        <w:spacing w:line="360" w:lineRule="auto"/>
        <w:ind w:firstLineChars="200" w:firstLine="480"/>
        <w:rPr>
          <w:rFonts w:ascii="Times New Roman" w:eastAsiaTheme="minorEastAsia" w:hAnsi="Times New Roman"/>
          <w:sz w:val="24"/>
          <w:lang w:val="ru-RU"/>
        </w:rPr>
      </w:pPr>
      <w:r w:rsidRPr="00431DA6">
        <w:rPr>
          <w:rFonts w:ascii="Times New Roman" w:eastAsiaTheme="minorEastAsia" w:hAnsi="Times New Roman"/>
          <w:sz w:val="24"/>
          <w:lang w:val="ru-RU"/>
        </w:rPr>
        <w:t xml:space="preserve">Метод сравнительного анализа: сравнить разрыв в уровне медицины и здравоохранения в странах БРИКС и проанализировать, как сократить разрыв и добиться общего развития медицины и здравоохранения в пяти странах. </w:t>
      </w:r>
    </w:p>
    <w:p w14:paraId="4023D618" w14:textId="77777777" w:rsidR="00431DA6" w:rsidRPr="00431DA6" w:rsidRDefault="00431DA6" w:rsidP="00431DA6">
      <w:pPr>
        <w:spacing w:line="360" w:lineRule="auto"/>
        <w:ind w:firstLineChars="200" w:firstLine="480"/>
        <w:rPr>
          <w:rFonts w:ascii="Times New Roman" w:eastAsiaTheme="minorEastAsia" w:hAnsi="Times New Roman"/>
          <w:sz w:val="24"/>
          <w:lang w:val="ru-RU"/>
        </w:rPr>
      </w:pPr>
      <w:r w:rsidRPr="00431DA6">
        <w:rPr>
          <w:rFonts w:ascii="Times New Roman" w:eastAsiaTheme="minorEastAsia" w:hAnsi="Times New Roman"/>
          <w:sz w:val="24"/>
          <w:lang w:val="ru-RU"/>
        </w:rPr>
        <w:t xml:space="preserve">Метод прогнозирования: предсказать тенденции развития сотрудничества БРИКС в области медицины и здравоохранения и мировой медицины и здравоохранения, а также проанализировать перспективы развития сотрудничества стран БРИКС в области медицины и здравоохранения. </w:t>
      </w:r>
    </w:p>
    <w:p w14:paraId="2BC1F5C5" w14:textId="5B42B9F7" w:rsidR="00476548" w:rsidRPr="00431DA6" w:rsidRDefault="00431DA6" w:rsidP="00431DA6">
      <w:pPr>
        <w:spacing w:line="360" w:lineRule="auto"/>
        <w:ind w:firstLineChars="200" w:firstLine="480"/>
        <w:rPr>
          <w:rFonts w:ascii="Times New Roman" w:eastAsiaTheme="minorEastAsia" w:hAnsi="Times New Roman" w:hint="eastAsia"/>
          <w:sz w:val="24"/>
          <w:lang w:val="ru-RU"/>
        </w:rPr>
      </w:pPr>
      <w:r w:rsidRPr="00431DA6">
        <w:rPr>
          <w:rFonts w:ascii="Times New Roman" w:eastAsiaTheme="minorEastAsia" w:hAnsi="Times New Roman"/>
          <w:sz w:val="24"/>
          <w:lang w:val="ru-RU"/>
        </w:rPr>
        <w:t>Исторический метод: проанализировать историю развития медицины и здравоохранения стран БРИКС, а также сотрудничество в области медицины и здравоохранения между пятью странами после создания организации БРИКС, а также проанализировать проблемы и решения.</w:t>
      </w:r>
    </w:p>
    <w:sectPr w:rsidR="00476548" w:rsidRPr="00431D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A"/>
    <w:rsid w:val="00431DA6"/>
    <w:rsid w:val="00476548"/>
    <w:rsid w:val="0064711F"/>
    <w:rsid w:val="00685ADF"/>
    <w:rsid w:val="00946EE6"/>
    <w:rsid w:val="009B397A"/>
    <w:rsid w:val="00AE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C5D"/>
  <w15:chartTrackingRefBased/>
  <w15:docId w15:val="{AB1F5C42-6B38-4C63-A5AC-9562825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A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liuna wang</dc:creator>
  <cp:keywords/>
  <dc:description/>
  <cp:lastModifiedBy>liuna wang</cp:lastModifiedBy>
  <cp:revision>2</cp:revision>
  <dcterms:created xsi:type="dcterms:W3CDTF">2022-06-02T13:51:00Z</dcterms:created>
  <dcterms:modified xsi:type="dcterms:W3CDTF">2022-06-02T14:14:00Z</dcterms:modified>
</cp:coreProperties>
</file>