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06" w:rsidRPr="00D91CB2" w:rsidRDefault="00867805" w:rsidP="00395C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1CB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Отзыв научного руководителя на </w:t>
      </w:r>
      <w:r w:rsidR="0029255F" w:rsidRPr="00D91CB2">
        <w:rPr>
          <w:rFonts w:ascii="Times New Roman" w:hAnsi="Times New Roman" w:cs="Times New Roman"/>
          <w:b/>
          <w:bCs/>
          <w:sz w:val="24"/>
          <w:szCs w:val="24"/>
        </w:rPr>
        <w:t>выпускную квал</w:t>
      </w:r>
      <w:r w:rsidR="00D91CB2" w:rsidRPr="00D91CB2">
        <w:rPr>
          <w:rFonts w:ascii="Times New Roman" w:hAnsi="Times New Roman" w:cs="Times New Roman"/>
          <w:b/>
          <w:bCs/>
          <w:sz w:val="24"/>
          <w:szCs w:val="24"/>
        </w:rPr>
        <w:t>ификационную работу обучающейся</w:t>
      </w:r>
      <w:r w:rsidR="0029255F" w:rsidRPr="00D91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683B" w:rsidRPr="00D91CB2">
        <w:rPr>
          <w:rFonts w:ascii="Times New Roman" w:hAnsi="Times New Roman" w:cs="Times New Roman"/>
          <w:b/>
          <w:sz w:val="24"/>
          <w:szCs w:val="24"/>
        </w:rPr>
        <w:t>магистратуры (</w:t>
      </w:r>
      <w:r w:rsidR="00700F79" w:rsidRPr="00D91CB2">
        <w:rPr>
          <w:rFonts w:ascii="Times New Roman" w:hAnsi="Times New Roman" w:cs="Times New Roman"/>
          <w:b/>
          <w:sz w:val="24"/>
          <w:szCs w:val="24"/>
        </w:rPr>
        <w:t>о</w:t>
      </w:r>
      <w:r w:rsidR="00700F79" w:rsidRPr="00D91CB2">
        <w:rPr>
          <w:rFonts w:ascii="Times New Roman" w:hAnsi="Times New Roman" w:cs="Times New Roman"/>
          <w:b/>
          <w:sz w:val="24"/>
          <w:szCs w:val="24"/>
        </w:rPr>
        <w:t>бразовательная программа:</w:t>
      </w:r>
      <w:proofErr w:type="gramEnd"/>
      <w:r w:rsidR="00700F79" w:rsidRPr="00D91C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00F79" w:rsidRPr="00D91CB2">
        <w:rPr>
          <w:rFonts w:ascii="Times New Roman" w:hAnsi="Times New Roman" w:cs="Times New Roman"/>
          <w:b/>
          <w:sz w:val="24"/>
          <w:szCs w:val="24"/>
        </w:rPr>
        <w:t>«Политика и международные отношения стран Азии и Африки (с изучением языков Азии и Африки)</w:t>
      </w:r>
      <w:r w:rsidR="00700F79" w:rsidRPr="00D91CB2">
        <w:rPr>
          <w:rFonts w:ascii="Times New Roman" w:hAnsi="Times New Roman" w:cs="Times New Roman"/>
          <w:b/>
          <w:sz w:val="24"/>
          <w:szCs w:val="24"/>
        </w:rPr>
        <w:t>)</w:t>
      </w:r>
      <w:r w:rsidR="00700F79" w:rsidRPr="00D91CB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91CB2" w:rsidRPr="00D91CB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ЛАЧКОВОЙ Е.А. </w:t>
      </w:r>
      <w:r w:rsidRPr="00D91CB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на </w:t>
      </w:r>
      <w:r w:rsidR="00700F79" w:rsidRPr="00D91CB2">
        <w:rPr>
          <w:rFonts w:ascii="Times New Roman" w:eastAsia="MS Mincho" w:hAnsi="Times New Roman" w:cs="Times New Roman"/>
          <w:b/>
          <w:bCs/>
          <w:sz w:val="24"/>
          <w:szCs w:val="24"/>
        </w:rPr>
        <w:t>тему:</w:t>
      </w:r>
      <w:proofErr w:type="gramEnd"/>
      <w:r w:rsidR="00700F79" w:rsidRPr="00D91CB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«</w:t>
      </w:r>
      <w:r w:rsidR="00D91CB2" w:rsidRPr="00D91CB2">
        <w:rPr>
          <w:rFonts w:ascii="Times New Roman" w:hAnsi="Times New Roman" w:cs="Times New Roman"/>
          <w:b/>
          <w:sz w:val="24"/>
          <w:szCs w:val="24"/>
        </w:rPr>
        <w:t>Специфика преступности среди несовершеннолетних</w:t>
      </w:r>
      <w:r w:rsidR="00D91CB2" w:rsidRPr="00D91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CB2" w:rsidRPr="00D91CB2">
        <w:rPr>
          <w:rFonts w:ascii="Times New Roman" w:hAnsi="Times New Roman" w:cs="Times New Roman"/>
          <w:b/>
          <w:sz w:val="24"/>
          <w:szCs w:val="24"/>
        </w:rPr>
        <w:t>в послевоенной и современной Японии (1945-2020 гг.)</w:t>
      </w:r>
      <w:r w:rsidR="00700F79" w:rsidRPr="007557BF">
        <w:rPr>
          <w:rFonts w:ascii="Times New Roman" w:hAnsi="Times New Roman" w:cs="Times New Roman"/>
          <w:b/>
          <w:sz w:val="24"/>
          <w:szCs w:val="24"/>
        </w:rPr>
        <w:t>»</w:t>
      </w:r>
    </w:p>
    <w:p w:rsidR="00700F79" w:rsidRDefault="00700F79" w:rsidP="00395CB8">
      <w:pPr>
        <w:spacing w:line="360" w:lineRule="auto"/>
      </w:pPr>
    </w:p>
    <w:p w:rsidR="008C302D" w:rsidRPr="008C302D" w:rsidRDefault="00700F79" w:rsidP="008C302D">
      <w:pPr>
        <w:spacing w:line="36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1E3E">
        <w:rPr>
          <w:rFonts w:ascii="Times New Roman" w:hAnsi="Times New Roman" w:cs="Times New Roman"/>
          <w:bCs/>
          <w:iCs/>
          <w:sz w:val="24"/>
          <w:szCs w:val="24"/>
        </w:rPr>
        <w:t>Выпускная квалификационная работа</w:t>
      </w:r>
      <w:r w:rsidR="00633DD1" w:rsidRPr="00A61E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91CB2">
        <w:rPr>
          <w:rFonts w:ascii="Times New Roman" w:hAnsi="Times New Roman" w:cs="Times New Roman"/>
          <w:bCs/>
          <w:iCs/>
          <w:sz w:val="24"/>
          <w:szCs w:val="24"/>
        </w:rPr>
        <w:t>Лачковой</w:t>
      </w:r>
      <w:proofErr w:type="spellEnd"/>
      <w:r w:rsidR="00D91CB2">
        <w:rPr>
          <w:rFonts w:ascii="Times New Roman" w:hAnsi="Times New Roman" w:cs="Times New Roman"/>
          <w:bCs/>
          <w:iCs/>
          <w:sz w:val="24"/>
          <w:szCs w:val="24"/>
        </w:rPr>
        <w:t xml:space="preserve"> Е.А</w:t>
      </w:r>
      <w:r w:rsidRPr="00A61E3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633DD1" w:rsidRPr="00A61E3E">
        <w:rPr>
          <w:rFonts w:ascii="Times New Roman" w:hAnsi="Times New Roman" w:cs="Times New Roman"/>
          <w:bCs/>
          <w:iCs/>
          <w:sz w:val="24"/>
          <w:szCs w:val="24"/>
        </w:rPr>
        <w:t xml:space="preserve"> посвящена </w:t>
      </w:r>
      <w:r w:rsidR="00D91CB2">
        <w:rPr>
          <w:rFonts w:ascii="Times New Roman" w:hAnsi="Times New Roman" w:cs="Times New Roman"/>
          <w:bCs/>
          <w:iCs/>
          <w:sz w:val="24"/>
          <w:szCs w:val="24"/>
        </w:rPr>
        <w:t xml:space="preserve">теме преступности среди несовершеннолетних в Японии в послевоенный период. </w:t>
      </w:r>
      <w:r w:rsidR="008C302D">
        <w:rPr>
          <w:rFonts w:ascii="Times New Roman" w:hAnsi="Times New Roman" w:cs="Times New Roman"/>
          <w:bCs/>
          <w:iCs/>
          <w:sz w:val="24"/>
          <w:szCs w:val="24"/>
        </w:rPr>
        <w:t xml:space="preserve">Выбор темы исследования, несмотря на ее кажущуюся сугубо юридическую специфику, вполне оправдан и позволяет под иным углом зрения рассмотреть проблему глазами специалиста-японоведа. </w:t>
      </w:r>
    </w:p>
    <w:p w:rsidR="008C302D" w:rsidRPr="00C52642" w:rsidRDefault="008C302D" w:rsidP="008C302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02D">
        <w:rPr>
          <w:rFonts w:ascii="Times New Roman" w:hAnsi="Times New Roman" w:cs="Times New Roman"/>
          <w:sz w:val="24"/>
          <w:szCs w:val="24"/>
        </w:rPr>
        <w:t>Актуальность данного исследования обусловлена, в первую очередь, тем, что на сегодняшний день</w:t>
      </w:r>
      <w:r w:rsidRPr="008C302D">
        <w:rPr>
          <w:rFonts w:ascii="Times New Roman" w:hAnsi="Times New Roman" w:cs="Times New Roman"/>
          <w:sz w:val="24"/>
          <w:szCs w:val="24"/>
        </w:rPr>
        <w:t xml:space="preserve"> Япония считается одной из самых безопасных стран по состоянию </w:t>
      </w:r>
      <w:r w:rsidRPr="008C302D">
        <w:rPr>
          <w:rFonts w:ascii="Times New Roman" w:hAnsi="Times New Roman" w:cs="Times New Roman"/>
          <w:sz w:val="24"/>
          <w:szCs w:val="24"/>
        </w:rPr>
        <w:t>преступности, чего, к сожалению, нельзя ска</w:t>
      </w:r>
      <w:bookmarkStart w:id="0" w:name="_GoBack"/>
      <w:bookmarkEnd w:id="0"/>
      <w:r w:rsidRPr="008C302D">
        <w:rPr>
          <w:rFonts w:ascii="Times New Roman" w:hAnsi="Times New Roman" w:cs="Times New Roman"/>
          <w:sz w:val="24"/>
          <w:szCs w:val="24"/>
        </w:rPr>
        <w:t>зать о нашей стране. Изучение и использование японского опыта в борьбе с преступлениями, совершаемыми несо</w:t>
      </w:r>
      <w:r w:rsidRPr="00C52642">
        <w:rPr>
          <w:rFonts w:ascii="Times New Roman" w:hAnsi="Times New Roman" w:cs="Times New Roman"/>
          <w:sz w:val="24"/>
          <w:szCs w:val="24"/>
        </w:rPr>
        <w:t xml:space="preserve">вершеннолетними, представляет собой нужную и своевременную задачу. </w:t>
      </w:r>
    </w:p>
    <w:p w:rsidR="008C302D" w:rsidRPr="00105EAF" w:rsidRDefault="00C52642" w:rsidP="00105E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642">
        <w:rPr>
          <w:rFonts w:ascii="Times New Roman" w:eastAsia="Malgun Gothic" w:hAnsi="Times New Roman" w:cs="Times New Roman"/>
          <w:sz w:val="24"/>
          <w:szCs w:val="24"/>
          <w:lang w:eastAsia="ko-KR"/>
        </w:rPr>
        <w:t>Поставленная автором цель исследования заключается в анализе</w:t>
      </w:r>
      <w:r w:rsidR="008C302D" w:rsidRPr="00C52642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C52642">
        <w:rPr>
          <w:rFonts w:ascii="Times New Roman" w:hAnsi="Times New Roman" w:cs="Times New Roman"/>
          <w:sz w:val="24"/>
          <w:szCs w:val="24"/>
        </w:rPr>
        <w:t xml:space="preserve">состояния </w:t>
      </w:r>
      <w:r w:rsidRPr="00C52642">
        <w:rPr>
          <w:rFonts w:ascii="Times New Roman" w:hAnsi="Times New Roman" w:cs="Times New Roman"/>
          <w:sz w:val="24"/>
          <w:szCs w:val="24"/>
        </w:rPr>
        <w:t>преступности несовершеннолетних за период</w:t>
      </w:r>
      <w:r w:rsidRPr="00C52642">
        <w:rPr>
          <w:rFonts w:ascii="Times New Roman" w:hAnsi="Times New Roman" w:cs="Times New Roman"/>
          <w:sz w:val="24"/>
          <w:szCs w:val="24"/>
        </w:rPr>
        <w:t xml:space="preserve"> с 1945 по 2020 гг. и выделение её основных особенностей. </w:t>
      </w:r>
      <w:r w:rsidR="008C302D" w:rsidRPr="00C52642">
        <w:rPr>
          <w:rFonts w:ascii="Times New Roman" w:eastAsia="Malgun Gothic" w:hAnsi="Times New Roman" w:cs="Times New Roman"/>
          <w:sz w:val="24"/>
          <w:szCs w:val="24"/>
          <w:lang w:eastAsia="ko-KR"/>
        </w:rPr>
        <w:t>Как цель, так и вытекающие из нее задачи, успешно решены автором в основной части работы, посвященной</w:t>
      </w:r>
      <w:r w:rsidRPr="00C52642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C52642">
        <w:rPr>
          <w:rFonts w:ascii="Times New Roman" w:hAnsi="Times New Roman" w:cs="Times New Roman"/>
          <w:sz w:val="24"/>
          <w:szCs w:val="24"/>
        </w:rPr>
        <w:t>рассмотрен</w:t>
      </w:r>
      <w:r w:rsidRPr="00C52642">
        <w:rPr>
          <w:rFonts w:ascii="Times New Roman" w:hAnsi="Times New Roman" w:cs="Times New Roman"/>
          <w:sz w:val="24"/>
          <w:szCs w:val="24"/>
        </w:rPr>
        <w:t>ию</w:t>
      </w:r>
      <w:r w:rsidRPr="00C52642">
        <w:rPr>
          <w:rFonts w:ascii="Times New Roman" w:hAnsi="Times New Roman" w:cs="Times New Roman"/>
          <w:sz w:val="24"/>
          <w:szCs w:val="24"/>
        </w:rPr>
        <w:t xml:space="preserve"> тенденци</w:t>
      </w:r>
      <w:r w:rsidRPr="00C52642">
        <w:rPr>
          <w:rFonts w:ascii="Times New Roman" w:hAnsi="Times New Roman" w:cs="Times New Roman"/>
          <w:sz w:val="24"/>
          <w:szCs w:val="24"/>
        </w:rPr>
        <w:t>й</w:t>
      </w:r>
      <w:r w:rsidRPr="00C52642">
        <w:rPr>
          <w:rFonts w:ascii="Times New Roman" w:hAnsi="Times New Roman" w:cs="Times New Roman"/>
          <w:sz w:val="24"/>
          <w:szCs w:val="24"/>
        </w:rPr>
        <w:t xml:space="preserve"> международной преступности </w:t>
      </w:r>
      <w:r w:rsidRPr="00C52642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C52642">
        <w:rPr>
          <w:rFonts w:ascii="Times New Roman" w:hAnsi="Times New Roman" w:cs="Times New Roman"/>
          <w:sz w:val="24"/>
          <w:szCs w:val="24"/>
        </w:rPr>
        <w:t xml:space="preserve">несовершеннолетних, </w:t>
      </w:r>
      <w:r w:rsidRPr="00C52642">
        <w:rPr>
          <w:rFonts w:ascii="Times New Roman" w:hAnsi="Times New Roman" w:cs="Times New Roman"/>
          <w:sz w:val="24"/>
          <w:szCs w:val="24"/>
        </w:rPr>
        <w:t xml:space="preserve">японскому </w:t>
      </w:r>
      <w:r w:rsidRPr="00C52642">
        <w:rPr>
          <w:rFonts w:ascii="Times New Roman" w:hAnsi="Times New Roman" w:cs="Times New Roman"/>
          <w:sz w:val="24"/>
          <w:szCs w:val="24"/>
        </w:rPr>
        <w:t>законодательств</w:t>
      </w:r>
      <w:r w:rsidRPr="00C52642">
        <w:rPr>
          <w:rFonts w:ascii="Times New Roman" w:hAnsi="Times New Roman" w:cs="Times New Roman"/>
          <w:sz w:val="24"/>
          <w:szCs w:val="24"/>
        </w:rPr>
        <w:t>у</w:t>
      </w:r>
      <w:r w:rsidRPr="00C52642">
        <w:rPr>
          <w:rFonts w:ascii="Times New Roman" w:hAnsi="Times New Roman" w:cs="Times New Roman"/>
          <w:sz w:val="24"/>
          <w:szCs w:val="24"/>
        </w:rPr>
        <w:t xml:space="preserve"> и судопроизводств</w:t>
      </w:r>
      <w:r w:rsidRPr="00C52642">
        <w:rPr>
          <w:rFonts w:ascii="Times New Roman" w:hAnsi="Times New Roman" w:cs="Times New Roman"/>
          <w:sz w:val="24"/>
          <w:szCs w:val="24"/>
        </w:rPr>
        <w:t>у, анализу причин и динамики</w:t>
      </w:r>
      <w:r w:rsidRPr="00C52642">
        <w:rPr>
          <w:rFonts w:ascii="Times New Roman" w:hAnsi="Times New Roman" w:cs="Times New Roman"/>
          <w:sz w:val="24"/>
          <w:szCs w:val="24"/>
        </w:rPr>
        <w:t xml:space="preserve"> преступности несовершеннолетних в послевоенный период, </w:t>
      </w:r>
      <w:r w:rsidRPr="00C52642">
        <w:rPr>
          <w:rFonts w:ascii="Times New Roman" w:hAnsi="Times New Roman" w:cs="Times New Roman"/>
          <w:sz w:val="24"/>
          <w:szCs w:val="24"/>
        </w:rPr>
        <w:t>взаимосвязи</w:t>
      </w:r>
      <w:r w:rsidRPr="00C52642">
        <w:rPr>
          <w:rFonts w:ascii="Times New Roman" w:hAnsi="Times New Roman" w:cs="Times New Roman"/>
          <w:sz w:val="24"/>
          <w:szCs w:val="24"/>
        </w:rPr>
        <w:t xml:space="preserve"> между преступностью несовершеннолетни</w:t>
      </w:r>
      <w:r w:rsidRPr="00C52642">
        <w:rPr>
          <w:rFonts w:ascii="Times New Roman" w:hAnsi="Times New Roman" w:cs="Times New Roman"/>
          <w:sz w:val="24"/>
          <w:szCs w:val="24"/>
        </w:rPr>
        <w:t xml:space="preserve">х и психическими заболеваниями, мерам, предпринимаемым японским руководством </w:t>
      </w:r>
      <w:r w:rsidRPr="00C52642">
        <w:rPr>
          <w:rFonts w:ascii="Times New Roman" w:hAnsi="Times New Roman" w:cs="Times New Roman"/>
          <w:sz w:val="24"/>
          <w:szCs w:val="24"/>
        </w:rPr>
        <w:t>для пресечения роста правонарушений.</w:t>
      </w:r>
    </w:p>
    <w:p w:rsidR="00C52642" w:rsidRDefault="00292C40" w:rsidP="00B9683B">
      <w:pPr>
        <w:spacing w:line="36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525">
        <w:rPr>
          <w:rFonts w:ascii="Times New Roman" w:hAnsi="Times New Roman" w:cs="Times New Roman"/>
          <w:sz w:val="24"/>
          <w:szCs w:val="24"/>
        </w:rPr>
        <w:t xml:space="preserve">Работа, общий объем которой составляет </w:t>
      </w:r>
      <w:r w:rsidR="00C52642">
        <w:rPr>
          <w:rFonts w:ascii="Times New Roman" w:hAnsi="Times New Roman" w:cs="Times New Roman"/>
          <w:sz w:val="24"/>
          <w:szCs w:val="24"/>
        </w:rPr>
        <w:t>95</w:t>
      </w:r>
      <w:r w:rsidRPr="00757525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C52642">
        <w:rPr>
          <w:rFonts w:ascii="Times New Roman" w:hAnsi="Times New Roman" w:cs="Times New Roman"/>
          <w:sz w:val="24"/>
          <w:szCs w:val="24"/>
        </w:rPr>
        <w:t xml:space="preserve"> (92 без приложений)</w:t>
      </w:r>
      <w:r w:rsidRPr="00757525">
        <w:rPr>
          <w:rFonts w:ascii="Times New Roman" w:hAnsi="Times New Roman" w:cs="Times New Roman"/>
          <w:sz w:val="24"/>
          <w:szCs w:val="24"/>
        </w:rPr>
        <w:t xml:space="preserve">, состоит из введения, </w:t>
      </w:r>
      <w:r w:rsidR="00C52642">
        <w:rPr>
          <w:rFonts w:ascii="Times New Roman" w:hAnsi="Times New Roman" w:cs="Times New Roman"/>
          <w:sz w:val="24"/>
          <w:szCs w:val="24"/>
        </w:rPr>
        <w:t>трех глав, заключения, списка использованных материалов и приложений</w:t>
      </w:r>
      <w:r w:rsidR="00476F00">
        <w:rPr>
          <w:rFonts w:ascii="Times New Roman" w:hAnsi="Times New Roman" w:cs="Times New Roman"/>
          <w:sz w:val="24"/>
          <w:szCs w:val="24"/>
        </w:rPr>
        <w:t>,</w:t>
      </w:r>
      <w:r w:rsidR="00105EAF">
        <w:rPr>
          <w:rFonts w:ascii="Times New Roman" w:hAnsi="Times New Roman" w:cs="Times New Roman"/>
          <w:sz w:val="24"/>
          <w:szCs w:val="24"/>
        </w:rPr>
        <w:t xml:space="preserve"> содержащих интересные статистические данные. </w:t>
      </w:r>
    </w:p>
    <w:p w:rsidR="00F83FD3" w:rsidRDefault="00105EAF" w:rsidP="00395CB8">
      <w:pPr>
        <w:spacing w:line="36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Хочу отметить подготовку работы в установленные сроки, регулярные консультации и авторскую заинтересованность в теме исследования. </w:t>
      </w:r>
      <w:r w:rsidR="00395CB8">
        <w:rPr>
          <w:rFonts w:ascii="Times New Roman" w:hAnsi="Times New Roman" w:cs="Times New Roman"/>
          <w:sz w:val="24"/>
          <w:szCs w:val="24"/>
        </w:rPr>
        <w:t xml:space="preserve">Вместе с тем, в работе сохраняются и некоторые недочеты, в числе которых орфографические ошибки, не всегда очевидна </w:t>
      </w:r>
      <w:r w:rsidR="009E074E">
        <w:rPr>
          <w:rFonts w:ascii="Times New Roman" w:hAnsi="Times New Roman" w:cs="Times New Roman"/>
          <w:sz w:val="24"/>
          <w:szCs w:val="24"/>
        </w:rPr>
        <w:t>полнота и</w:t>
      </w:r>
      <w:r w:rsidR="00757525" w:rsidRPr="00757525">
        <w:rPr>
          <w:rFonts w:ascii="Times New Roman" w:hAnsi="Times New Roman" w:cs="Times New Roman"/>
          <w:sz w:val="24"/>
          <w:szCs w:val="24"/>
        </w:rPr>
        <w:t xml:space="preserve"> обоснованность выводов.</w:t>
      </w:r>
    </w:p>
    <w:p w:rsidR="00E0187D" w:rsidRPr="009E074E" w:rsidRDefault="00395CB8" w:rsidP="009E074E">
      <w:pPr>
        <w:spacing w:line="36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 не менее</w:t>
      </w:r>
      <w:r w:rsidR="009E074E">
        <w:rPr>
          <w:rFonts w:ascii="Times New Roman" w:hAnsi="Times New Roman" w:cs="Times New Roman"/>
          <w:sz w:val="24"/>
          <w:szCs w:val="24"/>
        </w:rPr>
        <w:t xml:space="preserve">, работа </w:t>
      </w:r>
      <w:proofErr w:type="spellStart"/>
      <w:r w:rsidR="00105EAF">
        <w:rPr>
          <w:rFonts w:ascii="Times New Roman" w:hAnsi="Times New Roman" w:cs="Times New Roman"/>
          <w:sz w:val="24"/>
          <w:szCs w:val="24"/>
        </w:rPr>
        <w:t>Лачковой</w:t>
      </w:r>
      <w:proofErr w:type="spellEnd"/>
      <w:r w:rsidR="009E074E">
        <w:rPr>
          <w:rFonts w:ascii="Times New Roman" w:hAnsi="Times New Roman" w:cs="Times New Roman"/>
          <w:sz w:val="24"/>
          <w:szCs w:val="24"/>
        </w:rPr>
        <w:t xml:space="preserve"> </w:t>
      </w:r>
      <w:r w:rsidR="00105EAF">
        <w:rPr>
          <w:rFonts w:ascii="Times New Roman" w:hAnsi="Times New Roman" w:cs="Times New Roman"/>
          <w:sz w:val="24"/>
          <w:szCs w:val="24"/>
        </w:rPr>
        <w:t>Е.А</w:t>
      </w:r>
      <w:r w:rsidR="009E074E">
        <w:rPr>
          <w:rFonts w:ascii="Times New Roman" w:hAnsi="Times New Roman" w:cs="Times New Roman"/>
          <w:sz w:val="24"/>
          <w:szCs w:val="24"/>
        </w:rPr>
        <w:t xml:space="preserve">. соответствует </w:t>
      </w:r>
      <w:r w:rsidR="00105EAF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="009E074E">
        <w:rPr>
          <w:rFonts w:ascii="Times New Roman" w:hAnsi="Times New Roman" w:cs="Times New Roman"/>
          <w:sz w:val="24"/>
          <w:szCs w:val="24"/>
        </w:rPr>
        <w:t>требованиям</w:t>
      </w:r>
      <w:r w:rsidR="001D2A86" w:rsidRPr="00757525">
        <w:rPr>
          <w:rFonts w:asciiTheme="majorBidi" w:eastAsia="MS Mincho" w:hAnsiTheme="majorBidi" w:cstheme="majorBidi"/>
          <w:sz w:val="24"/>
          <w:szCs w:val="24"/>
        </w:rPr>
        <w:t xml:space="preserve">, предъявляемым к </w:t>
      </w:r>
      <w:r w:rsidR="00757525" w:rsidRPr="00757525">
        <w:rPr>
          <w:rFonts w:asciiTheme="majorBidi" w:eastAsia="MS Mincho" w:hAnsiTheme="majorBidi" w:cstheme="majorBidi"/>
          <w:sz w:val="24"/>
          <w:szCs w:val="24"/>
        </w:rPr>
        <w:t xml:space="preserve">ВКР </w:t>
      </w:r>
      <w:r w:rsidR="00B9683B">
        <w:rPr>
          <w:rFonts w:asciiTheme="majorBidi" w:eastAsia="MS Mincho" w:hAnsiTheme="majorBidi" w:cstheme="majorBidi"/>
          <w:sz w:val="24"/>
          <w:szCs w:val="24"/>
        </w:rPr>
        <w:t>магистрантов</w:t>
      </w:r>
      <w:r w:rsidR="00757525" w:rsidRPr="00757525">
        <w:rPr>
          <w:rFonts w:asciiTheme="majorBidi" w:eastAsia="MS Mincho" w:hAnsiTheme="majorBidi" w:cstheme="majorBidi"/>
          <w:sz w:val="24"/>
          <w:szCs w:val="24"/>
        </w:rPr>
        <w:t>.</w:t>
      </w:r>
      <w:r w:rsidR="001D2A86" w:rsidRPr="00757525">
        <w:rPr>
          <w:rFonts w:asciiTheme="majorBidi" w:eastAsia="MS Mincho" w:hAnsiTheme="majorBidi" w:cstheme="majorBidi"/>
          <w:sz w:val="24"/>
          <w:szCs w:val="24"/>
        </w:rPr>
        <w:t xml:space="preserve"> </w:t>
      </w:r>
      <w:r w:rsidR="00867805" w:rsidRPr="00757525">
        <w:rPr>
          <w:rFonts w:asciiTheme="majorBidi" w:eastAsia="MS Mincho" w:hAnsiTheme="majorBidi" w:cstheme="majorBidi"/>
          <w:sz w:val="24"/>
          <w:szCs w:val="24"/>
        </w:rPr>
        <w:t xml:space="preserve">Рекомендуемая оценка – </w:t>
      </w:r>
      <w:r w:rsidR="00E0187D" w:rsidRPr="00E26427">
        <w:rPr>
          <w:rFonts w:asciiTheme="majorBidi" w:eastAsia="MS Mincho" w:hAnsiTheme="majorBidi" w:cstheme="majorBidi"/>
          <w:b/>
          <w:bCs/>
          <w:sz w:val="24"/>
          <w:szCs w:val="24"/>
        </w:rPr>
        <w:t>ОТЛИЧНО</w:t>
      </w:r>
      <w:r w:rsidR="00105EAF">
        <w:rPr>
          <w:rFonts w:asciiTheme="majorBidi" w:eastAsia="MS Mincho" w:hAnsiTheme="majorBidi" w:cstheme="majorBidi"/>
          <w:bCs/>
          <w:sz w:val="24"/>
          <w:szCs w:val="24"/>
        </w:rPr>
        <w:t>, с некоторым авансом.</w:t>
      </w:r>
    </w:p>
    <w:p w:rsidR="00B9683B" w:rsidRPr="00B9683B" w:rsidRDefault="00B9683B" w:rsidP="00B86E71">
      <w:pPr>
        <w:spacing w:line="36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MS Mincho"/>
          <w:noProof/>
        </w:rPr>
        <w:drawing>
          <wp:anchor distT="0" distB="0" distL="114300" distR="114300" simplePos="0" relativeHeight="251659264" behindDoc="1" locked="0" layoutInCell="1" allowOverlap="1" wp14:anchorId="30E4BEB4" wp14:editId="5274C140">
            <wp:simplePos x="0" y="0"/>
            <wp:positionH relativeFrom="column">
              <wp:posOffset>1412240</wp:posOffset>
            </wp:positionH>
            <wp:positionV relativeFrom="paragraph">
              <wp:posOffset>34925</wp:posOffset>
            </wp:positionV>
            <wp:extent cx="2638425" cy="866775"/>
            <wp:effectExtent l="0" t="0" r="0" b="0"/>
            <wp:wrapNone/>
            <wp:docPr id="1" name="Рисунок 1" descr="I:\24-CEH-2013\20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4-CEH-2013\2059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805" w:rsidRPr="00E40B06" w:rsidRDefault="00867805" w:rsidP="00B9683B">
      <w:pPr>
        <w:spacing w:line="360" w:lineRule="auto"/>
        <w:ind w:right="480" w:firstLine="180"/>
        <w:rPr>
          <w:rFonts w:asciiTheme="majorBidi" w:eastAsia="MS Mincho" w:hAnsiTheme="majorBidi" w:cstheme="majorBidi"/>
          <w:sz w:val="24"/>
          <w:szCs w:val="24"/>
        </w:rPr>
      </w:pPr>
      <w:proofErr w:type="spellStart"/>
      <w:r w:rsidRPr="00E40B06">
        <w:rPr>
          <w:rFonts w:asciiTheme="majorBidi" w:eastAsia="MS Mincho" w:hAnsiTheme="majorBidi" w:cstheme="majorBidi"/>
          <w:sz w:val="24"/>
          <w:szCs w:val="24"/>
        </w:rPr>
        <w:t>к.и.н</w:t>
      </w:r>
      <w:proofErr w:type="spellEnd"/>
      <w:r w:rsidRPr="00E40B06">
        <w:rPr>
          <w:rFonts w:asciiTheme="majorBidi" w:eastAsia="MS Mincho" w:hAnsiTheme="majorBidi" w:cstheme="majorBidi"/>
          <w:sz w:val="24"/>
          <w:szCs w:val="24"/>
        </w:rPr>
        <w:t>., доц.</w:t>
      </w:r>
      <w:r w:rsidR="00B86E71">
        <w:rPr>
          <w:rFonts w:asciiTheme="majorBidi" w:eastAsia="MS Mincho" w:hAnsiTheme="majorBidi" w:cstheme="majorBidi"/>
          <w:sz w:val="24"/>
          <w:szCs w:val="24"/>
        </w:rPr>
        <w:t>.___________________</w:t>
      </w:r>
      <w:r w:rsidRPr="00E40B06">
        <w:rPr>
          <w:rFonts w:asciiTheme="majorBidi" w:eastAsia="MS Mincho" w:hAnsiTheme="majorBidi" w:cstheme="majorBidi"/>
          <w:sz w:val="24"/>
          <w:szCs w:val="24"/>
        </w:rPr>
        <w:t xml:space="preserve"> </w:t>
      </w:r>
      <w:r w:rsidR="00E0187D">
        <w:rPr>
          <w:rFonts w:asciiTheme="majorBidi" w:eastAsia="MS Mincho" w:hAnsiTheme="majorBidi" w:cstheme="majorBidi"/>
          <w:sz w:val="24"/>
          <w:szCs w:val="24"/>
        </w:rPr>
        <w:t xml:space="preserve">        </w:t>
      </w:r>
      <w:r w:rsidR="00B9683B">
        <w:rPr>
          <w:rFonts w:asciiTheme="majorBidi" w:eastAsia="MS Mincho" w:hAnsiTheme="majorBidi" w:cstheme="majorBidi"/>
          <w:sz w:val="24"/>
          <w:szCs w:val="24"/>
        </w:rPr>
        <w:t xml:space="preserve">                         </w:t>
      </w:r>
      <w:r w:rsidR="00E0187D">
        <w:rPr>
          <w:rFonts w:asciiTheme="majorBidi" w:eastAsia="MS Mincho" w:hAnsiTheme="majorBidi" w:cstheme="majorBidi"/>
          <w:sz w:val="24"/>
          <w:szCs w:val="24"/>
        </w:rPr>
        <w:t xml:space="preserve">       </w:t>
      </w:r>
      <w:r w:rsidR="00B86E71">
        <w:rPr>
          <w:rFonts w:asciiTheme="majorBidi" w:eastAsia="MS Mincho" w:hAnsiTheme="majorBidi" w:cstheme="majorBidi"/>
          <w:sz w:val="24"/>
          <w:szCs w:val="24"/>
        </w:rPr>
        <w:t xml:space="preserve">                     </w:t>
      </w:r>
      <w:r w:rsidR="00E0187D">
        <w:rPr>
          <w:rFonts w:asciiTheme="majorBidi" w:eastAsia="MS Mincho" w:hAnsiTheme="majorBidi" w:cstheme="majorBidi"/>
          <w:sz w:val="24"/>
          <w:szCs w:val="24"/>
        </w:rPr>
        <w:t xml:space="preserve">  25</w:t>
      </w:r>
      <w:r w:rsidR="00E0187D" w:rsidRPr="00E40B06">
        <w:rPr>
          <w:rFonts w:asciiTheme="majorBidi" w:eastAsia="MS Mincho" w:hAnsiTheme="majorBidi" w:cstheme="majorBidi"/>
          <w:sz w:val="24"/>
          <w:szCs w:val="24"/>
        </w:rPr>
        <w:t xml:space="preserve"> </w:t>
      </w:r>
      <w:r w:rsidR="00B9683B">
        <w:rPr>
          <w:rFonts w:asciiTheme="majorBidi" w:eastAsia="MS Mincho" w:hAnsiTheme="majorBidi" w:cstheme="majorBidi"/>
          <w:sz w:val="24"/>
          <w:szCs w:val="24"/>
        </w:rPr>
        <w:t>мая 2022</w:t>
      </w:r>
      <w:r w:rsidR="00E0187D">
        <w:rPr>
          <w:rFonts w:asciiTheme="majorBidi" w:eastAsia="MS Mincho" w:hAnsiTheme="majorBidi" w:cstheme="majorBidi"/>
          <w:sz w:val="24"/>
          <w:szCs w:val="24"/>
        </w:rPr>
        <w:t xml:space="preserve"> г.</w:t>
      </w:r>
    </w:p>
    <w:sectPr w:rsidR="00867805" w:rsidRPr="00E40B06" w:rsidSect="00B968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53" w:rsidRDefault="00D46753" w:rsidP="008C302D">
      <w:pPr>
        <w:spacing w:after="0" w:line="240" w:lineRule="auto"/>
      </w:pPr>
      <w:r>
        <w:separator/>
      </w:r>
    </w:p>
  </w:endnote>
  <w:endnote w:type="continuationSeparator" w:id="0">
    <w:p w:rsidR="00D46753" w:rsidRDefault="00D46753" w:rsidP="008C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53" w:rsidRDefault="00D46753" w:rsidP="008C302D">
      <w:pPr>
        <w:spacing w:after="0" w:line="240" w:lineRule="auto"/>
      </w:pPr>
      <w:r>
        <w:separator/>
      </w:r>
    </w:p>
  </w:footnote>
  <w:footnote w:type="continuationSeparator" w:id="0">
    <w:p w:rsidR="00D46753" w:rsidRDefault="00D46753" w:rsidP="008C3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19"/>
    <w:rsid w:val="00083AF2"/>
    <w:rsid w:val="000A3B19"/>
    <w:rsid w:val="000B4AFD"/>
    <w:rsid w:val="000B4D46"/>
    <w:rsid w:val="00105EAF"/>
    <w:rsid w:val="00125F8A"/>
    <w:rsid w:val="00136211"/>
    <w:rsid w:val="00153388"/>
    <w:rsid w:val="001A48FE"/>
    <w:rsid w:val="001C67D4"/>
    <w:rsid w:val="001C6D64"/>
    <w:rsid w:val="001D2A86"/>
    <w:rsid w:val="00242748"/>
    <w:rsid w:val="00244F21"/>
    <w:rsid w:val="0029255F"/>
    <w:rsid w:val="00292C40"/>
    <w:rsid w:val="002D47C4"/>
    <w:rsid w:val="002E669C"/>
    <w:rsid w:val="00395CB8"/>
    <w:rsid w:val="003F4153"/>
    <w:rsid w:val="0042146C"/>
    <w:rsid w:val="00457049"/>
    <w:rsid w:val="004602C0"/>
    <w:rsid w:val="00476F00"/>
    <w:rsid w:val="004D1A0E"/>
    <w:rsid w:val="005264F1"/>
    <w:rsid w:val="0053739E"/>
    <w:rsid w:val="005A5856"/>
    <w:rsid w:val="005C33E9"/>
    <w:rsid w:val="005D108C"/>
    <w:rsid w:val="00633DD1"/>
    <w:rsid w:val="006912A6"/>
    <w:rsid w:val="006B0E89"/>
    <w:rsid w:val="006D2A90"/>
    <w:rsid w:val="006E1E36"/>
    <w:rsid w:val="00700F79"/>
    <w:rsid w:val="007557BF"/>
    <w:rsid w:val="00757525"/>
    <w:rsid w:val="00765695"/>
    <w:rsid w:val="007D642A"/>
    <w:rsid w:val="00867805"/>
    <w:rsid w:val="008C302D"/>
    <w:rsid w:val="008E5349"/>
    <w:rsid w:val="0093011B"/>
    <w:rsid w:val="00937406"/>
    <w:rsid w:val="009403AB"/>
    <w:rsid w:val="009759CF"/>
    <w:rsid w:val="009E074E"/>
    <w:rsid w:val="009E3E86"/>
    <w:rsid w:val="009E4084"/>
    <w:rsid w:val="00A54D2B"/>
    <w:rsid w:val="00A61E3E"/>
    <w:rsid w:val="00A816A7"/>
    <w:rsid w:val="00A969C2"/>
    <w:rsid w:val="00AB5F67"/>
    <w:rsid w:val="00B11240"/>
    <w:rsid w:val="00B76FE3"/>
    <w:rsid w:val="00B86E71"/>
    <w:rsid w:val="00B9683B"/>
    <w:rsid w:val="00BD66D9"/>
    <w:rsid w:val="00C129D0"/>
    <w:rsid w:val="00C52642"/>
    <w:rsid w:val="00C77CEC"/>
    <w:rsid w:val="00CA2861"/>
    <w:rsid w:val="00CC7467"/>
    <w:rsid w:val="00CE5BF0"/>
    <w:rsid w:val="00CE776D"/>
    <w:rsid w:val="00CF717C"/>
    <w:rsid w:val="00D15456"/>
    <w:rsid w:val="00D46753"/>
    <w:rsid w:val="00D54C70"/>
    <w:rsid w:val="00D84FA1"/>
    <w:rsid w:val="00D91CB2"/>
    <w:rsid w:val="00DB0EDC"/>
    <w:rsid w:val="00E0187D"/>
    <w:rsid w:val="00E04D64"/>
    <w:rsid w:val="00E17BCC"/>
    <w:rsid w:val="00E26427"/>
    <w:rsid w:val="00E40B06"/>
    <w:rsid w:val="00E46B94"/>
    <w:rsid w:val="00E82FEC"/>
    <w:rsid w:val="00E84500"/>
    <w:rsid w:val="00EC6027"/>
    <w:rsid w:val="00F12AB8"/>
    <w:rsid w:val="00F67061"/>
    <w:rsid w:val="00F83FD3"/>
    <w:rsid w:val="00F96E60"/>
    <w:rsid w:val="00F97CCB"/>
    <w:rsid w:val="00FB3B08"/>
    <w:rsid w:val="00FB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69C2"/>
  </w:style>
  <w:style w:type="paragraph" w:customStyle="1" w:styleId="ConsPlusNormal">
    <w:name w:val="ConsPlusNormal"/>
    <w:rsid w:val="00D1545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633DD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8C30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C30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C30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69C2"/>
  </w:style>
  <w:style w:type="paragraph" w:customStyle="1" w:styleId="ConsPlusNormal">
    <w:name w:val="ConsPlusNormal"/>
    <w:rsid w:val="00D1545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633DD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8C30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C30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C3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2</cp:revision>
  <dcterms:created xsi:type="dcterms:W3CDTF">2022-05-25T15:44:00Z</dcterms:created>
  <dcterms:modified xsi:type="dcterms:W3CDTF">2022-05-25T15:44:00Z</dcterms:modified>
</cp:coreProperties>
</file>