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3E" w:rsidRDefault="00CA463E" w:rsidP="00CA463E">
      <w:pPr>
        <w:ind w:left="360" w:firstLine="0"/>
      </w:pPr>
    </w:p>
    <w:p w:rsidR="00FD29A9" w:rsidRDefault="00FD29A9" w:rsidP="00FD29A9">
      <w:pPr>
        <w:pStyle w:val="ad"/>
        <w:spacing w:line="288" w:lineRule="auto"/>
      </w:pPr>
    </w:p>
    <w:p w:rsidR="00FD29A9" w:rsidRDefault="00FD29A9" w:rsidP="004913F9">
      <w:pPr>
        <w:pStyle w:val="ad"/>
        <w:spacing w:line="360" w:lineRule="auto"/>
        <w:rPr>
          <w:b w:val="0"/>
          <w:caps/>
        </w:rPr>
      </w:pPr>
      <w:r w:rsidRPr="00F63509">
        <w:rPr>
          <w:b w:val="0"/>
          <w:caps/>
        </w:rPr>
        <w:t xml:space="preserve">Санкт-Петербургский государственный университет </w:t>
      </w:r>
    </w:p>
    <w:p w:rsidR="004913F9" w:rsidRPr="004913F9" w:rsidRDefault="00AA7A4E" w:rsidP="004913F9">
      <w:pPr>
        <w:pStyle w:val="ad"/>
        <w:spacing w:line="360" w:lineRule="auto"/>
        <w:rPr>
          <w:b w:val="0"/>
          <w:caps/>
        </w:rPr>
      </w:pPr>
      <w:r w:rsidRPr="003944DA">
        <w:rPr>
          <w:noProof/>
        </w:rPr>
        <w:drawing>
          <wp:anchor distT="0" distB="0" distL="114300" distR="114300" simplePos="0" relativeHeight="251661312" behindDoc="0" locked="0" layoutInCell="1" allowOverlap="1">
            <wp:simplePos x="0" y="0"/>
            <wp:positionH relativeFrom="column">
              <wp:posOffset>2735580</wp:posOffset>
            </wp:positionH>
            <wp:positionV relativeFrom="paragraph">
              <wp:posOffset>309880</wp:posOffset>
            </wp:positionV>
            <wp:extent cx="560705" cy="560705"/>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D29A9" w:rsidRDefault="00FD29A9" w:rsidP="00FD29A9">
      <w:pPr>
        <w:pStyle w:val="ad"/>
        <w:spacing w:line="360" w:lineRule="auto"/>
        <w:jc w:val="left"/>
      </w:pPr>
    </w:p>
    <w:p w:rsidR="00FD29A9" w:rsidRPr="003944DA" w:rsidRDefault="00FD29A9" w:rsidP="00FD29A9">
      <w:pPr>
        <w:pStyle w:val="ad"/>
        <w:spacing w:line="360" w:lineRule="auto"/>
        <w:rPr>
          <w:i/>
          <w:sz w:val="28"/>
          <w:szCs w:val="28"/>
        </w:rPr>
      </w:pPr>
      <w:r w:rsidRPr="00FD29A9">
        <w:rPr>
          <w:i/>
          <w:sz w:val="28"/>
          <w:szCs w:val="28"/>
        </w:rPr>
        <w:t>Цюй Шаобо</w:t>
      </w:r>
    </w:p>
    <w:p w:rsidR="00FD29A9" w:rsidRPr="00816690" w:rsidRDefault="00FD29A9" w:rsidP="00FD29A9">
      <w:pPr>
        <w:pStyle w:val="ad"/>
        <w:spacing w:line="360" w:lineRule="auto"/>
        <w:rPr>
          <w:sz w:val="28"/>
          <w:szCs w:val="28"/>
        </w:rPr>
      </w:pPr>
    </w:p>
    <w:p w:rsidR="00FD29A9" w:rsidRPr="00816690" w:rsidRDefault="00FD29A9" w:rsidP="00FD29A9">
      <w:pPr>
        <w:pStyle w:val="ad"/>
        <w:spacing w:line="360" w:lineRule="auto"/>
        <w:rPr>
          <w:sz w:val="28"/>
          <w:szCs w:val="28"/>
        </w:rPr>
      </w:pPr>
      <w:r w:rsidRPr="00816690">
        <w:rPr>
          <w:sz w:val="28"/>
          <w:szCs w:val="28"/>
        </w:rPr>
        <w:t xml:space="preserve">Выпускная квалификационная работа </w:t>
      </w:r>
    </w:p>
    <w:p w:rsidR="00FD29A9" w:rsidRPr="003944DA" w:rsidRDefault="00FD29A9" w:rsidP="00FD29A9">
      <w:pPr>
        <w:pStyle w:val="ad"/>
        <w:spacing w:line="360" w:lineRule="auto"/>
        <w:jc w:val="left"/>
        <w:rPr>
          <w:i/>
          <w:sz w:val="28"/>
          <w:szCs w:val="28"/>
        </w:rPr>
      </w:pPr>
    </w:p>
    <w:p w:rsidR="00FD29A9" w:rsidRPr="00BC21A1" w:rsidRDefault="00FD29A9" w:rsidP="00FD29A9">
      <w:pPr>
        <w:pStyle w:val="ad"/>
        <w:spacing w:line="360" w:lineRule="auto"/>
        <w:rPr>
          <w:b w:val="0"/>
          <w:bCs/>
          <w:color w:val="000000" w:themeColor="text1"/>
          <w:sz w:val="28"/>
          <w:szCs w:val="28"/>
        </w:rPr>
      </w:pPr>
      <w:r w:rsidRPr="00BC21A1">
        <w:rPr>
          <w:b w:val="0"/>
          <w:bCs/>
          <w:color w:val="000000" w:themeColor="text1"/>
          <w:sz w:val="28"/>
          <w:szCs w:val="28"/>
        </w:rPr>
        <w:t xml:space="preserve">Изменения, вызванные накоплением общественного богатства. </w:t>
      </w:r>
    </w:p>
    <w:p w:rsidR="00575F23" w:rsidRPr="00BC21A1" w:rsidRDefault="00FD29A9" w:rsidP="00FD29A9">
      <w:pPr>
        <w:pStyle w:val="ad"/>
        <w:spacing w:line="360" w:lineRule="auto"/>
        <w:rPr>
          <w:b w:val="0"/>
          <w:bCs/>
          <w:color w:val="000000" w:themeColor="text1"/>
          <w:sz w:val="28"/>
          <w:szCs w:val="28"/>
        </w:rPr>
      </w:pPr>
      <w:r w:rsidRPr="00BC21A1">
        <w:rPr>
          <w:b w:val="0"/>
          <w:bCs/>
          <w:color w:val="000000" w:themeColor="text1"/>
          <w:sz w:val="28"/>
          <w:szCs w:val="28"/>
        </w:rPr>
        <w:t xml:space="preserve">История и настоящее </w:t>
      </w:r>
    </w:p>
    <w:p w:rsidR="00FD29A9" w:rsidRDefault="00FD29A9" w:rsidP="00FD29A9">
      <w:pPr>
        <w:pStyle w:val="ad"/>
        <w:spacing w:line="360" w:lineRule="auto"/>
        <w:rPr>
          <w:b w:val="0"/>
          <w:sz w:val="28"/>
          <w:szCs w:val="28"/>
        </w:rPr>
      </w:pPr>
    </w:p>
    <w:p w:rsidR="00FD29A9" w:rsidRDefault="00FD29A9" w:rsidP="00FD29A9">
      <w:pPr>
        <w:pStyle w:val="ad"/>
        <w:spacing w:line="360" w:lineRule="auto"/>
        <w:rPr>
          <w:b w:val="0"/>
          <w:sz w:val="28"/>
          <w:szCs w:val="28"/>
        </w:rPr>
      </w:pPr>
      <w:r w:rsidRPr="00816690">
        <w:rPr>
          <w:b w:val="0"/>
          <w:sz w:val="28"/>
          <w:szCs w:val="28"/>
        </w:rPr>
        <w:t xml:space="preserve">Уровень образования: </w:t>
      </w:r>
    </w:p>
    <w:p w:rsidR="00FD29A9" w:rsidRPr="000A6F45" w:rsidRDefault="00FD29A9" w:rsidP="00FD29A9">
      <w:pPr>
        <w:spacing w:line="360" w:lineRule="auto"/>
        <w:jc w:val="center"/>
        <w:rPr>
          <w:b/>
          <w:sz w:val="28"/>
          <w:szCs w:val="28"/>
        </w:rPr>
      </w:pPr>
      <w:r w:rsidRPr="000A6F45">
        <w:rPr>
          <w:sz w:val="28"/>
          <w:szCs w:val="28"/>
        </w:rPr>
        <w:t>Направление</w:t>
      </w:r>
      <w:r w:rsidRPr="000A6F45">
        <w:rPr>
          <w:spacing w:val="-14"/>
          <w:sz w:val="28"/>
          <w:szCs w:val="28"/>
        </w:rPr>
        <w:t xml:space="preserve"> </w:t>
      </w:r>
      <w:r w:rsidRPr="000A6F45">
        <w:rPr>
          <w:b/>
          <w:sz w:val="28"/>
          <w:szCs w:val="28"/>
        </w:rPr>
        <w:t>39.04.01</w:t>
      </w:r>
      <w:r w:rsidRPr="000A6F45">
        <w:rPr>
          <w:b/>
          <w:spacing w:val="-14"/>
          <w:sz w:val="28"/>
          <w:szCs w:val="28"/>
        </w:rPr>
        <w:t xml:space="preserve"> </w:t>
      </w:r>
      <w:r w:rsidRPr="000A6F45">
        <w:rPr>
          <w:b/>
          <w:sz w:val="28"/>
          <w:szCs w:val="28"/>
        </w:rPr>
        <w:t>«Социология»</w:t>
      </w:r>
    </w:p>
    <w:p w:rsidR="00FD29A9" w:rsidRPr="000A6F45" w:rsidRDefault="00FD29A9" w:rsidP="00FD29A9">
      <w:pPr>
        <w:pStyle w:val="af"/>
        <w:spacing w:line="360" w:lineRule="auto"/>
        <w:ind w:left="0"/>
        <w:jc w:val="center"/>
      </w:pPr>
      <w:r w:rsidRPr="000A6F45">
        <w:rPr>
          <w:spacing w:val="-1"/>
        </w:rPr>
        <w:t>Основная</w:t>
      </w:r>
      <w:r w:rsidRPr="000A6F45">
        <w:rPr>
          <w:spacing w:val="-13"/>
        </w:rPr>
        <w:t xml:space="preserve"> </w:t>
      </w:r>
      <w:r w:rsidRPr="000A6F45">
        <w:t>образовательная</w:t>
      </w:r>
      <w:r w:rsidRPr="000A6F45">
        <w:rPr>
          <w:spacing w:val="-16"/>
        </w:rPr>
        <w:t xml:space="preserve"> </w:t>
      </w:r>
      <w:r w:rsidRPr="000A6F45">
        <w:t>программа</w:t>
      </w:r>
      <w:r w:rsidRPr="000A6F45">
        <w:rPr>
          <w:spacing w:val="-16"/>
        </w:rPr>
        <w:t xml:space="preserve"> </w:t>
      </w:r>
      <w:r w:rsidRPr="000A6F45">
        <w:t>магистратуры</w:t>
      </w:r>
    </w:p>
    <w:p w:rsidR="00BC21A1" w:rsidRPr="00AA7A4E" w:rsidRDefault="00FD29A9" w:rsidP="00AA7A4E">
      <w:pPr>
        <w:pStyle w:val="ad"/>
        <w:spacing w:line="360" w:lineRule="auto"/>
        <w:rPr>
          <w:b w:val="0"/>
          <w:sz w:val="28"/>
          <w:szCs w:val="28"/>
        </w:rPr>
      </w:pPr>
      <w:bookmarkStart w:id="0" w:name="_Toc5969"/>
      <w:bookmarkStart w:id="1" w:name="_Toc12317"/>
      <w:r>
        <w:rPr>
          <w:sz w:val="28"/>
          <w:szCs w:val="28"/>
        </w:rPr>
        <w:t>ВМ.5589</w:t>
      </w:r>
      <w:r w:rsidRPr="000A6F45">
        <w:rPr>
          <w:sz w:val="28"/>
          <w:szCs w:val="28"/>
        </w:rPr>
        <w:t>.20</w:t>
      </w:r>
      <w:r>
        <w:rPr>
          <w:sz w:val="28"/>
          <w:szCs w:val="28"/>
        </w:rPr>
        <w:t>20</w:t>
      </w:r>
      <w:r w:rsidRPr="000A6F45">
        <w:rPr>
          <w:spacing w:val="-4"/>
          <w:sz w:val="28"/>
          <w:szCs w:val="28"/>
        </w:rPr>
        <w:t xml:space="preserve"> </w:t>
      </w:r>
      <w:r w:rsidRPr="000A6F45">
        <w:rPr>
          <w:sz w:val="28"/>
          <w:szCs w:val="28"/>
        </w:rPr>
        <w:t>«Социология»</w:t>
      </w:r>
      <w:bookmarkEnd w:id="0"/>
      <w:bookmarkEnd w:id="1"/>
    </w:p>
    <w:p w:rsidR="00BC21A1" w:rsidRDefault="00BC21A1" w:rsidP="00FD29A9">
      <w:pPr>
        <w:pStyle w:val="ad"/>
        <w:spacing w:line="360" w:lineRule="auto"/>
        <w:jc w:val="left"/>
        <w:rPr>
          <w:sz w:val="28"/>
          <w:szCs w:val="28"/>
        </w:rPr>
      </w:pPr>
    </w:p>
    <w:p w:rsidR="00BC21A1" w:rsidRPr="00816690" w:rsidRDefault="00BC21A1" w:rsidP="00FD29A9">
      <w:pPr>
        <w:pStyle w:val="ad"/>
        <w:spacing w:line="360" w:lineRule="auto"/>
        <w:jc w:val="left"/>
        <w:rPr>
          <w:sz w:val="28"/>
          <w:szCs w:val="28"/>
        </w:rPr>
      </w:pPr>
    </w:p>
    <w:p w:rsidR="00FD29A9" w:rsidRDefault="00FD29A9" w:rsidP="00FD29A9">
      <w:pPr>
        <w:pStyle w:val="ad"/>
        <w:jc w:val="right"/>
        <w:rPr>
          <w:b w:val="0"/>
          <w:sz w:val="28"/>
          <w:szCs w:val="28"/>
        </w:rPr>
      </w:pPr>
      <w:r w:rsidRPr="00816690">
        <w:rPr>
          <w:b w:val="0"/>
          <w:sz w:val="28"/>
          <w:szCs w:val="28"/>
        </w:rPr>
        <w:t xml:space="preserve">Научный руководитель: </w:t>
      </w:r>
    </w:p>
    <w:p w:rsidR="00FD29A9" w:rsidRDefault="00FD29A9" w:rsidP="00FD29A9">
      <w:pPr>
        <w:pStyle w:val="ad"/>
        <w:jc w:val="right"/>
        <w:rPr>
          <w:b w:val="0"/>
          <w:sz w:val="28"/>
          <w:szCs w:val="28"/>
        </w:rPr>
      </w:pPr>
      <w:r w:rsidRPr="00816690">
        <w:rPr>
          <w:b w:val="0"/>
          <w:sz w:val="28"/>
          <w:szCs w:val="28"/>
        </w:rPr>
        <w:t>доктор социологических наук,</w:t>
      </w:r>
      <w:r>
        <w:rPr>
          <w:b w:val="0"/>
          <w:sz w:val="28"/>
          <w:szCs w:val="28"/>
        </w:rPr>
        <w:t xml:space="preserve"> </w:t>
      </w:r>
      <w:r w:rsidRPr="00816690">
        <w:rPr>
          <w:b w:val="0"/>
          <w:sz w:val="28"/>
          <w:szCs w:val="28"/>
        </w:rPr>
        <w:t xml:space="preserve">профессор </w:t>
      </w:r>
    </w:p>
    <w:p w:rsidR="00FD29A9" w:rsidRDefault="00FD29A9" w:rsidP="00FD29A9">
      <w:pPr>
        <w:pStyle w:val="ad"/>
        <w:jc w:val="right"/>
        <w:rPr>
          <w:b w:val="0"/>
          <w:sz w:val="28"/>
          <w:szCs w:val="28"/>
        </w:rPr>
      </w:pPr>
      <w:r w:rsidRPr="00816690">
        <w:rPr>
          <w:b w:val="0"/>
          <w:sz w:val="28"/>
          <w:szCs w:val="28"/>
        </w:rPr>
        <w:t xml:space="preserve">кафедры экономической социологии </w:t>
      </w:r>
    </w:p>
    <w:p w:rsidR="00FD29A9" w:rsidRPr="00816690" w:rsidRDefault="00FD29A9" w:rsidP="00FD29A9">
      <w:pPr>
        <w:pStyle w:val="ad"/>
        <w:jc w:val="right"/>
        <w:rPr>
          <w:sz w:val="28"/>
          <w:szCs w:val="28"/>
        </w:rPr>
      </w:pPr>
      <w:bookmarkStart w:id="2" w:name="_GoBack"/>
      <w:bookmarkEnd w:id="2"/>
      <w:r w:rsidRPr="00816690">
        <w:rPr>
          <w:sz w:val="28"/>
          <w:szCs w:val="28"/>
        </w:rPr>
        <w:t>Петров Александр Викторович</w:t>
      </w:r>
    </w:p>
    <w:p w:rsidR="00FD29A9" w:rsidRPr="00816690" w:rsidRDefault="00FD29A9" w:rsidP="00FD29A9">
      <w:pPr>
        <w:pStyle w:val="ad"/>
        <w:ind w:left="6237"/>
        <w:jc w:val="left"/>
        <w:rPr>
          <w:b w:val="0"/>
          <w:sz w:val="28"/>
          <w:szCs w:val="28"/>
        </w:rPr>
      </w:pPr>
    </w:p>
    <w:p w:rsidR="00FD29A9" w:rsidRPr="00F25EEA" w:rsidRDefault="00FD29A9" w:rsidP="00FD29A9">
      <w:pPr>
        <w:pStyle w:val="a3"/>
        <w:tabs>
          <w:tab w:val="left" w:pos="567"/>
        </w:tabs>
        <w:ind w:left="0"/>
        <w:jc w:val="right"/>
        <w:rPr>
          <w:rFonts w:ascii="Times New Roman" w:hAnsi="Times New Roman" w:cs="Times New Roman"/>
          <w:sz w:val="28"/>
          <w:szCs w:val="28"/>
        </w:rPr>
      </w:pPr>
      <w:r w:rsidRPr="00F25EEA">
        <w:rPr>
          <w:rFonts w:ascii="Times New Roman" w:hAnsi="Times New Roman" w:cs="Times New Roman"/>
          <w:sz w:val="28"/>
          <w:szCs w:val="28"/>
        </w:rPr>
        <w:t xml:space="preserve">Рецензент: </w:t>
      </w:r>
    </w:p>
    <w:p w:rsidR="00F25EEA" w:rsidRPr="00F25EEA" w:rsidRDefault="00F25EEA" w:rsidP="00FD29A9">
      <w:pPr>
        <w:pStyle w:val="a3"/>
        <w:tabs>
          <w:tab w:val="left" w:pos="0"/>
        </w:tabs>
        <w:ind w:left="0"/>
        <w:jc w:val="right"/>
        <w:rPr>
          <w:rFonts w:ascii="Times New Roman" w:hAnsi="Times New Roman" w:cs="Times New Roman"/>
          <w:sz w:val="28"/>
          <w:szCs w:val="28"/>
        </w:rPr>
      </w:pPr>
      <w:r w:rsidRPr="00F25EEA">
        <w:rPr>
          <w:rFonts w:ascii="Times New Roman" w:hAnsi="Times New Roman" w:cs="Times New Roman"/>
          <w:sz w:val="28"/>
          <w:szCs w:val="28"/>
        </w:rPr>
        <w:t>доктор социологических наук, профессор</w:t>
      </w:r>
    </w:p>
    <w:p w:rsidR="00FD29A9" w:rsidRPr="00F25EEA" w:rsidRDefault="00FD29A9" w:rsidP="00FD29A9">
      <w:pPr>
        <w:pStyle w:val="a3"/>
        <w:tabs>
          <w:tab w:val="left" w:pos="567"/>
        </w:tabs>
        <w:ind w:left="0"/>
        <w:jc w:val="right"/>
        <w:rPr>
          <w:rFonts w:ascii="Times New Roman" w:hAnsi="Times New Roman" w:cs="Times New Roman"/>
          <w:sz w:val="28"/>
          <w:szCs w:val="28"/>
        </w:rPr>
      </w:pPr>
      <w:r w:rsidRPr="00F25EEA">
        <w:rPr>
          <w:rFonts w:ascii="Times New Roman" w:hAnsi="Times New Roman" w:cs="Times New Roman"/>
          <w:sz w:val="28"/>
          <w:szCs w:val="28"/>
        </w:rPr>
        <w:t xml:space="preserve">ФГБОУ ВО «Национальный государственный </w:t>
      </w:r>
    </w:p>
    <w:p w:rsidR="00FD29A9" w:rsidRPr="00F25EEA" w:rsidRDefault="00FD29A9" w:rsidP="00FD29A9">
      <w:pPr>
        <w:pStyle w:val="a3"/>
        <w:tabs>
          <w:tab w:val="left" w:pos="567"/>
        </w:tabs>
        <w:ind w:left="0"/>
        <w:jc w:val="right"/>
        <w:rPr>
          <w:rFonts w:ascii="Times New Roman" w:hAnsi="Times New Roman" w:cs="Times New Roman"/>
          <w:sz w:val="28"/>
          <w:szCs w:val="28"/>
        </w:rPr>
      </w:pPr>
      <w:r w:rsidRPr="00F25EEA">
        <w:rPr>
          <w:rFonts w:ascii="Times New Roman" w:hAnsi="Times New Roman" w:cs="Times New Roman"/>
          <w:sz w:val="28"/>
          <w:szCs w:val="28"/>
        </w:rPr>
        <w:t xml:space="preserve">университет физической культуры, </w:t>
      </w:r>
    </w:p>
    <w:p w:rsidR="00FD29A9" w:rsidRPr="00F25EEA" w:rsidRDefault="00FD29A9" w:rsidP="00FD29A9">
      <w:pPr>
        <w:pStyle w:val="ad"/>
        <w:tabs>
          <w:tab w:val="left" w:pos="567"/>
        </w:tabs>
        <w:jc w:val="right"/>
        <w:rPr>
          <w:b w:val="0"/>
          <w:sz w:val="28"/>
          <w:szCs w:val="28"/>
        </w:rPr>
      </w:pPr>
      <w:r w:rsidRPr="00F25EEA">
        <w:rPr>
          <w:b w:val="0"/>
          <w:sz w:val="28"/>
          <w:szCs w:val="28"/>
        </w:rPr>
        <w:t>спорта и здоровья им. П.Ф. Лесгафта»</w:t>
      </w:r>
    </w:p>
    <w:p w:rsidR="00FD29A9" w:rsidRPr="00F25EEA" w:rsidRDefault="00F25EEA" w:rsidP="00FD29A9">
      <w:pPr>
        <w:pStyle w:val="ad"/>
        <w:tabs>
          <w:tab w:val="left" w:pos="567"/>
        </w:tabs>
        <w:jc w:val="right"/>
        <w:rPr>
          <w:sz w:val="28"/>
          <w:szCs w:val="28"/>
        </w:rPr>
      </w:pPr>
      <w:proofErr w:type="spellStart"/>
      <w:r w:rsidRPr="00F25EEA">
        <w:rPr>
          <w:sz w:val="28"/>
          <w:szCs w:val="28"/>
        </w:rPr>
        <w:t>Росенко</w:t>
      </w:r>
      <w:proofErr w:type="spellEnd"/>
      <w:r w:rsidRPr="00F25EEA">
        <w:rPr>
          <w:sz w:val="28"/>
          <w:szCs w:val="28"/>
        </w:rPr>
        <w:t xml:space="preserve"> Светлана Ивановна</w:t>
      </w:r>
    </w:p>
    <w:p w:rsidR="00AA7A4E" w:rsidRPr="003944DA" w:rsidRDefault="00AA7A4E" w:rsidP="00FD29A9">
      <w:pPr>
        <w:pStyle w:val="ad"/>
        <w:spacing w:line="360" w:lineRule="auto"/>
        <w:jc w:val="left"/>
        <w:rPr>
          <w:sz w:val="28"/>
          <w:szCs w:val="28"/>
        </w:rPr>
      </w:pPr>
    </w:p>
    <w:p w:rsidR="00FD29A9" w:rsidRPr="003944DA" w:rsidRDefault="00FD29A9" w:rsidP="00FD29A9">
      <w:pPr>
        <w:pStyle w:val="ad"/>
        <w:spacing w:line="360" w:lineRule="auto"/>
        <w:rPr>
          <w:b w:val="0"/>
          <w:sz w:val="28"/>
          <w:szCs w:val="28"/>
        </w:rPr>
      </w:pPr>
      <w:r w:rsidRPr="003944DA">
        <w:rPr>
          <w:sz w:val="28"/>
          <w:szCs w:val="28"/>
        </w:rPr>
        <w:t xml:space="preserve">Санкт-Петербург </w:t>
      </w:r>
    </w:p>
    <w:p w:rsidR="00FD29A9" w:rsidRPr="009E2A17" w:rsidRDefault="00EF6637" w:rsidP="00FD29A9">
      <w:pPr>
        <w:pStyle w:val="ad"/>
        <w:spacing w:line="288" w:lineRule="auto"/>
        <w:rPr>
          <w:b w:val="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335915</wp:posOffset>
                </wp:positionV>
                <wp:extent cx="228600" cy="228600"/>
                <wp:effectExtent l="13335" t="7620" r="5715" b="1143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1"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BA59F3" id="Овал 25" o:spid="_x0000_s1026" style="position:absolute;margin-left:225pt;margin-top:26.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" strokecolor="white">
                <w10:wrap type="through"/>
              </v:oval>
            </w:pict>
          </mc:Fallback>
        </mc:AlternateContent>
      </w:r>
      <w:r w:rsidR="00FD29A9" w:rsidRPr="003944DA">
        <w:rPr>
          <w:sz w:val="28"/>
          <w:szCs w:val="28"/>
        </w:rPr>
        <w:t>20</w:t>
      </w:r>
      <w:r w:rsidR="00FD29A9">
        <w:rPr>
          <w:sz w:val="28"/>
          <w:szCs w:val="28"/>
        </w:rPr>
        <w:t>22</w:t>
      </w:r>
    </w:p>
    <w:p w:rsidR="00AA7A4E" w:rsidRDefault="00AA7A4E" w:rsidP="007E5281">
      <w:pPr>
        <w:spacing w:line="360" w:lineRule="auto"/>
        <w:ind w:left="0" w:firstLine="0"/>
        <w:jc w:val="both"/>
        <w:rPr>
          <w:b/>
          <w:bCs/>
          <w:sz w:val="28"/>
          <w:szCs w:val="28"/>
        </w:rPr>
      </w:pPr>
    </w:p>
    <w:p w:rsidR="00E31491" w:rsidRDefault="00E31491" w:rsidP="007E5281">
      <w:pPr>
        <w:spacing w:line="360" w:lineRule="auto"/>
        <w:ind w:left="0" w:firstLine="0"/>
        <w:jc w:val="both"/>
        <w:rPr>
          <w:b/>
          <w:bCs/>
          <w:sz w:val="28"/>
          <w:szCs w:val="28"/>
        </w:rPr>
      </w:pPr>
      <w:r w:rsidRPr="00696E3E">
        <w:rPr>
          <w:b/>
          <w:bCs/>
          <w:sz w:val="28"/>
          <w:szCs w:val="28"/>
        </w:rPr>
        <w:lastRenderedPageBreak/>
        <w:t>Содержание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5C276C" w:rsidTr="00543874">
        <w:tc>
          <w:tcPr>
            <w:tcW w:w="8755" w:type="dxa"/>
          </w:tcPr>
          <w:p w:rsidR="005C276C" w:rsidRPr="00AE40EE" w:rsidRDefault="005C276C" w:rsidP="00AE40EE">
            <w:pPr>
              <w:spacing w:line="360" w:lineRule="auto"/>
              <w:ind w:left="360"/>
              <w:rPr>
                <w:sz w:val="28"/>
                <w:szCs w:val="28"/>
              </w:rPr>
            </w:pPr>
            <w:r w:rsidRPr="00AE40EE">
              <w:rPr>
                <w:sz w:val="28"/>
                <w:szCs w:val="28"/>
              </w:rPr>
              <w:t xml:space="preserve">Введение </w:t>
            </w:r>
          </w:p>
        </w:tc>
        <w:tc>
          <w:tcPr>
            <w:tcW w:w="816" w:type="dxa"/>
          </w:tcPr>
          <w:p w:rsidR="005C276C" w:rsidRDefault="00543874" w:rsidP="00543874">
            <w:pPr>
              <w:spacing w:line="360" w:lineRule="auto"/>
              <w:ind w:left="0" w:firstLine="0"/>
              <w:jc w:val="center"/>
              <w:rPr>
                <w:b/>
                <w:bCs/>
                <w:sz w:val="28"/>
                <w:szCs w:val="28"/>
              </w:rPr>
            </w:pPr>
            <w:r>
              <w:rPr>
                <w:b/>
                <w:bCs/>
                <w:sz w:val="28"/>
                <w:szCs w:val="28"/>
              </w:rPr>
              <w:t>3</w:t>
            </w:r>
          </w:p>
        </w:tc>
      </w:tr>
      <w:tr w:rsidR="005C276C" w:rsidTr="00543874">
        <w:tc>
          <w:tcPr>
            <w:tcW w:w="8755" w:type="dxa"/>
          </w:tcPr>
          <w:p w:rsidR="005C276C" w:rsidRPr="00AE40EE" w:rsidRDefault="005C276C" w:rsidP="00AE40EE">
            <w:pPr>
              <w:spacing w:line="360" w:lineRule="auto"/>
              <w:ind w:left="360"/>
              <w:rPr>
                <w:sz w:val="28"/>
                <w:szCs w:val="28"/>
              </w:rPr>
            </w:pPr>
            <w:r w:rsidRPr="00AE40EE">
              <w:rPr>
                <w:sz w:val="28"/>
                <w:szCs w:val="28"/>
              </w:rPr>
              <w:t>Глава 1. Основные социальные изменения и факторы стабильности китайского общества</w:t>
            </w:r>
          </w:p>
        </w:tc>
        <w:tc>
          <w:tcPr>
            <w:tcW w:w="816" w:type="dxa"/>
          </w:tcPr>
          <w:p w:rsidR="005C276C" w:rsidRDefault="00EF6637" w:rsidP="00543874">
            <w:pPr>
              <w:spacing w:line="360" w:lineRule="auto"/>
              <w:ind w:left="0" w:firstLine="0"/>
              <w:jc w:val="center"/>
              <w:rPr>
                <w:b/>
                <w:bCs/>
                <w:sz w:val="28"/>
                <w:szCs w:val="28"/>
              </w:rPr>
            </w:pPr>
            <w:r>
              <w:rPr>
                <w:b/>
                <w:bCs/>
                <w:sz w:val="28"/>
                <w:szCs w:val="28"/>
              </w:rPr>
              <w:t>7</w:t>
            </w:r>
          </w:p>
        </w:tc>
      </w:tr>
      <w:tr w:rsidR="005C276C" w:rsidTr="00543874">
        <w:tc>
          <w:tcPr>
            <w:tcW w:w="8755" w:type="dxa"/>
          </w:tcPr>
          <w:p w:rsidR="005C276C" w:rsidRPr="00AE40EE" w:rsidRDefault="00AE40EE" w:rsidP="00AE40EE">
            <w:pPr>
              <w:spacing w:line="360" w:lineRule="auto"/>
              <w:ind w:left="360"/>
              <w:rPr>
                <w:sz w:val="28"/>
                <w:szCs w:val="28"/>
              </w:rPr>
            </w:pPr>
            <w:r w:rsidRPr="00AE40EE">
              <w:rPr>
                <w:sz w:val="28"/>
                <w:szCs w:val="28"/>
              </w:rPr>
              <w:t xml:space="preserve">1.1. </w:t>
            </w:r>
            <w:r w:rsidR="005C276C" w:rsidRPr="00AE40EE">
              <w:rPr>
                <w:sz w:val="28"/>
                <w:szCs w:val="28"/>
              </w:rPr>
              <w:t>Проблема социальной стабильности в социологии</w:t>
            </w:r>
          </w:p>
        </w:tc>
        <w:tc>
          <w:tcPr>
            <w:tcW w:w="816" w:type="dxa"/>
          </w:tcPr>
          <w:p w:rsidR="005C276C" w:rsidRDefault="00EF6637" w:rsidP="00543874">
            <w:pPr>
              <w:spacing w:line="360" w:lineRule="auto"/>
              <w:ind w:left="0" w:firstLine="0"/>
              <w:jc w:val="center"/>
              <w:rPr>
                <w:b/>
                <w:bCs/>
                <w:sz w:val="28"/>
                <w:szCs w:val="28"/>
              </w:rPr>
            </w:pPr>
            <w:r>
              <w:rPr>
                <w:b/>
                <w:bCs/>
                <w:sz w:val="28"/>
                <w:szCs w:val="28"/>
              </w:rPr>
              <w:t>7</w:t>
            </w:r>
          </w:p>
        </w:tc>
      </w:tr>
      <w:tr w:rsidR="005C276C" w:rsidTr="00543874">
        <w:tc>
          <w:tcPr>
            <w:tcW w:w="8755" w:type="dxa"/>
          </w:tcPr>
          <w:p w:rsidR="005C276C" w:rsidRPr="00AE40EE" w:rsidRDefault="00AE40EE" w:rsidP="00AE40EE">
            <w:pPr>
              <w:spacing w:line="360" w:lineRule="auto"/>
              <w:ind w:left="360"/>
              <w:rPr>
                <w:sz w:val="28"/>
                <w:szCs w:val="28"/>
              </w:rPr>
            </w:pPr>
            <w:r w:rsidRPr="00AE40EE">
              <w:rPr>
                <w:sz w:val="28"/>
                <w:szCs w:val="28"/>
              </w:rPr>
              <w:t xml:space="preserve">1.2. </w:t>
            </w:r>
            <w:r w:rsidR="005C276C" w:rsidRPr="00AE40EE">
              <w:rPr>
                <w:sz w:val="28"/>
                <w:szCs w:val="28"/>
              </w:rPr>
              <w:t>Социальные изменения, вызванные накоплением доходов и богатства в Китае</w:t>
            </w:r>
          </w:p>
        </w:tc>
        <w:tc>
          <w:tcPr>
            <w:tcW w:w="816" w:type="dxa"/>
          </w:tcPr>
          <w:p w:rsidR="005C276C" w:rsidRDefault="00EF6637" w:rsidP="00543874">
            <w:pPr>
              <w:spacing w:line="360" w:lineRule="auto"/>
              <w:ind w:left="0" w:firstLine="0"/>
              <w:jc w:val="center"/>
              <w:rPr>
                <w:b/>
                <w:bCs/>
                <w:sz w:val="28"/>
                <w:szCs w:val="28"/>
              </w:rPr>
            </w:pPr>
            <w:r>
              <w:rPr>
                <w:b/>
                <w:bCs/>
                <w:sz w:val="28"/>
                <w:szCs w:val="28"/>
              </w:rPr>
              <w:t>13</w:t>
            </w:r>
          </w:p>
        </w:tc>
      </w:tr>
      <w:tr w:rsidR="005C276C" w:rsidTr="00543874">
        <w:tc>
          <w:tcPr>
            <w:tcW w:w="8755" w:type="dxa"/>
          </w:tcPr>
          <w:p w:rsidR="005C276C" w:rsidRPr="00AE40EE" w:rsidRDefault="005C276C" w:rsidP="00AE40EE">
            <w:pPr>
              <w:spacing w:line="360" w:lineRule="auto"/>
              <w:ind w:left="360"/>
              <w:rPr>
                <w:sz w:val="28"/>
                <w:szCs w:val="28"/>
              </w:rPr>
            </w:pPr>
            <w:r w:rsidRPr="00AE40EE">
              <w:rPr>
                <w:sz w:val="28"/>
                <w:szCs w:val="28"/>
              </w:rPr>
              <w:t>Глава 2. Влияние процесса накопления богатства на современные</w:t>
            </w:r>
            <w:r w:rsidR="00AE40EE" w:rsidRPr="00AE40EE">
              <w:rPr>
                <w:sz w:val="28"/>
                <w:szCs w:val="28"/>
              </w:rPr>
              <w:t xml:space="preserve"> </w:t>
            </w:r>
            <w:r w:rsidRPr="00AE40EE">
              <w:rPr>
                <w:sz w:val="28"/>
                <w:szCs w:val="28"/>
              </w:rPr>
              <w:t>общества:</w:t>
            </w:r>
            <w:r w:rsidR="00AE40EE" w:rsidRPr="00AE40EE">
              <w:rPr>
                <w:sz w:val="28"/>
                <w:szCs w:val="28"/>
              </w:rPr>
              <w:t xml:space="preserve"> </w:t>
            </w:r>
            <w:r w:rsidRPr="00AE40EE">
              <w:rPr>
                <w:sz w:val="28"/>
                <w:szCs w:val="28"/>
              </w:rPr>
              <w:t>сравнительный анализ</w:t>
            </w:r>
          </w:p>
        </w:tc>
        <w:tc>
          <w:tcPr>
            <w:tcW w:w="816" w:type="dxa"/>
          </w:tcPr>
          <w:p w:rsidR="005C276C" w:rsidRDefault="00543874" w:rsidP="00543874">
            <w:pPr>
              <w:spacing w:line="360" w:lineRule="auto"/>
              <w:ind w:left="0" w:firstLine="0"/>
              <w:jc w:val="center"/>
              <w:rPr>
                <w:b/>
                <w:bCs/>
                <w:sz w:val="28"/>
                <w:szCs w:val="28"/>
              </w:rPr>
            </w:pPr>
            <w:r>
              <w:rPr>
                <w:b/>
                <w:bCs/>
                <w:sz w:val="28"/>
                <w:szCs w:val="28"/>
              </w:rPr>
              <w:t>21</w:t>
            </w:r>
          </w:p>
        </w:tc>
      </w:tr>
      <w:tr w:rsidR="005C276C" w:rsidTr="00543874">
        <w:tc>
          <w:tcPr>
            <w:tcW w:w="8755" w:type="dxa"/>
          </w:tcPr>
          <w:p w:rsidR="005C276C" w:rsidRPr="00543874" w:rsidRDefault="00543874" w:rsidP="00543874">
            <w:pPr>
              <w:spacing w:line="360" w:lineRule="auto"/>
              <w:ind w:left="0" w:firstLine="0"/>
              <w:jc w:val="both"/>
              <w:rPr>
                <w:sz w:val="28"/>
                <w:szCs w:val="28"/>
              </w:rPr>
            </w:pPr>
            <w:r w:rsidRPr="00543874">
              <w:rPr>
                <w:sz w:val="28"/>
                <w:szCs w:val="28"/>
              </w:rPr>
              <w:t>2.1. В современном китайском обществе социальные изменения вызваны накоплением доходов и богатства</w:t>
            </w:r>
          </w:p>
        </w:tc>
        <w:tc>
          <w:tcPr>
            <w:tcW w:w="816" w:type="dxa"/>
          </w:tcPr>
          <w:p w:rsidR="005C276C" w:rsidRDefault="00543874" w:rsidP="00543874">
            <w:pPr>
              <w:spacing w:line="360" w:lineRule="auto"/>
              <w:ind w:left="0" w:firstLine="0"/>
              <w:jc w:val="center"/>
              <w:rPr>
                <w:b/>
                <w:bCs/>
                <w:sz w:val="28"/>
                <w:szCs w:val="28"/>
              </w:rPr>
            </w:pPr>
            <w:r>
              <w:rPr>
                <w:b/>
                <w:bCs/>
                <w:sz w:val="28"/>
                <w:szCs w:val="28"/>
              </w:rPr>
              <w:t>21</w:t>
            </w:r>
          </w:p>
        </w:tc>
      </w:tr>
      <w:tr w:rsidR="005C276C" w:rsidTr="00543874">
        <w:tc>
          <w:tcPr>
            <w:tcW w:w="8755" w:type="dxa"/>
          </w:tcPr>
          <w:p w:rsidR="005C276C" w:rsidRPr="00543874" w:rsidRDefault="00543874" w:rsidP="00543874">
            <w:pPr>
              <w:spacing w:line="360" w:lineRule="auto"/>
              <w:ind w:left="0" w:firstLine="0"/>
              <w:jc w:val="both"/>
              <w:rPr>
                <w:sz w:val="28"/>
                <w:szCs w:val="28"/>
              </w:rPr>
            </w:pPr>
            <w:r w:rsidRPr="00543874">
              <w:rPr>
                <w:sz w:val="28"/>
                <w:szCs w:val="28"/>
              </w:rPr>
              <w:t>2.2. В современных европейских и американских обществах социальные изменения вызваны накоплением доходов и богатства</w:t>
            </w:r>
          </w:p>
        </w:tc>
        <w:tc>
          <w:tcPr>
            <w:tcW w:w="816" w:type="dxa"/>
          </w:tcPr>
          <w:p w:rsidR="005C276C" w:rsidRDefault="00EF6637" w:rsidP="00543874">
            <w:pPr>
              <w:spacing w:line="360" w:lineRule="auto"/>
              <w:ind w:left="0" w:firstLine="0"/>
              <w:jc w:val="center"/>
              <w:rPr>
                <w:b/>
                <w:bCs/>
                <w:sz w:val="28"/>
                <w:szCs w:val="28"/>
              </w:rPr>
            </w:pPr>
            <w:r>
              <w:rPr>
                <w:b/>
                <w:bCs/>
                <w:sz w:val="28"/>
                <w:szCs w:val="28"/>
              </w:rPr>
              <w:t>32</w:t>
            </w:r>
          </w:p>
        </w:tc>
      </w:tr>
      <w:tr w:rsidR="005C276C" w:rsidTr="00543874">
        <w:tc>
          <w:tcPr>
            <w:tcW w:w="8755" w:type="dxa"/>
          </w:tcPr>
          <w:p w:rsidR="005C276C" w:rsidRPr="00AE40EE" w:rsidRDefault="005C276C" w:rsidP="00AE40EE">
            <w:pPr>
              <w:spacing w:line="360" w:lineRule="auto"/>
              <w:ind w:left="0" w:firstLine="0"/>
              <w:rPr>
                <w:sz w:val="28"/>
                <w:szCs w:val="28"/>
              </w:rPr>
            </w:pPr>
            <w:r w:rsidRPr="00AE40EE">
              <w:rPr>
                <w:sz w:val="28"/>
                <w:szCs w:val="28"/>
              </w:rPr>
              <w:t xml:space="preserve">Глава 3. Влияние повышения уровня дохода граждан в КНР на социальные изменения </w:t>
            </w:r>
          </w:p>
        </w:tc>
        <w:tc>
          <w:tcPr>
            <w:tcW w:w="816" w:type="dxa"/>
          </w:tcPr>
          <w:p w:rsidR="005C276C" w:rsidRDefault="00EF6637" w:rsidP="00543874">
            <w:pPr>
              <w:spacing w:line="360" w:lineRule="auto"/>
              <w:ind w:left="0" w:firstLine="0"/>
              <w:jc w:val="center"/>
              <w:rPr>
                <w:b/>
                <w:bCs/>
                <w:sz w:val="28"/>
                <w:szCs w:val="28"/>
              </w:rPr>
            </w:pPr>
            <w:r>
              <w:rPr>
                <w:b/>
                <w:bCs/>
                <w:sz w:val="28"/>
                <w:szCs w:val="28"/>
              </w:rPr>
              <w:t>37</w:t>
            </w:r>
          </w:p>
        </w:tc>
      </w:tr>
      <w:tr w:rsidR="005C276C" w:rsidTr="00543874">
        <w:tc>
          <w:tcPr>
            <w:tcW w:w="8755" w:type="dxa"/>
          </w:tcPr>
          <w:p w:rsidR="005C276C" w:rsidRPr="00AE40EE" w:rsidRDefault="005C276C" w:rsidP="00AE40EE">
            <w:pPr>
              <w:spacing w:line="360" w:lineRule="auto"/>
              <w:ind w:left="0" w:firstLine="0"/>
              <w:rPr>
                <w:sz w:val="28"/>
                <w:szCs w:val="28"/>
              </w:rPr>
            </w:pPr>
            <w:r w:rsidRPr="00AE40EE">
              <w:rPr>
                <w:sz w:val="28"/>
                <w:szCs w:val="28"/>
              </w:rPr>
              <w:t>3.1. Социологический анализ повышения уровня дохода граждан в КНР</w:t>
            </w:r>
          </w:p>
        </w:tc>
        <w:tc>
          <w:tcPr>
            <w:tcW w:w="816" w:type="dxa"/>
          </w:tcPr>
          <w:p w:rsidR="005C276C" w:rsidRDefault="00EF6637" w:rsidP="00543874">
            <w:pPr>
              <w:spacing w:line="360" w:lineRule="auto"/>
              <w:ind w:left="0" w:firstLine="0"/>
              <w:jc w:val="center"/>
              <w:rPr>
                <w:b/>
                <w:bCs/>
                <w:sz w:val="28"/>
                <w:szCs w:val="28"/>
              </w:rPr>
            </w:pPr>
            <w:r>
              <w:rPr>
                <w:b/>
                <w:bCs/>
                <w:sz w:val="28"/>
                <w:szCs w:val="28"/>
              </w:rPr>
              <w:t>43</w:t>
            </w:r>
          </w:p>
        </w:tc>
      </w:tr>
      <w:tr w:rsidR="005C276C" w:rsidTr="00543874">
        <w:tc>
          <w:tcPr>
            <w:tcW w:w="8755" w:type="dxa"/>
          </w:tcPr>
          <w:p w:rsidR="005C276C" w:rsidRPr="00AE40EE" w:rsidRDefault="005C276C" w:rsidP="00AE40EE">
            <w:pPr>
              <w:spacing w:line="360" w:lineRule="auto"/>
              <w:ind w:left="0" w:firstLine="0"/>
              <w:rPr>
                <w:sz w:val="28"/>
                <w:szCs w:val="28"/>
              </w:rPr>
            </w:pPr>
            <w:r w:rsidRPr="00AE40EE">
              <w:rPr>
                <w:sz w:val="28"/>
                <w:szCs w:val="28"/>
              </w:rPr>
              <w:t xml:space="preserve">3.2 Анализ влияния общественного богатства на социальные изменения в Китае и мире </w:t>
            </w:r>
          </w:p>
        </w:tc>
        <w:tc>
          <w:tcPr>
            <w:tcW w:w="816" w:type="dxa"/>
          </w:tcPr>
          <w:p w:rsidR="005C276C" w:rsidRDefault="00EF6637" w:rsidP="00543874">
            <w:pPr>
              <w:spacing w:line="360" w:lineRule="auto"/>
              <w:ind w:left="0" w:firstLine="0"/>
              <w:jc w:val="center"/>
              <w:rPr>
                <w:b/>
                <w:bCs/>
                <w:sz w:val="28"/>
                <w:szCs w:val="28"/>
              </w:rPr>
            </w:pPr>
            <w:r>
              <w:rPr>
                <w:b/>
                <w:bCs/>
                <w:sz w:val="28"/>
                <w:szCs w:val="28"/>
              </w:rPr>
              <w:t>58</w:t>
            </w:r>
          </w:p>
        </w:tc>
      </w:tr>
      <w:tr w:rsidR="005C276C" w:rsidTr="00543874">
        <w:tc>
          <w:tcPr>
            <w:tcW w:w="8755" w:type="dxa"/>
          </w:tcPr>
          <w:p w:rsidR="005C276C" w:rsidRPr="00AE40EE" w:rsidRDefault="005C276C" w:rsidP="00AE40EE">
            <w:pPr>
              <w:spacing w:line="360" w:lineRule="auto"/>
              <w:ind w:left="0" w:firstLine="0"/>
              <w:rPr>
                <w:sz w:val="28"/>
                <w:szCs w:val="28"/>
              </w:rPr>
            </w:pPr>
            <w:r w:rsidRPr="00AE40EE">
              <w:rPr>
                <w:sz w:val="28"/>
                <w:szCs w:val="28"/>
              </w:rPr>
              <w:t>Список литературы</w:t>
            </w:r>
          </w:p>
        </w:tc>
        <w:tc>
          <w:tcPr>
            <w:tcW w:w="816" w:type="dxa"/>
          </w:tcPr>
          <w:p w:rsidR="005C276C" w:rsidRDefault="00EF6637" w:rsidP="00543874">
            <w:pPr>
              <w:spacing w:line="360" w:lineRule="auto"/>
              <w:ind w:left="0" w:firstLine="0"/>
              <w:jc w:val="center"/>
              <w:rPr>
                <w:b/>
                <w:bCs/>
                <w:sz w:val="28"/>
                <w:szCs w:val="28"/>
              </w:rPr>
            </w:pPr>
            <w:r>
              <w:rPr>
                <w:b/>
                <w:bCs/>
                <w:sz w:val="28"/>
                <w:szCs w:val="28"/>
              </w:rPr>
              <w:t>65</w:t>
            </w:r>
          </w:p>
        </w:tc>
      </w:tr>
      <w:tr w:rsidR="005C276C" w:rsidTr="00543874">
        <w:tc>
          <w:tcPr>
            <w:tcW w:w="8755" w:type="dxa"/>
          </w:tcPr>
          <w:p w:rsidR="005C276C" w:rsidRPr="00AE40EE" w:rsidRDefault="00AE40EE" w:rsidP="00AE40EE">
            <w:pPr>
              <w:spacing w:line="360" w:lineRule="auto"/>
              <w:ind w:left="0" w:firstLine="0"/>
              <w:rPr>
                <w:sz w:val="28"/>
                <w:szCs w:val="28"/>
              </w:rPr>
            </w:pPr>
            <w:r w:rsidRPr="00AE40EE">
              <w:rPr>
                <w:sz w:val="28"/>
                <w:szCs w:val="28"/>
              </w:rPr>
              <w:t>Приложения</w:t>
            </w:r>
          </w:p>
        </w:tc>
        <w:tc>
          <w:tcPr>
            <w:tcW w:w="816" w:type="dxa"/>
          </w:tcPr>
          <w:p w:rsidR="005C276C" w:rsidRDefault="00EF6637" w:rsidP="00543874">
            <w:pPr>
              <w:spacing w:line="360" w:lineRule="auto"/>
              <w:ind w:left="0" w:firstLine="0"/>
              <w:jc w:val="center"/>
              <w:rPr>
                <w:b/>
                <w:bCs/>
                <w:sz w:val="28"/>
                <w:szCs w:val="28"/>
              </w:rPr>
            </w:pPr>
            <w:r>
              <w:rPr>
                <w:b/>
                <w:bCs/>
                <w:sz w:val="28"/>
                <w:szCs w:val="28"/>
              </w:rPr>
              <w:t>73</w:t>
            </w:r>
          </w:p>
        </w:tc>
      </w:tr>
    </w:tbl>
    <w:p w:rsidR="00E16F44" w:rsidRDefault="00E16F44" w:rsidP="005C276C">
      <w:pPr>
        <w:spacing w:line="360" w:lineRule="auto"/>
        <w:ind w:left="0" w:firstLine="0"/>
        <w:jc w:val="both"/>
        <w:rPr>
          <w:b/>
          <w:bCs/>
          <w:sz w:val="28"/>
          <w:szCs w:val="28"/>
        </w:rPr>
      </w:pPr>
    </w:p>
    <w:p w:rsidR="00543874" w:rsidRPr="00543874" w:rsidRDefault="00543874" w:rsidP="005C276C">
      <w:pPr>
        <w:spacing w:line="360" w:lineRule="auto"/>
        <w:ind w:left="0" w:firstLine="0"/>
        <w:jc w:val="both"/>
        <w:rPr>
          <w:b/>
          <w:bCs/>
          <w:sz w:val="28"/>
          <w:szCs w:val="28"/>
        </w:rPr>
      </w:pPr>
    </w:p>
    <w:p w:rsidR="00E16F44" w:rsidRDefault="00E16F44" w:rsidP="00E31491">
      <w:pPr>
        <w:spacing w:line="360" w:lineRule="auto"/>
        <w:jc w:val="both"/>
      </w:pPr>
    </w:p>
    <w:p w:rsidR="00E16F44" w:rsidRDefault="00E16F44" w:rsidP="00E31491">
      <w:pPr>
        <w:spacing w:line="360" w:lineRule="auto"/>
        <w:jc w:val="both"/>
      </w:pPr>
    </w:p>
    <w:p w:rsidR="00E16F44" w:rsidRDefault="00E16F44" w:rsidP="00E31491">
      <w:pPr>
        <w:spacing w:line="360" w:lineRule="auto"/>
        <w:jc w:val="both"/>
      </w:pPr>
    </w:p>
    <w:p w:rsidR="00E16F44" w:rsidRDefault="00E16F44" w:rsidP="00E31491">
      <w:pPr>
        <w:spacing w:line="360" w:lineRule="auto"/>
        <w:jc w:val="both"/>
      </w:pPr>
    </w:p>
    <w:p w:rsidR="00E16F44" w:rsidRDefault="00E16F44" w:rsidP="00E31491">
      <w:pPr>
        <w:spacing w:line="360" w:lineRule="auto"/>
        <w:jc w:val="both"/>
      </w:pPr>
    </w:p>
    <w:p w:rsidR="00E16F44" w:rsidRDefault="00E16F44" w:rsidP="00E31491">
      <w:pPr>
        <w:spacing w:line="360" w:lineRule="auto"/>
        <w:jc w:val="both"/>
      </w:pPr>
    </w:p>
    <w:p w:rsidR="00E16F44" w:rsidRDefault="00E16F44" w:rsidP="00E31491">
      <w:pPr>
        <w:spacing w:line="360" w:lineRule="auto"/>
        <w:jc w:val="both"/>
      </w:pPr>
    </w:p>
    <w:p w:rsidR="00E16F44" w:rsidRDefault="00E16F44" w:rsidP="00E31491">
      <w:pPr>
        <w:spacing w:line="360" w:lineRule="auto"/>
        <w:jc w:val="both"/>
      </w:pPr>
    </w:p>
    <w:p w:rsidR="00A4107A" w:rsidRDefault="00A4107A" w:rsidP="00696E3E">
      <w:pPr>
        <w:spacing w:line="360" w:lineRule="auto"/>
        <w:ind w:left="0" w:firstLine="0"/>
        <w:jc w:val="both"/>
      </w:pPr>
    </w:p>
    <w:p w:rsidR="00E16F44" w:rsidRPr="00AE40EE" w:rsidRDefault="00E16F44" w:rsidP="00AE40EE">
      <w:pPr>
        <w:spacing w:line="360" w:lineRule="auto"/>
        <w:jc w:val="both"/>
        <w:rPr>
          <w:b/>
          <w:bCs/>
          <w:sz w:val="28"/>
          <w:szCs w:val="28"/>
        </w:rPr>
      </w:pPr>
      <w:r w:rsidRPr="00E16F44">
        <w:rPr>
          <w:b/>
          <w:bCs/>
          <w:sz w:val="28"/>
          <w:szCs w:val="28"/>
        </w:rPr>
        <w:lastRenderedPageBreak/>
        <w:t>Введение</w:t>
      </w:r>
    </w:p>
    <w:p w:rsidR="00E16F44" w:rsidRDefault="00E16F44" w:rsidP="00AE40EE">
      <w:pPr>
        <w:spacing w:line="360" w:lineRule="auto"/>
        <w:ind w:left="0" w:firstLine="348"/>
        <w:jc w:val="both"/>
        <w:rPr>
          <w:color w:val="000000" w:themeColor="text1"/>
          <w:sz w:val="28"/>
          <w:szCs w:val="28"/>
        </w:rPr>
      </w:pPr>
      <w:r w:rsidRPr="0095579E">
        <w:rPr>
          <w:color w:val="000000" w:themeColor="text1"/>
          <w:sz w:val="28"/>
          <w:szCs w:val="28"/>
        </w:rPr>
        <w:t>Важной составляющей социальный системы является ее стабильность</w:t>
      </w:r>
      <w:r>
        <w:rPr>
          <w:color w:val="000000" w:themeColor="text1"/>
          <w:sz w:val="28"/>
          <w:szCs w:val="28"/>
        </w:rPr>
        <w:t>, возникающая в процессе социальных преобразований и изменений в обществе</w:t>
      </w:r>
      <w:r w:rsidRPr="0095579E">
        <w:rPr>
          <w:color w:val="000000" w:themeColor="text1"/>
          <w:sz w:val="28"/>
          <w:szCs w:val="28"/>
        </w:rPr>
        <w:t xml:space="preserve">. Проблема </w:t>
      </w:r>
      <w:r w:rsidR="00AD2ED2">
        <w:rPr>
          <w:color w:val="000000" w:themeColor="text1"/>
          <w:sz w:val="28"/>
          <w:szCs w:val="28"/>
        </w:rPr>
        <w:t>социальных</w:t>
      </w:r>
      <w:r w:rsidRPr="0095579E">
        <w:rPr>
          <w:color w:val="000000" w:themeColor="text1"/>
          <w:sz w:val="28"/>
          <w:szCs w:val="28"/>
        </w:rPr>
        <w:t xml:space="preserve"> </w:t>
      </w:r>
      <w:r w:rsidR="00AD2ED2">
        <w:rPr>
          <w:color w:val="000000" w:themeColor="text1"/>
          <w:sz w:val="28"/>
          <w:szCs w:val="28"/>
        </w:rPr>
        <w:t xml:space="preserve">изменений </w:t>
      </w:r>
      <w:r w:rsidRPr="0095579E">
        <w:rPr>
          <w:color w:val="000000" w:themeColor="text1"/>
          <w:sz w:val="28"/>
          <w:szCs w:val="28"/>
        </w:rPr>
        <w:t xml:space="preserve">общества является актуальной для современного китайского общества. Эта проблема широко рассмотрена как в широком круге научно-теоретической базы, так и практическом отношении. Основная задача стабильности в </w:t>
      </w:r>
      <w:r>
        <w:rPr>
          <w:color w:val="000000" w:themeColor="text1"/>
          <w:sz w:val="28"/>
          <w:szCs w:val="28"/>
        </w:rPr>
        <w:t>целом</w:t>
      </w:r>
      <w:r w:rsidRPr="0095579E">
        <w:rPr>
          <w:color w:val="000000" w:themeColor="text1"/>
          <w:sz w:val="28"/>
          <w:szCs w:val="28"/>
        </w:rPr>
        <w:t xml:space="preserve"> – это поддержание </w:t>
      </w:r>
      <w:r>
        <w:rPr>
          <w:color w:val="000000" w:themeColor="text1"/>
          <w:sz w:val="28"/>
          <w:szCs w:val="28"/>
        </w:rPr>
        <w:t>нормального функционирования</w:t>
      </w:r>
      <w:r w:rsidRPr="0095579E">
        <w:rPr>
          <w:color w:val="000000" w:themeColor="text1"/>
          <w:sz w:val="28"/>
          <w:szCs w:val="28"/>
        </w:rPr>
        <w:t xml:space="preserve"> политической, экономической и социальной составляющей жизни общества. Это тот базис, на котором </w:t>
      </w:r>
      <w:r>
        <w:rPr>
          <w:color w:val="000000" w:themeColor="text1"/>
          <w:sz w:val="28"/>
          <w:szCs w:val="28"/>
        </w:rPr>
        <w:t>основывается</w:t>
      </w:r>
      <w:r w:rsidRPr="0095579E">
        <w:rPr>
          <w:color w:val="000000" w:themeColor="text1"/>
          <w:sz w:val="28"/>
          <w:szCs w:val="28"/>
        </w:rPr>
        <w:t xml:space="preserve"> уровень жизни населения.  С точки зрения социологии социальная стабильность является воспроизводством социальн</w:t>
      </w:r>
      <w:r>
        <w:rPr>
          <w:color w:val="000000" w:themeColor="text1"/>
          <w:sz w:val="28"/>
          <w:szCs w:val="28"/>
        </w:rPr>
        <w:t>ой</w:t>
      </w:r>
      <w:r w:rsidRPr="0095579E">
        <w:rPr>
          <w:color w:val="000000" w:themeColor="text1"/>
          <w:sz w:val="28"/>
          <w:szCs w:val="28"/>
        </w:rPr>
        <w:t xml:space="preserve"> структур</w:t>
      </w:r>
      <w:r>
        <w:rPr>
          <w:color w:val="000000" w:themeColor="text1"/>
          <w:sz w:val="28"/>
          <w:szCs w:val="28"/>
        </w:rPr>
        <w:t>ы</w:t>
      </w:r>
      <w:r w:rsidRPr="0095579E">
        <w:rPr>
          <w:color w:val="000000" w:themeColor="text1"/>
          <w:sz w:val="28"/>
          <w:szCs w:val="28"/>
        </w:rPr>
        <w:t>, процессов и отношений в рамках определенной целостности социума. Воспроизводство системы в этом случае является повторением предыдущих ступеней и включает в себя элементы изменчивости. Также стоит понимать, что стабильное общество – это то обществ</w:t>
      </w:r>
      <w:r>
        <w:rPr>
          <w:color w:val="000000" w:themeColor="text1"/>
          <w:sz w:val="28"/>
          <w:szCs w:val="28"/>
        </w:rPr>
        <w:t>о</w:t>
      </w:r>
      <w:r w:rsidRPr="0095579E">
        <w:rPr>
          <w:color w:val="000000" w:themeColor="text1"/>
          <w:sz w:val="28"/>
          <w:szCs w:val="28"/>
        </w:rPr>
        <w:t xml:space="preserve">, которое непрерывно развивается, хоть и сохраняет устойчивость. </w:t>
      </w:r>
    </w:p>
    <w:p w:rsidR="00E16F44" w:rsidRDefault="00E16F44" w:rsidP="00AE40EE">
      <w:pPr>
        <w:spacing w:line="360" w:lineRule="auto"/>
        <w:ind w:left="0" w:firstLine="348"/>
        <w:jc w:val="both"/>
        <w:rPr>
          <w:color w:val="000000" w:themeColor="text1"/>
          <w:sz w:val="28"/>
          <w:szCs w:val="28"/>
        </w:rPr>
      </w:pPr>
      <w:r w:rsidRPr="0095579E">
        <w:rPr>
          <w:color w:val="000000" w:themeColor="text1"/>
          <w:sz w:val="28"/>
          <w:szCs w:val="28"/>
        </w:rPr>
        <w:t xml:space="preserve">Как правило, многие исследователи проводят параллели между уровнем стабильности и </w:t>
      </w:r>
      <w:r w:rsidR="00AD2ED2">
        <w:rPr>
          <w:color w:val="000000" w:themeColor="text1"/>
          <w:sz w:val="28"/>
          <w:szCs w:val="28"/>
        </w:rPr>
        <w:t>социальными изменениями, особенно связанными с экономическим фактором</w:t>
      </w:r>
      <w:r w:rsidRPr="0095579E">
        <w:rPr>
          <w:color w:val="000000" w:themeColor="text1"/>
          <w:sz w:val="28"/>
          <w:szCs w:val="28"/>
        </w:rPr>
        <w:t xml:space="preserve">. С одной стороны, это действительно так, ведь со временем большинство тоталитарных или авторитарных </w:t>
      </w:r>
      <w:r>
        <w:rPr>
          <w:color w:val="000000" w:themeColor="text1"/>
          <w:sz w:val="28"/>
          <w:szCs w:val="28"/>
        </w:rPr>
        <w:t>систем приходят в кризис и даже</w:t>
      </w:r>
      <w:r w:rsidRPr="0095579E">
        <w:rPr>
          <w:color w:val="000000" w:themeColor="text1"/>
          <w:sz w:val="28"/>
          <w:szCs w:val="28"/>
        </w:rPr>
        <w:t xml:space="preserve"> разрушаются. Однако, с другой стороны, этот тезис требует научного обоснования и уточнения</w:t>
      </w:r>
      <w:r>
        <w:rPr>
          <w:color w:val="000000" w:themeColor="text1"/>
          <w:sz w:val="28"/>
          <w:szCs w:val="28"/>
        </w:rPr>
        <w:t xml:space="preserve"> в зависимости от анализа конкретных процессов общественного развития, его направленности и достижений</w:t>
      </w:r>
      <w:r w:rsidRPr="0095579E">
        <w:rPr>
          <w:color w:val="000000" w:themeColor="text1"/>
          <w:sz w:val="28"/>
          <w:szCs w:val="28"/>
        </w:rPr>
        <w:t>. Для поддержания стабильности социальной системы государство создает специальные механизмы, которы</w:t>
      </w:r>
      <w:r>
        <w:rPr>
          <w:color w:val="000000" w:themeColor="text1"/>
          <w:sz w:val="28"/>
          <w:szCs w:val="28"/>
        </w:rPr>
        <w:t xml:space="preserve">е </w:t>
      </w:r>
      <w:r w:rsidR="00AD2ED2">
        <w:rPr>
          <w:color w:val="000000" w:themeColor="text1"/>
          <w:sz w:val="28"/>
          <w:szCs w:val="28"/>
        </w:rPr>
        <w:t>используют</w:t>
      </w:r>
      <w:r w:rsidR="00AD2ED2" w:rsidRPr="0095579E">
        <w:rPr>
          <w:color w:val="000000" w:themeColor="text1"/>
          <w:sz w:val="28"/>
          <w:szCs w:val="28"/>
        </w:rPr>
        <w:t xml:space="preserve"> властные</w:t>
      </w:r>
      <w:r w:rsidRPr="0095579E">
        <w:rPr>
          <w:color w:val="000000" w:themeColor="text1"/>
          <w:sz w:val="28"/>
          <w:szCs w:val="28"/>
        </w:rPr>
        <w:t xml:space="preserve"> структуры</w:t>
      </w:r>
      <w:r>
        <w:rPr>
          <w:color w:val="000000" w:themeColor="text1"/>
          <w:sz w:val="28"/>
          <w:szCs w:val="28"/>
        </w:rPr>
        <w:t xml:space="preserve"> в рамках проведения социально-экономической политики</w:t>
      </w:r>
      <w:r w:rsidRPr="0095579E">
        <w:rPr>
          <w:color w:val="000000" w:themeColor="text1"/>
          <w:sz w:val="28"/>
          <w:szCs w:val="28"/>
        </w:rPr>
        <w:t>. В качестве таких механизмов</w:t>
      </w:r>
      <w:r>
        <w:rPr>
          <w:color w:val="000000" w:themeColor="text1"/>
          <w:sz w:val="28"/>
          <w:szCs w:val="28"/>
        </w:rPr>
        <w:t xml:space="preserve"> могут, например,</w:t>
      </w:r>
      <w:r w:rsidRPr="0095579E">
        <w:rPr>
          <w:color w:val="000000" w:themeColor="text1"/>
          <w:sz w:val="28"/>
          <w:szCs w:val="28"/>
        </w:rPr>
        <w:t xml:space="preserve"> выступат</w:t>
      </w:r>
      <w:r>
        <w:rPr>
          <w:color w:val="000000" w:themeColor="text1"/>
          <w:sz w:val="28"/>
          <w:szCs w:val="28"/>
        </w:rPr>
        <w:t>ь</w:t>
      </w:r>
      <w:r w:rsidRPr="0095579E">
        <w:rPr>
          <w:color w:val="000000" w:themeColor="text1"/>
          <w:sz w:val="28"/>
          <w:szCs w:val="28"/>
        </w:rPr>
        <w:t xml:space="preserve"> государственные программы по поддержанию экономики</w:t>
      </w:r>
      <w:r>
        <w:rPr>
          <w:color w:val="000000" w:themeColor="text1"/>
          <w:sz w:val="28"/>
          <w:szCs w:val="28"/>
        </w:rPr>
        <w:t xml:space="preserve"> и социальной структуры городов, или отдельных территорий.</w:t>
      </w:r>
      <w:r w:rsidRPr="0095579E">
        <w:rPr>
          <w:color w:val="000000" w:themeColor="text1"/>
          <w:sz w:val="28"/>
          <w:szCs w:val="28"/>
        </w:rPr>
        <w:t xml:space="preserve">  На сегодняшний день в КНР программы социальной стабильности строятся прежде всего на принципах налогообложения, </w:t>
      </w:r>
      <w:r w:rsidRPr="0095579E">
        <w:rPr>
          <w:color w:val="000000" w:themeColor="text1"/>
          <w:sz w:val="28"/>
          <w:szCs w:val="28"/>
        </w:rPr>
        <w:lastRenderedPageBreak/>
        <w:t xml:space="preserve">эффективности и </w:t>
      </w:r>
      <w:r w:rsidRPr="00BC21A1">
        <w:rPr>
          <w:color w:val="000000" w:themeColor="text1"/>
          <w:sz w:val="28"/>
          <w:szCs w:val="28"/>
        </w:rPr>
        <w:t xml:space="preserve">рентабельности производства в условиях рыночной экономики, благоустройства городов и провинций и </w:t>
      </w:r>
      <w:r w:rsidR="00C33E0E" w:rsidRPr="00BC21A1">
        <w:rPr>
          <w:color w:val="000000" w:themeColor="text1"/>
          <w:sz w:val="28"/>
          <w:szCs w:val="28"/>
        </w:rPr>
        <w:t>т.д.</w:t>
      </w:r>
      <w:r w:rsidRPr="00BC21A1">
        <w:rPr>
          <w:color w:val="000000" w:themeColor="text1"/>
          <w:sz w:val="28"/>
          <w:szCs w:val="28"/>
        </w:rPr>
        <w:t xml:space="preserve"> Большинство социальных программ направлено на поддержание человеческого потенциала. Так, например, согласно данным Госстата КНР в Китае продолжает идти процесс урбанизации, и население городов постепенно пополняется из бедных деревень: только за последние 5 лет населения Китая увеличилось на 5% и появилось более 15 новых городов-миллионников.</w:t>
      </w:r>
      <w:r w:rsidR="005A1640" w:rsidRPr="00BC21A1">
        <w:rPr>
          <w:rStyle w:val="a8"/>
          <w:color w:val="000000" w:themeColor="text1"/>
          <w:sz w:val="28"/>
          <w:szCs w:val="28"/>
        </w:rPr>
        <w:footnoteReference w:id="1"/>
      </w:r>
      <w:r w:rsidRPr="00BC21A1">
        <w:rPr>
          <w:color w:val="000000" w:themeColor="text1"/>
          <w:sz w:val="28"/>
          <w:szCs w:val="28"/>
        </w:rPr>
        <w:t xml:space="preserve"> Безусловно современная ситуация 2020 г., сложившаяся под влиянием эпидемиологического кризиса </w:t>
      </w:r>
      <w:r w:rsidRPr="00BC21A1">
        <w:rPr>
          <w:color w:val="000000" w:themeColor="text1"/>
          <w:sz w:val="28"/>
          <w:szCs w:val="28"/>
          <w:lang w:val="en-US"/>
        </w:rPr>
        <w:t>COVID</w:t>
      </w:r>
      <w:r w:rsidRPr="00BC21A1">
        <w:rPr>
          <w:color w:val="000000" w:themeColor="text1"/>
          <w:sz w:val="28"/>
          <w:szCs w:val="28"/>
        </w:rPr>
        <w:t xml:space="preserve"> 19 значительно трансформировала</w:t>
      </w:r>
      <w:r>
        <w:rPr>
          <w:color w:val="000000" w:themeColor="text1"/>
          <w:sz w:val="28"/>
          <w:szCs w:val="28"/>
        </w:rPr>
        <w:t xml:space="preserve"> социальную, политическую и экономическую жизнь населения Китая. В данный момент от уровня стабильности китайского общества зависит его будущая структура и социальные отношения в ней. </w:t>
      </w:r>
      <w:r w:rsidRPr="0095579E">
        <w:rPr>
          <w:color w:val="000000" w:themeColor="text1"/>
          <w:sz w:val="28"/>
          <w:szCs w:val="28"/>
        </w:rPr>
        <w:t xml:space="preserve">Таким образом, проблема стабильности китайского общества приобретает очень важный </w:t>
      </w:r>
      <w:r>
        <w:rPr>
          <w:color w:val="000000" w:themeColor="text1"/>
          <w:sz w:val="28"/>
          <w:szCs w:val="28"/>
        </w:rPr>
        <w:t xml:space="preserve">и актуальный </w:t>
      </w:r>
      <w:r w:rsidRPr="0095579E">
        <w:rPr>
          <w:color w:val="000000" w:themeColor="text1"/>
          <w:sz w:val="28"/>
          <w:szCs w:val="28"/>
        </w:rPr>
        <w:t xml:space="preserve">характер. </w:t>
      </w:r>
    </w:p>
    <w:p w:rsidR="00E16F44" w:rsidRPr="00AD2ED2" w:rsidRDefault="00E16F44" w:rsidP="00AD2ED2">
      <w:pPr>
        <w:spacing w:line="360" w:lineRule="auto"/>
        <w:ind w:left="0" w:firstLine="360"/>
        <w:jc w:val="both"/>
        <w:rPr>
          <w:color w:val="000000" w:themeColor="text1"/>
          <w:sz w:val="28"/>
          <w:szCs w:val="28"/>
        </w:rPr>
      </w:pPr>
      <w:r w:rsidRPr="0057432B">
        <w:rPr>
          <w:b/>
          <w:bCs/>
          <w:color w:val="000000" w:themeColor="text1"/>
          <w:sz w:val="28"/>
          <w:szCs w:val="28"/>
        </w:rPr>
        <w:t>Актуальность</w:t>
      </w:r>
      <w:r w:rsidRPr="0057432B">
        <w:rPr>
          <w:color w:val="000000" w:themeColor="text1"/>
          <w:sz w:val="28"/>
          <w:szCs w:val="28"/>
        </w:rPr>
        <w:t xml:space="preserve"> магистерской диссертации обусловлена тем, что социальная система стабильна, когда </w:t>
      </w:r>
      <w:r w:rsidR="00AD2ED2">
        <w:rPr>
          <w:color w:val="000000" w:themeColor="text1"/>
          <w:sz w:val="28"/>
          <w:szCs w:val="28"/>
        </w:rPr>
        <w:t xml:space="preserve">социальные </w:t>
      </w:r>
      <w:r w:rsidRPr="0057432B">
        <w:rPr>
          <w:color w:val="000000" w:themeColor="text1"/>
          <w:sz w:val="28"/>
          <w:szCs w:val="28"/>
        </w:rPr>
        <w:t>изменения в ней основаны на внутренних факторах, противодействующих изменению равновесия основных ее параметров. А кризисные явления в экономической, социальной, политической и духовной сферах жизни неизбежно подрывают основы социальной стабильности китайского общества и приводят к возникновению спектра угроз национальной безопасности КНР</w:t>
      </w:r>
      <w:r>
        <w:rPr>
          <w:color w:val="000000" w:themeColor="text1"/>
          <w:sz w:val="28"/>
          <w:szCs w:val="28"/>
        </w:rPr>
        <w:t>.</w:t>
      </w:r>
      <w:r w:rsidR="00EB6998">
        <w:rPr>
          <w:color w:val="000000" w:themeColor="text1"/>
          <w:sz w:val="28"/>
          <w:szCs w:val="28"/>
        </w:rPr>
        <w:t xml:space="preserve"> </w:t>
      </w:r>
    </w:p>
    <w:p w:rsidR="00E16F44" w:rsidRPr="0095579E" w:rsidRDefault="00E16F44" w:rsidP="00AD2ED2">
      <w:pPr>
        <w:pStyle w:val="a4"/>
        <w:shd w:val="clear" w:color="auto" w:fill="FFFFFF"/>
        <w:spacing w:before="0" w:beforeAutospacing="0" w:after="0" w:afterAutospacing="0" w:line="360" w:lineRule="auto"/>
        <w:ind w:firstLine="360"/>
        <w:jc w:val="both"/>
        <w:rPr>
          <w:color w:val="000000" w:themeColor="text1"/>
          <w:sz w:val="28"/>
          <w:szCs w:val="28"/>
        </w:rPr>
      </w:pPr>
      <w:r w:rsidRPr="0095579E">
        <w:rPr>
          <w:b/>
          <w:bCs/>
          <w:color w:val="000000" w:themeColor="text1"/>
          <w:sz w:val="28"/>
          <w:szCs w:val="28"/>
        </w:rPr>
        <w:t xml:space="preserve">Объектом </w:t>
      </w:r>
      <w:r w:rsidRPr="0095579E">
        <w:rPr>
          <w:color w:val="000000" w:themeColor="text1"/>
          <w:sz w:val="28"/>
          <w:szCs w:val="28"/>
        </w:rPr>
        <w:t>магистерской диссертации является социальная система Китая, представляемая как комплекс взаимодействующих элементов, обладающих интегративными свойствами.</w:t>
      </w:r>
      <w:r>
        <w:rPr>
          <w:color w:val="000000" w:themeColor="text1"/>
          <w:sz w:val="28"/>
          <w:szCs w:val="28"/>
        </w:rPr>
        <w:t xml:space="preserve"> </w:t>
      </w:r>
    </w:p>
    <w:p w:rsidR="00E16F44" w:rsidRPr="0095579E" w:rsidRDefault="00E16F44" w:rsidP="00AD2ED2">
      <w:pPr>
        <w:pStyle w:val="a4"/>
        <w:shd w:val="clear" w:color="auto" w:fill="FFFFFF"/>
        <w:spacing w:before="0" w:beforeAutospacing="0" w:after="0" w:afterAutospacing="0" w:line="360" w:lineRule="auto"/>
        <w:ind w:firstLine="360"/>
        <w:jc w:val="both"/>
        <w:rPr>
          <w:color w:val="000000" w:themeColor="text1"/>
          <w:sz w:val="28"/>
          <w:szCs w:val="28"/>
        </w:rPr>
      </w:pPr>
      <w:r w:rsidRPr="0095579E">
        <w:rPr>
          <w:b/>
          <w:bCs/>
          <w:color w:val="000000" w:themeColor="text1"/>
          <w:sz w:val="28"/>
          <w:szCs w:val="28"/>
        </w:rPr>
        <w:t>Предметом</w:t>
      </w:r>
      <w:r w:rsidRPr="0095579E">
        <w:rPr>
          <w:color w:val="000000" w:themeColor="text1"/>
          <w:sz w:val="28"/>
          <w:szCs w:val="28"/>
        </w:rPr>
        <w:t xml:space="preserve"> магистерской диссертации является социальная </w:t>
      </w:r>
      <w:r w:rsidR="00AD2ED2">
        <w:rPr>
          <w:color w:val="000000" w:themeColor="text1"/>
          <w:sz w:val="28"/>
          <w:szCs w:val="28"/>
        </w:rPr>
        <w:t>изменения, вызванные накоплением богатства</w:t>
      </w:r>
      <w:r w:rsidRPr="0095579E">
        <w:rPr>
          <w:color w:val="000000" w:themeColor="text1"/>
          <w:sz w:val="28"/>
          <w:szCs w:val="28"/>
        </w:rPr>
        <w:t xml:space="preserve"> как системообразующая характеристика социальной системы.</w:t>
      </w:r>
      <w:r>
        <w:rPr>
          <w:color w:val="000000" w:themeColor="text1"/>
          <w:sz w:val="28"/>
          <w:szCs w:val="28"/>
        </w:rPr>
        <w:t xml:space="preserve"> </w:t>
      </w:r>
    </w:p>
    <w:p w:rsidR="00E16F44" w:rsidRDefault="00E16F44" w:rsidP="00AD2ED2">
      <w:pPr>
        <w:pStyle w:val="a4"/>
        <w:shd w:val="clear" w:color="auto" w:fill="FFFFFF"/>
        <w:spacing w:before="0" w:beforeAutospacing="0" w:after="312" w:afterAutospacing="0" w:line="360" w:lineRule="auto"/>
        <w:ind w:firstLine="360"/>
        <w:jc w:val="both"/>
        <w:rPr>
          <w:color w:val="000000" w:themeColor="text1"/>
          <w:sz w:val="28"/>
          <w:szCs w:val="28"/>
        </w:rPr>
      </w:pPr>
      <w:r w:rsidRPr="00AD2ED2">
        <w:rPr>
          <w:b/>
          <w:bCs/>
          <w:color w:val="000000" w:themeColor="text1"/>
          <w:sz w:val="28"/>
          <w:szCs w:val="28"/>
        </w:rPr>
        <w:lastRenderedPageBreak/>
        <w:t>Цель</w:t>
      </w:r>
      <w:r w:rsidRPr="00AD2ED2">
        <w:rPr>
          <w:color w:val="000000" w:themeColor="text1"/>
          <w:sz w:val="28"/>
          <w:szCs w:val="28"/>
        </w:rPr>
        <w:t xml:space="preserve"> магистерской диссертации </w:t>
      </w:r>
      <w:r w:rsidR="00AD2ED2" w:rsidRPr="00AD2ED2">
        <w:rPr>
          <w:color w:val="000000" w:themeColor="text1"/>
          <w:sz w:val="28"/>
          <w:szCs w:val="28"/>
        </w:rPr>
        <w:t>–</w:t>
      </w:r>
      <w:r w:rsidRPr="00AD2ED2">
        <w:rPr>
          <w:color w:val="000000" w:themeColor="text1"/>
          <w:sz w:val="28"/>
          <w:szCs w:val="28"/>
        </w:rPr>
        <w:t xml:space="preserve"> </w:t>
      </w:r>
      <w:r w:rsidR="00AD2ED2" w:rsidRPr="00AD2ED2">
        <w:rPr>
          <w:sz w:val="28"/>
          <w:szCs w:val="28"/>
        </w:rPr>
        <w:t>анализ социальных изменений, вызванных накоплением богатства на социальную структур</w:t>
      </w:r>
      <w:r w:rsidR="00AD2ED2">
        <w:rPr>
          <w:sz w:val="28"/>
          <w:szCs w:val="28"/>
        </w:rPr>
        <w:t>у</w:t>
      </w:r>
      <w:r w:rsidR="00AD2ED2" w:rsidRPr="00AD2ED2">
        <w:rPr>
          <w:sz w:val="28"/>
          <w:szCs w:val="28"/>
        </w:rPr>
        <w:t xml:space="preserve"> китайского общества.</w:t>
      </w:r>
      <w:r w:rsidR="00AD2ED2">
        <w:t xml:space="preserve"> </w:t>
      </w:r>
      <w:r w:rsidRPr="0095579E">
        <w:rPr>
          <w:color w:val="000000" w:themeColor="text1"/>
          <w:sz w:val="28"/>
          <w:szCs w:val="28"/>
        </w:rPr>
        <w:t xml:space="preserve">В связи с обозначенной целью, в работе были поставлены следующие </w:t>
      </w:r>
      <w:r w:rsidRPr="0095579E">
        <w:rPr>
          <w:b/>
          <w:bCs/>
          <w:color w:val="000000" w:themeColor="text1"/>
          <w:sz w:val="28"/>
          <w:szCs w:val="28"/>
        </w:rPr>
        <w:t>задачи</w:t>
      </w:r>
      <w:r w:rsidRPr="0095579E">
        <w:rPr>
          <w:color w:val="000000" w:themeColor="text1"/>
          <w:sz w:val="28"/>
          <w:szCs w:val="28"/>
        </w:rPr>
        <w:t>:</w:t>
      </w:r>
    </w:p>
    <w:p w:rsidR="00E16F44" w:rsidRDefault="00E16F44" w:rsidP="00E16F44">
      <w:pPr>
        <w:pStyle w:val="a4"/>
        <w:numPr>
          <w:ilvl w:val="0"/>
          <w:numId w:val="3"/>
        </w:numPr>
        <w:shd w:val="clear" w:color="auto" w:fill="FFFFFF"/>
        <w:spacing w:before="0" w:beforeAutospacing="0" w:after="312" w:afterAutospacing="0" w:line="360" w:lineRule="auto"/>
        <w:jc w:val="both"/>
        <w:rPr>
          <w:color w:val="000000" w:themeColor="text1"/>
          <w:sz w:val="28"/>
          <w:szCs w:val="28"/>
        </w:rPr>
      </w:pPr>
      <w:r>
        <w:rPr>
          <w:color w:val="000000" w:themeColor="text1"/>
          <w:sz w:val="28"/>
          <w:szCs w:val="28"/>
        </w:rPr>
        <w:t xml:space="preserve">Изучить теоретические основы изучения </w:t>
      </w:r>
      <w:r w:rsidR="00AD2ED2">
        <w:rPr>
          <w:color w:val="000000" w:themeColor="text1"/>
          <w:sz w:val="28"/>
          <w:szCs w:val="28"/>
        </w:rPr>
        <w:t>социальных изменений</w:t>
      </w:r>
      <w:r>
        <w:rPr>
          <w:color w:val="000000" w:themeColor="text1"/>
          <w:sz w:val="28"/>
          <w:szCs w:val="28"/>
        </w:rPr>
        <w:t xml:space="preserve"> общества;</w:t>
      </w:r>
    </w:p>
    <w:p w:rsidR="00E16F44" w:rsidRDefault="00E16F44" w:rsidP="00E16F44">
      <w:pPr>
        <w:pStyle w:val="a4"/>
        <w:numPr>
          <w:ilvl w:val="0"/>
          <w:numId w:val="3"/>
        </w:numPr>
        <w:shd w:val="clear" w:color="auto" w:fill="FFFFFF"/>
        <w:spacing w:before="0" w:beforeAutospacing="0" w:after="312" w:afterAutospacing="0" w:line="360" w:lineRule="auto"/>
        <w:jc w:val="both"/>
        <w:rPr>
          <w:color w:val="000000" w:themeColor="text1"/>
          <w:sz w:val="28"/>
          <w:szCs w:val="28"/>
        </w:rPr>
      </w:pPr>
      <w:r>
        <w:rPr>
          <w:color w:val="000000" w:themeColor="text1"/>
          <w:sz w:val="28"/>
          <w:szCs w:val="28"/>
        </w:rPr>
        <w:t>Провести обзор политико-социологической литературы по вопросам стабильности общества;</w:t>
      </w:r>
    </w:p>
    <w:p w:rsidR="00E16F44" w:rsidRDefault="00E16F44" w:rsidP="00E16F44">
      <w:pPr>
        <w:pStyle w:val="a4"/>
        <w:numPr>
          <w:ilvl w:val="0"/>
          <w:numId w:val="3"/>
        </w:numPr>
        <w:shd w:val="clear" w:color="auto" w:fill="FFFFFF"/>
        <w:spacing w:before="0" w:beforeAutospacing="0" w:after="312" w:afterAutospacing="0" w:line="360" w:lineRule="auto"/>
        <w:jc w:val="both"/>
        <w:rPr>
          <w:color w:val="000000" w:themeColor="text1"/>
          <w:sz w:val="28"/>
          <w:szCs w:val="28"/>
        </w:rPr>
      </w:pPr>
      <w:r>
        <w:rPr>
          <w:color w:val="000000" w:themeColor="text1"/>
          <w:sz w:val="28"/>
          <w:szCs w:val="28"/>
        </w:rPr>
        <w:t>Выявить специфику стабильности в современном обществе и основные факторы ее поддержания;</w:t>
      </w:r>
    </w:p>
    <w:p w:rsidR="00E16F44" w:rsidRDefault="00E16F44" w:rsidP="00E16F44">
      <w:pPr>
        <w:pStyle w:val="a4"/>
        <w:numPr>
          <w:ilvl w:val="0"/>
          <w:numId w:val="3"/>
        </w:numPr>
        <w:shd w:val="clear" w:color="auto" w:fill="FFFFFF"/>
        <w:spacing w:before="0" w:beforeAutospacing="0" w:after="312" w:afterAutospacing="0" w:line="360" w:lineRule="auto"/>
        <w:jc w:val="both"/>
        <w:rPr>
          <w:color w:val="000000" w:themeColor="text1"/>
          <w:sz w:val="28"/>
          <w:szCs w:val="28"/>
        </w:rPr>
      </w:pPr>
      <w:r>
        <w:rPr>
          <w:color w:val="000000" w:themeColor="text1"/>
          <w:sz w:val="28"/>
          <w:szCs w:val="28"/>
        </w:rPr>
        <w:t xml:space="preserve">Описать </w:t>
      </w:r>
      <w:r w:rsidR="00AD2ED2">
        <w:rPr>
          <w:color w:val="000000" w:themeColor="text1"/>
          <w:sz w:val="28"/>
          <w:szCs w:val="28"/>
        </w:rPr>
        <w:t>накопление богатства как социальный фактор</w:t>
      </w:r>
      <w:r>
        <w:rPr>
          <w:color w:val="000000" w:themeColor="text1"/>
          <w:sz w:val="28"/>
          <w:szCs w:val="28"/>
        </w:rPr>
        <w:t xml:space="preserve"> стабильности китайского общества;</w:t>
      </w:r>
    </w:p>
    <w:p w:rsidR="00E16F44" w:rsidRDefault="00E16F44" w:rsidP="00E16F44">
      <w:pPr>
        <w:pStyle w:val="a4"/>
        <w:numPr>
          <w:ilvl w:val="0"/>
          <w:numId w:val="3"/>
        </w:numPr>
        <w:shd w:val="clear" w:color="auto" w:fill="FFFFFF"/>
        <w:spacing w:before="0" w:beforeAutospacing="0" w:after="312" w:afterAutospacing="0" w:line="360" w:lineRule="auto"/>
        <w:jc w:val="both"/>
        <w:rPr>
          <w:color w:val="000000" w:themeColor="text1"/>
          <w:sz w:val="28"/>
          <w:szCs w:val="28"/>
        </w:rPr>
      </w:pPr>
      <w:r>
        <w:rPr>
          <w:color w:val="000000" w:themeColor="text1"/>
          <w:sz w:val="28"/>
          <w:szCs w:val="28"/>
        </w:rPr>
        <w:t xml:space="preserve">Охарактеризовать </w:t>
      </w:r>
      <w:r w:rsidR="00AD2ED2">
        <w:rPr>
          <w:color w:val="000000" w:themeColor="text1"/>
          <w:sz w:val="28"/>
          <w:szCs w:val="28"/>
        </w:rPr>
        <w:t>накопление богатства как с</w:t>
      </w:r>
      <w:r w:rsidR="00696E3E">
        <w:rPr>
          <w:color w:val="000000" w:themeColor="text1"/>
          <w:sz w:val="28"/>
          <w:szCs w:val="28"/>
        </w:rPr>
        <w:t xml:space="preserve">оциальный фактор и </w:t>
      </w:r>
      <w:r>
        <w:rPr>
          <w:color w:val="000000" w:themeColor="text1"/>
          <w:sz w:val="28"/>
          <w:szCs w:val="28"/>
        </w:rPr>
        <w:t>связанные с этим инициативы</w:t>
      </w:r>
      <w:r w:rsidR="00696E3E">
        <w:rPr>
          <w:color w:val="000000" w:themeColor="text1"/>
          <w:sz w:val="28"/>
          <w:szCs w:val="28"/>
        </w:rPr>
        <w:t xml:space="preserve"> в КНР</w:t>
      </w:r>
      <w:r>
        <w:rPr>
          <w:color w:val="000000" w:themeColor="text1"/>
          <w:sz w:val="28"/>
          <w:szCs w:val="28"/>
        </w:rPr>
        <w:t>;</w:t>
      </w:r>
    </w:p>
    <w:p w:rsidR="00E16F44" w:rsidRPr="0095579E" w:rsidRDefault="00E16F44" w:rsidP="00E16F44">
      <w:pPr>
        <w:pStyle w:val="a4"/>
        <w:numPr>
          <w:ilvl w:val="0"/>
          <w:numId w:val="3"/>
        </w:numPr>
        <w:shd w:val="clear" w:color="auto" w:fill="FFFFFF"/>
        <w:spacing w:before="0" w:beforeAutospacing="0" w:after="312" w:afterAutospacing="0" w:line="360" w:lineRule="auto"/>
        <w:jc w:val="both"/>
        <w:rPr>
          <w:color w:val="000000" w:themeColor="text1"/>
          <w:sz w:val="28"/>
          <w:szCs w:val="28"/>
        </w:rPr>
      </w:pPr>
      <w:r>
        <w:rPr>
          <w:color w:val="000000" w:themeColor="text1"/>
          <w:sz w:val="28"/>
          <w:szCs w:val="28"/>
        </w:rPr>
        <w:t xml:space="preserve">Провести социологическое исследование </w:t>
      </w:r>
      <w:r w:rsidR="00696E3E" w:rsidRPr="00696E3E">
        <w:rPr>
          <w:color w:val="000000" w:themeColor="text1"/>
          <w:sz w:val="28"/>
          <w:szCs w:val="28"/>
        </w:rPr>
        <w:t>влияния дохода на социальные изменения</w:t>
      </w:r>
      <w:r w:rsidR="00696E3E">
        <w:rPr>
          <w:color w:val="000000" w:themeColor="text1"/>
          <w:sz w:val="28"/>
          <w:szCs w:val="28"/>
        </w:rPr>
        <w:t xml:space="preserve"> в китайском обществе.</w:t>
      </w:r>
    </w:p>
    <w:p w:rsidR="00E16F44" w:rsidRDefault="00E16F44" w:rsidP="00E16F44">
      <w:pPr>
        <w:pStyle w:val="a4"/>
        <w:shd w:val="clear" w:color="auto" w:fill="FFFFFF"/>
        <w:spacing w:before="0" w:beforeAutospacing="0" w:after="312" w:afterAutospacing="0" w:line="360" w:lineRule="auto"/>
        <w:ind w:firstLine="708"/>
        <w:jc w:val="both"/>
        <w:rPr>
          <w:color w:val="000000" w:themeColor="text1"/>
          <w:sz w:val="28"/>
          <w:szCs w:val="28"/>
        </w:rPr>
      </w:pPr>
      <w:r w:rsidRPr="0095579E">
        <w:rPr>
          <w:b/>
          <w:bCs/>
          <w:color w:val="000000" w:themeColor="text1"/>
          <w:sz w:val="28"/>
          <w:szCs w:val="28"/>
        </w:rPr>
        <w:t>Теоретическую и методологическую основу</w:t>
      </w:r>
      <w:r w:rsidRPr="0095579E">
        <w:rPr>
          <w:color w:val="000000" w:themeColor="text1"/>
          <w:sz w:val="28"/>
          <w:szCs w:val="28"/>
        </w:rPr>
        <w:t xml:space="preserve"> магистерской диссертации составляют: системный анализ, исторический и логический подходы к явлениям и процессам общественной жизни Китая; идеи и теоретические положения представителей отечественной и зарубежной социологической и политологической мысли по проблемам социального развития и безопасности; труды социологов, философов и политологов, посвященные анализу особенностей состояния и динамики социальных процессов в ходе реформирования; положения, содержащиеся в официальных документах государственн</w:t>
      </w:r>
      <w:r w:rsidR="00696E3E">
        <w:rPr>
          <w:color w:val="000000" w:themeColor="text1"/>
          <w:sz w:val="28"/>
          <w:szCs w:val="28"/>
        </w:rPr>
        <w:t>ы</w:t>
      </w:r>
      <w:r w:rsidRPr="0095579E">
        <w:rPr>
          <w:color w:val="000000" w:themeColor="text1"/>
          <w:sz w:val="28"/>
          <w:szCs w:val="28"/>
        </w:rPr>
        <w:t>х органов власти.</w:t>
      </w:r>
    </w:p>
    <w:p w:rsidR="00E16F44" w:rsidRDefault="00E16F44" w:rsidP="00E16F44">
      <w:pPr>
        <w:pStyle w:val="11"/>
        <w:tabs>
          <w:tab w:val="left" w:pos="1134"/>
        </w:tabs>
        <w:spacing w:after="0" w:line="360" w:lineRule="auto"/>
        <w:ind w:left="0" w:firstLine="709"/>
        <w:jc w:val="both"/>
        <w:rPr>
          <w:color w:val="000000"/>
          <w:sz w:val="28"/>
          <w:shd w:val="clear" w:color="auto" w:fill="FDFDFD"/>
        </w:rPr>
      </w:pPr>
      <w:r w:rsidRPr="002F4346">
        <w:rPr>
          <w:b/>
          <w:color w:val="000000"/>
          <w:sz w:val="28"/>
          <w:shd w:val="clear" w:color="auto" w:fill="FDFDFD"/>
        </w:rPr>
        <w:lastRenderedPageBreak/>
        <w:t>Методы исследования и анализа</w:t>
      </w:r>
      <w:r>
        <w:rPr>
          <w:color w:val="000000"/>
          <w:sz w:val="28"/>
          <w:shd w:val="clear" w:color="auto" w:fill="FDFDFD"/>
        </w:rPr>
        <w:t xml:space="preserve">, используемые в работе: </w:t>
      </w:r>
    </w:p>
    <w:p w:rsidR="00E16F44" w:rsidRPr="00AE3CFB" w:rsidRDefault="00E16F44" w:rsidP="00E16F44">
      <w:pPr>
        <w:pStyle w:val="11"/>
        <w:numPr>
          <w:ilvl w:val="0"/>
          <w:numId w:val="1"/>
        </w:numPr>
        <w:tabs>
          <w:tab w:val="left" w:pos="1134"/>
        </w:tabs>
        <w:spacing w:after="0" w:line="360" w:lineRule="auto"/>
        <w:jc w:val="both"/>
        <w:rPr>
          <w:color w:val="000000"/>
        </w:rPr>
      </w:pPr>
      <w:r w:rsidRPr="00AE3CFB">
        <w:rPr>
          <w:color w:val="000000"/>
          <w:sz w:val="28"/>
          <w:shd w:val="clear" w:color="auto" w:fill="FDFDFD"/>
        </w:rPr>
        <w:t>Эмпирические методы анализа: опросный метод</w:t>
      </w:r>
      <w:r>
        <w:rPr>
          <w:color w:val="000000"/>
          <w:sz w:val="28"/>
          <w:shd w:val="clear" w:color="auto" w:fill="FDFDFD"/>
        </w:rPr>
        <w:t>.</w:t>
      </w:r>
    </w:p>
    <w:p w:rsidR="00E16F44" w:rsidRPr="00AE3CFB" w:rsidRDefault="00E16F44" w:rsidP="00E16F44">
      <w:pPr>
        <w:pStyle w:val="11"/>
        <w:numPr>
          <w:ilvl w:val="0"/>
          <w:numId w:val="1"/>
        </w:numPr>
        <w:tabs>
          <w:tab w:val="left" w:pos="1134"/>
        </w:tabs>
        <w:spacing w:after="0" w:line="360" w:lineRule="auto"/>
        <w:jc w:val="both"/>
        <w:rPr>
          <w:color w:val="000000"/>
        </w:rPr>
      </w:pPr>
      <w:r w:rsidRPr="00AE3CFB">
        <w:rPr>
          <w:color w:val="000000"/>
          <w:sz w:val="28"/>
          <w:shd w:val="clear" w:color="auto" w:fill="FDFDFD"/>
        </w:rPr>
        <w:t xml:space="preserve">Методы анализа теоретической базы: сравнительный анализ. </w:t>
      </w:r>
    </w:p>
    <w:p w:rsidR="00E16F44" w:rsidRDefault="00E16F44" w:rsidP="00E16F44">
      <w:pPr>
        <w:spacing w:line="360" w:lineRule="auto"/>
        <w:ind w:firstLine="360"/>
        <w:jc w:val="both"/>
        <w:rPr>
          <w:b/>
          <w:sz w:val="28"/>
          <w:szCs w:val="28"/>
        </w:rPr>
      </w:pPr>
    </w:p>
    <w:p w:rsidR="00E16F44" w:rsidRDefault="00E16F44" w:rsidP="00696E3E">
      <w:pPr>
        <w:spacing w:line="360" w:lineRule="auto"/>
        <w:ind w:left="360" w:firstLine="0"/>
        <w:jc w:val="both"/>
        <w:rPr>
          <w:sz w:val="28"/>
          <w:szCs w:val="28"/>
        </w:rPr>
      </w:pPr>
      <w:r w:rsidRPr="00C63FCC">
        <w:rPr>
          <w:b/>
          <w:sz w:val="28"/>
          <w:szCs w:val="28"/>
        </w:rPr>
        <w:t>Теоретическая и информационная база исследования</w:t>
      </w:r>
      <w:r w:rsidRPr="00C63FCC">
        <w:rPr>
          <w:sz w:val="28"/>
          <w:szCs w:val="28"/>
        </w:rPr>
        <w:t>: научная литература, материалы периодической печати</w:t>
      </w:r>
      <w:r w:rsidRPr="00617058">
        <w:rPr>
          <w:sz w:val="28"/>
          <w:szCs w:val="28"/>
        </w:rPr>
        <w:t xml:space="preserve"> </w:t>
      </w:r>
      <w:r>
        <w:rPr>
          <w:sz w:val="28"/>
          <w:szCs w:val="28"/>
        </w:rPr>
        <w:t>по проблеме социальной стабильности</w:t>
      </w:r>
      <w:r w:rsidRPr="00C63FCC">
        <w:rPr>
          <w:sz w:val="28"/>
          <w:szCs w:val="28"/>
        </w:rPr>
        <w:t>.</w:t>
      </w:r>
    </w:p>
    <w:p w:rsidR="00E16F44" w:rsidRDefault="00E16F44"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696E3E" w:rsidRDefault="00696E3E" w:rsidP="00696E3E">
      <w:pPr>
        <w:spacing w:line="360" w:lineRule="auto"/>
        <w:ind w:left="0" w:firstLine="0"/>
        <w:jc w:val="both"/>
      </w:pPr>
    </w:p>
    <w:p w:rsidR="00A4107A" w:rsidRDefault="00A4107A" w:rsidP="00696E3E">
      <w:pPr>
        <w:spacing w:line="360" w:lineRule="auto"/>
        <w:ind w:left="0" w:firstLine="0"/>
        <w:jc w:val="both"/>
      </w:pPr>
    </w:p>
    <w:p w:rsidR="00AE40EE" w:rsidRDefault="00AE40EE" w:rsidP="00696E3E">
      <w:pPr>
        <w:spacing w:line="360" w:lineRule="auto"/>
        <w:ind w:left="0" w:firstLine="0"/>
        <w:jc w:val="both"/>
      </w:pPr>
    </w:p>
    <w:p w:rsidR="00AE40EE" w:rsidRDefault="00AE40EE" w:rsidP="00696E3E">
      <w:pPr>
        <w:spacing w:line="360" w:lineRule="auto"/>
        <w:ind w:left="0" w:firstLine="0"/>
        <w:jc w:val="both"/>
      </w:pPr>
    </w:p>
    <w:p w:rsidR="00AE40EE" w:rsidRDefault="00AE40EE" w:rsidP="00696E3E">
      <w:pPr>
        <w:spacing w:line="360" w:lineRule="auto"/>
        <w:ind w:left="0" w:firstLine="0"/>
        <w:jc w:val="both"/>
      </w:pPr>
    </w:p>
    <w:p w:rsidR="00AE40EE" w:rsidRDefault="00AE40EE" w:rsidP="00696E3E">
      <w:pPr>
        <w:spacing w:line="360" w:lineRule="auto"/>
        <w:ind w:left="0" w:firstLine="0"/>
        <w:jc w:val="both"/>
      </w:pPr>
    </w:p>
    <w:p w:rsidR="00AE40EE" w:rsidRDefault="00AE40EE" w:rsidP="00696E3E">
      <w:pPr>
        <w:spacing w:line="360" w:lineRule="auto"/>
        <w:ind w:left="0" w:firstLine="0"/>
        <w:jc w:val="both"/>
      </w:pPr>
    </w:p>
    <w:p w:rsidR="00A4107A" w:rsidRDefault="00A4107A" w:rsidP="00696E3E">
      <w:pPr>
        <w:spacing w:line="360" w:lineRule="auto"/>
        <w:ind w:left="0" w:firstLine="0"/>
        <w:jc w:val="both"/>
      </w:pPr>
    </w:p>
    <w:p w:rsidR="00F2331E" w:rsidRPr="00696E3E" w:rsidRDefault="00F2331E" w:rsidP="00696E3E">
      <w:pPr>
        <w:spacing w:line="360" w:lineRule="auto"/>
        <w:ind w:left="0" w:firstLine="0"/>
        <w:jc w:val="both"/>
        <w:rPr>
          <w:b/>
          <w:bCs/>
        </w:rPr>
      </w:pPr>
    </w:p>
    <w:p w:rsidR="00696E3E" w:rsidRPr="00696E3E" w:rsidRDefault="00696E3E" w:rsidP="005C276C">
      <w:pPr>
        <w:spacing w:line="360" w:lineRule="auto"/>
        <w:ind w:left="360"/>
        <w:jc w:val="both"/>
        <w:rPr>
          <w:b/>
          <w:bCs/>
          <w:sz w:val="28"/>
          <w:szCs w:val="28"/>
        </w:rPr>
      </w:pPr>
      <w:r w:rsidRPr="00696E3E">
        <w:rPr>
          <w:b/>
          <w:bCs/>
          <w:sz w:val="28"/>
          <w:szCs w:val="28"/>
        </w:rPr>
        <w:lastRenderedPageBreak/>
        <w:t>Глава 1. Основные социальные изменения</w:t>
      </w:r>
      <w:r>
        <w:rPr>
          <w:b/>
          <w:bCs/>
          <w:sz w:val="28"/>
          <w:szCs w:val="28"/>
        </w:rPr>
        <w:t xml:space="preserve"> и факторы стабильности</w:t>
      </w:r>
      <w:r w:rsidR="005C276C">
        <w:rPr>
          <w:b/>
          <w:bCs/>
          <w:sz w:val="28"/>
          <w:szCs w:val="28"/>
        </w:rPr>
        <w:t xml:space="preserve"> </w:t>
      </w:r>
      <w:r>
        <w:rPr>
          <w:b/>
          <w:bCs/>
          <w:sz w:val="28"/>
          <w:szCs w:val="28"/>
        </w:rPr>
        <w:t>китайского общества</w:t>
      </w:r>
    </w:p>
    <w:p w:rsidR="004A1B5E" w:rsidRPr="005C276C" w:rsidRDefault="005C276C" w:rsidP="005C276C">
      <w:pPr>
        <w:pStyle w:val="a4"/>
        <w:shd w:val="clear" w:color="auto" w:fill="FFFFFF"/>
        <w:spacing w:before="0" w:beforeAutospacing="0" w:after="312" w:afterAutospacing="0" w:line="360" w:lineRule="auto"/>
        <w:contextualSpacing/>
        <w:jc w:val="both"/>
        <w:rPr>
          <w:b/>
          <w:bCs/>
          <w:color w:val="000000" w:themeColor="text1"/>
          <w:sz w:val="28"/>
          <w:szCs w:val="28"/>
        </w:rPr>
      </w:pPr>
      <w:r>
        <w:rPr>
          <w:b/>
          <w:bCs/>
          <w:color w:val="000000" w:themeColor="text1"/>
          <w:sz w:val="28"/>
          <w:szCs w:val="28"/>
        </w:rPr>
        <w:t xml:space="preserve">1.1. </w:t>
      </w:r>
      <w:r w:rsidR="00F2331E" w:rsidRPr="005C276C">
        <w:rPr>
          <w:b/>
          <w:bCs/>
          <w:color w:val="000000" w:themeColor="text1"/>
          <w:sz w:val="28"/>
          <w:szCs w:val="28"/>
        </w:rPr>
        <w:t>Проблема социальной стабильности в социологии</w:t>
      </w:r>
    </w:p>
    <w:p w:rsidR="00696E3E" w:rsidRPr="0095579E" w:rsidRDefault="00696E3E" w:rsidP="00696E3E">
      <w:pPr>
        <w:pStyle w:val="a4"/>
        <w:shd w:val="clear" w:color="auto" w:fill="FFFFFF"/>
        <w:spacing w:before="0" w:beforeAutospacing="0" w:after="312" w:afterAutospacing="0" w:line="360" w:lineRule="auto"/>
        <w:ind w:firstLine="708"/>
        <w:contextualSpacing/>
        <w:jc w:val="both"/>
        <w:rPr>
          <w:color w:val="000000" w:themeColor="text1"/>
          <w:sz w:val="28"/>
          <w:szCs w:val="28"/>
        </w:rPr>
      </w:pPr>
      <w:r w:rsidRPr="0095579E">
        <w:rPr>
          <w:color w:val="000000" w:themeColor="text1"/>
          <w:sz w:val="28"/>
          <w:szCs w:val="28"/>
        </w:rPr>
        <w:t xml:space="preserve">Для исследователей в области социогумманитарных наук проблема социальной стабильности общества имеет особый теоретический и практический интерес, поскольку социальная стабильность любого общества является важным фактором, способствующим функционированию и развитию любой системы. Говоря об общественной системе, стоит отметить, что ее первоочередная задача — это сохранение социальной идентичности, которая в свою очередь адаптируется к любым историческим изменениям.  Социально-экономические процессы, происходящие в последнее время во всем мире и не только в Китае, привели к серьезной перестройке всех общественных отношений и социальных институтов.  На сегодняшний день в социальных процессах принимают все больше участие новые социальные группы, отношения и взаимодействия. Конечно, нельзя утверждать однозначно, но произошедшие в последнее время экономические и политические явления привели к тяжелейшему экономическому, политическому, социальному кризису практически все общества. Как известно, современное общество — это сложноорганизованная система, в которой имеется огромное количество связей и отношений, которые прочно связаны между особой социальными институтами, индивидами и различными подсистемами общества: экономическими, социальными, политическими и духовными. </w:t>
      </w:r>
    </w:p>
    <w:p w:rsidR="00AE40EE" w:rsidRDefault="00696E3E"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rPr>
      </w:pPr>
      <w:r w:rsidRPr="0095579E">
        <w:rPr>
          <w:color w:val="000000" w:themeColor="text1"/>
          <w:sz w:val="28"/>
          <w:szCs w:val="28"/>
          <w:shd w:val="clear" w:color="auto" w:fill="FFFFFF"/>
        </w:rPr>
        <w:t xml:space="preserve">Начиная с конца 90-х годов прошлого века по всему миру происходили глобальные перемены, которые влекли за собой трансформацию всей ранее существующей социальной реальности. Те изменения, которые происходили, и которые сейчас происходят в современном обществе, способствуют формированию принципиально новой социальной структуры знания, управления и развития. Расцвет новой постиндустриальной эпохи характеризуется высоким уровнем нестабильности во всех сферах жизни общества. Трансформации, происходящие в политической, экономической и </w:t>
      </w:r>
      <w:r w:rsidRPr="0095579E">
        <w:rPr>
          <w:color w:val="000000" w:themeColor="text1"/>
          <w:sz w:val="28"/>
          <w:szCs w:val="28"/>
          <w:shd w:val="clear" w:color="auto" w:fill="FFFFFF"/>
        </w:rPr>
        <w:lastRenderedPageBreak/>
        <w:t>социальных сферах возобновляют необходимость изучения и переосмысления всех теоретических, методологических и прикладных аспектов изучения и управления обществом.</w:t>
      </w:r>
      <w:r w:rsidR="00F2331E">
        <w:rPr>
          <w:color w:val="000000" w:themeColor="text1"/>
          <w:sz w:val="28"/>
          <w:szCs w:val="28"/>
          <w:shd w:val="clear" w:color="auto" w:fill="FFFFFF"/>
        </w:rPr>
        <w:t xml:space="preserve"> </w:t>
      </w:r>
      <w:r w:rsidRPr="00F2331E">
        <w:rPr>
          <w:color w:val="000000" w:themeColor="text1"/>
          <w:sz w:val="28"/>
          <w:szCs w:val="28"/>
        </w:rPr>
        <w:t>На протяжении всей истории развития социологии наблюдалось стремление ученых обозначить контуры стабильного общества, способного эффективно функционировать и развиваться в условиях внутренних и внешних изменений, выявить факторы и механизмы стабилизации социальной системы. В конце XX века идея стабильности и устойчивого развития получила признание на международных форумах в Рио-де-Жанейро (1992 г.) и Копенгагене (1995 г.).</w:t>
      </w:r>
      <w:r w:rsidR="00F2331E" w:rsidRPr="00F2331E">
        <w:rPr>
          <w:color w:val="000000" w:themeColor="text1"/>
          <w:sz w:val="28"/>
          <w:szCs w:val="28"/>
        </w:rPr>
        <w:t xml:space="preserve"> </w:t>
      </w:r>
      <w:r w:rsidR="00F2331E" w:rsidRPr="00F2331E">
        <w:rPr>
          <w:sz w:val="28"/>
          <w:szCs w:val="28"/>
        </w:rPr>
        <w:t>В процессе глобализации Китай вынужден балансировать между рыночным реформированием и политической стабильностью как фактора стабильности в китайском обществе. Политическая сфера Китая активно развивается в русле регулирующей подсистемы, поскольку предполагает следование историческому опыту и традициям. На протяжении всего своего существования на политическую сферу оказывали влияние идеологические доктрины, духовные ориентиры, династические правила и др. Сейчас политическая стабильность Китая опирается на свойственные стране культурные ценности, однако в контексте глобализации абсолютно все сферы китайского общества вынуждены трансформироваться и подстраиваться под правила «нового мира». Так, современная политическая сфера китайского общества развивается в духе конфуцианских концепций, заложенные в основе этих учений социально-политические нормы являются стержнем вокруг которого современная модель политической сферы КНР.</w:t>
      </w:r>
      <w:r w:rsidR="00F2331E" w:rsidRPr="00F2331E">
        <w:rPr>
          <w:sz w:val="28"/>
          <w:szCs w:val="28"/>
        </w:rPr>
        <w:footnoteReference w:id="2"/>
      </w:r>
      <w:r w:rsidR="00F2331E" w:rsidRPr="00F2331E">
        <w:rPr>
          <w:sz w:val="28"/>
          <w:szCs w:val="28"/>
        </w:rPr>
        <w:t xml:space="preserve"> Китай не копирует западный тип модернизации общества, он идет по собственному пути переосмысления конфуцианских традиций, но, несмотря на это центральным звеном политической сферы КНР по-прежнему остается государство и государственная власть в лице правящей коммунистической партии.  Смысл и цель политики любого государства – обеспечить эффективное управление   с помощью согласованных </w:t>
      </w:r>
      <w:r w:rsidR="00F2331E" w:rsidRPr="00F2331E">
        <w:rPr>
          <w:sz w:val="28"/>
          <w:szCs w:val="28"/>
        </w:rPr>
        <w:lastRenderedPageBreak/>
        <w:t xml:space="preserve">государственных решений, избежать конфликтов и сотрудничать с различными социальными силами – все это предполагает участие граждан в осуществлении управленческих функций в обществе, обеспечивающих национальную безопасность, защиту национальных интересов страны и т.д. Однако в социально-философской и политологической литературе вопрос остается дискуссионным, и имеют место различные трактовки политики и критериев ее выделения в относительно самостоятельную общественную сферу. </w:t>
      </w:r>
      <w:r w:rsidR="005C276C" w:rsidRPr="0095579E">
        <w:rPr>
          <w:color w:val="000000" w:themeColor="text1"/>
          <w:sz w:val="28"/>
          <w:szCs w:val="28"/>
          <w:shd w:val="clear" w:color="auto" w:fill="FFFFFF"/>
        </w:rPr>
        <w:t>В процессе глобализации Китай вынужден балансировать между рыночным реформированием и политической стабильностью</w:t>
      </w:r>
      <w:r w:rsidR="005C276C">
        <w:rPr>
          <w:color w:val="000000" w:themeColor="text1"/>
          <w:sz w:val="28"/>
          <w:szCs w:val="28"/>
          <w:shd w:val="clear" w:color="auto" w:fill="FFFFFF"/>
        </w:rPr>
        <w:t xml:space="preserve"> как фактора стабильности в китайском </w:t>
      </w:r>
      <w:proofErr w:type="gramStart"/>
      <w:r w:rsidR="005C276C">
        <w:rPr>
          <w:color w:val="000000" w:themeColor="text1"/>
          <w:sz w:val="28"/>
          <w:szCs w:val="28"/>
          <w:shd w:val="clear" w:color="auto" w:fill="FFFFFF"/>
        </w:rPr>
        <w:t>обществе.</w:t>
      </w:r>
      <w:r w:rsidR="005C276C" w:rsidRPr="0095579E">
        <w:rPr>
          <w:color w:val="000000" w:themeColor="text1"/>
          <w:sz w:val="28"/>
          <w:szCs w:val="28"/>
          <w:shd w:val="clear" w:color="auto" w:fill="FFFFFF"/>
        </w:rPr>
        <w:t>.</w:t>
      </w:r>
      <w:proofErr w:type="gramEnd"/>
      <w:r w:rsidR="005C276C" w:rsidRPr="0095579E">
        <w:rPr>
          <w:color w:val="000000" w:themeColor="text1"/>
          <w:sz w:val="28"/>
          <w:szCs w:val="28"/>
          <w:shd w:val="clear" w:color="auto" w:fill="FFFFFF"/>
        </w:rPr>
        <w:t xml:space="preserve"> Политическая сфера Китая активно развивается в русле регулирующей подсистемы, поскольку предполагает следование историческому опыту и традициям. На протяжении всего своего существования на политическую сферу оказывали влияние идеологические доктрины, духовные ориентиры, династические правила и др. Сейчас политическая </w:t>
      </w:r>
      <w:r w:rsidR="005C276C">
        <w:rPr>
          <w:color w:val="000000" w:themeColor="text1"/>
          <w:sz w:val="28"/>
          <w:szCs w:val="28"/>
          <w:shd w:val="clear" w:color="auto" w:fill="FFFFFF"/>
        </w:rPr>
        <w:t>стабильность</w:t>
      </w:r>
      <w:r w:rsidR="005C276C" w:rsidRPr="0095579E">
        <w:rPr>
          <w:color w:val="000000" w:themeColor="text1"/>
          <w:sz w:val="28"/>
          <w:szCs w:val="28"/>
          <w:shd w:val="clear" w:color="auto" w:fill="FFFFFF"/>
        </w:rPr>
        <w:t xml:space="preserve"> Китая опирается на свойственные стране культурные ценности, однако в контексте глобализации абсолютно все сферы китайского общества вынуждены трансформироваться и подстраивать</w:t>
      </w:r>
      <w:r w:rsidR="005C276C">
        <w:rPr>
          <w:color w:val="000000" w:themeColor="text1"/>
          <w:sz w:val="28"/>
          <w:szCs w:val="28"/>
          <w:shd w:val="clear" w:color="auto" w:fill="FFFFFF"/>
        </w:rPr>
        <w:t>ся</w:t>
      </w:r>
      <w:r w:rsidR="005C276C" w:rsidRPr="0095579E">
        <w:rPr>
          <w:color w:val="000000" w:themeColor="text1"/>
          <w:sz w:val="28"/>
          <w:szCs w:val="28"/>
          <w:shd w:val="clear" w:color="auto" w:fill="FFFFFF"/>
        </w:rPr>
        <w:t xml:space="preserve"> под правила «нового мира». Так, современная политическая сфера китайского общества развивается в духе конфуцианских концепций, заложенные в основе этих учений социально-политические нормы являются стержнем вокруг которого современная модель политической сферы КНР.</w:t>
      </w:r>
      <w:r w:rsidR="005C276C" w:rsidRPr="0095579E">
        <w:rPr>
          <w:rStyle w:val="a8"/>
          <w:color w:val="000000" w:themeColor="text1"/>
          <w:sz w:val="28"/>
          <w:szCs w:val="28"/>
          <w:shd w:val="clear" w:color="auto" w:fill="FFFFFF"/>
        </w:rPr>
        <w:footnoteReference w:id="3"/>
      </w:r>
      <w:r w:rsidR="005C276C" w:rsidRPr="0095579E">
        <w:rPr>
          <w:color w:val="000000" w:themeColor="text1"/>
          <w:sz w:val="28"/>
          <w:szCs w:val="28"/>
          <w:shd w:val="clear" w:color="auto" w:fill="FFFFFF"/>
        </w:rPr>
        <w:t xml:space="preserve"> Китай не копирует западный тип модернизации общества, он идет по собственному пути переосмысления конфуцианских традиций, но, несмотря на это центральным звеном политической сферы КНР по-прежнему остается государство и государственная власть в лице правящей коммунистической партии.  </w:t>
      </w:r>
      <w:r w:rsidR="005C276C" w:rsidRPr="0095579E">
        <w:rPr>
          <w:color w:val="000000" w:themeColor="text1"/>
          <w:sz w:val="28"/>
          <w:szCs w:val="28"/>
        </w:rPr>
        <w:t xml:space="preserve">Смысл и цель политики любого государства – обеспечить эффективное управление   с помощью согласованных государственных решений, избежать конфликтов и сотрудничать с различными социальными силами – все это предполагает </w:t>
      </w:r>
      <w:r w:rsidR="005C276C" w:rsidRPr="0095579E">
        <w:rPr>
          <w:color w:val="000000" w:themeColor="text1"/>
          <w:sz w:val="28"/>
          <w:szCs w:val="28"/>
        </w:rPr>
        <w:lastRenderedPageBreak/>
        <w:t>участие граждан в осуществлении управленческих функций в обществе, обеспечивающих национальную безопасность, защиту национальных интересов страны и т.д. Однако в социально-философской и политологической литературе вопрос остается дискуссионным, и имеют место различные трактовки политики и критериев ее выделения в относительно самостоятельную общественную сферу. Это обусловлено рядом обстоятельств. Во-первых, объективная реальность не может указать, какая концепция политики является "правильной" ("истинной"); политические понятия создаются индивидами и потому зависят от их мировоззрения, исследовательских предпочтений, опыта, научных и культурных традиций. Выбор между различными интерпретациями политики отражает желание видеть мир политического под определенным углом зрения, наиболее рациональным для объяснения социальной реальности. При этом рациональность выбора подчас обусловливается не только соображениями научной и практической целесообразности, но и соотнесением его с определенной идеологической позицией, социальными и групповыми интересами: такие понятия, как "политика", "власть", "демократия", "справедливость", "свобода" несут в себе выражение определенных ценностей, являющихся неотъемлемой частью содержания понятия.</w:t>
      </w:r>
    </w:p>
    <w:p w:rsidR="00AE40EE" w:rsidRDefault="005C276C"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rPr>
      </w:pPr>
      <w:r w:rsidRPr="0095579E">
        <w:rPr>
          <w:color w:val="000000" w:themeColor="text1"/>
          <w:sz w:val="28"/>
          <w:szCs w:val="28"/>
        </w:rPr>
        <w:t xml:space="preserve">Во-вторых, политическая сфера Китая не является обособленной от других сфер; практически любые виды деятельности могут при определенных условиях стать политическими, а многие, казалось бы, совершенно не относящиеся к политике события (спортивные соревнования, семейные проблемы известных людей, события культурной жизни, научные открытия) – иметь серьезные политические последствия. Политика имеет тенденцию "проникать" в другие социальные сферы, делая границы между ними подвижными и текучими, так, например, в интернете очень часто обсуждается вопрос касательно участия Гонконга в различных спортивных соревнованиях в составе отдельной сборной, не представляющей Китай. </w:t>
      </w:r>
    </w:p>
    <w:p w:rsidR="00EF6637" w:rsidRDefault="005C276C" w:rsidP="00AE40EE">
      <w:pPr>
        <w:pStyle w:val="a4"/>
        <w:shd w:val="clear" w:color="auto" w:fill="FFFFFF"/>
        <w:spacing w:before="0" w:beforeAutospacing="0" w:after="312" w:afterAutospacing="0" w:line="360" w:lineRule="auto"/>
        <w:ind w:firstLine="708"/>
        <w:contextualSpacing/>
        <w:jc w:val="both"/>
        <w:rPr>
          <w:color w:val="FF0000"/>
          <w:sz w:val="28"/>
          <w:szCs w:val="28"/>
          <w:u w:val="single"/>
        </w:rPr>
      </w:pPr>
      <w:r w:rsidRPr="0095579E">
        <w:rPr>
          <w:color w:val="000000" w:themeColor="text1"/>
          <w:sz w:val="28"/>
          <w:szCs w:val="28"/>
        </w:rPr>
        <w:lastRenderedPageBreak/>
        <w:t xml:space="preserve">В-третьих, представления о политике зависят от уровня развития общества и его подсистем и эволюционируют в соответствии с наблюдаемыми в нем изменениями. Современное общество Китая и характер взаимоотношений между его сферами существенно отличаются, даже от того, что имело место быть 50 лет назад. Ускорение темпов социального развития заставляет вносить необходимые коррективы в концептуальную структуру политической сферы, в том числе и в ее базовое понятие, но при этом сохраняют исторические традиции. Исходя из выше сказанного возникает необходимость выделить ряд проблем, связанных с управлением политической сферой китайского общества. </w:t>
      </w:r>
    </w:p>
    <w:p w:rsidR="005C276C" w:rsidRDefault="005C276C"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r w:rsidRPr="0095579E">
        <w:rPr>
          <w:color w:val="000000" w:themeColor="text1"/>
          <w:sz w:val="28"/>
          <w:szCs w:val="28"/>
        </w:rPr>
        <w:t>Конечно, все эти компоненты государственной власти существуют и действуют не параллельно и не независимо друг от друга, а в комплексном единстве. Взаимодействие этих факторов и обеспечивает функционирование такого политического института общества, как государство. Так, например, можно наблюдать изменения в политической сфере Китая на примере присоединения административного района Гонконга к КНР.</w:t>
      </w:r>
      <w:r w:rsidRPr="0095579E">
        <w:rPr>
          <w:rStyle w:val="a8"/>
          <w:color w:val="000000" w:themeColor="text1"/>
          <w:sz w:val="28"/>
          <w:szCs w:val="28"/>
        </w:rPr>
        <w:footnoteReference w:id="4"/>
      </w:r>
      <w:r w:rsidRPr="0095579E">
        <w:rPr>
          <w:color w:val="000000" w:themeColor="text1"/>
          <w:sz w:val="28"/>
          <w:szCs w:val="28"/>
        </w:rPr>
        <w:t xml:space="preserve"> Сейчас территория Гонконга находится под управлением Китайской Народной Республики. Но до 1997 года Гонконг находился под юрисдикцией Великобритании – это наложило определенный эффект на современную политическую систему города. На сегодняшний день для Гонконга был разработан отдельный принцип управления – «Одна страна-две системы». По новому проекту управление Гонконгом осуществляется Исполнительным советом во главе с главной исполнительной власти, при этом у города существует статус-кво на 50 лет: военные дела и внешняя политика передается Пекину, а внутренняя политика и вопросы самоуправления решаются непосредственно Гонконгом – это означает, что политическая сфера Китая не едина, и это накладывает определенные трудности в управлении, поскольку такая система управления городом не имеет единых черт. Несмотря на то что </w:t>
      </w:r>
      <w:r w:rsidRPr="0095579E">
        <w:rPr>
          <w:color w:val="000000" w:themeColor="text1"/>
          <w:sz w:val="28"/>
          <w:szCs w:val="28"/>
        </w:rPr>
        <w:lastRenderedPageBreak/>
        <w:t>на данный момент существует явная проблема в интеграции идеологической и регулирующей подсистем политической сферы, стоит отметить, что принятый принцип «Одна страна-две системы» дает хорошие результаты, так как это позволило городу развиваться экономически и финансово и избежать возможных территориальных конфликтов.</w:t>
      </w:r>
      <w:r w:rsidRPr="0095579E">
        <w:rPr>
          <w:color w:val="000000" w:themeColor="text1"/>
          <w:sz w:val="28"/>
          <w:szCs w:val="28"/>
          <w:shd w:val="clear" w:color="auto" w:fill="FFFFFF"/>
        </w:rPr>
        <w:t xml:space="preserve"> </w:t>
      </w: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Default="00EF6637" w:rsidP="00AE40EE">
      <w:pPr>
        <w:pStyle w:val="a4"/>
        <w:shd w:val="clear" w:color="auto" w:fill="FFFFFF"/>
        <w:spacing w:before="0" w:beforeAutospacing="0" w:after="312" w:afterAutospacing="0" w:line="360" w:lineRule="auto"/>
        <w:ind w:firstLine="708"/>
        <w:contextualSpacing/>
        <w:jc w:val="both"/>
        <w:rPr>
          <w:color w:val="000000" w:themeColor="text1"/>
          <w:sz w:val="28"/>
          <w:szCs w:val="28"/>
          <w:shd w:val="clear" w:color="auto" w:fill="FFFFFF"/>
        </w:rPr>
      </w:pPr>
    </w:p>
    <w:p w:rsidR="00EF6637" w:rsidRPr="00AE40EE" w:rsidRDefault="00EF6637" w:rsidP="00AE40EE">
      <w:pPr>
        <w:pStyle w:val="a4"/>
        <w:shd w:val="clear" w:color="auto" w:fill="FFFFFF"/>
        <w:spacing w:before="0" w:beforeAutospacing="0" w:after="312" w:afterAutospacing="0" w:line="360" w:lineRule="auto"/>
        <w:ind w:firstLine="708"/>
        <w:contextualSpacing/>
        <w:jc w:val="both"/>
        <w:rPr>
          <w:sz w:val="28"/>
          <w:szCs w:val="28"/>
        </w:rPr>
      </w:pPr>
    </w:p>
    <w:p w:rsidR="00696E3E" w:rsidRPr="00F2331E" w:rsidRDefault="00F2331E" w:rsidP="00F2331E">
      <w:pPr>
        <w:spacing w:line="360" w:lineRule="auto"/>
        <w:jc w:val="both"/>
        <w:rPr>
          <w:b/>
          <w:bCs/>
          <w:color w:val="000000" w:themeColor="text1"/>
          <w:sz w:val="28"/>
          <w:szCs w:val="28"/>
        </w:rPr>
      </w:pPr>
      <w:r>
        <w:rPr>
          <w:b/>
          <w:bCs/>
          <w:color w:val="000000" w:themeColor="text1"/>
          <w:sz w:val="28"/>
          <w:szCs w:val="28"/>
        </w:rPr>
        <w:t xml:space="preserve">1.2. </w:t>
      </w:r>
      <w:r w:rsidR="00696E3E" w:rsidRPr="00F2331E">
        <w:rPr>
          <w:b/>
          <w:bCs/>
          <w:color w:val="000000" w:themeColor="text1"/>
          <w:sz w:val="28"/>
          <w:szCs w:val="28"/>
        </w:rPr>
        <w:t xml:space="preserve">Социальные изменения, вызванные накоплением доходов и богатства в Китае </w:t>
      </w:r>
    </w:p>
    <w:p w:rsidR="00696E3E" w:rsidRPr="00696E3E" w:rsidRDefault="00696E3E" w:rsidP="005C276C">
      <w:pPr>
        <w:spacing w:line="360" w:lineRule="auto"/>
        <w:ind w:left="0" w:firstLine="348"/>
        <w:jc w:val="both"/>
        <w:rPr>
          <w:sz w:val="28"/>
          <w:szCs w:val="28"/>
        </w:rPr>
      </w:pPr>
      <w:r w:rsidRPr="00BC21A1">
        <w:rPr>
          <w:color w:val="000000" w:themeColor="text1"/>
          <w:sz w:val="28"/>
          <w:szCs w:val="28"/>
        </w:rPr>
        <w:t xml:space="preserve">При социализме не было ни возможности, ни необходимости накапливать значительные уровни личного богатства. Однако ускорение экономических </w:t>
      </w:r>
      <w:r w:rsidRPr="00BC21A1">
        <w:rPr>
          <w:color w:val="000000" w:themeColor="text1"/>
          <w:sz w:val="28"/>
          <w:szCs w:val="28"/>
        </w:rPr>
        <w:lastRenderedPageBreak/>
        <w:t>реформ в последнее десятилетие привело к резкому увеличению доходов и инвестиционных возможностей. Реформа также привела к снижению социальной защиты, обеспечиваемой государственной системой социального обеспечения. В ответ на эти изменения в период с 1995 по 2002 год реальное совокупное чистое богатство домохозяйств в среднем по город</w:t>
      </w:r>
      <w:r w:rsidR="00091938" w:rsidRPr="00BC21A1">
        <w:rPr>
          <w:color w:val="000000" w:themeColor="text1"/>
          <w:sz w:val="28"/>
          <w:szCs w:val="28"/>
        </w:rPr>
        <w:t>ам</w:t>
      </w:r>
      <w:r w:rsidRPr="00BC21A1">
        <w:rPr>
          <w:color w:val="000000" w:themeColor="text1"/>
          <w:sz w:val="28"/>
          <w:szCs w:val="28"/>
        </w:rPr>
        <w:t xml:space="preserve"> увеличивалось на 24% в год. Однако есть опасения, что те, кто накапливает богатство, — это экономическая и политическая элита, в то время как те, кто не может накопить богатство, являются наиболее уязвимыми работниками, которые теряют социальную защиту. </w:t>
      </w:r>
      <w:r w:rsidR="00091938" w:rsidRPr="00BC21A1">
        <w:rPr>
          <w:color w:val="000000" w:themeColor="text1"/>
          <w:sz w:val="28"/>
          <w:szCs w:val="28"/>
        </w:rPr>
        <w:t>В данной работе</w:t>
      </w:r>
      <w:r w:rsidRPr="00BC21A1">
        <w:rPr>
          <w:color w:val="000000" w:themeColor="text1"/>
          <w:sz w:val="28"/>
          <w:szCs w:val="28"/>
        </w:rPr>
        <w:t xml:space="preserve"> исследуется этот вопрос с использованием данных китайских городских обследований 1995, 1999 и 2002 годов.</w:t>
      </w:r>
      <w:r w:rsidR="00091938" w:rsidRPr="00BC21A1">
        <w:rPr>
          <w:rStyle w:val="a8"/>
          <w:color w:val="000000" w:themeColor="text1"/>
          <w:sz w:val="28"/>
          <w:szCs w:val="28"/>
        </w:rPr>
        <w:footnoteReference w:id="5"/>
      </w:r>
      <w:r w:rsidRPr="00BC21A1">
        <w:rPr>
          <w:color w:val="000000" w:themeColor="text1"/>
          <w:sz w:val="28"/>
          <w:szCs w:val="28"/>
        </w:rPr>
        <w:t> Установлено, что домохозяйства с доходом выше среднего накопили больше богатства, чем их более бедные собратья. Кроме того, значительная часть этого накопления богатства может происходить из нетрудовых источников</w:t>
      </w:r>
      <w:r w:rsidRPr="00696E3E">
        <w:rPr>
          <w:sz w:val="28"/>
          <w:szCs w:val="28"/>
        </w:rPr>
        <w:t>, таких как покупка более крупного и лучшего жилья по сильно субсидированным ценам. Более того, члены партии и их дети получили большую пользу от этого быстрого процесса накопления богатства. Хотя и по более низким ставкам, бедные и уязвимые также смогли накопить богатство.</w:t>
      </w:r>
    </w:p>
    <w:p w:rsidR="00E1613F" w:rsidRDefault="00E1613F" w:rsidP="005C276C">
      <w:pPr>
        <w:spacing w:line="360" w:lineRule="auto"/>
        <w:ind w:left="0" w:firstLine="348"/>
        <w:jc w:val="both"/>
        <w:rPr>
          <w:color w:val="000000" w:themeColor="text1"/>
          <w:sz w:val="28"/>
          <w:szCs w:val="28"/>
          <w:shd w:val="clear" w:color="auto" w:fill="FFFFFF"/>
        </w:rPr>
      </w:pPr>
      <w:r w:rsidRPr="00532500">
        <w:rPr>
          <w:color w:val="000000" w:themeColor="text1"/>
          <w:sz w:val="28"/>
          <w:szCs w:val="28"/>
        </w:rPr>
        <w:t xml:space="preserve">Согласно официальной статистике, реальный национальный доход на одного взрослого вырос более чем в восемь раз в период с 1978 по 2015 год. </w:t>
      </w:r>
      <w:r w:rsidRPr="00BC21A1">
        <w:rPr>
          <w:color w:val="000000" w:themeColor="text1"/>
          <w:sz w:val="28"/>
          <w:szCs w:val="28"/>
        </w:rPr>
        <w:t>Хотя средний национальный доход на одного взрослого составлял примерно 120 евро в месяц в 1978 году (выраженный в евро 2015 года), в 2015 году он превысил 1000 евро в месяц</w:t>
      </w:r>
      <w:r w:rsidR="00BC21A1" w:rsidRPr="00BC21A1">
        <w:rPr>
          <w:color w:val="000000" w:themeColor="text1"/>
          <w:sz w:val="28"/>
          <w:szCs w:val="28"/>
        </w:rPr>
        <w:t xml:space="preserve">. </w:t>
      </w:r>
      <w:r w:rsidRPr="00BC21A1">
        <w:rPr>
          <w:color w:val="000000" w:themeColor="text1"/>
          <w:sz w:val="28"/>
          <w:szCs w:val="28"/>
        </w:rPr>
        <w:t xml:space="preserve">Годовой национальный доход на взрослого человека вырос с менее чем 6500 юаней в 1978 году до более 57800 юаней в 2015 году, то есть примерно с 1400 евро в 1978 году до примерно 12500 евро в 2015 году - эти суммы выражены в юанях и евро 2015 года с использованием </w:t>
      </w:r>
      <w:r w:rsidRPr="00BC21A1">
        <w:rPr>
          <w:color w:val="000000" w:themeColor="text1"/>
          <w:sz w:val="28"/>
          <w:szCs w:val="28"/>
        </w:rPr>
        <w:lastRenderedPageBreak/>
        <w:t>последнего паритета покупательной способности и оценки возможных территориальных конфликтов</w:t>
      </w:r>
      <w:r w:rsidR="00091938" w:rsidRPr="00BC21A1">
        <w:rPr>
          <w:rStyle w:val="a8"/>
          <w:color w:val="000000" w:themeColor="text1"/>
          <w:sz w:val="28"/>
          <w:szCs w:val="28"/>
        </w:rPr>
        <w:footnoteReference w:id="6"/>
      </w:r>
      <w:r w:rsidRPr="00BC21A1">
        <w:rPr>
          <w:color w:val="000000" w:themeColor="text1"/>
          <w:sz w:val="28"/>
          <w:szCs w:val="28"/>
        </w:rPr>
        <w:t>.</w:t>
      </w:r>
      <w:r w:rsidRPr="0095579E">
        <w:rPr>
          <w:color w:val="000000" w:themeColor="text1"/>
          <w:sz w:val="28"/>
          <w:szCs w:val="28"/>
          <w:shd w:val="clear" w:color="auto" w:fill="FFFFFF"/>
        </w:rPr>
        <w:t xml:space="preserve"> </w:t>
      </w:r>
    </w:p>
    <w:p w:rsidR="00E1613F" w:rsidRDefault="00E1613F" w:rsidP="005C276C">
      <w:pPr>
        <w:spacing w:line="360" w:lineRule="auto"/>
        <w:ind w:left="0" w:firstLine="348"/>
        <w:jc w:val="both"/>
        <w:rPr>
          <w:color w:val="000000" w:themeColor="text1"/>
          <w:sz w:val="28"/>
          <w:szCs w:val="28"/>
          <w:shd w:val="clear" w:color="auto" w:fill="FFFFFF"/>
        </w:rPr>
      </w:pPr>
      <w:r w:rsidRPr="00532500">
        <w:rPr>
          <w:color w:val="000000" w:themeColor="text1"/>
          <w:sz w:val="28"/>
          <w:szCs w:val="28"/>
          <w:shd w:val="clear" w:color="auto" w:fill="FFFFFF"/>
        </w:rPr>
        <w:t>Однако относительно мало известно о том, как распределение доходов и богатства в Китае изменилось за этот критический период. То есть у нас нет согласованных оценок степени, в которой различные группы по доходу и богатству получили (или нет) выгоду (или нет) от колоссального макроэкономического роста. Обследования домашних хозяйств, которые используются для изучения проблем распределения в Китае страдают от массового занижения данных, особенно в верхней части распределения, и, как правило, не соответствуют источникам данных, которые используются для измерения макроэкономический рост (а именно, национальные счета). Это вопрос огромной важности не только для Китая и его будущего развития, но также для остального мира и социальной устойчивости глобализации.</w:t>
      </w:r>
    </w:p>
    <w:p w:rsidR="00E1613F" w:rsidRPr="00E1613F" w:rsidRDefault="00E1613F" w:rsidP="005C276C">
      <w:pPr>
        <w:spacing w:line="360" w:lineRule="auto"/>
        <w:ind w:left="0" w:firstLine="348"/>
        <w:jc w:val="both"/>
        <w:rPr>
          <w:color w:val="000000" w:themeColor="text1"/>
          <w:sz w:val="28"/>
          <w:szCs w:val="28"/>
          <w:shd w:val="clear" w:color="auto" w:fill="FFFFFF"/>
        </w:rPr>
      </w:pPr>
      <w:r w:rsidRPr="00E1613F">
        <w:rPr>
          <w:color w:val="000000" w:themeColor="text1"/>
          <w:sz w:val="28"/>
          <w:szCs w:val="28"/>
          <w:shd w:val="clear" w:color="auto" w:fill="FFFFFF"/>
        </w:rPr>
        <w:t xml:space="preserve">В </w:t>
      </w:r>
      <w:r>
        <w:rPr>
          <w:color w:val="000000" w:themeColor="text1"/>
          <w:sz w:val="28"/>
          <w:szCs w:val="28"/>
          <w:shd w:val="clear" w:color="auto" w:fill="FFFFFF"/>
        </w:rPr>
        <w:t xml:space="preserve">этой диссертации </w:t>
      </w:r>
      <w:r w:rsidRPr="00E1613F">
        <w:rPr>
          <w:color w:val="000000" w:themeColor="text1"/>
          <w:sz w:val="28"/>
          <w:szCs w:val="28"/>
          <w:shd w:val="clear" w:color="auto" w:fill="FFFFFF"/>
        </w:rPr>
        <w:t xml:space="preserve">мы объединяем официальные и неофициальные источники (включая независимые оценки </w:t>
      </w:r>
      <w:r>
        <w:rPr>
          <w:color w:val="000000" w:themeColor="text1"/>
          <w:sz w:val="28"/>
          <w:szCs w:val="28"/>
          <w:shd w:val="clear" w:color="auto" w:fill="FFFFFF"/>
        </w:rPr>
        <w:t xml:space="preserve">доходов </w:t>
      </w:r>
      <w:r w:rsidR="005C276C">
        <w:rPr>
          <w:color w:val="000000" w:themeColor="text1"/>
          <w:sz w:val="28"/>
          <w:szCs w:val="28"/>
          <w:shd w:val="clear" w:color="auto" w:fill="FFFFFF"/>
        </w:rPr>
        <w:t xml:space="preserve">в </w:t>
      </w:r>
      <w:r w:rsidR="005C276C" w:rsidRPr="00E1613F">
        <w:rPr>
          <w:color w:val="000000" w:themeColor="text1"/>
          <w:sz w:val="28"/>
          <w:szCs w:val="28"/>
          <w:shd w:val="clear" w:color="auto" w:fill="FFFFFF"/>
        </w:rPr>
        <w:t>Китае</w:t>
      </w:r>
      <w:r w:rsidRPr="00E1613F">
        <w:rPr>
          <w:color w:val="000000" w:themeColor="text1"/>
          <w:sz w:val="28"/>
          <w:szCs w:val="28"/>
          <w:shd w:val="clear" w:color="auto" w:fill="FFFFFF"/>
        </w:rPr>
        <w:t>), чтобы предоставить первые систематические оценки уровня и структуры национального богатства Китая с начала процесса рыночных реформ. Мы обнаружили, что соотношение национального богатства и дохода увеличилось с 350 процентов в 1978 году до 700 процентов. процентов в 2015 году. Это увеличение в основном обусловлено увеличением частного богатства, которое за тот же период выросло со 115 до 487 процентов национального дохода. (См. Рисунок 3.)</w:t>
      </w:r>
    </w:p>
    <w:p w:rsidR="00E1613F" w:rsidRDefault="00E1613F" w:rsidP="005C276C">
      <w:pPr>
        <w:spacing w:line="360" w:lineRule="auto"/>
        <w:ind w:left="360"/>
        <w:jc w:val="both"/>
        <w:rPr>
          <w:color w:val="000000" w:themeColor="text1"/>
          <w:sz w:val="28"/>
          <w:szCs w:val="28"/>
          <w:shd w:val="clear" w:color="auto" w:fill="FFFFFF"/>
        </w:rPr>
      </w:pPr>
    </w:p>
    <w:p w:rsidR="00AE40EE" w:rsidRDefault="00AE40EE" w:rsidP="005C276C">
      <w:pPr>
        <w:spacing w:line="360" w:lineRule="auto"/>
        <w:ind w:left="360"/>
        <w:jc w:val="both"/>
        <w:rPr>
          <w:color w:val="000000" w:themeColor="text1"/>
          <w:sz w:val="28"/>
          <w:szCs w:val="28"/>
          <w:shd w:val="clear" w:color="auto" w:fill="FFFFFF"/>
        </w:rPr>
      </w:pPr>
    </w:p>
    <w:p w:rsidR="00AE40EE" w:rsidRDefault="00AE40EE" w:rsidP="005C276C">
      <w:pPr>
        <w:spacing w:line="360" w:lineRule="auto"/>
        <w:ind w:left="360"/>
        <w:jc w:val="both"/>
        <w:rPr>
          <w:color w:val="000000" w:themeColor="text1"/>
          <w:sz w:val="28"/>
          <w:szCs w:val="28"/>
          <w:shd w:val="clear" w:color="auto" w:fill="FFFFFF"/>
        </w:rPr>
      </w:pPr>
    </w:p>
    <w:p w:rsidR="00AE40EE" w:rsidRDefault="00AE40EE" w:rsidP="005C276C">
      <w:pPr>
        <w:spacing w:line="360" w:lineRule="auto"/>
        <w:ind w:left="360"/>
        <w:jc w:val="both"/>
        <w:rPr>
          <w:color w:val="000000" w:themeColor="text1"/>
          <w:sz w:val="28"/>
          <w:szCs w:val="28"/>
          <w:shd w:val="clear" w:color="auto" w:fill="FFFFFF"/>
        </w:rPr>
      </w:pPr>
    </w:p>
    <w:p w:rsidR="00AE40EE" w:rsidRPr="00E1613F" w:rsidRDefault="00AE40EE" w:rsidP="005C276C">
      <w:pPr>
        <w:spacing w:line="360" w:lineRule="auto"/>
        <w:ind w:left="360"/>
        <w:jc w:val="both"/>
        <w:rPr>
          <w:color w:val="000000" w:themeColor="text1"/>
          <w:sz w:val="28"/>
          <w:szCs w:val="28"/>
          <w:shd w:val="clear" w:color="auto" w:fill="FFFFFF"/>
        </w:rPr>
      </w:pPr>
    </w:p>
    <w:p w:rsidR="00E1613F" w:rsidRPr="00E1613F" w:rsidRDefault="00E1613F" w:rsidP="005C276C">
      <w:pPr>
        <w:spacing w:line="360" w:lineRule="auto"/>
        <w:ind w:left="360"/>
        <w:jc w:val="center"/>
        <w:rPr>
          <w:i/>
          <w:iCs/>
          <w:color w:val="000000" w:themeColor="text1"/>
          <w:sz w:val="28"/>
          <w:szCs w:val="28"/>
          <w:shd w:val="clear" w:color="auto" w:fill="FFFFFF"/>
        </w:rPr>
      </w:pPr>
      <w:r w:rsidRPr="00E1613F">
        <w:rPr>
          <w:i/>
          <w:iCs/>
          <w:color w:val="000000" w:themeColor="text1"/>
          <w:sz w:val="28"/>
          <w:szCs w:val="28"/>
          <w:shd w:val="clear" w:color="auto" w:fill="FFFFFF"/>
        </w:rPr>
        <w:lastRenderedPageBreak/>
        <w:t>Рисунок 3. Государственная и частная собственность в Китае, 1978-2015 гг. (% Национального дохода)</w:t>
      </w:r>
    </w:p>
    <w:p w:rsidR="00E1613F" w:rsidRPr="00E1613F" w:rsidRDefault="00E1613F" w:rsidP="005C276C">
      <w:pPr>
        <w:spacing w:line="360" w:lineRule="auto"/>
        <w:ind w:left="360"/>
        <w:jc w:val="both"/>
        <w:rPr>
          <w:color w:val="000000" w:themeColor="text1"/>
          <w:sz w:val="28"/>
          <w:szCs w:val="28"/>
          <w:shd w:val="clear" w:color="auto" w:fill="FFFFFF"/>
        </w:rPr>
      </w:pPr>
      <w:r>
        <w:rPr>
          <w:noProof/>
        </w:rPr>
        <w:drawing>
          <wp:inline distT="0" distB="0" distL="0" distR="0">
            <wp:extent cx="5940425" cy="378015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780155"/>
                    </a:xfrm>
                    <a:prstGeom prst="rect">
                      <a:avLst/>
                    </a:prstGeom>
                    <a:noFill/>
                    <a:ln>
                      <a:noFill/>
                    </a:ln>
                  </pic:spPr>
                </pic:pic>
              </a:graphicData>
            </a:graphic>
          </wp:inline>
        </w:drawing>
      </w:r>
    </w:p>
    <w:p w:rsidR="00BC21A1" w:rsidRPr="00BC21A1" w:rsidRDefault="00BC21A1" w:rsidP="005C276C">
      <w:pPr>
        <w:spacing w:line="360" w:lineRule="auto"/>
        <w:ind w:left="360"/>
        <w:jc w:val="both"/>
        <w:rPr>
          <w:color w:val="000000" w:themeColor="text1"/>
          <w:sz w:val="28"/>
          <w:szCs w:val="28"/>
          <w:shd w:val="clear" w:color="auto" w:fill="FFFFFF"/>
        </w:rPr>
      </w:pPr>
      <w:r w:rsidRPr="00BC21A1">
        <w:rPr>
          <w:color w:val="000000" w:themeColor="text1"/>
          <w:sz w:val="28"/>
          <w:szCs w:val="28"/>
          <w:shd w:val="clear" w:color="auto" w:fill="FFFFFF"/>
        </w:rPr>
        <w:t>Источник</w:t>
      </w:r>
      <w:r w:rsidRPr="00EF6637">
        <w:rPr>
          <w:color w:val="000000" w:themeColor="text1"/>
          <w:sz w:val="28"/>
          <w:szCs w:val="28"/>
          <w:shd w:val="clear" w:color="auto" w:fill="FFFFFF"/>
          <w:lang w:val="en-US"/>
        </w:rPr>
        <w:t>:</w:t>
      </w:r>
      <w:r w:rsidRPr="00EF6637">
        <w:rPr>
          <w:color w:val="FF0000"/>
          <w:sz w:val="28"/>
          <w:szCs w:val="28"/>
          <w:shd w:val="clear" w:color="auto" w:fill="FFFFFF"/>
          <w:lang w:val="en-US"/>
        </w:rPr>
        <w:t xml:space="preserve"> </w:t>
      </w:r>
      <w:proofErr w:type="spellStart"/>
      <w:r w:rsidRPr="00800D1C">
        <w:rPr>
          <w:rStyle w:val="element-citation"/>
          <w:color w:val="000000"/>
          <w:sz w:val="28"/>
          <w:szCs w:val="28"/>
          <w:lang w:val="en-US"/>
        </w:rPr>
        <w:t>Haigang</w:t>
      </w:r>
      <w:proofErr w:type="spellEnd"/>
      <w:r w:rsidRPr="00EF6637">
        <w:rPr>
          <w:rStyle w:val="element-citation"/>
          <w:color w:val="000000"/>
          <w:sz w:val="28"/>
          <w:szCs w:val="28"/>
          <w:lang w:val="en-US"/>
        </w:rPr>
        <w:t xml:space="preserve"> </w:t>
      </w:r>
      <w:r w:rsidRPr="00800D1C">
        <w:rPr>
          <w:rStyle w:val="element-citation"/>
          <w:color w:val="000000"/>
          <w:sz w:val="28"/>
          <w:szCs w:val="28"/>
          <w:lang w:val="en-US"/>
        </w:rPr>
        <w:t>Wang</w:t>
      </w:r>
      <w:r w:rsidRPr="00EF6637">
        <w:rPr>
          <w:rStyle w:val="element-citation"/>
          <w:color w:val="000000"/>
          <w:sz w:val="28"/>
          <w:szCs w:val="28"/>
          <w:lang w:val="en-US"/>
        </w:rPr>
        <w:t xml:space="preserve">, </w:t>
      </w:r>
      <w:proofErr w:type="spellStart"/>
      <w:r w:rsidRPr="00800D1C">
        <w:rPr>
          <w:rStyle w:val="element-citation"/>
          <w:color w:val="000000"/>
          <w:sz w:val="28"/>
          <w:szCs w:val="28"/>
          <w:lang w:val="en-US"/>
        </w:rPr>
        <w:t>Kaiguo</w:t>
      </w:r>
      <w:proofErr w:type="spellEnd"/>
      <w:r w:rsidRPr="00EF6637">
        <w:rPr>
          <w:rStyle w:val="element-citation"/>
          <w:color w:val="000000"/>
          <w:sz w:val="28"/>
          <w:szCs w:val="28"/>
          <w:lang w:val="en-US"/>
        </w:rPr>
        <w:t xml:space="preserve"> </w:t>
      </w:r>
      <w:r w:rsidRPr="00800D1C">
        <w:rPr>
          <w:rStyle w:val="element-citation"/>
          <w:color w:val="000000"/>
          <w:sz w:val="28"/>
          <w:szCs w:val="28"/>
          <w:lang w:val="en-US"/>
        </w:rPr>
        <w:t>Zhou</w:t>
      </w:r>
      <w:r w:rsidRPr="00EF6637">
        <w:rPr>
          <w:rStyle w:val="element-citation"/>
          <w:color w:val="000000"/>
          <w:sz w:val="28"/>
          <w:szCs w:val="28"/>
          <w:lang w:val="en-US"/>
        </w:rPr>
        <w:t xml:space="preserve">. </w:t>
      </w:r>
      <w:r w:rsidRPr="00800D1C">
        <w:rPr>
          <w:rStyle w:val="element-citation"/>
          <w:color w:val="000000"/>
          <w:sz w:val="28"/>
          <w:szCs w:val="28"/>
          <w:lang w:val="en-US"/>
        </w:rPr>
        <w:t>Is the Inequality of Income between Urban and Rural Residents Underestimated? An</w:t>
      </w:r>
      <w:r w:rsidRPr="00BC21A1">
        <w:rPr>
          <w:rStyle w:val="element-citation"/>
          <w:color w:val="000000"/>
          <w:sz w:val="28"/>
          <w:szCs w:val="28"/>
        </w:rPr>
        <w:t xml:space="preserve"> </w:t>
      </w:r>
      <w:r w:rsidRPr="00800D1C">
        <w:rPr>
          <w:rStyle w:val="element-citation"/>
          <w:color w:val="000000"/>
          <w:sz w:val="28"/>
          <w:szCs w:val="28"/>
          <w:lang w:val="en-US"/>
        </w:rPr>
        <w:t>Examination</w:t>
      </w:r>
      <w:r w:rsidRPr="00BC21A1">
        <w:rPr>
          <w:rStyle w:val="element-citation"/>
          <w:color w:val="000000"/>
          <w:sz w:val="28"/>
          <w:szCs w:val="28"/>
        </w:rPr>
        <w:t xml:space="preserve"> </w:t>
      </w:r>
      <w:r w:rsidRPr="00800D1C">
        <w:rPr>
          <w:rStyle w:val="element-citation"/>
          <w:color w:val="000000"/>
          <w:sz w:val="28"/>
          <w:szCs w:val="28"/>
          <w:lang w:val="en-US"/>
        </w:rPr>
        <w:t>Based</w:t>
      </w:r>
      <w:r w:rsidRPr="00BC21A1">
        <w:rPr>
          <w:rStyle w:val="element-citation"/>
          <w:color w:val="000000"/>
          <w:sz w:val="28"/>
          <w:szCs w:val="28"/>
        </w:rPr>
        <w:t xml:space="preserve"> </w:t>
      </w:r>
      <w:r w:rsidRPr="00800D1C">
        <w:rPr>
          <w:rStyle w:val="element-citation"/>
          <w:color w:val="000000"/>
          <w:sz w:val="28"/>
          <w:szCs w:val="28"/>
          <w:lang w:val="en-US"/>
        </w:rPr>
        <w:t>on</w:t>
      </w:r>
      <w:r w:rsidRPr="00BC21A1">
        <w:rPr>
          <w:rStyle w:val="element-citation"/>
          <w:color w:val="000000"/>
          <w:sz w:val="28"/>
          <w:szCs w:val="28"/>
        </w:rPr>
        <w:t xml:space="preserve"> </w:t>
      </w:r>
      <w:r w:rsidRPr="00800D1C">
        <w:rPr>
          <w:rStyle w:val="element-citation"/>
          <w:color w:val="000000"/>
          <w:sz w:val="28"/>
          <w:szCs w:val="28"/>
          <w:lang w:val="en-US"/>
        </w:rPr>
        <w:t>the</w:t>
      </w:r>
      <w:r w:rsidRPr="00BC21A1">
        <w:rPr>
          <w:rStyle w:val="element-citation"/>
          <w:color w:val="000000"/>
          <w:sz w:val="28"/>
          <w:szCs w:val="28"/>
        </w:rPr>
        <w:t xml:space="preserve"> </w:t>
      </w:r>
      <w:r w:rsidRPr="00800D1C">
        <w:rPr>
          <w:rStyle w:val="element-citation"/>
          <w:color w:val="000000"/>
          <w:sz w:val="28"/>
          <w:szCs w:val="28"/>
          <w:lang w:val="en-US"/>
        </w:rPr>
        <w:t>Pareto</w:t>
      </w:r>
      <w:r w:rsidRPr="00BC21A1">
        <w:rPr>
          <w:rStyle w:val="element-citation"/>
          <w:color w:val="000000"/>
          <w:sz w:val="28"/>
          <w:szCs w:val="28"/>
        </w:rPr>
        <w:t xml:space="preserve"> </w:t>
      </w:r>
      <w:r w:rsidRPr="00800D1C">
        <w:rPr>
          <w:rStyle w:val="element-citation"/>
          <w:color w:val="000000"/>
          <w:sz w:val="28"/>
          <w:szCs w:val="28"/>
          <w:lang w:val="en-US"/>
        </w:rPr>
        <w:t>Distribution</w:t>
      </w:r>
      <w:r w:rsidRPr="00BC21A1">
        <w:rPr>
          <w:rStyle w:val="element-citation"/>
          <w:color w:val="000000"/>
          <w:sz w:val="28"/>
          <w:szCs w:val="28"/>
        </w:rPr>
        <w:t>.</w:t>
      </w:r>
      <w:r w:rsidRPr="00800D1C">
        <w:rPr>
          <w:rStyle w:val="element-citation"/>
          <w:color w:val="000000"/>
          <w:sz w:val="28"/>
          <w:szCs w:val="28"/>
          <w:lang w:val="en-US"/>
        </w:rPr>
        <w:t> </w:t>
      </w:r>
      <w:r w:rsidRPr="00800D1C">
        <w:rPr>
          <w:rStyle w:val="ref-journal"/>
          <w:i/>
          <w:iCs/>
          <w:color w:val="000000"/>
          <w:sz w:val="28"/>
          <w:szCs w:val="28"/>
          <w:lang w:val="en-US"/>
        </w:rPr>
        <w:t>Statistical</w:t>
      </w:r>
      <w:r w:rsidRPr="00BC21A1">
        <w:rPr>
          <w:rStyle w:val="ref-journal"/>
          <w:i/>
          <w:iCs/>
          <w:color w:val="000000"/>
          <w:sz w:val="28"/>
          <w:szCs w:val="28"/>
        </w:rPr>
        <w:t xml:space="preserve"> </w:t>
      </w:r>
      <w:r w:rsidRPr="00800D1C">
        <w:rPr>
          <w:rStyle w:val="ref-journal"/>
          <w:i/>
          <w:iCs/>
          <w:color w:val="000000"/>
          <w:sz w:val="28"/>
          <w:szCs w:val="28"/>
          <w:lang w:val="en-US"/>
        </w:rPr>
        <w:t>Research</w:t>
      </w:r>
      <w:r w:rsidRPr="00BC21A1">
        <w:rPr>
          <w:rStyle w:val="ref-journal"/>
          <w:i/>
          <w:iCs/>
          <w:color w:val="000000"/>
          <w:sz w:val="28"/>
          <w:szCs w:val="28"/>
        </w:rPr>
        <w:t>.</w:t>
      </w:r>
      <w:r w:rsidRPr="00800D1C">
        <w:rPr>
          <w:rStyle w:val="ref-journal"/>
          <w:i/>
          <w:iCs/>
          <w:color w:val="000000"/>
          <w:sz w:val="28"/>
          <w:szCs w:val="28"/>
          <w:lang w:val="en-US"/>
        </w:rPr>
        <w:t> </w:t>
      </w:r>
    </w:p>
    <w:p w:rsidR="00E1613F" w:rsidRPr="00E1613F" w:rsidRDefault="00E1613F" w:rsidP="005C276C">
      <w:pPr>
        <w:spacing w:line="360" w:lineRule="auto"/>
        <w:ind w:left="0" w:firstLine="348"/>
        <w:jc w:val="both"/>
        <w:rPr>
          <w:color w:val="000000" w:themeColor="text1"/>
          <w:sz w:val="28"/>
          <w:szCs w:val="28"/>
          <w:shd w:val="clear" w:color="auto" w:fill="FFFFFF"/>
        </w:rPr>
      </w:pPr>
      <w:r w:rsidRPr="00E1613F">
        <w:rPr>
          <w:color w:val="000000" w:themeColor="text1"/>
          <w:sz w:val="28"/>
          <w:szCs w:val="28"/>
          <w:shd w:val="clear" w:color="auto" w:fill="FFFFFF"/>
        </w:rPr>
        <w:t>Доля государственной собственности в национальном богатстве снизилась с примерно 70 процентов в 1978 году до примерно 30 процентов в 2015 году. Более 95 процентов жилищного фонда в настоящее время принадлежит частным домохозяйствам по сравнению с примерно 50 процентами в 1978 году. Однако китайские корпорации по-прежнему в основном принадлежат государству: около 60 процентов китайских акций принадлежит правительству (с небольшим, но значительным подъемом с 2009 года), 30 процентов частным китайским владельцам и 10 процентов иностранцам. меньше, чем в США, и намного меньше, чем в Европе. (См. Рисунок 4.)</w:t>
      </w:r>
    </w:p>
    <w:p w:rsidR="00E1613F" w:rsidRPr="00E1613F" w:rsidRDefault="00E1613F" w:rsidP="005C276C">
      <w:pPr>
        <w:spacing w:line="360" w:lineRule="auto"/>
        <w:ind w:left="360"/>
        <w:jc w:val="both"/>
        <w:rPr>
          <w:color w:val="000000" w:themeColor="text1"/>
          <w:sz w:val="28"/>
          <w:szCs w:val="28"/>
          <w:shd w:val="clear" w:color="auto" w:fill="FFFFFF"/>
        </w:rPr>
      </w:pPr>
    </w:p>
    <w:p w:rsidR="00E1613F" w:rsidRPr="00E1613F" w:rsidRDefault="00E1613F" w:rsidP="005C276C">
      <w:pPr>
        <w:spacing w:line="360" w:lineRule="auto"/>
        <w:ind w:left="360"/>
        <w:jc w:val="center"/>
        <w:rPr>
          <w:i/>
          <w:iCs/>
          <w:color w:val="000000" w:themeColor="text1"/>
          <w:sz w:val="28"/>
          <w:szCs w:val="28"/>
          <w:shd w:val="clear" w:color="auto" w:fill="FFFFFF"/>
        </w:rPr>
      </w:pPr>
      <w:r w:rsidRPr="00E1613F">
        <w:rPr>
          <w:i/>
          <w:iCs/>
          <w:color w:val="000000" w:themeColor="text1"/>
          <w:sz w:val="28"/>
          <w:szCs w:val="28"/>
          <w:shd w:val="clear" w:color="auto" w:fill="FFFFFF"/>
        </w:rPr>
        <w:t>Рисунок 4. Рост частной собственности в Китае 1978-2015 гг.</w:t>
      </w:r>
    </w:p>
    <w:p w:rsidR="00E1613F" w:rsidRPr="00BC21A1" w:rsidRDefault="00E1613F" w:rsidP="005C276C">
      <w:pPr>
        <w:spacing w:line="360" w:lineRule="auto"/>
        <w:ind w:left="360"/>
        <w:jc w:val="both"/>
        <w:rPr>
          <w:color w:val="000000" w:themeColor="text1"/>
          <w:sz w:val="28"/>
          <w:szCs w:val="28"/>
          <w:shd w:val="clear" w:color="auto" w:fill="FFFFFF"/>
        </w:rPr>
      </w:pPr>
      <w:r w:rsidRPr="00BC21A1">
        <w:rPr>
          <w:noProof/>
          <w:color w:val="000000" w:themeColor="text1"/>
        </w:rPr>
        <w:lastRenderedPageBreak/>
        <w:drawing>
          <wp:inline distT="0" distB="0" distL="0" distR="0">
            <wp:extent cx="5940425" cy="3841115"/>
            <wp:effectExtent l="0" t="0" r="317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841115"/>
                    </a:xfrm>
                    <a:prstGeom prst="rect">
                      <a:avLst/>
                    </a:prstGeom>
                    <a:noFill/>
                    <a:ln>
                      <a:noFill/>
                    </a:ln>
                  </pic:spPr>
                </pic:pic>
              </a:graphicData>
            </a:graphic>
          </wp:inline>
        </w:drawing>
      </w:r>
    </w:p>
    <w:p w:rsidR="00E1613F" w:rsidRPr="0069327D" w:rsidRDefault="00091938" w:rsidP="005C276C">
      <w:pPr>
        <w:spacing w:line="360" w:lineRule="auto"/>
        <w:ind w:left="360"/>
        <w:jc w:val="both"/>
        <w:rPr>
          <w:color w:val="000000" w:themeColor="text1"/>
          <w:sz w:val="28"/>
          <w:szCs w:val="28"/>
          <w:shd w:val="clear" w:color="auto" w:fill="FFFFFF"/>
        </w:rPr>
      </w:pPr>
      <w:r w:rsidRPr="00BC21A1">
        <w:rPr>
          <w:color w:val="000000" w:themeColor="text1"/>
          <w:sz w:val="28"/>
          <w:szCs w:val="28"/>
          <w:shd w:val="clear" w:color="auto" w:fill="FFFFFF"/>
        </w:rPr>
        <w:t>Источник</w:t>
      </w:r>
      <w:r w:rsidR="00BC21A1" w:rsidRPr="00EF6637">
        <w:rPr>
          <w:color w:val="000000" w:themeColor="text1"/>
          <w:sz w:val="28"/>
          <w:szCs w:val="28"/>
          <w:shd w:val="clear" w:color="auto" w:fill="FFFFFF"/>
          <w:lang w:val="en-US"/>
        </w:rPr>
        <w:t>:</w:t>
      </w:r>
      <w:r w:rsidR="00BC21A1" w:rsidRPr="00EF6637">
        <w:rPr>
          <w:color w:val="FF0000"/>
          <w:sz w:val="28"/>
          <w:szCs w:val="28"/>
          <w:shd w:val="clear" w:color="auto" w:fill="FFFFFF"/>
          <w:lang w:val="en-US"/>
        </w:rPr>
        <w:t xml:space="preserve"> </w:t>
      </w:r>
      <w:proofErr w:type="spellStart"/>
      <w:r w:rsidR="00BC21A1" w:rsidRPr="00800D1C">
        <w:rPr>
          <w:rStyle w:val="element-citation"/>
          <w:color w:val="000000"/>
          <w:sz w:val="28"/>
          <w:szCs w:val="28"/>
          <w:lang w:val="en-US"/>
        </w:rPr>
        <w:t>Haigang</w:t>
      </w:r>
      <w:proofErr w:type="spellEnd"/>
      <w:r w:rsidR="00BC21A1" w:rsidRPr="00EF6637">
        <w:rPr>
          <w:rStyle w:val="element-citation"/>
          <w:color w:val="000000"/>
          <w:sz w:val="28"/>
          <w:szCs w:val="28"/>
          <w:lang w:val="en-US"/>
        </w:rPr>
        <w:t xml:space="preserve"> </w:t>
      </w:r>
      <w:r w:rsidR="00BC21A1" w:rsidRPr="00800D1C">
        <w:rPr>
          <w:rStyle w:val="element-citation"/>
          <w:color w:val="000000"/>
          <w:sz w:val="28"/>
          <w:szCs w:val="28"/>
          <w:lang w:val="en-US"/>
        </w:rPr>
        <w:t>Wang</w:t>
      </w:r>
      <w:r w:rsidR="00BC21A1" w:rsidRPr="00EF6637">
        <w:rPr>
          <w:rStyle w:val="element-citation"/>
          <w:color w:val="000000"/>
          <w:sz w:val="28"/>
          <w:szCs w:val="28"/>
          <w:lang w:val="en-US"/>
        </w:rPr>
        <w:t xml:space="preserve">, </w:t>
      </w:r>
      <w:proofErr w:type="spellStart"/>
      <w:r w:rsidR="00BC21A1" w:rsidRPr="00800D1C">
        <w:rPr>
          <w:rStyle w:val="element-citation"/>
          <w:color w:val="000000"/>
          <w:sz w:val="28"/>
          <w:szCs w:val="28"/>
          <w:lang w:val="en-US"/>
        </w:rPr>
        <w:t>Kaiguo</w:t>
      </w:r>
      <w:proofErr w:type="spellEnd"/>
      <w:r w:rsidR="00BC21A1" w:rsidRPr="00EF6637">
        <w:rPr>
          <w:rStyle w:val="element-citation"/>
          <w:color w:val="000000"/>
          <w:sz w:val="28"/>
          <w:szCs w:val="28"/>
          <w:lang w:val="en-US"/>
        </w:rPr>
        <w:t xml:space="preserve"> </w:t>
      </w:r>
      <w:r w:rsidR="00BC21A1" w:rsidRPr="00800D1C">
        <w:rPr>
          <w:rStyle w:val="element-citation"/>
          <w:color w:val="000000"/>
          <w:sz w:val="28"/>
          <w:szCs w:val="28"/>
          <w:lang w:val="en-US"/>
        </w:rPr>
        <w:t>Zhou</w:t>
      </w:r>
      <w:r w:rsidR="00BC21A1" w:rsidRPr="00EF6637">
        <w:rPr>
          <w:rStyle w:val="element-citation"/>
          <w:color w:val="000000"/>
          <w:sz w:val="28"/>
          <w:szCs w:val="28"/>
          <w:lang w:val="en-US"/>
        </w:rPr>
        <w:t xml:space="preserve">. </w:t>
      </w:r>
      <w:r w:rsidR="00BC21A1" w:rsidRPr="00800D1C">
        <w:rPr>
          <w:rStyle w:val="element-citation"/>
          <w:color w:val="000000"/>
          <w:sz w:val="28"/>
          <w:szCs w:val="28"/>
          <w:lang w:val="en-US"/>
        </w:rPr>
        <w:t>Is the Inequality of Income between Urban and Rural Residents Underestimated? An</w:t>
      </w:r>
      <w:r w:rsidR="00BC21A1" w:rsidRPr="0069327D">
        <w:rPr>
          <w:rStyle w:val="element-citation"/>
          <w:color w:val="000000"/>
          <w:sz w:val="28"/>
          <w:szCs w:val="28"/>
        </w:rPr>
        <w:t xml:space="preserve"> </w:t>
      </w:r>
      <w:r w:rsidR="00BC21A1" w:rsidRPr="00800D1C">
        <w:rPr>
          <w:rStyle w:val="element-citation"/>
          <w:color w:val="000000"/>
          <w:sz w:val="28"/>
          <w:szCs w:val="28"/>
          <w:lang w:val="en-US"/>
        </w:rPr>
        <w:t>Examination</w:t>
      </w:r>
      <w:r w:rsidR="00BC21A1" w:rsidRPr="0069327D">
        <w:rPr>
          <w:rStyle w:val="element-citation"/>
          <w:color w:val="000000"/>
          <w:sz w:val="28"/>
          <w:szCs w:val="28"/>
        </w:rPr>
        <w:t xml:space="preserve"> </w:t>
      </w:r>
      <w:r w:rsidR="00BC21A1" w:rsidRPr="00800D1C">
        <w:rPr>
          <w:rStyle w:val="element-citation"/>
          <w:color w:val="000000"/>
          <w:sz w:val="28"/>
          <w:szCs w:val="28"/>
          <w:lang w:val="en-US"/>
        </w:rPr>
        <w:t>Based</w:t>
      </w:r>
      <w:r w:rsidR="00BC21A1" w:rsidRPr="0069327D">
        <w:rPr>
          <w:rStyle w:val="element-citation"/>
          <w:color w:val="000000"/>
          <w:sz w:val="28"/>
          <w:szCs w:val="28"/>
        </w:rPr>
        <w:t xml:space="preserve"> </w:t>
      </w:r>
      <w:r w:rsidR="00BC21A1" w:rsidRPr="00800D1C">
        <w:rPr>
          <w:rStyle w:val="element-citation"/>
          <w:color w:val="000000"/>
          <w:sz w:val="28"/>
          <w:szCs w:val="28"/>
          <w:lang w:val="en-US"/>
        </w:rPr>
        <w:t>on</w:t>
      </w:r>
      <w:r w:rsidR="00BC21A1" w:rsidRPr="0069327D">
        <w:rPr>
          <w:rStyle w:val="element-citation"/>
          <w:color w:val="000000"/>
          <w:sz w:val="28"/>
          <w:szCs w:val="28"/>
        </w:rPr>
        <w:t xml:space="preserve"> </w:t>
      </w:r>
      <w:r w:rsidR="00BC21A1" w:rsidRPr="00800D1C">
        <w:rPr>
          <w:rStyle w:val="element-citation"/>
          <w:color w:val="000000"/>
          <w:sz w:val="28"/>
          <w:szCs w:val="28"/>
          <w:lang w:val="en-US"/>
        </w:rPr>
        <w:t>the</w:t>
      </w:r>
      <w:r w:rsidR="00BC21A1" w:rsidRPr="0069327D">
        <w:rPr>
          <w:rStyle w:val="element-citation"/>
          <w:color w:val="000000"/>
          <w:sz w:val="28"/>
          <w:szCs w:val="28"/>
        </w:rPr>
        <w:t xml:space="preserve"> </w:t>
      </w:r>
      <w:r w:rsidR="00BC21A1" w:rsidRPr="00800D1C">
        <w:rPr>
          <w:rStyle w:val="element-citation"/>
          <w:color w:val="000000"/>
          <w:sz w:val="28"/>
          <w:szCs w:val="28"/>
          <w:lang w:val="en-US"/>
        </w:rPr>
        <w:t>Pareto</w:t>
      </w:r>
      <w:r w:rsidR="00BC21A1" w:rsidRPr="0069327D">
        <w:rPr>
          <w:rStyle w:val="element-citation"/>
          <w:color w:val="000000"/>
          <w:sz w:val="28"/>
          <w:szCs w:val="28"/>
        </w:rPr>
        <w:t xml:space="preserve"> </w:t>
      </w:r>
      <w:r w:rsidR="00BC21A1" w:rsidRPr="00800D1C">
        <w:rPr>
          <w:rStyle w:val="element-citation"/>
          <w:color w:val="000000"/>
          <w:sz w:val="28"/>
          <w:szCs w:val="28"/>
          <w:lang w:val="en-US"/>
        </w:rPr>
        <w:t>Distribution</w:t>
      </w:r>
      <w:r w:rsidR="00BC21A1" w:rsidRPr="0069327D">
        <w:rPr>
          <w:rStyle w:val="element-citation"/>
          <w:color w:val="000000"/>
          <w:sz w:val="28"/>
          <w:szCs w:val="28"/>
        </w:rPr>
        <w:t>.</w:t>
      </w:r>
      <w:r w:rsidR="00BC21A1" w:rsidRPr="00800D1C">
        <w:rPr>
          <w:rStyle w:val="element-citation"/>
          <w:color w:val="000000"/>
          <w:sz w:val="28"/>
          <w:szCs w:val="28"/>
          <w:lang w:val="en-US"/>
        </w:rPr>
        <w:t> </w:t>
      </w:r>
      <w:r w:rsidR="00BC21A1" w:rsidRPr="00800D1C">
        <w:rPr>
          <w:rStyle w:val="ref-journal"/>
          <w:i/>
          <w:iCs/>
          <w:color w:val="000000"/>
          <w:sz w:val="28"/>
          <w:szCs w:val="28"/>
          <w:lang w:val="en-US"/>
        </w:rPr>
        <w:t>Statistical</w:t>
      </w:r>
      <w:r w:rsidR="00BC21A1" w:rsidRPr="0069327D">
        <w:rPr>
          <w:rStyle w:val="ref-journal"/>
          <w:i/>
          <w:iCs/>
          <w:color w:val="000000"/>
          <w:sz w:val="28"/>
          <w:szCs w:val="28"/>
        </w:rPr>
        <w:t xml:space="preserve"> </w:t>
      </w:r>
      <w:r w:rsidR="00BC21A1" w:rsidRPr="00800D1C">
        <w:rPr>
          <w:rStyle w:val="ref-journal"/>
          <w:i/>
          <w:iCs/>
          <w:color w:val="000000"/>
          <w:sz w:val="28"/>
          <w:szCs w:val="28"/>
          <w:lang w:val="en-US"/>
        </w:rPr>
        <w:t>Research</w:t>
      </w:r>
      <w:r w:rsidR="00BC21A1" w:rsidRPr="0069327D">
        <w:rPr>
          <w:rStyle w:val="ref-journal"/>
          <w:i/>
          <w:iCs/>
          <w:color w:val="000000"/>
          <w:sz w:val="28"/>
          <w:szCs w:val="28"/>
        </w:rPr>
        <w:t>.</w:t>
      </w:r>
      <w:r w:rsidR="00BC21A1" w:rsidRPr="00800D1C">
        <w:rPr>
          <w:rStyle w:val="ref-journal"/>
          <w:i/>
          <w:iCs/>
          <w:color w:val="000000"/>
          <w:sz w:val="28"/>
          <w:szCs w:val="28"/>
          <w:lang w:val="en-US"/>
        </w:rPr>
        <w:t> </w:t>
      </w:r>
    </w:p>
    <w:p w:rsidR="00696E3E" w:rsidRDefault="00E1613F" w:rsidP="005C276C">
      <w:pPr>
        <w:spacing w:line="360" w:lineRule="auto"/>
        <w:ind w:left="0" w:firstLine="348"/>
        <w:jc w:val="both"/>
        <w:rPr>
          <w:color w:val="000000" w:themeColor="text1"/>
          <w:sz w:val="28"/>
          <w:szCs w:val="28"/>
          <w:shd w:val="clear" w:color="auto" w:fill="FFFFFF"/>
        </w:rPr>
      </w:pPr>
      <w:r w:rsidRPr="00E1613F">
        <w:rPr>
          <w:color w:val="000000" w:themeColor="text1"/>
          <w:sz w:val="28"/>
          <w:szCs w:val="28"/>
          <w:shd w:val="clear" w:color="auto" w:fill="FFFFFF"/>
        </w:rPr>
        <w:t>Вкратце: в период с 1978 по 2015 год Китай проделал большой путь к</w:t>
      </w:r>
      <w:r>
        <w:rPr>
          <w:color w:val="000000" w:themeColor="text1"/>
          <w:sz w:val="28"/>
          <w:szCs w:val="28"/>
          <w:shd w:val="clear" w:color="auto" w:fill="FFFFFF"/>
        </w:rPr>
        <w:t xml:space="preserve"> </w:t>
      </w:r>
      <w:r w:rsidRPr="00E1613F">
        <w:rPr>
          <w:color w:val="000000" w:themeColor="text1"/>
          <w:sz w:val="28"/>
          <w:szCs w:val="28"/>
          <w:shd w:val="clear" w:color="auto" w:fill="FFFFFF"/>
        </w:rPr>
        <w:t>частной собственности, но его режим собственности по-прежнему заметно отличается от режима в других частях мира. Китай перестал быть коммунистическим, но не полностью капиталистическим; ее скорее следует рассматривать как смешанную экономику с сильным компонентом государственной собственности. Фактически, доля государственной собственности в Китае сегодня (30 процентов) выше, чем на Западе во время режима смешанной экономики в послевоенные два десятилетия (около 15–</w:t>
      </w:r>
      <w:r w:rsidR="005C276C" w:rsidRPr="00E1613F">
        <w:rPr>
          <w:color w:val="000000" w:themeColor="text1"/>
          <w:sz w:val="28"/>
          <w:szCs w:val="28"/>
          <w:shd w:val="clear" w:color="auto" w:fill="FFFFFF"/>
        </w:rPr>
        <w:t>25</w:t>
      </w:r>
      <w:r w:rsidR="005C276C">
        <w:rPr>
          <w:color w:val="000000" w:themeColor="text1"/>
          <w:sz w:val="28"/>
          <w:szCs w:val="28"/>
          <w:shd w:val="clear" w:color="auto" w:fill="FFFFFF"/>
        </w:rPr>
        <w:t>%</w:t>
      </w:r>
      <w:r w:rsidRPr="00E1613F">
        <w:rPr>
          <w:color w:val="000000" w:themeColor="text1"/>
          <w:sz w:val="28"/>
          <w:szCs w:val="28"/>
          <w:shd w:val="clear" w:color="auto" w:fill="FFFFFF"/>
        </w:rPr>
        <w:t xml:space="preserve">), но </w:t>
      </w:r>
      <w:r w:rsidR="00AE40EE" w:rsidRPr="00E1613F">
        <w:rPr>
          <w:color w:val="000000" w:themeColor="text1"/>
          <w:sz w:val="28"/>
          <w:szCs w:val="28"/>
          <w:shd w:val="clear" w:color="auto" w:fill="FFFFFF"/>
        </w:rPr>
        <w:t>ненамного</w:t>
      </w:r>
      <w:r w:rsidRPr="00E1613F">
        <w:rPr>
          <w:color w:val="000000" w:themeColor="text1"/>
          <w:sz w:val="28"/>
          <w:szCs w:val="28"/>
          <w:shd w:val="clear" w:color="auto" w:fill="FFFFFF"/>
        </w:rPr>
        <w:t>.</w:t>
      </w:r>
      <w:r w:rsidRPr="00523AD8">
        <w:rPr>
          <w:color w:val="FF0000"/>
          <w:sz w:val="28"/>
          <w:szCs w:val="28"/>
          <w:shd w:val="clear" w:color="auto" w:fill="FFFFFF"/>
        </w:rPr>
        <w:t xml:space="preserve"> </w:t>
      </w:r>
      <w:r w:rsidRPr="00E1613F">
        <w:rPr>
          <w:color w:val="000000" w:themeColor="text1"/>
          <w:sz w:val="28"/>
          <w:szCs w:val="28"/>
          <w:shd w:val="clear" w:color="auto" w:fill="FFFFFF"/>
        </w:rPr>
        <w:t>Эти открытия не являются полностью неожиданными, но мы считаем, что важно иметь возможность оценить эти изменения в цифрах.</w:t>
      </w:r>
    </w:p>
    <w:p w:rsidR="00E1613F" w:rsidRDefault="00E1613F" w:rsidP="005C276C">
      <w:pPr>
        <w:spacing w:line="360" w:lineRule="auto"/>
        <w:ind w:left="0" w:firstLine="348"/>
        <w:jc w:val="both"/>
        <w:rPr>
          <w:color w:val="000000" w:themeColor="text1"/>
          <w:sz w:val="28"/>
          <w:szCs w:val="28"/>
          <w:shd w:val="clear" w:color="auto" w:fill="FFFFFF"/>
        </w:rPr>
      </w:pPr>
      <w:r w:rsidRPr="00E1613F">
        <w:rPr>
          <w:color w:val="000000" w:themeColor="text1"/>
          <w:sz w:val="28"/>
          <w:szCs w:val="28"/>
          <w:shd w:val="clear" w:color="auto" w:fill="FFFFFF"/>
        </w:rPr>
        <w:t xml:space="preserve">Подводя итог, можно сказать, что уровень неравенства в Китае в конце 1970-х годов был ниже, чем в среднем по Европе - ближе к тем, которые наблюдались в наиболее эгалитарных странах Северной Европы, - но теперь они приближаются к уровню, почти сопоставимому с США. В 2015 году 50 </w:t>
      </w:r>
      <w:r w:rsidRPr="00E1613F">
        <w:rPr>
          <w:color w:val="000000" w:themeColor="text1"/>
          <w:sz w:val="28"/>
          <w:szCs w:val="28"/>
          <w:shd w:val="clear" w:color="auto" w:fill="FFFFFF"/>
        </w:rPr>
        <w:lastRenderedPageBreak/>
        <w:t>процентов беднейших слоев населения Китая зарабатывают примерно 15 процентов от общего национального дохода по сравнению с 12 процентами в США и 22 процентами во Франции; в то время как верхний 1 процент зарабатывает около 14 процентов национального дохода по сравнению с 20 процентами в США и 10 процентами во Франции</w:t>
      </w:r>
      <w:r>
        <w:rPr>
          <w:color w:val="000000" w:themeColor="text1"/>
          <w:sz w:val="28"/>
          <w:szCs w:val="28"/>
          <w:shd w:val="clear" w:color="auto" w:fill="FFFFFF"/>
        </w:rPr>
        <w:t>.</w:t>
      </w:r>
    </w:p>
    <w:p w:rsidR="009D45E0" w:rsidRPr="009D45E0" w:rsidRDefault="009D45E0" w:rsidP="005C276C">
      <w:pPr>
        <w:spacing w:line="360" w:lineRule="auto"/>
        <w:ind w:left="0" w:firstLine="348"/>
        <w:jc w:val="both"/>
        <w:rPr>
          <w:color w:val="000000" w:themeColor="text1"/>
          <w:sz w:val="28"/>
          <w:szCs w:val="28"/>
          <w:shd w:val="clear" w:color="auto" w:fill="FFFFFF"/>
        </w:rPr>
      </w:pPr>
      <w:r w:rsidRPr="009D45E0">
        <w:rPr>
          <w:color w:val="000000" w:themeColor="text1"/>
          <w:sz w:val="28"/>
          <w:szCs w:val="28"/>
          <w:shd w:val="clear" w:color="auto" w:fill="FFFFFF"/>
        </w:rPr>
        <w:t>Обратным переносом общественного богатства является расширение «разрыва между богатыми и бедными». В существующих исследованиях социального кризиса все без исключения ученые признают, что «разрыв между богатыми и бедными» является фундаментальным противоречием китайского общества. Предлагается обратный перенос общественного богатства на основе разрыва между богатыми и бедными. Несмотря на то, что меры по преодолению этого разрыва принимаются (такие как регулирующая налоговая политика, целевые финансовые субсидии и т. д.), реальность разрыва в распределении общественного богатства имеет характеристику «усиления»: социальное богатство трансформируется из слабого в сильный</w:t>
      </w:r>
      <w:r w:rsidR="00003792">
        <w:rPr>
          <w:rStyle w:val="a8"/>
          <w:color w:val="000000" w:themeColor="text1"/>
          <w:sz w:val="28"/>
          <w:szCs w:val="28"/>
          <w:shd w:val="clear" w:color="auto" w:fill="FFFFFF"/>
        </w:rPr>
        <w:footnoteReference w:id="7"/>
      </w:r>
      <w:r w:rsidRPr="009D45E0">
        <w:rPr>
          <w:color w:val="000000" w:themeColor="text1"/>
          <w:sz w:val="28"/>
          <w:szCs w:val="28"/>
          <w:shd w:val="clear" w:color="auto" w:fill="FFFFFF"/>
        </w:rPr>
        <w:t>. «Обратный перенос общественного богатства» более точно отражает термин «разрыв между богатыми и бедными».</w:t>
      </w:r>
    </w:p>
    <w:p w:rsidR="009D45E0" w:rsidRDefault="009D45E0" w:rsidP="005C276C">
      <w:pPr>
        <w:spacing w:line="360" w:lineRule="auto"/>
        <w:ind w:left="0" w:firstLine="348"/>
        <w:jc w:val="both"/>
        <w:rPr>
          <w:color w:val="000000" w:themeColor="text1"/>
          <w:sz w:val="28"/>
          <w:szCs w:val="28"/>
          <w:shd w:val="clear" w:color="auto" w:fill="FFFFFF"/>
        </w:rPr>
      </w:pPr>
      <w:r w:rsidRPr="009D45E0">
        <w:rPr>
          <w:color w:val="000000" w:themeColor="text1"/>
          <w:sz w:val="28"/>
          <w:szCs w:val="28"/>
          <w:shd w:val="clear" w:color="auto" w:fill="FFFFFF"/>
        </w:rPr>
        <w:t xml:space="preserve">Ядро разразившегося социального кризиса Концепция «обратной передачи богатства» содержит двойственную логику распределения богатства и распределения рисков: обратная передача общественного богатства — это современный социальный феномен, основанный на дифференциации между богатыми и бедными. бедных, и это противоречит социальной справедливости и наносит ущерб благосостоянию уязвимых групп. Созданы не только «бедные» и «богатые», но и новые группы риска. Прежде всего, с точки зрения распределения богатства, обратная передача общественного богатства создала различие между «бедными людьми» и «богатыми людьми». Во-вторых, с точки зрения распределения риска дифференциация социальных групп, вызванная обратным переносом общественного богатства, более сложна. </w:t>
      </w:r>
      <w:r w:rsidRPr="009D45E0">
        <w:rPr>
          <w:color w:val="000000" w:themeColor="text1"/>
          <w:sz w:val="28"/>
          <w:szCs w:val="28"/>
          <w:shd w:val="clear" w:color="auto" w:fill="FFFFFF"/>
        </w:rPr>
        <w:lastRenderedPageBreak/>
        <w:t>Обратная передача общественного богатства ставит под вопрос социальную справедливость, а неравномерное распределение экономических достижений приведет к неравномерному распределению психологических, политических, социальных и других благ, создавая разные группы риска. С точки зрения последствий риска, вызванного обратным путем передачи богатства, группы риска включают, помимо прочего, бедных, но относительно бедные группы испытывают двойное давление неравномерного риска и неравномерного богатства, поэтому связанный с этим риск выше, чем другие группы.</w:t>
      </w:r>
    </w:p>
    <w:p w:rsidR="009D45E0" w:rsidRPr="009D45E0" w:rsidRDefault="009D45E0" w:rsidP="005C276C">
      <w:pPr>
        <w:spacing w:line="360" w:lineRule="auto"/>
        <w:ind w:left="0" w:firstLine="348"/>
        <w:jc w:val="both"/>
        <w:rPr>
          <w:color w:val="000000" w:themeColor="text1"/>
          <w:sz w:val="28"/>
          <w:szCs w:val="28"/>
          <w:shd w:val="clear" w:color="auto" w:fill="FFFFFF"/>
        </w:rPr>
      </w:pPr>
      <w:r w:rsidRPr="005C276C">
        <w:rPr>
          <w:sz w:val="28"/>
          <w:szCs w:val="28"/>
        </w:rPr>
        <w:t>Нынешняя обратная передача богатства в Китае на основе ресурсных факторов в основном проявляется в высоких прибылях государственных предприятий-монополистов.</w:t>
      </w:r>
      <w:r w:rsidRPr="005C276C">
        <w:rPr>
          <w:color w:val="000000" w:themeColor="text1"/>
          <w:sz w:val="28"/>
          <w:szCs w:val="28"/>
          <w:shd w:val="clear" w:color="auto" w:fill="FFFFFF"/>
        </w:rPr>
        <w:t xml:space="preserve"> Согласно</w:t>
      </w:r>
      <w:r w:rsidRPr="009D45E0">
        <w:rPr>
          <w:color w:val="000000" w:themeColor="text1"/>
          <w:sz w:val="28"/>
          <w:szCs w:val="28"/>
          <w:shd w:val="clear" w:color="auto" w:fill="FFFFFF"/>
        </w:rPr>
        <w:t xml:space="preserve"> соответствующей статистике, после реформы государственных предприятий в 1990-х годах в силу монополии </w:t>
      </w:r>
      <w:r w:rsidR="00003792">
        <w:rPr>
          <w:color w:val="000000" w:themeColor="text1"/>
          <w:sz w:val="28"/>
          <w:szCs w:val="28"/>
          <w:shd w:val="clear" w:color="auto" w:fill="FFFFFF"/>
        </w:rPr>
        <w:t>отрасли к</w:t>
      </w:r>
      <w:r w:rsidRPr="009D45E0">
        <w:rPr>
          <w:color w:val="000000" w:themeColor="text1"/>
          <w:sz w:val="28"/>
          <w:szCs w:val="28"/>
          <w:shd w:val="clear" w:color="auto" w:fill="FFFFFF"/>
        </w:rPr>
        <w:t>рупные государственные предприятия подтвердили сильные операционные возможности государственного капитала, но также очевидно и давление на частные предприятия.</w:t>
      </w:r>
      <w:r w:rsidR="00003792">
        <w:rPr>
          <w:color w:val="000000" w:themeColor="text1"/>
          <w:sz w:val="28"/>
          <w:szCs w:val="28"/>
          <w:shd w:val="clear" w:color="auto" w:fill="FFFFFF"/>
        </w:rPr>
        <w:t xml:space="preserve"> </w:t>
      </w:r>
      <w:r w:rsidRPr="009D45E0">
        <w:rPr>
          <w:color w:val="000000" w:themeColor="text1"/>
          <w:sz w:val="28"/>
          <w:szCs w:val="28"/>
          <w:shd w:val="clear" w:color="auto" w:fill="FFFFFF"/>
        </w:rPr>
        <w:t>Прежде всего, в Китае это в основном связано с естественными монополиями в таких отраслях, как телекоммуникации, электроэнергетика и нефть</w:t>
      </w:r>
      <w:r w:rsidR="00003792" w:rsidRPr="009D45E0">
        <w:rPr>
          <w:color w:val="000000" w:themeColor="text1"/>
          <w:sz w:val="28"/>
          <w:szCs w:val="28"/>
          <w:shd w:val="clear" w:color="auto" w:fill="FFFFFF"/>
        </w:rPr>
        <w:t>.</w:t>
      </w:r>
      <w:r w:rsidRPr="009D45E0">
        <w:rPr>
          <w:color w:val="000000" w:themeColor="text1"/>
          <w:sz w:val="28"/>
          <w:szCs w:val="28"/>
          <w:shd w:val="clear" w:color="auto" w:fill="FFFFFF"/>
        </w:rPr>
        <w:t xml:space="preserve"> После возникновения естественной монополии соответствующие предприятия имеют рыночную ценовую власть, и существует невидимый «контроль цен». Такое единое ценообразование принесло этим естественным монополиям высокие прибыли</w:t>
      </w:r>
      <w:r w:rsidR="00003792">
        <w:rPr>
          <w:rStyle w:val="a8"/>
          <w:color w:val="000000" w:themeColor="text1"/>
          <w:sz w:val="28"/>
          <w:szCs w:val="28"/>
          <w:shd w:val="clear" w:color="auto" w:fill="FFFFFF"/>
        </w:rPr>
        <w:footnoteReference w:id="8"/>
      </w:r>
      <w:r w:rsidRPr="009D45E0">
        <w:rPr>
          <w:color w:val="000000" w:themeColor="text1"/>
          <w:sz w:val="28"/>
          <w:szCs w:val="28"/>
          <w:shd w:val="clear" w:color="auto" w:fill="FFFFFF"/>
        </w:rPr>
        <w:t xml:space="preserve">. Во-вторых, хотя моя страна имеет обширную землю и богатые ресурсы, из-за большого населения природных ресурсов недостаточно для одного человека. Однако правительство принимает единую стратегию ценообразования на использование природных ресурсов, и, учитывая логическую взаимосвязь, согласно которой экспорт способствует экономическому росту, цены имеют тенденцию к снижению. Ценообразование ресурсов поддерживается на определенном уровне в течение длительного времени, а изменения спроса и предложения не могут быть </w:t>
      </w:r>
      <w:r w:rsidRPr="009D45E0">
        <w:rPr>
          <w:color w:val="000000" w:themeColor="text1"/>
          <w:sz w:val="28"/>
          <w:szCs w:val="28"/>
          <w:shd w:val="clear" w:color="auto" w:fill="FFFFFF"/>
        </w:rPr>
        <w:lastRenderedPageBreak/>
        <w:t>отражены во времени, поэтому стоимость пользователей ресурсов невелика. В обратном перемещении богатства элементов ресурсов противоборствующими группами являются в основном государственные предприятия-монополисты и обычные частные предприятия. В то же время это сопровождается потерей благосостояния потребителей и косвенно влияет на сравнение доходов работников разных предприятий. Основными группами, которые несут риски, вызванные этим типом обратного переноса богатства, являются: обычные предприятия, находящиеся в невыгодном положении, потребители, благосостояние которых пострадало, и немонопольные отрасли с более низким доходом.</w:t>
      </w:r>
    </w:p>
    <w:p w:rsidR="009D45E0" w:rsidRPr="009D45E0" w:rsidRDefault="009D45E0" w:rsidP="005C276C">
      <w:pPr>
        <w:spacing w:line="360" w:lineRule="auto"/>
        <w:ind w:left="0" w:firstLine="348"/>
        <w:jc w:val="both"/>
        <w:rPr>
          <w:color w:val="000000" w:themeColor="text1"/>
          <w:sz w:val="28"/>
          <w:szCs w:val="28"/>
          <w:shd w:val="clear" w:color="auto" w:fill="FFFFFF"/>
        </w:rPr>
      </w:pPr>
      <w:r w:rsidRPr="009D45E0">
        <w:rPr>
          <w:color w:val="000000" w:themeColor="text1"/>
          <w:sz w:val="28"/>
          <w:szCs w:val="28"/>
          <w:shd w:val="clear" w:color="auto" w:fill="FFFFFF"/>
        </w:rPr>
        <w:t>2. Перенос богатства и распределение рисков на основе элементов земли. Двойная система городской и сельской земли, внедренная в Китае, является основной причиной обратного переноса богатства в виде земли, а связь с приобретением земли обеспечивает условия для обратного переноса богатства. В настоящее время передача земли в Китае имеет много проблем:</w:t>
      </w:r>
    </w:p>
    <w:p w:rsidR="00003792" w:rsidRDefault="00003792" w:rsidP="005C276C">
      <w:pPr>
        <w:spacing w:line="360" w:lineRule="auto"/>
        <w:ind w:left="0" w:firstLine="348"/>
        <w:jc w:val="both"/>
        <w:rPr>
          <w:color w:val="000000" w:themeColor="text1"/>
          <w:sz w:val="28"/>
          <w:szCs w:val="28"/>
          <w:shd w:val="clear" w:color="auto" w:fill="FFFFFF"/>
        </w:rPr>
      </w:pPr>
      <w:r>
        <w:rPr>
          <w:color w:val="000000" w:themeColor="text1"/>
          <w:sz w:val="28"/>
          <w:szCs w:val="28"/>
          <w:shd w:val="clear" w:color="auto" w:fill="FFFFFF"/>
        </w:rPr>
        <w:t xml:space="preserve">- </w:t>
      </w:r>
      <w:r w:rsidR="009D45E0" w:rsidRPr="009D45E0">
        <w:rPr>
          <w:color w:val="000000" w:themeColor="text1"/>
          <w:sz w:val="28"/>
          <w:szCs w:val="28"/>
          <w:shd w:val="clear" w:color="auto" w:fill="FFFFFF"/>
        </w:rPr>
        <w:t xml:space="preserve">«Валовая земля» уступает право пользования государственной землей, незаконно изменяет землепользование без разрешения, незаконно занимает земли сельскохозяйственного назначения. </w:t>
      </w:r>
    </w:p>
    <w:p w:rsidR="009D45E0" w:rsidRPr="009D45E0" w:rsidRDefault="00003792" w:rsidP="005C276C">
      <w:pPr>
        <w:spacing w:line="360" w:lineRule="auto"/>
        <w:ind w:left="0" w:firstLine="348"/>
        <w:jc w:val="both"/>
        <w:rPr>
          <w:color w:val="000000" w:themeColor="text1"/>
          <w:sz w:val="28"/>
          <w:szCs w:val="28"/>
          <w:shd w:val="clear" w:color="auto" w:fill="FFFFFF"/>
        </w:rPr>
      </w:pPr>
      <w:r>
        <w:rPr>
          <w:color w:val="000000" w:themeColor="text1"/>
          <w:sz w:val="28"/>
          <w:szCs w:val="28"/>
          <w:shd w:val="clear" w:color="auto" w:fill="FFFFFF"/>
        </w:rPr>
        <w:t xml:space="preserve">- </w:t>
      </w:r>
      <w:r w:rsidR="009D45E0" w:rsidRPr="009D45E0">
        <w:rPr>
          <w:color w:val="000000" w:themeColor="text1"/>
          <w:sz w:val="28"/>
          <w:szCs w:val="28"/>
          <w:shd w:val="clear" w:color="auto" w:fill="FFFFFF"/>
        </w:rPr>
        <w:t>Некоторые местные органы власти, застройщики и крупные местные предприятия накопили большое богатство за счет передачи земли, но первоначальные землепользователи, которые должны были получить разумную компенсацию, были подавлены.</w:t>
      </w:r>
    </w:p>
    <w:p w:rsidR="009D45E0" w:rsidRPr="009D45E0" w:rsidRDefault="00003792" w:rsidP="005C276C">
      <w:pPr>
        <w:spacing w:line="360" w:lineRule="auto"/>
        <w:ind w:left="0" w:firstLine="348"/>
        <w:jc w:val="both"/>
        <w:rPr>
          <w:color w:val="000000" w:themeColor="text1"/>
          <w:sz w:val="28"/>
          <w:szCs w:val="28"/>
          <w:shd w:val="clear" w:color="auto" w:fill="FFFFFF"/>
        </w:rPr>
      </w:pPr>
      <w:r>
        <w:rPr>
          <w:color w:val="000000" w:themeColor="text1"/>
          <w:sz w:val="28"/>
          <w:szCs w:val="28"/>
          <w:shd w:val="clear" w:color="auto" w:fill="FFFFFF"/>
        </w:rPr>
        <w:t xml:space="preserve">- </w:t>
      </w:r>
      <w:r w:rsidR="009D45E0" w:rsidRPr="009D45E0">
        <w:rPr>
          <w:color w:val="000000" w:themeColor="text1"/>
          <w:sz w:val="28"/>
          <w:szCs w:val="28"/>
          <w:shd w:val="clear" w:color="auto" w:fill="FFFFFF"/>
        </w:rPr>
        <w:t>Трудно получить должные льготы</w:t>
      </w:r>
      <w:r>
        <w:rPr>
          <w:rStyle w:val="a8"/>
          <w:color w:val="000000" w:themeColor="text1"/>
          <w:sz w:val="28"/>
          <w:szCs w:val="28"/>
          <w:shd w:val="clear" w:color="auto" w:fill="FFFFFF"/>
        </w:rPr>
        <w:footnoteReference w:id="9"/>
      </w:r>
      <w:r w:rsidR="009D45E0" w:rsidRPr="009D45E0">
        <w:rPr>
          <w:color w:val="000000" w:themeColor="text1"/>
          <w:sz w:val="28"/>
          <w:szCs w:val="28"/>
          <w:shd w:val="clear" w:color="auto" w:fill="FFFFFF"/>
        </w:rPr>
        <w:t xml:space="preserve">. В процессе обратного переноса богатства, основанного на земельных элементах, в противоборствующие группы в основном входят правительство, переселенные домохозяйства, фермеры, занимающиеся восстановлением земель, застройщики и люди, экспроприировавшие землю. Среди них большинство людей, которые несут такого рода риск, являются людьми, экспроприировавшими землю. Ряд </w:t>
      </w:r>
      <w:r w:rsidR="009D45E0" w:rsidRPr="009D45E0">
        <w:rPr>
          <w:color w:val="000000" w:themeColor="text1"/>
          <w:sz w:val="28"/>
          <w:szCs w:val="28"/>
          <w:shd w:val="clear" w:color="auto" w:fill="FFFFFF"/>
        </w:rPr>
        <w:lastRenderedPageBreak/>
        <w:t>инцидентов, связанных с приобретением земли, таких как самосожжение «домохозяйств-гвоздей» и петиции переселенных домохозяйств, указывают на то, что обратная передача богатства, основанная на элементах земли, делает группу риска, связанную с экспроприацией земли, более уязвимой.</w:t>
      </w:r>
    </w:p>
    <w:p w:rsidR="009D45E0" w:rsidRPr="009D45E0" w:rsidRDefault="009D45E0" w:rsidP="005C276C">
      <w:pPr>
        <w:spacing w:line="360" w:lineRule="auto"/>
        <w:ind w:left="0" w:firstLine="348"/>
        <w:jc w:val="both"/>
        <w:rPr>
          <w:color w:val="000000" w:themeColor="text1"/>
          <w:sz w:val="28"/>
          <w:szCs w:val="28"/>
          <w:shd w:val="clear" w:color="auto" w:fill="FFFFFF"/>
        </w:rPr>
      </w:pPr>
      <w:r w:rsidRPr="009D45E0">
        <w:rPr>
          <w:color w:val="000000" w:themeColor="text1"/>
          <w:sz w:val="28"/>
          <w:szCs w:val="28"/>
          <w:shd w:val="clear" w:color="auto" w:fill="FFFFFF"/>
        </w:rPr>
        <w:t xml:space="preserve">3. Перенос богатства и распределение риска на основе элементов капитала. В настоящее время либерализация процентной ставки в Китае вступила в завершающую стадию. Однако контроль над процентной ставкой осуществляется уже давно и имеет много </w:t>
      </w:r>
      <w:proofErr w:type="gramStart"/>
      <w:r w:rsidRPr="009D45E0">
        <w:rPr>
          <w:color w:val="000000" w:themeColor="text1"/>
          <w:sz w:val="28"/>
          <w:szCs w:val="28"/>
          <w:shd w:val="clear" w:color="auto" w:fill="FFFFFF"/>
        </w:rPr>
        <w:t>недостатков.Прямым</w:t>
      </w:r>
      <w:proofErr w:type="gramEnd"/>
      <w:r w:rsidRPr="009D45E0">
        <w:rPr>
          <w:color w:val="000000" w:themeColor="text1"/>
          <w:sz w:val="28"/>
          <w:szCs w:val="28"/>
          <w:shd w:val="clear" w:color="auto" w:fill="FFFFFF"/>
        </w:rPr>
        <w:t xml:space="preserve"> следствием контроля над процентной ставкой является отклонение цен на капитал. «Дуализация» процентных ставок привела к огромным различиям в стоимости финансирования между отраслями. Официальные процентные ставки обычно устанавливаются банками, которые, как правило, финансируют крупные предприятия с хорошей репутацией. Многим частным предприятиям, не имеющим каналов банковского финансирования, приходится выбирать другие каналы финансирования, а используемые капитальные затраты часто бывают более дорогими. Таким образом, льготные процентные ставки и большое количество кредитов потекли в государственные предприятия и смежные монопольные отрасли, в то время как дефицит финансирования частных предприятий не будет длиться долго.</w:t>
      </w:r>
    </w:p>
    <w:p w:rsidR="00696E3E" w:rsidRDefault="00696E3E" w:rsidP="00696E3E">
      <w:pPr>
        <w:spacing w:line="360" w:lineRule="auto"/>
        <w:jc w:val="both"/>
        <w:rPr>
          <w:b/>
          <w:bCs/>
          <w:color w:val="000000" w:themeColor="text1"/>
          <w:sz w:val="28"/>
          <w:szCs w:val="28"/>
          <w:shd w:val="clear" w:color="auto" w:fill="FFFFFF"/>
        </w:rPr>
      </w:pPr>
    </w:p>
    <w:p w:rsidR="00A4107A" w:rsidRDefault="00A4107A" w:rsidP="00EF6637">
      <w:pPr>
        <w:spacing w:line="360" w:lineRule="auto"/>
        <w:ind w:left="0" w:firstLine="0"/>
        <w:jc w:val="both"/>
        <w:rPr>
          <w:b/>
          <w:bCs/>
          <w:color w:val="000000" w:themeColor="text1"/>
          <w:sz w:val="28"/>
          <w:szCs w:val="28"/>
          <w:shd w:val="clear" w:color="auto" w:fill="FFFFFF"/>
        </w:rPr>
      </w:pPr>
    </w:p>
    <w:p w:rsidR="00A4107A" w:rsidRPr="007E5281" w:rsidRDefault="00A4107A" w:rsidP="00AE40EE">
      <w:pPr>
        <w:spacing w:line="360" w:lineRule="auto"/>
        <w:ind w:left="0" w:firstLine="0"/>
        <w:jc w:val="both"/>
        <w:rPr>
          <w:b/>
          <w:bCs/>
          <w:color w:val="000000" w:themeColor="text1"/>
          <w:sz w:val="28"/>
          <w:szCs w:val="28"/>
          <w:shd w:val="clear" w:color="auto" w:fill="FFFFFF"/>
        </w:rPr>
      </w:pPr>
    </w:p>
    <w:p w:rsidR="007E5281" w:rsidRPr="007E5281" w:rsidRDefault="007E5281" w:rsidP="007E5281">
      <w:pPr>
        <w:spacing w:line="360" w:lineRule="auto"/>
        <w:jc w:val="both"/>
        <w:rPr>
          <w:b/>
          <w:bCs/>
          <w:sz w:val="28"/>
          <w:szCs w:val="28"/>
        </w:rPr>
      </w:pPr>
      <w:r w:rsidRPr="007E5281">
        <w:rPr>
          <w:b/>
          <w:bCs/>
          <w:sz w:val="28"/>
          <w:szCs w:val="28"/>
        </w:rPr>
        <w:t>Глава 2. В современном обществе социальные изменения вызваны накоплением доходов и богатства</w:t>
      </w:r>
    </w:p>
    <w:p w:rsidR="007E5281" w:rsidRDefault="007E5281" w:rsidP="007E5281">
      <w:pPr>
        <w:spacing w:line="360" w:lineRule="auto"/>
        <w:jc w:val="both"/>
        <w:rPr>
          <w:b/>
          <w:bCs/>
          <w:sz w:val="28"/>
          <w:szCs w:val="28"/>
        </w:rPr>
      </w:pPr>
      <w:r w:rsidRPr="007E5281">
        <w:rPr>
          <w:b/>
          <w:bCs/>
          <w:sz w:val="28"/>
          <w:szCs w:val="28"/>
        </w:rPr>
        <w:t>2.1. В современном китайском обществе социальные изменения вызваны накоплением доходов и богатства</w:t>
      </w:r>
    </w:p>
    <w:p w:rsidR="008116C5" w:rsidRPr="008116C5" w:rsidRDefault="008116C5" w:rsidP="005C276C">
      <w:pPr>
        <w:spacing w:line="360" w:lineRule="auto"/>
        <w:ind w:left="0" w:firstLine="348"/>
        <w:jc w:val="both"/>
        <w:rPr>
          <w:sz w:val="28"/>
          <w:szCs w:val="28"/>
        </w:rPr>
      </w:pPr>
      <w:r w:rsidRPr="008116C5">
        <w:rPr>
          <w:sz w:val="28"/>
          <w:szCs w:val="28"/>
        </w:rPr>
        <w:t xml:space="preserve">В очень долгой истории человечества богатство - недавнее явление, по крайней мере, для масс. На ранних стадиях развития всех обществ производительность была низкой; еда, одежда и кров были самыми важными элементами существования. Накопление богатства было возможно только для </w:t>
      </w:r>
      <w:r w:rsidRPr="008116C5">
        <w:rPr>
          <w:sz w:val="28"/>
          <w:szCs w:val="28"/>
        </w:rPr>
        <w:lastRenderedPageBreak/>
        <w:t>крошечной меньшинства элит, поскольку жизнь почти всех обычных людей граничила с прожиточным минимумом</w:t>
      </w:r>
      <w:r w:rsidR="005C276C">
        <w:rPr>
          <w:sz w:val="28"/>
          <w:szCs w:val="28"/>
        </w:rPr>
        <w:t xml:space="preserve">. </w:t>
      </w:r>
      <w:r w:rsidRPr="008116C5">
        <w:rPr>
          <w:sz w:val="28"/>
          <w:szCs w:val="28"/>
        </w:rPr>
        <w:t>Промышленная революция привела к значительному повышению производительности, что привело к сбережениям, а затем и к накоплению богатства, что типично для капиталистической экономики в западных обществах</w:t>
      </w:r>
      <w:r w:rsidR="005C276C">
        <w:rPr>
          <w:sz w:val="28"/>
          <w:szCs w:val="28"/>
        </w:rPr>
        <w:t xml:space="preserve">. </w:t>
      </w:r>
      <w:r w:rsidRPr="008116C5">
        <w:rPr>
          <w:sz w:val="28"/>
          <w:szCs w:val="28"/>
        </w:rPr>
        <w:t>В результате богатство стало доступно небольшой, но значительной части населения, известной как капиталисты, - классу владельцев собственности</w:t>
      </w:r>
      <w:r w:rsidR="005C276C">
        <w:rPr>
          <w:sz w:val="28"/>
          <w:szCs w:val="28"/>
        </w:rPr>
        <w:t xml:space="preserve">. </w:t>
      </w:r>
      <w:r w:rsidRPr="008116C5">
        <w:rPr>
          <w:sz w:val="28"/>
          <w:szCs w:val="28"/>
        </w:rPr>
        <w:t>Сегодня богатство является одним из наиболее важных аспектов социального расслоения в США, Европе и других развитых странах, влияя на такие социальные результаты, как классовая принадлежность, образование детей и политические взгляды</w:t>
      </w:r>
      <w:r w:rsidR="00A4107A">
        <w:rPr>
          <w:sz w:val="28"/>
          <w:szCs w:val="28"/>
        </w:rPr>
        <w:t>.</w:t>
      </w:r>
    </w:p>
    <w:p w:rsidR="008116C5" w:rsidRPr="008116C5" w:rsidRDefault="008116C5" w:rsidP="005C276C">
      <w:pPr>
        <w:spacing w:line="360" w:lineRule="auto"/>
        <w:ind w:left="0" w:firstLine="348"/>
        <w:jc w:val="both"/>
        <w:rPr>
          <w:sz w:val="28"/>
          <w:szCs w:val="28"/>
        </w:rPr>
      </w:pPr>
      <w:r w:rsidRPr="008116C5">
        <w:rPr>
          <w:sz w:val="28"/>
          <w:szCs w:val="28"/>
        </w:rPr>
        <w:t xml:space="preserve">Китай испытал на себе историческую модель, аналогичную той, что была на Западе, хотя и </w:t>
      </w:r>
      <w:r w:rsidR="00A4107A" w:rsidRPr="008116C5">
        <w:rPr>
          <w:sz w:val="28"/>
          <w:szCs w:val="28"/>
        </w:rPr>
        <w:t>позже,</w:t>
      </w:r>
      <w:r w:rsidRPr="008116C5">
        <w:rPr>
          <w:sz w:val="28"/>
          <w:szCs w:val="28"/>
        </w:rPr>
        <w:t xml:space="preserve"> и быстрее. Долгое время в Китае богатство было роскошью, доступной лишь избранным. До экономической реформы, начавшейся в 1978 году, в Китае была плановая экономика с низкой производительностью, частная собственность любой значительной стоимости была запрещена, а предметы первой необходимости, такие как жилье и продукты питания, производились коллективно, а затем административно распределялись на эгалитарных условиях</w:t>
      </w:r>
      <w:r w:rsidR="005C276C">
        <w:rPr>
          <w:sz w:val="28"/>
          <w:szCs w:val="28"/>
        </w:rPr>
        <w:t xml:space="preserve">. </w:t>
      </w:r>
      <w:r w:rsidRPr="008116C5">
        <w:rPr>
          <w:sz w:val="28"/>
          <w:szCs w:val="28"/>
        </w:rPr>
        <w:t>Таким образом, богатство редко было темой общественного обсуждения до того, как устойчивое быстрое экономическое развитие было начато экономической реформой в 1978 году</w:t>
      </w:r>
      <w:r w:rsidR="005C276C">
        <w:rPr>
          <w:sz w:val="28"/>
          <w:szCs w:val="28"/>
        </w:rPr>
        <w:t xml:space="preserve">. </w:t>
      </w:r>
      <w:r w:rsidRPr="008116C5">
        <w:rPr>
          <w:sz w:val="28"/>
          <w:szCs w:val="28"/>
        </w:rPr>
        <w:t>Однако большой объем частного богатства, накопленного в эпоху экономических реформ, в настоящее время неравномерно распределяется среди населения Китая. Таким образом, неравенство благосостояния, резко контрастировавшее с эгалитаризмом до экономической реформы, привлекло пристальное внимание как социологов, так и неспециалистов. К сожалению, дискуссии о неравенстве благосостояния в Китае до сих пор были в основном идеологически нагруженными или основанными на мнениях, поскольку научные знания по предмету весьма ограничены. Эмпирические исследования по этой теме очень необходимы.</w:t>
      </w:r>
    </w:p>
    <w:p w:rsidR="008116C5" w:rsidRPr="008116C5" w:rsidRDefault="008116C5" w:rsidP="005C276C">
      <w:pPr>
        <w:spacing w:line="360" w:lineRule="auto"/>
        <w:ind w:left="0" w:firstLine="348"/>
        <w:jc w:val="both"/>
        <w:rPr>
          <w:sz w:val="28"/>
          <w:szCs w:val="28"/>
        </w:rPr>
      </w:pPr>
      <w:r w:rsidRPr="008116C5">
        <w:rPr>
          <w:sz w:val="28"/>
          <w:szCs w:val="28"/>
        </w:rPr>
        <w:lastRenderedPageBreak/>
        <w:t xml:space="preserve">Эмпирические исследования богатства в Китае начались в 1990-х годах. Используя данные исследования China Household Income Project (CHIP), охватившего отдельные провинции, McKinley (1993) изучил распределение богатства в сельских районах с 1988 года и обнаружил, что богатство было относительно равномерно распределено в сельских районах Китая с коэффициентом Джини богатства </w:t>
      </w:r>
      <w:r w:rsidR="00AE40EE" w:rsidRPr="008116C5">
        <w:rPr>
          <w:sz w:val="28"/>
          <w:szCs w:val="28"/>
        </w:rPr>
        <w:t>0, 31.</w:t>
      </w:r>
      <w:r w:rsidR="00AE40EE">
        <w:rPr>
          <w:sz w:val="28"/>
          <w:szCs w:val="28"/>
        </w:rPr>
        <w:t xml:space="preserve"> </w:t>
      </w:r>
      <w:r w:rsidRPr="008116C5">
        <w:rPr>
          <w:sz w:val="28"/>
          <w:szCs w:val="28"/>
        </w:rPr>
        <w:t>С 2000-х гг. Внимание ученых к богатству возросло, и единодушное мнение заключается в том, что неравенство в богатстве со временем увеличивалось</w:t>
      </w:r>
      <w:r w:rsidR="005C276C">
        <w:rPr>
          <w:sz w:val="28"/>
          <w:szCs w:val="28"/>
        </w:rPr>
        <w:t xml:space="preserve">. </w:t>
      </w:r>
      <w:r w:rsidRPr="008116C5">
        <w:rPr>
          <w:sz w:val="28"/>
          <w:szCs w:val="28"/>
        </w:rPr>
        <w:t>Однако, несмотря на растущий интерес к распределению богатства в Китае, в литературе можно найти мало эмпирических исследований богатства с использованием национальных данных, особенно по сравнению с исследованиями неравенства доходов, поскольку сбор высококачественных данных о богатстве затруднен.</w:t>
      </w:r>
    </w:p>
    <w:p w:rsidR="008116C5" w:rsidRPr="008116C5" w:rsidRDefault="008116C5" w:rsidP="005C276C">
      <w:pPr>
        <w:spacing w:line="360" w:lineRule="auto"/>
        <w:ind w:left="0" w:firstLine="348"/>
        <w:jc w:val="both"/>
        <w:rPr>
          <w:sz w:val="28"/>
          <w:szCs w:val="28"/>
        </w:rPr>
      </w:pPr>
      <w:r w:rsidRPr="008116C5">
        <w:rPr>
          <w:sz w:val="28"/>
          <w:szCs w:val="28"/>
        </w:rPr>
        <w:t>В 2010 году Китайское семейное панельное исследование (CFPS) начало сбор информации о благосостоянии домохозяйств в Китае, заложив основу данных для этого исследования</w:t>
      </w:r>
      <w:r w:rsidR="005C276C">
        <w:rPr>
          <w:sz w:val="28"/>
          <w:szCs w:val="28"/>
        </w:rPr>
        <w:t xml:space="preserve">. </w:t>
      </w:r>
      <w:r w:rsidRPr="008116C5">
        <w:rPr>
          <w:sz w:val="28"/>
          <w:szCs w:val="28"/>
        </w:rPr>
        <w:t>Как продольное общенациональное исследование, CFPS не только охватывает поперечное сечение богатств, но и способствует исследованию роста благосостояния и динамики благосостояния с течением времени на уровне семьи. В этой статье мы анализируем данные CFPS для достижения четырех исследовательских целей по благосостоянию домохозяйств в современном Китае: (1) понимание накоплений благосостояния домохозяйств и их компонентов, (2) оценка уровня неравенства в благосостоянии домохозяйств, (3) оценка основных социальных детерминанты благосостояния домохозяйств и (4) исследование роста благосостояния домохозяйств и мобильности благосостояния в период с 2010 по 2012 год. Хотя этот документ существенно пересекается с более ранним отчетом на китайском языке</w:t>
      </w:r>
      <w:r w:rsidR="005C276C">
        <w:rPr>
          <w:sz w:val="28"/>
          <w:szCs w:val="28"/>
        </w:rPr>
        <w:t xml:space="preserve">, </w:t>
      </w:r>
      <w:r w:rsidRPr="008116C5">
        <w:rPr>
          <w:sz w:val="28"/>
          <w:szCs w:val="28"/>
        </w:rPr>
        <w:t>результаты немного отличаются, поскольку мы приняли последние веса в файлах данных CFPS.</w:t>
      </w:r>
    </w:p>
    <w:p w:rsidR="008116C5" w:rsidRPr="008116C5" w:rsidRDefault="008116C5" w:rsidP="005C276C">
      <w:pPr>
        <w:spacing w:line="360" w:lineRule="auto"/>
        <w:ind w:left="0" w:firstLine="348"/>
        <w:jc w:val="both"/>
        <w:rPr>
          <w:sz w:val="28"/>
          <w:szCs w:val="28"/>
        </w:rPr>
      </w:pPr>
      <w:r w:rsidRPr="008116C5">
        <w:rPr>
          <w:sz w:val="28"/>
          <w:szCs w:val="28"/>
        </w:rPr>
        <w:t xml:space="preserve">Обычная проблема, с которой сталкиваются исследователи богатства, заключается в том, что случайная выборка не может адекватно собрать информацию о богатстве чрезвычайно богатых, на которые приходится </w:t>
      </w:r>
      <w:r w:rsidRPr="008116C5">
        <w:rPr>
          <w:sz w:val="28"/>
          <w:szCs w:val="28"/>
        </w:rPr>
        <w:lastRenderedPageBreak/>
        <w:t>значительная часть совокупных владений богатством</w:t>
      </w:r>
      <w:r w:rsidR="005C276C">
        <w:rPr>
          <w:sz w:val="28"/>
          <w:szCs w:val="28"/>
        </w:rPr>
        <w:t xml:space="preserve">. </w:t>
      </w:r>
      <w:r w:rsidRPr="008116C5">
        <w:rPr>
          <w:sz w:val="28"/>
          <w:szCs w:val="28"/>
        </w:rPr>
        <w:t>Распределение богатства в Китае сильно искажено, как и в большинстве других обществ, а это означает, что незначительное меньшинство населения обладает очень большим количеством богатства</w:t>
      </w:r>
      <w:r w:rsidR="005C276C">
        <w:rPr>
          <w:sz w:val="28"/>
          <w:szCs w:val="28"/>
        </w:rPr>
        <w:t xml:space="preserve">. </w:t>
      </w:r>
      <w:r w:rsidRPr="008116C5">
        <w:rPr>
          <w:sz w:val="28"/>
          <w:szCs w:val="28"/>
        </w:rPr>
        <w:t>В отличие от общих материальных ресурсов, таких как образование, доход, еда, здоровье и жилье, которые обычно более равномерно распределяются среди населения, все богатство в обществе теоретически может принадлежать одному человеку или семье. Большую асимметрию в распределении богатства по сравнению с доходом можно увидеть в соотношении 90/10. 1Согласно данным CFPS за 2012 год, соотношение доходов семьи 90/10 составляет 13</w:t>
      </w:r>
      <w:r w:rsidR="005C276C">
        <w:rPr>
          <w:sz w:val="28"/>
          <w:szCs w:val="28"/>
        </w:rPr>
        <w:t>.1</w:t>
      </w:r>
      <w:r w:rsidRPr="008116C5">
        <w:rPr>
          <w:sz w:val="28"/>
          <w:szCs w:val="28"/>
        </w:rPr>
        <w:t xml:space="preserve">, тогда как соотношение богатства 90/10 составляет до 33. Сильно неравномерное распределение богатства указывает на то, что традиционная случайная выборка может искажать результаты исследования богатства, поскольку у нее мало шансов уловить выбросы чрезвычайно богатых людей. Плохая эффективность случайной выборки в исследовании благосостояния заключается в ее неспособности фиксировать события с малой вероятностью, поскольку она предназначена для выявления ожидаемых среднестатистических характеристик населения, таких как средний размер семьи, средний возраст и средний уровень образования определенной </w:t>
      </w:r>
      <w:r w:rsidR="005C276C" w:rsidRPr="008116C5">
        <w:rPr>
          <w:sz w:val="28"/>
          <w:szCs w:val="28"/>
        </w:rPr>
        <w:t>группы.</w:t>
      </w:r>
      <w:r w:rsidRPr="008116C5">
        <w:rPr>
          <w:sz w:val="28"/>
          <w:szCs w:val="28"/>
        </w:rPr>
        <w:t xml:space="preserve"> Однако наличие чрезвычайного богатства </w:t>
      </w:r>
      <w:r w:rsidR="005C276C" w:rsidRPr="008116C5">
        <w:rPr>
          <w:sz w:val="28"/>
          <w:szCs w:val="28"/>
        </w:rPr>
        <w:t>— это</w:t>
      </w:r>
      <w:r w:rsidRPr="008116C5">
        <w:rPr>
          <w:sz w:val="28"/>
          <w:szCs w:val="28"/>
        </w:rPr>
        <w:t xml:space="preserve"> событие с очень малой вероятностью, но оно включает в себя значительную часть общего богатства нации. Таким образом, стратегия случайной выборки не дала бы нам адекватного представления о самой богатой части населения.</w:t>
      </w:r>
    </w:p>
    <w:p w:rsidR="008116C5" w:rsidRPr="008116C5" w:rsidRDefault="008116C5" w:rsidP="005C276C">
      <w:pPr>
        <w:spacing w:line="360" w:lineRule="auto"/>
        <w:ind w:left="0" w:firstLine="348"/>
        <w:jc w:val="both"/>
        <w:rPr>
          <w:sz w:val="28"/>
          <w:szCs w:val="28"/>
        </w:rPr>
      </w:pPr>
      <w:r w:rsidRPr="008116C5">
        <w:rPr>
          <w:sz w:val="28"/>
          <w:szCs w:val="28"/>
        </w:rPr>
        <w:t xml:space="preserve">Для аргументации предположим, что самая богатая семья-одиночка владеет 5 процентами всего частного богатства. Для большой популяции случайная выборка имеет почти нулевую вероятность отловить самую богатую семью. Когда это не касается самой богатой семьи, общая сумма богатства недооценивается на 5 процентов. Если по счастливой случайности в выборку попадает самая богатая семья, общая сумма богатства сильно завышена. Проблема, конечно, в том, что в популяции попросту нет подгруппы самой </w:t>
      </w:r>
      <w:r w:rsidRPr="008116C5">
        <w:rPr>
          <w:sz w:val="28"/>
          <w:szCs w:val="28"/>
        </w:rPr>
        <w:lastRenderedPageBreak/>
        <w:t xml:space="preserve">богатой семьи, из которой мы могли бы составить подвыборку. По определению, самая богатая семья </w:t>
      </w:r>
      <w:r w:rsidR="005C276C" w:rsidRPr="008116C5">
        <w:rPr>
          <w:sz w:val="28"/>
          <w:szCs w:val="28"/>
        </w:rPr>
        <w:t>— это единое явление</w:t>
      </w:r>
      <w:r w:rsidRPr="008116C5">
        <w:rPr>
          <w:sz w:val="28"/>
          <w:szCs w:val="28"/>
        </w:rPr>
        <w:t>.</w:t>
      </w:r>
    </w:p>
    <w:p w:rsidR="008116C5" w:rsidRPr="008116C5" w:rsidRDefault="008116C5" w:rsidP="005C276C">
      <w:pPr>
        <w:spacing w:line="360" w:lineRule="auto"/>
        <w:ind w:left="0" w:firstLine="348"/>
        <w:jc w:val="both"/>
        <w:rPr>
          <w:sz w:val="28"/>
          <w:szCs w:val="28"/>
        </w:rPr>
      </w:pPr>
      <w:r w:rsidRPr="008116C5">
        <w:rPr>
          <w:sz w:val="28"/>
          <w:szCs w:val="28"/>
        </w:rPr>
        <w:t>Поскольку отсутствие чрезвычайно богатых людей может повлиять на результаты владения и распределения богатства, мы дополняем наши данные случайной выборки данными из списка богатых людей Китая</w:t>
      </w:r>
      <w:r w:rsidR="005C276C">
        <w:rPr>
          <w:sz w:val="28"/>
          <w:szCs w:val="28"/>
        </w:rPr>
        <w:t xml:space="preserve">, </w:t>
      </w:r>
      <w:r w:rsidRPr="008116C5">
        <w:rPr>
          <w:sz w:val="28"/>
          <w:szCs w:val="28"/>
        </w:rPr>
        <w:t>который включает 1000 самых богатых людей Китая. Предыдущие исследования по разным странам показали, что распределение доходов самых богатых приближается к распределению Парето</w:t>
      </w:r>
      <w:r w:rsidR="005C276C">
        <w:rPr>
          <w:sz w:val="28"/>
          <w:szCs w:val="28"/>
        </w:rPr>
        <w:t>.</w:t>
      </w:r>
      <w:r w:rsidRPr="008116C5">
        <w:rPr>
          <w:sz w:val="28"/>
          <w:szCs w:val="28"/>
        </w:rPr>
        <w:t xml:space="preserve"> Несколько исследователей использовали распределение Парето для корректировки доходов самых богатых. Самая последняя версия Global Wealth DatabookИсследовательским институтом Credit Suisse также использовалась поправка на богатство самых богатых по распределению Парето. Следуя этим работам, мы используем данные China Rich List для оценки распределения Парето для богатства 0,1% самых богатых семей китайского населения. Затем мы расширяем данные CFPS с помощью веса выборки, чтобы представить оставшиеся 99,9% населения. Объединив China Rich List для прогнозируемых 0,1% самых богатых данных и оставшиеся 99,9% населения из данных CFPS, расширенных с помощью веса выборки, мы собрали сводные общенациональные данные о благосостоянии домохозяйств, названные для краткости «скорректированными данными», для нашего анализа совокупное богатство домохозяйства и его распределение.</w:t>
      </w:r>
    </w:p>
    <w:p w:rsidR="00696E3E" w:rsidRDefault="008116C5" w:rsidP="005C276C">
      <w:pPr>
        <w:spacing w:line="360" w:lineRule="auto"/>
        <w:ind w:left="0" w:firstLine="360"/>
        <w:jc w:val="both"/>
        <w:rPr>
          <w:sz w:val="28"/>
          <w:szCs w:val="28"/>
        </w:rPr>
      </w:pPr>
      <w:r w:rsidRPr="008116C5">
        <w:rPr>
          <w:sz w:val="28"/>
          <w:szCs w:val="28"/>
        </w:rPr>
        <w:t xml:space="preserve">Благодаря экономической реформе и маркетингу меньшинство населения накопило огромное состояние с помощью частных или акционерных стартапов и стало супербогатым. Эти люди и семьи достигли своего состояния за очень короткий период времени, став «нуворишами» и составив большую часть общего неравенства. В то же время эгалитарная политика правительства до экономической эры, особенно в отношении жилья до жилищной реформы Китая, которая вступила в силу в 1998 году, способствовали относительному равенству в распределении богатства домохозяйств. До экономической реформы в Китае была плановая экономика, при которой жилье находилось в </w:t>
      </w:r>
      <w:r w:rsidRPr="008116C5">
        <w:rPr>
          <w:sz w:val="28"/>
          <w:szCs w:val="28"/>
        </w:rPr>
        <w:lastRenderedPageBreak/>
        <w:t>государственной собственности и бесплатно распределялось среди горожан по запросу; эта система также известна как жилищная политика социального обеспечения. Жилищная реформа узаконила приватизацию жилья: собственность на жилье была передана существующим жильцам по сильно сниженным ценам. Льготные цены позволили обычным семьям владеть жилыми помещениями. Например, к 2000 году 80 процентов городских семей владели собственными домами, что намного превышало уровень владения жильем (от 50 до 60 процентов) почти во всех развитых странах. После жилищной реформы приватизация жилья стала важнейшей движущей силой увеличения благосостояния домохозяйств в Кита</w:t>
      </w:r>
      <w:r w:rsidR="005C276C">
        <w:rPr>
          <w:sz w:val="28"/>
          <w:szCs w:val="28"/>
        </w:rPr>
        <w:t>е</w:t>
      </w:r>
      <w:r w:rsidRPr="008116C5">
        <w:rPr>
          <w:sz w:val="28"/>
          <w:szCs w:val="28"/>
        </w:rPr>
        <w:t xml:space="preserve">. Более того, быстрое повышение цен на жилье в крупных городах, таких как Пекин, Шанхай и Шэньчжэнь, сделало жилищные активы все более важными с точки зрения благосостояния домохозяйств. В результате на жилые активы в настоящее время в среднем приходится более 70 процентов благосостояния домохозяйств, причем 80 процентов в крупных городах, таких как Пекин и Шанхай. Другими словами, многие семьи рабочего класса получили огромную выгоду как от социального жилья, так и от приватизации жилья, что послужило ключевым фактором повышения благосостояния большинства китайских семей. По этой причине благосостояние домохозяйств относительно равномерно распределяется между семьями среднего класса в городских районах Китая. Напротив, накопление богатства домохозяйств в Соединенных Штатах осуществляется в рыночной экономической системе за счет сбережений доходов и личных инвестиций. Следовательно, семьи с низким доходом и семьи без унаследованного богатства не могут накапливать богатство за счет сбережений и инвестиций, что приводит к большому неравенству в уровне благосостояния домашних хозяйств в целом. Учитывая тот факт, что Китай завершил жилищную реформу и отменил систему социального жилья, основные источники благосостояния домохозяйств будут основываться, как в случае в США, либо на сбережениях доходов и личных инвестициях, либо на наследстве. Таким образом, мы рискнем предсказать, </w:t>
      </w:r>
      <w:r w:rsidRPr="008116C5">
        <w:rPr>
          <w:sz w:val="28"/>
          <w:szCs w:val="28"/>
        </w:rPr>
        <w:lastRenderedPageBreak/>
        <w:t>что с дальнейшей рыночной экономикой неравенство в благосостоянии в Китае, вероятно, в будущем возрастет.</w:t>
      </w:r>
    </w:p>
    <w:p w:rsidR="008116C5" w:rsidRDefault="008116C5" w:rsidP="005C276C">
      <w:pPr>
        <w:spacing w:line="360" w:lineRule="auto"/>
        <w:ind w:left="0" w:firstLine="360"/>
        <w:jc w:val="both"/>
        <w:rPr>
          <w:sz w:val="28"/>
          <w:szCs w:val="28"/>
        </w:rPr>
      </w:pPr>
      <w:r w:rsidRPr="008116C5">
        <w:rPr>
          <w:sz w:val="28"/>
          <w:szCs w:val="28"/>
        </w:rPr>
        <w:t>Взаимосвязь между доходом и богатством была давней темой в исследованиях благосостояния домохозяйств. Эти два понятия концептуально различны: доход измеряет поток экономических ресурсов, а богатство измеряет запасы. Из-за сложной взаимосвязи между ними во времени нет простого ответа на вопрос, как доход влияет на благосостояние семьи. Однако в литературе неоднократно демонстрировался вывод о том, что богатство слабо коррелирует с доходом</w:t>
      </w:r>
      <w:r w:rsidR="005C276C">
        <w:rPr>
          <w:sz w:val="28"/>
          <w:szCs w:val="28"/>
        </w:rPr>
        <w:t xml:space="preserve">, </w:t>
      </w:r>
      <w:r w:rsidRPr="008116C5">
        <w:rPr>
          <w:sz w:val="28"/>
          <w:szCs w:val="28"/>
        </w:rPr>
        <w:t>что также подтверждают наши данные.</w:t>
      </w:r>
    </w:p>
    <w:p w:rsidR="008116C5" w:rsidRPr="00BC21A1" w:rsidRDefault="008116C5" w:rsidP="005C276C">
      <w:pPr>
        <w:spacing w:line="360" w:lineRule="auto"/>
        <w:ind w:left="0" w:firstLine="360"/>
        <w:jc w:val="both"/>
        <w:rPr>
          <w:color w:val="000000" w:themeColor="text1"/>
          <w:sz w:val="28"/>
          <w:szCs w:val="28"/>
        </w:rPr>
      </w:pPr>
      <w:r w:rsidRPr="00BC21A1">
        <w:rPr>
          <w:color w:val="000000" w:themeColor="text1"/>
          <w:sz w:val="28"/>
          <w:szCs w:val="28"/>
        </w:rPr>
        <w:t xml:space="preserve">Таким образом: </w:t>
      </w:r>
    </w:p>
    <w:p w:rsidR="008116C5" w:rsidRPr="00BC21A1" w:rsidRDefault="008116C5" w:rsidP="005C276C">
      <w:pPr>
        <w:pStyle w:val="a3"/>
        <w:numPr>
          <w:ilvl w:val="0"/>
          <w:numId w:val="7"/>
        </w:numPr>
        <w:spacing w:line="360" w:lineRule="auto"/>
        <w:jc w:val="both"/>
        <w:rPr>
          <w:rFonts w:ascii="Times New Roman" w:hAnsi="Times New Roman" w:cs="Times New Roman"/>
          <w:color w:val="000000" w:themeColor="text1"/>
          <w:sz w:val="28"/>
          <w:szCs w:val="28"/>
        </w:rPr>
      </w:pPr>
      <w:r w:rsidRPr="00BC21A1">
        <w:rPr>
          <w:rFonts w:ascii="Times New Roman" w:hAnsi="Times New Roman" w:cs="Times New Roman"/>
          <w:color w:val="000000" w:themeColor="text1"/>
          <w:sz w:val="28"/>
          <w:szCs w:val="28"/>
        </w:rPr>
        <w:t>Среднее благосостояние домохозяйств в Китае в 2012 году составляло 422 000 юаней, в результате чего общее частное богатство по стране составило 181,3 трлн юаней. Соотношение богатство / доход составляло 9,2, что намного выше, чем в европейских странах и США.</w:t>
      </w:r>
    </w:p>
    <w:p w:rsidR="008116C5" w:rsidRPr="00BC21A1" w:rsidRDefault="008116C5" w:rsidP="005C276C">
      <w:pPr>
        <w:pStyle w:val="a3"/>
        <w:numPr>
          <w:ilvl w:val="0"/>
          <w:numId w:val="7"/>
        </w:numPr>
        <w:spacing w:line="360" w:lineRule="auto"/>
        <w:jc w:val="both"/>
        <w:rPr>
          <w:rFonts w:ascii="Times New Roman" w:hAnsi="Times New Roman" w:cs="Times New Roman"/>
          <w:color w:val="000000" w:themeColor="text1"/>
          <w:sz w:val="28"/>
          <w:szCs w:val="28"/>
        </w:rPr>
      </w:pPr>
      <w:r w:rsidRPr="00BC21A1">
        <w:rPr>
          <w:rFonts w:ascii="Times New Roman" w:hAnsi="Times New Roman" w:cs="Times New Roman"/>
          <w:color w:val="000000" w:themeColor="text1"/>
          <w:sz w:val="28"/>
          <w:szCs w:val="28"/>
        </w:rPr>
        <w:t>Есть свидетельства того, что в последние годы неравенство благосостояния домохозяйств в Китае быстро росло. Предыдущее исследование показало, что коэффициент Джини богатства составлял 0,45 в 1995 году и 0,55 в 2002 году. По нашим данным, в 2012 году он достиг 0,73. На 1 процент самых богатых домохозяйств приходилось более одной трети общего благосостояния домохозяйств, а на беднейшие 25. процент владели менее 2 процентов от общего богатства домохозяйства.</w:t>
      </w:r>
    </w:p>
    <w:p w:rsidR="008116C5" w:rsidRPr="00BC21A1" w:rsidRDefault="008116C5" w:rsidP="005C276C">
      <w:pPr>
        <w:pStyle w:val="a3"/>
        <w:numPr>
          <w:ilvl w:val="0"/>
          <w:numId w:val="7"/>
        </w:numPr>
        <w:spacing w:line="360" w:lineRule="auto"/>
        <w:jc w:val="both"/>
        <w:rPr>
          <w:rFonts w:ascii="Times New Roman" w:hAnsi="Times New Roman" w:cs="Times New Roman"/>
          <w:color w:val="000000" w:themeColor="text1"/>
          <w:sz w:val="28"/>
          <w:szCs w:val="28"/>
        </w:rPr>
      </w:pPr>
      <w:r w:rsidRPr="00BC21A1">
        <w:rPr>
          <w:rFonts w:ascii="Times New Roman" w:hAnsi="Times New Roman" w:cs="Times New Roman"/>
          <w:color w:val="000000" w:themeColor="text1"/>
          <w:sz w:val="28"/>
          <w:szCs w:val="28"/>
        </w:rPr>
        <w:t>Хотя 1 процент самых богатых домохозяйств в Китае владел такой же большой долей в общем национальном богатстве домохозяйств, что и 1 процент самых богатых домохозяйств в Соединенных Штатах, богатство было более равномерно распределено в Китае для остальных 99 процентов домохозяйств.</w:t>
      </w:r>
    </w:p>
    <w:p w:rsidR="008116C5" w:rsidRPr="00BC21A1" w:rsidRDefault="008116C5" w:rsidP="005C276C">
      <w:pPr>
        <w:pStyle w:val="a3"/>
        <w:numPr>
          <w:ilvl w:val="0"/>
          <w:numId w:val="7"/>
        </w:numPr>
        <w:spacing w:line="360" w:lineRule="auto"/>
        <w:jc w:val="both"/>
        <w:rPr>
          <w:rFonts w:ascii="Times New Roman" w:hAnsi="Times New Roman" w:cs="Times New Roman"/>
          <w:color w:val="000000" w:themeColor="text1"/>
          <w:sz w:val="28"/>
          <w:szCs w:val="28"/>
        </w:rPr>
      </w:pPr>
      <w:r w:rsidRPr="00BC21A1">
        <w:rPr>
          <w:rFonts w:ascii="Times New Roman" w:hAnsi="Times New Roman" w:cs="Times New Roman"/>
          <w:color w:val="000000" w:themeColor="text1"/>
          <w:sz w:val="28"/>
          <w:szCs w:val="28"/>
        </w:rPr>
        <w:t xml:space="preserve">Жилищные активы составляют 79 процентов благосостояния городских и 61 процент сельских домохозяйств. Более половины </w:t>
      </w:r>
      <w:r w:rsidRPr="00BC21A1">
        <w:rPr>
          <w:rFonts w:ascii="Times New Roman" w:hAnsi="Times New Roman" w:cs="Times New Roman"/>
          <w:color w:val="000000" w:themeColor="text1"/>
          <w:sz w:val="28"/>
          <w:szCs w:val="28"/>
        </w:rPr>
        <w:lastRenderedPageBreak/>
        <w:t>прироста благосостояния с 2010 по 2012 год произошло за счет роста жилищных активов, и жилищное неравенство было основным фактором, способствовавшим неравенству в благосостоянии.</w:t>
      </w:r>
    </w:p>
    <w:p w:rsidR="008116C5" w:rsidRPr="00BC21A1" w:rsidRDefault="008116C5" w:rsidP="005C276C">
      <w:pPr>
        <w:pStyle w:val="a3"/>
        <w:numPr>
          <w:ilvl w:val="0"/>
          <w:numId w:val="7"/>
        </w:numPr>
        <w:spacing w:line="360" w:lineRule="auto"/>
        <w:jc w:val="both"/>
        <w:rPr>
          <w:rFonts w:ascii="Times New Roman" w:hAnsi="Times New Roman" w:cs="Times New Roman"/>
          <w:color w:val="000000" w:themeColor="text1"/>
          <w:sz w:val="28"/>
          <w:szCs w:val="28"/>
        </w:rPr>
      </w:pPr>
      <w:r w:rsidRPr="00BC21A1">
        <w:rPr>
          <w:rFonts w:ascii="Times New Roman" w:hAnsi="Times New Roman" w:cs="Times New Roman"/>
          <w:color w:val="000000" w:themeColor="text1"/>
          <w:sz w:val="28"/>
          <w:szCs w:val="28"/>
        </w:rPr>
        <w:t>Структурные факторы, такие как разрыв между городом и деревней и региональные различия, были основными факторами неравенства в уровне благосостояния в Китае. В частности, разрыв между городом и деревней составляет более 10 процентов от общей разницы в уровне благосостояния, в то время как региональные различия составляют около 23 процентов.</w:t>
      </w:r>
    </w:p>
    <w:p w:rsidR="008116C5" w:rsidRPr="00BC21A1" w:rsidRDefault="008116C5" w:rsidP="005C276C">
      <w:pPr>
        <w:pStyle w:val="a3"/>
        <w:numPr>
          <w:ilvl w:val="0"/>
          <w:numId w:val="7"/>
        </w:numPr>
        <w:spacing w:line="360" w:lineRule="auto"/>
        <w:jc w:val="both"/>
        <w:rPr>
          <w:rFonts w:ascii="Times New Roman" w:hAnsi="Times New Roman" w:cs="Times New Roman"/>
          <w:color w:val="000000" w:themeColor="text1"/>
          <w:sz w:val="28"/>
          <w:szCs w:val="28"/>
        </w:rPr>
      </w:pPr>
      <w:r w:rsidRPr="00BC21A1">
        <w:rPr>
          <w:rFonts w:ascii="Times New Roman" w:hAnsi="Times New Roman" w:cs="Times New Roman"/>
          <w:color w:val="000000" w:themeColor="text1"/>
          <w:sz w:val="28"/>
          <w:szCs w:val="28"/>
        </w:rPr>
        <w:t>В большинстве китайских домохозяйств богатство быстро росло. Темпы роста благосостояния домохозяйств с 2010 по 2012 год в среднем составили 18 процентов.</w:t>
      </w:r>
      <w:r w:rsidR="00BC21A1" w:rsidRPr="00BC21A1">
        <w:rPr>
          <w:rStyle w:val="a8"/>
          <w:rFonts w:ascii="Times New Roman" w:hAnsi="Times New Roman" w:cs="Times New Roman"/>
          <w:color w:val="000000" w:themeColor="text1"/>
          <w:sz w:val="28"/>
          <w:szCs w:val="28"/>
        </w:rPr>
        <w:footnoteReference w:id="10"/>
      </w:r>
    </w:p>
    <w:p w:rsidR="008116C5" w:rsidRPr="008116C5" w:rsidRDefault="008116C5" w:rsidP="005C276C">
      <w:pPr>
        <w:pStyle w:val="a3"/>
        <w:numPr>
          <w:ilvl w:val="0"/>
          <w:numId w:val="7"/>
        </w:numPr>
        <w:spacing w:line="360" w:lineRule="auto"/>
        <w:jc w:val="both"/>
        <w:rPr>
          <w:rFonts w:ascii="Times New Roman" w:hAnsi="Times New Roman" w:cs="Times New Roman"/>
          <w:sz w:val="28"/>
          <w:szCs w:val="28"/>
        </w:rPr>
      </w:pPr>
      <w:r w:rsidRPr="008116C5">
        <w:rPr>
          <w:rFonts w:ascii="Times New Roman" w:hAnsi="Times New Roman" w:cs="Times New Roman"/>
          <w:sz w:val="28"/>
          <w:szCs w:val="28"/>
        </w:rPr>
        <w:t>Некоторые социально-экономические характеристики были прочно связаны с благосостоянием домохозяйства: внутрисистемные домохозяйства в среднем владели большим количеством владений и переживали более быстрый рост благосостояния, а образование было положительно связано с владениями благосостояния домохозяйств, хотя не было обнаружено последовательного влияния на темпы роста благосостояния.</w:t>
      </w:r>
    </w:p>
    <w:p w:rsidR="00C30017" w:rsidRDefault="008116C5" w:rsidP="005C276C">
      <w:pPr>
        <w:pStyle w:val="a3"/>
        <w:numPr>
          <w:ilvl w:val="0"/>
          <w:numId w:val="7"/>
        </w:numPr>
        <w:spacing w:line="360" w:lineRule="auto"/>
        <w:jc w:val="both"/>
      </w:pPr>
      <w:r w:rsidRPr="008116C5">
        <w:rPr>
          <w:rFonts w:ascii="Times New Roman" w:hAnsi="Times New Roman" w:cs="Times New Roman"/>
          <w:sz w:val="28"/>
          <w:szCs w:val="28"/>
        </w:rPr>
        <w:t xml:space="preserve">Благосостояние домохозяйства слабо коррелировало с доходом и распределялось </w:t>
      </w:r>
      <w:r w:rsidRPr="008116C5">
        <w:rPr>
          <w:sz w:val="28"/>
          <w:szCs w:val="28"/>
        </w:rPr>
        <w:t>более неравномерно, чем доход</w:t>
      </w:r>
      <w:r w:rsidRPr="008116C5">
        <w:t>.</w:t>
      </w:r>
    </w:p>
    <w:p w:rsidR="00C30017" w:rsidRPr="00C30017" w:rsidRDefault="00C30017" w:rsidP="005C276C">
      <w:pPr>
        <w:spacing w:line="360" w:lineRule="auto"/>
        <w:ind w:left="0" w:firstLine="708"/>
        <w:jc w:val="both"/>
        <w:rPr>
          <w:sz w:val="28"/>
          <w:szCs w:val="28"/>
        </w:rPr>
      </w:pPr>
      <w:r w:rsidRPr="00C30017">
        <w:rPr>
          <w:sz w:val="28"/>
          <w:szCs w:val="28"/>
        </w:rPr>
        <w:t>Наиболее актуальные вопросы: (1) Каково социологическое значение благосостояния домохозяйств в Китае? и (2) Кто больше всего выиграл от появления частного богатства в Китае?</w:t>
      </w:r>
    </w:p>
    <w:p w:rsidR="00C30017" w:rsidRPr="00C30017" w:rsidRDefault="00C30017" w:rsidP="005C276C">
      <w:pPr>
        <w:spacing w:line="360" w:lineRule="auto"/>
        <w:ind w:left="0" w:firstLine="708"/>
        <w:jc w:val="both"/>
        <w:rPr>
          <w:sz w:val="28"/>
          <w:szCs w:val="28"/>
        </w:rPr>
      </w:pPr>
      <w:r w:rsidRPr="00C30017">
        <w:rPr>
          <w:sz w:val="28"/>
          <w:szCs w:val="28"/>
        </w:rPr>
        <w:t xml:space="preserve">Нет сомнений в том, что благосостояние домохозяйств стало значительным социальным явлением, которое все больше влияет на социальное расслоение в современном Китае. В этом контексте мы можем выделить три различные эпохи социального неравенства в новейшей истории </w:t>
      </w:r>
      <w:r w:rsidRPr="00C30017">
        <w:rPr>
          <w:sz w:val="28"/>
          <w:szCs w:val="28"/>
        </w:rPr>
        <w:lastRenderedPageBreak/>
        <w:t>Китая. Первая эпоха была до экономической реформы, начавшейся в 1978 году. В этот период социальное неравенство в Китае наиболее ярко проявилось в дифференцированном доступе к товарам и услугам, монополизированным правительством. По этой причине принадлежность и положение производственной единицы (или данвэй) в плановой экономике были важны, но распределение внутри каждой производственной единицы осуществлялось, по крайней мере номинально, в соответствии с принципами эгалитаризма</w:t>
      </w:r>
      <w:r w:rsidR="005C276C">
        <w:rPr>
          <w:sz w:val="28"/>
          <w:szCs w:val="28"/>
        </w:rPr>
        <w:t xml:space="preserve">. </w:t>
      </w:r>
      <w:r w:rsidRPr="00C30017">
        <w:rPr>
          <w:sz w:val="28"/>
          <w:szCs w:val="28"/>
        </w:rPr>
        <w:t>В эту первую эпоху политическая власть или способность извлекать государственные ресурсы имела первостепенное значение. Во вторую эпоху, начатую экономической реформой, товары и услуги были проданы на рынок, менеджеры и местные чиновники получили свободу действий - особенно после ускорения реформы после 1992 года - и убыточные государственные предприятия были закрыты или сокращены, в результате чего многие бывшие сотрудников из государственных предприятий в частный сектор</w:t>
      </w:r>
      <w:r w:rsidR="005C276C">
        <w:rPr>
          <w:sz w:val="28"/>
          <w:szCs w:val="28"/>
        </w:rPr>
        <w:t>.</w:t>
      </w:r>
      <w:r w:rsidRPr="00C30017">
        <w:rPr>
          <w:sz w:val="28"/>
          <w:szCs w:val="28"/>
        </w:rPr>
        <w:t xml:space="preserve"> В этот период неравенство доходов стало заметной чертой, поскольку все больше и больше товаров и услуг становилось все более доступным для покупки на открытом рынке. Комментируя изменения от первой эры ко второй с логикой рыночной экономики</w:t>
      </w:r>
      <w:r w:rsidR="005C276C" w:rsidRPr="00C30017">
        <w:rPr>
          <w:sz w:val="28"/>
          <w:szCs w:val="28"/>
        </w:rPr>
        <w:t>, ни</w:t>
      </w:r>
      <w:r w:rsidRPr="00C30017">
        <w:rPr>
          <w:sz w:val="28"/>
          <w:szCs w:val="28"/>
        </w:rPr>
        <w:t xml:space="preserve"> предсказал, что основными детерминантами социально-экономического статуса должны быть факторы, способствующие экономической производительности, такие как человеческий капитал, а не чем политический капитал, как в первую эпоху. Хотя исследователи действительно наблюдали явное увеличение доходов / отдачи от образования</w:t>
      </w:r>
      <w:r w:rsidR="005C276C">
        <w:rPr>
          <w:sz w:val="28"/>
          <w:szCs w:val="28"/>
        </w:rPr>
        <w:t xml:space="preserve">, </w:t>
      </w:r>
      <w:r w:rsidRPr="00C30017">
        <w:rPr>
          <w:sz w:val="28"/>
          <w:szCs w:val="28"/>
        </w:rPr>
        <w:t>однако интерпретация этой тенденции неоднозначна, особенно в свете неопровержимых доказательств стойкости политической власти в определении заработка / дохода</w:t>
      </w:r>
      <w:r w:rsidR="005C276C">
        <w:rPr>
          <w:sz w:val="28"/>
          <w:szCs w:val="28"/>
        </w:rPr>
        <w:t>.</w:t>
      </w:r>
    </w:p>
    <w:p w:rsidR="00C30017" w:rsidRPr="00C30017" w:rsidRDefault="00C30017" w:rsidP="005C276C">
      <w:pPr>
        <w:spacing w:line="360" w:lineRule="auto"/>
        <w:ind w:left="0" w:firstLine="708"/>
        <w:jc w:val="both"/>
        <w:rPr>
          <w:sz w:val="28"/>
          <w:szCs w:val="28"/>
        </w:rPr>
      </w:pPr>
      <w:r w:rsidRPr="00C30017">
        <w:rPr>
          <w:sz w:val="28"/>
          <w:szCs w:val="28"/>
        </w:rPr>
        <w:t xml:space="preserve">Начиная с проведения жилищной реформы в 1998 г. и до настоящего времени, Китай, возможно, вступил в третью эпоху, когда частное богатство стало важным аспектом социального неравенства. Это новый период, когда небольшая часть населения Китая быстро накопила огромное богатство, что было немыслимо в два предыдущих периода. Некоторые китайцы теперь даже </w:t>
      </w:r>
      <w:r w:rsidRPr="00C30017">
        <w:rPr>
          <w:sz w:val="28"/>
          <w:szCs w:val="28"/>
        </w:rPr>
        <w:lastRenderedPageBreak/>
        <w:t>могут жить за счет своего личного богатства, не полагаясь на трудовой доход, как это было в западных обществах на протяжении более двух столетий. Растущее значение частного богатства имеет серьезные последствия для социального неравенства, особенно социальной мобильности. В первую эпоху политический капитал был важен. Во время второй эпохи человеческий капитал стал важным, потому что трудовой доход был связан с воспринимаемой производительностью работника на рынке труда. В третью, нынешнюю эпоху, богатство стало еще одним важным фактором, тесно связанным с политическим и человеческим капиталом, но не зависящим от него.</w:t>
      </w:r>
    </w:p>
    <w:p w:rsidR="00C30017" w:rsidRPr="00C30017" w:rsidRDefault="00C30017" w:rsidP="005C276C">
      <w:pPr>
        <w:spacing w:line="360" w:lineRule="auto"/>
        <w:ind w:left="0" w:firstLine="708"/>
        <w:jc w:val="both"/>
        <w:rPr>
          <w:sz w:val="28"/>
          <w:szCs w:val="28"/>
        </w:rPr>
      </w:pPr>
      <w:r w:rsidRPr="00C30017">
        <w:rPr>
          <w:sz w:val="28"/>
          <w:szCs w:val="28"/>
        </w:rPr>
        <w:t>Различия между этими тремя эпохами имеют значение для социальной мобильности между поколениями. В первую эпоху, когда доминировал политический капитал, семьи с высоким статусом могли передавать свои социальные преимущества политическими средствами, такими как политические связи или патронаж. Во вторую эпоху, когда человеческий капитал стал важным, семьи с высоким статусом могли передать свои социальные преимущества, инвестируя в образование своих детей. В третью эпоху, когда частное богатство теперь имеет значение, семьи с высоким статусом могут передавать свое личное богатство непосредственно своим детям в форме наследования без посредничества государственных институтов, таких как образование. В будущем мы можем увидеть снижение социальной мобильности, потому что мы, вероятно, увидим, что образование играет меньшую роль в качестве посредника, связывающего социальный статус родителей и детей</w:t>
      </w:r>
      <w:r w:rsidR="005C276C">
        <w:rPr>
          <w:sz w:val="28"/>
          <w:szCs w:val="28"/>
        </w:rPr>
        <w:t>.</w:t>
      </w:r>
    </w:p>
    <w:p w:rsidR="00C30017" w:rsidRPr="00C30017" w:rsidRDefault="00C30017" w:rsidP="005C276C">
      <w:pPr>
        <w:spacing w:line="360" w:lineRule="auto"/>
        <w:ind w:left="0" w:firstLine="708"/>
        <w:jc w:val="both"/>
        <w:rPr>
          <w:sz w:val="28"/>
          <w:szCs w:val="28"/>
        </w:rPr>
      </w:pPr>
      <w:r w:rsidRPr="00C30017">
        <w:rPr>
          <w:sz w:val="28"/>
          <w:szCs w:val="28"/>
        </w:rPr>
        <w:t xml:space="preserve">Хотя легко понять, что частное богатство, однажды накопленное, скорее всего, будет передаваться из поколения в поколение, неясно, кто, скорее всего, накопит богатство первым. В конце концов, почти все китайское население проживало на уровне прожиточного минимума всего 30 лет назад, когда практически никто из китайцев не обладал значительным частным богатством. </w:t>
      </w:r>
      <w:r w:rsidRPr="00C30017">
        <w:rPr>
          <w:sz w:val="28"/>
          <w:szCs w:val="28"/>
        </w:rPr>
        <w:lastRenderedPageBreak/>
        <w:t>Какие социальные процессы побудили одних людей, но не других, накопить богатство?</w:t>
      </w:r>
    </w:p>
    <w:p w:rsidR="00C30017" w:rsidRPr="00C30017" w:rsidRDefault="00C30017" w:rsidP="005C276C">
      <w:pPr>
        <w:spacing w:line="360" w:lineRule="auto"/>
        <w:ind w:left="0" w:firstLine="708"/>
        <w:jc w:val="both"/>
        <w:rPr>
          <w:sz w:val="28"/>
          <w:szCs w:val="28"/>
        </w:rPr>
      </w:pPr>
      <w:r w:rsidRPr="00C30017">
        <w:rPr>
          <w:sz w:val="28"/>
          <w:szCs w:val="28"/>
        </w:rPr>
        <w:t xml:space="preserve">Ясно, что это важный вопрос, ожидающий будущих исследований. Данные, которые мы проанализировали для этой статьи, настолько ограничены, что мы не можем дать достоверный ответ. Однако представленные данные свидетельствуют о том, что два основных, на первый взгляд противоречащих друг другу механизма генерируют частное богатство в Китае. Первый механизм создания богатства </w:t>
      </w:r>
      <w:r w:rsidR="005C276C" w:rsidRPr="00C30017">
        <w:rPr>
          <w:sz w:val="28"/>
          <w:szCs w:val="28"/>
        </w:rPr>
        <w:t>— это</w:t>
      </w:r>
      <w:r w:rsidRPr="00C30017">
        <w:rPr>
          <w:sz w:val="28"/>
          <w:szCs w:val="28"/>
        </w:rPr>
        <w:t xml:space="preserve"> приватизация и концентрация капитала. По мере того, как рыночная экономика Китая продолжала расширяться, некоторые люди стали супербогатыми за счет накопления капитала, то есть таких средств производства, как фабрики, здания, акции и финансовые активы, которые ранее были государственной собственностью, а затем использовали их для увеличения своего богатства. через предпринимательство и финансовый рынок</w:t>
      </w:r>
      <w:r w:rsidR="005C276C">
        <w:rPr>
          <w:sz w:val="28"/>
          <w:szCs w:val="28"/>
        </w:rPr>
        <w:t>.</w:t>
      </w:r>
    </w:p>
    <w:p w:rsidR="00C30017" w:rsidRPr="00C30017" w:rsidRDefault="00C30017" w:rsidP="005C276C">
      <w:pPr>
        <w:spacing w:line="360" w:lineRule="auto"/>
        <w:ind w:left="0" w:firstLine="708"/>
        <w:jc w:val="both"/>
        <w:rPr>
          <w:sz w:val="28"/>
          <w:szCs w:val="28"/>
        </w:rPr>
      </w:pPr>
      <w:r w:rsidRPr="00C30017">
        <w:rPr>
          <w:sz w:val="28"/>
          <w:szCs w:val="28"/>
        </w:rPr>
        <w:t xml:space="preserve">Второй механизм </w:t>
      </w:r>
      <w:r w:rsidR="00800D1C" w:rsidRPr="00C30017">
        <w:rPr>
          <w:sz w:val="28"/>
          <w:szCs w:val="28"/>
        </w:rPr>
        <w:t>— это</w:t>
      </w:r>
      <w:r w:rsidRPr="00C30017">
        <w:rPr>
          <w:sz w:val="28"/>
          <w:szCs w:val="28"/>
        </w:rPr>
        <w:t xml:space="preserve"> конверсия жилья среднего класса. Особенно для городского среднего класса, которые являются основными объектами этого исследования, создание богатства на самом деле было наследием более ранней плановой экономики с отчетливым эгалитарным оттенком. Напомним, что большая часть богатства китайских семей находится в форме жилья. До экономической реформы жилье в городских районах распределялось в административном порядке в качестве субсидий, финансируемых государством</w:t>
      </w:r>
      <w:r w:rsidR="005C276C">
        <w:rPr>
          <w:sz w:val="28"/>
          <w:szCs w:val="28"/>
        </w:rPr>
        <w:t>.</w:t>
      </w:r>
      <w:r w:rsidRPr="00C30017">
        <w:rPr>
          <w:sz w:val="28"/>
          <w:szCs w:val="28"/>
        </w:rPr>
        <w:t xml:space="preserve"> Нынешние жители большого жилищного фонда в городских районах Китая сегодня платят очень мало за свое жилье. Фактически, их доход часто слишком низок по сравнению с рыночной стоимостью занимаемого </w:t>
      </w:r>
      <w:proofErr w:type="gramStart"/>
      <w:r w:rsidRPr="00C30017">
        <w:rPr>
          <w:sz w:val="28"/>
          <w:szCs w:val="28"/>
        </w:rPr>
        <w:t>жилья</w:t>
      </w:r>
      <w:r w:rsidR="005C276C">
        <w:rPr>
          <w:sz w:val="28"/>
          <w:szCs w:val="28"/>
        </w:rPr>
        <w:t>.</w:t>
      </w:r>
      <w:r w:rsidRPr="00C30017">
        <w:rPr>
          <w:sz w:val="28"/>
          <w:szCs w:val="28"/>
        </w:rPr>
        <w:t>Таким</w:t>
      </w:r>
      <w:proofErr w:type="gramEnd"/>
      <w:r w:rsidRPr="00C30017">
        <w:rPr>
          <w:sz w:val="28"/>
          <w:szCs w:val="28"/>
        </w:rPr>
        <w:t xml:space="preserve"> образом, обычные семьи в городских районах значительно выиграли от приватизации государственного социального жилья и быстрого роста цен на жилье. Жилищные активы, основная составляющая семейного богатства, помогают многим семьям среднего класса обрести богатство.</w:t>
      </w:r>
      <w:r>
        <w:rPr>
          <w:sz w:val="28"/>
          <w:szCs w:val="28"/>
        </w:rPr>
        <w:tab/>
      </w:r>
    </w:p>
    <w:p w:rsidR="00800D1C" w:rsidRDefault="00C30017" w:rsidP="005C276C">
      <w:pPr>
        <w:spacing w:line="360" w:lineRule="auto"/>
        <w:ind w:left="0" w:firstLine="708"/>
        <w:jc w:val="both"/>
        <w:rPr>
          <w:sz w:val="28"/>
          <w:szCs w:val="28"/>
        </w:rPr>
      </w:pPr>
      <w:r>
        <w:rPr>
          <w:sz w:val="28"/>
          <w:szCs w:val="28"/>
        </w:rPr>
        <w:t>Ф</w:t>
      </w:r>
      <w:r w:rsidRPr="00C30017">
        <w:rPr>
          <w:sz w:val="28"/>
          <w:szCs w:val="28"/>
        </w:rPr>
        <w:t xml:space="preserve">ормирование частного богатства в сегодняшнем Китае принимает две различные формы: концентрация капитала и преобразование социальных </w:t>
      </w:r>
      <w:r w:rsidRPr="00C30017">
        <w:rPr>
          <w:sz w:val="28"/>
          <w:szCs w:val="28"/>
        </w:rPr>
        <w:lastRenderedPageBreak/>
        <w:t xml:space="preserve">льгот на жилье. Первый основан на рынке и способствует неравномерному распределению для большего неравенства. Последняя изначально была основана на правительстве и, таким образом, способствовала равному распределению богатства. Мы интерпретируем нынешнее состояние распределения богатства в современном Китае как продукт этого гибридного социального процесса, который уникальным образом сформирован недавним прошлым Китая. </w:t>
      </w:r>
    </w:p>
    <w:p w:rsidR="00EF6637" w:rsidRDefault="00EF6637" w:rsidP="005C276C">
      <w:pPr>
        <w:spacing w:line="360" w:lineRule="auto"/>
        <w:ind w:left="0" w:firstLine="708"/>
        <w:jc w:val="both"/>
        <w:rPr>
          <w:sz w:val="28"/>
          <w:szCs w:val="28"/>
        </w:rPr>
      </w:pPr>
    </w:p>
    <w:p w:rsidR="00EF6637" w:rsidRDefault="00EF6637" w:rsidP="005C276C">
      <w:pPr>
        <w:spacing w:line="360" w:lineRule="auto"/>
        <w:ind w:left="0" w:firstLine="708"/>
        <w:jc w:val="both"/>
        <w:rPr>
          <w:sz w:val="28"/>
          <w:szCs w:val="28"/>
        </w:rPr>
      </w:pPr>
    </w:p>
    <w:p w:rsidR="00EF6637" w:rsidRDefault="00EF6637" w:rsidP="005C276C">
      <w:pPr>
        <w:spacing w:line="360" w:lineRule="auto"/>
        <w:ind w:left="0" w:firstLine="708"/>
        <w:jc w:val="both"/>
        <w:rPr>
          <w:sz w:val="28"/>
          <w:szCs w:val="28"/>
        </w:rPr>
      </w:pPr>
    </w:p>
    <w:p w:rsidR="00EF6637" w:rsidRDefault="00EF6637" w:rsidP="005C276C">
      <w:pPr>
        <w:spacing w:line="360" w:lineRule="auto"/>
        <w:ind w:left="0" w:firstLine="708"/>
        <w:jc w:val="both"/>
        <w:rPr>
          <w:sz w:val="28"/>
          <w:szCs w:val="28"/>
        </w:rPr>
      </w:pPr>
    </w:p>
    <w:p w:rsidR="00EF6637" w:rsidRDefault="00EF6637" w:rsidP="005C276C">
      <w:pPr>
        <w:spacing w:line="360" w:lineRule="auto"/>
        <w:ind w:left="0" w:firstLine="708"/>
        <w:jc w:val="both"/>
        <w:rPr>
          <w:sz w:val="28"/>
          <w:szCs w:val="28"/>
        </w:rPr>
      </w:pPr>
    </w:p>
    <w:p w:rsidR="00EF6637" w:rsidRDefault="00EF6637" w:rsidP="005C276C">
      <w:pPr>
        <w:spacing w:line="360" w:lineRule="auto"/>
        <w:ind w:left="0" w:firstLine="708"/>
        <w:jc w:val="both"/>
        <w:rPr>
          <w:sz w:val="28"/>
          <w:szCs w:val="28"/>
        </w:rPr>
      </w:pPr>
    </w:p>
    <w:p w:rsidR="00EF6637" w:rsidRDefault="00EF6637" w:rsidP="005C276C">
      <w:pPr>
        <w:spacing w:line="360" w:lineRule="auto"/>
        <w:ind w:left="0" w:firstLine="708"/>
        <w:jc w:val="both"/>
        <w:rPr>
          <w:sz w:val="28"/>
          <w:szCs w:val="28"/>
        </w:rPr>
      </w:pPr>
    </w:p>
    <w:p w:rsidR="00EF6637" w:rsidRDefault="00EF6637" w:rsidP="005C276C">
      <w:pPr>
        <w:spacing w:line="360" w:lineRule="auto"/>
        <w:ind w:left="0" w:firstLine="708"/>
        <w:jc w:val="both"/>
        <w:rPr>
          <w:sz w:val="28"/>
          <w:szCs w:val="28"/>
        </w:rPr>
      </w:pPr>
    </w:p>
    <w:p w:rsidR="00EF6637" w:rsidRDefault="00EF6637" w:rsidP="005C276C">
      <w:pPr>
        <w:spacing w:line="360" w:lineRule="auto"/>
        <w:ind w:left="0" w:firstLine="708"/>
        <w:jc w:val="both"/>
        <w:rPr>
          <w:sz w:val="28"/>
          <w:szCs w:val="28"/>
        </w:rPr>
      </w:pPr>
    </w:p>
    <w:p w:rsidR="00BC21A1" w:rsidRDefault="00BC21A1" w:rsidP="005C276C">
      <w:pPr>
        <w:spacing w:line="360" w:lineRule="auto"/>
        <w:ind w:left="0" w:firstLine="708"/>
        <w:jc w:val="both"/>
        <w:rPr>
          <w:sz w:val="28"/>
          <w:szCs w:val="28"/>
        </w:rPr>
      </w:pPr>
    </w:p>
    <w:p w:rsidR="00800D1C" w:rsidRDefault="00800D1C" w:rsidP="005C276C">
      <w:pPr>
        <w:spacing w:line="360" w:lineRule="auto"/>
        <w:jc w:val="both"/>
        <w:rPr>
          <w:b/>
          <w:bCs/>
          <w:sz w:val="28"/>
          <w:szCs w:val="28"/>
        </w:rPr>
      </w:pPr>
      <w:r w:rsidRPr="00800D1C">
        <w:rPr>
          <w:b/>
          <w:bCs/>
          <w:sz w:val="28"/>
          <w:szCs w:val="28"/>
        </w:rPr>
        <w:t>2.2. В современных европейских и американских обществах социальные изменения вызваны накоплением доходов и богатства</w:t>
      </w:r>
    </w:p>
    <w:p w:rsidR="002D1F6E" w:rsidRPr="002D1F6E" w:rsidRDefault="002D1F6E" w:rsidP="005C276C">
      <w:pPr>
        <w:spacing w:line="360" w:lineRule="auto"/>
        <w:ind w:left="0" w:firstLine="360"/>
        <w:jc w:val="both"/>
        <w:rPr>
          <w:sz w:val="28"/>
          <w:szCs w:val="28"/>
        </w:rPr>
      </w:pPr>
      <w:r w:rsidRPr="002D1F6E">
        <w:rPr>
          <w:sz w:val="28"/>
          <w:szCs w:val="28"/>
        </w:rPr>
        <w:t>Последние данные Бюро переписи населения показывают, что среднее состояние домохозяйств в Соединенных Штатах в 2016 году составляло 94 670 долларов. Благосостояние американских домохозяйств—стоимость активов, вычитаемая из обязательств и долгов—в значительной степени возросло в форме акций, взаимных фондов и аналогичных инвестиций со времен Великой рецессии. Эти типы активов, как правило, принадлежат группам с более высоким доходом. Напротив, стоимость недвижимости, которая является крупнейшим сегментом благосостояния домашних хозяйств и, как правило, принадлежит группам с более низкими доходами, еще не вернулась к докризисному значению.</w:t>
      </w:r>
      <w:r>
        <w:rPr>
          <w:sz w:val="28"/>
          <w:szCs w:val="28"/>
        </w:rPr>
        <w:t xml:space="preserve"> </w:t>
      </w:r>
      <w:r w:rsidRPr="002D1F6E">
        <w:rPr>
          <w:sz w:val="28"/>
          <w:szCs w:val="28"/>
        </w:rPr>
        <w:t xml:space="preserve">Из-за увеличения стоимости инвестиционных активов, обычно принадлежащих группам с более высоким доходом, лучшие </w:t>
      </w:r>
      <w:r w:rsidRPr="002D1F6E">
        <w:rPr>
          <w:sz w:val="28"/>
          <w:szCs w:val="28"/>
        </w:rPr>
        <w:lastRenderedPageBreak/>
        <w:t>20% тех, кто получает доход, увидели, что их собственный капитал вырос на 78% после рецессии. За этот период их доля в национальном богатстве выросла с 64% до 72%. В то же время нижние 20% тех, кто получает доход, увидели, что их богатство упало на 30%.</w:t>
      </w:r>
      <w:r>
        <w:rPr>
          <w:sz w:val="28"/>
          <w:szCs w:val="28"/>
        </w:rPr>
        <w:t xml:space="preserve"> </w:t>
      </w:r>
      <w:r w:rsidRPr="002D1F6E">
        <w:rPr>
          <w:sz w:val="28"/>
          <w:szCs w:val="28"/>
        </w:rPr>
        <w:t>Данные Федеральной резервной системы показывают, что те, кто имеет более высокие доходы, обладают большим богатством. Еще одна из его разбивок, разделяющая домохозяйства по богатству, которым они уже обладают, показывает, что большая часть роста богатства после рецессии произошла в более высоких скобках богатства.</w:t>
      </w:r>
    </w:p>
    <w:p w:rsidR="002D1F6E" w:rsidRPr="002D1F6E" w:rsidRDefault="002D1F6E" w:rsidP="005C276C">
      <w:pPr>
        <w:spacing w:line="360" w:lineRule="auto"/>
        <w:ind w:left="0" w:firstLine="360"/>
        <w:jc w:val="both"/>
        <w:rPr>
          <w:sz w:val="28"/>
          <w:szCs w:val="28"/>
        </w:rPr>
      </w:pPr>
      <w:r w:rsidRPr="002D1F6E">
        <w:rPr>
          <w:sz w:val="28"/>
          <w:szCs w:val="28"/>
        </w:rPr>
        <w:t>После рецессии состав активов домашних хозяйств, являющийся одной из частей уравнения богатства, изменился. Федеральная резервная система делит активы на шесть категорий: недвижимость, пенсии, корпоративные акции и взаимные фонды, потребительские товары, частный бизнес и все остальное.</w:t>
      </w:r>
    </w:p>
    <w:p w:rsidR="002D1F6E" w:rsidRPr="002D1F6E" w:rsidRDefault="002D1F6E" w:rsidP="005C276C">
      <w:pPr>
        <w:spacing w:line="360" w:lineRule="auto"/>
        <w:ind w:left="0" w:firstLine="360"/>
        <w:jc w:val="both"/>
        <w:rPr>
          <w:sz w:val="28"/>
          <w:szCs w:val="28"/>
        </w:rPr>
      </w:pPr>
      <w:r w:rsidRPr="002D1F6E">
        <w:rPr>
          <w:sz w:val="28"/>
          <w:szCs w:val="28"/>
        </w:rPr>
        <w:t xml:space="preserve">Общая стоимость всех этих категорий увеличилась после рецессии, особенно акционерных и взаимных фондов, которые выросли более чем втрое-с 8,2 трлн </w:t>
      </w:r>
      <w:proofErr w:type="gramStart"/>
      <w:r w:rsidRPr="002D1F6E">
        <w:rPr>
          <w:sz w:val="28"/>
          <w:szCs w:val="28"/>
        </w:rPr>
        <w:t>долл.до</w:t>
      </w:r>
      <w:proofErr w:type="gramEnd"/>
      <w:r w:rsidRPr="002D1F6E">
        <w:rPr>
          <w:sz w:val="28"/>
          <w:szCs w:val="28"/>
        </w:rPr>
        <w:t xml:space="preserve"> 25,5 трлн долл.</w:t>
      </w:r>
    </w:p>
    <w:p w:rsidR="002D1F6E" w:rsidRPr="002D1F6E" w:rsidRDefault="002D1F6E" w:rsidP="005C276C">
      <w:pPr>
        <w:spacing w:line="360" w:lineRule="auto"/>
        <w:ind w:left="0" w:firstLine="360"/>
        <w:jc w:val="both"/>
        <w:rPr>
          <w:sz w:val="28"/>
          <w:szCs w:val="28"/>
        </w:rPr>
      </w:pPr>
      <w:r w:rsidRPr="002D1F6E">
        <w:rPr>
          <w:sz w:val="28"/>
          <w:szCs w:val="28"/>
        </w:rPr>
        <w:t xml:space="preserve">Нижние 50% держателей богатства увидели, что их общее состояние удвоилось с $976 млрд во время рецессии до $2 трлн в 2019 году. Но топ-1% самых богатых домохозяйств также увидели, что их богатство почти удвоилось-с $18 трлн до $34,7 трлн. Это около 32% всего семейного богатства в 2019 году. Увеличение богатства </w:t>
      </w:r>
      <w:r w:rsidR="005C276C" w:rsidRPr="002D1F6E">
        <w:rPr>
          <w:sz w:val="28"/>
          <w:szCs w:val="28"/>
        </w:rPr>
        <w:t>для топа</w:t>
      </w:r>
      <w:r w:rsidRPr="002D1F6E">
        <w:rPr>
          <w:sz w:val="28"/>
          <w:szCs w:val="28"/>
        </w:rPr>
        <w:t xml:space="preserve"> - 1% составляет 42% от общего роста богатства после рецессии.</w:t>
      </w:r>
    </w:p>
    <w:p w:rsidR="00E05405" w:rsidRPr="00EC4F9B" w:rsidRDefault="00E05405" w:rsidP="005C276C">
      <w:pPr>
        <w:spacing w:line="360" w:lineRule="auto"/>
        <w:ind w:left="0" w:firstLine="348"/>
        <w:jc w:val="both"/>
        <w:rPr>
          <w:sz w:val="28"/>
          <w:szCs w:val="28"/>
        </w:rPr>
      </w:pPr>
      <w:r w:rsidRPr="00EC4F9B">
        <w:rPr>
          <w:sz w:val="28"/>
          <w:szCs w:val="28"/>
        </w:rPr>
        <w:t xml:space="preserve">Хотя это и отличается от неравенства </w:t>
      </w:r>
      <w:r w:rsidR="00EC4F9B" w:rsidRPr="00EC4F9B">
        <w:rPr>
          <w:sz w:val="28"/>
          <w:szCs w:val="28"/>
        </w:rPr>
        <w:t>доходов,</w:t>
      </w:r>
      <w:r w:rsidRPr="00EC4F9B">
        <w:rPr>
          <w:sz w:val="28"/>
          <w:szCs w:val="28"/>
        </w:rPr>
        <w:t xml:space="preserve"> они взаимосвязаны. Совсем недавно, в 2017 году, исследование Oxfam показало, что только восемь человек, шестеро из которых американцы, владеют таким же совокупным богатством, как половина человечества. </w:t>
      </w:r>
    </w:p>
    <w:p w:rsidR="00EC4F9B" w:rsidRPr="00EC4F9B" w:rsidRDefault="00EC4F9B" w:rsidP="005C276C">
      <w:pPr>
        <w:spacing w:line="360" w:lineRule="auto"/>
        <w:ind w:left="0" w:firstLine="0"/>
        <w:jc w:val="both"/>
        <w:rPr>
          <w:sz w:val="28"/>
          <w:szCs w:val="28"/>
        </w:rPr>
      </w:pPr>
      <w:r w:rsidRPr="00EC4F9B">
        <w:rPr>
          <w:sz w:val="28"/>
          <w:szCs w:val="28"/>
        </w:rPr>
        <w:t xml:space="preserve">Согласно статье, опубликованной Федеральной резервной системой в 1997 году, «для большинства домашних хозяйств пенсии и социальное обеспечение являются наиболее важными источниками дохода во время выхода на пенсию, а обещанный поток пособий составляет значительную часть благосостояния </w:t>
      </w:r>
      <w:r w:rsidRPr="00EC4F9B">
        <w:rPr>
          <w:sz w:val="28"/>
          <w:szCs w:val="28"/>
        </w:rPr>
        <w:lastRenderedPageBreak/>
        <w:t xml:space="preserve">семьи» и «включая пенсии и социальное обеспечение. Безопасность собственного капитала делает распределение более равномерным». </w:t>
      </w:r>
    </w:p>
    <w:p w:rsidR="00EC4F9B" w:rsidRPr="00EC4F9B" w:rsidRDefault="00EC4F9B" w:rsidP="005C276C">
      <w:pPr>
        <w:spacing w:line="360" w:lineRule="auto"/>
        <w:ind w:left="0" w:firstLine="348"/>
        <w:jc w:val="both"/>
        <w:rPr>
          <w:sz w:val="28"/>
          <w:szCs w:val="28"/>
        </w:rPr>
      </w:pPr>
      <w:r w:rsidRPr="00EC4F9B">
        <w:rPr>
          <w:sz w:val="28"/>
          <w:szCs w:val="28"/>
        </w:rPr>
        <w:t>Исследование Федеральной резервной системы, проведенное в сентябре 2017 года, показало, что в 2016 году 1% самых богатых владели 38,5% богатства страны</w:t>
      </w:r>
      <w:r>
        <w:rPr>
          <w:sz w:val="28"/>
          <w:szCs w:val="28"/>
        </w:rPr>
        <w:t>.</w:t>
      </w:r>
    </w:p>
    <w:p w:rsidR="00EC4F9B" w:rsidRPr="00EC4F9B" w:rsidRDefault="00EC4F9B" w:rsidP="005C276C">
      <w:pPr>
        <w:spacing w:line="360" w:lineRule="auto"/>
        <w:ind w:left="0" w:firstLine="348"/>
        <w:jc w:val="both"/>
        <w:rPr>
          <w:sz w:val="28"/>
          <w:szCs w:val="28"/>
        </w:rPr>
      </w:pPr>
      <w:r w:rsidRPr="00EC4F9B">
        <w:rPr>
          <w:sz w:val="28"/>
          <w:szCs w:val="28"/>
        </w:rPr>
        <w:t>Согласно отчету Boston Consulting Group от июня 2017 года, к 2021 году около 70% национального богатства будет в руках миллионеров и миллиардеров</w:t>
      </w:r>
      <w:r>
        <w:rPr>
          <w:sz w:val="28"/>
          <w:szCs w:val="28"/>
        </w:rPr>
        <w:t>.</w:t>
      </w:r>
    </w:p>
    <w:p w:rsidR="00EC4F9B" w:rsidRPr="00EC4F9B" w:rsidRDefault="00EC4F9B" w:rsidP="005C276C">
      <w:pPr>
        <w:spacing w:line="360" w:lineRule="auto"/>
        <w:ind w:left="0" w:firstLine="348"/>
        <w:jc w:val="both"/>
        <w:rPr>
          <w:sz w:val="28"/>
          <w:szCs w:val="28"/>
        </w:rPr>
      </w:pPr>
      <w:r w:rsidRPr="00EC4F9B">
        <w:rPr>
          <w:sz w:val="28"/>
          <w:szCs w:val="28"/>
        </w:rPr>
        <w:t xml:space="preserve">Согласно анализу данных Обзора потребительских финансов за 2019 год, проведенного Проектом народной политики, 79% богатства страны принадлежит миллионерам и миллиардерам. </w:t>
      </w:r>
    </w:p>
    <w:p w:rsidR="00401FFE" w:rsidRDefault="00EC4F9B" w:rsidP="005C276C">
      <w:pPr>
        <w:spacing w:line="360" w:lineRule="auto"/>
        <w:ind w:left="0" w:firstLine="348"/>
        <w:jc w:val="both"/>
        <w:rPr>
          <w:sz w:val="28"/>
          <w:szCs w:val="28"/>
        </w:rPr>
      </w:pPr>
      <w:r w:rsidRPr="00EC4F9B">
        <w:rPr>
          <w:sz w:val="28"/>
          <w:szCs w:val="28"/>
        </w:rPr>
        <w:t>Также в 2019 году PolitiFact сообщил, что три человека (менее 400 человек, зарегистрированных в 2011 году) имели больше богатства, чем нижняя половина всех американцев</w:t>
      </w:r>
      <w:r w:rsidR="00401FFE" w:rsidRPr="00401FFE">
        <w:rPr>
          <w:sz w:val="28"/>
          <w:szCs w:val="28"/>
        </w:rPr>
        <w:t>.</w:t>
      </w:r>
    </w:p>
    <w:p w:rsidR="002D1F6E" w:rsidRPr="002D1F6E" w:rsidRDefault="002D1F6E" w:rsidP="005C276C">
      <w:pPr>
        <w:spacing w:line="360" w:lineRule="auto"/>
        <w:ind w:left="0" w:firstLine="348"/>
        <w:jc w:val="both"/>
        <w:rPr>
          <w:sz w:val="28"/>
          <w:szCs w:val="28"/>
        </w:rPr>
      </w:pPr>
      <w:r w:rsidRPr="002D1F6E">
        <w:rPr>
          <w:sz w:val="28"/>
          <w:szCs w:val="28"/>
        </w:rPr>
        <w:t>В то время как доля акционерного капитала в благосостоянии домашних хозяйств удвоилась до 20% после рецессии, недвижимость остается крупнейшим сегментом благосостояния домашних хозяйств (24%), за которым следуют пенсии (22%). Обе эти категории демонстрировали меньший рост, чем акционерный капитал и взаимные фонды.</w:t>
      </w:r>
    </w:p>
    <w:p w:rsidR="002D1F6E" w:rsidRPr="002D1F6E" w:rsidRDefault="002D1F6E" w:rsidP="005C276C">
      <w:pPr>
        <w:spacing w:line="360" w:lineRule="auto"/>
        <w:ind w:left="0" w:firstLine="348"/>
        <w:jc w:val="both"/>
        <w:rPr>
          <w:sz w:val="28"/>
          <w:szCs w:val="28"/>
        </w:rPr>
      </w:pPr>
      <w:r w:rsidRPr="002D1F6E">
        <w:rPr>
          <w:sz w:val="28"/>
          <w:szCs w:val="28"/>
        </w:rPr>
        <w:t>Этот разнообразный рост по - разному повлиял на группы доходов.</w:t>
      </w:r>
    </w:p>
    <w:p w:rsidR="002D1F6E" w:rsidRPr="002D1F6E" w:rsidRDefault="002D1F6E" w:rsidP="005C276C">
      <w:pPr>
        <w:spacing w:line="360" w:lineRule="auto"/>
        <w:ind w:left="0" w:firstLine="0"/>
        <w:jc w:val="both"/>
        <w:rPr>
          <w:sz w:val="28"/>
          <w:szCs w:val="28"/>
        </w:rPr>
      </w:pPr>
      <w:r w:rsidRPr="002D1F6E">
        <w:rPr>
          <w:sz w:val="28"/>
          <w:szCs w:val="28"/>
        </w:rPr>
        <w:t>Лучшие 1% тех, кто получает доход, больше всего выиграли от этого всплеска, увидев, что их общий чистый капитал более чем удвоился после рецессии-с $13,1 трлн до $27,2 трлн. Более 8 триллионов долларов этого роста можно было бы отнести на счет акционерных и взаимных фондов.</w:t>
      </w:r>
      <w:r w:rsidRPr="002D1F6E">
        <w:t xml:space="preserve"> </w:t>
      </w:r>
      <w:r w:rsidRPr="002D1F6E">
        <w:rPr>
          <w:sz w:val="28"/>
          <w:szCs w:val="28"/>
        </w:rPr>
        <w:t>Нижние 20% тех, кто получает доход, увидели, что их богатство сократилось с 3,8 трлн долларов в начале 2009 года до 2,9 трлн долларов в середине 2019 года. Стоимость группы снизилась по всем категориям активов, кроме пенсий.</w:t>
      </w:r>
    </w:p>
    <w:p w:rsidR="002D1F6E" w:rsidRDefault="002D1F6E" w:rsidP="005C276C">
      <w:pPr>
        <w:spacing w:line="360" w:lineRule="auto"/>
        <w:ind w:left="0" w:firstLine="348"/>
        <w:jc w:val="both"/>
        <w:rPr>
          <w:sz w:val="28"/>
          <w:szCs w:val="28"/>
        </w:rPr>
      </w:pPr>
      <w:r w:rsidRPr="002D1F6E">
        <w:rPr>
          <w:sz w:val="28"/>
          <w:szCs w:val="28"/>
        </w:rPr>
        <w:t>Падение стоимости недвижимости на 12% для нижних 20% тех, кто получает доход, является наиболее заметным снижением, поскольку оно составляет около 45% всех активов группы.</w:t>
      </w:r>
    </w:p>
    <w:p w:rsidR="00CD7886" w:rsidRPr="00CD7886" w:rsidRDefault="00CD7886" w:rsidP="005C276C">
      <w:pPr>
        <w:spacing w:line="360" w:lineRule="auto"/>
        <w:ind w:left="0" w:firstLine="348"/>
        <w:jc w:val="both"/>
        <w:rPr>
          <w:sz w:val="28"/>
          <w:szCs w:val="28"/>
        </w:rPr>
      </w:pPr>
      <w:r w:rsidRPr="00CD7886">
        <w:rPr>
          <w:sz w:val="28"/>
          <w:szCs w:val="28"/>
        </w:rPr>
        <w:lastRenderedPageBreak/>
        <w:t>Есть важное различие между доходом и богатством. Под доходом понимается денежный поток с течением времени, обычно в форме заработной платы или оклада; богатство — это совокупность принадлежащих ему активов за вычетом обязательств. По сути, доход — это то, что люди получают за счет работы, выхода на пенсию или социального обеспечения, тогда как богатство — это то, чем владеют люди. Хотя эти два понятия взаимосвязаны, одного неравенства доходов недостаточно для понимания экономического неравенства по двум причинам:</w:t>
      </w:r>
    </w:p>
    <w:p w:rsidR="00CD7886" w:rsidRPr="00CD7886" w:rsidRDefault="00CD7886" w:rsidP="005C276C">
      <w:pPr>
        <w:pStyle w:val="a3"/>
        <w:numPr>
          <w:ilvl w:val="0"/>
          <w:numId w:val="9"/>
        </w:numPr>
        <w:spacing w:line="360" w:lineRule="auto"/>
        <w:ind w:left="1068"/>
        <w:jc w:val="both"/>
        <w:rPr>
          <w:rFonts w:ascii="Times New Roman" w:hAnsi="Times New Roman" w:cs="Times New Roman"/>
          <w:sz w:val="28"/>
          <w:szCs w:val="28"/>
        </w:rPr>
      </w:pPr>
      <w:r w:rsidRPr="00CD7886">
        <w:rPr>
          <w:rFonts w:ascii="Times New Roman" w:hAnsi="Times New Roman" w:cs="Times New Roman"/>
          <w:sz w:val="28"/>
          <w:szCs w:val="28"/>
        </w:rPr>
        <w:t>Он не точно отражает экономическое положение человека.</w:t>
      </w:r>
    </w:p>
    <w:p w:rsidR="00CD7886" w:rsidRPr="00CD7886" w:rsidRDefault="00CD7886" w:rsidP="005C276C">
      <w:pPr>
        <w:pStyle w:val="a3"/>
        <w:numPr>
          <w:ilvl w:val="0"/>
          <w:numId w:val="9"/>
        </w:numPr>
        <w:spacing w:line="360" w:lineRule="auto"/>
        <w:ind w:left="1068"/>
        <w:jc w:val="both"/>
        <w:rPr>
          <w:rFonts w:ascii="Times New Roman" w:hAnsi="Times New Roman" w:cs="Times New Roman"/>
          <w:sz w:val="28"/>
          <w:szCs w:val="28"/>
        </w:rPr>
      </w:pPr>
      <w:r w:rsidRPr="00CD7886">
        <w:rPr>
          <w:rFonts w:ascii="Times New Roman" w:hAnsi="Times New Roman" w:cs="Times New Roman"/>
          <w:sz w:val="28"/>
          <w:szCs w:val="28"/>
        </w:rPr>
        <w:t>Доход не отражает серьезности финансового неравенства в Соединенных Штатах.</w:t>
      </w:r>
    </w:p>
    <w:p w:rsidR="00CD7886" w:rsidRDefault="00CD7886" w:rsidP="005C276C">
      <w:pPr>
        <w:spacing w:line="360" w:lineRule="auto"/>
        <w:ind w:left="0" w:firstLine="348"/>
        <w:jc w:val="both"/>
        <w:rPr>
          <w:sz w:val="28"/>
          <w:szCs w:val="28"/>
        </w:rPr>
      </w:pPr>
      <w:r w:rsidRPr="00CD7886">
        <w:rPr>
          <w:sz w:val="28"/>
          <w:szCs w:val="28"/>
        </w:rPr>
        <w:t xml:space="preserve">В 1998 году Деннис Гилберт утверждал, что уровень жизни рабочего и среднего классов зависит в первую очередь от дохода и заработной платы, в то время как богатые, как правило, полагаются на богатство, что отличает их от подавляющего большинства американцев. </w:t>
      </w:r>
    </w:p>
    <w:p w:rsidR="00CD7886" w:rsidRPr="00CD7886" w:rsidRDefault="00CD7886" w:rsidP="005C276C">
      <w:pPr>
        <w:spacing w:line="360" w:lineRule="auto"/>
        <w:ind w:left="0" w:firstLine="348"/>
        <w:jc w:val="both"/>
        <w:rPr>
          <w:sz w:val="28"/>
          <w:szCs w:val="28"/>
        </w:rPr>
      </w:pPr>
      <w:r w:rsidRPr="00CD7886">
        <w:rPr>
          <w:sz w:val="28"/>
          <w:szCs w:val="28"/>
        </w:rPr>
        <w:t xml:space="preserve">Рост экономического неравенства в США связан с несколькими факторами. К ним относятся, в произвольном порядке, технологические изменения, глобализация, упадок профсоюзов и снижение минимальной заработной платы. Какими бы ни были причины, непрерывный рост неравенства с 1980 года вызывает озабоченность у общественности, исследователей, политиков и </w:t>
      </w:r>
      <w:r w:rsidR="005C276C" w:rsidRPr="00CD7886">
        <w:rPr>
          <w:sz w:val="28"/>
          <w:szCs w:val="28"/>
        </w:rPr>
        <w:t>политиков.</w:t>
      </w:r>
    </w:p>
    <w:p w:rsidR="00CD7886" w:rsidRPr="00BC21A1" w:rsidRDefault="00CD7886" w:rsidP="005C276C">
      <w:pPr>
        <w:spacing w:line="360" w:lineRule="auto"/>
        <w:ind w:left="0" w:firstLine="348"/>
        <w:jc w:val="both"/>
        <w:rPr>
          <w:color w:val="000000" w:themeColor="text1"/>
          <w:sz w:val="28"/>
          <w:szCs w:val="28"/>
        </w:rPr>
      </w:pPr>
      <w:r w:rsidRPr="00CD7886">
        <w:rPr>
          <w:sz w:val="28"/>
          <w:szCs w:val="28"/>
        </w:rPr>
        <w:t xml:space="preserve">Одна из причин для беспокойства заключается в том, что люди, находящиеся на нижних ступенях экономической лестницы, могут столкнуться с ограниченными экономическими возможностями и мобильностью перед лицом растущего неравенства - феномена, получившего название «Кривая Великого Гэтсби». Другие подчеркнули негативное влияние неравенства на политическое влияние обездоленных, на географическую сегрегацию по доходам и на сам экономический рост. Однако этот вопрос не может быть решен полностью, поскольку противоположная точка зрения </w:t>
      </w:r>
      <w:r w:rsidRPr="00CD7886">
        <w:rPr>
          <w:sz w:val="28"/>
          <w:szCs w:val="28"/>
        </w:rPr>
        <w:lastRenderedPageBreak/>
        <w:t xml:space="preserve">предполагает, что неравенство доходов не </w:t>
      </w:r>
      <w:r w:rsidRPr="00BC21A1">
        <w:rPr>
          <w:color w:val="000000" w:themeColor="text1"/>
          <w:sz w:val="28"/>
          <w:szCs w:val="28"/>
        </w:rPr>
        <w:t>вредит экономическим возможностям.</w:t>
      </w:r>
    </w:p>
    <w:p w:rsidR="00FE76CD" w:rsidRDefault="00CD7886" w:rsidP="00AE40EE">
      <w:pPr>
        <w:spacing w:line="360" w:lineRule="auto"/>
        <w:ind w:left="0" w:firstLine="348"/>
        <w:jc w:val="both"/>
        <w:rPr>
          <w:color w:val="000000" w:themeColor="text1"/>
          <w:sz w:val="28"/>
          <w:szCs w:val="28"/>
        </w:rPr>
      </w:pPr>
      <w:r w:rsidRPr="00BC21A1">
        <w:rPr>
          <w:color w:val="000000" w:themeColor="text1"/>
          <w:sz w:val="28"/>
          <w:szCs w:val="28"/>
        </w:rPr>
        <w:t>Неравенство доходов не только растет в США, оно выше, чем в других странах с развитой экономикой. Сравнение неравенства доходов между странами часто основывается на коэффициенте Джини, другом широко используемом показателе неравенства. 15 По данным Организации экономического сотрудничества и развития (ОЭСР), в диапазоне от 0 до 1 или от полного равенства до полного неравенства в США коэффициент Джини в 2017 году составлял 0,434. Это было выше, чем в любой другой из стран Большой семерки., в котором индекс Джини колебался от 0,326 во Франции до 0,392 в Великобритании и постепенно приближался к уровню неравенства, наблюдаемому в Индии (0,495). По оценкам Всемирного банка, в глобальном масштабе коэффициент неравенства Джини колеблется от минимального значения примерно 0,25 в странах Восточной Европы до максимального значения в диапазоне 0,5–0,6 в странах юга Африк</w:t>
      </w:r>
      <w:r w:rsidR="00BC21A1" w:rsidRPr="00BC21A1">
        <w:rPr>
          <w:color w:val="000000" w:themeColor="text1"/>
          <w:sz w:val="28"/>
          <w:szCs w:val="28"/>
        </w:rPr>
        <w:t>и.</w:t>
      </w:r>
      <w:r w:rsidR="00BC21A1" w:rsidRPr="00BC21A1">
        <w:rPr>
          <w:rStyle w:val="a8"/>
          <w:color w:val="000000" w:themeColor="text1"/>
          <w:sz w:val="28"/>
          <w:szCs w:val="28"/>
        </w:rPr>
        <w:footnoteReference w:id="11"/>
      </w:r>
      <w:r w:rsidR="002D1F6E">
        <w:rPr>
          <w:color w:val="000000" w:themeColor="text1"/>
          <w:sz w:val="28"/>
          <w:szCs w:val="28"/>
        </w:rPr>
        <w:t xml:space="preserve"> </w:t>
      </w:r>
      <w:r w:rsidR="002D1F6E" w:rsidRPr="002D1F6E">
        <w:rPr>
          <w:color w:val="000000" w:themeColor="text1"/>
          <w:sz w:val="28"/>
          <w:szCs w:val="28"/>
        </w:rPr>
        <w:t>Если рассматривать американские домохозяйства как группу, то они стоят больше, чем во время Великой рецессии. Однако при наиболее сильном росте инвестиций, принадлежащих группам с более высоким доходом, таким как взаимные фонды, и более слабом росте инвестиций, принадлежащих группам с более низким доходом, таким как ипотека, этот рост не принес одинаковой пользы домашним хозяйствам. В то время как богатство верхних 40% тех, кто получает доход, увеличилось, нижние 60% остались в стагнации, а богатство самых низких 20% тех, кто получает доход, упало.</w:t>
      </w: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Default="00EF6637" w:rsidP="00AE40EE">
      <w:pPr>
        <w:spacing w:line="360" w:lineRule="auto"/>
        <w:ind w:left="0" w:firstLine="348"/>
        <w:jc w:val="both"/>
        <w:rPr>
          <w:color w:val="000000" w:themeColor="text1"/>
          <w:sz w:val="28"/>
          <w:szCs w:val="28"/>
        </w:rPr>
      </w:pPr>
    </w:p>
    <w:p w:rsidR="00EF6637" w:rsidRPr="00AE40EE" w:rsidRDefault="00EF6637" w:rsidP="00AE40EE">
      <w:pPr>
        <w:spacing w:line="360" w:lineRule="auto"/>
        <w:ind w:left="0" w:firstLine="348"/>
        <w:jc w:val="both"/>
        <w:rPr>
          <w:color w:val="000000" w:themeColor="text1"/>
          <w:sz w:val="28"/>
          <w:szCs w:val="28"/>
        </w:rPr>
      </w:pPr>
    </w:p>
    <w:p w:rsidR="001B36D9" w:rsidRPr="005C276C" w:rsidRDefault="00FE76CD" w:rsidP="005C276C">
      <w:pPr>
        <w:spacing w:line="360" w:lineRule="auto"/>
        <w:jc w:val="both"/>
        <w:rPr>
          <w:b/>
          <w:bCs/>
          <w:color w:val="000000" w:themeColor="text1"/>
          <w:sz w:val="28"/>
          <w:szCs w:val="28"/>
        </w:rPr>
      </w:pPr>
      <w:r w:rsidRPr="00FE76CD">
        <w:rPr>
          <w:b/>
          <w:bCs/>
          <w:color w:val="000000" w:themeColor="text1"/>
          <w:sz w:val="28"/>
          <w:szCs w:val="28"/>
        </w:rPr>
        <w:t>Глава 3. Влияние повышения уровня дохода граждан в КНР н</w:t>
      </w:r>
      <w:r>
        <w:rPr>
          <w:b/>
          <w:bCs/>
          <w:color w:val="000000" w:themeColor="text1"/>
          <w:sz w:val="28"/>
          <w:szCs w:val="28"/>
        </w:rPr>
        <w:t xml:space="preserve">а </w:t>
      </w:r>
      <w:r w:rsidRPr="00FE76CD">
        <w:rPr>
          <w:b/>
          <w:bCs/>
          <w:color w:val="000000" w:themeColor="text1"/>
          <w:sz w:val="28"/>
          <w:szCs w:val="28"/>
        </w:rPr>
        <w:t xml:space="preserve">социальные изменения </w:t>
      </w:r>
    </w:p>
    <w:p w:rsidR="001B36D9" w:rsidRPr="001B36D9" w:rsidRDefault="001B36D9" w:rsidP="005C276C">
      <w:pPr>
        <w:spacing w:line="360" w:lineRule="auto"/>
        <w:ind w:left="0" w:firstLine="348"/>
        <w:jc w:val="both"/>
        <w:rPr>
          <w:sz w:val="28"/>
          <w:szCs w:val="28"/>
        </w:rPr>
      </w:pPr>
      <w:r w:rsidRPr="001B36D9">
        <w:rPr>
          <w:sz w:val="28"/>
          <w:szCs w:val="28"/>
        </w:rPr>
        <w:t>Китай был одной из самых быстрорастущих экономик в мире с момента введения политики реформ в конце 1970-х годов. Его ВВП на душу населения рос в среднем примерно на 9 процентов в течение почти трех десятилетий. Однако этот феноменальный экономический рост сопровождался быстрым ростом неравенства доходов. Хотя оценки коэффициентов Джини существенно различаются в зависимости от источников данных, географического охвата обследований и продолжительности периодов времени, общий вывод из существующих исследований заключается в том, что неравенство доходов в Китае заметно возросло с 1978 года</w:t>
      </w:r>
      <w:r>
        <w:rPr>
          <w:sz w:val="28"/>
          <w:szCs w:val="28"/>
        </w:rPr>
        <w:t>. К</w:t>
      </w:r>
      <w:r w:rsidRPr="001B36D9">
        <w:rPr>
          <w:sz w:val="28"/>
          <w:szCs w:val="28"/>
        </w:rPr>
        <w:t>оэффициент Джини в Китае увеличился примерно с 0,310 в 1981 году до 0,491 в 2008 году, а затем незначительно снизился до 0,474 в 2012 году.</w:t>
      </w:r>
      <w:r w:rsidR="00241FB3">
        <w:rPr>
          <w:rStyle w:val="a8"/>
          <w:sz w:val="28"/>
          <w:szCs w:val="28"/>
        </w:rPr>
        <w:footnoteReference w:id="12"/>
      </w:r>
      <w:r>
        <w:rPr>
          <w:sz w:val="28"/>
          <w:szCs w:val="28"/>
        </w:rPr>
        <w:t xml:space="preserve"> </w:t>
      </w:r>
      <w:r w:rsidRPr="001B36D9">
        <w:rPr>
          <w:sz w:val="28"/>
          <w:szCs w:val="28"/>
        </w:rPr>
        <w:t xml:space="preserve">Быстрый рост неравенства в доходах поставил Китай в число самых неравноправных стран </w:t>
      </w:r>
      <w:r w:rsidRPr="001B36D9">
        <w:rPr>
          <w:sz w:val="28"/>
          <w:szCs w:val="28"/>
        </w:rPr>
        <w:lastRenderedPageBreak/>
        <w:t>Азии и даже мира. В настоящее время Китай входит в число наименее равных 25 процентов стран мира, к которым принадлежит очень мало азиатских стран</w:t>
      </w:r>
      <w:r>
        <w:rPr>
          <w:sz w:val="28"/>
          <w:szCs w:val="28"/>
        </w:rPr>
        <w:t xml:space="preserve">. </w:t>
      </w:r>
      <w:r w:rsidRPr="001B36D9">
        <w:rPr>
          <w:sz w:val="28"/>
          <w:szCs w:val="28"/>
        </w:rPr>
        <w:t>При коэффициенте Джини, приближающемся к 0,5, уровень неравенства доходов в Китае аналогичен уровню нескольких стран Латинской Америки с высоким уровнем неравенства</w:t>
      </w:r>
      <w:r>
        <w:rPr>
          <w:sz w:val="28"/>
          <w:szCs w:val="28"/>
        </w:rPr>
        <w:t>.</w:t>
      </w:r>
      <w:r w:rsidRPr="001B36D9">
        <w:rPr>
          <w:sz w:val="28"/>
          <w:szCs w:val="28"/>
        </w:rPr>
        <w:t xml:space="preserve"> Это показывает, что неравенство доходов действительно становится экономической, политической и социальной проблемой для Китая. Таким образом, цель данной статьи состоит в том, чтобы попытаться определить основные причины роста неравенства доходов в Китае в процессе экономического перехода посредством обзоров ключевой литературы и обсудить некоторые политические последствия решения проблемы сокращения неравенства доходов для достижения более высоких результатов. устойчивый рост и социальная стабильность в Китае. Неравенство доходов увеличивается вместе с увеличением национального дохода и может уменьшиться после того, как страна достигнет определенного уровня дохода на душу населения.</w:t>
      </w:r>
      <w:r>
        <w:rPr>
          <w:sz w:val="28"/>
          <w:szCs w:val="28"/>
        </w:rPr>
        <w:t xml:space="preserve"> </w:t>
      </w:r>
      <w:r w:rsidRPr="001B36D9">
        <w:rPr>
          <w:sz w:val="28"/>
          <w:szCs w:val="28"/>
        </w:rPr>
        <w:t>Другими словами, с перспективой постоянного увеличения национального дохода, связанного с институциональными и политическими изменениями, страны в конечном итоге решат проблему неравенства.</w:t>
      </w:r>
      <w:r w:rsidR="00241FB3">
        <w:rPr>
          <w:rStyle w:val="a8"/>
          <w:sz w:val="28"/>
          <w:szCs w:val="28"/>
        </w:rPr>
        <w:footnoteReference w:id="13"/>
      </w:r>
      <w:r w:rsidRPr="001B36D9">
        <w:rPr>
          <w:sz w:val="28"/>
          <w:szCs w:val="28"/>
        </w:rPr>
        <w:t xml:space="preserve"> Однако в действительности модели неравенства доходов сохранялись во всех типах стран, как развивающихся, так и развитых. Потенциальные причины этого явления могут быть очень сложными, включая такие факторы, как различия в уровнях развития, модели структурных изменений, как политических, так и экономических институтов, социальных норм и культурных факторов, а также географии. </w:t>
      </w:r>
    </w:p>
    <w:p w:rsidR="00A87084" w:rsidRDefault="001B36D9" w:rsidP="005C276C">
      <w:pPr>
        <w:spacing w:line="360" w:lineRule="auto"/>
        <w:ind w:left="0" w:firstLine="348"/>
        <w:jc w:val="both"/>
        <w:rPr>
          <w:sz w:val="28"/>
          <w:szCs w:val="28"/>
        </w:rPr>
      </w:pPr>
      <w:r w:rsidRPr="001B36D9">
        <w:rPr>
          <w:sz w:val="28"/>
          <w:szCs w:val="28"/>
        </w:rPr>
        <w:t xml:space="preserve">Призыв к более равномерному распределению доходов также поднимает важный вопрос о том, насколько равной может быть система распределения. Связанный с этим концептуальный вопрос заключается в том, существует ли компромисс между эффективностью и справедливостью. Другими словами, </w:t>
      </w:r>
      <w:r w:rsidRPr="001B36D9">
        <w:rPr>
          <w:sz w:val="28"/>
          <w:szCs w:val="28"/>
        </w:rPr>
        <w:lastRenderedPageBreak/>
        <w:t>приведет ли достижение цели эффективности к росту неравенства; или же решение проблемы неравенства поставит под угрозу эффективность, что, в свою очередь, повлияет на способность правительств перераспределять доходы. Формальное очевидно из китайского опыта, но последний не так однозначен в том смысле, что помимо экономических здесь присутствуют социальные и этические соображения. Существует много свидетельств того, что чрезмерное внимание к равенству доходов за счет стимулов и эффективности может поставить под угрозу рост, что приведет к феномену «ловушки среднего дохода». Как цитирует Пикетти Шарля Дюнуайе</w:t>
      </w:r>
      <w:r w:rsidRPr="00A87084">
        <w:rPr>
          <w:sz w:val="28"/>
          <w:szCs w:val="28"/>
        </w:rPr>
        <w:t>:</w:t>
      </w:r>
      <w:r w:rsidRPr="001B36D9">
        <w:rPr>
          <w:sz w:val="28"/>
          <w:szCs w:val="28"/>
        </w:rPr>
        <w:t xml:space="preserve"> «Сведите все к равенству, и вы все остановите»</w:t>
      </w:r>
      <w:r>
        <w:rPr>
          <w:sz w:val="28"/>
          <w:szCs w:val="28"/>
        </w:rPr>
        <w:t xml:space="preserve"> </w:t>
      </w:r>
      <w:r w:rsidRPr="001B36D9">
        <w:rPr>
          <w:sz w:val="28"/>
          <w:szCs w:val="28"/>
        </w:rPr>
        <w:t>Нахождение правильного баланса между эффективностью и справедливостью — одна из самых сложных задач экономической реформы и государственной политики Китая в настоящее время.</w:t>
      </w:r>
      <w:r w:rsidR="00A87084" w:rsidRPr="00A87084">
        <w:rPr>
          <w:sz w:val="28"/>
          <w:szCs w:val="28"/>
        </w:rPr>
        <w:t xml:space="preserve"> Разрыв в доходах между городскими и сельскими домохозяйствами в Китае является одним из самых больших в мире.</w:t>
      </w:r>
      <w:r w:rsidR="00241FB3">
        <w:rPr>
          <w:rStyle w:val="a8"/>
          <w:sz w:val="28"/>
          <w:szCs w:val="28"/>
        </w:rPr>
        <w:footnoteReference w:id="14"/>
      </w:r>
      <w:r w:rsidR="00A87084" w:rsidRPr="00A87084">
        <w:rPr>
          <w:sz w:val="28"/>
          <w:szCs w:val="28"/>
        </w:rPr>
        <w:t xml:space="preserve"> Доля разрыва в доходах между городскими и сельскими районами в общем неравенстве доходов увеличилась на 10 процентных пунктов за период с 1995 по 2007 год, увеличившись с 38 до 48 процентов/ Иными словами, к 2007 г., согласно официальной статистике, почти половина всего неравенства в Китае была обусловлена ​​разрывом в доходах между городом и деревней.</w:t>
      </w:r>
      <w:r w:rsidR="00241FB3">
        <w:rPr>
          <w:rStyle w:val="a8"/>
          <w:sz w:val="28"/>
          <w:szCs w:val="28"/>
        </w:rPr>
        <w:footnoteReference w:id="15"/>
      </w:r>
      <w:r w:rsidR="00241FB3">
        <w:rPr>
          <w:sz w:val="28"/>
          <w:szCs w:val="28"/>
        </w:rPr>
        <w:t xml:space="preserve"> </w:t>
      </w:r>
      <w:r w:rsidR="00A87084" w:rsidRPr="00A87084">
        <w:rPr>
          <w:sz w:val="28"/>
          <w:szCs w:val="28"/>
        </w:rPr>
        <w:t xml:space="preserve">В начале 1980-х годов разрыв в доходах между городом и деревней сократился. В 1978 году китайское правительство провело ряд реформ в области сельского хозяйства, включая повышение цен на сельскохозяйственную продукцию и замену коллективного хозяйства системой ответственности домохозяйств. Эта политика привела к последующему быстрому росту доходов сельских жителей. В период с 1978 по 1983 год отношение чистого дохода на душу населения4 сельских домохозяйств к располагаемому доходу на душу </w:t>
      </w:r>
      <w:r w:rsidR="00A87084" w:rsidRPr="00A87084">
        <w:rPr>
          <w:sz w:val="28"/>
          <w:szCs w:val="28"/>
        </w:rPr>
        <w:lastRenderedPageBreak/>
        <w:t>населения городских домохозяйств сократилось с 2,5 до 1,8, что является самым низким уровнем за последние четыре десятилетия. С тех пор это соотношение увеличивалось в большинстве лет и достигло пика до 3,3 в 2006-2009 годах, хотя в последние годы оно несколько снизилось. Высокий разрыв в доходах между городскими и сельскими районами естественным образом приводит к различиям в владении товарами длительного пользования, такими как стиральные машины, холодильники и компьютеры, которые в развитых странах считаются предметами первой необходимости для домашнего хозяйства/ Растущий разрыв между городскими и сельскими доходами является результатом очень быстрого роста городских доходов.</w:t>
      </w:r>
      <w:r w:rsidR="00241FB3">
        <w:rPr>
          <w:rStyle w:val="a8"/>
          <w:sz w:val="28"/>
          <w:szCs w:val="28"/>
        </w:rPr>
        <w:footnoteReference w:id="16"/>
      </w:r>
      <w:r w:rsidR="00A87084" w:rsidRPr="00A87084">
        <w:rPr>
          <w:sz w:val="28"/>
          <w:szCs w:val="28"/>
        </w:rPr>
        <w:t xml:space="preserve"> В период с 2002 по 2007 год, например, доходы в сельской местности росли в среднем более чем на 7 процентов в год, а доходы в городах росли на 11 процентов (в постоянных ценах).  Производительность в промышленности, как правило, намного выше, чем в сельской местности, потому что в промышленных секторах увеличивается возвратная деятельность. Это объясняет, почему во многих странах доходы городских жителей превышают доходы сельских жителей. В Китае ограничения на миграцию ограничивают возможности перемещения сельских жителей в городские районы в поисках более высоких доходов и тем самым сокращают или устраняют разрыв в доходах в городах. Китайская система регистрации домохозяйств или хукоу регистрирует каждое домохозяйство как сельское или городское. Рост числа городских хукоу был ограниченным. Домохозяйства без городских хукоу сталкиваются с ограниченным доступом к государственным услугам, таким как образование и здравоохранение, и, если они мигрируют, обычно устраиваются на низкооплачиваемую работу.</w:t>
      </w:r>
    </w:p>
    <w:p w:rsidR="00A87084" w:rsidRDefault="00A87084" w:rsidP="00A87084">
      <w:pPr>
        <w:spacing w:line="360" w:lineRule="auto"/>
        <w:ind w:left="360" w:firstLine="348"/>
        <w:jc w:val="both"/>
        <w:rPr>
          <w:sz w:val="28"/>
          <w:szCs w:val="28"/>
        </w:rPr>
      </w:pPr>
      <w:r w:rsidRPr="00A87084">
        <w:rPr>
          <w:sz w:val="28"/>
          <w:szCs w:val="28"/>
        </w:rPr>
        <w:t xml:space="preserve">Человеческий капитал Китая значительно вырос за период реформ. Уровень неграмотности китайского населения снизился с 33,6% в 1982 году </w:t>
      </w:r>
      <w:r w:rsidRPr="00A87084">
        <w:rPr>
          <w:sz w:val="28"/>
          <w:szCs w:val="28"/>
        </w:rPr>
        <w:lastRenderedPageBreak/>
        <w:t>до 4,9% в 2013 году5. Количество обычных выпускников старших классов средней школы увеличилось с 6,83 млн до 7,99 млн за период с 1978 по 2013 год, а количество выпускников бакалавриата и колледжей выросло с 0,17 млн ​​до 6,25 млн</w:t>
      </w:r>
      <w:r>
        <w:rPr>
          <w:sz w:val="28"/>
          <w:szCs w:val="28"/>
        </w:rPr>
        <w:t>.</w:t>
      </w:r>
      <w:r w:rsidRPr="00A87084">
        <w:rPr>
          <w:sz w:val="28"/>
          <w:szCs w:val="28"/>
        </w:rPr>
        <w:t xml:space="preserve"> Образование играет все более важную роль в определении распределения доходов, при этом разрыв в доходах между людьми с разным уровнем образования увеличивается из-за ориентированных на навыки технологических изменений и более активного участия Китая в мировых рынках. По словам Ли и Чжао</w:t>
      </w:r>
      <w:r>
        <w:rPr>
          <w:sz w:val="28"/>
          <w:szCs w:val="28"/>
        </w:rPr>
        <w:t xml:space="preserve">, </w:t>
      </w:r>
      <w:r w:rsidRPr="00A87084">
        <w:rPr>
          <w:sz w:val="28"/>
          <w:szCs w:val="28"/>
        </w:rPr>
        <w:t>отдача от образования растет. По сравнению с лицами с более низким уровнем образования (неполная средняя школа и ниже) выпускники старших классов средней школы, техникума и колледжа в 1998 г. зарабатывали на 4%, 7% и 14% соответственно больше. К 2009 г. эти надбавки увеличились до 18%</w:t>
      </w:r>
      <w:r w:rsidR="00BB2EB4" w:rsidRPr="00A87084">
        <w:rPr>
          <w:sz w:val="28"/>
          <w:szCs w:val="28"/>
        </w:rPr>
        <w:t>,</w:t>
      </w:r>
      <w:r w:rsidRPr="00A87084">
        <w:rPr>
          <w:sz w:val="28"/>
          <w:szCs w:val="28"/>
        </w:rPr>
        <w:t xml:space="preserve"> 32 процента и 61 процент соответственно.</w:t>
      </w:r>
      <w:r w:rsidR="00241FB3">
        <w:rPr>
          <w:rStyle w:val="a8"/>
          <w:sz w:val="28"/>
          <w:szCs w:val="28"/>
        </w:rPr>
        <w:footnoteReference w:id="17"/>
      </w:r>
    </w:p>
    <w:p w:rsidR="00A87084" w:rsidRDefault="00A87084" w:rsidP="00A87084">
      <w:pPr>
        <w:spacing w:line="360" w:lineRule="auto"/>
        <w:ind w:left="0" w:firstLine="360"/>
        <w:jc w:val="both"/>
        <w:rPr>
          <w:sz w:val="28"/>
          <w:szCs w:val="28"/>
        </w:rPr>
      </w:pPr>
      <w:r w:rsidRPr="00A87084">
        <w:rPr>
          <w:sz w:val="28"/>
          <w:szCs w:val="28"/>
        </w:rPr>
        <w:t xml:space="preserve">Правительству Китая становится все труднее решать проблему растущего неравенства доходов по экономическим, социальным и политическим соображениям. Выявление этих источников и причин неравенства является первым шагом к выполнению задачи, над которой работали многие. С этой целью в документе рассматриваются некоторые из основных выводов литературы в отношении основных источников неравенства доходов и обсуждаются некоторые политические последствия для сокращения неравенства доходов в Китае. Эти политики включают в себя политику регионального развития, развития сельских районов, системы социального обеспечения для налогообложения людей с низкими доходами и образования, среди прочего, подчеркивая роль как институциональных изменений, так и корректировки политики. Новым вкладом в это исследование является предоставление некоторых эмпирических данных, показывающих, что функциональное распределение доходов действительно стало важным </w:t>
      </w:r>
      <w:r w:rsidRPr="00A87084">
        <w:rPr>
          <w:sz w:val="28"/>
          <w:szCs w:val="28"/>
        </w:rPr>
        <w:lastRenderedPageBreak/>
        <w:t>источником роста неравенства доходов в Китае. Быстрый экономический рост в Китае опирается на модель, которая обеспечивает высокие доходы от различных видов капитала, включая финансовый капитал и недвижимость, в то время как владение капиталом очень неравномерно. Этот вывод побуждает нас переосмыслить причины неравенства доходов в Китае и сформулировать соответствующую политику, такую ​​как налогообложение доходов от капитала, на основе нового понимания этой насущной проблемы распределения доходов в Китае. В то же время при разработке политики необходимо учитывать возможность компромисса между эффективностью и справедливостью. Задача состоит в том, чтобы сохранить рост эффективности при одновременном сокращении неравенства в доходах.</w:t>
      </w:r>
      <w:r w:rsidR="00241FB3">
        <w:rPr>
          <w:rStyle w:val="a8"/>
          <w:sz w:val="28"/>
          <w:szCs w:val="28"/>
        </w:rPr>
        <w:footnoteReference w:id="18"/>
      </w:r>
      <w:r w:rsidRPr="00A87084">
        <w:rPr>
          <w:sz w:val="28"/>
          <w:szCs w:val="28"/>
        </w:rPr>
        <w:t xml:space="preserve"> Это требует сочетания реализации соответствующей государственной политики для решения проблем справедливости с принятием дальнейших мер по углублению институциональных реформ для достижения повышения эффективности за счет улучшения стимулов.</w:t>
      </w: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EF6637" w:rsidRDefault="00EF6637" w:rsidP="00A87084">
      <w:pPr>
        <w:spacing w:line="360" w:lineRule="auto"/>
        <w:ind w:left="0" w:firstLine="360"/>
        <w:jc w:val="both"/>
        <w:rPr>
          <w:sz w:val="28"/>
          <w:szCs w:val="28"/>
        </w:rPr>
      </w:pPr>
    </w:p>
    <w:p w:rsidR="00FE76CD" w:rsidRDefault="00FE76CD" w:rsidP="00FE76CD">
      <w:pPr>
        <w:spacing w:line="360" w:lineRule="auto"/>
        <w:jc w:val="both"/>
        <w:rPr>
          <w:b/>
          <w:bCs/>
          <w:sz w:val="28"/>
          <w:szCs w:val="28"/>
        </w:rPr>
      </w:pPr>
    </w:p>
    <w:p w:rsidR="00FE76CD" w:rsidRDefault="00FE76CD" w:rsidP="005C276C">
      <w:pPr>
        <w:spacing w:line="360" w:lineRule="auto"/>
        <w:ind w:left="360"/>
        <w:jc w:val="both"/>
        <w:rPr>
          <w:b/>
          <w:bCs/>
          <w:color w:val="000000" w:themeColor="text1"/>
          <w:sz w:val="28"/>
          <w:szCs w:val="28"/>
        </w:rPr>
      </w:pPr>
      <w:r w:rsidRPr="005C276C">
        <w:rPr>
          <w:b/>
          <w:bCs/>
          <w:color w:val="000000" w:themeColor="text1"/>
          <w:sz w:val="28"/>
          <w:szCs w:val="28"/>
        </w:rPr>
        <w:t>3.1. Социологический анализ повышения уровня дохода граждан в КНР</w:t>
      </w:r>
    </w:p>
    <w:p w:rsidR="00A4107A" w:rsidRDefault="00A4107A" w:rsidP="005C276C">
      <w:pPr>
        <w:spacing w:line="360" w:lineRule="auto"/>
        <w:ind w:left="360" w:firstLine="708"/>
        <w:jc w:val="both"/>
        <w:rPr>
          <w:sz w:val="28"/>
          <w:szCs w:val="28"/>
        </w:rPr>
      </w:pPr>
      <w:r w:rsidRPr="00904F2C">
        <w:rPr>
          <w:rFonts w:hint="cs"/>
          <w:sz w:val="28"/>
          <w:szCs w:val="28"/>
        </w:rPr>
        <w:t>Согласно</w:t>
      </w:r>
      <w:r w:rsidRPr="00904F2C">
        <w:rPr>
          <w:sz w:val="28"/>
          <w:szCs w:val="28"/>
        </w:rPr>
        <w:t xml:space="preserve"> </w:t>
      </w:r>
      <w:r w:rsidRPr="00904F2C">
        <w:rPr>
          <w:rFonts w:hint="cs"/>
          <w:sz w:val="28"/>
          <w:szCs w:val="28"/>
        </w:rPr>
        <w:t>Библиотеке</w:t>
      </w:r>
      <w:r w:rsidRPr="00904F2C">
        <w:rPr>
          <w:sz w:val="28"/>
          <w:szCs w:val="28"/>
        </w:rPr>
        <w:t xml:space="preserve"> </w:t>
      </w:r>
      <w:r w:rsidRPr="00904F2C">
        <w:rPr>
          <w:rFonts w:hint="cs"/>
          <w:sz w:val="28"/>
          <w:szCs w:val="28"/>
        </w:rPr>
        <w:t>Конгресса</w:t>
      </w:r>
      <w:r w:rsidRPr="00904F2C">
        <w:rPr>
          <w:sz w:val="28"/>
          <w:szCs w:val="28"/>
        </w:rPr>
        <w:t xml:space="preserve"> </w:t>
      </w:r>
      <w:r w:rsidRPr="00904F2C">
        <w:rPr>
          <w:rFonts w:hint="cs"/>
          <w:sz w:val="28"/>
          <w:szCs w:val="28"/>
        </w:rPr>
        <w:t>и</w:t>
      </w:r>
      <w:r w:rsidRPr="00904F2C">
        <w:rPr>
          <w:sz w:val="28"/>
          <w:szCs w:val="28"/>
        </w:rPr>
        <w:t xml:space="preserve"> </w:t>
      </w:r>
      <w:r w:rsidRPr="00904F2C">
        <w:rPr>
          <w:rFonts w:hint="cs"/>
          <w:sz w:val="28"/>
          <w:szCs w:val="28"/>
        </w:rPr>
        <w:t>Федеральному</w:t>
      </w:r>
      <w:r w:rsidRPr="00904F2C">
        <w:rPr>
          <w:sz w:val="28"/>
          <w:szCs w:val="28"/>
        </w:rPr>
        <w:t xml:space="preserve"> </w:t>
      </w:r>
      <w:r w:rsidRPr="00904F2C">
        <w:rPr>
          <w:rFonts w:hint="cs"/>
          <w:sz w:val="28"/>
          <w:szCs w:val="28"/>
        </w:rPr>
        <w:t>резервному</w:t>
      </w:r>
      <w:r w:rsidRPr="00904F2C">
        <w:rPr>
          <w:sz w:val="28"/>
          <w:szCs w:val="28"/>
        </w:rPr>
        <w:t xml:space="preserve"> </w:t>
      </w:r>
      <w:r w:rsidRPr="00904F2C">
        <w:rPr>
          <w:rFonts w:hint="cs"/>
          <w:sz w:val="28"/>
          <w:szCs w:val="28"/>
        </w:rPr>
        <w:t>отделу</w:t>
      </w:r>
      <w:r w:rsidRPr="00904F2C">
        <w:rPr>
          <w:sz w:val="28"/>
          <w:szCs w:val="28"/>
        </w:rPr>
        <w:t xml:space="preserve"> (2006 </w:t>
      </w:r>
      <w:r w:rsidRPr="00904F2C">
        <w:rPr>
          <w:rFonts w:hint="cs"/>
          <w:sz w:val="28"/>
          <w:szCs w:val="28"/>
        </w:rPr>
        <w:t>г</w:t>
      </w:r>
      <w:r w:rsidRPr="00904F2C">
        <w:rPr>
          <w:sz w:val="28"/>
          <w:szCs w:val="28"/>
        </w:rPr>
        <w:t xml:space="preserve">.), </w:t>
      </w:r>
      <w:r w:rsidRPr="00904F2C">
        <w:rPr>
          <w:rFonts w:hint="cs"/>
          <w:sz w:val="28"/>
          <w:szCs w:val="28"/>
        </w:rPr>
        <w:t>Китай</w:t>
      </w:r>
      <w:r w:rsidRPr="00904F2C">
        <w:rPr>
          <w:sz w:val="28"/>
          <w:szCs w:val="28"/>
        </w:rPr>
        <w:t xml:space="preserve"> </w:t>
      </w:r>
      <w:r w:rsidRPr="00904F2C">
        <w:rPr>
          <w:rFonts w:hint="cs"/>
          <w:sz w:val="28"/>
          <w:szCs w:val="28"/>
        </w:rPr>
        <w:t>является</w:t>
      </w:r>
      <w:r w:rsidRPr="00904F2C">
        <w:rPr>
          <w:sz w:val="28"/>
          <w:szCs w:val="28"/>
        </w:rPr>
        <w:t xml:space="preserve"> </w:t>
      </w:r>
      <w:r w:rsidRPr="00904F2C">
        <w:rPr>
          <w:rFonts w:hint="cs"/>
          <w:sz w:val="28"/>
          <w:szCs w:val="28"/>
        </w:rPr>
        <w:t>унитарным</w:t>
      </w:r>
      <w:r w:rsidRPr="00904F2C">
        <w:rPr>
          <w:sz w:val="28"/>
          <w:szCs w:val="28"/>
        </w:rPr>
        <w:t xml:space="preserve"> </w:t>
      </w:r>
      <w:r w:rsidRPr="00904F2C">
        <w:rPr>
          <w:rFonts w:hint="cs"/>
          <w:sz w:val="28"/>
          <w:szCs w:val="28"/>
        </w:rPr>
        <w:t>и</w:t>
      </w:r>
      <w:r w:rsidRPr="00904F2C">
        <w:rPr>
          <w:sz w:val="28"/>
          <w:szCs w:val="28"/>
        </w:rPr>
        <w:t xml:space="preserve"> </w:t>
      </w:r>
      <w:r w:rsidRPr="00904F2C">
        <w:rPr>
          <w:rFonts w:hint="cs"/>
          <w:sz w:val="28"/>
          <w:szCs w:val="28"/>
        </w:rPr>
        <w:t>социалистическим</w:t>
      </w:r>
      <w:r w:rsidRPr="00904F2C">
        <w:rPr>
          <w:sz w:val="28"/>
          <w:szCs w:val="28"/>
        </w:rPr>
        <w:t xml:space="preserve"> </w:t>
      </w:r>
      <w:r w:rsidRPr="00904F2C">
        <w:rPr>
          <w:rFonts w:hint="cs"/>
          <w:sz w:val="28"/>
          <w:szCs w:val="28"/>
        </w:rPr>
        <w:t>государством</w:t>
      </w:r>
      <w:r w:rsidRPr="00904F2C">
        <w:rPr>
          <w:sz w:val="28"/>
          <w:szCs w:val="28"/>
        </w:rPr>
        <w:t xml:space="preserve">, </w:t>
      </w:r>
      <w:r w:rsidRPr="00904F2C">
        <w:rPr>
          <w:rFonts w:hint="cs"/>
          <w:sz w:val="28"/>
          <w:szCs w:val="28"/>
        </w:rPr>
        <w:t>конституция</w:t>
      </w:r>
      <w:r w:rsidRPr="00904F2C">
        <w:rPr>
          <w:sz w:val="28"/>
          <w:szCs w:val="28"/>
        </w:rPr>
        <w:t xml:space="preserve"> </w:t>
      </w:r>
      <w:r w:rsidRPr="00904F2C">
        <w:rPr>
          <w:rFonts w:hint="cs"/>
          <w:sz w:val="28"/>
          <w:szCs w:val="28"/>
        </w:rPr>
        <w:t>которого</w:t>
      </w:r>
      <w:r w:rsidRPr="00904F2C">
        <w:rPr>
          <w:sz w:val="28"/>
          <w:szCs w:val="28"/>
        </w:rPr>
        <w:t xml:space="preserve"> </w:t>
      </w:r>
      <w:r w:rsidRPr="00904F2C">
        <w:rPr>
          <w:rFonts w:hint="cs"/>
          <w:sz w:val="28"/>
          <w:szCs w:val="28"/>
        </w:rPr>
        <w:t>призывает</w:t>
      </w:r>
      <w:r w:rsidRPr="00904F2C">
        <w:rPr>
          <w:sz w:val="28"/>
          <w:szCs w:val="28"/>
        </w:rPr>
        <w:t xml:space="preserve"> </w:t>
      </w:r>
      <w:r w:rsidRPr="00904F2C">
        <w:rPr>
          <w:rFonts w:hint="cs"/>
          <w:sz w:val="28"/>
          <w:szCs w:val="28"/>
        </w:rPr>
        <w:t>нацию</w:t>
      </w:r>
      <w:r w:rsidRPr="00904F2C">
        <w:rPr>
          <w:sz w:val="28"/>
          <w:szCs w:val="28"/>
        </w:rPr>
        <w:t xml:space="preserve"> «</w:t>
      </w:r>
      <w:r w:rsidRPr="00904F2C">
        <w:rPr>
          <w:rFonts w:hint="cs"/>
          <w:sz w:val="28"/>
          <w:szCs w:val="28"/>
        </w:rPr>
        <w:t>сосредоточиться</w:t>
      </w:r>
      <w:r w:rsidRPr="00904F2C">
        <w:rPr>
          <w:sz w:val="28"/>
          <w:szCs w:val="28"/>
        </w:rPr>
        <w:t xml:space="preserve"> </w:t>
      </w:r>
      <w:r w:rsidRPr="00904F2C">
        <w:rPr>
          <w:rFonts w:hint="cs"/>
          <w:sz w:val="28"/>
          <w:szCs w:val="28"/>
        </w:rPr>
        <w:t>на</w:t>
      </w:r>
      <w:r w:rsidRPr="00904F2C">
        <w:rPr>
          <w:sz w:val="28"/>
          <w:szCs w:val="28"/>
        </w:rPr>
        <w:t xml:space="preserve"> </w:t>
      </w:r>
      <w:r w:rsidRPr="00904F2C">
        <w:rPr>
          <w:rFonts w:hint="cs"/>
          <w:sz w:val="28"/>
          <w:szCs w:val="28"/>
        </w:rPr>
        <w:t>социалистической</w:t>
      </w:r>
      <w:r w:rsidRPr="00904F2C">
        <w:rPr>
          <w:sz w:val="28"/>
          <w:szCs w:val="28"/>
        </w:rPr>
        <w:t xml:space="preserve"> </w:t>
      </w:r>
      <w:r w:rsidRPr="00904F2C">
        <w:rPr>
          <w:rFonts w:hint="cs"/>
          <w:sz w:val="28"/>
          <w:szCs w:val="28"/>
        </w:rPr>
        <w:t>модернизации</w:t>
      </w:r>
      <w:r w:rsidRPr="00904F2C">
        <w:rPr>
          <w:sz w:val="28"/>
          <w:szCs w:val="28"/>
        </w:rPr>
        <w:t xml:space="preserve">, </w:t>
      </w:r>
      <w:r w:rsidRPr="00904F2C">
        <w:rPr>
          <w:rFonts w:hint="cs"/>
          <w:sz w:val="28"/>
          <w:szCs w:val="28"/>
        </w:rPr>
        <w:t>следуя</w:t>
      </w:r>
      <w:r w:rsidRPr="00904F2C">
        <w:rPr>
          <w:sz w:val="28"/>
          <w:szCs w:val="28"/>
        </w:rPr>
        <w:t xml:space="preserve"> </w:t>
      </w:r>
      <w:r w:rsidRPr="00904F2C">
        <w:rPr>
          <w:rFonts w:hint="cs"/>
          <w:sz w:val="28"/>
          <w:szCs w:val="28"/>
        </w:rPr>
        <w:t>по</w:t>
      </w:r>
      <w:r w:rsidRPr="00904F2C">
        <w:rPr>
          <w:sz w:val="28"/>
          <w:szCs w:val="28"/>
        </w:rPr>
        <w:t xml:space="preserve"> </w:t>
      </w:r>
      <w:r w:rsidRPr="00904F2C">
        <w:rPr>
          <w:rFonts w:hint="cs"/>
          <w:sz w:val="28"/>
          <w:szCs w:val="28"/>
        </w:rPr>
        <w:t>пути</w:t>
      </w:r>
      <w:r w:rsidRPr="00904F2C">
        <w:rPr>
          <w:sz w:val="28"/>
          <w:szCs w:val="28"/>
        </w:rPr>
        <w:t xml:space="preserve"> </w:t>
      </w:r>
      <w:r w:rsidRPr="00904F2C">
        <w:rPr>
          <w:rFonts w:hint="cs"/>
          <w:sz w:val="28"/>
          <w:szCs w:val="28"/>
        </w:rPr>
        <w:t>строительства</w:t>
      </w:r>
      <w:r w:rsidRPr="00904F2C">
        <w:rPr>
          <w:sz w:val="28"/>
          <w:szCs w:val="28"/>
        </w:rPr>
        <w:t xml:space="preserve"> </w:t>
      </w:r>
      <w:r w:rsidRPr="00904F2C">
        <w:rPr>
          <w:rFonts w:hint="cs"/>
          <w:sz w:val="28"/>
          <w:szCs w:val="28"/>
        </w:rPr>
        <w:t>социализма</w:t>
      </w:r>
      <w:r w:rsidRPr="00904F2C">
        <w:rPr>
          <w:sz w:val="28"/>
          <w:szCs w:val="28"/>
        </w:rPr>
        <w:t xml:space="preserve"> </w:t>
      </w:r>
      <w:r w:rsidRPr="00904F2C">
        <w:rPr>
          <w:rFonts w:hint="cs"/>
          <w:sz w:val="28"/>
          <w:szCs w:val="28"/>
        </w:rPr>
        <w:t>с</w:t>
      </w:r>
      <w:r w:rsidRPr="00904F2C">
        <w:rPr>
          <w:sz w:val="28"/>
          <w:szCs w:val="28"/>
        </w:rPr>
        <w:t xml:space="preserve"> </w:t>
      </w:r>
      <w:r w:rsidRPr="00904F2C">
        <w:rPr>
          <w:rFonts w:hint="cs"/>
          <w:sz w:val="28"/>
          <w:szCs w:val="28"/>
        </w:rPr>
        <w:t>китайскими</w:t>
      </w:r>
      <w:r w:rsidRPr="00904F2C">
        <w:rPr>
          <w:sz w:val="28"/>
          <w:szCs w:val="28"/>
        </w:rPr>
        <w:t xml:space="preserve"> </w:t>
      </w:r>
      <w:r w:rsidRPr="00904F2C">
        <w:rPr>
          <w:rFonts w:hint="cs"/>
          <w:sz w:val="28"/>
          <w:szCs w:val="28"/>
        </w:rPr>
        <w:t>характеристиками</w:t>
      </w:r>
      <w:r w:rsidRPr="00904F2C">
        <w:rPr>
          <w:rFonts w:hint="eastAsia"/>
          <w:sz w:val="28"/>
          <w:szCs w:val="28"/>
        </w:rPr>
        <w:t>»</w:t>
      </w:r>
      <w:r>
        <w:rPr>
          <w:sz w:val="28"/>
          <w:szCs w:val="28"/>
        </w:rPr>
        <w:t xml:space="preserve">. </w:t>
      </w:r>
      <w:r w:rsidRPr="00904F2C">
        <w:rPr>
          <w:rFonts w:hint="cs"/>
          <w:sz w:val="28"/>
          <w:szCs w:val="28"/>
        </w:rPr>
        <w:t>Социальная</w:t>
      </w:r>
      <w:r w:rsidRPr="00904F2C">
        <w:rPr>
          <w:sz w:val="28"/>
          <w:szCs w:val="28"/>
        </w:rPr>
        <w:t xml:space="preserve"> </w:t>
      </w:r>
      <w:r w:rsidRPr="00904F2C">
        <w:rPr>
          <w:rFonts w:hint="cs"/>
          <w:sz w:val="28"/>
          <w:szCs w:val="28"/>
        </w:rPr>
        <w:t>структура</w:t>
      </w:r>
      <w:r w:rsidRPr="00904F2C">
        <w:rPr>
          <w:sz w:val="28"/>
          <w:szCs w:val="28"/>
        </w:rPr>
        <w:t xml:space="preserve"> </w:t>
      </w:r>
      <w:r w:rsidRPr="00904F2C">
        <w:rPr>
          <w:rFonts w:hint="cs"/>
          <w:sz w:val="28"/>
          <w:szCs w:val="28"/>
        </w:rPr>
        <w:t>Китая</w:t>
      </w:r>
      <w:r w:rsidRPr="00904F2C">
        <w:rPr>
          <w:sz w:val="28"/>
          <w:szCs w:val="28"/>
        </w:rPr>
        <w:t xml:space="preserve"> </w:t>
      </w:r>
      <w:r w:rsidRPr="00904F2C">
        <w:rPr>
          <w:rFonts w:hint="cs"/>
          <w:sz w:val="28"/>
          <w:szCs w:val="28"/>
        </w:rPr>
        <w:t>состоит</w:t>
      </w:r>
      <w:r w:rsidRPr="00904F2C">
        <w:rPr>
          <w:sz w:val="28"/>
          <w:szCs w:val="28"/>
        </w:rPr>
        <w:t xml:space="preserve"> </w:t>
      </w:r>
      <w:r w:rsidRPr="00904F2C">
        <w:rPr>
          <w:rFonts w:hint="cs"/>
          <w:sz w:val="28"/>
          <w:szCs w:val="28"/>
        </w:rPr>
        <w:t>из</w:t>
      </w:r>
      <w:r w:rsidRPr="00904F2C">
        <w:rPr>
          <w:sz w:val="28"/>
          <w:szCs w:val="28"/>
        </w:rPr>
        <w:t xml:space="preserve"> </w:t>
      </w:r>
      <w:r w:rsidRPr="00904F2C">
        <w:rPr>
          <w:rFonts w:hint="cs"/>
          <w:sz w:val="28"/>
          <w:szCs w:val="28"/>
        </w:rPr>
        <w:t>широких</w:t>
      </w:r>
      <w:r w:rsidRPr="00904F2C">
        <w:rPr>
          <w:sz w:val="28"/>
          <w:szCs w:val="28"/>
        </w:rPr>
        <w:t xml:space="preserve"> </w:t>
      </w:r>
      <w:r w:rsidRPr="00904F2C">
        <w:rPr>
          <w:rFonts w:hint="cs"/>
          <w:sz w:val="28"/>
          <w:szCs w:val="28"/>
        </w:rPr>
        <w:t>профессиональных</w:t>
      </w:r>
      <w:r w:rsidRPr="00904F2C">
        <w:rPr>
          <w:sz w:val="28"/>
          <w:szCs w:val="28"/>
        </w:rPr>
        <w:t xml:space="preserve"> </w:t>
      </w:r>
      <w:r w:rsidRPr="00904F2C">
        <w:rPr>
          <w:rFonts w:hint="cs"/>
          <w:sz w:val="28"/>
          <w:szCs w:val="28"/>
        </w:rPr>
        <w:t>групп</w:t>
      </w:r>
      <w:r w:rsidRPr="00904F2C">
        <w:rPr>
          <w:sz w:val="28"/>
          <w:szCs w:val="28"/>
        </w:rPr>
        <w:t xml:space="preserve"> </w:t>
      </w:r>
      <w:r w:rsidRPr="00904F2C">
        <w:rPr>
          <w:rFonts w:hint="cs"/>
          <w:sz w:val="28"/>
          <w:szCs w:val="28"/>
        </w:rPr>
        <w:t>в</w:t>
      </w:r>
      <w:r w:rsidRPr="00904F2C">
        <w:rPr>
          <w:sz w:val="28"/>
          <w:szCs w:val="28"/>
        </w:rPr>
        <w:t xml:space="preserve"> </w:t>
      </w:r>
      <w:r w:rsidRPr="00904F2C">
        <w:rPr>
          <w:rFonts w:hint="cs"/>
          <w:sz w:val="28"/>
          <w:szCs w:val="28"/>
        </w:rPr>
        <w:t>обществе</w:t>
      </w:r>
      <w:r w:rsidRPr="00904F2C">
        <w:rPr>
          <w:sz w:val="28"/>
          <w:szCs w:val="28"/>
        </w:rPr>
        <w:t xml:space="preserve">, </w:t>
      </w:r>
      <w:r w:rsidRPr="00904F2C">
        <w:rPr>
          <w:rFonts w:hint="cs"/>
          <w:sz w:val="28"/>
          <w:szCs w:val="28"/>
        </w:rPr>
        <w:t>которые</w:t>
      </w:r>
      <w:r w:rsidRPr="00904F2C">
        <w:rPr>
          <w:sz w:val="28"/>
          <w:szCs w:val="28"/>
        </w:rPr>
        <w:t xml:space="preserve"> </w:t>
      </w:r>
      <w:r w:rsidRPr="00904F2C">
        <w:rPr>
          <w:rFonts w:hint="cs"/>
          <w:sz w:val="28"/>
          <w:szCs w:val="28"/>
        </w:rPr>
        <w:t>являются</w:t>
      </w:r>
      <w:r w:rsidRPr="00904F2C">
        <w:rPr>
          <w:sz w:val="28"/>
          <w:szCs w:val="28"/>
        </w:rPr>
        <w:t xml:space="preserve"> </w:t>
      </w:r>
      <w:r w:rsidRPr="00904F2C">
        <w:rPr>
          <w:rFonts w:hint="cs"/>
          <w:sz w:val="28"/>
          <w:szCs w:val="28"/>
        </w:rPr>
        <w:t>крестьянами</w:t>
      </w:r>
      <w:r w:rsidRPr="00904F2C">
        <w:rPr>
          <w:sz w:val="28"/>
          <w:szCs w:val="28"/>
        </w:rPr>
        <w:t xml:space="preserve">, </w:t>
      </w:r>
      <w:r w:rsidRPr="00904F2C">
        <w:rPr>
          <w:rFonts w:hint="cs"/>
          <w:sz w:val="28"/>
          <w:szCs w:val="28"/>
        </w:rPr>
        <w:t>промышленными</w:t>
      </w:r>
      <w:r w:rsidRPr="00904F2C">
        <w:rPr>
          <w:sz w:val="28"/>
          <w:szCs w:val="28"/>
        </w:rPr>
        <w:t xml:space="preserve"> </w:t>
      </w:r>
      <w:r w:rsidRPr="00904F2C">
        <w:rPr>
          <w:rFonts w:hint="cs"/>
          <w:sz w:val="28"/>
          <w:szCs w:val="28"/>
        </w:rPr>
        <w:t>рабочими</w:t>
      </w:r>
      <w:r w:rsidRPr="00904F2C">
        <w:rPr>
          <w:sz w:val="28"/>
          <w:szCs w:val="28"/>
        </w:rPr>
        <w:t xml:space="preserve">, </w:t>
      </w:r>
      <w:r w:rsidRPr="00904F2C">
        <w:rPr>
          <w:rFonts w:hint="cs"/>
          <w:sz w:val="28"/>
          <w:szCs w:val="28"/>
        </w:rPr>
        <w:t>партийными</w:t>
      </w:r>
      <w:r w:rsidRPr="00904F2C">
        <w:rPr>
          <w:sz w:val="28"/>
          <w:szCs w:val="28"/>
        </w:rPr>
        <w:t xml:space="preserve"> </w:t>
      </w:r>
      <w:r w:rsidRPr="00904F2C">
        <w:rPr>
          <w:rFonts w:hint="cs"/>
          <w:sz w:val="28"/>
          <w:szCs w:val="28"/>
        </w:rPr>
        <w:t>или</w:t>
      </w:r>
      <w:r w:rsidRPr="00904F2C">
        <w:rPr>
          <w:sz w:val="28"/>
          <w:szCs w:val="28"/>
        </w:rPr>
        <w:t xml:space="preserve"> </w:t>
      </w:r>
      <w:r w:rsidRPr="00904F2C">
        <w:rPr>
          <w:rFonts w:hint="cs"/>
          <w:sz w:val="28"/>
          <w:szCs w:val="28"/>
        </w:rPr>
        <w:t>правительственными</w:t>
      </w:r>
      <w:r w:rsidRPr="00904F2C">
        <w:rPr>
          <w:sz w:val="28"/>
          <w:szCs w:val="28"/>
        </w:rPr>
        <w:t xml:space="preserve"> </w:t>
      </w:r>
      <w:r w:rsidRPr="00904F2C">
        <w:rPr>
          <w:rFonts w:hint="cs"/>
          <w:sz w:val="28"/>
          <w:szCs w:val="28"/>
        </w:rPr>
        <w:t>бюрократами</w:t>
      </w:r>
      <w:r w:rsidRPr="00904F2C">
        <w:rPr>
          <w:sz w:val="28"/>
          <w:szCs w:val="28"/>
        </w:rPr>
        <w:t xml:space="preserve">, </w:t>
      </w:r>
      <w:r w:rsidRPr="00904F2C">
        <w:rPr>
          <w:rFonts w:hint="cs"/>
          <w:sz w:val="28"/>
          <w:szCs w:val="28"/>
        </w:rPr>
        <w:t>интеллектуалами</w:t>
      </w:r>
      <w:r w:rsidRPr="00904F2C">
        <w:rPr>
          <w:sz w:val="28"/>
          <w:szCs w:val="28"/>
        </w:rPr>
        <w:t xml:space="preserve"> </w:t>
      </w:r>
      <w:r w:rsidRPr="00904F2C">
        <w:rPr>
          <w:rFonts w:hint="cs"/>
          <w:sz w:val="28"/>
          <w:szCs w:val="28"/>
        </w:rPr>
        <w:t>и</w:t>
      </w:r>
      <w:r w:rsidRPr="00904F2C">
        <w:rPr>
          <w:sz w:val="28"/>
          <w:szCs w:val="28"/>
        </w:rPr>
        <w:t xml:space="preserve"> </w:t>
      </w:r>
      <w:r w:rsidRPr="00904F2C">
        <w:rPr>
          <w:rFonts w:hint="cs"/>
          <w:sz w:val="28"/>
          <w:szCs w:val="28"/>
        </w:rPr>
        <w:t>военными</w:t>
      </w:r>
      <w:r w:rsidRPr="00904F2C">
        <w:rPr>
          <w:sz w:val="28"/>
          <w:szCs w:val="28"/>
        </w:rPr>
        <w:t xml:space="preserve">, </w:t>
      </w:r>
      <w:r w:rsidRPr="00904F2C">
        <w:rPr>
          <w:rFonts w:hint="cs"/>
          <w:sz w:val="28"/>
          <w:szCs w:val="28"/>
        </w:rPr>
        <w:t>и</w:t>
      </w:r>
      <w:r w:rsidRPr="00904F2C">
        <w:rPr>
          <w:sz w:val="28"/>
          <w:szCs w:val="28"/>
        </w:rPr>
        <w:t xml:space="preserve"> </w:t>
      </w:r>
      <w:r w:rsidRPr="00904F2C">
        <w:rPr>
          <w:rFonts w:hint="cs"/>
          <w:sz w:val="28"/>
          <w:szCs w:val="28"/>
        </w:rPr>
        <w:t>каждая</w:t>
      </w:r>
      <w:r w:rsidRPr="00904F2C">
        <w:rPr>
          <w:sz w:val="28"/>
          <w:szCs w:val="28"/>
        </w:rPr>
        <w:t xml:space="preserve"> </w:t>
      </w:r>
      <w:r w:rsidRPr="00904F2C">
        <w:rPr>
          <w:rFonts w:hint="cs"/>
          <w:sz w:val="28"/>
          <w:szCs w:val="28"/>
        </w:rPr>
        <w:t>из</w:t>
      </w:r>
      <w:r w:rsidRPr="00904F2C">
        <w:rPr>
          <w:sz w:val="28"/>
          <w:szCs w:val="28"/>
        </w:rPr>
        <w:t xml:space="preserve"> </w:t>
      </w:r>
      <w:r w:rsidRPr="00904F2C">
        <w:rPr>
          <w:rFonts w:hint="cs"/>
          <w:sz w:val="28"/>
          <w:szCs w:val="28"/>
        </w:rPr>
        <w:t>них</w:t>
      </w:r>
      <w:r w:rsidRPr="00904F2C">
        <w:rPr>
          <w:sz w:val="28"/>
          <w:szCs w:val="28"/>
        </w:rPr>
        <w:t xml:space="preserve"> </w:t>
      </w:r>
      <w:r w:rsidRPr="00904F2C">
        <w:rPr>
          <w:rFonts w:hint="cs"/>
          <w:sz w:val="28"/>
          <w:szCs w:val="28"/>
        </w:rPr>
        <w:t>обладает</w:t>
      </w:r>
      <w:r w:rsidRPr="00904F2C">
        <w:rPr>
          <w:sz w:val="28"/>
          <w:szCs w:val="28"/>
        </w:rPr>
        <w:t xml:space="preserve"> </w:t>
      </w:r>
      <w:r w:rsidRPr="00904F2C">
        <w:rPr>
          <w:rFonts w:hint="cs"/>
          <w:sz w:val="28"/>
          <w:szCs w:val="28"/>
        </w:rPr>
        <w:t>определенным</w:t>
      </w:r>
      <w:r w:rsidRPr="00904F2C">
        <w:rPr>
          <w:sz w:val="28"/>
          <w:szCs w:val="28"/>
        </w:rPr>
        <w:t xml:space="preserve"> </w:t>
      </w:r>
      <w:r w:rsidRPr="00904F2C">
        <w:rPr>
          <w:rFonts w:hint="cs"/>
          <w:sz w:val="28"/>
          <w:szCs w:val="28"/>
        </w:rPr>
        <w:t>политическим</w:t>
      </w:r>
      <w:r w:rsidRPr="00904F2C">
        <w:rPr>
          <w:sz w:val="28"/>
          <w:szCs w:val="28"/>
        </w:rPr>
        <w:t xml:space="preserve"> </w:t>
      </w:r>
      <w:r w:rsidRPr="00904F2C">
        <w:rPr>
          <w:rFonts w:hint="cs"/>
          <w:sz w:val="28"/>
          <w:szCs w:val="28"/>
        </w:rPr>
        <w:t>влиянием</w:t>
      </w:r>
      <w:r w:rsidRPr="00904F2C">
        <w:rPr>
          <w:sz w:val="28"/>
          <w:szCs w:val="28"/>
        </w:rPr>
        <w:t xml:space="preserve"> </w:t>
      </w:r>
      <w:r w:rsidRPr="00904F2C">
        <w:rPr>
          <w:rFonts w:hint="cs"/>
          <w:sz w:val="28"/>
          <w:szCs w:val="28"/>
        </w:rPr>
        <w:t>в</w:t>
      </w:r>
      <w:r w:rsidRPr="00904F2C">
        <w:rPr>
          <w:sz w:val="28"/>
          <w:szCs w:val="28"/>
        </w:rPr>
        <w:t xml:space="preserve"> </w:t>
      </w:r>
      <w:r w:rsidRPr="00904F2C">
        <w:rPr>
          <w:rFonts w:hint="cs"/>
          <w:sz w:val="28"/>
          <w:szCs w:val="28"/>
        </w:rPr>
        <w:t>обществе</w:t>
      </w:r>
      <w:r w:rsidRPr="00904F2C">
        <w:rPr>
          <w:sz w:val="28"/>
          <w:szCs w:val="28"/>
        </w:rPr>
        <w:t xml:space="preserve"> </w:t>
      </w:r>
      <w:r w:rsidRPr="00904F2C">
        <w:rPr>
          <w:rFonts w:hint="cs"/>
          <w:sz w:val="28"/>
          <w:szCs w:val="28"/>
        </w:rPr>
        <w:t>и</w:t>
      </w:r>
      <w:r w:rsidRPr="00904F2C">
        <w:rPr>
          <w:sz w:val="28"/>
          <w:szCs w:val="28"/>
        </w:rPr>
        <w:t xml:space="preserve"> </w:t>
      </w:r>
      <w:r w:rsidRPr="00904F2C">
        <w:rPr>
          <w:rFonts w:hint="cs"/>
          <w:sz w:val="28"/>
          <w:szCs w:val="28"/>
        </w:rPr>
        <w:t>выражает</w:t>
      </w:r>
      <w:r w:rsidRPr="00904F2C">
        <w:rPr>
          <w:sz w:val="28"/>
          <w:szCs w:val="28"/>
        </w:rPr>
        <w:t xml:space="preserve"> </w:t>
      </w:r>
      <w:r w:rsidRPr="00904F2C">
        <w:rPr>
          <w:rFonts w:hint="cs"/>
          <w:sz w:val="28"/>
          <w:szCs w:val="28"/>
        </w:rPr>
        <w:t>свои</w:t>
      </w:r>
      <w:r>
        <w:rPr>
          <w:sz w:val="28"/>
          <w:szCs w:val="28"/>
        </w:rPr>
        <w:t xml:space="preserve"> </w:t>
      </w:r>
      <w:r w:rsidRPr="00904F2C">
        <w:rPr>
          <w:rFonts w:hint="cs"/>
          <w:sz w:val="28"/>
          <w:szCs w:val="28"/>
        </w:rPr>
        <w:t>интересы</w:t>
      </w:r>
      <w:r w:rsidRPr="00904F2C">
        <w:rPr>
          <w:sz w:val="28"/>
          <w:szCs w:val="28"/>
        </w:rPr>
        <w:t xml:space="preserve">. </w:t>
      </w:r>
      <w:r w:rsidRPr="008C4816">
        <w:rPr>
          <w:rFonts w:hint="cs"/>
          <w:sz w:val="28"/>
          <w:szCs w:val="28"/>
        </w:rPr>
        <w:t>Отдельное</w:t>
      </w:r>
      <w:r w:rsidRPr="008C4816">
        <w:rPr>
          <w:sz w:val="28"/>
          <w:szCs w:val="28"/>
        </w:rPr>
        <w:t xml:space="preserve"> </w:t>
      </w:r>
      <w:r w:rsidRPr="008C4816">
        <w:rPr>
          <w:rFonts w:hint="cs"/>
          <w:sz w:val="28"/>
          <w:szCs w:val="28"/>
        </w:rPr>
        <w:t>и</w:t>
      </w:r>
      <w:r w:rsidRPr="008C4816">
        <w:rPr>
          <w:sz w:val="28"/>
          <w:szCs w:val="28"/>
        </w:rPr>
        <w:t xml:space="preserve"> </w:t>
      </w:r>
      <w:r w:rsidRPr="008C4816">
        <w:rPr>
          <w:rFonts w:hint="cs"/>
          <w:sz w:val="28"/>
          <w:szCs w:val="28"/>
        </w:rPr>
        <w:t>независимое</w:t>
      </w:r>
      <w:r w:rsidRPr="008C4816">
        <w:rPr>
          <w:sz w:val="28"/>
          <w:szCs w:val="28"/>
        </w:rPr>
        <w:t xml:space="preserve"> </w:t>
      </w:r>
      <w:r w:rsidRPr="008C4816">
        <w:rPr>
          <w:rFonts w:hint="cs"/>
          <w:sz w:val="28"/>
          <w:szCs w:val="28"/>
        </w:rPr>
        <w:t>правительство</w:t>
      </w:r>
      <w:r w:rsidRPr="008C4816">
        <w:rPr>
          <w:sz w:val="28"/>
          <w:szCs w:val="28"/>
        </w:rPr>
        <w:t xml:space="preserve"> </w:t>
      </w:r>
      <w:r w:rsidRPr="008C4816">
        <w:rPr>
          <w:rFonts w:hint="cs"/>
          <w:sz w:val="28"/>
          <w:szCs w:val="28"/>
        </w:rPr>
        <w:t>и</w:t>
      </w:r>
      <w:r w:rsidRPr="008C4816">
        <w:rPr>
          <w:sz w:val="28"/>
          <w:szCs w:val="28"/>
        </w:rPr>
        <w:t xml:space="preserve"> </w:t>
      </w:r>
      <w:r w:rsidRPr="008C4816">
        <w:rPr>
          <w:rFonts w:hint="cs"/>
          <w:sz w:val="28"/>
          <w:szCs w:val="28"/>
        </w:rPr>
        <w:t>политические</w:t>
      </w:r>
      <w:r w:rsidRPr="008C4816">
        <w:rPr>
          <w:sz w:val="28"/>
          <w:szCs w:val="28"/>
        </w:rPr>
        <w:t xml:space="preserve"> </w:t>
      </w:r>
      <w:r w:rsidRPr="008C4816">
        <w:rPr>
          <w:rFonts w:hint="cs"/>
          <w:sz w:val="28"/>
          <w:szCs w:val="28"/>
        </w:rPr>
        <w:t>институты</w:t>
      </w:r>
      <w:r w:rsidRPr="008C4816">
        <w:rPr>
          <w:sz w:val="28"/>
          <w:szCs w:val="28"/>
        </w:rPr>
        <w:t xml:space="preserve"> </w:t>
      </w:r>
      <w:r w:rsidRPr="008C4816">
        <w:rPr>
          <w:rFonts w:hint="cs"/>
          <w:sz w:val="28"/>
          <w:szCs w:val="28"/>
        </w:rPr>
        <w:t>означают</w:t>
      </w:r>
      <w:r w:rsidRPr="008C4816">
        <w:rPr>
          <w:sz w:val="28"/>
          <w:szCs w:val="28"/>
        </w:rPr>
        <w:t xml:space="preserve">, </w:t>
      </w:r>
      <w:r w:rsidRPr="008C4816">
        <w:rPr>
          <w:rFonts w:hint="cs"/>
          <w:sz w:val="28"/>
          <w:szCs w:val="28"/>
        </w:rPr>
        <w:t>что</w:t>
      </w:r>
      <w:r w:rsidRPr="008C4816">
        <w:rPr>
          <w:sz w:val="28"/>
          <w:szCs w:val="28"/>
        </w:rPr>
        <w:t xml:space="preserve"> </w:t>
      </w:r>
      <w:r w:rsidRPr="008C4816">
        <w:rPr>
          <w:rFonts w:hint="cs"/>
          <w:sz w:val="28"/>
          <w:szCs w:val="28"/>
        </w:rPr>
        <w:t>существует</w:t>
      </w:r>
      <w:r w:rsidRPr="008C4816">
        <w:rPr>
          <w:sz w:val="28"/>
          <w:szCs w:val="28"/>
        </w:rPr>
        <w:t xml:space="preserve"> </w:t>
      </w:r>
      <w:r w:rsidRPr="008C4816">
        <w:rPr>
          <w:rFonts w:hint="cs"/>
          <w:sz w:val="28"/>
          <w:szCs w:val="28"/>
        </w:rPr>
        <w:t>линия</w:t>
      </w:r>
      <w:r w:rsidRPr="008C4816">
        <w:rPr>
          <w:sz w:val="28"/>
          <w:szCs w:val="28"/>
        </w:rPr>
        <w:t xml:space="preserve">, </w:t>
      </w:r>
      <w:r w:rsidRPr="008C4816">
        <w:rPr>
          <w:rFonts w:hint="cs"/>
          <w:sz w:val="28"/>
          <w:szCs w:val="28"/>
        </w:rPr>
        <w:t>которая</w:t>
      </w:r>
      <w:r w:rsidRPr="008C4816">
        <w:rPr>
          <w:sz w:val="28"/>
          <w:szCs w:val="28"/>
        </w:rPr>
        <w:t xml:space="preserve"> </w:t>
      </w:r>
      <w:r w:rsidRPr="008C4816">
        <w:rPr>
          <w:rFonts w:hint="cs"/>
          <w:sz w:val="28"/>
          <w:szCs w:val="28"/>
        </w:rPr>
        <w:t>разделяет</w:t>
      </w:r>
      <w:r w:rsidRPr="008C4816">
        <w:rPr>
          <w:sz w:val="28"/>
          <w:szCs w:val="28"/>
        </w:rPr>
        <w:t xml:space="preserve"> </w:t>
      </w:r>
      <w:r w:rsidRPr="008C4816">
        <w:rPr>
          <w:rFonts w:hint="cs"/>
          <w:sz w:val="28"/>
          <w:szCs w:val="28"/>
        </w:rPr>
        <w:t>структуры</w:t>
      </w:r>
      <w:r w:rsidRPr="008C4816">
        <w:rPr>
          <w:sz w:val="28"/>
          <w:szCs w:val="28"/>
        </w:rPr>
        <w:t xml:space="preserve"> </w:t>
      </w:r>
      <w:r w:rsidRPr="008C4816">
        <w:rPr>
          <w:rFonts w:hint="cs"/>
          <w:sz w:val="28"/>
          <w:szCs w:val="28"/>
        </w:rPr>
        <w:t>и</w:t>
      </w:r>
      <w:r w:rsidRPr="008C4816">
        <w:rPr>
          <w:sz w:val="28"/>
          <w:szCs w:val="28"/>
        </w:rPr>
        <w:t xml:space="preserve"> </w:t>
      </w:r>
      <w:r w:rsidRPr="008C4816">
        <w:rPr>
          <w:rFonts w:hint="cs"/>
          <w:sz w:val="28"/>
          <w:szCs w:val="28"/>
        </w:rPr>
        <w:t>функции</w:t>
      </w:r>
      <w:r w:rsidRPr="008C4816">
        <w:rPr>
          <w:sz w:val="28"/>
          <w:szCs w:val="28"/>
        </w:rPr>
        <w:t xml:space="preserve"> </w:t>
      </w:r>
      <w:r w:rsidRPr="008C4816">
        <w:rPr>
          <w:rFonts w:hint="cs"/>
          <w:sz w:val="28"/>
          <w:szCs w:val="28"/>
        </w:rPr>
        <w:t>различных</w:t>
      </w:r>
      <w:r w:rsidRPr="008C4816">
        <w:rPr>
          <w:sz w:val="28"/>
          <w:szCs w:val="28"/>
        </w:rPr>
        <w:t xml:space="preserve"> </w:t>
      </w:r>
      <w:r w:rsidRPr="008C4816">
        <w:rPr>
          <w:rFonts w:hint="cs"/>
          <w:sz w:val="28"/>
          <w:szCs w:val="28"/>
        </w:rPr>
        <w:t>институтов</w:t>
      </w:r>
      <w:r w:rsidRPr="008C4816">
        <w:rPr>
          <w:sz w:val="28"/>
          <w:szCs w:val="28"/>
        </w:rPr>
        <w:t xml:space="preserve"> </w:t>
      </w:r>
      <w:r w:rsidRPr="008C4816">
        <w:rPr>
          <w:rFonts w:hint="cs"/>
          <w:sz w:val="28"/>
          <w:szCs w:val="28"/>
        </w:rPr>
        <w:t>в</w:t>
      </w:r>
      <w:r w:rsidRPr="008C4816">
        <w:rPr>
          <w:sz w:val="28"/>
          <w:szCs w:val="28"/>
        </w:rPr>
        <w:t xml:space="preserve"> </w:t>
      </w:r>
      <w:r w:rsidRPr="008C4816">
        <w:rPr>
          <w:rFonts w:hint="cs"/>
          <w:sz w:val="28"/>
          <w:szCs w:val="28"/>
        </w:rPr>
        <w:t>стране</w:t>
      </w:r>
      <w:r w:rsidRPr="008C4816">
        <w:rPr>
          <w:sz w:val="28"/>
          <w:szCs w:val="28"/>
        </w:rPr>
        <w:t xml:space="preserve">, </w:t>
      </w:r>
      <w:r w:rsidRPr="008C4816">
        <w:rPr>
          <w:rFonts w:hint="cs"/>
          <w:sz w:val="28"/>
          <w:szCs w:val="28"/>
        </w:rPr>
        <w:t>и</w:t>
      </w:r>
      <w:r w:rsidRPr="008C4816">
        <w:rPr>
          <w:sz w:val="28"/>
          <w:szCs w:val="28"/>
        </w:rPr>
        <w:t xml:space="preserve"> </w:t>
      </w:r>
      <w:r w:rsidRPr="008C4816">
        <w:rPr>
          <w:rFonts w:hint="cs"/>
          <w:sz w:val="28"/>
          <w:szCs w:val="28"/>
        </w:rPr>
        <w:t>существует</w:t>
      </w:r>
      <w:r w:rsidRPr="008C4816">
        <w:rPr>
          <w:sz w:val="28"/>
          <w:szCs w:val="28"/>
        </w:rPr>
        <w:t xml:space="preserve"> </w:t>
      </w:r>
      <w:r w:rsidRPr="008C4816">
        <w:rPr>
          <w:rFonts w:hint="cs"/>
          <w:sz w:val="28"/>
          <w:szCs w:val="28"/>
        </w:rPr>
        <w:t>независимость</w:t>
      </w:r>
      <w:r w:rsidRPr="008C4816">
        <w:rPr>
          <w:sz w:val="28"/>
          <w:szCs w:val="28"/>
        </w:rPr>
        <w:t xml:space="preserve"> </w:t>
      </w:r>
      <w:r w:rsidRPr="008C4816">
        <w:rPr>
          <w:rFonts w:hint="cs"/>
          <w:sz w:val="28"/>
          <w:szCs w:val="28"/>
        </w:rPr>
        <w:t>между</w:t>
      </w:r>
      <w:r w:rsidRPr="008C4816">
        <w:rPr>
          <w:sz w:val="28"/>
          <w:szCs w:val="28"/>
        </w:rPr>
        <w:t xml:space="preserve"> </w:t>
      </w:r>
      <w:r w:rsidRPr="008C4816">
        <w:rPr>
          <w:rFonts w:hint="cs"/>
          <w:sz w:val="28"/>
          <w:szCs w:val="28"/>
        </w:rPr>
        <w:t>ними</w:t>
      </w:r>
      <w:r w:rsidRPr="008C4816">
        <w:rPr>
          <w:sz w:val="28"/>
          <w:szCs w:val="28"/>
        </w:rPr>
        <w:t xml:space="preserve">, </w:t>
      </w:r>
      <w:r w:rsidRPr="008C4816">
        <w:rPr>
          <w:rFonts w:hint="cs"/>
          <w:sz w:val="28"/>
          <w:szCs w:val="28"/>
        </w:rPr>
        <w:t>которая</w:t>
      </w:r>
      <w:r w:rsidRPr="008C4816">
        <w:rPr>
          <w:sz w:val="28"/>
          <w:szCs w:val="28"/>
        </w:rPr>
        <w:t xml:space="preserve"> </w:t>
      </w:r>
      <w:r w:rsidRPr="008C4816">
        <w:rPr>
          <w:rFonts w:hint="cs"/>
          <w:sz w:val="28"/>
          <w:szCs w:val="28"/>
        </w:rPr>
        <w:t>позволяет</w:t>
      </w:r>
      <w:r w:rsidRPr="008C4816">
        <w:rPr>
          <w:sz w:val="28"/>
          <w:szCs w:val="28"/>
        </w:rPr>
        <w:t xml:space="preserve"> </w:t>
      </w:r>
      <w:r w:rsidRPr="008C4816">
        <w:rPr>
          <w:rFonts w:hint="cs"/>
          <w:sz w:val="28"/>
          <w:szCs w:val="28"/>
        </w:rPr>
        <w:t>им</w:t>
      </w:r>
      <w:r w:rsidRPr="008C4816">
        <w:rPr>
          <w:sz w:val="28"/>
          <w:szCs w:val="28"/>
        </w:rPr>
        <w:t xml:space="preserve"> </w:t>
      </w:r>
      <w:r w:rsidRPr="008C4816">
        <w:rPr>
          <w:rFonts w:hint="cs"/>
          <w:sz w:val="28"/>
          <w:szCs w:val="28"/>
        </w:rPr>
        <w:t>работать</w:t>
      </w:r>
      <w:r w:rsidRPr="008C4816">
        <w:rPr>
          <w:sz w:val="28"/>
          <w:szCs w:val="28"/>
        </w:rPr>
        <w:t xml:space="preserve"> </w:t>
      </w:r>
      <w:r w:rsidRPr="008C4816">
        <w:rPr>
          <w:rFonts w:hint="cs"/>
          <w:sz w:val="28"/>
          <w:szCs w:val="28"/>
        </w:rPr>
        <w:t>на</w:t>
      </w:r>
      <w:r w:rsidRPr="008C4816">
        <w:rPr>
          <w:sz w:val="28"/>
          <w:szCs w:val="28"/>
        </w:rPr>
        <w:t xml:space="preserve"> </w:t>
      </w:r>
      <w:r w:rsidRPr="008C4816">
        <w:rPr>
          <w:rFonts w:hint="cs"/>
          <w:sz w:val="28"/>
          <w:szCs w:val="28"/>
        </w:rPr>
        <w:t>благо</w:t>
      </w:r>
      <w:r w:rsidRPr="008C4816">
        <w:rPr>
          <w:sz w:val="28"/>
          <w:szCs w:val="28"/>
        </w:rPr>
        <w:t xml:space="preserve"> </w:t>
      </w:r>
      <w:r w:rsidRPr="008C4816">
        <w:rPr>
          <w:rFonts w:hint="cs"/>
          <w:sz w:val="28"/>
          <w:szCs w:val="28"/>
        </w:rPr>
        <w:t>всей</w:t>
      </w:r>
      <w:r w:rsidRPr="008C4816">
        <w:rPr>
          <w:sz w:val="28"/>
          <w:szCs w:val="28"/>
        </w:rPr>
        <w:t xml:space="preserve"> </w:t>
      </w:r>
      <w:r w:rsidRPr="008C4816">
        <w:rPr>
          <w:rFonts w:hint="cs"/>
          <w:sz w:val="28"/>
          <w:szCs w:val="28"/>
        </w:rPr>
        <w:t>системы</w:t>
      </w:r>
      <w:r>
        <w:rPr>
          <w:sz w:val="28"/>
          <w:szCs w:val="28"/>
        </w:rPr>
        <w:t xml:space="preserve"> и обеспечивать стабильность.</w:t>
      </w:r>
      <w:r w:rsidRPr="008C4816">
        <w:rPr>
          <w:sz w:val="28"/>
          <w:szCs w:val="28"/>
        </w:rPr>
        <w:t xml:space="preserve"> </w:t>
      </w:r>
      <w:r w:rsidRPr="008C4816">
        <w:rPr>
          <w:rFonts w:hint="cs"/>
          <w:sz w:val="28"/>
          <w:szCs w:val="28"/>
        </w:rPr>
        <w:t>В</w:t>
      </w:r>
      <w:r w:rsidRPr="008C4816">
        <w:rPr>
          <w:sz w:val="28"/>
          <w:szCs w:val="28"/>
        </w:rPr>
        <w:t xml:space="preserve"> </w:t>
      </w:r>
      <w:r w:rsidRPr="008C4816">
        <w:rPr>
          <w:rFonts w:hint="cs"/>
          <w:sz w:val="28"/>
          <w:szCs w:val="28"/>
        </w:rPr>
        <w:t>случае</w:t>
      </w:r>
      <w:r w:rsidRPr="008C4816">
        <w:rPr>
          <w:sz w:val="28"/>
          <w:szCs w:val="28"/>
        </w:rPr>
        <w:t xml:space="preserve"> </w:t>
      </w:r>
      <w:r w:rsidRPr="008C4816">
        <w:rPr>
          <w:rFonts w:hint="cs"/>
          <w:sz w:val="28"/>
          <w:szCs w:val="28"/>
        </w:rPr>
        <w:t>Китая</w:t>
      </w:r>
      <w:r w:rsidRPr="008C4816">
        <w:rPr>
          <w:sz w:val="28"/>
          <w:szCs w:val="28"/>
        </w:rPr>
        <w:t xml:space="preserve">, </w:t>
      </w:r>
      <w:r w:rsidRPr="008C4816">
        <w:rPr>
          <w:rFonts w:hint="cs"/>
          <w:sz w:val="28"/>
          <w:szCs w:val="28"/>
        </w:rPr>
        <w:t>поскольку</w:t>
      </w:r>
      <w:r w:rsidRPr="008C4816">
        <w:rPr>
          <w:sz w:val="28"/>
          <w:szCs w:val="28"/>
        </w:rPr>
        <w:t xml:space="preserve"> </w:t>
      </w:r>
      <w:r w:rsidRPr="008C4816">
        <w:rPr>
          <w:rFonts w:hint="cs"/>
          <w:sz w:val="28"/>
          <w:szCs w:val="28"/>
        </w:rPr>
        <w:t>премьер</w:t>
      </w:r>
      <w:r w:rsidRPr="008C4816">
        <w:rPr>
          <w:sz w:val="28"/>
          <w:szCs w:val="28"/>
        </w:rPr>
        <w:t>-</w:t>
      </w:r>
      <w:r w:rsidRPr="008C4816">
        <w:rPr>
          <w:rFonts w:hint="cs"/>
          <w:sz w:val="28"/>
          <w:szCs w:val="28"/>
        </w:rPr>
        <w:t>министр</w:t>
      </w:r>
      <w:r w:rsidRPr="008C4816">
        <w:rPr>
          <w:sz w:val="28"/>
          <w:szCs w:val="28"/>
        </w:rPr>
        <w:t xml:space="preserve"> </w:t>
      </w:r>
      <w:r w:rsidRPr="008C4816">
        <w:rPr>
          <w:rFonts w:hint="cs"/>
          <w:sz w:val="28"/>
          <w:szCs w:val="28"/>
        </w:rPr>
        <w:t>избирается</w:t>
      </w:r>
      <w:r w:rsidRPr="008C4816">
        <w:rPr>
          <w:sz w:val="28"/>
          <w:szCs w:val="28"/>
        </w:rPr>
        <w:t xml:space="preserve"> </w:t>
      </w:r>
      <w:r w:rsidRPr="008C4816">
        <w:rPr>
          <w:rFonts w:hint="cs"/>
          <w:sz w:val="28"/>
          <w:szCs w:val="28"/>
        </w:rPr>
        <w:t>из</w:t>
      </w:r>
      <w:r w:rsidRPr="008C4816">
        <w:rPr>
          <w:sz w:val="28"/>
          <w:szCs w:val="28"/>
        </w:rPr>
        <w:t xml:space="preserve"> </w:t>
      </w:r>
      <w:r w:rsidRPr="008C4816">
        <w:rPr>
          <w:rFonts w:hint="cs"/>
          <w:sz w:val="28"/>
          <w:szCs w:val="28"/>
        </w:rPr>
        <w:t>ВСНП</w:t>
      </w:r>
      <w:r w:rsidRPr="008C4816">
        <w:rPr>
          <w:sz w:val="28"/>
          <w:szCs w:val="28"/>
        </w:rPr>
        <w:t xml:space="preserve">, </w:t>
      </w:r>
      <w:r w:rsidRPr="008C4816">
        <w:rPr>
          <w:rFonts w:hint="cs"/>
          <w:sz w:val="28"/>
          <w:szCs w:val="28"/>
        </w:rPr>
        <w:t>являющегося</w:t>
      </w:r>
      <w:r w:rsidRPr="008C4816">
        <w:rPr>
          <w:sz w:val="28"/>
          <w:szCs w:val="28"/>
        </w:rPr>
        <w:t xml:space="preserve"> </w:t>
      </w:r>
      <w:r w:rsidRPr="008C4816">
        <w:rPr>
          <w:rFonts w:hint="cs"/>
          <w:sz w:val="28"/>
          <w:szCs w:val="28"/>
        </w:rPr>
        <w:t>законодательной</w:t>
      </w:r>
      <w:r w:rsidRPr="008C4816">
        <w:rPr>
          <w:sz w:val="28"/>
          <w:szCs w:val="28"/>
        </w:rPr>
        <w:t xml:space="preserve"> </w:t>
      </w:r>
      <w:r w:rsidRPr="008C4816">
        <w:rPr>
          <w:rFonts w:hint="cs"/>
          <w:sz w:val="28"/>
          <w:szCs w:val="28"/>
        </w:rPr>
        <w:t>ветвью</w:t>
      </w:r>
      <w:r w:rsidRPr="008C4816">
        <w:rPr>
          <w:sz w:val="28"/>
          <w:szCs w:val="28"/>
        </w:rPr>
        <w:t xml:space="preserve">, </w:t>
      </w:r>
      <w:r w:rsidRPr="008C4816">
        <w:rPr>
          <w:rFonts w:hint="cs"/>
          <w:sz w:val="28"/>
          <w:szCs w:val="28"/>
        </w:rPr>
        <w:t>происходит</w:t>
      </w:r>
      <w:r w:rsidRPr="008C4816">
        <w:rPr>
          <w:sz w:val="28"/>
          <w:szCs w:val="28"/>
        </w:rPr>
        <w:t xml:space="preserve"> </w:t>
      </w:r>
      <w:r w:rsidRPr="008C4816">
        <w:rPr>
          <w:rFonts w:hint="cs"/>
          <w:sz w:val="28"/>
          <w:szCs w:val="28"/>
        </w:rPr>
        <w:t>слияние</w:t>
      </w:r>
      <w:r w:rsidRPr="008C4816">
        <w:rPr>
          <w:sz w:val="28"/>
          <w:szCs w:val="28"/>
        </w:rPr>
        <w:t xml:space="preserve"> </w:t>
      </w:r>
      <w:r w:rsidRPr="008C4816">
        <w:rPr>
          <w:rFonts w:hint="cs"/>
          <w:sz w:val="28"/>
          <w:szCs w:val="28"/>
        </w:rPr>
        <w:t>полномочий</w:t>
      </w:r>
      <w:r w:rsidRPr="008C4816">
        <w:rPr>
          <w:sz w:val="28"/>
          <w:szCs w:val="28"/>
        </w:rPr>
        <w:t xml:space="preserve"> </w:t>
      </w:r>
      <w:r w:rsidRPr="008C4816">
        <w:rPr>
          <w:rFonts w:hint="cs"/>
          <w:sz w:val="28"/>
          <w:szCs w:val="28"/>
        </w:rPr>
        <w:t>между</w:t>
      </w:r>
      <w:r w:rsidRPr="008C4816">
        <w:rPr>
          <w:sz w:val="28"/>
          <w:szCs w:val="28"/>
        </w:rPr>
        <w:t xml:space="preserve"> </w:t>
      </w:r>
      <w:r w:rsidRPr="008C4816">
        <w:rPr>
          <w:rFonts w:hint="cs"/>
          <w:sz w:val="28"/>
          <w:szCs w:val="28"/>
        </w:rPr>
        <w:t>законодательной</w:t>
      </w:r>
      <w:r w:rsidRPr="008C4816">
        <w:rPr>
          <w:sz w:val="28"/>
          <w:szCs w:val="28"/>
        </w:rPr>
        <w:t xml:space="preserve"> </w:t>
      </w:r>
      <w:r w:rsidRPr="008C4816">
        <w:rPr>
          <w:rFonts w:hint="cs"/>
          <w:sz w:val="28"/>
          <w:szCs w:val="28"/>
        </w:rPr>
        <w:t>и</w:t>
      </w:r>
      <w:r w:rsidRPr="008C4816">
        <w:rPr>
          <w:sz w:val="28"/>
          <w:szCs w:val="28"/>
        </w:rPr>
        <w:t xml:space="preserve"> </w:t>
      </w:r>
      <w:r w:rsidRPr="008C4816">
        <w:rPr>
          <w:rFonts w:hint="cs"/>
          <w:sz w:val="28"/>
          <w:szCs w:val="28"/>
        </w:rPr>
        <w:t>исполнительной</w:t>
      </w:r>
      <w:r w:rsidRPr="008C4816">
        <w:rPr>
          <w:sz w:val="28"/>
          <w:szCs w:val="28"/>
        </w:rPr>
        <w:t xml:space="preserve"> </w:t>
      </w:r>
      <w:r w:rsidRPr="008C4816">
        <w:rPr>
          <w:rFonts w:hint="cs"/>
          <w:sz w:val="28"/>
          <w:szCs w:val="28"/>
        </w:rPr>
        <w:t>властью</w:t>
      </w:r>
      <w:r w:rsidRPr="008C4816">
        <w:rPr>
          <w:sz w:val="28"/>
          <w:szCs w:val="28"/>
        </w:rPr>
        <w:t xml:space="preserve">, </w:t>
      </w:r>
      <w:r w:rsidRPr="008C4816">
        <w:rPr>
          <w:rFonts w:hint="cs"/>
          <w:sz w:val="28"/>
          <w:szCs w:val="28"/>
        </w:rPr>
        <w:t>хотя</w:t>
      </w:r>
      <w:r w:rsidRPr="008C4816">
        <w:rPr>
          <w:sz w:val="28"/>
          <w:szCs w:val="28"/>
        </w:rPr>
        <w:t xml:space="preserve"> </w:t>
      </w:r>
      <w:r w:rsidRPr="008C4816">
        <w:rPr>
          <w:rFonts w:hint="cs"/>
          <w:sz w:val="28"/>
          <w:szCs w:val="28"/>
        </w:rPr>
        <w:t>структурно</w:t>
      </w:r>
      <w:r w:rsidRPr="008C4816">
        <w:rPr>
          <w:sz w:val="28"/>
          <w:szCs w:val="28"/>
        </w:rPr>
        <w:t xml:space="preserve"> </w:t>
      </w:r>
      <w:r w:rsidRPr="008C4816">
        <w:rPr>
          <w:rFonts w:hint="cs"/>
          <w:sz w:val="28"/>
          <w:szCs w:val="28"/>
        </w:rPr>
        <w:t>между</w:t>
      </w:r>
      <w:r w:rsidRPr="008C4816">
        <w:rPr>
          <w:sz w:val="28"/>
          <w:szCs w:val="28"/>
        </w:rPr>
        <w:t xml:space="preserve"> </w:t>
      </w:r>
      <w:r w:rsidRPr="008C4816">
        <w:rPr>
          <w:rFonts w:hint="cs"/>
          <w:sz w:val="28"/>
          <w:szCs w:val="28"/>
        </w:rPr>
        <w:t>ними</w:t>
      </w:r>
      <w:r w:rsidRPr="008C4816">
        <w:rPr>
          <w:sz w:val="28"/>
          <w:szCs w:val="28"/>
        </w:rPr>
        <w:t xml:space="preserve"> </w:t>
      </w:r>
      <w:r w:rsidRPr="008C4816">
        <w:rPr>
          <w:rFonts w:hint="cs"/>
          <w:sz w:val="28"/>
          <w:szCs w:val="28"/>
        </w:rPr>
        <w:lastRenderedPageBreak/>
        <w:t>существует</w:t>
      </w:r>
      <w:r w:rsidRPr="008C4816">
        <w:rPr>
          <w:sz w:val="28"/>
          <w:szCs w:val="28"/>
        </w:rPr>
        <w:t xml:space="preserve"> </w:t>
      </w:r>
      <w:r w:rsidRPr="008C4816">
        <w:rPr>
          <w:rFonts w:hint="cs"/>
          <w:sz w:val="28"/>
          <w:szCs w:val="28"/>
        </w:rPr>
        <w:t>различие</w:t>
      </w:r>
      <w:r w:rsidRPr="008C4816">
        <w:rPr>
          <w:sz w:val="28"/>
          <w:szCs w:val="28"/>
        </w:rPr>
        <w:t xml:space="preserve">. </w:t>
      </w:r>
      <w:r w:rsidRPr="008C4816">
        <w:rPr>
          <w:rFonts w:hint="cs"/>
          <w:sz w:val="28"/>
          <w:szCs w:val="28"/>
        </w:rPr>
        <w:t>Но</w:t>
      </w:r>
      <w:r w:rsidRPr="008C4816">
        <w:rPr>
          <w:sz w:val="28"/>
          <w:szCs w:val="28"/>
        </w:rPr>
        <w:t xml:space="preserve"> </w:t>
      </w:r>
      <w:r w:rsidRPr="008C4816">
        <w:rPr>
          <w:rFonts w:hint="cs"/>
          <w:sz w:val="28"/>
          <w:szCs w:val="28"/>
        </w:rPr>
        <w:t>КПК</w:t>
      </w:r>
      <w:r w:rsidRPr="008C4816">
        <w:rPr>
          <w:sz w:val="28"/>
          <w:szCs w:val="28"/>
        </w:rPr>
        <w:t xml:space="preserve"> </w:t>
      </w:r>
      <w:r w:rsidRPr="008C4816">
        <w:rPr>
          <w:rFonts w:hint="cs"/>
          <w:sz w:val="28"/>
          <w:szCs w:val="28"/>
        </w:rPr>
        <w:t>решает</w:t>
      </w:r>
      <w:r w:rsidRPr="008C4816">
        <w:rPr>
          <w:sz w:val="28"/>
          <w:szCs w:val="28"/>
        </w:rPr>
        <w:t xml:space="preserve"> </w:t>
      </w:r>
      <w:r w:rsidRPr="008C4816">
        <w:rPr>
          <w:rFonts w:hint="cs"/>
          <w:sz w:val="28"/>
          <w:szCs w:val="28"/>
        </w:rPr>
        <w:t>рационально</w:t>
      </w:r>
      <w:r w:rsidRPr="008C4816">
        <w:rPr>
          <w:sz w:val="28"/>
          <w:szCs w:val="28"/>
        </w:rPr>
        <w:t xml:space="preserve"> </w:t>
      </w:r>
      <w:r w:rsidRPr="008C4816">
        <w:rPr>
          <w:rFonts w:hint="cs"/>
          <w:sz w:val="28"/>
          <w:szCs w:val="28"/>
        </w:rPr>
        <w:t>с</w:t>
      </w:r>
      <w:r w:rsidRPr="008C4816">
        <w:rPr>
          <w:sz w:val="28"/>
          <w:szCs w:val="28"/>
        </w:rPr>
        <w:t xml:space="preserve"> </w:t>
      </w:r>
      <w:r w:rsidRPr="008C4816">
        <w:rPr>
          <w:rFonts w:hint="cs"/>
          <w:sz w:val="28"/>
          <w:szCs w:val="28"/>
        </w:rPr>
        <w:t>целью</w:t>
      </w:r>
      <w:r w:rsidRPr="008C4816">
        <w:rPr>
          <w:sz w:val="28"/>
          <w:szCs w:val="28"/>
        </w:rPr>
        <w:t xml:space="preserve"> </w:t>
      </w:r>
      <w:r w:rsidRPr="008C4816">
        <w:rPr>
          <w:rFonts w:hint="cs"/>
          <w:sz w:val="28"/>
          <w:szCs w:val="28"/>
        </w:rPr>
        <w:t>достижения</w:t>
      </w:r>
      <w:r w:rsidRPr="008C4816">
        <w:rPr>
          <w:sz w:val="28"/>
          <w:szCs w:val="28"/>
        </w:rPr>
        <w:t xml:space="preserve"> </w:t>
      </w:r>
      <w:r w:rsidRPr="008C4816">
        <w:rPr>
          <w:rFonts w:hint="cs"/>
          <w:sz w:val="28"/>
          <w:szCs w:val="28"/>
        </w:rPr>
        <w:t>своей</w:t>
      </w:r>
      <w:r w:rsidRPr="008C4816">
        <w:rPr>
          <w:sz w:val="28"/>
          <w:szCs w:val="28"/>
        </w:rPr>
        <w:t xml:space="preserve"> </w:t>
      </w:r>
      <w:r w:rsidRPr="008C4816">
        <w:rPr>
          <w:rFonts w:hint="cs"/>
          <w:sz w:val="28"/>
          <w:szCs w:val="28"/>
        </w:rPr>
        <w:t>цели</w:t>
      </w:r>
      <w:r w:rsidRPr="008C4816">
        <w:rPr>
          <w:sz w:val="28"/>
          <w:szCs w:val="28"/>
        </w:rPr>
        <w:t xml:space="preserve"> </w:t>
      </w:r>
      <w:r w:rsidRPr="008C4816">
        <w:rPr>
          <w:rFonts w:hint="cs"/>
          <w:sz w:val="28"/>
          <w:szCs w:val="28"/>
        </w:rPr>
        <w:t>и</w:t>
      </w:r>
      <w:r w:rsidRPr="008C4816">
        <w:rPr>
          <w:sz w:val="28"/>
          <w:szCs w:val="28"/>
        </w:rPr>
        <w:t xml:space="preserve"> </w:t>
      </w:r>
      <w:r w:rsidRPr="008C4816">
        <w:rPr>
          <w:rFonts w:hint="cs"/>
          <w:sz w:val="28"/>
          <w:szCs w:val="28"/>
        </w:rPr>
        <w:t>поддержания</w:t>
      </w:r>
      <w:r w:rsidRPr="008C4816">
        <w:rPr>
          <w:sz w:val="28"/>
          <w:szCs w:val="28"/>
        </w:rPr>
        <w:t xml:space="preserve"> </w:t>
      </w:r>
      <w:r w:rsidRPr="008C4816">
        <w:rPr>
          <w:rFonts w:hint="cs"/>
          <w:sz w:val="28"/>
          <w:szCs w:val="28"/>
        </w:rPr>
        <w:t>своего</w:t>
      </w:r>
      <w:r w:rsidRPr="008C4816">
        <w:rPr>
          <w:sz w:val="28"/>
          <w:szCs w:val="28"/>
        </w:rPr>
        <w:t xml:space="preserve"> </w:t>
      </w:r>
      <w:r w:rsidRPr="008C4816">
        <w:rPr>
          <w:rFonts w:hint="cs"/>
          <w:sz w:val="28"/>
          <w:szCs w:val="28"/>
        </w:rPr>
        <w:t>авторитета</w:t>
      </w:r>
      <w:r w:rsidRPr="008C4816">
        <w:rPr>
          <w:sz w:val="28"/>
          <w:szCs w:val="28"/>
        </w:rPr>
        <w:t xml:space="preserve">, </w:t>
      </w:r>
      <w:r w:rsidRPr="008C4816">
        <w:rPr>
          <w:rFonts w:hint="cs"/>
          <w:sz w:val="28"/>
          <w:szCs w:val="28"/>
        </w:rPr>
        <w:t>позволяющего</w:t>
      </w:r>
      <w:r w:rsidRPr="008C4816">
        <w:rPr>
          <w:sz w:val="28"/>
          <w:szCs w:val="28"/>
        </w:rPr>
        <w:t xml:space="preserve"> </w:t>
      </w:r>
      <w:r w:rsidRPr="008C4816">
        <w:rPr>
          <w:rFonts w:hint="cs"/>
          <w:sz w:val="28"/>
          <w:szCs w:val="28"/>
        </w:rPr>
        <w:t>большему</w:t>
      </w:r>
      <w:r w:rsidRPr="008C4816">
        <w:rPr>
          <w:sz w:val="28"/>
          <w:szCs w:val="28"/>
        </w:rPr>
        <w:t xml:space="preserve"> </w:t>
      </w:r>
      <w:r w:rsidRPr="008C4816">
        <w:rPr>
          <w:rFonts w:hint="cs"/>
          <w:sz w:val="28"/>
          <w:szCs w:val="28"/>
        </w:rPr>
        <w:t>участию</w:t>
      </w:r>
      <w:r w:rsidRPr="008C4816">
        <w:rPr>
          <w:sz w:val="28"/>
          <w:szCs w:val="28"/>
        </w:rPr>
        <w:t xml:space="preserve"> </w:t>
      </w:r>
      <w:r w:rsidRPr="008C4816">
        <w:rPr>
          <w:rFonts w:hint="cs"/>
          <w:sz w:val="28"/>
          <w:szCs w:val="28"/>
        </w:rPr>
        <w:t>масс</w:t>
      </w:r>
      <w:r w:rsidRPr="008C4816">
        <w:rPr>
          <w:sz w:val="28"/>
          <w:szCs w:val="28"/>
        </w:rPr>
        <w:t xml:space="preserve">. </w:t>
      </w:r>
      <w:r w:rsidRPr="008C4816">
        <w:rPr>
          <w:rFonts w:hint="cs"/>
          <w:sz w:val="28"/>
          <w:szCs w:val="28"/>
        </w:rPr>
        <w:t>Социальные</w:t>
      </w:r>
      <w:r w:rsidRPr="008C4816">
        <w:rPr>
          <w:sz w:val="28"/>
          <w:szCs w:val="28"/>
        </w:rPr>
        <w:t xml:space="preserve"> </w:t>
      </w:r>
      <w:r w:rsidRPr="008C4816">
        <w:rPr>
          <w:rFonts w:hint="cs"/>
          <w:sz w:val="28"/>
          <w:szCs w:val="28"/>
        </w:rPr>
        <w:t>издержки</w:t>
      </w:r>
      <w:r w:rsidRPr="008C4816">
        <w:rPr>
          <w:sz w:val="28"/>
          <w:szCs w:val="28"/>
        </w:rPr>
        <w:t xml:space="preserve"> </w:t>
      </w:r>
      <w:r w:rsidRPr="008C4816">
        <w:rPr>
          <w:rFonts w:hint="cs"/>
          <w:sz w:val="28"/>
          <w:szCs w:val="28"/>
        </w:rPr>
        <w:t>быстрого</w:t>
      </w:r>
      <w:r w:rsidRPr="008C4816">
        <w:rPr>
          <w:sz w:val="28"/>
          <w:szCs w:val="28"/>
        </w:rPr>
        <w:t xml:space="preserve"> </w:t>
      </w:r>
      <w:r w:rsidRPr="008C4816">
        <w:rPr>
          <w:rFonts w:hint="cs"/>
          <w:sz w:val="28"/>
          <w:szCs w:val="28"/>
        </w:rPr>
        <w:t>экономического</w:t>
      </w:r>
      <w:r w:rsidRPr="008C4816">
        <w:rPr>
          <w:sz w:val="28"/>
          <w:szCs w:val="28"/>
        </w:rPr>
        <w:t xml:space="preserve"> </w:t>
      </w:r>
      <w:r w:rsidRPr="008C4816">
        <w:rPr>
          <w:rFonts w:hint="cs"/>
          <w:sz w:val="28"/>
          <w:szCs w:val="28"/>
        </w:rPr>
        <w:t>роста</w:t>
      </w:r>
      <w:r w:rsidRPr="008C4816">
        <w:rPr>
          <w:sz w:val="28"/>
          <w:szCs w:val="28"/>
        </w:rPr>
        <w:t xml:space="preserve"> </w:t>
      </w:r>
      <w:r w:rsidRPr="008C4816">
        <w:rPr>
          <w:rFonts w:hint="cs"/>
          <w:sz w:val="28"/>
          <w:szCs w:val="28"/>
        </w:rPr>
        <w:t>решаются</w:t>
      </w:r>
      <w:r w:rsidRPr="008C4816">
        <w:rPr>
          <w:sz w:val="28"/>
          <w:szCs w:val="28"/>
        </w:rPr>
        <w:t xml:space="preserve"> </w:t>
      </w:r>
      <w:r w:rsidRPr="008C4816">
        <w:rPr>
          <w:rFonts w:hint="cs"/>
          <w:sz w:val="28"/>
          <w:szCs w:val="28"/>
        </w:rPr>
        <w:t>путем</w:t>
      </w:r>
      <w:r w:rsidRPr="008C4816">
        <w:rPr>
          <w:sz w:val="28"/>
          <w:szCs w:val="28"/>
        </w:rPr>
        <w:t xml:space="preserve"> </w:t>
      </w:r>
      <w:r w:rsidRPr="008C4816">
        <w:rPr>
          <w:rFonts w:hint="cs"/>
          <w:sz w:val="28"/>
          <w:szCs w:val="28"/>
        </w:rPr>
        <w:t>реформ</w:t>
      </w:r>
      <w:r w:rsidRPr="008C4816">
        <w:rPr>
          <w:sz w:val="28"/>
          <w:szCs w:val="28"/>
        </w:rPr>
        <w:t xml:space="preserve"> </w:t>
      </w:r>
      <w:r w:rsidRPr="008C4816">
        <w:rPr>
          <w:rFonts w:hint="cs"/>
          <w:sz w:val="28"/>
          <w:szCs w:val="28"/>
        </w:rPr>
        <w:t>в</w:t>
      </w:r>
      <w:r w:rsidRPr="008C4816">
        <w:rPr>
          <w:sz w:val="28"/>
          <w:szCs w:val="28"/>
        </w:rPr>
        <w:t xml:space="preserve"> </w:t>
      </w:r>
      <w:r w:rsidRPr="008C4816">
        <w:rPr>
          <w:rFonts w:hint="cs"/>
          <w:sz w:val="28"/>
          <w:szCs w:val="28"/>
        </w:rPr>
        <w:t>сфере</w:t>
      </w:r>
      <w:r w:rsidRPr="008C4816">
        <w:rPr>
          <w:sz w:val="28"/>
          <w:szCs w:val="28"/>
        </w:rPr>
        <w:t xml:space="preserve"> </w:t>
      </w:r>
      <w:r w:rsidRPr="008C4816">
        <w:rPr>
          <w:rFonts w:hint="cs"/>
          <w:sz w:val="28"/>
          <w:szCs w:val="28"/>
        </w:rPr>
        <w:t>социального</w:t>
      </w:r>
      <w:r w:rsidRPr="008C4816">
        <w:rPr>
          <w:sz w:val="28"/>
          <w:szCs w:val="28"/>
        </w:rPr>
        <w:t xml:space="preserve"> </w:t>
      </w:r>
      <w:r w:rsidRPr="008C4816">
        <w:rPr>
          <w:rFonts w:hint="cs"/>
          <w:sz w:val="28"/>
          <w:szCs w:val="28"/>
        </w:rPr>
        <w:t>обеспечения</w:t>
      </w:r>
      <w:r w:rsidRPr="008C4816">
        <w:rPr>
          <w:sz w:val="28"/>
          <w:szCs w:val="28"/>
        </w:rPr>
        <w:t xml:space="preserve"> </w:t>
      </w:r>
      <w:r w:rsidRPr="008C4816">
        <w:rPr>
          <w:rFonts w:hint="cs"/>
          <w:sz w:val="28"/>
          <w:szCs w:val="28"/>
        </w:rPr>
        <w:t>и</w:t>
      </w:r>
      <w:r w:rsidRPr="008C4816">
        <w:rPr>
          <w:sz w:val="28"/>
          <w:szCs w:val="28"/>
        </w:rPr>
        <w:t xml:space="preserve"> </w:t>
      </w:r>
      <w:r w:rsidRPr="008C4816">
        <w:rPr>
          <w:rFonts w:hint="cs"/>
          <w:sz w:val="28"/>
          <w:szCs w:val="28"/>
        </w:rPr>
        <w:t>построения</w:t>
      </w:r>
      <w:r w:rsidRPr="008C4816">
        <w:rPr>
          <w:sz w:val="28"/>
          <w:szCs w:val="28"/>
        </w:rPr>
        <w:t xml:space="preserve"> «</w:t>
      </w:r>
      <w:r w:rsidRPr="008C4816">
        <w:rPr>
          <w:rFonts w:hint="cs"/>
          <w:sz w:val="28"/>
          <w:szCs w:val="28"/>
        </w:rPr>
        <w:t>гармоничного</w:t>
      </w:r>
      <w:r w:rsidRPr="008C4816">
        <w:rPr>
          <w:sz w:val="28"/>
          <w:szCs w:val="28"/>
        </w:rPr>
        <w:t xml:space="preserve"> </w:t>
      </w:r>
      <w:r w:rsidRPr="008C4816">
        <w:rPr>
          <w:rFonts w:hint="cs"/>
          <w:sz w:val="28"/>
          <w:szCs w:val="28"/>
        </w:rPr>
        <w:t>общества</w:t>
      </w:r>
      <w:r w:rsidRPr="008C4816">
        <w:rPr>
          <w:rFonts w:hint="eastAsia"/>
          <w:sz w:val="28"/>
          <w:szCs w:val="28"/>
        </w:rPr>
        <w:t>»</w:t>
      </w:r>
      <w:r w:rsidRPr="008C4816">
        <w:rPr>
          <w:sz w:val="28"/>
          <w:szCs w:val="28"/>
        </w:rPr>
        <w:t xml:space="preserve">. </w:t>
      </w:r>
      <w:r w:rsidRPr="008C4816">
        <w:rPr>
          <w:rFonts w:hint="cs"/>
          <w:sz w:val="28"/>
          <w:szCs w:val="28"/>
        </w:rPr>
        <w:t>В</w:t>
      </w:r>
      <w:r w:rsidRPr="008C4816">
        <w:rPr>
          <w:sz w:val="28"/>
          <w:szCs w:val="28"/>
        </w:rPr>
        <w:t xml:space="preserve"> </w:t>
      </w:r>
      <w:r w:rsidRPr="008C4816">
        <w:rPr>
          <w:rFonts w:hint="cs"/>
          <w:sz w:val="28"/>
          <w:szCs w:val="28"/>
        </w:rPr>
        <w:t>целом</w:t>
      </w:r>
      <w:r w:rsidRPr="008C4816">
        <w:rPr>
          <w:sz w:val="28"/>
          <w:szCs w:val="28"/>
        </w:rPr>
        <w:t xml:space="preserve">, </w:t>
      </w:r>
      <w:r>
        <w:rPr>
          <w:sz w:val="28"/>
          <w:szCs w:val="28"/>
        </w:rPr>
        <w:t xml:space="preserve">мы можем утверждать, что </w:t>
      </w:r>
      <w:r w:rsidRPr="008C4816">
        <w:rPr>
          <w:rFonts w:hint="cs"/>
          <w:sz w:val="28"/>
          <w:szCs w:val="28"/>
        </w:rPr>
        <w:t>Китай</w:t>
      </w:r>
      <w:r w:rsidRPr="008C4816">
        <w:rPr>
          <w:sz w:val="28"/>
          <w:szCs w:val="28"/>
        </w:rPr>
        <w:t xml:space="preserve"> </w:t>
      </w:r>
      <w:r w:rsidRPr="008C4816">
        <w:rPr>
          <w:rFonts w:hint="cs"/>
          <w:sz w:val="28"/>
          <w:szCs w:val="28"/>
        </w:rPr>
        <w:t>политически</w:t>
      </w:r>
      <w:r w:rsidRPr="008C4816">
        <w:rPr>
          <w:sz w:val="28"/>
          <w:szCs w:val="28"/>
        </w:rPr>
        <w:t xml:space="preserve"> </w:t>
      </w:r>
      <w:r w:rsidRPr="008C4816">
        <w:rPr>
          <w:rFonts w:hint="cs"/>
          <w:sz w:val="28"/>
          <w:szCs w:val="28"/>
        </w:rPr>
        <w:t>стабилен</w:t>
      </w:r>
      <w:r w:rsidRPr="008C4816">
        <w:rPr>
          <w:sz w:val="28"/>
          <w:szCs w:val="28"/>
        </w:rPr>
        <w:t xml:space="preserve"> </w:t>
      </w:r>
      <w:r w:rsidRPr="008C4816">
        <w:rPr>
          <w:rFonts w:hint="cs"/>
          <w:sz w:val="28"/>
          <w:szCs w:val="28"/>
        </w:rPr>
        <w:t>на</w:t>
      </w:r>
      <w:r w:rsidRPr="008C4816">
        <w:rPr>
          <w:sz w:val="28"/>
          <w:szCs w:val="28"/>
        </w:rPr>
        <w:t xml:space="preserve"> </w:t>
      </w:r>
      <w:r w:rsidRPr="008C4816">
        <w:rPr>
          <w:rFonts w:hint="cs"/>
          <w:sz w:val="28"/>
          <w:szCs w:val="28"/>
        </w:rPr>
        <w:t>основе</w:t>
      </w:r>
      <w:r w:rsidRPr="008C4816">
        <w:rPr>
          <w:sz w:val="28"/>
          <w:szCs w:val="28"/>
        </w:rPr>
        <w:t xml:space="preserve"> </w:t>
      </w:r>
      <w:r w:rsidRPr="008C4816">
        <w:rPr>
          <w:rFonts w:hint="cs"/>
          <w:sz w:val="28"/>
          <w:szCs w:val="28"/>
        </w:rPr>
        <w:t>выявленных</w:t>
      </w:r>
      <w:r w:rsidRPr="008C4816">
        <w:rPr>
          <w:sz w:val="28"/>
          <w:szCs w:val="28"/>
        </w:rPr>
        <w:t xml:space="preserve"> </w:t>
      </w:r>
      <w:r w:rsidRPr="008C4816">
        <w:rPr>
          <w:rFonts w:hint="cs"/>
          <w:sz w:val="28"/>
          <w:szCs w:val="28"/>
        </w:rPr>
        <w:t>показателей</w:t>
      </w:r>
      <w:r>
        <w:rPr>
          <w:sz w:val="28"/>
          <w:szCs w:val="28"/>
        </w:rPr>
        <w:t xml:space="preserve">, однако все же изучение этого вопроса все еще актуально. </w:t>
      </w:r>
    </w:p>
    <w:p w:rsidR="00A4107A" w:rsidRDefault="00A4107A" w:rsidP="005C276C">
      <w:pPr>
        <w:spacing w:line="360" w:lineRule="auto"/>
        <w:ind w:left="360" w:firstLine="708"/>
        <w:jc w:val="both"/>
        <w:rPr>
          <w:sz w:val="28"/>
          <w:szCs w:val="28"/>
        </w:rPr>
      </w:pPr>
    </w:p>
    <w:p w:rsidR="00A4107A" w:rsidRPr="00CD7D2A" w:rsidRDefault="00A4107A" w:rsidP="00EF6637">
      <w:pPr>
        <w:spacing w:line="360" w:lineRule="auto"/>
        <w:ind w:left="360" w:firstLine="0"/>
        <w:jc w:val="both"/>
        <w:rPr>
          <w:sz w:val="28"/>
          <w:szCs w:val="28"/>
        </w:rPr>
      </w:pPr>
      <w:r w:rsidRPr="00CD7D2A">
        <w:rPr>
          <w:b/>
          <w:bCs/>
          <w:sz w:val="28"/>
          <w:szCs w:val="28"/>
        </w:rPr>
        <w:t>Проблематика.</w:t>
      </w:r>
      <w:r>
        <w:rPr>
          <w:sz w:val="28"/>
          <w:szCs w:val="28"/>
        </w:rPr>
        <w:t xml:space="preserve"> </w:t>
      </w:r>
      <w:r w:rsidRPr="00CD7D2A">
        <w:rPr>
          <w:sz w:val="28"/>
          <w:szCs w:val="28"/>
        </w:rPr>
        <w:t>Проблема стабильности сейчас имеет не только научное, академическое значение. Стабильность экономической, политической, социальной жизни</w:t>
      </w:r>
      <w:r>
        <w:rPr>
          <w:sz w:val="28"/>
          <w:szCs w:val="28"/>
        </w:rPr>
        <w:t xml:space="preserve"> </w:t>
      </w:r>
      <w:r w:rsidRPr="00CD7D2A">
        <w:rPr>
          <w:sz w:val="28"/>
          <w:szCs w:val="28"/>
        </w:rPr>
        <w:t xml:space="preserve">– это </w:t>
      </w:r>
      <w:r>
        <w:rPr>
          <w:sz w:val="28"/>
          <w:szCs w:val="28"/>
        </w:rPr>
        <w:t xml:space="preserve">основа китайского общества. </w:t>
      </w:r>
      <w:r w:rsidRPr="00CD7D2A">
        <w:rPr>
          <w:sz w:val="28"/>
          <w:szCs w:val="28"/>
        </w:rPr>
        <w:t>В такой ситуации возникает даже представление о том, что стабильность общества тождественна неизменности социальных систем и структур, что всякие изменения ведут только к ухудшению благосостояния людей. В действительности же социальная стабильность не синоним неизменности, неподвижности социальных систем и отношений. В обществе такая неизменность является, как правило, признаком застоя, рано или поздно ведет к неустойчивости, социальной напряженности, в итоге – к нестабильности.</w:t>
      </w:r>
      <w:r>
        <w:rPr>
          <w:sz w:val="28"/>
          <w:szCs w:val="28"/>
        </w:rPr>
        <w:t xml:space="preserve"> Экономический и эпидемиологический кризис значительно отразились на китайском обществе и привели к большим переменам в экономической, социальной и политической сферах жизни общества. Именно поэтому изучение современного состояния общества и факторов его стабильности является актуальной задачей. </w:t>
      </w:r>
    </w:p>
    <w:p w:rsidR="00A4107A" w:rsidRPr="00CD7D2A" w:rsidRDefault="00A4107A" w:rsidP="00A4107A">
      <w:pPr>
        <w:spacing w:line="360" w:lineRule="auto"/>
        <w:jc w:val="both"/>
        <w:rPr>
          <w:sz w:val="28"/>
          <w:szCs w:val="28"/>
        </w:rPr>
      </w:pPr>
      <w:r w:rsidRPr="00CD7D2A">
        <w:rPr>
          <w:sz w:val="28"/>
          <w:szCs w:val="28"/>
        </w:rPr>
        <w:t xml:space="preserve"> </w:t>
      </w:r>
    </w:p>
    <w:p w:rsidR="00A4107A" w:rsidRPr="0095579E" w:rsidRDefault="00A4107A" w:rsidP="00A4107A">
      <w:pPr>
        <w:jc w:val="both"/>
        <w:rPr>
          <w:sz w:val="28"/>
          <w:szCs w:val="28"/>
        </w:rPr>
      </w:pPr>
      <w:r w:rsidRPr="0095579E">
        <w:rPr>
          <w:b/>
          <w:bCs/>
          <w:sz w:val="28"/>
          <w:szCs w:val="28"/>
        </w:rPr>
        <w:t>Объектом</w:t>
      </w:r>
      <w:r w:rsidRPr="0095579E">
        <w:rPr>
          <w:sz w:val="28"/>
          <w:szCs w:val="28"/>
        </w:rPr>
        <w:t xml:space="preserve"> исследования явля</w:t>
      </w:r>
      <w:r>
        <w:rPr>
          <w:sz w:val="28"/>
          <w:szCs w:val="28"/>
        </w:rPr>
        <w:t>ются</w:t>
      </w:r>
      <w:r w:rsidRPr="0095579E">
        <w:rPr>
          <w:sz w:val="28"/>
          <w:szCs w:val="28"/>
        </w:rPr>
        <w:t xml:space="preserve"> жители 4 </w:t>
      </w:r>
      <w:r>
        <w:rPr>
          <w:sz w:val="28"/>
          <w:szCs w:val="28"/>
        </w:rPr>
        <w:t xml:space="preserve">районных </w:t>
      </w:r>
      <w:r w:rsidRPr="0095579E">
        <w:rPr>
          <w:sz w:val="28"/>
          <w:szCs w:val="28"/>
        </w:rPr>
        <w:t>образований г. Ченду от 18 лет и старше.</w:t>
      </w:r>
    </w:p>
    <w:p w:rsidR="00A4107A" w:rsidRPr="0095579E" w:rsidRDefault="00A4107A" w:rsidP="00A4107A">
      <w:pPr>
        <w:jc w:val="both"/>
        <w:rPr>
          <w:sz w:val="28"/>
          <w:szCs w:val="28"/>
        </w:rPr>
      </w:pPr>
    </w:p>
    <w:p w:rsidR="00A4107A" w:rsidRPr="0095579E" w:rsidRDefault="00A4107A" w:rsidP="00A4107A">
      <w:pPr>
        <w:spacing w:line="360" w:lineRule="auto"/>
        <w:jc w:val="both"/>
        <w:rPr>
          <w:color w:val="000000" w:themeColor="text1"/>
          <w:sz w:val="28"/>
          <w:szCs w:val="28"/>
        </w:rPr>
      </w:pPr>
      <w:r w:rsidRPr="0095579E">
        <w:rPr>
          <w:b/>
          <w:bCs/>
          <w:sz w:val="28"/>
          <w:szCs w:val="28"/>
        </w:rPr>
        <w:t>Предметом</w:t>
      </w:r>
      <w:r w:rsidRPr="0095579E">
        <w:rPr>
          <w:sz w:val="28"/>
          <w:szCs w:val="28"/>
        </w:rPr>
        <w:t xml:space="preserve"> исследования выступает </w:t>
      </w:r>
      <w:r w:rsidRPr="0095579E">
        <w:rPr>
          <w:color w:val="000000" w:themeColor="text1"/>
          <w:sz w:val="28"/>
          <w:szCs w:val="28"/>
        </w:rPr>
        <w:t>оценка проблем поддержания и укрепления стабильности в современном Китае на примере г. Ченду</w:t>
      </w:r>
    </w:p>
    <w:p w:rsidR="00A4107A" w:rsidRPr="0095579E" w:rsidRDefault="00A4107A" w:rsidP="00A4107A">
      <w:pPr>
        <w:jc w:val="both"/>
        <w:rPr>
          <w:b/>
          <w:bCs/>
          <w:color w:val="000000" w:themeColor="text1"/>
          <w:sz w:val="28"/>
          <w:szCs w:val="28"/>
          <w:shd w:val="clear" w:color="auto" w:fill="FFFFFF"/>
        </w:rPr>
      </w:pPr>
    </w:p>
    <w:p w:rsidR="00A4107A" w:rsidRDefault="00A4107A" w:rsidP="00A4107A">
      <w:pPr>
        <w:spacing w:line="360" w:lineRule="auto"/>
        <w:jc w:val="both"/>
        <w:rPr>
          <w:color w:val="000000" w:themeColor="text1"/>
          <w:sz w:val="28"/>
          <w:szCs w:val="28"/>
        </w:rPr>
      </w:pPr>
      <w:r w:rsidRPr="0095579E">
        <w:rPr>
          <w:b/>
          <w:color w:val="000000" w:themeColor="text1"/>
          <w:sz w:val="28"/>
          <w:szCs w:val="28"/>
        </w:rPr>
        <w:lastRenderedPageBreak/>
        <w:t>Цель исследования: исследовать</w:t>
      </w:r>
      <w:r w:rsidRPr="0095579E">
        <w:rPr>
          <w:color w:val="000000" w:themeColor="text1"/>
          <w:sz w:val="28"/>
          <w:szCs w:val="28"/>
        </w:rPr>
        <w:t xml:space="preserve"> </w:t>
      </w:r>
      <w:r>
        <w:rPr>
          <w:color w:val="000000" w:themeColor="text1"/>
          <w:sz w:val="28"/>
          <w:szCs w:val="28"/>
        </w:rPr>
        <w:t xml:space="preserve">социально-политическую обстановку в г. Ченду, а также определить факторы поддержания стабильности в современном Китае на примере г. </w:t>
      </w:r>
      <w:proofErr w:type="spellStart"/>
      <w:r>
        <w:rPr>
          <w:color w:val="000000" w:themeColor="text1"/>
          <w:sz w:val="28"/>
          <w:szCs w:val="28"/>
        </w:rPr>
        <w:t>Ченду</w:t>
      </w:r>
      <w:proofErr w:type="spellEnd"/>
    </w:p>
    <w:p w:rsidR="00EF6637" w:rsidRDefault="00EF6637" w:rsidP="00A4107A">
      <w:pPr>
        <w:spacing w:line="360" w:lineRule="auto"/>
        <w:jc w:val="both"/>
        <w:rPr>
          <w:rFonts w:ascii="Arial" w:eastAsia="Arial" w:hAnsi="Arial" w:cs="Arial"/>
          <w:color w:val="000000" w:themeColor="text1"/>
          <w:sz w:val="28"/>
          <w:szCs w:val="28"/>
          <w:highlight w:val="white"/>
        </w:rPr>
      </w:pPr>
    </w:p>
    <w:p w:rsidR="00EF6637" w:rsidRPr="00EF6637" w:rsidRDefault="00EF6637" w:rsidP="00A4107A">
      <w:pPr>
        <w:spacing w:line="360" w:lineRule="auto"/>
        <w:jc w:val="both"/>
        <w:rPr>
          <w:rFonts w:eastAsia="Arial"/>
          <w:b/>
          <w:color w:val="000000" w:themeColor="text1"/>
          <w:sz w:val="28"/>
          <w:szCs w:val="28"/>
          <w:highlight w:val="white"/>
        </w:rPr>
      </w:pPr>
      <w:r w:rsidRPr="00EF6637">
        <w:rPr>
          <w:rFonts w:eastAsia="Arial"/>
          <w:b/>
          <w:color w:val="000000" w:themeColor="text1"/>
          <w:sz w:val="28"/>
          <w:szCs w:val="28"/>
          <w:highlight w:val="white"/>
        </w:rPr>
        <w:t>Даты проведения исследования:</w:t>
      </w:r>
      <w:r>
        <w:rPr>
          <w:rFonts w:eastAsia="Arial"/>
          <w:b/>
          <w:color w:val="000000" w:themeColor="text1"/>
          <w:sz w:val="28"/>
          <w:szCs w:val="28"/>
          <w:highlight w:val="white"/>
        </w:rPr>
        <w:t xml:space="preserve"> </w:t>
      </w:r>
      <w:r w:rsidRPr="00EF6637">
        <w:rPr>
          <w:rFonts w:eastAsia="Arial"/>
          <w:color w:val="000000" w:themeColor="text1"/>
          <w:sz w:val="28"/>
          <w:szCs w:val="28"/>
          <w:highlight w:val="white"/>
        </w:rPr>
        <w:t>01.01.2022-24.01.2022</w:t>
      </w:r>
    </w:p>
    <w:p w:rsidR="00A4107A" w:rsidRPr="0095579E" w:rsidRDefault="00A4107A" w:rsidP="00A4107A">
      <w:pPr>
        <w:spacing w:line="360" w:lineRule="auto"/>
        <w:jc w:val="both"/>
        <w:rPr>
          <w:b/>
          <w:color w:val="000000" w:themeColor="text1"/>
          <w:sz w:val="28"/>
          <w:szCs w:val="28"/>
        </w:rPr>
      </w:pPr>
    </w:p>
    <w:p w:rsidR="00A4107A" w:rsidRPr="0095579E" w:rsidRDefault="00A4107A" w:rsidP="00A4107A">
      <w:pPr>
        <w:widowControl w:val="0"/>
        <w:pBdr>
          <w:top w:val="nil"/>
          <w:left w:val="nil"/>
          <w:bottom w:val="nil"/>
          <w:right w:val="nil"/>
          <w:between w:val="nil"/>
        </w:pBdr>
        <w:spacing w:line="360" w:lineRule="auto"/>
        <w:jc w:val="both"/>
        <w:rPr>
          <w:color w:val="000000" w:themeColor="text1"/>
          <w:sz w:val="28"/>
          <w:szCs w:val="28"/>
        </w:rPr>
      </w:pPr>
      <w:r w:rsidRPr="0095579E">
        <w:rPr>
          <w:b/>
          <w:color w:val="000000" w:themeColor="text1"/>
          <w:sz w:val="28"/>
          <w:szCs w:val="28"/>
        </w:rPr>
        <w:t>Задачи исследования:</w:t>
      </w:r>
      <w:r w:rsidRPr="0095579E">
        <w:rPr>
          <w:color w:val="000000" w:themeColor="text1"/>
          <w:sz w:val="28"/>
          <w:szCs w:val="28"/>
        </w:rPr>
        <w:t xml:space="preserve">  </w:t>
      </w:r>
    </w:p>
    <w:p w:rsidR="00A4107A" w:rsidRPr="0095579E" w:rsidRDefault="00A4107A" w:rsidP="00A4107A">
      <w:pPr>
        <w:numPr>
          <w:ilvl w:val="0"/>
          <w:numId w:val="12"/>
        </w:numPr>
        <w:spacing w:after="200" w:line="360" w:lineRule="auto"/>
        <w:jc w:val="both"/>
        <w:textAlignment w:val="baseline"/>
        <w:rPr>
          <w:color w:val="000000"/>
          <w:sz w:val="28"/>
          <w:szCs w:val="28"/>
        </w:rPr>
      </w:pPr>
      <w:r w:rsidRPr="0095579E">
        <w:rPr>
          <w:color w:val="000000"/>
          <w:sz w:val="28"/>
          <w:szCs w:val="28"/>
        </w:rPr>
        <w:t>оценить уровень доверия населения г. Ченду к государственной власти;</w:t>
      </w:r>
    </w:p>
    <w:p w:rsidR="00A4107A" w:rsidRPr="0095579E" w:rsidRDefault="00A4107A" w:rsidP="00A4107A">
      <w:pPr>
        <w:numPr>
          <w:ilvl w:val="0"/>
          <w:numId w:val="12"/>
        </w:numPr>
        <w:spacing w:after="200" w:line="360" w:lineRule="auto"/>
        <w:jc w:val="both"/>
        <w:textAlignment w:val="baseline"/>
        <w:rPr>
          <w:color w:val="000000"/>
          <w:sz w:val="28"/>
          <w:szCs w:val="28"/>
        </w:rPr>
      </w:pPr>
      <w:r w:rsidRPr="0095579E">
        <w:rPr>
          <w:color w:val="000000"/>
          <w:sz w:val="28"/>
          <w:szCs w:val="28"/>
        </w:rPr>
        <w:t>оценить уровень авторитетности главы государства;</w:t>
      </w:r>
    </w:p>
    <w:p w:rsidR="00A4107A" w:rsidRPr="0095579E" w:rsidRDefault="00A4107A" w:rsidP="00A4107A">
      <w:pPr>
        <w:numPr>
          <w:ilvl w:val="0"/>
          <w:numId w:val="12"/>
        </w:numPr>
        <w:spacing w:after="200" w:line="360" w:lineRule="auto"/>
        <w:jc w:val="both"/>
        <w:textAlignment w:val="baseline"/>
        <w:rPr>
          <w:color w:val="000000"/>
          <w:sz w:val="28"/>
          <w:szCs w:val="28"/>
        </w:rPr>
      </w:pPr>
      <w:r w:rsidRPr="0095579E">
        <w:rPr>
          <w:color w:val="000000"/>
          <w:sz w:val="28"/>
          <w:szCs w:val="28"/>
        </w:rPr>
        <w:t xml:space="preserve">оценить уровень одобрения деятельности главы государства и управленческого аппарата. </w:t>
      </w:r>
    </w:p>
    <w:p w:rsidR="00A4107A" w:rsidRPr="0095579E" w:rsidRDefault="00A4107A" w:rsidP="00A4107A">
      <w:pPr>
        <w:numPr>
          <w:ilvl w:val="0"/>
          <w:numId w:val="12"/>
        </w:numPr>
        <w:spacing w:after="200" w:line="360" w:lineRule="auto"/>
        <w:jc w:val="both"/>
        <w:textAlignment w:val="baseline"/>
        <w:rPr>
          <w:color w:val="000000"/>
          <w:sz w:val="28"/>
          <w:szCs w:val="28"/>
        </w:rPr>
      </w:pPr>
      <w:r w:rsidRPr="0095579E">
        <w:rPr>
          <w:color w:val="000000"/>
          <w:sz w:val="28"/>
          <w:szCs w:val="28"/>
        </w:rPr>
        <w:t xml:space="preserve">изучить актуальные проблемы, волнующие население г. Ченду в социально-экономической и общественно-политической сферах; </w:t>
      </w:r>
    </w:p>
    <w:p w:rsidR="00A4107A" w:rsidRPr="0003234B" w:rsidRDefault="00A4107A" w:rsidP="00A4107A">
      <w:pPr>
        <w:numPr>
          <w:ilvl w:val="0"/>
          <w:numId w:val="12"/>
        </w:numPr>
        <w:spacing w:after="200" w:line="360" w:lineRule="auto"/>
        <w:jc w:val="both"/>
        <w:textAlignment w:val="baseline"/>
        <w:rPr>
          <w:color w:val="000000"/>
          <w:sz w:val="28"/>
          <w:szCs w:val="28"/>
        </w:rPr>
      </w:pPr>
      <w:r w:rsidRPr="0095579E">
        <w:rPr>
          <w:color w:val="000000"/>
          <w:sz w:val="28"/>
          <w:szCs w:val="28"/>
        </w:rPr>
        <w:t>изучить оценку китайскими гражданами социально-экономической и общественной политической стабильности общества;</w:t>
      </w:r>
    </w:p>
    <w:p w:rsidR="00A4107A" w:rsidRPr="0003234B" w:rsidRDefault="00A4107A" w:rsidP="00A4107A">
      <w:pPr>
        <w:widowControl w:val="0"/>
        <w:pBdr>
          <w:top w:val="nil"/>
          <w:left w:val="nil"/>
          <w:bottom w:val="nil"/>
          <w:right w:val="nil"/>
          <w:between w:val="nil"/>
        </w:pBdr>
        <w:spacing w:line="360" w:lineRule="auto"/>
        <w:jc w:val="both"/>
        <w:rPr>
          <w:b/>
          <w:color w:val="000000" w:themeColor="text1"/>
          <w:sz w:val="28"/>
          <w:szCs w:val="28"/>
        </w:rPr>
      </w:pPr>
      <w:r w:rsidRPr="0095579E">
        <w:rPr>
          <w:b/>
          <w:color w:val="000000" w:themeColor="text1"/>
          <w:sz w:val="28"/>
          <w:szCs w:val="28"/>
        </w:rPr>
        <w:t>Метод исследования</w:t>
      </w:r>
      <w:r>
        <w:rPr>
          <w:b/>
          <w:color w:val="000000" w:themeColor="text1"/>
          <w:sz w:val="28"/>
          <w:szCs w:val="28"/>
        </w:rPr>
        <w:t xml:space="preserve">. </w:t>
      </w:r>
      <w:r w:rsidRPr="0095579E">
        <w:rPr>
          <w:color w:val="000000" w:themeColor="text1"/>
          <w:sz w:val="28"/>
          <w:szCs w:val="28"/>
        </w:rPr>
        <w:t xml:space="preserve">Методом сбора информации в данном исследовании является метод стандартизированного интервью с использованием бланка интервью. Опрос респондентов проводится в онлайн-формате. </w:t>
      </w:r>
    </w:p>
    <w:p w:rsidR="00A4107A" w:rsidRPr="0095579E" w:rsidRDefault="00A4107A" w:rsidP="005C276C">
      <w:pPr>
        <w:spacing w:line="360" w:lineRule="auto"/>
        <w:ind w:left="0" w:firstLine="360"/>
        <w:jc w:val="both"/>
        <w:rPr>
          <w:color w:val="000000" w:themeColor="text1"/>
          <w:sz w:val="28"/>
          <w:szCs w:val="28"/>
        </w:rPr>
      </w:pPr>
      <w:r w:rsidRPr="0095579E">
        <w:rPr>
          <w:color w:val="000000" w:themeColor="text1"/>
          <w:sz w:val="28"/>
          <w:szCs w:val="28"/>
        </w:rPr>
        <w:t>Распределение по гендерному признаку получилось следующим: в ходе исследования было опрошено 55% женщин и 45% мужчин. (Диаг. 1)</w:t>
      </w:r>
    </w:p>
    <w:p w:rsidR="00A4107A" w:rsidRPr="0095579E" w:rsidRDefault="00A4107A" w:rsidP="005C276C">
      <w:pPr>
        <w:spacing w:line="360" w:lineRule="auto"/>
        <w:ind w:left="0"/>
        <w:jc w:val="center"/>
        <w:rPr>
          <w:color w:val="000000" w:themeColor="text1"/>
          <w:sz w:val="28"/>
          <w:szCs w:val="28"/>
        </w:rPr>
      </w:pPr>
      <w:r w:rsidRPr="0095579E">
        <w:rPr>
          <w:b/>
          <w:noProof/>
          <w:color w:val="000000" w:themeColor="text1"/>
          <w:sz w:val="28"/>
          <w:szCs w:val="28"/>
        </w:rPr>
        <w:drawing>
          <wp:inline distT="0" distB="0" distL="0" distR="0">
            <wp:extent cx="3352800" cy="1876425"/>
            <wp:effectExtent l="0" t="0" r="0"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5579E">
        <w:rPr>
          <w:b/>
          <w:color w:val="000000" w:themeColor="text1"/>
          <w:sz w:val="28"/>
          <w:szCs w:val="28"/>
        </w:rPr>
        <w:br/>
        <w:t>Диаграмма 1. Пол респондентов</w:t>
      </w:r>
    </w:p>
    <w:p w:rsidR="00A4107A" w:rsidRPr="0095579E" w:rsidRDefault="00A4107A" w:rsidP="005C276C">
      <w:pPr>
        <w:spacing w:line="360" w:lineRule="auto"/>
        <w:ind w:left="0"/>
        <w:rPr>
          <w:color w:val="000000" w:themeColor="text1"/>
          <w:sz w:val="28"/>
          <w:szCs w:val="28"/>
        </w:rPr>
      </w:pPr>
      <w:r w:rsidRPr="0095579E">
        <w:rPr>
          <w:color w:val="000000" w:themeColor="text1"/>
          <w:sz w:val="28"/>
          <w:szCs w:val="28"/>
        </w:rPr>
        <w:lastRenderedPageBreak/>
        <w:t>Распределение по возрастному признаку получилось следующим (Диаг. 2):</w:t>
      </w:r>
    </w:p>
    <w:p w:rsidR="00A4107A" w:rsidRPr="0095579E" w:rsidRDefault="00A4107A" w:rsidP="00EF6637">
      <w:pPr>
        <w:pStyle w:val="a3"/>
        <w:numPr>
          <w:ilvl w:val="0"/>
          <w:numId w:val="13"/>
        </w:numPr>
        <w:spacing w:after="160" w:line="360" w:lineRule="auto"/>
        <w:ind w:left="0"/>
        <w:jc w:val="center"/>
        <w:rPr>
          <w:rFonts w:ascii="Times New Roman" w:hAnsi="Times New Roman" w:cs="Times New Roman"/>
          <w:color w:val="000000" w:themeColor="text1"/>
          <w:sz w:val="28"/>
          <w:szCs w:val="28"/>
        </w:rPr>
      </w:pPr>
      <w:r w:rsidRPr="0095579E">
        <w:rPr>
          <w:rFonts w:ascii="Times New Roman" w:hAnsi="Times New Roman" w:cs="Times New Roman"/>
          <w:color w:val="000000" w:themeColor="text1"/>
          <w:sz w:val="28"/>
          <w:szCs w:val="28"/>
        </w:rPr>
        <w:t>От 18 до 25 лет – 14%</w:t>
      </w:r>
    </w:p>
    <w:p w:rsidR="00A4107A" w:rsidRPr="0095579E" w:rsidRDefault="00A4107A" w:rsidP="00EF6637">
      <w:pPr>
        <w:pStyle w:val="a3"/>
        <w:numPr>
          <w:ilvl w:val="0"/>
          <w:numId w:val="13"/>
        </w:numPr>
        <w:spacing w:after="160" w:line="360" w:lineRule="auto"/>
        <w:ind w:left="0"/>
        <w:jc w:val="center"/>
        <w:rPr>
          <w:rFonts w:ascii="Times New Roman" w:hAnsi="Times New Roman" w:cs="Times New Roman"/>
          <w:color w:val="000000" w:themeColor="text1"/>
          <w:sz w:val="28"/>
          <w:szCs w:val="28"/>
        </w:rPr>
      </w:pPr>
      <w:r w:rsidRPr="0095579E">
        <w:rPr>
          <w:rFonts w:ascii="Times New Roman" w:hAnsi="Times New Roman" w:cs="Times New Roman"/>
          <w:color w:val="000000" w:themeColor="text1"/>
          <w:sz w:val="28"/>
          <w:szCs w:val="28"/>
        </w:rPr>
        <w:t>От 26 до 35 лет – 18%</w:t>
      </w:r>
    </w:p>
    <w:p w:rsidR="00A4107A" w:rsidRPr="0095579E" w:rsidRDefault="00A4107A" w:rsidP="00EF6637">
      <w:pPr>
        <w:pStyle w:val="a3"/>
        <w:numPr>
          <w:ilvl w:val="0"/>
          <w:numId w:val="13"/>
        </w:numPr>
        <w:spacing w:after="160" w:line="360" w:lineRule="auto"/>
        <w:ind w:left="0"/>
        <w:jc w:val="center"/>
        <w:rPr>
          <w:rFonts w:ascii="Times New Roman" w:hAnsi="Times New Roman" w:cs="Times New Roman"/>
          <w:color w:val="000000" w:themeColor="text1"/>
          <w:sz w:val="28"/>
          <w:szCs w:val="28"/>
        </w:rPr>
      </w:pPr>
      <w:r w:rsidRPr="0095579E">
        <w:rPr>
          <w:rFonts w:ascii="Times New Roman" w:hAnsi="Times New Roman" w:cs="Times New Roman"/>
          <w:color w:val="000000" w:themeColor="text1"/>
          <w:sz w:val="28"/>
          <w:szCs w:val="28"/>
        </w:rPr>
        <w:t>От 36 до 45 лет – 16%</w:t>
      </w:r>
    </w:p>
    <w:p w:rsidR="00A4107A" w:rsidRPr="0095579E" w:rsidRDefault="00A4107A" w:rsidP="00EF6637">
      <w:pPr>
        <w:pStyle w:val="a3"/>
        <w:numPr>
          <w:ilvl w:val="0"/>
          <w:numId w:val="13"/>
        </w:numPr>
        <w:spacing w:after="160" w:line="360" w:lineRule="auto"/>
        <w:ind w:left="0"/>
        <w:jc w:val="center"/>
        <w:rPr>
          <w:rFonts w:ascii="Times New Roman" w:hAnsi="Times New Roman" w:cs="Times New Roman"/>
          <w:color w:val="000000" w:themeColor="text1"/>
          <w:sz w:val="28"/>
          <w:szCs w:val="28"/>
        </w:rPr>
      </w:pPr>
      <w:r w:rsidRPr="0095579E">
        <w:rPr>
          <w:rFonts w:ascii="Times New Roman" w:hAnsi="Times New Roman" w:cs="Times New Roman"/>
          <w:color w:val="000000" w:themeColor="text1"/>
          <w:sz w:val="28"/>
          <w:szCs w:val="28"/>
        </w:rPr>
        <w:t>От 45 до 55 лет – 18%</w:t>
      </w:r>
    </w:p>
    <w:p w:rsidR="00A4107A" w:rsidRPr="0095579E" w:rsidRDefault="00A4107A" w:rsidP="00EF6637">
      <w:pPr>
        <w:pStyle w:val="a3"/>
        <w:numPr>
          <w:ilvl w:val="0"/>
          <w:numId w:val="13"/>
        </w:numPr>
        <w:spacing w:after="160" w:line="360" w:lineRule="auto"/>
        <w:ind w:left="0"/>
        <w:jc w:val="center"/>
        <w:rPr>
          <w:rFonts w:ascii="Times New Roman" w:hAnsi="Times New Roman" w:cs="Times New Roman"/>
          <w:color w:val="000000" w:themeColor="text1"/>
          <w:sz w:val="28"/>
          <w:szCs w:val="28"/>
        </w:rPr>
      </w:pPr>
      <w:r w:rsidRPr="0095579E">
        <w:rPr>
          <w:rFonts w:ascii="Times New Roman" w:hAnsi="Times New Roman" w:cs="Times New Roman"/>
          <w:color w:val="000000" w:themeColor="text1"/>
          <w:sz w:val="28"/>
          <w:szCs w:val="28"/>
        </w:rPr>
        <w:t>От 55 до 65 лет -14%</w:t>
      </w:r>
    </w:p>
    <w:p w:rsidR="00A4107A" w:rsidRPr="0095579E" w:rsidRDefault="00A4107A" w:rsidP="00EF6637">
      <w:pPr>
        <w:pStyle w:val="a3"/>
        <w:numPr>
          <w:ilvl w:val="0"/>
          <w:numId w:val="13"/>
        </w:numPr>
        <w:spacing w:after="160" w:line="360" w:lineRule="auto"/>
        <w:ind w:left="0"/>
        <w:jc w:val="center"/>
        <w:rPr>
          <w:rFonts w:ascii="Times New Roman" w:hAnsi="Times New Roman" w:cs="Times New Roman"/>
          <w:color w:val="000000" w:themeColor="text1"/>
          <w:sz w:val="28"/>
          <w:szCs w:val="28"/>
        </w:rPr>
      </w:pPr>
      <w:r w:rsidRPr="0095579E">
        <w:rPr>
          <w:rFonts w:ascii="Times New Roman" w:hAnsi="Times New Roman" w:cs="Times New Roman"/>
          <w:color w:val="000000" w:themeColor="text1"/>
          <w:sz w:val="28"/>
          <w:szCs w:val="28"/>
        </w:rPr>
        <w:t>От 66 и старше – 19%</w:t>
      </w:r>
    </w:p>
    <w:p w:rsidR="00A4107A" w:rsidRPr="0095579E" w:rsidRDefault="00A4107A" w:rsidP="005C276C">
      <w:pPr>
        <w:ind w:left="0"/>
        <w:jc w:val="center"/>
        <w:rPr>
          <w:b/>
          <w:color w:val="000000" w:themeColor="text1"/>
          <w:sz w:val="28"/>
          <w:szCs w:val="28"/>
        </w:rPr>
      </w:pPr>
      <w:r w:rsidRPr="0095579E">
        <w:rPr>
          <w:b/>
          <w:noProof/>
          <w:color w:val="000000" w:themeColor="text1"/>
          <w:sz w:val="28"/>
          <w:szCs w:val="28"/>
        </w:rPr>
        <w:drawing>
          <wp:inline distT="0" distB="0" distL="0" distR="0">
            <wp:extent cx="6127845" cy="2060812"/>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5579E">
        <w:rPr>
          <w:b/>
          <w:color w:val="000000" w:themeColor="text1"/>
          <w:sz w:val="28"/>
          <w:szCs w:val="28"/>
        </w:rPr>
        <w:t>Диаграмма 2. Возраст респондентов</w:t>
      </w:r>
    </w:p>
    <w:p w:rsidR="00A4107A" w:rsidRDefault="00A4107A" w:rsidP="005C276C">
      <w:pPr>
        <w:ind w:left="0" w:firstLine="708"/>
        <w:rPr>
          <w:color w:val="000000" w:themeColor="text1"/>
          <w:sz w:val="28"/>
          <w:szCs w:val="28"/>
        </w:rPr>
      </w:pPr>
    </w:p>
    <w:p w:rsidR="00A4107A" w:rsidRPr="0095579E" w:rsidRDefault="00A4107A" w:rsidP="005C276C">
      <w:pPr>
        <w:spacing w:line="360" w:lineRule="auto"/>
        <w:ind w:left="0" w:firstLine="708"/>
        <w:rPr>
          <w:color w:val="000000" w:themeColor="text1"/>
          <w:sz w:val="28"/>
          <w:szCs w:val="28"/>
        </w:rPr>
      </w:pPr>
      <w:r w:rsidRPr="0095579E">
        <w:rPr>
          <w:color w:val="000000" w:themeColor="text1"/>
          <w:sz w:val="28"/>
          <w:szCs w:val="28"/>
        </w:rPr>
        <w:t>Распределение по образованию получилось следующим: Высшее образование имеют 55% опрошенных, 6% - незаконченное высшее, 34%- среднее специальное, 3% среднее, и меньше одного процента (0,30%) имеют неполное среднее образование. (Диаг. 3)</w:t>
      </w:r>
    </w:p>
    <w:p w:rsidR="00A4107A" w:rsidRPr="0095579E" w:rsidRDefault="00A4107A" w:rsidP="005C276C">
      <w:pPr>
        <w:ind w:left="0"/>
        <w:jc w:val="center"/>
        <w:rPr>
          <w:b/>
          <w:color w:val="000000" w:themeColor="text1"/>
          <w:sz w:val="28"/>
          <w:szCs w:val="28"/>
        </w:rPr>
      </w:pPr>
      <w:r w:rsidRPr="0095579E">
        <w:rPr>
          <w:noProof/>
          <w:sz w:val="28"/>
          <w:szCs w:val="28"/>
        </w:rPr>
        <w:drawing>
          <wp:inline distT="0" distB="0" distL="0" distR="0">
            <wp:extent cx="5568287" cy="1624084"/>
            <wp:effectExtent l="0" t="0" r="0" b="190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5579E">
        <w:rPr>
          <w:b/>
          <w:color w:val="002060"/>
          <w:sz w:val="28"/>
          <w:szCs w:val="28"/>
        </w:rPr>
        <w:br/>
      </w:r>
      <w:r w:rsidRPr="0095579E">
        <w:rPr>
          <w:b/>
          <w:color w:val="000000" w:themeColor="text1"/>
          <w:sz w:val="28"/>
          <w:szCs w:val="28"/>
        </w:rPr>
        <w:t>Диаграмма 3. Образование респондентов</w:t>
      </w:r>
    </w:p>
    <w:p w:rsidR="00A4107A" w:rsidRDefault="00A4107A" w:rsidP="005C276C">
      <w:pPr>
        <w:spacing w:line="360" w:lineRule="auto"/>
        <w:ind w:left="0" w:firstLine="708"/>
        <w:rPr>
          <w:color w:val="000000" w:themeColor="text1"/>
          <w:sz w:val="28"/>
          <w:szCs w:val="28"/>
        </w:rPr>
      </w:pPr>
    </w:p>
    <w:p w:rsidR="00A4107A" w:rsidRPr="0095579E" w:rsidRDefault="00A4107A" w:rsidP="005C276C">
      <w:pPr>
        <w:spacing w:line="360" w:lineRule="auto"/>
        <w:ind w:left="0" w:firstLine="708"/>
        <w:rPr>
          <w:color w:val="000000" w:themeColor="text1"/>
          <w:sz w:val="28"/>
          <w:szCs w:val="28"/>
        </w:rPr>
      </w:pPr>
      <w:r w:rsidRPr="0095579E">
        <w:rPr>
          <w:color w:val="000000" w:themeColor="text1"/>
          <w:sz w:val="28"/>
          <w:szCs w:val="28"/>
        </w:rPr>
        <w:t xml:space="preserve">Для последующего анализа данных по блоку «Проблемы районов» респондентам предлагалось ответить на вопрос «Сколько лет Вы проживаете по этому адресу?», этот вопрос задавался с целью того, чтобы понять какие </w:t>
      </w:r>
      <w:r w:rsidRPr="0095579E">
        <w:rPr>
          <w:color w:val="000000" w:themeColor="text1"/>
          <w:sz w:val="28"/>
          <w:szCs w:val="28"/>
        </w:rPr>
        <w:lastRenderedPageBreak/>
        <w:t>проблемы являются наиболее острыми, поскольку заметны даже населению, проживающему в районах менее 1-го года. Как видно из диаграммы 4, большинство опрошенных (71%) проживают по адресу места жительства «Более 3-х лет», и только лишь 10% опрошенных проживают в районах проведения опроса «Менее 1-го года». (Диаг.4)</w:t>
      </w:r>
    </w:p>
    <w:p w:rsidR="00A4107A" w:rsidRPr="0095579E" w:rsidRDefault="00A4107A" w:rsidP="005C276C">
      <w:pPr>
        <w:ind w:left="0"/>
        <w:jc w:val="center"/>
        <w:rPr>
          <w:b/>
          <w:color w:val="000000" w:themeColor="text1"/>
          <w:sz w:val="28"/>
          <w:szCs w:val="28"/>
        </w:rPr>
      </w:pPr>
      <w:r w:rsidRPr="0095579E">
        <w:rPr>
          <w:noProof/>
          <w:sz w:val="28"/>
          <w:szCs w:val="28"/>
        </w:rPr>
        <w:drawing>
          <wp:inline distT="0" distB="0" distL="0" distR="0">
            <wp:extent cx="6048375" cy="13906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5579E">
        <w:rPr>
          <w:b/>
          <w:color w:val="000000" w:themeColor="text1"/>
          <w:sz w:val="28"/>
          <w:szCs w:val="28"/>
        </w:rPr>
        <w:t>Диаграмма 4. Количество прожитых лет респондентом по адресу места жительства</w:t>
      </w:r>
    </w:p>
    <w:p w:rsidR="00A4107A" w:rsidRPr="0095579E" w:rsidRDefault="00A4107A" w:rsidP="005C276C">
      <w:pPr>
        <w:spacing w:line="360" w:lineRule="auto"/>
        <w:ind w:left="0" w:firstLine="708"/>
        <w:rPr>
          <w:color w:val="000000" w:themeColor="text1"/>
          <w:sz w:val="28"/>
          <w:szCs w:val="28"/>
        </w:rPr>
      </w:pPr>
      <w:r w:rsidRPr="0095579E">
        <w:rPr>
          <w:color w:val="000000" w:themeColor="text1"/>
          <w:sz w:val="28"/>
          <w:szCs w:val="28"/>
        </w:rPr>
        <w:t>При этом интересным является тот факт, что из всего массива опрошенных, 38% населения не знают названия св</w:t>
      </w:r>
      <w:r>
        <w:rPr>
          <w:color w:val="000000" w:themeColor="text1"/>
          <w:sz w:val="28"/>
          <w:szCs w:val="28"/>
        </w:rPr>
        <w:t>оего района проживания</w:t>
      </w:r>
      <w:r w:rsidRPr="0095579E">
        <w:rPr>
          <w:color w:val="000000" w:themeColor="text1"/>
          <w:sz w:val="28"/>
          <w:szCs w:val="28"/>
        </w:rPr>
        <w:t>. (Диаг. 5)</w:t>
      </w:r>
    </w:p>
    <w:p w:rsidR="00A4107A" w:rsidRPr="0095579E" w:rsidRDefault="00A4107A" w:rsidP="005C276C">
      <w:pPr>
        <w:ind w:left="0" w:firstLine="708"/>
        <w:jc w:val="center"/>
        <w:rPr>
          <w:b/>
          <w:color w:val="000000" w:themeColor="text1"/>
          <w:sz w:val="28"/>
          <w:szCs w:val="28"/>
        </w:rPr>
      </w:pPr>
      <w:r w:rsidRPr="0095579E">
        <w:rPr>
          <w:noProof/>
          <w:sz w:val="28"/>
          <w:szCs w:val="28"/>
        </w:rPr>
        <w:drawing>
          <wp:inline distT="0" distB="0" distL="0" distR="0">
            <wp:extent cx="4632960" cy="1760220"/>
            <wp:effectExtent l="0" t="0" r="2540" b="508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5579E">
        <w:rPr>
          <w:color w:val="000000" w:themeColor="text1"/>
          <w:sz w:val="28"/>
          <w:szCs w:val="28"/>
        </w:rPr>
        <w:br/>
      </w:r>
      <w:r w:rsidRPr="0095579E">
        <w:rPr>
          <w:b/>
          <w:color w:val="000000" w:themeColor="text1"/>
          <w:sz w:val="28"/>
          <w:szCs w:val="28"/>
        </w:rPr>
        <w:t>Диаграмма 5. Вы знаете</w:t>
      </w:r>
      <w:r>
        <w:rPr>
          <w:b/>
          <w:color w:val="000000" w:themeColor="text1"/>
          <w:sz w:val="28"/>
          <w:szCs w:val="28"/>
        </w:rPr>
        <w:t xml:space="preserve">, </w:t>
      </w:r>
      <w:r w:rsidRPr="0095579E">
        <w:rPr>
          <w:b/>
          <w:color w:val="000000" w:themeColor="text1"/>
          <w:sz w:val="28"/>
          <w:szCs w:val="28"/>
        </w:rPr>
        <w:t xml:space="preserve">в каком </w:t>
      </w:r>
      <w:r>
        <w:rPr>
          <w:b/>
          <w:color w:val="000000" w:themeColor="text1"/>
          <w:sz w:val="28"/>
          <w:szCs w:val="28"/>
        </w:rPr>
        <w:t>районе</w:t>
      </w:r>
      <w:r w:rsidRPr="0095579E">
        <w:rPr>
          <w:b/>
          <w:color w:val="000000" w:themeColor="text1"/>
          <w:sz w:val="28"/>
          <w:szCs w:val="28"/>
        </w:rPr>
        <w:t xml:space="preserve"> Вы проживаете?</w:t>
      </w:r>
    </w:p>
    <w:p w:rsidR="00EF6637" w:rsidRDefault="00EF6637" w:rsidP="00EF6637">
      <w:pPr>
        <w:spacing w:line="360" w:lineRule="auto"/>
        <w:ind w:left="0" w:firstLine="0"/>
        <w:jc w:val="both"/>
        <w:rPr>
          <w:color w:val="000000" w:themeColor="text1"/>
          <w:sz w:val="28"/>
          <w:szCs w:val="28"/>
        </w:rPr>
      </w:pPr>
    </w:p>
    <w:p w:rsidR="00A4107A" w:rsidRPr="0095579E" w:rsidRDefault="00A4107A" w:rsidP="00EF6637">
      <w:pPr>
        <w:spacing w:line="360" w:lineRule="auto"/>
        <w:ind w:left="0" w:firstLine="708"/>
        <w:jc w:val="both"/>
        <w:rPr>
          <w:color w:val="000000" w:themeColor="text1"/>
          <w:sz w:val="28"/>
          <w:szCs w:val="28"/>
        </w:rPr>
      </w:pPr>
      <w:r w:rsidRPr="0095579E">
        <w:rPr>
          <w:color w:val="000000" w:themeColor="text1"/>
          <w:sz w:val="28"/>
          <w:szCs w:val="28"/>
        </w:rPr>
        <w:t xml:space="preserve">В этом блоке анкеты респондентам был представлен ряд, в количестве 19 проблем, которые могли присутствовать в их районе проживания. Распределение по </w:t>
      </w:r>
      <w:r>
        <w:rPr>
          <w:color w:val="000000" w:themeColor="text1"/>
          <w:sz w:val="28"/>
          <w:szCs w:val="28"/>
        </w:rPr>
        <w:t>районам</w:t>
      </w:r>
      <w:r w:rsidRPr="0095579E">
        <w:rPr>
          <w:color w:val="000000" w:themeColor="text1"/>
          <w:sz w:val="28"/>
          <w:szCs w:val="28"/>
        </w:rPr>
        <w:t xml:space="preserve"> позволило определить какие проблемы являются наиболее «острыми» как для населения, которое проживает в районе на протяжении года и меньше, так и для тех, кто проживает в районе более 3-х лет. Как показано на диаграмме 6. Наиболее «острой проблемой» для большинства опрошенных в муниципальном округе «</w:t>
      </w:r>
      <w:r>
        <w:rPr>
          <w:color w:val="000000" w:themeColor="text1"/>
          <w:sz w:val="28"/>
          <w:szCs w:val="28"/>
        </w:rPr>
        <w:t>Цинъян</w:t>
      </w:r>
      <w:r w:rsidRPr="0095579E">
        <w:rPr>
          <w:color w:val="000000" w:themeColor="text1"/>
          <w:sz w:val="28"/>
          <w:szCs w:val="28"/>
        </w:rPr>
        <w:t xml:space="preserve">» является «Состояние жилищно-коммунальной сферы» - 14%, на втором месте – по 9% </w:t>
      </w:r>
      <w:r w:rsidRPr="0095579E">
        <w:rPr>
          <w:color w:val="000000" w:themeColor="text1"/>
          <w:sz w:val="28"/>
          <w:szCs w:val="28"/>
        </w:rPr>
        <w:lastRenderedPageBreak/>
        <w:t>- «Проблемы с водоснабжением» и «Пробки», на 3 месте «Дороги» - 7%, и на 4 месте – 6% - «Озеленение».</w:t>
      </w:r>
    </w:p>
    <w:p w:rsidR="00A4107A" w:rsidRPr="0095579E" w:rsidRDefault="00A4107A" w:rsidP="005C276C">
      <w:pPr>
        <w:spacing w:line="360" w:lineRule="auto"/>
        <w:ind w:left="0" w:firstLine="708"/>
        <w:jc w:val="center"/>
        <w:rPr>
          <w:color w:val="000000" w:themeColor="text1"/>
          <w:sz w:val="28"/>
          <w:szCs w:val="28"/>
        </w:rPr>
      </w:pPr>
      <w:r w:rsidRPr="0095579E">
        <w:rPr>
          <w:noProof/>
          <w:color w:val="000000" w:themeColor="text1"/>
          <w:sz w:val="28"/>
          <w:szCs w:val="28"/>
        </w:rPr>
        <w:drawing>
          <wp:inline distT="0" distB="0" distL="0" distR="0">
            <wp:extent cx="4673600" cy="1842135"/>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5579E">
        <w:rPr>
          <w:b/>
          <w:color w:val="000000" w:themeColor="text1"/>
          <w:sz w:val="28"/>
          <w:szCs w:val="28"/>
        </w:rPr>
        <w:t>Диаграмма 6. Острые проблемы</w:t>
      </w:r>
      <w:r>
        <w:rPr>
          <w:b/>
          <w:color w:val="000000" w:themeColor="text1"/>
          <w:sz w:val="28"/>
          <w:szCs w:val="28"/>
        </w:rPr>
        <w:t xml:space="preserve"> в районе «Цинъян»</w:t>
      </w:r>
    </w:p>
    <w:p w:rsidR="00A4107A" w:rsidRPr="0095579E" w:rsidRDefault="00A4107A" w:rsidP="005C276C">
      <w:pPr>
        <w:spacing w:line="360" w:lineRule="auto"/>
        <w:ind w:left="0" w:firstLine="708"/>
        <w:jc w:val="both"/>
        <w:rPr>
          <w:color w:val="000000" w:themeColor="text1"/>
          <w:sz w:val="28"/>
          <w:szCs w:val="28"/>
        </w:rPr>
      </w:pPr>
      <w:r w:rsidRPr="0095579E">
        <w:rPr>
          <w:color w:val="000000" w:themeColor="text1"/>
          <w:sz w:val="28"/>
          <w:szCs w:val="28"/>
        </w:rPr>
        <w:t xml:space="preserve">В </w:t>
      </w:r>
      <w:r>
        <w:rPr>
          <w:color w:val="000000" w:themeColor="text1"/>
          <w:sz w:val="28"/>
          <w:szCs w:val="28"/>
        </w:rPr>
        <w:t>районе</w:t>
      </w:r>
      <w:r w:rsidRPr="0095579E">
        <w:rPr>
          <w:color w:val="000000" w:themeColor="text1"/>
          <w:sz w:val="28"/>
          <w:szCs w:val="28"/>
        </w:rPr>
        <w:t xml:space="preserve"> «</w:t>
      </w:r>
      <w:r>
        <w:rPr>
          <w:color w:val="000000" w:themeColor="text1"/>
          <w:sz w:val="28"/>
          <w:szCs w:val="28"/>
        </w:rPr>
        <w:t>Цзиньню</w:t>
      </w:r>
      <w:r w:rsidRPr="0095579E">
        <w:rPr>
          <w:color w:val="000000" w:themeColor="text1"/>
          <w:sz w:val="28"/>
          <w:szCs w:val="28"/>
        </w:rPr>
        <w:t xml:space="preserve">» 1 место – 10% - также занимает проблема, связанная с «Состоянием жилищно-коммунальной сферы», однако в этом муниципальном образовании на 2 место выходит такая проблема как «Работа общественного транспорта» - 8%, 3 место разделили такие проблемы как «Дороги», «Бездомные животные», «Озеленение» и «Экологическая обстановка» - по 7%, на 4 месте стоит проблема с «Нехваткой мест в детских </w:t>
      </w:r>
      <w:r>
        <w:rPr>
          <w:color w:val="000000" w:themeColor="text1"/>
          <w:sz w:val="28"/>
          <w:szCs w:val="28"/>
        </w:rPr>
        <w:t>садах</w:t>
      </w:r>
      <w:r w:rsidRPr="0095579E">
        <w:rPr>
          <w:color w:val="000000" w:themeColor="text1"/>
          <w:sz w:val="28"/>
          <w:szCs w:val="28"/>
        </w:rPr>
        <w:t xml:space="preserve">» - эта проблема является острой для 6 % населения </w:t>
      </w:r>
      <w:r>
        <w:rPr>
          <w:color w:val="000000" w:themeColor="text1"/>
          <w:sz w:val="28"/>
          <w:szCs w:val="28"/>
        </w:rPr>
        <w:t>района</w:t>
      </w:r>
      <w:r w:rsidRPr="0095579E">
        <w:rPr>
          <w:color w:val="000000" w:themeColor="text1"/>
          <w:sz w:val="28"/>
          <w:szCs w:val="28"/>
        </w:rPr>
        <w:t xml:space="preserve"> «</w:t>
      </w:r>
      <w:r>
        <w:rPr>
          <w:color w:val="000000" w:themeColor="text1"/>
          <w:sz w:val="28"/>
          <w:szCs w:val="28"/>
        </w:rPr>
        <w:t>Цзинью</w:t>
      </w:r>
      <w:r w:rsidRPr="0095579E">
        <w:rPr>
          <w:color w:val="000000" w:themeColor="text1"/>
          <w:sz w:val="28"/>
          <w:szCs w:val="28"/>
        </w:rPr>
        <w:t>».</w:t>
      </w:r>
    </w:p>
    <w:p w:rsidR="00A4107A" w:rsidRPr="0095579E" w:rsidRDefault="00A4107A" w:rsidP="005C276C">
      <w:pPr>
        <w:spacing w:line="360" w:lineRule="auto"/>
        <w:ind w:left="0"/>
        <w:jc w:val="center"/>
        <w:rPr>
          <w:b/>
          <w:color w:val="000000" w:themeColor="text1"/>
          <w:sz w:val="28"/>
          <w:szCs w:val="28"/>
        </w:rPr>
      </w:pPr>
      <w:r w:rsidRPr="0095579E">
        <w:rPr>
          <w:b/>
          <w:noProof/>
          <w:color w:val="002060"/>
          <w:sz w:val="28"/>
          <w:szCs w:val="28"/>
        </w:rPr>
        <w:drawing>
          <wp:inline distT="0" distB="0" distL="0" distR="0">
            <wp:extent cx="5161280" cy="1896745"/>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5579E">
        <w:rPr>
          <w:b/>
          <w:color w:val="002060"/>
          <w:sz w:val="28"/>
          <w:szCs w:val="28"/>
        </w:rPr>
        <w:br/>
      </w:r>
      <w:r w:rsidRPr="0095579E">
        <w:rPr>
          <w:b/>
          <w:color w:val="000000" w:themeColor="text1"/>
          <w:sz w:val="28"/>
          <w:szCs w:val="28"/>
        </w:rPr>
        <w:t xml:space="preserve">Диаграмма 7. </w:t>
      </w:r>
      <w:r>
        <w:rPr>
          <w:b/>
          <w:color w:val="000000" w:themeColor="text1"/>
          <w:sz w:val="28"/>
          <w:szCs w:val="28"/>
        </w:rPr>
        <w:t>Острые проблемы в районе «Цзиньню»</w:t>
      </w:r>
    </w:p>
    <w:p w:rsidR="00A4107A" w:rsidRDefault="00A4107A" w:rsidP="005C276C">
      <w:pPr>
        <w:spacing w:line="360" w:lineRule="auto"/>
        <w:ind w:left="0" w:firstLine="708"/>
        <w:jc w:val="center"/>
        <w:rPr>
          <w:color w:val="000000" w:themeColor="text1"/>
          <w:sz w:val="28"/>
          <w:szCs w:val="28"/>
        </w:rPr>
      </w:pPr>
    </w:p>
    <w:p w:rsidR="00A4107A" w:rsidRDefault="00A4107A" w:rsidP="005C276C">
      <w:pPr>
        <w:spacing w:line="360" w:lineRule="auto"/>
        <w:ind w:left="0" w:firstLine="708"/>
        <w:rPr>
          <w:b/>
          <w:color w:val="002060"/>
          <w:sz w:val="28"/>
          <w:szCs w:val="28"/>
        </w:rPr>
      </w:pPr>
      <w:r w:rsidRPr="0095579E">
        <w:rPr>
          <w:color w:val="000000" w:themeColor="text1"/>
          <w:sz w:val="28"/>
          <w:szCs w:val="28"/>
        </w:rPr>
        <w:t xml:space="preserve">Для жителей </w:t>
      </w:r>
      <w:r>
        <w:rPr>
          <w:color w:val="000000" w:themeColor="text1"/>
          <w:sz w:val="28"/>
          <w:szCs w:val="28"/>
        </w:rPr>
        <w:t>района</w:t>
      </w:r>
      <w:r w:rsidRPr="0095579E">
        <w:rPr>
          <w:color w:val="000000" w:themeColor="text1"/>
          <w:sz w:val="28"/>
          <w:szCs w:val="28"/>
        </w:rPr>
        <w:t xml:space="preserve"> «</w:t>
      </w:r>
      <w:r>
        <w:rPr>
          <w:color w:val="000000" w:themeColor="text1"/>
          <w:sz w:val="28"/>
          <w:szCs w:val="28"/>
        </w:rPr>
        <w:t>Шцанлю</w:t>
      </w:r>
      <w:r w:rsidRPr="0095579E">
        <w:rPr>
          <w:color w:val="000000" w:themeColor="text1"/>
          <w:sz w:val="28"/>
          <w:szCs w:val="28"/>
        </w:rPr>
        <w:t>» на 1 месте стоит проблема водоснабжения – 16%, на 2 месте «Состояние жилищно-коммунальной сферы» - 11%, на 3 – по 9% - «Экологическая обстановка» и «Бездомные животные», на 4 месте – 7% «Освещение улиц»</w:t>
      </w:r>
      <w:r>
        <w:rPr>
          <w:color w:val="000000" w:themeColor="text1"/>
          <w:sz w:val="28"/>
          <w:szCs w:val="28"/>
        </w:rPr>
        <w:t>.</w:t>
      </w:r>
    </w:p>
    <w:p w:rsidR="00A4107A" w:rsidRDefault="00A4107A" w:rsidP="005C276C">
      <w:pPr>
        <w:spacing w:line="360" w:lineRule="auto"/>
        <w:ind w:left="0" w:firstLine="708"/>
        <w:jc w:val="center"/>
        <w:rPr>
          <w:b/>
          <w:color w:val="000000" w:themeColor="text1"/>
          <w:sz w:val="28"/>
          <w:szCs w:val="28"/>
        </w:rPr>
      </w:pPr>
      <w:r w:rsidRPr="0095579E">
        <w:rPr>
          <w:b/>
          <w:noProof/>
          <w:color w:val="002060"/>
          <w:sz w:val="28"/>
          <w:szCs w:val="28"/>
        </w:rPr>
        <w:lastRenderedPageBreak/>
        <w:drawing>
          <wp:inline distT="0" distB="0" distL="0" distR="0">
            <wp:extent cx="4560916" cy="171958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107A" w:rsidRPr="0095579E" w:rsidRDefault="00A4107A" w:rsidP="005C276C">
      <w:pPr>
        <w:spacing w:line="360" w:lineRule="auto"/>
        <w:ind w:left="0" w:firstLine="708"/>
        <w:jc w:val="center"/>
        <w:rPr>
          <w:b/>
          <w:color w:val="002060"/>
          <w:sz w:val="28"/>
          <w:szCs w:val="28"/>
        </w:rPr>
      </w:pPr>
      <w:r w:rsidRPr="0095579E">
        <w:rPr>
          <w:b/>
          <w:color w:val="000000" w:themeColor="text1"/>
          <w:sz w:val="28"/>
          <w:szCs w:val="28"/>
        </w:rPr>
        <w:t xml:space="preserve">Диаграмма 8. </w:t>
      </w:r>
      <w:r>
        <w:rPr>
          <w:b/>
          <w:color w:val="000000" w:themeColor="text1"/>
          <w:sz w:val="28"/>
          <w:szCs w:val="28"/>
        </w:rPr>
        <w:t>Острые проблемы в районе</w:t>
      </w:r>
      <w:r w:rsidRPr="0095579E">
        <w:rPr>
          <w:b/>
          <w:color w:val="000000" w:themeColor="text1"/>
          <w:sz w:val="28"/>
          <w:szCs w:val="28"/>
        </w:rPr>
        <w:t xml:space="preserve"> «</w:t>
      </w:r>
      <w:r>
        <w:rPr>
          <w:b/>
          <w:color w:val="000000" w:themeColor="text1"/>
          <w:sz w:val="28"/>
          <w:szCs w:val="28"/>
        </w:rPr>
        <w:t>Шуанлю</w:t>
      </w:r>
      <w:r w:rsidRPr="0095579E">
        <w:rPr>
          <w:b/>
          <w:color w:val="000000" w:themeColor="text1"/>
          <w:sz w:val="28"/>
          <w:szCs w:val="28"/>
        </w:rPr>
        <w:t>»</w:t>
      </w:r>
    </w:p>
    <w:p w:rsidR="00A4107A" w:rsidRPr="0095579E" w:rsidRDefault="00A4107A" w:rsidP="005C276C">
      <w:pPr>
        <w:spacing w:line="360" w:lineRule="auto"/>
        <w:ind w:left="0" w:firstLine="708"/>
        <w:jc w:val="both"/>
        <w:rPr>
          <w:color w:val="000000" w:themeColor="text1"/>
          <w:sz w:val="28"/>
          <w:szCs w:val="28"/>
        </w:rPr>
      </w:pPr>
      <w:r w:rsidRPr="0095579E">
        <w:rPr>
          <w:color w:val="000000" w:themeColor="text1"/>
          <w:sz w:val="28"/>
          <w:szCs w:val="28"/>
        </w:rPr>
        <w:t>Для большинства опрошенных в</w:t>
      </w:r>
      <w:r>
        <w:rPr>
          <w:color w:val="000000" w:themeColor="text1"/>
          <w:sz w:val="28"/>
          <w:szCs w:val="28"/>
        </w:rPr>
        <w:t xml:space="preserve"> Ухоу</w:t>
      </w:r>
      <w:r w:rsidRPr="0095579E">
        <w:rPr>
          <w:color w:val="000000" w:themeColor="text1"/>
          <w:sz w:val="28"/>
          <w:szCs w:val="28"/>
        </w:rPr>
        <w:t xml:space="preserve"> острой проблемой также является «Состояние жилищно-коммунальной сферы» - 14%, на 2 месте «Дороги» - 8%, а 3 место – 7% - разделили «Работа общественного транспорта», «Озеленение», «Экологическая обстановка» и ранее не отмеченная проблема «Плохие тротуары».</w:t>
      </w:r>
    </w:p>
    <w:p w:rsidR="00A4107A" w:rsidRPr="0095579E" w:rsidRDefault="00A4107A" w:rsidP="005C276C">
      <w:pPr>
        <w:spacing w:line="360" w:lineRule="auto"/>
        <w:ind w:left="0"/>
        <w:jc w:val="center"/>
        <w:rPr>
          <w:b/>
          <w:color w:val="000000" w:themeColor="text1"/>
          <w:sz w:val="28"/>
          <w:szCs w:val="28"/>
        </w:rPr>
      </w:pPr>
      <w:r w:rsidRPr="0095579E">
        <w:rPr>
          <w:b/>
          <w:noProof/>
          <w:color w:val="000000" w:themeColor="text1"/>
          <w:sz w:val="28"/>
          <w:szCs w:val="28"/>
        </w:rPr>
        <w:drawing>
          <wp:inline distT="0" distB="0" distL="0" distR="0">
            <wp:extent cx="5262880" cy="189674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5579E">
        <w:rPr>
          <w:b/>
          <w:color w:val="000000" w:themeColor="text1"/>
          <w:sz w:val="28"/>
          <w:szCs w:val="28"/>
        </w:rPr>
        <w:t xml:space="preserve">Диаграмма 9. </w:t>
      </w:r>
      <w:r>
        <w:rPr>
          <w:b/>
          <w:color w:val="000000" w:themeColor="text1"/>
          <w:sz w:val="28"/>
          <w:szCs w:val="28"/>
        </w:rPr>
        <w:t>Острые проблемы в районе</w:t>
      </w:r>
      <w:r w:rsidRPr="0095579E">
        <w:rPr>
          <w:b/>
          <w:color w:val="000000" w:themeColor="text1"/>
          <w:sz w:val="28"/>
          <w:szCs w:val="28"/>
        </w:rPr>
        <w:t xml:space="preserve"> «</w:t>
      </w:r>
      <w:r>
        <w:rPr>
          <w:b/>
          <w:color w:val="000000" w:themeColor="text1"/>
          <w:sz w:val="28"/>
          <w:szCs w:val="28"/>
        </w:rPr>
        <w:t>Ухоу</w:t>
      </w:r>
      <w:r w:rsidRPr="0095579E">
        <w:rPr>
          <w:b/>
          <w:color w:val="000000" w:themeColor="text1"/>
          <w:sz w:val="28"/>
          <w:szCs w:val="28"/>
        </w:rPr>
        <w:t>»</w:t>
      </w:r>
    </w:p>
    <w:p w:rsidR="00A4107A" w:rsidRPr="00EC1982" w:rsidRDefault="00A4107A" w:rsidP="005C276C">
      <w:pPr>
        <w:spacing w:line="360" w:lineRule="auto"/>
        <w:ind w:left="0" w:firstLine="708"/>
        <w:jc w:val="both"/>
        <w:rPr>
          <w:color w:val="000000" w:themeColor="text1"/>
          <w:sz w:val="28"/>
          <w:szCs w:val="28"/>
        </w:rPr>
      </w:pPr>
      <w:r w:rsidRPr="00EC1982">
        <w:rPr>
          <w:color w:val="000000" w:themeColor="text1"/>
          <w:sz w:val="28"/>
          <w:szCs w:val="28"/>
        </w:rPr>
        <w:t xml:space="preserve">Результаты корреляции по проблемам районов и количеству прожитых лет показали, что для 25% проживающих менее 1-го года наиболее «острой» проблемой является «Состояние жилищно-коммунальной сферы», на 2 месте – «Отсутствие метро» - 24%, на 3-м – «Пробки» - 19%. Для населения, проживающего от 1-го до 3-х лет, на 1 месте такая проблема как «Экологическая обстановка» - 38%, на 2-ом – 37% «Состояние жилищно-коммунальной сферы», а на 3-ем – 34% «Работа общественного транспорта». Для жителей, проживающих в районах </w:t>
      </w:r>
      <w:r w:rsidR="005C276C" w:rsidRPr="00EC1982">
        <w:rPr>
          <w:color w:val="000000" w:themeColor="text1"/>
          <w:sz w:val="28"/>
          <w:szCs w:val="28"/>
        </w:rPr>
        <w:t>более 3-х лет,</w:t>
      </w:r>
      <w:r w:rsidRPr="00EC1982">
        <w:rPr>
          <w:color w:val="000000" w:themeColor="text1"/>
          <w:sz w:val="28"/>
          <w:szCs w:val="28"/>
        </w:rPr>
        <w:t xml:space="preserve"> самая острая проблема «Состояние жилищно-коммунальной сферы» - 42%, на 2-от месте «Дороги» - 26%, на 3-ем «Пробки» - 25%.</w:t>
      </w:r>
    </w:p>
    <w:p w:rsidR="00A4107A" w:rsidRDefault="00A4107A" w:rsidP="005C276C">
      <w:pPr>
        <w:spacing w:line="360" w:lineRule="auto"/>
        <w:ind w:left="0" w:firstLine="708"/>
        <w:jc w:val="both"/>
        <w:rPr>
          <w:color w:val="000000" w:themeColor="text1"/>
          <w:sz w:val="28"/>
          <w:szCs w:val="28"/>
        </w:rPr>
      </w:pPr>
      <w:r>
        <w:rPr>
          <w:color w:val="000000" w:themeColor="text1"/>
          <w:sz w:val="28"/>
          <w:szCs w:val="28"/>
        </w:rPr>
        <w:lastRenderedPageBreak/>
        <w:t>Но в целом, как отмечали респонденты они довольны (78%) положением дел в городе Ченду. (Диаг.10)</w:t>
      </w:r>
    </w:p>
    <w:p w:rsidR="00A4107A" w:rsidRDefault="00A4107A" w:rsidP="005C276C">
      <w:pPr>
        <w:spacing w:line="360" w:lineRule="auto"/>
        <w:ind w:left="0" w:firstLine="708"/>
        <w:jc w:val="center"/>
        <w:rPr>
          <w:color w:val="000000" w:themeColor="text1"/>
          <w:sz w:val="28"/>
          <w:szCs w:val="28"/>
        </w:rPr>
      </w:pPr>
      <w:r>
        <w:rPr>
          <w:noProof/>
        </w:rPr>
        <w:drawing>
          <wp:inline distT="0" distB="0" distL="0" distR="0">
            <wp:extent cx="4141694" cy="2160494"/>
            <wp:effectExtent l="0" t="0" r="0" b="0"/>
            <wp:docPr id="6" name="Диаграмма 6">
              <a:extLst xmlns:a="http://schemas.openxmlformats.org/drawingml/2006/main">
                <a:ext uri="{FF2B5EF4-FFF2-40B4-BE49-F238E27FC236}">
                  <a16:creationId xmlns:a16="http://schemas.microsoft.com/office/drawing/2014/main" id="{EB7A059A-1F17-8546-8DC2-7F8B9577BC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color w:val="000000" w:themeColor="text1"/>
          <w:sz w:val="28"/>
          <w:szCs w:val="28"/>
        </w:rPr>
        <w:br/>
      </w:r>
      <w:r w:rsidRPr="00EC1982">
        <w:rPr>
          <w:color w:val="000000" w:themeColor="text1"/>
          <w:sz w:val="28"/>
          <w:szCs w:val="28"/>
        </w:rPr>
        <w:t xml:space="preserve">Диаграмма 10. </w:t>
      </w:r>
      <w:r w:rsidRPr="00EC1982">
        <w:t>Довольны ли Вы положением дел в вашем городе.</w:t>
      </w:r>
    </w:p>
    <w:p w:rsidR="00A4107A" w:rsidRDefault="00A4107A" w:rsidP="005C276C">
      <w:pPr>
        <w:spacing w:line="360" w:lineRule="auto"/>
        <w:ind w:left="0"/>
        <w:rPr>
          <w:color w:val="000000" w:themeColor="text1"/>
          <w:sz w:val="28"/>
          <w:szCs w:val="28"/>
        </w:rPr>
      </w:pPr>
      <w:r>
        <w:rPr>
          <w:color w:val="000000" w:themeColor="text1"/>
          <w:sz w:val="28"/>
          <w:szCs w:val="28"/>
        </w:rPr>
        <w:t>Даже несмотря на экономический и эпидемиологический кризис 69% опрошенных уверены, что ситуация в городе улучшается, только лишь 3% отметили, что ситуация ухудшается. (Диаг.11)</w:t>
      </w:r>
    </w:p>
    <w:p w:rsidR="00A4107A" w:rsidRDefault="00A4107A" w:rsidP="005C276C">
      <w:pPr>
        <w:spacing w:line="360" w:lineRule="auto"/>
        <w:ind w:left="0" w:firstLine="708"/>
        <w:jc w:val="center"/>
        <w:rPr>
          <w:b/>
          <w:bCs/>
          <w:color w:val="000000" w:themeColor="text1"/>
          <w:sz w:val="28"/>
          <w:szCs w:val="28"/>
        </w:rPr>
      </w:pPr>
      <w:r>
        <w:rPr>
          <w:noProof/>
        </w:rPr>
        <w:drawing>
          <wp:inline distT="0" distB="0" distL="0" distR="0">
            <wp:extent cx="5053949" cy="2743200"/>
            <wp:effectExtent l="0" t="0" r="1270" b="0"/>
            <wp:docPr id="7" name="Диаграмма 7">
              <a:extLst xmlns:a="http://schemas.openxmlformats.org/drawingml/2006/main">
                <a:ext uri="{FF2B5EF4-FFF2-40B4-BE49-F238E27FC236}">
                  <a16:creationId xmlns:a16="http://schemas.microsoft.com/office/drawing/2014/main" id="{CF982E25-D01A-3B45-BB52-D20D0641A5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color w:val="000000" w:themeColor="text1"/>
          <w:sz w:val="28"/>
          <w:szCs w:val="28"/>
        </w:rPr>
        <w:br/>
      </w:r>
      <w:r w:rsidRPr="00EC1982">
        <w:rPr>
          <w:b/>
          <w:bCs/>
          <w:color w:val="000000" w:themeColor="text1"/>
          <w:sz w:val="28"/>
          <w:szCs w:val="28"/>
        </w:rPr>
        <w:t>Диаграмма 11. Ситуация в городе Ченду</w:t>
      </w:r>
    </w:p>
    <w:p w:rsidR="00A4107A" w:rsidRDefault="00A4107A" w:rsidP="005C276C">
      <w:pPr>
        <w:spacing w:line="360" w:lineRule="auto"/>
        <w:ind w:left="0"/>
        <w:jc w:val="both"/>
        <w:rPr>
          <w:sz w:val="28"/>
          <w:szCs w:val="28"/>
        </w:rPr>
      </w:pPr>
      <w:r w:rsidRPr="00EC1982">
        <w:rPr>
          <w:color w:val="000000" w:themeColor="text1"/>
          <w:sz w:val="28"/>
          <w:szCs w:val="28"/>
        </w:rPr>
        <w:t xml:space="preserve">Следующий </w:t>
      </w:r>
      <w:r>
        <w:rPr>
          <w:color w:val="000000" w:themeColor="text1"/>
          <w:sz w:val="28"/>
          <w:szCs w:val="28"/>
        </w:rPr>
        <w:t>блок вопросов был посвящен социальной и политической оценке ситуации в городе, а также оценке и доверию государственной власти. В ходе опроса, мы установили, что подавляющее большинство (79%) положительно оцени</w:t>
      </w:r>
      <w:r w:rsidRPr="00EC1982">
        <w:rPr>
          <w:color w:val="000000" w:themeColor="text1"/>
          <w:sz w:val="28"/>
          <w:szCs w:val="28"/>
        </w:rPr>
        <w:t xml:space="preserve">вает деятельность </w:t>
      </w:r>
      <w:r w:rsidRPr="00EC1982">
        <w:rPr>
          <w:sz w:val="28"/>
          <w:szCs w:val="28"/>
        </w:rPr>
        <w:t>генерального секретаря ЦК КПК Си Цзыньпина. (Диаг.12</w:t>
      </w:r>
      <w:r>
        <w:rPr>
          <w:sz w:val="28"/>
          <w:szCs w:val="28"/>
        </w:rPr>
        <w:t>)</w:t>
      </w:r>
    </w:p>
    <w:p w:rsidR="00A4107A" w:rsidRDefault="00A4107A" w:rsidP="005C276C">
      <w:pPr>
        <w:ind w:left="0"/>
        <w:jc w:val="center"/>
        <w:rPr>
          <w:b/>
          <w:bCs/>
          <w:sz w:val="28"/>
          <w:szCs w:val="28"/>
        </w:rPr>
      </w:pPr>
      <w:r>
        <w:rPr>
          <w:noProof/>
        </w:rPr>
        <w:lastRenderedPageBreak/>
        <w:drawing>
          <wp:inline distT="0" distB="0" distL="0" distR="0">
            <wp:extent cx="4894580" cy="1855695"/>
            <wp:effectExtent l="0" t="0" r="0" b="0"/>
            <wp:docPr id="10" name="Диаграмма 10">
              <a:extLst xmlns:a="http://schemas.openxmlformats.org/drawingml/2006/main">
                <a:ext uri="{FF2B5EF4-FFF2-40B4-BE49-F238E27FC236}">
                  <a16:creationId xmlns:a16="http://schemas.microsoft.com/office/drawing/2014/main" id="{E48E0CB0-5790-2041-BC75-B8E642125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color w:val="000000" w:themeColor="text1"/>
          <w:sz w:val="28"/>
          <w:szCs w:val="28"/>
        </w:rPr>
        <w:br/>
      </w:r>
      <w:r w:rsidRPr="00EC1982">
        <w:rPr>
          <w:b/>
          <w:bCs/>
          <w:color w:val="000000" w:themeColor="text1"/>
          <w:sz w:val="28"/>
          <w:szCs w:val="28"/>
        </w:rPr>
        <w:t xml:space="preserve">Диаграмма 12. </w:t>
      </w:r>
      <w:r w:rsidRPr="00EC1982">
        <w:rPr>
          <w:b/>
          <w:bCs/>
          <w:sz w:val="28"/>
          <w:szCs w:val="28"/>
        </w:rPr>
        <w:t>О</w:t>
      </w:r>
      <w:r w:rsidRPr="00EC1982">
        <w:rPr>
          <w:b/>
          <w:bCs/>
          <w:color w:val="00000A"/>
          <w:sz w:val="28"/>
          <w:szCs w:val="28"/>
        </w:rPr>
        <w:t xml:space="preserve">ценка </w:t>
      </w:r>
      <w:r w:rsidRPr="00EC1982">
        <w:rPr>
          <w:b/>
          <w:bCs/>
          <w:sz w:val="28"/>
          <w:szCs w:val="28"/>
        </w:rPr>
        <w:t>деятельность генерального секретаря ЦК КПК Си Цзыньпина</w:t>
      </w:r>
    </w:p>
    <w:p w:rsidR="00A4107A" w:rsidRDefault="00A4107A" w:rsidP="005C276C">
      <w:pPr>
        <w:spacing w:line="360" w:lineRule="auto"/>
        <w:ind w:left="0"/>
        <w:rPr>
          <w:b/>
          <w:bCs/>
          <w:sz w:val="28"/>
          <w:szCs w:val="28"/>
        </w:rPr>
      </w:pPr>
    </w:p>
    <w:p w:rsidR="00A4107A" w:rsidRPr="00EC1982" w:rsidRDefault="00A4107A" w:rsidP="005C276C">
      <w:pPr>
        <w:spacing w:line="360" w:lineRule="auto"/>
        <w:ind w:left="0"/>
        <w:jc w:val="both"/>
        <w:rPr>
          <w:color w:val="000000" w:themeColor="text1"/>
          <w:sz w:val="28"/>
          <w:szCs w:val="28"/>
        </w:rPr>
      </w:pPr>
      <w:r>
        <w:rPr>
          <w:color w:val="000000" w:themeColor="text1"/>
          <w:sz w:val="28"/>
          <w:szCs w:val="28"/>
        </w:rPr>
        <w:t>Если говорить об ВСНП, то 54% также положительно оценивают деятельность этого органа, однако все же оценка их деятельности ниже оценки деятельности главы страны. (Диаг.13)</w:t>
      </w:r>
    </w:p>
    <w:p w:rsidR="00A4107A" w:rsidRDefault="00A4107A" w:rsidP="005C276C">
      <w:pPr>
        <w:ind w:left="0"/>
      </w:pPr>
    </w:p>
    <w:p w:rsidR="00A4107A" w:rsidRDefault="00A4107A" w:rsidP="005C276C">
      <w:pPr>
        <w:ind w:left="0"/>
        <w:jc w:val="center"/>
      </w:pPr>
      <w:r>
        <w:rPr>
          <w:noProof/>
        </w:rPr>
        <w:drawing>
          <wp:inline distT="0" distB="0" distL="0" distR="0">
            <wp:extent cx="5300663" cy="2600325"/>
            <wp:effectExtent l="0" t="0" r="8255" b="15875"/>
            <wp:docPr id="8" name="Диаграмма 8">
              <a:extLst xmlns:a="http://schemas.openxmlformats.org/drawingml/2006/main">
                <a:ext uri="{FF2B5EF4-FFF2-40B4-BE49-F238E27FC236}">
                  <a16:creationId xmlns:a16="http://schemas.microsoft.com/office/drawing/2014/main" id="{8DE21603-3C8D-FA41-A93B-E38E722C9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107A" w:rsidRPr="00EC1982" w:rsidRDefault="00A4107A" w:rsidP="005C276C">
      <w:pPr>
        <w:ind w:left="0"/>
        <w:jc w:val="center"/>
        <w:rPr>
          <w:b/>
          <w:bCs/>
        </w:rPr>
      </w:pPr>
      <w:r w:rsidRPr="00EC1982">
        <w:rPr>
          <w:b/>
          <w:bCs/>
        </w:rPr>
        <w:t>Диаграмма 13. Оценка</w:t>
      </w:r>
      <w:r w:rsidRPr="00EC1982">
        <w:rPr>
          <w:b/>
          <w:bCs/>
          <w:color w:val="00000A"/>
        </w:rPr>
        <w:t xml:space="preserve"> </w:t>
      </w:r>
      <w:r w:rsidRPr="00EC1982">
        <w:rPr>
          <w:b/>
          <w:bCs/>
        </w:rPr>
        <w:t>деятельности ВСНП</w:t>
      </w:r>
    </w:p>
    <w:p w:rsidR="00A4107A" w:rsidRDefault="00A4107A" w:rsidP="005C276C">
      <w:pPr>
        <w:ind w:left="0"/>
      </w:pPr>
    </w:p>
    <w:p w:rsidR="00A4107A" w:rsidRPr="00D878DA" w:rsidRDefault="00A4107A" w:rsidP="005C276C">
      <w:pPr>
        <w:spacing w:line="360" w:lineRule="auto"/>
        <w:ind w:left="0"/>
      </w:pPr>
      <w:r w:rsidRPr="00D878DA">
        <w:t>Последним вопросом в это блоке была оценка деятельности Государственного совета, 63% отметили, что положительно оценивают деятельность этого органа власти. (Диаг.14)</w:t>
      </w:r>
    </w:p>
    <w:p w:rsidR="00A4107A" w:rsidRDefault="00A4107A" w:rsidP="005C276C">
      <w:pPr>
        <w:ind w:left="0"/>
      </w:pPr>
    </w:p>
    <w:p w:rsidR="00A4107A" w:rsidRDefault="00A4107A" w:rsidP="005C276C">
      <w:pPr>
        <w:ind w:left="0"/>
        <w:jc w:val="center"/>
      </w:pPr>
      <w:r>
        <w:rPr>
          <w:noProof/>
        </w:rPr>
        <w:lastRenderedPageBreak/>
        <w:drawing>
          <wp:inline distT="0" distB="0" distL="0" distR="0">
            <wp:extent cx="4572000" cy="2743200"/>
            <wp:effectExtent l="0" t="0" r="12700" b="12700"/>
            <wp:docPr id="9" name="Диаграмма 9">
              <a:extLst xmlns:a="http://schemas.openxmlformats.org/drawingml/2006/main">
                <a:ext uri="{FF2B5EF4-FFF2-40B4-BE49-F238E27FC236}">
                  <a16:creationId xmlns:a16="http://schemas.microsoft.com/office/drawing/2014/main" id="{AC08D45B-3ABC-3A49-91A9-33FBF983A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107A" w:rsidRDefault="00A4107A" w:rsidP="005C276C">
      <w:pPr>
        <w:ind w:left="0"/>
        <w:jc w:val="center"/>
        <w:rPr>
          <w:b/>
          <w:bCs/>
          <w:sz w:val="28"/>
          <w:szCs w:val="28"/>
        </w:rPr>
      </w:pPr>
      <w:r w:rsidRPr="00D878DA">
        <w:rPr>
          <w:b/>
          <w:bCs/>
          <w:sz w:val="28"/>
          <w:szCs w:val="28"/>
        </w:rPr>
        <w:t>Диаграмма 14. Оценка деятельности Государственного совета</w:t>
      </w:r>
    </w:p>
    <w:p w:rsidR="00A4107A" w:rsidRPr="00D878DA" w:rsidRDefault="00A4107A" w:rsidP="005C276C">
      <w:pPr>
        <w:spacing w:line="360" w:lineRule="auto"/>
        <w:ind w:left="0"/>
        <w:jc w:val="both"/>
        <w:rPr>
          <w:b/>
          <w:bCs/>
          <w:color w:val="000000" w:themeColor="text1"/>
          <w:sz w:val="28"/>
          <w:szCs w:val="28"/>
        </w:rPr>
      </w:pPr>
    </w:p>
    <w:p w:rsidR="00A4107A" w:rsidRPr="00D878DA" w:rsidRDefault="00A4107A" w:rsidP="005C276C">
      <w:pPr>
        <w:spacing w:line="360" w:lineRule="auto"/>
        <w:ind w:left="0"/>
        <w:jc w:val="both"/>
        <w:rPr>
          <w:color w:val="000000" w:themeColor="text1"/>
          <w:sz w:val="28"/>
          <w:szCs w:val="28"/>
        </w:rPr>
      </w:pPr>
      <w:r w:rsidRPr="00D878DA">
        <w:rPr>
          <w:color w:val="000000" w:themeColor="text1"/>
          <w:sz w:val="28"/>
          <w:szCs w:val="28"/>
        </w:rPr>
        <w:t xml:space="preserve">Также мы посчитали важным измерить уровень доверия к власти, а конкретно к ее главным представителям: </w:t>
      </w:r>
    </w:p>
    <w:p w:rsidR="00A4107A" w:rsidRPr="00D878DA" w:rsidRDefault="00A4107A" w:rsidP="005C276C">
      <w:pPr>
        <w:pStyle w:val="a3"/>
        <w:numPr>
          <w:ilvl w:val="0"/>
          <w:numId w:val="14"/>
        </w:numPr>
        <w:spacing w:line="360" w:lineRule="auto"/>
        <w:ind w:left="0"/>
        <w:jc w:val="both"/>
        <w:rPr>
          <w:rFonts w:ascii="Times New Roman" w:eastAsia="Times New Roman" w:hAnsi="Times New Roman" w:cs="Times New Roman"/>
          <w:color w:val="000000" w:themeColor="text1"/>
          <w:sz w:val="28"/>
          <w:szCs w:val="28"/>
          <w:lang w:eastAsia="ru-RU"/>
        </w:rPr>
      </w:pPr>
      <w:r w:rsidRPr="00D878DA">
        <w:rPr>
          <w:rFonts w:ascii="Times New Roman" w:hAnsi="Times New Roman" w:cs="Times New Roman"/>
          <w:color w:val="000000" w:themeColor="text1"/>
          <w:sz w:val="28"/>
          <w:szCs w:val="28"/>
        </w:rPr>
        <w:t xml:space="preserve">Си Цзиньпин - </w:t>
      </w:r>
      <w:r w:rsidRPr="00D878DA">
        <w:rPr>
          <w:rFonts w:ascii="Times New Roman" w:eastAsia="Times New Roman" w:hAnsi="Times New Roman" w:cs="Times New Roman"/>
          <w:color w:val="000000" w:themeColor="text1"/>
          <w:sz w:val="28"/>
          <w:szCs w:val="28"/>
          <w:shd w:val="clear" w:color="auto" w:fill="FFFFFF"/>
          <w:lang w:eastAsia="ru-RU"/>
        </w:rPr>
        <w:t>Китайский государственный, политический и партийный деятель, действующий генеральный секретарь ЦК Коммунистической партии Китая, председатель Китайской Народной Республики с 14 марта 2013 года, председатель Центрального военного совета КНР. </w:t>
      </w:r>
    </w:p>
    <w:p w:rsidR="00A4107A" w:rsidRPr="00D878DA" w:rsidRDefault="00A4107A" w:rsidP="005C276C">
      <w:pPr>
        <w:spacing w:line="360" w:lineRule="auto"/>
        <w:ind w:left="0"/>
        <w:jc w:val="both"/>
        <w:rPr>
          <w:color w:val="000000" w:themeColor="text1"/>
          <w:sz w:val="28"/>
          <w:szCs w:val="28"/>
        </w:rPr>
      </w:pPr>
    </w:p>
    <w:p w:rsidR="00A4107A" w:rsidRPr="00D878DA" w:rsidRDefault="00A4107A" w:rsidP="005C276C">
      <w:pPr>
        <w:pStyle w:val="a3"/>
        <w:numPr>
          <w:ilvl w:val="0"/>
          <w:numId w:val="14"/>
        </w:numPr>
        <w:spacing w:line="360" w:lineRule="auto"/>
        <w:ind w:left="0"/>
        <w:jc w:val="both"/>
        <w:rPr>
          <w:rFonts w:ascii="Times New Roman" w:eastAsia="Times New Roman" w:hAnsi="Times New Roman" w:cs="Times New Roman"/>
          <w:color w:val="000000" w:themeColor="text1"/>
          <w:sz w:val="28"/>
          <w:szCs w:val="28"/>
          <w:shd w:val="clear" w:color="auto" w:fill="FFFFFF"/>
          <w:lang w:eastAsia="ru-RU"/>
        </w:rPr>
      </w:pPr>
      <w:r w:rsidRPr="00D878DA">
        <w:rPr>
          <w:rFonts w:ascii="Times New Roman" w:hAnsi="Times New Roman" w:cs="Times New Roman"/>
          <w:color w:val="000000" w:themeColor="text1"/>
          <w:sz w:val="28"/>
          <w:szCs w:val="28"/>
        </w:rPr>
        <w:t xml:space="preserve">Вань Цишань - </w:t>
      </w:r>
      <w:r w:rsidRPr="00D878DA">
        <w:rPr>
          <w:rFonts w:ascii="Times New Roman" w:eastAsia="Times New Roman" w:hAnsi="Times New Roman" w:cs="Times New Roman"/>
          <w:color w:val="000000" w:themeColor="text1"/>
          <w:sz w:val="28"/>
          <w:szCs w:val="28"/>
          <w:shd w:val="clear" w:color="auto" w:fill="FFFFFF"/>
          <w:lang w:eastAsia="ru-RU"/>
        </w:rPr>
        <w:t>Китайский государственный и партийный деятель. С 17 марта 2018 года занимает пост Заместителя председателя КНР. С 15 ноября 2012 по 25 октября 2017 года - глава Центральной комиссии КПК по проверке дисциплины, входил в «семёрку» высшего руководства КНР. Вице-премьер в правительствах Вэня Цзябао и Ли Кэцяна. Член Политбюро ЦК КПК с 2007 года.</w:t>
      </w:r>
    </w:p>
    <w:p w:rsidR="00A4107A" w:rsidRPr="00D878DA" w:rsidRDefault="00A4107A" w:rsidP="005C276C">
      <w:pPr>
        <w:pStyle w:val="a3"/>
        <w:numPr>
          <w:ilvl w:val="0"/>
          <w:numId w:val="14"/>
        </w:numPr>
        <w:spacing w:line="360" w:lineRule="auto"/>
        <w:ind w:left="0"/>
        <w:jc w:val="both"/>
        <w:rPr>
          <w:rFonts w:ascii="Times New Roman" w:eastAsia="Times New Roman" w:hAnsi="Times New Roman" w:cs="Times New Roman"/>
          <w:color w:val="000000" w:themeColor="text1"/>
          <w:sz w:val="28"/>
          <w:szCs w:val="28"/>
          <w:lang w:eastAsia="ru-RU"/>
        </w:rPr>
      </w:pPr>
      <w:r w:rsidRPr="00D878DA">
        <w:rPr>
          <w:rFonts w:ascii="Times New Roman" w:eastAsia="Times New Roman" w:hAnsi="Times New Roman" w:cs="Times New Roman"/>
          <w:color w:val="000000" w:themeColor="text1"/>
          <w:sz w:val="28"/>
          <w:szCs w:val="28"/>
          <w:shd w:val="clear" w:color="auto" w:fill="FFFFFF"/>
          <w:lang w:eastAsia="ru-RU"/>
        </w:rPr>
        <w:t xml:space="preserve">Ли Чжаньшу - Китайский государственный и политический деятель. Председатель </w:t>
      </w:r>
      <w:proofErr w:type="spellStart"/>
      <w:r w:rsidRPr="00D878DA">
        <w:rPr>
          <w:rFonts w:ascii="Times New Roman" w:eastAsia="Times New Roman" w:hAnsi="Times New Roman" w:cs="Times New Roman"/>
          <w:color w:val="000000" w:themeColor="text1"/>
          <w:sz w:val="28"/>
          <w:szCs w:val="28"/>
          <w:shd w:val="clear" w:color="auto" w:fill="FFFFFF"/>
          <w:lang w:eastAsia="ru-RU"/>
        </w:rPr>
        <w:t>Председатель</w:t>
      </w:r>
      <w:proofErr w:type="spellEnd"/>
      <w:r w:rsidRPr="00D878DA">
        <w:rPr>
          <w:rFonts w:ascii="Times New Roman" w:eastAsia="Times New Roman" w:hAnsi="Times New Roman" w:cs="Times New Roman"/>
          <w:color w:val="000000" w:themeColor="text1"/>
          <w:sz w:val="28"/>
          <w:szCs w:val="28"/>
          <w:shd w:val="clear" w:color="auto" w:fill="FFFFFF"/>
          <w:lang w:eastAsia="ru-RU"/>
        </w:rPr>
        <w:t xml:space="preserve"> Постоянного комитета Всекитайского собрания народных представителей с 17 марта 2018 года. Член КПК с 1975 года, секретарь ЦК КПК и член Политбюро ЦК КПК 18 созыва.</w:t>
      </w:r>
    </w:p>
    <w:p w:rsidR="00A4107A" w:rsidRPr="00FD24FA" w:rsidRDefault="00A4107A" w:rsidP="005C276C">
      <w:pPr>
        <w:pStyle w:val="a3"/>
        <w:numPr>
          <w:ilvl w:val="0"/>
          <w:numId w:val="14"/>
        </w:numPr>
        <w:spacing w:line="360" w:lineRule="auto"/>
        <w:ind w:left="0"/>
        <w:jc w:val="both"/>
        <w:rPr>
          <w:rFonts w:ascii="Times New Roman" w:eastAsia="Times New Roman" w:hAnsi="Times New Roman" w:cs="Times New Roman"/>
          <w:color w:val="000000" w:themeColor="text1"/>
          <w:sz w:val="28"/>
          <w:szCs w:val="28"/>
          <w:lang w:eastAsia="ru-RU"/>
        </w:rPr>
      </w:pPr>
      <w:r w:rsidRPr="00D878DA">
        <w:rPr>
          <w:rFonts w:ascii="Times New Roman" w:eastAsia="Times New Roman" w:hAnsi="Times New Roman" w:cs="Times New Roman"/>
          <w:color w:val="000000" w:themeColor="text1"/>
          <w:sz w:val="28"/>
          <w:szCs w:val="28"/>
          <w:lang w:eastAsia="ru-RU"/>
        </w:rPr>
        <w:t xml:space="preserve">Ли Кэцян - </w:t>
      </w:r>
      <w:r w:rsidRPr="00D878DA">
        <w:rPr>
          <w:rFonts w:ascii="Times New Roman" w:eastAsia="Times New Roman" w:hAnsi="Times New Roman" w:cs="Times New Roman"/>
          <w:color w:val="000000" w:themeColor="text1"/>
          <w:sz w:val="28"/>
          <w:szCs w:val="28"/>
          <w:shd w:val="clear" w:color="auto" w:fill="FFFFFF"/>
          <w:lang w:eastAsia="ru-RU"/>
        </w:rPr>
        <w:t xml:space="preserve">Китайский государственный и политический деятель, один из руководителей Коммунистической партии Китая и Китайской Народной </w:t>
      </w:r>
      <w:r w:rsidRPr="00D878DA">
        <w:rPr>
          <w:rFonts w:ascii="Times New Roman" w:eastAsia="Times New Roman" w:hAnsi="Times New Roman" w:cs="Times New Roman"/>
          <w:color w:val="000000" w:themeColor="text1"/>
          <w:sz w:val="28"/>
          <w:szCs w:val="28"/>
          <w:shd w:val="clear" w:color="auto" w:fill="FFFFFF"/>
          <w:lang w:eastAsia="ru-RU"/>
        </w:rPr>
        <w:lastRenderedPageBreak/>
        <w:t>Республики. Член Постоянного комитета Политбюро ЦК КПК. 15 марта 2013 года на I сессии Всекитайского собрания народных представителей 12-го созыва утверждён в должности премьера Государственного совета КНР - главы китайского правительства. Вместе с Си Цзиньпином его относят к пятому поколению руководителей Коммунистической партии Китая.</w:t>
      </w:r>
    </w:p>
    <w:p w:rsidR="00A4107A" w:rsidRPr="00D878DA" w:rsidRDefault="00A4107A" w:rsidP="005C276C">
      <w:pPr>
        <w:spacing w:line="360" w:lineRule="auto"/>
        <w:ind w:left="0" w:firstLine="360"/>
        <w:jc w:val="both"/>
        <w:rPr>
          <w:color w:val="000000" w:themeColor="text1"/>
          <w:sz w:val="28"/>
          <w:szCs w:val="28"/>
        </w:rPr>
      </w:pPr>
      <w:r w:rsidRPr="00D878DA">
        <w:rPr>
          <w:color w:val="000000" w:themeColor="text1"/>
          <w:sz w:val="28"/>
          <w:szCs w:val="28"/>
        </w:rPr>
        <w:t>Как показано на диаграмме (Диаг.15) наибольший уровень доверия зафиксирован у Си Цзиньпина и Народной вооруженной полиции, также примечательно то, что у главы государства присутствует минимальный процент тех, кто ему совершенно не доверяет, в отличии от других представителей власти. Также на диаграмме видно, что больше всего респонденты не доверяют судам.</w:t>
      </w:r>
    </w:p>
    <w:p w:rsidR="00A4107A" w:rsidRPr="00D878DA" w:rsidRDefault="00A4107A" w:rsidP="005C276C">
      <w:pPr>
        <w:ind w:left="0"/>
        <w:jc w:val="both"/>
        <w:rPr>
          <w:sz w:val="28"/>
          <w:szCs w:val="28"/>
        </w:rPr>
      </w:pPr>
    </w:p>
    <w:p w:rsidR="00A4107A" w:rsidRDefault="00A4107A" w:rsidP="005C276C">
      <w:pPr>
        <w:ind w:left="0"/>
        <w:jc w:val="center"/>
        <w:rPr>
          <w:b/>
          <w:bCs/>
          <w:sz w:val="28"/>
          <w:szCs w:val="28"/>
        </w:rPr>
      </w:pPr>
      <w:r>
        <w:rPr>
          <w:noProof/>
        </w:rPr>
        <w:drawing>
          <wp:inline distT="0" distB="0" distL="0" distR="0">
            <wp:extent cx="5644055" cy="3223794"/>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Без заголовка.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646596" cy="3225245"/>
                    </a:xfrm>
                    <a:prstGeom prst="rect">
                      <a:avLst/>
                    </a:prstGeom>
                  </pic:spPr>
                </pic:pic>
              </a:graphicData>
            </a:graphic>
          </wp:inline>
        </w:drawing>
      </w:r>
      <w:r>
        <w:br/>
      </w:r>
      <w:r w:rsidRPr="00FD24FA">
        <w:rPr>
          <w:b/>
          <w:bCs/>
          <w:sz w:val="28"/>
          <w:szCs w:val="28"/>
        </w:rPr>
        <w:t>Диаграмма 15. Доверие</w:t>
      </w:r>
    </w:p>
    <w:p w:rsidR="00A4107A" w:rsidRDefault="00A4107A" w:rsidP="005C276C">
      <w:pPr>
        <w:ind w:left="0"/>
        <w:rPr>
          <w:b/>
          <w:bCs/>
          <w:sz w:val="28"/>
          <w:szCs w:val="28"/>
        </w:rPr>
      </w:pPr>
    </w:p>
    <w:p w:rsidR="00A4107A" w:rsidRPr="00FD24FA" w:rsidRDefault="00A4107A" w:rsidP="005C276C">
      <w:pPr>
        <w:spacing w:line="360" w:lineRule="auto"/>
        <w:ind w:left="0"/>
        <w:jc w:val="both"/>
      </w:pPr>
      <w:r w:rsidRPr="00FD24FA">
        <w:rPr>
          <w:sz w:val="28"/>
          <w:szCs w:val="28"/>
        </w:rPr>
        <w:t xml:space="preserve">Следующий блок вопросов был посвящен социальной обстановке в г. Ченду, так, например, 58% опрошенных описывают нынешнее социальное самочувствие как «Оптимистичное», 14%- «Спокойное», на третьем месте – «Тревога» - 10%. Конечно, это не удивительно, учитывая кризис и пандемию коронавирусной инфекции. </w:t>
      </w:r>
      <w:r>
        <w:rPr>
          <w:sz w:val="28"/>
          <w:szCs w:val="28"/>
        </w:rPr>
        <w:t>(Диаг.16)</w:t>
      </w:r>
    </w:p>
    <w:p w:rsidR="00A4107A" w:rsidRDefault="00A4107A" w:rsidP="005C276C">
      <w:pPr>
        <w:ind w:left="0"/>
      </w:pPr>
    </w:p>
    <w:p w:rsidR="00A4107A" w:rsidRDefault="00A4107A" w:rsidP="005C276C">
      <w:pPr>
        <w:ind w:left="0"/>
        <w:jc w:val="center"/>
        <w:rPr>
          <w:b/>
          <w:bCs/>
          <w:sz w:val="28"/>
          <w:szCs w:val="28"/>
        </w:rPr>
      </w:pPr>
      <w:r>
        <w:rPr>
          <w:noProof/>
        </w:rPr>
        <w:lastRenderedPageBreak/>
        <w:drawing>
          <wp:inline distT="0" distB="0" distL="0" distR="0">
            <wp:extent cx="4572000" cy="2743200"/>
            <wp:effectExtent l="0" t="0" r="12700" b="12700"/>
            <wp:docPr id="12" name="Диаграмма 12">
              <a:extLst xmlns:a="http://schemas.openxmlformats.org/drawingml/2006/main">
                <a:ext uri="{FF2B5EF4-FFF2-40B4-BE49-F238E27FC236}">
                  <a16:creationId xmlns:a16="http://schemas.microsoft.com/office/drawing/2014/main" id="{70E26869-190A-A74C-951E-143C204AA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br/>
      </w:r>
      <w:r w:rsidRPr="00FD24FA">
        <w:rPr>
          <w:b/>
          <w:bCs/>
          <w:sz w:val="28"/>
          <w:szCs w:val="28"/>
        </w:rPr>
        <w:t>Диаграмма 16. Социальное самочувствие граждан</w:t>
      </w:r>
    </w:p>
    <w:p w:rsidR="00A4107A" w:rsidRDefault="00A4107A" w:rsidP="005C276C">
      <w:pPr>
        <w:ind w:left="0"/>
        <w:jc w:val="center"/>
        <w:rPr>
          <w:b/>
          <w:bCs/>
          <w:sz w:val="28"/>
          <w:szCs w:val="28"/>
        </w:rPr>
      </w:pPr>
    </w:p>
    <w:p w:rsidR="00A4107A" w:rsidRDefault="00A4107A" w:rsidP="005C276C">
      <w:pPr>
        <w:ind w:left="0"/>
        <w:jc w:val="both"/>
      </w:pPr>
    </w:p>
    <w:p w:rsidR="00A4107A" w:rsidRDefault="00A4107A" w:rsidP="005C276C">
      <w:pPr>
        <w:ind w:left="0"/>
        <w:jc w:val="both"/>
      </w:pPr>
    </w:p>
    <w:p w:rsidR="00A4107A" w:rsidRPr="00FD24FA" w:rsidRDefault="00A4107A" w:rsidP="005C276C">
      <w:pPr>
        <w:spacing w:line="360" w:lineRule="auto"/>
        <w:ind w:left="0" w:firstLine="708"/>
        <w:jc w:val="both"/>
        <w:rPr>
          <w:sz w:val="28"/>
          <w:szCs w:val="28"/>
        </w:rPr>
      </w:pPr>
      <w:r w:rsidRPr="00FD24FA">
        <w:rPr>
          <w:sz w:val="28"/>
          <w:szCs w:val="28"/>
        </w:rPr>
        <w:t>Оценивая политическую и экономическую ситуацию</w:t>
      </w:r>
      <w:r>
        <w:rPr>
          <w:sz w:val="28"/>
          <w:szCs w:val="28"/>
        </w:rPr>
        <w:t xml:space="preserve"> страны</w:t>
      </w:r>
      <w:r w:rsidRPr="00FD24FA">
        <w:rPr>
          <w:sz w:val="28"/>
          <w:szCs w:val="28"/>
        </w:rPr>
        <w:t xml:space="preserve">, жители </w:t>
      </w:r>
      <w:r>
        <w:rPr>
          <w:sz w:val="28"/>
          <w:szCs w:val="28"/>
        </w:rPr>
        <w:t xml:space="preserve">г. Ченду </w:t>
      </w:r>
      <w:r w:rsidRPr="00FD24FA">
        <w:rPr>
          <w:sz w:val="28"/>
          <w:szCs w:val="28"/>
        </w:rPr>
        <w:t xml:space="preserve">склонны утверждать, что: политическая ситуация нормальная и серьёзных проблем сейчас нет, однако экономическая ситуация сложная, в ней есть проблемы, и они не решаются. </w:t>
      </w:r>
      <w:r>
        <w:rPr>
          <w:sz w:val="28"/>
          <w:szCs w:val="28"/>
        </w:rPr>
        <w:t>(Диаг.17)</w:t>
      </w:r>
    </w:p>
    <w:p w:rsidR="00A4107A" w:rsidRDefault="00A4107A" w:rsidP="005C276C">
      <w:pPr>
        <w:ind w:left="0"/>
      </w:pPr>
    </w:p>
    <w:p w:rsidR="00A4107A" w:rsidRDefault="00A4107A" w:rsidP="005C276C">
      <w:pPr>
        <w:ind w:left="0"/>
        <w:jc w:val="center"/>
      </w:pPr>
      <w:r>
        <w:rPr>
          <w:noProof/>
        </w:rPr>
        <w:drawing>
          <wp:inline distT="0" distB="0" distL="0" distR="0">
            <wp:extent cx="5745480" cy="2453640"/>
            <wp:effectExtent l="0" t="0" r="0" b="0"/>
            <wp:docPr id="13" name="Диаграмма 13">
              <a:extLst xmlns:a="http://schemas.openxmlformats.org/drawingml/2006/main">
                <a:ext uri="{FF2B5EF4-FFF2-40B4-BE49-F238E27FC236}">
                  <a16:creationId xmlns:a16="http://schemas.microsoft.com/office/drawing/2014/main" id="{BAD16BC1-D679-774A-974F-BC85697D8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br/>
      </w:r>
      <w:r w:rsidRPr="00FD24FA">
        <w:rPr>
          <w:b/>
          <w:bCs/>
          <w:sz w:val="28"/>
          <w:szCs w:val="28"/>
        </w:rPr>
        <w:t>Диаграмма 17. Политическая и экономическая ситуация в стране</w:t>
      </w:r>
    </w:p>
    <w:p w:rsidR="00A4107A" w:rsidRDefault="00A4107A" w:rsidP="005C276C">
      <w:pPr>
        <w:ind w:left="0"/>
      </w:pPr>
    </w:p>
    <w:p w:rsidR="00A4107A" w:rsidRPr="0003234B" w:rsidRDefault="00A4107A" w:rsidP="005C276C">
      <w:pPr>
        <w:spacing w:line="360" w:lineRule="auto"/>
        <w:ind w:left="0"/>
        <w:jc w:val="both"/>
        <w:rPr>
          <w:sz w:val="28"/>
          <w:szCs w:val="28"/>
        </w:rPr>
      </w:pPr>
      <w:r w:rsidRPr="0003234B">
        <w:rPr>
          <w:sz w:val="28"/>
          <w:szCs w:val="28"/>
        </w:rPr>
        <w:t>Но даже несмотря на сложную экономическую обстановку 71% жителей утверждает, что их полностью устраивает их жизнь, только лишь 6% заявил заявили обратное.</w:t>
      </w:r>
      <w:r>
        <w:rPr>
          <w:sz w:val="28"/>
          <w:szCs w:val="28"/>
        </w:rPr>
        <w:t xml:space="preserve"> (Диаг.18)</w:t>
      </w:r>
    </w:p>
    <w:p w:rsidR="00A4107A" w:rsidRDefault="00A4107A" w:rsidP="005C276C">
      <w:pPr>
        <w:ind w:left="0"/>
      </w:pPr>
      <w:r>
        <w:rPr>
          <w:noProof/>
        </w:rPr>
        <w:lastRenderedPageBreak/>
        <w:drawing>
          <wp:inline distT="0" distB="0" distL="0" distR="0">
            <wp:extent cx="5218205" cy="2743200"/>
            <wp:effectExtent l="0" t="0" r="14605" b="12700"/>
            <wp:docPr id="14" name="Диаграмма 14">
              <a:extLst xmlns:a="http://schemas.openxmlformats.org/drawingml/2006/main">
                <a:ext uri="{FF2B5EF4-FFF2-40B4-BE49-F238E27FC236}">
                  <a16:creationId xmlns:a16="http://schemas.microsoft.com/office/drawing/2014/main" id="{1AC1CE32-CD5D-BD41-8D17-8FF6B14D67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4107A" w:rsidRDefault="00A4107A" w:rsidP="005C276C">
      <w:pPr>
        <w:ind w:left="0"/>
        <w:jc w:val="center"/>
        <w:rPr>
          <w:b/>
          <w:bCs/>
          <w:sz w:val="28"/>
          <w:szCs w:val="28"/>
        </w:rPr>
      </w:pPr>
      <w:r w:rsidRPr="0003234B">
        <w:rPr>
          <w:b/>
          <w:bCs/>
          <w:sz w:val="28"/>
          <w:szCs w:val="28"/>
        </w:rPr>
        <w:t>Диаграмма 18. Вас устраивает ваша жизнь?</w:t>
      </w:r>
    </w:p>
    <w:p w:rsidR="00A4107A" w:rsidRPr="0003234B" w:rsidRDefault="00A4107A" w:rsidP="005C276C">
      <w:pPr>
        <w:spacing w:line="360" w:lineRule="auto"/>
        <w:ind w:left="0" w:firstLine="708"/>
        <w:jc w:val="both"/>
        <w:rPr>
          <w:sz w:val="28"/>
          <w:szCs w:val="28"/>
        </w:rPr>
      </w:pPr>
      <w:r w:rsidRPr="0003234B">
        <w:rPr>
          <w:sz w:val="28"/>
          <w:szCs w:val="28"/>
        </w:rPr>
        <w:t>Интерес также тот факт, что несмотря на то, что 50% уверены, что сейчас китайское общество переживает сложные времена, а 10% уверены, что они все еще впереди – это говорит о том, что китайское общество хоть и подвержено кризисам, но умеет сохранять свою стабильность. (Диаг.19)</w:t>
      </w:r>
    </w:p>
    <w:p w:rsidR="00A4107A" w:rsidRDefault="00A4107A" w:rsidP="005C276C">
      <w:pPr>
        <w:ind w:left="0"/>
      </w:pPr>
      <w:r>
        <w:rPr>
          <w:noProof/>
        </w:rPr>
        <w:drawing>
          <wp:inline distT="0" distB="0" distL="0" distR="0">
            <wp:extent cx="5936615" cy="1438275"/>
            <wp:effectExtent l="0" t="0" r="0" b="0"/>
            <wp:docPr id="15" name="Диаграмма 15">
              <a:extLst xmlns:a="http://schemas.openxmlformats.org/drawingml/2006/main">
                <a:ext uri="{FF2B5EF4-FFF2-40B4-BE49-F238E27FC236}">
                  <a16:creationId xmlns:a16="http://schemas.microsoft.com/office/drawing/2014/main" id="{C6865146-546B-FF43-823E-EF31DB3162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4107A" w:rsidRDefault="00A4107A" w:rsidP="005C276C">
      <w:pPr>
        <w:ind w:left="0"/>
        <w:jc w:val="center"/>
        <w:rPr>
          <w:b/>
          <w:bCs/>
          <w:sz w:val="28"/>
          <w:szCs w:val="28"/>
        </w:rPr>
      </w:pPr>
      <w:r w:rsidRPr="0003234B">
        <w:rPr>
          <w:b/>
          <w:bCs/>
          <w:sz w:val="28"/>
          <w:szCs w:val="28"/>
        </w:rPr>
        <w:t>Диаграмма 19. Времена</w:t>
      </w:r>
    </w:p>
    <w:p w:rsidR="00A4107A" w:rsidRDefault="00A4107A" w:rsidP="005C276C">
      <w:pPr>
        <w:spacing w:line="360" w:lineRule="auto"/>
        <w:ind w:left="0" w:firstLine="0"/>
        <w:jc w:val="both"/>
        <w:rPr>
          <w:sz w:val="28"/>
          <w:szCs w:val="28"/>
        </w:rPr>
      </w:pPr>
    </w:p>
    <w:p w:rsidR="00A4107A" w:rsidRPr="0003234B" w:rsidRDefault="00A4107A" w:rsidP="005C276C">
      <w:pPr>
        <w:spacing w:line="360" w:lineRule="auto"/>
        <w:ind w:left="0" w:firstLine="708"/>
        <w:jc w:val="both"/>
        <w:rPr>
          <w:sz w:val="28"/>
          <w:szCs w:val="28"/>
        </w:rPr>
      </w:pPr>
      <w:r>
        <w:rPr>
          <w:sz w:val="28"/>
          <w:szCs w:val="28"/>
        </w:rPr>
        <w:t xml:space="preserve">Следующий блок вопросов был посвящен социальной поддержке граждан различных слоев населения. Так, 63% опрошенных утверждают, что </w:t>
      </w:r>
      <w:r w:rsidRPr="009B03B6">
        <w:rPr>
          <w:bCs/>
          <w:color w:val="000000"/>
          <w:sz w:val="28"/>
          <w:szCs w:val="28"/>
          <w:shd w:val="clear" w:color="auto" w:fill="FFFFFF"/>
        </w:rPr>
        <w:t xml:space="preserve">в городе на достаточном уровне обеспечена доступная среда для </w:t>
      </w:r>
      <w:r w:rsidRPr="009B03B6">
        <w:rPr>
          <w:bCs/>
          <w:sz w:val="28"/>
          <w:szCs w:val="28"/>
        </w:rPr>
        <w:t>людей с ограниченными возможностями здоровья</w:t>
      </w:r>
      <w:r>
        <w:rPr>
          <w:bCs/>
          <w:sz w:val="28"/>
          <w:szCs w:val="28"/>
        </w:rPr>
        <w:t>. (Диаг.2</w:t>
      </w:r>
      <w:r w:rsidR="005C276C">
        <w:rPr>
          <w:bCs/>
          <w:sz w:val="28"/>
          <w:szCs w:val="28"/>
        </w:rPr>
        <w:t>0</w:t>
      </w:r>
      <w:r>
        <w:rPr>
          <w:bCs/>
          <w:sz w:val="28"/>
          <w:szCs w:val="28"/>
        </w:rPr>
        <w:t>)</w:t>
      </w:r>
    </w:p>
    <w:p w:rsidR="00A4107A" w:rsidRDefault="00A4107A" w:rsidP="005C276C">
      <w:pPr>
        <w:ind w:left="0"/>
      </w:pPr>
    </w:p>
    <w:p w:rsidR="00A4107A" w:rsidRDefault="00A4107A" w:rsidP="005C276C">
      <w:pPr>
        <w:ind w:left="0"/>
        <w:jc w:val="center"/>
      </w:pPr>
      <w:r>
        <w:rPr>
          <w:noProof/>
        </w:rPr>
        <w:lastRenderedPageBreak/>
        <w:drawing>
          <wp:inline distT="0" distB="0" distL="0" distR="0">
            <wp:extent cx="5936615" cy="2968053"/>
            <wp:effectExtent l="0" t="0" r="6985" b="16510"/>
            <wp:docPr id="17" name="Диаграмма 17">
              <a:extLst xmlns:a="http://schemas.openxmlformats.org/drawingml/2006/main">
                <a:ext uri="{FF2B5EF4-FFF2-40B4-BE49-F238E27FC236}">
                  <a16:creationId xmlns:a16="http://schemas.microsoft.com/office/drawing/2014/main" id="{54066C08-71BD-2E4A-B38A-86A08AD73B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br/>
      </w:r>
      <w:r w:rsidRPr="009B03B6">
        <w:rPr>
          <w:b/>
          <w:bCs/>
          <w:sz w:val="28"/>
          <w:szCs w:val="28"/>
        </w:rPr>
        <w:t>Диаграмма 2</w:t>
      </w:r>
      <w:r w:rsidR="005C276C">
        <w:rPr>
          <w:b/>
          <w:bCs/>
          <w:sz w:val="28"/>
          <w:szCs w:val="28"/>
        </w:rPr>
        <w:t>0</w:t>
      </w:r>
      <w:r w:rsidRPr="009B03B6">
        <w:rPr>
          <w:b/>
          <w:bCs/>
          <w:sz w:val="28"/>
          <w:szCs w:val="28"/>
        </w:rPr>
        <w:t xml:space="preserve">. </w:t>
      </w:r>
      <w:r w:rsidRPr="009B03B6">
        <w:rPr>
          <w:b/>
          <w:bCs/>
          <w:color w:val="000000"/>
          <w:sz w:val="28"/>
          <w:szCs w:val="28"/>
          <w:shd w:val="clear" w:color="auto" w:fill="FFFFFF"/>
        </w:rPr>
        <w:t xml:space="preserve">Обеспечение доступной среды для </w:t>
      </w:r>
      <w:r w:rsidRPr="009B03B6">
        <w:rPr>
          <w:b/>
          <w:bCs/>
          <w:sz w:val="28"/>
          <w:szCs w:val="28"/>
        </w:rPr>
        <w:t>людей с ограниченными возможностями здоровья</w:t>
      </w:r>
    </w:p>
    <w:p w:rsidR="00A4107A" w:rsidRDefault="00A4107A" w:rsidP="005C276C">
      <w:pPr>
        <w:ind w:left="0"/>
      </w:pPr>
    </w:p>
    <w:p w:rsidR="00A4107A" w:rsidRPr="009B03B6" w:rsidRDefault="00A4107A" w:rsidP="005C276C">
      <w:pPr>
        <w:spacing w:line="360" w:lineRule="auto"/>
        <w:ind w:left="0" w:firstLine="708"/>
        <w:jc w:val="both"/>
        <w:rPr>
          <w:sz w:val="28"/>
          <w:szCs w:val="28"/>
        </w:rPr>
      </w:pPr>
      <w:r w:rsidRPr="009B03B6">
        <w:rPr>
          <w:sz w:val="28"/>
          <w:szCs w:val="28"/>
        </w:rPr>
        <w:t>Также большая часть опрошенных признает навыки, достоинства и способности людей с ограниченными возможностями здоровья – это говорит о высоком уровне согласия среди граждан и как следствие о социальной стабильности. (Диаг.2</w:t>
      </w:r>
      <w:r w:rsidR="005C276C">
        <w:rPr>
          <w:sz w:val="28"/>
          <w:szCs w:val="28"/>
        </w:rPr>
        <w:t>1</w:t>
      </w:r>
      <w:r w:rsidRPr="009B03B6">
        <w:rPr>
          <w:sz w:val="28"/>
          <w:szCs w:val="28"/>
        </w:rPr>
        <w:t>)</w:t>
      </w:r>
    </w:p>
    <w:p w:rsidR="00A4107A" w:rsidRDefault="00A4107A" w:rsidP="005C276C">
      <w:pPr>
        <w:ind w:left="0"/>
        <w:jc w:val="center"/>
      </w:pPr>
      <w:r>
        <w:rPr>
          <w:noProof/>
        </w:rPr>
        <w:drawing>
          <wp:inline distT="0" distB="0" distL="0" distR="0">
            <wp:extent cx="5647764" cy="1662206"/>
            <wp:effectExtent l="0" t="0" r="3810" b="1905"/>
            <wp:docPr id="18" name="Диаграмма 18">
              <a:extLst xmlns:a="http://schemas.openxmlformats.org/drawingml/2006/main">
                <a:ext uri="{FF2B5EF4-FFF2-40B4-BE49-F238E27FC236}">
                  <a16:creationId xmlns:a16="http://schemas.microsoft.com/office/drawing/2014/main" id="{DBD71323-0CEB-CF4F-B8C5-A9104E8DB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br/>
      </w:r>
      <w:r w:rsidRPr="009B03B6">
        <w:rPr>
          <w:b/>
          <w:bCs/>
          <w:sz w:val="28"/>
          <w:szCs w:val="28"/>
        </w:rPr>
        <w:t>Диаграмма 2</w:t>
      </w:r>
      <w:r w:rsidR="005C276C">
        <w:rPr>
          <w:b/>
          <w:bCs/>
          <w:sz w:val="28"/>
          <w:szCs w:val="28"/>
        </w:rPr>
        <w:t>1</w:t>
      </w:r>
      <w:r w:rsidRPr="009B03B6">
        <w:rPr>
          <w:b/>
          <w:bCs/>
          <w:sz w:val="28"/>
          <w:szCs w:val="28"/>
        </w:rPr>
        <w:t>. Достоинства и навыки людей с ограниченными возможностями здоровья</w:t>
      </w:r>
    </w:p>
    <w:p w:rsidR="00A4107A" w:rsidRDefault="00A4107A" w:rsidP="005C276C">
      <w:pPr>
        <w:ind w:left="0"/>
      </w:pPr>
    </w:p>
    <w:p w:rsidR="00A4107A" w:rsidRDefault="00A4107A" w:rsidP="005C276C">
      <w:pPr>
        <w:ind w:left="0"/>
      </w:pPr>
    </w:p>
    <w:p w:rsidR="00A4107A" w:rsidRDefault="00A4107A" w:rsidP="005C276C">
      <w:pPr>
        <w:spacing w:line="360" w:lineRule="auto"/>
        <w:ind w:left="0" w:firstLine="708"/>
        <w:jc w:val="both"/>
        <w:rPr>
          <w:rFonts w:eastAsia="Calibri"/>
          <w:b/>
          <w:bCs/>
          <w:sz w:val="28"/>
          <w:szCs w:val="28"/>
        </w:rPr>
      </w:pPr>
      <w:r w:rsidRPr="00607F60">
        <w:rPr>
          <w:sz w:val="28"/>
          <w:szCs w:val="28"/>
        </w:rPr>
        <w:t xml:space="preserve">Несмотря на то, что проведенный опрос и анализ вопросов показал, что по ряду таких факторов как экономическая, политическая, социальная и экологическая обстановка в китайской обществе наблюдается стабильность, мы решили задать вопрос непосредственно жителям города Ченду. Так, </w:t>
      </w:r>
      <w:r w:rsidRPr="00607F60">
        <w:rPr>
          <w:rFonts w:eastAsia="Calibri"/>
          <w:sz w:val="28"/>
          <w:szCs w:val="28"/>
        </w:rPr>
        <w:t xml:space="preserve">в целом жители города довольны социальной и политической обстановкой в </w:t>
      </w:r>
      <w:r w:rsidRPr="00607F60">
        <w:rPr>
          <w:rFonts w:eastAsia="Calibri"/>
          <w:sz w:val="28"/>
          <w:szCs w:val="28"/>
        </w:rPr>
        <w:lastRenderedPageBreak/>
        <w:t>городе и стране – 82% (Диаг. 25), а 88% не могут согласиться с тем, что китайское общество сейчас нестабильно. (Диаг.26)</w:t>
      </w:r>
    </w:p>
    <w:tbl>
      <w:tblPr>
        <w:tblStyle w:val="af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016"/>
      </w:tblGrid>
      <w:tr w:rsidR="00A4107A" w:rsidTr="005C276C">
        <w:tc>
          <w:tcPr>
            <w:tcW w:w="4776" w:type="dxa"/>
          </w:tcPr>
          <w:p w:rsidR="00A4107A" w:rsidRDefault="00A4107A" w:rsidP="00512597">
            <w:pPr>
              <w:spacing w:line="360" w:lineRule="auto"/>
              <w:jc w:val="both"/>
              <w:rPr>
                <w:sz w:val="28"/>
                <w:szCs w:val="28"/>
              </w:rPr>
            </w:pPr>
            <w:r w:rsidRPr="00607F60">
              <w:rPr>
                <w:noProof/>
                <w:sz w:val="28"/>
                <w:szCs w:val="28"/>
              </w:rPr>
              <w:drawing>
                <wp:inline distT="0" distB="0" distL="0" distR="0">
                  <wp:extent cx="2653748" cy="2047240"/>
                  <wp:effectExtent l="0" t="0" r="13335" b="10160"/>
                  <wp:docPr id="22" name="Диаграмма 22">
                    <a:extLst xmlns:a="http://schemas.openxmlformats.org/drawingml/2006/main">
                      <a:ext uri="{FF2B5EF4-FFF2-40B4-BE49-F238E27FC236}">
                        <a16:creationId xmlns:a16="http://schemas.microsoft.com/office/drawing/2014/main" id="{E547A1C7-5B06-3A49-8901-229A513E86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5016" w:type="dxa"/>
          </w:tcPr>
          <w:p w:rsidR="00A4107A" w:rsidRDefault="00A4107A" w:rsidP="00512597">
            <w:pPr>
              <w:spacing w:line="360" w:lineRule="auto"/>
              <w:jc w:val="both"/>
              <w:rPr>
                <w:sz w:val="28"/>
                <w:szCs w:val="28"/>
              </w:rPr>
            </w:pPr>
            <w:r>
              <w:rPr>
                <w:noProof/>
              </w:rPr>
              <w:drawing>
                <wp:inline distT="0" distB="0" distL="0" distR="0">
                  <wp:extent cx="2802835" cy="2047240"/>
                  <wp:effectExtent l="0" t="0" r="17145" b="10160"/>
                  <wp:docPr id="23" name="Диаграмма 23">
                    <a:extLst xmlns:a="http://schemas.openxmlformats.org/drawingml/2006/main">
                      <a:ext uri="{FF2B5EF4-FFF2-40B4-BE49-F238E27FC236}">
                        <a16:creationId xmlns:a16="http://schemas.microsoft.com/office/drawing/2014/main" id="{98776015-99F0-1242-8D5F-0262137FA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4107A" w:rsidTr="005C276C">
        <w:tc>
          <w:tcPr>
            <w:tcW w:w="9792" w:type="dxa"/>
            <w:gridSpan w:val="2"/>
          </w:tcPr>
          <w:p w:rsidR="00A4107A" w:rsidRPr="00607F60" w:rsidRDefault="00A4107A" w:rsidP="00512597">
            <w:pPr>
              <w:spacing w:line="360" w:lineRule="auto"/>
              <w:jc w:val="center"/>
              <w:rPr>
                <w:b/>
                <w:bCs/>
                <w:noProof/>
                <w:sz w:val="28"/>
                <w:szCs w:val="28"/>
              </w:rPr>
            </w:pPr>
            <w:r w:rsidRPr="00607F60">
              <w:rPr>
                <w:b/>
                <w:bCs/>
                <w:noProof/>
                <w:sz w:val="28"/>
                <w:szCs w:val="28"/>
              </w:rPr>
              <w:t>Диаграмма 25,26. Вопросы о стабильности общества</w:t>
            </w:r>
          </w:p>
        </w:tc>
      </w:tr>
    </w:tbl>
    <w:p w:rsidR="00A4107A" w:rsidRDefault="00A4107A" w:rsidP="005C276C">
      <w:pPr>
        <w:spacing w:line="360" w:lineRule="auto"/>
        <w:ind w:left="0" w:firstLine="708"/>
        <w:jc w:val="both"/>
        <w:rPr>
          <w:sz w:val="28"/>
          <w:szCs w:val="28"/>
        </w:rPr>
      </w:pPr>
      <w:r>
        <w:rPr>
          <w:sz w:val="28"/>
          <w:szCs w:val="28"/>
        </w:rPr>
        <w:t xml:space="preserve">Таким образом, делая общий вывод из нашего социологического исследования мы можем утверждать, что несмотря на сложную социально-экономическую ситуацию, вызванную эпидемиологическим кризисом китайское общество до сих пор стабильно. </w:t>
      </w:r>
    </w:p>
    <w:p w:rsidR="00EF6637" w:rsidRDefault="00EF6637" w:rsidP="005C276C">
      <w:pPr>
        <w:spacing w:line="360" w:lineRule="auto"/>
        <w:ind w:left="0" w:firstLine="708"/>
        <w:jc w:val="both"/>
        <w:rPr>
          <w:sz w:val="28"/>
          <w:szCs w:val="28"/>
        </w:rPr>
      </w:pPr>
    </w:p>
    <w:p w:rsidR="00EF6637" w:rsidRPr="00ED76AE" w:rsidRDefault="00EF6637" w:rsidP="005C276C">
      <w:pPr>
        <w:spacing w:line="360" w:lineRule="auto"/>
        <w:ind w:left="0" w:firstLine="708"/>
        <w:jc w:val="both"/>
        <w:rPr>
          <w:sz w:val="28"/>
          <w:szCs w:val="28"/>
        </w:rPr>
      </w:pPr>
    </w:p>
    <w:p w:rsidR="00FE76CD" w:rsidRDefault="00FE76CD"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Default="00EF6637" w:rsidP="00FE76CD">
      <w:pPr>
        <w:spacing w:line="360" w:lineRule="auto"/>
        <w:ind w:left="0" w:firstLine="0"/>
        <w:jc w:val="both"/>
        <w:rPr>
          <w:b/>
          <w:bCs/>
          <w:color w:val="000000" w:themeColor="text1"/>
          <w:sz w:val="28"/>
          <w:szCs w:val="28"/>
        </w:rPr>
      </w:pPr>
    </w:p>
    <w:p w:rsidR="00EF6637" w:rsidRPr="00FE76CD" w:rsidRDefault="00EF6637" w:rsidP="00FE76CD">
      <w:pPr>
        <w:spacing w:line="360" w:lineRule="auto"/>
        <w:ind w:left="0" w:firstLine="0"/>
        <w:jc w:val="both"/>
        <w:rPr>
          <w:b/>
          <w:bCs/>
          <w:color w:val="000000" w:themeColor="text1"/>
          <w:sz w:val="28"/>
          <w:szCs w:val="28"/>
        </w:rPr>
      </w:pPr>
    </w:p>
    <w:p w:rsidR="00FE76CD" w:rsidRPr="00FE76CD" w:rsidRDefault="00FE76CD" w:rsidP="00FE76CD">
      <w:pPr>
        <w:spacing w:line="360" w:lineRule="auto"/>
        <w:jc w:val="both"/>
        <w:rPr>
          <w:b/>
          <w:bCs/>
          <w:color w:val="000000" w:themeColor="text1"/>
          <w:sz w:val="28"/>
          <w:szCs w:val="28"/>
        </w:rPr>
      </w:pPr>
      <w:r w:rsidRPr="00FE76CD">
        <w:rPr>
          <w:b/>
          <w:bCs/>
          <w:color w:val="000000" w:themeColor="text1"/>
          <w:sz w:val="28"/>
          <w:szCs w:val="28"/>
        </w:rPr>
        <w:lastRenderedPageBreak/>
        <w:t xml:space="preserve">3.2 Анализ влияния общественного богатства на социальные изменения в Китае и мире </w:t>
      </w:r>
    </w:p>
    <w:p w:rsidR="0099532B" w:rsidRPr="0099532B" w:rsidRDefault="0099532B" w:rsidP="005C276C">
      <w:pPr>
        <w:spacing w:line="360" w:lineRule="auto"/>
        <w:ind w:left="0" w:firstLine="348"/>
        <w:jc w:val="both"/>
        <w:rPr>
          <w:sz w:val="28"/>
          <w:szCs w:val="28"/>
        </w:rPr>
      </w:pPr>
      <w:r w:rsidRPr="0099532B">
        <w:rPr>
          <w:sz w:val="28"/>
          <w:szCs w:val="28"/>
        </w:rPr>
        <w:t>Китай - страна социализма, до реформ и открытости в Китае была реализована централизованная плановая экономика и закрытое китайское общество. Однако с 1977 года, когда впервые была проведена политика «реформ и открытости», в Китае все резко изменилось во всех отношениях. Политика направлена на изменение экономики Китая со старой плановой экономики на рыночную и глобальную. Другие изменения произошли после экономических изменений. Необходимо было внедрить новые технологии, чтобы поддержать проведение политики, правовые инструменты должны были соответствовать экономическим обстоятельствам, и даже система образования менялась в соответствии с обществом. В результате Китай получил много преимуществ от своей политики «реформ и открытости» с момента ее проведения, но также столкнулся с некоторыми препятствиями и неудачами.</w:t>
      </w:r>
    </w:p>
    <w:p w:rsidR="0099532B" w:rsidRPr="0099532B" w:rsidRDefault="0099532B" w:rsidP="005C276C">
      <w:pPr>
        <w:spacing w:line="360" w:lineRule="auto"/>
        <w:ind w:left="0" w:firstLine="348"/>
        <w:jc w:val="both"/>
        <w:rPr>
          <w:sz w:val="28"/>
          <w:szCs w:val="28"/>
        </w:rPr>
      </w:pPr>
      <w:r w:rsidRPr="0099532B">
        <w:rPr>
          <w:sz w:val="28"/>
          <w:szCs w:val="28"/>
        </w:rPr>
        <w:t xml:space="preserve">Несмотря на неразбериху внутри страны, международное сообщество добилось многого. Европейское сообщество находилось в состоянии стабильного и перспективного развития; быстро росли такие страны, как Германия, Япония и так называемые "восточноазиатские тигры"; быстро развивались и применялись в экономике и общественной жизни технологии и научные навыки, например информатика, атомная энергетика, космическая техника. Со всеми изменениями в мире китайские лидеры начали задумываться о социальных корректировках. Дэн Сяопин выступил с обогащенной теорией основного противоречия социалистического общества, которая впоследствии стала теоретической основой политики ‘реформ и открытости’. Дэн Сяопин-великий лидер Китая, его называли главным архитектором китайской политики реформ и открытости. По мнению Дэна, революция и реформа были необходимы для дальнейшего освобождения и развития производительных сил. В 1978 году на Третьем пленуме 11-го ЦК КПК была официально провозглашена программа реформ и открытости. 2.2 </w:t>
      </w:r>
      <w:r w:rsidRPr="0099532B">
        <w:rPr>
          <w:sz w:val="28"/>
          <w:szCs w:val="28"/>
        </w:rPr>
        <w:lastRenderedPageBreak/>
        <w:t>Содержание и реализация политики ‘реформы и открытость’ Политика ‘реформы и открытость’ касается реформ в отечественном обществе и открытости миру.</w:t>
      </w:r>
    </w:p>
    <w:p w:rsidR="0099532B" w:rsidRPr="0099532B" w:rsidRDefault="0099532B" w:rsidP="005C276C">
      <w:pPr>
        <w:spacing w:line="360" w:lineRule="auto"/>
        <w:ind w:left="0" w:firstLine="348"/>
        <w:jc w:val="both"/>
        <w:rPr>
          <w:sz w:val="28"/>
          <w:szCs w:val="28"/>
        </w:rPr>
      </w:pPr>
      <w:r w:rsidRPr="0099532B">
        <w:rPr>
          <w:sz w:val="28"/>
          <w:szCs w:val="28"/>
        </w:rPr>
        <w:t>За последние три десятилетия информационные технологии как отрасль стали главной экономической опорой Китая. По словам Лу Сэйса, “при поддержке правительства связь, информатика, дистанционное зондирование и другие смежные области получили большое развитие. По сравнению с 1977 годом масштабы информационной промышленности увеличились в 12 раз, заняв первое место в отраслевых ведомствах”. Обрабатывающая промышленность электронной информации разработала полную и передовую производственную цепочку, объем производства которой занимает 1-е место в мире. В Китае также появились некоторые известные предприятия информационных технологий мира, такие как Lenovo и Huawei. Huawei - отличное сетевое предприятие в Китае, эта компания стала четвертым по величине сетевым предприятием в мире. По словам Мануэля Кастельса, “сетевое предприятие</w:t>
      </w:r>
      <w:r w:rsidR="005C276C" w:rsidRPr="0099532B">
        <w:rPr>
          <w:sz w:val="28"/>
          <w:szCs w:val="28"/>
        </w:rPr>
        <w:t xml:space="preserve"> — это</w:t>
      </w:r>
      <w:r w:rsidRPr="0099532B">
        <w:rPr>
          <w:sz w:val="28"/>
          <w:szCs w:val="28"/>
        </w:rPr>
        <w:t xml:space="preserve"> специфический набор связей между различными фирмами или сегментами, организованный ad hoc для конкретного проекта и распадающийся/реформирующийся после завершения задачи”</w:t>
      </w:r>
      <w:r>
        <w:rPr>
          <w:sz w:val="28"/>
          <w:szCs w:val="28"/>
        </w:rPr>
        <w:t>.</w:t>
      </w:r>
      <w:r w:rsidRPr="0099532B">
        <w:rPr>
          <w:sz w:val="28"/>
          <w:szCs w:val="28"/>
        </w:rPr>
        <w:t xml:space="preserve"> Информационные технологии также способствуют обществу в больших событиях. Наводнение 1998 года, атипичная пневмония 2003 года, снежные дни 2008 года и так далее.</w:t>
      </w:r>
    </w:p>
    <w:p w:rsidR="0099532B" w:rsidRPr="0099532B" w:rsidRDefault="0099532B" w:rsidP="0099532B">
      <w:pPr>
        <w:spacing w:line="360" w:lineRule="auto"/>
        <w:ind w:left="0" w:firstLine="708"/>
        <w:jc w:val="both"/>
        <w:rPr>
          <w:sz w:val="28"/>
          <w:szCs w:val="28"/>
        </w:rPr>
      </w:pPr>
      <w:r w:rsidRPr="0099532B">
        <w:rPr>
          <w:sz w:val="28"/>
          <w:szCs w:val="28"/>
        </w:rPr>
        <w:t>В вопросе образования в Китае было много проблем. Китай имеет самое большое население в мире и широкую географическую зону, базовое образование и высшее образование нелегко обеспечить адекватным и равным образом хорошим качеством. С момента реализации политики ‘реформ и открытости’ китайское общество пережило огромные перемены. В ответ на требование политики "реформ и открытости" китайская реформа базового образования была проведена в три этапа. По словам Чжао Ючи, говорит</w:t>
      </w:r>
      <w:r w:rsidR="005C276C" w:rsidRPr="0099532B">
        <w:rPr>
          <w:sz w:val="28"/>
          <w:szCs w:val="28"/>
        </w:rPr>
        <w:t>, во-первых</w:t>
      </w:r>
      <w:r w:rsidRPr="0099532B">
        <w:rPr>
          <w:sz w:val="28"/>
          <w:szCs w:val="28"/>
        </w:rPr>
        <w:t xml:space="preserve">, 1980-е годы: начальная фаза и фаза быстрого развития, на которой наблюдалось быстрое увеличение объемов помощи, при этом внимание </w:t>
      </w:r>
      <w:r w:rsidRPr="0099532B">
        <w:rPr>
          <w:sz w:val="28"/>
          <w:szCs w:val="28"/>
        </w:rPr>
        <w:lastRenderedPageBreak/>
        <w:t>уделялось высшему образованию и профессиональному образованию и в меньшей степени базовому образованию; во-вторых, 1990-е годы: фаза устойчивого импульса, на которой сохранялся рост общего объема средств помощи. устойчивый восходящий импульс. К 2000 году акцент на многосторонней помощи в Китае сместился на поддержку базового образования; третий, 2000 год и после; этап постепенного сокращения международной помощи в области образования. Международная помощь в целях развития, получаемая Китаем, с годами уменьшилась в результате экономического развития Китая</w:t>
      </w:r>
      <w:r>
        <w:rPr>
          <w:sz w:val="28"/>
          <w:szCs w:val="28"/>
        </w:rPr>
        <w:t xml:space="preserve">. </w:t>
      </w:r>
      <w:r w:rsidRPr="0099532B">
        <w:rPr>
          <w:sz w:val="28"/>
          <w:szCs w:val="28"/>
        </w:rPr>
        <w:t>Согласно соответствующей статистике, Тао и Кан отмечают, что “после реализации трех этапов ситуация в Китае с базовым образованием значительно улучшилась”.</w:t>
      </w:r>
      <w:r>
        <w:rPr>
          <w:sz w:val="28"/>
          <w:szCs w:val="28"/>
        </w:rPr>
        <w:t xml:space="preserve"> </w:t>
      </w:r>
      <w:r w:rsidRPr="0099532B">
        <w:rPr>
          <w:sz w:val="28"/>
          <w:szCs w:val="28"/>
        </w:rPr>
        <w:t>С развитием глобализации и китайской экономики. Все больше и больше китайских молодых студентов выбирают учебу на борту. В последние годы учеба на борту очень популярна в Китае. Особенно для некоторых развитых стран, таких как Америка, Англия и Австралия. В этих трех странах проживает большое количество китайских студентов. Учеба на борту очень полезна для социально - экономического развития Китая. Китай, как крупнейшая развивающаяся страна мира, нуждается в большом количестве талантов. Но причина развития китайского образования не очень хорошо, так что учеба на борту-хороший выбор для китайской молодежи. По опыту учебы на борту можно помочь им мыслить глобально.</w:t>
      </w:r>
    </w:p>
    <w:p w:rsidR="0099532B" w:rsidRPr="0099532B" w:rsidRDefault="0099532B" w:rsidP="0099532B">
      <w:pPr>
        <w:spacing w:line="360" w:lineRule="auto"/>
        <w:ind w:left="0" w:firstLine="708"/>
        <w:jc w:val="both"/>
        <w:rPr>
          <w:sz w:val="28"/>
          <w:szCs w:val="28"/>
        </w:rPr>
      </w:pPr>
      <w:r w:rsidRPr="0099532B">
        <w:rPr>
          <w:sz w:val="28"/>
          <w:szCs w:val="28"/>
        </w:rPr>
        <w:t xml:space="preserve">Неравномерное развитие в Китае </w:t>
      </w:r>
      <w:r w:rsidR="005C276C" w:rsidRPr="0099532B">
        <w:rPr>
          <w:sz w:val="28"/>
          <w:szCs w:val="28"/>
        </w:rPr>
        <w:t>— это</w:t>
      </w:r>
      <w:r w:rsidRPr="0099532B">
        <w:rPr>
          <w:sz w:val="28"/>
          <w:szCs w:val="28"/>
        </w:rPr>
        <w:t xml:space="preserve"> не новый разговор. Кроме того, благодаря большому населению и широкому географическому охвату Китая неравномерное развитие может легко иметь место. Однако некоторые неравномерные изменения, по-видимому, не оправданы на протяжении всей реализации политики "реформ и открытости". С тех пор как произошла экономическая трансформация, китайское общество кардинально изменилось, о чем уже говорилось выше. Но в то же время политический подход, гражданские права и многие другие важные вопросы не испытали большой разницы. По словам Чэня, Цзун-шэна, Чжун Жэня и Юнь-бо Чжоу, “политика </w:t>
      </w:r>
      <w:r w:rsidRPr="0099532B">
        <w:rPr>
          <w:sz w:val="28"/>
          <w:szCs w:val="28"/>
        </w:rPr>
        <w:lastRenderedPageBreak/>
        <w:t>"реформ и открытости" даже подвергалась критике как целеустремленный подход к быстрому экономическому росту без соответствующих изменений политической системы”</w:t>
      </w:r>
      <w:r>
        <w:rPr>
          <w:sz w:val="28"/>
          <w:szCs w:val="28"/>
        </w:rPr>
        <w:t>.</w:t>
      </w:r>
    </w:p>
    <w:p w:rsidR="0099532B" w:rsidRPr="0099532B" w:rsidRDefault="0099532B" w:rsidP="0099532B">
      <w:pPr>
        <w:spacing w:line="360" w:lineRule="auto"/>
        <w:ind w:left="0" w:firstLine="708"/>
        <w:jc w:val="both"/>
        <w:rPr>
          <w:sz w:val="28"/>
          <w:szCs w:val="28"/>
        </w:rPr>
      </w:pPr>
      <w:r w:rsidRPr="0099532B">
        <w:rPr>
          <w:sz w:val="28"/>
          <w:szCs w:val="28"/>
        </w:rPr>
        <w:t>Китай переживает огромные изменения по различным аспектам после проведения политики "реформ и открытости", которая началась с конца 1970-х годов. Политика "реформ и открытости" была успешной, повлияла на Китай как в экономическом, так и в социальном плане, и в определенной степени изменила повседневную жизнь людей. Благодаря этой политике Китай постоянно пользовался быстрым экономическим ростом, установил хорошие отношения на международном уровне и принес пользу своему народу быстрым развитием информации и технологий, более высоким уровнем качества и защиты, более подходящей и поощряющей правовой системой и общим девятилетним обязательным базовым образованием с высоким качеством. Тем не менее, есть некоторые аспекты, над которыми политика "реформ и открытости" все еще нуждается в доработке и влиянии в большей степени.</w:t>
      </w:r>
      <w:r>
        <w:rPr>
          <w:sz w:val="28"/>
          <w:szCs w:val="28"/>
        </w:rPr>
        <w:t xml:space="preserve"> </w:t>
      </w:r>
      <w:r w:rsidRPr="0099532B">
        <w:rPr>
          <w:sz w:val="28"/>
          <w:szCs w:val="28"/>
        </w:rPr>
        <w:t>Развитие информационных технологий означает не только более легкий доступ к MacBook, или многофункциональному мобильному телефону, или более удобную связь между собой. Она должна также включать свободный доступ к информации и свободное выражение мнений, которые повсеместно считаются основными правами человека. Поэтому запрет на такие сайты, как Facebook и Twitter, и ограниченный результат для онлайн-исследований должны быть заменены интернет-обстоятельством со свободным доступом. С другой стороны, политика "реформ и открытости" должна быть направлена не только главным образом на экономическое развитие, но и на модификацию политической системы, системы гражданских прав и других аспектов, которые могут быть в какой-то степени более важными для общества.</w:t>
      </w:r>
    </w:p>
    <w:p w:rsidR="0099532B" w:rsidRDefault="0099532B" w:rsidP="00800D1C">
      <w:pPr>
        <w:spacing w:line="360" w:lineRule="auto"/>
        <w:ind w:left="0" w:firstLine="708"/>
        <w:jc w:val="both"/>
        <w:rPr>
          <w:b/>
          <w:bCs/>
          <w:sz w:val="28"/>
          <w:szCs w:val="28"/>
        </w:rPr>
      </w:pPr>
    </w:p>
    <w:p w:rsidR="00AE40EE" w:rsidRDefault="00AE40EE" w:rsidP="00EF6637">
      <w:pPr>
        <w:spacing w:line="360" w:lineRule="auto"/>
        <w:ind w:left="0" w:firstLine="0"/>
        <w:jc w:val="both"/>
        <w:rPr>
          <w:b/>
          <w:bCs/>
          <w:sz w:val="28"/>
          <w:szCs w:val="28"/>
        </w:rPr>
      </w:pPr>
    </w:p>
    <w:p w:rsidR="00EF6637" w:rsidRPr="00A952B0" w:rsidRDefault="00EF6637" w:rsidP="00EF6637">
      <w:pPr>
        <w:spacing w:line="360" w:lineRule="auto"/>
        <w:ind w:left="0" w:firstLine="0"/>
        <w:jc w:val="both"/>
        <w:rPr>
          <w:b/>
          <w:bCs/>
          <w:sz w:val="28"/>
          <w:szCs w:val="28"/>
        </w:rPr>
      </w:pPr>
    </w:p>
    <w:p w:rsidR="00A952B0" w:rsidRDefault="00A952B0" w:rsidP="00800D1C">
      <w:pPr>
        <w:spacing w:line="360" w:lineRule="auto"/>
        <w:ind w:left="0" w:firstLine="708"/>
        <w:jc w:val="both"/>
        <w:rPr>
          <w:b/>
          <w:bCs/>
          <w:sz w:val="28"/>
          <w:szCs w:val="28"/>
        </w:rPr>
      </w:pPr>
      <w:r w:rsidRPr="00A952B0">
        <w:rPr>
          <w:b/>
          <w:bCs/>
          <w:sz w:val="28"/>
          <w:szCs w:val="28"/>
        </w:rPr>
        <w:lastRenderedPageBreak/>
        <w:t xml:space="preserve">Заключение </w:t>
      </w:r>
    </w:p>
    <w:p w:rsidR="005C276C" w:rsidRDefault="005C276C" w:rsidP="005C276C">
      <w:pPr>
        <w:spacing w:line="360" w:lineRule="auto"/>
        <w:ind w:left="0" w:firstLine="708"/>
        <w:jc w:val="both"/>
        <w:rPr>
          <w:color w:val="000000" w:themeColor="text1"/>
          <w:sz w:val="28"/>
          <w:szCs w:val="28"/>
        </w:rPr>
      </w:pPr>
      <w:r w:rsidRPr="0095579E">
        <w:rPr>
          <w:color w:val="000000" w:themeColor="text1"/>
          <w:sz w:val="28"/>
          <w:szCs w:val="28"/>
        </w:rPr>
        <w:t>Важной составляющей социальный системы является ее стабильность. Проблема сохранения стабильности общества является актуальной для современного китайского общества. Эта проблема широко рассмотрена как в широком круге научно-теоретической базы, так и практическом отношении. Основная задача стабильности в общем – это поддержание и стабилизации политической, экономической и социальной составляющей жизни общества. Это тот базис, на котором строится уровень жизни населения.  С точки зрения социологии социальная стабильность является воспроизводством социальн</w:t>
      </w:r>
      <w:r>
        <w:rPr>
          <w:color w:val="000000" w:themeColor="text1"/>
          <w:sz w:val="28"/>
          <w:szCs w:val="28"/>
        </w:rPr>
        <w:t>ой</w:t>
      </w:r>
      <w:r w:rsidRPr="0095579E">
        <w:rPr>
          <w:color w:val="000000" w:themeColor="text1"/>
          <w:sz w:val="28"/>
          <w:szCs w:val="28"/>
        </w:rPr>
        <w:t xml:space="preserve"> структур</w:t>
      </w:r>
      <w:r>
        <w:rPr>
          <w:color w:val="000000" w:themeColor="text1"/>
          <w:sz w:val="28"/>
          <w:szCs w:val="28"/>
        </w:rPr>
        <w:t>ы</w:t>
      </w:r>
      <w:r w:rsidRPr="0095579E">
        <w:rPr>
          <w:color w:val="000000" w:themeColor="text1"/>
          <w:sz w:val="28"/>
          <w:szCs w:val="28"/>
        </w:rPr>
        <w:t>, процессов и отношений в рамках определенной целостности социума. Воспроизводство системы в этом случае является повторением предыдущих ступеней и включает в себя элементы изменчивости. Также стоит понимать, что стабильное общество – это то обществ</w:t>
      </w:r>
      <w:r>
        <w:rPr>
          <w:color w:val="000000" w:themeColor="text1"/>
          <w:sz w:val="28"/>
          <w:szCs w:val="28"/>
        </w:rPr>
        <w:t>о</w:t>
      </w:r>
      <w:r w:rsidRPr="0095579E">
        <w:rPr>
          <w:color w:val="000000" w:themeColor="text1"/>
          <w:sz w:val="28"/>
          <w:szCs w:val="28"/>
        </w:rPr>
        <w:t>, которое непрерывно развивается, хоть и сохраняет устойчивость. Как правило, многие исследователи проводят параллели между уровнем стабильности и общественными системами. С одной стороны, это действительно так, ведь со временем большинство тоталитарных или авторитарных стран разрушаются. Однако, с другой стороны, этот тезис требует научного обоснования и уточнения. Для поддержания стабильности социальной системы государство создает специальные механизмы, которыми владеют властные структуры. В качестве таких механизмов выступают государственные программы по поддержанию экономики</w:t>
      </w:r>
      <w:r>
        <w:rPr>
          <w:color w:val="000000" w:themeColor="text1"/>
          <w:sz w:val="28"/>
          <w:szCs w:val="28"/>
        </w:rPr>
        <w:t xml:space="preserve"> и социальной структуры </w:t>
      </w:r>
      <w:r w:rsidR="00AE40EE">
        <w:rPr>
          <w:color w:val="000000" w:themeColor="text1"/>
          <w:sz w:val="28"/>
          <w:szCs w:val="28"/>
        </w:rPr>
        <w:t>городов.</w:t>
      </w:r>
      <w:r w:rsidRPr="0095579E">
        <w:rPr>
          <w:color w:val="000000" w:themeColor="text1"/>
          <w:sz w:val="28"/>
          <w:szCs w:val="28"/>
        </w:rPr>
        <w:t xml:space="preserve">  На сегодняшний день в КНР программы социальной стабильности строятся прежде всего на принципах налогообложения, эффективности и рентабельности производства в условиях рыночной экономики</w:t>
      </w:r>
      <w:r>
        <w:rPr>
          <w:color w:val="000000" w:themeColor="text1"/>
          <w:sz w:val="28"/>
          <w:szCs w:val="28"/>
        </w:rPr>
        <w:t xml:space="preserve">, благоустройства городов и провинций и </w:t>
      </w:r>
      <w:r w:rsidR="00AE40EE">
        <w:rPr>
          <w:color w:val="000000" w:themeColor="text1"/>
          <w:sz w:val="28"/>
          <w:szCs w:val="28"/>
        </w:rPr>
        <w:t>т.д.</w:t>
      </w:r>
      <w:r w:rsidRPr="0095579E">
        <w:rPr>
          <w:color w:val="000000" w:themeColor="text1"/>
          <w:sz w:val="28"/>
          <w:szCs w:val="28"/>
        </w:rPr>
        <w:t xml:space="preserve"> Большинство социальных программ направлено на поддержание человеческого потенциала. Так, например, согласно данным Госстата КНР в Китае продолжает процесс урбанизации, и население городов постепенно уезжает из бедных деревень в крупные города: только за последние 5 лет населения Китая увеличилось на 5% и появилось более 15 новых городов-</w:t>
      </w:r>
      <w:r w:rsidRPr="0095579E">
        <w:rPr>
          <w:color w:val="000000" w:themeColor="text1"/>
          <w:sz w:val="28"/>
          <w:szCs w:val="28"/>
        </w:rPr>
        <w:lastRenderedPageBreak/>
        <w:t xml:space="preserve">миллионников. </w:t>
      </w:r>
      <w:r>
        <w:rPr>
          <w:color w:val="000000" w:themeColor="text1"/>
          <w:sz w:val="28"/>
          <w:szCs w:val="28"/>
        </w:rPr>
        <w:t xml:space="preserve">Безусловно современная ситуация, сложившаяся под влиянием </w:t>
      </w:r>
      <w:r w:rsidR="00AE40EE">
        <w:rPr>
          <w:color w:val="000000" w:themeColor="text1"/>
          <w:sz w:val="28"/>
          <w:szCs w:val="28"/>
        </w:rPr>
        <w:t>эпидемиологического кризиса,</w:t>
      </w:r>
      <w:r>
        <w:rPr>
          <w:color w:val="000000" w:themeColor="text1"/>
          <w:sz w:val="28"/>
          <w:szCs w:val="28"/>
        </w:rPr>
        <w:t xml:space="preserve"> значительно трансформировала социальную, политическую и экономическую жизнь населения Китая. В данный момент от уровня стабильности китайского общества зависит его будущая структура и социальные отношения в ней. </w:t>
      </w:r>
      <w:r w:rsidRPr="0095579E">
        <w:rPr>
          <w:color w:val="000000" w:themeColor="text1"/>
          <w:sz w:val="28"/>
          <w:szCs w:val="28"/>
        </w:rPr>
        <w:t xml:space="preserve">Таким образом, проблема стабильности китайского общества приобретает очень важный </w:t>
      </w:r>
      <w:r>
        <w:rPr>
          <w:color w:val="000000" w:themeColor="text1"/>
          <w:sz w:val="28"/>
          <w:szCs w:val="28"/>
        </w:rPr>
        <w:t xml:space="preserve">и актуальный </w:t>
      </w:r>
      <w:r w:rsidRPr="0095579E">
        <w:rPr>
          <w:color w:val="000000" w:themeColor="text1"/>
          <w:sz w:val="28"/>
          <w:szCs w:val="28"/>
        </w:rPr>
        <w:t xml:space="preserve">характер. </w:t>
      </w:r>
    </w:p>
    <w:p w:rsidR="00ED76AE" w:rsidRPr="00BE3253" w:rsidRDefault="00ED76AE" w:rsidP="005C276C">
      <w:pPr>
        <w:spacing w:line="360" w:lineRule="auto"/>
        <w:ind w:left="0" w:firstLine="708"/>
        <w:jc w:val="both"/>
        <w:rPr>
          <w:sz w:val="28"/>
        </w:rPr>
      </w:pPr>
      <w:r>
        <w:rPr>
          <w:sz w:val="28"/>
        </w:rPr>
        <w:t>И</w:t>
      </w:r>
      <w:r w:rsidRPr="00BE3253">
        <w:rPr>
          <w:sz w:val="28"/>
        </w:rPr>
        <w:t>сследование позволило рассмотреть специфику консолидирующих процессов в Кита</w:t>
      </w:r>
      <w:r>
        <w:rPr>
          <w:sz w:val="28"/>
        </w:rPr>
        <w:t>е</w:t>
      </w:r>
      <w:r w:rsidRPr="00BE3253">
        <w:rPr>
          <w:sz w:val="28"/>
        </w:rPr>
        <w:t xml:space="preserve"> и выявить проблемы, с которыми сталкиваются </w:t>
      </w:r>
      <w:r>
        <w:rPr>
          <w:sz w:val="28"/>
        </w:rPr>
        <w:t xml:space="preserve">китайское общество в вопросах поддержания стабильности. </w:t>
      </w:r>
    </w:p>
    <w:p w:rsidR="00ED76AE" w:rsidRPr="00BE3253" w:rsidRDefault="00ED76AE" w:rsidP="005C276C">
      <w:pPr>
        <w:spacing w:line="360" w:lineRule="auto"/>
        <w:ind w:left="0" w:firstLine="708"/>
        <w:jc w:val="both"/>
        <w:rPr>
          <w:sz w:val="28"/>
        </w:rPr>
      </w:pPr>
      <w:r w:rsidRPr="00BE3253">
        <w:rPr>
          <w:sz w:val="28"/>
        </w:rPr>
        <w:t xml:space="preserve">Безусловно, сейчас Китай — это стремительно развивающаяся держава, которая за последние десятилетия добилась немалых успехов в повышении качества жизни китайского народа. В контексте глобализации и в условиях политических и экономических реформ </w:t>
      </w:r>
      <w:r>
        <w:rPr>
          <w:sz w:val="28"/>
        </w:rPr>
        <w:t>Китай</w:t>
      </w:r>
      <w:r w:rsidRPr="00BE3253">
        <w:rPr>
          <w:sz w:val="28"/>
        </w:rPr>
        <w:t xml:space="preserve"> не только укрепили свои позиции и усилили влияние на сознание людей, но и перешли на новую ступень развития. </w:t>
      </w:r>
    </w:p>
    <w:p w:rsidR="00ED76AE" w:rsidRPr="00BE3253" w:rsidRDefault="00ED76AE" w:rsidP="005C276C">
      <w:pPr>
        <w:spacing w:line="360" w:lineRule="auto"/>
        <w:ind w:left="0" w:firstLine="708"/>
        <w:jc w:val="both"/>
        <w:rPr>
          <w:sz w:val="28"/>
        </w:rPr>
      </w:pPr>
      <w:r w:rsidRPr="00BE3253">
        <w:rPr>
          <w:sz w:val="28"/>
        </w:rPr>
        <w:t>Задачи, поставленные в начале исследования, выполнены.</w:t>
      </w:r>
    </w:p>
    <w:p w:rsidR="00ED76AE" w:rsidRDefault="00ED76AE" w:rsidP="005C276C">
      <w:pPr>
        <w:spacing w:line="360" w:lineRule="auto"/>
        <w:ind w:left="0" w:firstLine="708"/>
        <w:jc w:val="both"/>
        <w:rPr>
          <w:color w:val="000000" w:themeColor="text1"/>
          <w:sz w:val="28"/>
          <w:szCs w:val="28"/>
          <w:shd w:val="clear" w:color="auto" w:fill="FFFFFF"/>
        </w:rPr>
      </w:pPr>
      <w:r w:rsidRPr="00BE3253">
        <w:rPr>
          <w:sz w:val="28"/>
        </w:rPr>
        <w:t xml:space="preserve">Мы установили, что </w:t>
      </w:r>
      <w:r w:rsidRPr="00BE3253">
        <w:rPr>
          <w:sz w:val="28"/>
          <w:szCs w:val="28"/>
        </w:rPr>
        <w:t xml:space="preserve">политическая </w:t>
      </w:r>
      <w:r>
        <w:rPr>
          <w:sz w:val="28"/>
          <w:szCs w:val="28"/>
        </w:rPr>
        <w:t>и социальная стабильность</w:t>
      </w:r>
      <w:r w:rsidRPr="00BE3253">
        <w:rPr>
          <w:sz w:val="28"/>
          <w:szCs w:val="28"/>
        </w:rPr>
        <w:t>, представляя собой взаимодействие важных социальных субъектов не только необходима современному обществу, а в первую очередь является одним из ключевых факторов согласия и солидарности социальных субъектов общества.</w:t>
      </w:r>
      <w:r w:rsidRPr="00BE3253">
        <w:rPr>
          <w:color w:val="000000" w:themeColor="text1"/>
          <w:sz w:val="28"/>
          <w:szCs w:val="28"/>
          <w:shd w:val="clear" w:color="auto" w:fill="FFFFFF"/>
        </w:rPr>
        <w:t xml:space="preserve"> Проблема взаимоотношений личности, общества и государства имеет особую значимость и актуальность в современном Китае. Личность, общество и государство — это постоянно меняющиеся и развивающиеся организмы, вследствие чего характер их взаимоотношений также претерпевает постоянные изменения. В основе этих взаимоотношений — обеспечение баланса, паритета интересов личности, общества и государства. Именно эта формула составляет фундамент национальных интересов, нацеливает на консолидацию общества, его устойчивое развитие и обеспечение безопасности. </w:t>
      </w:r>
    </w:p>
    <w:p w:rsidR="00ED76AE" w:rsidRDefault="00ED76AE" w:rsidP="005C276C">
      <w:pPr>
        <w:spacing w:line="360" w:lineRule="auto"/>
        <w:ind w:left="0" w:firstLine="708"/>
        <w:jc w:val="both"/>
        <w:rPr>
          <w:color w:val="000000" w:themeColor="text1"/>
          <w:sz w:val="28"/>
          <w:szCs w:val="28"/>
          <w:shd w:val="clear" w:color="auto" w:fill="FFFFFF"/>
        </w:rPr>
      </w:pPr>
      <w:r>
        <w:rPr>
          <w:color w:val="000000" w:themeColor="text1"/>
          <w:sz w:val="28"/>
          <w:szCs w:val="28"/>
          <w:shd w:val="clear" w:color="auto" w:fill="FFFFFF"/>
        </w:rPr>
        <w:lastRenderedPageBreak/>
        <w:t xml:space="preserve">Для подтверждения этого тезиса нами было проведено социологическое исследование фактор поддержания стабильности в китайском обществе на примере г. Ченду, провинции Сычуань. Как показывают результаты нашего исследования – на сегодняшний день китайское общество стабильно – это подтверждается в социальной, экономической, экологической и политической сферах общества. </w:t>
      </w:r>
    </w:p>
    <w:p w:rsidR="00ED76AE" w:rsidRPr="00A952B0" w:rsidRDefault="00ED76AE" w:rsidP="00800D1C">
      <w:pPr>
        <w:spacing w:line="360" w:lineRule="auto"/>
        <w:ind w:left="0" w:firstLine="708"/>
        <w:jc w:val="both"/>
        <w:rPr>
          <w:b/>
          <w:bCs/>
          <w:sz w:val="28"/>
          <w:szCs w:val="28"/>
        </w:rPr>
      </w:pPr>
    </w:p>
    <w:p w:rsidR="00A952B0" w:rsidRDefault="00A952B0" w:rsidP="00800D1C">
      <w:pPr>
        <w:spacing w:line="360" w:lineRule="auto"/>
        <w:ind w:left="0" w:firstLine="708"/>
        <w:jc w:val="both"/>
        <w:rPr>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ED76AE" w:rsidRDefault="00ED76AE" w:rsidP="00ED76AE">
      <w:pPr>
        <w:spacing w:line="360" w:lineRule="auto"/>
        <w:rPr>
          <w:b/>
          <w:bCs/>
          <w:sz w:val="28"/>
          <w:szCs w:val="28"/>
        </w:rPr>
      </w:pPr>
    </w:p>
    <w:p w:rsidR="00AE40EE" w:rsidRDefault="00AE40EE" w:rsidP="00ED76AE">
      <w:pPr>
        <w:spacing w:line="360" w:lineRule="auto"/>
        <w:rPr>
          <w:b/>
          <w:bCs/>
          <w:sz w:val="28"/>
          <w:szCs w:val="28"/>
        </w:rPr>
      </w:pPr>
    </w:p>
    <w:p w:rsidR="00AE40EE" w:rsidRDefault="00AE40EE" w:rsidP="00ED76AE">
      <w:pPr>
        <w:spacing w:line="360" w:lineRule="auto"/>
        <w:rPr>
          <w:b/>
          <w:bCs/>
          <w:sz w:val="28"/>
          <w:szCs w:val="28"/>
        </w:rPr>
      </w:pPr>
    </w:p>
    <w:p w:rsidR="00AE40EE" w:rsidRDefault="00AE40EE" w:rsidP="00ED76AE">
      <w:pPr>
        <w:spacing w:line="360" w:lineRule="auto"/>
        <w:rPr>
          <w:b/>
          <w:bCs/>
          <w:sz w:val="28"/>
          <w:szCs w:val="28"/>
        </w:rPr>
      </w:pPr>
    </w:p>
    <w:p w:rsidR="00AE40EE" w:rsidRDefault="00AE40EE" w:rsidP="00ED76AE">
      <w:pPr>
        <w:spacing w:line="360" w:lineRule="auto"/>
        <w:rPr>
          <w:b/>
          <w:bCs/>
          <w:sz w:val="28"/>
          <w:szCs w:val="28"/>
        </w:rPr>
      </w:pPr>
    </w:p>
    <w:p w:rsidR="00AE40EE" w:rsidRDefault="00AE40EE" w:rsidP="00ED76AE">
      <w:pPr>
        <w:spacing w:line="360" w:lineRule="auto"/>
        <w:rPr>
          <w:b/>
          <w:bCs/>
          <w:sz w:val="28"/>
          <w:szCs w:val="28"/>
        </w:rPr>
      </w:pPr>
    </w:p>
    <w:p w:rsidR="00AE40EE" w:rsidRDefault="00AE40EE" w:rsidP="00ED76AE">
      <w:pPr>
        <w:spacing w:line="360" w:lineRule="auto"/>
        <w:rPr>
          <w:b/>
          <w:bCs/>
          <w:sz w:val="28"/>
          <w:szCs w:val="28"/>
        </w:rPr>
      </w:pPr>
    </w:p>
    <w:p w:rsidR="00ED76AE" w:rsidRDefault="00ED76AE" w:rsidP="00ED76AE">
      <w:pPr>
        <w:spacing w:line="360" w:lineRule="auto"/>
        <w:rPr>
          <w:b/>
          <w:bCs/>
          <w:sz w:val="28"/>
          <w:szCs w:val="28"/>
        </w:rPr>
      </w:pPr>
    </w:p>
    <w:p w:rsidR="00ED76AE" w:rsidRPr="00904F2C" w:rsidRDefault="00ED76AE" w:rsidP="00ED76AE">
      <w:pPr>
        <w:spacing w:line="360" w:lineRule="auto"/>
        <w:rPr>
          <w:b/>
          <w:bCs/>
          <w:color w:val="000000" w:themeColor="text1"/>
          <w:sz w:val="32"/>
          <w:szCs w:val="32"/>
          <w:shd w:val="clear" w:color="auto" w:fill="FFFFFF"/>
        </w:rPr>
      </w:pPr>
      <w:r w:rsidRPr="00904F2C">
        <w:rPr>
          <w:b/>
          <w:bCs/>
          <w:sz w:val="28"/>
          <w:szCs w:val="28"/>
        </w:rPr>
        <w:t>Список литературы:</w:t>
      </w:r>
    </w:p>
    <w:p w:rsidR="00ED76AE" w:rsidRPr="00607F60" w:rsidRDefault="00ED76AE" w:rsidP="00ED76AE">
      <w:pPr>
        <w:adjustRightInd w:val="0"/>
        <w:snapToGrid w:val="0"/>
        <w:spacing w:line="360" w:lineRule="auto"/>
        <w:rPr>
          <w:bCs/>
          <w:i/>
          <w:sz w:val="28"/>
          <w:szCs w:val="28"/>
        </w:rPr>
      </w:pPr>
      <w:r w:rsidRPr="00607F60">
        <w:rPr>
          <w:bCs/>
          <w:i/>
          <w:sz w:val="28"/>
          <w:szCs w:val="28"/>
        </w:rPr>
        <w:t>Книги</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sz w:val="28"/>
          <w:szCs w:val="28"/>
        </w:rPr>
        <w:lastRenderedPageBreak/>
        <w:t xml:space="preserve"> Журналистика России и КНР: перспективы дружбы и сотрудничества – Сборник материалов международного постоянно действующего научно-практического семинара «Век информации». СПБ. 2007. 28 ноября. / Научн. ред. С. А. Михайлов. – СПБ. 2008 – 64 с. </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sz w:val="28"/>
          <w:szCs w:val="28"/>
        </w:rPr>
        <w:t xml:space="preserve"> Журналистики в мир образования: Матер. науч. –практ. семинара «Журналстика и мир 2007» в декабря 2007 г. / Ред. –сост. М. Н. Ким. – СПБ., 2007. – 216 с.   </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iCs/>
          <w:sz w:val="28"/>
          <w:szCs w:val="28"/>
        </w:rPr>
        <w:t xml:space="preserve"> Засурский Я. Н. Актуальные проблемы журналистики – М.: Изд-во МГУ, 1997. – 320 c. </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iCs/>
          <w:sz w:val="28"/>
          <w:szCs w:val="28"/>
        </w:rPr>
        <w:t xml:space="preserve"> Корконосенко С. Г. Основы журналистики. // Учебник для вузов. - М.: Аспект Пресс, 2009. – 320 с.  </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iCs/>
          <w:sz w:val="28"/>
          <w:szCs w:val="28"/>
        </w:rPr>
        <w:t xml:space="preserve"> Корконосенко С.Г. Введение в журналистику: учебное пособие / С.Г. Корконосенко. — 2-е изд., стер. — М.: КНОРУС, 2016. — 270 с.</w:t>
      </w:r>
      <w:r w:rsidRPr="00BE3253">
        <w:rPr>
          <w:rFonts w:ascii="Times New Roman" w:hAnsi="Times New Roman"/>
          <w:bCs/>
          <w:sz w:val="28"/>
          <w:szCs w:val="28"/>
        </w:rPr>
        <w:t xml:space="preserve"> </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iCs/>
          <w:sz w:val="28"/>
          <w:szCs w:val="28"/>
        </w:rPr>
        <w:t>Михайлов С. А. История зарубежных СМИ. Учебное пособие. – СПБ.: Изд-во Михайлов С. А., 2006 – 256 с.</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sz w:val="28"/>
          <w:szCs w:val="28"/>
        </w:rPr>
      </w:pPr>
      <w:r w:rsidRPr="00BE3253">
        <w:rPr>
          <w:rFonts w:ascii="Times New Roman" w:hAnsi="Times New Roman"/>
          <w:bCs/>
          <w:sz w:val="28"/>
          <w:szCs w:val="28"/>
        </w:rPr>
        <w:t>Михайлов С. А. Ли Динсинь, Чжан Хэфэн, У Ли, Чиу Джуэй-Хуэй. Журналистика Китая – СПБ.: Изд-во Михайлов В. А., 2006. – 600 С</w:t>
      </w:r>
      <w:r w:rsidRPr="00BE3253">
        <w:rPr>
          <w:rFonts w:ascii="Times New Roman" w:hAnsi="Times New Roman"/>
          <w:bCs/>
          <w:iCs/>
          <w:sz w:val="28"/>
          <w:szCs w:val="28"/>
        </w:rPr>
        <w:t>.</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BE3253">
        <w:rPr>
          <w:rFonts w:ascii="Times New Roman" w:hAnsi="Times New Roman"/>
          <w:sz w:val="28"/>
          <w:szCs w:val="28"/>
        </w:rPr>
        <w:t>Р. Миллс, Властвующая элита/ The Power Elite:– М.: Издательство иностранной литературы, 1959. – 542 с.</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BE3253">
        <w:rPr>
          <w:rFonts w:ascii="Times New Roman" w:hAnsi="Times New Roman"/>
          <w:iCs/>
          <w:sz w:val="28"/>
          <w:szCs w:val="28"/>
        </w:rPr>
        <w:t xml:space="preserve">Яковлев И.П. </w:t>
      </w:r>
      <w:r w:rsidRPr="00BE3253">
        <w:rPr>
          <w:rFonts w:ascii="Times New Roman" w:hAnsi="Times New Roman"/>
          <w:sz w:val="28"/>
          <w:szCs w:val="28"/>
        </w:rPr>
        <w:t xml:space="preserve">Современные теории массовых коммуникаций. - СПб.: Роза мира, 2007. - 124 с. </w:t>
      </w:r>
    </w:p>
    <w:p w:rsidR="00ED76AE"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BE3253">
        <w:rPr>
          <w:rFonts w:ascii="Times New Roman" w:hAnsi="Times New Roman"/>
          <w:sz w:val="28"/>
          <w:szCs w:val="28"/>
        </w:rPr>
        <w:t xml:space="preserve">Ян Чжи, Тянь Юехун. Современная журналистика Китая: вечерняя пресса, региональное радио. – Минск, 2011. – 254 с. </w:t>
      </w:r>
    </w:p>
    <w:p w:rsidR="00ED76AE"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0B3E21">
        <w:rPr>
          <w:rFonts w:ascii="Times New Roman" w:hAnsi="Times New Roman"/>
          <w:sz w:val="28"/>
          <w:szCs w:val="28"/>
        </w:rPr>
        <w:t xml:space="preserve">Виноградов А.В. Перспективы политической реформы при Си Цзиньпине // 3-й пленум ЦК КПК 18-го созыва: новое руководство и стратегия реформ. Информационные </w:t>
      </w:r>
      <w:proofErr w:type="gramStart"/>
      <w:r w:rsidRPr="000B3E21">
        <w:rPr>
          <w:rFonts w:ascii="Times New Roman" w:hAnsi="Times New Roman"/>
          <w:sz w:val="28"/>
          <w:szCs w:val="28"/>
        </w:rPr>
        <w:t>мате- риалы</w:t>
      </w:r>
      <w:proofErr w:type="gramEnd"/>
      <w:r w:rsidRPr="000B3E21">
        <w:rPr>
          <w:rFonts w:ascii="Times New Roman" w:hAnsi="Times New Roman"/>
          <w:sz w:val="28"/>
          <w:szCs w:val="28"/>
        </w:rPr>
        <w:t xml:space="preserve">. Серия Г: «Общество и государство в Китае в период реформ». Материалы </w:t>
      </w:r>
      <w:proofErr w:type="gramStart"/>
      <w:r w:rsidRPr="000B3E21">
        <w:rPr>
          <w:rFonts w:ascii="Times New Roman" w:hAnsi="Times New Roman"/>
          <w:sz w:val="28"/>
          <w:szCs w:val="28"/>
        </w:rPr>
        <w:t>ежегод- ной</w:t>
      </w:r>
      <w:proofErr w:type="gramEnd"/>
      <w:r w:rsidRPr="000B3E21">
        <w:rPr>
          <w:rFonts w:ascii="Times New Roman" w:hAnsi="Times New Roman"/>
          <w:sz w:val="28"/>
          <w:szCs w:val="28"/>
        </w:rPr>
        <w:t xml:space="preserve"> научной конференции Центра политических исследований и прогнозов Китая ИДВ РАН. М., 2014.</w:t>
      </w:r>
    </w:p>
    <w:p w:rsidR="00ED76AE"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0B3E21">
        <w:rPr>
          <w:rFonts w:ascii="Times New Roman" w:hAnsi="Times New Roman"/>
          <w:sz w:val="28"/>
          <w:szCs w:val="28"/>
        </w:rPr>
        <w:lastRenderedPageBreak/>
        <w:t>Ю</w:t>
      </w:r>
      <w:r>
        <w:rPr>
          <w:rFonts w:ascii="Times New Roman" w:hAnsi="Times New Roman"/>
          <w:sz w:val="28"/>
          <w:szCs w:val="28"/>
        </w:rPr>
        <w:t xml:space="preserve">. </w:t>
      </w:r>
      <w:r w:rsidRPr="000B3E21">
        <w:rPr>
          <w:rFonts w:ascii="Times New Roman" w:hAnsi="Times New Roman"/>
          <w:sz w:val="28"/>
          <w:szCs w:val="28"/>
        </w:rPr>
        <w:t>Кэпин. Демократия в Китае: вызов или шанс? // Демократия и модернизация: к дис- куссии о вызовах XXI века. Центр исследований постиндустриального общества; ред. В.Л. Иноземцев. М., 2010.</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Бабосов Е.М. Прикладная социлогия. – Мн.: ТетраСистемс. – 2000. – 496 с.</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Вебер М. Избранные произведения. – М.: Прогресс, 1990. 808 с.</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Вебер М. Избранные произведения. М.: Прогресс, 1990. (Социологическая мысль Запада). 808 с.</w:t>
      </w:r>
    </w:p>
    <w:p w:rsidR="00ED76AE"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Дюркгейм Э. Социология. Ее предмет, метод, предназначение / Пер. с фр., составление, послесловие и примечания А. Б. Гофмана. — М.: Канон, 1995.— 352 с.— (История социологии в памятниках).</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Здравомыслов А.Г. Потребности. Интересы. Ценности. М.: Политиздат.1986. 223 с.</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Ильин В.В. Аксиология. –М.: Изд-во МГУ, 2005. – 216 с.</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Кастельс М. Информационная эпоха: экономика, общество и культура / пер. с англ. М.: ГУ-ВШЭ, 2000. 458 с.</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Марк Грановеттер // Экономическая социология. 2002. №1. URL: https://cyberleninka.ru/article/n/mark-granovetter (дата обращения: 20.03.2018).</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Парсонс Т. Система современных обществ /Пер, с англ. Л.А. Седова и А.Д. Ковалева. Под ред. М.С. Ковалевой. — М.: Аспект Пресс, 1998. 270с.</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Парсонс Т. Система современных обществ. - М., 1998. - 270 с.</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Парсонс Т. Структура социального действия / Т. Парсонс // О структуре социального действия. – М., 2000.</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Смэлзер Н. Социология: пер. с англ. — М.: Феникс, 1994. 688с.</w:t>
      </w:r>
    </w:p>
    <w:p w:rsidR="00ED76AE" w:rsidRPr="006B77C2" w:rsidRDefault="00ED76AE" w:rsidP="00ED76AE">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Социология молодежи: Учеб. пособ. / Под ред. Ю.Г. Волкова. – Ростов-н/Д.: Феникс, 2001. – 576 с.</w:t>
      </w:r>
    </w:p>
    <w:p w:rsidR="005C276C" w:rsidRPr="005C276C" w:rsidRDefault="00ED76AE" w:rsidP="005C276C">
      <w:pPr>
        <w:pStyle w:val="a3"/>
        <w:numPr>
          <w:ilvl w:val="3"/>
          <w:numId w:val="15"/>
        </w:numPr>
        <w:adjustRightInd w:val="0"/>
        <w:snapToGrid w:val="0"/>
        <w:spacing w:line="360" w:lineRule="auto"/>
        <w:jc w:val="both"/>
        <w:rPr>
          <w:rFonts w:ascii="Times New Roman" w:hAnsi="Times New Roman"/>
          <w:sz w:val="28"/>
          <w:szCs w:val="28"/>
        </w:rPr>
      </w:pPr>
      <w:r w:rsidRPr="006B77C2">
        <w:rPr>
          <w:rFonts w:ascii="Times New Roman" w:hAnsi="Times New Roman"/>
          <w:sz w:val="28"/>
          <w:szCs w:val="28"/>
        </w:rPr>
        <w:t>Тугаринов В. П. Теория ценностей в марксизме. - Л.: Изд-во Ленингр. ун-та, 1968. - 124 с.</w:t>
      </w:r>
    </w:p>
    <w:p w:rsidR="00ED76AE" w:rsidRPr="00ED76AE" w:rsidRDefault="00ED76AE" w:rsidP="00ED76AE">
      <w:pPr>
        <w:adjustRightInd w:val="0"/>
        <w:snapToGrid w:val="0"/>
        <w:spacing w:line="360" w:lineRule="auto"/>
        <w:rPr>
          <w:b/>
          <w:iCs/>
          <w:sz w:val="28"/>
          <w:szCs w:val="28"/>
        </w:rPr>
      </w:pPr>
    </w:p>
    <w:p w:rsidR="00ED76AE" w:rsidRPr="00ED76AE" w:rsidRDefault="00ED76AE" w:rsidP="00ED76AE">
      <w:pPr>
        <w:adjustRightInd w:val="0"/>
        <w:snapToGrid w:val="0"/>
        <w:spacing w:line="360" w:lineRule="auto"/>
        <w:rPr>
          <w:b/>
          <w:iCs/>
          <w:sz w:val="28"/>
          <w:szCs w:val="28"/>
        </w:rPr>
      </w:pPr>
      <w:r w:rsidRPr="00ED76AE">
        <w:rPr>
          <w:b/>
          <w:iCs/>
          <w:sz w:val="28"/>
          <w:szCs w:val="28"/>
        </w:rPr>
        <w:t>На китайском языке</w:t>
      </w:r>
      <w:r>
        <w:rPr>
          <w:b/>
          <w:iCs/>
          <w:sz w:val="28"/>
          <w:szCs w:val="28"/>
        </w:rPr>
        <w:t>:</w:t>
      </w:r>
    </w:p>
    <w:p w:rsidR="00ED76AE" w:rsidRPr="00BE3253" w:rsidRDefault="00ED76AE" w:rsidP="00ED76AE">
      <w:pPr>
        <w:adjustRightInd w:val="0"/>
        <w:snapToGrid w:val="0"/>
        <w:spacing w:line="360" w:lineRule="auto"/>
        <w:rPr>
          <w:bCs/>
          <w:iCs/>
          <w:sz w:val="28"/>
          <w:szCs w:val="28"/>
        </w:rPr>
      </w:pP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sz w:val="28"/>
          <w:szCs w:val="28"/>
        </w:rPr>
        <w:t>Гэ Гунчжэнь. История китайской журналистики / Гэ Гунчжэнь. – 2-й вып. – Пекин: Саньляньшудянь, 1953. – 378 с.</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sz w:val="28"/>
          <w:szCs w:val="28"/>
        </w:rPr>
        <w:t>Ли Лянжун. Теория журналистики – Шанхай: Изд-во Фуданьского университета, Апрель 2013. – 400 с.</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sz w:val="28"/>
          <w:szCs w:val="28"/>
        </w:rPr>
        <w:t>Ию Чаофань. Собор и редактирование журналистики в сфере образования – Фуцзяньское народное издательство, 2015. – С. 245</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iCs/>
          <w:sz w:val="28"/>
          <w:szCs w:val="28"/>
        </w:rPr>
        <w:t xml:space="preserve">Чжан Голян. СМИ и общество – Шанхай: Шанхайское народное </w:t>
      </w:r>
    </w:p>
    <w:p w:rsidR="00ED76AE" w:rsidRPr="00BE3253" w:rsidRDefault="00ED76AE" w:rsidP="00ED76AE">
      <w:pPr>
        <w:pStyle w:val="a3"/>
        <w:numPr>
          <w:ilvl w:val="3"/>
          <w:numId w:val="15"/>
        </w:numPr>
        <w:adjustRightInd w:val="0"/>
        <w:snapToGrid w:val="0"/>
        <w:spacing w:line="360" w:lineRule="auto"/>
        <w:jc w:val="both"/>
        <w:rPr>
          <w:rFonts w:ascii="Times New Roman" w:hAnsi="Times New Roman"/>
          <w:bCs/>
          <w:iCs/>
          <w:sz w:val="28"/>
          <w:szCs w:val="28"/>
        </w:rPr>
      </w:pPr>
      <w:r w:rsidRPr="00BE3253">
        <w:rPr>
          <w:rFonts w:ascii="Times New Roman" w:hAnsi="Times New Roman"/>
          <w:bCs/>
          <w:sz w:val="28"/>
          <w:szCs w:val="28"/>
        </w:rPr>
        <w:t>Чжу Хуэй. Современная тактика издания газет и искусство подборки и подачи материала / Чжу Хуэй, Чжоу Шэнлинь. – Шанхай, 1996. – 168 c.</w:t>
      </w:r>
    </w:p>
    <w:p w:rsidR="00ED76AE" w:rsidRDefault="00ED76AE" w:rsidP="00ED76AE">
      <w:pPr>
        <w:pStyle w:val="Default"/>
        <w:snapToGrid w:val="0"/>
        <w:spacing w:line="360" w:lineRule="auto"/>
        <w:rPr>
          <w:b/>
          <w:bCs/>
          <w:color w:val="auto"/>
          <w:sz w:val="28"/>
          <w:szCs w:val="28"/>
        </w:rPr>
      </w:pPr>
    </w:p>
    <w:p w:rsidR="00ED76AE" w:rsidRPr="00ED76AE" w:rsidRDefault="00ED76AE" w:rsidP="00ED76AE">
      <w:pPr>
        <w:pStyle w:val="Default"/>
        <w:snapToGrid w:val="0"/>
        <w:spacing w:line="360" w:lineRule="auto"/>
        <w:rPr>
          <w:b/>
          <w:bCs/>
          <w:color w:val="auto"/>
          <w:sz w:val="28"/>
          <w:szCs w:val="28"/>
        </w:rPr>
      </w:pPr>
      <w:r w:rsidRPr="00ED76AE">
        <w:rPr>
          <w:b/>
          <w:bCs/>
          <w:color w:val="auto"/>
          <w:sz w:val="28"/>
          <w:szCs w:val="28"/>
        </w:rPr>
        <w:t>На английском языке:</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Keister Lisa A, Stephanie Moller. Wealth Inequality in the United States. </w:t>
      </w:r>
      <w:r w:rsidRPr="00800D1C">
        <w:rPr>
          <w:rStyle w:val="ref-journal"/>
          <w:i/>
          <w:iCs/>
          <w:color w:val="000000"/>
          <w:sz w:val="28"/>
          <w:szCs w:val="28"/>
        </w:rPr>
        <w:t>Annual Review of Sociology. </w:t>
      </w:r>
      <w:r w:rsidRPr="00800D1C">
        <w:rPr>
          <w:rStyle w:val="element-citation"/>
          <w:color w:val="000000"/>
          <w:sz w:val="28"/>
          <w:szCs w:val="28"/>
        </w:rPr>
        <w:t>2000;</w:t>
      </w:r>
      <w:r w:rsidRPr="00800D1C">
        <w:rPr>
          <w:rStyle w:val="ref-vol"/>
          <w:rFonts w:eastAsiaTheme="majorEastAsia"/>
          <w:color w:val="000000"/>
          <w:sz w:val="28"/>
          <w:szCs w:val="28"/>
        </w:rPr>
        <w:t>26</w:t>
      </w:r>
      <w:r w:rsidRPr="00800D1C">
        <w:rPr>
          <w:rStyle w:val="element-citation"/>
          <w:color w:val="000000"/>
          <w:sz w:val="28"/>
          <w:szCs w:val="28"/>
        </w:rPr>
        <w:t>:63–81.</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Keister Lisa A. The One Percent. </w:t>
      </w:r>
      <w:r w:rsidRPr="00800D1C">
        <w:rPr>
          <w:rStyle w:val="ref-journal"/>
          <w:i/>
          <w:iCs/>
          <w:color w:val="000000"/>
          <w:sz w:val="28"/>
          <w:szCs w:val="28"/>
          <w:lang w:val="en-US"/>
        </w:rPr>
        <w:t>Annual Review of Sociology. </w:t>
      </w:r>
      <w:r w:rsidRPr="00800D1C">
        <w:rPr>
          <w:rStyle w:val="element-citation"/>
          <w:color w:val="000000"/>
          <w:sz w:val="28"/>
          <w:szCs w:val="28"/>
          <w:lang w:val="en-US"/>
        </w:rPr>
        <w:t>2014</w:t>
      </w:r>
      <w:proofErr w:type="gramStart"/>
      <w:r w:rsidRPr="00800D1C">
        <w:rPr>
          <w:rStyle w:val="element-citation"/>
          <w:color w:val="000000"/>
          <w:sz w:val="28"/>
          <w:szCs w:val="28"/>
          <w:lang w:val="en-US"/>
        </w:rPr>
        <w:t>;</w:t>
      </w:r>
      <w:r w:rsidRPr="00800D1C">
        <w:rPr>
          <w:rStyle w:val="ref-vol"/>
          <w:rFonts w:eastAsiaTheme="majorEastAsia"/>
          <w:color w:val="000000"/>
          <w:sz w:val="28"/>
          <w:szCs w:val="28"/>
          <w:lang w:val="en-US"/>
        </w:rPr>
        <w:t>40</w:t>
      </w:r>
      <w:r w:rsidRPr="00800D1C">
        <w:rPr>
          <w:rStyle w:val="element-citation"/>
          <w:color w:val="000000"/>
          <w:sz w:val="28"/>
          <w:szCs w:val="28"/>
          <w:lang w:val="en-US"/>
        </w:rPr>
        <w:t>:347</w:t>
      </w:r>
      <w:proofErr w:type="gramEnd"/>
      <w:r w:rsidRPr="00800D1C">
        <w:rPr>
          <w:rStyle w:val="element-citation"/>
          <w:color w:val="000000"/>
          <w:sz w:val="28"/>
          <w:szCs w:val="28"/>
          <w:lang w:val="en-US"/>
        </w:rPr>
        <w:t>–367. </w:t>
      </w:r>
    </w:p>
    <w:p w:rsidR="00ED76AE" w:rsidRPr="0069327D"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Keister Lisa A. </w:t>
      </w:r>
      <w:r w:rsidRPr="00800D1C">
        <w:rPr>
          <w:rStyle w:val="ref-journal"/>
          <w:i/>
          <w:iCs/>
          <w:color w:val="000000"/>
          <w:sz w:val="28"/>
          <w:szCs w:val="28"/>
          <w:lang w:val="en-US"/>
        </w:rPr>
        <w:t>Wealth in America: Trends in Wealth Inequality.</w:t>
      </w:r>
      <w:r w:rsidRPr="00800D1C">
        <w:rPr>
          <w:rStyle w:val="element-citation"/>
          <w:color w:val="000000"/>
          <w:sz w:val="28"/>
          <w:szCs w:val="28"/>
          <w:lang w:val="en-US"/>
        </w:rPr>
        <w:t> New York, NY: Cambridge University Press; 2000.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proofErr w:type="spellStart"/>
      <w:r w:rsidRPr="00800D1C">
        <w:rPr>
          <w:rStyle w:val="element-citation"/>
          <w:color w:val="000000"/>
          <w:sz w:val="28"/>
          <w:szCs w:val="28"/>
          <w:lang w:val="en-US"/>
        </w:rPr>
        <w:t>Lerman</w:t>
      </w:r>
      <w:proofErr w:type="spellEnd"/>
      <w:r w:rsidRPr="00800D1C">
        <w:rPr>
          <w:rStyle w:val="element-citation"/>
          <w:color w:val="000000"/>
          <w:sz w:val="28"/>
          <w:szCs w:val="28"/>
          <w:lang w:val="en-US"/>
        </w:rPr>
        <w:t xml:space="preserve"> Donald L, </w:t>
      </w:r>
      <w:proofErr w:type="spellStart"/>
      <w:r w:rsidRPr="00800D1C">
        <w:rPr>
          <w:rStyle w:val="element-citation"/>
          <w:color w:val="000000"/>
          <w:sz w:val="28"/>
          <w:szCs w:val="28"/>
          <w:lang w:val="en-US"/>
        </w:rPr>
        <w:t>Mikesell</w:t>
      </w:r>
      <w:proofErr w:type="spellEnd"/>
      <w:r w:rsidRPr="00800D1C">
        <w:rPr>
          <w:rStyle w:val="element-citation"/>
          <w:color w:val="000000"/>
          <w:sz w:val="28"/>
          <w:szCs w:val="28"/>
          <w:lang w:val="en-US"/>
        </w:rPr>
        <w:t xml:space="preserve"> James J. Rural and Urban Poverty: An Income/Net </w:t>
      </w:r>
      <w:proofErr w:type="gramStart"/>
      <w:r w:rsidRPr="00800D1C">
        <w:rPr>
          <w:rStyle w:val="element-citation"/>
          <w:color w:val="000000"/>
          <w:sz w:val="28"/>
          <w:szCs w:val="28"/>
          <w:lang w:val="en-US"/>
        </w:rPr>
        <w:t>Worth</w:t>
      </w:r>
      <w:proofErr w:type="gramEnd"/>
      <w:r w:rsidRPr="00800D1C">
        <w:rPr>
          <w:rStyle w:val="element-citation"/>
          <w:color w:val="000000"/>
          <w:sz w:val="28"/>
          <w:szCs w:val="28"/>
          <w:lang w:val="en-US"/>
        </w:rPr>
        <w:t xml:space="preserve"> Approach. </w:t>
      </w:r>
      <w:r w:rsidRPr="00800D1C">
        <w:rPr>
          <w:rStyle w:val="ref-journal"/>
          <w:i/>
          <w:iCs/>
          <w:color w:val="000000"/>
          <w:sz w:val="28"/>
          <w:szCs w:val="28"/>
          <w:lang w:val="en-US"/>
        </w:rPr>
        <w:t>Review of Policy Research. </w:t>
      </w:r>
      <w:r w:rsidRPr="00800D1C">
        <w:rPr>
          <w:rStyle w:val="element-citation"/>
          <w:color w:val="000000"/>
          <w:sz w:val="28"/>
          <w:szCs w:val="28"/>
          <w:lang w:val="en-US"/>
        </w:rPr>
        <w:t>1988;</w:t>
      </w:r>
      <w:r w:rsidRPr="00800D1C">
        <w:rPr>
          <w:rStyle w:val="ref-vol"/>
          <w:rFonts w:eastAsiaTheme="majorEastAsia"/>
          <w:color w:val="000000"/>
          <w:sz w:val="28"/>
          <w:szCs w:val="28"/>
          <w:lang w:val="en-US"/>
        </w:rPr>
        <w:t>7</w:t>
      </w:r>
      <w:r w:rsidRPr="00800D1C">
        <w:rPr>
          <w:rStyle w:val="element-citation"/>
          <w:color w:val="000000"/>
          <w:sz w:val="28"/>
          <w:szCs w:val="28"/>
          <w:lang w:val="en-US"/>
        </w:rPr>
        <w:t>(4):765–781.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Lerman</w:t>
      </w:r>
      <w:proofErr w:type="spellEnd"/>
      <w:r w:rsidRPr="00800D1C">
        <w:rPr>
          <w:rStyle w:val="element-citation"/>
          <w:color w:val="000000"/>
          <w:sz w:val="28"/>
          <w:szCs w:val="28"/>
          <w:lang w:val="en-US"/>
        </w:rPr>
        <w:t xml:space="preserve"> Robert I, </w:t>
      </w:r>
      <w:proofErr w:type="spellStart"/>
      <w:r w:rsidRPr="00800D1C">
        <w:rPr>
          <w:rStyle w:val="element-citation"/>
          <w:color w:val="000000"/>
          <w:sz w:val="28"/>
          <w:szCs w:val="28"/>
          <w:lang w:val="en-US"/>
        </w:rPr>
        <w:t>Shlomo</w:t>
      </w:r>
      <w:proofErr w:type="spellEnd"/>
      <w:r w:rsidRPr="00800D1C">
        <w:rPr>
          <w:rStyle w:val="element-citation"/>
          <w:color w:val="000000"/>
          <w:sz w:val="28"/>
          <w:szCs w:val="28"/>
          <w:lang w:val="en-US"/>
        </w:rPr>
        <w:t xml:space="preserve"> </w:t>
      </w:r>
      <w:proofErr w:type="spellStart"/>
      <w:r w:rsidRPr="00800D1C">
        <w:rPr>
          <w:rStyle w:val="element-citation"/>
          <w:color w:val="000000"/>
          <w:sz w:val="28"/>
          <w:szCs w:val="28"/>
          <w:lang w:val="en-US"/>
        </w:rPr>
        <w:t>Yitzhaki</w:t>
      </w:r>
      <w:proofErr w:type="spellEnd"/>
      <w:r w:rsidRPr="00800D1C">
        <w:rPr>
          <w:rStyle w:val="element-citation"/>
          <w:color w:val="000000"/>
          <w:sz w:val="28"/>
          <w:szCs w:val="28"/>
          <w:lang w:val="en-US"/>
        </w:rPr>
        <w:t>. Income Inequality Effects by Income Source: A New Approach and Applications to the United States. </w:t>
      </w:r>
      <w:r w:rsidRPr="00800D1C">
        <w:rPr>
          <w:rStyle w:val="ref-journal"/>
          <w:i/>
          <w:iCs/>
          <w:color w:val="000000"/>
          <w:sz w:val="28"/>
          <w:szCs w:val="28"/>
        </w:rPr>
        <w:t>The Review of Economics and Statistics. </w:t>
      </w:r>
      <w:r w:rsidRPr="00800D1C">
        <w:rPr>
          <w:rStyle w:val="element-citation"/>
          <w:color w:val="000000"/>
          <w:sz w:val="28"/>
          <w:szCs w:val="28"/>
        </w:rPr>
        <w:t>1985;</w:t>
      </w:r>
      <w:r w:rsidRPr="00800D1C">
        <w:rPr>
          <w:rStyle w:val="ref-vol"/>
          <w:rFonts w:eastAsiaTheme="majorEastAsia"/>
          <w:color w:val="000000"/>
          <w:sz w:val="28"/>
          <w:szCs w:val="28"/>
        </w:rPr>
        <w:t>67</w:t>
      </w:r>
      <w:r w:rsidRPr="00800D1C">
        <w:rPr>
          <w:rStyle w:val="element-citation"/>
          <w:color w:val="000000"/>
          <w:sz w:val="28"/>
          <w:szCs w:val="28"/>
        </w:rPr>
        <w:t>(1):151–156.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 xml:space="preserve">Li </w:t>
      </w:r>
      <w:proofErr w:type="spellStart"/>
      <w:r w:rsidRPr="00800D1C">
        <w:rPr>
          <w:rStyle w:val="element-citation"/>
          <w:color w:val="000000"/>
          <w:sz w:val="28"/>
          <w:szCs w:val="28"/>
          <w:lang w:val="en-US"/>
        </w:rPr>
        <w:t>Peilin</w:t>
      </w:r>
      <w:proofErr w:type="spellEnd"/>
      <w:r w:rsidRPr="00800D1C">
        <w:rPr>
          <w:rStyle w:val="element-citation"/>
          <w:color w:val="000000"/>
          <w:sz w:val="28"/>
          <w:szCs w:val="28"/>
          <w:lang w:val="en-US"/>
        </w:rPr>
        <w:t xml:space="preserve">, Chen </w:t>
      </w:r>
      <w:proofErr w:type="spellStart"/>
      <w:r w:rsidRPr="00800D1C">
        <w:rPr>
          <w:rStyle w:val="element-citation"/>
          <w:color w:val="000000"/>
          <w:sz w:val="28"/>
          <w:szCs w:val="28"/>
          <w:lang w:val="en-US"/>
        </w:rPr>
        <w:t>Guangjin</w:t>
      </w:r>
      <w:proofErr w:type="spellEnd"/>
      <w:r w:rsidRPr="00800D1C">
        <w:rPr>
          <w:rStyle w:val="element-citation"/>
          <w:color w:val="000000"/>
          <w:sz w:val="28"/>
          <w:szCs w:val="28"/>
          <w:lang w:val="en-US"/>
        </w:rPr>
        <w:t>, Zhang Yi, Li Wei. </w:t>
      </w:r>
      <w:r w:rsidRPr="00800D1C">
        <w:rPr>
          <w:rStyle w:val="ref-journal"/>
          <w:i/>
          <w:iCs/>
          <w:color w:val="000000"/>
          <w:sz w:val="28"/>
          <w:szCs w:val="28"/>
          <w:lang w:val="en-US"/>
        </w:rPr>
        <w:t>Social Harmony and Stability in China Today.</w:t>
      </w:r>
      <w:r w:rsidRPr="00800D1C">
        <w:rPr>
          <w:rStyle w:val="element-citation"/>
          <w:color w:val="000000"/>
          <w:sz w:val="28"/>
          <w:szCs w:val="28"/>
          <w:lang w:val="en-US"/>
        </w:rPr>
        <w:t xml:space="preserve"> Beijing: Social </w:t>
      </w:r>
      <w:proofErr w:type="spellStart"/>
      <w:r w:rsidRPr="00800D1C">
        <w:rPr>
          <w:rStyle w:val="element-citation"/>
          <w:color w:val="000000"/>
          <w:sz w:val="28"/>
          <w:szCs w:val="28"/>
          <w:lang w:val="en-US"/>
        </w:rPr>
        <w:t>Sceinces</w:t>
      </w:r>
      <w:proofErr w:type="spellEnd"/>
      <w:r w:rsidRPr="00800D1C">
        <w:rPr>
          <w:rStyle w:val="element-citation"/>
          <w:color w:val="000000"/>
          <w:sz w:val="28"/>
          <w:szCs w:val="28"/>
          <w:lang w:val="en-US"/>
        </w:rPr>
        <w:t xml:space="preserve"> Academic Press (China); 2008. (in Chinese)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lastRenderedPageBreak/>
        <w:t xml:space="preserve">Li Shi, Sato Hiroshi, Shi </w:t>
      </w:r>
      <w:proofErr w:type="spellStart"/>
      <w:r w:rsidRPr="00800D1C">
        <w:rPr>
          <w:rStyle w:val="element-citation"/>
          <w:color w:val="000000"/>
          <w:sz w:val="28"/>
          <w:szCs w:val="28"/>
          <w:lang w:val="en-US"/>
        </w:rPr>
        <w:t>Taili</w:t>
      </w:r>
      <w:proofErr w:type="spellEnd"/>
      <w:r w:rsidRPr="00800D1C">
        <w:rPr>
          <w:rStyle w:val="element-citation"/>
          <w:color w:val="000000"/>
          <w:sz w:val="28"/>
          <w:szCs w:val="28"/>
          <w:lang w:val="en-US"/>
        </w:rPr>
        <w:t>. </w:t>
      </w:r>
      <w:r w:rsidRPr="00800D1C">
        <w:rPr>
          <w:rStyle w:val="ref-journal"/>
          <w:i/>
          <w:iCs/>
          <w:color w:val="000000"/>
          <w:sz w:val="28"/>
          <w:szCs w:val="28"/>
          <w:lang w:val="en-US"/>
        </w:rPr>
        <w:t xml:space="preserve">Analysis </w:t>
      </w:r>
      <w:proofErr w:type="spellStart"/>
      <w:r w:rsidRPr="00800D1C">
        <w:rPr>
          <w:rStyle w:val="ref-journal"/>
          <w:i/>
          <w:iCs/>
          <w:color w:val="000000"/>
          <w:sz w:val="28"/>
          <w:szCs w:val="28"/>
          <w:lang w:val="en-US"/>
        </w:rPr>
        <w:t>onf</w:t>
      </w:r>
      <w:proofErr w:type="spellEnd"/>
      <w:r w:rsidRPr="00800D1C">
        <w:rPr>
          <w:rStyle w:val="ref-journal"/>
          <w:i/>
          <w:iCs/>
          <w:color w:val="000000"/>
          <w:sz w:val="28"/>
          <w:szCs w:val="28"/>
          <w:lang w:val="en-US"/>
        </w:rPr>
        <w:t xml:space="preserve"> the Income Gap Change in China: Studies of Income Distribution of Chinese Residents IV.</w:t>
      </w:r>
      <w:r w:rsidRPr="00800D1C">
        <w:rPr>
          <w:rStyle w:val="element-citation"/>
          <w:color w:val="000000"/>
          <w:sz w:val="28"/>
          <w:szCs w:val="28"/>
          <w:lang w:val="en-US"/>
        </w:rPr>
        <w:t> </w:t>
      </w:r>
      <w:r w:rsidRPr="00800D1C">
        <w:rPr>
          <w:rStyle w:val="element-citation"/>
          <w:color w:val="000000"/>
          <w:sz w:val="28"/>
          <w:szCs w:val="28"/>
        </w:rPr>
        <w:t>Beijing: People’s Press; 2013. (in Chinese)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 xml:space="preserve">Li Shi, Zhao </w:t>
      </w:r>
      <w:proofErr w:type="spellStart"/>
      <w:r w:rsidRPr="00800D1C">
        <w:rPr>
          <w:rStyle w:val="element-citation"/>
          <w:color w:val="000000"/>
          <w:sz w:val="28"/>
          <w:szCs w:val="28"/>
          <w:lang w:val="en-US"/>
        </w:rPr>
        <w:t>Renwei</w:t>
      </w:r>
      <w:proofErr w:type="spellEnd"/>
      <w:r w:rsidRPr="00800D1C">
        <w:rPr>
          <w:rStyle w:val="element-citation"/>
          <w:color w:val="000000"/>
          <w:sz w:val="28"/>
          <w:szCs w:val="28"/>
          <w:lang w:val="en-US"/>
        </w:rPr>
        <w:t>. Changes in the Distribution of Wealth in China, 1995–2002. In: Davies James B., editor. </w:t>
      </w:r>
      <w:r w:rsidRPr="00800D1C">
        <w:rPr>
          <w:rStyle w:val="ref-journal"/>
          <w:i/>
          <w:iCs/>
          <w:color w:val="000000"/>
          <w:sz w:val="28"/>
          <w:szCs w:val="28"/>
          <w:lang w:val="en-US"/>
        </w:rPr>
        <w:t>Personal Wealth from a Global Perspective.</w:t>
      </w:r>
      <w:r w:rsidRPr="00800D1C">
        <w:rPr>
          <w:rStyle w:val="element-citation"/>
          <w:color w:val="000000"/>
          <w:sz w:val="28"/>
          <w:szCs w:val="28"/>
          <w:lang w:val="en-US"/>
        </w:rPr>
        <w:t> </w:t>
      </w:r>
      <w:r w:rsidRPr="00800D1C">
        <w:rPr>
          <w:rStyle w:val="element-citation"/>
          <w:color w:val="000000"/>
          <w:sz w:val="28"/>
          <w:szCs w:val="28"/>
        </w:rPr>
        <w:t>New York, NY: Oxford University Press; 2008. pp. 93–111.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Li Shi, Zhong Wei, Sai Ding. Empirical Analysis on the Inequality and the Reason for China Residents’ Property Distribution. </w:t>
      </w:r>
      <w:r w:rsidRPr="00800D1C">
        <w:rPr>
          <w:rStyle w:val="ref-journal"/>
          <w:i/>
          <w:iCs/>
          <w:color w:val="000000"/>
          <w:sz w:val="28"/>
          <w:szCs w:val="28"/>
        </w:rPr>
        <w:t>Economic Research Journal. </w:t>
      </w:r>
      <w:r w:rsidRPr="00800D1C">
        <w:rPr>
          <w:rStyle w:val="element-citation"/>
          <w:color w:val="000000"/>
          <w:sz w:val="28"/>
          <w:szCs w:val="28"/>
        </w:rPr>
        <w:t>2005;</w:t>
      </w:r>
      <w:r w:rsidRPr="00800D1C">
        <w:rPr>
          <w:rStyle w:val="ref-vol"/>
          <w:rFonts w:eastAsiaTheme="majorEastAsia"/>
          <w:color w:val="000000"/>
          <w:sz w:val="28"/>
          <w:szCs w:val="28"/>
        </w:rPr>
        <w:t>6</w:t>
      </w:r>
      <w:r w:rsidRPr="00800D1C">
        <w:rPr>
          <w:rStyle w:val="element-citation"/>
          <w:color w:val="000000"/>
          <w:sz w:val="28"/>
          <w:szCs w:val="28"/>
        </w:rPr>
        <w:t>:4–15. (in Chinese)</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Lydall Harold. </w:t>
      </w:r>
      <w:r w:rsidRPr="00800D1C">
        <w:rPr>
          <w:rStyle w:val="ref-journal"/>
          <w:i/>
          <w:iCs/>
          <w:color w:val="000000"/>
          <w:sz w:val="28"/>
          <w:szCs w:val="28"/>
          <w:lang w:val="en-US"/>
        </w:rPr>
        <w:t>The Structure of Earnings.</w:t>
      </w:r>
      <w:r w:rsidRPr="00800D1C">
        <w:rPr>
          <w:rStyle w:val="element-citation"/>
          <w:color w:val="000000"/>
          <w:sz w:val="28"/>
          <w:szCs w:val="28"/>
          <w:lang w:val="en-US"/>
        </w:rPr>
        <w:t> Oxford, UK: Clarendon Press; 1968.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McKinley Terry, Keith Griffin. The Distribution of Land in Rural China. </w:t>
      </w:r>
      <w:r w:rsidRPr="00800D1C">
        <w:rPr>
          <w:rStyle w:val="ref-journal"/>
          <w:i/>
          <w:iCs/>
          <w:color w:val="000000"/>
          <w:sz w:val="28"/>
          <w:szCs w:val="28"/>
        </w:rPr>
        <w:t>The Journal of Peasant Studies. </w:t>
      </w:r>
      <w:r w:rsidRPr="00800D1C">
        <w:rPr>
          <w:rStyle w:val="element-citation"/>
          <w:color w:val="000000"/>
          <w:sz w:val="28"/>
          <w:szCs w:val="28"/>
        </w:rPr>
        <w:t>1993;</w:t>
      </w:r>
      <w:r w:rsidRPr="00800D1C">
        <w:rPr>
          <w:rStyle w:val="ref-vol"/>
          <w:rFonts w:eastAsiaTheme="majorEastAsia"/>
          <w:color w:val="000000"/>
          <w:sz w:val="28"/>
          <w:szCs w:val="28"/>
        </w:rPr>
        <w:t>21</w:t>
      </w:r>
      <w:r w:rsidRPr="00800D1C">
        <w:rPr>
          <w:rStyle w:val="element-citation"/>
          <w:color w:val="000000"/>
          <w:sz w:val="28"/>
          <w:szCs w:val="28"/>
        </w:rPr>
        <w:t>(1):71–84.</w:t>
      </w:r>
    </w:p>
    <w:p w:rsidR="00ED76AE" w:rsidRPr="0069327D"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 xml:space="preserve">McKinley Terry. The Distribution of Wealth in Rural China. In: Griffin Keith B, </w:t>
      </w:r>
      <w:proofErr w:type="spellStart"/>
      <w:r w:rsidRPr="00800D1C">
        <w:rPr>
          <w:rStyle w:val="element-citation"/>
          <w:color w:val="000000"/>
          <w:sz w:val="28"/>
          <w:szCs w:val="28"/>
          <w:lang w:val="en-US"/>
        </w:rPr>
        <w:t>Renwei</w:t>
      </w:r>
      <w:proofErr w:type="spellEnd"/>
      <w:r w:rsidRPr="00800D1C">
        <w:rPr>
          <w:rStyle w:val="element-citation"/>
          <w:color w:val="000000"/>
          <w:sz w:val="28"/>
          <w:szCs w:val="28"/>
          <w:lang w:val="en-US"/>
        </w:rPr>
        <w:t xml:space="preserve"> Zhao., editors. </w:t>
      </w:r>
      <w:r w:rsidRPr="00800D1C">
        <w:rPr>
          <w:rStyle w:val="ref-journal"/>
          <w:i/>
          <w:iCs/>
          <w:color w:val="000000"/>
          <w:sz w:val="28"/>
          <w:szCs w:val="28"/>
          <w:lang w:val="en-US"/>
        </w:rPr>
        <w:t>The Distribution of Income in China.</w:t>
      </w:r>
      <w:r w:rsidRPr="00800D1C">
        <w:rPr>
          <w:rStyle w:val="element-citation"/>
          <w:color w:val="000000"/>
          <w:sz w:val="28"/>
          <w:szCs w:val="28"/>
          <w:lang w:val="en-US"/>
        </w:rPr>
        <w:t> London: Macmillan Press; 1993. pp. 116–134.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Menchik</w:t>
      </w:r>
      <w:proofErr w:type="spellEnd"/>
      <w:r w:rsidRPr="00800D1C">
        <w:rPr>
          <w:rStyle w:val="element-citation"/>
          <w:color w:val="000000"/>
          <w:sz w:val="28"/>
          <w:szCs w:val="28"/>
          <w:lang w:val="en-US"/>
        </w:rPr>
        <w:t xml:space="preserve"> Paul L, </w:t>
      </w:r>
      <w:proofErr w:type="spellStart"/>
      <w:r w:rsidRPr="00800D1C">
        <w:rPr>
          <w:rStyle w:val="element-citation"/>
          <w:color w:val="000000"/>
          <w:sz w:val="28"/>
          <w:szCs w:val="28"/>
          <w:lang w:val="en-US"/>
        </w:rPr>
        <w:t>Jianakoplos</w:t>
      </w:r>
      <w:proofErr w:type="spellEnd"/>
      <w:r w:rsidRPr="00800D1C">
        <w:rPr>
          <w:rStyle w:val="element-citation"/>
          <w:color w:val="000000"/>
          <w:sz w:val="28"/>
          <w:szCs w:val="28"/>
          <w:lang w:val="en-US"/>
        </w:rPr>
        <w:t xml:space="preserve"> Nancy Ammon. Black-White Wealth Inequality: Is Inheritance the Reason? </w:t>
      </w:r>
      <w:r w:rsidRPr="00800D1C">
        <w:rPr>
          <w:rStyle w:val="ref-journal"/>
          <w:i/>
          <w:iCs/>
          <w:color w:val="000000"/>
          <w:sz w:val="28"/>
          <w:szCs w:val="28"/>
        </w:rPr>
        <w:t>Economic Inquiry. </w:t>
      </w:r>
      <w:r w:rsidRPr="00800D1C">
        <w:rPr>
          <w:rStyle w:val="element-citation"/>
          <w:color w:val="000000"/>
          <w:sz w:val="28"/>
          <w:szCs w:val="28"/>
        </w:rPr>
        <w:t>1997;</w:t>
      </w:r>
      <w:r w:rsidRPr="00800D1C">
        <w:rPr>
          <w:rStyle w:val="ref-vol"/>
          <w:rFonts w:eastAsiaTheme="majorEastAsia"/>
          <w:color w:val="000000"/>
          <w:sz w:val="28"/>
          <w:szCs w:val="28"/>
        </w:rPr>
        <w:t>35</w:t>
      </w:r>
      <w:r w:rsidRPr="00800D1C">
        <w:rPr>
          <w:rStyle w:val="element-citation"/>
          <w:color w:val="000000"/>
          <w:sz w:val="28"/>
          <w:szCs w:val="28"/>
        </w:rPr>
        <w:t>(2):428–442.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National Bureau of Statistics. </w:t>
      </w:r>
      <w:r w:rsidRPr="00800D1C">
        <w:rPr>
          <w:rStyle w:val="ref-journal"/>
          <w:i/>
          <w:iCs/>
          <w:color w:val="000000"/>
          <w:sz w:val="28"/>
          <w:szCs w:val="28"/>
          <w:lang w:val="en-US"/>
        </w:rPr>
        <w:t>China Statistical Yearbook 2013.</w:t>
      </w:r>
      <w:r w:rsidRPr="00800D1C">
        <w:rPr>
          <w:rStyle w:val="element-citation"/>
          <w:color w:val="000000"/>
          <w:sz w:val="28"/>
          <w:szCs w:val="28"/>
          <w:lang w:val="en-US"/>
        </w:rPr>
        <w:t> Beijing: China Statistics Press; 2013</w:t>
      </w:r>
    </w:p>
    <w:p w:rsidR="00ED76AE" w:rsidRPr="005C276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Oliver Melvin L, Shapiro Thomas M. </w:t>
      </w:r>
      <w:r w:rsidRPr="00800D1C">
        <w:rPr>
          <w:rStyle w:val="ref-journal"/>
          <w:i/>
          <w:iCs/>
          <w:color w:val="000000"/>
          <w:sz w:val="28"/>
          <w:szCs w:val="28"/>
          <w:lang w:val="en-US"/>
        </w:rPr>
        <w:t>Black Wealth/White Wealth: A New Perspective on Racial Inequality.</w:t>
      </w:r>
      <w:r w:rsidRPr="00800D1C">
        <w:rPr>
          <w:rStyle w:val="element-citation"/>
          <w:color w:val="000000"/>
          <w:sz w:val="28"/>
          <w:szCs w:val="28"/>
          <w:lang w:val="en-US"/>
        </w:rPr>
        <w:t> </w:t>
      </w:r>
      <w:r w:rsidRPr="005C276C">
        <w:rPr>
          <w:rStyle w:val="element-citation"/>
          <w:color w:val="000000"/>
          <w:sz w:val="28"/>
          <w:szCs w:val="28"/>
          <w:lang w:val="en-US"/>
        </w:rPr>
        <w:t>New York: Routledge; 1997. </w:t>
      </w:r>
    </w:p>
    <w:p w:rsidR="00ED76AE" w:rsidRPr="0069327D"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FA6BB8">
        <w:rPr>
          <w:rStyle w:val="element-citation"/>
          <w:color w:val="000000"/>
          <w:sz w:val="28"/>
          <w:szCs w:val="28"/>
          <w:lang w:val="es-ES_tradnl"/>
        </w:rPr>
        <w:t>Peter Blau, Duncan Otis Dudley. </w:t>
      </w:r>
      <w:r w:rsidRPr="00800D1C">
        <w:rPr>
          <w:rStyle w:val="ref-journal"/>
          <w:i/>
          <w:iCs/>
          <w:color w:val="000000"/>
          <w:sz w:val="28"/>
          <w:szCs w:val="28"/>
          <w:lang w:val="en-US"/>
        </w:rPr>
        <w:t>The American Occupational Structure.</w:t>
      </w:r>
      <w:r w:rsidRPr="00800D1C">
        <w:rPr>
          <w:rStyle w:val="element-citation"/>
          <w:color w:val="000000"/>
          <w:sz w:val="28"/>
          <w:szCs w:val="28"/>
          <w:lang w:val="en-US"/>
        </w:rPr>
        <w:t> New York: John Wiley &amp; Sons; 1967. </w:t>
      </w:r>
    </w:p>
    <w:p w:rsidR="00ED76AE" w:rsidRPr="0069327D"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Piketty Thomas. </w:t>
      </w:r>
      <w:r w:rsidRPr="00800D1C">
        <w:rPr>
          <w:rStyle w:val="ref-journal"/>
          <w:i/>
          <w:iCs/>
          <w:color w:val="000000"/>
          <w:sz w:val="28"/>
          <w:szCs w:val="28"/>
          <w:lang w:val="en-US"/>
        </w:rPr>
        <w:t>Capital in the Twenty-First Century.</w:t>
      </w:r>
      <w:r w:rsidRPr="00800D1C">
        <w:rPr>
          <w:rStyle w:val="element-citation"/>
          <w:color w:val="000000"/>
          <w:sz w:val="28"/>
          <w:szCs w:val="28"/>
          <w:lang w:val="en-US"/>
        </w:rPr>
        <w:t> Cambridge, MA: Harvard University Press; 2014.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 xml:space="preserve">Ren </w:t>
      </w:r>
      <w:proofErr w:type="spellStart"/>
      <w:r w:rsidRPr="00800D1C">
        <w:rPr>
          <w:rStyle w:val="element-citation"/>
          <w:color w:val="000000"/>
          <w:sz w:val="28"/>
          <w:szCs w:val="28"/>
          <w:lang w:val="en-US"/>
        </w:rPr>
        <w:t>Qiang</w:t>
      </w:r>
      <w:proofErr w:type="spellEnd"/>
      <w:r w:rsidRPr="00800D1C">
        <w:rPr>
          <w:rStyle w:val="element-citation"/>
          <w:color w:val="000000"/>
          <w:sz w:val="28"/>
          <w:szCs w:val="28"/>
          <w:lang w:val="en-US"/>
        </w:rPr>
        <w:t xml:space="preserve">, Hu </w:t>
      </w:r>
      <w:proofErr w:type="spellStart"/>
      <w:r w:rsidRPr="00800D1C">
        <w:rPr>
          <w:rStyle w:val="element-citation"/>
          <w:color w:val="000000"/>
          <w:sz w:val="28"/>
          <w:szCs w:val="28"/>
          <w:lang w:val="en-US"/>
        </w:rPr>
        <w:t>Rongqin</w:t>
      </w:r>
      <w:proofErr w:type="spellEnd"/>
      <w:r w:rsidRPr="00800D1C">
        <w:rPr>
          <w:rStyle w:val="element-citation"/>
          <w:color w:val="000000"/>
          <w:sz w:val="28"/>
          <w:szCs w:val="28"/>
          <w:lang w:val="en-US"/>
        </w:rPr>
        <w:t>, Zhu Ping. Housing Inequality in China: Behavior of Households in a Transitional Housing Market. </w:t>
      </w:r>
      <w:r w:rsidRPr="00800D1C">
        <w:rPr>
          <w:rStyle w:val="ref-journal"/>
          <w:i/>
          <w:iCs/>
          <w:color w:val="000000"/>
          <w:sz w:val="28"/>
          <w:szCs w:val="28"/>
        </w:rPr>
        <w:t>Chinese Sociological Review </w:t>
      </w:r>
      <w:r w:rsidRPr="00800D1C">
        <w:rPr>
          <w:rStyle w:val="element-citation"/>
          <w:color w:val="000000"/>
          <w:sz w:val="28"/>
          <w:szCs w:val="28"/>
        </w:rPr>
        <w:t>2015 this issue.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lastRenderedPageBreak/>
        <w:t xml:space="preserve">Sato Hiroshi, </w:t>
      </w:r>
      <w:proofErr w:type="spellStart"/>
      <w:r w:rsidRPr="00800D1C">
        <w:rPr>
          <w:rStyle w:val="element-citation"/>
          <w:color w:val="000000"/>
          <w:sz w:val="28"/>
          <w:szCs w:val="28"/>
          <w:lang w:val="en-US"/>
        </w:rPr>
        <w:t>Sicular</w:t>
      </w:r>
      <w:proofErr w:type="spellEnd"/>
      <w:r w:rsidRPr="00800D1C">
        <w:rPr>
          <w:rStyle w:val="element-citation"/>
          <w:color w:val="000000"/>
          <w:sz w:val="28"/>
          <w:szCs w:val="28"/>
          <w:lang w:val="en-US"/>
        </w:rPr>
        <w:t xml:space="preserve"> Terry, Yue </w:t>
      </w:r>
      <w:proofErr w:type="spellStart"/>
      <w:r w:rsidRPr="00800D1C">
        <w:rPr>
          <w:rStyle w:val="element-citation"/>
          <w:color w:val="000000"/>
          <w:sz w:val="28"/>
          <w:szCs w:val="28"/>
          <w:lang w:val="en-US"/>
        </w:rPr>
        <w:t>Ximing</w:t>
      </w:r>
      <w:proofErr w:type="spellEnd"/>
      <w:r w:rsidRPr="00800D1C">
        <w:rPr>
          <w:rStyle w:val="element-citation"/>
          <w:color w:val="000000"/>
          <w:sz w:val="28"/>
          <w:szCs w:val="28"/>
          <w:lang w:val="en-US"/>
        </w:rPr>
        <w:t xml:space="preserve">. Housing Ownership, Incomes, and Inequality in China, 2002–2007. In: Shi Li, Hiroshi Sato, Terry </w:t>
      </w:r>
      <w:proofErr w:type="spellStart"/>
      <w:r w:rsidRPr="00800D1C">
        <w:rPr>
          <w:rStyle w:val="element-citation"/>
          <w:color w:val="000000"/>
          <w:sz w:val="28"/>
          <w:szCs w:val="28"/>
          <w:lang w:val="en-US"/>
        </w:rPr>
        <w:t>Sicular</w:t>
      </w:r>
      <w:proofErr w:type="spellEnd"/>
      <w:r w:rsidRPr="00800D1C">
        <w:rPr>
          <w:rStyle w:val="element-citation"/>
          <w:color w:val="000000"/>
          <w:sz w:val="28"/>
          <w:szCs w:val="28"/>
          <w:lang w:val="en-US"/>
        </w:rPr>
        <w:t>., editors. </w:t>
      </w:r>
      <w:r w:rsidRPr="00800D1C">
        <w:rPr>
          <w:rStyle w:val="ref-journal"/>
          <w:i/>
          <w:iCs/>
          <w:color w:val="000000"/>
          <w:sz w:val="28"/>
          <w:szCs w:val="28"/>
          <w:lang w:val="en-US"/>
        </w:rPr>
        <w:t>Rising Inequality in China: Challenges to a Harmonious Society.</w:t>
      </w:r>
      <w:r w:rsidRPr="00800D1C">
        <w:rPr>
          <w:rStyle w:val="element-citation"/>
          <w:color w:val="000000"/>
          <w:sz w:val="28"/>
          <w:szCs w:val="28"/>
          <w:lang w:val="en-US"/>
        </w:rPr>
        <w:t> </w:t>
      </w:r>
      <w:r w:rsidRPr="00800D1C">
        <w:rPr>
          <w:rStyle w:val="element-citation"/>
          <w:color w:val="000000"/>
          <w:sz w:val="28"/>
          <w:szCs w:val="28"/>
        </w:rPr>
        <w:t>New York, NY: Cambridge University Press; 2013. pp. 85–141.</w:t>
      </w:r>
    </w:p>
    <w:p w:rsidR="00ED76AE" w:rsidRPr="001B36D9"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Scholz John Karl, Levine Kara. </w:t>
      </w:r>
      <w:r w:rsidRPr="00800D1C">
        <w:rPr>
          <w:rStyle w:val="ref-journal"/>
          <w:i/>
          <w:iCs/>
          <w:color w:val="000000"/>
          <w:sz w:val="28"/>
          <w:szCs w:val="28"/>
          <w:lang w:val="en-US"/>
        </w:rPr>
        <w:t>US Black-White Wealth Inequality: A Survey.</w:t>
      </w:r>
      <w:r w:rsidRPr="00800D1C">
        <w:rPr>
          <w:rStyle w:val="element-citation"/>
          <w:color w:val="000000"/>
          <w:sz w:val="28"/>
          <w:szCs w:val="28"/>
          <w:lang w:val="en-US"/>
        </w:rPr>
        <w:t xml:space="preserve"> Department of Economics and Institute for Research on Poverty, University of Wisconsin-Madison; Madison, WI: 2003. Unpublished manuscript Retrieved October 17, 2014 </w:t>
      </w:r>
    </w:p>
    <w:p w:rsidR="00ED76AE" w:rsidRPr="0069327D"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Theil Henri. </w:t>
      </w:r>
      <w:r w:rsidRPr="00800D1C">
        <w:rPr>
          <w:rStyle w:val="ref-journal"/>
          <w:i/>
          <w:iCs/>
          <w:color w:val="000000"/>
          <w:sz w:val="28"/>
          <w:szCs w:val="28"/>
          <w:lang w:val="en-US"/>
        </w:rPr>
        <w:t>Economics and Information Theory.</w:t>
      </w:r>
      <w:r w:rsidRPr="00800D1C">
        <w:rPr>
          <w:rStyle w:val="element-citation"/>
          <w:color w:val="000000"/>
          <w:sz w:val="28"/>
          <w:szCs w:val="28"/>
          <w:lang w:val="en-US"/>
        </w:rPr>
        <w:t xml:space="preserve"> Chicago, Amsterdam: Rand </w:t>
      </w:r>
      <w:proofErr w:type="spellStart"/>
      <w:r w:rsidRPr="00800D1C">
        <w:rPr>
          <w:rStyle w:val="element-citation"/>
          <w:color w:val="000000"/>
          <w:sz w:val="28"/>
          <w:szCs w:val="28"/>
          <w:lang w:val="en-US"/>
        </w:rPr>
        <w:t>McNallyand</w:t>
      </w:r>
      <w:proofErr w:type="spellEnd"/>
      <w:r w:rsidRPr="00800D1C">
        <w:rPr>
          <w:rStyle w:val="element-citation"/>
          <w:color w:val="000000"/>
          <w:sz w:val="28"/>
          <w:szCs w:val="28"/>
          <w:lang w:val="en-US"/>
        </w:rPr>
        <w:t xml:space="preserve"> Co. and North- Holland Publishing Company; 1967.</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Victor Nee. A Theory of Market Transition: From Redistribution to Markets in State Socialism. </w:t>
      </w:r>
      <w:r w:rsidRPr="00800D1C">
        <w:rPr>
          <w:rStyle w:val="ref-journal"/>
          <w:i/>
          <w:iCs/>
          <w:color w:val="000000"/>
          <w:sz w:val="28"/>
          <w:szCs w:val="28"/>
        </w:rPr>
        <w:t>American Sociological Review. </w:t>
      </w:r>
      <w:r w:rsidRPr="00800D1C">
        <w:rPr>
          <w:rStyle w:val="element-citation"/>
          <w:color w:val="000000"/>
          <w:sz w:val="28"/>
          <w:szCs w:val="28"/>
        </w:rPr>
        <w:t>1989;</w:t>
      </w:r>
      <w:r w:rsidRPr="00800D1C">
        <w:rPr>
          <w:rStyle w:val="ref-vol"/>
          <w:rFonts w:eastAsiaTheme="majorEastAsia"/>
          <w:color w:val="000000"/>
          <w:sz w:val="28"/>
          <w:szCs w:val="28"/>
        </w:rPr>
        <w:t>54</w:t>
      </w:r>
      <w:r w:rsidRPr="00800D1C">
        <w:rPr>
          <w:rStyle w:val="element-citation"/>
          <w:color w:val="000000"/>
          <w:sz w:val="28"/>
          <w:szCs w:val="28"/>
        </w:rPr>
        <w:t>:663–81.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Victor Nee. Social Inequalities in Reforming State Socialism: Between Redistribution and Markets in China. </w:t>
      </w:r>
      <w:r w:rsidRPr="00800D1C">
        <w:rPr>
          <w:rStyle w:val="ref-journal"/>
          <w:i/>
          <w:iCs/>
          <w:color w:val="000000"/>
          <w:sz w:val="28"/>
          <w:szCs w:val="28"/>
        </w:rPr>
        <w:t>American Sociological Review. </w:t>
      </w:r>
      <w:r w:rsidRPr="00800D1C">
        <w:rPr>
          <w:rStyle w:val="element-citation"/>
          <w:color w:val="000000"/>
          <w:sz w:val="28"/>
          <w:szCs w:val="28"/>
        </w:rPr>
        <w:t>1991;</w:t>
      </w:r>
      <w:r w:rsidRPr="00800D1C">
        <w:rPr>
          <w:rStyle w:val="ref-vol"/>
          <w:rFonts w:eastAsiaTheme="majorEastAsia"/>
          <w:color w:val="000000"/>
          <w:sz w:val="28"/>
          <w:szCs w:val="28"/>
        </w:rPr>
        <w:t>56</w:t>
      </w:r>
      <w:r w:rsidRPr="00800D1C">
        <w:rPr>
          <w:rStyle w:val="element-citation"/>
          <w:color w:val="000000"/>
          <w:sz w:val="28"/>
          <w:szCs w:val="28"/>
        </w:rPr>
        <w:t>:267–82.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Victor Nee. The Emergence of a Market Society: Changing Mechanisms of Stratification in China. </w:t>
      </w:r>
      <w:r w:rsidRPr="00800D1C">
        <w:rPr>
          <w:rStyle w:val="ref-journal"/>
          <w:i/>
          <w:iCs/>
          <w:color w:val="000000"/>
          <w:sz w:val="28"/>
          <w:szCs w:val="28"/>
        </w:rPr>
        <w:t>American Journal of Sociology. </w:t>
      </w:r>
      <w:r w:rsidRPr="00800D1C">
        <w:rPr>
          <w:rStyle w:val="element-citation"/>
          <w:color w:val="000000"/>
          <w:sz w:val="28"/>
          <w:szCs w:val="28"/>
        </w:rPr>
        <w:t>1996;</w:t>
      </w:r>
      <w:r w:rsidRPr="00800D1C">
        <w:rPr>
          <w:rStyle w:val="ref-vol"/>
          <w:rFonts w:eastAsiaTheme="majorEastAsia"/>
          <w:color w:val="000000"/>
          <w:sz w:val="28"/>
          <w:szCs w:val="28"/>
        </w:rPr>
        <w:t>101</w:t>
      </w:r>
      <w:r w:rsidRPr="00800D1C">
        <w:rPr>
          <w:rStyle w:val="element-citation"/>
          <w:color w:val="000000"/>
          <w:sz w:val="28"/>
          <w:szCs w:val="28"/>
        </w:rPr>
        <w:t>:908</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Walder</w:t>
      </w:r>
      <w:proofErr w:type="spellEnd"/>
      <w:r w:rsidRPr="00800D1C">
        <w:rPr>
          <w:rStyle w:val="element-citation"/>
          <w:color w:val="000000"/>
          <w:sz w:val="28"/>
          <w:szCs w:val="28"/>
          <w:lang w:val="en-US"/>
        </w:rPr>
        <w:t xml:space="preserve"> Andrew G, </w:t>
      </w:r>
      <w:proofErr w:type="spellStart"/>
      <w:r w:rsidRPr="00800D1C">
        <w:rPr>
          <w:rStyle w:val="element-citation"/>
          <w:color w:val="000000"/>
          <w:sz w:val="28"/>
          <w:szCs w:val="28"/>
          <w:lang w:val="en-US"/>
        </w:rPr>
        <w:t>Xiaobin</w:t>
      </w:r>
      <w:proofErr w:type="spellEnd"/>
      <w:r w:rsidRPr="00800D1C">
        <w:rPr>
          <w:rStyle w:val="element-citation"/>
          <w:color w:val="000000"/>
          <w:sz w:val="28"/>
          <w:szCs w:val="28"/>
          <w:lang w:val="en-US"/>
        </w:rPr>
        <w:t xml:space="preserve"> He. Public Housing into Private Assets: Wealth Creation in Urban China. </w:t>
      </w:r>
      <w:r w:rsidRPr="00800D1C">
        <w:rPr>
          <w:rStyle w:val="ref-journal"/>
          <w:i/>
          <w:iCs/>
          <w:color w:val="000000"/>
          <w:sz w:val="28"/>
          <w:szCs w:val="28"/>
        </w:rPr>
        <w:t>Social Science Research. </w:t>
      </w:r>
      <w:r w:rsidRPr="00800D1C">
        <w:rPr>
          <w:rStyle w:val="element-citation"/>
          <w:color w:val="000000"/>
          <w:sz w:val="28"/>
          <w:szCs w:val="28"/>
        </w:rPr>
        <w:t>2014;</w:t>
      </w:r>
      <w:r w:rsidRPr="00800D1C">
        <w:rPr>
          <w:rStyle w:val="ref-vol"/>
          <w:rFonts w:eastAsiaTheme="majorEastAsia"/>
          <w:color w:val="000000"/>
          <w:sz w:val="28"/>
          <w:szCs w:val="28"/>
        </w:rPr>
        <w:t>46</w:t>
      </w:r>
      <w:r w:rsidRPr="00800D1C">
        <w:rPr>
          <w:rStyle w:val="element-citation"/>
          <w:color w:val="000000"/>
          <w:sz w:val="28"/>
          <w:szCs w:val="28"/>
        </w:rPr>
        <w:t>:85</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Walder</w:t>
      </w:r>
      <w:proofErr w:type="spellEnd"/>
      <w:r w:rsidRPr="00800D1C">
        <w:rPr>
          <w:rStyle w:val="element-citation"/>
          <w:color w:val="000000"/>
          <w:sz w:val="28"/>
          <w:szCs w:val="28"/>
          <w:lang w:val="en-US"/>
        </w:rPr>
        <w:t xml:space="preserve"> Andrew G. Markets and Income Inequality in Rural China: Political Advantage in an Expanding Economy. </w:t>
      </w:r>
      <w:r w:rsidRPr="00800D1C">
        <w:rPr>
          <w:rStyle w:val="ref-journal"/>
          <w:i/>
          <w:iCs/>
          <w:color w:val="000000"/>
          <w:sz w:val="28"/>
          <w:szCs w:val="28"/>
        </w:rPr>
        <w:t>American Sociological Review. </w:t>
      </w:r>
      <w:r w:rsidRPr="00800D1C">
        <w:rPr>
          <w:rStyle w:val="element-citation"/>
          <w:color w:val="000000"/>
          <w:sz w:val="28"/>
          <w:szCs w:val="28"/>
        </w:rPr>
        <w:t>2002;</w:t>
      </w:r>
      <w:r w:rsidRPr="00800D1C">
        <w:rPr>
          <w:rStyle w:val="ref-vol"/>
          <w:rFonts w:eastAsiaTheme="majorEastAsia"/>
          <w:color w:val="000000"/>
          <w:sz w:val="28"/>
          <w:szCs w:val="28"/>
        </w:rPr>
        <w:t>67</w:t>
      </w:r>
      <w:r w:rsidRPr="00800D1C">
        <w:rPr>
          <w:rStyle w:val="element-citation"/>
          <w:color w:val="000000"/>
          <w:sz w:val="28"/>
          <w:szCs w:val="28"/>
        </w:rPr>
        <w:t>:231–253.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Walder</w:t>
      </w:r>
      <w:proofErr w:type="spellEnd"/>
      <w:r w:rsidRPr="00800D1C">
        <w:rPr>
          <w:rStyle w:val="element-citation"/>
          <w:color w:val="000000"/>
          <w:sz w:val="28"/>
          <w:szCs w:val="28"/>
          <w:lang w:val="en-US"/>
        </w:rPr>
        <w:t xml:space="preserve"> Andrew G. Property Rights and Stratification in Socialist Redistributive Economies. </w:t>
      </w:r>
      <w:r w:rsidRPr="00800D1C">
        <w:rPr>
          <w:rStyle w:val="ref-journal"/>
          <w:i/>
          <w:iCs/>
          <w:color w:val="000000"/>
          <w:sz w:val="28"/>
          <w:szCs w:val="28"/>
        </w:rPr>
        <w:t>American Sociological Review. </w:t>
      </w:r>
      <w:r w:rsidRPr="00800D1C">
        <w:rPr>
          <w:rStyle w:val="element-citation"/>
          <w:color w:val="000000"/>
          <w:sz w:val="28"/>
          <w:szCs w:val="28"/>
        </w:rPr>
        <w:t>1992;</w:t>
      </w:r>
      <w:r w:rsidRPr="00800D1C">
        <w:rPr>
          <w:rStyle w:val="ref-vol"/>
          <w:rFonts w:eastAsiaTheme="majorEastAsia"/>
          <w:color w:val="000000"/>
          <w:sz w:val="28"/>
          <w:szCs w:val="28"/>
        </w:rPr>
        <w:t>57</w:t>
      </w:r>
      <w:r w:rsidRPr="00800D1C">
        <w:rPr>
          <w:rStyle w:val="element-citation"/>
          <w:color w:val="000000"/>
          <w:sz w:val="28"/>
          <w:szCs w:val="28"/>
        </w:rPr>
        <w:t>:524</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proofErr w:type="spellStart"/>
      <w:r w:rsidRPr="00800D1C">
        <w:rPr>
          <w:rStyle w:val="element-citation"/>
          <w:color w:val="000000"/>
          <w:sz w:val="28"/>
          <w:szCs w:val="28"/>
          <w:lang w:val="en-US"/>
        </w:rPr>
        <w:t>Walder</w:t>
      </w:r>
      <w:proofErr w:type="spellEnd"/>
      <w:r w:rsidRPr="00800D1C">
        <w:rPr>
          <w:rStyle w:val="element-citation"/>
          <w:color w:val="000000"/>
          <w:sz w:val="28"/>
          <w:szCs w:val="28"/>
          <w:lang w:val="en-US"/>
        </w:rPr>
        <w:t xml:space="preserve"> Andrew G. </w:t>
      </w:r>
      <w:r w:rsidRPr="00800D1C">
        <w:rPr>
          <w:rStyle w:val="ref-journal"/>
          <w:i/>
          <w:iCs/>
          <w:color w:val="000000"/>
          <w:sz w:val="28"/>
          <w:szCs w:val="28"/>
          <w:lang w:val="en-US"/>
        </w:rPr>
        <w:t>Communist Neo-Traditionalism: Work and Authority in Chinese Industry.</w:t>
      </w:r>
      <w:r w:rsidRPr="00800D1C">
        <w:rPr>
          <w:rStyle w:val="element-citation"/>
          <w:color w:val="000000"/>
          <w:sz w:val="28"/>
          <w:szCs w:val="28"/>
          <w:lang w:val="en-US"/>
        </w:rPr>
        <w:t> Berkeley and Los Angeles: University of California Press; 1986</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Wolff Edward N. </w:t>
      </w:r>
      <w:r w:rsidRPr="00800D1C">
        <w:rPr>
          <w:rStyle w:val="ref-journal"/>
          <w:i/>
          <w:iCs/>
          <w:color w:val="000000"/>
          <w:sz w:val="28"/>
          <w:szCs w:val="28"/>
          <w:lang w:val="en-US"/>
        </w:rPr>
        <w:t>Working Paper No 407.</w:t>
      </w:r>
      <w:r w:rsidRPr="00800D1C">
        <w:rPr>
          <w:rStyle w:val="element-citation"/>
          <w:color w:val="000000"/>
          <w:sz w:val="28"/>
          <w:szCs w:val="28"/>
          <w:lang w:val="en-US"/>
        </w:rPr>
        <w:t> Levy Economics Institute of Bard College; Annandale-on-Hudson, NY: 2004. Changes in Household Wealth in the 1980s and 1990s in the US. Retrieved October 17, 2014</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lastRenderedPageBreak/>
        <w:t xml:space="preserve">Xi Song, </w:t>
      </w: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Market Transition Revisited: Changing Regimes of Housing Inequality in China, 1988–2002. </w:t>
      </w:r>
      <w:r w:rsidRPr="00800D1C">
        <w:rPr>
          <w:rStyle w:val="ref-journal"/>
          <w:i/>
          <w:iCs/>
          <w:color w:val="000000"/>
          <w:sz w:val="28"/>
          <w:szCs w:val="28"/>
        </w:rPr>
        <w:t>Sociological Science. </w:t>
      </w:r>
      <w:r w:rsidRPr="00800D1C">
        <w:rPr>
          <w:rStyle w:val="element-citation"/>
          <w:color w:val="000000"/>
          <w:sz w:val="28"/>
          <w:szCs w:val="28"/>
        </w:rPr>
        <w:t>2014;</w:t>
      </w:r>
      <w:r w:rsidRPr="00800D1C">
        <w:rPr>
          <w:rStyle w:val="ref-vol"/>
          <w:rFonts w:eastAsiaTheme="majorEastAsia"/>
          <w:color w:val="000000"/>
          <w:sz w:val="28"/>
          <w:szCs w:val="28"/>
        </w:rPr>
        <w:t>1</w:t>
      </w:r>
      <w:r w:rsidRPr="00800D1C">
        <w:rPr>
          <w:rStyle w:val="element-citation"/>
          <w:color w:val="000000"/>
          <w:sz w:val="28"/>
          <w:szCs w:val="28"/>
        </w:rPr>
        <w:t>:277–291.</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Xiaogang</w:t>
      </w:r>
      <w:proofErr w:type="spellEnd"/>
      <w:r w:rsidRPr="00800D1C">
        <w:rPr>
          <w:rStyle w:val="element-citation"/>
          <w:color w:val="000000"/>
          <w:sz w:val="28"/>
          <w:szCs w:val="28"/>
          <w:lang w:val="en-US"/>
        </w:rPr>
        <w:t xml:space="preserve"> Wu, </w:t>
      </w: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Does the Market Pay Off? Earnings Returns to Education in Urban China. </w:t>
      </w:r>
      <w:r w:rsidRPr="00800D1C">
        <w:rPr>
          <w:rStyle w:val="ref-journal"/>
          <w:i/>
          <w:iCs/>
          <w:color w:val="000000"/>
          <w:sz w:val="28"/>
          <w:szCs w:val="28"/>
        </w:rPr>
        <w:t>American Sociological Review. </w:t>
      </w:r>
      <w:r w:rsidRPr="00800D1C">
        <w:rPr>
          <w:rStyle w:val="element-citation"/>
          <w:color w:val="000000"/>
          <w:sz w:val="28"/>
          <w:szCs w:val="28"/>
        </w:rPr>
        <w:t>2003;</w:t>
      </w:r>
      <w:r w:rsidRPr="00800D1C">
        <w:rPr>
          <w:rStyle w:val="ref-vol"/>
          <w:rFonts w:eastAsiaTheme="majorEastAsia"/>
          <w:color w:val="000000"/>
          <w:sz w:val="28"/>
          <w:szCs w:val="28"/>
        </w:rPr>
        <w:t>68</w:t>
      </w:r>
      <w:r w:rsidRPr="00800D1C">
        <w:rPr>
          <w:rStyle w:val="element-citation"/>
          <w:color w:val="000000"/>
          <w:sz w:val="28"/>
          <w:szCs w:val="28"/>
        </w:rPr>
        <w:t>(3):425–</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Hu </w:t>
      </w:r>
      <w:proofErr w:type="spellStart"/>
      <w:r w:rsidRPr="00800D1C">
        <w:rPr>
          <w:rStyle w:val="element-citation"/>
          <w:color w:val="000000"/>
          <w:sz w:val="28"/>
          <w:szCs w:val="28"/>
          <w:lang w:val="en-US"/>
        </w:rPr>
        <w:t>Jingwei</w:t>
      </w:r>
      <w:proofErr w:type="spellEnd"/>
      <w:r w:rsidRPr="00800D1C">
        <w:rPr>
          <w:rStyle w:val="element-citation"/>
          <w:color w:val="000000"/>
          <w:sz w:val="28"/>
          <w:szCs w:val="28"/>
          <w:lang w:val="en-US"/>
        </w:rPr>
        <w:t>. An Introduction to the China Family Panel Studies (CFPS) </w:t>
      </w:r>
      <w:r w:rsidRPr="00800D1C">
        <w:rPr>
          <w:rStyle w:val="ref-journal"/>
          <w:i/>
          <w:iCs/>
          <w:color w:val="000000"/>
          <w:sz w:val="28"/>
          <w:szCs w:val="28"/>
          <w:lang w:val="en-US"/>
        </w:rPr>
        <w:t>Chinese Sociological Review </w:t>
      </w:r>
      <w:r w:rsidRPr="00800D1C">
        <w:rPr>
          <w:rStyle w:val="element-citation"/>
          <w:color w:val="000000"/>
          <w:sz w:val="28"/>
          <w:szCs w:val="28"/>
          <w:lang w:val="en-US"/>
        </w:rPr>
        <w:t>2014 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w:t>
      </w:r>
      <w:proofErr w:type="spellStart"/>
      <w:r w:rsidRPr="00800D1C">
        <w:rPr>
          <w:rStyle w:val="element-citation"/>
          <w:color w:val="000000"/>
          <w:sz w:val="28"/>
          <w:szCs w:val="28"/>
          <w:lang w:val="en-US"/>
        </w:rPr>
        <w:t>Jingwei</w:t>
      </w:r>
      <w:proofErr w:type="spellEnd"/>
      <w:r w:rsidRPr="00800D1C">
        <w:rPr>
          <w:rStyle w:val="element-citation"/>
          <w:color w:val="000000"/>
          <w:sz w:val="28"/>
          <w:szCs w:val="28"/>
          <w:lang w:val="en-US"/>
        </w:rPr>
        <w:t xml:space="preserve"> Hu, Chunni Zhang. The China Family Panel Studies: Design and Practice. </w:t>
      </w:r>
      <w:r w:rsidRPr="00800D1C">
        <w:rPr>
          <w:rStyle w:val="ref-journal"/>
          <w:i/>
          <w:iCs/>
          <w:color w:val="000000"/>
          <w:sz w:val="28"/>
          <w:szCs w:val="28"/>
        </w:rPr>
        <w:t>Chinese Journal of Sociology. </w:t>
      </w:r>
      <w:r w:rsidRPr="00800D1C">
        <w:rPr>
          <w:rStyle w:val="element-citation"/>
          <w:color w:val="000000"/>
          <w:sz w:val="28"/>
          <w:szCs w:val="28"/>
        </w:rPr>
        <w:t>2014;</w:t>
      </w:r>
      <w:r w:rsidRPr="00800D1C">
        <w:rPr>
          <w:rStyle w:val="ref-vol"/>
          <w:rFonts w:eastAsiaTheme="majorEastAsia"/>
          <w:color w:val="000000"/>
          <w:sz w:val="28"/>
          <w:szCs w:val="28"/>
        </w:rPr>
        <w:t>34</w:t>
      </w:r>
      <w:r w:rsidRPr="00800D1C">
        <w:rPr>
          <w:rStyle w:val="element-citation"/>
          <w:color w:val="000000"/>
          <w:sz w:val="28"/>
          <w:szCs w:val="28"/>
        </w:rPr>
        <w:t>(2):1–32. (in Chinese) </w:t>
      </w:r>
    </w:p>
    <w:p w:rsidR="00ED76AE" w:rsidRPr="005C276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Lu Ping. The Sampling Design of the China Family Panel Studies (CFPS) </w:t>
      </w:r>
      <w:r w:rsidRPr="00800D1C">
        <w:rPr>
          <w:rStyle w:val="ref-journal"/>
          <w:i/>
          <w:iCs/>
          <w:color w:val="000000"/>
          <w:sz w:val="28"/>
          <w:szCs w:val="28"/>
          <w:lang w:val="en-US"/>
        </w:rPr>
        <w:t>Chinese Sociological Review </w:t>
      </w:r>
      <w:r w:rsidRPr="00800D1C">
        <w:rPr>
          <w:rStyle w:val="element-citation"/>
          <w:color w:val="000000"/>
          <w:sz w:val="28"/>
          <w:szCs w:val="28"/>
          <w:lang w:val="en-US"/>
        </w:rPr>
        <w:t>2015 this issue.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Qing Lai, </w:t>
      </w:r>
      <w:proofErr w:type="spellStart"/>
      <w:r w:rsidRPr="00800D1C">
        <w:rPr>
          <w:rStyle w:val="element-citation"/>
          <w:color w:val="000000"/>
          <w:sz w:val="28"/>
          <w:szCs w:val="28"/>
          <w:lang w:val="en-US"/>
        </w:rPr>
        <w:t>Xiaogang</w:t>
      </w:r>
      <w:proofErr w:type="spellEnd"/>
      <w:r w:rsidRPr="00800D1C">
        <w:rPr>
          <w:rStyle w:val="element-citation"/>
          <w:color w:val="000000"/>
          <w:sz w:val="28"/>
          <w:szCs w:val="28"/>
          <w:lang w:val="en-US"/>
        </w:rPr>
        <w:t xml:space="preserve"> Wu. </w:t>
      </w:r>
      <w:proofErr w:type="spellStart"/>
      <w:r w:rsidRPr="00800D1C">
        <w:rPr>
          <w:rStyle w:val="aa"/>
          <w:color w:val="000000"/>
          <w:sz w:val="28"/>
          <w:szCs w:val="28"/>
          <w:lang w:val="en-US"/>
        </w:rPr>
        <w:t>Danwei</w:t>
      </w:r>
      <w:proofErr w:type="spellEnd"/>
      <w:r w:rsidRPr="00800D1C">
        <w:rPr>
          <w:rStyle w:val="element-citation"/>
          <w:color w:val="000000"/>
          <w:sz w:val="28"/>
          <w:szCs w:val="28"/>
          <w:lang w:val="en-US"/>
        </w:rPr>
        <w:t> and Social Inequality in Contemporary Urban China. </w:t>
      </w:r>
      <w:r w:rsidRPr="00800D1C">
        <w:rPr>
          <w:rStyle w:val="ref-journal"/>
          <w:i/>
          <w:iCs/>
          <w:color w:val="000000"/>
          <w:sz w:val="28"/>
          <w:szCs w:val="28"/>
        </w:rPr>
        <w:t>Sociology of Work. </w:t>
      </w:r>
      <w:r w:rsidRPr="00800D1C">
        <w:rPr>
          <w:rStyle w:val="element-citation"/>
          <w:color w:val="000000"/>
          <w:sz w:val="28"/>
          <w:szCs w:val="28"/>
        </w:rPr>
        <w:t>2009;</w:t>
      </w:r>
      <w:r w:rsidRPr="00800D1C">
        <w:rPr>
          <w:rStyle w:val="ref-vol"/>
          <w:rFonts w:eastAsiaTheme="majorEastAsia"/>
          <w:color w:val="000000"/>
          <w:sz w:val="28"/>
          <w:szCs w:val="28"/>
        </w:rPr>
        <w:t>19</w:t>
      </w:r>
      <w:r w:rsidRPr="00800D1C">
        <w:rPr>
          <w:rStyle w:val="element-citation"/>
          <w:color w:val="000000"/>
          <w:sz w:val="28"/>
          <w:szCs w:val="28"/>
        </w:rPr>
        <w:t>:283–306.</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Xiang Zhou. Income Inequality in Today’s China. </w:t>
      </w:r>
      <w:r w:rsidRPr="00800D1C">
        <w:rPr>
          <w:rStyle w:val="ref-journal"/>
          <w:i/>
          <w:iCs/>
          <w:color w:val="000000"/>
          <w:sz w:val="28"/>
          <w:szCs w:val="28"/>
          <w:lang w:val="en-US"/>
        </w:rPr>
        <w:t>Proceedings of the National Academy of Sciences. </w:t>
      </w:r>
      <w:r w:rsidRPr="00800D1C">
        <w:rPr>
          <w:rStyle w:val="element-citation"/>
          <w:color w:val="000000"/>
          <w:sz w:val="28"/>
          <w:szCs w:val="28"/>
        </w:rPr>
        <w:t>2014;</w:t>
      </w:r>
      <w:r w:rsidRPr="00800D1C">
        <w:rPr>
          <w:rStyle w:val="ref-vol"/>
          <w:rFonts w:eastAsiaTheme="majorEastAsia"/>
          <w:color w:val="000000"/>
          <w:sz w:val="28"/>
          <w:szCs w:val="28"/>
        </w:rPr>
        <w:t>111</w:t>
      </w:r>
      <w:r w:rsidRPr="00800D1C">
        <w:rPr>
          <w:rStyle w:val="element-citation"/>
          <w:color w:val="000000"/>
          <w:sz w:val="28"/>
          <w:szCs w:val="28"/>
        </w:rPr>
        <w:t>(19):6928–6933.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Xie</w:t>
      </w:r>
      <w:proofErr w:type="spellEnd"/>
      <w:r w:rsidRPr="00EF6637">
        <w:rPr>
          <w:rStyle w:val="element-citation"/>
          <w:color w:val="000000"/>
          <w:sz w:val="28"/>
          <w:szCs w:val="28"/>
          <w:lang w:val="en-US"/>
        </w:rPr>
        <w:t xml:space="preserve"> </w:t>
      </w:r>
      <w:r w:rsidRPr="00800D1C">
        <w:rPr>
          <w:rStyle w:val="element-citation"/>
          <w:color w:val="000000"/>
          <w:sz w:val="28"/>
          <w:szCs w:val="28"/>
          <w:lang w:val="en-US"/>
        </w:rPr>
        <w:t>Yu</w:t>
      </w:r>
      <w:r w:rsidRPr="00EF6637">
        <w:rPr>
          <w:rStyle w:val="element-citation"/>
          <w:color w:val="000000"/>
          <w:sz w:val="28"/>
          <w:szCs w:val="28"/>
          <w:lang w:val="en-US"/>
        </w:rPr>
        <w:t xml:space="preserve">, </w:t>
      </w:r>
      <w:r w:rsidRPr="00800D1C">
        <w:rPr>
          <w:rStyle w:val="element-citation"/>
          <w:color w:val="000000"/>
          <w:sz w:val="28"/>
          <w:szCs w:val="28"/>
          <w:lang w:val="en-US"/>
        </w:rPr>
        <w:t>Xiaobo</w:t>
      </w:r>
      <w:r w:rsidRPr="00EF6637">
        <w:rPr>
          <w:rStyle w:val="element-citation"/>
          <w:color w:val="000000"/>
          <w:sz w:val="28"/>
          <w:szCs w:val="28"/>
          <w:lang w:val="en-US"/>
        </w:rPr>
        <w:t xml:space="preserve"> </w:t>
      </w:r>
      <w:r w:rsidRPr="00800D1C">
        <w:rPr>
          <w:rStyle w:val="element-citation"/>
          <w:color w:val="000000"/>
          <w:sz w:val="28"/>
          <w:szCs w:val="28"/>
          <w:lang w:val="en-US"/>
        </w:rPr>
        <w:t>Zhang</w:t>
      </w:r>
      <w:r w:rsidRPr="00EF6637">
        <w:rPr>
          <w:rStyle w:val="element-citation"/>
          <w:color w:val="000000"/>
          <w:sz w:val="28"/>
          <w:szCs w:val="28"/>
          <w:lang w:val="en-US"/>
        </w:rPr>
        <w:t xml:space="preserve">, </w:t>
      </w:r>
      <w:r w:rsidRPr="00800D1C">
        <w:rPr>
          <w:rStyle w:val="element-citation"/>
          <w:color w:val="000000"/>
          <w:sz w:val="28"/>
          <w:szCs w:val="28"/>
          <w:lang w:val="en-US"/>
        </w:rPr>
        <w:t>Xu</w:t>
      </w:r>
      <w:r w:rsidRPr="00EF6637">
        <w:rPr>
          <w:rStyle w:val="element-citation"/>
          <w:color w:val="000000"/>
          <w:sz w:val="28"/>
          <w:szCs w:val="28"/>
          <w:lang w:val="en-US"/>
        </w:rPr>
        <w:t xml:space="preserve"> </w:t>
      </w:r>
      <w:r w:rsidRPr="00800D1C">
        <w:rPr>
          <w:rStyle w:val="element-citation"/>
          <w:color w:val="000000"/>
          <w:sz w:val="28"/>
          <w:szCs w:val="28"/>
          <w:lang w:val="en-US"/>
        </w:rPr>
        <w:t>Qi</w:t>
      </w:r>
      <w:r w:rsidRPr="00EF6637">
        <w:rPr>
          <w:rStyle w:val="element-citation"/>
          <w:color w:val="000000"/>
          <w:sz w:val="28"/>
          <w:szCs w:val="28"/>
          <w:lang w:val="en-US"/>
        </w:rPr>
        <w:t xml:space="preserve">, </w:t>
      </w:r>
      <w:r w:rsidRPr="00800D1C">
        <w:rPr>
          <w:rStyle w:val="element-citation"/>
          <w:color w:val="000000"/>
          <w:sz w:val="28"/>
          <w:szCs w:val="28"/>
          <w:lang w:val="en-US"/>
        </w:rPr>
        <w:t>Zhang</w:t>
      </w:r>
      <w:r w:rsidRPr="00EF6637">
        <w:rPr>
          <w:rStyle w:val="element-citation"/>
          <w:color w:val="000000"/>
          <w:sz w:val="28"/>
          <w:szCs w:val="28"/>
          <w:lang w:val="en-US"/>
        </w:rPr>
        <w:t xml:space="preserve"> </w:t>
      </w:r>
      <w:proofErr w:type="spellStart"/>
      <w:r w:rsidRPr="00800D1C">
        <w:rPr>
          <w:rStyle w:val="element-citation"/>
          <w:color w:val="000000"/>
          <w:sz w:val="28"/>
          <w:szCs w:val="28"/>
          <w:lang w:val="en-US"/>
        </w:rPr>
        <w:t>Chunni</w:t>
      </w:r>
      <w:proofErr w:type="spellEnd"/>
      <w:r w:rsidRPr="00EF6637">
        <w:rPr>
          <w:rStyle w:val="element-citation"/>
          <w:color w:val="000000"/>
          <w:sz w:val="28"/>
          <w:szCs w:val="28"/>
          <w:lang w:val="en-US"/>
        </w:rPr>
        <w:t xml:space="preserve">. </w:t>
      </w:r>
      <w:r w:rsidRPr="00800D1C">
        <w:rPr>
          <w:rStyle w:val="element-citation"/>
          <w:color w:val="000000"/>
          <w:sz w:val="28"/>
          <w:szCs w:val="28"/>
          <w:lang w:val="en-US"/>
        </w:rPr>
        <w:t xml:space="preserve">Income </w:t>
      </w:r>
      <w:proofErr w:type="spellStart"/>
      <w:r w:rsidRPr="00800D1C">
        <w:rPr>
          <w:rStyle w:val="element-citation"/>
          <w:color w:val="000000"/>
          <w:sz w:val="28"/>
          <w:szCs w:val="28"/>
          <w:lang w:val="en-US"/>
        </w:rPr>
        <w:t>Distirbution</w:t>
      </w:r>
      <w:proofErr w:type="spellEnd"/>
      <w:r w:rsidRPr="00800D1C">
        <w:rPr>
          <w:rStyle w:val="element-citation"/>
          <w:color w:val="000000"/>
          <w:sz w:val="28"/>
          <w:szCs w:val="28"/>
          <w:lang w:val="en-US"/>
        </w:rPr>
        <w:t xml:space="preserve">. In: Yu </w:t>
      </w: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Xiaobo Zhang, </w:t>
      </w:r>
      <w:proofErr w:type="spellStart"/>
      <w:r w:rsidRPr="00800D1C">
        <w:rPr>
          <w:rStyle w:val="element-citation"/>
          <w:color w:val="000000"/>
          <w:sz w:val="28"/>
          <w:szCs w:val="28"/>
          <w:lang w:val="en-US"/>
        </w:rPr>
        <w:t>Jianxin</w:t>
      </w:r>
      <w:proofErr w:type="spellEnd"/>
      <w:r w:rsidRPr="00800D1C">
        <w:rPr>
          <w:rStyle w:val="element-citation"/>
          <w:color w:val="000000"/>
          <w:sz w:val="28"/>
          <w:szCs w:val="28"/>
          <w:lang w:val="en-US"/>
        </w:rPr>
        <w:t xml:space="preserve"> Li, </w:t>
      </w:r>
      <w:proofErr w:type="spellStart"/>
      <w:r w:rsidRPr="00800D1C">
        <w:rPr>
          <w:rStyle w:val="element-citation"/>
          <w:color w:val="000000"/>
          <w:sz w:val="28"/>
          <w:szCs w:val="28"/>
          <w:lang w:val="en-US"/>
        </w:rPr>
        <w:t>Xuejun</w:t>
      </w:r>
      <w:proofErr w:type="spellEnd"/>
      <w:r w:rsidRPr="00800D1C">
        <w:rPr>
          <w:rStyle w:val="element-citation"/>
          <w:color w:val="000000"/>
          <w:sz w:val="28"/>
          <w:szCs w:val="28"/>
          <w:lang w:val="en-US"/>
        </w:rPr>
        <w:t xml:space="preserve"> Yu, </w:t>
      </w:r>
      <w:proofErr w:type="spellStart"/>
      <w:r w:rsidRPr="00800D1C">
        <w:rPr>
          <w:rStyle w:val="element-citation"/>
          <w:color w:val="000000"/>
          <w:sz w:val="28"/>
          <w:szCs w:val="28"/>
          <w:lang w:val="en-US"/>
        </w:rPr>
        <w:t>Qiang</w:t>
      </w:r>
      <w:proofErr w:type="spellEnd"/>
      <w:r w:rsidRPr="00800D1C">
        <w:rPr>
          <w:rStyle w:val="element-citation"/>
          <w:color w:val="000000"/>
          <w:sz w:val="28"/>
          <w:szCs w:val="28"/>
          <w:lang w:val="en-US"/>
        </w:rPr>
        <w:t xml:space="preserve"> Ren., editors. </w:t>
      </w:r>
      <w:r w:rsidRPr="00800D1C">
        <w:rPr>
          <w:rStyle w:val="ref-journal"/>
          <w:i/>
          <w:iCs/>
          <w:color w:val="000000"/>
          <w:sz w:val="28"/>
          <w:szCs w:val="28"/>
          <w:lang w:val="en-US"/>
        </w:rPr>
        <w:t>Wellbeing Development Report of China 2013.</w:t>
      </w:r>
      <w:r w:rsidRPr="00800D1C">
        <w:rPr>
          <w:rStyle w:val="element-citation"/>
          <w:color w:val="000000"/>
          <w:sz w:val="28"/>
          <w:szCs w:val="28"/>
          <w:lang w:val="en-US"/>
        </w:rPr>
        <w:t xml:space="preserve"> Beijing, China: Peking University Press; 2013. pp. 27–53. </w:t>
      </w:r>
      <w:r w:rsidRPr="00800D1C">
        <w:rPr>
          <w:rStyle w:val="element-citation"/>
          <w:color w:val="000000"/>
          <w:sz w:val="28"/>
          <w:szCs w:val="28"/>
        </w:rPr>
        <w:t>(in Chinese)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w:t>
      </w:r>
      <w:proofErr w:type="spellStart"/>
      <w:r w:rsidRPr="00800D1C">
        <w:rPr>
          <w:rStyle w:val="element-citation"/>
          <w:color w:val="000000"/>
          <w:sz w:val="28"/>
          <w:szCs w:val="28"/>
          <w:lang w:val="en-US"/>
        </w:rPr>
        <w:t>Yongai</w:t>
      </w:r>
      <w:proofErr w:type="spellEnd"/>
      <w:r w:rsidRPr="00800D1C">
        <w:rPr>
          <w:rStyle w:val="element-citation"/>
          <w:color w:val="000000"/>
          <w:sz w:val="28"/>
          <w:szCs w:val="28"/>
          <w:lang w:val="en-US"/>
        </w:rPr>
        <w:t xml:space="preserve"> </w:t>
      </w:r>
      <w:proofErr w:type="spellStart"/>
      <w:r w:rsidRPr="00800D1C">
        <w:rPr>
          <w:rStyle w:val="element-citation"/>
          <w:color w:val="000000"/>
          <w:sz w:val="28"/>
          <w:szCs w:val="28"/>
          <w:lang w:val="en-US"/>
        </w:rPr>
        <w:t>Jin</w:t>
      </w:r>
      <w:proofErr w:type="spellEnd"/>
      <w:r w:rsidRPr="00800D1C">
        <w:rPr>
          <w:rStyle w:val="element-citation"/>
          <w:color w:val="000000"/>
          <w:sz w:val="28"/>
          <w:szCs w:val="28"/>
          <w:lang w:val="en-US"/>
        </w:rPr>
        <w:t xml:space="preserve">. Household Wealth. In: Yu </w:t>
      </w: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Xiaobo Zhang, </w:t>
      </w:r>
      <w:proofErr w:type="spellStart"/>
      <w:r w:rsidRPr="00800D1C">
        <w:rPr>
          <w:rStyle w:val="element-citation"/>
          <w:color w:val="000000"/>
          <w:sz w:val="28"/>
          <w:szCs w:val="28"/>
          <w:lang w:val="en-US"/>
        </w:rPr>
        <w:t>Jianxin</w:t>
      </w:r>
      <w:proofErr w:type="spellEnd"/>
      <w:r w:rsidRPr="00800D1C">
        <w:rPr>
          <w:rStyle w:val="element-citation"/>
          <w:color w:val="000000"/>
          <w:sz w:val="28"/>
          <w:szCs w:val="28"/>
          <w:lang w:val="en-US"/>
        </w:rPr>
        <w:t xml:space="preserve"> Li, </w:t>
      </w:r>
      <w:proofErr w:type="spellStart"/>
      <w:r w:rsidRPr="00800D1C">
        <w:rPr>
          <w:rStyle w:val="element-citation"/>
          <w:color w:val="000000"/>
          <w:sz w:val="28"/>
          <w:szCs w:val="28"/>
          <w:lang w:val="en-US"/>
        </w:rPr>
        <w:t>Xuejun</w:t>
      </w:r>
      <w:proofErr w:type="spellEnd"/>
      <w:r w:rsidRPr="00800D1C">
        <w:rPr>
          <w:rStyle w:val="element-citation"/>
          <w:color w:val="000000"/>
          <w:sz w:val="28"/>
          <w:szCs w:val="28"/>
          <w:lang w:val="en-US"/>
        </w:rPr>
        <w:t xml:space="preserve"> Yu., editors. </w:t>
      </w:r>
      <w:r w:rsidRPr="00800D1C">
        <w:rPr>
          <w:rStyle w:val="ref-journal"/>
          <w:i/>
          <w:iCs/>
          <w:color w:val="000000"/>
          <w:sz w:val="28"/>
          <w:szCs w:val="28"/>
          <w:lang w:val="en-US"/>
        </w:rPr>
        <w:t>Wellbeing Development Report of China 2014.</w:t>
      </w:r>
      <w:r w:rsidRPr="00800D1C">
        <w:rPr>
          <w:rStyle w:val="element-citation"/>
          <w:color w:val="000000"/>
          <w:sz w:val="28"/>
          <w:szCs w:val="28"/>
          <w:lang w:val="en-US"/>
        </w:rPr>
        <w:t> </w:t>
      </w:r>
      <w:proofErr w:type="spellStart"/>
      <w:r w:rsidRPr="00800D1C">
        <w:rPr>
          <w:rStyle w:val="element-citation"/>
          <w:color w:val="000000"/>
          <w:sz w:val="28"/>
          <w:szCs w:val="28"/>
          <w:lang w:val="en-US"/>
        </w:rPr>
        <w:t>Qiang</w:t>
      </w:r>
      <w:proofErr w:type="spellEnd"/>
      <w:r w:rsidRPr="00800D1C">
        <w:rPr>
          <w:rStyle w:val="element-citation"/>
          <w:color w:val="000000"/>
          <w:sz w:val="28"/>
          <w:szCs w:val="28"/>
          <w:lang w:val="en-US"/>
        </w:rPr>
        <w:t xml:space="preserve"> Ren Beijing, China: Peking University Press; 2014. pp. 25–46. </w:t>
      </w:r>
      <w:r w:rsidRPr="00800D1C">
        <w:rPr>
          <w:rStyle w:val="element-citation"/>
          <w:color w:val="000000"/>
          <w:sz w:val="28"/>
          <w:szCs w:val="28"/>
        </w:rPr>
        <w:t>(in Chinese)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China Family Panel Studies User’s Manual. </w:t>
      </w:r>
      <w:r w:rsidRPr="00800D1C">
        <w:rPr>
          <w:rStyle w:val="ref-journal"/>
          <w:i/>
          <w:iCs/>
          <w:color w:val="000000"/>
          <w:sz w:val="28"/>
          <w:szCs w:val="28"/>
          <w:lang w:val="en-US"/>
        </w:rPr>
        <w:t>Institute of Social Science Survey. </w:t>
      </w:r>
      <w:r w:rsidRPr="00800D1C">
        <w:rPr>
          <w:rStyle w:val="element-citation"/>
          <w:color w:val="000000"/>
          <w:sz w:val="28"/>
          <w:szCs w:val="28"/>
          <w:lang w:val="en-US"/>
        </w:rPr>
        <w:t>2012 (in Chinese) Retrieved December 19, 2014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Xin Meng. Wealth Accumulation and Distribution in Urban China. </w:t>
      </w:r>
      <w:r w:rsidRPr="00800D1C">
        <w:rPr>
          <w:rStyle w:val="ref-journal"/>
          <w:i/>
          <w:iCs/>
          <w:color w:val="000000"/>
          <w:sz w:val="28"/>
          <w:szCs w:val="28"/>
          <w:lang w:val="en-US"/>
        </w:rPr>
        <w:t>Economic Development and Cultural Change. </w:t>
      </w:r>
      <w:r w:rsidRPr="00800D1C">
        <w:rPr>
          <w:rStyle w:val="element-citation"/>
          <w:color w:val="000000"/>
          <w:sz w:val="28"/>
          <w:szCs w:val="28"/>
        </w:rPr>
        <w:t>2007;</w:t>
      </w:r>
      <w:r w:rsidRPr="00800D1C">
        <w:rPr>
          <w:rStyle w:val="ref-vol"/>
          <w:rFonts w:eastAsiaTheme="majorEastAsia"/>
          <w:color w:val="000000"/>
          <w:sz w:val="28"/>
          <w:szCs w:val="28"/>
        </w:rPr>
        <w:t>55</w:t>
      </w:r>
      <w:r w:rsidRPr="00800D1C">
        <w:rPr>
          <w:rStyle w:val="element-citation"/>
          <w:color w:val="000000"/>
          <w:sz w:val="28"/>
          <w:szCs w:val="28"/>
        </w:rPr>
        <w:t>(4):761–791.</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proofErr w:type="spellStart"/>
      <w:r w:rsidRPr="00800D1C">
        <w:rPr>
          <w:rStyle w:val="element-citation"/>
          <w:color w:val="000000"/>
          <w:sz w:val="28"/>
          <w:szCs w:val="28"/>
          <w:lang w:val="en-US"/>
        </w:rPr>
        <w:t>Xueguang</w:t>
      </w:r>
      <w:proofErr w:type="spellEnd"/>
      <w:r w:rsidRPr="00800D1C">
        <w:rPr>
          <w:rStyle w:val="element-citation"/>
          <w:color w:val="000000"/>
          <w:sz w:val="28"/>
          <w:szCs w:val="28"/>
          <w:lang w:val="en-US"/>
        </w:rPr>
        <w:t xml:space="preserve"> Zhou. Economic Transformation and Income Inequality in Urban China: Evidence from Panel Data. </w:t>
      </w:r>
      <w:r w:rsidRPr="00800D1C">
        <w:rPr>
          <w:rStyle w:val="ref-journal"/>
          <w:i/>
          <w:iCs/>
          <w:color w:val="000000"/>
          <w:sz w:val="28"/>
          <w:szCs w:val="28"/>
        </w:rPr>
        <w:t>American Journal of Sociology. </w:t>
      </w:r>
      <w:r w:rsidRPr="00800D1C">
        <w:rPr>
          <w:rStyle w:val="element-citation"/>
          <w:color w:val="000000"/>
          <w:sz w:val="28"/>
          <w:szCs w:val="28"/>
        </w:rPr>
        <w:t>2000;</w:t>
      </w:r>
      <w:r w:rsidRPr="00800D1C">
        <w:rPr>
          <w:rStyle w:val="ref-vol"/>
          <w:rFonts w:eastAsiaTheme="majorEastAsia"/>
          <w:color w:val="000000"/>
          <w:sz w:val="28"/>
          <w:szCs w:val="28"/>
        </w:rPr>
        <w:t>105</w:t>
      </w:r>
      <w:r w:rsidRPr="00800D1C">
        <w:rPr>
          <w:rStyle w:val="element-citation"/>
          <w:color w:val="000000"/>
          <w:sz w:val="28"/>
          <w:szCs w:val="28"/>
        </w:rPr>
        <w:t>(4):1135–74</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proofErr w:type="spellStart"/>
      <w:r w:rsidRPr="00800D1C">
        <w:rPr>
          <w:rStyle w:val="element-citation"/>
          <w:color w:val="000000"/>
          <w:sz w:val="28"/>
          <w:szCs w:val="28"/>
          <w:lang w:val="en-US"/>
        </w:rPr>
        <w:lastRenderedPageBreak/>
        <w:t>Yanjie</w:t>
      </w:r>
      <w:proofErr w:type="spellEnd"/>
      <w:r w:rsidRPr="00800D1C">
        <w:rPr>
          <w:rStyle w:val="element-citation"/>
          <w:color w:val="000000"/>
          <w:sz w:val="28"/>
          <w:szCs w:val="28"/>
          <w:lang w:val="en-US"/>
        </w:rPr>
        <w:t xml:space="preserve"> </w:t>
      </w:r>
      <w:proofErr w:type="spellStart"/>
      <w:r w:rsidRPr="00800D1C">
        <w:rPr>
          <w:rStyle w:val="element-citation"/>
          <w:color w:val="000000"/>
          <w:sz w:val="28"/>
          <w:szCs w:val="28"/>
          <w:lang w:val="en-US"/>
        </w:rPr>
        <w:t>Bian</w:t>
      </w:r>
      <w:proofErr w:type="spellEnd"/>
      <w:r w:rsidRPr="00800D1C">
        <w:rPr>
          <w:rStyle w:val="element-citation"/>
          <w:color w:val="000000"/>
          <w:sz w:val="28"/>
          <w:szCs w:val="28"/>
          <w:lang w:val="en-US"/>
        </w:rPr>
        <w:t>, Logan John R. Market Transition and the Persistence of Power: The Changing Stratification System in Urban China. </w:t>
      </w:r>
      <w:r w:rsidRPr="00800D1C">
        <w:rPr>
          <w:rStyle w:val="ref-journal"/>
          <w:i/>
          <w:iCs/>
          <w:color w:val="000000"/>
          <w:sz w:val="28"/>
          <w:szCs w:val="28"/>
          <w:lang w:val="en-US"/>
        </w:rPr>
        <w:t>American Sociological Review. </w:t>
      </w:r>
      <w:r w:rsidRPr="00800D1C">
        <w:rPr>
          <w:rStyle w:val="element-citation"/>
          <w:color w:val="000000"/>
          <w:sz w:val="28"/>
          <w:szCs w:val="28"/>
          <w:lang w:val="en-US"/>
        </w:rPr>
        <w:t>1996;</w:t>
      </w:r>
      <w:r w:rsidRPr="00800D1C">
        <w:rPr>
          <w:rStyle w:val="ref-vol"/>
          <w:rFonts w:eastAsiaTheme="majorEastAsia"/>
          <w:color w:val="000000"/>
          <w:sz w:val="28"/>
          <w:szCs w:val="28"/>
          <w:lang w:val="en-US"/>
        </w:rPr>
        <w:t>61</w:t>
      </w:r>
      <w:r w:rsidRPr="00800D1C">
        <w:rPr>
          <w:rStyle w:val="element-citation"/>
          <w:color w:val="000000"/>
          <w:sz w:val="28"/>
          <w:szCs w:val="28"/>
          <w:lang w:val="en-US"/>
        </w:rPr>
        <w:t>(5):739–58. </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proofErr w:type="spellStart"/>
      <w:r w:rsidRPr="00800D1C">
        <w:rPr>
          <w:rStyle w:val="element-citation"/>
          <w:color w:val="000000"/>
          <w:sz w:val="28"/>
          <w:szCs w:val="28"/>
          <w:lang w:val="en-US"/>
        </w:rPr>
        <w:t>Yanjie</w:t>
      </w:r>
      <w:proofErr w:type="spellEnd"/>
      <w:r w:rsidRPr="00800D1C">
        <w:rPr>
          <w:rStyle w:val="element-citation"/>
          <w:color w:val="000000"/>
          <w:sz w:val="28"/>
          <w:szCs w:val="28"/>
          <w:lang w:val="en-US"/>
        </w:rPr>
        <w:t xml:space="preserve"> </w:t>
      </w:r>
      <w:proofErr w:type="spellStart"/>
      <w:r w:rsidRPr="00800D1C">
        <w:rPr>
          <w:rStyle w:val="element-citation"/>
          <w:color w:val="000000"/>
          <w:sz w:val="28"/>
          <w:szCs w:val="28"/>
          <w:lang w:val="en-US"/>
        </w:rPr>
        <w:t>Bian</w:t>
      </w:r>
      <w:proofErr w:type="spellEnd"/>
      <w:r w:rsidRPr="00800D1C">
        <w:rPr>
          <w:rStyle w:val="element-citation"/>
          <w:color w:val="000000"/>
          <w:sz w:val="28"/>
          <w:szCs w:val="28"/>
          <w:lang w:val="en-US"/>
        </w:rPr>
        <w:t>. Chinese Social Stratification and Social Mobility. </w:t>
      </w:r>
      <w:r w:rsidRPr="00800D1C">
        <w:rPr>
          <w:rStyle w:val="ref-journal"/>
          <w:i/>
          <w:iCs/>
          <w:color w:val="000000"/>
          <w:sz w:val="28"/>
          <w:szCs w:val="28"/>
          <w:lang w:val="en-US"/>
        </w:rPr>
        <w:t>Annual Review of Sociology. </w:t>
      </w:r>
      <w:r w:rsidRPr="00800D1C">
        <w:rPr>
          <w:rStyle w:val="element-citation"/>
          <w:color w:val="000000"/>
          <w:sz w:val="28"/>
          <w:szCs w:val="28"/>
          <w:lang w:val="en-US"/>
        </w:rPr>
        <w:t>2002</w:t>
      </w:r>
      <w:proofErr w:type="gramStart"/>
      <w:r w:rsidRPr="00800D1C">
        <w:rPr>
          <w:rStyle w:val="element-citation"/>
          <w:color w:val="000000"/>
          <w:sz w:val="28"/>
          <w:szCs w:val="28"/>
          <w:lang w:val="en-US"/>
        </w:rPr>
        <w:t>;</w:t>
      </w:r>
      <w:r w:rsidRPr="00800D1C">
        <w:rPr>
          <w:rStyle w:val="ref-vol"/>
          <w:rFonts w:eastAsiaTheme="majorEastAsia"/>
          <w:color w:val="000000"/>
          <w:sz w:val="28"/>
          <w:szCs w:val="28"/>
          <w:lang w:val="en-US"/>
        </w:rPr>
        <w:t>28</w:t>
      </w:r>
      <w:r w:rsidRPr="00800D1C">
        <w:rPr>
          <w:rStyle w:val="element-citation"/>
          <w:color w:val="000000"/>
          <w:sz w:val="28"/>
          <w:szCs w:val="28"/>
          <w:lang w:val="en-US"/>
        </w:rPr>
        <w:t>:91</w:t>
      </w:r>
      <w:proofErr w:type="gramEnd"/>
      <w:r w:rsidRPr="00800D1C">
        <w:rPr>
          <w:rStyle w:val="element-citation"/>
          <w:color w:val="000000"/>
          <w:sz w:val="28"/>
          <w:szCs w:val="28"/>
          <w:lang w:val="en-US"/>
        </w:rPr>
        <w:t>–116. </w:t>
      </w:r>
    </w:p>
    <w:p w:rsidR="00ED76AE" w:rsidRPr="005C276C" w:rsidRDefault="00ED76AE" w:rsidP="00ED76AE">
      <w:pPr>
        <w:numPr>
          <w:ilvl w:val="0"/>
          <w:numId w:val="18"/>
        </w:numPr>
        <w:shd w:val="clear" w:color="auto" w:fill="FFFFFF"/>
        <w:spacing w:before="100" w:beforeAutospacing="1" w:after="100" w:afterAutospacing="1" w:line="360" w:lineRule="auto"/>
        <w:jc w:val="both"/>
        <w:rPr>
          <w:color w:val="000000"/>
          <w:sz w:val="28"/>
          <w:szCs w:val="28"/>
          <w:lang w:val="en-US"/>
        </w:rPr>
      </w:pPr>
      <w:proofErr w:type="spellStart"/>
      <w:r w:rsidRPr="00800D1C">
        <w:rPr>
          <w:rStyle w:val="element-citation"/>
          <w:color w:val="000000"/>
          <w:sz w:val="28"/>
          <w:szCs w:val="28"/>
          <w:lang w:val="en-US"/>
        </w:rPr>
        <w:t>Yongai</w:t>
      </w:r>
      <w:proofErr w:type="spellEnd"/>
      <w:r w:rsidRPr="00800D1C">
        <w:rPr>
          <w:rStyle w:val="element-citation"/>
          <w:color w:val="000000"/>
          <w:sz w:val="28"/>
          <w:szCs w:val="28"/>
          <w:lang w:val="en-US"/>
        </w:rPr>
        <w:t xml:space="preserve"> </w:t>
      </w:r>
      <w:proofErr w:type="spellStart"/>
      <w:r w:rsidRPr="00800D1C">
        <w:rPr>
          <w:rStyle w:val="element-citation"/>
          <w:color w:val="000000"/>
          <w:sz w:val="28"/>
          <w:szCs w:val="28"/>
          <w:lang w:val="en-US"/>
        </w:rPr>
        <w:t>Jin</w:t>
      </w:r>
      <w:proofErr w:type="spellEnd"/>
      <w:r w:rsidRPr="00800D1C">
        <w:rPr>
          <w:rStyle w:val="element-citation"/>
          <w:color w:val="000000"/>
          <w:sz w:val="28"/>
          <w:szCs w:val="28"/>
          <w:lang w:val="en-US"/>
        </w:rPr>
        <w:t xml:space="preserve">, </w:t>
      </w: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xml:space="preserve"> Yu. </w:t>
      </w:r>
      <w:r w:rsidRPr="00800D1C">
        <w:rPr>
          <w:rStyle w:val="ref-journal"/>
          <w:i/>
          <w:iCs/>
          <w:color w:val="000000"/>
          <w:sz w:val="28"/>
          <w:szCs w:val="28"/>
          <w:lang w:val="en-US"/>
        </w:rPr>
        <w:t>Technical Report CFPS-29.</w:t>
      </w:r>
      <w:r w:rsidRPr="00800D1C">
        <w:rPr>
          <w:rStyle w:val="element-citation"/>
          <w:color w:val="000000"/>
          <w:sz w:val="28"/>
          <w:szCs w:val="28"/>
          <w:lang w:val="en-US"/>
        </w:rPr>
        <w:t> Institute of Social Science Survey, Peking University; 2014. Technical Report on Household Wealth in 2010 and 2012. (in Chinese) Retrieved December 19, 2014</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 xml:space="preserve">Yu </w:t>
      </w:r>
      <w:proofErr w:type="spellStart"/>
      <w:r w:rsidRPr="00800D1C">
        <w:rPr>
          <w:rStyle w:val="element-citation"/>
          <w:color w:val="000000"/>
          <w:sz w:val="28"/>
          <w:szCs w:val="28"/>
          <w:lang w:val="en-US"/>
        </w:rPr>
        <w:t>Xie</w:t>
      </w:r>
      <w:proofErr w:type="spellEnd"/>
      <w:r w:rsidRPr="00800D1C">
        <w:rPr>
          <w:rStyle w:val="element-citation"/>
          <w:color w:val="000000"/>
          <w:sz w:val="28"/>
          <w:szCs w:val="28"/>
          <w:lang w:val="en-US"/>
        </w:rPr>
        <w:t>. Evidence-Based Research on China: A Historical Imperative. </w:t>
      </w:r>
      <w:r w:rsidRPr="00800D1C">
        <w:rPr>
          <w:rStyle w:val="ref-journal"/>
          <w:i/>
          <w:iCs/>
          <w:color w:val="000000"/>
          <w:sz w:val="28"/>
          <w:szCs w:val="28"/>
        </w:rPr>
        <w:t>Chinese Sociological Review. </w:t>
      </w:r>
      <w:r w:rsidRPr="00800D1C">
        <w:rPr>
          <w:rStyle w:val="element-citation"/>
          <w:color w:val="000000"/>
          <w:sz w:val="28"/>
          <w:szCs w:val="28"/>
        </w:rPr>
        <w:t>2011;</w:t>
      </w:r>
      <w:r w:rsidRPr="00800D1C">
        <w:rPr>
          <w:rStyle w:val="ref-vol"/>
          <w:rFonts w:eastAsiaTheme="majorEastAsia"/>
          <w:color w:val="000000"/>
          <w:sz w:val="28"/>
          <w:szCs w:val="28"/>
        </w:rPr>
        <w:t>44</w:t>
      </w:r>
      <w:r w:rsidRPr="00800D1C">
        <w:rPr>
          <w:rStyle w:val="element-citation"/>
          <w:color w:val="000000"/>
          <w:sz w:val="28"/>
          <w:szCs w:val="28"/>
        </w:rPr>
        <w:t>(1):14–25.</w:t>
      </w:r>
    </w:p>
    <w:p w:rsidR="00ED76AE" w:rsidRPr="00800D1C" w:rsidRDefault="00ED76AE" w:rsidP="00ED76AE">
      <w:pPr>
        <w:numPr>
          <w:ilvl w:val="0"/>
          <w:numId w:val="18"/>
        </w:numPr>
        <w:shd w:val="clear" w:color="auto" w:fill="FFFFFF"/>
        <w:spacing w:before="100" w:beforeAutospacing="1" w:after="100" w:afterAutospacing="1" w:line="360" w:lineRule="auto"/>
        <w:jc w:val="both"/>
        <w:rPr>
          <w:color w:val="000000"/>
          <w:sz w:val="28"/>
          <w:szCs w:val="28"/>
        </w:rPr>
      </w:pPr>
      <w:r w:rsidRPr="00800D1C">
        <w:rPr>
          <w:rStyle w:val="element-citation"/>
          <w:color w:val="000000"/>
          <w:sz w:val="28"/>
          <w:szCs w:val="28"/>
          <w:lang w:val="en-US"/>
        </w:rPr>
        <w:t xml:space="preserve">Yue Liu. Quantitative Analysis of the State-owned Economy since the </w:t>
      </w:r>
      <w:proofErr w:type="spellStart"/>
      <w:r w:rsidRPr="00800D1C">
        <w:rPr>
          <w:rStyle w:val="element-citation"/>
          <w:color w:val="000000"/>
          <w:sz w:val="28"/>
          <w:szCs w:val="28"/>
          <w:lang w:val="en-US"/>
        </w:rPr>
        <w:t>Implemention</w:t>
      </w:r>
      <w:proofErr w:type="spellEnd"/>
      <w:r w:rsidRPr="00800D1C">
        <w:rPr>
          <w:rStyle w:val="element-citation"/>
          <w:color w:val="000000"/>
          <w:sz w:val="28"/>
          <w:szCs w:val="28"/>
          <w:lang w:val="en-US"/>
        </w:rPr>
        <w:t xml:space="preserve"> of the Reform and Opening-up Policy. </w:t>
      </w:r>
      <w:r w:rsidRPr="00800D1C">
        <w:rPr>
          <w:rStyle w:val="ref-journal"/>
          <w:i/>
          <w:iCs/>
          <w:color w:val="000000"/>
          <w:sz w:val="28"/>
          <w:szCs w:val="28"/>
        </w:rPr>
        <w:t>Guizhou Social Science. </w:t>
      </w:r>
      <w:r w:rsidRPr="00800D1C">
        <w:rPr>
          <w:rStyle w:val="element-citation"/>
          <w:color w:val="000000"/>
          <w:sz w:val="28"/>
          <w:szCs w:val="28"/>
        </w:rPr>
        <w:t>2013;</w:t>
      </w:r>
      <w:r w:rsidRPr="00800D1C">
        <w:rPr>
          <w:rStyle w:val="ref-vol"/>
          <w:rFonts w:eastAsiaTheme="majorEastAsia"/>
          <w:color w:val="000000"/>
          <w:sz w:val="28"/>
          <w:szCs w:val="28"/>
        </w:rPr>
        <w:t>2</w:t>
      </w:r>
      <w:r w:rsidRPr="00800D1C">
        <w:rPr>
          <w:rStyle w:val="element-citation"/>
          <w:color w:val="000000"/>
          <w:sz w:val="28"/>
          <w:szCs w:val="28"/>
        </w:rPr>
        <w:t>:111–116. (in Chinese)</w:t>
      </w:r>
    </w:p>
    <w:p w:rsidR="00ED76AE" w:rsidRPr="005C276C" w:rsidRDefault="00ED76AE" w:rsidP="005C276C">
      <w:pPr>
        <w:numPr>
          <w:ilvl w:val="0"/>
          <w:numId w:val="18"/>
        </w:numPr>
        <w:shd w:val="clear" w:color="auto" w:fill="FFFFFF"/>
        <w:spacing w:before="100" w:beforeAutospacing="1" w:after="100" w:afterAutospacing="1" w:line="360" w:lineRule="auto"/>
        <w:jc w:val="both"/>
        <w:rPr>
          <w:color w:val="000000"/>
          <w:sz w:val="28"/>
          <w:szCs w:val="28"/>
          <w:lang w:val="en-US"/>
        </w:rPr>
      </w:pPr>
      <w:r w:rsidRPr="00800D1C">
        <w:rPr>
          <w:rStyle w:val="element-citation"/>
          <w:color w:val="000000"/>
          <w:sz w:val="28"/>
          <w:szCs w:val="28"/>
          <w:lang w:val="en-US"/>
        </w:rPr>
        <w:t xml:space="preserve">Zhao </w:t>
      </w:r>
      <w:proofErr w:type="spellStart"/>
      <w:r w:rsidRPr="00800D1C">
        <w:rPr>
          <w:rStyle w:val="element-citation"/>
          <w:color w:val="000000"/>
          <w:sz w:val="28"/>
          <w:szCs w:val="28"/>
          <w:lang w:val="en-US"/>
        </w:rPr>
        <w:t>Renwei</w:t>
      </w:r>
      <w:proofErr w:type="spellEnd"/>
      <w:r w:rsidRPr="00800D1C">
        <w:rPr>
          <w:rStyle w:val="element-citation"/>
          <w:color w:val="000000"/>
          <w:sz w:val="28"/>
          <w:szCs w:val="28"/>
          <w:lang w:val="en-US"/>
        </w:rPr>
        <w:t xml:space="preserve">, Ding Sai. The Distribution of Wealth in China. In: Björn A, Gustafsson Li Shi, Terry </w:t>
      </w:r>
      <w:proofErr w:type="spellStart"/>
      <w:r w:rsidRPr="00800D1C">
        <w:rPr>
          <w:rStyle w:val="element-citation"/>
          <w:color w:val="000000"/>
          <w:sz w:val="28"/>
          <w:szCs w:val="28"/>
          <w:lang w:val="en-US"/>
        </w:rPr>
        <w:t>Sicular</w:t>
      </w:r>
      <w:proofErr w:type="spellEnd"/>
      <w:r w:rsidRPr="00800D1C">
        <w:rPr>
          <w:rStyle w:val="element-citation"/>
          <w:color w:val="000000"/>
          <w:sz w:val="28"/>
          <w:szCs w:val="28"/>
          <w:lang w:val="en-US"/>
        </w:rPr>
        <w:t>, editors. </w:t>
      </w:r>
      <w:r w:rsidRPr="00800D1C">
        <w:rPr>
          <w:rStyle w:val="ref-journal"/>
          <w:i/>
          <w:iCs/>
          <w:color w:val="000000"/>
          <w:sz w:val="28"/>
          <w:szCs w:val="28"/>
          <w:lang w:val="en-US"/>
        </w:rPr>
        <w:t>Inequality and Public Policy in China.</w:t>
      </w:r>
      <w:r w:rsidRPr="00800D1C">
        <w:rPr>
          <w:rStyle w:val="element-citation"/>
          <w:color w:val="000000"/>
          <w:sz w:val="28"/>
          <w:szCs w:val="28"/>
          <w:lang w:val="en-US"/>
        </w:rPr>
        <w:t> New York, NY: Cambridge University Press; 2010. pp. 118–144.</w:t>
      </w:r>
    </w:p>
    <w:p w:rsidR="00ED76AE" w:rsidRPr="005C276C" w:rsidRDefault="00ED76AE" w:rsidP="00ED76AE">
      <w:pPr>
        <w:pStyle w:val="a6"/>
        <w:adjustRightInd w:val="0"/>
        <w:snapToGrid w:val="0"/>
        <w:spacing w:line="360" w:lineRule="auto"/>
        <w:rPr>
          <w:rFonts w:ascii="Times New Roman" w:hAnsi="Times New Roman"/>
          <w:b/>
          <w:bCs/>
          <w:sz w:val="28"/>
          <w:szCs w:val="28"/>
          <w:lang w:val="en-US"/>
        </w:rPr>
      </w:pPr>
      <w:r w:rsidRPr="005C276C">
        <w:rPr>
          <w:rFonts w:ascii="Times New Roman" w:hAnsi="Times New Roman"/>
          <w:b/>
          <w:bCs/>
          <w:sz w:val="28"/>
          <w:szCs w:val="28"/>
        </w:rPr>
        <w:t>На</w:t>
      </w:r>
      <w:r w:rsidRPr="005C276C">
        <w:rPr>
          <w:rFonts w:ascii="Times New Roman" w:hAnsi="Times New Roman"/>
          <w:b/>
          <w:bCs/>
          <w:sz w:val="28"/>
          <w:szCs w:val="28"/>
          <w:lang w:val="en-US"/>
        </w:rPr>
        <w:t xml:space="preserve"> </w:t>
      </w:r>
      <w:r w:rsidRPr="005C276C">
        <w:rPr>
          <w:rFonts w:ascii="Times New Roman" w:hAnsi="Times New Roman"/>
          <w:b/>
          <w:bCs/>
          <w:sz w:val="28"/>
          <w:szCs w:val="28"/>
        </w:rPr>
        <w:t>китайском</w:t>
      </w:r>
      <w:r w:rsidRPr="005C276C">
        <w:rPr>
          <w:rFonts w:ascii="Times New Roman" w:hAnsi="Times New Roman"/>
          <w:b/>
          <w:bCs/>
          <w:sz w:val="28"/>
          <w:szCs w:val="28"/>
          <w:lang w:val="en-US"/>
        </w:rPr>
        <w:t xml:space="preserve"> </w:t>
      </w:r>
      <w:r w:rsidRPr="005C276C">
        <w:rPr>
          <w:rFonts w:ascii="Times New Roman" w:hAnsi="Times New Roman"/>
          <w:b/>
          <w:bCs/>
          <w:sz w:val="28"/>
          <w:szCs w:val="28"/>
        </w:rPr>
        <w:t>языке</w:t>
      </w:r>
      <w:r w:rsidR="005C276C" w:rsidRPr="005C276C">
        <w:rPr>
          <w:rFonts w:ascii="Times New Roman" w:hAnsi="Times New Roman"/>
          <w:b/>
          <w:bCs/>
          <w:sz w:val="28"/>
          <w:szCs w:val="28"/>
          <w:lang w:val="en-US"/>
        </w:rPr>
        <w:t>:</w:t>
      </w:r>
    </w:p>
    <w:p w:rsidR="00ED76AE" w:rsidRPr="005C276C" w:rsidRDefault="00ED76AE" w:rsidP="00ED76AE">
      <w:pPr>
        <w:pStyle w:val="a6"/>
        <w:adjustRightInd w:val="0"/>
        <w:snapToGrid w:val="0"/>
        <w:spacing w:line="360" w:lineRule="auto"/>
        <w:jc w:val="center"/>
        <w:rPr>
          <w:rFonts w:ascii="Times New Roman" w:hAnsi="Times New Roman"/>
          <w:sz w:val="28"/>
          <w:szCs w:val="28"/>
          <w:lang w:val="en-US"/>
        </w:rPr>
      </w:pPr>
    </w:p>
    <w:p w:rsidR="00ED76AE" w:rsidRPr="005C276C" w:rsidRDefault="00ED76AE" w:rsidP="005C276C">
      <w:pPr>
        <w:pStyle w:val="a6"/>
        <w:widowControl w:val="0"/>
        <w:numPr>
          <w:ilvl w:val="0"/>
          <w:numId w:val="20"/>
        </w:numPr>
        <w:adjustRightInd w:val="0"/>
        <w:snapToGrid w:val="0"/>
        <w:spacing w:line="360" w:lineRule="auto"/>
        <w:jc w:val="both"/>
        <w:rPr>
          <w:rFonts w:ascii="Times New Roman" w:hAnsi="Times New Roman" w:cs="Times New Roman"/>
          <w:sz w:val="28"/>
          <w:szCs w:val="28"/>
          <w:lang w:val="en-US" w:eastAsia="zh-CN"/>
        </w:rPr>
      </w:pPr>
      <w:r w:rsidRPr="005C276C">
        <w:rPr>
          <w:rFonts w:ascii="Times New Roman" w:eastAsia="MS Mincho" w:hAnsi="Times New Roman" w:cs="Times New Roman"/>
          <w:color w:val="000000" w:themeColor="text1"/>
          <w:sz w:val="28"/>
          <w:szCs w:val="28"/>
          <w:lang w:eastAsia="zh-CN"/>
        </w:rPr>
        <w:t>工信部否</w:t>
      </w:r>
      <w:r w:rsidRPr="005C276C">
        <w:rPr>
          <w:rFonts w:ascii="Times New Roman" w:eastAsia="PMingLiU" w:hAnsi="Times New Roman" w:cs="Times New Roman"/>
          <w:color w:val="000000" w:themeColor="text1"/>
          <w:sz w:val="28"/>
          <w:szCs w:val="28"/>
          <w:lang w:eastAsia="zh-CN"/>
        </w:rPr>
        <w:t>认要运营商禁止个人</w:t>
      </w:r>
      <w:r w:rsidRPr="005C276C">
        <w:rPr>
          <w:rFonts w:ascii="Times New Roman" w:hAnsi="Times New Roman" w:cs="Times New Roman"/>
          <w:color w:val="000000" w:themeColor="text1"/>
          <w:sz w:val="28"/>
          <w:szCs w:val="28"/>
          <w:lang w:val="en-US" w:eastAsia="zh-CN"/>
        </w:rPr>
        <w:t>VPN</w:t>
      </w:r>
      <w:r w:rsidRPr="005C276C">
        <w:rPr>
          <w:rFonts w:ascii="Times New Roman" w:eastAsia="PMingLiU" w:hAnsi="Times New Roman" w:cs="Times New Roman"/>
          <w:color w:val="000000" w:themeColor="text1"/>
          <w:sz w:val="28"/>
          <w:szCs w:val="28"/>
          <w:lang w:eastAsia="zh-CN"/>
        </w:rPr>
        <w:t>业务</w:t>
      </w:r>
      <w:r w:rsidRPr="005C276C">
        <w:rPr>
          <w:rFonts w:ascii="Times New Roman" w:eastAsia="PMingLiU" w:hAnsi="Times New Roman" w:cs="Times New Roman"/>
          <w:color w:val="000000" w:themeColor="text1"/>
          <w:sz w:val="28"/>
          <w:szCs w:val="28"/>
          <w:lang w:val="en-US" w:eastAsia="zh-CN"/>
        </w:rPr>
        <w:t>：</w:t>
      </w:r>
      <w:r w:rsidRPr="005C276C">
        <w:rPr>
          <w:rFonts w:ascii="Times New Roman" w:eastAsia="PMingLiU" w:hAnsi="Times New Roman" w:cs="Times New Roman"/>
          <w:color w:val="000000" w:themeColor="text1"/>
          <w:sz w:val="28"/>
          <w:szCs w:val="28"/>
          <w:lang w:eastAsia="zh-CN"/>
        </w:rPr>
        <w:t>此前报道不实</w:t>
      </w:r>
      <w:r w:rsidRPr="005C276C">
        <w:rPr>
          <w:rFonts w:ascii="Times New Roman" w:hAnsi="Times New Roman" w:cs="Times New Roman"/>
          <w:color w:val="000000" w:themeColor="text1"/>
          <w:sz w:val="28"/>
          <w:szCs w:val="28"/>
          <w:lang w:val="en-US" w:eastAsia="zh-CN"/>
        </w:rPr>
        <w:t xml:space="preserve">, 2017. </w:t>
      </w:r>
    </w:p>
    <w:p w:rsidR="00ED76AE" w:rsidRPr="005C276C" w:rsidRDefault="00ED76AE" w:rsidP="005C276C">
      <w:pPr>
        <w:pStyle w:val="a6"/>
        <w:widowControl w:val="0"/>
        <w:numPr>
          <w:ilvl w:val="0"/>
          <w:numId w:val="20"/>
        </w:numPr>
        <w:adjustRightInd w:val="0"/>
        <w:snapToGrid w:val="0"/>
        <w:spacing w:line="360" w:lineRule="auto"/>
        <w:jc w:val="both"/>
        <w:rPr>
          <w:rFonts w:ascii="Times New Roman" w:hAnsi="Times New Roman" w:cs="Times New Roman"/>
          <w:sz w:val="28"/>
          <w:szCs w:val="28"/>
          <w:lang w:val="en-US" w:eastAsia="zh-CN"/>
        </w:rPr>
      </w:pPr>
      <w:r w:rsidRPr="005C276C">
        <w:rPr>
          <w:rFonts w:ascii="Times New Roman" w:eastAsia="MS Mincho" w:hAnsi="Times New Roman" w:cs="Times New Roman"/>
          <w:color w:val="000000" w:themeColor="text1"/>
          <w:sz w:val="28"/>
          <w:szCs w:val="28"/>
          <w:lang w:eastAsia="zh-CN"/>
        </w:rPr>
        <w:t>中共中央</w:t>
      </w:r>
      <w:r w:rsidRPr="005C276C">
        <w:rPr>
          <w:rFonts w:ascii="Times New Roman" w:eastAsia="PMingLiU" w:hAnsi="Times New Roman" w:cs="Times New Roman"/>
          <w:color w:val="000000" w:themeColor="text1"/>
          <w:sz w:val="28"/>
          <w:szCs w:val="28"/>
          <w:lang w:eastAsia="zh-CN"/>
        </w:rPr>
        <w:t>办公厅</w:t>
      </w:r>
      <w:r w:rsidRPr="005C276C">
        <w:rPr>
          <w:rFonts w:ascii="Times New Roman" w:hAnsi="Times New Roman" w:cs="Times New Roman"/>
          <w:color w:val="000000" w:themeColor="text1"/>
          <w:sz w:val="28"/>
          <w:szCs w:val="28"/>
          <w:lang w:val="en-US" w:eastAsia="zh-CN"/>
        </w:rPr>
        <w:t> </w:t>
      </w:r>
      <w:r w:rsidRPr="005C276C">
        <w:rPr>
          <w:rFonts w:ascii="Times New Roman" w:eastAsia="MS Mincho" w:hAnsi="Times New Roman" w:cs="Times New Roman"/>
          <w:color w:val="000000" w:themeColor="text1"/>
          <w:sz w:val="28"/>
          <w:szCs w:val="28"/>
          <w:lang w:eastAsia="zh-CN"/>
        </w:rPr>
        <w:t>国</w:t>
      </w:r>
      <w:r w:rsidRPr="005C276C">
        <w:rPr>
          <w:rFonts w:ascii="Times New Roman" w:eastAsia="PMingLiU" w:hAnsi="Times New Roman" w:cs="Times New Roman"/>
          <w:color w:val="000000" w:themeColor="text1"/>
          <w:sz w:val="28"/>
          <w:szCs w:val="28"/>
          <w:lang w:eastAsia="zh-CN"/>
        </w:rPr>
        <w:t>务院办公厅印发《国家</w:t>
      </w:r>
      <w:r w:rsidRPr="005C276C">
        <w:rPr>
          <w:rFonts w:ascii="Times New Roman" w:hAnsi="Times New Roman" w:cs="Times New Roman"/>
          <w:color w:val="000000" w:themeColor="text1"/>
          <w:sz w:val="28"/>
          <w:szCs w:val="28"/>
          <w:lang w:val="en-US" w:eastAsia="zh-CN"/>
        </w:rPr>
        <w:t>“</w:t>
      </w:r>
      <w:r w:rsidRPr="005C276C">
        <w:rPr>
          <w:rFonts w:ascii="Times New Roman" w:eastAsia="MS Mincho" w:hAnsi="Times New Roman" w:cs="Times New Roman"/>
          <w:color w:val="000000" w:themeColor="text1"/>
          <w:sz w:val="28"/>
          <w:szCs w:val="28"/>
          <w:lang w:eastAsia="zh-CN"/>
        </w:rPr>
        <w:t>十三五</w:t>
      </w:r>
      <w:r w:rsidRPr="005C276C">
        <w:rPr>
          <w:rFonts w:ascii="Times New Roman" w:hAnsi="Times New Roman" w:cs="Times New Roman"/>
          <w:color w:val="000000" w:themeColor="text1"/>
          <w:sz w:val="28"/>
          <w:szCs w:val="28"/>
          <w:lang w:val="en-US" w:eastAsia="zh-CN"/>
        </w:rPr>
        <w:t>”</w:t>
      </w:r>
      <w:r w:rsidRPr="005C276C">
        <w:rPr>
          <w:rFonts w:ascii="Times New Roman" w:eastAsia="PMingLiU" w:hAnsi="Times New Roman" w:cs="Times New Roman"/>
          <w:color w:val="000000" w:themeColor="text1"/>
          <w:sz w:val="28"/>
          <w:szCs w:val="28"/>
          <w:lang w:eastAsia="zh-CN"/>
        </w:rPr>
        <w:t>时期文化发展改革规划纲要</w:t>
      </w:r>
      <w:r w:rsidRPr="005C276C">
        <w:rPr>
          <w:rFonts w:ascii="Times New Roman" w:eastAsia="PMingLiU" w:hAnsi="Times New Roman" w:cs="Times New Roman"/>
          <w:color w:val="000000" w:themeColor="text1"/>
          <w:sz w:val="28"/>
          <w:szCs w:val="28"/>
          <w:lang w:val="en-US" w:eastAsia="zh-CN"/>
        </w:rPr>
        <w:t xml:space="preserve">, 2017 </w:t>
      </w:r>
      <w:r w:rsidRPr="005C276C">
        <w:rPr>
          <w:rFonts w:ascii="Times New Roman" w:eastAsia="PMingLiU" w:hAnsi="Times New Roman" w:cs="Times New Roman"/>
          <w:color w:val="000000" w:themeColor="text1"/>
          <w:sz w:val="28"/>
          <w:szCs w:val="28"/>
          <w:lang w:eastAsia="zh-CN"/>
        </w:rPr>
        <w:t>г</w:t>
      </w:r>
      <w:r w:rsidRPr="005C276C">
        <w:rPr>
          <w:rFonts w:ascii="Times New Roman" w:eastAsia="PMingLiU" w:hAnsi="Times New Roman" w:cs="Times New Roman"/>
          <w:color w:val="000000" w:themeColor="text1"/>
          <w:sz w:val="28"/>
          <w:szCs w:val="28"/>
          <w:lang w:val="en-US" w:eastAsia="zh-CN"/>
        </w:rPr>
        <w:t>.,</w:t>
      </w:r>
    </w:p>
    <w:p w:rsidR="00ED76AE" w:rsidRPr="005C276C" w:rsidRDefault="00ED76AE" w:rsidP="005C276C">
      <w:pPr>
        <w:pStyle w:val="a6"/>
        <w:widowControl w:val="0"/>
        <w:numPr>
          <w:ilvl w:val="0"/>
          <w:numId w:val="20"/>
        </w:numPr>
        <w:adjustRightInd w:val="0"/>
        <w:snapToGrid w:val="0"/>
        <w:spacing w:line="360" w:lineRule="auto"/>
        <w:jc w:val="both"/>
        <w:rPr>
          <w:rFonts w:ascii="Times New Roman" w:hAnsi="Times New Roman" w:cs="Times New Roman"/>
          <w:sz w:val="28"/>
          <w:szCs w:val="28"/>
        </w:rPr>
      </w:pPr>
      <w:r w:rsidRPr="005C276C">
        <w:rPr>
          <w:rFonts w:ascii="Times New Roman" w:eastAsia="MS Mincho" w:hAnsi="Times New Roman" w:cs="Times New Roman"/>
          <w:color w:val="000000" w:themeColor="text1"/>
          <w:sz w:val="28"/>
          <w:szCs w:val="28"/>
          <w:lang w:val="en-US" w:eastAsia="ru-RU"/>
        </w:rPr>
        <w:t>中</w:t>
      </w:r>
      <w:r w:rsidRPr="005C276C">
        <w:rPr>
          <w:rFonts w:ascii="Times New Roman" w:eastAsia="PMingLiU" w:hAnsi="Times New Roman" w:cs="Times New Roman"/>
          <w:color w:val="000000" w:themeColor="text1"/>
          <w:sz w:val="28"/>
          <w:szCs w:val="28"/>
          <w:lang w:val="en-US" w:eastAsia="ru-RU"/>
        </w:rPr>
        <w:t>华人民共和国网络安全法</w:t>
      </w:r>
      <w:r w:rsidRPr="005C276C">
        <w:rPr>
          <w:rFonts w:ascii="Times New Roman" w:eastAsia="PMingLiU" w:hAnsi="Times New Roman" w:cs="Times New Roman"/>
          <w:color w:val="000000" w:themeColor="text1"/>
          <w:sz w:val="28"/>
          <w:szCs w:val="28"/>
          <w:lang w:eastAsia="ru-RU"/>
        </w:rPr>
        <w:t>, 2016 г.</w:t>
      </w:r>
    </w:p>
    <w:p w:rsidR="00ED76AE" w:rsidRPr="005C276C" w:rsidRDefault="00ED76AE" w:rsidP="005C276C">
      <w:pPr>
        <w:pStyle w:val="a6"/>
        <w:widowControl w:val="0"/>
        <w:numPr>
          <w:ilvl w:val="0"/>
          <w:numId w:val="20"/>
        </w:numPr>
        <w:adjustRightInd w:val="0"/>
        <w:snapToGrid w:val="0"/>
        <w:spacing w:line="360" w:lineRule="auto"/>
        <w:jc w:val="both"/>
        <w:rPr>
          <w:rFonts w:ascii="Times New Roman" w:hAnsi="Times New Roman" w:cs="Times New Roman"/>
          <w:sz w:val="28"/>
          <w:szCs w:val="28"/>
          <w:lang w:eastAsia="zh-CN"/>
        </w:rPr>
      </w:pPr>
      <w:r w:rsidRPr="005C276C">
        <w:rPr>
          <w:rFonts w:ascii="Times New Roman" w:eastAsia="MS Gothic" w:hAnsi="Times New Roman" w:cs="Times New Roman"/>
          <w:sz w:val="28"/>
          <w:szCs w:val="28"/>
          <w:lang w:eastAsia="zh-CN"/>
        </w:rPr>
        <w:t>互</w:t>
      </w:r>
      <w:r w:rsidRPr="005C276C">
        <w:rPr>
          <w:rFonts w:ascii="Times New Roman" w:eastAsia="MingLiU" w:hAnsi="Times New Roman" w:cs="Times New Roman"/>
          <w:color w:val="000000" w:themeColor="text1"/>
          <w:sz w:val="28"/>
          <w:szCs w:val="28"/>
          <w:lang w:eastAsia="zh-CN"/>
        </w:rPr>
        <w:t>联网论坛社区服务管理规</w:t>
      </w:r>
      <w:r w:rsidRPr="005C276C">
        <w:rPr>
          <w:rFonts w:ascii="Times New Roman" w:eastAsia="MS Gothic" w:hAnsi="Times New Roman" w:cs="Times New Roman"/>
          <w:sz w:val="28"/>
          <w:szCs w:val="28"/>
          <w:lang w:eastAsia="zh-CN"/>
        </w:rPr>
        <w:t>定</w:t>
      </w:r>
      <w:r w:rsidRPr="005C276C">
        <w:rPr>
          <w:rFonts w:ascii="Times New Roman" w:eastAsia="MS Gothic" w:hAnsi="Times New Roman" w:cs="Times New Roman"/>
          <w:color w:val="000000" w:themeColor="text1"/>
          <w:sz w:val="28"/>
          <w:szCs w:val="28"/>
          <w:lang w:eastAsia="zh-CN"/>
        </w:rPr>
        <w:t>, 2017 г.</w:t>
      </w:r>
    </w:p>
    <w:p w:rsidR="00ED76AE" w:rsidRPr="005C276C" w:rsidRDefault="00ED76AE" w:rsidP="005C276C">
      <w:pPr>
        <w:pStyle w:val="a6"/>
        <w:widowControl w:val="0"/>
        <w:numPr>
          <w:ilvl w:val="0"/>
          <w:numId w:val="20"/>
        </w:numPr>
        <w:adjustRightInd w:val="0"/>
        <w:snapToGrid w:val="0"/>
        <w:spacing w:line="360" w:lineRule="auto"/>
        <w:jc w:val="both"/>
        <w:rPr>
          <w:rFonts w:ascii="Times New Roman" w:hAnsi="Times New Roman" w:cs="Times New Roman"/>
          <w:sz w:val="28"/>
          <w:szCs w:val="28"/>
        </w:rPr>
      </w:pPr>
      <w:proofErr w:type="spellStart"/>
      <w:r w:rsidRPr="005C276C">
        <w:rPr>
          <w:rFonts w:ascii="Times New Roman" w:eastAsia="MS Gothic" w:hAnsi="Times New Roman" w:cs="Times New Roman"/>
          <w:sz w:val="28"/>
          <w:szCs w:val="28"/>
        </w:rPr>
        <w:t>中國權利觀察網站的創始人如果被判有額外費用可能面臨無期徒刑</w:t>
      </w:r>
      <w:proofErr w:type="spellEnd"/>
      <w:r w:rsidRPr="005C276C">
        <w:rPr>
          <w:rFonts w:ascii="Times New Roman" w:hAnsi="Times New Roman" w:cs="Times New Roman"/>
          <w:sz w:val="28"/>
          <w:szCs w:val="28"/>
        </w:rPr>
        <w:t xml:space="preserve"> - </w:t>
      </w:r>
      <w:proofErr w:type="spellStart"/>
      <w:r w:rsidRPr="005C276C">
        <w:rPr>
          <w:rFonts w:ascii="Times New Roman" w:eastAsia="MS Gothic" w:hAnsi="Times New Roman" w:cs="Times New Roman"/>
          <w:sz w:val="28"/>
          <w:szCs w:val="28"/>
        </w:rPr>
        <w:t>大赦國際</w:t>
      </w:r>
      <w:proofErr w:type="spellEnd"/>
      <w:proofErr w:type="gramStart"/>
      <w:r w:rsidRPr="005C276C">
        <w:rPr>
          <w:rFonts w:ascii="Times New Roman" w:eastAsia="MS Gothic" w:hAnsi="Times New Roman" w:cs="Times New Roman"/>
          <w:color w:val="000000" w:themeColor="text1"/>
          <w:sz w:val="28"/>
          <w:szCs w:val="28"/>
        </w:rPr>
        <w:t xml:space="preserve">, </w:t>
      </w:r>
      <w:r w:rsidRPr="005C276C">
        <w:rPr>
          <w:rFonts w:ascii="Times New Roman" w:hAnsi="Times New Roman" w:cs="Times New Roman"/>
          <w:bCs/>
          <w:color w:val="000000" w:themeColor="text1"/>
          <w:sz w:val="28"/>
          <w:szCs w:val="28"/>
          <w:lang w:val="en-US"/>
        </w:rPr>
        <w:t> </w:t>
      </w:r>
      <w:proofErr w:type="gramEnd"/>
      <w:hyperlink r:id="rId34" w:history="1">
        <w:r w:rsidRPr="005C276C">
          <w:rPr>
            <w:rStyle w:val="a9"/>
            <w:rFonts w:ascii="Times New Roman" w:hAnsi="Times New Roman" w:cs="Times New Roman"/>
            <w:bCs/>
            <w:color w:val="000000" w:themeColor="text1"/>
            <w:sz w:val="28"/>
            <w:szCs w:val="28"/>
            <w:u w:val="none"/>
            <w:bdr w:val="none" w:sz="0" w:space="0" w:color="auto" w:frame="1"/>
            <w:lang w:val="en-US"/>
          </w:rPr>
          <w:t>Hong</w:t>
        </w:r>
        <w:r w:rsidRPr="005C276C">
          <w:rPr>
            <w:rStyle w:val="a9"/>
            <w:rFonts w:ascii="Times New Roman" w:hAnsi="Times New Roman" w:cs="Times New Roman"/>
            <w:bCs/>
            <w:color w:val="000000" w:themeColor="text1"/>
            <w:sz w:val="28"/>
            <w:szCs w:val="28"/>
            <w:u w:val="none"/>
            <w:bdr w:val="none" w:sz="0" w:space="0" w:color="auto" w:frame="1"/>
          </w:rPr>
          <w:t xml:space="preserve"> </w:t>
        </w:r>
        <w:r w:rsidRPr="005C276C">
          <w:rPr>
            <w:rStyle w:val="a9"/>
            <w:rFonts w:ascii="Times New Roman" w:hAnsi="Times New Roman" w:cs="Times New Roman"/>
            <w:bCs/>
            <w:color w:val="000000" w:themeColor="text1"/>
            <w:sz w:val="28"/>
            <w:szCs w:val="28"/>
            <w:u w:val="none"/>
            <w:bdr w:val="none" w:sz="0" w:space="0" w:color="auto" w:frame="1"/>
            <w:lang w:val="en-US"/>
          </w:rPr>
          <w:t>Kong</w:t>
        </w:r>
        <w:r w:rsidRPr="005C276C">
          <w:rPr>
            <w:rStyle w:val="a9"/>
            <w:rFonts w:ascii="Times New Roman" w:hAnsi="Times New Roman" w:cs="Times New Roman"/>
            <w:bCs/>
            <w:color w:val="000000" w:themeColor="text1"/>
            <w:sz w:val="28"/>
            <w:szCs w:val="28"/>
            <w:u w:val="none"/>
            <w:bdr w:val="none" w:sz="0" w:space="0" w:color="auto" w:frame="1"/>
          </w:rPr>
          <w:t xml:space="preserve"> </w:t>
        </w:r>
        <w:r w:rsidRPr="005C276C">
          <w:rPr>
            <w:rStyle w:val="a9"/>
            <w:rFonts w:ascii="Times New Roman" w:hAnsi="Times New Roman" w:cs="Times New Roman"/>
            <w:bCs/>
            <w:color w:val="000000" w:themeColor="text1"/>
            <w:sz w:val="28"/>
            <w:szCs w:val="28"/>
            <w:u w:val="none"/>
            <w:bdr w:val="none" w:sz="0" w:space="0" w:color="auto" w:frame="1"/>
            <w:lang w:val="en-US"/>
          </w:rPr>
          <w:t>Free</w:t>
        </w:r>
        <w:r w:rsidRPr="005C276C">
          <w:rPr>
            <w:rStyle w:val="a9"/>
            <w:rFonts w:ascii="Times New Roman" w:hAnsi="Times New Roman" w:cs="Times New Roman"/>
            <w:bCs/>
            <w:color w:val="000000" w:themeColor="text1"/>
            <w:sz w:val="28"/>
            <w:szCs w:val="28"/>
            <w:u w:val="none"/>
            <w:bdr w:val="none" w:sz="0" w:space="0" w:color="auto" w:frame="1"/>
          </w:rPr>
          <w:t xml:space="preserve"> </w:t>
        </w:r>
        <w:r w:rsidRPr="005C276C">
          <w:rPr>
            <w:rStyle w:val="a9"/>
            <w:rFonts w:ascii="Times New Roman" w:hAnsi="Times New Roman" w:cs="Times New Roman"/>
            <w:bCs/>
            <w:color w:val="000000" w:themeColor="text1"/>
            <w:sz w:val="28"/>
            <w:szCs w:val="28"/>
            <w:u w:val="none"/>
            <w:bdr w:val="none" w:sz="0" w:space="0" w:color="auto" w:frame="1"/>
            <w:lang w:val="en-US"/>
          </w:rPr>
          <w:t>Press</w:t>
        </w:r>
      </w:hyperlink>
      <w:r w:rsidRPr="005C276C">
        <w:rPr>
          <w:rFonts w:ascii="Times New Roman" w:hAnsi="Times New Roman" w:cs="Times New Roman"/>
          <w:color w:val="000000" w:themeColor="text1"/>
          <w:sz w:val="28"/>
          <w:szCs w:val="28"/>
        </w:rPr>
        <w:t>, 2017 г.</w:t>
      </w:r>
    </w:p>
    <w:p w:rsidR="00ED76AE" w:rsidRPr="0069327D" w:rsidRDefault="00ED76AE" w:rsidP="00ED76AE">
      <w:pPr>
        <w:pStyle w:val="Default"/>
        <w:snapToGrid w:val="0"/>
        <w:spacing w:line="360" w:lineRule="auto"/>
        <w:jc w:val="both"/>
        <w:rPr>
          <w:bCs/>
          <w:i/>
          <w:iCs/>
          <w:color w:val="auto"/>
          <w:sz w:val="28"/>
          <w:szCs w:val="28"/>
        </w:rPr>
      </w:pPr>
    </w:p>
    <w:p w:rsidR="00ED76AE" w:rsidRPr="00607F60" w:rsidRDefault="00ED76AE" w:rsidP="00ED76AE">
      <w:pPr>
        <w:pStyle w:val="Default"/>
        <w:snapToGrid w:val="0"/>
        <w:spacing w:line="360" w:lineRule="auto"/>
        <w:rPr>
          <w:bCs/>
          <w:i/>
          <w:iCs/>
          <w:color w:val="auto"/>
          <w:sz w:val="28"/>
          <w:szCs w:val="28"/>
        </w:rPr>
      </w:pPr>
      <w:r w:rsidRPr="00607F60">
        <w:rPr>
          <w:bCs/>
          <w:i/>
          <w:iCs/>
          <w:color w:val="auto"/>
          <w:sz w:val="28"/>
          <w:szCs w:val="28"/>
        </w:rPr>
        <w:t>Электронные ресурсы</w:t>
      </w:r>
    </w:p>
    <w:p w:rsidR="00ED76AE" w:rsidRPr="00BE3253" w:rsidRDefault="00ED76AE" w:rsidP="00ED76AE">
      <w:pPr>
        <w:pStyle w:val="Default"/>
        <w:snapToGrid w:val="0"/>
        <w:spacing w:line="360" w:lineRule="auto"/>
        <w:ind w:left="420"/>
        <w:rPr>
          <w:color w:val="auto"/>
          <w:sz w:val="28"/>
          <w:szCs w:val="28"/>
        </w:rPr>
      </w:pPr>
    </w:p>
    <w:p w:rsidR="00ED76AE" w:rsidRPr="00BE3253" w:rsidRDefault="00ED76AE" w:rsidP="00ED76AE">
      <w:pPr>
        <w:pStyle w:val="a6"/>
        <w:widowControl w:val="0"/>
        <w:numPr>
          <w:ilvl w:val="0"/>
          <w:numId w:val="17"/>
        </w:numPr>
        <w:adjustRightInd w:val="0"/>
        <w:snapToGrid w:val="0"/>
        <w:spacing w:line="360" w:lineRule="auto"/>
        <w:jc w:val="both"/>
        <w:rPr>
          <w:rFonts w:ascii="Times New Roman" w:hAnsi="Times New Roman"/>
          <w:color w:val="000000" w:themeColor="text1"/>
          <w:sz w:val="28"/>
          <w:szCs w:val="28"/>
        </w:rPr>
      </w:pPr>
      <w:r w:rsidRPr="00BE3253">
        <w:rPr>
          <w:rFonts w:ascii="Times New Roman" w:hAnsi="Times New Roman"/>
          <w:color w:val="000000" w:themeColor="text1"/>
          <w:sz w:val="28"/>
          <w:szCs w:val="28"/>
          <w:shd w:val="clear" w:color="auto" w:fill="FFFFFF"/>
        </w:rPr>
        <w:t>Белая книга «Национальная оборона КНР-2008»: есть долгосрочные шансы избежать полномасштабной мировой войны // Газета «Жэньминь Жибоа он-лайн», –Электронный ресурс – [Дата обращения: 09.03.20</w:t>
      </w:r>
      <w:r>
        <w:rPr>
          <w:rFonts w:ascii="Times New Roman" w:hAnsi="Times New Roman"/>
          <w:color w:val="000000" w:themeColor="text1"/>
          <w:sz w:val="28"/>
          <w:szCs w:val="28"/>
          <w:shd w:val="clear" w:color="auto" w:fill="FFFFFF"/>
        </w:rPr>
        <w:t>20</w:t>
      </w:r>
      <w:r w:rsidRPr="00BE3253">
        <w:rPr>
          <w:rFonts w:ascii="Times New Roman" w:hAnsi="Times New Roman"/>
          <w:color w:val="000000" w:themeColor="text1"/>
          <w:sz w:val="28"/>
          <w:szCs w:val="28"/>
          <w:shd w:val="clear" w:color="auto" w:fill="FFFFFF"/>
        </w:rPr>
        <w:t xml:space="preserve">] </w:t>
      </w:r>
      <w:r w:rsidRPr="00BE3253">
        <w:rPr>
          <w:rFonts w:ascii="Times New Roman" w:hAnsi="Times New Roman"/>
          <w:color w:val="000000" w:themeColor="text1"/>
          <w:sz w:val="28"/>
          <w:szCs w:val="28"/>
          <w:shd w:val="clear" w:color="auto" w:fill="FFFFFF"/>
          <w:lang w:val="en-US"/>
        </w:rPr>
        <w:t>URL</w:t>
      </w:r>
      <w:r w:rsidRPr="00BE3253">
        <w:rPr>
          <w:rFonts w:ascii="Times New Roman" w:hAnsi="Times New Roman"/>
          <w:color w:val="000000" w:themeColor="text1"/>
          <w:sz w:val="28"/>
          <w:szCs w:val="28"/>
          <w:shd w:val="clear" w:color="auto" w:fill="FFFFFF"/>
        </w:rPr>
        <w:t xml:space="preserve">: </w:t>
      </w:r>
      <w:hyperlink r:id="rId35" w:history="1">
        <w:r w:rsidRPr="00BE3253">
          <w:rPr>
            <w:rStyle w:val="a9"/>
            <w:rFonts w:ascii="Times New Roman" w:hAnsi="Times New Roman"/>
            <w:color w:val="000000" w:themeColor="text1"/>
            <w:sz w:val="28"/>
            <w:szCs w:val="28"/>
            <w:shd w:val="clear" w:color="auto" w:fill="FFFFFF"/>
          </w:rPr>
          <w:t>http://russian.people.com.cn/31521/6577883.html</w:t>
        </w:r>
      </w:hyperlink>
      <w:r w:rsidRPr="00BE3253">
        <w:rPr>
          <w:rFonts w:ascii="Times New Roman" w:hAnsi="Times New Roman"/>
          <w:color w:val="000000" w:themeColor="text1"/>
          <w:sz w:val="28"/>
          <w:szCs w:val="28"/>
          <w:shd w:val="clear" w:color="auto" w:fill="FFFFFF"/>
        </w:rPr>
        <w:t>.</w:t>
      </w:r>
    </w:p>
    <w:p w:rsidR="00ED76AE" w:rsidRPr="00BE3253" w:rsidRDefault="00ED76AE" w:rsidP="00ED76AE">
      <w:pPr>
        <w:pStyle w:val="a6"/>
        <w:widowControl w:val="0"/>
        <w:numPr>
          <w:ilvl w:val="0"/>
          <w:numId w:val="17"/>
        </w:numPr>
        <w:adjustRightInd w:val="0"/>
        <w:snapToGrid w:val="0"/>
        <w:spacing w:line="360" w:lineRule="auto"/>
        <w:jc w:val="both"/>
        <w:rPr>
          <w:rFonts w:ascii="Times New Roman" w:hAnsi="Times New Roman"/>
          <w:color w:val="000000" w:themeColor="text1"/>
          <w:sz w:val="28"/>
          <w:szCs w:val="28"/>
        </w:rPr>
      </w:pPr>
      <w:r w:rsidRPr="00BE3253">
        <w:rPr>
          <w:rFonts w:ascii="Times New Roman" w:hAnsi="Times New Roman"/>
          <w:color w:val="000000" w:themeColor="text1"/>
          <w:sz w:val="28"/>
          <w:szCs w:val="28"/>
          <w:shd w:val="clear" w:color="auto" w:fill="FFFFFF"/>
        </w:rPr>
        <w:t>Доклад Ху Цзиньтао на 17-м съезде КПК «Высоко неся великое знамя социализма с китайской спецификой, бороться за новую победу в деле полного построения средне зажиточного общества». –Электронный ресурс – [Дата обращения: 09.03.20</w:t>
      </w:r>
      <w:r>
        <w:rPr>
          <w:rFonts w:ascii="Times New Roman" w:hAnsi="Times New Roman"/>
          <w:color w:val="000000" w:themeColor="text1"/>
          <w:sz w:val="28"/>
          <w:szCs w:val="28"/>
          <w:shd w:val="clear" w:color="auto" w:fill="FFFFFF"/>
        </w:rPr>
        <w:t>20</w:t>
      </w:r>
      <w:r w:rsidRPr="00BE3253">
        <w:rPr>
          <w:rFonts w:ascii="Times New Roman" w:hAnsi="Times New Roman"/>
          <w:color w:val="000000" w:themeColor="text1"/>
          <w:sz w:val="28"/>
          <w:szCs w:val="28"/>
          <w:shd w:val="clear" w:color="auto" w:fill="FFFFFF"/>
        </w:rPr>
        <w:t>] URL: russian.people.com. cn/31521/6290591.html</w:t>
      </w:r>
    </w:p>
    <w:p w:rsidR="00ED76AE" w:rsidRPr="00BE3253" w:rsidRDefault="00ED76AE" w:rsidP="00ED76AE">
      <w:pPr>
        <w:pStyle w:val="a3"/>
        <w:numPr>
          <w:ilvl w:val="0"/>
          <w:numId w:val="17"/>
        </w:numPr>
        <w:spacing w:after="200" w:line="360" w:lineRule="auto"/>
        <w:jc w:val="both"/>
        <w:rPr>
          <w:rFonts w:ascii="Times New Roman" w:hAnsi="Times New Roman"/>
          <w:color w:val="000000" w:themeColor="text1"/>
          <w:sz w:val="28"/>
          <w:szCs w:val="28"/>
          <w:shd w:val="clear" w:color="auto" w:fill="FFFFFF"/>
        </w:rPr>
      </w:pPr>
      <w:r w:rsidRPr="00BE3253">
        <w:rPr>
          <w:rFonts w:ascii="Times New Roman" w:hAnsi="Times New Roman"/>
          <w:color w:val="000000" w:themeColor="text1"/>
          <w:sz w:val="28"/>
          <w:szCs w:val="28"/>
          <w:shd w:val="clear" w:color="auto" w:fill="FFFFFF"/>
        </w:rPr>
        <w:t>Доклад Цзян Цзэминя на 16-м Всекитайском съезде КПК «Всесторонне вести строительство среднезажиточного общества и создавать новую обстановку для дела социализма с китайской спецификой», – Электронный ресурс – [Дата обращения: 09.03.20</w:t>
      </w:r>
      <w:r>
        <w:rPr>
          <w:rFonts w:ascii="Times New Roman" w:hAnsi="Times New Roman"/>
          <w:color w:val="000000" w:themeColor="text1"/>
          <w:sz w:val="28"/>
          <w:szCs w:val="28"/>
          <w:shd w:val="clear" w:color="auto" w:fill="FFFFFF"/>
        </w:rPr>
        <w:t>20</w:t>
      </w:r>
      <w:r w:rsidRPr="00BE3253">
        <w:rPr>
          <w:rFonts w:ascii="Times New Roman" w:hAnsi="Times New Roman"/>
          <w:color w:val="000000" w:themeColor="text1"/>
          <w:sz w:val="28"/>
          <w:szCs w:val="28"/>
          <w:shd w:val="clear" w:color="auto" w:fill="FFFFFF"/>
        </w:rPr>
        <w:t>] URL: http://russian.cpc.people.com. cn/5774860.html.</w:t>
      </w:r>
    </w:p>
    <w:p w:rsidR="00ED76AE" w:rsidRPr="00BE3253" w:rsidRDefault="00ED76AE" w:rsidP="00ED76AE">
      <w:pPr>
        <w:pStyle w:val="a6"/>
        <w:widowControl w:val="0"/>
        <w:numPr>
          <w:ilvl w:val="0"/>
          <w:numId w:val="17"/>
        </w:numPr>
        <w:adjustRightInd w:val="0"/>
        <w:snapToGrid w:val="0"/>
        <w:spacing w:line="360" w:lineRule="auto"/>
        <w:jc w:val="both"/>
        <w:rPr>
          <w:rStyle w:val="a9"/>
          <w:rFonts w:ascii="Times New Roman" w:hAnsi="Times New Roman"/>
          <w:color w:val="000000" w:themeColor="text1"/>
          <w:sz w:val="28"/>
          <w:szCs w:val="28"/>
        </w:rPr>
      </w:pPr>
      <w:r w:rsidRPr="00BE3253">
        <w:rPr>
          <w:rFonts w:ascii="Times New Roman" w:hAnsi="Times New Roman"/>
          <w:color w:val="000000" w:themeColor="text1"/>
          <w:sz w:val="28"/>
          <w:szCs w:val="28"/>
        </w:rPr>
        <w:t xml:space="preserve"> Мальцев А. Краткий список популярных китайских СМИ и их аудитории, Магазета, Новости Китая, 2013 –Электронный ресурс - [Дата обращения: 01.03.2019 г.]</w:t>
      </w:r>
      <w:r w:rsidRPr="00BE3253">
        <w:rPr>
          <w:rFonts w:ascii="Times New Roman" w:hAnsi="Times New Roman"/>
          <w:color w:val="000000" w:themeColor="text1"/>
          <w:sz w:val="28"/>
          <w:szCs w:val="28"/>
          <w:lang w:val="en-US"/>
        </w:rPr>
        <w:t>URL</w:t>
      </w:r>
      <w:r w:rsidRPr="00BE3253">
        <w:rPr>
          <w:rFonts w:ascii="Times New Roman" w:hAnsi="Times New Roman"/>
          <w:color w:val="000000" w:themeColor="text1"/>
          <w:sz w:val="28"/>
          <w:szCs w:val="28"/>
        </w:rPr>
        <w:t xml:space="preserve">: </w:t>
      </w:r>
      <w:hyperlink r:id="rId36" w:history="1">
        <w:r w:rsidRPr="00BE3253">
          <w:rPr>
            <w:rStyle w:val="a9"/>
            <w:rFonts w:ascii="Times New Roman" w:hAnsi="Times New Roman"/>
            <w:color w:val="000000" w:themeColor="text1"/>
            <w:sz w:val="28"/>
            <w:szCs w:val="28"/>
          </w:rPr>
          <w:t>https://magazeta.com/news/media-landscape/</w:t>
        </w:r>
      </w:hyperlink>
    </w:p>
    <w:p w:rsidR="00ED76AE" w:rsidRPr="00BE3253" w:rsidRDefault="00ED76AE" w:rsidP="00ED76AE">
      <w:pPr>
        <w:pStyle w:val="a6"/>
        <w:widowControl w:val="0"/>
        <w:numPr>
          <w:ilvl w:val="0"/>
          <w:numId w:val="17"/>
        </w:numPr>
        <w:adjustRightInd w:val="0"/>
        <w:snapToGrid w:val="0"/>
        <w:spacing w:line="360" w:lineRule="auto"/>
        <w:jc w:val="both"/>
        <w:rPr>
          <w:rFonts w:ascii="Times New Roman" w:hAnsi="Times New Roman"/>
          <w:color w:val="000000" w:themeColor="text1"/>
          <w:sz w:val="28"/>
          <w:szCs w:val="28"/>
          <w:lang w:val="en-US"/>
        </w:rPr>
      </w:pPr>
      <w:r w:rsidRPr="00BE3253">
        <w:rPr>
          <w:rFonts w:ascii="Times New Roman" w:hAnsi="Times New Roman"/>
          <w:color w:val="000000" w:themeColor="text1"/>
          <w:sz w:val="28"/>
          <w:szCs w:val="28"/>
        </w:rPr>
        <w:t>Тяжелый год для СМИ Китая [б.д.] // Институт развития прессы: -Электронный ресурс-[Дата обращения: 02.03.20</w:t>
      </w:r>
      <w:r>
        <w:rPr>
          <w:rFonts w:ascii="Times New Roman" w:hAnsi="Times New Roman"/>
          <w:color w:val="000000" w:themeColor="text1"/>
          <w:sz w:val="28"/>
          <w:szCs w:val="28"/>
        </w:rPr>
        <w:t>20</w:t>
      </w:r>
      <w:r w:rsidRPr="00BE3253">
        <w:rPr>
          <w:rFonts w:ascii="Times New Roman" w:hAnsi="Times New Roman"/>
          <w:color w:val="000000" w:themeColor="text1"/>
          <w:sz w:val="28"/>
          <w:szCs w:val="28"/>
        </w:rPr>
        <w:t xml:space="preserve"> г.] </w:t>
      </w:r>
      <w:r w:rsidRPr="00BE3253">
        <w:rPr>
          <w:rFonts w:ascii="Times New Roman" w:hAnsi="Times New Roman"/>
          <w:color w:val="000000" w:themeColor="text1"/>
          <w:sz w:val="28"/>
          <w:szCs w:val="28"/>
          <w:lang w:val="en-US"/>
        </w:rPr>
        <w:t xml:space="preserve">URL: </w:t>
      </w:r>
      <w:hyperlink r:id="rId37" w:history="1">
        <w:r w:rsidRPr="00BE3253">
          <w:rPr>
            <w:rStyle w:val="a9"/>
            <w:rFonts w:ascii="Times New Roman" w:hAnsi="Times New Roman"/>
            <w:color w:val="000000" w:themeColor="text1"/>
            <w:sz w:val="28"/>
            <w:szCs w:val="28"/>
            <w:lang w:val="en-US"/>
          </w:rPr>
          <w:t>http://www.pdi.ru/section23.phtml?id=72&amp;print=ok</w:t>
        </w:r>
      </w:hyperlink>
      <w:r w:rsidRPr="00BE3253">
        <w:rPr>
          <w:rFonts w:ascii="Times New Roman" w:hAnsi="Times New Roman"/>
          <w:color w:val="000000" w:themeColor="text1"/>
          <w:sz w:val="28"/>
          <w:szCs w:val="28"/>
          <w:lang w:val="en-US"/>
        </w:rPr>
        <w:t>.</w:t>
      </w:r>
    </w:p>
    <w:p w:rsidR="00ED76AE" w:rsidRDefault="00ED76AE" w:rsidP="00ED76AE">
      <w:pPr>
        <w:spacing w:line="360" w:lineRule="auto"/>
        <w:jc w:val="both"/>
        <w:rPr>
          <w:b/>
          <w:bCs/>
          <w:color w:val="000000" w:themeColor="text1"/>
          <w:sz w:val="28"/>
          <w:szCs w:val="28"/>
          <w:shd w:val="clear" w:color="auto" w:fill="FFFFFF"/>
          <w:lang w:val="en-US"/>
        </w:rPr>
      </w:pPr>
    </w:p>
    <w:p w:rsidR="00ED76AE" w:rsidRDefault="00ED76AE" w:rsidP="00ED76AE">
      <w:pPr>
        <w:spacing w:line="360" w:lineRule="auto"/>
        <w:jc w:val="both"/>
        <w:rPr>
          <w:b/>
          <w:bCs/>
          <w:color w:val="000000" w:themeColor="text1"/>
          <w:sz w:val="28"/>
          <w:szCs w:val="28"/>
          <w:shd w:val="clear" w:color="auto" w:fill="FFFFFF"/>
          <w:lang w:val="en-US"/>
        </w:rPr>
      </w:pPr>
    </w:p>
    <w:p w:rsidR="00AE40EE" w:rsidRDefault="00AE40EE" w:rsidP="005C276C">
      <w:pPr>
        <w:spacing w:line="360" w:lineRule="auto"/>
        <w:ind w:left="0" w:firstLine="0"/>
        <w:jc w:val="both"/>
        <w:rPr>
          <w:b/>
          <w:bCs/>
          <w:color w:val="000000" w:themeColor="text1"/>
          <w:sz w:val="28"/>
          <w:szCs w:val="28"/>
          <w:shd w:val="clear" w:color="auto" w:fill="FFFFFF"/>
          <w:lang w:val="en-US"/>
        </w:rPr>
      </w:pPr>
    </w:p>
    <w:p w:rsidR="00EF6637" w:rsidRDefault="00EF6637" w:rsidP="005C276C">
      <w:pPr>
        <w:spacing w:line="360" w:lineRule="auto"/>
        <w:ind w:left="0" w:firstLine="0"/>
        <w:jc w:val="both"/>
        <w:rPr>
          <w:b/>
          <w:bCs/>
          <w:color w:val="000000" w:themeColor="text1"/>
          <w:sz w:val="28"/>
          <w:szCs w:val="28"/>
          <w:shd w:val="clear" w:color="auto" w:fill="FFFFFF"/>
          <w:lang w:val="en-US"/>
        </w:rPr>
      </w:pPr>
    </w:p>
    <w:p w:rsidR="00ED76AE" w:rsidRDefault="00ED76AE" w:rsidP="00ED76AE">
      <w:pPr>
        <w:spacing w:line="360" w:lineRule="auto"/>
        <w:jc w:val="both"/>
        <w:rPr>
          <w:b/>
          <w:bCs/>
          <w:color w:val="000000" w:themeColor="text1"/>
          <w:sz w:val="28"/>
          <w:szCs w:val="28"/>
          <w:shd w:val="clear" w:color="auto" w:fill="FFFFFF"/>
        </w:rPr>
      </w:pPr>
      <w:r>
        <w:rPr>
          <w:b/>
          <w:bCs/>
          <w:color w:val="000000" w:themeColor="text1"/>
          <w:sz w:val="28"/>
          <w:szCs w:val="28"/>
          <w:shd w:val="clear" w:color="auto" w:fill="FFFFFF"/>
        </w:rPr>
        <w:t>Приложения</w:t>
      </w:r>
    </w:p>
    <w:p w:rsidR="00ED76AE" w:rsidRDefault="00ED76AE" w:rsidP="00ED76AE">
      <w:pPr>
        <w:spacing w:line="360" w:lineRule="auto"/>
        <w:jc w:val="both"/>
        <w:rPr>
          <w:b/>
          <w:bCs/>
          <w:color w:val="000000" w:themeColor="text1"/>
          <w:sz w:val="28"/>
          <w:szCs w:val="28"/>
          <w:shd w:val="clear" w:color="auto" w:fill="FFFFFF"/>
        </w:rPr>
      </w:pPr>
    </w:p>
    <w:p w:rsidR="00ED76AE" w:rsidRDefault="00ED76AE" w:rsidP="00ED76AE">
      <w:pPr>
        <w:shd w:val="clear" w:color="auto" w:fill="FFFFFF"/>
        <w:jc w:val="center"/>
        <w:rPr>
          <w:b/>
          <w:bCs/>
          <w:caps/>
        </w:rPr>
      </w:pPr>
      <w:r>
        <w:rPr>
          <w:b/>
          <w:bCs/>
          <w:caps/>
        </w:rPr>
        <w:t>АНКЕТА</w:t>
      </w:r>
    </w:p>
    <w:p w:rsidR="00ED76AE" w:rsidRDefault="00ED76AE" w:rsidP="00ED76AE">
      <w:pPr>
        <w:shd w:val="clear" w:color="auto" w:fill="FFFFFF"/>
        <w:jc w:val="center"/>
        <w:rPr>
          <w:b/>
          <w:bCs/>
          <w:caps/>
        </w:rPr>
      </w:pPr>
      <w:r>
        <w:rPr>
          <w:b/>
          <w:bCs/>
          <w:caps/>
        </w:rPr>
        <w:t xml:space="preserve">«СОЦИАЛЬНО-ПОЛИТИЧЕСКАЯ СТАБИЛЬНОСТЬ В»  </w:t>
      </w:r>
    </w:p>
    <w:p w:rsidR="00ED76AE" w:rsidRDefault="00ED76AE" w:rsidP="00ED76AE">
      <w:pPr>
        <w:shd w:val="clear" w:color="auto" w:fill="FFFFFF"/>
        <w:rPr>
          <w:shd w:val="clear" w:color="auto" w:fill="FFFFFF"/>
        </w:rPr>
      </w:pPr>
    </w:p>
    <w:p w:rsidR="00ED76AE" w:rsidRDefault="00ED76AE" w:rsidP="00ED76AE">
      <w:pPr>
        <w:contextualSpacing/>
        <w:jc w:val="center"/>
        <w:rPr>
          <w:i/>
        </w:rPr>
      </w:pPr>
      <w:r>
        <w:rPr>
          <w:i/>
        </w:rPr>
        <w:lastRenderedPageBreak/>
        <w:t>Уважаемые жители города Ченду!</w:t>
      </w:r>
    </w:p>
    <w:p w:rsidR="00ED76AE" w:rsidRDefault="00ED76AE" w:rsidP="00ED76AE">
      <w:pPr>
        <w:ind w:firstLine="708"/>
        <w:jc w:val="center"/>
        <w:rPr>
          <w:i/>
        </w:rPr>
      </w:pPr>
      <w:r>
        <w:rPr>
          <w:i/>
        </w:rPr>
        <w:t>Приглашаем Вас принять участие в социологическом опросе</w:t>
      </w:r>
      <w:r>
        <w:rPr>
          <w:shd w:val="clear" w:color="auto" w:fill="FFFFFF"/>
        </w:rPr>
        <w:t xml:space="preserve"> </w:t>
      </w:r>
      <w:r>
        <w:rPr>
          <w:i/>
          <w:shd w:val="clear" w:color="auto" w:fill="FFFFFF"/>
        </w:rPr>
        <w:t xml:space="preserve">и выразить своё мнение о положение дел в нашем городе и </w:t>
      </w:r>
      <w:r>
        <w:rPr>
          <w:bCs/>
          <w:i/>
        </w:rPr>
        <w:t>деятельности органов власти</w:t>
      </w:r>
      <w:r>
        <w:rPr>
          <w:bCs/>
        </w:rPr>
        <w:t xml:space="preserve"> </w:t>
      </w:r>
      <w:r>
        <w:rPr>
          <w:i/>
        </w:rPr>
        <w:t>нашей страны. Полученная информация будет анализироваться в обобщенном виде.</w:t>
      </w:r>
    </w:p>
    <w:p w:rsidR="00ED76AE" w:rsidRDefault="00ED76AE" w:rsidP="00ED76AE">
      <w:pPr>
        <w:ind w:firstLine="708"/>
        <w:jc w:val="both"/>
        <w:rPr>
          <w:i/>
        </w:rPr>
      </w:pPr>
    </w:p>
    <w:p w:rsidR="00ED76AE" w:rsidRDefault="00ED76AE" w:rsidP="00ED76AE">
      <w:pPr>
        <w:rPr>
          <w:i/>
        </w:rPr>
      </w:pPr>
      <w:r>
        <w:rPr>
          <w:b/>
        </w:rPr>
        <w:t>1. Если говорить в целом, довольны ли Вы положением дел в вашем городе?</w:t>
      </w:r>
    </w:p>
    <w:p w:rsidR="00ED76AE" w:rsidRDefault="00ED76AE" w:rsidP="00ED76AE">
      <w:pPr>
        <w:textAlignment w:val="baseline"/>
      </w:pPr>
      <w:r>
        <w:t xml:space="preserve">1. Доволен            2. Недоволен         3.  В чем-то доволен, в чем-то нет              </w:t>
      </w:r>
    </w:p>
    <w:p w:rsidR="00ED76AE" w:rsidRDefault="00ED76AE" w:rsidP="00ED76AE">
      <w:pPr>
        <w:textAlignment w:val="baseline"/>
      </w:pPr>
      <w:r>
        <w:t xml:space="preserve"> 4. Затрудняюсь ответить</w:t>
      </w:r>
    </w:p>
    <w:p w:rsidR="00ED76AE" w:rsidRDefault="00ED76AE" w:rsidP="00ED76AE">
      <w:pPr>
        <w:textAlignment w:val="baseline"/>
      </w:pPr>
    </w:p>
    <w:p w:rsidR="00ED76AE" w:rsidRDefault="00ED76AE" w:rsidP="00ED76AE">
      <w:pPr>
        <w:tabs>
          <w:tab w:val="left" w:pos="1365"/>
        </w:tabs>
        <w:jc w:val="both"/>
      </w:pPr>
      <w:r>
        <w:rPr>
          <w:b/>
        </w:rPr>
        <w:t>2. Как Вам кажется, в целом ситуация в городе Ченду сейчас улучшается, ухудшается или практически не меняется?</w:t>
      </w:r>
      <w:r>
        <w:t xml:space="preserve">  </w:t>
      </w:r>
    </w:p>
    <w:p w:rsidR="00ED76AE" w:rsidRDefault="00ED76AE" w:rsidP="00ED76AE">
      <w:pPr>
        <w:tabs>
          <w:tab w:val="left" w:pos="709"/>
        </w:tabs>
        <w:jc w:val="both"/>
      </w:pPr>
      <w:r>
        <w:t>1.Улучшается</w:t>
      </w:r>
      <w:r>
        <w:tab/>
        <w:t xml:space="preserve">      2. Практически не меняется       3. Ухудшается       </w:t>
      </w:r>
      <w:r>
        <w:tab/>
        <w:t>4. Затрудняюсь ответить</w:t>
      </w:r>
    </w:p>
    <w:p w:rsidR="00ED76AE" w:rsidRDefault="00ED76AE" w:rsidP="00ED76AE">
      <w:pPr>
        <w:tabs>
          <w:tab w:val="left" w:pos="709"/>
        </w:tabs>
        <w:jc w:val="both"/>
      </w:pPr>
    </w:p>
    <w:p w:rsidR="00ED76AE" w:rsidRDefault="00ED76AE" w:rsidP="00ED76AE">
      <w:pPr>
        <w:pStyle w:val="Default"/>
        <w:rPr>
          <w:b/>
          <w:bCs/>
        </w:rPr>
      </w:pPr>
      <w:r>
        <w:rPr>
          <w:b/>
          <w:bCs/>
        </w:rPr>
        <w:t>3. Как Вы о</w:t>
      </w:r>
      <w:r>
        <w:rPr>
          <w:b/>
          <w:bCs/>
          <w:color w:val="00000A"/>
        </w:rPr>
        <w:t xml:space="preserve">цениваете </w:t>
      </w:r>
      <w:r>
        <w:rPr>
          <w:b/>
          <w:bCs/>
        </w:rPr>
        <w:t>деятельность генерального секретаря ЦК КПК Си Цзыньпина?</w:t>
      </w:r>
    </w:p>
    <w:p w:rsidR="00ED76AE" w:rsidRDefault="00ED76AE" w:rsidP="00ED76AE">
      <w:pPr>
        <w:jc w:val="both"/>
        <w:rPr>
          <w:bCs/>
        </w:rPr>
      </w:pPr>
      <w:r>
        <w:rPr>
          <w:bCs/>
        </w:rPr>
        <w:t>1. Безусловно положительно</w:t>
      </w:r>
      <w:r>
        <w:rPr>
          <w:bCs/>
        </w:rPr>
        <w:tab/>
        <w:t xml:space="preserve"> 3. Скорее отрицательно</w:t>
      </w:r>
      <w:r>
        <w:rPr>
          <w:bCs/>
        </w:rPr>
        <w:tab/>
        <w:t xml:space="preserve">          5. Ничего не знаю</w:t>
      </w:r>
    </w:p>
    <w:p w:rsidR="00ED76AE" w:rsidRDefault="00ED76AE" w:rsidP="00ED76AE">
      <w:pPr>
        <w:jc w:val="both"/>
        <w:rPr>
          <w:bCs/>
        </w:rPr>
      </w:pPr>
      <w:r>
        <w:rPr>
          <w:bCs/>
        </w:rPr>
        <w:t>2. Скорее положительно</w:t>
      </w:r>
      <w:r>
        <w:rPr>
          <w:bCs/>
        </w:rPr>
        <w:tab/>
      </w:r>
      <w:r>
        <w:rPr>
          <w:bCs/>
        </w:rPr>
        <w:tab/>
        <w:t xml:space="preserve"> 4. Безусловно отрицательно</w:t>
      </w:r>
      <w:r>
        <w:rPr>
          <w:bCs/>
        </w:rPr>
        <w:tab/>
      </w:r>
    </w:p>
    <w:p w:rsidR="00ED76AE" w:rsidRDefault="00ED76AE" w:rsidP="00ED76AE">
      <w:pPr>
        <w:jc w:val="both"/>
        <w:rPr>
          <w:bCs/>
        </w:rPr>
      </w:pPr>
      <w:r>
        <w:rPr>
          <w:bCs/>
        </w:rPr>
        <w:t>6. Затрудняюсь ответить</w:t>
      </w:r>
    </w:p>
    <w:p w:rsidR="00ED76AE" w:rsidRDefault="00ED76AE" w:rsidP="00ED76AE">
      <w:pPr>
        <w:jc w:val="both"/>
        <w:rPr>
          <w:b/>
          <w:bCs/>
        </w:rPr>
      </w:pPr>
    </w:p>
    <w:p w:rsidR="00ED76AE" w:rsidRDefault="00ED76AE" w:rsidP="00ED76AE">
      <w:pPr>
        <w:pStyle w:val="Default"/>
        <w:rPr>
          <w:b/>
          <w:bCs/>
        </w:rPr>
      </w:pPr>
      <w:r>
        <w:rPr>
          <w:b/>
          <w:bCs/>
        </w:rPr>
        <w:t>4. Как Вы о</w:t>
      </w:r>
      <w:r>
        <w:rPr>
          <w:b/>
          <w:bCs/>
          <w:color w:val="00000A"/>
        </w:rPr>
        <w:t xml:space="preserve">цениваете </w:t>
      </w:r>
      <w:r>
        <w:rPr>
          <w:b/>
          <w:bCs/>
        </w:rPr>
        <w:t xml:space="preserve">деятельность </w:t>
      </w:r>
      <w:r>
        <w:rPr>
          <w:b/>
        </w:rPr>
        <w:t>Правительства ВСНП</w:t>
      </w:r>
      <w:r>
        <w:rPr>
          <w:b/>
          <w:bCs/>
        </w:rPr>
        <w:t>?</w:t>
      </w:r>
    </w:p>
    <w:p w:rsidR="00ED76AE" w:rsidRDefault="00ED76AE" w:rsidP="00ED76AE">
      <w:pPr>
        <w:pStyle w:val="Default"/>
        <w:rPr>
          <w:bCs/>
        </w:rPr>
      </w:pPr>
      <w:r>
        <w:rPr>
          <w:bCs/>
        </w:rPr>
        <w:t>1. Безусловно положительно</w:t>
      </w:r>
      <w:r>
        <w:rPr>
          <w:bCs/>
        </w:rPr>
        <w:tab/>
        <w:t xml:space="preserve"> 3. Скорее отрицательно</w:t>
      </w:r>
      <w:r>
        <w:rPr>
          <w:bCs/>
        </w:rPr>
        <w:tab/>
        <w:t xml:space="preserve">            5. Ничего не знаю  </w:t>
      </w:r>
    </w:p>
    <w:p w:rsidR="00ED76AE" w:rsidRDefault="00ED76AE" w:rsidP="00ED76AE">
      <w:pPr>
        <w:pStyle w:val="Default"/>
        <w:rPr>
          <w:bCs/>
        </w:rPr>
      </w:pPr>
      <w:r>
        <w:rPr>
          <w:bCs/>
        </w:rPr>
        <w:t>2. Скорее положительно</w:t>
      </w:r>
      <w:r>
        <w:rPr>
          <w:bCs/>
        </w:rPr>
        <w:tab/>
      </w:r>
      <w:r>
        <w:rPr>
          <w:bCs/>
        </w:rPr>
        <w:tab/>
        <w:t xml:space="preserve"> 4. Безусловно отрицательно</w:t>
      </w:r>
      <w:r>
        <w:rPr>
          <w:bCs/>
        </w:rPr>
        <w:tab/>
        <w:t>6. Затрудняюсь ответить</w:t>
      </w:r>
    </w:p>
    <w:p w:rsidR="00ED76AE" w:rsidRDefault="00ED76AE" w:rsidP="00ED76AE">
      <w:pPr>
        <w:pStyle w:val="Default"/>
        <w:rPr>
          <w:bCs/>
        </w:rPr>
      </w:pPr>
    </w:p>
    <w:p w:rsidR="00ED76AE" w:rsidRDefault="00ED76AE" w:rsidP="00ED76AE">
      <w:pPr>
        <w:pStyle w:val="Default"/>
        <w:rPr>
          <w:b/>
          <w:bCs/>
        </w:rPr>
      </w:pPr>
      <w:r>
        <w:rPr>
          <w:b/>
          <w:bCs/>
        </w:rPr>
        <w:t>5. Как Вы о</w:t>
      </w:r>
      <w:r>
        <w:rPr>
          <w:b/>
          <w:bCs/>
          <w:color w:val="00000A"/>
        </w:rPr>
        <w:t xml:space="preserve">цениваете </w:t>
      </w:r>
      <w:r>
        <w:rPr>
          <w:b/>
          <w:bCs/>
        </w:rPr>
        <w:t xml:space="preserve">деятельность </w:t>
      </w:r>
      <w:r>
        <w:rPr>
          <w:b/>
        </w:rPr>
        <w:t>Государственного совета</w:t>
      </w:r>
      <w:r>
        <w:rPr>
          <w:b/>
          <w:bCs/>
        </w:rPr>
        <w:t>?</w:t>
      </w:r>
    </w:p>
    <w:p w:rsidR="00ED76AE" w:rsidRDefault="00ED76AE" w:rsidP="00ED76AE">
      <w:pPr>
        <w:jc w:val="both"/>
        <w:rPr>
          <w:bCs/>
        </w:rPr>
      </w:pPr>
      <w:r>
        <w:rPr>
          <w:bCs/>
        </w:rPr>
        <w:t>1. Безусловно положительно</w:t>
      </w:r>
      <w:r>
        <w:rPr>
          <w:bCs/>
        </w:rPr>
        <w:tab/>
        <w:t xml:space="preserve"> 3. Скорее отрицательно</w:t>
      </w:r>
      <w:r>
        <w:rPr>
          <w:bCs/>
        </w:rPr>
        <w:tab/>
        <w:t xml:space="preserve">            5. Ничего не знаю </w:t>
      </w:r>
    </w:p>
    <w:p w:rsidR="00ED76AE" w:rsidRDefault="00ED76AE" w:rsidP="00ED76AE">
      <w:pPr>
        <w:jc w:val="both"/>
        <w:rPr>
          <w:bCs/>
        </w:rPr>
      </w:pPr>
      <w:r>
        <w:rPr>
          <w:bCs/>
        </w:rPr>
        <w:t>2. Скорее положительно</w:t>
      </w:r>
      <w:r>
        <w:rPr>
          <w:bCs/>
        </w:rPr>
        <w:tab/>
      </w:r>
      <w:r>
        <w:rPr>
          <w:bCs/>
        </w:rPr>
        <w:tab/>
        <w:t xml:space="preserve"> 4. Безусловно отрицательно</w:t>
      </w:r>
      <w:r>
        <w:rPr>
          <w:bCs/>
        </w:rPr>
        <w:tab/>
      </w:r>
    </w:p>
    <w:p w:rsidR="00ED76AE" w:rsidRDefault="00ED76AE" w:rsidP="00ED76AE">
      <w:pPr>
        <w:jc w:val="both"/>
        <w:rPr>
          <w:bCs/>
        </w:rPr>
      </w:pPr>
      <w:r>
        <w:rPr>
          <w:bCs/>
        </w:rPr>
        <w:t>6. Затрудняюсь ответить</w:t>
      </w:r>
    </w:p>
    <w:p w:rsidR="00ED76AE" w:rsidRDefault="00ED76AE" w:rsidP="00ED76AE">
      <w:pPr>
        <w:shd w:val="clear" w:color="auto" w:fill="FFFFFF"/>
        <w:jc w:val="both"/>
        <w:rPr>
          <w:b/>
          <w:shd w:val="clear" w:color="auto" w:fill="FFFFFF"/>
        </w:rPr>
      </w:pPr>
    </w:p>
    <w:p w:rsidR="00ED76AE" w:rsidRDefault="00ED76AE" w:rsidP="00ED76AE">
      <w:pPr>
        <w:shd w:val="clear" w:color="auto" w:fill="FFFFFF"/>
        <w:jc w:val="both"/>
        <w:rPr>
          <w:b/>
          <w:highlight w:val="white"/>
        </w:rPr>
      </w:pPr>
      <w:r>
        <w:rPr>
          <w:b/>
          <w:shd w:val="clear" w:color="auto" w:fill="FFFFFF"/>
        </w:rPr>
        <w:t xml:space="preserve">В какой мере Вы доверяете каждому из перечисленных представителей власти? </w:t>
      </w:r>
    </w:p>
    <w:tbl>
      <w:tblPr>
        <w:tblStyle w:val="af6"/>
        <w:tblW w:w="9281" w:type="dxa"/>
        <w:tblInd w:w="-5" w:type="dxa"/>
        <w:tblLook w:val="04A0" w:firstRow="1" w:lastRow="0" w:firstColumn="1" w:lastColumn="0" w:noHBand="0" w:noVBand="1"/>
      </w:tblPr>
      <w:tblGrid>
        <w:gridCol w:w="1880"/>
        <w:gridCol w:w="1636"/>
        <w:gridCol w:w="1447"/>
        <w:gridCol w:w="1493"/>
        <w:gridCol w:w="1447"/>
        <w:gridCol w:w="1447"/>
      </w:tblGrid>
      <w:tr w:rsidR="00ED76AE" w:rsidTr="00512597">
        <w:trPr>
          <w:trHeight w:val="496"/>
        </w:trPr>
        <w:tc>
          <w:tcPr>
            <w:tcW w:w="3181" w:type="dxa"/>
            <w:shd w:val="clear" w:color="auto" w:fill="auto"/>
            <w:tcMar>
              <w:left w:w="108" w:type="dxa"/>
            </w:tcMar>
          </w:tcPr>
          <w:p w:rsidR="00ED76AE" w:rsidRDefault="00ED76AE" w:rsidP="00512597">
            <w:pPr>
              <w:jc w:val="center"/>
              <w:rPr>
                <w:sz w:val="24"/>
                <w:szCs w:val="24"/>
              </w:rPr>
            </w:pPr>
            <w:r>
              <w:rPr>
                <w:bCs/>
                <w:i/>
                <w:sz w:val="24"/>
                <w:szCs w:val="24"/>
              </w:rPr>
              <w:t>выберите только один вариант ответа в каждой строке</w:t>
            </w:r>
          </w:p>
        </w:tc>
        <w:tc>
          <w:tcPr>
            <w:tcW w:w="1154" w:type="dxa"/>
            <w:shd w:val="clear" w:color="auto" w:fill="auto"/>
            <w:tcMar>
              <w:left w:w="108" w:type="dxa"/>
            </w:tcMar>
          </w:tcPr>
          <w:p w:rsidR="00ED76AE" w:rsidRDefault="00ED76AE" w:rsidP="00512597">
            <w:pPr>
              <w:jc w:val="center"/>
              <w:rPr>
                <w:sz w:val="24"/>
                <w:szCs w:val="24"/>
              </w:rPr>
            </w:pPr>
            <w:r>
              <w:rPr>
                <w:sz w:val="24"/>
                <w:szCs w:val="24"/>
              </w:rPr>
              <w:t>Доверяю полностью (5)</w:t>
            </w:r>
          </w:p>
        </w:tc>
        <w:tc>
          <w:tcPr>
            <w:tcW w:w="1177" w:type="dxa"/>
            <w:shd w:val="clear" w:color="auto" w:fill="auto"/>
            <w:tcMar>
              <w:left w:w="108" w:type="dxa"/>
            </w:tcMar>
          </w:tcPr>
          <w:p w:rsidR="00ED76AE" w:rsidRDefault="00ED76AE" w:rsidP="00512597">
            <w:pPr>
              <w:jc w:val="center"/>
              <w:rPr>
                <w:sz w:val="24"/>
                <w:szCs w:val="24"/>
              </w:rPr>
            </w:pPr>
            <w:r>
              <w:rPr>
                <w:sz w:val="24"/>
                <w:szCs w:val="24"/>
              </w:rPr>
              <w:t>Скорее доверяю (4)</w:t>
            </w:r>
          </w:p>
        </w:tc>
        <w:tc>
          <w:tcPr>
            <w:tcW w:w="1531" w:type="dxa"/>
            <w:shd w:val="clear" w:color="auto" w:fill="auto"/>
            <w:tcMar>
              <w:left w:w="108" w:type="dxa"/>
            </w:tcMar>
          </w:tcPr>
          <w:p w:rsidR="00ED76AE" w:rsidRDefault="00ED76AE" w:rsidP="00512597">
            <w:pPr>
              <w:jc w:val="center"/>
              <w:rPr>
                <w:sz w:val="24"/>
                <w:szCs w:val="24"/>
              </w:rPr>
            </w:pPr>
            <w:r>
              <w:rPr>
                <w:sz w:val="24"/>
                <w:szCs w:val="24"/>
              </w:rPr>
              <w:t>Отчасти доверяю, отчасти нет (3)</w:t>
            </w:r>
          </w:p>
        </w:tc>
        <w:tc>
          <w:tcPr>
            <w:tcW w:w="1178" w:type="dxa"/>
            <w:shd w:val="clear" w:color="auto" w:fill="auto"/>
            <w:tcMar>
              <w:left w:w="108" w:type="dxa"/>
            </w:tcMar>
          </w:tcPr>
          <w:p w:rsidR="00ED76AE" w:rsidRDefault="00ED76AE" w:rsidP="00512597">
            <w:pPr>
              <w:jc w:val="center"/>
              <w:rPr>
                <w:sz w:val="24"/>
                <w:szCs w:val="24"/>
              </w:rPr>
            </w:pPr>
            <w:r>
              <w:rPr>
                <w:sz w:val="24"/>
                <w:szCs w:val="24"/>
              </w:rPr>
              <w:t>Скорее не доверяю (2)</w:t>
            </w:r>
          </w:p>
        </w:tc>
        <w:tc>
          <w:tcPr>
            <w:tcW w:w="1060" w:type="dxa"/>
            <w:shd w:val="clear" w:color="auto" w:fill="auto"/>
            <w:tcMar>
              <w:left w:w="108" w:type="dxa"/>
            </w:tcMar>
          </w:tcPr>
          <w:p w:rsidR="00ED76AE" w:rsidRDefault="00ED76AE" w:rsidP="00512597">
            <w:pPr>
              <w:jc w:val="center"/>
              <w:rPr>
                <w:sz w:val="24"/>
                <w:szCs w:val="24"/>
              </w:rPr>
            </w:pPr>
            <w:r>
              <w:rPr>
                <w:sz w:val="24"/>
                <w:szCs w:val="24"/>
              </w:rPr>
              <w:t xml:space="preserve">Совсем не доверяю (1) </w:t>
            </w:r>
          </w:p>
        </w:tc>
      </w:tr>
      <w:tr w:rsidR="00ED76AE" w:rsidTr="00512597">
        <w:trPr>
          <w:trHeight w:val="269"/>
        </w:trPr>
        <w:tc>
          <w:tcPr>
            <w:tcW w:w="3181" w:type="dxa"/>
            <w:shd w:val="clear" w:color="auto" w:fill="auto"/>
            <w:tcMar>
              <w:left w:w="108" w:type="dxa"/>
            </w:tcMar>
          </w:tcPr>
          <w:p w:rsidR="00ED76AE" w:rsidRDefault="00ED76AE" w:rsidP="00512597">
            <w:pPr>
              <w:jc w:val="both"/>
              <w:rPr>
                <w:b/>
                <w:sz w:val="24"/>
                <w:szCs w:val="24"/>
              </w:rPr>
            </w:pPr>
            <w:r>
              <w:rPr>
                <w:b/>
                <w:sz w:val="24"/>
                <w:szCs w:val="24"/>
              </w:rPr>
              <w:t>6. Си Цзынпин</w:t>
            </w:r>
          </w:p>
        </w:tc>
        <w:tc>
          <w:tcPr>
            <w:tcW w:w="1154" w:type="dxa"/>
            <w:shd w:val="clear" w:color="auto" w:fill="auto"/>
            <w:tcMar>
              <w:left w:w="108" w:type="dxa"/>
            </w:tcMar>
          </w:tcPr>
          <w:p w:rsidR="00ED76AE" w:rsidRDefault="00ED76AE" w:rsidP="00512597">
            <w:pPr>
              <w:jc w:val="center"/>
              <w:rPr>
                <w:sz w:val="24"/>
                <w:szCs w:val="24"/>
              </w:rPr>
            </w:pPr>
            <w:r>
              <w:rPr>
                <w:sz w:val="24"/>
                <w:szCs w:val="24"/>
              </w:rPr>
              <w:t>5</w:t>
            </w:r>
          </w:p>
        </w:tc>
        <w:tc>
          <w:tcPr>
            <w:tcW w:w="1177" w:type="dxa"/>
            <w:shd w:val="clear" w:color="auto" w:fill="auto"/>
            <w:tcMar>
              <w:left w:w="108" w:type="dxa"/>
            </w:tcMar>
          </w:tcPr>
          <w:p w:rsidR="00ED76AE" w:rsidRDefault="00ED76AE" w:rsidP="00512597">
            <w:pPr>
              <w:jc w:val="center"/>
              <w:rPr>
                <w:sz w:val="24"/>
                <w:szCs w:val="24"/>
              </w:rPr>
            </w:pPr>
            <w:r>
              <w:rPr>
                <w:sz w:val="24"/>
                <w:szCs w:val="24"/>
              </w:rPr>
              <w:t>4</w:t>
            </w:r>
          </w:p>
        </w:tc>
        <w:tc>
          <w:tcPr>
            <w:tcW w:w="1531" w:type="dxa"/>
            <w:shd w:val="clear" w:color="auto" w:fill="auto"/>
            <w:tcMar>
              <w:left w:w="108" w:type="dxa"/>
            </w:tcMar>
          </w:tcPr>
          <w:p w:rsidR="00ED76AE" w:rsidRDefault="00ED76AE" w:rsidP="00512597">
            <w:pPr>
              <w:jc w:val="center"/>
              <w:rPr>
                <w:sz w:val="24"/>
                <w:szCs w:val="24"/>
              </w:rPr>
            </w:pPr>
            <w:r>
              <w:rPr>
                <w:sz w:val="24"/>
                <w:szCs w:val="24"/>
              </w:rPr>
              <w:t>3</w:t>
            </w:r>
          </w:p>
        </w:tc>
        <w:tc>
          <w:tcPr>
            <w:tcW w:w="1178" w:type="dxa"/>
            <w:shd w:val="clear" w:color="auto" w:fill="auto"/>
            <w:tcMar>
              <w:left w:w="108" w:type="dxa"/>
            </w:tcMar>
          </w:tcPr>
          <w:p w:rsidR="00ED76AE" w:rsidRDefault="00ED76AE" w:rsidP="00512597">
            <w:pPr>
              <w:jc w:val="center"/>
              <w:rPr>
                <w:sz w:val="24"/>
                <w:szCs w:val="24"/>
              </w:rPr>
            </w:pPr>
            <w:r>
              <w:rPr>
                <w:sz w:val="24"/>
                <w:szCs w:val="24"/>
              </w:rPr>
              <w:t>2</w:t>
            </w:r>
          </w:p>
        </w:tc>
        <w:tc>
          <w:tcPr>
            <w:tcW w:w="1060" w:type="dxa"/>
            <w:shd w:val="clear" w:color="auto" w:fill="auto"/>
            <w:tcMar>
              <w:left w:w="108" w:type="dxa"/>
            </w:tcMar>
          </w:tcPr>
          <w:p w:rsidR="00ED76AE" w:rsidRDefault="00ED76AE" w:rsidP="00512597">
            <w:pPr>
              <w:jc w:val="center"/>
              <w:rPr>
                <w:sz w:val="24"/>
                <w:szCs w:val="24"/>
              </w:rPr>
            </w:pPr>
            <w:r>
              <w:rPr>
                <w:sz w:val="24"/>
                <w:szCs w:val="24"/>
              </w:rPr>
              <w:t>1</w:t>
            </w:r>
          </w:p>
        </w:tc>
      </w:tr>
      <w:tr w:rsidR="00ED76AE" w:rsidTr="00512597">
        <w:trPr>
          <w:trHeight w:val="288"/>
        </w:trPr>
        <w:tc>
          <w:tcPr>
            <w:tcW w:w="3181" w:type="dxa"/>
            <w:shd w:val="clear" w:color="auto" w:fill="auto"/>
            <w:tcMar>
              <w:left w:w="108" w:type="dxa"/>
            </w:tcMar>
          </w:tcPr>
          <w:p w:rsidR="00ED76AE" w:rsidRDefault="00ED76AE" w:rsidP="00512597">
            <w:pPr>
              <w:tabs>
                <w:tab w:val="left" w:pos="841"/>
              </w:tabs>
              <w:jc w:val="both"/>
              <w:rPr>
                <w:b/>
                <w:sz w:val="24"/>
                <w:szCs w:val="24"/>
              </w:rPr>
            </w:pPr>
            <w:r>
              <w:rPr>
                <w:b/>
                <w:sz w:val="24"/>
                <w:szCs w:val="24"/>
              </w:rPr>
              <w:t>7. Ван Цишань</w:t>
            </w:r>
          </w:p>
        </w:tc>
        <w:tc>
          <w:tcPr>
            <w:tcW w:w="1154" w:type="dxa"/>
            <w:shd w:val="clear" w:color="auto" w:fill="auto"/>
            <w:tcMar>
              <w:left w:w="108" w:type="dxa"/>
            </w:tcMar>
          </w:tcPr>
          <w:p w:rsidR="00ED76AE" w:rsidRDefault="00ED76AE" w:rsidP="00512597">
            <w:pPr>
              <w:jc w:val="center"/>
              <w:rPr>
                <w:sz w:val="24"/>
                <w:szCs w:val="24"/>
              </w:rPr>
            </w:pPr>
            <w:r>
              <w:rPr>
                <w:sz w:val="24"/>
                <w:szCs w:val="24"/>
              </w:rPr>
              <w:t>5</w:t>
            </w:r>
          </w:p>
        </w:tc>
        <w:tc>
          <w:tcPr>
            <w:tcW w:w="1177" w:type="dxa"/>
            <w:shd w:val="clear" w:color="auto" w:fill="auto"/>
            <w:tcMar>
              <w:left w:w="108" w:type="dxa"/>
            </w:tcMar>
          </w:tcPr>
          <w:p w:rsidR="00ED76AE" w:rsidRDefault="00ED76AE" w:rsidP="00512597">
            <w:pPr>
              <w:jc w:val="center"/>
              <w:rPr>
                <w:sz w:val="24"/>
                <w:szCs w:val="24"/>
              </w:rPr>
            </w:pPr>
            <w:r>
              <w:rPr>
                <w:sz w:val="24"/>
                <w:szCs w:val="24"/>
              </w:rPr>
              <w:t>4</w:t>
            </w:r>
          </w:p>
        </w:tc>
        <w:tc>
          <w:tcPr>
            <w:tcW w:w="1531" w:type="dxa"/>
            <w:shd w:val="clear" w:color="auto" w:fill="auto"/>
            <w:tcMar>
              <w:left w:w="108" w:type="dxa"/>
            </w:tcMar>
          </w:tcPr>
          <w:p w:rsidR="00ED76AE" w:rsidRDefault="00ED76AE" w:rsidP="00512597">
            <w:pPr>
              <w:jc w:val="center"/>
              <w:rPr>
                <w:sz w:val="24"/>
                <w:szCs w:val="24"/>
              </w:rPr>
            </w:pPr>
            <w:r>
              <w:rPr>
                <w:sz w:val="24"/>
                <w:szCs w:val="24"/>
              </w:rPr>
              <w:t>3</w:t>
            </w:r>
          </w:p>
        </w:tc>
        <w:tc>
          <w:tcPr>
            <w:tcW w:w="1178" w:type="dxa"/>
            <w:shd w:val="clear" w:color="auto" w:fill="auto"/>
            <w:tcMar>
              <w:left w:w="108" w:type="dxa"/>
            </w:tcMar>
          </w:tcPr>
          <w:p w:rsidR="00ED76AE" w:rsidRDefault="00ED76AE" w:rsidP="00512597">
            <w:pPr>
              <w:jc w:val="center"/>
              <w:rPr>
                <w:sz w:val="24"/>
                <w:szCs w:val="24"/>
              </w:rPr>
            </w:pPr>
            <w:r>
              <w:rPr>
                <w:sz w:val="24"/>
                <w:szCs w:val="24"/>
              </w:rPr>
              <w:t>2</w:t>
            </w:r>
          </w:p>
        </w:tc>
        <w:tc>
          <w:tcPr>
            <w:tcW w:w="1060" w:type="dxa"/>
            <w:shd w:val="clear" w:color="auto" w:fill="auto"/>
            <w:tcMar>
              <w:left w:w="108" w:type="dxa"/>
            </w:tcMar>
          </w:tcPr>
          <w:p w:rsidR="00ED76AE" w:rsidRDefault="00ED76AE" w:rsidP="00512597">
            <w:pPr>
              <w:jc w:val="center"/>
              <w:rPr>
                <w:sz w:val="24"/>
                <w:szCs w:val="24"/>
              </w:rPr>
            </w:pPr>
            <w:r>
              <w:rPr>
                <w:sz w:val="24"/>
                <w:szCs w:val="24"/>
              </w:rPr>
              <w:t>1</w:t>
            </w:r>
          </w:p>
        </w:tc>
      </w:tr>
      <w:tr w:rsidR="00ED76AE" w:rsidTr="00512597">
        <w:trPr>
          <w:trHeight w:val="269"/>
        </w:trPr>
        <w:tc>
          <w:tcPr>
            <w:tcW w:w="3181" w:type="dxa"/>
            <w:shd w:val="clear" w:color="auto" w:fill="auto"/>
            <w:tcMar>
              <w:left w:w="108" w:type="dxa"/>
            </w:tcMar>
          </w:tcPr>
          <w:p w:rsidR="00ED76AE" w:rsidRDefault="00ED76AE" w:rsidP="00512597">
            <w:pPr>
              <w:rPr>
                <w:b/>
                <w:sz w:val="24"/>
                <w:szCs w:val="24"/>
              </w:rPr>
            </w:pPr>
            <w:r>
              <w:rPr>
                <w:b/>
                <w:sz w:val="24"/>
                <w:szCs w:val="24"/>
              </w:rPr>
              <w:t>8. Ли Чжаньшу</w:t>
            </w:r>
          </w:p>
        </w:tc>
        <w:tc>
          <w:tcPr>
            <w:tcW w:w="1154" w:type="dxa"/>
            <w:shd w:val="clear" w:color="auto" w:fill="auto"/>
            <w:tcMar>
              <w:left w:w="108" w:type="dxa"/>
            </w:tcMar>
          </w:tcPr>
          <w:p w:rsidR="00ED76AE" w:rsidRDefault="00ED76AE" w:rsidP="00512597">
            <w:pPr>
              <w:jc w:val="center"/>
              <w:rPr>
                <w:sz w:val="24"/>
                <w:szCs w:val="24"/>
              </w:rPr>
            </w:pPr>
            <w:r>
              <w:rPr>
                <w:sz w:val="24"/>
                <w:szCs w:val="24"/>
              </w:rPr>
              <w:t>5</w:t>
            </w:r>
          </w:p>
        </w:tc>
        <w:tc>
          <w:tcPr>
            <w:tcW w:w="1177" w:type="dxa"/>
            <w:shd w:val="clear" w:color="auto" w:fill="auto"/>
            <w:tcMar>
              <w:left w:w="108" w:type="dxa"/>
            </w:tcMar>
          </w:tcPr>
          <w:p w:rsidR="00ED76AE" w:rsidRDefault="00ED76AE" w:rsidP="00512597">
            <w:pPr>
              <w:jc w:val="center"/>
              <w:rPr>
                <w:sz w:val="24"/>
                <w:szCs w:val="24"/>
              </w:rPr>
            </w:pPr>
            <w:r>
              <w:rPr>
                <w:sz w:val="24"/>
                <w:szCs w:val="24"/>
              </w:rPr>
              <w:t>4</w:t>
            </w:r>
          </w:p>
        </w:tc>
        <w:tc>
          <w:tcPr>
            <w:tcW w:w="1531" w:type="dxa"/>
            <w:shd w:val="clear" w:color="auto" w:fill="auto"/>
            <w:tcMar>
              <w:left w:w="108" w:type="dxa"/>
            </w:tcMar>
          </w:tcPr>
          <w:p w:rsidR="00ED76AE" w:rsidRDefault="00ED76AE" w:rsidP="00512597">
            <w:pPr>
              <w:jc w:val="center"/>
              <w:rPr>
                <w:sz w:val="24"/>
                <w:szCs w:val="24"/>
              </w:rPr>
            </w:pPr>
            <w:r>
              <w:rPr>
                <w:sz w:val="24"/>
                <w:szCs w:val="24"/>
              </w:rPr>
              <w:t>3</w:t>
            </w:r>
          </w:p>
        </w:tc>
        <w:tc>
          <w:tcPr>
            <w:tcW w:w="1178" w:type="dxa"/>
            <w:shd w:val="clear" w:color="auto" w:fill="auto"/>
            <w:tcMar>
              <w:left w:w="108" w:type="dxa"/>
            </w:tcMar>
          </w:tcPr>
          <w:p w:rsidR="00ED76AE" w:rsidRDefault="00ED76AE" w:rsidP="00512597">
            <w:pPr>
              <w:jc w:val="center"/>
              <w:rPr>
                <w:sz w:val="24"/>
                <w:szCs w:val="24"/>
              </w:rPr>
            </w:pPr>
            <w:r>
              <w:rPr>
                <w:sz w:val="24"/>
                <w:szCs w:val="24"/>
              </w:rPr>
              <w:t>2</w:t>
            </w:r>
          </w:p>
        </w:tc>
        <w:tc>
          <w:tcPr>
            <w:tcW w:w="1060" w:type="dxa"/>
            <w:shd w:val="clear" w:color="auto" w:fill="auto"/>
            <w:tcMar>
              <w:left w:w="108" w:type="dxa"/>
            </w:tcMar>
          </w:tcPr>
          <w:p w:rsidR="00ED76AE" w:rsidRDefault="00ED76AE" w:rsidP="00512597">
            <w:pPr>
              <w:jc w:val="center"/>
              <w:rPr>
                <w:sz w:val="24"/>
                <w:szCs w:val="24"/>
              </w:rPr>
            </w:pPr>
            <w:r>
              <w:rPr>
                <w:sz w:val="24"/>
                <w:szCs w:val="24"/>
              </w:rPr>
              <w:t>1</w:t>
            </w:r>
          </w:p>
        </w:tc>
      </w:tr>
      <w:tr w:rsidR="00ED76AE" w:rsidTr="00512597">
        <w:trPr>
          <w:trHeight w:val="269"/>
        </w:trPr>
        <w:tc>
          <w:tcPr>
            <w:tcW w:w="3181" w:type="dxa"/>
            <w:shd w:val="clear" w:color="auto" w:fill="auto"/>
            <w:tcMar>
              <w:left w:w="108" w:type="dxa"/>
            </w:tcMar>
          </w:tcPr>
          <w:p w:rsidR="00ED76AE" w:rsidRDefault="00ED76AE" w:rsidP="00512597">
            <w:pPr>
              <w:jc w:val="both"/>
              <w:rPr>
                <w:b/>
                <w:sz w:val="24"/>
                <w:szCs w:val="24"/>
              </w:rPr>
            </w:pPr>
            <w:r>
              <w:rPr>
                <w:b/>
                <w:sz w:val="24"/>
                <w:szCs w:val="24"/>
              </w:rPr>
              <w:t>9.</w:t>
            </w:r>
            <w:r>
              <w:rPr>
                <w:b/>
                <w:sz w:val="24"/>
                <w:szCs w:val="24"/>
                <w:shd w:val="clear" w:color="auto" w:fill="FFFFFF"/>
              </w:rPr>
              <w:t xml:space="preserve"> Ли Кэцян</w:t>
            </w:r>
            <w:r>
              <w:rPr>
                <w:b/>
                <w:sz w:val="24"/>
                <w:szCs w:val="24"/>
              </w:rPr>
              <w:t xml:space="preserve"> </w:t>
            </w:r>
          </w:p>
        </w:tc>
        <w:tc>
          <w:tcPr>
            <w:tcW w:w="1154" w:type="dxa"/>
            <w:shd w:val="clear" w:color="auto" w:fill="auto"/>
            <w:tcMar>
              <w:left w:w="108" w:type="dxa"/>
            </w:tcMar>
          </w:tcPr>
          <w:p w:rsidR="00ED76AE" w:rsidRDefault="00ED76AE" w:rsidP="00512597">
            <w:pPr>
              <w:jc w:val="center"/>
              <w:rPr>
                <w:sz w:val="24"/>
                <w:szCs w:val="24"/>
              </w:rPr>
            </w:pPr>
            <w:r>
              <w:rPr>
                <w:sz w:val="24"/>
                <w:szCs w:val="24"/>
              </w:rPr>
              <w:t>5</w:t>
            </w:r>
          </w:p>
        </w:tc>
        <w:tc>
          <w:tcPr>
            <w:tcW w:w="1177" w:type="dxa"/>
            <w:shd w:val="clear" w:color="auto" w:fill="auto"/>
            <w:tcMar>
              <w:left w:w="108" w:type="dxa"/>
            </w:tcMar>
          </w:tcPr>
          <w:p w:rsidR="00ED76AE" w:rsidRDefault="00ED76AE" w:rsidP="00512597">
            <w:pPr>
              <w:jc w:val="center"/>
              <w:rPr>
                <w:sz w:val="24"/>
                <w:szCs w:val="24"/>
              </w:rPr>
            </w:pPr>
            <w:r>
              <w:rPr>
                <w:sz w:val="24"/>
                <w:szCs w:val="24"/>
              </w:rPr>
              <w:t>4</w:t>
            </w:r>
          </w:p>
        </w:tc>
        <w:tc>
          <w:tcPr>
            <w:tcW w:w="1531" w:type="dxa"/>
            <w:shd w:val="clear" w:color="auto" w:fill="auto"/>
            <w:tcMar>
              <w:left w:w="108" w:type="dxa"/>
            </w:tcMar>
          </w:tcPr>
          <w:p w:rsidR="00ED76AE" w:rsidRDefault="00ED76AE" w:rsidP="00512597">
            <w:pPr>
              <w:jc w:val="center"/>
              <w:rPr>
                <w:sz w:val="24"/>
                <w:szCs w:val="24"/>
              </w:rPr>
            </w:pPr>
            <w:r>
              <w:rPr>
                <w:sz w:val="24"/>
                <w:szCs w:val="24"/>
              </w:rPr>
              <w:t>3</w:t>
            </w:r>
          </w:p>
        </w:tc>
        <w:tc>
          <w:tcPr>
            <w:tcW w:w="1178" w:type="dxa"/>
            <w:shd w:val="clear" w:color="auto" w:fill="auto"/>
            <w:tcMar>
              <w:left w:w="108" w:type="dxa"/>
            </w:tcMar>
          </w:tcPr>
          <w:p w:rsidR="00ED76AE" w:rsidRDefault="00ED76AE" w:rsidP="00512597">
            <w:pPr>
              <w:jc w:val="center"/>
              <w:rPr>
                <w:sz w:val="24"/>
                <w:szCs w:val="24"/>
              </w:rPr>
            </w:pPr>
            <w:r>
              <w:rPr>
                <w:sz w:val="24"/>
                <w:szCs w:val="24"/>
              </w:rPr>
              <w:t>2</w:t>
            </w:r>
          </w:p>
        </w:tc>
        <w:tc>
          <w:tcPr>
            <w:tcW w:w="1060" w:type="dxa"/>
            <w:shd w:val="clear" w:color="auto" w:fill="auto"/>
            <w:tcMar>
              <w:left w:w="108" w:type="dxa"/>
            </w:tcMar>
          </w:tcPr>
          <w:p w:rsidR="00ED76AE" w:rsidRDefault="00ED76AE" w:rsidP="00512597">
            <w:pPr>
              <w:jc w:val="center"/>
              <w:rPr>
                <w:sz w:val="24"/>
                <w:szCs w:val="24"/>
              </w:rPr>
            </w:pPr>
            <w:r>
              <w:rPr>
                <w:sz w:val="24"/>
                <w:szCs w:val="24"/>
              </w:rPr>
              <w:t>1</w:t>
            </w:r>
          </w:p>
        </w:tc>
      </w:tr>
      <w:tr w:rsidR="00ED76AE" w:rsidTr="00512597">
        <w:trPr>
          <w:trHeight w:val="269"/>
        </w:trPr>
        <w:tc>
          <w:tcPr>
            <w:tcW w:w="3181" w:type="dxa"/>
            <w:shd w:val="clear" w:color="auto" w:fill="auto"/>
            <w:tcMar>
              <w:left w:w="108" w:type="dxa"/>
            </w:tcMar>
          </w:tcPr>
          <w:p w:rsidR="00ED76AE" w:rsidRDefault="00ED76AE" w:rsidP="00512597">
            <w:pPr>
              <w:jc w:val="both"/>
              <w:rPr>
                <w:b/>
                <w:sz w:val="24"/>
                <w:szCs w:val="24"/>
              </w:rPr>
            </w:pPr>
            <w:r>
              <w:rPr>
                <w:b/>
                <w:sz w:val="24"/>
                <w:szCs w:val="24"/>
              </w:rPr>
              <w:lastRenderedPageBreak/>
              <w:t>11. Суды</w:t>
            </w:r>
          </w:p>
        </w:tc>
        <w:tc>
          <w:tcPr>
            <w:tcW w:w="1154" w:type="dxa"/>
            <w:shd w:val="clear" w:color="auto" w:fill="auto"/>
            <w:tcMar>
              <w:left w:w="108" w:type="dxa"/>
            </w:tcMar>
          </w:tcPr>
          <w:p w:rsidR="00ED76AE" w:rsidRDefault="00ED76AE" w:rsidP="00512597">
            <w:pPr>
              <w:jc w:val="center"/>
              <w:rPr>
                <w:sz w:val="24"/>
                <w:szCs w:val="24"/>
              </w:rPr>
            </w:pPr>
            <w:r>
              <w:rPr>
                <w:sz w:val="24"/>
                <w:szCs w:val="24"/>
              </w:rPr>
              <w:t>5</w:t>
            </w:r>
          </w:p>
        </w:tc>
        <w:tc>
          <w:tcPr>
            <w:tcW w:w="1177" w:type="dxa"/>
            <w:shd w:val="clear" w:color="auto" w:fill="auto"/>
            <w:tcMar>
              <w:left w:w="108" w:type="dxa"/>
            </w:tcMar>
          </w:tcPr>
          <w:p w:rsidR="00ED76AE" w:rsidRDefault="00ED76AE" w:rsidP="00512597">
            <w:pPr>
              <w:jc w:val="center"/>
              <w:rPr>
                <w:sz w:val="24"/>
                <w:szCs w:val="24"/>
              </w:rPr>
            </w:pPr>
            <w:r>
              <w:rPr>
                <w:sz w:val="24"/>
                <w:szCs w:val="24"/>
              </w:rPr>
              <w:t>4</w:t>
            </w:r>
          </w:p>
        </w:tc>
        <w:tc>
          <w:tcPr>
            <w:tcW w:w="1531" w:type="dxa"/>
            <w:shd w:val="clear" w:color="auto" w:fill="auto"/>
            <w:tcMar>
              <w:left w:w="108" w:type="dxa"/>
            </w:tcMar>
          </w:tcPr>
          <w:p w:rsidR="00ED76AE" w:rsidRDefault="00ED76AE" w:rsidP="00512597">
            <w:pPr>
              <w:jc w:val="center"/>
              <w:rPr>
                <w:sz w:val="24"/>
                <w:szCs w:val="24"/>
              </w:rPr>
            </w:pPr>
            <w:r>
              <w:rPr>
                <w:sz w:val="24"/>
                <w:szCs w:val="24"/>
              </w:rPr>
              <w:t>3</w:t>
            </w:r>
          </w:p>
        </w:tc>
        <w:tc>
          <w:tcPr>
            <w:tcW w:w="1178" w:type="dxa"/>
            <w:shd w:val="clear" w:color="auto" w:fill="auto"/>
            <w:tcMar>
              <w:left w:w="108" w:type="dxa"/>
            </w:tcMar>
          </w:tcPr>
          <w:p w:rsidR="00ED76AE" w:rsidRDefault="00ED76AE" w:rsidP="00512597">
            <w:pPr>
              <w:jc w:val="center"/>
              <w:rPr>
                <w:sz w:val="24"/>
                <w:szCs w:val="24"/>
              </w:rPr>
            </w:pPr>
            <w:r>
              <w:rPr>
                <w:sz w:val="24"/>
                <w:szCs w:val="24"/>
              </w:rPr>
              <w:t>2</w:t>
            </w:r>
          </w:p>
        </w:tc>
        <w:tc>
          <w:tcPr>
            <w:tcW w:w="1060" w:type="dxa"/>
            <w:shd w:val="clear" w:color="auto" w:fill="auto"/>
            <w:tcMar>
              <w:left w:w="108" w:type="dxa"/>
            </w:tcMar>
          </w:tcPr>
          <w:p w:rsidR="00ED76AE" w:rsidRDefault="00ED76AE" w:rsidP="00512597">
            <w:pPr>
              <w:jc w:val="center"/>
              <w:rPr>
                <w:sz w:val="24"/>
                <w:szCs w:val="24"/>
              </w:rPr>
            </w:pPr>
            <w:r>
              <w:rPr>
                <w:sz w:val="24"/>
                <w:szCs w:val="24"/>
              </w:rPr>
              <w:t>1</w:t>
            </w:r>
          </w:p>
        </w:tc>
      </w:tr>
      <w:tr w:rsidR="00ED76AE" w:rsidTr="00512597">
        <w:trPr>
          <w:trHeight w:val="269"/>
        </w:trPr>
        <w:tc>
          <w:tcPr>
            <w:tcW w:w="3181" w:type="dxa"/>
            <w:shd w:val="clear" w:color="auto" w:fill="auto"/>
            <w:tcMar>
              <w:left w:w="108" w:type="dxa"/>
            </w:tcMar>
          </w:tcPr>
          <w:p w:rsidR="00ED76AE" w:rsidRDefault="00ED76AE" w:rsidP="00512597">
            <w:pPr>
              <w:jc w:val="both"/>
              <w:rPr>
                <w:b/>
                <w:sz w:val="24"/>
                <w:szCs w:val="24"/>
              </w:rPr>
            </w:pPr>
            <w:r>
              <w:rPr>
                <w:b/>
                <w:sz w:val="24"/>
                <w:szCs w:val="24"/>
              </w:rPr>
              <w:t>12. Налоговые органы</w:t>
            </w:r>
          </w:p>
        </w:tc>
        <w:tc>
          <w:tcPr>
            <w:tcW w:w="1154" w:type="dxa"/>
            <w:shd w:val="clear" w:color="auto" w:fill="auto"/>
            <w:tcMar>
              <w:left w:w="108" w:type="dxa"/>
            </w:tcMar>
          </w:tcPr>
          <w:p w:rsidR="00ED76AE" w:rsidRDefault="00ED76AE" w:rsidP="00512597">
            <w:pPr>
              <w:jc w:val="center"/>
              <w:rPr>
                <w:sz w:val="24"/>
                <w:szCs w:val="24"/>
              </w:rPr>
            </w:pPr>
            <w:r>
              <w:rPr>
                <w:sz w:val="24"/>
                <w:szCs w:val="24"/>
              </w:rPr>
              <w:t>5</w:t>
            </w:r>
          </w:p>
        </w:tc>
        <w:tc>
          <w:tcPr>
            <w:tcW w:w="1177" w:type="dxa"/>
            <w:shd w:val="clear" w:color="auto" w:fill="auto"/>
            <w:tcMar>
              <w:left w:w="108" w:type="dxa"/>
            </w:tcMar>
          </w:tcPr>
          <w:p w:rsidR="00ED76AE" w:rsidRDefault="00ED76AE" w:rsidP="00512597">
            <w:pPr>
              <w:jc w:val="center"/>
              <w:rPr>
                <w:sz w:val="24"/>
                <w:szCs w:val="24"/>
              </w:rPr>
            </w:pPr>
            <w:r>
              <w:rPr>
                <w:sz w:val="24"/>
                <w:szCs w:val="24"/>
              </w:rPr>
              <w:t>4</w:t>
            </w:r>
          </w:p>
        </w:tc>
        <w:tc>
          <w:tcPr>
            <w:tcW w:w="1531" w:type="dxa"/>
            <w:shd w:val="clear" w:color="auto" w:fill="auto"/>
            <w:tcMar>
              <w:left w:w="108" w:type="dxa"/>
            </w:tcMar>
          </w:tcPr>
          <w:p w:rsidR="00ED76AE" w:rsidRDefault="00ED76AE" w:rsidP="00512597">
            <w:pPr>
              <w:jc w:val="center"/>
              <w:rPr>
                <w:sz w:val="24"/>
                <w:szCs w:val="24"/>
              </w:rPr>
            </w:pPr>
            <w:r>
              <w:rPr>
                <w:sz w:val="24"/>
                <w:szCs w:val="24"/>
              </w:rPr>
              <w:t>3</w:t>
            </w:r>
          </w:p>
        </w:tc>
        <w:tc>
          <w:tcPr>
            <w:tcW w:w="1178" w:type="dxa"/>
            <w:shd w:val="clear" w:color="auto" w:fill="auto"/>
            <w:tcMar>
              <w:left w:w="108" w:type="dxa"/>
            </w:tcMar>
          </w:tcPr>
          <w:p w:rsidR="00ED76AE" w:rsidRDefault="00ED76AE" w:rsidP="00512597">
            <w:pPr>
              <w:jc w:val="center"/>
              <w:rPr>
                <w:sz w:val="24"/>
                <w:szCs w:val="24"/>
              </w:rPr>
            </w:pPr>
            <w:r>
              <w:rPr>
                <w:sz w:val="24"/>
                <w:szCs w:val="24"/>
              </w:rPr>
              <w:t>2</w:t>
            </w:r>
          </w:p>
        </w:tc>
        <w:tc>
          <w:tcPr>
            <w:tcW w:w="1060" w:type="dxa"/>
            <w:shd w:val="clear" w:color="auto" w:fill="auto"/>
            <w:tcMar>
              <w:left w:w="108" w:type="dxa"/>
            </w:tcMar>
          </w:tcPr>
          <w:p w:rsidR="00ED76AE" w:rsidRDefault="00ED76AE" w:rsidP="00512597">
            <w:pPr>
              <w:jc w:val="center"/>
              <w:rPr>
                <w:sz w:val="24"/>
                <w:szCs w:val="24"/>
              </w:rPr>
            </w:pPr>
            <w:r>
              <w:rPr>
                <w:sz w:val="24"/>
                <w:szCs w:val="24"/>
              </w:rPr>
              <w:t>1</w:t>
            </w:r>
          </w:p>
        </w:tc>
      </w:tr>
      <w:tr w:rsidR="00ED76AE" w:rsidTr="00512597">
        <w:trPr>
          <w:trHeight w:val="288"/>
        </w:trPr>
        <w:tc>
          <w:tcPr>
            <w:tcW w:w="3181" w:type="dxa"/>
            <w:shd w:val="clear" w:color="auto" w:fill="auto"/>
            <w:tcMar>
              <w:left w:w="108" w:type="dxa"/>
            </w:tcMar>
          </w:tcPr>
          <w:p w:rsidR="00ED76AE" w:rsidRDefault="00ED76AE" w:rsidP="00512597">
            <w:pPr>
              <w:rPr>
                <w:b/>
                <w:sz w:val="24"/>
                <w:szCs w:val="24"/>
              </w:rPr>
            </w:pPr>
            <w:r>
              <w:rPr>
                <w:b/>
                <w:sz w:val="24"/>
                <w:szCs w:val="24"/>
              </w:rPr>
              <w:t xml:space="preserve">13. Народная вооруженная милиция </w:t>
            </w:r>
          </w:p>
        </w:tc>
        <w:tc>
          <w:tcPr>
            <w:tcW w:w="1154" w:type="dxa"/>
            <w:shd w:val="clear" w:color="auto" w:fill="auto"/>
            <w:tcMar>
              <w:left w:w="108" w:type="dxa"/>
            </w:tcMar>
          </w:tcPr>
          <w:p w:rsidR="00ED76AE" w:rsidRDefault="00ED76AE" w:rsidP="00512597">
            <w:pPr>
              <w:jc w:val="center"/>
              <w:rPr>
                <w:sz w:val="24"/>
                <w:szCs w:val="24"/>
              </w:rPr>
            </w:pPr>
            <w:r>
              <w:rPr>
                <w:sz w:val="24"/>
                <w:szCs w:val="24"/>
              </w:rPr>
              <w:t>5</w:t>
            </w:r>
          </w:p>
        </w:tc>
        <w:tc>
          <w:tcPr>
            <w:tcW w:w="1177" w:type="dxa"/>
            <w:shd w:val="clear" w:color="auto" w:fill="auto"/>
            <w:tcMar>
              <w:left w:w="108" w:type="dxa"/>
            </w:tcMar>
          </w:tcPr>
          <w:p w:rsidR="00ED76AE" w:rsidRDefault="00ED76AE" w:rsidP="00512597">
            <w:pPr>
              <w:jc w:val="center"/>
              <w:rPr>
                <w:sz w:val="24"/>
                <w:szCs w:val="24"/>
              </w:rPr>
            </w:pPr>
            <w:r>
              <w:rPr>
                <w:sz w:val="24"/>
                <w:szCs w:val="24"/>
              </w:rPr>
              <w:t>4</w:t>
            </w:r>
          </w:p>
        </w:tc>
        <w:tc>
          <w:tcPr>
            <w:tcW w:w="1531" w:type="dxa"/>
            <w:shd w:val="clear" w:color="auto" w:fill="auto"/>
            <w:tcMar>
              <w:left w:w="108" w:type="dxa"/>
            </w:tcMar>
          </w:tcPr>
          <w:p w:rsidR="00ED76AE" w:rsidRDefault="00ED76AE" w:rsidP="00512597">
            <w:pPr>
              <w:jc w:val="center"/>
              <w:rPr>
                <w:sz w:val="24"/>
                <w:szCs w:val="24"/>
              </w:rPr>
            </w:pPr>
            <w:r>
              <w:rPr>
                <w:sz w:val="24"/>
                <w:szCs w:val="24"/>
              </w:rPr>
              <w:t>3</w:t>
            </w:r>
          </w:p>
        </w:tc>
        <w:tc>
          <w:tcPr>
            <w:tcW w:w="1178" w:type="dxa"/>
            <w:shd w:val="clear" w:color="auto" w:fill="auto"/>
            <w:tcMar>
              <w:left w:w="108" w:type="dxa"/>
            </w:tcMar>
          </w:tcPr>
          <w:p w:rsidR="00ED76AE" w:rsidRDefault="00ED76AE" w:rsidP="00512597">
            <w:pPr>
              <w:jc w:val="center"/>
              <w:rPr>
                <w:sz w:val="24"/>
                <w:szCs w:val="24"/>
              </w:rPr>
            </w:pPr>
            <w:r>
              <w:rPr>
                <w:sz w:val="24"/>
                <w:szCs w:val="24"/>
              </w:rPr>
              <w:t>2</w:t>
            </w:r>
          </w:p>
        </w:tc>
        <w:tc>
          <w:tcPr>
            <w:tcW w:w="1060" w:type="dxa"/>
            <w:shd w:val="clear" w:color="auto" w:fill="auto"/>
            <w:tcMar>
              <w:left w:w="108" w:type="dxa"/>
            </w:tcMar>
          </w:tcPr>
          <w:p w:rsidR="00ED76AE" w:rsidRDefault="00ED76AE" w:rsidP="00512597">
            <w:pPr>
              <w:jc w:val="center"/>
              <w:rPr>
                <w:sz w:val="24"/>
                <w:szCs w:val="24"/>
              </w:rPr>
            </w:pPr>
            <w:r>
              <w:rPr>
                <w:sz w:val="24"/>
                <w:szCs w:val="24"/>
              </w:rPr>
              <w:t>1</w:t>
            </w:r>
          </w:p>
        </w:tc>
      </w:tr>
    </w:tbl>
    <w:p w:rsidR="00ED76AE" w:rsidRDefault="00ED76AE" w:rsidP="00ED76AE">
      <w:pPr>
        <w:tabs>
          <w:tab w:val="left" w:pos="4065"/>
        </w:tabs>
        <w:jc w:val="both"/>
        <w:rPr>
          <w:b/>
        </w:rPr>
      </w:pPr>
    </w:p>
    <w:p w:rsidR="00ED76AE" w:rsidRDefault="00ED76AE" w:rsidP="00ED76AE">
      <w:pPr>
        <w:tabs>
          <w:tab w:val="left" w:pos="4065"/>
        </w:tabs>
        <w:jc w:val="both"/>
        <w:rPr>
          <w:b/>
          <w:bCs/>
        </w:rPr>
      </w:pPr>
      <w:r>
        <w:rPr>
          <w:b/>
        </w:rPr>
        <w:t xml:space="preserve">14.  </w:t>
      </w:r>
      <w:r>
        <w:rPr>
          <w:b/>
          <w:bCs/>
        </w:rPr>
        <w:t>Как бы Вы охарактеризовали нынешнее социальное самочувствие жителей города Ченду?</w:t>
      </w:r>
    </w:p>
    <w:p w:rsidR="00ED76AE" w:rsidRDefault="00ED76AE" w:rsidP="00ED76AE">
      <w:pPr>
        <w:tabs>
          <w:tab w:val="left" w:pos="4065"/>
        </w:tabs>
        <w:jc w:val="both"/>
        <w:rPr>
          <w:bCs/>
        </w:rPr>
      </w:pPr>
      <w:r>
        <w:rPr>
          <w:bCs/>
        </w:rPr>
        <w:t>1. Оптимизм           3. Неопределенность          5. Отчаяние                     7. Надежда</w:t>
      </w:r>
      <w:r>
        <w:rPr>
          <w:bCs/>
        </w:rPr>
        <w:tab/>
      </w:r>
      <w:r>
        <w:rPr>
          <w:bCs/>
        </w:rPr>
        <w:tab/>
        <w:t xml:space="preserve">   </w:t>
      </w:r>
    </w:p>
    <w:p w:rsidR="00ED76AE" w:rsidRDefault="00ED76AE" w:rsidP="00ED76AE">
      <w:pPr>
        <w:tabs>
          <w:tab w:val="left" w:pos="4065"/>
        </w:tabs>
        <w:jc w:val="both"/>
      </w:pPr>
      <w:r>
        <w:rPr>
          <w:bCs/>
        </w:rPr>
        <w:t>2. Спокойствие       4. Тревога                            6. Безразличие                8. Возмущение</w:t>
      </w:r>
    </w:p>
    <w:p w:rsidR="00ED76AE" w:rsidRDefault="00ED76AE" w:rsidP="00ED76AE">
      <w:pPr>
        <w:tabs>
          <w:tab w:val="left" w:pos="4065"/>
        </w:tabs>
        <w:jc w:val="both"/>
        <w:rPr>
          <w:bCs/>
        </w:rPr>
      </w:pPr>
    </w:p>
    <w:tbl>
      <w:tblPr>
        <w:tblStyle w:val="af6"/>
        <w:tblW w:w="9595" w:type="dxa"/>
        <w:tblLook w:val="04A0" w:firstRow="1" w:lastRow="0" w:firstColumn="1" w:lastColumn="0" w:noHBand="0" w:noVBand="1"/>
      </w:tblPr>
      <w:tblGrid>
        <w:gridCol w:w="3774"/>
        <w:gridCol w:w="2926"/>
        <w:gridCol w:w="2895"/>
      </w:tblGrid>
      <w:tr w:rsidR="00ED76AE" w:rsidTr="00512597">
        <w:trPr>
          <w:trHeight w:val="806"/>
        </w:trPr>
        <w:tc>
          <w:tcPr>
            <w:tcW w:w="3774" w:type="dxa"/>
            <w:shd w:val="clear" w:color="auto" w:fill="auto"/>
            <w:tcMar>
              <w:left w:w="108" w:type="dxa"/>
            </w:tcMar>
            <w:vAlign w:val="center"/>
          </w:tcPr>
          <w:p w:rsidR="00ED76AE" w:rsidRDefault="00ED76AE" w:rsidP="00512597">
            <w:pPr>
              <w:tabs>
                <w:tab w:val="left" w:pos="1365"/>
              </w:tabs>
              <w:jc w:val="center"/>
              <w:rPr>
                <w:i/>
                <w:spacing w:val="-10"/>
                <w:sz w:val="24"/>
                <w:szCs w:val="24"/>
              </w:rPr>
            </w:pPr>
            <w:r>
              <w:rPr>
                <w:bCs/>
                <w:i/>
                <w:sz w:val="24"/>
                <w:szCs w:val="24"/>
              </w:rPr>
              <w:t>выберите только один вариант ответа</w:t>
            </w:r>
            <w:r>
              <w:rPr>
                <w:i/>
                <w:spacing w:val="-10"/>
                <w:sz w:val="24"/>
                <w:szCs w:val="24"/>
              </w:rPr>
              <w:t xml:space="preserve"> </w:t>
            </w:r>
          </w:p>
          <w:p w:rsidR="00ED76AE" w:rsidRDefault="00ED76AE" w:rsidP="00512597">
            <w:pPr>
              <w:tabs>
                <w:tab w:val="left" w:pos="1365"/>
              </w:tabs>
              <w:jc w:val="center"/>
              <w:rPr>
                <w:b/>
                <w:spacing w:val="-10"/>
                <w:sz w:val="24"/>
                <w:szCs w:val="24"/>
              </w:rPr>
            </w:pPr>
            <w:r>
              <w:rPr>
                <w:i/>
                <w:spacing w:val="-10"/>
                <w:sz w:val="24"/>
                <w:szCs w:val="24"/>
              </w:rPr>
              <w:t>в каждом столбце</w:t>
            </w:r>
          </w:p>
        </w:tc>
        <w:tc>
          <w:tcPr>
            <w:tcW w:w="2926" w:type="dxa"/>
            <w:shd w:val="clear" w:color="auto" w:fill="auto"/>
            <w:tcMar>
              <w:left w:w="108" w:type="dxa"/>
            </w:tcMar>
          </w:tcPr>
          <w:p w:rsidR="00ED76AE" w:rsidRPr="001C0B6C" w:rsidRDefault="00ED76AE" w:rsidP="00512597">
            <w:pPr>
              <w:tabs>
                <w:tab w:val="left" w:pos="1365"/>
              </w:tabs>
              <w:jc w:val="center"/>
              <w:rPr>
                <w:b/>
                <w:spacing w:val="-10"/>
                <w:sz w:val="24"/>
                <w:szCs w:val="24"/>
              </w:rPr>
            </w:pPr>
            <w:r w:rsidRPr="001C0B6C">
              <w:rPr>
                <w:rStyle w:val="a5"/>
                <w:sz w:val="24"/>
                <w:szCs w:val="24"/>
              </w:rPr>
              <w:t>1</w:t>
            </w:r>
            <w:r>
              <w:rPr>
                <w:rStyle w:val="a5"/>
                <w:sz w:val="24"/>
                <w:szCs w:val="24"/>
              </w:rPr>
              <w:t>5</w:t>
            </w:r>
            <w:r w:rsidRPr="001C0B6C">
              <w:rPr>
                <w:rStyle w:val="a5"/>
                <w:sz w:val="24"/>
                <w:szCs w:val="24"/>
              </w:rPr>
              <w:t xml:space="preserve">. </w:t>
            </w:r>
            <w:r w:rsidRPr="001C0B6C">
              <w:rPr>
                <w:b/>
                <w:bCs/>
                <w:sz w:val="24"/>
                <w:szCs w:val="24"/>
              </w:rPr>
              <w:t xml:space="preserve">Как Вы оцениваете нынешнюю </w:t>
            </w:r>
            <w:r w:rsidRPr="001C0B6C">
              <w:rPr>
                <w:rStyle w:val="a5"/>
                <w:sz w:val="24"/>
                <w:szCs w:val="24"/>
              </w:rPr>
              <w:t>политическую ситуацию в с</w:t>
            </w:r>
            <w:r w:rsidRPr="001C0B6C">
              <w:rPr>
                <w:rStyle w:val="a5"/>
              </w:rPr>
              <w:t>тране</w:t>
            </w:r>
            <w:r w:rsidRPr="001C0B6C">
              <w:rPr>
                <w:rStyle w:val="a5"/>
                <w:sz w:val="24"/>
                <w:szCs w:val="24"/>
              </w:rPr>
              <w:t>?</w:t>
            </w:r>
          </w:p>
        </w:tc>
        <w:tc>
          <w:tcPr>
            <w:tcW w:w="2895" w:type="dxa"/>
            <w:shd w:val="clear" w:color="auto" w:fill="auto"/>
            <w:tcMar>
              <w:left w:w="108" w:type="dxa"/>
            </w:tcMar>
          </w:tcPr>
          <w:p w:rsidR="00ED76AE" w:rsidRPr="001C0B6C" w:rsidRDefault="00ED76AE" w:rsidP="00512597">
            <w:pPr>
              <w:tabs>
                <w:tab w:val="left" w:pos="1365"/>
              </w:tabs>
              <w:jc w:val="center"/>
              <w:rPr>
                <w:b/>
                <w:bCs/>
                <w:sz w:val="24"/>
                <w:szCs w:val="24"/>
              </w:rPr>
            </w:pPr>
            <w:r w:rsidRPr="001C0B6C">
              <w:rPr>
                <w:rStyle w:val="a5"/>
                <w:sz w:val="24"/>
                <w:szCs w:val="24"/>
              </w:rPr>
              <w:t>1</w:t>
            </w:r>
            <w:r>
              <w:rPr>
                <w:rStyle w:val="a5"/>
                <w:sz w:val="24"/>
                <w:szCs w:val="24"/>
              </w:rPr>
              <w:t>6</w:t>
            </w:r>
            <w:r w:rsidRPr="001C0B6C">
              <w:rPr>
                <w:rStyle w:val="a5"/>
                <w:sz w:val="24"/>
                <w:szCs w:val="24"/>
              </w:rPr>
              <w:t xml:space="preserve">. </w:t>
            </w:r>
            <w:r w:rsidRPr="001C0B6C">
              <w:rPr>
                <w:b/>
                <w:bCs/>
                <w:sz w:val="24"/>
                <w:szCs w:val="24"/>
              </w:rPr>
              <w:t xml:space="preserve">Как Вы оцениваете нынешнюю </w:t>
            </w:r>
            <w:r w:rsidRPr="001C0B6C">
              <w:rPr>
                <w:rStyle w:val="a5"/>
                <w:sz w:val="24"/>
                <w:szCs w:val="24"/>
              </w:rPr>
              <w:t>экономическую ситуацию в с</w:t>
            </w:r>
            <w:r w:rsidRPr="001C0B6C">
              <w:rPr>
                <w:rStyle w:val="a5"/>
              </w:rPr>
              <w:t>тране</w:t>
            </w:r>
            <w:r w:rsidRPr="001C0B6C">
              <w:rPr>
                <w:rStyle w:val="a5"/>
                <w:sz w:val="24"/>
                <w:szCs w:val="24"/>
              </w:rPr>
              <w:t>?</w:t>
            </w:r>
          </w:p>
        </w:tc>
      </w:tr>
      <w:tr w:rsidR="00ED76AE" w:rsidTr="00512597">
        <w:trPr>
          <w:trHeight w:val="550"/>
        </w:trPr>
        <w:tc>
          <w:tcPr>
            <w:tcW w:w="3774" w:type="dxa"/>
            <w:shd w:val="clear" w:color="auto" w:fill="auto"/>
            <w:tcMar>
              <w:left w:w="108" w:type="dxa"/>
            </w:tcMar>
          </w:tcPr>
          <w:p w:rsidR="00ED76AE" w:rsidRDefault="00ED76AE" w:rsidP="00512597">
            <w:pPr>
              <w:tabs>
                <w:tab w:val="left" w:pos="1365"/>
              </w:tabs>
              <w:rPr>
                <w:sz w:val="24"/>
                <w:szCs w:val="24"/>
              </w:rPr>
            </w:pPr>
            <w:r>
              <w:rPr>
                <w:sz w:val="24"/>
                <w:szCs w:val="24"/>
              </w:rPr>
              <w:t xml:space="preserve">1. Ситуация нормальная, </w:t>
            </w:r>
          </w:p>
          <w:p w:rsidR="00ED76AE" w:rsidRDefault="00ED76AE" w:rsidP="00512597">
            <w:pPr>
              <w:tabs>
                <w:tab w:val="left" w:pos="1365"/>
              </w:tabs>
              <w:rPr>
                <w:b/>
                <w:spacing w:val="-10"/>
                <w:sz w:val="24"/>
                <w:szCs w:val="24"/>
              </w:rPr>
            </w:pPr>
            <w:r>
              <w:rPr>
                <w:sz w:val="24"/>
                <w:szCs w:val="24"/>
              </w:rPr>
              <w:t>серьёзных проблем нет</w:t>
            </w:r>
          </w:p>
        </w:tc>
        <w:tc>
          <w:tcPr>
            <w:tcW w:w="2926"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1</w:t>
            </w:r>
          </w:p>
        </w:tc>
        <w:tc>
          <w:tcPr>
            <w:tcW w:w="2895"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1</w:t>
            </w:r>
          </w:p>
        </w:tc>
      </w:tr>
      <w:tr w:rsidR="00ED76AE" w:rsidTr="00512597">
        <w:trPr>
          <w:trHeight w:val="806"/>
        </w:trPr>
        <w:tc>
          <w:tcPr>
            <w:tcW w:w="3774" w:type="dxa"/>
            <w:shd w:val="clear" w:color="auto" w:fill="auto"/>
            <w:tcMar>
              <w:left w:w="108" w:type="dxa"/>
            </w:tcMar>
          </w:tcPr>
          <w:p w:rsidR="00ED76AE" w:rsidRDefault="00ED76AE" w:rsidP="00512597">
            <w:pPr>
              <w:rPr>
                <w:sz w:val="24"/>
                <w:szCs w:val="24"/>
              </w:rPr>
            </w:pPr>
            <w:r>
              <w:rPr>
                <w:sz w:val="24"/>
                <w:szCs w:val="24"/>
              </w:rPr>
              <w:t>2. Ситуация почти нормальная, проблемы есть, но они постепенно решаются</w:t>
            </w:r>
          </w:p>
        </w:tc>
        <w:tc>
          <w:tcPr>
            <w:tcW w:w="2926"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2</w:t>
            </w:r>
          </w:p>
        </w:tc>
        <w:tc>
          <w:tcPr>
            <w:tcW w:w="2895"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2</w:t>
            </w:r>
          </w:p>
        </w:tc>
      </w:tr>
      <w:tr w:rsidR="00ED76AE" w:rsidTr="00512597">
        <w:trPr>
          <w:trHeight w:val="550"/>
        </w:trPr>
        <w:tc>
          <w:tcPr>
            <w:tcW w:w="3774" w:type="dxa"/>
            <w:shd w:val="clear" w:color="auto" w:fill="auto"/>
            <w:tcMar>
              <w:left w:w="108" w:type="dxa"/>
            </w:tcMar>
          </w:tcPr>
          <w:p w:rsidR="00ED76AE" w:rsidRDefault="00ED76AE" w:rsidP="00512597">
            <w:pPr>
              <w:rPr>
                <w:sz w:val="24"/>
                <w:szCs w:val="24"/>
              </w:rPr>
            </w:pPr>
            <w:r>
              <w:rPr>
                <w:sz w:val="24"/>
                <w:szCs w:val="24"/>
              </w:rPr>
              <w:t xml:space="preserve">3. Ситуация сложная, проблемы есть,  но они не решаются </w:t>
            </w:r>
          </w:p>
        </w:tc>
        <w:tc>
          <w:tcPr>
            <w:tcW w:w="2926"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3</w:t>
            </w:r>
          </w:p>
        </w:tc>
        <w:tc>
          <w:tcPr>
            <w:tcW w:w="2895"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3</w:t>
            </w:r>
          </w:p>
        </w:tc>
      </w:tr>
      <w:tr w:rsidR="00ED76AE" w:rsidTr="00512597">
        <w:trPr>
          <w:trHeight w:val="806"/>
        </w:trPr>
        <w:tc>
          <w:tcPr>
            <w:tcW w:w="3774" w:type="dxa"/>
            <w:shd w:val="clear" w:color="auto" w:fill="auto"/>
            <w:tcMar>
              <w:left w:w="108" w:type="dxa"/>
            </w:tcMar>
          </w:tcPr>
          <w:p w:rsidR="00ED76AE" w:rsidRDefault="00ED76AE" w:rsidP="00512597">
            <w:pPr>
              <w:ind w:left="31" w:hanging="31"/>
              <w:rPr>
                <w:sz w:val="24"/>
                <w:szCs w:val="24"/>
              </w:rPr>
            </w:pPr>
            <w:r>
              <w:rPr>
                <w:sz w:val="24"/>
                <w:szCs w:val="24"/>
              </w:rPr>
              <w:t>4. Ситуация очень сложная, много проблем, я не знаю, что ждать от будущего</w:t>
            </w:r>
          </w:p>
        </w:tc>
        <w:tc>
          <w:tcPr>
            <w:tcW w:w="2926"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4</w:t>
            </w:r>
          </w:p>
        </w:tc>
        <w:tc>
          <w:tcPr>
            <w:tcW w:w="2895"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4</w:t>
            </w:r>
          </w:p>
        </w:tc>
      </w:tr>
      <w:tr w:rsidR="00ED76AE" w:rsidTr="00512597">
        <w:trPr>
          <w:trHeight w:val="294"/>
        </w:trPr>
        <w:tc>
          <w:tcPr>
            <w:tcW w:w="3774" w:type="dxa"/>
            <w:shd w:val="clear" w:color="auto" w:fill="auto"/>
            <w:tcMar>
              <w:left w:w="108" w:type="dxa"/>
            </w:tcMar>
          </w:tcPr>
          <w:p w:rsidR="00ED76AE" w:rsidRDefault="00ED76AE" w:rsidP="00512597">
            <w:pPr>
              <w:tabs>
                <w:tab w:val="left" w:pos="1365"/>
              </w:tabs>
              <w:jc w:val="both"/>
              <w:rPr>
                <w:b/>
                <w:spacing w:val="-10"/>
                <w:sz w:val="24"/>
                <w:szCs w:val="24"/>
              </w:rPr>
            </w:pPr>
            <w:r>
              <w:rPr>
                <w:sz w:val="24"/>
                <w:szCs w:val="24"/>
              </w:rPr>
              <w:t>5. Затрудняюсь ответить</w:t>
            </w:r>
          </w:p>
        </w:tc>
        <w:tc>
          <w:tcPr>
            <w:tcW w:w="2926"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5</w:t>
            </w:r>
          </w:p>
        </w:tc>
        <w:tc>
          <w:tcPr>
            <w:tcW w:w="2895" w:type="dxa"/>
            <w:shd w:val="clear" w:color="auto" w:fill="auto"/>
            <w:tcMar>
              <w:left w:w="108" w:type="dxa"/>
            </w:tcMar>
            <w:vAlign w:val="center"/>
          </w:tcPr>
          <w:p w:rsidR="00ED76AE" w:rsidRDefault="00ED76AE" w:rsidP="00512597">
            <w:pPr>
              <w:tabs>
                <w:tab w:val="left" w:pos="1365"/>
              </w:tabs>
              <w:jc w:val="center"/>
              <w:rPr>
                <w:spacing w:val="-10"/>
                <w:sz w:val="24"/>
                <w:szCs w:val="24"/>
              </w:rPr>
            </w:pPr>
            <w:r>
              <w:rPr>
                <w:spacing w:val="-10"/>
                <w:sz w:val="24"/>
                <w:szCs w:val="24"/>
              </w:rPr>
              <w:t>5</w:t>
            </w:r>
          </w:p>
        </w:tc>
      </w:tr>
    </w:tbl>
    <w:p w:rsidR="00ED76AE" w:rsidRDefault="00ED76AE" w:rsidP="00ED76AE">
      <w:pPr>
        <w:rPr>
          <w:b/>
        </w:rPr>
      </w:pPr>
    </w:p>
    <w:p w:rsidR="00ED76AE" w:rsidRDefault="00ED76AE" w:rsidP="00ED76AE">
      <w:pPr>
        <w:rPr>
          <w:b/>
        </w:rPr>
      </w:pPr>
      <w:r>
        <w:rPr>
          <w:b/>
        </w:rPr>
        <w:t>19. Если говорить в целом, то в какой мере Вас устраивает жизнь, которую Вы сейчас ведёте?</w:t>
      </w:r>
    </w:p>
    <w:p w:rsidR="00ED76AE" w:rsidRDefault="00ED76AE" w:rsidP="00ED76AE">
      <w:r>
        <w:t xml:space="preserve">1. Полностью устраивает    </w:t>
      </w:r>
      <w:r>
        <w:tab/>
      </w:r>
      <w:r>
        <w:tab/>
        <w:t xml:space="preserve">3. Скорее не устраивает   </w:t>
      </w:r>
    </w:p>
    <w:p w:rsidR="00ED76AE" w:rsidRDefault="00ED76AE" w:rsidP="00ED76AE">
      <w:pPr>
        <w:textAlignment w:val="baseline"/>
      </w:pPr>
      <w:r>
        <w:t xml:space="preserve">2. Скорее устраивает   </w:t>
      </w:r>
      <w:r>
        <w:tab/>
      </w:r>
      <w:r>
        <w:tab/>
        <w:t xml:space="preserve">4. Совершенно не устраивает    </w:t>
      </w:r>
      <w:r>
        <w:tab/>
        <w:t>5. Затрудняюсь ответить</w:t>
      </w:r>
    </w:p>
    <w:p w:rsidR="00ED76AE" w:rsidRDefault="00ED76AE" w:rsidP="00ED76AE">
      <w:pPr>
        <w:jc w:val="both"/>
        <w:rPr>
          <w:b/>
          <w:shd w:val="clear" w:color="auto" w:fill="FFFFFF"/>
        </w:rPr>
      </w:pPr>
    </w:p>
    <w:p w:rsidR="00ED76AE" w:rsidRDefault="00ED76AE" w:rsidP="00ED76AE">
      <w:pPr>
        <w:jc w:val="both"/>
        <w:rPr>
          <w:b/>
          <w:highlight w:val="white"/>
        </w:rPr>
      </w:pPr>
      <w:r>
        <w:rPr>
          <w:b/>
          <w:shd w:val="clear" w:color="auto" w:fill="FFFFFF"/>
        </w:rPr>
        <w:t xml:space="preserve">20. </w:t>
      </w:r>
      <w:bookmarkStart w:id="3" w:name="__DdeLink__877_828697959"/>
      <w:bookmarkEnd w:id="3"/>
      <w:r>
        <w:rPr>
          <w:b/>
          <w:shd w:val="clear" w:color="auto" w:fill="FFFFFF"/>
        </w:rPr>
        <w:t>Как Вы считаете, мы переживаем сейчас самые тяжелые времена, или они позади, или ещё впереди?</w:t>
      </w:r>
    </w:p>
    <w:p w:rsidR="00ED76AE" w:rsidRDefault="00ED76AE" w:rsidP="00ED76AE">
      <w:pPr>
        <w:jc w:val="both"/>
        <w:rPr>
          <w:b/>
          <w:bCs/>
        </w:rPr>
      </w:pPr>
      <w:r>
        <w:rPr>
          <w:color w:val="000000"/>
          <w:shd w:val="clear" w:color="auto" w:fill="FFFFFF"/>
        </w:rPr>
        <w:t>1. Они уже позади                  2. Переживаем их сейчас                    3. Они ещё впереди</w:t>
      </w:r>
    </w:p>
    <w:p w:rsidR="00ED76AE" w:rsidRDefault="00ED76AE" w:rsidP="00ED76AE">
      <w:pPr>
        <w:jc w:val="both"/>
        <w:rPr>
          <w:b/>
          <w:color w:val="000000" w:themeColor="text1"/>
        </w:rPr>
      </w:pPr>
    </w:p>
    <w:p w:rsidR="00ED76AE" w:rsidRDefault="00ED76AE" w:rsidP="00ED76AE">
      <w:pPr>
        <w:jc w:val="both"/>
        <w:rPr>
          <w:i/>
        </w:rPr>
      </w:pPr>
      <w:r>
        <w:rPr>
          <w:b/>
          <w:color w:val="000000" w:themeColor="text1"/>
        </w:rPr>
        <w:t>21. </w:t>
      </w:r>
      <w:r>
        <w:rPr>
          <w:b/>
        </w:rPr>
        <w:t xml:space="preserve">Какие из нижеперечисленных вопросов Вы считаете наиболее актуальными для города Ченду? </w:t>
      </w:r>
      <w:r>
        <w:rPr>
          <w:i/>
        </w:rPr>
        <w:t>(не более 5 ответов)</w:t>
      </w:r>
    </w:p>
    <w:tbl>
      <w:tblPr>
        <w:tblStyle w:val="af6"/>
        <w:tblW w:w="9281" w:type="dxa"/>
        <w:tblInd w:w="109" w:type="dxa"/>
        <w:tblLook w:val="04A0" w:firstRow="1" w:lastRow="0" w:firstColumn="1" w:lastColumn="0" w:noHBand="0" w:noVBand="1"/>
      </w:tblPr>
      <w:tblGrid>
        <w:gridCol w:w="4375"/>
        <w:gridCol w:w="4906"/>
      </w:tblGrid>
      <w:tr w:rsidR="00ED76AE" w:rsidTr="00ED76AE">
        <w:trPr>
          <w:trHeight w:val="568"/>
        </w:trPr>
        <w:tc>
          <w:tcPr>
            <w:tcW w:w="4497" w:type="dxa"/>
            <w:tcBorders>
              <w:top w:val="nil"/>
              <w:left w:val="nil"/>
              <w:bottom w:val="nil"/>
              <w:right w:val="nil"/>
            </w:tcBorders>
            <w:shd w:val="clear" w:color="auto" w:fill="auto"/>
          </w:tcPr>
          <w:p w:rsidR="00ED76AE" w:rsidRDefault="00ED76AE" w:rsidP="00512597">
            <w:pPr>
              <w:ind w:left="601" w:hanging="601"/>
              <w:rPr>
                <w:sz w:val="24"/>
                <w:szCs w:val="24"/>
              </w:rPr>
            </w:pPr>
            <w:r>
              <w:rPr>
                <w:sz w:val="24"/>
                <w:szCs w:val="24"/>
              </w:rPr>
              <w:t>1. Трудоустройство населения</w:t>
            </w:r>
          </w:p>
          <w:p w:rsidR="00ED76AE" w:rsidRDefault="00ED76AE" w:rsidP="00512597">
            <w:pPr>
              <w:ind w:left="601" w:hanging="601"/>
              <w:rPr>
                <w:sz w:val="24"/>
                <w:szCs w:val="24"/>
              </w:rPr>
            </w:pPr>
            <w:r>
              <w:rPr>
                <w:sz w:val="24"/>
                <w:szCs w:val="24"/>
              </w:rPr>
              <w:t>2. Размер заработной платы</w:t>
            </w:r>
          </w:p>
          <w:p w:rsidR="00ED76AE" w:rsidRDefault="00ED76AE" w:rsidP="00512597">
            <w:pPr>
              <w:ind w:left="601" w:hanging="601"/>
              <w:rPr>
                <w:sz w:val="24"/>
                <w:szCs w:val="24"/>
              </w:rPr>
            </w:pPr>
            <w:r>
              <w:rPr>
                <w:sz w:val="24"/>
                <w:szCs w:val="24"/>
              </w:rPr>
              <w:t xml:space="preserve">3. </w:t>
            </w:r>
            <w:r>
              <w:rPr>
                <w:iCs/>
                <w:sz w:val="24"/>
                <w:szCs w:val="24"/>
              </w:rPr>
              <w:t>Состояние</w:t>
            </w:r>
            <w:r>
              <w:rPr>
                <w:sz w:val="24"/>
                <w:szCs w:val="24"/>
              </w:rPr>
              <w:t xml:space="preserve"> дорог</w:t>
            </w:r>
          </w:p>
          <w:p w:rsidR="00ED76AE" w:rsidRDefault="00ED76AE" w:rsidP="00512597">
            <w:pPr>
              <w:ind w:left="601" w:hanging="601"/>
              <w:rPr>
                <w:sz w:val="24"/>
                <w:szCs w:val="24"/>
              </w:rPr>
            </w:pPr>
            <w:r>
              <w:rPr>
                <w:sz w:val="24"/>
                <w:szCs w:val="24"/>
              </w:rPr>
              <w:t>4. Социальная защита населения</w:t>
            </w:r>
          </w:p>
          <w:p w:rsidR="00ED76AE" w:rsidRDefault="00ED76AE" w:rsidP="00512597">
            <w:pPr>
              <w:rPr>
                <w:sz w:val="24"/>
                <w:szCs w:val="24"/>
              </w:rPr>
            </w:pPr>
            <w:r>
              <w:rPr>
                <w:sz w:val="24"/>
                <w:szCs w:val="24"/>
              </w:rPr>
              <w:t>5. Работа управляющих компаний в сфере ЖКХ</w:t>
            </w:r>
          </w:p>
          <w:p w:rsidR="00ED76AE" w:rsidRDefault="00ED76AE" w:rsidP="00512597">
            <w:pPr>
              <w:ind w:left="601" w:hanging="601"/>
              <w:rPr>
                <w:sz w:val="24"/>
                <w:szCs w:val="24"/>
              </w:rPr>
            </w:pPr>
            <w:r>
              <w:rPr>
                <w:sz w:val="24"/>
                <w:szCs w:val="24"/>
              </w:rPr>
              <w:t>6. Цены на продукты питания и лекарства</w:t>
            </w:r>
          </w:p>
          <w:p w:rsidR="00ED76AE" w:rsidRDefault="00ED76AE" w:rsidP="00512597">
            <w:pPr>
              <w:rPr>
                <w:sz w:val="24"/>
                <w:szCs w:val="24"/>
              </w:rPr>
            </w:pPr>
            <w:r>
              <w:rPr>
                <w:sz w:val="24"/>
                <w:szCs w:val="24"/>
              </w:rPr>
              <w:t xml:space="preserve">7. Коррупция </w:t>
            </w:r>
          </w:p>
          <w:p w:rsidR="00ED76AE" w:rsidRDefault="00ED76AE" w:rsidP="00512597">
            <w:pPr>
              <w:ind w:left="601" w:hanging="601"/>
              <w:rPr>
                <w:sz w:val="24"/>
                <w:szCs w:val="24"/>
              </w:rPr>
            </w:pPr>
            <w:r>
              <w:rPr>
                <w:sz w:val="24"/>
                <w:szCs w:val="24"/>
              </w:rPr>
              <w:t xml:space="preserve">8. Благоустройство города и его районов </w:t>
            </w:r>
          </w:p>
          <w:p w:rsidR="00ED76AE" w:rsidRDefault="00ED76AE" w:rsidP="00512597">
            <w:pPr>
              <w:rPr>
                <w:sz w:val="24"/>
                <w:szCs w:val="24"/>
              </w:rPr>
            </w:pPr>
            <w:r>
              <w:rPr>
                <w:sz w:val="24"/>
                <w:szCs w:val="24"/>
              </w:rPr>
              <w:t>9. Транспортное обслуживание</w:t>
            </w:r>
          </w:p>
        </w:tc>
        <w:tc>
          <w:tcPr>
            <w:tcW w:w="4784" w:type="dxa"/>
            <w:tcBorders>
              <w:top w:val="nil"/>
              <w:left w:val="nil"/>
              <w:bottom w:val="nil"/>
              <w:right w:val="nil"/>
            </w:tcBorders>
            <w:shd w:val="clear" w:color="auto" w:fill="auto"/>
          </w:tcPr>
          <w:p w:rsidR="00ED76AE" w:rsidRDefault="00ED76AE" w:rsidP="00512597">
            <w:pPr>
              <w:rPr>
                <w:sz w:val="24"/>
                <w:szCs w:val="24"/>
              </w:rPr>
            </w:pPr>
            <w:r>
              <w:rPr>
                <w:sz w:val="24"/>
                <w:szCs w:val="24"/>
              </w:rPr>
              <w:t xml:space="preserve">10. Жилищная политика </w:t>
            </w:r>
          </w:p>
          <w:p w:rsidR="00ED76AE" w:rsidRDefault="00ED76AE" w:rsidP="00512597">
            <w:pPr>
              <w:ind w:left="601" w:hanging="601"/>
              <w:rPr>
                <w:sz w:val="24"/>
                <w:szCs w:val="24"/>
              </w:rPr>
            </w:pPr>
            <w:r>
              <w:rPr>
                <w:sz w:val="24"/>
                <w:szCs w:val="24"/>
              </w:rPr>
              <w:t>11. Доступная и качественная медицина</w:t>
            </w:r>
          </w:p>
          <w:p w:rsidR="00ED76AE" w:rsidRDefault="00ED76AE" w:rsidP="00512597">
            <w:pPr>
              <w:ind w:left="601" w:hanging="601"/>
              <w:rPr>
                <w:sz w:val="24"/>
                <w:szCs w:val="24"/>
              </w:rPr>
            </w:pPr>
            <w:r>
              <w:rPr>
                <w:sz w:val="24"/>
                <w:szCs w:val="24"/>
              </w:rPr>
              <w:t>12. Качественное образование</w:t>
            </w:r>
          </w:p>
          <w:p w:rsidR="00ED76AE" w:rsidRDefault="00ED76AE" w:rsidP="00512597">
            <w:pPr>
              <w:pStyle w:val="21"/>
              <w:spacing w:after="0" w:line="240" w:lineRule="auto"/>
              <w:ind w:left="0"/>
              <w:rPr>
                <w:sz w:val="24"/>
                <w:szCs w:val="24"/>
              </w:rPr>
            </w:pPr>
            <w:r>
              <w:rPr>
                <w:sz w:val="24"/>
                <w:szCs w:val="24"/>
              </w:rPr>
              <w:t>13. Национальные и религиозные вопросы</w:t>
            </w:r>
          </w:p>
          <w:p w:rsidR="00ED76AE" w:rsidRDefault="00ED76AE" w:rsidP="00512597">
            <w:pPr>
              <w:ind w:left="601" w:hanging="601"/>
              <w:rPr>
                <w:sz w:val="24"/>
                <w:szCs w:val="24"/>
              </w:rPr>
            </w:pPr>
            <w:r>
              <w:rPr>
                <w:sz w:val="24"/>
                <w:szCs w:val="24"/>
              </w:rPr>
              <w:t>14. Пробки на дорогах</w:t>
            </w:r>
          </w:p>
          <w:p w:rsidR="00ED76AE" w:rsidRDefault="00ED76AE" w:rsidP="00512597">
            <w:pPr>
              <w:rPr>
                <w:sz w:val="24"/>
                <w:szCs w:val="24"/>
              </w:rPr>
            </w:pPr>
            <w:r>
              <w:rPr>
                <w:sz w:val="24"/>
                <w:szCs w:val="24"/>
              </w:rPr>
              <w:t>15. Обеспечение правопорядка, безопасности</w:t>
            </w:r>
          </w:p>
          <w:p w:rsidR="00ED76AE" w:rsidRDefault="00ED76AE" w:rsidP="00512597">
            <w:pPr>
              <w:rPr>
                <w:sz w:val="24"/>
                <w:szCs w:val="24"/>
              </w:rPr>
            </w:pPr>
            <w:r>
              <w:rPr>
                <w:sz w:val="24"/>
                <w:szCs w:val="24"/>
              </w:rPr>
              <w:t>16. Освещённость улиц и дворов</w:t>
            </w:r>
          </w:p>
          <w:p w:rsidR="00ED76AE" w:rsidRDefault="00ED76AE" w:rsidP="00512597">
            <w:pPr>
              <w:rPr>
                <w:sz w:val="24"/>
                <w:szCs w:val="24"/>
              </w:rPr>
            </w:pPr>
            <w:r>
              <w:rPr>
                <w:sz w:val="24"/>
                <w:szCs w:val="24"/>
              </w:rPr>
              <w:t>17. Имущественные и земельные отношения</w:t>
            </w:r>
          </w:p>
          <w:p w:rsidR="00ED76AE" w:rsidRDefault="00ED76AE" w:rsidP="00512597">
            <w:pPr>
              <w:ind w:left="601" w:hanging="601"/>
              <w:rPr>
                <w:sz w:val="24"/>
                <w:szCs w:val="24"/>
              </w:rPr>
            </w:pPr>
            <w:r>
              <w:rPr>
                <w:sz w:val="24"/>
                <w:szCs w:val="24"/>
              </w:rPr>
              <w:t>18. Другое____________________________</w:t>
            </w:r>
          </w:p>
        </w:tc>
      </w:tr>
    </w:tbl>
    <w:p w:rsidR="00ED76AE" w:rsidRDefault="00ED76AE" w:rsidP="00ED76AE">
      <w:pPr>
        <w:pStyle w:val="Default"/>
        <w:rPr>
          <w:b/>
        </w:rPr>
      </w:pPr>
    </w:p>
    <w:p w:rsidR="00ED76AE" w:rsidRDefault="00ED76AE" w:rsidP="00ED76AE">
      <w:pPr>
        <w:jc w:val="both"/>
      </w:pPr>
      <w:r>
        <w:rPr>
          <w:b/>
          <w:color w:val="000000"/>
          <w:shd w:val="clear" w:color="auto" w:fill="FFFFFF"/>
        </w:rPr>
        <w:t xml:space="preserve">22. На Ваш взгляд, в городе на достаточном уровне обеспечена доступная среда для </w:t>
      </w:r>
      <w:r>
        <w:rPr>
          <w:b/>
        </w:rPr>
        <w:t>людей с ограниченными возможностями здоровья</w:t>
      </w:r>
      <w:r>
        <w:rPr>
          <w:b/>
          <w:color w:val="000000"/>
          <w:shd w:val="clear" w:color="auto" w:fill="FFFFFF"/>
        </w:rPr>
        <w:t xml:space="preserve">? </w:t>
      </w:r>
    </w:p>
    <w:p w:rsidR="00ED76AE" w:rsidRDefault="00ED76AE" w:rsidP="00ED76AE">
      <w:r>
        <w:t xml:space="preserve">1. Вполне достаточно    </w:t>
      </w:r>
      <w:r>
        <w:tab/>
      </w:r>
      <w:r>
        <w:tab/>
        <w:t xml:space="preserve">3. Скорее недостаточно     </w:t>
      </w:r>
    </w:p>
    <w:p w:rsidR="00ED76AE" w:rsidRDefault="00ED76AE" w:rsidP="00ED76AE">
      <w:r>
        <w:t xml:space="preserve">2. Скорее достаточно          </w:t>
      </w:r>
      <w:r>
        <w:tab/>
      </w:r>
      <w:r>
        <w:tab/>
        <w:t xml:space="preserve">4. Совершенно недостаточно     </w:t>
      </w:r>
      <w:r>
        <w:tab/>
      </w:r>
      <w:r>
        <w:tab/>
      </w:r>
    </w:p>
    <w:p w:rsidR="00ED76AE" w:rsidRDefault="00ED76AE" w:rsidP="00ED76AE">
      <w:r>
        <w:t>5. Затрудняюсь ответить</w:t>
      </w:r>
    </w:p>
    <w:p w:rsidR="00ED76AE" w:rsidRDefault="00ED76AE" w:rsidP="00ED76AE">
      <w:pPr>
        <w:rPr>
          <w:rFonts w:eastAsia="Calibri"/>
          <w:b/>
        </w:rPr>
      </w:pPr>
    </w:p>
    <w:p w:rsidR="00ED76AE" w:rsidRDefault="00ED76AE" w:rsidP="00ED76AE">
      <w:pPr>
        <w:jc w:val="both"/>
        <w:rPr>
          <w:b/>
        </w:rPr>
      </w:pPr>
      <w:r>
        <w:rPr>
          <w:b/>
          <w:bCs/>
          <w:caps/>
          <w:color w:val="000000"/>
        </w:rPr>
        <w:t>23</w:t>
      </w:r>
      <w:r>
        <w:rPr>
          <w:b/>
        </w:rPr>
        <w:t xml:space="preserve">. </w:t>
      </w:r>
      <w:r>
        <w:rPr>
          <w:b/>
          <w:shd w:val="clear" w:color="auto" w:fill="FFFFFF"/>
        </w:rPr>
        <w:t>Скажите, пожалуйста,</w:t>
      </w:r>
      <w:r>
        <w:rPr>
          <w:b/>
        </w:rPr>
        <w:t xml:space="preserve"> признаете ли Вы навыки, достоинства и способности людей с ограниченными возможностями здоровья?</w:t>
      </w:r>
      <w:r>
        <w:rPr>
          <w:color w:val="000000"/>
        </w:rPr>
        <w:t xml:space="preserve"> </w:t>
      </w:r>
    </w:p>
    <w:p w:rsidR="00ED76AE" w:rsidRPr="00034D91" w:rsidRDefault="00ED76AE" w:rsidP="00ED76AE">
      <w:pPr>
        <w:jc w:val="both"/>
      </w:pPr>
      <w:r>
        <w:t xml:space="preserve">1. Да              </w:t>
      </w:r>
      <w:r>
        <w:tab/>
        <w:t xml:space="preserve">2. Нет                </w:t>
      </w:r>
      <w:r>
        <w:tab/>
        <w:t>3. Затрудняюсь ответить</w:t>
      </w:r>
    </w:p>
    <w:p w:rsidR="00ED76AE" w:rsidRDefault="00ED76AE" w:rsidP="00ED76AE">
      <w:pPr>
        <w:ind w:right="43"/>
        <w:jc w:val="both"/>
        <w:rPr>
          <w:rFonts w:eastAsia="Calibri"/>
          <w:b/>
          <w:caps/>
        </w:rPr>
      </w:pPr>
    </w:p>
    <w:p w:rsidR="00ED76AE" w:rsidRDefault="00ED76AE" w:rsidP="00ED76AE">
      <w:pPr>
        <w:ind w:right="43"/>
        <w:jc w:val="both"/>
        <w:rPr>
          <w:rFonts w:eastAsia="Calibri"/>
          <w:b/>
          <w:caps/>
        </w:rPr>
      </w:pPr>
      <w:r>
        <w:rPr>
          <w:rFonts w:eastAsia="Calibri"/>
          <w:b/>
          <w:caps/>
        </w:rPr>
        <w:t xml:space="preserve">24. </w:t>
      </w:r>
      <w:r>
        <w:rPr>
          <w:b/>
        </w:rPr>
        <w:t>Заметили ли Вы улучшения в сфере благоустройства в местах общего пользования (тротуары, улицы) в Вашем районе?</w:t>
      </w:r>
    </w:p>
    <w:p w:rsidR="00ED76AE" w:rsidRDefault="00ED76AE" w:rsidP="00ED76AE">
      <w:pPr>
        <w:ind w:right="43"/>
        <w:rPr>
          <w:rFonts w:eastAsia="Calibri"/>
        </w:rPr>
      </w:pPr>
      <w:r>
        <w:rPr>
          <w:rFonts w:eastAsia="Calibri"/>
        </w:rPr>
        <w:t>1. Да</w:t>
      </w:r>
      <w:r>
        <w:rPr>
          <w:rFonts w:eastAsia="Calibri"/>
        </w:rPr>
        <w:tab/>
      </w:r>
      <w:r>
        <w:rPr>
          <w:rFonts w:eastAsia="Calibri"/>
        </w:rPr>
        <w:tab/>
      </w:r>
      <w:r>
        <w:rPr>
          <w:rFonts w:eastAsia="Calibri"/>
        </w:rPr>
        <w:tab/>
      </w:r>
      <w:r>
        <w:rPr>
          <w:rFonts w:eastAsia="Calibri"/>
        </w:rPr>
        <w:tab/>
        <w:t>2. Нет</w:t>
      </w:r>
      <w:r>
        <w:rPr>
          <w:rFonts w:eastAsia="Calibri"/>
        </w:rPr>
        <w:tab/>
      </w:r>
      <w:r>
        <w:rPr>
          <w:rFonts w:eastAsia="Calibri"/>
        </w:rPr>
        <w:tab/>
      </w:r>
      <w:r>
        <w:rPr>
          <w:rFonts w:eastAsia="Calibri"/>
        </w:rPr>
        <w:tab/>
        <w:t>3. Затрудняюсь ответить</w:t>
      </w:r>
    </w:p>
    <w:p w:rsidR="00ED76AE" w:rsidRDefault="00ED76AE" w:rsidP="00ED76AE">
      <w:pPr>
        <w:jc w:val="both"/>
        <w:rPr>
          <w:rFonts w:eastAsia="Calibri"/>
          <w:b/>
          <w:caps/>
        </w:rPr>
      </w:pPr>
    </w:p>
    <w:p w:rsidR="00ED76AE" w:rsidRDefault="00ED76AE" w:rsidP="00ED76AE">
      <w:pPr>
        <w:jc w:val="both"/>
        <w:rPr>
          <w:b/>
        </w:rPr>
      </w:pPr>
      <w:r>
        <w:rPr>
          <w:rFonts w:eastAsia="Calibri"/>
          <w:b/>
          <w:caps/>
        </w:rPr>
        <w:t xml:space="preserve">25. </w:t>
      </w:r>
      <w:r>
        <w:rPr>
          <w:b/>
        </w:rPr>
        <w:t>В какой еще сфере Вы заметили улучшения?</w:t>
      </w:r>
    </w:p>
    <w:p w:rsidR="00ED76AE" w:rsidRDefault="00ED76AE" w:rsidP="00ED76AE">
      <w:pPr>
        <w:ind w:right="43"/>
        <w:jc w:val="both"/>
        <w:rPr>
          <w:rFonts w:eastAsia="Calibri"/>
        </w:rPr>
      </w:pPr>
      <w:r>
        <w:rPr>
          <w:rFonts w:eastAsia="Calibri"/>
        </w:rPr>
        <w:t>1. Санитарная очистка (уборка урн, подметание улиц, тротуаров, парков и скверов, уборка зеленых зон)</w:t>
      </w:r>
    </w:p>
    <w:p w:rsidR="00ED76AE" w:rsidRDefault="00ED76AE" w:rsidP="00ED76AE">
      <w:pPr>
        <w:ind w:right="43"/>
        <w:jc w:val="both"/>
        <w:rPr>
          <w:rFonts w:eastAsia="Calibri"/>
        </w:rPr>
      </w:pPr>
      <w:r>
        <w:rPr>
          <w:rFonts w:eastAsia="Calibri"/>
        </w:rPr>
        <w:t>2. Удаление твердых коммунальных отходов, в том числе мест несанкционированных свалок</w:t>
      </w:r>
    </w:p>
    <w:p w:rsidR="00ED76AE" w:rsidRDefault="00ED76AE" w:rsidP="00ED76AE">
      <w:pPr>
        <w:ind w:right="43"/>
        <w:jc w:val="both"/>
        <w:rPr>
          <w:rFonts w:eastAsia="Calibri"/>
        </w:rPr>
      </w:pPr>
      <w:r>
        <w:rPr>
          <w:rFonts w:eastAsia="Calibri"/>
        </w:rPr>
        <w:t>3. Покос травы</w:t>
      </w:r>
    </w:p>
    <w:p w:rsidR="00ED76AE" w:rsidRDefault="00ED76AE" w:rsidP="00ED76AE">
      <w:pPr>
        <w:ind w:right="43"/>
        <w:jc w:val="both"/>
        <w:rPr>
          <w:rFonts w:eastAsia="Calibri"/>
        </w:rPr>
      </w:pPr>
      <w:r>
        <w:rPr>
          <w:rFonts w:eastAsia="Calibri"/>
        </w:rPr>
        <w:t>4. Установка новых элементов благоустройства (урны, клумбы, скамьи)</w:t>
      </w:r>
    </w:p>
    <w:p w:rsidR="00ED76AE" w:rsidRDefault="00ED76AE" w:rsidP="00ED76AE">
      <w:pPr>
        <w:ind w:right="43"/>
        <w:jc w:val="both"/>
        <w:rPr>
          <w:rFonts w:eastAsia="Calibri"/>
        </w:rPr>
      </w:pPr>
      <w:r>
        <w:rPr>
          <w:rFonts w:eastAsia="Calibri"/>
        </w:rPr>
        <w:t>5. Обустройство контейнерных площадок для сбора твердых коммунальных отходов</w:t>
      </w:r>
    </w:p>
    <w:p w:rsidR="00ED76AE" w:rsidRDefault="00ED76AE" w:rsidP="00ED76AE">
      <w:pPr>
        <w:ind w:right="43"/>
        <w:jc w:val="both"/>
        <w:rPr>
          <w:rFonts w:eastAsia="Calibri"/>
        </w:rPr>
      </w:pPr>
      <w:r>
        <w:rPr>
          <w:rFonts w:eastAsia="Calibri"/>
        </w:rPr>
        <w:t>6. Обустройство и ремонт тротуаров</w:t>
      </w:r>
    </w:p>
    <w:p w:rsidR="00ED76AE" w:rsidRDefault="00ED76AE" w:rsidP="00ED76AE">
      <w:pPr>
        <w:ind w:right="43"/>
        <w:jc w:val="both"/>
        <w:rPr>
          <w:rFonts w:eastAsia="Calibri"/>
        </w:rPr>
      </w:pPr>
      <w:r>
        <w:rPr>
          <w:rFonts w:eastAsia="Calibri"/>
        </w:rPr>
        <w:t>7. Обустройство детских, спортивных площадок</w:t>
      </w:r>
    </w:p>
    <w:p w:rsidR="00ED76AE" w:rsidRDefault="00ED76AE" w:rsidP="00ED76AE">
      <w:pPr>
        <w:ind w:right="43"/>
        <w:jc w:val="both"/>
        <w:rPr>
          <w:rFonts w:eastAsia="Calibri"/>
        </w:rPr>
      </w:pPr>
      <w:r>
        <w:rPr>
          <w:rFonts w:eastAsia="Calibri"/>
        </w:rPr>
        <w:t>8. Ремонт и содержание внутриквартальных дорог</w:t>
      </w:r>
    </w:p>
    <w:p w:rsidR="00ED76AE" w:rsidRDefault="00ED76AE" w:rsidP="00EF6637">
      <w:pPr>
        <w:ind w:right="43"/>
        <w:jc w:val="both"/>
        <w:rPr>
          <w:rFonts w:eastAsia="Calibri"/>
        </w:rPr>
      </w:pPr>
      <w:r>
        <w:rPr>
          <w:rFonts w:eastAsia="Calibri"/>
        </w:rPr>
        <w:t xml:space="preserve">9. </w:t>
      </w:r>
      <w:bookmarkStart w:id="4" w:name="OLE_LINK3"/>
      <w:r>
        <w:rPr>
          <w:rFonts w:eastAsia="Calibri"/>
        </w:rPr>
        <w:t>Не заметил (-а) никаких улучшений</w:t>
      </w:r>
      <w:bookmarkEnd w:id="4"/>
    </w:p>
    <w:p w:rsidR="00ED76AE" w:rsidRPr="003678B8" w:rsidRDefault="00ED76AE" w:rsidP="00ED76AE">
      <w:pPr>
        <w:ind w:right="43"/>
        <w:jc w:val="both"/>
        <w:rPr>
          <w:rFonts w:eastAsia="Calibri"/>
          <w:b/>
          <w:bCs/>
        </w:rPr>
      </w:pPr>
      <w:r w:rsidRPr="003678B8">
        <w:rPr>
          <w:rFonts w:eastAsia="Calibri"/>
          <w:b/>
          <w:bCs/>
        </w:rPr>
        <w:t>2</w:t>
      </w:r>
      <w:r>
        <w:rPr>
          <w:rFonts w:eastAsia="Calibri"/>
          <w:b/>
          <w:bCs/>
        </w:rPr>
        <w:t>6</w:t>
      </w:r>
      <w:r w:rsidRPr="003678B8">
        <w:rPr>
          <w:rFonts w:eastAsia="Calibri"/>
          <w:b/>
          <w:bCs/>
        </w:rPr>
        <w:t>. Как вы считаете, в целом жители Вашего города довольны социальной и политической обстановкой в городе и стране?</w:t>
      </w:r>
    </w:p>
    <w:p w:rsidR="00ED76AE" w:rsidRDefault="00ED76AE" w:rsidP="00ED76AE">
      <w:pPr>
        <w:ind w:right="43"/>
        <w:rPr>
          <w:rFonts w:eastAsia="Calibri"/>
        </w:rPr>
      </w:pPr>
      <w:r>
        <w:rPr>
          <w:rFonts w:eastAsia="Calibri"/>
        </w:rPr>
        <w:t>1. Да</w:t>
      </w:r>
      <w:r>
        <w:rPr>
          <w:rFonts w:eastAsia="Calibri"/>
        </w:rPr>
        <w:tab/>
      </w:r>
      <w:r>
        <w:rPr>
          <w:rFonts w:eastAsia="Calibri"/>
        </w:rPr>
        <w:tab/>
      </w:r>
      <w:r>
        <w:rPr>
          <w:rFonts w:eastAsia="Calibri"/>
        </w:rPr>
        <w:tab/>
      </w:r>
      <w:r>
        <w:rPr>
          <w:rFonts w:eastAsia="Calibri"/>
        </w:rPr>
        <w:tab/>
        <w:t>2. Нет</w:t>
      </w:r>
      <w:r>
        <w:rPr>
          <w:rFonts w:eastAsia="Calibri"/>
        </w:rPr>
        <w:tab/>
      </w:r>
      <w:r>
        <w:rPr>
          <w:rFonts w:eastAsia="Calibri"/>
        </w:rPr>
        <w:tab/>
      </w:r>
      <w:r>
        <w:rPr>
          <w:rFonts w:eastAsia="Calibri"/>
        </w:rPr>
        <w:tab/>
        <w:t>3. Затрудняюсь ответить</w:t>
      </w:r>
    </w:p>
    <w:p w:rsidR="00ED76AE" w:rsidRPr="003678B8" w:rsidRDefault="00ED76AE" w:rsidP="00ED76AE">
      <w:pPr>
        <w:ind w:right="43"/>
        <w:rPr>
          <w:rFonts w:eastAsia="Calibri"/>
          <w:b/>
          <w:bCs/>
        </w:rPr>
      </w:pPr>
    </w:p>
    <w:p w:rsidR="00ED76AE" w:rsidRPr="003678B8" w:rsidRDefault="00ED76AE" w:rsidP="00ED76AE">
      <w:pPr>
        <w:ind w:right="43"/>
        <w:rPr>
          <w:rFonts w:eastAsia="Calibri"/>
          <w:b/>
          <w:bCs/>
        </w:rPr>
      </w:pPr>
      <w:r>
        <w:rPr>
          <w:rFonts w:eastAsia="Calibri"/>
          <w:b/>
          <w:bCs/>
        </w:rPr>
        <w:t>27</w:t>
      </w:r>
      <w:r w:rsidRPr="003678B8">
        <w:rPr>
          <w:rFonts w:eastAsia="Calibri"/>
          <w:b/>
          <w:bCs/>
        </w:rPr>
        <w:t>. Можете ли Вы согласиться с тем, что китайское общество сейчас нестабильно?</w:t>
      </w:r>
    </w:p>
    <w:p w:rsidR="00ED76AE" w:rsidRDefault="00ED76AE" w:rsidP="00ED76AE">
      <w:pPr>
        <w:ind w:right="43"/>
        <w:rPr>
          <w:rFonts w:eastAsia="Calibri"/>
        </w:rPr>
      </w:pPr>
      <w:r>
        <w:rPr>
          <w:rFonts w:eastAsia="Calibri"/>
        </w:rPr>
        <w:t>1. Да</w:t>
      </w:r>
      <w:r>
        <w:rPr>
          <w:rFonts w:eastAsia="Calibri"/>
        </w:rPr>
        <w:tab/>
      </w:r>
      <w:r>
        <w:rPr>
          <w:rFonts w:eastAsia="Calibri"/>
        </w:rPr>
        <w:tab/>
      </w:r>
      <w:r>
        <w:rPr>
          <w:rFonts w:eastAsia="Calibri"/>
        </w:rPr>
        <w:tab/>
      </w:r>
      <w:r>
        <w:rPr>
          <w:rFonts w:eastAsia="Calibri"/>
        </w:rPr>
        <w:tab/>
        <w:t>2. Нет</w:t>
      </w:r>
      <w:r>
        <w:rPr>
          <w:rFonts w:eastAsia="Calibri"/>
        </w:rPr>
        <w:tab/>
      </w:r>
      <w:r>
        <w:rPr>
          <w:rFonts w:eastAsia="Calibri"/>
        </w:rPr>
        <w:tab/>
      </w:r>
      <w:r>
        <w:rPr>
          <w:rFonts w:eastAsia="Calibri"/>
        </w:rPr>
        <w:tab/>
        <w:t>3. Затрудняюсь ответить</w:t>
      </w:r>
    </w:p>
    <w:p w:rsidR="00ED76AE" w:rsidRDefault="00ED76AE" w:rsidP="00ED76AE">
      <w:pPr>
        <w:ind w:right="43"/>
        <w:jc w:val="both"/>
        <w:rPr>
          <w:rFonts w:eastAsia="Calibri"/>
        </w:rPr>
      </w:pPr>
    </w:p>
    <w:p w:rsidR="00EF6637" w:rsidRDefault="00EF6637" w:rsidP="00ED76AE">
      <w:pPr>
        <w:shd w:val="clear" w:color="auto" w:fill="FFFFFF"/>
        <w:jc w:val="center"/>
        <w:rPr>
          <w:b/>
          <w:shd w:val="clear" w:color="auto" w:fill="FFFFFF"/>
        </w:rPr>
      </w:pPr>
    </w:p>
    <w:p w:rsidR="00ED76AE" w:rsidRDefault="00ED76AE" w:rsidP="00ED76AE">
      <w:pPr>
        <w:shd w:val="clear" w:color="auto" w:fill="FFFFFF"/>
        <w:jc w:val="center"/>
        <w:rPr>
          <w:b/>
          <w:highlight w:val="white"/>
        </w:rPr>
      </w:pPr>
      <w:r>
        <w:rPr>
          <w:b/>
          <w:shd w:val="clear" w:color="auto" w:fill="FFFFFF"/>
        </w:rPr>
        <w:lastRenderedPageBreak/>
        <w:t>НЕСКОЛЬКО ВОПРОСОВ О СЕБЕ</w:t>
      </w:r>
    </w:p>
    <w:p w:rsidR="00ED76AE" w:rsidRDefault="00ED76AE" w:rsidP="00ED76AE">
      <w:pPr>
        <w:shd w:val="clear" w:color="auto" w:fill="FFFFFF"/>
        <w:jc w:val="both"/>
        <w:rPr>
          <w:b/>
          <w:highlight w:val="white"/>
        </w:rPr>
      </w:pPr>
      <w:r>
        <w:rPr>
          <w:b/>
          <w:shd w:val="clear" w:color="auto" w:fill="FFFFFF"/>
        </w:rPr>
        <w:t>28. Ваш пол:</w:t>
      </w:r>
      <w:r>
        <w:rPr>
          <w:shd w:val="clear" w:color="auto" w:fill="FFFFFF"/>
        </w:rPr>
        <w:t xml:space="preserve">   1. Мужской                                    </w:t>
      </w:r>
      <w:r>
        <w:rPr>
          <w:shd w:val="clear" w:color="auto" w:fill="FFFFFF"/>
        </w:rPr>
        <w:tab/>
        <w:t>2. Женский</w:t>
      </w:r>
    </w:p>
    <w:p w:rsidR="00ED76AE" w:rsidRDefault="00ED76AE" w:rsidP="00ED76AE">
      <w:pPr>
        <w:shd w:val="clear" w:color="auto" w:fill="FFFFFF"/>
        <w:jc w:val="both"/>
        <w:rPr>
          <w:highlight w:val="white"/>
        </w:rPr>
      </w:pPr>
      <w:r>
        <w:rPr>
          <w:b/>
          <w:shd w:val="clear" w:color="auto" w:fill="FFFFFF"/>
        </w:rPr>
        <w:t xml:space="preserve">29. Ваш возраст:  </w:t>
      </w:r>
      <w:r>
        <w:rPr>
          <w:shd w:val="clear" w:color="auto" w:fill="FFFFFF"/>
        </w:rPr>
        <w:t>1. 18-24</w:t>
      </w:r>
      <w:r>
        <w:rPr>
          <w:shd w:val="clear" w:color="auto" w:fill="FFFFFF"/>
        </w:rPr>
        <w:tab/>
        <w:t xml:space="preserve">   2. 25-34</w:t>
      </w:r>
      <w:r>
        <w:rPr>
          <w:shd w:val="clear" w:color="auto" w:fill="FFFFFF"/>
        </w:rPr>
        <w:tab/>
        <w:t>3. 35-44</w:t>
      </w:r>
      <w:r>
        <w:rPr>
          <w:shd w:val="clear" w:color="auto" w:fill="FFFFFF"/>
        </w:rPr>
        <w:tab/>
        <w:t>4. 45-54</w:t>
      </w:r>
      <w:r>
        <w:rPr>
          <w:shd w:val="clear" w:color="auto" w:fill="FFFFFF"/>
        </w:rPr>
        <w:tab/>
        <w:t>5. 55-64</w:t>
      </w:r>
      <w:r>
        <w:rPr>
          <w:shd w:val="clear" w:color="auto" w:fill="FFFFFF"/>
        </w:rPr>
        <w:tab/>
        <w:t>6. Старше 65 лет</w:t>
      </w:r>
    </w:p>
    <w:p w:rsidR="00ED76AE" w:rsidRDefault="00ED76AE" w:rsidP="00ED76AE">
      <w:pPr>
        <w:shd w:val="clear" w:color="auto" w:fill="FFFFFF"/>
        <w:rPr>
          <w:b/>
          <w:bCs/>
        </w:rPr>
      </w:pPr>
      <w:r>
        <w:rPr>
          <w:b/>
          <w:bCs/>
        </w:rPr>
        <w:t xml:space="preserve">30. Ваше образование: </w:t>
      </w:r>
      <w:r w:rsidRPr="00211143">
        <w:t>1. Высшее 2. Незаконченное высшее 3. Среднее специальное 4. Среднее 5. Неполное среднее</w:t>
      </w:r>
    </w:p>
    <w:p w:rsidR="00ED76AE" w:rsidRDefault="00ED76AE" w:rsidP="00ED76AE">
      <w:pPr>
        <w:shd w:val="clear" w:color="auto" w:fill="FFFFFF"/>
        <w:rPr>
          <w:bCs/>
          <w:shd w:val="clear" w:color="auto" w:fill="FFFFFF"/>
        </w:rPr>
      </w:pPr>
      <w:r>
        <w:rPr>
          <w:b/>
          <w:shd w:val="clear" w:color="auto" w:fill="FFFFFF"/>
        </w:rPr>
        <w:t>31.</w:t>
      </w:r>
      <w:r>
        <w:rPr>
          <w:shd w:val="clear" w:color="auto" w:fill="FFFFFF"/>
        </w:rPr>
        <w:t xml:space="preserve"> </w:t>
      </w:r>
      <w:r>
        <w:rPr>
          <w:b/>
          <w:shd w:val="clear" w:color="auto" w:fill="FFFFFF"/>
        </w:rPr>
        <w:t xml:space="preserve">Ваш район проживания: </w:t>
      </w:r>
      <w:r w:rsidRPr="00211143">
        <w:rPr>
          <w:bCs/>
          <w:shd w:val="clear" w:color="auto" w:fill="FFFFFF"/>
        </w:rPr>
        <w:t>1. Цинъян 2.</w:t>
      </w:r>
      <w:r>
        <w:rPr>
          <w:bCs/>
          <w:shd w:val="clear" w:color="auto" w:fill="FFFFFF"/>
        </w:rPr>
        <w:t xml:space="preserve"> </w:t>
      </w:r>
      <w:r w:rsidRPr="00211143">
        <w:rPr>
          <w:bCs/>
          <w:shd w:val="clear" w:color="auto" w:fill="FFFFFF"/>
        </w:rPr>
        <w:t>Цзиньню 3.</w:t>
      </w:r>
      <w:r>
        <w:rPr>
          <w:bCs/>
          <w:shd w:val="clear" w:color="auto" w:fill="FFFFFF"/>
        </w:rPr>
        <w:t xml:space="preserve"> </w:t>
      </w:r>
      <w:r w:rsidRPr="00211143">
        <w:rPr>
          <w:bCs/>
          <w:shd w:val="clear" w:color="auto" w:fill="FFFFFF"/>
        </w:rPr>
        <w:t>Шуанлю 4.</w:t>
      </w:r>
      <w:r>
        <w:rPr>
          <w:bCs/>
          <w:shd w:val="clear" w:color="auto" w:fill="FFFFFF"/>
        </w:rPr>
        <w:t xml:space="preserve"> </w:t>
      </w:r>
      <w:r w:rsidRPr="00211143">
        <w:rPr>
          <w:bCs/>
          <w:shd w:val="clear" w:color="auto" w:fill="FFFFFF"/>
        </w:rPr>
        <w:t>Ухоу</w:t>
      </w:r>
    </w:p>
    <w:p w:rsidR="00ED76AE" w:rsidRPr="00211143" w:rsidRDefault="00ED76AE" w:rsidP="00ED76AE">
      <w:pPr>
        <w:pStyle w:val="2"/>
        <w:rPr>
          <w:rFonts w:ascii="Times New Roman" w:hAnsi="Times New Roman" w:cs="Times New Roman"/>
          <w:sz w:val="24"/>
          <w:szCs w:val="24"/>
        </w:rPr>
      </w:pPr>
      <w:r w:rsidRPr="00211143">
        <w:rPr>
          <w:rFonts w:ascii="Times New Roman" w:hAnsi="Times New Roman" w:cs="Times New Roman"/>
          <w:b/>
          <w:color w:val="000000" w:themeColor="text1"/>
          <w:sz w:val="24"/>
          <w:szCs w:val="24"/>
          <w:shd w:val="clear" w:color="auto" w:fill="FFFFFF"/>
        </w:rPr>
        <w:t>3</w:t>
      </w:r>
      <w:r>
        <w:rPr>
          <w:rFonts w:ascii="Times New Roman" w:hAnsi="Times New Roman" w:cs="Times New Roman"/>
          <w:b/>
          <w:color w:val="000000" w:themeColor="text1"/>
          <w:sz w:val="24"/>
          <w:szCs w:val="24"/>
          <w:shd w:val="clear" w:color="auto" w:fill="FFFFFF"/>
        </w:rPr>
        <w:t>2</w:t>
      </w:r>
      <w:r w:rsidRPr="00211143">
        <w:rPr>
          <w:rFonts w:ascii="Times New Roman" w:hAnsi="Times New Roman" w:cs="Times New Roman"/>
          <w:b/>
          <w:color w:val="000000" w:themeColor="text1"/>
          <w:sz w:val="24"/>
          <w:szCs w:val="24"/>
          <w:shd w:val="clear" w:color="auto" w:fill="FFFFFF"/>
        </w:rPr>
        <w:t>.</w:t>
      </w:r>
      <w:r w:rsidRPr="00211143">
        <w:rPr>
          <w:rFonts w:ascii="Times New Roman" w:hAnsi="Times New Roman" w:cs="Times New Roman"/>
          <w:color w:val="000000" w:themeColor="text1"/>
          <w:sz w:val="24"/>
          <w:szCs w:val="24"/>
        </w:rPr>
        <w:t xml:space="preserve"> </w:t>
      </w:r>
      <w:r w:rsidRPr="00211143">
        <w:rPr>
          <w:rFonts w:ascii="Times New Roman" w:hAnsi="Times New Roman" w:cs="Times New Roman"/>
          <w:b/>
          <w:bCs/>
          <w:color w:val="000000"/>
        </w:rPr>
        <w:t>Сколько лет вы проживаете по этому адресу</w:t>
      </w:r>
      <w:r>
        <w:rPr>
          <w:rFonts w:ascii="Times New Roman" w:hAnsi="Times New Roman" w:cs="Times New Roman"/>
          <w:color w:val="000000"/>
        </w:rPr>
        <w:t>: 1. Менее 1 года 2. От 1-го до 3-х лет 3. Более 3-х лет</w:t>
      </w:r>
      <w:r>
        <w:rPr>
          <w:rFonts w:ascii="Times New Roman" w:hAnsi="Times New Roman" w:cs="Times New Roman"/>
          <w:color w:val="000000"/>
        </w:rPr>
        <w:br/>
      </w:r>
      <w:r w:rsidRPr="00211143">
        <w:rPr>
          <w:rFonts w:ascii="Times New Roman" w:hAnsi="Times New Roman" w:cs="Times New Roman"/>
          <w:b/>
          <w:bCs/>
          <w:color w:val="000000"/>
        </w:rPr>
        <w:t>3</w:t>
      </w:r>
      <w:r>
        <w:rPr>
          <w:rFonts w:ascii="Times New Roman" w:hAnsi="Times New Roman" w:cs="Times New Roman"/>
          <w:b/>
          <w:bCs/>
          <w:color w:val="000000"/>
        </w:rPr>
        <w:t>3</w:t>
      </w:r>
      <w:r w:rsidRPr="00211143">
        <w:rPr>
          <w:rFonts w:ascii="Times New Roman" w:hAnsi="Times New Roman" w:cs="Times New Roman"/>
          <w:b/>
          <w:bCs/>
          <w:color w:val="000000"/>
        </w:rPr>
        <w:t>. Вы знаете, в каком районе Вы прожива</w:t>
      </w:r>
      <w:r>
        <w:rPr>
          <w:rFonts w:ascii="Times New Roman" w:hAnsi="Times New Roman" w:cs="Times New Roman"/>
          <w:b/>
          <w:bCs/>
          <w:color w:val="000000"/>
        </w:rPr>
        <w:t>е</w:t>
      </w:r>
      <w:r w:rsidRPr="00211143">
        <w:rPr>
          <w:rFonts w:ascii="Times New Roman" w:hAnsi="Times New Roman" w:cs="Times New Roman"/>
          <w:b/>
          <w:bCs/>
          <w:color w:val="000000"/>
        </w:rPr>
        <w:t>те:</w:t>
      </w:r>
      <w:r>
        <w:rPr>
          <w:rFonts w:ascii="Times New Roman" w:hAnsi="Times New Roman" w:cs="Times New Roman"/>
          <w:color w:val="000000"/>
        </w:rPr>
        <w:t xml:space="preserve"> 1. Да. 2. Нет</w:t>
      </w:r>
      <w:r>
        <w:rPr>
          <w:rFonts w:ascii="Times New Roman" w:hAnsi="Times New Roman" w:cs="Times New Roman"/>
          <w:color w:val="000000"/>
        </w:rPr>
        <w:br/>
      </w:r>
      <w:r w:rsidRPr="00211143">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t>4</w:t>
      </w:r>
      <w:r w:rsidRPr="00211143">
        <w:rPr>
          <w:rFonts w:ascii="Times New Roman" w:hAnsi="Times New Roman" w:cs="Times New Roman"/>
          <w:b/>
          <w:bCs/>
          <w:color w:val="000000" w:themeColor="text1"/>
          <w:sz w:val="24"/>
          <w:szCs w:val="24"/>
        </w:rPr>
        <w:t xml:space="preserve">. </w:t>
      </w:r>
      <w:r w:rsidRPr="00211143">
        <w:rPr>
          <w:rFonts w:ascii="Times New Roman" w:hAnsi="Times New Roman" w:cs="Times New Roman"/>
          <w:b/>
          <w:bCs/>
          <w:color w:val="000000" w:themeColor="text1"/>
        </w:rPr>
        <w:t>Вызывают ли следующие проблемы у вас беспокойство?</w:t>
      </w:r>
    </w:p>
    <w:tbl>
      <w:tblPr>
        <w:tblW w:w="0" w:type="auto"/>
        <w:tblCellMar>
          <w:top w:w="15" w:type="dxa"/>
          <w:left w:w="15" w:type="dxa"/>
          <w:bottom w:w="15" w:type="dxa"/>
          <w:right w:w="15" w:type="dxa"/>
        </w:tblCellMar>
        <w:tblLook w:val="04A0" w:firstRow="1" w:lastRow="0" w:firstColumn="1" w:lastColumn="0" w:noHBand="0" w:noVBand="1"/>
      </w:tblPr>
      <w:tblGrid>
        <w:gridCol w:w="4994"/>
        <w:gridCol w:w="2130"/>
        <w:gridCol w:w="2221"/>
      </w:tblGrid>
      <w:tr w:rsidR="00ED76AE" w:rsidRPr="00211143" w:rsidTr="00512597">
        <w:trPr>
          <w:trHeight w:val="186"/>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 Состояние жилищно-коммунальной сферы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20"/>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6.2. Нехватка мест в детских садах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95"/>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6.3. Работа общественного транспорта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16"/>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6.4. Озеленение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78"/>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6.5. Экологическая обстановка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12"/>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6.6. Бездомные животные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88"/>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6.7. Дороги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08"/>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6.8. Отсутствие детских площадок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84"/>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6.9. Освещение улиц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18"/>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6.10. Лица без определенного места жительства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81"/>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6.11. Плохие тротуары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14"/>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6.12. Сломанные заборы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48"/>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6.13. Открытые люки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24"/>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6.14. Пробки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58"/>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6.15. Отсутствие метро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20"/>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6.16. Мало больниц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82"/>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6.17. Нет капитального ремонта</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116"/>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6.18. Мало пешеходных переходов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50"/>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6.19. Проблемы с водоснабжением в районе</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1. Да</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pPr>
              <w:pStyle w:val="a4"/>
              <w:spacing w:before="0" w:beforeAutospacing="0" w:after="0" w:afterAutospacing="0"/>
              <w:jc w:val="center"/>
            </w:pPr>
            <w:r w:rsidRPr="00211143">
              <w:rPr>
                <w:color w:val="000000"/>
              </w:rPr>
              <w:t>2. Нет</w:t>
            </w:r>
          </w:p>
        </w:tc>
      </w:tr>
      <w:tr w:rsidR="00ED76AE" w:rsidRPr="00211143" w:rsidTr="00512597">
        <w:trPr>
          <w:trHeight w:val="240"/>
        </w:trPr>
        <w:tc>
          <w:tcPr>
            <w:tcW w:w="5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D76AE" w:rsidRPr="00211143" w:rsidRDefault="00ED76AE" w:rsidP="00512597">
            <w:pPr>
              <w:pStyle w:val="a4"/>
              <w:spacing w:before="0" w:beforeAutospacing="0" w:after="0" w:afterAutospacing="0"/>
            </w:pPr>
            <w:r w:rsidRPr="00211143">
              <w:rPr>
                <w:color w:val="000000"/>
              </w:rPr>
              <w:t>6.20. Другое ______________</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D76AE" w:rsidRPr="00211143" w:rsidRDefault="00ED76AE" w:rsidP="00512597"/>
        </w:tc>
      </w:tr>
    </w:tbl>
    <w:p w:rsidR="00EF6637" w:rsidRDefault="00EF6637" w:rsidP="00EF6637">
      <w:pPr>
        <w:pStyle w:val="1"/>
        <w:shd w:val="clear" w:color="auto" w:fill="FFFFFF"/>
        <w:spacing w:before="0" w:after="160"/>
        <w:jc w:val="center"/>
        <w:rPr>
          <w:rFonts w:ascii="Times New Roman" w:hAnsi="Times New Roman" w:cs="Times New Roman"/>
          <w:caps/>
          <w:color w:val="00000A"/>
          <w:sz w:val="24"/>
          <w:szCs w:val="24"/>
          <w:shd w:val="clear" w:color="auto" w:fill="FFFFFF"/>
        </w:rPr>
      </w:pPr>
    </w:p>
    <w:p w:rsidR="00ED76AE" w:rsidRDefault="00ED76AE" w:rsidP="00EF6637">
      <w:pPr>
        <w:pStyle w:val="1"/>
        <w:shd w:val="clear" w:color="auto" w:fill="FFFFFF"/>
        <w:spacing w:before="0" w:after="160"/>
        <w:jc w:val="center"/>
        <w:rPr>
          <w:rFonts w:ascii="Times New Roman" w:hAnsi="Times New Roman" w:cs="Times New Roman"/>
          <w:caps/>
          <w:color w:val="00000A"/>
          <w:sz w:val="24"/>
          <w:szCs w:val="24"/>
          <w:shd w:val="clear" w:color="auto" w:fill="FFFFFF"/>
        </w:rPr>
      </w:pPr>
      <w:r>
        <w:rPr>
          <w:rFonts w:ascii="Times New Roman" w:hAnsi="Times New Roman" w:cs="Times New Roman"/>
          <w:caps/>
          <w:color w:val="00000A"/>
          <w:sz w:val="24"/>
          <w:szCs w:val="24"/>
          <w:shd w:val="clear" w:color="auto" w:fill="FFFFFF"/>
        </w:rPr>
        <w:t>Благодарим за участие!</w:t>
      </w:r>
    </w:p>
    <w:p w:rsidR="00EF6637" w:rsidRPr="00EF6637" w:rsidRDefault="00EF6637" w:rsidP="00EF6637">
      <w:pPr>
        <w:rPr>
          <w:lang w:eastAsia="en-US"/>
        </w:rPr>
      </w:pPr>
    </w:p>
    <w:p w:rsidR="00FD29A9" w:rsidRPr="00182876" w:rsidRDefault="00182876" w:rsidP="00C30017">
      <w:pPr>
        <w:spacing w:line="360" w:lineRule="auto"/>
        <w:ind w:left="0" w:firstLine="708"/>
        <w:jc w:val="both"/>
        <w:rPr>
          <w:rFonts w:eastAsia="SimSun"/>
          <w:sz w:val="28"/>
          <w:szCs w:val="28"/>
          <w:lang w:eastAsia="zh-CN"/>
        </w:rPr>
      </w:pPr>
      <w:r w:rsidRPr="00182876">
        <w:rPr>
          <w:sz w:val="28"/>
          <w:szCs w:val="28"/>
        </w:rPr>
        <w:lastRenderedPageBreak/>
        <w:t xml:space="preserve"> </w:t>
      </w:r>
    </w:p>
    <w:sectPr w:rsidR="00FD29A9" w:rsidRPr="00182876" w:rsidSect="005C276C">
      <w:footerReference w:type="even" r:id="rId38"/>
      <w:foot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6D" w:rsidRDefault="0004736D" w:rsidP="00696E3E">
      <w:pPr>
        <w:spacing w:line="240" w:lineRule="auto"/>
      </w:pPr>
      <w:r>
        <w:separator/>
      </w:r>
    </w:p>
  </w:endnote>
  <w:endnote w:type="continuationSeparator" w:id="0">
    <w:p w:rsidR="0004736D" w:rsidRDefault="0004736D" w:rsidP="00696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Microsoft JhengHei"/>
    <w:panose1 w:val="02010609000101010101"/>
    <w:charset w:val="88"/>
    <w:family w:val="modern"/>
    <w:pitch w:val="fixed"/>
    <w:sig w:usb0="00000000" w:usb1="28CFFCFA" w:usb2="00000016" w:usb3="00000000" w:csb0="00100001"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9"/>
      </w:rPr>
      <w:id w:val="-1886021358"/>
      <w:docPartObj>
        <w:docPartGallery w:val="Page Numbers (Bottom of Page)"/>
        <w:docPartUnique/>
      </w:docPartObj>
    </w:sdtPr>
    <w:sdtEndPr>
      <w:rPr>
        <w:rStyle w:val="af9"/>
      </w:rPr>
    </w:sdtEndPr>
    <w:sdtContent>
      <w:p w:rsidR="005C276C" w:rsidRDefault="00AD6435" w:rsidP="008976BE">
        <w:pPr>
          <w:pStyle w:val="af7"/>
          <w:framePr w:wrap="none" w:vAnchor="text" w:hAnchor="margin" w:xAlign="right" w:y="1"/>
          <w:rPr>
            <w:rStyle w:val="af9"/>
          </w:rPr>
        </w:pPr>
        <w:r>
          <w:rPr>
            <w:rStyle w:val="af9"/>
          </w:rPr>
          <w:fldChar w:fldCharType="begin"/>
        </w:r>
        <w:r w:rsidR="005C276C">
          <w:rPr>
            <w:rStyle w:val="af9"/>
          </w:rPr>
          <w:instrText xml:space="preserve"> PAGE </w:instrText>
        </w:r>
        <w:r>
          <w:rPr>
            <w:rStyle w:val="af9"/>
          </w:rPr>
          <w:fldChar w:fldCharType="end"/>
        </w:r>
      </w:p>
    </w:sdtContent>
  </w:sdt>
  <w:p w:rsidR="005C276C" w:rsidRDefault="005C276C" w:rsidP="005C276C">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9"/>
      </w:rPr>
      <w:id w:val="-1932201179"/>
      <w:docPartObj>
        <w:docPartGallery w:val="Page Numbers (Bottom of Page)"/>
        <w:docPartUnique/>
      </w:docPartObj>
    </w:sdtPr>
    <w:sdtEndPr>
      <w:rPr>
        <w:rStyle w:val="af9"/>
      </w:rPr>
    </w:sdtEndPr>
    <w:sdtContent>
      <w:p w:rsidR="005C276C" w:rsidRDefault="00AD6435" w:rsidP="008976BE">
        <w:pPr>
          <w:pStyle w:val="af7"/>
          <w:framePr w:wrap="none" w:vAnchor="text" w:hAnchor="margin" w:xAlign="right" w:y="1"/>
          <w:rPr>
            <w:rStyle w:val="af9"/>
          </w:rPr>
        </w:pPr>
        <w:r>
          <w:rPr>
            <w:rStyle w:val="af9"/>
          </w:rPr>
          <w:fldChar w:fldCharType="begin"/>
        </w:r>
        <w:r w:rsidR="005C276C">
          <w:rPr>
            <w:rStyle w:val="af9"/>
          </w:rPr>
          <w:instrText xml:space="preserve"> PAGE </w:instrText>
        </w:r>
        <w:r>
          <w:rPr>
            <w:rStyle w:val="af9"/>
          </w:rPr>
          <w:fldChar w:fldCharType="separate"/>
        </w:r>
        <w:r w:rsidR="00AA7A4E">
          <w:rPr>
            <w:rStyle w:val="af9"/>
            <w:noProof/>
          </w:rPr>
          <w:t>21</w:t>
        </w:r>
        <w:r>
          <w:rPr>
            <w:rStyle w:val="af9"/>
          </w:rPr>
          <w:fldChar w:fldCharType="end"/>
        </w:r>
      </w:p>
    </w:sdtContent>
  </w:sdt>
  <w:p w:rsidR="005C276C" w:rsidRDefault="005C276C" w:rsidP="005C276C">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6D" w:rsidRDefault="0004736D" w:rsidP="00696E3E">
      <w:pPr>
        <w:spacing w:line="240" w:lineRule="auto"/>
      </w:pPr>
      <w:r>
        <w:separator/>
      </w:r>
    </w:p>
  </w:footnote>
  <w:footnote w:type="continuationSeparator" w:id="0">
    <w:p w:rsidR="0004736D" w:rsidRDefault="0004736D" w:rsidP="00696E3E">
      <w:pPr>
        <w:spacing w:line="240" w:lineRule="auto"/>
      </w:pPr>
      <w:r>
        <w:continuationSeparator/>
      </w:r>
    </w:p>
  </w:footnote>
  <w:footnote w:id="1">
    <w:p w:rsidR="00BC21A1" w:rsidRPr="00BC21A1" w:rsidRDefault="005C03D7" w:rsidP="00BC21A1">
      <w:pPr>
        <w:spacing w:line="360" w:lineRule="auto"/>
        <w:jc w:val="both"/>
        <w:rPr>
          <w:color w:val="000000" w:themeColor="text1"/>
          <w:sz w:val="20"/>
          <w:szCs w:val="20"/>
          <w:shd w:val="clear" w:color="auto" w:fill="FFFFFF"/>
          <w:lang w:val="en-US"/>
        </w:rPr>
      </w:pPr>
      <w:r w:rsidRPr="00BC21A1">
        <w:rPr>
          <w:rStyle w:val="a8"/>
          <w:color w:val="000000" w:themeColor="text1"/>
          <w:sz w:val="20"/>
          <w:szCs w:val="20"/>
        </w:rPr>
        <w:footnoteRef/>
      </w:r>
      <w:proofErr w:type="spellStart"/>
      <w:r w:rsidR="00BC21A1" w:rsidRPr="00BC21A1">
        <w:rPr>
          <w:rStyle w:val="element-citation"/>
          <w:color w:val="000000" w:themeColor="text1"/>
          <w:sz w:val="20"/>
          <w:szCs w:val="20"/>
          <w:lang w:val="en-US"/>
        </w:rPr>
        <w:t>Haigang</w:t>
      </w:r>
      <w:proofErr w:type="spellEnd"/>
      <w:r w:rsidR="00BC21A1" w:rsidRPr="00BC21A1">
        <w:rPr>
          <w:rStyle w:val="element-citation"/>
          <w:color w:val="000000" w:themeColor="text1"/>
          <w:sz w:val="20"/>
          <w:szCs w:val="20"/>
          <w:lang w:val="en-US"/>
        </w:rPr>
        <w:t xml:space="preserve"> Wang, </w:t>
      </w:r>
      <w:proofErr w:type="spellStart"/>
      <w:r w:rsidR="00BC21A1" w:rsidRPr="00BC21A1">
        <w:rPr>
          <w:rStyle w:val="element-citation"/>
          <w:color w:val="000000" w:themeColor="text1"/>
          <w:sz w:val="20"/>
          <w:szCs w:val="20"/>
          <w:lang w:val="en-US"/>
        </w:rPr>
        <w:t>Kaiguo</w:t>
      </w:r>
      <w:proofErr w:type="spellEnd"/>
      <w:r w:rsidR="00BC21A1" w:rsidRPr="00BC21A1">
        <w:rPr>
          <w:rStyle w:val="element-citation"/>
          <w:color w:val="000000" w:themeColor="text1"/>
          <w:sz w:val="20"/>
          <w:szCs w:val="20"/>
          <w:lang w:val="en-US"/>
        </w:rPr>
        <w:t xml:space="preserve"> Zhou. Is the Inequality of Income between Urban and Rural Residents Underestimated? An Examination Based on the Pareto Distribution. </w:t>
      </w:r>
      <w:r w:rsidR="00BC21A1" w:rsidRPr="00BC21A1">
        <w:rPr>
          <w:rStyle w:val="ref-journal"/>
          <w:i/>
          <w:iCs/>
          <w:color w:val="000000" w:themeColor="text1"/>
          <w:sz w:val="20"/>
          <w:szCs w:val="20"/>
          <w:lang w:val="en-US"/>
        </w:rPr>
        <w:t>Statistical Research. </w:t>
      </w:r>
    </w:p>
    <w:p w:rsidR="005C03D7" w:rsidRPr="00C33E0E" w:rsidRDefault="005C03D7">
      <w:pPr>
        <w:pStyle w:val="a6"/>
        <w:rPr>
          <w:rFonts w:ascii="Times New Roman" w:hAnsi="Times New Roman" w:cs="Times New Roman"/>
          <w:color w:val="00B050"/>
          <w:sz w:val="24"/>
          <w:szCs w:val="24"/>
          <w:lang w:val="en-US"/>
        </w:rPr>
      </w:pPr>
    </w:p>
  </w:footnote>
  <w:footnote w:id="2">
    <w:p w:rsidR="00F2331E" w:rsidRPr="0069327D" w:rsidRDefault="00F2331E" w:rsidP="00F2331E">
      <w:pPr>
        <w:pStyle w:val="a6"/>
      </w:pPr>
      <w:r>
        <w:rPr>
          <w:rStyle w:val="a8"/>
        </w:rPr>
        <w:footnoteRef/>
      </w:r>
      <w:r w:rsidRPr="00A4107A">
        <w:rPr>
          <w:lang w:val="en-US"/>
        </w:rPr>
        <w:t xml:space="preserve"> </w:t>
      </w:r>
      <w:r w:rsidRPr="00373B77">
        <w:rPr>
          <w:rFonts w:ascii="Times New Roman" w:hAnsi="Times New Roman" w:cs="Times New Roman"/>
          <w:color w:val="000000"/>
          <w:szCs w:val="18"/>
          <w:shd w:val="clear" w:color="auto" w:fill="FFFFFF"/>
        </w:rPr>
        <w:t>Цзян</w:t>
      </w:r>
      <w:r w:rsidRPr="00A4107A">
        <w:rPr>
          <w:rFonts w:ascii="Times New Roman" w:hAnsi="Times New Roman" w:cs="Times New Roman"/>
          <w:color w:val="000000"/>
          <w:szCs w:val="18"/>
          <w:shd w:val="clear" w:color="auto" w:fill="FFFFFF"/>
          <w:lang w:val="en-US"/>
        </w:rPr>
        <w:t xml:space="preserve"> </w:t>
      </w:r>
      <w:r w:rsidRPr="00373B77">
        <w:rPr>
          <w:rFonts w:ascii="Times New Roman" w:hAnsi="Times New Roman" w:cs="Times New Roman"/>
          <w:color w:val="000000"/>
          <w:szCs w:val="18"/>
          <w:shd w:val="clear" w:color="auto" w:fill="FFFFFF"/>
        </w:rPr>
        <w:t>Цин</w:t>
      </w:r>
      <w:r w:rsidRPr="00A4107A">
        <w:rPr>
          <w:rFonts w:ascii="Times New Roman" w:hAnsi="Times New Roman" w:cs="Times New Roman"/>
          <w:color w:val="000000"/>
          <w:szCs w:val="18"/>
          <w:shd w:val="clear" w:color="auto" w:fill="FFFFFF"/>
          <w:lang w:val="en-US"/>
        </w:rPr>
        <w:t xml:space="preserve">. </w:t>
      </w:r>
      <w:r w:rsidRPr="00373B77">
        <w:rPr>
          <w:rFonts w:ascii="Times New Roman" w:hAnsi="Times New Roman" w:cs="Times New Roman"/>
          <w:color w:val="000000"/>
          <w:szCs w:val="18"/>
          <w:shd w:val="clear" w:color="auto" w:fill="FFFFFF"/>
        </w:rPr>
        <w:t>Политическое кон</w:t>
      </w:r>
      <w:r>
        <w:rPr>
          <w:rFonts w:ascii="Times New Roman" w:hAnsi="Times New Roman" w:cs="Times New Roman"/>
          <w:color w:val="000000"/>
          <w:szCs w:val="18"/>
          <w:shd w:val="clear" w:color="auto" w:fill="FFFFFF"/>
        </w:rPr>
        <w:t>фуцианство. Пекин: Изд-во Сань Лянь Шу Ш</w:t>
      </w:r>
      <w:r w:rsidRPr="00373B77">
        <w:rPr>
          <w:rFonts w:ascii="Times New Roman" w:hAnsi="Times New Roman" w:cs="Times New Roman"/>
          <w:color w:val="000000"/>
          <w:szCs w:val="18"/>
          <w:shd w:val="clear" w:color="auto" w:fill="FFFFFF"/>
        </w:rPr>
        <w:t>э, 2003. С</w:t>
      </w:r>
      <w:r w:rsidRPr="0069327D">
        <w:rPr>
          <w:rFonts w:ascii="Times New Roman" w:hAnsi="Times New Roman" w:cs="Times New Roman"/>
          <w:color w:val="000000"/>
          <w:szCs w:val="18"/>
          <w:shd w:val="clear" w:color="auto" w:fill="FFFFFF"/>
        </w:rPr>
        <w:t>. 20-23.</w:t>
      </w:r>
      <w:r w:rsidRPr="0069327D">
        <w:rPr>
          <w:rFonts w:ascii="Verdana" w:hAnsi="Verdana"/>
          <w:color w:val="000000"/>
          <w:sz w:val="18"/>
          <w:szCs w:val="18"/>
        </w:rPr>
        <w:br/>
      </w:r>
    </w:p>
  </w:footnote>
  <w:footnote w:id="3">
    <w:p w:rsidR="005C276C" w:rsidRDefault="005C276C" w:rsidP="005C276C">
      <w:pPr>
        <w:pStyle w:val="a6"/>
      </w:pPr>
      <w:r>
        <w:rPr>
          <w:rStyle w:val="a8"/>
        </w:rPr>
        <w:footnoteRef/>
      </w:r>
      <w:r>
        <w:t xml:space="preserve"> </w:t>
      </w:r>
      <w:r w:rsidRPr="00373B77">
        <w:rPr>
          <w:rFonts w:ascii="Times New Roman" w:hAnsi="Times New Roman" w:cs="Times New Roman"/>
          <w:color w:val="000000"/>
          <w:szCs w:val="18"/>
          <w:shd w:val="clear" w:color="auto" w:fill="FFFFFF"/>
        </w:rPr>
        <w:t>Цзян Цин. Политическое кон</w:t>
      </w:r>
      <w:r>
        <w:rPr>
          <w:rFonts w:ascii="Times New Roman" w:hAnsi="Times New Roman" w:cs="Times New Roman"/>
          <w:color w:val="000000"/>
          <w:szCs w:val="18"/>
          <w:shd w:val="clear" w:color="auto" w:fill="FFFFFF"/>
        </w:rPr>
        <w:t>фуцианство. Пекин: Изд-во Сань Лянь Шу Ш</w:t>
      </w:r>
      <w:r w:rsidRPr="00373B77">
        <w:rPr>
          <w:rFonts w:ascii="Times New Roman" w:hAnsi="Times New Roman" w:cs="Times New Roman"/>
          <w:color w:val="000000"/>
          <w:szCs w:val="18"/>
          <w:shd w:val="clear" w:color="auto" w:fill="FFFFFF"/>
        </w:rPr>
        <w:t>э, 2003. С. 20-23.</w:t>
      </w:r>
      <w:r>
        <w:rPr>
          <w:rFonts w:ascii="Verdana" w:hAnsi="Verdana"/>
          <w:color w:val="000000"/>
          <w:sz w:val="18"/>
          <w:szCs w:val="18"/>
        </w:rPr>
        <w:br/>
      </w:r>
    </w:p>
  </w:footnote>
  <w:footnote w:id="4">
    <w:p w:rsidR="005C276C" w:rsidRDefault="005C276C" w:rsidP="005C276C">
      <w:pPr>
        <w:pStyle w:val="a6"/>
      </w:pPr>
      <w:r>
        <w:rPr>
          <w:rStyle w:val="a8"/>
        </w:rPr>
        <w:footnoteRef/>
      </w:r>
      <w:r>
        <w:t xml:space="preserve"> </w:t>
      </w:r>
      <w:r w:rsidRPr="007F6860">
        <w:rPr>
          <w:rFonts w:ascii="Times New Roman" w:hAnsi="Times New Roman" w:cs="Times New Roman"/>
        </w:rPr>
        <w:t>Данилова Р.В. Присоединение Гонконга к Китаю: изменения</w:t>
      </w:r>
      <w:r>
        <w:rPr>
          <w:rFonts w:ascii="Times New Roman" w:hAnsi="Times New Roman" w:cs="Times New Roman"/>
        </w:rPr>
        <w:t xml:space="preserve"> в политической сфере</w:t>
      </w:r>
      <w:r w:rsidRPr="007F6860">
        <w:rPr>
          <w:rFonts w:ascii="Times New Roman" w:hAnsi="Times New Roman" w:cs="Times New Roman"/>
        </w:rPr>
        <w:t>, материалы международной научно-практической конференции «Культура. Духовность. Общество», История. Исторические науки, № 20, 2015 г. с.81-85</w:t>
      </w:r>
    </w:p>
  </w:footnote>
  <w:footnote w:id="5">
    <w:p w:rsidR="005C03D7" w:rsidRPr="00BC21A1" w:rsidRDefault="005C03D7" w:rsidP="00BC21A1">
      <w:pPr>
        <w:spacing w:line="360" w:lineRule="auto"/>
        <w:jc w:val="both"/>
        <w:rPr>
          <w:color w:val="000000" w:themeColor="text1"/>
          <w:sz w:val="28"/>
          <w:szCs w:val="28"/>
          <w:shd w:val="clear" w:color="auto" w:fill="FFFFFF"/>
          <w:lang w:val="en-US"/>
        </w:rPr>
      </w:pPr>
      <w:r w:rsidRPr="00091938">
        <w:rPr>
          <w:rStyle w:val="a8"/>
          <w:sz w:val="24"/>
          <w:szCs w:val="24"/>
        </w:rPr>
        <w:footnoteRef/>
      </w:r>
      <w:proofErr w:type="spellStart"/>
      <w:r w:rsidR="00BC21A1" w:rsidRPr="00800D1C">
        <w:rPr>
          <w:rStyle w:val="element-citation"/>
          <w:color w:val="000000"/>
          <w:sz w:val="28"/>
          <w:szCs w:val="28"/>
          <w:lang w:val="en-US"/>
        </w:rPr>
        <w:t>Haigang</w:t>
      </w:r>
      <w:proofErr w:type="spellEnd"/>
      <w:r w:rsidR="00BC21A1" w:rsidRPr="005C276C">
        <w:rPr>
          <w:rStyle w:val="element-citation"/>
          <w:color w:val="000000"/>
          <w:sz w:val="28"/>
          <w:szCs w:val="28"/>
        </w:rPr>
        <w:t xml:space="preserve"> </w:t>
      </w:r>
      <w:r w:rsidR="00BC21A1" w:rsidRPr="00800D1C">
        <w:rPr>
          <w:rStyle w:val="element-citation"/>
          <w:color w:val="000000"/>
          <w:sz w:val="28"/>
          <w:szCs w:val="28"/>
          <w:lang w:val="en-US"/>
        </w:rPr>
        <w:t>Wang</w:t>
      </w:r>
      <w:r w:rsidR="00BC21A1" w:rsidRPr="005C276C">
        <w:rPr>
          <w:rStyle w:val="element-citation"/>
          <w:color w:val="000000"/>
          <w:sz w:val="28"/>
          <w:szCs w:val="28"/>
        </w:rPr>
        <w:t xml:space="preserve">, </w:t>
      </w:r>
      <w:proofErr w:type="spellStart"/>
      <w:r w:rsidR="00BC21A1" w:rsidRPr="00800D1C">
        <w:rPr>
          <w:rStyle w:val="element-citation"/>
          <w:color w:val="000000"/>
          <w:sz w:val="28"/>
          <w:szCs w:val="28"/>
          <w:lang w:val="en-US"/>
        </w:rPr>
        <w:t>Kaiguo</w:t>
      </w:r>
      <w:proofErr w:type="spellEnd"/>
      <w:r w:rsidR="00BC21A1" w:rsidRPr="005C276C">
        <w:rPr>
          <w:rStyle w:val="element-citation"/>
          <w:color w:val="000000"/>
          <w:sz w:val="28"/>
          <w:szCs w:val="28"/>
        </w:rPr>
        <w:t xml:space="preserve"> </w:t>
      </w:r>
      <w:r w:rsidR="00BC21A1" w:rsidRPr="00800D1C">
        <w:rPr>
          <w:rStyle w:val="element-citation"/>
          <w:color w:val="000000"/>
          <w:sz w:val="28"/>
          <w:szCs w:val="28"/>
          <w:lang w:val="en-US"/>
        </w:rPr>
        <w:t>Zhou</w:t>
      </w:r>
      <w:r w:rsidR="00BC21A1" w:rsidRPr="005C276C">
        <w:rPr>
          <w:rStyle w:val="element-citation"/>
          <w:color w:val="000000"/>
          <w:sz w:val="28"/>
          <w:szCs w:val="28"/>
        </w:rPr>
        <w:t xml:space="preserve">. </w:t>
      </w:r>
      <w:r w:rsidR="00BC21A1" w:rsidRPr="00800D1C">
        <w:rPr>
          <w:rStyle w:val="element-citation"/>
          <w:color w:val="000000"/>
          <w:sz w:val="28"/>
          <w:szCs w:val="28"/>
          <w:lang w:val="en-US"/>
        </w:rPr>
        <w:t>Is the Inequality of Income between Urban and Rural Residents Underestimated? An Examination Based on the Pareto Distribution. </w:t>
      </w:r>
      <w:r w:rsidR="00BC21A1" w:rsidRPr="00800D1C">
        <w:rPr>
          <w:rStyle w:val="ref-journal"/>
          <w:i/>
          <w:iCs/>
          <w:color w:val="000000"/>
          <w:sz w:val="28"/>
          <w:szCs w:val="28"/>
          <w:lang w:val="en-US"/>
        </w:rPr>
        <w:t>Statistical Research. </w:t>
      </w:r>
    </w:p>
  </w:footnote>
  <w:footnote w:id="6">
    <w:p w:rsidR="00BC21A1" w:rsidRPr="00BC21A1" w:rsidRDefault="005C03D7" w:rsidP="00BC21A1">
      <w:pPr>
        <w:spacing w:line="360" w:lineRule="auto"/>
        <w:jc w:val="both"/>
        <w:rPr>
          <w:color w:val="000000" w:themeColor="text1"/>
          <w:sz w:val="28"/>
          <w:szCs w:val="28"/>
          <w:shd w:val="clear" w:color="auto" w:fill="FFFFFF"/>
          <w:lang w:val="en-US"/>
        </w:rPr>
      </w:pPr>
      <w:r w:rsidRPr="00091938">
        <w:rPr>
          <w:rStyle w:val="a8"/>
          <w:sz w:val="24"/>
          <w:szCs w:val="24"/>
        </w:rPr>
        <w:footnoteRef/>
      </w:r>
      <w:r w:rsidRPr="00BC21A1">
        <w:rPr>
          <w:sz w:val="24"/>
          <w:szCs w:val="24"/>
          <w:lang w:val="en-US"/>
        </w:rPr>
        <w:t xml:space="preserve"> </w:t>
      </w:r>
      <w:r w:rsidR="00BC21A1">
        <w:rPr>
          <w:color w:val="000000" w:themeColor="text1"/>
          <w:sz w:val="28"/>
          <w:szCs w:val="28"/>
          <w:shd w:val="clear" w:color="auto" w:fill="FFFFFF"/>
        </w:rPr>
        <w:t>Там</w:t>
      </w:r>
      <w:r w:rsidR="00BC21A1" w:rsidRPr="00C33E0E">
        <w:rPr>
          <w:color w:val="000000" w:themeColor="text1"/>
          <w:sz w:val="28"/>
          <w:szCs w:val="28"/>
          <w:shd w:val="clear" w:color="auto" w:fill="FFFFFF"/>
          <w:lang w:val="en-US"/>
        </w:rPr>
        <w:t xml:space="preserve"> </w:t>
      </w:r>
      <w:r w:rsidR="00BC21A1">
        <w:rPr>
          <w:color w:val="000000" w:themeColor="text1"/>
          <w:sz w:val="28"/>
          <w:szCs w:val="28"/>
          <w:shd w:val="clear" w:color="auto" w:fill="FFFFFF"/>
        </w:rPr>
        <w:t>же</w:t>
      </w:r>
      <w:r w:rsidR="00BC21A1" w:rsidRPr="00C33E0E">
        <w:rPr>
          <w:color w:val="000000" w:themeColor="text1"/>
          <w:sz w:val="28"/>
          <w:szCs w:val="28"/>
          <w:shd w:val="clear" w:color="auto" w:fill="FFFFFF"/>
          <w:lang w:val="en-US"/>
        </w:rPr>
        <w:t xml:space="preserve">. </w:t>
      </w:r>
      <w:r w:rsidR="00BC21A1" w:rsidRPr="00800D1C">
        <w:rPr>
          <w:rStyle w:val="ref-journal"/>
          <w:i/>
          <w:iCs/>
          <w:color w:val="000000"/>
          <w:sz w:val="28"/>
          <w:szCs w:val="28"/>
          <w:lang w:val="en-US"/>
        </w:rPr>
        <w:t> </w:t>
      </w:r>
    </w:p>
    <w:p w:rsidR="005C03D7" w:rsidRPr="00C33E0E" w:rsidRDefault="005C03D7">
      <w:pPr>
        <w:pStyle w:val="a6"/>
        <w:rPr>
          <w:lang w:val="en-US"/>
        </w:rPr>
      </w:pPr>
    </w:p>
  </w:footnote>
  <w:footnote w:id="7">
    <w:p w:rsidR="00003792" w:rsidRPr="00003792" w:rsidRDefault="00003792">
      <w:pPr>
        <w:pStyle w:val="a6"/>
        <w:rPr>
          <w:lang w:val="en-US"/>
        </w:rPr>
      </w:pPr>
      <w:r>
        <w:rPr>
          <w:rStyle w:val="a8"/>
        </w:rPr>
        <w:footnoteRef/>
      </w:r>
      <w:r w:rsidRPr="00003792">
        <w:rPr>
          <w:lang w:val="en-US"/>
        </w:rPr>
        <w:t xml:space="preserve"> Zhou Chao. New thinking on the public crisis of urban disadvantaged groups caused by the reverse transfer of social wealth [J]. Journal of China Institute of Labor Relations, 2015(1): 88-91.</w:t>
      </w:r>
    </w:p>
  </w:footnote>
  <w:footnote w:id="8">
    <w:p w:rsidR="00003792" w:rsidRPr="00F2331E" w:rsidRDefault="00003792">
      <w:pPr>
        <w:pStyle w:val="a6"/>
        <w:rPr>
          <w:lang w:val="en-US"/>
        </w:rPr>
      </w:pPr>
      <w:r>
        <w:rPr>
          <w:rStyle w:val="a8"/>
        </w:rPr>
        <w:footnoteRef/>
      </w:r>
      <w:r w:rsidRPr="00003792">
        <w:rPr>
          <w:lang w:val="en-US"/>
        </w:rPr>
        <w:t xml:space="preserve"> Jiang Shan, Huang Yong. On price regulation and anti-price monopoly in natural monopoly industries [J]. </w:t>
      </w:r>
      <w:r w:rsidRPr="00F2331E">
        <w:rPr>
          <w:lang w:val="en-US"/>
        </w:rPr>
        <w:t>Price Theory and Practice, 2011(3): 19-20.</w:t>
      </w:r>
    </w:p>
  </w:footnote>
  <w:footnote w:id="9">
    <w:p w:rsidR="00003792" w:rsidRPr="00A4107A" w:rsidRDefault="00003792">
      <w:pPr>
        <w:pStyle w:val="a6"/>
        <w:rPr>
          <w:lang w:val="en-US"/>
        </w:rPr>
      </w:pPr>
      <w:r>
        <w:rPr>
          <w:rStyle w:val="a8"/>
        </w:rPr>
        <w:footnoteRef/>
      </w:r>
      <w:r w:rsidRPr="00F2331E">
        <w:rPr>
          <w:lang w:val="en-US"/>
        </w:rPr>
        <w:t xml:space="preserve"> </w:t>
      </w:r>
      <w:proofErr w:type="spellStart"/>
      <w:r w:rsidRPr="00F2331E">
        <w:rPr>
          <w:lang w:val="en-US"/>
        </w:rPr>
        <w:t>Kongyan</w:t>
      </w:r>
      <w:proofErr w:type="spellEnd"/>
      <w:r w:rsidRPr="00F2331E">
        <w:rPr>
          <w:lang w:val="en-US"/>
        </w:rPr>
        <w:t xml:space="preserve">. Research on the problems and countermeasures in the current land transfer in my country [J]. </w:t>
      </w:r>
      <w:r w:rsidRPr="00A4107A">
        <w:rPr>
          <w:lang w:val="en-US"/>
        </w:rPr>
        <w:t>Anhui Agricultural Sciences, 2015(14): 292-294.</w:t>
      </w:r>
    </w:p>
  </w:footnote>
  <w:footnote w:id="10">
    <w:p w:rsidR="00BC21A1" w:rsidRPr="00BC21A1" w:rsidRDefault="00BC21A1">
      <w:pPr>
        <w:pStyle w:val="a6"/>
        <w:rPr>
          <w:lang w:val="en-US"/>
        </w:rPr>
      </w:pPr>
      <w:r>
        <w:rPr>
          <w:rStyle w:val="a8"/>
        </w:rPr>
        <w:footnoteRef/>
      </w:r>
      <w:r w:rsidRPr="00BC21A1">
        <w:rPr>
          <w:lang w:val="en-US"/>
        </w:rPr>
        <w:t xml:space="preserve"> Zhao </w:t>
      </w:r>
      <w:proofErr w:type="spellStart"/>
      <w:r w:rsidRPr="00BC21A1">
        <w:rPr>
          <w:lang w:val="en-US"/>
        </w:rPr>
        <w:t>Renwei</w:t>
      </w:r>
      <w:proofErr w:type="spellEnd"/>
      <w:r w:rsidRPr="00BC21A1">
        <w:rPr>
          <w:lang w:val="en-US"/>
        </w:rPr>
        <w:t xml:space="preserve">, Ding Sai. The Distribution of Wealth in China. In: Björn A, Gustafsson Li Shi, Terry </w:t>
      </w:r>
      <w:proofErr w:type="spellStart"/>
      <w:r w:rsidRPr="00BC21A1">
        <w:rPr>
          <w:lang w:val="en-US"/>
        </w:rPr>
        <w:t>Sicular</w:t>
      </w:r>
      <w:proofErr w:type="spellEnd"/>
      <w:r w:rsidRPr="00BC21A1">
        <w:rPr>
          <w:lang w:val="en-US"/>
        </w:rPr>
        <w:t>, editors. Inequality and Public Policy in China. New York, NY: Cambridge University Press; 2010. pp. 118–144.</w:t>
      </w:r>
    </w:p>
  </w:footnote>
  <w:footnote w:id="11">
    <w:p w:rsidR="00BC21A1" w:rsidRPr="00A4107A" w:rsidRDefault="00BC21A1">
      <w:pPr>
        <w:pStyle w:val="a6"/>
        <w:rPr>
          <w:lang w:val="en-US"/>
        </w:rPr>
      </w:pPr>
      <w:r>
        <w:rPr>
          <w:rStyle w:val="a8"/>
        </w:rPr>
        <w:footnoteRef/>
      </w:r>
      <w:proofErr w:type="spellStart"/>
      <w:r w:rsidRPr="00BC21A1">
        <w:rPr>
          <w:lang w:val="en-US"/>
        </w:rPr>
        <w:t>Gan</w:t>
      </w:r>
      <w:proofErr w:type="spellEnd"/>
      <w:r w:rsidRPr="00BC21A1">
        <w:rPr>
          <w:lang w:val="en-US"/>
        </w:rPr>
        <w:t xml:space="preserve"> Li, Yin </w:t>
      </w:r>
      <w:proofErr w:type="spellStart"/>
      <w:r w:rsidRPr="00BC21A1">
        <w:rPr>
          <w:lang w:val="en-US"/>
        </w:rPr>
        <w:t>Zhichao</w:t>
      </w:r>
      <w:proofErr w:type="spellEnd"/>
      <w:r w:rsidRPr="00BC21A1">
        <w:rPr>
          <w:lang w:val="en-US"/>
        </w:rPr>
        <w:t xml:space="preserve">, </w:t>
      </w:r>
      <w:proofErr w:type="spellStart"/>
      <w:r w:rsidRPr="00BC21A1">
        <w:rPr>
          <w:lang w:val="en-US"/>
        </w:rPr>
        <w:t>Jia</w:t>
      </w:r>
      <w:proofErr w:type="spellEnd"/>
      <w:r w:rsidRPr="00BC21A1">
        <w:rPr>
          <w:lang w:val="en-US"/>
        </w:rPr>
        <w:t xml:space="preserve"> Nan, Xu Shu, Ma Shuang, Zheng Lu. Data You Need to Know about China: Research Report of China Household Finance Survey 2012. </w:t>
      </w:r>
      <w:r w:rsidRPr="00A4107A">
        <w:rPr>
          <w:lang w:val="en-US"/>
        </w:rPr>
        <w:t>New York: Springer; 2014.</w:t>
      </w:r>
    </w:p>
  </w:footnote>
  <w:footnote w:id="12">
    <w:p w:rsidR="00241FB3" w:rsidRPr="00A4107A" w:rsidRDefault="00241FB3" w:rsidP="00241FB3">
      <w:pPr>
        <w:spacing w:line="240" w:lineRule="auto"/>
        <w:ind w:left="0" w:firstLine="0"/>
        <w:rPr>
          <w:sz w:val="24"/>
          <w:szCs w:val="24"/>
          <w:lang w:val="en-US"/>
        </w:rPr>
      </w:pPr>
      <w:r>
        <w:rPr>
          <w:rStyle w:val="a8"/>
        </w:rPr>
        <w:footnoteRef/>
      </w:r>
      <w:r w:rsidRPr="00241FB3">
        <w:rPr>
          <w:lang w:val="en-US"/>
        </w:rPr>
        <w:t xml:space="preserve"> </w:t>
      </w:r>
      <w:r w:rsidRPr="00241FB3">
        <w:rPr>
          <w:sz w:val="24"/>
          <w:szCs w:val="24"/>
          <w:lang w:val="en-US"/>
        </w:rPr>
        <w:t xml:space="preserve">Li, C. and Gibson, J. (2013). “Rising regional inequality in China: fact or artifact?” </w:t>
      </w:r>
      <w:r w:rsidRPr="00A4107A">
        <w:rPr>
          <w:sz w:val="24"/>
          <w:szCs w:val="24"/>
          <w:lang w:val="en-US"/>
        </w:rPr>
        <w:t>World Development, Vol. 45, pp. 16-29.</w:t>
      </w:r>
    </w:p>
    <w:p w:rsidR="00241FB3" w:rsidRPr="00A4107A" w:rsidRDefault="00241FB3">
      <w:pPr>
        <w:pStyle w:val="a6"/>
        <w:rPr>
          <w:lang w:val="en-US"/>
        </w:rPr>
      </w:pPr>
    </w:p>
  </w:footnote>
  <w:footnote w:id="13">
    <w:p w:rsidR="00241FB3" w:rsidRPr="00241FB3" w:rsidRDefault="00241FB3" w:rsidP="00241FB3">
      <w:pPr>
        <w:spacing w:line="240" w:lineRule="auto"/>
        <w:ind w:left="0" w:firstLine="0"/>
        <w:rPr>
          <w:sz w:val="24"/>
          <w:szCs w:val="24"/>
          <w:lang w:val="en-US"/>
        </w:rPr>
      </w:pPr>
      <w:r>
        <w:rPr>
          <w:rStyle w:val="a8"/>
        </w:rPr>
        <w:footnoteRef/>
      </w:r>
      <w:r w:rsidRPr="00241FB3">
        <w:rPr>
          <w:lang w:val="en-US"/>
        </w:rPr>
        <w:t xml:space="preserve"> </w:t>
      </w:r>
      <w:r w:rsidRPr="00241FB3">
        <w:rPr>
          <w:sz w:val="24"/>
          <w:szCs w:val="24"/>
          <w:lang w:val="en-US"/>
        </w:rPr>
        <w:t xml:space="preserve">Li, S. and </w:t>
      </w:r>
      <w:proofErr w:type="spellStart"/>
      <w:r w:rsidRPr="00241FB3">
        <w:rPr>
          <w:sz w:val="24"/>
          <w:szCs w:val="24"/>
          <w:lang w:val="en-US"/>
        </w:rPr>
        <w:t>Sicular</w:t>
      </w:r>
      <w:proofErr w:type="spellEnd"/>
      <w:r w:rsidRPr="00241FB3">
        <w:rPr>
          <w:sz w:val="24"/>
          <w:szCs w:val="24"/>
          <w:lang w:val="en-US"/>
        </w:rPr>
        <w:t xml:space="preserve">, T. (2014). “The distribution of household income in China: inequality, poverty and policies,” The China Quarterly, Vol. 217, pp.1-41. </w:t>
      </w:r>
    </w:p>
    <w:p w:rsidR="00241FB3" w:rsidRPr="00241FB3" w:rsidRDefault="00241FB3">
      <w:pPr>
        <w:pStyle w:val="a6"/>
        <w:rPr>
          <w:lang w:val="en-US"/>
        </w:rPr>
      </w:pPr>
    </w:p>
  </w:footnote>
  <w:footnote w:id="14">
    <w:p w:rsidR="00241FB3" w:rsidRPr="00241FB3" w:rsidRDefault="00241FB3" w:rsidP="00241FB3">
      <w:pPr>
        <w:spacing w:line="240" w:lineRule="auto"/>
        <w:ind w:left="0" w:firstLine="0"/>
        <w:rPr>
          <w:sz w:val="24"/>
          <w:szCs w:val="24"/>
          <w:lang w:val="en-US"/>
        </w:rPr>
      </w:pPr>
      <w:r>
        <w:rPr>
          <w:rStyle w:val="a8"/>
        </w:rPr>
        <w:footnoteRef/>
      </w:r>
      <w:r w:rsidRPr="00241FB3">
        <w:rPr>
          <w:lang w:val="en-US"/>
        </w:rPr>
        <w:t xml:space="preserve"> </w:t>
      </w:r>
      <w:proofErr w:type="spellStart"/>
      <w:r w:rsidRPr="00241FB3">
        <w:rPr>
          <w:sz w:val="24"/>
          <w:szCs w:val="24"/>
          <w:lang w:val="en-US"/>
        </w:rPr>
        <w:t>Ravallion</w:t>
      </w:r>
      <w:proofErr w:type="spellEnd"/>
      <w:r w:rsidRPr="00241FB3">
        <w:rPr>
          <w:sz w:val="24"/>
          <w:szCs w:val="24"/>
          <w:lang w:val="en-US"/>
        </w:rPr>
        <w:t xml:space="preserve">, M. and Chen, S. (2007). “China’s uneven progress against poverty,” Journal of Development Economics, Vol. 82, Issue 1, pp.1-42. </w:t>
      </w:r>
    </w:p>
    <w:p w:rsidR="00241FB3" w:rsidRPr="00241FB3" w:rsidRDefault="00241FB3">
      <w:pPr>
        <w:pStyle w:val="a6"/>
        <w:rPr>
          <w:lang w:val="en-US"/>
        </w:rPr>
      </w:pPr>
    </w:p>
  </w:footnote>
  <w:footnote w:id="15">
    <w:p w:rsidR="00241FB3" w:rsidRPr="00A4107A" w:rsidRDefault="00241FB3" w:rsidP="00241FB3">
      <w:pPr>
        <w:spacing w:line="240" w:lineRule="auto"/>
        <w:ind w:left="0" w:firstLine="0"/>
        <w:rPr>
          <w:sz w:val="24"/>
          <w:szCs w:val="24"/>
          <w:lang w:val="en-US"/>
        </w:rPr>
      </w:pPr>
      <w:r>
        <w:rPr>
          <w:rStyle w:val="a8"/>
        </w:rPr>
        <w:footnoteRef/>
      </w:r>
      <w:r w:rsidRPr="00241FB3">
        <w:rPr>
          <w:lang w:val="en-US"/>
        </w:rPr>
        <w:t xml:space="preserve"> </w:t>
      </w:r>
      <w:r w:rsidRPr="00241FB3">
        <w:rPr>
          <w:sz w:val="24"/>
          <w:szCs w:val="24"/>
          <w:lang w:val="en-US"/>
        </w:rPr>
        <w:t xml:space="preserve">Song, Y. (2014). “What should economists know about the current Chinese hukou system?” </w:t>
      </w:r>
      <w:r w:rsidRPr="00A4107A">
        <w:rPr>
          <w:sz w:val="24"/>
          <w:szCs w:val="24"/>
          <w:lang w:val="en-US"/>
        </w:rPr>
        <w:t>China Economic Review, Vol. 29, pp. 200-212</w:t>
      </w:r>
    </w:p>
    <w:p w:rsidR="00241FB3" w:rsidRPr="00A4107A" w:rsidRDefault="00241FB3">
      <w:pPr>
        <w:pStyle w:val="a6"/>
        <w:rPr>
          <w:lang w:val="en-US"/>
        </w:rPr>
      </w:pPr>
    </w:p>
  </w:footnote>
  <w:footnote w:id="16">
    <w:p w:rsidR="00241FB3" w:rsidRPr="00241FB3" w:rsidRDefault="00241FB3" w:rsidP="00241FB3">
      <w:pPr>
        <w:spacing w:line="240" w:lineRule="auto"/>
        <w:ind w:left="0" w:firstLine="0"/>
        <w:rPr>
          <w:sz w:val="24"/>
          <w:szCs w:val="24"/>
          <w:lang w:val="en-US"/>
        </w:rPr>
      </w:pPr>
      <w:r>
        <w:rPr>
          <w:rStyle w:val="a8"/>
        </w:rPr>
        <w:footnoteRef/>
      </w:r>
      <w:r w:rsidRPr="00241FB3">
        <w:rPr>
          <w:lang w:val="en-US"/>
        </w:rPr>
        <w:t xml:space="preserve"> </w:t>
      </w:r>
      <w:r w:rsidRPr="00241FB3">
        <w:rPr>
          <w:sz w:val="24"/>
          <w:szCs w:val="24"/>
          <w:lang w:val="en-US"/>
        </w:rPr>
        <w:t>Ward, P. (2013). “Measuring the level and inequality of wealth: an application to China,” The Review of Income and Wealth, Vol. 60, Issue 4, pp. 613-635</w:t>
      </w:r>
    </w:p>
    <w:p w:rsidR="00241FB3" w:rsidRPr="00241FB3" w:rsidRDefault="00241FB3">
      <w:pPr>
        <w:pStyle w:val="a6"/>
        <w:rPr>
          <w:lang w:val="en-US"/>
        </w:rPr>
      </w:pPr>
    </w:p>
  </w:footnote>
  <w:footnote w:id="17">
    <w:p w:rsidR="00241FB3" w:rsidRPr="00A4107A" w:rsidRDefault="00241FB3" w:rsidP="00241FB3">
      <w:pPr>
        <w:spacing w:line="240" w:lineRule="auto"/>
        <w:ind w:left="0" w:firstLine="0"/>
        <w:rPr>
          <w:sz w:val="24"/>
          <w:szCs w:val="24"/>
          <w:lang w:val="en-US"/>
        </w:rPr>
      </w:pPr>
      <w:r>
        <w:rPr>
          <w:rStyle w:val="a8"/>
        </w:rPr>
        <w:footnoteRef/>
      </w:r>
      <w:r w:rsidRPr="00241FB3">
        <w:rPr>
          <w:lang w:val="en-US"/>
        </w:rPr>
        <w:t xml:space="preserve"> </w:t>
      </w:r>
      <w:r w:rsidRPr="00241FB3">
        <w:rPr>
          <w:sz w:val="24"/>
          <w:szCs w:val="24"/>
          <w:lang w:val="en-US"/>
        </w:rPr>
        <w:t xml:space="preserve">Zhang, Xiaobo (2006). Fiscal Decentralization and Political Centralization in China: Implications for Growth and Inequality. </w:t>
      </w:r>
      <w:r w:rsidRPr="00A4107A">
        <w:rPr>
          <w:sz w:val="24"/>
          <w:szCs w:val="24"/>
          <w:lang w:val="en-US"/>
        </w:rPr>
        <w:t>Journal of Comparative Economics 34, 713- 726.</w:t>
      </w:r>
    </w:p>
    <w:p w:rsidR="00241FB3" w:rsidRPr="00A4107A" w:rsidRDefault="00241FB3">
      <w:pPr>
        <w:pStyle w:val="a6"/>
        <w:rPr>
          <w:lang w:val="en-US"/>
        </w:rPr>
      </w:pPr>
    </w:p>
  </w:footnote>
  <w:footnote w:id="18">
    <w:p w:rsidR="00241FB3" w:rsidRPr="00BB2EB4" w:rsidRDefault="00241FB3" w:rsidP="00241FB3">
      <w:pPr>
        <w:spacing w:line="240" w:lineRule="auto"/>
        <w:ind w:left="0" w:firstLine="0"/>
        <w:rPr>
          <w:sz w:val="24"/>
          <w:szCs w:val="24"/>
          <w:lang w:val="en-US"/>
        </w:rPr>
      </w:pPr>
      <w:r>
        <w:rPr>
          <w:rStyle w:val="a8"/>
        </w:rPr>
        <w:footnoteRef/>
      </w:r>
      <w:r w:rsidRPr="00241FB3">
        <w:rPr>
          <w:lang w:val="en-US"/>
        </w:rPr>
        <w:t xml:space="preserve"> </w:t>
      </w:r>
      <w:r w:rsidRPr="00241FB3">
        <w:rPr>
          <w:sz w:val="24"/>
          <w:szCs w:val="24"/>
          <w:lang w:val="en-US"/>
        </w:rPr>
        <w:t xml:space="preserve">Zheng, Y. and Chen, M. (2007). </w:t>
      </w:r>
      <w:r w:rsidRPr="00BB2EB4">
        <w:rPr>
          <w:sz w:val="24"/>
          <w:szCs w:val="24"/>
          <w:lang w:val="en-US"/>
        </w:rPr>
        <w:t xml:space="preserve">“China’s regional disparity and its policy responses,” Briefing Series, Issue 25, China Policy Institute, The University of Nottingham. </w:t>
      </w:r>
    </w:p>
    <w:p w:rsidR="00241FB3" w:rsidRPr="00BB2EB4" w:rsidRDefault="00241FB3">
      <w:pPr>
        <w:pStyle w:val="a6"/>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54B"/>
    <w:multiLevelType w:val="hybridMultilevel"/>
    <w:tmpl w:val="CB840B2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9A5395E"/>
    <w:multiLevelType w:val="hybridMultilevel"/>
    <w:tmpl w:val="3A0A2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D59FC"/>
    <w:multiLevelType w:val="multilevel"/>
    <w:tmpl w:val="14D0C5B0"/>
    <w:lvl w:ilvl="0">
      <w:start w:val="32"/>
      <w:numFmt w:val="decimal"/>
      <w:lvlText w:val="%1."/>
      <w:lvlJc w:val="left"/>
      <w:pPr>
        <w:ind w:left="643"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F253D"/>
    <w:multiLevelType w:val="multilevel"/>
    <w:tmpl w:val="814E0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E7779"/>
    <w:multiLevelType w:val="hybridMultilevel"/>
    <w:tmpl w:val="AF7219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C9C4FDC0">
      <w:start w:val="1"/>
      <w:numFmt w:val="decimal"/>
      <w:lvlText w:val="%4."/>
      <w:lvlJc w:val="left"/>
      <w:pPr>
        <w:ind w:left="643"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C476DB"/>
    <w:multiLevelType w:val="hybridMultilevel"/>
    <w:tmpl w:val="12C8CC18"/>
    <w:lvl w:ilvl="0" w:tplc="0419000F">
      <w:start w:val="1"/>
      <w:numFmt w:val="decimal"/>
      <w:lvlText w:val="%1."/>
      <w:lvlJc w:val="left"/>
      <w:pPr>
        <w:ind w:left="643"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912225"/>
    <w:multiLevelType w:val="multilevel"/>
    <w:tmpl w:val="63D442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color w:val="000000" w:themeColor="text1"/>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ECA43F7"/>
    <w:multiLevelType w:val="hybridMultilevel"/>
    <w:tmpl w:val="48BCA298"/>
    <w:lvl w:ilvl="0" w:tplc="15CEE67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690C00"/>
    <w:multiLevelType w:val="multilevel"/>
    <w:tmpl w:val="E6922C1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CD0E2C"/>
    <w:multiLevelType w:val="hybridMultilevel"/>
    <w:tmpl w:val="DB24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40114D"/>
    <w:multiLevelType w:val="multilevel"/>
    <w:tmpl w:val="CBD079F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736288"/>
    <w:multiLevelType w:val="hybridMultilevel"/>
    <w:tmpl w:val="93B039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98D610A"/>
    <w:multiLevelType w:val="multilevel"/>
    <w:tmpl w:val="F176E1B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AC47D4F"/>
    <w:multiLevelType w:val="hybridMultilevel"/>
    <w:tmpl w:val="048EFD6C"/>
    <w:lvl w:ilvl="0" w:tplc="42A625BC">
      <w:start w:val="79"/>
      <w:numFmt w:val="decimal"/>
      <w:lvlText w:val="3.%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341F43"/>
    <w:multiLevelType w:val="multilevel"/>
    <w:tmpl w:val="2C12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4313D"/>
    <w:multiLevelType w:val="multilevel"/>
    <w:tmpl w:val="5294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040021"/>
    <w:multiLevelType w:val="hybridMultilevel"/>
    <w:tmpl w:val="2708D9C6"/>
    <w:lvl w:ilvl="0" w:tplc="9BB6082C">
      <w:start w:val="79"/>
      <w:numFmt w:val="decimal"/>
      <w:lvlText w:val="%1."/>
      <w:lvlJc w:val="left"/>
      <w:pPr>
        <w:ind w:left="10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E847C1"/>
    <w:multiLevelType w:val="hybridMultilevel"/>
    <w:tmpl w:val="F0BCF2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076326A"/>
    <w:multiLevelType w:val="hybridMultilevel"/>
    <w:tmpl w:val="60A28470"/>
    <w:lvl w:ilvl="0" w:tplc="44B8D8F0">
      <w:start w:val="79"/>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6601C"/>
    <w:multiLevelType w:val="multilevel"/>
    <w:tmpl w:val="C5583FEA"/>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7"/>
  </w:num>
  <w:num w:numId="3">
    <w:abstractNumId w:val="0"/>
  </w:num>
  <w:num w:numId="4">
    <w:abstractNumId w:val="3"/>
  </w:num>
  <w:num w:numId="5">
    <w:abstractNumId w:val="10"/>
  </w:num>
  <w:num w:numId="6">
    <w:abstractNumId w:val="19"/>
  </w:num>
  <w:num w:numId="7">
    <w:abstractNumId w:val="17"/>
  </w:num>
  <w:num w:numId="8">
    <w:abstractNumId w:val="15"/>
  </w:num>
  <w:num w:numId="9">
    <w:abstractNumId w:val="11"/>
  </w:num>
  <w:num w:numId="10">
    <w:abstractNumId w:val="12"/>
  </w:num>
  <w:num w:numId="11">
    <w:abstractNumId w:val="6"/>
  </w:num>
  <w:num w:numId="12">
    <w:abstractNumId w:val="14"/>
  </w:num>
  <w:num w:numId="13">
    <w:abstractNumId w:val="1"/>
  </w:num>
  <w:num w:numId="14">
    <w:abstractNumId w:val="9"/>
  </w:num>
  <w:num w:numId="15">
    <w:abstractNumId w:val="4"/>
  </w:num>
  <w:num w:numId="16">
    <w:abstractNumId w:val="13"/>
  </w:num>
  <w:num w:numId="17">
    <w:abstractNumId w:val="5"/>
  </w:num>
  <w:num w:numId="18">
    <w:abstractNumId w:val="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C0"/>
    <w:rsid w:val="00003792"/>
    <w:rsid w:val="0004736D"/>
    <w:rsid w:val="00091938"/>
    <w:rsid w:val="000C0615"/>
    <w:rsid w:val="00117855"/>
    <w:rsid w:val="001254DF"/>
    <w:rsid w:val="00182876"/>
    <w:rsid w:val="00185063"/>
    <w:rsid w:val="001B36D9"/>
    <w:rsid w:val="001B5A48"/>
    <w:rsid w:val="001C1D43"/>
    <w:rsid w:val="002171C0"/>
    <w:rsid w:val="00241FB3"/>
    <w:rsid w:val="0026362A"/>
    <w:rsid w:val="0027171F"/>
    <w:rsid w:val="002A7E5F"/>
    <w:rsid w:val="002D1B6A"/>
    <w:rsid w:val="002D1F6E"/>
    <w:rsid w:val="00401FFE"/>
    <w:rsid w:val="00405A4C"/>
    <w:rsid w:val="00475A40"/>
    <w:rsid w:val="004913F9"/>
    <w:rsid w:val="004971D9"/>
    <w:rsid w:val="004A1B5E"/>
    <w:rsid w:val="004B14FA"/>
    <w:rsid w:val="004F1A6B"/>
    <w:rsid w:val="00523AD8"/>
    <w:rsid w:val="00532500"/>
    <w:rsid w:val="005369E0"/>
    <w:rsid w:val="00543874"/>
    <w:rsid w:val="00556D78"/>
    <w:rsid w:val="00575F23"/>
    <w:rsid w:val="005846EB"/>
    <w:rsid w:val="00591785"/>
    <w:rsid w:val="00595013"/>
    <w:rsid w:val="005A1640"/>
    <w:rsid w:val="005A77FE"/>
    <w:rsid w:val="005C03D7"/>
    <w:rsid w:val="005C276C"/>
    <w:rsid w:val="005D7EB3"/>
    <w:rsid w:val="005F0167"/>
    <w:rsid w:val="0069327D"/>
    <w:rsid w:val="00696E3E"/>
    <w:rsid w:val="006E5F92"/>
    <w:rsid w:val="0070183A"/>
    <w:rsid w:val="00762E1D"/>
    <w:rsid w:val="007E5281"/>
    <w:rsid w:val="00800D1C"/>
    <w:rsid w:val="008116C5"/>
    <w:rsid w:val="00861033"/>
    <w:rsid w:val="00877A63"/>
    <w:rsid w:val="0099532B"/>
    <w:rsid w:val="009B6D2B"/>
    <w:rsid w:val="009D260E"/>
    <w:rsid w:val="009D45E0"/>
    <w:rsid w:val="00A4107A"/>
    <w:rsid w:val="00A87084"/>
    <w:rsid w:val="00A9459B"/>
    <w:rsid w:val="00A952B0"/>
    <w:rsid w:val="00AA7A4E"/>
    <w:rsid w:val="00AD2ED2"/>
    <w:rsid w:val="00AD6435"/>
    <w:rsid w:val="00AE40EE"/>
    <w:rsid w:val="00B56593"/>
    <w:rsid w:val="00B75B62"/>
    <w:rsid w:val="00B8746B"/>
    <w:rsid w:val="00BA698D"/>
    <w:rsid w:val="00BB2EB4"/>
    <w:rsid w:val="00BC21A1"/>
    <w:rsid w:val="00C21069"/>
    <w:rsid w:val="00C30017"/>
    <w:rsid w:val="00C33E0E"/>
    <w:rsid w:val="00C80E9B"/>
    <w:rsid w:val="00C9452A"/>
    <w:rsid w:val="00C9607C"/>
    <w:rsid w:val="00CA463E"/>
    <w:rsid w:val="00CD7886"/>
    <w:rsid w:val="00D47ED0"/>
    <w:rsid w:val="00D736D2"/>
    <w:rsid w:val="00DA266E"/>
    <w:rsid w:val="00DD50C8"/>
    <w:rsid w:val="00E04505"/>
    <w:rsid w:val="00E05405"/>
    <w:rsid w:val="00E1613F"/>
    <w:rsid w:val="00E16F44"/>
    <w:rsid w:val="00E31491"/>
    <w:rsid w:val="00E446A8"/>
    <w:rsid w:val="00E516EE"/>
    <w:rsid w:val="00E52410"/>
    <w:rsid w:val="00EB6998"/>
    <w:rsid w:val="00EC4F9B"/>
    <w:rsid w:val="00ED76AE"/>
    <w:rsid w:val="00ED7B55"/>
    <w:rsid w:val="00EE44DC"/>
    <w:rsid w:val="00EF2681"/>
    <w:rsid w:val="00EF6637"/>
    <w:rsid w:val="00F2331E"/>
    <w:rsid w:val="00F25EEA"/>
    <w:rsid w:val="00FA12F1"/>
    <w:rsid w:val="00FA6BB8"/>
    <w:rsid w:val="00FD29A9"/>
    <w:rsid w:val="00FE76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B42E"/>
  <w15:docId w15:val="{6912AA8E-3483-407E-AB1F-2CD7D79D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3E"/>
    <w:pPr>
      <w:spacing w:after="0" w:line="276" w:lineRule="auto"/>
      <w:ind w:left="720" w:hanging="360"/>
    </w:pPr>
    <w:rPr>
      <w:rFonts w:ascii="Times New Roman" w:eastAsia="Times New Roman" w:hAnsi="Times New Roman" w:cs="Times New Roman"/>
      <w:lang w:eastAsia="ru-RU"/>
    </w:rPr>
  </w:style>
  <w:style w:type="paragraph" w:styleId="1">
    <w:name w:val="heading 1"/>
    <w:basedOn w:val="a"/>
    <w:next w:val="a"/>
    <w:link w:val="10"/>
    <w:uiPriority w:val="9"/>
    <w:qFormat/>
    <w:rsid w:val="00696E3E"/>
    <w:pPr>
      <w:keepNext/>
      <w:keepLines/>
      <w:spacing w:before="480"/>
      <w:ind w:left="0" w:firstLine="0"/>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semiHidden/>
    <w:unhideWhenUsed/>
    <w:qFormat/>
    <w:rsid w:val="008116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A4107A"/>
    <w:pPr>
      <w:keepNext/>
      <w:keepLines/>
      <w:spacing w:before="40" w:line="240" w:lineRule="auto"/>
      <w:ind w:left="0" w:firstLine="0"/>
      <w:outlineLvl w:val="3"/>
    </w:pPr>
    <w:rPr>
      <w:rFonts w:asciiTheme="majorHAnsi" w:eastAsiaTheme="majorEastAsia" w:hAnsiTheme="majorHAnsi" w:cstheme="majorBidi"/>
      <w:i/>
      <w:iCs/>
      <w:color w:val="2F5496" w:themeColor="accent1" w:themeShade="BF"/>
      <w:sz w:val="24"/>
      <w:szCs w:val="24"/>
      <w:lang w:eastAsia="en-US"/>
    </w:rPr>
  </w:style>
  <w:style w:type="paragraph" w:styleId="5">
    <w:name w:val="heading 5"/>
    <w:basedOn w:val="a"/>
    <w:next w:val="a"/>
    <w:link w:val="50"/>
    <w:uiPriority w:val="9"/>
    <w:semiHidden/>
    <w:unhideWhenUsed/>
    <w:qFormat/>
    <w:rsid w:val="00E1613F"/>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F44"/>
    <w:pPr>
      <w:spacing w:line="240" w:lineRule="auto"/>
      <w:ind w:firstLine="0"/>
      <w:contextualSpacing/>
    </w:pPr>
    <w:rPr>
      <w:rFonts w:asciiTheme="minorHAnsi" w:eastAsiaTheme="minorHAnsi" w:hAnsiTheme="minorHAnsi" w:cstheme="minorBidi"/>
      <w:sz w:val="24"/>
      <w:szCs w:val="24"/>
      <w:lang w:eastAsia="en-US"/>
    </w:rPr>
  </w:style>
  <w:style w:type="paragraph" w:styleId="a4">
    <w:name w:val="Normal (Web)"/>
    <w:basedOn w:val="a"/>
    <w:uiPriority w:val="99"/>
    <w:unhideWhenUsed/>
    <w:qFormat/>
    <w:rsid w:val="00E16F44"/>
    <w:pPr>
      <w:spacing w:before="100" w:beforeAutospacing="1" w:after="100" w:afterAutospacing="1" w:line="240" w:lineRule="auto"/>
      <w:ind w:left="0" w:firstLine="0"/>
    </w:pPr>
    <w:rPr>
      <w:sz w:val="24"/>
      <w:szCs w:val="24"/>
    </w:rPr>
  </w:style>
  <w:style w:type="paragraph" w:customStyle="1" w:styleId="11">
    <w:name w:val="Абзац списка1"/>
    <w:basedOn w:val="a"/>
    <w:rsid w:val="00E16F44"/>
    <w:pPr>
      <w:spacing w:after="200" w:line="240" w:lineRule="auto"/>
      <w:ind w:firstLine="0"/>
      <w:contextualSpacing/>
    </w:pPr>
    <w:rPr>
      <w:sz w:val="24"/>
      <w:szCs w:val="24"/>
    </w:rPr>
  </w:style>
  <w:style w:type="character" w:customStyle="1" w:styleId="10">
    <w:name w:val="Заголовок 1 Знак"/>
    <w:basedOn w:val="a0"/>
    <w:link w:val="1"/>
    <w:uiPriority w:val="9"/>
    <w:rsid w:val="00696E3E"/>
    <w:rPr>
      <w:rFonts w:asciiTheme="majorHAnsi" w:eastAsiaTheme="majorEastAsia" w:hAnsiTheme="majorHAnsi" w:cstheme="majorBidi"/>
      <w:b/>
      <w:bCs/>
      <w:color w:val="2F5496" w:themeColor="accent1" w:themeShade="BF"/>
      <w:sz w:val="28"/>
      <w:szCs w:val="28"/>
    </w:rPr>
  </w:style>
  <w:style w:type="character" w:styleId="a5">
    <w:name w:val="Strong"/>
    <w:basedOn w:val="a0"/>
    <w:uiPriority w:val="22"/>
    <w:qFormat/>
    <w:rsid w:val="00696E3E"/>
    <w:rPr>
      <w:b/>
      <w:bCs/>
    </w:rPr>
  </w:style>
  <w:style w:type="paragraph" w:styleId="a6">
    <w:name w:val="footnote text"/>
    <w:basedOn w:val="a"/>
    <w:link w:val="a7"/>
    <w:uiPriority w:val="99"/>
    <w:unhideWhenUsed/>
    <w:rsid w:val="00696E3E"/>
    <w:pPr>
      <w:spacing w:line="240" w:lineRule="auto"/>
      <w:ind w:left="0" w:firstLine="0"/>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rsid w:val="00696E3E"/>
    <w:rPr>
      <w:sz w:val="20"/>
      <w:szCs w:val="20"/>
    </w:rPr>
  </w:style>
  <w:style w:type="character" w:styleId="a8">
    <w:name w:val="footnote reference"/>
    <w:basedOn w:val="a0"/>
    <w:uiPriority w:val="99"/>
    <w:semiHidden/>
    <w:unhideWhenUsed/>
    <w:rsid w:val="00696E3E"/>
    <w:rPr>
      <w:vertAlign w:val="superscript"/>
    </w:rPr>
  </w:style>
  <w:style w:type="character" w:customStyle="1" w:styleId="tooltip">
    <w:name w:val="tooltip"/>
    <w:basedOn w:val="a0"/>
    <w:rsid w:val="00696E3E"/>
  </w:style>
  <w:style w:type="character" w:customStyle="1" w:styleId="hl">
    <w:name w:val="hl"/>
    <w:basedOn w:val="a0"/>
    <w:rsid w:val="00696E3E"/>
  </w:style>
  <w:style w:type="character" w:styleId="a9">
    <w:name w:val="Hyperlink"/>
    <w:basedOn w:val="a0"/>
    <w:uiPriority w:val="99"/>
    <w:unhideWhenUsed/>
    <w:rsid w:val="00696E3E"/>
    <w:rPr>
      <w:color w:val="0000FF"/>
      <w:u w:val="single"/>
    </w:rPr>
  </w:style>
  <w:style w:type="character" w:customStyle="1" w:styleId="50">
    <w:name w:val="Заголовок 5 Знак"/>
    <w:basedOn w:val="a0"/>
    <w:link w:val="5"/>
    <w:uiPriority w:val="9"/>
    <w:semiHidden/>
    <w:rsid w:val="00E1613F"/>
    <w:rPr>
      <w:rFonts w:asciiTheme="majorHAnsi" w:eastAsiaTheme="majorEastAsia" w:hAnsiTheme="majorHAnsi" w:cstheme="majorBidi"/>
      <w:color w:val="2F5496" w:themeColor="accent1" w:themeShade="BF"/>
      <w:lang w:eastAsia="ru-RU"/>
    </w:rPr>
  </w:style>
  <w:style w:type="character" w:customStyle="1" w:styleId="20">
    <w:name w:val="Заголовок 2 Знак"/>
    <w:basedOn w:val="a0"/>
    <w:link w:val="2"/>
    <w:uiPriority w:val="9"/>
    <w:semiHidden/>
    <w:rsid w:val="008116C5"/>
    <w:rPr>
      <w:rFonts w:asciiTheme="majorHAnsi" w:eastAsiaTheme="majorEastAsia" w:hAnsiTheme="majorHAnsi" w:cstheme="majorBidi"/>
      <w:color w:val="2F5496" w:themeColor="accent1" w:themeShade="BF"/>
      <w:sz w:val="26"/>
      <w:szCs w:val="26"/>
      <w:lang w:eastAsia="ru-RU"/>
    </w:rPr>
  </w:style>
  <w:style w:type="character" w:customStyle="1" w:styleId="element-citation">
    <w:name w:val="element-citation"/>
    <w:basedOn w:val="a0"/>
    <w:rsid w:val="00800D1C"/>
  </w:style>
  <w:style w:type="character" w:customStyle="1" w:styleId="ref-journal">
    <w:name w:val="ref-journal"/>
    <w:basedOn w:val="a0"/>
    <w:rsid w:val="00800D1C"/>
  </w:style>
  <w:style w:type="character" w:customStyle="1" w:styleId="ref-vol">
    <w:name w:val="ref-vol"/>
    <w:basedOn w:val="a0"/>
    <w:rsid w:val="00800D1C"/>
  </w:style>
  <w:style w:type="character" w:customStyle="1" w:styleId="nowrap">
    <w:name w:val="nowrap"/>
    <w:basedOn w:val="a0"/>
    <w:rsid w:val="00800D1C"/>
  </w:style>
  <w:style w:type="character" w:styleId="aa">
    <w:name w:val="Emphasis"/>
    <w:basedOn w:val="a0"/>
    <w:uiPriority w:val="20"/>
    <w:qFormat/>
    <w:rsid w:val="00800D1C"/>
    <w:rPr>
      <w:i/>
      <w:iCs/>
    </w:rPr>
  </w:style>
  <w:style w:type="paragraph" w:styleId="ab">
    <w:name w:val="Balloon Text"/>
    <w:basedOn w:val="a"/>
    <w:link w:val="ac"/>
    <w:uiPriority w:val="99"/>
    <w:semiHidden/>
    <w:unhideWhenUsed/>
    <w:rsid w:val="00FA6BB8"/>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A6BB8"/>
    <w:rPr>
      <w:rFonts w:ascii="Tahoma" w:eastAsia="Times New Roman" w:hAnsi="Tahoma" w:cs="Tahoma"/>
      <w:sz w:val="16"/>
      <w:szCs w:val="16"/>
      <w:lang w:eastAsia="ru-RU"/>
    </w:rPr>
  </w:style>
  <w:style w:type="paragraph" w:styleId="ad">
    <w:name w:val="Title"/>
    <w:basedOn w:val="a"/>
    <w:link w:val="ae"/>
    <w:qFormat/>
    <w:rsid w:val="00FD29A9"/>
    <w:pPr>
      <w:spacing w:line="240" w:lineRule="auto"/>
      <w:ind w:left="0" w:firstLine="0"/>
      <w:jc w:val="center"/>
    </w:pPr>
    <w:rPr>
      <w:b/>
      <w:sz w:val="24"/>
      <w:szCs w:val="20"/>
    </w:rPr>
  </w:style>
  <w:style w:type="character" w:customStyle="1" w:styleId="ae">
    <w:name w:val="Заголовок Знак"/>
    <w:basedOn w:val="a0"/>
    <w:link w:val="ad"/>
    <w:rsid w:val="00FD29A9"/>
    <w:rPr>
      <w:rFonts w:ascii="Times New Roman" w:eastAsia="Times New Roman" w:hAnsi="Times New Roman" w:cs="Times New Roman"/>
      <w:b/>
      <w:sz w:val="24"/>
      <w:szCs w:val="20"/>
      <w:lang w:eastAsia="ru-RU"/>
    </w:rPr>
  </w:style>
  <w:style w:type="paragraph" w:styleId="af">
    <w:name w:val="Body Text"/>
    <w:basedOn w:val="a"/>
    <w:link w:val="af0"/>
    <w:uiPriority w:val="1"/>
    <w:qFormat/>
    <w:rsid w:val="00FD29A9"/>
    <w:pPr>
      <w:widowControl w:val="0"/>
      <w:autoSpaceDE w:val="0"/>
      <w:autoSpaceDN w:val="0"/>
      <w:spacing w:line="240" w:lineRule="auto"/>
      <w:ind w:left="119" w:firstLine="0"/>
      <w:jc w:val="both"/>
    </w:pPr>
    <w:rPr>
      <w:sz w:val="28"/>
      <w:szCs w:val="28"/>
      <w:lang w:eastAsia="en-US"/>
    </w:rPr>
  </w:style>
  <w:style w:type="character" w:customStyle="1" w:styleId="af0">
    <w:name w:val="Основной текст Знак"/>
    <w:basedOn w:val="a0"/>
    <w:link w:val="af"/>
    <w:uiPriority w:val="1"/>
    <w:rsid w:val="00FD29A9"/>
    <w:rPr>
      <w:rFonts w:ascii="Times New Roman" w:eastAsia="Times New Roman" w:hAnsi="Times New Roman" w:cs="Times New Roman"/>
      <w:sz w:val="28"/>
      <w:szCs w:val="28"/>
    </w:rPr>
  </w:style>
  <w:style w:type="paragraph" w:styleId="af1">
    <w:name w:val="endnote text"/>
    <w:basedOn w:val="a"/>
    <w:link w:val="af2"/>
    <w:uiPriority w:val="99"/>
    <w:semiHidden/>
    <w:unhideWhenUsed/>
    <w:rsid w:val="00241FB3"/>
    <w:pPr>
      <w:spacing w:line="240" w:lineRule="auto"/>
    </w:pPr>
    <w:rPr>
      <w:sz w:val="20"/>
      <w:szCs w:val="20"/>
    </w:rPr>
  </w:style>
  <w:style w:type="character" w:customStyle="1" w:styleId="af2">
    <w:name w:val="Текст концевой сноски Знак"/>
    <w:basedOn w:val="a0"/>
    <w:link w:val="af1"/>
    <w:uiPriority w:val="99"/>
    <w:semiHidden/>
    <w:rsid w:val="00241FB3"/>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241FB3"/>
    <w:rPr>
      <w:vertAlign w:val="superscript"/>
    </w:rPr>
  </w:style>
  <w:style w:type="character" w:customStyle="1" w:styleId="40">
    <w:name w:val="Заголовок 4 Знак"/>
    <w:basedOn w:val="a0"/>
    <w:link w:val="4"/>
    <w:uiPriority w:val="9"/>
    <w:semiHidden/>
    <w:rsid w:val="00A4107A"/>
    <w:rPr>
      <w:rFonts w:asciiTheme="majorHAnsi" w:eastAsiaTheme="majorEastAsia" w:hAnsiTheme="majorHAnsi" w:cstheme="majorBidi"/>
      <w:i/>
      <w:iCs/>
      <w:color w:val="2F5496" w:themeColor="accent1" w:themeShade="BF"/>
      <w:sz w:val="24"/>
      <w:szCs w:val="24"/>
    </w:rPr>
  </w:style>
  <w:style w:type="paragraph" w:styleId="af4">
    <w:name w:val="Subtitle"/>
    <w:basedOn w:val="a"/>
    <w:next w:val="a"/>
    <w:link w:val="af5"/>
    <w:uiPriority w:val="11"/>
    <w:qFormat/>
    <w:rsid w:val="00A4107A"/>
    <w:pPr>
      <w:numPr>
        <w:ilvl w:val="1"/>
      </w:numPr>
      <w:spacing w:after="200"/>
      <w:ind w:left="720" w:hanging="360"/>
    </w:pPr>
    <w:rPr>
      <w:rFonts w:asciiTheme="majorHAnsi" w:eastAsiaTheme="majorEastAsia" w:hAnsiTheme="majorHAnsi" w:cstheme="majorBidi"/>
      <w:i/>
      <w:iCs/>
      <w:color w:val="4472C4" w:themeColor="accent1"/>
      <w:spacing w:val="15"/>
      <w:sz w:val="24"/>
      <w:szCs w:val="24"/>
    </w:rPr>
  </w:style>
  <w:style w:type="character" w:customStyle="1" w:styleId="af5">
    <w:name w:val="Подзаголовок Знак"/>
    <w:basedOn w:val="a0"/>
    <w:link w:val="af4"/>
    <w:uiPriority w:val="11"/>
    <w:rsid w:val="00A4107A"/>
    <w:rPr>
      <w:rFonts w:asciiTheme="majorHAnsi" w:eastAsiaTheme="majorEastAsia" w:hAnsiTheme="majorHAnsi" w:cstheme="majorBidi"/>
      <w:i/>
      <w:iCs/>
      <w:color w:val="4472C4" w:themeColor="accent1"/>
      <w:spacing w:val="15"/>
      <w:sz w:val="24"/>
      <w:szCs w:val="24"/>
      <w:lang w:eastAsia="ru-RU"/>
    </w:rPr>
  </w:style>
  <w:style w:type="table" w:styleId="af6">
    <w:name w:val="Table Grid"/>
    <w:basedOn w:val="a1"/>
    <w:rsid w:val="00A4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ED76AE"/>
    <w:pPr>
      <w:spacing w:after="120" w:line="480" w:lineRule="auto"/>
      <w:ind w:left="283"/>
    </w:pPr>
  </w:style>
  <w:style w:type="character" w:customStyle="1" w:styleId="22">
    <w:name w:val="Основной текст с отступом 2 Знак"/>
    <w:basedOn w:val="a0"/>
    <w:link w:val="21"/>
    <w:uiPriority w:val="99"/>
    <w:semiHidden/>
    <w:rsid w:val="00ED76AE"/>
    <w:rPr>
      <w:rFonts w:ascii="Times New Roman" w:eastAsia="Times New Roman" w:hAnsi="Times New Roman" w:cs="Times New Roman"/>
      <w:lang w:eastAsia="ru-RU"/>
    </w:rPr>
  </w:style>
  <w:style w:type="paragraph" w:customStyle="1" w:styleId="Default">
    <w:name w:val="Default"/>
    <w:qFormat/>
    <w:rsid w:val="00ED76A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7">
    <w:name w:val="footer"/>
    <w:basedOn w:val="a"/>
    <w:link w:val="af8"/>
    <w:uiPriority w:val="99"/>
    <w:unhideWhenUsed/>
    <w:rsid w:val="005C276C"/>
    <w:pPr>
      <w:tabs>
        <w:tab w:val="center" w:pos="4677"/>
        <w:tab w:val="right" w:pos="9355"/>
      </w:tabs>
      <w:spacing w:line="240" w:lineRule="auto"/>
    </w:pPr>
  </w:style>
  <w:style w:type="character" w:customStyle="1" w:styleId="af8">
    <w:name w:val="Нижний колонтитул Знак"/>
    <w:basedOn w:val="a0"/>
    <w:link w:val="af7"/>
    <w:uiPriority w:val="99"/>
    <w:rsid w:val="005C276C"/>
    <w:rPr>
      <w:rFonts w:ascii="Times New Roman" w:eastAsia="Times New Roman" w:hAnsi="Times New Roman" w:cs="Times New Roman"/>
      <w:lang w:eastAsia="ru-RU"/>
    </w:rPr>
  </w:style>
  <w:style w:type="character" w:styleId="af9">
    <w:name w:val="page number"/>
    <w:basedOn w:val="a0"/>
    <w:uiPriority w:val="99"/>
    <w:semiHidden/>
    <w:unhideWhenUsed/>
    <w:rsid w:val="005C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8139">
      <w:bodyDiv w:val="1"/>
      <w:marLeft w:val="0"/>
      <w:marRight w:val="0"/>
      <w:marTop w:val="0"/>
      <w:marBottom w:val="0"/>
      <w:divBdr>
        <w:top w:val="none" w:sz="0" w:space="0" w:color="auto"/>
        <w:left w:val="none" w:sz="0" w:space="0" w:color="auto"/>
        <w:bottom w:val="none" w:sz="0" w:space="0" w:color="auto"/>
        <w:right w:val="none" w:sz="0" w:space="0" w:color="auto"/>
      </w:divBdr>
    </w:div>
    <w:div w:id="54933637">
      <w:bodyDiv w:val="1"/>
      <w:marLeft w:val="0"/>
      <w:marRight w:val="0"/>
      <w:marTop w:val="0"/>
      <w:marBottom w:val="0"/>
      <w:divBdr>
        <w:top w:val="none" w:sz="0" w:space="0" w:color="auto"/>
        <w:left w:val="none" w:sz="0" w:space="0" w:color="auto"/>
        <w:bottom w:val="none" w:sz="0" w:space="0" w:color="auto"/>
        <w:right w:val="none" w:sz="0" w:space="0" w:color="auto"/>
      </w:divBdr>
    </w:div>
    <w:div w:id="87848731">
      <w:bodyDiv w:val="1"/>
      <w:marLeft w:val="0"/>
      <w:marRight w:val="0"/>
      <w:marTop w:val="0"/>
      <w:marBottom w:val="0"/>
      <w:divBdr>
        <w:top w:val="none" w:sz="0" w:space="0" w:color="auto"/>
        <w:left w:val="none" w:sz="0" w:space="0" w:color="auto"/>
        <w:bottom w:val="none" w:sz="0" w:space="0" w:color="auto"/>
        <w:right w:val="none" w:sz="0" w:space="0" w:color="auto"/>
      </w:divBdr>
    </w:div>
    <w:div w:id="104156390">
      <w:bodyDiv w:val="1"/>
      <w:marLeft w:val="0"/>
      <w:marRight w:val="0"/>
      <w:marTop w:val="0"/>
      <w:marBottom w:val="0"/>
      <w:divBdr>
        <w:top w:val="none" w:sz="0" w:space="0" w:color="auto"/>
        <w:left w:val="none" w:sz="0" w:space="0" w:color="auto"/>
        <w:bottom w:val="none" w:sz="0" w:space="0" w:color="auto"/>
        <w:right w:val="none" w:sz="0" w:space="0" w:color="auto"/>
      </w:divBdr>
    </w:div>
    <w:div w:id="129985048">
      <w:bodyDiv w:val="1"/>
      <w:marLeft w:val="0"/>
      <w:marRight w:val="0"/>
      <w:marTop w:val="0"/>
      <w:marBottom w:val="0"/>
      <w:divBdr>
        <w:top w:val="none" w:sz="0" w:space="0" w:color="auto"/>
        <w:left w:val="none" w:sz="0" w:space="0" w:color="auto"/>
        <w:bottom w:val="none" w:sz="0" w:space="0" w:color="auto"/>
        <w:right w:val="none" w:sz="0" w:space="0" w:color="auto"/>
      </w:divBdr>
    </w:div>
    <w:div w:id="136461487">
      <w:bodyDiv w:val="1"/>
      <w:marLeft w:val="0"/>
      <w:marRight w:val="0"/>
      <w:marTop w:val="0"/>
      <w:marBottom w:val="0"/>
      <w:divBdr>
        <w:top w:val="none" w:sz="0" w:space="0" w:color="auto"/>
        <w:left w:val="none" w:sz="0" w:space="0" w:color="auto"/>
        <w:bottom w:val="none" w:sz="0" w:space="0" w:color="auto"/>
        <w:right w:val="none" w:sz="0" w:space="0" w:color="auto"/>
      </w:divBdr>
    </w:div>
    <w:div w:id="196741364">
      <w:bodyDiv w:val="1"/>
      <w:marLeft w:val="0"/>
      <w:marRight w:val="0"/>
      <w:marTop w:val="0"/>
      <w:marBottom w:val="0"/>
      <w:divBdr>
        <w:top w:val="none" w:sz="0" w:space="0" w:color="auto"/>
        <w:left w:val="none" w:sz="0" w:space="0" w:color="auto"/>
        <w:bottom w:val="none" w:sz="0" w:space="0" w:color="auto"/>
        <w:right w:val="none" w:sz="0" w:space="0" w:color="auto"/>
      </w:divBdr>
    </w:div>
    <w:div w:id="211698611">
      <w:bodyDiv w:val="1"/>
      <w:marLeft w:val="0"/>
      <w:marRight w:val="0"/>
      <w:marTop w:val="0"/>
      <w:marBottom w:val="0"/>
      <w:divBdr>
        <w:top w:val="none" w:sz="0" w:space="0" w:color="auto"/>
        <w:left w:val="none" w:sz="0" w:space="0" w:color="auto"/>
        <w:bottom w:val="none" w:sz="0" w:space="0" w:color="auto"/>
        <w:right w:val="none" w:sz="0" w:space="0" w:color="auto"/>
      </w:divBdr>
    </w:div>
    <w:div w:id="234974326">
      <w:bodyDiv w:val="1"/>
      <w:marLeft w:val="0"/>
      <w:marRight w:val="0"/>
      <w:marTop w:val="0"/>
      <w:marBottom w:val="0"/>
      <w:divBdr>
        <w:top w:val="none" w:sz="0" w:space="0" w:color="auto"/>
        <w:left w:val="none" w:sz="0" w:space="0" w:color="auto"/>
        <w:bottom w:val="none" w:sz="0" w:space="0" w:color="auto"/>
        <w:right w:val="none" w:sz="0" w:space="0" w:color="auto"/>
      </w:divBdr>
    </w:div>
    <w:div w:id="248537636">
      <w:bodyDiv w:val="1"/>
      <w:marLeft w:val="0"/>
      <w:marRight w:val="0"/>
      <w:marTop w:val="0"/>
      <w:marBottom w:val="0"/>
      <w:divBdr>
        <w:top w:val="none" w:sz="0" w:space="0" w:color="auto"/>
        <w:left w:val="none" w:sz="0" w:space="0" w:color="auto"/>
        <w:bottom w:val="none" w:sz="0" w:space="0" w:color="auto"/>
        <w:right w:val="none" w:sz="0" w:space="0" w:color="auto"/>
      </w:divBdr>
    </w:div>
    <w:div w:id="361634711">
      <w:bodyDiv w:val="1"/>
      <w:marLeft w:val="0"/>
      <w:marRight w:val="0"/>
      <w:marTop w:val="0"/>
      <w:marBottom w:val="0"/>
      <w:divBdr>
        <w:top w:val="none" w:sz="0" w:space="0" w:color="auto"/>
        <w:left w:val="none" w:sz="0" w:space="0" w:color="auto"/>
        <w:bottom w:val="none" w:sz="0" w:space="0" w:color="auto"/>
        <w:right w:val="none" w:sz="0" w:space="0" w:color="auto"/>
      </w:divBdr>
    </w:div>
    <w:div w:id="437679023">
      <w:bodyDiv w:val="1"/>
      <w:marLeft w:val="0"/>
      <w:marRight w:val="0"/>
      <w:marTop w:val="0"/>
      <w:marBottom w:val="0"/>
      <w:divBdr>
        <w:top w:val="none" w:sz="0" w:space="0" w:color="auto"/>
        <w:left w:val="none" w:sz="0" w:space="0" w:color="auto"/>
        <w:bottom w:val="none" w:sz="0" w:space="0" w:color="auto"/>
        <w:right w:val="none" w:sz="0" w:space="0" w:color="auto"/>
      </w:divBdr>
    </w:div>
    <w:div w:id="439883068">
      <w:bodyDiv w:val="1"/>
      <w:marLeft w:val="0"/>
      <w:marRight w:val="0"/>
      <w:marTop w:val="0"/>
      <w:marBottom w:val="0"/>
      <w:divBdr>
        <w:top w:val="none" w:sz="0" w:space="0" w:color="auto"/>
        <w:left w:val="none" w:sz="0" w:space="0" w:color="auto"/>
        <w:bottom w:val="none" w:sz="0" w:space="0" w:color="auto"/>
        <w:right w:val="none" w:sz="0" w:space="0" w:color="auto"/>
      </w:divBdr>
    </w:div>
    <w:div w:id="477260765">
      <w:bodyDiv w:val="1"/>
      <w:marLeft w:val="0"/>
      <w:marRight w:val="0"/>
      <w:marTop w:val="0"/>
      <w:marBottom w:val="0"/>
      <w:divBdr>
        <w:top w:val="none" w:sz="0" w:space="0" w:color="auto"/>
        <w:left w:val="none" w:sz="0" w:space="0" w:color="auto"/>
        <w:bottom w:val="none" w:sz="0" w:space="0" w:color="auto"/>
        <w:right w:val="none" w:sz="0" w:space="0" w:color="auto"/>
      </w:divBdr>
      <w:divsChild>
        <w:div w:id="1606840287">
          <w:marLeft w:val="0"/>
          <w:marRight w:val="0"/>
          <w:marTop w:val="0"/>
          <w:marBottom w:val="0"/>
          <w:divBdr>
            <w:top w:val="none" w:sz="0" w:space="0" w:color="auto"/>
            <w:left w:val="none" w:sz="0" w:space="0" w:color="auto"/>
            <w:bottom w:val="none" w:sz="0" w:space="0" w:color="auto"/>
            <w:right w:val="none" w:sz="0" w:space="0" w:color="auto"/>
          </w:divBdr>
        </w:div>
        <w:div w:id="1312709542">
          <w:marLeft w:val="0"/>
          <w:marRight w:val="0"/>
          <w:marTop w:val="0"/>
          <w:marBottom w:val="0"/>
          <w:divBdr>
            <w:top w:val="none" w:sz="0" w:space="0" w:color="auto"/>
            <w:left w:val="none" w:sz="0" w:space="0" w:color="auto"/>
            <w:bottom w:val="none" w:sz="0" w:space="0" w:color="auto"/>
            <w:right w:val="none" w:sz="0" w:space="0" w:color="auto"/>
          </w:divBdr>
        </w:div>
      </w:divsChild>
    </w:div>
    <w:div w:id="597786170">
      <w:bodyDiv w:val="1"/>
      <w:marLeft w:val="0"/>
      <w:marRight w:val="0"/>
      <w:marTop w:val="0"/>
      <w:marBottom w:val="0"/>
      <w:divBdr>
        <w:top w:val="none" w:sz="0" w:space="0" w:color="auto"/>
        <w:left w:val="none" w:sz="0" w:space="0" w:color="auto"/>
        <w:bottom w:val="none" w:sz="0" w:space="0" w:color="auto"/>
        <w:right w:val="none" w:sz="0" w:space="0" w:color="auto"/>
      </w:divBdr>
    </w:div>
    <w:div w:id="637800235">
      <w:bodyDiv w:val="1"/>
      <w:marLeft w:val="0"/>
      <w:marRight w:val="0"/>
      <w:marTop w:val="0"/>
      <w:marBottom w:val="0"/>
      <w:divBdr>
        <w:top w:val="none" w:sz="0" w:space="0" w:color="auto"/>
        <w:left w:val="none" w:sz="0" w:space="0" w:color="auto"/>
        <w:bottom w:val="none" w:sz="0" w:space="0" w:color="auto"/>
        <w:right w:val="none" w:sz="0" w:space="0" w:color="auto"/>
      </w:divBdr>
    </w:div>
    <w:div w:id="700202845">
      <w:bodyDiv w:val="1"/>
      <w:marLeft w:val="0"/>
      <w:marRight w:val="0"/>
      <w:marTop w:val="0"/>
      <w:marBottom w:val="0"/>
      <w:divBdr>
        <w:top w:val="none" w:sz="0" w:space="0" w:color="auto"/>
        <w:left w:val="none" w:sz="0" w:space="0" w:color="auto"/>
        <w:bottom w:val="none" w:sz="0" w:space="0" w:color="auto"/>
        <w:right w:val="none" w:sz="0" w:space="0" w:color="auto"/>
      </w:divBdr>
    </w:div>
    <w:div w:id="864632014">
      <w:bodyDiv w:val="1"/>
      <w:marLeft w:val="0"/>
      <w:marRight w:val="0"/>
      <w:marTop w:val="0"/>
      <w:marBottom w:val="0"/>
      <w:divBdr>
        <w:top w:val="none" w:sz="0" w:space="0" w:color="auto"/>
        <w:left w:val="none" w:sz="0" w:space="0" w:color="auto"/>
        <w:bottom w:val="none" w:sz="0" w:space="0" w:color="auto"/>
        <w:right w:val="none" w:sz="0" w:space="0" w:color="auto"/>
      </w:divBdr>
    </w:div>
    <w:div w:id="887768337">
      <w:bodyDiv w:val="1"/>
      <w:marLeft w:val="0"/>
      <w:marRight w:val="0"/>
      <w:marTop w:val="0"/>
      <w:marBottom w:val="0"/>
      <w:divBdr>
        <w:top w:val="none" w:sz="0" w:space="0" w:color="auto"/>
        <w:left w:val="none" w:sz="0" w:space="0" w:color="auto"/>
        <w:bottom w:val="none" w:sz="0" w:space="0" w:color="auto"/>
        <w:right w:val="none" w:sz="0" w:space="0" w:color="auto"/>
      </w:divBdr>
    </w:div>
    <w:div w:id="948120782">
      <w:bodyDiv w:val="1"/>
      <w:marLeft w:val="0"/>
      <w:marRight w:val="0"/>
      <w:marTop w:val="0"/>
      <w:marBottom w:val="0"/>
      <w:divBdr>
        <w:top w:val="none" w:sz="0" w:space="0" w:color="auto"/>
        <w:left w:val="none" w:sz="0" w:space="0" w:color="auto"/>
        <w:bottom w:val="none" w:sz="0" w:space="0" w:color="auto"/>
        <w:right w:val="none" w:sz="0" w:space="0" w:color="auto"/>
      </w:divBdr>
    </w:div>
    <w:div w:id="1022978406">
      <w:bodyDiv w:val="1"/>
      <w:marLeft w:val="0"/>
      <w:marRight w:val="0"/>
      <w:marTop w:val="0"/>
      <w:marBottom w:val="0"/>
      <w:divBdr>
        <w:top w:val="none" w:sz="0" w:space="0" w:color="auto"/>
        <w:left w:val="none" w:sz="0" w:space="0" w:color="auto"/>
        <w:bottom w:val="none" w:sz="0" w:space="0" w:color="auto"/>
        <w:right w:val="none" w:sz="0" w:space="0" w:color="auto"/>
      </w:divBdr>
    </w:div>
    <w:div w:id="1083651251">
      <w:bodyDiv w:val="1"/>
      <w:marLeft w:val="0"/>
      <w:marRight w:val="0"/>
      <w:marTop w:val="0"/>
      <w:marBottom w:val="0"/>
      <w:divBdr>
        <w:top w:val="none" w:sz="0" w:space="0" w:color="auto"/>
        <w:left w:val="none" w:sz="0" w:space="0" w:color="auto"/>
        <w:bottom w:val="none" w:sz="0" w:space="0" w:color="auto"/>
        <w:right w:val="none" w:sz="0" w:space="0" w:color="auto"/>
      </w:divBdr>
    </w:div>
    <w:div w:id="1124229104">
      <w:bodyDiv w:val="1"/>
      <w:marLeft w:val="0"/>
      <w:marRight w:val="0"/>
      <w:marTop w:val="0"/>
      <w:marBottom w:val="0"/>
      <w:divBdr>
        <w:top w:val="none" w:sz="0" w:space="0" w:color="auto"/>
        <w:left w:val="none" w:sz="0" w:space="0" w:color="auto"/>
        <w:bottom w:val="none" w:sz="0" w:space="0" w:color="auto"/>
        <w:right w:val="none" w:sz="0" w:space="0" w:color="auto"/>
      </w:divBdr>
    </w:div>
    <w:div w:id="1168523755">
      <w:bodyDiv w:val="1"/>
      <w:marLeft w:val="0"/>
      <w:marRight w:val="0"/>
      <w:marTop w:val="0"/>
      <w:marBottom w:val="0"/>
      <w:divBdr>
        <w:top w:val="none" w:sz="0" w:space="0" w:color="auto"/>
        <w:left w:val="none" w:sz="0" w:space="0" w:color="auto"/>
        <w:bottom w:val="none" w:sz="0" w:space="0" w:color="auto"/>
        <w:right w:val="none" w:sz="0" w:space="0" w:color="auto"/>
      </w:divBdr>
    </w:div>
    <w:div w:id="1226407693">
      <w:bodyDiv w:val="1"/>
      <w:marLeft w:val="0"/>
      <w:marRight w:val="0"/>
      <w:marTop w:val="0"/>
      <w:marBottom w:val="0"/>
      <w:divBdr>
        <w:top w:val="none" w:sz="0" w:space="0" w:color="auto"/>
        <w:left w:val="none" w:sz="0" w:space="0" w:color="auto"/>
        <w:bottom w:val="none" w:sz="0" w:space="0" w:color="auto"/>
        <w:right w:val="none" w:sz="0" w:space="0" w:color="auto"/>
      </w:divBdr>
    </w:div>
    <w:div w:id="1246495189">
      <w:bodyDiv w:val="1"/>
      <w:marLeft w:val="0"/>
      <w:marRight w:val="0"/>
      <w:marTop w:val="0"/>
      <w:marBottom w:val="0"/>
      <w:divBdr>
        <w:top w:val="none" w:sz="0" w:space="0" w:color="auto"/>
        <w:left w:val="none" w:sz="0" w:space="0" w:color="auto"/>
        <w:bottom w:val="none" w:sz="0" w:space="0" w:color="auto"/>
        <w:right w:val="none" w:sz="0" w:space="0" w:color="auto"/>
      </w:divBdr>
    </w:div>
    <w:div w:id="1307273110">
      <w:bodyDiv w:val="1"/>
      <w:marLeft w:val="0"/>
      <w:marRight w:val="0"/>
      <w:marTop w:val="0"/>
      <w:marBottom w:val="0"/>
      <w:divBdr>
        <w:top w:val="none" w:sz="0" w:space="0" w:color="auto"/>
        <w:left w:val="none" w:sz="0" w:space="0" w:color="auto"/>
        <w:bottom w:val="none" w:sz="0" w:space="0" w:color="auto"/>
        <w:right w:val="none" w:sz="0" w:space="0" w:color="auto"/>
      </w:divBdr>
    </w:div>
    <w:div w:id="1389376152">
      <w:bodyDiv w:val="1"/>
      <w:marLeft w:val="0"/>
      <w:marRight w:val="0"/>
      <w:marTop w:val="0"/>
      <w:marBottom w:val="0"/>
      <w:divBdr>
        <w:top w:val="none" w:sz="0" w:space="0" w:color="auto"/>
        <w:left w:val="none" w:sz="0" w:space="0" w:color="auto"/>
        <w:bottom w:val="none" w:sz="0" w:space="0" w:color="auto"/>
        <w:right w:val="none" w:sz="0" w:space="0" w:color="auto"/>
      </w:divBdr>
    </w:div>
    <w:div w:id="1418400800">
      <w:bodyDiv w:val="1"/>
      <w:marLeft w:val="0"/>
      <w:marRight w:val="0"/>
      <w:marTop w:val="0"/>
      <w:marBottom w:val="0"/>
      <w:divBdr>
        <w:top w:val="none" w:sz="0" w:space="0" w:color="auto"/>
        <w:left w:val="none" w:sz="0" w:space="0" w:color="auto"/>
        <w:bottom w:val="none" w:sz="0" w:space="0" w:color="auto"/>
        <w:right w:val="none" w:sz="0" w:space="0" w:color="auto"/>
      </w:divBdr>
    </w:div>
    <w:div w:id="1422263124">
      <w:bodyDiv w:val="1"/>
      <w:marLeft w:val="0"/>
      <w:marRight w:val="0"/>
      <w:marTop w:val="0"/>
      <w:marBottom w:val="0"/>
      <w:divBdr>
        <w:top w:val="none" w:sz="0" w:space="0" w:color="auto"/>
        <w:left w:val="none" w:sz="0" w:space="0" w:color="auto"/>
        <w:bottom w:val="none" w:sz="0" w:space="0" w:color="auto"/>
        <w:right w:val="none" w:sz="0" w:space="0" w:color="auto"/>
      </w:divBdr>
    </w:div>
    <w:div w:id="1480225186">
      <w:bodyDiv w:val="1"/>
      <w:marLeft w:val="0"/>
      <w:marRight w:val="0"/>
      <w:marTop w:val="0"/>
      <w:marBottom w:val="0"/>
      <w:divBdr>
        <w:top w:val="none" w:sz="0" w:space="0" w:color="auto"/>
        <w:left w:val="none" w:sz="0" w:space="0" w:color="auto"/>
        <w:bottom w:val="none" w:sz="0" w:space="0" w:color="auto"/>
        <w:right w:val="none" w:sz="0" w:space="0" w:color="auto"/>
      </w:divBdr>
    </w:div>
    <w:div w:id="1502431577">
      <w:bodyDiv w:val="1"/>
      <w:marLeft w:val="0"/>
      <w:marRight w:val="0"/>
      <w:marTop w:val="0"/>
      <w:marBottom w:val="0"/>
      <w:divBdr>
        <w:top w:val="none" w:sz="0" w:space="0" w:color="auto"/>
        <w:left w:val="none" w:sz="0" w:space="0" w:color="auto"/>
        <w:bottom w:val="none" w:sz="0" w:space="0" w:color="auto"/>
        <w:right w:val="none" w:sz="0" w:space="0" w:color="auto"/>
      </w:divBdr>
    </w:div>
    <w:div w:id="1539394060">
      <w:bodyDiv w:val="1"/>
      <w:marLeft w:val="0"/>
      <w:marRight w:val="0"/>
      <w:marTop w:val="0"/>
      <w:marBottom w:val="0"/>
      <w:divBdr>
        <w:top w:val="none" w:sz="0" w:space="0" w:color="auto"/>
        <w:left w:val="none" w:sz="0" w:space="0" w:color="auto"/>
        <w:bottom w:val="none" w:sz="0" w:space="0" w:color="auto"/>
        <w:right w:val="none" w:sz="0" w:space="0" w:color="auto"/>
      </w:divBdr>
    </w:div>
    <w:div w:id="1541479858">
      <w:bodyDiv w:val="1"/>
      <w:marLeft w:val="0"/>
      <w:marRight w:val="0"/>
      <w:marTop w:val="0"/>
      <w:marBottom w:val="0"/>
      <w:divBdr>
        <w:top w:val="none" w:sz="0" w:space="0" w:color="auto"/>
        <w:left w:val="none" w:sz="0" w:space="0" w:color="auto"/>
        <w:bottom w:val="none" w:sz="0" w:space="0" w:color="auto"/>
        <w:right w:val="none" w:sz="0" w:space="0" w:color="auto"/>
      </w:divBdr>
    </w:div>
    <w:div w:id="1565144997">
      <w:bodyDiv w:val="1"/>
      <w:marLeft w:val="0"/>
      <w:marRight w:val="0"/>
      <w:marTop w:val="0"/>
      <w:marBottom w:val="0"/>
      <w:divBdr>
        <w:top w:val="none" w:sz="0" w:space="0" w:color="auto"/>
        <w:left w:val="none" w:sz="0" w:space="0" w:color="auto"/>
        <w:bottom w:val="none" w:sz="0" w:space="0" w:color="auto"/>
        <w:right w:val="none" w:sz="0" w:space="0" w:color="auto"/>
      </w:divBdr>
    </w:div>
    <w:div w:id="1630941447">
      <w:bodyDiv w:val="1"/>
      <w:marLeft w:val="0"/>
      <w:marRight w:val="0"/>
      <w:marTop w:val="0"/>
      <w:marBottom w:val="0"/>
      <w:divBdr>
        <w:top w:val="none" w:sz="0" w:space="0" w:color="auto"/>
        <w:left w:val="none" w:sz="0" w:space="0" w:color="auto"/>
        <w:bottom w:val="none" w:sz="0" w:space="0" w:color="auto"/>
        <w:right w:val="none" w:sz="0" w:space="0" w:color="auto"/>
      </w:divBdr>
      <w:divsChild>
        <w:div w:id="450590834">
          <w:marLeft w:val="336"/>
          <w:marRight w:val="0"/>
          <w:marTop w:val="120"/>
          <w:marBottom w:val="312"/>
          <w:divBdr>
            <w:top w:val="none" w:sz="0" w:space="0" w:color="auto"/>
            <w:left w:val="none" w:sz="0" w:space="0" w:color="auto"/>
            <w:bottom w:val="none" w:sz="0" w:space="0" w:color="auto"/>
            <w:right w:val="none" w:sz="0" w:space="0" w:color="auto"/>
          </w:divBdr>
          <w:divsChild>
            <w:div w:id="2780746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4528912">
      <w:bodyDiv w:val="1"/>
      <w:marLeft w:val="0"/>
      <w:marRight w:val="0"/>
      <w:marTop w:val="0"/>
      <w:marBottom w:val="0"/>
      <w:divBdr>
        <w:top w:val="none" w:sz="0" w:space="0" w:color="auto"/>
        <w:left w:val="none" w:sz="0" w:space="0" w:color="auto"/>
        <w:bottom w:val="none" w:sz="0" w:space="0" w:color="auto"/>
        <w:right w:val="none" w:sz="0" w:space="0" w:color="auto"/>
      </w:divBdr>
    </w:div>
    <w:div w:id="1753233828">
      <w:bodyDiv w:val="1"/>
      <w:marLeft w:val="0"/>
      <w:marRight w:val="0"/>
      <w:marTop w:val="0"/>
      <w:marBottom w:val="0"/>
      <w:divBdr>
        <w:top w:val="none" w:sz="0" w:space="0" w:color="auto"/>
        <w:left w:val="none" w:sz="0" w:space="0" w:color="auto"/>
        <w:bottom w:val="none" w:sz="0" w:space="0" w:color="auto"/>
        <w:right w:val="none" w:sz="0" w:space="0" w:color="auto"/>
      </w:divBdr>
    </w:div>
    <w:div w:id="1784181759">
      <w:bodyDiv w:val="1"/>
      <w:marLeft w:val="0"/>
      <w:marRight w:val="0"/>
      <w:marTop w:val="0"/>
      <w:marBottom w:val="0"/>
      <w:divBdr>
        <w:top w:val="none" w:sz="0" w:space="0" w:color="auto"/>
        <w:left w:val="none" w:sz="0" w:space="0" w:color="auto"/>
        <w:bottom w:val="none" w:sz="0" w:space="0" w:color="auto"/>
        <w:right w:val="none" w:sz="0" w:space="0" w:color="auto"/>
      </w:divBdr>
    </w:div>
    <w:div w:id="1890216256">
      <w:bodyDiv w:val="1"/>
      <w:marLeft w:val="0"/>
      <w:marRight w:val="0"/>
      <w:marTop w:val="0"/>
      <w:marBottom w:val="0"/>
      <w:divBdr>
        <w:top w:val="none" w:sz="0" w:space="0" w:color="auto"/>
        <w:left w:val="none" w:sz="0" w:space="0" w:color="auto"/>
        <w:bottom w:val="none" w:sz="0" w:space="0" w:color="auto"/>
        <w:right w:val="none" w:sz="0" w:space="0" w:color="auto"/>
      </w:divBdr>
    </w:div>
    <w:div w:id="1900630881">
      <w:bodyDiv w:val="1"/>
      <w:marLeft w:val="0"/>
      <w:marRight w:val="0"/>
      <w:marTop w:val="0"/>
      <w:marBottom w:val="0"/>
      <w:divBdr>
        <w:top w:val="none" w:sz="0" w:space="0" w:color="auto"/>
        <w:left w:val="none" w:sz="0" w:space="0" w:color="auto"/>
        <w:bottom w:val="none" w:sz="0" w:space="0" w:color="auto"/>
        <w:right w:val="none" w:sz="0" w:space="0" w:color="auto"/>
      </w:divBdr>
    </w:div>
    <w:div w:id="1955364245">
      <w:bodyDiv w:val="1"/>
      <w:marLeft w:val="0"/>
      <w:marRight w:val="0"/>
      <w:marTop w:val="0"/>
      <w:marBottom w:val="0"/>
      <w:divBdr>
        <w:top w:val="none" w:sz="0" w:space="0" w:color="auto"/>
        <w:left w:val="none" w:sz="0" w:space="0" w:color="auto"/>
        <w:bottom w:val="none" w:sz="0" w:space="0" w:color="auto"/>
        <w:right w:val="none" w:sz="0" w:space="0" w:color="auto"/>
      </w:divBdr>
    </w:div>
    <w:div w:id="1973441549">
      <w:bodyDiv w:val="1"/>
      <w:marLeft w:val="0"/>
      <w:marRight w:val="0"/>
      <w:marTop w:val="0"/>
      <w:marBottom w:val="0"/>
      <w:divBdr>
        <w:top w:val="none" w:sz="0" w:space="0" w:color="auto"/>
        <w:left w:val="none" w:sz="0" w:space="0" w:color="auto"/>
        <w:bottom w:val="none" w:sz="0" w:space="0" w:color="auto"/>
        <w:right w:val="none" w:sz="0" w:space="0" w:color="auto"/>
      </w:divBdr>
    </w:div>
    <w:div w:id="1985351416">
      <w:bodyDiv w:val="1"/>
      <w:marLeft w:val="0"/>
      <w:marRight w:val="0"/>
      <w:marTop w:val="0"/>
      <w:marBottom w:val="0"/>
      <w:divBdr>
        <w:top w:val="none" w:sz="0" w:space="0" w:color="auto"/>
        <w:left w:val="none" w:sz="0" w:space="0" w:color="auto"/>
        <w:bottom w:val="none" w:sz="0" w:space="0" w:color="auto"/>
        <w:right w:val="none" w:sz="0" w:space="0" w:color="auto"/>
      </w:divBdr>
    </w:div>
    <w:div w:id="1997100295">
      <w:bodyDiv w:val="1"/>
      <w:marLeft w:val="0"/>
      <w:marRight w:val="0"/>
      <w:marTop w:val="0"/>
      <w:marBottom w:val="0"/>
      <w:divBdr>
        <w:top w:val="none" w:sz="0" w:space="0" w:color="auto"/>
        <w:left w:val="none" w:sz="0" w:space="0" w:color="auto"/>
        <w:bottom w:val="none" w:sz="0" w:space="0" w:color="auto"/>
        <w:right w:val="none" w:sz="0" w:space="0" w:color="auto"/>
      </w:divBdr>
    </w:div>
    <w:div w:id="2003506842">
      <w:bodyDiv w:val="1"/>
      <w:marLeft w:val="0"/>
      <w:marRight w:val="0"/>
      <w:marTop w:val="0"/>
      <w:marBottom w:val="0"/>
      <w:divBdr>
        <w:top w:val="none" w:sz="0" w:space="0" w:color="auto"/>
        <w:left w:val="none" w:sz="0" w:space="0" w:color="auto"/>
        <w:bottom w:val="none" w:sz="0" w:space="0" w:color="auto"/>
        <w:right w:val="none" w:sz="0" w:space="0" w:color="auto"/>
      </w:divBdr>
    </w:div>
    <w:div w:id="21342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9" Type="http://schemas.openxmlformats.org/officeDocument/2006/relationships/footer" Target="footer2.xml"/><Relationship Id="rId21" Type="http://schemas.openxmlformats.org/officeDocument/2006/relationships/chart" Target="charts/chart11.xml"/><Relationship Id="rId34" Type="http://schemas.openxmlformats.org/officeDocument/2006/relationships/hyperlink" Target="https://www.hongkongfp.com/author/hongkongfreepr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hyperlink" Target="http://www.pdi.ru/section23.phtml?id=72&amp;print=o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36" Type="http://schemas.openxmlformats.org/officeDocument/2006/relationships/hyperlink" Target="https://magazeta.com/news/media-landscape/" TargetMode="External"/><Relationship Id="rId10" Type="http://schemas.openxmlformats.org/officeDocument/2006/relationships/image" Target="media/image3.png"/><Relationship Id="rId19" Type="http://schemas.openxmlformats.org/officeDocument/2006/relationships/chart" Target="charts/chart9.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yperlink" Target="http://russian.people.com.cn/31521/6577883.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4.png"/><Relationship Id="rId33" Type="http://schemas.openxmlformats.org/officeDocument/2006/relationships/chart" Target="charts/chart22.xml"/><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ton\Desktop\&#1040;&#1085;&#1072;&#1083;&#1080;&#1079;%20(&#1040;&#1074;&#1090;&#1086;&#1089;&#1086;&#1093;&#1088;&#1072;&#1085;&#1077;&#1085;&#1085;&#1099;&#108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sers\veronikaarhipenko\Desktop\&#1043;&#1088;&#1072;&#1092;&#1080;&#1082;&#1080;%20&#1052;&#1072;&#1075;&#1080;&#1089;&#1090;&#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ton\Desktop\&#1040;&#1085;&#1072;&#1083;&#1080;&#1079;%20(&#1040;&#1074;&#1090;&#1086;&#1089;&#1086;&#1093;&#1088;&#1072;&#1085;&#1077;&#1085;&#1085;&#1099;&#108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ton\Desktop\&#1040;&#1085;&#1072;&#1083;&#1080;&#1079;%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ton\Desktop\&#1040;&#1085;&#1072;&#1083;&#1080;&#1079;%20(&#1040;&#1074;&#1090;&#1086;&#1089;&#1086;&#1093;&#1088;&#1072;&#1085;&#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ton\Desktop\&#1040;&#1085;&#1072;&#1083;&#1080;&#1079;%20(&#1040;&#1074;&#1090;&#1086;&#1089;&#1086;&#1093;&#1088;&#1072;&#1085;&#1077;&#1085;&#1085;&#1099;&#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ton\Desktop\&#1040;&#1085;&#1072;&#1083;&#1080;&#1079;%20(&#1040;&#1074;&#1090;&#1086;&#1089;&#1086;&#1093;&#1088;&#1072;&#1085;&#1077;&#1085;&#1085;&#1099;&#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ton\Desktop\&#1040;&#1085;&#1072;&#1083;&#1080;&#1079;%20(&#1040;&#1074;&#1090;&#1086;&#1089;&#1086;&#1093;&#1088;&#1072;&#1085;&#1077;&#1085;&#1085;&#1099;&#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ton\Desktop\&#1040;&#1085;&#1072;&#1083;&#1080;&#1079;%20(&#1040;&#1074;&#1090;&#1086;&#1089;&#1086;&#1093;&#1088;&#1072;&#1085;&#1077;&#1085;&#1085;&#1099;&#108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ton\Desktop\&#1040;&#1085;&#1072;&#1083;&#1080;&#1079;%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w="6350" cap="flat" cmpd="sng" algn="ctr">
              <a:solidFill>
                <a:schemeClr val="accent2">
                  <a:shade val="50000"/>
                </a:schemeClr>
              </a:solidFill>
              <a:prstDash val="solid"/>
              <a:round/>
            </a:ln>
            <a:effectLst/>
          </c:spPr>
          <c:invertIfNegative val="0"/>
          <c:dLbls>
            <c:dLbl>
              <c:idx val="0"/>
              <c:tx>
                <c:rich>
                  <a:bodyPr/>
                  <a:lstStyle/>
                  <a:p>
                    <a:r>
                      <a:rPr lang="en-US" sz="1400"/>
                      <a:t>55%</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96-6544-8D08-01F066B0FED7}"/>
                </c:ext>
              </c:extLst>
            </c:dLbl>
            <c:dLbl>
              <c:idx val="1"/>
              <c:tx>
                <c:rich>
                  <a:bodyPr/>
                  <a:lstStyle/>
                  <a:p>
                    <a:r>
                      <a:rPr lang="en-US" sz="1400"/>
                      <a:t>45%</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96-6544-8D08-01F066B0FED7}"/>
                </c:ext>
              </c:extLst>
            </c:dLbl>
            <c:spPr>
              <a:noFill/>
              <a:ln>
                <a:noFill/>
              </a:ln>
              <a:effectLst/>
            </c:spPr>
            <c:txPr>
              <a:bodyPr rot="0" spcFirstLastPara="1" vertOverflow="ellipsis" vert="horz" wrap="square" anchor="ctr" anchorCtr="1"/>
              <a:lstStyle/>
              <a:p>
                <a:pPr>
                  <a:defRPr sz="1400" b="1"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'[Анализ (Автосохраненный).xlsx]Лист1'!$G$1:$G$2</c:f>
              <c:strCache>
                <c:ptCount val="2"/>
                <c:pt idx="0">
                  <c:v>Женский</c:v>
                </c:pt>
                <c:pt idx="1">
                  <c:v>Мужской</c:v>
                </c:pt>
              </c:strCache>
            </c:strRef>
          </c:cat>
          <c:val>
            <c:numRef>
              <c:f>'[Анализ (Автосохраненный).xlsx]Лист1'!$H$1:$H$2</c:f>
              <c:numCache>
                <c:formatCode>0.00%</c:formatCode>
                <c:ptCount val="2"/>
                <c:pt idx="0">
                  <c:v>0.55249999999999999</c:v>
                </c:pt>
                <c:pt idx="1">
                  <c:v>0.44750000000000012</c:v>
                </c:pt>
              </c:numCache>
            </c:numRef>
          </c:val>
          <c:extLst>
            <c:ext xmlns:c16="http://schemas.microsoft.com/office/drawing/2014/chart" uri="{C3380CC4-5D6E-409C-BE32-E72D297353CC}">
              <c16:uniqueId val="{00000002-FB96-6544-8D08-01F066B0FED7}"/>
            </c:ext>
          </c:extLst>
        </c:ser>
        <c:dLbls>
          <c:showLegendKey val="0"/>
          <c:showVal val="1"/>
          <c:showCatName val="0"/>
          <c:showSerName val="0"/>
          <c:showPercent val="0"/>
          <c:showBubbleSize val="0"/>
        </c:dLbls>
        <c:gapWidth val="150"/>
        <c:overlap val="-25"/>
        <c:axId val="73515776"/>
        <c:axId val="73517312"/>
      </c:barChart>
      <c:catAx>
        <c:axId val="73515776"/>
        <c:scaling>
          <c:orientation val="minMax"/>
        </c:scaling>
        <c:delete val="0"/>
        <c:axPos val="b"/>
        <c:numFmt formatCode="General" sourceLinked="0"/>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crossAx val="73517312"/>
        <c:crosses val="autoZero"/>
        <c:auto val="1"/>
        <c:lblAlgn val="ctr"/>
        <c:lblOffset val="100"/>
        <c:noMultiLvlLbl val="0"/>
      </c:catAx>
      <c:valAx>
        <c:axId val="73517312"/>
        <c:scaling>
          <c:orientation val="minMax"/>
        </c:scaling>
        <c:delete val="1"/>
        <c:axPos val="l"/>
        <c:numFmt formatCode="0.00%" sourceLinked="1"/>
        <c:majorTickMark val="none"/>
        <c:minorTickMark val="none"/>
        <c:tickLblPos val="none"/>
        <c:crossAx val="73515776"/>
        <c:crosses val="autoZero"/>
        <c:crossBetween val="between"/>
      </c:valAx>
      <c:spPr>
        <a:solidFill>
          <a:schemeClr val="accent2">
            <a:tint val="20000"/>
          </a:schemeClr>
        </a:solidFill>
        <a:ln>
          <a:noFill/>
        </a:ln>
        <a:effectLst/>
      </c:spPr>
    </c:plotArea>
    <c:plotVisOnly val="1"/>
    <c:dispBlanksAs val="gap"/>
    <c:showDLblsOverMax val="0"/>
  </c:chart>
  <c:spPr>
    <a:solidFill>
      <a:schemeClr val="lt1"/>
    </a:solidFill>
    <a:ln w="6350" cap="flat" cmpd="sng" algn="ctr">
      <a:solidFill>
        <a:schemeClr val="dk1">
          <a:tint val="75000"/>
        </a:schemeClr>
      </a:solidFill>
      <a:prstDash val="solid"/>
      <a:round/>
    </a:ln>
    <a:effectLst/>
  </c:spPr>
  <c:txPr>
    <a:bodyPr/>
    <a:lstStyle/>
    <a:p>
      <a:pPr>
        <a:defRPr sz="180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Доволен            </c:v>
                </c:pt>
                <c:pt idx="1">
                  <c:v>Недоволен         </c:v>
                </c:pt>
                <c:pt idx="2">
                  <c:v>В чем-то доволен, в чем-то нет</c:v>
                </c:pt>
                <c:pt idx="3">
                  <c:v>Затрудняюсь ответить</c:v>
                </c:pt>
              </c:strCache>
            </c:strRef>
          </c:cat>
          <c:val>
            <c:numRef>
              <c:f>Лист1!$B$2:$B$5</c:f>
              <c:numCache>
                <c:formatCode>0%</c:formatCode>
                <c:ptCount val="4"/>
                <c:pt idx="0">
                  <c:v>0.73000000000000043</c:v>
                </c:pt>
                <c:pt idx="1">
                  <c:v>2.0000000000000011E-2</c:v>
                </c:pt>
                <c:pt idx="2">
                  <c:v>7.0000000000000021E-2</c:v>
                </c:pt>
                <c:pt idx="3">
                  <c:v>0.1800000000000001</c:v>
                </c:pt>
              </c:numCache>
            </c:numRef>
          </c:val>
          <c:extLst>
            <c:ext xmlns:c16="http://schemas.microsoft.com/office/drawing/2014/chart" uri="{C3380CC4-5D6E-409C-BE32-E72D297353CC}">
              <c16:uniqueId val="{00000000-6554-D743-A3BD-0BDF4FC8099D}"/>
            </c:ext>
          </c:extLst>
        </c:ser>
        <c:dLbls>
          <c:showLegendKey val="0"/>
          <c:showVal val="1"/>
          <c:showCatName val="0"/>
          <c:showSerName val="0"/>
          <c:showPercent val="0"/>
          <c:showBubbleSize val="0"/>
        </c:dLbls>
        <c:gapWidth val="100"/>
        <c:overlap val="-24"/>
        <c:axId val="74186752"/>
        <c:axId val="74188288"/>
      </c:barChart>
      <c:catAx>
        <c:axId val="7418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188288"/>
        <c:crosses val="autoZero"/>
        <c:auto val="1"/>
        <c:lblAlgn val="ctr"/>
        <c:lblOffset val="100"/>
        <c:noMultiLvlLbl val="0"/>
      </c:catAx>
      <c:valAx>
        <c:axId val="74188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1867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dPt>
            <c:idx val="0"/>
            <c:bubble3D val="0"/>
            <c:spPr>
              <a:solidFill>
                <a:schemeClr val="accent2">
                  <a:shade val="58000"/>
                </a:schemeClr>
              </a:solidFill>
              <a:ln w="19050">
                <a:solidFill>
                  <a:schemeClr val="lt1"/>
                </a:solidFill>
              </a:ln>
              <a:effectLst/>
            </c:spPr>
            <c:extLst>
              <c:ext xmlns:c16="http://schemas.microsoft.com/office/drawing/2014/chart" uri="{C3380CC4-5D6E-409C-BE32-E72D297353CC}">
                <c16:uniqueId val="{00000001-B74A-574A-82C8-725F8E916EF6}"/>
              </c:ext>
            </c:extLst>
          </c:dPt>
          <c:dPt>
            <c:idx val="1"/>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3-B74A-574A-82C8-725F8E916EF6}"/>
              </c:ext>
            </c:extLst>
          </c:dPt>
          <c:dPt>
            <c:idx val="2"/>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5-B74A-574A-82C8-725F8E916EF6}"/>
              </c:ext>
            </c:extLst>
          </c:dPt>
          <c:dPt>
            <c:idx val="3"/>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7-B74A-574A-82C8-725F8E916EF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Лист1!$A$8:$A$11</c:f>
              <c:strCache>
                <c:ptCount val="4"/>
                <c:pt idx="0">
                  <c:v>Улучшается</c:v>
                </c:pt>
                <c:pt idx="1">
                  <c:v>Практически не меняется       </c:v>
                </c:pt>
                <c:pt idx="2">
                  <c:v>Ухудшается       </c:v>
                </c:pt>
                <c:pt idx="3">
                  <c:v>Затрудняюсь ответить</c:v>
                </c:pt>
              </c:strCache>
            </c:strRef>
          </c:cat>
          <c:val>
            <c:numRef>
              <c:f>Лист1!$B$8:$B$11</c:f>
              <c:numCache>
                <c:formatCode>0%</c:formatCode>
                <c:ptCount val="4"/>
                <c:pt idx="0">
                  <c:v>0.69000000000000039</c:v>
                </c:pt>
                <c:pt idx="1">
                  <c:v>0.1</c:v>
                </c:pt>
                <c:pt idx="2">
                  <c:v>3.0000000000000002E-2</c:v>
                </c:pt>
                <c:pt idx="3">
                  <c:v>0.1800000000000001</c:v>
                </c:pt>
              </c:numCache>
            </c:numRef>
          </c:val>
          <c:extLst>
            <c:ext xmlns:c16="http://schemas.microsoft.com/office/drawing/2014/chart" uri="{C3380CC4-5D6E-409C-BE32-E72D297353CC}">
              <c16:uniqueId val="{00000008-B74A-574A-82C8-725F8E916EF6}"/>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Лист1!$A$13:$A$18</c:f>
              <c:strCache>
                <c:ptCount val="6"/>
                <c:pt idx="0">
                  <c:v>Безусловно положительно</c:v>
                </c:pt>
                <c:pt idx="1">
                  <c:v>Скорее положительно</c:v>
                </c:pt>
                <c:pt idx="2">
                  <c:v>Скорее отрицательно</c:v>
                </c:pt>
                <c:pt idx="3">
                  <c:v>Безусловно отрицательно</c:v>
                </c:pt>
                <c:pt idx="4">
                  <c:v>Ничего не знаю  </c:v>
                </c:pt>
                <c:pt idx="5">
                  <c:v>Затрудняюсь ответить</c:v>
                </c:pt>
              </c:strCache>
            </c:strRef>
          </c:cat>
          <c:val>
            <c:numRef>
              <c:f>Лист1!$B$13:$B$18</c:f>
              <c:numCache>
                <c:formatCode>0%</c:formatCode>
                <c:ptCount val="6"/>
                <c:pt idx="0">
                  <c:v>0.79</c:v>
                </c:pt>
                <c:pt idx="1">
                  <c:v>9.0000000000000024E-2</c:v>
                </c:pt>
                <c:pt idx="2">
                  <c:v>4.0000000000000022E-2</c:v>
                </c:pt>
                <c:pt idx="3">
                  <c:v>3.0000000000000002E-2</c:v>
                </c:pt>
                <c:pt idx="4">
                  <c:v>2.0000000000000011E-2</c:v>
                </c:pt>
                <c:pt idx="5">
                  <c:v>3.0000000000000002E-2</c:v>
                </c:pt>
              </c:numCache>
            </c:numRef>
          </c:val>
          <c:extLst>
            <c:ext xmlns:c16="http://schemas.microsoft.com/office/drawing/2014/chart" uri="{C3380CC4-5D6E-409C-BE32-E72D297353CC}">
              <c16:uniqueId val="{00000000-5CB3-7845-BBBB-7C3905AFFF6C}"/>
            </c:ext>
          </c:extLst>
        </c:ser>
        <c:dLbls>
          <c:showLegendKey val="0"/>
          <c:showVal val="1"/>
          <c:showCatName val="0"/>
          <c:showSerName val="0"/>
          <c:showPercent val="0"/>
          <c:showBubbleSize val="0"/>
        </c:dLbls>
        <c:gapWidth val="219"/>
        <c:axId val="74136960"/>
        <c:axId val="74138752"/>
      </c:barChart>
      <c:catAx>
        <c:axId val="7413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138752"/>
        <c:crosses val="autoZero"/>
        <c:auto val="1"/>
        <c:lblAlgn val="ctr"/>
        <c:lblOffset val="100"/>
        <c:noMultiLvlLbl val="0"/>
      </c:catAx>
      <c:valAx>
        <c:axId val="74138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1369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3"/>
          <c:dPt>
            <c:idx val="0"/>
            <c:bubble3D val="0"/>
            <c:spPr>
              <a:solidFill>
                <a:schemeClr val="accent1"/>
              </a:solidFill>
              <a:ln>
                <a:noFill/>
              </a:ln>
              <a:effectLst/>
            </c:spPr>
            <c:extLst>
              <c:ext xmlns:c16="http://schemas.microsoft.com/office/drawing/2014/chart" uri="{C3380CC4-5D6E-409C-BE32-E72D297353CC}">
                <c16:uniqueId val="{00000001-A26D-3648-ADFB-E0D9CAA17A45}"/>
              </c:ext>
            </c:extLst>
          </c:dPt>
          <c:dPt>
            <c:idx val="1"/>
            <c:bubble3D val="0"/>
            <c:spPr>
              <a:solidFill>
                <a:schemeClr val="accent2"/>
              </a:solidFill>
              <a:ln>
                <a:noFill/>
              </a:ln>
              <a:effectLst/>
            </c:spPr>
            <c:extLst>
              <c:ext xmlns:c16="http://schemas.microsoft.com/office/drawing/2014/chart" uri="{C3380CC4-5D6E-409C-BE32-E72D297353CC}">
                <c16:uniqueId val="{00000003-A26D-3648-ADFB-E0D9CAA17A45}"/>
              </c:ext>
            </c:extLst>
          </c:dPt>
          <c:dPt>
            <c:idx val="2"/>
            <c:bubble3D val="0"/>
            <c:spPr>
              <a:solidFill>
                <a:schemeClr val="accent3"/>
              </a:solidFill>
              <a:ln>
                <a:noFill/>
              </a:ln>
              <a:effectLst/>
            </c:spPr>
            <c:extLst>
              <c:ext xmlns:c16="http://schemas.microsoft.com/office/drawing/2014/chart" uri="{C3380CC4-5D6E-409C-BE32-E72D297353CC}">
                <c16:uniqueId val="{00000005-A26D-3648-ADFB-E0D9CAA17A45}"/>
              </c:ext>
            </c:extLst>
          </c:dPt>
          <c:dPt>
            <c:idx val="3"/>
            <c:bubble3D val="0"/>
            <c:spPr>
              <a:solidFill>
                <a:schemeClr val="accent4"/>
              </a:solidFill>
              <a:ln>
                <a:noFill/>
              </a:ln>
              <a:effectLst/>
            </c:spPr>
            <c:extLst>
              <c:ext xmlns:c16="http://schemas.microsoft.com/office/drawing/2014/chart" uri="{C3380CC4-5D6E-409C-BE32-E72D297353CC}">
                <c16:uniqueId val="{00000007-A26D-3648-ADFB-E0D9CAA17A45}"/>
              </c:ext>
            </c:extLst>
          </c:dPt>
          <c:dPt>
            <c:idx val="4"/>
            <c:bubble3D val="0"/>
            <c:spPr>
              <a:solidFill>
                <a:schemeClr val="accent5"/>
              </a:solidFill>
              <a:ln>
                <a:noFill/>
              </a:ln>
              <a:effectLst/>
            </c:spPr>
            <c:extLst>
              <c:ext xmlns:c16="http://schemas.microsoft.com/office/drawing/2014/chart" uri="{C3380CC4-5D6E-409C-BE32-E72D297353CC}">
                <c16:uniqueId val="{00000009-A26D-3648-ADFB-E0D9CAA17A45}"/>
              </c:ext>
            </c:extLst>
          </c:dPt>
          <c:dPt>
            <c:idx val="5"/>
            <c:bubble3D val="0"/>
            <c:spPr>
              <a:solidFill>
                <a:schemeClr val="accent6"/>
              </a:solidFill>
              <a:ln>
                <a:noFill/>
              </a:ln>
              <a:effectLst/>
            </c:spPr>
            <c:extLst>
              <c:ext xmlns:c16="http://schemas.microsoft.com/office/drawing/2014/chart" uri="{C3380CC4-5D6E-409C-BE32-E72D297353CC}">
                <c16:uniqueId val="{0000000B-A26D-3648-ADFB-E0D9CAA17A4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Лист1!$A$20:$A$25</c:f>
              <c:strCache>
                <c:ptCount val="6"/>
                <c:pt idx="0">
                  <c:v>Безусловно положительно</c:v>
                </c:pt>
                <c:pt idx="1">
                  <c:v>Скорее положительно</c:v>
                </c:pt>
                <c:pt idx="2">
                  <c:v>Скорее отрицательно</c:v>
                </c:pt>
                <c:pt idx="3">
                  <c:v>Безусловно отрицательно</c:v>
                </c:pt>
                <c:pt idx="4">
                  <c:v>Ничего не знаю  </c:v>
                </c:pt>
                <c:pt idx="5">
                  <c:v>Затрудняюсь ответить</c:v>
                </c:pt>
              </c:strCache>
            </c:strRef>
          </c:cat>
          <c:val>
            <c:numRef>
              <c:f>Лист1!$B$20:$B$25</c:f>
              <c:numCache>
                <c:formatCode>0%</c:formatCode>
                <c:ptCount val="6"/>
                <c:pt idx="0">
                  <c:v>0.54</c:v>
                </c:pt>
                <c:pt idx="1">
                  <c:v>0.22</c:v>
                </c:pt>
                <c:pt idx="2">
                  <c:v>2.0000000000000011E-2</c:v>
                </c:pt>
                <c:pt idx="3">
                  <c:v>2.0000000000000011E-2</c:v>
                </c:pt>
                <c:pt idx="4">
                  <c:v>0.15000000000000011</c:v>
                </c:pt>
                <c:pt idx="5">
                  <c:v>0.05</c:v>
                </c:pt>
              </c:numCache>
            </c:numRef>
          </c:val>
          <c:extLst>
            <c:ext xmlns:c16="http://schemas.microsoft.com/office/drawing/2014/chart" uri="{C3380CC4-5D6E-409C-BE32-E72D297353CC}">
              <c16:uniqueId val="{0000000C-A26D-3648-ADFB-E0D9CAA17A4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668512312190032"/>
          <c:y val="0.3181760191368489"/>
          <c:w val="0.28894160281966563"/>
          <c:h val="0.4840492926520624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4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72-FB42-B1C2-068B870B4E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72-FB42-B1C2-068B870B4E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72-FB42-B1C2-068B870B4EA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72-FB42-B1C2-068B870B4EA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572-FB42-B1C2-068B870B4EA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572-FB42-B1C2-068B870B4EA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Лист1!$A$27:$A$32</c:f>
              <c:strCache>
                <c:ptCount val="6"/>
                <c:pt idx="0">
                  <c:v>Безусловно положительно</c:v>
                </c:pt>
                <c:pt idx="1">
                  <c:v>Скорее положительно</c:v>
                </c:pt>
                <c:pt idx="2">
                  <c:v>Скорее отрицательно</c:v>
                </c:pt>
                <c:pt idx="3">
                  <c:v>Безусловно отрицательно</c:v>
                </c:pt>
                <c:pt idx="4">
                  <c:v>Ничего не знаю  </c:v>
                </c:pt>
                <c:pt idx="5">
                  <c:v>Затрудняюсь ответить</c:v>
                </c:pt>
              </c:strCache>
            </c:strRef>
          </c:cat>
          <c:val>
            <c:numRef>
              <c:f>Лист1!$B$27:$B$32</c:f>
              <c:numCache>
                <c:formatCode>0%</c:formatCode>
                <c:ptCount val="6"/>
                <c:pt idx="0">
                  <c:v>0.63000000000000045</c:v>
                </c:pt>
                <c:pt idx="1">
                  <c:v>0.17</c:v>
                </c:pt>
                <c:pt idx="2">
                  <c:v>3.0000000000000002E-2</c:v>
                </c:pt>
                <c:pt idx="3">
                  <c:v>2.0000000000000011E-2</c:v>
                </c:pt>
                <c:pt idx="4">
                  <c:v>3.0000000000000002E-2</c:v>
                </c:pt>
                <c:pt idx="5">
                  <c:v>0.12000000000000002</c:v>
                </c:pt>
              </c:numCache>
            </c:numRef>
          </c:val>
          <c:extLst>
            <c:ext xmlns:c16="http://schemas.microsoft.com/office/drawing/2014/chart" uri="{C3380CC4-5D6E-409C-BE32-E72D297353CC}">
              <c16:uniqueId val="{0000000C-7572-FB42-B1C2-068B870B4EA7}"/>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8"/>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67-8146-B231-41E3B64CFD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67-8146-B231-41E3B64CFD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F67-8146-B231-41E3B64CFD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F67-8146-B231-41E3B64CFD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F67-8146-B231-41E3B64CFD7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F67-8146-B231-41E3B64CFD7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F67-8146-B231-41E3B64CFD7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F67-8146-B231-41E3B64CFD7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Лист1!$A$43:$A$50</c:f>
              <c:strCache>
                <c:ptCount val="8"/>
                <c:pt idx="0">
                  <c:v>Оптимизм           </c:v>
                </c:pt>
                <c:pt idx="1">
                  <c:v>Спокойствие       </c:v>
                </c:pt>
                <c:pt idx="2">
                  <c:v>Неопределенность          </c:v>
                </c:pt>
                <c:pt idx="3">
                  <c:v>Тревога                            </c:v>
                </c:pt>
                <c:pt idx="4">
                  <c:v>Отчаяние                     </c:v>
                </c:pt>
                <c:pt idx="5">
                  <c:v>Безразличие                </c:v>
                </c:pt>
                <c:pt idx="6">
                  <c:v>Надежда</c:v>
                </c:pt>
                <c:pt idx="7">
                  <c:v>Возмущение</c:v>
                </c:pt>
              </c:strCache>
            </c:strRef>
          </c:cat>
          <c:val>
            <c:numRef>
              <c:f>Лист1!$B$43:$B$50</c:f>
              <c:numCache>
                <c:formatCode>0%</c:formatCode>
                <c:ptCount val="8"/>
                <c:pt idx="0">
                  <c:v>0.58000000000000007</c:v>
                </c:pt>
                <c:pt idx="1">
                  <c:v>0.14000000000000001</c:v>
                </c:pt>
                <c:pt idx="2">
                  <c:v>8.0000000000000043E-2</c:v>
                </c:pt>
                <c:pt idx="3">
                  <c:v>0.1</c:v>
                </c:pt>
                <c:pt idx="4">
                  <c:v>2.0000000000000011E-2</c:v>
                </c:pt>
                <c:pt idx="5">
                  <c:v>2.0000000000000011E-2</c:v>
                </c:pt>
                <c:pt idx="6">
                  <c:v>2.0000000000000011E-2</c:v>
                </c:pt>
                <c:pt idx="7">
                  <c:v>2.0000000000000011E-2</c:v>
                </c:pt>
              </c:numCache>
            </c:numRef>
          </c:val>
          <c:extLst>
            <c:ext xmlns:c16="http://schemas.microsoft.com/office/drawing/2014/chart" uri="{C3380CC4-5D6E-409C-BE32-E72D297353CC}">
              <c16:uniqueId val="{00000010-4F67-8146-B231-41E3B64CFD7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Лист1!$B$54</c:f>
              <c:strCache>
                <c:ptCount val="1"/>
                <c:pt idx="0">
                  <c:v>Как Вы оцениваете нынешнюю политическую ситуацию в стране?</c:v>
                </c:pt>
              </c:strCache>
            </c:strRef>
          </c:tx>
          <c:spPr>
            <a:solidFill>
              <a:schemeClr val="accent2">
                <a:shade val="76000"/>
              </a:schemeClr>
            </a:solidFill>
            <a:ln>
              <a:noFill/>
            </a:ln>
            <a:effectLst/>
          </c:spPr>
          <c:invertIfNegative val="0"/>
          <c:cat>
            <c:strRef>
              <c:f>Лист1!$A$55:$A$59</c:f>
              <c:strCache>
                <c:ptCount val="5"/>
                <c:pt idx="0">
                  <c:v>Ситуация нормальная, серьёзных проблем нет</c:v>
                </c:pt>
                <c:pt idx="1">
                  <c:v>Ситуация почти нормальная, проблемы есть, но они постепенно решаются</c:v>
                </c:pt>
                <c:pt idx="2">
                  <c:v>Ситуация сложная, проблемы есть,  но они не решаются </c:v>
                </c:pt>
                <c:pt idx="3">
                  <c:v>Ситуация очень сложная, много проблем, я не знаю, что ждать от будущего</c:v>
                </c:pt>
                <c:pt idx="4">
                  <c:v>Затрудняюсь ответить</c:v>
                </c:pt>
              </c:strCache>
            </c:strRef>
          </c:cat>
          <c:val>
            <c:numRef>
              <c:f>Лист1!$B$55:$B$59</c:f>
              <c:numCache>
                <c:formatCode>0%</c:formatCode>
                <c:ptCount val="5"/>
                <c:pt idx="0">
                  <c:v>0.5</c:v>
                </c:pt>
                <c:pt idx="1">
                  <c:v>0.2</c:v>
                </c:pt>
                <c:pt idx="2">
                  <c:v>0.1</c:v>
                </c:pt>
                <c:pt idx="3">
                  <c:v>0.1</c:v>
                </c:pt>
                <c:pt idx="4">
                  <c:v>0.1</c:v>
                </c:pt>
              </c:numCache>
            </c:numRef>
          </c:val>
          <c:extLst>
            <c:ext xmlns:c16="http://schemas.microsoft.com/office/drawing/2014/chart" uri="{C3380CC4-5D6E-409C-BE32-E72D297353CC}">
              <c16:uniqueId val="{00000000-0E35-A64C-8ABF-EACC20B4FA3E}"/>
            </c:ext>
          </c:extLst>
        </c:ser>
        <c:ser>
          <c:idx val="1"/>
          <c:order val="1"/>
          <c:tx>
            <c:strRef>
              <c:f>Лист1!$C$54</c:f>
              <c:strCache>
                <c:ptCount val="1"/>
                <c:pt idx="0">
                  <c:v>Как Вы оцениваете нынешнюю экономическую ситуацию в стране?</c:v>
                </c:pt>
              </c:strCache>
            </c:strRef>
          </c:tx>
          <c:spPr>
            <a:solidFill>
              <a:schemeClr val="accent2">
                <a:tint val="77000"/>
              </a:schemeClr>
            </a:solidFill>
            <a:ln>
              <a:noFill/>
            </a:ln>
            <a:effectLst/>
          </c:spPr>
          <c:invertIfNegative val="0"/>
          <c:cat>
            <c:strRef>
              <c:f>Лист1!$A$55:$A$59</c:f>
              <c:strCache>
                <c:ptCount val="5"/>
                <c:pt idx="0">
                  <c:v>Ситуация нормальная, серьёзных проблем нет</c:v>
                </c:pt>
                <c:pt idx="1">
                  <c:v>Ситуация почти нормальная, проблемы есть, но они постепенно решаются</c:v>
                </c:pt>
                <c:pt idx="2">
                  <c:v>Ситуация сложная, проблемы есть,  но они не решаются </c:v>
                </c:pt>
                <c:pt idx="3">
                  <c:v>Ситуация очень сложная, много проблем, я не знаю, что ждать от будущего</c:v>
                </c:pt>
                <c:pt idx="4">
                  <c:v>Затрудняюсь ответить</c:v>
                </c:pt>
              </c:strCache>
            </c:strRef>
          </c:cat>
          <c:val>
            <c:numRef>
              <c:f>Лист1!$C$55:$C$59</c:f>
              <c:numCache>
                <c:formatCode>0%</c:formatCode>
                <c:ptCount val="5"/>
                <c:pt idx="0">
                  <c:v>0.30000000000000021</c:v>
                </c:pt>
                <c:pt idx="1">
                  <c:v>0.15000000000000011</c:v>
                </c:pt>
                <c:pt idx="2">
                  <c:v>0.45</c:v>
                </c:pt>
                <c:pt idx="3">
                  <c:v>0.05</c:v>
                </c:pt>
                <c:pt idx="4">
                  <c:v>0.05</c:v>
                </c:pt>
              </c:numCache>
            </c:numRef>
          </c:val>
          <c:extLst>
            <c:ext xmlns:c16="http://schemas.microsoft.com/office/drawing/2014/chart" uri="{C3380CC4-5D6E-409C-BE32-E72D297353CC}">
              <c16:uniqueId val="{00000001-0E35-A64C-8ABF-EACC20B4FA3E}"/>
            </c:ext>
          </c:extLst>
        </c:ser>
        <c:dLbls>
          <c:showLegendKey val="0"/>
          <c:showVal val="0"/>
          <c:showCatName val="0"/>
          <c:showSerName val="0"/>
          <c:showPercent val="0"/>
          <c:showBubbleSize val="0"/>
        </c:dLbls>
        <c:gapWidth val="219"/>
        <c:overlap val="-27"/>
        <c:axId val="74299648"/>
        <c:axId val="74313728"/>
      </c:barChart>
      <c:catAx>
        <c:axId val="7429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313728"/>
        <c:crosses val="autoZero"/>
        <c:auto val="1"/>
        <c:lblAlgn val="ctr"/>
        <c:lblOffset val="100"/>
        <c:noMultiLvlLbl val="0"/>
      </c:catAx>
      <c:valAx>
        <c:axId val="74313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29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2E-FA46-8028-9503159609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2E-FA46-8028-9503159609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2E-FA46-8028-9503159609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2E-FA46-8028-95031596093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2E-FA46-8028-95031596093D}"/>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Лист1!$A$62:$A$66</c:f>
              <c:strCache>
                <c:ptCount val="5"/>
                <c:pt idx="0">
                  <c:v>Полностью устраивает    </c:v>
                </c:pt>
                <c:pt idx="1">
                  <c:v>Скорее устраивает   </c:v>
                </c:pt>
                <c:pt idx="2">
                  <c:v>Скорее не устраивает   </c:v>
                </c:pt>
                <c:pt idx="3">
                  <c:v>Совершенно не устраивает    </c:v>
                </c:pt>
                <c:pt idx="4">
                  <c:v>Затрудняюсь ответить</c:v>
                </c:pt>
              </c:strCache>
            </c:strRef>
          </c:cat>
          <c:val>
            <c:numRef>
              <c:f>Лист1!$B$62:$B$66</c:f>
              <c:numCache>
                <c:formatCode>0%</c:formatCode>
                <c:ptCount val="5"/>
                <c:pt idx="0">
                  <c:v>0.71000000000000041</c:v>
                </c:pt>
                <c:pt idx="1">
                  <c:v>0.17</c:v>
                </c:pt>
                <c:pt idx="2">
                  <c:v>2.0000000000000011E-2</c:v>
                </c:pt>
                <c:pt idx="3">
                  <c:v>6.0000000000000032E-2</c:v>
                </c:pt>
                <c:pt idx="4">
                  <c:v>4.0000000000000022E-2</c:v>
                </c:pt>
              </c:numCache>
            </c:numRef>
          </c:val>
          <c:extLst>
            <c:ext xmlns:c16="http://schemas.microsoft.com/office/drawing/2014/chart" uri="{C3380CC4-5D6E-409C-BE32-E72D297353CC}">
              <c16:uniqueId val="{0000000A-0D2E-FA46-8028-95031596093D}"/>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Лист1!$A$68:$A$70</c:f>
              <c:strCache>
                <c:ptCount val="3"/>
                <c:pt idx="0">
                  <c:v>Они уже позади</c:v>
                </c:pt>
                <c:pt idx="1">
                  <c:v>Переживаем их сейчас</c:v>
                </c:pt>
                <c:pt idx="2">
                  <c:v>Они ещё впереди</c:v>
                </c:pt>
              </c:strCache>
            </c:strRef>
          </c:cat>
          <c:val>
            <c:numRef>
              <c:f>Лист1!$B$68:$B$70</c:f>
              <c:numCache>
                <c:formatCode>0%</c:formatCode>
                <c:ptCount val="3"/>
                <c:pt idx="0">
                  <c:v>0.4</c:v>
                </c:pt>
                <c:pt idx="1">
                  <c:v>0.5</c:v>
                </c:pt>
                <c:pt idx="2">
                  <c:v>0.1</c:v>
                </c:pt>
              </c:numCache>
            </c:numRef>
          </c:val>
          <c:extLst>
            <c:ext xmlns:c16="http://schemas.microsoft.com/office/drawing/2014/chart" uri="{C3380CC4-5D6E-409C-BE32-E72D297353CC}">
              <c16:uniqueId val="{00000000-6A9F-8E4B-AA5B-1D443126637F}"/>
            </c:ext>
          </c:extLst>
        </c:ser>
        <c:dLbls>
          <c:showLegendKey val="0"/>
          <c:showVal val="1"/>
          <c:showCatName val="0"/>
          <c:showSerName val="0"/>
          <c:showPercent val="0"/>
          <c:showBubbleSize val="0"/>
        </c:dLbls>
        <c:gapWidth val="219"/>
        <c:overlap val="-27"/>
        <c:axId val="74390528"/>
        <c:axId val="74392320"/>
      </c:barChart>
      <c:catAx>
        <c:axId val="743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392320"/>
        <c:crosses val="autoZero"/>
        <c:auto val="1"/>
        <c:lblAlgn val="ctr"/>
        <c:lblOffset val="100"/>
        <c:noMultiLvlLbl val="0"/>
      </c:catAx>
      <c:valAx>
        <c:axId val="7439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390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81-BF46-A540-32E017E997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81-BF46-A540-32E017E997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81-BF46-A540-32E017E997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81-BF46-A540-32E017E997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B81-BF46-A540-32E017E9975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Лист1!$A$92:$A$96</c:f>
              <c:strCache>
                <c:ptCount val="5"/>
                <c:pt idx="0">
                  <c:v>Вполне достаточно    </c:v>
                </c:pt>
                <c:pt idx="1">
                  <c:v>Скорее достаточно          </c:v>
                </c:pt>
                <c:pt idx="2">
                  <c:v>Скорее недостаточно     </c:v>
                </c:pt>
                <c:pt idx="3">
                  <c:v>Совершенно недостаточно     </c:v>
                </c:pt>
                <c:pt idx="4">
                  <c:v>Затрудняюсь ответить</c:v>
                </c:pt>
              </c:strCache>
            </c:strRef>
          </c:cat>
          <c:val>
            <c:numRef>
              <c:f>Лист1!$B$92:$B$96</c:f>
              <c:numCache>
                <c:formatCode>0%</c:formatCode>
                <c:ptCount val="5"/>
                <c:pt idx="0">
                  <c:v>0.63000000000000045</c:v>
                </c:pt>
                <c:pt idx="1">
                  <c:v>0.1800000000000001</c:v>
                </c:pt>
                <c:pt idx="2">
                  <c:v>9.0000000000000024E-2</c:v>
                </c:pt>
                <c:pt idx="3">
                  <c:v>0.05</c:v>
                </c:pt>
                <c:pt idx="4">
                  <c:v>0.05</c:v>
                </c:pt>
              </c:numCache>
            </c:numRef>
          </c:val>
          <c:extLst>
            <c:ext xmlns:c16="http://schemas.microsoft.com/office/drawing/2014/chart" uri="{C3380CC4-5D6E-409C-BE32-E72D297353CC}">
              <c16:uniqueId val="{0000000A-3B81-BF46-A540-32E017E9975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6242699000984976"/>
          <c:y val="5.1054268823931888E-2"/>
          <c:w val="0.63566631248000038"/>
          <c:h val="0.8978914623521369"/>
        </c:manualLayout>
      </c:layout>
      <c:barChart>
        <c:barDir val="bar"/>
        <c:grouping val="clustered"/>
        <c:varyColors val="0"/>
        <c:ser>
          <c:idx val="0"/>
          <c:order val="0"/>
          <c:spPr>
            <a:solidFill>
              <a:schemeClr val="accent2"/>
            </a:solidFill>
            <a:ln>
              <a:noFill/>
            </a:ln>
            <a:effectLst/>
          </c:spPr>
          <c:invertIfNegative val="0"/>
          <c:dLbls>
            <c:dLbl>
              <c:idx val="0"/>
              <c:layout>
                <c:manualLayout>
                  <c:x val="4.0941712603064801E-3"/>
                  <c:y val="1.3923891497435979E-2"/>
                </c:manualLayout>
              </c:layout>
              <c:tx>
                <c:rich>
                  <a:bodyPr/>
                  <a:lstStyle/>
                  <a:p>
                    <a:r>
                      <a:rPr lang="en-US" sz="1400" dirty="0"/>
                      <a:t>14%</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B7-A14A-836D-30384C44B07F}"/>
                </c:ext>
              </c:extLst>
            </c:dLbl>
            <c:dLbl>
              <c:idx val="1"/>
              <c:layout>
                <c:manualLayout>
                  <c:x val="9.6354818311984152E-3"/>
                  <c:y val="4.6412971658120802E-3"/>
                </c:manualLayout>
              </c:layout>
              <c:tx>
                <c:rich>
                  <a:bodyPr/>
                  <a:lstStyle/>
                  <a:p>
                    <a:r>
                      <a:rPr lang="en-US" sz="1400" dirty="0"/>
                      <a:t>18%</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B7-A14A-836D-30384C44B07F}"/>
                </c:ext>
              </c:extLst>
            </c:dLbl>
            <c:dLbl>
              <c:idx val="2"/>
              <c:layout>
                <c:manualLayout>
                  <c:x val="2.7441135823953158E-3"/>
                  <c:y val="0"/>
                </c:manualLayout>
              </c:layout>
              <c:tx>
                <c:rich>
                  <a:bodyPr/>
                  <a:lstStyle/>
                  <a:p>
                    <a:r>
                      <a:rPr lang="en-US" sz="1400" dirty="0"/>
                      <a:t>16%</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B7-A14A-836D-30384C44B07F}"/>
                </c:ext>
              </c:extLst>
            </c:dLbl>
            <c:dLbl>
              <c:idx val="3"/>
              <c:layout>
                <c:manualLayout>
                  <c:x val="1.0908964424513579E-2"/>
                  <c:y val="-4.6412971658119934E-3"/>
                </c:manualLayout>
              </c:layout>
              <c:tx>
                <c:rich>
                  <a:bodyPr/>
                  <a:lstStyle/>
                  <a:p>
                    <a:r>
                      <a:rPr lang="en-US" sz="1400" dirty="0"/>
                      <a:t>18%</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B7-A14A-836D-30384C44B07F}"/>
                </c:ext>
              </c:extLst>
            </c:dLbl>
            <c:dLbl>
              <c:idx val="4"/>
              <c:layout>
                <c:manualLayout>
                  <c:x val="4.8438283596734322E-3"/>
                  <c:y val="-1.3923891497435998E-2"/>
                </c:manualLayout>
              </c:layout>
              <c:tx>
                <c:rich>
                  <a:bodyPr/>
                  <a:lstStyle/>
                  <a:p>
                    <a:r>
                      <a:rPr lang="en-US" sz="1400" dirty="0"/>
                      <a:t>14%</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B7-A14A-836D-30384C44B07F}"/>
                </c:ext>
              </c:extLst>
            </c:dLbl>
            <c:dLbl>
              <c:idx val="5"/>
              <c:layout>
                <c:manualLayout>
                  <c:x val="-2.4983601924445042E-3"/>
                  <c:y val="0"/>
                </c:manualLayout>
              </c:layout>
              <c:tx>
                <c:rich>
                  <a:bodyPr/>
                  <a:lstStyle/>
                  <a:p>
                    <a:r>
                      <a:rPr lang="en-US" sz="1400" dirty="0"/>
                      <a:t>19%</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B7-A14A-836D-30384C44B07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'[Анализ (Автосохраненный).xlsx]Лист1'!$G$4:$G$9</c:f>
              <c:strCache>
                <c:ptCount val="6"/>
                <c:pt idx="0">
                  <c:v>От 18 до 25 лет</c:v>
                </c:pt>
                <c:pt idx="1">
                  <c:v>От 26 до 35 лет</c:v>
                </c:pt>
                <c:pt idx="2">
                  <c:v>От 36 до 45 лет </c:v>
                </c:pt>
                <c:pt idx="3">
                  <c:v>От 46 до 55 лет</c:v>
                </c:pt>
                <c:pt idx="4">
                  <c:v>От 56 до 65 лет</c:v>
                </c:pt>
                <c:pt idx="5">
                  <c:v>От 66 и старше </c:v>
                </c:pt>
              </c:strCache>
            </c:strRef>
          </c:cat>
          <c:val>
            <c:numRef>
              <c:f>'[Анализ (Автосохраненный).xlsx]Лист1'!$H$4:$H$9</c:f>
              <c:numCache>
                <c:formatCode>0.00%</c:formatCode>
                <c:ptCount val="6"/>
                <c:pt idx="0">
                  <c:v>0.14250000000000004</c:v>
                </c:pt>
                <c:pt idx="1">
                  <c:v>0.18250000000000011</c:v>
                </c:pt>
                <c:pt idx="2">
                  <c:v>0.16250000000000001</c:v>
                </c:pt>
                <c:pt idx="3">
                  <c:v>0.18500000000000011</c:v>
                </c:pt>
                <c:pt idx="4">
                  <c:v>0.13750000000000001</c:v>
                </c:pt>
                <c:pt idx="5">
                  <c:v>0.19</c:v>
                </c:pt>
              </c:numCache>
            </c:numRef>
          </c:val>
          <c:extLst>
            <c:ext xmlns:c16="http://schemas.microsoft.com/office/drawing/2014/chart" uri="{C3380CC4-5D6E-409C-BE32-E72D297353CC}">
              <c16:uniqueId val="{00000006-51B7-A14A-836D-30384C44B07F}"/>
            </c:ext>
          </c:extLst>
        </c:ser>
        <c:dLbls>
          <c:showLegendKey val="0"/>
          <c:showVal val="1"/>
          <c:showCatName val="0"/>
          <c:showSerName val="0"/>
          <c:showPercent val="0"/>
          <c:showBubbleSize val="0"/>
        </c:dLbls>
        <c:gapWidth val="182"/>
        <c:axId val="73286016"/>
        <c:axId val="73287552"/>
      </c:barChart>
      <c:catAx>
        <c:axId val="732860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3287552"/>
        <c:crosses val="autoZero"/>
        <c:auto val="1"/>
        <c:lblAlgn val="ctr"/>
        <c:lblOffset val="100"/>
        <c:noMultiLvlLbl val="0"/>
      </c:catAx>
      <c:valAx>
        <c:axId val="7328755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7328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cat>
            <c:strRef>
              <c:f>Лист1!$A$99:$A$101</c:f>
              <c:strCache>
                <c:ptCount val="3"/>
                <c:pt idx="0">
                  <c:v>Да</c:v>
                </c:pt>
                <c:pt idx="1">
                  <c:v>Нет</c:v>
                </c:pt>
                <c:pt idx="2">
                  <c:v>Затрудняюсь ответить</c:v>
                </c:pt>
              </c:strCache>
            </c:strRef>
          </c:cat>
          <c:val>
            <c:numRef>
              <c:f>Лист1!$B$99:$B$101</c:f>
              <c:numCache>
                <c:formatCode>0%</c:formatCode>
                <c:ptCount val="3"/>
                <c:pt idx="0">
                  <c:v>0.8</c:v>
                </c:pt>
                <c:pt idx="1">
                  <c:v>0.1</c:v>
                </c:pt>
                <c:pt idx="2">
                  <c:v>0.1</c:v>
                </c:pt>
              </c:numCache>
            </c:numRef>
          </c:val>
          <c:extLst>
            <c:ext xmlns:c16="http://schemas.microsoft.com/office/drawing/2014/chart" uri="{C3380CC4-5D6E-409C-BE32-E72D297353CC}">
              <c16:uniqueId val="{00000000-8DF8-3948-8E30-FA9864D089CD}"/>
            </c:ext>
          </c:extLst>
        </c:ser>
        <c:dLbls>
          <c:showLegendKey val="0"/>
          <c:showVal val="0"/>
          <c:showCatName val="0"/>
          <c:showSerName val="0"/>
          <c:showPercent val="0"/>
          <c:showBubbleSize val="0"/>
        </c:dLbls>
        <c:gapWidth val="219"/>
        <c:overlap val="-27"/>
        <c:axId val="74062848"/>
        <c:axId val="74072832"/>
      </c:barChart>
      <c:catAx>
        <c:axId val="7406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072832"/>
        <c:crosses val="autoZero"/>
        <c:auto val="1"/>
        <c:lblAlgn val="ctr"/>
        <c:lblOffset val="100"/>
        <c:noMultiLvlLbl val="0"/>
      </c:catAx>
      <c:valAx>
        <c:axId val="74072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0628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21-074C-B15F-169BED9139E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21-074C-B15F-169BED9139E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21-074C-B15F-169BED9139E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Лист1!$A$120:$A$122</c:f>
              <c:strCache>
                <c:ptCount val="3"/>
                <c:pt idx="0">
                  <c:v>Да</c:v>
                </c:pt>
                <c:pt idx="1">
                  <c:v>Нет</c:v>
                </c:pt>
                <c:pt idx="2">
                  <c:v>Затрудняюсь ответить</c:v>
                </c:pt>
              </c:strCache>
            </c:strRef>
          </c:cat>
          <c:val>
            <c:numRef>
              <c:f>Лист1!$B$120:$B$122</c:f>
              <c:numCache>
                <c:formatCode>0%</c:formatCode>
                <c:ptCount val="3"/>
                <c:pt idx="0">
                  <c:v>0.8200000000000004</c:v>
                </c:pt>
                <c:pt idx="1">
                  <c:v>2.0000000000000011E-2</c:v>
                </c:pt>
                <c:pt idx="2">
                  <c:v>0.16</c:v>
                </c:pt>
              </c:numCache>
            </c:numRef>
          </c:val>
          <c:extLst>
            <c:ext xmlns:c16="http://schemas.microsoft.com/office/drawing/2014/chart" uri="{C3380CC4-5D6E-409C-BE32-E72D297353CC}">
              <c16:uniqueId val="{00000006-1121-074C-B15F-169BED9139E4}"/>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03-2947-BE43-8BF6CC94BB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03-2947-BE43-8BF6CC94BB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03-2947-BE43-8BF6CC94BB52}"/>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Лист1!$A$124:$A$126</c:f>
              <c:strCache>
                <c:ptCount val="3"/>
                <c:pt idx="0">
                  <c:v>Да</c:v>
                </c:pt>
                <c:pt idx="1">
                  <c:v>Нет</c:v>
                </c:pt>
                <c:pt idx="2">
                  <c:v>Затрудняюсь ответить</c:v>
                </c:pt>
              </c:strCache>
            </c:strRef>
          </c:cat>
          <c:val>
            <c:numRef>
              <c:f>Лист1!$B$124:$B$126</c:f>
              <c:numCache>
                <c:formatCode>0%</c:formatCode>
                <c:ptCount val="3"/>
                <c:pt idx="0">
                  <c:v>0.1</c:v>
                </c:pt>
                <c:pt idx="1">
                  <c:v>0.88</c:v>
                </c:pt>
                <c:pt idx="2">
                  <c:v>2.0000000000000011E-2</c:v>
                </c:pt>
              </c:numCache>
            </c:numRef>
          </c:val>
          <c:extLst>
            <c:ext xmlns:c16="http://schemas.microsoft.com/office/drawing/2014/chart" uri="{C3380CC4-5D6E-409C-BE32-E72D297353CC}">
              <c16:uniqueId val="{00000006-F503-2947-BE43-8BF6CC94BB52}"/>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'[Анализ (Автосохраненный).xlsx]Лист8'!$A$1:$A$5</c:f>
              <c:strCache>
                <c:ptCount val="5"/>
                <c:pt idx="0">
                  <c:v>Высшее</c:v>
                </c:pt>
                <c:pt idx="1">
                  <c:v>Незаконченное высшее</c:v>
                </c:pt>
                <c:pt idx="2">
                  <c:v>Среднее специальное</c:v>
                </c:pt>
                <c:pt idx="3">
                  <c:v>Среднее</c:v>
                </c:pt>
                <c:pt idx="4">
                  <c:v>Неполное среднее</c:v>
                </c:pt>
              </c:strCache>
            </c:strRef>
          </c:cat>
          <c:val>
            <c:numRef>
              <c:f>'[Анализ (Автосохраненный).xlsx]Лист8'!$B$1:$B$5</c:f>
              <c:numCache>
                <c:formatCode>0%</c:formatCode>
                <c:ptCount val="5"/>
                <c:pt idx="0">
                  <c:v>0.55000000000000004</c:v>
                </c:pt>
                <c:pt idx="1">
                  <c:v>6.0000000000000032E-2</c:v>
                </c:pt>
                <c:pt idx="2">
                  <c:v>0.34</c:v>
                </c:pt>
                <c:pt idx="3">
                  <c:v>3.0000000000000002E-2</c:v>
                </c:pt>
                <c:pt idx="4" formatCode="0.00%">
                  <c:v>3.0000000000000018E-3</c:v>
                </c:pt>
              </c:numCache>
            </c:numRef>
          </c:val>
          <c:extLst>
            <c:ext xmlns:c16="http://schemas.microsoft.com/office/drawing/2014/chart" uri="{C3380CC4-5D6E-409C-BE32-E72D297353CC}">
              <c16:uniqueId val="{00000000-4246-294E-9E21-83A30DC40B0F}"/>
            </c:ext>
          </c:extLst>
        </c:ser>
        <c:dLbls>
          <c:showLegendKey val="0"/>
          <c:showVal val="1"/>
          <c:showCatName val="0"/>
          <c:showSerName val="0"/>
          <c:showPercent val="0"/>
          <c:showBubbleSize val="0"/>
        </c:dLbls>
        <c:gapWidth val="219"/>
        <c:overlap val="-27"/>
        <c:axId val="73319936"/>
        <c:axId val="73321472"/>
      </c:barChart>
      <c:catAx>
        <c:axId val="733199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3321472"/>
        <c:crosses val="autoZero"/>
        <c:auto val="1"/>
        <c:lblAlgn val="ctr"/>
        <c:lblOffset val="100"/>
        <c:noMultiLvlLbl val="0"/>
      </c:catAx>
      <c:valAx>
        <c:axId val="7332147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7331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'[Анализ (Автосохраненный).xlsx]Лист8'!$A$8:$A$10</c:f>
              <c:strCache>
                <c:ptCount val="3"/>
                <c:pt idx="0">
                  <c:v>Менее 1-го года</c:v>
                </c:pt>
                <c:pt idx="1">
                  <c:v>От 1-го до 3-х лет</c:v>
                </c:pt>
                <c:pt idx="2">
                  <c:v>Более 3-х лет</c:v>
                </c:pt>
              </c:strCache>
            </c:strRef>
          </c:cat>
          <c:val>
            <c:numRef>
              <c:f>'[Анализ (Автосохраненный).xlsx]Лист8'!$B$8:$B$10</c:f>
              <c:numCache>
                <c:formatCode>0%</c:formatCode>
                <c:ptCount val="3"/>
                <c:pt idx="0">
                  <c:v>0.1</c:v>
                </c:pt>
                <c:pt idx="1">
                  <c:v>0.19</c:v>
                </c:pt>
                <c:pt idx="2">
                  <c:v>0.71000000000000041</c:v>
                </c:pt>
              </c:numCache>
            </c:numRef>
          </c:val>
          <c:extLst>
            <c:ext xmlns:c16="http://schemas.microsoft.com/office/drawing/2014/chart" uri="{C3380CC4-5D6E-409C-BE32-E72D297353CC}">
              <c16:uniqueId val="{00000000-2D0D-9E4A-BA97-DF4FCFF5C7C6}"/>
            </c:ext>
          </c:extLst>
        </c:ser>
        <c:dLbls>
          <c:showLegendKey val="0"/>
          <c:showVal val="1"/>
          <c:showCatName val="0"/>
          <c:showSerName val="0"/>
          <c:showPercent val="0"/>
          <c:showBubbleSize val="0"/>
        </c:dLbls>
        <c:gapWidth val="150"/>
        <c:axId val="106654336"/>
        <c:axId val="73408896"/>
      </c:barChart>
      <c:catAx>
        <c:axId val="106654336"/>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3408896"/>
        <c:crosses val="autoZero"/>
        <c:auto val="1"/>
        <c:lblAlgn val="ctr"/>
        <c:lblOffset val="100"/>
        <c:noMultiLvlLbl val="0"/>
      </c:catAx>
      <c:valAx>
        <c:axId val="73408896"/>
        <c:scaling>
          <c:orientation val="minMax"/>
        </c:scaling>
        <c:delete val="1"/>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one"/>
        <c:crossAx val="106654336"/>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bg1">
          <a:lumMod val="50000"/>
        </a:schemeClr>
      </a:solidFill>
      <a:prstDash val="solid"/>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pieChart>
        <c:varyColors val="1"/>
        <c:ser>
          <c:idx val="0"/>
          <c:order val="0"/>
          <c:dPt>
            <c:idx val="0"/>
            <c:bubble3D val="0"/>
            <c:spPr>
              <a:solidFill>
                <a:schemeClr val="accent2">
                  <a:shade val="76000"/>
                </a:schemeClr>
              </a:solidFill>
              <a:ln>
                <a:noFill/>
              </a:ln>
              <a:effectLst/>
            </c:spPr>
            <c:extLst>
              <c:ext xmlns:c16="http://schemas.microsoft.com/office/drawing/2014/chart" uri="{C3380CC4-5D6E-409C-BE32-E72D297353CC}">
                <c16:uniqueId val="{00000001-308B-5F4A-9A16-CD4443998252}"/>
              </c:ext>
            </c:extLst>
          </c:dPt>
          <c:dPt>
            <c:idx val="1"/>
            <c:bubble3D val="0"/>
            <c:spPr>
              <a:solidFill>
                <a:schemeClr val="accent2">
                  <a:tint val="77000"/>
                </a:schemeClr>
              </a:solidFill>
              <a:ln>
                <a:noFill/>
              </a:ln>
              <a:effectLst/>
            </c:spPr>
            <c:extLst>
              <c:ext xmlns:c16="http://schemas.microsoft.com/office/drawing/2014/chart" uri="{C3380CC4-5D6E-409C-BE32-E72D297353CC}">
                <c16:uniqueId val="{00000003-308B-5F4A-9A16-CD444399825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'[Анализ (Автосохраненный).xlsx]Лист8'!$A$12:$A$13</c:f>
              <c:strCache>
                <c:ptCount val="2"/>
                <c:pt idx="0">
                  <c:v>Не знаю</c:v>
                </c:pt>
                <c:pt idx="1">
                  <c:v>Да, знаю (% тех, кто парвильно назвал мунициальный округ)</c:v>
                </c:pt>
              </c:strCache>
            </c:strRef>
          </c:cat>
          <c:val>
            <c:numRef>
              <c:f>'[Анализ (Автосохраненный).xlsx]Лист8'!$B$12:$B$13</c:f>
              <c:numCache>
                <c:formatCode>0%</c:formatCode>
                <c:ptCount val="2"/>
                <c:pt idx="0">
                  <c:v>0.38000000000000023</c:v>
                </c:pt>
                <c:pt idx="1">
                  <c:v>0.62000000000000044</c:v>
                </c:pt>
              </c:numCache>
            </c:numRef>
          </c:val>
          <c:extLst>
            <c:ext xmlns:c16="http://schemas.microsoft.com/office/drawing/2014/chart" uri="{C3380CC4-5D6E-409C-BE32-E72D297353CC}">
              <c16:uniqueId val="{00000000-6C8F-AB41-8D6E-9260A0A62340}"/>
            </c:ext>
          </c:extLst>
        </c:ser>
        <c:dLbls>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6350" cap="flat" cmpd="sng" algn="ctr">
      <a:solidFill>
        <a:schemeClr val="bg1">
          <a:lumMod val="50000"/>
        </a:schemeClr>
      </a:solidFill>
      <a:prstDash val="solid"/>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3.2646000387127679E-2"/>
          <c:y val="3.5589750281706786E-2"/>
          <c:w val="0.35188346076025273"/>
          <c:h val="0.88471059587817569"/>
        </c:manualLayout>
      </c:layout>
      <c:doughnutChart>
        <c:varyColors val="1"/>
        <c:ser>
          <c:idx val="0"/>
          <c:order val="0"/>
          <c:explosion val="25"/>
          <c:dPt>
            <c:idx val="0"/>
            <c:bubble3D val="0"/>
            <c:spPr>
              <a:solidFill>
                <a:schemeClr val="accent2">
                  <a:shade val="53000"/>
                </a:schemeClr>
              </a:solidFill>
              <a:ln>
                <a:noFill/>
              </a:ln>
              <a:effectLst/>
            </c:spPr>
            <c:extLst>
              <c:ext xmlns:c16="http://schemas.microsoft.com/office/drawing/2014/chart" uri="{C3380CC4-5D6E-409C-BE32-E72D297353CC}">
                <c16:uniqueId val="{00000000-8022-4E42-943A-F85CDE0CAAF3}"/>
              </c:ext>
            </c:extLst>
          </c:dPt>
          <c:dPt>
            <c:idx val="1"/>
            <c:bubble3D val="0"/>
            <c:spPr>
              <a:solidFill>
                <a:schemeClr val="accent2">
                  <a:shade val="76000"/>
                </a:schemeClr>
              </a:solidFill>
              <a:ln>
                <a:noFill/>
              </a:ln>
              <a:effectLst/>
            </c:spPr>
            <c:extLst>
              <c:ext xmlns:c16="http://schemas.microsoft.com/office/drawing/2014/chart" uri="{C3380CC4-5D6E-409C-BE32-E72D297353CC}">
                <c16:uniqueId val="{00000001-8022-4E42-943A-F85CDE0CAAF3}"/>
              </c:ext>
            </c:extLst>
          </c:dPt>
          <c:dPt>
            <c:idx val="2"/>
            <c:bubble3D val="0"/>
            <c:spPr>
              <a:solidFill>
                <a:schemeClr val="accent2"/>
              </a:solidFill>
              <a:ln>
                <a:noFill/>
              </a:ln>
              <a:effectLst/>
            </c:spPr>
            <c:extLst>
              <c:ext xmlns:c16="http://schemas.microsoft.com/office/drawing/2014/chart" uri="{C3380CC4-5D6E-409C-BE32-E72D297353CC}">
                <c16:uniqueId val="{00000002-8022-4E42-943A-F85CDE0CAAF3}"/>
              </c:ext>
            </c:extLst>
          </c:dPt>
          <c:dPt>
            <c:idx val="3"/>
            <c:bubble3D val="0"/>
            <c:spPr>
              <a:solidFill>
                <a:schemeClr val="accent2">
                  <a:tint val="77000"/>
                </a:schemeClr>
              </a:solidFill>
              <a:ln>
                <a:noFill/>
              </a:ln>
              <a:effectLst/>
            </c:spPr>
            <c:extLst>
              <c:ext xmlns:c16="http://schemas.microsoft.com/office/drawing/2014/chart" uri="{C3380CC4-5D6E-409C-BE32-E72D297353CC}">
                <c16:uniqueId val="{00000003-8022-4E42-943A-F85CDE0CAAF3}"/>
              </c:ext>
            </c:extLst>
          </c:dPt>
          <c:dPt>
            <c:idx val="4"/>
            <c:bubble3D val="0"/>
            <c:spPr>
              <a:solidFill>
                <a:schemeClr val="accent2">
                  <a:tint val="54000"/>
                </a:schemeClr>
              </a:solidFill>
              <a:ln>
                <a:noFill/>
              </a:ln>
              <a:effectLst/>
            </c:spPr>
            <c:extLst>
              <c:ext xmlns:c16="http://schemas.microsoft.com/office/drawing/2014/chart" uri="{C3380CC4-5D6E-409C-BE32-E72D297353CC}">
                <c16:uniqueId val="{00000004-8022-4E42-943A-F85CDE0CAAF3}"/>
              </c:ext>
            </c:extLst>
          </c:dPt>
          <c:dLbls>
            <c:dLbl>
              <c:idx val="0"/>
              <c:tx>
                <c:rich>
                  <a:bodyPr/>
                  <a:lstStyle/>
                  <a:p>
                    <a:r>
                      <a:rPr lang="en-US" sz="1400"/>
                      <a:t>14%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22-4E42-943A-F85CDE0CAAF3}"/>
                </c:ext>
              </c:extLst>
            </c:dLbl>
            <c:dLbl>
              <c:idx val="1"/>
              <c:tx>
                <c:rich>
                  <a:bodyPr/>
                  <a:lstStyle/>
                  <a:p>
                    <a:r>
                      <a:rPr lang="en-US" sz="1400"/>
                      <a:t>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22-4E42-943A-F85CDE0CAAF3}"/>
                </c:ext>
              </c:extLst>
            </c:dLbl>
            <c:dLbl>
              <c:idx val="2"/>
              <c:tx>
                <c:rich>
                  <a:bodyPr/>
                  <a:lstStyle/>
                  <a:p>
                    <a:r>
                      <a:rPr lang="en-US" sz="1400"/>
                      <a:t>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22-4E42-943A-F85CDE0CAAF3}"/>
                </c:ext>
              </c:extLst>
            </c:dLbl>
            <c:dLbl>
              <c:idx val="3"/>
              <c:tx>
                <c:rich>
                  <a:bodyPr/>
                  <a:lstStyle/>
                  <a:p>
                    <a:r>
                      <a:rPr lang="en-US" sz="1400"/>
                      <a:t>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22-4E42-943A-F85CDE0CAAF3}"/>
                </c:ext>
              </c:extLst>
            </c:dLbl>
            <c:dLbl>
              <c:idx val="4"/>
              <c:tx>
                <c:rich>
                  <a:bodyPr/>
                  <a:lstStyle/>
                  <a:p>
                    <a:r>
                      <a:rPr lang="en-US" sz="1400"/>
                      <a:t>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22-4E42-943A-F85CDE0CAAF3}"/>
                </c:ext>
              </c:extLst>
            </c:dLbl>
            <c:spPr>
              <a:noFill/>
              <a:ln>
                <a:noFill/>
              </a:ln>
              <a:effectLst/>
            </c:spPr>
            <c:txPr>
              <a:bodyPr rot="0" spcFirstLastPara="1" vertOverflow="ellipsis" vert="horz" wrap="square" anchor="ctr" anchorCtr="1"/>
              <a:lstStyle/>
              <a:p>
                <a:pPr>
                  <a:defRPr sz="1400" b="1"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'[Анализ (Автосохраненный).xlsx]Лист2'!$H$13:$H$17</c:f>
              <c:strCache>
                <c:ptCount val="5"/>
                <c:pt idx="0">
                  <c:v>Состояние жилищно-коммунальной сферы</c:v>
                </c:pt>
                <c:pt idx="1">
                  <c:v>Проблемы с водоснабжением; Отсутсвие метро</c:v>
                </c:pt>
                <c:pt idx="2">
                  <c:v>Пробки</c:v>
                </c:pt>
                <c:pt idx="3">
                  <c:v>Дороги</c:v>
                </c:pt>
                <c:pt idx="4">
                  <c:v>Озеленение</c:v>
                </c:pt>
              </c:strCache>
            </c:strRef>
          </c:cat>
          <c:val>
            <c:numRef>
              <c:f>'[Анализ (Автосохраненный).xlsx]Лист2'!$I$13:$I$17</c:f>
              <c:numCache>
                <c:formatCode>0.00%</c:formatCode>
                <c:ptCount val="5"/>
                <c:pt idx="0">
                  <c:v>0.14200000000000004</c:v>
                </c:pt>
                <c:pt idx="1">
                  <c:v>9.4000000000000028E-2</c:v>
                </c:pt>
                <c:pt idx="2">
                  <c:v>8.9000000000000065E-2</c:v>
                </c:pt>
                <c:pt idx="3">
                  <c:v>6.8000000000000019E-2</c:v>
                </c:pt>
                <c:pt idx="4">
                  <c:v>6.3E-2</c:v>
                </c:pt>
              </c:numCache>
            </c:numRef>
          </c:val>
          <c:extLst>
            <c:ext xmlns:c16="http://schemas.microsoft.com/office/drawing/2014/chart" uri="{C3380CC4-5D6E-409C-BE32-E72D297353CC}">
              <c16:uniqueId val="{00000005-8022-4E42-943A-F85CDE0CAAF3}"/>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621917725063765"/>
          <c:y val="6.5179955850316162E-2"/>
          <c:w val="0.53235350711318463"/>
          <c:h val="0.87561242344706913"/>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6350" cap="flat" cmpd="sng" algn="ctr">
      <a:solidFill>
        <a:schemeClr val="bg1">
          <a:lumMod val="50000"/>
        </a:schemeClr>
      </a:solidFill>
      <a:prstDash val="solid"/>
      <a:round/>
    </a:ln>
    <a:effectLst/>
  </c:spPr>
  <c:txPr>
    <a:bodyPr/>
    <a:lstStyle/>
    <a:p>
      <a:pPr>
        <a:defRPr sz="18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1.9566222201726022E-2"/>
          <c:y val="5.0925925925925923E-2"/>
          <c:w val="0.32278908213552798"/>
          <c:h val="0.89814814814814814"/>
        </c:manualLayout>
      </c:layout>
      <c:doughnutChart>
        <c:varyColors val="1"/>
        <c:ser>
          <c:idx val="0"/>
          <c:order val="0"/>
          <c:explosion val="25"/>
          <c:dPt>
            <c:idx val="0"/>
            <c:bubble3D val="0"/>
            <c:spPr>
              <a:solidFill>
                <a:schemeClr val="accent2">
                  <a:shade val="53000"/>
                </a:schemeClr>
              </a:solidFill>
              <a:ln>
                <a:noFill/>
              </a:ln>
              <a:effectLst/>
            </c:spPr>
            <c:extLst>
              <c:ext xmlns:c16="http://schemas.microsoft.com/office/drawing/2014/chart" uri="{C3380CC4-5D6E-409C-BE32-E72D297353CC}">
                <c16:uniqueId val="{00000000-046E-E04C-B32C-1538E22CE52F}"/>
              </c:ext>
            </c:extLst>
          </c:dPt>
          <c:dPt>
            <c:idx val="1"/>
            <c:bubble3D val="0"/>
            <c:spPr>
              <a:solidFill>
                <a:schemeClr val="accent2">
                  <a:shade val="76000"/>
                </a:schemeClr>
              </a:solidFill>
              <a:ln>
                <a:noFill/>
              </a:ln>
              <a:effectLst/>
            </c:spPr>
            <c:extLst>
              <c:ext xmlns:c16="http://schemas.microsoft.com/office/drawing/2014/chart" uri="{C3380CC4-5D6E-409C-BE32-E72D297353CC}">
                <c16:uniqueId val="{00000001-046E-E04C-B32C-1538E22CE52F}"/>
              </c:ext>
            </c:extLst>
          </c:dPt>
          <c:dPt>
            <c:idx val="2"/>
            <c:bubble3D val="0"/>
            <c:spPr>
              <a:solidFill>
                <a:schemeClr val="accent2"/>
              </a:solidFill>
              <a:ln>
                <a:noFill/>
              </a:ln>
              <a:effectLst/>
            </c:spPr>
            <c:extLst>
              <c:ext xmlns:c16="http://schemas.microsoft.com/office/drawing/2014/chart" uri="{C3380CC4-5D6E-409C-BE32-E72D297353CC}">
                <c16:uniqueId val="{00000005-B014-9843-B94C-9FDFE15DF426}"/>
              </c:ext>
            </c:extLst>
          </c:dPt>
          <c:dPt>
            <c:idx val="3"/>
            <c:bubble3D val="0"/>
            <c:spPr>
              <a:solidFill>
                <a:schemeClr val="accent2">
                  <a:tint val="77000"/>
                </a:schemeClr>
              </a:solidFill>
              <a:ln>
                <a:noFill/>
              </a:ln>
              <a:effectLst/>
            </c:spPr>
            <c:extLst>
              <c:ext xmlns:c16="http://schemas.microsoft.com/office/drawing/2014/chart" uri="{C3380CC4-5D6E-409C-BE32-E72D297353CC}">
                <c16:uniqueId val="{00000002-046E-E04C-B32C-1538E22CE52F}"/>
              </c:ext>
            </c:extLst>
          </c:dPt>
          <c:dPt>
            <c:idx val="4"/>
            <c:bubble3D val="0"/>
            <c:spPr>
              <a:solidFill>
                <a:schemeClr val="accent2">
                  <a:tint val="54000"/>
                </a:schemeClr>
              </a:solidFill>
              <a:ln>
                <a:noFill/>
              </a:ln>
              <a:effectLst/>
            </c:spPr>
            <c:extLst>
              <c:ext xmlns:c16="http://schemas.microsoft.com/office/drawing/2014/chart" uri="{C3380CC4-5D6E-409C-BE32-E72D297353CC}">
                <c16:uniqueId val="{00000003-046E-E04C-B32C-1538E22CE52F}"/>
              </c:ext>
            </c:extLst>
          </c:dPt>
          <c:dLbls>
            <c:dLbl>
              <c:idx val="0"/>
              <c:tx>
                <c:rich>
                  <a:bodyPr/>
                  <a:lstStyle/>
                  <a:p>
                    <a:r>
                      <a:rPr lang="en-US" sz="1400"/>
                      <a:t>10%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6E-E04C-B32C-1538E22CE52F}"/>
                </c:ext>
              </c:extLst>
            </c:dLbl>
            <c:dLbl>
              <c:idx val="1"/>
              <c:tx>
                <c:rich>
                  <a:bodyPr/>
                  <a:lstStyle/>
                  <a:p>
                    <a:r>
                      <a:rPr lang="en-US" sz="1400"/>
                      <a:t>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6E-E04C-B32C-1538E22CE52F}"/>
                </c:ext>
              </c:extLst>
            </c:dLbl>
            <c:dLbl>
              <c:idx val="3"/>
              <c:tx>
                <c:rich>
                  <a:bodyPr/>
                  <a:lstStyle/>
                  <a:p>
                    <a:r>
                      <a:rPr lang="en-US" sz="1400"/>
                      <a:t>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6E-E04C-B32C-1538E22CE52F}"/>
                </c:ext>
              </c:extLst>
            </c:dLbl>
            <c:dLbl>
              <c:idx val="4"/>
              <c:tx>
                <c:rich>
                  <a:bodyPr/>
                  <a:lstStyle/>
                  <a:p>
                    <a:r>
                      <a:rPr lang="en-US" sz="1400"/>
                      <a:t>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6E-E04C-B32C-1538E22CE52F}"/>
                </c:ext>
              </c:extLst>
            </c:dLbl>
            <c:spPr>
              <a:noFill/>
              <a:ln>
                <a:noFill/>
              </a:ln>
              <a:effectLst/>
            </c:spPr>
            <c:txPr>
              <a:bodyPr rot="0" spcFirstLastPara="1" vertOverflow="ellipsis" vert="horz" wrap="square" anchor="ctr" anchorCtr="1"/>
              <a:lstStyle/>
              <a:p>
                <a:pPr>
                  <a:defRPr sz="1400" b="1"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'[Анализ (Автосохраненный).xlsx]Лист2'!$H$20:$H$24</c:f>
              <c:strCache>
                <c:ptCount val="5"/>
                <c:pt idx="0">
                  <c:v>Состояние жилищно-коммунальной сферы</c:v>
                </c:pt>
                <c:pt idx="1">
                  <c:v>Работа общественного транспорта</c:v>
                </c:pt>
                <c:pt idx="2">
                  <c:v>Дороги</c:v>
                </c:pt>
                <c:pt idx="3">
                  <c:v>Бездомные животные; Озеленение; Экологическая обстановка</c:v>
                </c:pt>
                <c:pt idx="4">
                  <c:v>Нехватка мест в детских садах</c:v>
                </c:pt>
              </c:strCache>
            </c:strRef>
          </c:cat>
          <c:val>
            <c:numRef>
              <c:f>'[Анализ (Автосохраненный).xlsx]Лист2'!$I$20:$I$24</c:f>
              <c:numCache>
                <c:formatCode>0.00%</c:formatCode>
                <c:ptCount val="5"/>
                <c:pt idx="0">
                  <c:v>0.10400000000000002</c:v>
                </c:pt>
                <c:pt idx="1">
                  <c:v>7.6999999999999999E-2</c:v>
                </c:pt>
                <c:pt idx="2" formatCode="0%">
                  <c:v>7.0000000000000021E-2</c:v>
                </c:pt>
                <c:pt idx="3">
                  <c:v>6.6000000000000003E-2</c:v>
                </c:pt>
                <c:pt idx="4">
                  <c:v>5.8000000000000003E-2</c:v>
                </c:pt>
              </c:numCache>
            </c:numRef>
          </c:val>
          <c:extLst>
            <c:ext xmlns:c16="http://schemas.microsoft.com/office/drawing/2014/chart" uri="{C3380CC4-5D6E-409C-BE32-E72D297353CC}">
              <c16:uniqueId val="{00000004-046E-E04C-B32C-1538E22CE52F}"/>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1516521749155755"/>
          <c:y val="0.10501786235053952"/>
          <c:w val="0.54656597380165239"/>
          <c:h val="0.84089020122484748"/>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3.8999204490905631E-2"/>
          <c:y val="3.53660846800498E-2"/>
          <c:w val="0.32858953826933301"/>
          <c:h val="0.89308951427049466"/>
        </c:manualLayout>
      </c:layout>
      <c:doughnutChart>
        <c:varyColors val="1"/>
        <c:ser>
          <c:idx val="0"/>
          <c:order val="0"/>
          <c:explosion val="29"/>
          <c:dPt>
            <c:idx val="0"/>
            <c:bubble3D val="0"/>
            <c:spPr>
              <a:solidFill>
                <a:schemeClr val="accent2">
                  <a:shade val="53000"/>
                </a:schemeClr>
              </a:solidFill>
              <a:ln>
                <a:noFill/>
              </a:ln>
              <a:effectLst/>
            </c:spPr>
            <c:extLst>
              <c:ext xmlns:c16="http://schemas.microsoft.com/office/drawing/2014/chart" uri="{C3380CC4-5D6E-409C-BE32-E72D297353CC}">
                <c16:uniqueId val="{00000000-5865-754D-B81B-9D0AF48BFE50}"/>
              </c:ext>
            </c:extLst>
          </c:dPt>
          <c:dPt>
            <c:idx val="1"/>
            <c:bubble3D val="0"/>
            <c:spPr>
              <a:solidFill>
                <a:schemeClr val="accent2">
                  <a:shade val="76000"/>
                </a:schemeClr>
              </a:solidFill>
              <a:ln>
                <a:noFill/>
              </a:ln>
              <a:effectLst/>
            </c:spPr>
            <c:extLst>
              <c:ext xmlns:c16="http://schemas.microsoft.com/office/drawing/2014/chart" uri="{C3380CC4-5D6E-409C-BE32-E72D297353CC}">
                <c16:uniqueId val="{00000003-1142-DC4D-A7E7-5131D9E0B91F}"/>
              </c:ext>
            </c:extLst>
          </c:dPt>
          <c:dPt>
            <c:idx val="2"/>
            <c:bubble3D val="0"/>
            <c:spPr>
              <a:solidFill>
                <a:schemeClr val="accent2"/>
              </a:solidFill>
              <a:ln>
                <a:noFill/>
              </a:ln>
              <a:effectLst/>
            </c:spPr>
            <c:extLst>
              <c:ext xmlns:c16="http://schemas.microsoft.com/office/drawing/2014/chart" uri="{C3380CC4-5D6E-409C-BE32-E72D297353CC}">
                <c16:uniqueId val="{00000005-1142-DC4D-A7E7-5131D9E0B91F}"/>
              </c:ext>
            </c:extLst>
          </c:dPt>
          <c:dPt>
            <c:idx val="3"/>
            <c:bubble3D val="0"/>
            <c:spPr>
              <a:solidFill>
                <a:schemeClr val="accent2">
                  <a:tint val="77000"/>
                </a:schemeClr>
              </a:solidFill>
              <a:ln>
                <a:noFill/>
              </a:ln>
              <a:effectLst/>
            </c:spPr>
            <c:extLst>
              <c:ext xmlns:c16="http://schemas.microsoft.com/office/drawing/2014/chart" uri="{C3380CC4-5D6E-409C-BE32-E72D297353CC}">
                <c16:uniqueId val="{00000001-5865-754D-B81B-9D0AF48BFE50}"/>
              </c:ext>
            </c:extLst>
          </c:dPt>
          <c:dPt>
            <c:idx val="4"/>
            <c:bubble3D val="0"/>
            <c:spPr>
              <a:solidFill>
                <a:schemeClr val="accent2">
                  <a:tint val="54000"/>
                </a:schemeClr>
              </a:solidFill>
              <a:ln>
                <a:noFill/>
              </a:ln>
              <a:effectLst/>
            </c:spPr>
            <c:extLst>
              <c:ext xmlns:c16="http://schemas.microsoft.com/office/drawing/2014/chart" uri="{C3380CC4-5D6E-409C-BE32-E72D297353CC}">
                <c16:uniqueId val="{00000009-1142-DC4D-A7E7-5131D9E0B91F}"/>
              </c:ext>
            </c:extLst>
          </c:dPt>
          <c:dLbls>
            <c:dLbl>
              <c:idx val="0"/>
              <c:tx>
                <c:rich>
                  <a:bodyPr/>
                  <a:lstStyle/>
                  <a:p>
                    <a:r>
                      <a:rPr lang="en-US" sz="1400"/>
                      <a:t>16%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65-754D-B81B-9D0AF48BFE50}"/>
                </c:ext>
              </c:extLst>
            </c:dLbl>
            <c:dLbl>
              <c:idx val="3"/>
              <c:tx>
                <c:rich>
                  <a:bodyPr/>
                  <a:lstStyle/>
                  <a:p>
                    <a:r>
                      <a:rPr lang="en-US" sz="1400"/>
                      <a:t>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65-754D-B81B-9D0AF48BFE50}"/>
                </c:ext>
              </c:extLst>
            </c:dLbl>
            <c:spPr>
              <a:noFill/>
              <a:ln>
                <a:noFill/>
              </a:ln>
              <a:effectLst/>
            </c:spPr>
            <c:txPr>
              <a:bodyPr rot="0" spcFirstLastPara="1" vertOverflow="ellipsis" vert="horz" wrap="square" anchor="ctr" anchorCtr="1"/>
              <a:lstStyle/>
              <a:p>
                <a:pPr>
                  <a:defRPr sz="1400" b="1"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'[Анализ (Автосохраненный).xlsx]Лист2'!$H$5:$H$9</c:f>
              <c:strCache>
                <c:ptCount val="5"/>
                <c:pt idx="0">
                  <c:v>Проблемы с водоснабжением</c:v>
                </c:pt>
                <c:pt idx="1">
                  <c:v>Состояние жилищно-коммунальной сферы</c:v>
                </c:pt>
                <c:pt idx="2">
                  <c:v>Экологическая обстановка</c:v>
                </c:pt>
                <c:pt idx="3">
                  <c:v>Бездомные животные</c:v>
                </c:pt>
                <c:pt idx="4">
                  <c:v>Освещение улиц</c:v>
                </c:pt>
              </c:strCache>
            </c:strRef>
          </c:cat>
          <c:val>
            <c:numRef>
              <c:f>'[Анализ (Автосохраненный).xlsx]Лист2'!$I$5:$I$9</c:f>
              <c:numCache>
                <c:formatCode>0%</c:formatCode>
                <c:ptCount val="5"/>
                <c:pt idx="0" formatCode="0.00%">
                  <c:v>0.16200000000000001</c:v>
                </c:pt>
                <c:pt idx="1">
                  <c:v>0.11</c:v>
                </c:pt>
                <c:pt idx="2">
                  <c:v>9.0000000000000024E-2</c:v>
                </c:pt>
                <c:pt idx="3" formatCode="0.00%">
                  <c:v>8.6000000000000021E-2</c:v>
                </c:pt>
                <c:pt idx="4">
                  <c:v>7.0000000000000021E-2</c:v>
                </c:pt>
              </c:numCache>
            </c:numRef>
          </c:val>
          <c:extLst>
            <c:ext xmlns:c16="http://schemas.microsoft.com/office/drawing/2014/chart" uri="{C3380CC4-5D6E-409C-BE32-E72D297353CC}">
              <c16:uniqueId val="{00000002-5865-754D-B81B-9D0AF48BFE50}"/>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6981480569244982"/>
          <c:y val="7.3475098208461168E-2"/>
          <c:w val="0.47195005062330575"/>
          <c:h val="0.92540643632189068"/>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2.9700578342448308E-2"/>
          <c:y val="4.6665042915459469E-2"/>
          <c:w val="0.33013862789999815"/>
          <c:h val="0.948487205125356"/>
        </c:manualLayout>
      </c:layout>
      <c:doughnutChart>
        <c:varyColors val="1"/>
        <c:ser>
          <c:idx val="0"/>
          <c:order val="0"/>
          <c:explosion val="22"/>
          <c:dPt>
            <c:idx val="0"/>
            <c:bubble3D val="0"/>
            <c:spPr>
              <a:solidFill>
                <a:schemeClr val="accent2">
                  <a:shade val="53000"/>
                </a:schemeClr>
              </a:solidFill>
              <a:ln>
                <a:noFill/>
              </a:ln>
              <a:effectLst/>
            </c:spPr>
            <c:extLst>
              <c:ext xmlns:c16="http://schemas.microsoft.com/office/drawing/2014/chart" uri="{C3380CC4-5D6E-409C-BE32-E72D297353CC}">
                <c16:uniqueId val="{00000000-963D-C745-A407-04FC1ED6004C}"/>
              </c:ext>
            </c:extLst>
          </c:dPt>
          <c:dPt>
            <c:idx val="1"/>
            <c:bubble3D val="0"/>
            <c:spPr>
              <a:solidFill>
                <a:schemeClr val="accent2">
                  <a:shade val="76000"/>
                </a:schemeClr>
              </a:solidFill>
              <a:ln>
                <a:noFill/>
              </a:ln>
              <a:effectLst/>
            </c:spPr>
            <c:extLst>
              <c:ext xmlns:c16="http://schemas.microsoft.com/office/drawing/2014/chart" uri="{C3380CC4-5D6E-409C-BE32-E72D297353CC}">
                <c16:uniqueId val="{00000001-963D-C745-A407-04FC1ED6004C}"/>
              </c:ext>
            </c:extLst>
          </c:dPt>
          <c:dPt>
            <c:idx val="2"/>
            <c:bubble3D val="0"/>
            <c:spPr>
              <a:solidFill>
                <a:schemeClr val="accent2"/>
              </a:solidFill>
              <a:ln>
                <a:noFill/>
              </a:ln>
              <a:effectLst/>
            </c:spPr>
            <c:extLst>
              <c:ext xmlns:c16="http://schemas.microsoft.com/office/drawing/2014/chart" uri="{C3380CC4-5D6E-409C-BE32-E72D297353CC}">
                <c16:uniqueId val="{00000002-963D-C745-A407-04FC1ED6004C}"/>
              </c:ext>
            </c:extLst>
          </c:dPt>
          <c:dPt>
            <c:idx val="3"/>
            <c:bubble3D val="0"/>
            <c:spPr>
              <a:solidFill>
                <a:schemeClr val="accent2">
                  <a:tint val="77000"/>
                </a:schemeClr>
              </a:solidFill>
              <a:ln>
                <a:noFill/>
              </a:ln>
              <a:effectLst/>
            </c:spPr>
            <c:extLst>
              <c:ext xmlns:c16="http://schemas.microsoft.com/office/drawing/2014/chart" uri="{C3380CC4-5D6E-409C-BE32-E72D297353CC}">
                <c16:uniqueId val="{00000003-963D-C745-A407-04FC1ED6004C}"/>
              </c:ext>
            </c:extLst>
          </c:dPt>
          <c:dPt>
            <c:idx val="4"/>
            <c:bubble3D val="0"/>
            <c:spPr>
              <a:solidFill>
                <a:schemeClr val="accent2">
                  <a:tint val="54000"/>
                </a:schemeClr>
              </a:solidFill>
              <a:ln>
                <a:noFill/>
              </a:ln>
              <a:effectLst/>
            </c:spPr>
            <c:extLst>
              <c:ext xmlns:c16="http://schemas.microsoft.com/office/drawing/2014/chart" uri="{C3380CC4-5D6E-409C-BE32-E72D297353CC}">
                <c16:uniqueId val="{00000004-963D-C745-A407-04FC1ED6004C}"/>
              </c:ext>
            </c:extLst>
          </c:dPt>
          <c:dLbls>
            <c:dLbl>
              <c:idx val="0"/>
              <c:tx>
                <c:rich>
                  <a:bodyPr/>
                  <a:lstStyle/>
                  <a:p>
                    <a:r>
                      <a:rPr lang="en-US" sz="1400"/>
                      <a:t>14%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3D-C745-A407-04FC1ED6004C}"/>
                </c:ext>
              </c:extLst>
            </c:dLbl>
            <c:dLbl>
              <c:idx val="1"/>
              <c:tx>
                <c:rich>
                  <a:bodyPr/>
                  <a:lstStyle/>
                  <a:p>
                    <a:r>
                      <a:rPr lang="en-US" sz="1400"/>
                      <a:t>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3D-C745-A407-04FC1ED6004C}"/>
                </c:ext>
              </c:extLst>
            </c:dLbl>
            <c:dLbl>
              <c:idx val="2"/>
              <c:tx>
                <c:rich>
                  <a:bodyPr/>
                  <a:lstStyle/>
                  <a:p>
                    <a:r>
                      <a:rPr lang="en-US" sz="1400"/>
                      <a:t>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3D-C745-A407-04FC1ED6004C}"/>
                </c:ext>
              </c:extLst>
            </c:dLbl>
            <c:dLbl>
              <c:idx val="3"/>
              <c:tx>
                <c:rich>
                  <a:bodyPr/>
                  <a:lstStyle/>
                  <a:p>
                    <a:r>
                      <a:rPr lang="en-US" sz="1400"/>
                      <a:t>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3D-C745-A407-04FC1ED6004C}"/>
                </c:ext>
              </c:extLst>
            </c:dLbl>
            <c:dLbl>
              <c:idx val="4"/>
              <c:tx>
                <c:rich>
                  <a:bodyPr/>
                  <a:lstStyle/>
                  <a:p>
                    <a:r>
                      <a:rPr lang="en-US" sz="1400"/>
                      <a:t>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3D-C745-A407-04FC1ED6004C}"/>
                </c:ext>
              </c:extLst>
            </c:dLbl>
            <c:spPr>
              <a:noFill/>
              <a:ln>
                <a:noFill/>
              </a:ln>
              <a:effectLst/>
            </c:spPr>
            <c:txPr>
              <a:bodyPr rot="0" spcFirstLastPara="1" vertOverflow="ellipsis" vert="horz" wrap="square" anchor="ctr" anchorCtr="1"/>
              <a:lstStyle/>
              <a:p>
                <a:pPr>
                  <a:defRPr sz="1400" b="1"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'[Анализ (Автосохраненный).xlsx]Лист2'!$H$29:$H$33</c:f>
              <c:strCache>
                <c:ptCount val="5"/>
                <c:pt idx="0">
                  <c:v>Состояние жилищно-коммунальной сферы</c:v>
                </c:pt>
                <c:pt idx="1">
                  <c:v>Дороги</c:v>
                </c:pt>
                <c:pt idx="2">
                  <c:v>Работа общественного транспорта</c:v>
                </c:pt>
                <c:pt idx="3">
                  <c:v>Плохие тротуары</c:v>
                </c:pt>
                <c:pt idx="4">
                  <c:v>Озеленение; Экологическая обстановка</c:v>
                </c:pt>
              </c:strCache>
            </c:strRef>
          </c:cat>
          <c:val>
            <c:numRef>
              <c:f>'[Анализ (Автосохраненный).xlsx]Лист2'!$I$29:$I$33</c:f>
              <c:numCache>
                <c:formatCode>0.00%</c:formatCode>
                <c:ptCount val="5"/>
                <c:pt idx="0">
                  <c:v>0.1450000000000001</c:v>
                </c:pt>
                <c:pt idx="1">
                  <c:v>7.9000000000000056E-2</c:v>
                </c:pt>
                <c:pt idx="2">
                  <c:v>7.1999999999999995E-2</c:v>
                </c:pt>
                <c:pt idx="3">
                  <c:v>6.6000000000000003E-2</c:v>
                </c:pt>
                <c:pt idx="4">
                  <c:v>6.9000000000000034E-2</c:v>
                </c:pt>
              </c:numCache>
            </c:numRef>
          </c:val>
          <c:extLst>
            <c:ext xmlns:c16="http://schemas.microsoft.com/office/drawing/2014/chart" uri="{C3380CC4-5D6E-409C-BE32-E72D297353CC}">
              <c16:uniqueId val="{00000005-963D-C745-A407-04FC1ED6004C}"/>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3516753976262285"/>
          <c:y val="1.0052508145588926E-3"/>
          <c:w val="0.54163625047197561"/>
          <c:h val="0.9431162333365851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09A88-6363-4E55-BF04-15C6B5B5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16533</Words>
  <Characters>94244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Ярмак</dc:creator>
  <cp:lastModifiedBy>Ярмак Вероника Евгеньевна</cp:lastModifiedBy>
  <cp:revision>3</cp:revision>
  <cp:lastPrinted>2022-04-15T18:19:00Z</cp:lastPrinted>
  <dcterms:created xsi:type="dcterms:W3CDTF">2022-05-01T10:36:00Z</dcterms:created>
  <dcterms:modified xsi:type="dcterms:W3CDTF">2022-05-01T10:36:00Z</dcterms:modified>
</cp:coreProperties>
</file>