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F2" w:rsidRPr="00AF5D3C" w:rsidRDefault="00FE790E" w:rsidP="00AF5D3C">
      <w:pPr>
        <w:spacing w:after="0" w:line="360" w:lineRule="auto"/>
        <w:jc w:val="center"/>
        <w:rPr>
          <w:rFonts w:ascii="Times New Roman" w:hAnsi="Times New Roman" w:cs="Times New Roman"/>
          <w:sz w:val="28"/>
          <w:szCs w:val="28"/>
        </w:rPr>
      </w:pPr>
      <w:r w:rsidRPr="00AF5D3C">
        <w:rPr>
          <w:rFonts w:ascii="Times New Roman" w:hAnsi="Times New Roman" w:cs="Times New Roman"/>
          <w:sz w:val="28"/>
          <w:szCs w:val="28"/>
        </w:rPr>
        <w:t>Санкт-Петербургс</w:t>
      </w:r>
      <w:r w:rsidR="00022279">
        <w:rPr>
          <w:rFonts w:ascii="Times New Roman" w:hAnsi="Times New Roman" w:cs="Times New Roman"/>
          <w:sz w:val="28"/>
          <w:szCs w:val="28"/>
        </w:rPr>
        <w:t>кий государственный университет</w:t>
      </w:r>
    </w:p>
    <w:p w:rsidR="00022279" w:rsidRPr="00AF5D3C" w:rsidRDefault="00022279" w:rsidP="00AF5D3C">
      <w:pPr>
        <w:spacing w:after="0" w:line="360" w:lineRule="auto"/>
        <w:rPr>
          <w:rFonts w:ascii="Times New Roman" w:hAnsi="Times New Roman" w:cs="Times New Roman"/>
          <w:sz w:val="28"/>
          <w:szCs w:val="28"/>
        </w:rPr>
      </w:pPr>
    </w:p>
    <w:p w:rsidR="00022279" w:rsidRPr="00022279" w:rsidRDefault="00022279" w:rsidP="00AF5D3C">
      <w:pPr>
        <w:spacing w:after="0" w:line="360" w:lineRule="auto"/>
        <w:jc w:val="center"/>
        <w:rPr>
          <w:rFonts w:ascii="Times New Roman" w:hAnsi="Times New Roman" w:cs="Times New Roman"/>
          <w:b/>
          <w:bCs/>
          <w:i/>
          <w:sz w:val="28"/>
          <w:szCs w:val="28"/>
        </w:rPr>
      </w:pPr>
      <w:r w:rsidRPr="00022279">
        <w:rPr>
          <w:rFonts w:ascii="Times New Roman" w:hAnsi="Times New Roman" w:cs="Times New Roman"/>
          <w:b/>
          <w:bCs/>
          <w:i/>
          <w:caps/>
          <w:sz w:val="28"/>
          <w:szCs w:val="28"/>
        </w:rPr>
        <w:t xml:space="preserve">шулика </w:t>
      </w:r>
      <w:r w:rsidRPr="00022279">
        <w:rPr>
          <w:rFonts w:ascii="Times New Roman" w:hAnsi="Times New Roman" w:cs="Times New Roman"/>
          <w:b/>
          <w:bCs/>
          <w:i/>
          <w:sz w:val="28"/>
          <w:szCs w:val="28"/>
        </w:rPr>
        <w:t>Алексей Юрьевич</w:t>
      </w:r>
    </w:p>
    <w:p w:rsidR="00022279" w:rsidRPr="00AF5D3C" w:rsidRDefault="00022279" w:rsidP="00022279">
      <w:pPr>
        <w:spacing w:after="0" w:line="360" w:lineRule="auto"/>
        <w:jc w:val="center"/>
        <w:rPr>
          <w:rFonts w:ascii="Times New Roman" w:hAnsi="Times New Roman" w:cs="Times New Roman"/>
          <w:sz w:val="28"/>
          <w:szCs w:val="28"/>
        </w:rPr>
      </w:pPr>
      <w:r w:rsidRPr="00022279">
        <w:rPr>
          <w:rFonts w:ascii="Times New Roman" w:hAnsi="Times New Roman" w:cs="Times New Roman"/>
          <w:b/>
          <w:sz w:val="28"/>
          <w:szCs w:val="28"/>
        </w:rPr>
        <w:t>Выпускная квалификационная работа</w:t>
      </w:r>
    </w:p>
    <w:p w:rsidR="000E5AF2" w:rsidRPr="00022279" w:rsidRDefault="00526250" w:rsidP="00AF5D3C">
      <w:pPr>
        <w:spacing w:after="0" w:line="360" w:lineRule="auto"/>
        <w:jc w:val="center"/>
        <w:rPr>
          <w:rFonts w:ascii="Times New Roman" w:hAnsi="Times New Roman" w:cs="Times New Roman"/>
          <w:b/>
          <w:bCs/>
          <w:i/>
          <w:sz w:val="28"/>
          <w:szCs w:val="28"/>
        </w:rPr>
      </w:pPr>
      <w:r w:rsidRPr="00022279">
        <w:rPr>
          <w:rFonts w:ascii="Times New Roman" w:hAnsi="Times New Roman" w:cs="Times New Roman"/>
          <w:b/>
          <w:bCs/>
          <w:i/>
          <w:sz w:val="28"/>
          <w:szCs w:val="28"/>
        </w:rPr>
        <w:t>Теологические аспекты концепций космогенеза в древнеиудейских источниках</w:t>
      </w:r>
    </w:p>
    <w:p w:rsidR="00022279" w:rsidRDefault="00022279" w:rsidP="00AF5D3C">
      <w:pPr>
        <w:spacing w:after="0" w:line="360" w:lineRule="auto"/>
        <w:jc w:val="center"/>
        <w:rPr>
          <w:rFonts w:ascii="Times New Roman" w:hAnsi="Times New Roman" w:cs="Times New Roman"/>
          <w:bCs/>
          <w:sz w:val="28"/>
          <w:szCs w:val="28"/>
        </w:rPr>
      </w:pPr>
    </w:p>
    <w:p w:rsidR="00AF5D3C" w:rsidRDefault="00022279" w:rsidP="00AF5D3C">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Уровень образования: аспирантура</w:t>
      </w:r>
    </w:p>
    <w:p w:rsidR="00022279" w:rsidRDefault="00174441" w:rsidP="00AF5D3C">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Направление 48.06.01</w:t>
      </w:r>
      <w:r w:rsidR="00022279">
        <w:rPr>
          <w:rFonts w:ascii="Times New Roman" w:hAnsi="Times New Roman" w:cs="Times New Roman"/>
          <w:bCs/>
          <w:sz w:val="28"/>
          <w:szCs w:val="28"/>
        </w:rPr>
        <w:t xml:space="preserve"> </w:t>
      </w:r>
      <w:r>
        <w:rPr>
          <w:rFonts w:ascii="Times New Roman" w:hAnsi="Times New Roman" w:cs="Times New Roman"/>
          <w:bCs/>
          <w:sz w:val="28"/>
          <w:szCs w:val="28"/>
        </w:rPr>
        <w:t>«</w:t>
      </w:r>
      <w:r w:rsidR="00022279">
        <w:rPr>
          <w:rFonts w:ascii="Times New Roman" w:hAnsi="Times New Roman" w:cs="Times New Roman"/>
          <w:bCs/>
          <w:sz w:val="28"/>
          <w:szCs w:val="28"/>
        </w:rPr>
        <w:t>Теология</w:t>
      </w:r>
      <w:r>
        <w:rPr>
          <w:rFonts w:ascii="Times New Roman" w:hAnsi="Times New Roman" w:cs="Times New Roman"/>
          <w:bCs/>
          <w:sz w:val="28"/>
          <w:szCs w:val="28"/>
        </w:rPr>
        <w:t>»</w:t>
      </w:r>
    </w:p>
    <w:p w:rsidR="00022279" w:rsidRDefault="00022279" w:rsidP="00AF5D3C">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Основная образова</w:t>
      </w:r>
      <w:r w:rsidR="00174441">
        <w:rPr>
          <w:rFonts w:ascii="Times New Roman" w:hAnsi="Times New Roman" w:cs="Times New Roman"/>
          <w:bCs/>
          <w:sz w:val="28"/>
          <w:szCs w:val="28"/>
        </w:rPr>
        <w:t>тельная программа МК.3069.2019</w:t>
      </w:r>
      <w:r>
        <w:rPr>
          <w:rFonts w:ascii="Times New Roman" w:hAnsi="Times New Roman" w:cs="Times New Roman"/>
          <w:bCs/>
          <w:sz w:val="28"/>
          <w:szCs w:val="28"/>
        </w:rPr>
        <w:t xml:space="preserve"> </w:t>
      </w:r>
      <w:r w:rsidR="00174441">
        <w:rPr>
          <w:rFonts w:ascii="Times New Roman" w:hAnsi="Times New Roman" w:cs="Times New Roman"/>
          <w:bCs/>
          <w:sz w:val="28"/>
          <w:szCs w:val="28"/>
        </w:rPr>
        <w:t>«</w:t>
      </w:r>
      <w:r>
        <w:rPr>
          <w:rFonts w:ascii="Times New Roman" w:hAnsi="Times New Roman" w:cs="Times New Roman"/>
          <w:bCs/>
          <w:sz w:val="28"/>
          <w:szCs w:val="28"/>
        </w:rPr>
        <w:t>Иудейские классические религиозные памятники</w:t>
      </w:r>
      <w:r w:rsidR="00174441">
        <w:rPr>
          <w:rFonts w:ascii="Times New Roman" w:hAnsi="Times New Roman" w:cs="Times New Roman"/>
          <w:bCs/>
          <w:sz w:val="28"/>
          <w:szCs w:val="28"/>
        </w:rPr>
        <w:t>»</w:t>
      </w:r>
    </w:p>
    <w:p w:rsidR="00022279" w:rsidRPr="00022279" w:rsidRDefault="00022279" w:rsidP="00022279">
      <w:pPr>
        <w:spacing w:after="0" w:line="360" w:lineRule="auto"/>
        <w:rPr>
          <w:rFonts w:ascii="Times New Roman" w:hAnsi="Times New Roman" w:cs="Times New Roman"/>
          <w:bCs/>
          <w:sz w:val="28"/>
          <w:szCs w:val="28"/>
        </w:rPr>
      </w:pPr>
    </w:p>
    <w:tbl>
      <w:tblPr>
        <w:tblStyle w:val="af0"/>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022279" w:rsidRPr="00AF5D3C" w:rsidTr="00D77937">
        <w:trPr>
          <w:jc w:val="right"/>
        </w:trPr>
        <w:tc>
          <w:tcPr>
            <w:tcW w:w="4501" w:type="dxa"/>
          </w:tcPr>
          <w:p w:rsidR="00022279" w:rsidRPr="00AF5D3C" w:rsidRDefault="00022279" w:rsidP="00022279">
            <w:pPr>
              <w:spacing w:after="0" w:line="360" w:lineRule="auto"/>
              <w:rPr>
                <w:rFonts w:ascii="Times New Roman" w:hAnsi="Times New Roman" w:cs="Times New Roman"/>
                <w:sz w:val="28"/>
                <w:szCs w:val="28"/>
              </w:rPr>
            </w:pPr>
            <w:r w:rsidRPr="00AF5D3C">
              <w:rPr>
                <w:rFonts w:ascii="Times New Roman" w:hAnsi="Times New Roman" w:cs="Times New Roman"/>
                <w:sz w:val="28"/>
                <w:szCs w:val="28"/>
              </w:rPr>
              <w:t>Научный руководитель:</w:t>
            </w:r>
          </w:p>
          <w:p w:rsidR="00022279" w:rsidRPr="00AF5D3C" w:rsidRDefault="00022279" w:rsidP="00022279">
            <w:pPr>
              <w:spacing w:after="0" w:line="360" w:lineRule="auto"/>
              <w:rPr>
                <w:rFonts w:ascii="Times New Roman" w:hAnsi="Times New Roman" w:cs="Times New Roman"/>
                <w:sz w:val="28"/>
                <w:szCs w:val="28"/>
              </w:rPr>
            </w:pPr>
            <w:r>
              <w:rPr>
                <w:rFonts w:ascii="Times New Roman" w:hAnsi="Times New Roman" w:cs="Times New Roman"/>
                <w:sz w:val="28"/>
                <w:szCs w:val="28"/>
              </w:rPr>
              <w:t>з</w:t>
            </w:r>
            <w:r w:rsidRPr="00AF5D3C">
              <w:rPr>
                <w:rFonts w:ascii="Times New Roman" w:hAnsi="Times New Roman" w:cs="Times New Roman"/>
                <w:sz w:val="28"/>
                <w:szCs w:val="28"/>
              </w:rPr>
              <w:t>аведующий Кафедрой еврейской культуры СПбГУ,</w:t>
            </w:r>
          </w:p>
          <w:p w:rsidR="00022279" w:rsidRPr="00AF5D3C" w:rsidRDefault="00022279" w:rsidP="00022279">
            <w:pPr>
              <w:spacing w:after="0" w:line="360" w:lineRule="auto"/>
              <w:rPr>
                <w:rFonts w:ascii="Times New Roman" w:hAnsi="Times New Roman" w:cs="Times New Roman"/>
                <w:sz w:val="28"/>
                <w:szCs w:val="28"/>
              </w:rPr>
            </w:pPr>
            <w:r w:rsidRPr="00AF5D3C">
              <w:rPr>
                <w:rFonts w:ascii="Times New Roman" w:hAnsi="Times New Roman" w:cs="Times New Roman"/>
                <w:sz w:val="28"/>
                <w:szCs w:val="28"/>
              </w:rPr>
              <w:t xml:space="preserve">доктор философских наук, </w:t>
            </w:r>
          </w:p>
          <w:p w:rsidR="00022279" w:rsidRPr="00AF5D3C" w:rsidRDefault="00022279" w:rsidP="00022279">
            <w:pPr>
              <w:spacing w:after="0" w:line="360" w:lineRule="auto"/>
              <w:rPr>
                <w:rFonts w:ascii="Times New Roman" w:hAnsi="Times New Roman" w:cs="Times New Roman"/>
                <w:bCs/>
                <w:sz w:val="28"/>
                <w:szCs w:val="28"/>
              </w:rPr>
            </w:pPr>
            <w:r w:rsidRPr="00AF5D3C">
              <w:rPr>
                <w:rFonts w:ascii="Times New Roman" w:hAnsi="Times New Roman" w:cs="Times New Roman"/>
                <w:bCs/>
                <w:sz w:val="28"/>
                <w:szCs w:val="28"/>
              </w:rPr>
              <w:t>профессор,</w:t>
            </w:r>
          </w:p>
          <w:p w:rsidR="00022279" w:rsidRPr="00AF5D3C" w:rsidRDefault="00022279" w:rsidP="00022279">
            <w:pPr>
              <w:spacing w:after="0" w:line="360" w:lineRule="auto"/>
              <w:rPr>
                <w:rFonts w:ascii="Times New Roman" w:hAnsi="Times New Roman" w:cs="Times New Roman"/>
                <w:bCs/>
                <w:sz w:val="28"/>
                <w:szCs w:val="28"/>
              </w:rPr>
            </w:pPr>
            <w:r w:rsidRPr="00AF5D3C">
              <w:rPr>
                <w:rFonts w:ascii="Times New Roman" w:hAnsi="Times New Roman" w:cs="Times New Roman"/>
                <w:bCs/>
                <w:sz w:val="28"/>
                <w:szCs w:val="28"/>
              </w:rPr>
              <w:t>Тантлевский И.Р.</w:t>
            </w:r>
          </w:p>
          <w:p w:rsidR="00022279" w:rsidRPr="00AF5D3C" w:rsidRDefault="00022279" w:rsidP="00AF5D3C">
            <w:pPr>
              <w:spacing w:after="0" w:line="360" w:lineRule="auto"/>
              <w:rPr>
                <w:rFonts w:ascii="Times New Roman" w:hAnsi="Times New Roman" w:cs="Times New Roman"/>
                <w:bCs/>
                <w:sz w:val="28"/>
                <w:szCs w:val="28"/>
                <w:vertAlign w:val="superscript"/>
              </w:rPr>
            </w:pPr>
          </w:p>
        </w:tc>
      </w:tr>
      <w:tr w:rsidR="00022279" w:rsidRPr="00AF5D3C" w:rsidTr="00D77937">
        <w:trPr>
          <w:jc w:val="right"/>
        </w:trPr>
        <w:tc>
          <w:tcPr>
            <w:tcW w:w="4501" w:type="dxa"/>
          </w:tcPr>
          <w:p w:rsidR="00D77937" w:rsidRDefault="00D77937" w:rsidP="00022279">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Рецензент:</w:t>
            </w:r>
          </w:p>
          <w:p w:rsidR="00022279" w:rsidRDefault="00022279" w:rsidP="00022279">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старший научный сотрудник</w:t>
            </w:r>
          </w:p>
          <w:p w:rsidR="00022279" w:rsidRDefault="00022279" w:rsidP="00022279">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Редакционно-издательского отдела</w:t>
            </w:r>
          </w:p>
          <w:p w:rsidR="00022279" w:rsidRDefault="00022279" w:rsidP="00022279">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ФГБУК «Государственный музей истории религии»</w:t>
            </w:r>
          </w:p>
          <w:p w:rsidR="00022279" w:rsidRPr="00022279" w:rsidRDefault="00022279" w:rsidP="00AF5D3C">
            <w:pPr>
              <w:spacing w:after="0" w:line="360" w:lineRule="auto"/>
              <w:rPr>
                <w:rFonts w:ascii="Times New Roman" w:hAnsi="Times New Roman" w:cs="Times New Roman"/>
                <w:sz w:val="28"/>
                <w:szCs w:val="28"/>
              </w:rPr>
            </w:pPr>
            <w:r>
              <w:rPr>
                <w:rFonts w:ascii="Times New Roman" w:hAnsi="Times New Roman" w:cs="Times New Roman"/>
                <w:sz w:val="28"/>
                <w:szCs w:val="28"/>
              </w:rPr>
              <w:t>Сагалова А.Л.</w:t>
            </w:r>
          </w:p>
        </w:tc>
      </w:tr>
    </w:tbl>
    <w:p w:rsidR="00022279" w:rsidRDefault="00022279" w:rsidP="00AF5D3C">
      <w:pPr>
        <w:spacing w:after="0" w:line="360" w:lineRule="auto"/>
        <w:jc w:val="center"/>
        <w:rPr>
          <w:rFonts w:ascii="Times New Roman" w:hAnsi="Times New Roman" w:cs="Times New Roman"/>
          <w:sz w:val="28"/>
          <w:szCs w:val="28"/>
        </w:rPr>
      </w:pPr>
    </w:p>
    <w:p w:rsidR="00022279" w:rsidRDefault="00022279" w:rsidP="00AF5D3C">
      <w:pPr>
        <w:spacing w:after="0" w:line="360" w:lineRule="auto"/>
        <w:jc w:val="center"/>
        <w:rPr>
          <w:rFonts w:ascii="Times New Roman" w:hAnsi="Times New Roman" w:cs="Times New Roman"/>
          <w:sz w:val="28"/>
          <w:szCs w:val="28"/>
        </w:rPr>
      </w:pPr>
    </w:p>
    <w:p w:rsidR="000E5AF2" w:rsidRPr="00AF5D3C" w:rsidRDefault="00FE790E" w:rsidP="00AF5D3C">
      <w:pPr>
        <w:spacing w:after="0" w:line="360" w:lineRule="auto"/>
        <w:jc w:val="center"/>
        <w:rPr>
          <w:rFonts w:ascii="Times New Roman" w:hAnsi="Times New Roman" w:cs="Times New Roman"/>
          <w:sz w:val="28"/>
          <w:szCs w:val="28"/>
        </w:rPr>
      </w:pPr>
      <w:r w:rsidRPr="00AF5D3C">
        <w:rPr>
          <w:rFonts w:ascii="Times New Roman" w:hAnsi="Times New Roman" w:cs="Times New Roman"/>
          <w:sz w:val="28"/>
          <w:szCs w:val="28"/>
        </w:rPr>
        <w:t>Санкт-Петербург</w:t>
      </w:r>
    </w:p>
    <w:p w:rsidR="00CE3C4B" w:rsidRPr="00AF5D3C" w:rsidRDefault="0094053A" w:rsidP="00377903">
      <w:pPr>
        <w:spacing w:after="0" w:line="360" w:lineRule="auto"/>
        <w:jc w:val="center"/>
        <w:rPr>
          <w:rFonts w:ascii="Times New Roman" w:hAnsi="Times New Roman" w:cs="Times New Roman"/>
          <w:sz w:val="28"/>
          <w:szCs w:val="28"/>
        </w:rPr>
      </w:pPr>
      <w:r w:rsidRPr="00AF5D3C">
        <w:rPr>
          <w:rFonts w:ascii="Times New Roman" w:hAnsi="Times New Roman" w:cs="Times New Roman"/>
          <w:sz w:val="28"/>
          <w:szCs w:val="28"/>
        </w:rPr>
        <w:t>2022</w:t>
      </w:r>
    </w:p>
    <w:p w:rsidR="00CE3C4B" w:rsidRDefault="00CE3C4B" w:rsidP="00AF5D3C"/>
    <w:p w:rsidR="00DB166D" w:rsidRDefault="00DB166D" w:rsidP="00AF5D3C">
      <w:pPr>
        <w:sectPr w:rsidR="00DB166D" w:rsidSect="00DE47B4">
          <w:headerReference w:type="default" r:id="rId8"/>
          <w:footerReference w:type="default" r:id="rId9"/>
          <w:footerReference w:type="first" r:id="rId10"/>
          <w:pgSz w:w="11906" w:h="16838"/>
          <w:pgMar w:top="1134" w:right="567" w:bottom="1134" w:left="1701" w:header="709" w:footer="709" w:gutter="0"/>
          <w:pgNumType w:start="1"/>
          <w:cols w:space="720"/>
          <w:formProt w:val="0"/>
          <w:titlePg/>
          <w:docGrid w:linePitch="360" w:charSpace="4096"/>
        </w:sectPr>
      </w:pPr>
    </w:p>
    <w:sdt>
      <w:sdtPr>
        <w:rPr>
          <w:rFonts w:asciiTheme="minorHAnsi" w:eastAsiaTheme="minorHAnsi" w:hAnsiTheme="minorHAnsi" w:cstheme="minorBidi"/>
          <w:b w:val="0"/>
          <w:bCs w:val="0"/>
          <w:color w:val="auto"/>
          <w:sz w:val="22"/>
          <w:szCs w:val="22"/>
        </w:rPr>
        <w:id w:val="19761396"/>
        <w:docPartObj>
          <w:docPartGallery w:val="Table of Contents"/>
          <w:docPartUnique/>
        </w:docPartObj>
      </w:sdtPr>
      <w:sdtContent>
        <w:p w:rsidR="002C7930" w:rsidRPr="00DE47B4" w:rsidRDefault="002C7930" w:rsidP="001B4882">
          <w:pPr>
            <w:pStyle w:val="af6"/>
            <w:spacing w:before="0" w:line="600" w:lineRule="auto"/>
            <w:jc w:val="center"/>
            <w:rPr>
              <w:rFonts w:ascii="Times New Roman" w:hAnsi="Times New Roman" w:cs="Times New Roman"/>
            </w:rPr>
          </w:pPr>
          <w:r w:rsidRPr="00DE47B4">
            <w:rPr>
              <w:rFonts w:ascii="Times New Roman" w:hAnsi="Times New Roman" w:cs="Times New Roman"/>
              <w:color w:val="auto"/>
            </w:rPr>
            <w:t>Содержание</w:t>
          </w:r>
        </w:p>
        <w:p w:rsidR="00DE47B4" w:rsidRPr="00DE47B4" w:rsidRDefault="006A05A7" w:rsidP="001B4882">
          <w:pPr>
            <w:pStyle w:val="31"/>
            <w:spacing w:line="600" w:lineRule="auto"/>
            <w:rPr>
              <w:rFonts w:ascii="Times New Roman" w:eastAsiaTheme="minorEastAsia" w:hAnsi="Times New Roman" w:cs="Times New Roman"/>
              <w:noProof/>
              <w:sz w:val="28"/>
              <w:szCs w:val="28"/>
              <w:lang w:eastAsia="ru-RU"/>
            </w:rPr>
          </w:pPr>
          <w:r w:rsidRPr="00DE47B4">
            <w:rPr>
              <w:rFonts w:ascii="Times New Roman" w:hAnsi="Times New Roman" w:cs="Times New Roman"/>
              <w:sz w:val="28"/>
              <w:szCs w:val="28"/>
            </w:rPr>
            <w:fldChar w:fldCharType="begin"/>
          </w:r>
          <w:r w:rsidR="002C7930" w:rsidRPr="00DE47B4">
            <w:rPr>
              <w:rFonts w:ascii="Times New Roman" w:hAnsi="Times New Roman" w:cs="Times New Roman"/>
              <w:sz w:val="28"/>
              <w:szCs w:val="28"/>
            </w:rPr>
            <w:instrText xml:space="preserve"> TOC \o "1-3" \h \z \u </w:instrText>
          </w:r>
          <w:r w:rsidRPr="00DE47B4">
            <w:rPr>
              <w:rFonts w:ascii="Times New Roman" w:hAnsi="Times New Roman" w:cs="Times New Roman"/>
              <w:sz w:val="28"/>
              <w:szCs w:val="28"/>
            </w:rPr>
            <w:fldChar w:fldCharType="separate"/>
          </w:r>
          <w:hyperlink w:anchor="_Toc106521381" w:history="1">
            <w:r w:rsidR="00DE47B4" w:rsidRPr="00DE47B4">
              <w:rPr>
                <w:rStyle w:val="ad"/>
                <w:rFonts w:ascii="Times New Roman" w:eastAsia="Calibri" w:hAnsi="Times New Roman" w:cs="Times New Roman"/>
                <w:caps/>
                <w:noProof/>
                <w:sz w:val="28"/>
                <w:szCs w:val="28"/>
              </w:rPr>
              <w:t>1.</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eastAsia="Calibri" w:hAnsi="Times New Roman" w:cs="Times New Roman"/>
                <w:caps/>
                <w:noProof/>
                <w:sz w:val="28"/>
                <w:szCs w:val="28"/>
              </w:rPr>
              <w:t>Введение</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_Toc106521381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3</w:t>
            </w:r>
            <w:r w:rsidRPr="00DE47B4">
              <w:rPr>
                <w:rFonts w:ascii="Times New Roman" w:hAnsi="Times New Roman" w:cs="Times New Roman"/>
                <w:noProof/>
                <w:webHidden/>
                <w:sz w:val="28"/>
                <w:szCs w:val="28"/>
              </w:rPr>
              <w:fldChar w:fldCharType="end"/>
            </w:r>
          </w:hyperlink>
        </w:p>
        <w:p w:rsidR="00DE47B4" w:rsidRPr="00DE47B4" w:rsidRDefault="006A05A7" w:rsidP="001B4882">
          <w:pPr>
            <w:pStyle w:val="18"/>
            <w:tabs>
              <w:tab w:val="left" w:pos="660"/>
              <w:tab w:val="right" w:leader="dot" w:pos="9628"/>
            </w:tabs>
            <w:spacing w:after="0" w:line="600" w:lineRule="auto"/>
            <w:rPr>
              <w:rFonts w:ascii="Times New Roman" w:eastAsiaTheme="minorEastAsia" w:hAnsi="Times New Roman" w:cs="Times New Roman"/>
              <w:noProof/>
              <w:sz w:val="28"/>
              <w:szCs w:val="28"/>
              <w:lang w:eastAsia="ru-RU"/>
            </w:rPr>
          </w:pPr>
          <w:hyperlink w:anchor="_Toc106521382" w:history="1">
            <w:r w:rsidR="00DE47B4" w:rsidRPr="00DE47B4">
              <w:rPr>
                <w:rStyle w:val="ad"/>
                <w:rFonts w:ascii="Times New Roman" w:hAnsi="Times New Roman" w:cs="Times New Roman"/>
                <w:noProof/>
                <w:sz w:val="28"/>
                <w:szCs w:val="28"/>
              </w:rPr>
              <w:t>2.</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hAnsi="Times New Roman" w:cs="Times New Roman"/>
                <w:noProof/>
                <w:sz w:val="28"/>
                <w:szCs w:val="28"/>
              </w:rPr>
              <w:t>ОСНОВНАЯ ЧАСТЬ</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_Toc106521382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28</w:t>
            </w:r>
            <w:r w:rsidRPr="00DE47B4">
              <w:rPr>
                <w:rFonts w:ascii="Times New Roman" w:hAnsi="Times New Roman" w:cs="Times New Roman"/>
                <w:noProof/>
                <w:webHidden/>
                <w:sz w:val="28"/>
                <w:szCs w:val="28"/>
              </w:rPr>
              <w:fldChar w:fldCharType="end"/>
            </w:r>
          </w:hyperlink>
        </w:p>
        <w:p w:rsidR="00DE47B4" w:rsidRPr="00DE47B4" w:rsidRDefault="006A05A7" w:rsidP="001B4882">
          <w:pPr>
            <w:pStyle w:val="18"/>
            <w:tabs>
              <w:tab w:val="left" w:pos="660"/>
              <w:tab w:val="right" w:leader="dot" w:pos="9628"/>
            </w:tabs>
            <w:spacing w:after="0" w:line="600" w:lineRule="auto"/>
            <w:rPr>
              <w:rFonts w:ascii="Times New Roman" w:eastAsiaTheme="minorEastAsia" w:hAnsi="Times New Roman" w:cs="Times New Roman"/>
              <w:noProof/>
              <w:sz w:val="28"/>
              <w:szCs w:val="28"/>
              <w:lang w:eastAsia="ru-RU"/>
            </w:rPr>
          </w:pPr>
          <w:hyperlink w:anchor="_Toc106521383" w:history="1">
            <w:r w:rsidR="00DE47B4" w:rsidRPr="00DE47B4">
              <w:rPr>
                <w:rStyle w:val="ad"/>
                <w:rFonts w:ascii="Times New Roman" w:hAnsi="Times New Roman" w:cs="Times New Roman"/>
                <w:noProof/>
                <w:sz w:val="28"/>
                <w:szCs w:val="28"/>
              </w:rPr>
              <w:t>2.1.</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hAnsi="Times New Roman" w:cs="Times New Roman"/>
                <w:noProof/>
                <w:sz w:val="28"/>
                <w:szCs w:val="28"/>
              </w:rPr>
              <w:t>Книга Берешит («В начале»)</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_Toc106521383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28</w:t>
            </w:r>
            <w:r w:rsidRPr="00DE47B4">
              <w:rPr>
                <w:rFonts w:ascii="Times New Roman" w:hAnsi="Times New Roman" w:cs="Times New Roman"/>
                <w:noProof/>
                <w:webHidden/>
                <w:sz w:val="28"/>
                <w:szCs w:val="28"/>
              </w:rPr>
              <w:fldChar w:fldCharType="end"/>
            </w:r>
          </w:hyperlink>
        </w:p>
        <w:p w:rsidR="00DE47B4" w:rsidRPr="00DE47B4" w:rsidRDefault="006A05A7" w:rsidP="001B4882">
          <w:pPr>
            <w:pStyle w:val="18"/>
            <w:tabs>
              <w:tab w:val="left" w:pos="660"/>
              <w:tab w:val="right" w:leader="dot" w:pos="9628"/>
            </w:tabs>
            <w:spacing w:after="0" w:line="600" w:lineRule="auto"/>
            <w:rPr>
              <w:rFonts w:ascii="Times New Roman" w:eastAsiaTheme="minorEastAsia" w:hAnsi="Times New Roman" w:cs="Times New Roman"/>
              <w:noProof/>
              <w:sz w:val="28"/>
              <w:szCs w:val="28"/>
              <w:lang w:eastAsia="ru-RU"/>
            </w:rPr>
          </w:pPr>
          <w:hyperlink w:anchor="_Toc106521384" w:history="1">
            <w:r w:rsidR="00DE47B4" w:rsidRPr="00DE47B4">
              <w:rPr>
                <w:rStyle w:val="ad"/>
                <w:rFonts w:ascii="Times New Roman" w:hAnsi="Times New Roman" w:cs="Times New Roman"/>
                <w:noProof/>
                <w:sz w:val="28"/>
                <w:szCs w:val="28"/>
              </w:rPr>
              <w:t>2.2.</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hAnsi="Times New Roman" w:cs="Times New Roman"/>
                <w:noProof/>
                <w:sz w:val="28"/>
                <w:szCs w:val="28"/>
              </w:rPr>
              <w:t>Книга Авраама, называемая «Книгой Созидания» (Сефер Йецира)</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_Toc106521384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32</w:t>
            </w:r>
            <w:r w:rsidRPr="00DE47B4">
              <w:rPr>
                <w:rFonts w:ascii="Times New Roman" w:hAnsi="Times New Roman" w:cs="Times New Roman"/>
                <w:noProof/>
                <w:webHidden/>
                <w:sz w:val="28"/>
                <w:szCs w:val="28"/>
              </w:rPr>
              <w:fldChar w:fldCharType="end"/>
            </w:r>
          </w:hyperlink>
        </w:p>
        <w:p w:rsidR="00DE47B4" w:rsidRPr="00DE47B4" w:rsidRDefault="006A05A7" w:rsidP="001B4882">
          <w:pPr>
            <w:pStyle w:val="18"/>
            <w:tabs>
              <w:tab w:val="left" w:pos="660"/>
              <w:tab w:val="right" w:leader="dot" w:pos="9628"/>
            </w:tabs>
            <w:spacing w:after="0" w:line="600" w:lineRule="auto"/>
            <w:rPr>
              <w:rFonts w:ascii="Times New Roman" w:eastAsiaTheme="minorEastAsia" w:hAnsi="Times New Roman" w:cs="Times New Roman"/>
              <w:noProof/>
              <w:sz w:val="28"/>
              <w:szCs w:val="28"/>
              <w:lang w:eastAsia="ru-RU"/>
            </w:rPr>
          </w:pPr>
          <w:hyperlink w:anchor="_Toc106521385" w:history="1">
            <w:r w:rsidR="00DE47B4" w:rsidRPr="00DE47B4">
              <w:rPr>
                <w:rStyle w:val="ad"/>
                <w:rFonts w:ascii="Times New Roman" w:hAnsi="Times New Roman" w:cs="Times New Roman"/>
                <w:noProof/>
                <w:sz w:val="28"/>
                <w:szCs w:val="28"/>
              </w:rPr>
              <w:t>2.3.</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hAnsi="Times New Roman" w:cs="Times New Roman"/>
                <w:noProof/>
                <w:sz w:val="28"/>
                <w:szCs w:val="28"/>
              </w:rPr>
              <w:t>Олам-«Мировое время» в представлении древних евреев.</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_Toc106521385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35</w:t>
            </w:r>
            <w:r w:rsidRPr="00DE47B4">
              <w:rPr>
                <w:rFonts w:ascii="Times New Roman" w:hAnsi="Times New Roman" w:cs="Times New Roman"/>
                <w:noProof/>
                <w:webHidden/>
                <w:sz w:val="28"/>
                <w:szCs w:val="28"/>
              </w:rPr>
              <w:fldChar w:fldCharType="end"/>
            </w:r>
          </w:hyperlink>
        </w:p>
        <w:p w:rsidR="00DE47B4" w:rsidRPr="00DE47B4" w:rsidRDefault="006A05A7" w:rsidP="001B4882">
          <w:pPr>
            <w:pStyle w:val="31"/>
            <w:spacing w:line="600" w:lineRule="auto"/>
            <w:rPr>
              <w:rFonts w:ascii="Times New Roman" w:eastAsiaTheme="minorEastAsia" w:hAnsi="Times New Roman" w:cs="Times New Roman"/>
              <w:noProof/>
              <w:sz w:val="28"/>
              <w:szCs w:val="28"/>
              <w:lang w:eastAsia="ru-RU"/>
            </w:rPr>
          </w:pPr>
          <w:hyperlink w:anchor="_Toc106521386" w:history="1">
            <w:r w:rsidR="00DE47B4" w:rsidRPr="00DE47B4">
              <w:rPr>
                <w:rStyle w:val="ad"/>
                <w:rFonts w:ascii="Times New Roman" w:hAnsi="Times New Roman" w:cs="Times New Roman"/>
                <w:noProof/>
                <w:sz w:val="28"/>
                <w:szCs w:val="28"/>
              </w:rPr>
              <w:t>3.</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hAnsi="Times New Roman" w:cs="Times New Roman"/>
                <w:noProof/>
                <w:sz w:val="28"/>
                <w:szCs w:val="28"/>
              </w:rPr>
              <w:t>Заключение и выводы</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_Toc106521386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39</w:t>
            </w:r>
            <w:r w:rsidRPr="00DE47B4">
              <w:rPr>
                <w:rFonts w:ascii="Times New Roman" w:hAnsi="Times New Roman" w:cs="Times New Roman"/>
                <w:noProof/>
                <w:webHidden/>
                <w:sz w:val="28"/>
                <w:szCs w:val="28"/>
              </w:rPr>
              <w:fldChar w:fldCharType="end"/>
            </w:r>
          </w:hyperlink>
        </w:p>
        <w:p w:rsidR="00DE47B4" w:rsidRPr="00DE47B4" w:rsidRDefault="006A05A7" w:rsidP="001B4882">
          <w:pPr>
            <w:pStyle w:val="31"/>
            <w:spacing w:line="600" w:lineRule="auto"/>
            <w:rPr>
              <w:rFonts w:ascii="Times New Roman" w:eastAsiaTheme="minorEastAsia" w:hAnsi="Times New Roman" w:cs="Times New Roman"/>
              <w:noProof/>
              <w:sz w:val="28"/>
              <w:szCs w:val="28"/>
              <w:lang w:eastAsia="ru-RU"/>
            </w:rPr>
          </w:pPr>
          <w:hyperlink w:anchor="_Toc106521387" w:history="1">
            <w:r w:rsidR="00DE47B4" w:rsidRPr="00DE47B4">
              <w:rPr>
                <w:rStyle w:val="ad"/>
                <w:rFonts w:ascii="Times New Roman" w:hAnsi="Times New Roman" w:cs="Times New Roman"/>
                <w:noProof/>
                <w:sz w:val="28"/>
                <w:szCs w:val="28"/>
              </w:rPr>
              <w:t>4.</w:t>
            </w:r>
            <w:r w:rsidR="00DE47B4" w:rsidRPr="00DE47B4">
              <w:rPr>
                <w:rFonts w:ascii="Times New Roman" w:eastAsiaTheme="minorEastAsia" w:hAnsi="Times New Roman" w:cs="Times New Roman"/>
                <w:noProof/>
                <w:sz w:val="28"/>
                <w:szCs w:val="28"/>
                <w:lang w:eastAsia="ru-RU"/>
              </w:rPr>
              <w:tab/>
            </w:r>
            <w:r w:rsidR="00DE47B4" w:rsidRPr="00DE47B4">
              <w:rPr>
                <w:rStyle w:val="ad"/>
                <w:rFonts w:ascii="Times New Roman" w:hAnsi="Times New Roman" w:cs="Times New Roman"/>
                <w:noProof/>
                <w:sz w:val="28"/>
                <w:szCs w:val="28"/>
                <w:shd w:val="clear" w:color="auto" w:fill="FFFFFF"/>
              </w:rPr>
              <w:t>Список использованных источников</w:t>
            </w:r>
            <w:r w:rsidR="00DE47B4" w:rsidRPr="00DE47B4">
              <w:rPr>
                <w:rFonts w:ascii="Times New Roman" w:hAnsi="Times New Roman" w:cs="Times New Roman"/>
                <w:noProof/>
                <w:webHidden/>
                <w:sz w:val="28"/>
                <w:szCs w:val="28"/>
              </w:rPr>
              <w:tab/>
            </w:r>
            <w:r w:rsidRPr="00DE47B4">
              <w:rPr>
                <w:rFonts w:ascii="Times New Roman" w:hAnsi="Times New Roman" w:cs="Times New Roman"/>
                <w:noProof/>
                <w:webHidden/>
                <w:sz w:val="28"/>
                <w:szCs w:val="28"/>
              </w:rPr>
              <w:fldChar w:fldCharType="begin"/>
            </w:r>
            <w:r w:rsidR="00DE47B4" w:rsidRPr="00DE47B4">
              <w:rPr>
                <w:rFonts w:ascii="Times New Roman" w:hAnsi="Times New Roman" w:cs="Times New Roman"/>
                <w:noProof/>
                <w:webHidden/>
                <w:sz w:val="28"/>
                <w:szCs w:val="28"/>
              </w:rPr>
              <w:instrText xml:space="preserve"> PAGEREF _Toc106521387 \h </w:instrText>
            </w:r>
            <w:r w:rsidRPr="00DE47B4">
              <w:rPr>
                <w:rFonts w:ascii="Times New Roman" w:hAnsi="Times New Roman" w:cs="Times New Roman"/>
                <w:noProof/>
                <w:webHidden/>
                <w:sz w:val="28"/>
                <w:szCs w:val="28"/>
              </w:rPr>
            </w:r>
            <w:r w:rsidRPr="00DE47B4">
              <w:rPr>
                <w:rFonts w:ascii="Times New Roman" w:hAnsi="Times New Roman" w:cs="Times New Roman"/>
                <w:noProof/>
                <w:webHidden/>
                <w:sz w:val="28"/>
                <w:szCs w:val="28"/>
              </w:rPr>
              <w:fldChar w:fldCharType="separate"/>
            </w:r>
            <w:r w:rsidR="00DE47B4" w:rsidRPr="00DE47B4">
              <w:rPr>
                <w:rFonts w:ascii="Times New Roman" w:hAnsi="Times New Roman" w:cs="Times New Roman"/>
                <w:noProof/>
                <w:webHidden/>
                <w:sz w:val="28"/>
                <w:szCs w:val="28"/>
              </w:rPr>
              <w:t>41</w:t>
            </w:r>
            <w:r w:rsidRPr="00DE47B4">
              <w:rPr>
                <w:rFonts w:ascii="Times New Roman" w:hAnsi="Times New Roman" w:cs="Times New Roman"/>
                <w:noProof/>
                <w:webHidden/>
                <w:sz w:val="28"/>
                <w:szCs w:val="28"/>
              </w:rPr>
              <w:fldChar w:fldCharType="end"/>
            </w:r>
          </w:hyperlink>
        </w:p>
        <w:p w:rsidR="002C7930" w:rsidRDefault="006A05A7" w:rsidP="001B4882">
          <w:pPr>
            <w:spacing w:after="0" w:line="600" w:lineRule="auto"/>
            <w:jc w:val="both"/>
          </w:pPr>
          <w:r w:rsidRPr="00DE47B4">
            <w:rPr>
              <w:rFonts w:ascii="Times New Roman" w:hAnsi="Times New Roman" w:cs="Times New Roman"/>
              <w:sz w:val="28"/>
              <w:szCs w:val="28"/>
            </w:rPr>
            <w:fldChar w:fldCharType="end"/>
          </w:r>
        </w:p>
      </w:sdtContent>
    </w:sdt>
    <w:p w:rsidR="00CE3C4B" w:rsidRDefault="00CE3C4B" w:rsidP="00AF5D3C"/>
    <w:p w:rsidR="00CE3C4B" w:rsidRDefault="00CE3C4B" w:rsidP="00AF5D3C">
      <w:pPr>
        <w:sectPr w:rsidR="00CE3C4B" w:rsidSect="00DB166D">
          <w:footerReference w:type="first" r:id="rId11"/>
          <w:pgSz w:w="11906" w:h="16838"/>
          <w:pgMar w:top="1134" w:right="567" w:bottom="1134" w:left="1701" w:header="709" w:footer="709" w:gutter="0"/>
          <w:cols w:space="720"/>
          <w:formProt w:val="0"/>
          <w:titlePg/>
          <w:docGrid w:linePitch="360" w:charSpace="4096"/>
        </w:sectPr>
      </w:pPr>
    </w:p>
    <w:p w:rsidR="003E6641" w:rsidRPr="00360E3B" w:rsidRDefault="003E6641" w:rsidP="00360E3B">
      <w:pPr>
        <w:pStyle w:val="3"/>
        <w:numPr>
          <w:ilvl w:val="0"/>
          <w:numId w:val="11"/>
        </w:numPr>
        <w:spacing w:before="0" w:beforeAutospacing="0" w:after="240" w:afterAutospacing="0"/>
        <w:ind w:left="0" w:firstLine="0"/>
        <w:rPr>
          <w:rFonts w:eastAsia="Calibri"/>
          <w:caps/>
          <w:sz w:val="28"/>
          <w:szCs w:val="28"/>
        </w:rPr>
      </w:pPr>
      <w:bookmarkStart w:id="0" w:name="_Toc106521381"/>
      <w:r w:rsidRPr="00360E3B">
        <w:rPr>
          <w:rFonts w:eastAsia="Calibri"/>
          <w:caps/>
          <w:sz w:val="28"/>
          <w:szCs w:val="28"/>
        </w:rPr>
        <w:lastRenderedPageBreak/>
        <w:t>В</w:t>
      </w:r>
      <w:r w:rsidR="002C7930" w:rsidRPr="00360E3B">
        <w:rPr>
          <w:rFonts w:eastAsia="Calibri"/>
          <w:caps/>
          <w:sz w:val="28"/>
          <w:szCs w:val="28"/>
        </w:rPr>
        <w:t>ведение</w:t>
      </w:r>
      <w:bookmarkEnd w:id="0"/>
    </w:p>
    <w:p w:rsidR="007263C1" w:rsidRPr="005C0E8C" w:rsidRDefault="005C0E8C" w:rsidP="005C0E8C">
      <w:pPr>
        <w:pStyle w:val="ab"/>
        <w:numPr>
          <w:ilvl w:val="1"/>
          <w:numId w:val="11"/>
        </w:numPr>
        <w:tabs>
          <w:tab w:val="left" w:pos="459"/>
        </w:tabs>
        <w:spacing w:after="0" w:line="360" w:lineRule="auto"/>
        <w:ind w:left="0" w:firstLine="709"/>
        <w:jc w:val="both"/>
        <w:rPr>
          <w:rFonts w:ascii="Times New Roman" w:hAnsi="Times New Roman" w:cs="Times New Roman"/>
          <w:sz w:val="28"/>
          <w:szCs w:val="28"/>
        </w:rPr>
      </w:pPr>
      <w:r w:rsidRPr="005C0E8C">
        <w:rPr>
          <w:rFonts w:ascii="Times New Roman" w:hAnsi="Times New Roman" w:cs="Times New Roman"/>
          <w:b/>
          <w:sz w:val="28"/>
          <w:szCs w:val="28"/>
        </w:rPr>
        <w:t>Актуальность темы.</w:t>
      </w:r>
      <w:r>
        <w:rPr>
          <w:rFonts w:ascii="Times New Roman" w:hAnsi="Times New Roman" w:cs="Times New Roman"/>
          <w:sz w:val="28"/>
          <w:szCs w:val="28"/>
        </w:rPr>
        <w:t xml:space="preserve"> </w:t>
      </w:r>
      <w:r w:rsidR="007263C1" w:rsidRPr="005C0E8C">
        <w:rPr>
          <w:rFonts w:ascii="Times New Roman" w:hAnsi="Times New Roman" w:cs="Times New Roman"/>
          <w:sz w:val="28"/>
          <w:szCs w:val="28"/>
        </w:rPr>
        <w:t>В рамках научного, научно-популярного и полемического дискурсов важно иметь представление о содержании термина «теология» и о различных контекстах его употребления. В сфере христианского богословия не менее важным является вопрос о происхождении и дохристианском употреблении данного термина. Это позволяет более отчетливо понимать собственно христианскую специфику теологической активности и осознавать данную активность в контексте общечеловеческого культурно-исторического процесса.</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Указанный термин обозначал:</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1.</w:t>
      </w:r>
      <w:r w:rsidRPr="0001171F">
        <w:rPr>
          <w:rFonts w:ascii="Times New Roman" w:hAnsi="Times New Roman" w:cs="Times New Roman"/>
          <w:sz w:val="28"/>
          <w:szCs w:val="28"/>
        </w:rPr>
        <w:tab/>
        <w:t>Систематизированное и поэтическое изложение мифов о боге и героях древности.</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2.</w:t>
      </w:r>
      <w:r w:rsidRPr="0001171F">
        <w:rPr>
          <w:rFonts w:ascii="Times New Roman" w:hAnsi="Times New Roman" w:cs="Times New Roman"/>
          <w:sz w:val="28"/>
          <w:szCs w:val="28"/>
        </w:rPr>
        <w:tab/>
        <w:t>Философию в целом как «науку о божественном».</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3.</w:t>
      </w:r>
      <w:r w:rsidRPr="0001171F">
        <w:rPr>
          <w:rFonts w:ascii="Times New Roman" w:hAnsi="Times New Roman" w:cs="Times New Roman"/>
          <w:sz w:val="28"/>
          <w:szCs w:val="28"/>
        </w:rPr>
        <w:tab/>
        <w:t>Рациональную интерпретацию содержания «народной религии».</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4.</w:t>
      </w:r>
      <w:r w:rsidRPr="0001171F">
        <w:rPr>
          <w:rFonts w:ascii="Times New Roman" w:hAnsi="Times New Roman" w:cs="Times New Roman"/>
          <w:sz w:val="28"/>
          <w:szCs w:val="28"/>
        </w:rPr>
        <w:tab/>
        <w:t>Учение о первопричине всего существующего.</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5.</w:t>
      </w:r>
      <w:r w:rsidRPr="0001171F">
        <w:rPr>
          <w:rFonts w:ascii="Times New Roman" w:hAnsi="Times New Roman" w:cs="Times New Roman"/>
          <w:sz w:val="28"/>
          <w:szCs w:val="28"/>
        </w:rPr>
        <w:tab/>
        <w:t>Философско-мистическую теорию восхождения ума к высшему совершенству.</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6.</w:t>
      </w:r>
      <w:r w:rsidRPr="0001171F">
        <w:rPr>
          <w:rFonts w:ascii="Times New Roman" w:hAnsi="Times New Roman" w:cs="Times New Roman"/>
          <w:sz w:val="28"/>
          <w:szCs w:val="28"/>
        </w:rPr>
        <w:tab/>
        <w:t>Учение о божественном происхождении космоса и мировых законов.</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7.</w:t>
      </w:r>
      <w:r w:rsidRPr="0001171F">
        <w:rPr>
          <w:rFonts w:ascii="Times New Roman" w:hAnsi="Times New Roman" w:cs="Times New Roman"/>
          <w:sz w:val="28"/>
          <w:szCs w:val="28"/>
        </w:rPr>
        <w:tab/>
        <w:t>Доктрину сверхъестественного происхождения политической власти.</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 xml:space="preserve">Термин «теология» (буквально – «богословие») происходит от двух греческих слов: бог и слово. Этот термин имеет древнегреческое происхождение. В самом широком смысле богословие по определению С.С. Аверинцева – это «учение о Боге, построенное на логических формах, на основе текстов, принимаемых как свидетельство Бога о Самом Себе», т.е. на основе откровения. По другому определению того же автора, теология есть «совокупность религиозных доктрин о сущности и действий Бога, построенная в формах идеалистического умозрения на основе текстов, принимаемых как </w:t>
      </w:r>
      <w:r w:rsidR="00DC5A1D">
        <w:rPr>
          <w:rFonts w:ascii="Times New Roman" w:hAnsi="Times New Roman" w:cs="Times New Roman"/>
          <w:sz w:val="28"/>
          <w:szCs w:val="28"/>
        </w:rPr>
        <w:t>«</w:t>
      </w:r>
      <w:r w:rsidRPr="0001171F">
        <w:rPr>
          <w:rFonts w:ascii="Times New Roman" w:hAnsi="Times New Roman" w:cs="Times New Roman"/>
          <w:sz w:val="28"/>
          <w:szCs w:val="28"/>
        </w:rPr>
        <w:t xml:space="preserve">Божественное Откровение». Теология базируется на преставлении о личном </w:t>
      </w:r>
      <w:r w:rsidRPr="0001171F">
        <w:rPr>
          <w:rFonts w:ascii="Times New Roman" w:hAnsi="Times New Roman" w:cs="Times New Roman"/>
          <w:sz w:val="28"/>
          <w:szCs w:val="28"/>
        </w:rPr>
        <w:lastRenderedPageBreak/>
        <w:t>абсолютном Боге, который, будучи трансцендентным всему сущему, сообщает человечеству некоторое знание о Себе через собственное Слово. Поэтому теология в самом точном смысле может быть построена только на основе теизма.</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Изначально, термин «теология» был введен в употребление в античной Греции. Для первых христиан это слово довольно долго сохраняло «языческое и мифологическое значение»; поэтом данный термин далеко не сразу начал использоваться христианами для обозначения их собственного религиозного опыта. Теология на раннем этапе своего формирования понималась в нескольких смыслах: как поэтическое предание о богах (мифология), как раздел философии (учение о богах), как «первая философия» (метафизика).</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Если рассматривать о</w:t>
      </w:r>
      <w:r w:rsidR="00DC5A1D">
        <w:rPr>
          <w:rFonts w:ascii="Times New Roman" w:hAnsi="Times New Roman" w:cs="Times New Roman"/>
          <w:sz w:val="28"/>
          <w:szCs w:val="28"/>
        </w:rPr>
        <w:t>тношения философии и теологии, т</w:t>
      </w:r>
      <w:r w:rsidRPr="0001171F">
        <w:rPr>
          <w:rFonts w:ascii="Times New Roman" w:hAnsi="Times New Roman" w:cs="Times New Roman"/>
          <w:sz w:val="28"/>
          <w:szCs w:val="28"/>
        </w:rPr>
        <w:t>о следует отметить, что они не однозначны. Связаны они с глубинными внутренними потребностями философского мышления. Так, например, в платонической традиции философия Платона часто именовалась именно теологией. А сам те</w:t>
      </w:r>
      <w:r w:rsidR="0001171F">
        <w:rPr>
          <w:rFonts w:ascii="Times New Roman" w:hAnsi="Times New Roman" w:cs="Times New Roman"/>
          <w:sz w:val="28"/>
          <w:szCs w:val="28"/>
        </w:rPr>
        <w:t>рмин «теология» в качестве синон</w:t>
      </w:r>
      <w:r w:rsidRPr="0001171F">
        <w:rPr>
          <w:rFonts w:ascii="Times New Roman" w:hAnsi="Times New Roman" w:cs="Times New Roman"/>
          <w:sz w:val="28"/>
          <w:szCs w:val="28"/>
        </w:rPr>
        <w:t>има для обозначения собственной «первой философии» (впоследствии получивший наз</w:t>
      </w:r>
      <w:r w:rsidR="0001171F">
        <w:rPr>
          <w:rFonts w:ascii="Times New Roman" w:hAnsi="Times New Roman" w:cs="Times New Roman"/>
          <w:sz w:val="28"/>
          <w:szCs w:val="28"/>
        </w:rPr>
        <w:t>наче</w:t>
      </w:r>
      <w:r w:rsidRPr="0001171F">
        <w:rPr>
          <w:rFonts w:ascii="Times New Roman" w:hAnsi="Times New Roman" w:cs="Times New Roman"/>
          <w:sz w:val="28"/>
          <w:szCs w:val="28"/>
        </w:rPr>
        <w:t>ние «Метафизики») ввел, как известно, Аристотель. Философ полагал, что поскольку наряду с природными им</w:t>
      </w:r>
      <w:r w:rsidR="0001171F">
        <w:rPr>
          <w:rFonts w:ascii="Times New Roman" w:hAnsi="Times New Roman" w:cs="Times New Roman"/>
          <w:sz w:val="28"/>
          <w:szCs w:val="28"/>
        </w:rPr>
        <w:t>еются и сверхприродные сущности</w:t>
      </w:r>
      <w:r w:rsidRPr="0001171F">
        <w:rPr>
          <w:rFonts w:ascii="Times New Roman" w:hAnsi="Times New Roman" w:cs="Times New Roman"/>
          <w:sz w:val="28"/>
          <w:szCs w:val="28"/>
        </w:rPr>
        <w:t xml:space="preserve">, то должна быть и особая наука, их изучающая. Аристотель понимает теологию как первую </w:t>
      </w:r>
      <w:r w:rsidR="0001171F" w:rsidRPr="0001171F">
        <w:rPr>
          <w:rFonts w:ascii="Times New Roman" w:hAnsi="Times New Roman" w:cs="Times New Roman"/>
          <w:sz w:val="28"/>
          <w:szCs w:val="28"/>
        </w:rPr>
        <w:t>философию</w:t>
      </w:r>
      <w:r w:rsidRPr="0001171F">
        <w:rPr>
          <w:rFonts w:ascii="Times New Roman" w:hAnsi="Times New Roman" w:cs="Times New Roman"/>
          <w:sz w:val="28"/>
          <w:szCs w:val="28"/>
        </w:rPr>
        <w:t>, то есть как философское учение о первых началах и причинах или о сущем как сущем. Теологическое исследование располагается у Аристотеля в самом центре исследования сущего как оно есть, иначе говоря, становится самой характерной задачей философии. По мнению Аристотеля, мы не далеко продвинулись бы в понимании бытия, если бы понимали его только как о</w:t>
      </w:r>
      <w:r w:rsidR="00DC5A1D">
        <w:rPr>
          <w:rFonts w:ascii="Times New Roman" w:hAnsi="Times New Roman" w:cs="Times New Roman"/>
          <w:sz w:val="28"/>
          <w:szCs w:val="28"/>
        </w:rPr>
        <w:t xml:space="preserve">бщее, присущее всему сущему, </w:t>
      </w:r>
      <w:r w:rsidRPr="0001171F">
        <w:rPr>
          <w:rFonts w:ascii="Times New Roman" w:hAnsi="Times New Roman" w:cs="Times New Roman"/>
          <w:sz w:val="28"/>
          <w:szCs w:val="28"/>
        </w:rPr>
        <w:t xml:space="preserve">не имели совсем иной мысли – мысли о божественности бытия: «Божественное вводится в философию, наравне с бытием, для которого оно становится другим именем». Абсолютным бытие (абсолютным первоначалом), согласно Аристотелю, как раз и выступает Бог – не Бог веры, а Бог как </w:t>
      </w:r>
      <w:r w:rsidRPr="0001171F">
        <w:rPr>
          <w:rFonts w:ascii="Times New Roman" w:hAnsi="Times New Roman" w:cs="Times New Roman"/>
          <w:sz w:val="28"/>
          <w:szCs w:val="28"/>
        </w:rPr>
        <w:lastRenderedPageBreak/>
        <w:t>абсолютно необходимо мыслимая первосущность, мыслящее себя самого мышление, форма всех форм, перводвигатель.</w:t>
      </w:r>
    </w:p>
    <w:p w:rsidR="007263C1" w:rsidRPr="0001171F" w:rsidRDefault="007263C1" w:rsidP="007263C1">
      <w:pPr>
        <w:tabs>
          <w:tab w:val="left" w:pos="459"/>
        </w:tabs>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Становление теологии связано, прежде всего, с развитием христианства, поскольку в иудаизме никогда не ставилась задача по выработке собственной систематической богословской теории, сопоставимой с христианской. Иудаизм настаивает на необходимости непосредственного восприятия Писания, что, собственно, и позволяет этой религии обходиться без специальной теологической системы. Разработанные в свое время раввинами</w:t>
      </w:r>
      <w:r w:rsidR="0001171F">
        <w:rPr>
          <w:rFonts w:ascii="Times New Roman" w:hAnsi="Times New Roman" w:cs="Times New Roman"/>
          <w:sz w:val="28"/>
          <w:szCs w:val="28"/>
        </w:rPr>
        <w:t xml:space="preserve"> </w:t>
      </w:r>
      <w:r w:rsidRPr="0001171F">
        <w:rPr>
          <w:rFonts w:ascii="Times New Roman" w:hAnsi="Times New Roman" w:cs="Times New Roman"/>
          <w:sz w:val="28"/>
          <w:szCs w:val="28"/>
        </w:rPr>
        <w:t>-</w:t>
      </w:r>
      <w:r w:rsidR="0001171F">
        <w:rPr>
          <w:rFonts w:ascii="Times New Roman" w:hAnsi="Times New Roman" w:cs="Times New Roman"/>
          <w:sz w:val="28"/>
          <w:szCs w:val="28"/>
        </w:rPr>
        <w:t xml:space="preserve"> </w:t>
      </w:r>
      <w:r w:rsidRPr="0001171F">
        <w:rPr>
          <w:rFonts w:ascii="Times New Roman" w:hAnsi="Times New Roman" w:cs="Times New Roman"/>
          <w:sz w:val="28"/>
          <w:szCs w:val="28"/>
        </w:rPr>
        <w:t>«мудрецами» правила поведения и обоснование необходимости их выполнения («Закон обетования и исполнения») во многом заменяют собой теологию как учение о Боге в целом; поучения раввинов строятся не на некой доктрине, в которой исследуются атрибуты Бога и доказывается его бытие, а, скорее, на призыве человека к деятельности, в которой якобы может проявиться деяние Бога.</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Основы христи</w:t>
      </w:r>
      <w:r w:rsidR="0001171F">
        <w:rPr>
          <w:rFonts w:ascii="Times New Roman" w:hAnsi="Times New Roman" w:cs="Times New Roman"/>
          <w:sz w:val="28"/>
          <w:szCs w:val="28"/>
        </w:rPr>
        <w:t>анской теологии были заложены в</w:t>
      </w:r>
      <w:r w:rsidRPr="0001171F">
        <w:rPr>
          <w:rFonts w:ascii="Times New Roman" w:hAnsi="Times New Roman" w:cs="Times New Roman"/>
          <w:sz w:val="28"/>
          <w:szCs w:val="28"/>
        </w:rPr>
        <w:t>первые века</w:t>
      </w:r>
      <w:r w:rsidR="00DC5A1D">
        <w:rPr>
          <w:rFonts w:ascii="Arial" w:hAnsi="Arial" w:cs="Arial"/>
          <w:sz w:val="28"/>
          <w:szCs w:val="28"/>
        </w:rPr>
        <w:t>´</w:t>
      </w:r>
      <w:r w:rsidRPr="0001171F">
        <w:rPr>
          <w:rFonts w:ascii="Times New Roman" w:hAnsi="Times New Roman" w:cs="Times New Roman"/>
          <w:sz w:val="28"/>
          <w:szCs w:val="28"/>
        </w:rPr>
        <w:t xml:space="preserve"> существования Церкви представителями патристики, которые опирались при ее разработке на Библию, на учения Платона, Аристотеля, неоплатоников.</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Расширение наших познаний об истории и культуре Древнего Ближнего Востока, которое стало возможным в результате археологических открытий, начавшихся на заре XIX века и продолжающихся по сей день, открыло новые перспективы для изучения Ветхого Завета.</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 xml:space="preserve">В ходе этих открытий человечество смогло прикоснуться к уже утраченному литературному наследию великих цивилизаций Египта, Месопотамии, Сиро-Палестины, Анатолии. Сегодня библейские исследования, библейские переводы и толкования невозможно представить без учета литературы древних ближневосточных народов, влияние которой пронизывает все литературные пласты Ветхозаветного Писания. В том, что древние еврейские писатели Библии могли быть знакомы с литературой окружавших их народов, нет ничего удивительного. Само Писание свидетельствует о постоянных живых контактах Палестины с Египтом и Месопотамией. А влияние традиций народов Ханаана определяется языковой близостью. </w:t>
      </w:r>
      <w:r w:rsidRPr="0001171F">
        <w:rPr>
          <w:rFonts w:ascii="Times New Roman" w:hAnsi="Times New Roman" w:cs="Times New Roman"/>
          <w:sz w:val="28"/>
          <w:szCs w:val="28"/>
        </w:rPr>
        <w:lastRenderedPageBreak/>
        <w:t xml:space="preserve">Сходство ряда библейских текстов с литературными памятниками Ближнего Востока ставит вопрос о понимании богодухновенности Библии. Сравнительный анализ близких друг другу текстов может помочь в выявлении тех глубинных смыслов библейского текста, которые позволяют говорить о нем как о богодухновенном Писании. Само же сходство начинается уже с первых библейских строк. Начальная история мира и человечества по книге Бытие сразу отсылает нас к древним ближневосточным мифам и легендам. Древний читатель или слушатель библейских текстов не мог не знать и не сопоставлять рассказы Бытия с древними легендами о творении мира и человека в вавилонской поэме «Энума Элиш», легендами об истории начала в шумерском сказании «Энки и Нинхурсаг», о творении мира божественными словами в египетском «Мемфисском богословском трактате», о созидании мироздания в египетской Гермопольской космогонии, о смешении языков в шумерском мифе «Энмеркар и правитель Аратты», о всемирном потопе в шумерском мифе и в аккадских «Эпосе о Гильгамеше» и «Сказании об Атрахасисе». История происхождения Моисея напоминает историю Саргона Великого из аккадского «Сказания о Саргоне». Кроме того, ряд повествований первой библейской книги имеют литературные черты древних эпических сказаний. Библейский текст языком знакомых древнему человеку сказаний и преданий, посредством привычной древнему человеку литературной формы доносил совершенно новые идеи – о бытии Единого и Единственного Бога, волей Своей создавшего мир и человека, о величии человека и совершенстве мира и причинах испорченности того и другого, о великой любви Бога к миру и человеку, сохраняющей и дающей шанс человеку вернуть утраченное блаженство. </w:t>
      </w:r>
      <w:r w:rsidRPr="002E53BD">
        <w:rPr>
          <w:rFonts w:ascii="Times New Roman" w:hAnsi="Times New Roman" w:cs="Times New Roman"/>
          <w:sz w:val="28"/>
          <w:szCs w:val="28"/>
        </w:rPr>
        <w:t xml:space="preserve">Если </w:t>
      </w:r>
      <w:r w:rsidRPr="0001171F">
        <w:rPr>
          <w:rFonts w:ascii="Times New Roman" w:hAnsi="Times New Roman" w:cs="Times New Roman"/>
          <w:sz w:val="28"/>
          <w:szCs w:val="28"/>
        </w:rPr>
        <w:t xml:space="preserve">учесть тот факт, что сами библейские тексты создавались на протяжении столетий около двух с половиной тысяч лет назад, адекватное изучение Библии зависит от изучения древних источников по истории Египта, Месопотамии, Сиро-Палестины. Особую роль при этом могут играть записи исторических событий, которые оставили древние правители. Мы имеем целый ряд царских хроник, происходящих из стран библейского мира, фиксирующих военные </w:t>
      </w:r>
      <w:r w:rsidRPr="0001171F">
        <w:rPr>
          <w:rFonts w:ascii="Times New Roman" w:hAnsi="Times New Roman" w:cs="Times New Roman"/>
          <w:sz w:val="28"/>
          <w:szCs w:val="28"/>
        </w:rPr>
        <w:lastRenderedPageBreak/>
        <w:t>успехи правителей, содержащих своеобразные отчеты божествам об успехах, порой преувеличенных. Древние царские надписи содержат повествования о событиях, о которых мы знаем с библейских страниц. При этом внебиблейские повествования о библейских событиях порой сохранились в записи, практически современной самим этим событиям.</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Непосредственно отразилась в Библии и поэтическая традиция древнего Ближнего Востока, в рамках которой создавались поэтические библейские тексты. Открытие параллелизма в различных его видах оказало влияние и на развитие экзегетики. Библейские псалмы могли испытать на себе воздействие и угаритской поэзии, и вавилонских гимнов, и гимнов Древнего Египта (достаточ</w:t>
      </w:r>
      <w:r w:rsidR="002E53BD">
        <w:rPr>
          <w:rFonts w:ascii="Times New Roman" w:hAnsi="Times New Roman" w:cs="Times New Roman"/>
          <w:sz w:val="28"/>
          <w:szCs w:val="28"/>
        </w:rPr>
        <w:t>но вспомнить 103 Псалом, имеющий</w:t>
      </w:r>
      <w:r w:rsidRPr="0001171F">
        <w:rPr>
          <w:rFonts w:ascii="Times New Roman" w:hAnsi="Times New Roman" w:cs="Times New Roman"/>
          <w:sz w:val="28"/>
          <w:szCs w:val="28"/>
        </w:rPr>
        <w:t xml:space="preserve"> очевидные параллели с «Большим гимном Атону»). Древняя ближневосточная любовная лирика могла вдохновлять автора Песни Песней, шумерские Плачи над разрушением городов – автора библейской Книги Плача, который, следуя общей библейской традиции, отказался от природно-цикличного объяснения гибели города в пользу религиозно-нравственного видения причин трагедии. При рассмотрении поэтических параллелей важно учитывать тот факт, что язык поэзии – язык образов и символов, для понимания которых далеко не всегда уместен буквализм. Библейская поэзия, используя арсенал древних поэтических приемов и образов, транслирует общебиблейские идеи.</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C118C5">
        <w:rPr>
          <w:rFonts w:ascii="Times New Roman" w:hAnsi="Times New Roman" w:cs="Times New Roman"/>
          <w:sz w:val="28"/>
          <w:szCs w:val="28"/>
        </w:rPr>
        <w:t>Влияние</w:t>
      </w:r>
      <w:r w:rsidRPr="0001171F">
        <w:rPr>
          <w:rFonts w:ascii="Times New Roman" w:hAnsi="Times New Roman" w:cs="Times New Roman"/>
          <w:sz w:val="28"/>
          <w:szCs w:val="28"/>
        </w:rPr>
        <w:t xml:space="preserve"> древних литератур народов Ближнего Востока на Библию в наше время уже едва ли может быть подвергнуто сомнению. И было бы правильно направлять усилия не на отрицание этого влияния, а на его осмысление.</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В сознании древних греков религия играла важную роль. Она была частью их жизни и в определенный момент стала предметом философской рефлексии. Основой древней греческой философии явились: мифология, предфилософия, протонаука, учение орфиков, поэзия.</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 xml:space="preserve">Древнегреческие «теогонии» изображают становление мира, во многом аналогичное тому, что описано в космогонических мифах Востока. Греческая </w:t>
      </w:r>
      <w:r w:rsidRPr="0001171F">
        <w:rPr>
          <w:rFonts w:ascii="Times New Roman" w:hAnsi="Times New Roman" w:cs="Times New Roman"/>
          <w:sz w:val="28"/>
          <w:szCs w:val="28"/>
        </w:rPr>
        <w:lastRenderedPageBreak/>
        <w:t>религиозность основана на поэтическом творчестве, которое подвижно, изменчиво и постоянно рождает новые божественные образы.</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Орфическое религиозное учение во многом противостояло политеизму олимпийской религии. Орфизм можно считать одним из самых глубоких предфилософских учений Древней Греции. Орфической религии присуща глубина и мудрость. На первом плане выступает гносеологическая функция религии (правильное и достоверное познание окружающей действительности). Так, например, Плутарх отмечал, что мифы не стоит понимать буквально, так как главное значение мифа заключается в его внутреннем смысле.</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В орфизме просматривается определенное влияние высокоразвитой к тому времени индийской культуры на молодую греческую.</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Первый греческий философ Фалес был вовлечен в жизнь Милета, в том числе религиозную. Культом Милета была религия Посейдона. Начиная с Фалеса, философская мысль стремилась понять природу. Одним из основных вопросов был вопрос о реальности богов. Реальность Посейдона была связана со стихией воды, в которой и через которую людям являлся морской бог. Через воду божественное проникает в мир. Таким образом, для Фалеса религия и философия природы совпадают. Однако его взгляды не научны. Поскольку он был первым философом, то учителей у него не было. Существует предположение, что Фалес во время поездки в Египет проходил обучение у египетских жрецов. Именно в Египте было религиозное представление о первобытной жидкой массе (Ну), из которой образовались океан внизу и небесны</w:t>
      </w:r>
      <w:r w:rsidR="00C118C5">
        <w:rPr>
          <w:rFonts w:ascii="Times New Roman" w:hAnsi="Times New Roman" w:cs="Times New Roman"/>
          <w:sz w:val="28"/>
          <w:szCs w:val="28"/>
        </w:rPr>
        <w:t>й</w:t>
      </w:r>
      <w:r w:rsidRPr="0001171F">
        <w:rPr>
          <w:rFonts w:ascii="Times New Roman" w:hAnsi="Times New Roman" w:cs="Times New Roman"/>
          <w:sz w:val="28"/>
          <w:szCs w:val="28"/>
        </w:rPr>
        <w:t xml:space="preserve"> свод – вверху. В общем, Фалес переосмыслил и рационально выразил религиозное мировоззрение древних. Фалес стал основателем ионийской школы и целого натурфилософского направления в древнегреческой философии (Анаксимандр, Анаксимен). Далее наступает период, который А.Ф. Лосев назвал «антропологическим». Философия переходит от натурфилософских проблем к изучению человека и общества. В учениях софистов торжествует скептицизм и релятивизм, которые распространяются и на отношение к религии. Однако религиозный смысл философии по-разному </w:t>
      </w:r>
      <w:r w:rsidRPr="0001171F">
        <w:rPr>
          <w:rFonts w:ascii="Times New Roman" w:hAnsi="Times New Roman" w:cs="Times New Roman"/>
          <w:sz w:val="28"/>
          <w:szCs w:val="28"/>
        </w:rPr>
        <w:lastRenderedPageBreak/>
        <w:t>сохраняется в концепциях Пифагора, Гераклита, Эмпедокла и элеатов. Затем Сократ и Платон вновь возвращают философии высокий идейный уровень, соотносимый с религиозным мировоззрением.</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Пифагореизм был одним из первых учений, которое сочетал религию и науку. Он продолжал сохранять религиозный интерес к результатам, полученным с помощью науки, прежде всего, математики. Пифагор следовал за вавилонянами, космология и математика которых была глубоко укоренена в их религию и практиковалась предназначенными для этого священнослужителями.</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Для пифагорейцев все природно сущее есть полнота; все остальное есть пустота.</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Для греков быть – это всегда быть определенным образом. Соотношение бытия и бесконечности в древнегреческой мысли означало только одно: быть, значит быть всегда определенным образом, значит иметь свою природу, свою судьбу и свой логос; быть, значит соответствовать всему сущему; быть единым со всем сущим; иметь полноту своей жизни, свой образ и свою осуществляемость. Проблема порядка и хаоса, полноты и пустоты, бытия и бесконечности, истины и скрываемости – все это непосредственно относится к поним</w:t>
      </w:r>
      <w:r w:rsidR="00C118C5">
        <w:rPr>
          <w:rFonts w:ascii="Times New Roman" w:hAnsi="Times New Roman" w:cs="Times New Roman"/>
          <w:sz w:val="28"/>
          <w:szCs w:val="28"/>
        </w:rPr>
        <w:t>анию природы, имеющей бытийности</w:t>
      </w:r>
      <w:r w:rsidRPr="0001171F">
        <w:rPr>
          <w:rFonts w:ascii="Times New Roman" w:hAnsi="Times New Roman" w:cs="Times New Roman"/>
          <w:sz w:val="28"/>
          <w:szCs w:val="28"/>
        </w:rPr>
        <w:t xml:space="preserve"> и логосный характер.</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Одной из первых попыток познания истоков мира была теология Гераклита, развившего доктрину Бога-Огня. Гераклита из Эфеса характеризуют как «пантеиста» и даже как основателя диалектического мышления. Гераклита называли «темным» постольку, поскольку его мысль казалась слишком трудной для здравого смысла.</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Космос Гераклита – это всегда «вечно живой огонь».</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 xml:space="preserve">В «Кратиле» и «Теэтете» Платон неоднократно ссылается на Гераклита. В диалоге «Пир» гармония Гераклита истолковывается Платоном как симфония. В «Софисте» Платон говорил, что всякое сущее, согласно Гераклиту, есть одновременно одно и многое. Через логос Гераклит понимал бытие как природу. Именно через логос Гераклита грекам открывался космофизический горизонт философской мысли. Порядок, организовывающий вещи, происходит </w:t>
      </w:r>
      <w:r w:rsidRPr="0001171F">
        <w:rPr>
          <w:rFonts w:ascii="Times New Roman" w:hAnsi="Times New Roman" w:cs="Times New Roman"/>
          <w:sz w:val="28"/>
          <w:szCs w:val="28"/>
        </w:rPr>
        <w:lastRenderedPageBreak/>
        <w:t>из Логоса. Только через него порядок и может быть познан. Логос, следовательно, имеет как онтологический, так и эпистемологический приоритет. Бог и Логос являются идентичными. Таким образом, познание Логоса оказывается познанием Бога.</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Теокосмогонии сменяются этической интерпретацией Бога у Сократа в учении о праведности как знании и зле как поступках. Сократ верил, что Бог совершенномудр, если станет подражать Богу, делая божье дело. Сократ верил, что человек может стать подобным Богу, если, подобно Богу, будет работать над улучшением человеческих душ. Это и есть, по Сократу, благочестие.</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Продолжателем дела Сократа был его ученик Платон, который оказал большое влияние на религиозную мысль. Мировые религии пытались использовать идеи Платона для обоснования своего вероучения.</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В системе Платона соединились космология и диалектика. Как и Ксенофан, он подвергал критике традиционную религию с позиции «разумной религии». Сам термин «теология» как «учение о богах» впервые появляется в его «Государстве». Платон – единственный из античных философов, кто говорит о творении мира Богом. Творца мира Платон называет Демиургом.</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Аристотель установил основные принципы рассуждения, используемые большинством апологетов. Многие из великих богословов, в особенности Фома Аквинский, опирались на принципы Аристотеля.</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 xml:space="preserve">Изучая природу бытия, Аристотель постулирует четыре причины вещей. Две внутренние причины содержатся внутри вещи. Применительно к деревянному стулу причины будут следующие: 1. Формальная причина — форма или образец, по которому вещь сделана, ее сущность: «стулообразность». 2. Материальная причина — то, из чего вещь сделана, ее материал: дерево. Две внешние причины находятся вне вещи. В примере со стулом они таковы. 3. Действующая причина — кем или чем вещь сделана, действующий агент: плотник. 4. Конечная причина — для чего вещь сделана, цель: чтобы садиться. Для Аристотеля теология — логический фокус и смысловой центр всей Метафизики. В «Первотеологии» Стагирита </w:t>
      </w:r>
      <w:r w:rsidRPr="0001171F">
        <w:rPr>
          <w:rFonts w:ascii="Times New Roman" w:hAnsi="Times New Roman" w:cs="Times New Roman"/>
          <w:sz w:val="28"/>
          <w:szCs w:val="28"/>
        </w:rPr>
        <w:lastRenderedPageBreak/>
        <w:t>раскрывается суть структуры реальности, находящей в неподвижном Боге-Перводвигателе, как онтологическом основании бытия. Сам неподвижный Перводвигатель стал на тысячелетия после публикации «Метафизики» «Богом философов». Доказательство его существования и анализ основных атрибутов следуют после исследования природы сущности и определяющих ее характеристик. Постановка проблемы Аристотелем такова: какие сущности существуют? Есть ли сверхчувственные сущности?</w:t>
      </w:r>
    </w:p>
    <w:p w:rsidR="007263C1" w:rsidRPr="0001171F"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Аристотель искал точные ответы на эту проблему и, находя их, создал основание рациональной теологии.</w:t>
      </w:r>
    </w:p>
    <w:p w:rsidR="007263C1" w:rsidRDefault="007263C1" w:rsidP="007263C1">
      <w:pPr>
        <w:spacing w:after="0" w:line="360" w:lineRule="auto"/>
        <w:ind w:firstLine="709"/>
        <w:jc w:val="both"/>
        <w:rPr>
          <w:rFonts w:ascii="Times New Roman" w:hAnsi="Times New Roman" w:cs="Times New Roman"/>
          <w:sz w:val="28"/>
          <w:szCs w:val="28"/>
        </w:rPr>
      </w:pPr>
      <w:r w:rsidRPr="0001171F">
        <w:rPr>
          <w:rFonts w:ascii="Times New Roman" w:hAnsi="Times New Roman" w:cs="Times New Roman"/>
          <w:sz w:val="28"/>
          <w:szCs w:val="28"/>
        </w:rPr>
        <w:t>В общем, древнегреческие философы считали, что человеческий разум как божественное начало, способен знать как свойства Бога, так и способы его постижения. С точки зрения античной философии, человеческая рациональность не только необходима, но и достаточна для познания истин религии и божественно</w:t>
      </w:r>
      <w:r w:rsidR="00766822">
        <w:rPr>
          <w:rFonts w:ascii="Times New Roman" w:hAnsi="Times New Roman" w:cs="Times New Roman"/>
          <w:sz w:val="28"/>
          <w:szCs w:val="28"/>
        </w:rPr>
        <w:t>й реальности, по меньшей мере, в</w:t>
      </w:r>
      <w:r w:rsidRPr="0001171F">
        <w:rPr>
          <w:rFonts w:ascii="Times New Roman" w:hAnsi="Times New Roman" w:cs="Times New Roman"/>
          <w:sz w:val="28"/>
          <w:szCs w:val="28"/>
        </w:rPr>
        <w:t xml:space="preserve"> тех границах, в каких это необходимо людям.</w:t>
      </w:r>
    </w:p>
    <w:p w:rsidR="005E0A74" w:rsidRDefault="005E0A74" w:rsidP="00710A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и Аристотель положили начало различным серьезным дискуссиям. Одно из таких </w:t>
      </w:r>
      <w:r w:rsidR="00946009">
        <w:rPr>
          <w:rFonts w:ascii="Times New Roman" w:hAnsi="Times New Roman" w:cs="Times New Roman"/>
          <w:sz w:val="28"/>
          <w:szCs w:val="28"/>
        </w:rPr>
        <w:t>подтверждений можно найти в вопросе о космогенезе, в частности о космологическом аргументе.</w:t>
      </w:r>
    </w:p>
    <w:p w:rsidR="00BB41E4" w:rsidRDefault="00BB41E4" w:rsidP="00710A92">
      <w:pPr>
        <w:spacing w:after="0" w:line="360" w:lineRule="auto"/>
        <w:ind w:firstLine="709"/>
        <w:jc w:val="both"/>
        <w:rPr>
          <w:rFonts w:ascii="Times New Roman" w:eastAsia="Calibri" w:hAnsi="Times New Roman" w:cs="Times New Roman"/>
          <w:sz w:val="28"/>
          <w:szCs w:val="28"/>
        </w:rPr>
      </w:pPr>
      <w:r w:rsidRPr="00FF0742">
        <w:rPr>
          <w:rFonts w:ascii="Times New Roman" w:eastAsia="Calibri" w:hAnsi="Times New Roman" w:cs="Times New Roman"/>
          <w:sz w:val="28"/>
          <w:szCs w:val="28"/>
        </w:rPr>
        <w:t>Космологический аргумент объясняет цель или причину появления Вселенной. Цель появления Вселенной подразумевает первопричину во временном смысле, а причина появления Вселенной подразумевает значимость. Важно отметить, что современные превалирующие версии космологического аргумента приближают к пониманию существования Вселенной, в то время как предыдущие версии стремились объяснить движение космоса, подчеркивая порядок и замысел.</w:t>
      </w:r>
    </w:p>
    <w:p w:rsidR="00946009" w:rsidRDefault="00946009" w:rsidP="009460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Космологический аргумент имеет богатую историю изучения. Исторически его защищали греческие язычники, евреи, мусульмане, христиане, включая католиков, православных и протестантов, и даже пантеистических мыслителей. Кроме Платона и Аристотеля, он занимал умы некоторых величайших мыслителей философской мысли: Филопона, Маймонида, </w:t>
      </w:r>
      <w:r>
        <w:rPr>
          <w:rFonts w:ascii="Times New Roman" w:eastAsia="Calibri" w:hAnsi="Times New Roman" w:cs="Times New Roman"/>
          <w:sz w:val="28"/>
          <w:szCs w:val="28"/>
        </w:rPr>
        <w:lastRenderedPageBreak/>
        <w:t>Авиценны (ибн Сина), Аль-Газали, Аверроэса (ибн Рушд), Ансельма, Бонавентуры, Фомы Аквинского, Скота, Суареса, Декарта, Спинозы и Беркли. Несмотря на этот впечатляющий перечень философов, этот аргумент подвергался резкой критике, особенно в 18 веке Дэвидом Юмом и Иммануилом Кантом. Тем не менее, аргумент выдержал испытание временем, учитывая возобновившейся интерес, проявление которого можно найти в современных размышлениях выдающихся философов религии</w:t>
      </w:r>
      <w:r>
        <w:rPr>
          <w:rStyle w:val="af3"/>
          <w:rFonts w:eastAsia="Calibri"/>
          <w:sz w:val="28"/>
          <w:szCs w:val="28"/>
        </w:rPr>
        <w:footnoteReference w:id="1"/>
      </w:r>
      <w:r>
        <w:rPr>
          <w:rFonts w:ascii="Times New Roman" w:eastAsia="Calibri" w:hAnsi="Times New Roman" w:cs="Times New Roman"/>
          <w:sz w:val="28"/>
          <w:szCs w:val="28"/>
        </w:rPr>
        <w:t>.</w:t>
      </w:r>
    </w:p>
    <w:p w:rsidR="00946009" w:rsidRDefault="00946009" w:rsidP="009460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Космологический аргумент представляет собой семейство аргументов, а не единичный аргумент. Уильям Лейн Крейг в своем крупном историческом исследовании, изложенном в его книге 1980 года под названием: Космологический аргумент: от Платона до Лейбница</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детально прорабатывает важное различие между тремя основными типами космологических аргументов: «[Первый], аргументы, основанные на принципе детерминации; [второй], аргументы, основанные на принципе причинности и [третьи] аргументы, основанные на принципе достаточности причины.».</w:t>
      </w:r>
      <w:r>
        <w:rPr>
          <w:rStyle w:val="af3"/>
          <w:rFonts w:eastAsia="Calibri"/>
          <w:sz w:val="28"/>
          <w:szCs w:val="28"/>
        </w:rPr>
        <w:footnoteReference w:id="2"/>
      </w:r>
      <w:r>
        <w:rPr>
          <w:rFonts w:ascii="Times New Roman" w:eastAsia="Calibri" w:hAnsi="Times New Roman" w:cs="Times New Roman"/>
          <w:sz w:val="28"/>
          <w:szCs w:val="28"/>
        </w:rPr>
        <w:t xml:space="preserve"> Эта типология, объединяющая в себе три предмета, помогает в осмыслении нашего понимания дискуссии вокруг космологического аргумента. Как отмечает Крейг: «Неспособность оценить их демаркацию не только приводит к неверному пониманию исторических версий, но также скрывает ключевой факт, что один тип может быть невосприимчив к критике, которая губительна для другого. Слишком много современных дискуссий о космологическом аргументе исходят из некоторого размытого слияния различных типов аргументов».</w:t>
      </w:r>
      <w:r>
        <w:rPr>
          <w:rStyle w:val="af3"/>
          <w:rFonts w:eastAsia="Calibri"/>
          <w:sz w:val="28"/>
          <w:szCs w:val="28"/>
        </w:rPr>
        <w:footnoteReference w:id="3"/>
      </w:r>
    </w:p>
    <w:p w:rsidR="00946009" w:rsidRDefault="00946009" w:rsidP="009460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 критики таких ученых, как Юм</w:t>
      </w:r>
      <w:r>
        <w:rPr>
          <w:rStyle w:val="af3"/>
          <w:rFonts w:eastAsia="Calibri"/>
          <w:sz w:val="28"/>
          <w:szCs w:val="28"/>
        </w:rPr>
        <w:footnoteReference w:id="4"/>
      </w:r>
      <w:r>
        <w:rPr>
          <w:rFonts w:ascii="Times New Roman" w:eastAsia="Calibri" w:hAnsi="Times New Roman" w:cs="Times New Roman"/>
          <w:sz w:val="28"/>
          <w:szCs w:val="28"/>
        </w:rPr>
        <w:t>, Кант</w:t>
      </w:r>
      <w:r>
        <w:rPr>
          <w:rStyle w:val="af3"/>
          <w:rFonts w:eastAsia="Calibri"/>
          <w:sz w:val="28"/>
          <w:szCs w:val="28"/>
        </w:rPr>
        <w:footnoteReference w:id="5"/>
      </w:r>
      <w:r>
        <w:rPr>
          <w:rFonts w:ascii="Times New Roman" w:eastAsia="Calibri" w:hAnsi="Times New Roman" w:cs="Times New Roman"/>
          <w:sz w:val="28"/>
          <w:szCs w:val="28"/>
        </w:rPr>
        <w:t xml:space="preserve"> и других, объединение одного типа аргументации с другим</w:t>
      </w:r>
      <w:r>
        <w:rPr>
          <w:rStyle w:val="af3"/>
          <w:rFonts w:eastAsia="Calibri"/>
          <w:sz w:val="28"/>
          <w:szCs w:val="28"/>
        </w:rPr>
        <w:footnoteReference w:id="6"/>
      </w:r>
      <w:r>
        <w:rPr>
          <w:rFonts w:ascii="Times New Roman" w:eastAsia="Calibri" w:hAnsi="Times New Roman" w:cs="Times New Roman"/>
          <w:sz w:val="28"/>
          <w:szCs w:val="28"/>
        </w:rPr>
        <w:t xml:space="preserve"> послужило причиной для создания </w:t>
      </w:r>
      <w:r>
        <w:rPr>
          <w:rFonts w:ascii="Times New Roman" w:eastAsia="Calibri" w:hAnsi="Times New Roman" w:cs="Times New Roman"/>
          <w:sz w:val="28"/>
          <w:szCs w:val="28"/>
        </w:rPr>
        <w:lastRenderedPageBreak/>
        <w:t>типологии, разработанной Крейгом, которая стремиться продемонстировать основные различия между главными типами космологического аргумента. Более того, это подтолкнуло современных сторонников каждого типа космологического аргумента предоставить более подробные обоснования и гораздо более детальную аргументацию для защиты от всевозможных критических замечаний.</w:t>
      </w:r>
      <w:r>
        <w:rPr>
          <w:rStyle w:val="af3"/>
          <w:rFonts w:eastAsia="Calibri"/>
          <w:sz w:val="28"/>
          <w:szCs w:val="28"/>
        </w:rPr>
        <w:footnoteReference w:id="7"/>
      </w:r>
      <w:r>
        <w:rPr>
          <w:rFonts w:ascii="Times New Roman" w:eastAsia="Calibri" w:hAnsi="Times New Roman" w:cs="Times New Roman"/>
          <w:sz w:val="28"/>
          <w:szCs w:val="28"/>
        </w:rPr>
        <w:t xml:space="preserve"> Тем не менее, независимо от того, является ли один из них более убедительным или лучшим объяснением цели или причины Вселенной, эта типология помогает направить диалог в более продуктивное направление. Действительно, необходимо подходить к анализу космологических аргументов внимательно, поскольку многие методы содержат исторические ошибки и фокусируются на ошибочных рассуждениях.</w:t>
      </w:r>
      <w:r>
        <w:rPr>
          <w:rStyle w:val="af3"/>
          <w:rFonts w:eastAsia="Calibri"/>
          <w:sz w:val="28"/>
          <w:szCs w:val="28"/>
        </w:rPr>
        <w:footnoteReference w:id="8"/>
      </w:r>
    </w:p>
    <w:p w:rsidR="00946009" w:rsidRDefault="00946009" w:rsidP="004A4B8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тип включает в себя космологический аргумент Филопона или, выражаясь другими словами, космологический аргумент Калама, который утверждает невозможность бесконечного временного регресса. Второй тип известен как Томизм, основные идеи которого изложены в трактате Фомы Аквинского, </w:t>
      </w:r>
      <w:r>
        <w:rPr>
          <w:rFonts w:ascii="Times New Roman" w:eastAsia="Calibri" w:hAnsi="Times New Roman" w:cs="Times New Roman"/>
          <w:color w:val="000000"/>
          <w:sz w:val="28"/>
          <w:szCs w:val="28"/>
        </w:rPr>
        <w:t xml:space="preserve">которые включают в себя первые три пути Аквината, такие как доказательства из движения, причинности и возможного и необходимого </w:t>
      </w:r>
      <w:r>
        <w:rPr>
          <w:rFonts w:ascii="Times New Roman" w:eastAsia="Calibri" w:hAnsi="Times New Roman" w:cs="Times New Roman"/>
          <w:color w:val="000000"/>
          <w:sz w:val="28"/>
          <w:szCs w:val="28"/>
        </w:rPr>
        <w:lastRenderedPageBreak/>
        <w:t>бытия</w:t>
      </w:r>
      <w:r>
        <w:rPr>
          <w:rFonts w:ascii="Times New Roman" w:eastAsia="Calibri" w:hAnsi="Times New Roman" w:cs="Times New Roman"/>
          <w:sz w:val="28"/>
          <w:szCs w:val="28"/>
        </w:rPr>
        <w:t>.</w:t>
      </w:r>
      <w:r>
        <w:rPr>
          <w:rStyle w:val="af3"/>
          <w:rFonts w:eastAsia="Calibri"/>
          <w:sz w:val="28"/>
          <w:szCs w:val="28"/>
        </w:rPr>
        <w:footnoteReference w:id="9"/>
      </w:r>
      <w:r>
        <w:rPr>
          <w:rFonts w:ascii="Times New Roman" w:eastAsia="Calibri" w:hAnsi="Times New Roman" w:cs="Times New Roman"/>
          <w:sz w:val="28"/>
          <w:szCs w:val="28"/>
        </w:rPr>
        <w:t xml:space="preserve"> Соответственно, эти аргументы заключают существование перводвигателя, первопричины и абсолютно необходимой сущности через демонстрацию невозможности бесконечно упорядоченного регресса.</w:t>
      </w:r>
      <w:r>
        <w:rPr>
          <w:rStyle w:val="af3"/>
          <w:rFonts w:eastAsia="Calibri"/>
          <w:sz w:val="28"/>
          <w:szCs w:val="28"/>
        </w:rPr>
        <w:footnoteReference w:id="10"/>
      </w:r>
      <w:r>
        <w:rPr>
          <w:rFonts w:ascii="Times New Roman" w:eastAsia="Calibri" w:hAnsi="Times New Roman" w:cs="Times New Roman"/>
          <w:sz w:val="28"/>
          <w:szCs w:val="28"/>
        </w:rPr>
        <w:t xml:space="preserve"> Третий тип определяет достаточную причину существование всех вещей</w:t>
      </w:r>
      <w:r>
        <w:rPr>
          <w:rStyle w:val="af3"/>
          <w:rFonts w:eastAsia="Calibri"/>
          <w:sz w:val="28"/>
          <w:szCs w:val="28"/>
        </w:rPr>
        <w:footnoteReference w:id="11"/>
      </w:r>
      <w:r>
        <w:rPr>
          <w:rFonts w:ascii="Times New Roman" w:eastAsia="Calibri" w:hAnsi="Times New Roman" w:cs="Times New Roman"/>
          <w:sz w:val="28"/>
          <w:szCs w:val="28"/>
        </w:rPr>
        <w:t>, включая Бога, как это было представлено в трудах Лейбница и Спинозы. Все эти аргументы, независимо от их типа или метода аргументации, стремятся сделать вывод о существовании богов или Бога.</w:t>
      </w:r>
    </w:p>
    <w:p w:rsidR="000D5F72" w:rsidRPr="008C5E78" w:rsidRDefault="000D5F72" w:rsidP="008C5E7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Памятники древнееврейской литературы </w:t>
      </w:r>
      <w:r>
        <w:rPr>
          <w:rFonts w:ascii="Times New Roman" w:eastAsia="Calibri" w:hAnsi="Times New Roman" w:cs="Times New Roman"/>
          <w:sz w:val="28"/>
          <w:szCs w:val="28"/>
          <w:lang w:val="en-US"/>
        </w:rPr>
        <w:t>XII</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вв. до н.э. дошли до нас в составе библейского канона, т.е. обобщающего нормативного сборника</w:t>
      </w:r>
      <w:r w:rsidR="006B7B49">
        <w:rPr>
          <w:rFonts w:ascii="Times New Roman" w:eastAsia="Calibri" w:hAnsi="Times New Roman" w:cs="Times New Roman"/>
          <w:sz w:val="28"/>
          <w:szCs w:val="28"/>
        </w:rPr>
        <w:t xml:space="preserve">, </w:t>
      </w:r>
      <w:r w:rsidR="008C5E78" w:rsidRPr="008C5E78">
        <w:rPr>
          <w:rFonts w:ascii="Times New Roman" w:eastAsia="Calibri" w:hAnsi="Times New Roman" w:cs="Times New Roman"/>
          <w:sz w:val="28"/>
          <w:szCs w:val="28"/>
        </w:rPr>
        <w:t>отобранного поколениями «книжников» и освященного авторитетом религии.</w:t>
      </w:r>
    </w:p>
    <w:p w:rsidR="008C5E78" w:rsidRPr="008C5E78" w:rsidRDefault="008C5E78" w:rsidP="008C5E78">
      <w:pPr>
        <w:spacing w:after="0" w:line="360" w:lineRule="auto"/>
        <w:jc w:val="both"/>
        <w:rPr>
          <w:rFonts w:ascii="Times New Roman" w:hAnsi="Times New Roman" w:cs="Times New Roman"/>
          <w:sz w:val="28"/>
          <w:szCs w:val="28"/>
        </w:rPr>
      </w:pPr>
      <w:r w:rsidRPr="008C5E78">
        <w:rPr>
          <w:rFonts w:ascii="Times New Roman" w:hAnsi="Times New Roman" w:cs="Times New Roman"/>
          <w:sz w:val="28"/>
          <w:szCs w:val="28"/>
        </w:rPr>
        <w:t>Это отнюдь не помешало войти в канон произведениям светских жанров — исторической хронике, скептической афористике житейского опыт</w:t>
      </w:r>
      <w:r>
        <w:rPr>
          <w:rFonts w:ascii="Times New Roman" w:hAnsi="Times New Roman" w:cs="Times New Roman"/>
          <w:sz w:val="28"/>
          <w:szCs w:val="28"/>
        </w:rPr>
        <w:t>а, любовно-свадебной песне и т.</w:t>
      </w:r>
      <w:r w:rsidRPr="008C5E78">
        <w:rPr>
          <w:rFonts w:ascii="Times New Roman" w:hAnsi="Times New Roman" w:cs="Times New Roman"/>
          <w:sz w:val="28"/>
          <w:szCs w:val="28"/>
        </w:rPr>
        <w:t>д. Канон оказался построенным как маленькая литературная «вселенная», включающая самые разные тексты — однако в прямом или косвенном, изначальном или вторичном соотнесении с религиозной идеей. Возникнув, канон прожил два тысячелетия как священная книга двух религий: он стал «Писанием», или «Библией», иудаизма (греческое слово «библиа» значит просто «книги»), и он же вошел в Библию христиан на правах п</w:t>
      </w:r>
      <w:r w:rsidR="003D0B29">
        <w:rPr>
          <w:rFonts w:ascii="Times New Roman" w:hAnsi="Times New Roman" w:cs="Times New Roman"/>
          <w:sz w:val="28"/>
          <w:szCs w:val="28"/>
        </w:rPr>
        <w:t xml:space="preserve">ервой ее части — Ветхого Завета. </w:t>
      </w:r>
      <w:r w:rsidRPr="008C5E78">
        <w:rPr>
          <w:rFonts w:ascii="Times New Roman" w:hAnsi="Times New Roman" w:cs="Times New Roman"/>
          <w:sz w:val="28"/>
          <w:szCs w:val="28"/>
        </w:rPr>
        <w:t>Из поколения в поколение его тексты воспринимались прежде всего как действующая норма вероучения и культа, права и морали. Они сохраняли актуальность, а потому подвергались неизбежным переосмыслениям. К их авторитету апеллировали угнетенные, требуя от угнетателей справедливости, и угнетатели, требуя от угнетенных покорности. Ссылками на них обосновывались притязания носителей светской и духовной власти, но также, например, требования м</w:t>
      </w:r>
      <w:r w:rsidR="003D0B29">
        <w:rPr>
          <w:rFonts w:ascii="Times New Roman" w:hAnsi="Times New Roman" w:cs="Times New Roman"/>
          <w:sz w:val="28"/>
          <w:szCs w:val="28"/>
        </w:rPr>
        <w:t xml:space="preserve">ятежных крестьян в Германии XVI </w:t>
      </w:r>
      <w:r w:rsidRPr="008C5E78">
        <w:rPr>
          <w:rFonts w:ascii="Times New Roman" w:hAnsi="Times New Roman" w:cs="Times New Roman"/>
          <w:sz w:val="28"/>
          <w:szCs w:val="28"/>
        </w:rPr>
        <w:t>в. и программы Англи</w:t>
      </w:r>
      <w:r w:rsidR="003D0B29">
        <w:rPr>
          <w:rFonts w:ascii="Times New Roman" w:hAnsi="Times New Roman" w:cs="Times New Roman"/>
          <w:sz w:val="28"/>
          <w:szCs w:val="28"/>
        </w:rPr>
        <w:t xml:space="preserve">йской буржуазной революции XVII </w:t>
      </w:r>
      <w:r w:rsidRPr="008C5E78">
        <w:rPr>
          <w:rFonts w:ascii="Times New Roman" w:hAnsi="Times New Roman" w:cs="Times New Roman"/>
          <w:sz w:val="28"/>
          <w:szCs w:val="28"/>
        </w:rPr>
        <w:t xml:space="preserve">в. Сторонники монархии находили в них учение о богоустановленности монархической власти, противники монархии — учение о ее богопротивности. </w:t>
      </w:r>
      <w:r w:rsidRPr="008C5E78">
        <w:rPr>
          <w:rFonts w:ascii="Times New Roman" w:hAnsi="Times New Roman" w:cs="Times New Roman"/>
          <w:sz w:val="28"/>
          <w:szCs w:val="28"/>
        </w:rPr>
        <w:lastRenderedPageBreak/>
        <w:t>Церковь искала в них доводы против ересей, еретики — доводы против церкви. В своем литературном, эстетическом аспекте памятники древнееврейской литературы долгое время воспринимались и переживались, но не осознавались. Чтобы увидеть их как драгоценные памятники древнего поэтического творчеств</w:t>
      </w:r>
      <w:r>
        <w:rPr>
          <w:rFonts w:ascii="Times New Roman" w:hAnsi="Times New Roman" w:cs="Times New Roman"/>
          <w:sz w:val="28"/>
          <w:szCs w:val="28"/>
        </w:rPr>
        <w:t xml:space="preserve">а, еще в конце XVIII </w:t>
      </w:r>
      <w:r w:rsidRPr="008C5E78">
        <w:rPr>
          <w:rFonts w:ascii="Times New Roman" w:hAnsi="Times New Roman" w:cs="Times New Roman"/>
          <w:sz w:val="28"/>
          <w:szCs w:val="28"/>
        </w:rPr>
        <w:t>в. понадобилась гениальная интуиция н</w:t>
      </w:r>
      <w:r>
        <w:rPr>
          <w:rFonts w:ascii="Times New Roman" w:hAnsi="Times New Roman" w:cs="Times New Roman"/>
          <w:sz w:val="28"/>
          <w:szCs w:val="28"/>
        </w:rPr>
        <w:t xml:space="preserve">емецкого философа и поэта И.Г. </w:t>
      </w:r>
      <w:r w:rsidRPr="008C5E78">
        <w:rPr>
          <w:rFonts w:ascii="Times New Roman" w:hAnsi="Times New Roman" w:cs="Times New Roman"/>
          <w:sz w:val="28"/>
          <w:szCs w:val="28"/>
        </w:rPr>
        <w:t>Гердера</w:t>
      </w:r>
      <w:r>
        <w:rPr>
          <w:rStyle w:val="af3"/>
          <w:rFonts w:ascii="Times New Roman" w:hAnsi="Times New Roman"/>
          <w:sz w:val="28"/>
          <w:szCs w:val="28"/>
        </w:rPr>
        <w:footnoteReference w:id="12"/>
      </w:r>
      <w:r w:rsidRPr="008C5E78">
        <w:rPr>
          <w:rFonts w:ascii="Times New Roman" w:hAnsi="Times New Roman" w:cs="Times New Roman"/>
          <w:sz w:val="28"/>
          <w:szCs w:val="28"/>
        </w:rPr>
        <w:t>.</w:t>
      </w:r>
    </w:p>
    <w:p w:rsidR="00E92BCD" w:rsidRPr="005C0E8C" w:rsidRDefault="005E0A74" w:rsidP="005C0E8C">
      <w:pPr>
        <w:pStyle w:val="ab"/>
        <w:numPr>
          <w:ilvl w:val="1"/>
          <w:numId w:val="11"/>
        </w:numPr>
        <w:spacing w:after="0" w:line="360" w:lineRule="auto"/>
        <w:ind w:left="0" w:firstLine="709"/>
        <w:jc w:val="both"/>
        <w:rPr>
          <w:rFonts w:ascii="Times New Roman" w:eastAsia="MS Mincho" w:hAnsi="Times New Roman" w:cs="Times New Roman"/>
          <w:sz w:val="28"/>
          <w:szCs w:val="28"/>
        </w:rPr>
      </w:pPr>
      <w:r w:rsidRPr="005C0E8C">
        <w:rPr>
          <w:rFonts w:ascii="Times New Roman" w:eastAsia="MS Mincho" w:hAnsi="Times New Roman" w:cs="Times New Roman"/>
          <w:b/>
          <w:sz w:val="28"/>
          <w:szCs w:val="28"/>
        </w:rPr>
        <w:t>Цель настоящей работы</w:t>
      </w:r>
      <w:r w:rsidRPr="005C0E8C">
        <w:rPr>
          <w:rFonts w:ascii="Times New Roman" w:eastAsia="MS Mincho" w:hAnsi="Times New Roman" w:cs="Times New Roman"/>
          <w:sz w:val="28"/>
          <w:szCs w:val="28"/>
        </w:rPr>
        <w:t xml:space="preserve"> состоит не в том, чтобы защищать или опровергать какие-либо мнения касательно эволюции космоса, Вселенной, а в том, чтобы продемонстрировать учение о зарождении, формировании и жизнедеятельности мира в теологии, </w:t>
      </w:r>
      <w:r w:rsidR="003D0B29">
        <w:rPr>
          <w:rFonts w:ascii="Times New Roman" w:eastAsia="MS Mincho" w:hAnsi="Times New Roman" w:cs="Times New Roman"/>
          <w:sz w:val="28"/>
          <w:szCs w:val="28"/>
        </w:rPr>
        <w:t>исследуя древние иудейские памятники и источники</w:t>
      </w:r>
      <w:r w:rsidRPr="005C0E8C">
        <w:rPr>
          <w:rFonts w:ascii="Times New Roman" w:eastAsia="MS Mincho" w:hAnsi="Times New Roman" w:cs="Times New Roman"/>
          <w:sz w:val="28"/>
          <w:szCs w:val="28"/>
        </w:rPr>
        <w:t>.</w:t>
      </w:r>
    </w:p>
    <w:p w:rsidR="005E0A74" w:rsidRPr="005C0E8C" w:rsidRDefault="005C0E8C" w:rsidP="005C0E8C">
      <w:pPr>
        <w:pStyle w:val="ab"/>
        <w:numPr>
          <w:ilvl w:val="1"/>
          <w:numId w:val="11"/>
        </w:numPr>
        <w:spacing w:after="0" w:line="360" w:lineRule="auto"/>
        <w:ind w:left="0" w:firstLine="709"/>
        <w:jc w:val="both"/>
        <w:rPr>
          <w:rFonts w:ascii="Times New Roman" w:eastAsia="MS Mincho" w:hAnsi="Times New Roman" w:cs="Times New Roman"/>
          <w:sz w:val="28"/>
          <w:szCs w:val="28"/>
        </w:rPr>
      </w:pPr>
      <w:r w:rsidRPr="005C0E8C">
        <w:rPr>
          <w:rFonts w:ascii="Times New Roman" w:hAnsi="Times New Roman" w:cs="Times New Roman"/>
          <w:b/>
          <w:sz w:val="28"/>
          <w:szCs w:val="28"/>
        </w:rPr>
        <w:t>Задачи.</w:t>
      </w:r>
      <w:r>
        <w:rPr>
          <w:rFonts w:ascii="Times New Roman" w:hAnsi="Times New Roman" w:cs="Times New Roman"/>
          <w:sz w:val="28"/>
          <w:szCs w:val="28"/>
        </w:rPr>
        <w:t xml:space="preserve"> </w:t>
      </w:r>
      <w:r w:rsidR="005E0A74" w:rsidRPr="005C0E8C">
        <w:rPr>
          <w:rFonts w:ascii="Times New Roman" w:hAnsi="Times New Roman" w:cs="Times New Roman"/>
          <w:sz w:val="28"/>
          <w:szCs w:val="28"/>
        </w:rPr>
        <w:t xml:space="preserve">В рамках настоящего исследования предлагается рассмотреть </w:t>
      </w:r>
      <w:r w:rsidR="00AA7B85">
        <w:rPr>
          <w:rFonts w:ascii="Times New Roman" w:hAnsi="Times New Roman" w:cs="Times New Roman"/>
          <w:sz w:val="28"/>
          <w:szCs w:val="28"/>
        </w:rPr>
        <w:t>такие книги, как книга</w:t>
      </w:r>
      <w:r w:rsidR="005E0A74" w:rsidRPr="005C0E8C">
        <w:rPr>
          <w:rFonts w:ascii="Times New Roman" w:hAnsi="Times New Roman" w:cs="Times New Roman"/>
          <w:sz w:val="28"/>
          <w:szCs w:val="28"/>
        </w:rPr>
        <w:t xml:space="preserve"> Берешит (</w:t>
      </w:r>
      <w:r w:rsidR="005E0A74" w:rsidRPr="005C0E8C">
        <w:rPr>
          <w:rFonts w:ascii="Times New Roman" w:hAnsi="Times New Roman" w:cs="Times New Roman"/>
          <w:b/>
          <w:sz w:val="28"/>
          <w:szCs w:val="28"/>
        </w:rPr>
        <w:t>בראשית</w:t>
      </w:r>
      <w:r w:rsidR="005E0A74" w:rsidRPr="005C0E8C">
        <w:rPr>
          <w:rFonts w:ascii="Times New Roman" w:hAnsi="Times New Roman" w:cs="Times New Roman"/>
          <w:sz w:val="28"/>
          <w:szCs w:val="28"/>
        </w:rPr>
        <w:t xml:space="preserve"> – </w:t>
      </w:r>
      <w:r w:rsidR="005E0A74" w:rsidRPr="005C0E8C">
        <w:rPr>
          <w:rFonts w:ascii="Times New Roman" w:hAnsi="Times New Roman" w:cs="Times New Roman"/>
          <w:i/>
          <w:sz w:val="28"/>
          <w:szCs w:val="28"/>
        </w:rPr>
        <w:t>В начале</w:t>
      </w:r>
      <w:r w:rsidR="00AA7B85">
        <w:rPr>
          <w:rFonts w:ascii="Times New Roman" w:hAnsi="Times New Roman" w:cs="Times New Roman"/>
          <w:sz w:val="28"/>
          <w:szCs w:val="28"/>
        </w:rPr>
        <w:t>) и книга</w:t>
      </w:r>
      <w:r w:rsidR="005E0A74" w:rsidRPr="005C0E8C">
        <w:rPr>
          <w:rFonts w:ascii="Times New Roman" w:hAnsi="Times New Roman" w:cs="Times New Roman"/>
          <w:sz w:val="28"/>
          <w:szCs w:val="28"/>
        </w:rPr>
        <w:t xml:space="preserve"> Созидания (</w:t>
      </w:r>
      <w:r w:rsidR="005E0A74" w:rsidRPr="005C0E8C">
        <w:rPr>
          <w:rFonts w:ascii="Times New Roman" w:hAnsi="Times New Roman" w:cs="Times New Roman"/>
          <w:b/>
          <w:sz w:val="28"/>
          <w:szCs w:val="28"/>
        </w:rPr>
        <w:t>יציךה ספר</w:t>
      </w:r>
      <w:r w:rsidR="005E0A74" w:rsidRPr="005C0E8C">
        <w:rPr>
          <w:rFonts w:ascii="Times New Roman" w:hAnsi="Times New Roman" w:cs="Times New Roman"/>
          <w:sz w:val="28"/>
          <w:szCs w:val="28"/>
        </w:rPr>
        <w:t xml:space="preserve"> – </w:t>
      </w:r>
      <w:r w:rsidR="005E0A74" w:rsidRPr="005C0E8C">
        <w:rPr>
          <w:rFonts w:ascii="Times New Roman" w:hAnsi="Times New Roman" w:cs="Times New Roman"/>
          <w:i/>
          <w:sz w:val="28"/>
          <w:szCs w:val="28"/>
        </w:rPr>
        <w:t>Се́фер Йецир</w:t>
      </w:r>
      <w:r w:rsidR="005E0A74" w:rsidRPr="005C0E8C">
        <w:rPr>
          <w:rFonts w:ascii="Times New Roman" w:eastAsia="MS Mincho" w:hAnsi="Times New Roman" w:cs="Times New Roman"/>
          <w:i/>
          <w:sz w:val="28"/>
          <w:szCs w:val="28"/>
        </w:rPr>
        <w:t>а́</w:t>
      </w:r>
      <w:r w:rsidR="005E0A74" w:rsidRPr="005C0E8C">
        <w:rPr>
          <w:rFonts w:ascii="Times New Roman" w:eastAsia="MS Mincho" w:hAnsi="Times New Roman" w:cs="Times New Roman"/>
          <w:sz w:val="28"/>
          <w:szCs w:val="28"/>
        </w:rPr>
        <w:t>).</w:t>
      </w:r>
    </w:p>
    <w:p w:rsidR="00050CE4" w:rsidRDefault="00050CE4" w:rsidP="0005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перейти к рассмотрению этих древних иудейских источников, стоит обратиться к иному в</w:t>
      </w:r>
      <w:r w:rsidR="00AA7B85">
        <w:rPr>
          <w:rFonts w:ascii="Times New Roman" w:hAnsi="Times New Roman" w:cs="Times New Roman"/>
          <w:sz w:val="28"/>
          <w:szCs w:val="28"/>
        </w:rPr>
        <w:t>згляду на зарождение Вселенной, нашедшему свое отражение в древнегреческой философии</w:t>
      </w:r>
      <w:r>
        <w:rPr>
          <w:rFonts w:ascii="Times New Roman" w:hAnsi="Times New Roman" w:cs="Times New Roman"/>
          <w:sz w:val="28"/>
          <w:szCs w:val="28"/>
        </w:rPr>
        <w:t>.</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Эллинизм охватывает период в истории Восточного Средиземноморья с 323 г. до н.э. (смерть Александра Македонского) до 30 г. до н.э. (смерть египетской царицы Клеопатры), когда под власть Рима постепенно попали все значительные греко-македонские царства, возникшие на завоеванных Александром территориях; последним из них был Птолеемеевский Египет.</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 xml:space="preserve">Исторически термин «эллинизм» восходит к противопоставлению евреев «эллинистам». Изучение эллинизма как эпохи, характеризующейся гегемонией греческого языка и культуры на Ближнем Востоке, включает в себя исследование греческого влияния на все аспекты жизни евреев этой эпохи. Так, территория Эрец-Исраэль, завоеванная Александром в 332 г. до н.э., на протяжении двух столетий входила в состав эллинистических монархий – </w:t>
      </w:r>
      <w:r w:rsidRPr="00357857">
        <w:rPr>
          <w:rFonts w:ascii="Times New Roman" w:hAnsi="Times New Roman" w:cs="Times New Roman"/>
          <w:sz w:val="28"/>
          <w:szCs w:val="28"/>
        </w:rPr>
        <w:lastRenderedPageBreak/>
        <w:t>с</w:t>
      </w:r>
      <w:r w:rsidR="005878C4">
        <w:rPr>
          <w:rFonts w:ascii="Times New Roman" w:hAnsi="Times New Roman" w:cs="Times New Roman"/>
          <w:sz w:val="28"/>
          <w:szCs w:val="28"/>
        </w:rPr>
        <w:t>на</w:t>
      </w:r>
      <w:r w:rsidRPr="00357857">
        <w:rPr>
          <w:rFonts w:ascii="Times New Roman" w:hAnsi="Times New Roman" w:cs="Times New Roman"/>
          <w:sz w:val="28"/>
          <w:szCs w:val="28"/>
        </w:rPr>
        <w:t>ча</w:t>
      </w:r>
      <w:r w:rsidR="005878C4">
        <w:rPr>
          <w:rFonts w:ascii="Times New Roman" w:hAnsi="Times New Roman" w:cs="Times New Roman"/>
          <w:sz w:val="28"/>
          <w:szCs w:val="28"/>
        </w:rPr>
        <w:t>ла</w:t>
      </w:r>
      <w:r w:rsidRPr="00357857">
        <w:rPr>
          <w:rFonts w:ascii="Times New Roman" w:hAnsi="Times New Roman" w:cs="Times New Roman"/>
          <w:sz w:val="28"/>
          <w:szCs w:val="28"/>
        </w:rPr>
        <w:t xml:space="preserve"> Птолеемеевского Еги</w:t>
      </w:r>
      <w:r w:rsidR="005878C4">
        <w:rPr>
          <w:rFonts w:ascii="Times New Roman" w:hAnsi="Times New Roman" w:cs="Times New Roman"/>
          <w:sz w:val="28"/>
          <w:szCs w:val="28"/>
        </w:rPr>
        <w:t>пта, затем Селевкидской Сирии, в</w:t>
      </w:r>
      <w:r w:rsidRPr="00357857">
        <w:rPr>
          <w:rFonts w:ascii="Times New Roman" w:hAnsi="Times New Roman" w:cs="Times New Roman"/>
          <w:sz w:val="28"/>
          <w:szCs w:val="28"/>
        </w:rPr>
        <w:t xml:space="preserve"> стране сложилось значительное греческое население. В начале 2 в. до н.э. к власти в Иерусалиме пришли эллинизированные круги, во главе которых стояли представители аристократических семейств, в частности, Иосеф бен Товия и его сын Гиркан. Первоначально</w:t>
      </w:r>
      <w:r w:rsidR="005878C4">
        <w:rPr>
          <w:rFonts w:ascii="Times New Roman" w:hAnsi="Times New Roman" w:cs="Times New Roman"/>
          <w:sz w:val="28"/>
          <w:szCs w:val="28"/>
        </w:rPr>
        <w:t>,</w:t>
      </w:r>
      <w:r w:rsidRPr="00357857">
        <w:rPr>
          <w:rFonts w:ascii="Times New Roman" w:hAnsi="Times New Roman" w:cs="Times New Roman"/>
          <w:sz w:val="28"/>
          <w:szCs w:val="28"/>
        </w:rPr>
        <w:t xml:space="preserve"> эллинизаторская деятельность этих кругов ограничивалась общественной сферой и не </w:t>
      </w:r>
      <w:r w:rsidR="005878C4" w:rsidRPr="00357857">
        <w:rPr>
          <w:rFonts w:ascii="Times New Roman" w:hAnsi="Times New Roman" w:cs="Times New Roman"/>
          <w:sz w:val="28"/>
          <w:szCs w:val="28"/>
        </w:rPr>
        <w:t>распространялась</w:t>
      </w:r>
      <w:r w:rsidRPr="00357857">
        <w:rPr>
          <w:rFonts w:ascii="Times New Roman" w:hAnsi="Times New Roman" w:cs="Times New Roman"/>
          <w:sz w:val="28"/>
          <w:szCs w:val="28"/>
        </w:rPr>
        <w:t xml:space="preserve"> на культурную и религиозную стороны еврейской жизни. </w:t>
      </w:r>
      <w:r w:rsidR="005878C4" w:rsidRPr="00357857">
        <w:rPr>
          <w:rFonts w:ascii="Times New Roman" w:hAnsi="Times New Roman" w:cs="Times New Roman"/>
          <w:sz w:val="28"/>
          <w:szCs w:val="28"/>
        </w:rPr>
        <w:t>Интересно</w:t>
      </w:r>
      <w:r w:rsidRPr="00357857">
        <w:rPr>
          <w:rFonts w:ascii="Times New Roman" w:hAnsi="Times New Roman" w:cs="Times New Roman"/>
          <w:sz w:val="28"/>
          <w:szCs w:val="28"/>
        </w:rPr>
        <w:t xml:space="preserve"> отметить, что священник Ясон сделал из Иерус</w:t>
      </w:r>
      <w:r w:rsidR="005878C4">
        <w:rPr>
          <w:rFonts w:ascii="Times New Roman" w:hAnsi="Times New Roman" w:cs="Times New Roman"/>
          <w:sz w:val="28"/>
          <w:szCs w:val="28"/>
        </w:rPr>
        <w:t>алима греческий город Антиохия</w:t>
      </w:r>
      <w:r w:rsidRPr="00357857">
        <w:rPr>
          <w:rFonts w:ascii="Times New Roman" w:hAnsi="Times New Roman" w:cs="Times New Roman"/>
          <w:sz w:val="28"/>
          <w:szCs w:val="28"/>
        </w:rPr>
        <w:t>. Другой представитель эллинизма был Менелай, который получил назначение на священнеческий пост от греческих властей в обмен на уплату большого денежного взноса в царскую казну. Именно с этим именем, равно как и с его сторонниками, некоторые исследователи соотносят начало гонений на иудаизм. Стоит отметить, что война между «сынами света» и «сынами тьмы», упоминаемая в свитках Мертвого моря, в той или иной мере отражает борьбу хасидеев с эллинизаторами.</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Гонения Антиоха вызв</w:t>
      </w:r>
      <w:r w:rsidR="00235E9F">
        <w:rPr>
          <w:rFonts w:ascii="Times New Roman" w:hAnsi="Times New Roman" w:cs="Times New Roman"/>
          <w:sz w:val="28"/>
          <w:szCs w:val="28"/>
        </w:rPr>
        <w:t>али широкий отпор в среде евреев</w:t>
      </w:r>
      <w:r w:rsidRPr="00357857">
        <w:rPr>
          <w:rFonts w:ascii="Times New Roman" w:hAnsi="Times New Roman" w:cs="Times New Roman"/>
          <w:sz w:val="28"/>
          <w:szCs w:val="28"/>
        </w:rPr>
        <w:t>, вылившийся в восстание Маккавеев.</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Эллинизация евреев выражалась в переходе с иврита и арамейского языка на греческий, на греческие имена собственные, введении греческих культурно-образовательных институтов, возникновении еврейской эллинистической литературы и философии и появлении элементов религиозного синкретизма в искусстве и правовых установлениях.</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 xml:space="preserve">Основным проводником греческого культурно-языкового влияния были греческие образовательные учреждения. Известно, что в </w:t>
      </w:r>
      <w:r w:rsidR="00B01789">
        <w:rPr>
          <w:rFonts w:ascii="Times New Roman" w:hAnsi="Times New Roman" w:cs="Times New Roman"/>
          <w:sz w:val="28"/>
          <w:szCs w:val="28"/>
          <w:lang w:val="en-US"/>
        </w:rPr>
        <w:t>I</w:t>
      </w:r>
      <w:r w:rsidRPr="00357857">
        <w:rPr>
          <w:rFonts w:ascii="Times New Roman" w:hAnsi="Times New Roman" w:cs="Times New Roman"/>
          <w:sz w:val="28"/>
          <w:szCs w:val="28"/>
        </w:rPr>
        <w:t xml:space="preserve"> в. в Иерусалиме наряду с учениками, изучавшими Тору, были ученики, изучавшие греческую мудрость. В Египте единственными еврейскими школами были субботние школы для взрослых, в которых, согласно Филону, преподавались четыре традиционные греческие добродетели.</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 xml:space="preserve">Наиболее яркие примеры греческого влияния дает еврейская литература эллинистического периода. Так, в сочинении Бен-Сиры Премудрость </w:t>
      </w:r>
      <w:r w:rsidRPr="00357857">
        <w:rPr>
          <w:rFonts w:ascii="Times New Roman" w:hAnsi="Times New Roman" w:cs="Times New Roman"/>
          <w:sz w:val="28"/>
          <w:szCs w:val="28"/>
        </w:rPr>
        <w:lastRenderedPageBreak/>
        <w:t>прослеживается враждебность к греческому образу жизни, в нем содержится не только ряд афоризмов, источником которых служат басни Эзопа, стихи Феогнида и трагедии Еврпида, но и присутствуют термины платонической и стоической философии и восходящая к Платону идея предсущестования душ. В написанной нес</w:t>
      </w:r>
      <w:r w:rsidR="00B01789">
        <w:rPr>
          <w:rFonts w:ascii="Times New Roman" w:hAnsi="Times New Roman" w:cs="Times New Roman"/>
          <w:sz w:val="28"/>
          <w:szCs w:val="28"/>
        </w:rPr>
        <w:t>колько позднее IV книге Маккавейской</w:t>
      </w:r>
      <w:r w:rsidRPr="00357857">
        <w:rPr>
          <w:rFonts w:ascii="Times New Roman" w:hAnsi="Times New Roman" w:cs="Times New Roman"/>
          <w:sz w:val="28"/>
          <w:szCs w:val="28"/>
        </w:rPr>
        <w:t xml:space="preserve"> видно влияние жанра киническо-стоической диатрибы, а Тора представлена так, как будто она учит четырем кардинальным греческим добродетелям (разумность, умеренность, справедливость и мужество). В апокрифической книге Юдифь и в «Завете Иосифа», входящим в состав псевдоэпиграфической книги «Заветы двенадцати патриархов», присутствуют мотивы, характерные для греческого романа.</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Вопрос о том, насколько сильно было греческое влияние на еврейских законоучителей, служит источником многочисленных научных дискуссий.</w:t>
      </w:r>
    </w:p>
    <w:p w:rsidR="00357857" w:rsidRPr="00357857" w:rsidRDefault="00B01789" w:rsidP="003578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w:t>
      </w:r>
      <w:r w:rsidR="00357857" w:rsidRPr="00357857">
        <w:rPr>
          <w:rFonts w:ascii="Times New Roman" w:hAnsi="Times New Roman" w:cs="Times New Roman"/>
          <w:sz w:val="28"/>
          <w:szCs w:val="28"/>
        </w:rPr>
        <w:t>е греческой мысли на диаспоры евреев прослеживается</w:t>
      </w:r>
      <w:r>
        <w:rPr>
          <w:rFonts w:ascii="Times New Roman" w:hAnsi="Times New Roman" w:cs="Times New Roman"/>
          <w:sz w:val="28"/>
          <w:szCs w:val="28"/>
        </w:rPr>
        <w:t>,</w:t>
      </w:r>
      <w:r w:rsidR="00357857" w:rsidRPr="00357857">
        <w:rPr>
          <w:rFonts w:ascii="Times New Roman" w:hAnsi="Times New Roman" w:cs="Times New Roman"/>
          <w:sz w:val="28"/>
          <w:szCs w:val="28"/>
        </w:rPr>
        <w:t xml:space="preserve"> начиная с Септуагинты. Греческий перевод ряда библейских понятий (например, Тора, эмуна, цдака) не мог не вызвать у грекоязычного читателя философские, в первую очередь, платонические коннотации, а греческие версии ряда библейских стихов можно было интерпретиров</w:t>
      </w:r>
      <w:r w:rsidR="00357857">
        <w:rPr>
          <w:rFonts w:ascii="Times New Roman" w:hAnsi="Times New Roman" w:cs="Times New Roman"/>
          <w:sz w:val="28"/>
          <w:szCs w:val="28"/>
        </w:rPr>
        <w:t>ать в духе, чуждом букве и духу</w:t>
      </w:r>
      <w:r w:rsidR="00357857" w:rsidRPr="00357857">
        <w:rPr>
          <w:rFonts w:ascii="Times New Roman" w:hAnsi="Times New Roman" w:cs="Times New Roman"/>
          <w:sz w:val="28"/>
          <w:szCs w:val="28"/>
        </w:rPr>
        <w:t>,</w:t>
      </w:r>
      <w:r w:rsidR="00357857">
        <w:rPr>
          <w:rFonts w:ascii="Times New Roman" w:hAnsi="Times New Roman" w:cs="Times New Roman"/>
          <w:sz w:val="28"/>
          <w:szCs w:val="28"/>
        </w:rPr>
        <w:t xml:space="preserve"> </w:t>
      </w:r>
      <w:r>
        <w:rPr>
          <w:rFonts w:ascii="Times New Roman" w:hAnsi="Times New Roman" w:cs="Times New Roman"/>
          <w:sz w:val="28"/>
          <w:szCs w:val="28"/>
        </w:rPr>
        <w:t>Т</w:t>
      </w:r>
      <w:r w:rsidR="00357857" w:rsidRPr="00357857">
        <w:rPr>
          <w:rFonts w:ascii="Times New Roman" w:hAnsi="Times New Roman" w:cs="Times New Roman"/>
          <w:sz w:val="28"/>
          <w:szCs w:val="28"/>
        </w:rPr>
        <w:t>оры. О статусе Септуагинты среди диаспоры евреев свидетельствует тот фа</w:t>
      </w:r>
      <w:r>
        <w:rPr>
          <w:rFonts w:ascii="Times New Roman" w:hAnsi="Times New Roman" w:cs="Times New Roman"/>
          <w:sz w:val="28"/>
          <w:szCs w:val="28"/>
        </w:rPr>
        <w:t xml:space="preserve">кт, что уже во второй половине </w:t>
      </w:r>
      <w:r>
        <w:rPr>
          <w:rFonts w:ascii="Times New Roman" w:hAnsi="Times New Roman" w:cs="Times New Roman"/>
          <w:sz w:val="28"/>
          <w:szCs w:val="28"/>
          <w:lang w:val="en-US"/>
        </w:rPr>
        <w:t>III</w:t>
      </w:r>
      <w:r w:rsidR="00357857" w:rsidRPr="00357857">
        <w:rPr>
          <w:rFonts w:ascii="Times New Roman" w:hAnsi="Times New Roman" w:cs="Times New Roman"/>
          <w:sz w:val="28"/>
          <w:szCs w:val="28"/>
        </w:rPr>
        <w:t xml:space="preserve"> в. до н.э. греко-еврейский историк Деметрий в своем изложении хронологии патриархов следовал греческому, а не ивритскому тексту Библии.</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В сочинении александрийских евреев неоднократно прослеживается мысль, что греки заимствовали свою мудрость у евреев.</w:t>
      </w:r>
    </w:p>
    <w:p w:rsidR="00357857" w:rsidRPr="00357857"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Не менее ярко влияние греческой культуры проявляется в самом факте возникновения в диаспоре еврейско-греческой художественной литературы.</w:t>
      </w:r>
    </w:p>
    <w:p w:rsidR="00FF1DF0" w:rsidRDefault="00357857" w:rsidP="00357857">
      <w:pPr>
        <w:spacing w:after="0" w:line="360" w:lineRule="auto"/>
        <w:ind w:firstLine="709"/>
        <w:jc w:val="both"/>
        <w:rPr>
          <w:rFonts w:ascii="Times New Roman" w:hAnsi="Times New Roman" w:cs="Times New Roman"/>
          <w:sz w:val="28"/>
          <w:szCs w:val="28"/>
        </w:rPr>
      </w:pPr>
      <w:r w:rsidRPr="00357857">
        <w:rPr>
          <w:rFonts w:ascii="Times New Roman" w:hAnsi="Times New Roman" w:cs="Times New Roman"/>
          <w:sz w:val="28"/>
          <w:szCs w:val="28"/>
        </w:rPr>
        <w:t>Безусловно, влияние греческой культуры неизбежно вело к отклонению от соблюдения еврейских религиозных норм. Ответом на далеко зашедшую эллинизацию была Галаха, многие из установлений которой были призваны противодействовать чуждому евр</w:t>
      </w:r>
      <w:r w:rsidR="00050CE4">
        <w:rPr>
          <w:rFonts w:ascii="Times New Roman" w:hAnsi="Times New Roman" w:cs="Times New Roman"/>
          <w:sz w:val="28"/>
          <w:szCs w:val="28"/>
        </w:rPr>
        <w:t>еям культурному влиянию и образ</w:t>
      </w:r>
      <w:r w:rsidRPr="00357857">
        <w:rPr>
          <w:rFonts w:ascii="Times New Roman" w:hAnsi="Times New Roman" w:cs="Times New Roman"/>
          <w:sz w:val="28"/>
          <w:szCs w:val="28"/>
        </w:rPr>
        <w:t>у жизни.</w:t>
      </w:r>
    </w:p>
    <w:p w:rsidR="00050CE4" w:rsidRPr="00FF0742" w:rsidRDefault="00050CE4" w:rsidP="00050CE4">
      <w:pPr>
        <w:spacing w:after="0" w:line="360" w:lineRule="auto"/>
        <w:ind w:firstLine="709"/>
        <w:jc w:val="both"/>
        <w:rPr>
          <w:rFonts w:ascii="Times New Roman" w:eastAsia="Calibri" w:hAnsi="Times New Roman" w:cs="Times New Roman"/>
          <w:sz w:val="28"/>
          <w:szCs w:val="28"/>
        </w:rPr>
      </w:pPr>
      <w:r w:rsidRPr="00EC7528">
        <w:rPr>
          <w:rFonts w:ascii="Times New Roman" w:eastAsia="Calibri" w:hAnsi="Times New Roman" w:cs="Times New Roman"/>
          <w:sz w:val="28"/>
          <w:szCs w:val="28"/>
        </w:rPr>
        <w:lastRenderedPageBreak/>
        <w:t>Впервые космологический</w:t>
      </w:r>
      <w:r w:rsidRPr="00A74350">
        <w:rPr>
          <w:rFonts w:ascii="Times New Roman" w:eastAsia="Calibri" w:hAnsi="Times New Roman" w:cs="Times New Roman"/>
          <w:sz w:val="28"/>
          <w:szCs w:val="28"/>
        </w:rPr>
        <w:t xml:space="preserve"> аргумент формулируется в диалоге 10 книги «Законы»</w:t>
      </w:r>
      <w:r w:rsidRPr="00FF0742">
        <w:rPr>
          <w:rFonts w:ascii="Times New Roman" w:eastAsia="Calibri" w:hAnsi="Times New Roman" w:cs="Times New Roman"/>
          <w:sz w:val="28"/>
          <w:szCs w:val="28"/>
        </w:rPr>
        <w:t xml:space="preserve"> Платона. Он принимает свою форму в качестве аргумента «перводвигателя», с помощью которого производится попытка доказать существование Бога или богов с помощью движения. Главная цель Платона продемонстрировать существование богов посредством убедительной аргумен</w:t>
      </w:r>
      <w:r>
        <w:rPr>
          <w:rFonts w:ascii="Times New Roman" w:eastAsia="Calibri" w:hAnsi="Times New Roman" w:cs="Times New Roman"/>
          <w:sz w:val="28"/>
          <w:szCs w:val="28"/>
        </w:rPr>
        <w:t>тации</w:t>
      </w:r>
      <w:r w:rsidRPr="00FF0742">
        <w:rPr>
          <w:rFonts w:ascii="Times New Roman" w:eastAsia="Calibri" w:hAnsi="Times New Roman" w:cs="Times New Roman"/>
          <w:sz w:val="28"/>
          <w:szCs w:val="28"/>
        </w:rPr>
        <w:t>. Таким способом Платон обеспечивает трансцендентный авторитет для своей системы политических законов.</w:t>
      </w:r>
      <w:r w:rsidRPr="00FF0742">
        <w:rPr>
          <w:rStyle w:val="af3"/>
          <w:rFonts w:ascii="Times New Roman" w:eastAsia="Calibri" w:hAnsi="Times New Roman"/>
          <w:sz w:val="28"/>
          <w:szCs w:val="28"/>
        </w:rPr>
        <w:footnoteReference w:id="13"/>
      </w:r>
    </w:p>
    <w:p w:rsidR="00050CE4" w:rsidRPr="00FF0742" w:rsidRDefault="00050CE4" w:rsidP="00050CE4">
      <w:pPr>
        <w:spacing w:after="0" w:line="360" w:lineRule="auto"/>
        <w:ind w:firstLine="709"/>
        <w:jc w:val="both"/>
        <w:rPr>
          <w:rFonts w:ascii="Times New Roman" w:eastAsia="Calibri" w:hAnsi="Times New Roman" w:cs="Times New Roman"/>
          <w:sz w:val="28"/>
          <w:szCs w:val="28"/>
        </w:rPr>
      </w:pPr>
      <w:r w:rsidRPr="00FF0742">
        <w:rPr>
          <w:rFonts w:ascii="Times New Roman" w:eastAsia="Calibri" w:hAnsi="Times New Roman" w:cs="Times New Roman"/>
          <w:sz w:val="28"/>
          <w:szCs w:val="28"/>
        </w:rPr>
        <w:t>Платон утверждает, что из опыта мы наблюдаем мир вокруг нас, как находящийся в постоянном изменении (движении). В своих рассуждениях Платон различает два вида движения: вечное и самодвижение.</w:t>
      </w:r>
      <w:r w:rsidRPr="00FF0742">
        <w:rPr>
          <w:rStyle w:val="af3"/>
          <w:rFonts w:ascii="Times New Roman" w:eastAsia="Calibri" w:hAnsi="Times New Roman"/>
          <w:sz w:val="28"/>
          <w:szCs w:val="28"/>
        </w:rPr>
        <w:footnoteReference w:id="14"/>
      </w:r>
      <w:r w:rsidRPr="00FF0742">
        <w:rPr>
          <w:rFonts w:ascii="Times New Roman" w:eastAsia="Calibri" w:hAnsi="Times New Roman" w:cs="Times New Roman"/>
          <w:sz w:val="28"/>
          <w:szCs w:val="28"/>
        </w:rPr>
        <w:t xml:space="preserve"> Затем Платон утверждает, что вечное движение подразумевает самодвижение.</w:t>
      </w:r>
      <w:r w:rsidRPr="00FF0742">
        <w:rPr>
          <w:rStyle w:val="af3"/>
          <w:rFonts w:ascii="Times New Roman" w:eastAsia="Calibri" w:hAnsi="Times New Roman"/>
          <w:sz w:val="28"/>
          <w:szCs w:val="28"/>
        </w:rPr>
        <w:footnoteReference w:id="15"/>
      </w:r>
      <w:r w:rsidRPr="00FF0742">
        <w:rPr>
          <w:rFonts w:ascii="Times New Roman" w:eastAsia="Calibri" w:hAnsi="Times New Roman" w:cs="Times New Roman"/>
          <w:sz w:val="28"/>
          <w:szCs w:val="28"/>
        </w:rPr>
        <w:t xml:space="preserve"> Таким образом, все движение движимо чем-то другим, но это не может продолжаться до бесконечности, поэтому должен быть первый или первичный двигатель, так как бесконечный регресс невозможен.</w:t>
      </w:r>
      <w:r w:rsidRPr="00FF0742">
        <w:rPr>
          <w:rStyle w:val="af3"/>
          <w:rFonts w:ascii="Times New Roman" w:eastAsia="Calibri" w:hAnsi="Times New Roman"/>
          <w:sz w:val="28"/>
          <w:szCs w:val="28"/>
        </w:rPr>
        <w:footnoteReference w:id="16"/>
      </w:r>
      <w:r w:rsidRPr="00FF0742">
        <w:rPr>
          <w:rFonts w:ascii="Times New Roman" w:eastAsia="Calibri" w:hAnsi="Times New Roman" w:cs="Times New Roman"/>
          <w:sz w:val="28"/>
          <w:szCs w:val="28"/>
        </w:rPr>
        <w:t xml:space="preserve"> В своих рассуждениях Платон подразумевают, что если бы не было начальной точки, то не было настоящего момента. Платон не приводит доказательств для космологического аргумента, но принимает его за аксиому, потому что альтернатива считается абсурдной.</w:t>
      </w:r>
      <w:r w:rsidRPr="00FF0742">
        <w:rPr>
          <w:rStyle w:val="af3"/>
          <w:rFonts w:ascii="Times New Roman" w:eastAsia="Calibri" w:hAnsi="Times New Roman"/>
          <w:sz w:val="28"/>
          <w:szCs w:val="28"/>
        </w:rPr>
        <w:footnoteReference w:id="17"/>
      </w:r>
    </w:p>
    <w:p w:rsidR="00050CE4" w:rsidRPr="00FF0742" w:rsidRDefault="00050CE4" w:rsidP="00050CE4">
      <w:pPr>
        <w:spacing w:after="0" w:line="360" w:lineRule="auto"/>
        <w:ind w:firstLine="709"/>
        <w:jc w:val="both"/>
        <w:rPr>
          <w:rFonts w:ascii="Times New Roman" w:eastAsia="Calibri" w:hAnsi="Times New Roman" w:cs="Times New Roman"/>
          <w:sz w:val="28"/>
          <w:szCs w:val="28"/>
        </w:rPr>
      </w:pPr>
      <w:r w:rsidRPr="00FF0742">
        <w:rPr>
          <w:rFonts w:ascii="Times New Roman" w:eastAsia="Calibri" w:hAnsi="Times New Roman" w:cs="Times New Roman"/>
          <w:sz w:val="28"/>
          <w:szCs w:val="28"/>
        </w:rPr>
        <w:t>Стоит отметить, что Платон не рассматривает отправную точку своего бесконечного ограничителя регресса, а считает ее временной отправной точкой. Скорее Платон рассматривает первичный двигатель как окончательный источник, а не как временной исто</w:t>
      </w:r>
      <w:r>
        <w:rPr>
          <w:rFonts w:ascii="Times New Roman" w:eastAsia="Calibri" w:hAnsi="Times New Roman" w:cs="Times New Roman"/>
          <w:sz w:val="28"/>
          <w:szCs w:val="28"/>
        </w:rPr>
        <w:t>чник. Первичная природа, которую</w:t>
      </w:r>
      <w:r w:rsidRPr="00FF0742">
        <w:rPr>
          <w:rFonts w:ascii="Times New Roman" w:eastAsia="Calibri" w:hAnsi="Times New Roman" w:cs="Times New Roman"/>
          <w:sz w:val="28"/>
          <w:szCs w:val="28"/>
        </w:rPr>
        <w:t xml:space="preserve"> Платон приписывает своему самодвигателю, является логическим и причинно-приоритетным, а не временным.</w:t>
      </w:r>
      <w:r w:rsidRPr="00FF0742">
        <w:rPr>
          <w:rStyle w:val="af3"/>
          <w:rFonts w:ascii="Times New Roman" w:eastAsia="Calibri" w:hAnsi="Times New Roman"/>
          <w:sz w:val="28"/>
          <w:szCs w:val="28"/>
        </w:rPr>
        <w:footnoteReference w:id="18"/>
      </w:r>
      <w:r w:rsidRPr="00FF0742">
        <w:rPr>
          <w:rFonts w:ascii="Times New Roman" w:eastAsia="Calibri" w:hAnsi="Times New Roman" w:cs="Times New Roman"/>
          <w:sz w:val="28"/>
          <w:szCs w:val="28"/>
        </w:rPr>
        <w:t xml:space="preserve"> Это важное различие между космологическими аргументами, основанными на принципе детерминации и аргументами, основанными на принципе причинности. Таким образом, в </w:t>
      </w:r>
      <w:r w:rsidRPr="00FF0742">
        <w:rPr>
          <w:rFonts w:ascii="Times New Roman" w:eastAsia="Calibri" w:hAnsi="Times New Roman" w:cs="Times New Roman"/>
          <w:sz w:val="28"/>
          <w:szCs w:val="28"/>
        </w:rPr>
        <w:lastRenderedPageBreak/>
        <w:t>системе движения Платона источник всякого движения выводится из самодвижения или души. Он указывает, что существует не только одна душа или Бог, но множество. В</w:t>
      </w:r>
      <w:r w:rsidRPr="005048A4">
        <w:rPr>
          <w:rFonts w:ascii="Times New Roman" w:eastAsia="Calibri" w:hAnsi="Times New Roman" w:cs="Times New Roman"/>
          <w:sz w:val="28"/>
          <w:szCs w:val="28"/>
        </w:rPr>
        <w:t xml:space="preserve"> Федре</w:t>
      </w:r>
      <w:r w:rsidRPr="00FF0742">
        <w:rPr>
          <w:rFonts w:ascii="Times New Roman" w:eastAsia="Calibri" w:hAnsi="Times New Roman" w:cs="Times New Roman"/>
          <w:sz w:val="28"/>
          <w:szCs w:val="28"/>
        </w:rPr>
        <w:t xml:space="preserve"> Платон доказывает бессмертие души, так как она вечно находится в движении.</w:t>
      </w:r>
      <w:r w:rsidRPr="00FF0742">
        <w:rPr>
          <w:rStyle w:val="af3"/>
          <w:rFonts w:ascii="Times New Roman" w:eastAsia="Calibri" w:hAnsi="Times New Roman"/>
          <w:sz w:val="28"/>
          <w:szCs w:val="28"/>
        </w:rPr>
        <w:footnoteReference w:id="19"/>
      </w:r>
      <w:r w:rsidRPr="00FF0742">
        <w:rPr>
          <w:rFonts w:ascii="Times New Roman" w:eastAsia="Calibri" w:hAnsi="Times New Roman" w:cs="Times New Roman"/>
          <w:sz w:val="28"/>
          <w:szCs w:val="28"/>
        </w:rPr>
        <w:t xml:space="preserve"> В сущности, все наше движение зависит от вечного источника, нескончаемого движения. Если бы самодвижущаяся душа перестала двигаться, то из-за этого во Вселенной движение всех других объектов стало бы невозможным.</w:t>
      </w:r>
    </w:p>
    <w:p w:rsidR="00050CE4" w:rsidRPr="00824C4F" w:rsidRDefault="00050CE4" w:rsidP="00050CE4">
      <w:pPr>
        <w:spacing w:after="0" w:line="360" w:lineRule="auto"/>
        <w:ind w:firstLine="709"/>
        <w:jc w:val="both"/>
        <w:rPr>
          <w:rFonts w:ascii="Times New Roman" w:eastAsia="Calibri" w:hAnsi="Times New Roman" w:cs="Times New Roman"/>
          <w:sz w:val="28"/>
          <w:szCs w:val="28"/>
        </w:rPr>
      </w:pPr>
      <w:r w:rsidRPr="00FF0742">
        <w:rPr>
          <w:rFonts w:ascii="Times New Roman" w:eastAsia="Calibri" w:hAnsi="Times New Roman" w:cs="Times New Roman"/>
          <w:sz w:val="28"/>
          <w:szCs w:val="28"/>
        </w:rPr>
        <w:t>Ставятся вопросы об отношении между душой и телесным самодвижением. Как утверждает Крейг: «Платон не видел бы никакой проблемы в том, чтобы душа вечно перемещала тело в пространстве».</w:t>
      </w:r>
      <w:r w:rsidRPr="00FF0742">
        <w:rPr>
          <w:rStyle w:val="af3"/>
          <w:rFonts w:ascii="Times New Roman" w:eastAsia="Calibri" w:hAnsi="Times New Roman"/>
          <w:sz w:val="28"/>
          <w:szCs w:val="28"/>
        </w:rPr>
        <w:footnoteReference w:id="20"/>
      </w:r>
      <w:r w:rsidRPr="00FF07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системе Платона </w:t>
      </w:r>
      <w:r w:rsidRPr="00FF0742">
        <w:rPr>
          <w:rFonts w:ascii="Times New Roman" w:eastAsia="Calibri" w:hAnsi="Times New Roman" w:cs="Times New Roman"/>
          <w:sz w:val="28"/>
          <w:szCs w:val="28"/>
        </w:rPr>
        <w:t>остается открытым вопрос отношения между телом и душой, и вечности движения, если мы знаем, что тело при такой системе невечно.</w:t>
      </w:r>
      <w:r w:rsidRPr="00FF0742">
        <w:rPr>
          <w:rStyle w:val="af3"/>
          <w:rFonts w:ascii="Times New Roman" w:eastAsia="Calibri" w:hAnsi="Times New Roman"/>
          <w:sz w:val="28"/>
          <w:szCs w:val="28"/>
        </w:rPr>
        <w:footnoteReference w:id="21"/>
      </w:r>
      <w:r w:rsidRPr="00FF0742">
        <w:rPr>
          <w:rFonts w:ascii="Times New Roman" w:eastAsia="Calibri" w:hAnsi="Times New Roman" w:cs="Times New Roman"/>
          <w:sz w:val="28"/>
          <w:szCs w:val="28"/>
        </w:rPr>
        <w:t xml:space="preserve"> И если оно преходящее, то чем объясняется это первоначальное движение, но опять же говорить о первоначальном, значило бы принимать превосходство временного аргумента. Должны ли мы предполагать, что эти</w:t>
      </w:r>
      <w:r>
        <w:rPr>
          <w:rFonts w:ascii="Times New Roman" w:eastAsia="Calibri" w:hAnsi="Times New Roman" w:cs="Times New Roman"/>
          <w:sz w:val="28"/>
          <w:szCs w:val="28"/>
        </w:rPr>
        <w:t xml:space="preserve"> материальные сущности исх</w:t>
      </w:r>
      <w:r w:rsidRPr="00FF0742">
        <w:rPr>
          <w:rFonts w:ascii="Times New Roman" w:eastAsia="Calibri" w:hAnsi="Times New Roman" w:cs="Times New Roman"/>
          <w:sz w:val="28"/>
          <w:szCs w:val="28"/>
        </w:rPr>
        <w:t>одят из бытия, в то время как движение вызвано вечным движением души? Как бы то ни было, эта предполагаемая конечность в системе Платона</w:t>
      </w:r>
      <w:r>
        <w:rPr>
          <w:rFonts w:ascii="Times New Roman" w:eastAsia="Calibri" w:hAnsi="Times New Roman" w:cs="Times New Roman"/>
          <w:sz w:val="28"/>
          <w:szCs w:val="28"/>
        </w:rPr>
        <w:t xml:space="preserve"> между движением души и тела </w:t>
      </w:r>
      <w:r w:rsidRPr="00FF0742">
        <w:rPr>
          <w:rFonts w:ascii="Times New Roman" w:eastAsia="Calibri" w:hAnsi="Times New Roman" w:cs="Times New Roman"/>
          <w:sz w:val="28"/>
          <w:szCs w:val="28"/>
        </w:rPr>
        <w:t>до конца не ясна.</w:t>
      </w:r>
      <w:r w:rsidRPr="00FF0742">
        <w:rPr>
          <w:rStyle w:val="af3"/>
          <w:rFonts w:ascii="Times New Roman" w:eastAsia="Calibri" w:hAnsi="Times New Roman"/>
          <w:sz w:val="28"/>
          <w:szCs w:val="28"/>
        </w:rPr>
        <w:footnoteReference w:id="22"/>
      </w:r>
      <w:r w:rsidRPr="00FF0742">
        <w:rPr>
          <w:rFonts w:ascii="Times New Roman" w:eastAsia="Calibri" w:hAnsi="Times New Roman" w:cs="Times New Roman"/>
          <w:sz w:val="28"/>
          <w:szCs w:val="28"/>
        </w:rPr>
        <w:t xml:space="preserve"> Если, конечно, вечность не подразумевает нетленность или что небесные сущности нетленны или подвержены ра</w:t>
      </w:r>
      <w:r w:rsidRPr="00824C4F">
        <w:rPr>
          <w:rFonts w:ascii="Times New Roman" w:eastAsia="Calibri" w:hAnsi="Times New Roman" w:cs="Times New Roman"/>
          <w:sz w:val="28"/>
          <w:szCs w:val="28"/>
        </w:rPr>
        <w:t>зрушению.</w:t>
      </w:r>
    </w:p>
    <w:p w:rsidR="00050CE4" w:rsidRDefault="00050CE4" w:rsidP="00050CE4">
      <w:pPr>
        <w:spacing w:after="0" w:line="360" w:lineRule="auto"/>
        <w:ind w:firstLine="709"/>
        <w:jc w:val="both"/>
        <w:rPr>
          <w:rFonts w:ascii="Times New Roman" w:eastAsia="Calibri" w:hAnsi="Times New Roman" w:cs="Times New Roman"/>
          <w:sz w:val="28"/>
          <w:szCs w:val="28"/>
        </w:rPr>
      </w:pPr>
      <w:r w:rsidRPr="00824C4F">
        <w:rPr>
          <w:rFonts w:ascii="Times New Roman" w:eastAsia="Calibri" w:hAnsi="Times New Roman" w:cs="Times New Roman"/>
          <w:sz w:val="28"/>
          <w:szCs w:val="28"/>
        </w:rPr>
        <w:t xml:space="preserve">Как бы то </w:t>
      </w:r>
      <w:r w:rsidRPr="00FF0742">
        <w:rPr>
          <w:rFonts w:ascii="Times New Roman" w:eastAsia="Calibri" w:hAnsi="Times New Roman" w:cs="Times New Roman"/>
          <w:sz w:val="28"/>
          <w:szCs w:val="28"/>
        </w:rPr>
        <w:t>ни было, Платон отождествляет эту душу с разумом, поскольку для Платона телесное тленно, а душевная составляющая разума, понимается как бессмертная.</w:t>
      </w:r>
      <w:r w:rsidRPr="00FF0742">
        <w:rPr>
          <w:rStyle w:val="af3"/>
          <w:rFonts w:ascii="Times New Roman" w:eastAsia="Calibri" w:hAnsi="Times New Roman"/>
          <w:sz w:val="28"/>
          <w:szCs w:val="28"/>
        </w:rPr>
        <w:footnoteReference w:id="23"/>
      </w:r>
      <w:r w:rsidRPr="00FF0742">
        <w:rPr>
          <w:rFonts w:ascii="Times New Roman" w:eastAsia="Calibri" w:hAnsi="Times New Roman" w:cs="Times New Roman"/>
          <w:sz w:val="28"/>
          <w:szCs w:val="28"/>
        </w:rPr>
        <w:t xml:space="preserve"> Платон понимает, что источником движения являются множество разумов или богов. Было много споров о том, в какой степени мы можем считать Платона политеистом или монотеистом.</w:t>
      </w:r>
      <w:r w:rsidRPr="00FF0742">
        <w:rPr>
          <w:rStyle w:val="af3"/>
          <w:rFonts w:ascii="Times New Roman" w:eastAsia="Calibri" w:hAnsi="Times New Roman"/>
          <w:sz w:val="28"/>
          <w:szCs w:val="28"/>
        </w:rPr>
        <w:footnoteReference w:id="24"/>
      </w:r>
      <w:r w:rsidRPr="00FF0742">
        <w:rPr>
          <w:rFonts w:ascii="Times New Roman" w:eastAsia="Calibri" w:hAnsi="Times New Roman" w:cs="Times New Roman"/>
          <w:sz w:val="28"/>
          <w:szCs w:val="28"/>
        </w:rPr>
        <w:t xml:space="preserve"> Наиболее разумной </w:t>
      </w:r>
      <w:r w:rsidRPr="00FF0742">
        <w:rPr>
          <w:rFonts w:ascii="Times New Roman" w:eastAsia="Calibri" w:hAnsi="Times New Roman" w:cs="Times New Roman"/>
          <w:sz w:val="28"/>
          <w:szCs w:val="28"/>
        </w:rPr>
        <w:lastRenderedPageBreak/>
        <w:t>позицией, по-видимому, является скрытый монотеизм, поскольку все эти самодвижущиеся разумы обладают одной и той же высшей волей и интеллектом.</w:t>
      </w:r>
      <w:r w:rsidRPr="00FF0742">
        <w:rPr>
          <w:rStyle w:val="af3"/>
          <w:rFonts w:ascii="Times New Roman" w:eastAsia="Calibri" w:hAnsi="Times New Roman"/>
          <w:sz w:val="28"/>
          <w:szCs w:val="28"/>
        </w:rPr>
        <w:footnoteReference w:id="25"/>
      </w:r>
      <w:r w:rsidRPr="00FF0742">
        <w:rPr>
          <w:rFonts w:ascii="Times New Roman" w:eastAsia="Calibri" w:hAnsi="Times New Roman" w:cs="Times New Roman"/>
          <w:sz w:val="28"/>
          <w:szCs w:val="28"/>
        </w:rPr>
        <w:t xml:space="preserve"> Платон указывает, что причина движения Вселенной в конечном счете находится в Высшей Душе или разуме, поскольку она обеспечивает Вселенную структурой, движением и понятностью, следовательно, телеологической составляющей его космологического аргумента. О природе этого высшего разума было написано множество трудов, некоторые ученые о Платоне утверждали, что он говорит о Боге-демиурге в </w:t>
      </w:r>
      <w:r w:rsidRPr="005048A4">
        <w:rPr>
          <w:rFonts w:ascii="Times New Roman" w:eastAsia="Calibri" w:hAnsi="Times New Roman" w:cs="Times New Roman"/>
          <w:sz w:val="28"/>
          <w:szCs w:val="28"/>
        </w:rPr>
        <w:t>Тимее.</w:t>
      </w:r>
      <w:r w:rsidRPr="005048A4">
        <w:rPr>
          <w:rStyle w:val="af3"/>
          <w:rFonts w:ascii="Times New Roman" w:eastAsia="Calibri" w:hAnsi="Times New Roman"/>
          <w:sz w:val="28"/>
          <w:szCs w:val="28"/>
        </w:rPr>
        <w:footnoteReference w:id="26"/>
      </w:r>
      <w:r w:rsidRPr="005048A4">
        <w:rPr>
          <w:rFonts w:ascii="Times New Roman" w:eastAsia="Calibri" w:hAnsi="Times New Roman" w:cs="Times New Roman"/>
          <w:sz w:val="28"/>
          <w:szCs w:val="28"/>
        </w:rPr>
        <w:t xml:space="preserve"> При этом</w:t>
      </w:r>
      <w:r w:rsidRPr="005048A4">
        <w:rPr>
          <w:rStyle w:val="af4"/>
          <w:rFonts w:ascii="Times New Roman" w:eastAsia="Calibri" w:hAnsi="Times New Roman"/>
          <w:sz w:val="28"/>
          <w:szCs w:val="28"/>
        </w:rPr>
        <w:t xml:space="preserve"> д</w:t>
      </w:r>
      <w:r w:rsidRPr="005048A4">
        <w:rPr>
          <w:rFonts w:ascii="Times New Roman" w:eastAsia="Calibri" w:hAnsi="Times New Roman" w:cs="Times New Roman"/>
          <w:sz w:val="28"/>
          <w:szCs w:val="28"/>
        </w:rPr>
        <w:t>ругие утверждали, что лучшим объяснением для высше</w:t>
      </w:r>
      <w:r w:rsidRPr="00FF0742">
        <w:rPr>
          <w:rFonts w:ascii="Times New Roman" w:eastAsia="Calibri" w:hAnsi="Times New Roman" w:cs="Times New Roman"/>
          <w:sz w:val="28"/>
          <w:szCs w:val="28"/>
        </w:rPr>
        <w:t>го разума является вечная душа, что, по мнению некоторых, привело бы к пантеизму.</w:t>
      </w:r>
      <w:r w:rsidRPr="00FF0742">
        <w:rPr>
          <w:rStyle w:val="af3"/>
          <w:rFonts w:ascii="Times New Roman" w:eastAsia="Calibri" w:hAnsi="Times New Roman"/>
          <w:sz w:val="28"/>
          <w:szCs w:val="28"/>
        </w:rPr>
        <w:footnoteReference w:id="27"/>
      </w:r>
      <w:r w:rsidRPr="00FF0742">
        <w:rPr>
          <w:rFonts w:ascii="Times New Roman" w:eastAsia="Calibri" w:hAnsi="Times New Roman" w:cs="Times New Roman"/>
          <w:sz w:val="28"/>
          <w:szCs w:val="28"/>
        </w:rPr>
        <w:t xml:space="preserve"> Учитывая различные позиции</w:t>
      </w:r>
      <w:r>
        <w:rPr>
          <w:rFonts w:ascii="Times New Roman" w:eastAsia="Calibri" w:hAnsi="Times New Roman" w:cs="Times New Roman"/>
          <w:sz w:val="28"/>
          <w:szCs w:val="28"/>
        </w:rPr>
        <w:t>,</w:t>
      </w:r>
      <w:r w:rsidRPr="00FF0742">
        <w:rPr>
          <w:rFonts w:ascii="Times New Roman" w:eastAsia="Calibri" w:hAnsi="Times New Roman" w:cs="Times New Roman"/>
          <w:sz w:val="28"/>
          <w:szCs w:val="28"/>
        </w:rPr>
        <w:t xml:space="preserve"> ответа по поводу природы этого Высшего Разума нет. То, что Платон считал причиной всякого движения, не может быть понятно исходя из его рассуждений. Платон действительно должен был бы привести дополнительные аргументы, чтобы описать природу такой души или душ, но он не сделал этого в </w:t>
      </w:r>
      <w:r w:rsidRPr="005048A4">
        <w:rPr>
          <w:rFonts w:ascii="Times New Roman" w:eastAsia="Calibri" w:hAnsi="Times New Roman" w:cs="Times New Roman"/>
          <w:sz w:val="28"/>
          <w:szCs w:val="28"/>
        </w:rPr>
        <w:t>своих Законах.</w:t>
      </w:r>
    </w:p>
    <w:p w:rsidR="00050CE4" w:rsidRPr="0038685B" w:rsidRDefault="00050CE4" w:rsidP="00050CE4">
      <w:pPr>
        <w:spacing w:after="0" w:line="360" w:lineRule="auto"/>
        <w:ind w:firstLine="709"/>
        <w:jc w:val="both"/>
        <w:rPr>
          <w:rFonts w:ascii="Times New Roman" w:eastAsia="Calibri" w:hAnsi="Times New Roman" w:cs="Times New Roman"/>
          <w:sz w:val="28"/>
          <w:szCs w:val="28"/>
        </w:rPr>
      </w:pPr>
      <w:r w:rsidRPr="0038685B">
        <w:rPr>
          <w:rFonts w:ascii="Times New Roman" w:eastAsia="Calibri" w:hAnsi="Times New Roman" w:cs="Times New Roman"/>
          <w:sz w:val="28"/>
          <w:szCs w:val="28"/>
        </w:rPr>
        <w:t>Несмотря на то, что Платон был основоположником космологического аргумента, Аристотель продвинулся дальше, упорядочив и расширив знания о данном аргументе. Аристотель развивает аргумент Платона от движения, выходя за пределы самодвижения, к концепции недвижимого перводвигателя, который он в итоге отождествляет с Богом.</w:t>
      </w:r>
      <w:r w:rsidRPr="0038685B">
        <w:rPr>
          <w:rStyle w:val="af3"/>
          <w:rFonts w:ascii="Times New Roman" w:eastAsia="Calibri" w:hAnsi="Times New Roman"/>
          <w:sz w:val="28"/>
          <w:szCs w:val="28"/>
        </w:rPr>
        <w:footnoteReference w:id="28"/>
      </w:r>
      <w:r w:rsidRPr="0038685B">
        <w:rPr>
          <w:rFonts w:ascii="Times New Roman" w:eastAsia="Calibri" w:hAnsi="Times New Roman" w:cs="Times New Roman"/>
          <w:sz w:val="28"/>
          <w:szCs w:val="28"/>
        </w:rPr>
        <w:t xml:space="preserve"> Аристотель излагает свой космологический аргумент как в Физике, так и в Метафизике. Наиболее отчетливое выражение этого аргумента представлено в Физике. В Метафизике Аристотель дает несколько комментариев и пояснений о природе своей концепции Бога.</w:t>
      </w:r>
    </w:p>
    <w:p w:rsidR="00BF5D84" w:rsidRDefault="00050CE4" w:rsidP="00050CE4">
      <w:pPr>
        <w:spacing w:after="0" w:line="360" w:lineRule="auto"/>
        <w:ind w:firstLine="709"/>
        <w:jc w:val="both"/>
        <w:rPr>
          <w:rFonts w:ascii="Times New Roman" w:eastAsia="Calibri" w:hAnsi="Times New Roman" w:cs="Times New Roman"/>
          <w:sz w:val="28"/>
          <w:szCs w:val="28"/>
        </w:rPr>
      </w:pPr>
      <w:r w:rsidRPr="0038685B">
        <w:rPr>
          <w:rFonts w:ascii="Times New Roman" w:eastAsia="Calibri" w:hAnsi="Times New Roman" w:cs="Times New Roman"/>
          <w:sz w:val="28"/>
          <w:szCs w:val="28"/>
        </w:rPr>
        <w:t xml:space="preserve">Фундаментальным для космологического аргумента Аристотеля является различие между потенцией и актом. В противоположность Мегарийской школе, </w:t>
      </w:r>
      <w:r w:rsidRPr="0038685B">
        <w:rPr>
          <w:rFonts w:ascii="Times New Roman" w:eastAsia="Calibri" w:hAnsi="Times New Roman" w:cs="Times New Roman"/>
          <w:sz w:val="28"/>
          <w:szCs w:val="28"/>
        </w:rPr>
        <w:lastRenderedPageBreak/>
        <w:t>которая отрицала потенциальность</w:t>
      </w:r>
      <w:r w:rsidRPr="0038685B">
        <w:rPr>
          <w:rStyle w:val="af3"/>
          <w:rFonts w:ascii="Times New Roman" w:eastAsia="Calibri" w:hAnsi="Times New Roman"/>
          <w:sz w:val="28"/>
          <w:szCs w:val="28"/>
        </w:rPr>
        <w:footnoteReference w:id="29"/>
      </w:r>
      <w:r w:rsidRPr="0038685B">
        <w:rPr>
          <w:rFonts w:ascii="Times New Roman" w:eastAsia="Calibri" w:hAnsi="Times New Roman" w:cs="Times New Roman"/>
          <w:sz w:val="28"/>
          <w:szCs w:val="28"/>
        </w:rPr>
        <w:t xml:space="preserve"> и подразумевала изменение в мире, Аристотель утверждал, что изменение является необходимым условием существования реальности. В действительности конкретная вещь в одно и тоже время является как одной сущностью, так и потенциальным множеством сущностей. Согласно Аристотелю потенция влечет за собой «принцип в самой действующей вещи, который делает ее способной изменяться, а, следовательно, являться источником движения или изменения».</w:t>
      </w:r>
      <w:r w:rsidRPr="0038685B">
        <w:rPr>
          <w:rStyle w:val="af3"/>
          <w:rFonts w:ascii="Times New Roman" w:eastAsia="Calibri" w:hAnsi="Times New Roman"/>
          <w:sz w:val="28"/>
          <w:szCs w:val="28"/>
        </w:rPr>
        <w:footnoteReference w:id="30"/>
      </w:r>
      <w:r w:rsidRPr="0038685B">
        <w:rPr>
          <w:rFonts w:ascii="Times New Roman" w:eastAsia="Calibri" w:hAnsi="Times New Roman" w:cs="Times New Roman"/>
          <w:sz w:val="28"/>
          <w:szCs w:val="28"/>
        </w:rPr>
        <w:t xml:space="preserve"> Он использует реальность как значение существования определенной вещи. Например, человек в реальности мож</w:t>
      </w:r>
      <w:r w:rsidR="00BF5D84">
        <w:rPr>
          <w:rFonts w:ascii="Times New Roman" w:eastAsia="Calibri" w:hAnsi="Times New Roman" w:cs="Times New Roman"/>
          <w:sz w:val="28"/>
          <w:szCs w:val="28"/>
        </w:rPr>
        <w:t xml:space="preserve">ет находиться в коме, но иметь </w:t>
      </w:r>
      <w:r w:rsidRPr="0038685B">
        <w:rPr>
          <w:rFonts w:ascii="Times New Roman" w:eastAsia="Calibri" w:hAnsi="Times New Roman" w:cs="Times New Roman"/>
          <w:sz w:val="28"/>
          <w:szCs w:val="28"/>
        </w:rPr>
        <w:t>возможность думать. У человека существует способность мышления в противоположность камню, который на самом деле не думает и не обладает потенцией мыслить.</w:t>
      </w:r>
      <w:r w:rsidRPr="0038685B">
        <w:rPr>
          <w:rStyle w:val="af3"/>
          <w:rFonts w:ascii="Times New Roman" w:eastAsia="Calibri" w:hAnsi="Times New Roman"/>
          <w:sz w:val="28"/>
          <w:szCs w:val="28"/>
        </w:rPr>
        <w:footnoteReference w:id="31"/>
      </w:r>
      <w:r w:rsidRPr="0038685B">
        <w:rPr>
          <w:rFonts w:ascii="Times New Roman" w:eastAsia="Calibri" w:hAnsi="Times New Roman" w:cs="Times New Roman"/>
          <w:sz w:val="28"/>
          <w:szCs w:val="28"/>
        </w:rPr>
        <w:t xml:space="preserve"> </w:t>
      </w:r>
    </w:p>
    <w:p w:rsidR="00050CE4" w:rsidRPr="0038685B" w:rsidRDefault="00050CE4" w:rsidP="00050CE4">
      <w:pPr>
        <w:spacing w:after="0" w:line="360" w:lineRule="auto"/>
        <w:ind w:firstLine="709"/>
        <w:jc w:val="both"/>
        <w:rPr>
          <w:rFonts w:ascii="Times New Roman" w:eastAsia="Calibri" w:hAnsi="Times New Roman" w:cs="Times New Roman"/>
          <w:sz w:val="28"/>
          <w:szCs w:val="28"/>
        </w:rPr>
      </w:pPr>
      <w:r w:rsidRPr="0038685B">
        <w:rPr>
          <w:rFonts w:ascii="Times New Roman" w:eastAsia="Calibri" w:hAnsi="Times New Roman" w:cs="Times New Roman"/>
          <w:sz w:val="28"/>
          <w:szCs w:val="28"/>
        </w:rPr>
        <w:t>В Физике 7 Аристотель утверждает, что понятие самодвижения невозможно, поскольку все, что движется, требует чего-то другого, которое должно двигать.</w:t>
      </w:r>
      <w:r w:rsidRPr="0038685B">
        <w:rPr>
          <w:rStyle w:val="af3"/>
          <w:rFonts w:ascii="Times New Roman" w:eastAsia="Calibri" w:hAnsi="Times New Roman"/>
          <w:sz w:val="28"/>
          <w:szCs w:val="28"/>
        </w:rPr>
        <w:footnoteReference w:id="32"/>
      </w:r>
      <w:r w:rsidRPr="0038685B">
        <w:rPr>
          <w:rFonts w:ascii="Times New Roman" w:eastAsia="Calibri" w:hAnsi="Times New Roman" w:cs="Times New Roman"/>
          <w:sz w:val="28"/>
          <w:szCs w:val="28"/>
        </w:rPr>
        <w:t xml:space="preserve"> Но в Физике 8 он утверждает, что ряд членов, в конечном счете, движимы самодвижущейся вещью. Развивая эту логику дальше, Аристотель утверждает, что все самодвижущиеся движители ведут к ряду неподвижных движителей. Мы можем задуматься, есть ли что-нибудь отличное от первого неподвижного движителя в помысле Аристотеля? В отличие от всех остальных неподвижных движителей неясен статус, придаваемый Аристотелем первому неподвижному движителю.</w:t>
      </w:r>
      <w:r w:rsidRPr="0038685B">
        <w:rPr>
          <w:rStyle w:val="af3"/>
          <w:rFonts w:ascii="Times New Roman" w:eastAsia="Calibri" w:hAnsi="Times New Roman"/>
          <w:sz w:val="28"/>
          <w:szCs w:val="28"/>
        </w:rPr>
        <w:footnoteReference w:id="33"/>
      </w:r>
      <w:r w:rsidRPr="0038685B">
        <w:rPr>
          <w:rFonts w:ascii="Times New Roman" w:eastAsia="Calibri" w:hAnsi="Times New Roman" w:cs="Times New Roman"/>
          <w:sz w:val="28"/>
          <w:szCs w:val="28"/>
        </w:rPr>
        <w:t xml:space="preserve"> С одной стороны, он утверждает, что принцип экономии и непрерывного движения требует, чтобы был один первый неподвижный движитель</w:t>
      </w:r>
      <w:r w:rsidRPr="0038685B">
        <w:rPr>
          <w:rStyle w:val="af3"/>
          <w:rFonts w:ascii="Times New Roman" w:eastAsia="Calibri" w:hAnsi="Times New Roman"/>
          <w:sz w:val="28"/>
          <w:szCs w:val="28"/>
        </w:rPr>
        <w:footnoteReference w:id="34"/>
      </w:r>
      <w:r w:rsidRPr="0038685B">
        <w:rPr>
          <w:rFonts w:ascii="Times New Roman" w:eastAsia="Calibri" w:hAnsi="Times New Roman" w:cs="Times New Roman"/>
          <w:sz w:val="28"/>
          <w:szCs w:val="28"/>
        </w:rPr>
        <w:t>, но с другой стороны, он предполагает, что небесные тела приводятся</w:t>
      </w:r>
      <w:r w:rsidR="00BF5D84">
        <w:rPr>
          <w:rFonts w:ascii="Times New Roman" w:eastAsia="Calibri" w:hAnsi="Times New Roman" w:cs="Times New Roman"/>
          <w:sz w:val="28"/>
          <w:szCs w:val="28"/>
        </w:rPr>
        <w:t xml:space="preserve"> в движение посредством «первых принципов</w:t>
      </w:r>
      <w:r w:rsidRPr="0038685B">
        <w:rPr>
          <w:rFonts w:ascii="Times New Roman" w:eastAsia="Calibri" w:hAnsi="Times New Roman" w:cs="Times New Roman"/>
          <w:sz w:val="28"/>
          <w:szCs w:val="28"/>
        </w:rPr>
        <w:t>», которые могут</w:t>
      </w:r>
      <w:r w:rsidR="00BF5D84">
        <w:rPr>
          <w:rFonts w:ascii="Times New Roman" w:eastAsia="Calibri" w:hAnsi="Times New Roman" w:cs="Times New Roman"/>
          <w:sz w:val="28"/>
          <w:szCs w:val="28"/>
        </w:rPr>
        <w:t xml:space="preserve"> быть</w:t>
      </w:r>
      <w:r w:rsidRPr="0038685B">
        <w:rPr>
          <w:rFonts w:ascii="Times New Roman" w:eastAsia="Calibri" w:hAnsi="Times New Roman" w:cs="Times New Roman"/>
          <w:sz w:val="28"/>
          <w:szCs w:val="28"/>
        </w:rPr>
        <w:t xml:space="preserve"> чем угодно: планетным тело</w:t>
      </w:r>
      <w:r w:rsidR="00BF5D84">
        <w:rPr>
          <w:rFonts w:ascii="Times New Roman" w:eastAsia="Calibri" w:hAnsi="Times New Roman" w:cs="Times New Roman"/>
          <w:sz w:val="28"/>
          <w:szCs w:val="28"/>
        </w:rPr>
        <w:t>м</w:t>
      </w:r>
      <w:r w:rsidRPr="0038685B">
        <w:rPr>
          <w:rFonts w:ascii="Times New Roman" w:eastAsia="Calibri" w:hAnsi="Times New Roman" w:cs="Times New Roman"/>
          <w:sz w:val="28"/>
          <w:szCs w:val="28"/>
        </w:rPr>
        <w:t>, душой или неподвижными движителями.</w:t>
      </w:r>
      <w:r w:rsidRPr="0038685B">
        <w:rPr>
          <w:rStyle w:val="af3"/>
          <w:rFonts w:ascii="Times New Roman" w:eastAsia="Calibri" w:hAnsi="Times New Roman"/>
          <w:sz w:val="28"/>
          <w:szCs w:val="28"/>
        </w:rPr>
        <w:footnoteReference w:id="35"/>
      </w:r>
      <w:r w:rsidRPr="0038685B">
        <w:rPr>
          <w:rFonts w:ascii="Times New Roman" w:eastAsia="Calibri" w:hAnsi="Times New Roman" w:cs="Times New Roman"/>
          <w:sz w:val="28"/>
          <w:szCs w:val="28"/>
        </w:rPr>
        <w:t xml:space="preserve"> Как утверждает Аристотель: «Но скорее следует признавать одного, чем многих, и в ограниченном количестве, чем в безграничном. </w:t>
      </w:r>
      <w:r w:rsidRPr="0038685B">
        <w:rPr>
          <w:rFonts w:ascii="Times New Roman" w:eastAsia="Calibri" w:hAnsi="Times New Roman" w:cs="Times New Roman"/>
          <w:color w:val="000000"/>
          <w:sz w:val="28"/>
          <w:szCs w:val="28"/>
          <w:lang w:eastAsia="ru-RU"/>
        </w:rPr>
        <w:t xml:space="preserve">Ибо если результат </w:t>
      </w:r>
      <w:r w:rsidRPr="0038685B">
        <w:rPr>
          <w:rFonts w:ascii="Times New Roman" w:eastAsia="Calibri" w:hAnsi="Times New Roman" w:cs="Times New Roman"/>
          <w:color w:val="000000"/>
          <w:sz w:val="28"/>
          <w:szCs w:val="28"/>
          <w:lang w:eastAsia="ru-RU"/>
        </w:rPr>
        <w:lastRenderedPageBreak/>
        <w:t>получается один и тот же, всегда следует предпочитать ограниченное количество, так как природным [вещам] должно быть присуще скорое ограниченное и лучшее, если это возможно. Но достаточно и одного [двигателя], который, будучи первым среди неподвижных и существуя вечно, будет началом движения для всего прочего</w:t>
      </w:r>
      <w:r w:rsidRPr="0038685B">
        <w:rPr>
          <w:rFonts w:ascii="Times New Roman" w:eastAsia="Calibri" w:hAnsi="Times New Roman" w:cs="Times New Roman"/>
          <w:sz w:val="28"/>
          <w:szCs w:val="28"/>
        </w:rPr>
        <w:t>».</w:t>
      </w:r>
      <w:r w:rsidRPr="0038685B">
        <w:rPr>
          <w:rStyle w:val="af3"/>
          <w:rFonts w:ascii="Times New Roman" w:eastAsia="Calibri" w:hAnsi="Times New Roman"/>
          <w:sz w:val="28"/>
          <w:szCs w:val="28"/>
        </w:rPr>
        <w:footnoteReference w:id="36"/>
      </w:r>
    </w:p>
    <w:p w:rsidR="00050CE4" w:rsidRPr="0038685B" w:rsidRDefault="00050CE4" w:rsidP="00050CE4">
      <w:pPr>
        <w:spacing w:after="0" w:line="360" w:lineRule="auto"/>
        <w:ind w:firstLine="709"/>
        <w:jc w:val="both"/>
        <w:rPr>
          <w:rFonts w:ascii="Times New Roman" w:eastAsia="Calibri" w:hAnsi="Times New Roman" w:cs="Times New Roman"/>
          <w:i/>
          <w:sz w:val="28"/>
          <w:szCs w:val="28"/>
        </w:rPr>
      </w:pPr>
      <w:r w:rsidRPr="0038685B">
        <w:rPr>
          <w:rFonts w:ascii="Times New Roman" w:eastAsia="Calibri" w:hAnsi="Times New Roman" w:cs="Times New Roman"/>
          <w:sz w:val="28"/>
          <w:szCs w:val="28"/>
        </w:rPr>
        <w:t>Тем не менее, в Физике нам не дают знания истинной природы первого непо</w:t>
      </w:r>
      <w:r w:rsidR="00BF5D84">
        <w:rPr>
          <w:rFonts w:ascii="Times New Roman" w:eastAsia="Calibri" w:hAnsi="Times New Roman" w:cs="Times New Roman"/>
          <w:sz w:val="28"/>
          <w:szCs w:val="28"/>
        </w:rPr>
        <w:t>движного движителя и не обладает</w:t>
      </w:r>
      <w:r w:rsidRPr="0038685B">
        <w:rPr>
          <w:rFonts w:ascii="Times New Roman" w:eastAsia="Calibri" w:hAnsi="Times New Roman" w:cs="Times New Roman"/>
          <w:sz w:val="28"/>
          <w:szCs w:val="28"/>
        </w:rPr>
        <w:t xml:space="preserve"> никакими знаниями о том, как он передает движение.</w:t>
      </w:r>
      <w:r w:rsidRPr="0038685B">
        <w:rPr>
          <w:rStyle w:val="af3"/>
          <w:rFonts w:ascii="Times New Roman" w:eastAsia="Calibri" w:hAnsi="Times New Roman"/>
          <w:sz w:val="28"/>
          <w:szCs w:val="28"/>
        </w:rPr>
        <w:footnoteReference w:id="37"/>
      </w:r>
      <w:r w:rsidRPr="0038685B">
        <w:rPr>
          <w:rFonts w:ascii="Times New Roman" w:eastAsia="Calibri" w:hAnsi="Times New Roman" w:cs="Times New Roman"/>
          <w:sz w:val="28"/>
          <w:szCs w:val="28"/>
        </w:rPr>
        <w:t xml:space="preserve"> Для того, чтобы понять аристотелевскую дедукцию о природе неподвижного движущего начала, мы должны обратиться к Метафизике. Здесь Аристотель раскрывает ряд свойств, которыми обладает его Бог. Аристотель опирается на труды Платона, приводя аргумент в пользу атрибута актуальности и вечности (импликативного через вечное движение) в его Боге: «</w:t>
      </w:r>
      <w:r w:rsidRPr="0038685B">
        <w:rPr>
          <w:rStyle w:val="af5"/>
          <w:rFonts w:ascii="Times New Roman" w:eastAsia="Calibri" w:hAnsi="Times New Roman" w:cs="Times New Roman"/>
          <w:i w:val="0"/>
          <w:sz w:val="28"/>
          <w:szCs w:val="28"/>
        </w:rPr>
        <w:t>Сам Платон не может сослаться на начало движения, которое он иногда предполагает, а именно на то, что само себя движет, ибо, как он утверждает, душа позже [движения] и [начинается] вместе со Вселенной. Что касается мнения, что способность первее деятельности, то оно в некотором смысле правильно, а в некотором нет (как это понимать - мы уже сказали); а что деятельность первее, это признает Анаксагор (ибо ум есть деятельность) и Эмпедокл, говорящий о дружбе и вражде, а также те, кто, как Левкипп, утверждает, что движение вечно»</w:t>
      </w:r>
      <w:r w:rsidRPr="0038685B">
        <w:rPr>
          <w:rFonts w:ascii="Times New Roman" w:eastAsia="Calibri" w:hAnsi="Times New Roman" w:cs="Times New Roman"/>
          <w:i/>
          <w:sz w:val="28"/>
          <w:szCs w:val="28"/>
        </w:rPr>
        <w:t>.</w:t>
      </w:r>
      <w:r w:rsidRPr="0038685B">
        <w:rPr>
          <w:rStyle w:val="af3"/>
          <w:rFonts w:ascii="Times New Roman" w:eastAsia="Calibri" w:hAnsi="Times New Roman"/>
          <w:i/>
          <w:sz w:val="28"/>
          <w:szCs w:val="28"/>
        </w:rPr>
        <w:footnoteReference w:id="38"/>
      </w:r>
    </w:p>
    <w:p w:rsidR="0099674C" w:rsidRDefault="0099674C" w:rsidP="00996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Русский советский философ, антиковед, переводчик, писатель, видный деятель советской культуры, Алексей Федорович Лосев рассматривал космос и его пространство совсем другими глазами, чем это излагается в обычных исследованиях и руководствах в данной области. И новизна этой точки зрения всецело определяется тем новым мировоззрением, к которому стремится и отчасти уже пришла современная точная наука. Так, «Парменид, мировой разум Аристотеля, нус Плотина, триада Прокла – все это есть не что иное, как на три четверти астрономия и физика», - утверждал А.Ф. Лосев. Платон – </w:t>
      </w:r>
      <w:r>
        <w:rPr>
          <w:rFonts w:ascii="Times New Roman" w:hAnsi="Times New Roman" w:cs="Times New Roman"/>
          <w:sz w:val="28"/>
          <w:szCs w:val="28"/>
        </w:rPr>
        <w:lastRenderedPageBreak/>
        <w:t xml:space="preserve">астроном и математик. У Ямвлиха главное произведение анализирует общие основания математики. У Аристотеля вращающийся сам в себе мировой разум есть мир неподвижных звезд. Плотин – тончайший математик, равных которому можно найти только в немецкой философии начала </w:t>
      </w:r>
      <w:r>
        <w:rPr>
          <w:rFonts w:ascii="Times New Roman" w:hAnsi="Times New Roman" w:cs="Times New Roman"/>
          <w:sz w:val="28"/>
          <w:szCs w:val="28"/>
          <w:lang w:val="en-US"/>
        </w:rPr>
        <w:t>XIX</w:t>
      </w:r>
      <w:r w:rsidRPr="00F14A72">
        <w:rPr>
          <w:rFonts w:ascii="Times New Roman" w:hAnsi="Times New Roman" w:cs="Times New Roman"/>
          <w:sz w:val="28"/>
          <w:szCs w:val="28"/>
        </w:rPr>
        <w:t xml:space="preserve"> </w:t>
      </w:r>
      <w:r>
        <w:rPr>
          <w:rFonts w:ascii="Times New Roman" w:hAnsi="Times New Roman" w:cs="Times New Roman"/>
          <w:sz w:val="28"/>
          <w:szCs w:val="28"/>
        </w:rPr>
        <w:t>века.</w:t>
      </w:r>
    </w:p>
    <w:p w:rsidR="00050CE4" w:rsidRDefault="0099674C" w:rsidP="00996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А.Ф. Лосев в своем очерке «Античный космос и современная наука» задавался одной целью – относиться к античным учениям о космосе и пространственном формообразовании серьезно, так, чтобы уже не ограничиваться изложением пустых анекдотов и случайных басен, которым характеризуются эти учения в традиционном понимании. Для космоса А.Ф. Лосева необходимы были три категории – имя, число и вещь. Выяснить их и значит дать диалектику античного космоса. Ибо он есть вещь, устроенная числом и явленная в своем имени</w:t>
      </w:r>
      <w:r>
        <w:rPr>
          <w:rStyle w:val="af3"/>
          <w:rFonts w:ascii="Times New Roman" w:hAnsi="Times New Roman"/>
          <w:sz w:val="28"/>
          <w:szCs w:val="28"/>
        </w:rPr>
        <w:footnoteReference w:id="39"/>
      </w:r>
      <w:r>
        <w:rPr>
          <w:rFonts w:ascii="Times New Roman" w:hAnsi="Times New Roman" w:cs="Times New Roman"/>
          <w:sz w:val="28"/>
          <w:szCs w:val="28"/>
        </w:rPr>
        <w:t>.</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русский и советский ученый-самоучка, разрабатывавший теоретические вопросы космонавтики, мысль эзотерической ориентации, занимавшийся философскими проблемами освоения космоса Константин Эдуардович Циолковский в предисловии к своему труду «Монизм Вселенной» написал: </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мои годы умирают, и я боюсь, </w:t>
      </w:r>
      <w:r w:rsidR="00877AC0">
        <w:rPr>
          <w:rFonts w:ascii="Times New Roman" w:hAnsi="Times New Roman" w:cs="Times New Roman"/>
          <w:sz w:val="28"/>
          <w:szCs w:val="28"/>
        </w:rPr>
        <w:t>ч</w:t>
      </w:r>
      <w:r>
        <w:rPr>
          <w:rFonts w:ascii="Times New Roman" w:hAnsi="Times New Roman" w:cs="Times New Roman"/>
          <w:sz w:val="28"/>
          <w:szCs w:val="28"/>
        </w:rPr>
        <w:t>то вы уйдете из этой жизни с горестью в сердце, не узнав от меня (из чистого источника знания), что вас ожидает непрерывная радость.</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почему я пишу это резюме, не окончив еще многочисленные основные работы.</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 хочется, чтобы жизнь ваша была светлой мечтой будущего, никогда не кончающегося счастья.</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Моя проповедь, в моих глазах, даже не мечта, а строго математический вывод из точного знания.</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хочу привести вас в восторг от созерцания Вселенной, от ожидающей всех судьбы, от чудесной истории прошедшего и будущего каждого атома. Это увеличит ваше здоровье, удлинит жизнь и даст силу терпеть превратности </w:t>
      </w:r>
      <w:r>
        <w:rPr>
          <w:rFonts w:ascii="Times New Roman" w:hAnsi="Times New Roman" w:cs="Times New Roman"/>
          <w:sz w:val="28"/>
          <w:szCs w:val="28"/>
        </w:rPr>
        <w:lastRenderedPageBreak/>
        <w:t>судьбы. Вы будете умирать с радостью и в убеждении, что вас ожидает счастье, совершенство, беспредельность и субъективная непрерывность богатой органической жизни.</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Мои выводы более утешительны, чем обещания самых жизнерадостных религий.</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один позитивист не может быть трезвее меня. Даже Спиноза, в сравнении со мной, мистик. Если и опьяняет мое вино, то все же оно натуральное.</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понять меня, вы должны совершенно отрешиться от всего неясного, вроде оккультизма, спиритизма, темных философий, от всех авторитетов, кроме авторитета точной науки, то есть математики, геометрии, механики, физики, химии, биологии и их приложений.»</w:t>
      </w:r>
      <w:r>
        <w:rPr>
          <w:rStyle w:val="af3"/>
          <w:rFonts w:ascii="Times New Roman" w:hAnsi="Times New Roman"/>
          <w:sz w:val="28"/>
          <w:szCs w:val="28"/>
        </w:rPr>
        <w:footnoteReference w:id="40"/>
      </w:r>
      <w:r>
        <w:rPr>
          <w:rFonts w:ascii="Times New Roman" w:hAnsi="Times New Roman" w:cs="Times New Roman"/>
          <w:sz w:val="28"/>
          <w:szCs w:val="28"/>
        </w:rPr>
        <w:t>.</w:t>
      </w:r>
    </w:p>
    <w:p w:rsidR="000E4170" w:rsidRDefault="000E4170" w:rsidP="000E4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Исаак Ньютон, всемирно известный английский физик и математик, при опубликовании второго издания своего главного труда</w:t>
      </w:r>
      <w:r w:rsidRPr="0082562A">
        <w:rPr>
          <w:rFonts w:ascii="Times New Roman" w:hAnsi="Times New Roman" w:cs="Times New Roman"/>
          <w:sz w:val="28"/>
          <w:szCs w:val="28"/>
        </w:rPr>
        <w:t xml:space="preserve"> «Математические принципы натурал</w:t>
      </w:r>
      <w:r>
        <w:rPr>
          <w:rFonts w:ascii="Times New Roman" w:hAnsi="Times New Roman" w:cs="Times New Roman"/>
          <w:sz w:val="28"/>
          <w:szCs w:val="28"/>
        </w:rPr>
        <w:t>ьной философии» в 1713 году добавил</w:t>
      </w:r>
      <w:r w:rsidRPr="0082562A">
        <w:rPr>
          <w:rFonts w:ascii="Times New Roman" w:hAnsi="Times New Roman" w:cs="Times New Roman"/>
          <w:sz w:val="28"/>
          <w:szCs w:val="28"/>
        </w:rPr>
        <w:t xml:space="preserve"> заключительную «Общую схолию» (General Scholium). </w:t>
      </w:r>
    </w:p>
    <w:p w:rsidR="000E4170" w:rsidRDefault="000E4170" w:rsidP="000E4170">
      <w:pPr>
        <w:spacing w:after="0" w:line="360" w:lineRule="auto"/>
        <w:ind w:firstLine="709"/>
        <w:jc w:val="both"/>
        <w:rPr>
          <w:rFonts w:ascii="Times New Roman" w:hAnsi="Times New Roman" w:cs="Times New Roman"/>
          <w:sz w:val="28"/>
          <w:szCs w:val="28"/>
        </w:rPr>
      </w:pPr>
      <w:r w:rsidRPr="0082562A">
        <w:rPr>
          <w:rFonts w:ascii="Times New Roman" w:hAnsi="Times New Roman" w:cs="Times New Roman"/>
          <w:sz w:val="28"/>
          <w:szCs w:val="28"/>
        </w:rPr>
        <w:t xml:space="preserve">В этом кратком документе он изложил некоторые из своих взглядов на prisca sapientia (древнюю мудрость) и prisca theologia (древнюю теологию), которые он активно разрабатывал уже во время публикации первого издания «Математических начал», но которые повременил выпускать в свет до тщательной консультации с рядом людей, мнением которых он крайне дорожил [McGuire, 1970; Newton, 1962; Newton, 2010, Newton, 2016]. Общую схолию всегда рассматривают с научной точки зрения [Bloch, 1908; Dessauer, 1945; Rosenberg, 1983] и почти никогда – с богословской, хотя данное произведение проливает очень яркий свет на понимание ньютоновского натурального богословия. Естественно-философская программа Общей схолии становится очевидной с самой первой строки, в которой Ньютон пишет: «Гипотеза вихрей сопряжена со многими трудностями» [Newton, 2016, 939]. </w:t>
      </w:r>
      <w:r>
        <w:rPr>
          <w:rFonts w:ascii="Times New Roman" w:hAnsi="Times New Roman" w:cs="Times New Roman"/>
          <w:sz w:val="28"/>
          <w:szCs w:val="28"/>
        </w:rPr>
        <w:t xml:space="preserve">Исаак </w:t>
      </w:r>
      <w:r w:rsidRPr="0082562A">
        <w:rPr>
          <w:rFonts w:ascii="Times New Roman" w:hAnsi="Times New Roman" w:cs="Times New Roman"/>
          <w:sz w:val="28"/>
          <w:szCs w:val="28"/>
        </w:rPr>
        <w:t xml:space="preserve">Ньютон </w:t>
      </w:r>
      <w:r w:rsidRPr="0082562A">
        <w:rPr>
          <w:rFonts w:ascii="Times New Roman" w:hAnsi="Times New Roman" w:cs="Times New Roman"/>
          <w:sz w:val="28"/>
          <w:szCs w:val="28"/>
        </w:rPr>
        <w:lastRenderedPageBreak/>
        <w:t>впервые в истории науки в явной форме сформулировал принцип, согласно которому космическое пространство не содержит никакого вещества или содержит крайне разреженный космический газ. Он пишет: «Межзвездные пространства подобны вакууму в воздушном насосе Бойля: «Все тела должны двигаться без или почти без сопротивления в этих пространствах, и поэтому планеты и кометы обращаются вокруг солнца по орбитам согласно законам, изложенным выше, не испытывая какого-либо значительного сопротивления» [Newton, 2016, 940]. Причина, которая, конечно же, не механическая, – для Ньютона однозначно Сам Бог: «Эта элегантная система Солнца, планет, астероидов и комет не могла возникнуть без планирования и воли умного и волевого Существа» [Newton, 2016, 940]. Не только целесообразность в космосе зависит от разума Творца, но единство всех природных явлений основано и гарантировано Его единством и постоянством: Philosophical anthropology, philosophy of culture 35 Natural theology of General Scholium of Isaac Newton’s “Mathematical… «Звезды являются центрами подобных систем, все они построены в соответствии с подобной схемой и подчинены воле Единого, тем более, что свет звезд имеет тот же характер, что и свет солнца, отличаясь только цветом, и каждая система посылает свет всем остальным, так что в каждой планетарной системе видны одни и те же звезды, правда, их рисунок везде свой» [Newton, 2016, 940-941]. Вводя Бога в натурфилософию, Ньютон продолжает описывать Его: «Он управляет всем, но не как мировая душа, а как Господь всех. И из-за Св</w:t>
      </w:r>
      <w:r>
        <w:rPr>
          <w:rFonts w:ascii="Times New Roman" w:hAnsi="Times New Roman" w:cs="Times New Roman"/>
          <w:sz w:val="28"/>
          <w:szCs w:val="28"/>
        </w:rPr>
        <w:t>оего владычества он называется «Господь Бог Вседержитель»</w:t>
      </w:r>
      <w:r w:rsidRPr="0082562A">
        <w:rPr>
          <w:rFonts w:ascii="Times New Roman" w:hAnsi="Times New Roman" w:cs="Times New Roman"/>
          <w:sz w:val="28"/>
          <w:szCs w:val="28"/>
        </w:rPr>
        <w:t xml:space="preserve">» [Newton, 2016, 940]. Ньютон употребляет такие выражения, как «мой Бог», «ваш Бог», «Бог Израилев», «Бог Богов» и «Господь господствующих» [Newton, 2016, 940-941]. Все эти титулы призваны подчеркнуть, что истинный Бог не является абстрактным совершенством, удаленным от физического мира, как, например, у Декарта, Лейбница или Аристотеля. Вместо этого Он – Бог господства, смысл имени которого и чья реальность, чей суверенитет вытекает из Его положения по отношению ко всему сущему во Вселенной, ко всему, что зависит от Него. Бог владычества во </w:t>
      </w:r>
      <w:r w:rsidRPr="0082562A">
        <w:rPr>
          <w:rFonts w:ascii="Times New Roman" w:hAnsi="Times New Roman" w:cs="Times New Roman"/>
          <w:sz w:val="28"/>
          <w:szCs w:val="28"/>
        </w:rPr>
        <w:lastRenderedPageBreak/>
        <w:t>Вселенной (в оригинале у Ньютона God of dominion) – это Бог религиозной веры и поклонения христиан и ветхозаветных иудеев, а не абстрактное божество! С Богом Ньютон также связывает концепции абсолютного пространства и времени [Newton, 1670s; Newton, 1675; Newton, 1706; Newton, 1925]. В схолии он пишет: «Он вечен и бесконечен, всемогущ и всеведущ, то есть продолжается от вечности к вечности, и Он присутствует от бесконечности до бесконечности; Он управляет всеми вещами, и он знает все, что происходит или может случиться. Он не вечность и бесконечность, но Вечный и Бесконечный; Его атрибутами не являются протяженность и пространство, но Он всегда существовал и присутствует повсюду, и из-за существования всегда и везде Он представляет г</w:t>
      </w:r>
      <w:r w:rsidR="0039489B">
        <w:rPr>
          <w:rFonts w:ascii="Times New Roman" w:hAnsi="Times New Roman" w:cs="Times New Roman"/>
          <w:sz w:val="28"/>
          <w:szCs w:val="28"/>
        </w:rPr>
        <w:t>арантию существования абсолютной</w:t>
      </w:r>
      <w:r w:rsidRPr="0082562A">
        <w:rPr>
          <w:rFonts w:ascii="Times New Roman" w:hAnsi="Times New Roman" w:cs="Times New Roman"/>
          <w:sz w:val="28"/>
          <w:szCs w:val="28"/>
        </w:rPr>
        <w:t xml:space="preserve"> продолжительности [времени] и протяженности [пространству]» [Newton, 2016, 941].</w:t>
      </w:r>
    </w:p>
    <w:p w:rsidR="00357857" w:rsidRDefault="000E4170" w:rsidP="004E2A0A">
      <w:pPr>
        <w:spacing w:after="0" w:line="360" w:lineRule="auto"/>
        <w:ind w:firstLine="709"/>
        <w:jc w:val="both"/>
        <w:rPr>
          <w:rFonts w:ascii="Times New Roman" w:eastAsia="MS Mincho" w:hAnsi="Times New Roman" w:cs="Times New Roman"/>
          <w:sz w:val="28"/>
          <w:szCs w:val="28"/>
        </w:rPr>
      </w:pPr>
      <w:r w:rsidRPr="0082562A">
        <w:rPr>
          <w:rFonts w:ascii="Times New Roman" w:hAnsi="Times New Roman" w:cs="Times New Roman"/>
          <w:sz w:val="28"/>
          <w:szCs w:val="28"/>
        </w:rPr>
        <w:t>Общая схолия является публичным свидетельством богословской повестки дня Ньютона в отношении естественной философии и науки, хотя подтекст выводов Ньютона, безусловно, доступен лишь для привыкшего размышлять читателя. Мало того, что Ньютон желал защитить индуктивный метод в естественной философии и подчеркнуть, что «рассматривать Бога исходя из явлений – это, безусловно, часть натурфилософии», но он также подразумевал, что правильное понимание Бога поможет впоследствии правильно понять законы материального мира, особенно, законы существования материи на молекулярном и субмолекулярном уровне. В конечном счете, для Ньютона вымыслы как в естественной философии, так и в религии приводят к искажениям истины. Подобно тому, как последовательное, планомерное, скромное и основанное на индуктивном методе чтение Книги Природы приводит к Творцу, такое же чтение Книги Писания приведет к истинному Богу Библии, поскольку, как аргументирует Ньютон</w:t>
      </w:r>
      <w:r w:rsidR="0039489B">
        <w:rPr>
          <w:rFonts w:ascii="Times New Roman" w:hAnsi="Times New Roman" w:cs="Times New Roman"/>
          <w:sz w:val="28"/>
          <w:szCs w:val="28"/>
        </w:rPr>
        <w:t>а</w:t>
      </w:r>
      <w:r w:rsidRPr="0082562A">
        <w:rPr>
          <w:rFonts w:ascii="Times New Roman" w:hAnsi="Times New Roman" w:cs="Times New Roman"/>
          <w:sz w:val="28"/>
          <w:szCs w:val="28"/>
        </w:rPr>
        <w:t xml:space="preserve">, Бог – это Бог не путаницы и обмана, а Бог благоустройства и всякого порядка; и Он не желал запутать людей, предоставив им две правды, правду Природы для ученых и правду Писания для </w:t>
      </w:r>
      <w:r>
        <w:rPr>
          <w:rFonts w:ascii="Times New Roman" w:hAnsi="Times New Roman" w:cs="Times New Roman"/>
          <w:sz w:val="28"/>
          <w:szCs w:val="28"/>
        </w:rPr>
        <w:t>теологов. Правда одна для всех!</w:t>
      </w:r>
    </w:p>
    <w:p w:rsidR="00FF1DF0" w:rsidRDefault="00FF1DF0" w:rsidP="00FF1DF0">
      <w:pPr>
        <w:spacing w:after="0" w:line="360" w:lineRule="auto"/>
        <w:jc w:val="both"/>
        <w:rPr>
          <w:rFonts w:ascii="Times New Roman" w:eastAsia="MS Mincho" w:hAnsi="Times New Roman" w:cs="Times New Roman"/>
          <w:sz w:val="28"/>
          <w:szCs w:val="28"/>
        </w:rPr>
        <w:sectPr w:rsidR="00FF1DF0" w:rsidSect="00250782">
          <w:footerReference w:type="first" r:id="rId12"/>
          <w:pgSz w:w="11906" w:h="16838"/>
          <w:pgMar w:top="1134" w:right="567" w:bottom="1134" w:left="1701" w:header="709" w:footer="709" w:gutter="0"/>
          <w:cols w:space="720"/>
          <w:formProt w:val="0"/>
          <w:docGrid w:linePitch="360" w:charSpace="4096"/>
        </w:sectPr>
      </w:pPr>
    </w:p>
    <w:p w:rsidR="00360E3B" w:rsidRDefault="00360E3B" w:rsidP="0070234E">
      <w:pPr>
        <w:pStyle w:val="1"/>
        <w:numPr>
          <w:ilvl w:val="0"/>
          <w:numId w:val="11"/>
        </w:numPr>
        <w:ind w:left="0" w:firstLine="0"/>
        <w:rPr>
          <w:rFonts w:ascii="Times New Roman" w:hAnsi="Times New Roman" w:cs="Times New Roman"/>
          <w:color w:val="auto"/>
        </w:rPr>
      </w:pPr>
      <w:bookmarkStart w:id="1" w:name="_Toc106521382"/>
      <w:r w:rsidRPr="00360E3B">
        <w:rPr>
          <w:rFonts w:ascii="Times New Roman" w:hAnsi="Times New Roman" w:cs="Times New Roman"/>
          <w:color w:val="auto"/>
        </w:rPr>
        <w:lastRenderedPageBreak/>
        <w:t>ОСНОВНАЯ ЧАСТЬ</w:t>
      </w:r>
      <w:bookmarkEnd w:id="1"/>
    </w:p>
    <w:p w:rsidR="0070234E" w:rsidRPr="00DB51AE" w:rsidRDefault="0070234E" w:rsidP="0070234E">
      <w:pPr>
        <w:pStyle w:val="1"/>
        <w:numPr>
          <w:ilvl w:val="1"/>
          <w:numId w:val="11"/>
        </w:numPr>
        <w:spacing w:before="240" w:after="240"/>
        <w:ind w:left="0" w:firstLine="0"/>
        <w:rPr>
          <w:rFonts w:ascii="Times New Roman" w:hAnsi="Times New Roman" w:cs="Times New Roman"/>
          <w:color w:val="auto"/>
        </w:rPr>
      </w:pPr>
      <w:bookmarkStart w:id="2" w:name="_Toc106521383"/>
      <w:r w:rsidRPr="00DB51AE">
        <w:rPr>
          <w:rFonts w:ascii="Times New Roman" w:hAnsi="Times New Roman" w:cs="Times New Roman"/>
          <w:color w:val="auto"/>
        </w:rPr>
        <w:t xml:space="preserve">Книга </w:t>
      </w:r>
      <w:r>
        <w:rPr>
          <w:rFonts w:ascii="Times New Roman" w:hAnsi="Times New Roman" w:cs="Times New Roman"/>
          <w:color w:val="auto"/>
        </w:rPr>
        <w:t>Берешит («В начале»)</w:t>
      </w:r>
      <w:bookmarkEnd w:id="2"/>
    </w:p>
    <w:p w:rsidR="00C3534F" w:rsidRDefault="002456E1"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Книге Бытия или </w:t>
      </w:r>
      <w:r w:rsidR="00ED49E1">
        <w:rPr>
          <w:rFonts w:ascii="Times New Roman" w:hAnsi="Times New Roman" w:cs="Times New Roman"/>
          <w:sz w:val="28"/>
          <w:szCs w:val="28"/>
        </w:rPr>
        <w:t>в Берешит, традиционном еврей</w:t>
      </w:r>
      <w:r w:rsidR="00486671">
        <w:rPr>
          <w:rFonts w:ascii="Times New Roman" w:hAnsi="Times New Roman" w:cs="Times New Roman"/>
          <w:sz w:val="28"/>
          <w:szCs w:val="28"/>
        </w:rPr>
        <w:t>ском названии книге, сохранившем</w:t>
      </w:r>
      <w:r w:rsidR="00ED49E1">
        <w:rPr>
          <w:rFonts w:ascii="Times New Roman" w:hAnsi="Times New Roman" w:cs="Times New Roman"/>
          <w:sz w:val="28"/>
          <w:szCs w:val="28"/>
        </w:rPr>
        <w:t>ся в масоретском тексте</w:t>
      </w:r>
      <w:r>
        <w:rPr>
          <w:rFonts w:ascii="Times New Roman" w:hAnsi="Times New Roman" w:cs="Times New Roman"/>
          <w:sz w:val="28"/>
          <w:szCs w:val="28"/>
        </w:rPr>
        <w:t>,</w:t>
      </w:r>
      <w:r w:rsidR="0070234E" w:rsidRPr="0070234E">
        <w:rPr>
          <w:rFonts w:ascii="Times New Roman" w:hAnsi="Times New Roman" w:cs="Times New Roman"/>
          <w:sz w:val="28"/>
          <w:szCs w:val="28"/>
        </w:rPr>
        <w:t xml:space="preserve"> представлено </w:t>
      </w:r>
      <w:r>
        <w:rPr>
          <w:rFonts w:ascii="Times New Roman" w:hAnsi="Times New Roman" w:cs="Times New Roman"/>
          <w:sz w:val="28"/>
          <w:szCs w:val="28"/>
        </w:rPr>
        <w:t xml:space="preserve">творение мироздания </w:t>
      </w:r>
      <w:r w:rsidR="0070234E" w:rsidRPr="0070234E">
        <w:rPr>
          <w:rFonts w:ascii="Times New Roman" w:hAnsi="Times New Roman" w:cs="Times New Roman"/>
          <w:sz w:val="28"/>
          <w:szCs w:val="28"/>
        </w:rPr>
        <w:t xml:space="preserve">в двух версиях: </w:t>
      </w:r>
      <w:r w:rsidR="0070234E" w:rsidRPr="00BD45ED">
        <w:rPr>
          <w:rFonts w:ascii="Times New Roman" w:eastAsia="Times New Roman" w:hAnsi="Times New Roman" w:cs="Times New Roman"/>
          <w:i/>
          <w:color w:val="000000"/>
          <w:sz w:val="28"/>
          <w:szCs w:val="28"/>
          <w:lang w:eastAsia="ru-RU"/>
        </w:rPr>
        <w:t>версия Священнического источника</w:t>
      </w:r>
      <w:r w:rsidR="00ED49E1">
        <w:rPr>
          <w:rFonts w:ascii="Times New Roman" w:eastAsia="Times New Roman" w:hAnsi="Times New Roman" w:cs="Times New Roman"/>
          <w:color w:val="000000"/>
          <w:sz w:val="28"/>
          <w:szCs w:val="28"/>
          <w:lang w:eastAsia="ru-RU"/>
        </w:rPr>
        <w:t xml:space="preserve"> (1:1-2:4а)</w:t>
      </w:r>
      <w:r w:rsidR="0070234E" w:rsidRPr="0070234E">
        <w:rPr>
          <w:rFonts w:ascii="Times New Roman" w:eastAsia="Times New Roman" w:hAnsi="Times New Roman" w:cs="Times New Roman"/>
          <w:color w:val="000000"/>
          <w:sz w:val="28"/>
          <w:szCs w:val="28"/>
          <w:lang w:eastAsia="ru-RU"/>
        </w:rPr>
        <w:t xml:space="preserve"> и </w:t>
      </w:r>
      <w:r w:rsidR="0070234E" w:rsidRPr="00BD45ED">
        <w:rPr>
          <w:rFonts w:ascii="Times New Roman" w:eastAsia="Times New Roman" w:hAnsi="Times New Roman" w:cs="Times New Roman"/>
          <w:i/>
          <w:color w:val="000000"/>
          <w:sz w:val="28"/>
          <w:szCs w:val="28"/>
          <w:lang w:eastAsia="ru-RU"/>
        </w:rPr>
        <w:t>Яхвистская версия</w:t>
      </w:r>
      <w:r w:rsidR="00ED49E1">
        <w:rPr>
          <w:rFonts w:ascii="Times New Roman" w:eastAsia="Times New Roman" w:hAnsi="Times New Roman" w:cs="Times New Roman"/>
          <w:color w:val="000000"/>
          <w:sz w:val="28"/>
          <w:szCs w:val="28"/>
          <w:lang w:eastAsia="ru-RU"/>
        </w:rPr>
        <w:t xml:space="preserve"> (2:4</w:t>
      </w:r>
      <w:r w:rsidR="00ED49E1">
        <w:rPr>
          <w:rFonts w:ascii="Times New Roman" w:eastAsia="Times New Roman" w:hAnsi="Times New Roman" w:cs="Times New Roman"/>
          <w:color w:val="000000"/>
          <w:sz w:val="28"/>
          <w:szCs w:val="28"/>
          <w:lang w:val="en-US" w:eastAsia="ru-RU"/>
        </w:rPr>
        <w:t>b</w:t>
      </w:r>
      <w:r w:rsidR="00ED49E1">
        <w:rPr>
          <w:rFonts w:ascii="Times New Roman" w:eastAsia="Times New Roman" w:hAnsi="Times New Roman" w:cs="Times New Roman"/>
          <w:color w:val="000000"/>
          <w:sz w:val="28"/>
          <w:szCs w:val="28"/>
          <w:lang w:eastAsia="ru-RU"/>
        </w:rPr>
        <w:t>-25)</w:t>
      </w:r>
      <w:r w:rsidR="00ED49E1">
        <w:rPr>
          <w:rStyle w:val="af3"/>
          <w:rFonts w:ascii="Times New Roman" w:eastAsia="Times New Roman" w:hAnsi="Times New Roman"/>
          <w:color w:val="000000"/>
          <w:sz w:val="28"/>
          <w:szCs w:val="28"/>
          <w:lang w:eastAsia="ru-RU"/>
        </w:rPr>
        <w:footnoteReference w:id="41"/>
      </w:r>
      <w:r w:rsidR="0070234E" w:rsidRPr="0070234E">
        <w:rPr>
          <w:rFonts w:ascii="Times New Roman" w:eastAsia="Times New Roman" w:hAnsi="Times New Roman" w:cs="Times New Roman"/>
          <w:color w:val="000000"/>
          <w:sz w:val="28"/>
          <w:szCs w:val="28"/>
          <w:lang w:eastAsia="ru-RU"/>
        </w:rPr>
        <w:t xml:space="preserve">. </w:t>
      </w:r>
    </w:p>
    <w:p w:rsidR="00C3534F" w:rsidRDefault="00C3534F" w:rsidP="00851FB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стихе 1-м говорится, что «в начале» (</w:t>
      </w:r>
      <w:r w:rsidRPr="00C3534F">
        <w:rPr>
          <w:rFonts w:ascii="Times New Roman" w:hAnsi="Times New Roman" w:cs="Times New Roman" w:hint="cs"/>
          <w:b/>
          <w:sz w:val="28"/>
          <w:szCs w:val="28"/>
        </w:rPr>
        <w:t>בראשית</w:t>
      </w:r>
      <w:r>
        <w:rPr>
          <w:rFonts w:ascii="Times New Roman" w:hAnsi="Times New Roman" w:cs="Times New Roman"/>
          <w:sz w:val="28"/>
          <w:szCs w:val="28"/>
        </w:rPr>
        <w:t xml:space="preserve">), другими словами в </w:t>
      </w:r>
      <w:r w:rsidR="005A67AF">
        <w:rPr>
          <w:rFonts w:ascii="Times New Roman" w:hAnsi="Times New Roman" w:cs="Times New Roman"/>
          <w:sz w:val="28"/>
          <w:szCs w:val="28"/>
        </w:rPr>
        <w:t>п</w:t>
      </w:r>
      <w:r>
        <w:rPr>
          <w:rFonts w:ascii="Times New Roman" w:hAnsi="Times New Roman" w:cs="Times New Roman"/>
          <w:sz w:val="28"/>
          <w:szCs w:val="28"/>
        </w:rPr>
        <w:t xml:space="preserve">ервый </w:t>
      </w:r>
      <w:r w:rsidR="005A67AF">
        <w:rPr>
          <w:rFonts w:ascii="Times New Roman" w:hAnsi="Times New Roman" w:cs="Times New Roman"/>
          <w:sz w:val="28"/>
          <w:szCs w:val="28"/>
        </w:rPr>
        <w:t>Д</w:t>
      </w:r>
      <w:r>
        <w:rPr>
          <w:rFonts w:ascii="Times New Roman" w:hAnsi="Times New Roman" w:cs="Times New Roman"/>
          <w:sz w:val="28"/>
          <w:szCs w:val="28"/>
        </w:rPr>
        <w:t>ень Творения, «сотворил Бог небо и землю</w:t>
      </w:r>
      <w:r>
        <w:rPr>
          <w:rStyle w:val="af3"/>
          <w:rFonts w:ascii="Times New Roman" w:hAnsi="Times New Roman"/>
          <w:sz w:val="28"/>
          <w:szCs w:val="28"/>
        </w:rPr>
        <w:footnoteReference w:id="42"/>
      </w:r>
      <w:r>
        <w:rPr>
          <w:rFonts w:ascii="Times New Roman" w:hAnsi="Times New Roman" w:cs="Times New Roman"/>
          <w:sz w:val="28"/>
          <w:szCs w:val="28"/>
        </w:rPr>
        <w:t xml:space="preserve"> (</w:t>
      </w:r>
      <w:r w:rsidR="005A67AF" w:rsidRPr="005A67AF">
        <w:rPr>
          <w:rFonts w:ascii="Times New Roman" w:hAnsi="Times New Roman" w:cs="Times New Roman" w:hint="cs"/>
          <w:b/>
          <w:sz w:val="28"/>
          <w:szCs w:val="28"/>
        </w:rPr>
        <w:t>ברא</w:t>
      </w:r>
      <w:r w:rsidR="005A67AF" w:rsidRPr="005A67AF">
        <w:rPr>
          <w:rFonts w:ascii="Times New Roman" w:hAnsi="Times New Roman" w:cs="Times New Roman"/>
          <w:b/>
          <w:sz w:val="28"/>
          <w:szCs w:val="28"/>
        </w:rPr>
        <w:t xml:space="preserve"> </w:t>
      </w:r>
      <w:r w:rsidR="005A67AF" w:rsidRPr="005A67AF">
        <w:rPr>
          <w:rFonts w:ascii="Times New Roman" w:hAnsi="Times New Roman" w:cs="Times New Roman" w:hint="cs"/>
          <w:b/>
          <w:sz w:val="28"/>
          <w:szCs w:val="28"/>
        </w:rPr>
        <w:t>אלהים</w:t>
      </w:r>
      <w:r w:rsidR="005A67AF" w:rsidRPr="005A67AF">
        <w:rPr>
          <w:rFonts w:ascii="Times New Roman" w:hAnsi="Times New Roman" w:cs="Times New Roman"/>
          <w:b/>
          <w:sz w:val="28"/>
          <w:szCs w:val="28"/>
        </w:rPr>
        <w:t xml:space="preserve"> </w:t>
      </w:r>
      <w:r w:rsidR="005A67AF" w:rsidRPr="005A67AF">
        <w:rPr>
          <w:rFonts w:ascii="Times New Roman" w:hAnsi="Times New Roman" w:cs="Times New Roman" w:hint="cs"/>
          <w:b/>
          <w:sz w:val="28"/>
          <w:szCs w:val="28"/>
        </w:rPr>
        <w:t>את</w:t>
      </w:r>
      <w:r w:rsidR="005A67AF" w:rsidRPr="005A67AF">
        <w:rPr>
          <w:rFonts w:ascii="Times New Roman" w:hAnsi="Times New Roman" w:cs="Times New Roman"/>
          <w:b/>
          <w:sz w:val="28"/>
          <w:szCs w:val="28"/>
        </w:rPr>
        <w:t xml:space="preserve"> </w:t>
      </w:r>
      <w:r w:rsidR="005A67AF" w:rsidRPr="005A67AF">
        <w:rPr>
          <w:rFonts w:ascii="Times New Roman" w:hAnsi="Times New Roman" w:cs="Times New Roman" w:hint="cs"/>
          <w:b/>
          <w:sz w:val="28"/>
          <w:szCs w:val="28"/>
        </w:rPr>
        <w:t>השמים</w:t>
      </w:r>
      <w:r w:rsidR="005A67AF" w:rsidRPr="005A67AF">
        <w:rPr>
          <w:rFonts w:ascii="Times New Roman" w:hAnsi="Times New Roman" w:cs="Times New Roman"/>
          <w:b/>
          <w:sz w:val="28"/>
          <w:szCs w:val="28"/>
        </w:rPr>
        <w:t xml:space="preserve"> </w:t>
      </w:r>
      <w:r w:rsidR="005A67AF" w:rsidRPr="005A67AF">
        <w:rPr>
          <w:rFonts w:ascii="Times New Roman" w:hAnsi="Times New Roman" w:cs="Times New Roman" w:hint="cs"/>
          <w:b/>
          <w:sz w:val="28"/>
          <w:szCs w:val="28"/>
        </w:rPr>
        <w:t>ואת</w:t>
      </w:r>
      <w:r w:rsidR="005A67AF" w:rsidRPr="005A67AF">
        <w:rPr>
          <w:rFonts w:ascii="Times New Roman" w:hAnsi="Times New Roman" w:cs="Times New Roman"/>
          <w:b/>
          <w:sz w:val="28"/>
          <w:szCs w:val="28"/>
        </w:rPr>
        <w:t xml:space="preserve"> </w:t>
      </w:r>
      <w:r w:rsidR="005A67AF" w:rsidRPr="005A67AF">
        <w:rPr>
          <w:rFonts w:ascii="Times New Roman" w:hAnsi="Times New Roman" w:cs="Times New Roman" w:hint="cs"/>
          <w:b/>
          <w:sz w:val="28"/>
          <w:szCs w:val="28"/>
        </w:rPr>
        <w:t>הארץ</w:t>
      </w:r>
      <w:r w:rsidR="005A67AF" w:rsidRPr="005A67AF">
        <w:rPr>
          <w:rFonts w:ascii="Times New Roman" w:hAnsi="Times New Roman" w:cs="Times New Roman"/>
          <w:sz w:val="28"/>
          <w:szCs w:val="28"/>
        </w:rPr>
        <w:t>)</w:t>
      </w:r>
      <w:r w:rsidR="005A67AF">
        <w:rPr>
          <w:rFonts w:ascii="Times New Roman" w:hAnsi="Times New Roman" w:cs="Times New Roman"/>
          <w:sz w:val="28"/>
          <w:szCs w:val="28"/>
        </w:rPr>
        <w:t>. Далее, следует, что «небо» было сотворено только во второй День Творения, а земл</w:t>
      </w:r>
      <w:r w:rsidR="00020505">
        <w:rPr>
          <w:rFonts w:ascii="Times New Roman" w:hAnsi="Times New Roman" w:cs="Times New Roman"/>
          <w:sz w:val="28"/>
          <w:szCs w:val="28"/>
        </w:rPr>
        <w:t>я</w:t>
      </w:r>
      <w:r w:rsidR="005A67AF">
        <w:rPr>
          <w:rFonts w:ascii="Times New Roman" w:hAnsi="Times New Roman" w:cs="Times New Roman"/>
          <w:sz w:val="28"/>
          <w:szCs w:val="28"/>
        </w:rPr>
        <w:t xml:space="preserve"> – в третий. Кроме этого, в </w:t>
      </w:r>
      <w:r w:rsidR="00267F25">
        <w:rPr>
          <w:rFonts w:ascii="Times New Roman" w:hAnsi="Times New Roman" w:cs="Times New Roman"/>
          <w:sz w:val="28"/>
          <w:szCs w:val="28"/>
        </w:rPr>
        <w:t>Книге Бытия</w:t>
      </w:r>
      <w:r w:rsidR="005A67AF">
        <w:rPr>
          <w:rFonts w:ascii="Times New Roman" w:hAnsi="Times New Roman" w:cs="Times New Roman"/>
          <w:sz w:val="28"/>
          <w:szCs w:val="28"/>
        </w:rPr>
        <w:t xml:space="preserve"> гл.1 ничего не сказано о сотворении Богом тьмы. Отсюда римский император Юлиан</w:t>
      </w:r>
      <w:r w:rsidR="005A67AF">
        <w:rPr>
          <w:rStyle w:val="af3"/>
          <w:rFonts w:ascii="Times New Roman" w:hAnsi="Times New Roman"/>
          <w:sz w:val="28"/>
          <w:szCs w:val="28"/>
        </w:rPr>
        <w:footnoteReference w:id="43"/>
      </w:r>
      <w:r w:rsidR="005A67AF">
        <w:rPr>
          <w:rFonts w:ascii="Times New Roman" w:hAnsi="Times New Roman" w:cs="Times New Roman"/>
          <w:sz w:val="28"/>
          <w:szCs w:val="28"/>
        </w:rPr>
        <w:t xml:space="preserve"> и ряд современных учены</w:t>
      </w:r>
      <w:r w:rsidR="00267F25">
        <w:rPr>
          <w:rFonts w:ascii="Times New Roman" w:hAnsi="Times New Roman" w:cs="Times New Roman"/>
          <w:sz w:val="28"/>
          <w:szCs w:val="28"/>
        </w:rPr>
        <w:t>х, делаю</w:t>
      </w:r>
      <w:r w:rsidR="005A67AF">
        <w:rPr>
          <w:rFonts w:ascii="Times New Roman" w:hAnsi="Times New Roman" w:cs="Times New Roman"/>
          <w:sz w:val="28"/>
          <w:szCs w:val="28"/>
        </w:rPr>
        <w:t>т вывод, что, согласно библейской космогонии, Бог «лишь упорядочил существовавшую до того материю».</w:t>
      </w:r>
    </w:p>
    <w:p w:rsidR="007D035F" w:rsidRDefault="007D035F" w:rsidP="00851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Бытие 1:2 состояние первобытного хаоса выражается, в частности, понятием </w:t>
      </w:r>
      <w:r w:rsidRPr="007D035F">
        <w:rPr>
          <w:rFonts w:ascii="Times New Roman" w:hAnsi="Times New Roman" w:cs="Times New Roman" w:hint="cs"/>
          <w:b/>
          <w:sz w:val="28"/>
          <w:szCs w:val="28"/>
        </w:rPr>
        <w:t>תהו</w:t>
      </w:r>
      <w:r w:rsidRPr="007D035F">
        <w:rPr>
          <w:rFonts w:ascii="Times New Roman" w:hAnsi="Times New Roman" w:cs="Times New Roman"/>
          <w:b/>
          <w:sz w:val="28"/>
          <w:szCs w:val="28"/>
        </w:rPr>
        <w:t xml:space="preserve"> </w:t>
      </w:r>
      <w:r w:rsidRPr="007D035F">
        <w:rPr>
          <w:rFonts w:ascii="Times New Roman" w:hAnsi="Times New Roman" w:cs="Times New Roman" w:hint="cs"/>
          <w:b/>
          <w:sz w:val="28"/>
          <w:szCs w:val="28"/>
        </w:rPr>
        <w:t>ובהו</w:t>
      </w:r>
      <w:r w:rsidRPr="007D035F">
        <w:rPr>
          <w:rFonts w:ascii="Times New Roman" w:hAnsi="Times New Roman" w:cs="Times New Roman"/>
          <w:sz w:val="28"/>
          <w:szCs w:val="28"/>
        </w:rPr>
        <w:t xml:space="preserve">. </w:t>
      </w:r>
      <w:r>
        <w:rPr>
          <w:rFonts w:ascii="Times New Roman" w:hAnsi="Times New Roman" w:cs="Times New Roman"/>
          <w:sz w:val="28"/>
          <w:szCs w:val="28"/>
        </w:rPr>
        <w:t>Это выражение встречается в Библии еще один раз, в Иерем</w:t>
      </w:r>
      <w:r w:rsidR="00C1611F">
        <w:rPr>
          <w:rFonts w:ascii="Times New Roman" w:hAnsi="Times New Roman" w:cs="Times New Roman"/>
          <w:sz w:val="28"/>
          <w:szCs w:val="28"/>
        </w:rPr>
        <w:t>и</w:t>
      </w:r>
      <w:r>
        <w:rPr>
          <w:rFonts w:ascii="Times New Roman" w:hAnsi="Times New Roman" w:cs="Times New Roman"/>
          <w:sz w:val="28"/>
          <w:szCs w:val="28"/>
        </w:rPr>
        <w:t>и 4:23, где оно употребляется по отношению к хаотическому состоянию опустошенной, обезлюдевшей земли после глобального катаклизма – и перед будущим Возрождением:</w:t>
      </w:r>
    </w:p>
    <w:p w:rsidR="007D035F" w:rsidRDefault="00DE43E8" w:rsidP="00DE43E8">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Смотрю я на землю – и вот, бесформенна и пуста (</w:t>
      </w:r>
      <w:r w:rsidRPr="007D035F">
        <w:rPr>
          <w:rFonts w:ascii="Times New Roman" w:hAnsi="Times New Roman" w:cs="Times New Roman" w:hint="cs"/>
          <w:b/>
          <w:sz w:val="28"/>
          <w:szCs w:val="28"/>
        </w:rPr>
        <w:t>תהו</w:t>
      </w:r>
      <w:r w:rsidRPr="007D035F">
        <w:rPr>
          <w:rFonts w:ascii="Times New Roman" w:hAnsi="Times New Roman" w:cs="Times New Roman"/>
          <w:b/>
          <w:sz w:val="28"/>
          <w:szCs w:val="28"/>
        </w:rPr>
        <w:t xml:space="preserve"> </w:t>
      </w:r>
      <w:r w:rsidRPr="007D035F">
        <w:rPr>
          <w:rFonts w:ascii="Times New Roman" w:hAnsi="Times New Roman" w:cs="Times New Roman" w:hint="cs"/>
          <w:b/>
          <w:sz w:val="28"/>
          <w:szCs w:val="28"/>
        </w:rPr>
        <w:t>ובהו</w:t>
      </w:r>
      <w:r w:rsidRPr="00DE43E8">
        <w:rPr>
          <w:rFonts w:ascii="Times New Roman" w:hAnsi="Times New Roman" w:cs="Times New Roman"/>
          <w:sz w:val="28"/>
          <w:szCs w:val="28"/>
        </w:rPr>
        <w:t>)</w:t>
      </w:r>
      <w:r>
        <w:rPr>
          <w:rFonts w:ascii="Times New Roman" w:hAnsi="Times New Roman" w:cs="Times New Roman"/>
          <w:sz w:val="28"/>
          <w:szCs w:val="28"/>
        </w:rPr>
        <w:t>,</w:t>
      </w:r>
    </w:p>
    <w:p w:rsidR="00DE43E8" w:rsidRDefault="00DE43E8" w:rsidP="00DE43E8">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небеса – и нет света на них.</w:t>
      </w:r>
    </w:p>
    <w:p w:rsidR="007105AA" w:rsidRDefault="007105AA"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 что древние евреи полагали, что первобытный Океан существовал не извечно, был сотворен Богом, следует из текста книги Притч. 8:24-27:</w:t>
      </w:r>
    </w:p>
    <w:p w:rsidR="007105AA" w:rsidRDefault="007105AA"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еще не было Океанов (</w:t>
      </w:r>
      <w:r w:rsidR="009D544D" w:rsidRPr="009D544D">
        <w:rPr>
          <w:rFonts w:ascii="Times New Roman" w:eastAsia="Times New Roman" w:hAnsi="Times New Roman" w:cs="Times New Roman" w:hint="cs"/>
          <w:b/>
          <w:color w:val="000000"/>
          <w:sz w:val="28"/>
          <w:szCs w:val="28"/>
          <w:lang w:eastAsia="ru-RU"/>
        </w:rPr>
        <w:t>תהמות</w:t>
      </w:r>
      <w:r>
        <w:rPr>
          <w:rFonts w:ascii="Times New Roman" w:eastAsia="Times New Roman" w:hAnsi="Times New Roman" w:cs="Times New Roman"/>
          <w:color w:val="000000"/>
          <w:sz w:val="28"/>
          <w:szCs w:val="28"/>
          <w:lang w:eastAsia="ru-RU"/>
        </w:rPr>
        <w:t>)</w:t>
      </w:r>
      <w:r w:rsidR="009D544D">
        <w:rPr>
          <w:rFonts w:ascii="Times New Roman" w:eastAsia="Times New Roman" w:hAnsi="Times New Roman" w:cs="Times New Roman"/>
          <w:color w:val="000000"/>
          <w:sz w:val="28"/>
          <w:szCs w:val="28"/>
          <w:lang w:eastAsia="ru-RU"/>
        </w:rPr>
        <w:t>, Я родилась,</w:t>
      </w:r>
    </w:p>
    <w:p w:rsidR="009D544D" w:rsidRDefault="009D544D"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еще не было источников, обильных водою.</w:t>
      </w:r>
    </w:p>
    <w:p w:rsidR="009D544D" w:rsidRDefault="009D544D"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Прежде, нежели водружены были горы,</w:t>
      </w:r>
    </w:p>
    <w:p w:rsidR="009D544D" w:rsidRDefault="009D544D"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Прежде холмов Я родилась,</w:t>
      </w:r>
    </w:p>
    <w:p w:rsidR="009D544D" w:rsidRDefault="009D544D"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еще Он не сотворил ни земли, ни полей,</w:t>
      </w:r>
    </w:p>
    <w:p w:rsidR="009D544D" w:rsidRDefault="009D544D" w:rsidP="00851F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 начальных пылинок мира.</w:t>
      </w:r>
    </w:p>
    <w:p w:rsidR="009D544D" w:rsidRDefault="009D544D" w:rsidP="009D544D">
      <w:pPr>
        <w:spacing w:before="24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этом же говорится в Притчи 3:19-20:</w:t>
      </w:r>
    </w:p>
    <w:p w:rsidR="009D544D" w:rsidRDefault="009D544D" w:rsidP="009D544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Господь Премудростью основал землю,</w:t>
      </w:r>
    </w:p>
    <w:p w:rsidR="009D544D" w:rsidRDefault="009D544D" w:rsidP="009D544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Утвердил небеса Разумом;</w:t>
      </w:r>
    </w:p>
    <w:p w:rsidR="009D544D" w:rsidRDefault="009D544D" w:rsidP="009D544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Его Знанием Океа</w:t>
      </w:r>
      <w:r w:rsidR="00C1611F">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ы (</w:t>
      </w:r>
      <w:r w:rsidRPr="009D544D">
        <w:rPr>
          <w:rFonts w:ascii="Times New Roman" w:eastAsia="Times New Roman" w:hAnsi="Times New Roman" w:cs="Times New Roman" w:hint="cs"/>
          <w:b/>
          <w:color w:val="000000"/>
          <w:sz w:val="28"/>
          <w:szCs w:val="28"/>
          <w:lang w:eastAsia="ru-RU"/>
        </w:rPr>
        <w:t>תהמות</w:t>
      </w:r>
      <w:r>
        <w:rPr>
          <w:rFonts w:ascii="Times New Roman" w:eastAsia="Times New Roman" w:hAnsi="Times New Roman" w:cs="Times New Roman"/>
          <w:color w:val="000000"/>
          <w:sz w:val="28"/>
          <w:szCs w:val="28"/>
          <w:lang w:eastAsia="ru-RU"/>
        </w:rPr>
        <w:t>) разверзлись,</w:t>
      </w:r>
    </w:p>
    <w:p w:rsidR="009D544D" w:rsidRDefault="009D544D" w:rsidP="009D544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облака кропят росою.</w:t>
      </w:r>
    </w:p>
    <w:p w:rsidR="009D544D" w:rsidRDefault="009D544D" w:rsidP="009D544D">
      <w:pPr>
        <w:spacing w:before="24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и в книге Исхода 20:11 читаем:</w:t>
      </w:r>
    </w:p>
    <w:p w:rsidR="009D544D" w:rsidRDefault="009D544D" w:rsidP="00892B9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Ибо в шесть Дней создал Господь небо и землю</w:t>
      </w:r>
      <w:r w:rsidR="00C1611F">
        <w:rPr>
          <w:rFonts w:ascii="Times New Roman" w:eastAsia="Times New Roman" w:hAnsi="Times New Roman" w:cs="Times New Roman"/>
          <w:color w:val="000000"/>
          <w:sz w:val="28"/>
          <w:szCs w:val="28"/>
          <w:lang w:eastAsia="ru-RU"/>
        </w:rPr>
        <w:t>, Море (</w:t>
      </w:r>
      <w:r w:rsidR="00C1611F" w:rsidRPr="00C1611F">
        <w:rPr>
          <w:rFonts w:ascii="Times New Roman" w:eastAsia="Times New Roman" w:hAnsi="Times New Roman" w:cs="Times New Roman" w:hint="cs"/>
          <w:b/>
          <w:color w:val="000000"/>
          <w:sz w:val="28"/>
          <w:szCs w:val="28"/>
          <w:lang w:eastAsia="ru-RU"/>
        </w:rPr>
        <w:t>הים</w:t>
      </w:r>
      <w:r w:rsidR="00C161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все, что в них…</w:t>
      </w:r>
    </w:p>
    <w:p w:rsidR="00372F5C" w:rsidRDefault="00467173" w:rsidP="00892B9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Предлагаемая интерпретация понятия «небо-и-земля» в Бытие 1:1 позволяет говорить о том, что в этом пассаже </w:t>
      </w:r>
      <w:r w:rsidR="00804E93">
        <w:rPr>
          <w:rFonts w:ascii="Times New Roman" w:eastAsia="Times New Roman" w:hAnsi="Times New Roman" w:cs="Times New Roman"/>
          <w:color w:val="000000"/>
          <w:sz w:val="28"/>
          <w:szCs w:val="28"/>
          <w:lang w:eastAsia="ru-RU"/>
        </w:rPr>
        <w:t>не проявляющаяся явно выражена идея Творения мироздания из ничего. Эта же идея содержится и в тексте книги Иова 26:7, где говорится о том, что Бог «распростер Цафон на</w:t>
      </w:r>
      <w:r w:rsidR="00267F25">
        <w:rPr>
          <w:rFonts w:ascii="Times New Roman" w:eastAsia="Times New Roman" w:hAnsi="Times New Roman" w:cs="Times New Roman"/>
          <w:color w:val="000000"/>
          <w:sz w:val="28"/>
          <w:szCs w:val="28"/>
          <w:lang w:eastAsia="ru-RU"/>
        </w:rPr>
        <w:t>д</w:t>
      </w:r>
      <w:r w:rsidR="00804E93">
        <w:rPr>
          <w:rFonts w:ascii="Times New Roman" w:eastAsia="Times New Roman" w:hAnsi="Times New Roman" w:cs="Times New Roman"/>
          <w:color w:val="000000"/>
          <w:sz w:val="28"/>
          <w:szCs w:val="28"/>
          <w:lang w:eastAsia="ru-RU"/>
        </w:rPr>
        <w:t xml:space="preserve"> пустотою (</w:t>
      </w:r>
      <w:r w:rsidR="00804E93" w:rsidRPr="00804E93">
        <w:rPr>
          <w:rFonts w:ascii="Times New Roman" w:eastAsia="Times New Roman" w:hAnsi="Times New Roman" w:cs="Times New Roman" w:hint="cs"/>
          <w:b/>
          <w:color w:val="000000"/>
          <w:sz w:val="28"/>
          <w:szCs w:val="28"/>
          <w:lang w:eastAsia="ru-RU"/>
        </w:rPr>
        <w:t>על</w:t>
      </w:r>
      <w:r w:rsidR="00804E93" w:rsidRPr="00804E93">
        <w:rPr>
          <w:rFonts w:ascii="Times New Roman" w:eastAsia="Times New Roman" w:hAnsi="Times New Roman" w:cs="Times New Roman"/>
          <w:b/>
          <w:color w:val="000000"/>
          <w:sz w:val="28"/>
          <w:szCs w:val="28"/>
          <w:lang w:eastAsia="ru-RU"/>
        </w:rPr>
        <w:t xml:space="preserve"> </w:t>
      </w:r>
      <w:r w:rsidR="00804E93" w:rsidRPr="00804E93">
        <w:rPr>
          <w:rFonts w:ascii="Times New Roman" w:eastAsia="Times New Roman" w:hAnsi="Times New Roman" w:cs="Times New Roman" w:hint="cs"/>
          <w:b/>
          <w:color w:val="000000"/>
          <w:sz w:val="28"/>
          <w:szCs w:val="28"/>
          <w:lang w:eastAsia="ru-RU"/>
        </w:rPr>
        <w:t>תהו</w:t>
      </w:r>
      <w:r w:rsidR="00804E93">
        <w:rPr>
          <w:rFonts w:ascii="Times New Roman" w:eastAsia="Times New Roman" w:hAnsi="Times New Roman" w:cs="Times New Roman"/>
          <w:color w:val="000000"/>
          <w:sz w:val="28"/>
          <w:szCs w:val="28"/>
          <w:lang w:eastAsia="ru-RU"/>
        </w:rPr>
        <w:t>), повесил землю над ничем (</w:t>
      </w:r>
      <w:r w:rsidR="00804E93" w:rsidRPr="00804E93">
        <w:rPr>
          <w:rFonts w:ascii="Times New Roman" w:eastAsia="Times New Roman" w:hAnsi="Times New Roman" w:cs="Times New Roman" w:hint="cs"/>
          <w:b/>
          <w:color w:val="000000"/>
          <w:sz w:val="28"/>
          <w:szCs w:val="28"/>
          <w:lang w:eastAsia="ru-RU"/>
        </w:rPr>
        <w:t>על</w:t>
      </w:r>
      <w:r w:rsidR="00804E93" w:rsidRPr="00804E93">
        <w:rPr>
          <w:rFonts w:ascii="Times New Roman" w:eastAsia="Times New Roman" w:hAnsi="Times New Roman" w:cs="Times New Roman"/>
          <w:b/>
          <w:color w:val="000000"/>
          <w:sz w:val="28"/>
          <w:szCs w:val="28"/>
          <w:lang w:eastAsia="ru-RU"/>
        </w:rPr>
        <w:t xml:space="preserve"> </w:t>
      </w:r>
      <w:r w:rsidR="00804E93" w:rsidRPr="00804E93">
        <w:rPr>
          <w:rFonts w:ascii="Times New Roman" w:eastAsia="Times New Roman" w:hAnsi="Times New Roman" w:cs="Times New Roman" w:hint="cs"/>
          <w:b/>
          <w:color w:val="000000"/>
          <w:sz w:val="28"/>
          <w:szCs w:val="28"/>
          <w:lang w:eastAsia="ru-RU"/>
        </w:rPr>
        <w:t>בלי</w:t>
      </w:r>
      <w:r w:rsidR="00804E93" w:rsidRPr="00804E93">
        <w:rPr>
          <w:rFonts w:ascii="Times New Roman" w:eastAsia="Times New Roman" w:hAnsi="Times New Roman" w:cs="Times New Roman"/>
          <w:b/>
          <w:color w:val="000000"/>
          <w:sz w:val="28"/>
          <w:szCs w:val="28"/>
          <w:lang w:eastAsia="ru-RU"/>
        </w:rPr>
        <w:t xml:space="preserve"> </w:t>
      </w:r>
      <w:r w:rsidR="00804E93" w:rsidRPr="00804E93">
        <w:rPr>
          <w:rFonts w:ascii="Times New Roman" w:eastAsia="Times New Roman" w:hAnsi="Times New Roman" w:cs="Times New Roman" w:hint="cs"/>
          <w:b/>
          <w:color w:val="000000"/>
          <w:sz w:val="28"/>
          <w:szCs w:val="28"/>
          <w:lang w:eastAsia="ru-RU"/>
        </w:rPr>
        <w:t>מה</w:t>
      </w:r>
      <w:r w:rsidR="00804E93">
        <w:rPr>
          <w:rFonts w:ascii="Times New Roman" w:eastAsia="Times New Roman" w:hAnsi="Times New Roman" w:cs="Times New Roman"/>
          <w:color w:val="000000"/>
          <w:sz w:val="28"/>
          <w:szCs w:val="28"/>
          <w:lang w:eastAsia="ru-RU"/>
        </w:rPr>
        <w:t xml:space="preserve">)». Цафон, олицетворяющий вышний мир, и земля здесь оказываются как бы «извлеченными» Богом из ничего и </w:t>
      </w:r>
      <w:r w:rsidR="00804E93" w:rsidRPr="00372F5C">
        <w:rPr>
          <w:rFonts w:ascii="Times New Roman" w:eastAsia="Times New Roman" w:hAnsi="Times New Roman" w:cs="Times New Roman"/>
          <w:color w:val="000000"/>
          <w:sz w:val="28"/>
          <w:szCs w:val="28"/>
          <w:lang w:eastAsia="ru-RU"/>
        </w:rPr>
        <w:t>исчерпывают собой все мироздание – вне них «пустота», «ничто».</w:t>
      </w:r>
    </w:p>
    <w:p w:rsidR="00372F5C" w:rsidRPr="00372F5C" w:rsidRDefault="00372F5C" w:rsidP="00892B9A">
      <w:pPr>
        <w:spacing w:after="0" w:line="360" w:lineRule="auto"/>
        <w:ind w:firstLine="709"/>
        <w:jc w:val="both"/>
        <w:rPr>
          <w:rFonts w:ascii="Times New Roman" w:eastAsia="Times New Roman" w:hAnsi="Times New Roman" w:cs="Times New Roman"/>
          <w:color w:val="000000"/>
          <w:sz w:val="28"/>
          <w:szCs w:val="28"/>
          <w:lang w:eastAsia="ru-RU"/>
        </w:rPr>
      </w:pPr>
      <w:r w:rsidRPr="00372F5C">
        <w:rPr>
          <w:rFonts w:ascii="Times New Roman" w:hAnsi="Times New Roman" w:cs="Times New Roman"/>
          <w:sz w:val="28"/>
          <w:szCs w:val="28"/>
        </w:rPr>
        <w:t>Определенную параллель к представлению о земле, «висящей над ничем», можно</w:t>
      </w:r>
      <w:r>
        <w:rPr>
          <w:rFonts w:ascii="Times New Roman" w:hAnsi="Times New Roman" w:cs="Times New Roman"/>
          <w:sz w:val="28"/>
          <w:szCs w:val="28"/>
        </w:rPr>
        <w:t xml:space="preserve"> </w:t>
      </w:r>
      <w:r w:rsidRPr="00372F5C">
        <w:rPr>
          <w:rFonts w:ascii="Times New Roman" w:hAnsi="Times New Roman" w:cs="Times New Roman"/>
          <w:sz w:val="28"/>
          <w:szCs w:val="28"/>
        </w:rPr>
        <w:t>обнаружить в космологическом учении Анаксимена из Милета (вторая половина VI в. до</w:t>
      </w:r>
      <w:r>
        <w:rPr>
          <w:rFonts w:ascii="Times New Roman" w:hAnsi="Times New Roman" w:cs="Times New Roman"/>
          <w:sz w:val="28"/>
          <w:szCs w:val="28"/>
        </w:rPr>
        <w:t xml:space="preserve"> </w:t>
      </w:r>
      <w:r w:rsidRPr="00372F5C">
        <w:rPr>
          <w:rFonts w:ascii="Times New Roman" w:hAnsi="Times New Roman" w:cs="Times New Roman"/>
          <w:sz w:val="28"/>
          <w:szCs w:val="28"/>
        </w:rPr>
        <w:t>н. э.), согласно которому плоская («столообразная») земля неподвижно висит в воздухе</w:t>
      </w:r>
      <w:r>
        <w:rPr>
          <w:rFonts w:ascii="Times New Roman" w:hAnsi="Times New Roman" w:cs="Times New Roman"/>
          <w:sz w:val="28"/>
          <w:szCs w:val="28"/>
        </w:rPr>
        <w:t xml:space="preserve"> </w:t>
      </w:r>
      <w:r w:rsidRPr="00372F5C">
        <w:rPr>
          <w:rFonts w:ascii="Times New Roman" w:hAnsi="Times New Roman" w:cs="Times New Roman"/>
          <w:sz w:val="28"/>
          <w:szCs w:val="28"/>
        </w:rPr>
        <w:t>(как бы «сидит верхом» на нем). «Солнце движется не под землей, но вокруг земли... а</w:t>
      </w:r>
      <w:r>
        <w:rPr>
          <w:rFonts w:ascii="Times New Roman" w:hAnsi="Times New Roman" w:cs="Times New Roman"/>
          <w:sz w:val="28"/>
          <w:szCs w:val="28"/>
        </w:rPr>
        <w:t xml:space="preserve"> </w:t>
      </w:r>
      <w:r w:rsidRPr="00372F5C">
        <w:rPr>
          <w:rFonts w:ascii="Times New Roman" w:hAnsi="Times New Roman" w:cs="Times New Roman"/>
          <w:sz w:val="28"/>
          <w:szCs w:val="28"/>
        </w:rPr>
        <w:t>исчезает и творит ночь от того, что на севере земля возвышается</w:t>
      </w:r>
      <w:r>
        <w:rPr>
          <w:rFonts w:ascii="Times New Roman" w:hAnsi="Times New Roman" w:cs="Times New Roman"/>
          <w:sz w:val="28"/>
          <w:szCs w:val="28"/>
        </w:rPr>
        <w:t>»</w:t>
      </w:r>
      <w:r w:rsidRPr="00372F5C">
        <w:rPr>
          <w:rFonts w:ascii="Times New Roman" w:hAnsi="Times New Roman" w:cs="Times New Roman"/>
          <w:sz w:val="28"/>
          <w:szCs w:val="28"/>
        </w:rPr>
        <w:t>. И. Ш. Шифман отмечает,</w:t>
      </w:r>
      <w:r>
        <w:rPr>
          <w:rFonts w:ascii="Times New Roman" w:hAnsi="Times New Roman" w:cs="Times New Roman"/>
          <w:sz w:val="28"/>
          <w:szCs w:val="28"/>
        </w:rPr>
        <w:t xml:space="preserve"> </w:t>
      </w:r>
      <w:r w:rsidRPr="00372F5C">
        <w:rPr>
          <w:rFonts w:ascii="Times New Roman" w:hAnsi="Times New Roman" w:cs="Times New Roman"/>
          <w:sz w:val="28"/>
          <w:szCs w:val="28"/>
        </w:rPr>
        <w:t xml:space="preserve">что милетский мыслитель Анаксимандр (610 — ок. 540 гг. до н. э.) развивал учение о земле, висящей неподвижно в пространстве, ни на что не опираясь </w:t>
      </w:r>
      <w:r w:rsidRPr="00372F5C">
        <w:rPr>
          <w:rFonts w:ascii="Times New Roman" w:hAnsi="Times New Roman" w:cs="Times New Roman"/>
          <w:iCs/>
          <w:sz w:val="28"/>
          <w:szCs w:val="28"/>
        </w:rPr>
        <w:t xml:space="preserve">(Аристотель. </w:t>
      </w:r>
      <w:r w:rsidRPr="00372F5C">
        <w:rPr>
          <w:rFonts w:ascii="Times New Roman" w:hAnsi="Times New Roman" w:cs="Times New Roman"/>
          <w:sz w:val="28"/>
          <w:szCs w:val="28"/>
        </w:rPr>
        <w:t xml:space="preserve">О небе. 2, 13, 295Ь, 10-14). Эксплицитно идея </w:t>
      </w:r>
      <w:r w:rsidRPr="00372F5C">
        <w:rPr>
          <w:rFonts w:ascii="Times New Roman" w:hAnsi="Times New Roman" w:cs="Times New Roman"/>
          <w:iCs/>
          <w:sz w:val="28"/>
          <w:szCs w:val="28"/>
        </w:rPr>
        <w:t xml:space="preserve">Творения из ничего </w:t>
      </w:r>
      <w:r w:rsidRPr="00372F5C">
        <w:rPr>
          <w:rFonts w:ascii="Times New Roman" w:hAnsi="Times New Roman" w:cs="Times New Roman"/>
          <w:sz w:val="28"/>
          <w:szCs w:val="28"/>
        </w:rPr>
        <w:t xml:space="preserve">высказывается в апокрифической </w:t>
      </w:r>
      <w:r w:rsidRPr="00372F5C">
        <w:rPr>
          <w:rFonts w:ascii="Times New Roman" w:hAnsi="Times New Roman" w:cs="Times New Roman"/>
          <w:iCs/>
          <w:sz w:val="28"/>
          <w:szCs w:val="28"/>
        </w:rPr>
        <w:t>Второй Маккавейской книге</w:t>
      </w:r>
      <w:r w:rsidRPr="00372F5C">
        <w:rPr>
          <w:rFonts w:ascii="Times New Roman" w:hAnsi="Times New Roman" w:cs="Times New Roman"/>
          <w:sz w:val="28"/>
          <w:szCs w:val="28"/>
        </w:rPr>
        <w:t xml:space="preserve">, представляющей собой компендиум недошедшего до нас исторического сочинения Ясона из Кирены, </w:t>
      </w:r>
      <w:r w:rsidRPr="00372F5C">
        <w:rPr>
          <w:rFonts w:ascii="Times New Roman" w:hAnsi="Times New Roman" w:cs="Times New Roman"/>
          <w:sz w:val="28"/>
          <w:szCs w:val="28"/>
        </w:rPr>
        <w:lastRenderedPageBreak/>
        <w:t xml:space="preserve">составленный после 124 г. до н. э. В тексте </w:t>
      </w:r>
      <w:r w:rsidRPr="00372F5C">
        <w:rPr>
          <w:rFonts w:ascii="Times New Roman" w:hAnsi="Times New Roman" w:cs="Times New Roman"/>
          <w:iCs/>
          <w:sz w:val="28"/>
          <w:szCs w:val="28"/>
        </w:rPr>
        <w:t>2 Макк.</w:t>
      </w:r>
      <w:r w:rsidRPr="00372F5C">
        <w:rPr>
          <w:rFonts w:ascii="Times New Roman" w:hAnsi="Times New Roman" w:cs="Times New Roman"/>
          <w:sz w:val="28"/>
          <w:szCs w:val="28"/>
        </w:rPr>
        <w:t>7:28 говорится о том, что во время религиозных гонений сирийского царя Антиоха IV Епифана на евреев (167-164 гг. до н. э.) этот селевкидский правитель, дабы устрашить тех, кто оставался верен иудаистским законам, приказал расчленять непокорных, чтобы</w:t>
      </w:r>
    </w:p>
    <w:p w:rsidR="00804E93" w:rsidRPr="000078AA" w:rsidRDefault="00372F5C" w:rsidP="00892B9A">
      <w:pPr>
        <w:autoSpaceDE w:val="0"/>
        <w:autoSpaceDN w:val="0"/>
        <w:adjustRightInd w:val="0"/>
        <w:spacing w:after="0" w:line="360" w:lineRule="auto"/>
        <w:jc w:val="both"/>
        <w:rPr>
          <w:rFonts w:ascii="Times New Roman" w:hAnsi="Times New Roman" w:cs="Times New Roman"/>
          <w:sz w:val="28"/>
          <w:szCs w:val="28"/>
        </w:rPr>
      </w:pPr>
      <w:r w:rsidRPr="00372F5C">
        <w:rPr>
          <w:rFonts w:ascii="Times New Roman" w:hAnsi="Times New Roman" w:cs="Times New Roman"/>
          <w:sz w:val="28"/>
          <w:szCs w:val="28"/>
        </w:rPr>
        <w:t xml:space="preserve">лишить их надежды на будущее </w:t>
      </w:r>
      <w:r w:rsidRPr="00372F5C">
        <w:rPr>
          <w:rFonts w:ascii="Times New Roman" w:hAnsi="Times New Roman" w:cs="Times New Roman"/>
          <w:iCs/>
          <w:sz w:val="28"/>
          <w:szCs w:val="28"/>
        </w:rPr>
        <w:t xml:space="preserve">телесное </w:t>
      </w:r>
      <w:r w:rsidRPr="00372F5C">
        <w:rPr>
          <w:rFonts w:ascii="Times New Roman" w:hAnsi="Times New Roman" w:cs="Times New Roman"/>
          <w:sz w:val="28"/>
          <w:szCs w:val="28"/>
        </w:rPr>
        <w:t>воскресение в Конце дней. Одна благочестивая мать, дабы поддержать дух гибнущего ужасной смертью младшего сына, воскликнула: «Посмотри на небо и землю и, видя все, что на них, познай, что</w:t>
      </w:r>
      <w:r>
        <w:rPr>
          <w:rFonts w:ascii="Times New Roman" w:hAnsi="Times New Roman" w:cs="Times New Roman"/>
          <w:sz w:val="28"/>
          <w:szCs w:val="28"/>
        </w:rPr>
        <w:t xml:space="preserve"> все сотворил Бог из ничего, и что </w:t>
      </w:r>
      <w:r w:rsidR="000078AA">
        <w:rPr>
          <w:rFonts w:ascii="Times New Roman" w:hAnsi="Times New Roman" w:cs="Times New Roman"/>
          <w:sz w:val="28"/>
          <w:szCs w:val="28"/>
        </w:rPr>
        <w:t>так произошел род человеческий.</w:t>
      </w:r>
    </w:p>
    <w:p w:rsidR="007C38FB" w:rsidRDefault="00900E1F"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Обратимся к 1:2 книги Бытия. Упоминаемый здесь </w:t>
      </w:r>
      <w:r w:rsidRPr="00900E1F">
        <w:rPr>
          <w:rFonts w:ascii="Times New Roman" w:eastAsia="Times New Roman" w:hAnsi="Times New Roman" w:cs="Times New Roman" w:hint="cs"/>
          <w:b/>
          <w:color w:val="000000"/>
          <w:sz w:val="28"/>
          <w:szCs w:val="28"/>
          <w:lang w:eastAsia="ru-RU"/>
        </w:rPr>
        <w:t>תהום</w:t>
      </w:r>
      <w:r>
        <w:rPr>
          <w:rFonts w:ascii="Times New Roman" w:eastAsia="Times New Roman" w:hAnsi="Times New Roman" w:cs="Times New Roman"/>
          <w:color w:val="000000"/>
          <w:sz w:val="28"/>
          <w:szCs w:val="28"/>
          <w:lang w:eastAsia="ru-RU"/>
        </w:rPr>
        <w:t>-Техом «Океан», «Бездна» соотносится с аккадским Тиамат – изначально покрытой тьмой «Бездной», безначальным первозданным Океаном соленой воды, драконом хаоса вавилонского эпоса, побежденного богом Мардуком. Техом также сопоставим с шумерским и древнеегипетским первозданными Океанами. Фраза Бытия 1:2</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 xml:space="preserve"> обычно переводится, как: «… и Дух Божий (</w:t>
      </w:r>
      <w:r w:rsidRPr="00900E1F">
        <w:rPr>
          <w:rFonts w:ascii="Times New Roman" w:eastAsia="Times New Roman" w:hAnsi="Times New Roman" w:cs="Times New Roman" w:hint="cs"/>
          <w:b/>
          <w:color w:val="000000"/>
          <w:sz w:val="28"/>
          <w:szCs w:val="28"/>
          <w:lang w:eastAsia="ru-RU"/>
        </w:rPr>
        <w:t>ךוח</w:t>
      </w:r>
      <w:r w:rsidRPr="00900E1F">
        <w:rPr>
          <w:rFonts w:ascii="Times New Roman" w:eastAsia="Times New Roman" w:hAnsi="Times New Roman" w:cs="Times New Roman"/>
          <w:b/>
          <w:color w:val="000000"/>
          <w:sz w:val="28"/>
          <w:szCs w:val="28"/>
          <w:lang w:eastAsia="ru-RU"/>
        </w:rPr>
        <w:t xml:space="preserve"> </w:t>
      </w:r>
      <w:r w:rsidRPr="00900E1F">
        <w:rPr>
          <w:rFonts w:ascii="Times New Roman" w:eastAsia="Times New Roman" w:hAnsi="Times New Roman" w:cs="Times New Roman" w:hint="cs"/>
          <w:b/>
          <w:color w:val="000000"/>
          <w:sz w:val="28"/>
          <w:szCs w:val="28"/>
          <w:lang w:eastAsia="ru-RU"/>
        </w:rPr>
        <w:t>אלהים</w:t>
      </w:r>
      <w:r>
        <w:rPr>
          <w:rFonts w:ascii="Times New Roman" w:eastAsia="Times New Roman" w:hAnsi="Times New Roman" w:cs="Times New Roman"/>
          <w:color w:val="000000"/>
          <w:sz w:val="28"/>
          <w:szCs w:val="28"/>
          <w:lang w:eastAsia="ru-RU"/>
        </w:rPr>
        <w:t xml:space="preserve">) носился над водами». </w:t>
      </w:r>
      <w:r w:rsidR="00F242A9">
        <w:rPr>
          <w:rFonts w:ascii="Times New Roman" w:eastAsia="Times New Roman" w:hAnsi="Times New Roman" w:cs="Times New Roman"/>
          <w:color w:val="000000"/>
          <w:sz w:val="28"/>
          <w:szCs w:val="28"/>
          <w:lang w:eastAsia="ru-RU"/>
        </w:rPr>
        <w:t>Но, все же, как заметил еще Спиноза, еврейский термин</w:t>
      </w:r>
      <w:r w:rsidR="00F242A9" w:rsidRPr="00F242A9">
        <w:rPr>
          <w:rFonts w:ascii="Times New Roman" w:eastAsia="Times New Roman" w:hAnsi="Times New Roman" w:cs="Times New Roman"/>
          <w:b/>
          <w:color w:val="000000"/>
          <w:sz w:val="28"/>
          <w:szCs w:val="28"/>
          <w:lang w:eastAsia="ru-RU"/>
        </w:rPr>
        <w:t xml:space="preserve"> </w:t>
      </w:r>
      <w:r w:rsidR="00F242A9" w:rsidRPr="00F242A9">
        <w:rPr>
          <w:rFonts w:ascii="Times New Roman" w:eastAsia="Times New Roman" w:hAnsi="Times New Roman" w:cs="Times New Roman" w:hint="cs"/>
          <w:b/>
          <w:color w:val="000000"/>
          <w:sz w:val="28"/>
          <w:szCs w:val="28"/>
          <w:lang w:eastAsia="ru-RU"/>
        </w:rPr>
        <w:t>רוח</w:t>
      </w:r>
      <w:r w:rsidR="00F242A9">
        <w:rPr>
          <w:rFonts w:ascii="Times New Roman" w:eastAsia="Times New Roman" w:hAnsi="Times New Roman" w:cs="Times New Roman"/>
          <w:color w:val="000000"/>
          <w:sz w:val="28"/>
          <w:szCs w:val="28"/>
          <w:lang w:eastAsia="ru-RU"/>
        </w:rPr>
        <w:t xml:space="preserve"> руах, имеющий значения «ветер», «дуновение», «дух», в данном контексте, возможно, следует понимать как «ветер», а слово</w:t>
      </w:r>
      <w:r w:rsidR="000078AA">
        <w:rPr>
          <w:rFonts w:ascii="Times New Roman" w:eastAsia="Times New Roman" w:hAnsi="Times New Roman" w:cs="Times New Roman"/>
          <w:color w:val="000000"/>
          <w:sz w:val="28"/>
          <w:szCs w:val="28"/>
          <w:lang w:eastAsia="ru-RU"/>
        </w:rPr>
        <w:t xml:space="preserve"> </w:t>
      </w:r>
      <w:r w:rsidR="000078AA" w:rsidRPr="00900E1F">
        <w:rPr>
          <w:rFonts w:ascii="Times New Roman" w:eastAsia="Times New Roman" w:hAnsi="Times New Roman" w:cs="Times New Roman" w:hint="cs"/>
          <w:b/>
          <w:color w:val="000000"/>
          <w:sz w:val="28"/>
          <w:szCs w:val="28"/>
          <w:lang w:eastAsia="ru-RU"/>
        </w:rPr>
        <w:t>אלהים</w:t>
      </w:r>
      <w:r w:rsidR="000078AA">
        <w:rPr>
          <w:rFonts w:ascii="Times New Roman" w:eastAsia="Times New Roman" w:hAnsi="Times New Roman" w:cs="Times New Roman"/>
          <w:color w:val="000000"/>
          <w:sz w:val="28"/>
          <w:szCs w:val="28"/>
          <w:lang w:eastAsia="ru-RU"/>
        </w:rPr>
        <w:t xml:space="preserve">, </w:t>
      </w:r>
      <w:r w:rsidR="000078AA" w:rsidRPr="000078AA">
        <w:rPr>
          <w:rFonts w:ascii="Times New Roman" w:eastAsia="Times New Roman" w:hAnsi="Times New Roman" w:cs="Times New Roman"/>
          <w:color w:val="000000"/>
          <w:sz w:val="28"/>
          <w:szCs w:val="28"/>
          <w:lang w:eastAsia="ru-RU"/>
        </w:rPr>
        <w:t>‘</w:t>
      </w:r>
      <w:r w:rsidR="000078AA">
        <w:rPr>
          <w:rFonts w:ascii="Times New Roman" w:eastAsia="Times New Roman" w:hAnsi="Times New Roman" w:cs="Times New Roman"/>
          <w:color w:val="000000"/>
          <w:sz w:val="28"/>
          <w:szCs w:val="28"/>
          <w:lang w:eastAsia="ru-RU"/>
        </w:rPr>
        <w:t>Элохим, - употребляемое в Библии, кроме прочего, для выражения превосходной степени качеств и свойств той или иной вещи, предмета, явления, - как «весьма, очень сильный». В таком случае вся фраза приобретает иной смысл: «и сильный ветер (про)носился над водами».</w:t>
      </w:r>
    </w:p>
    <w:p w:rsidR="000078AA" w:rsidRDefault="007A466D"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Деяния Бога по упорядочиванию элементов Вселенной и творению новых существ описываются со стиха 1:3 книги Бытия.</w:t>
      </w:r>
      <w:r w:rsidR="00F33A08">
        <w:rPr>
          <w:rFonts w:ascii="Times New Roman" w:eastAsia="Times New Roman" w:hAnsi="Times New Roman" w:cs="Times New Roman"/>
          <w:color w:val="000000"/>
          <w:sz w:val="28"/>
          <w:szCs w:val="28"/>
          <w:lang w:eastAsia="ru-RU"/>
        </w:rPr>
        <w:t xml:space="preserve"> </w:t>
      </w:r>
      <w:r w:rsidR="00F13566">
        <w:rPr>
          <w:rFonts w:ascii="Times New Roman" w:eastAsia="Times New Roman" w:hAnsi="Times New Roman" w:cs="Times New Roman"/>
          <w:color w:val="000000"/>
          <w:sz w:val="28"/>
          <w:szCs w:val="28"/>
          <w:lang w:eastAsia="ru-RU"/>
        </w:rPr>
        <w:t>Этот этап начинается с сотворения света, что завершает Первый День Творения: «И сказал Бог: да будет свет. И стал свет».</w:t>
      </w:r>
    </w:p>
    <w:p w:rsidR="00F13566" w:rsidRDefault="00F13566"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Творение Богом крупнейших космических сущностей – света, небес, земли и морей – происходит в два этапа: «И сказал Бог: да будет…» и «И назвал Бог…». По представлениям древних, называние вещи является важнейшим моментом в процессе ее сотворения.</w:t>
      </w:r>
    </w:p>
    <w:p w:rsidR="00F13566" w:rsidRPr="00F4358D" w:rsidRDefault="00F13566" w:rsidP="00F4358D">
      <w:pPr>
        <w:autoSpaceDE w:val="0"/>
        <w:autoSpaceDN w:val="0"/>
        <w:adjustRightInd w:val="0"/>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Хотя Библия умалчивает о «способе»</w:t>
      </w:r>
      <w:r w:rsidR="00F4358D">
        <w:rPr>
          <w:rFonts w:ascii="Times New Roman" w:eastAsia="Times New Roman" w:hAnsi="Times New Roman" w:cs="Times New Roman"/>
          <w:color w:val="000000"/>
          <w:sz w:val="28"/>
          <w:szCs w:val="28"/>
          <w:lang w:eastAsia="ru-RU"/>
        </w:rPr>
        <w:t xml:space="preserve"> первого акта Творения – создания мира в хаотическом состоянии, мы можем предполагать, что он принципиально отличался от последующего вербального творения </w:t>
      </w:r>
      <w:r w:rsidR="00F4358D" w:rsidRPr="00F4358D">
        <w:rPr>
          <w:rFonts w:ascii="Times New Roman" w:eastAsia="Times New Roman" w:hAnsi="Times New Roman" w:cs="Times New Roman"/>
          <w:i/>
          <w:color w:val="000000"/>
          <w:sz w:val="28"/>
          <w:szCs w:val="28"/>
          <w:lang w:eastAsia="ru-RU"/>
        </w:rPr>
        <w:t>упорядоченных сущностей: бессущностный хаос</w:t>
      </w:r>
      <w:r w:rsidR="00F4358D">
        <w:rPr>
          <w:rFonts w:ascii="Times New Roman" w:eastAsia="Times New Roman" w:hAnsi="Times New Roman" w:cs="Times New Roman"/>
          <w:color w:val="000000"/>
          <w:sz w:val="28"/>
          <w:szCs w:val="28"/>
          <w:lang w:eastAsia="ru-RU"/>
        </w:rPr>
        <w:t xml:space="preserve"> как переходное состояние от небытия к бытию (еще) не </w:t>
      </w:r>
      <w:r w:rsidR="00F4358D" w:rsidRPr="00F4358D">
        <w:rPr>
          <w:rFonts w:ascii="Times New Roman" w:eastAsia="Times New Roman" w:hAnsi="Times New Roman" w:cs="Times New Roman"/>
          <w:i/>
          <w:color w:val="000000"/>
          <w:sz w:val="28"/>
          <w:szCs w:val="28"/>
          <w:lang w:eastAsia="ru-RU"/>
        </w:rPr>
        <w:t>определяется словом</w:t>
      </w:r>
      <w:r w:rsidR="00F4358D">
        <w:rPr>
          <w:rFonts w:ascii="Times New Roman" w:eastAsia="Times New Roman" w:hAnsi="Times New Roman" w:cs="Times New Roman"/>
          <w:color w:val="000000"/>
          <w:sz w:val="28"/>
          <w:szCs w:val="28"/>
          <w:lang w:eastAsia="ru-RU"/>
        </w:rPr>
        <w:t xml:space="preserve">, (еще) </w:t>
      </w:r>
      <w:r w:rsidR="00F4358D" w:rsidRPr="00F4358D">
        <w:rPr>
          <w:rFonts w:ascii="Times New Roman" w:eastAsia="Times New Roman" w:hAnsi="Times New Roman" w:cs="Times New Roman"/>
          <w:i/>
          <w:color w:val="000000"/>
          <w:sz w:val="28"/>
          <w:szCs w:val="28"/>
          <w:lang w:eastAsia="ru-RU"/>
        </w:rPr>
        <w:t xml:space="preserve">не называется </w:t>
      </w:r>
      <w:r w:rsidR="00F4358D">
        <w:rPr>
          <w:rFonts w:ascii="Times New Roman" w:eastAsia="Times New Roman" w:hAnsi="Times New Roman" w:cs="Times New Roman"/>
          <w:color w:val="000000"/>
          <w:sz w:val="28"/>
          <w:szCs w:val="28"/>
          <w:lang w:eastAsia="ru-RU"/>
        </w:rPr>
        <w:t xml:space="preserve">– не может быть назван «бессущностным», «неупорядоченным», т.е. </w:t>
      </w:r>
      <w:r w:rsidR="00F4358D" w:rsidRPr="00F4358D">
        <w:rPr>
          <w:rFonts w:ascii="Times New Roman" w:eastAsia="Times New Roman" w:hAnsi="Times New Roman" w:cs="Times New Roman"/>
          <w:i/>
          <w:color w:val="000000"/>
          <w:sz w:val="28"/>
          <w:szCs w:val="28"/>
          <w:lang w:eastAsia="ru-RU"/>
        </w:rPr>
        <w:t>хаосом</w:t>
      </w:r>
      <w:r w:rsidR="00F4358D" w:rsidRPr="00F4358D">
        <w:rPr>
          <w:rFonts w:ascii="Times New Roman" w:eastAsia="Times New Roman" w:hAnsi="Times New Roman" w:cs="Times New Roman"/>
          <w:color w:val="000000"/>
          <w:sz w:val="28"/>
          <w:szCs w:val="28"/>
          <w:lang w:eastAsia="ru-RU"/>
        </w:rPr>
        <w:t>,</w:t>
      </w:r>
      <w:r w:rsidR="00F4358D">
        <w:rPr>
          <w:rFonts w:ascii="Times New Roman" w:eastAsia="Times New Roman" w:hAnsi="Times New Roman" w:cs="Times New Roman"/>
          <w:i/>
          <w:color w:val="000000"/>
          <w:sz w:val="28"/>
          <w:szCs w:val="28"/>
          <w:lang w:eastAsia="ru-RU"/>
        </w:rPr>
        <w:t xml:space="preserve"> </w:t>
      </w:r>
      <w:r w:rsidR="00F4358D">
        <w:rPr>
          <w:rFonts w:ascii="Times New Roman" w:eastAsia="Times New Roman" w:hAnsi="Times New Roman" w:cs="Times New Roman"/>
          <w:color w:val="000000"/>
          <w:sz w:val="28"/>
          <w:szCs w:val="28"/>
          <w:lang w:eastAsia="ru-RU"/>
        </w:rPr>
        <w:t xml:space="preserve">до создания </w:t>
      </w:r>
      <w:r w:rsidR="00F4358D" w:rsidRPr="00F4358D">
        <w:rPr>
          <w:rFonts w:ascii="Times New Roman" w:eastAsia="Times New Roman" w:hAnsi="Times New Roman" w:cs="Times New Roman"/>
          <w:i/>
          <w:color w:val="000000"/>
          <w:sz w:val="28"/>
          <w:szCs w:val="28"/>
          <w:lang w:eastAsia="ru-RU"/>
        </w:rPr>
        <w:t>сущностных</w:t>
      </w:r>
      <w:r w:rsidR="00F4358D">
        <w:rPr>
          <w:rFonts w:ascii="Times New Roman" w:eastAsia="Times New Roman" w:hAnsi="Times New Roman" w:cs="Times New Roman"/>
          <w:color w:val="000000"/>
          <w:sz w:val="28"/>
          <w:szCs w:val="28"/>
          <w:lang w:eastAsia="ru-RU"/>
        </w:rPr>
        <w:t xml:space="preserve"> вещей. Показательно, что в </w:t>
      </w:r>
      <w:r w:rsidR="00CC7C5F">
        <w:rPr>
          <w:rFonts w:ascii="Times New Roman" w:eastAsia="Times New Roman" w:hAnsi="Times New Roman" w:cs="Times New Roman"/>
          <w:color w:val="000000"/>
          <w:sz w:val="28"/>
          <w:szCs w:val="28"/>
          <w:lang w:eastAsia="ru-RU"/>
        </w:rPr>
        <w:t xml:space="preserve">Книге </w:t>
      </w:r>
      <w:r w:rsidR="00F4358D">
        <w:rPr>
          <w:rFonts w:ascii="Times New Roman" w:eastAsia="Times New Roman" w:hAnsi="Times New Roman" w:cs="Times New Roman"/>
          <w:color w:val="000000"/>
          <w:sz w:val="28"/>
          <w:szCs w:val="28"/>
          <w:lang w:eastAsia="ru-RU"/>
        </w:rPr>
        <w:t xml:space="preserve">Бытия 1:1 первозданная, еще не упорядоченная, Вселенная обозначается </w:t>
      </w:r>
      <w:r w:rsidR="00F4358D" w:rsidRPr="00F4358D">
        <w:rPr>
          <w:rFonts w:ascii="Times New Roman" w:eastAsia="Times New Roman" w:hAnsi="Times New Roman" w:cs="Times New Roman"/>
          <w:i/>
          <w:color w:val="000000"/>
          <w:sz w:val="28"/>
          <w:szCs w:val="28"/>
          <w:lang w:eastAsia="ru-RU"/>
        </w:rPr>
        <w:t>«анахронично»</w:t>
      </w:r>
      <w:r w:rsidR="00F4358D">
        <w:rPr>
          <w:rFonts w:ascii="Times New Roman" w:eastAsia="Times New Roman" w:hAnsi="Times New Roman" w:cs="Times New Roman"/>
          <w:color w:val="000000"/>
          <w:sz w:val="28"/>
          <w:szCs w:val="28"/>
          <w:lang w:eastAsia="ru-RU"/>
        </w:rPr>
        <w:t xml:space="preserve"> как «небо-и-земля», т.е. понятием, используемым для обозначения </w:t>
      </w:r>
      <w:r w:rsidR="00F4358D" w:rsidRPr="00F4358D">
        <w:rPr>
          <w:rFonts w:ascii="Times New Roman" w:eastAsia="Times New Roman" w:hAnsi="Times New Roman" w:cs="Times New Roman"/>
          <w:i/>
          <w:color w:val="000000"/>
          <w:sz w:val="28"/>
          <w:szCs w:val="28"/>
          <w:lang w:eastAsia="ru-RU"/>
        </w:rPr>
        <w:t>уже сформированного мироздания</w:t>
      </w:r>
      <w:r w:rsidR="00F4358D">
        <w:rPr>
          <w:rFonts w:ascii="Times New Roman" w:eastAsia="Times New Roman" w:hAnsi="Times New Roman" w:cs="Times New Roman"/>
          <w:color w:val="000000"/>
          <w:sz w:val="28"/>
          <w:szCs w:val="28"/>
          <w:lang w:eastAsia="ru-RU"/>
        </w:rPr>
        <w:t>.</w:t>
      </w:r>
      <w:r>
        <w:rPr>
          <w:rStyle w:val="af3"/>
          <w:rFonts w:ascii="Times New Roman" w:eastAsia="Times New Roman" w:hAnsi="Times New Roman"/>
          <w:color w:val="000000"/>
          <w:sz w:val="28"/>
          <w:szCs w:val="28"/>
          <w:lang w:eastAsia="ru-RU"/>
        </w:rPr>
        <w:footnoteReference w:id="44"/>
      </w:r>
    </w:p>
    <w:p w:rsidR="00F13566" w:rsidRDefault="00854678"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второй День Творения Бог создает твердь (</w:t>
      </w:r>
      <w:r w:rsidRPr="00854678">
        <w:rPr>
          <w:rFonts w:ascii="Times New Roman" w:eastAsia="Times New Roman" w:hAnsi="Times New Roman" w:cs="Times New Roman" w:hint="cs"/>
          <w:b/>
          <w:color w:val="000000"/>
          <w:sz w:val="28"/>
          <w:szCs w:val="28"/>
          <w:lang w:eastAsia="ru-RU"/>
        </w:rPr>
        <w:t>רקיע</w:t>
      </w:r>
      <w:r>
        <w:rPr>
          <w:rFonts w:ascii="Times New Roman" w:eastAsia="Times New Roman" w:hAnsi="Times New Roman" w:cs="Times New Roman"/>
          <w:color w:val="000000"/>
          <w:sz w:val="28"/>
          <w:szCs w:val="28"/>
          <w:lang w:eastAsia="ru-RU"/>
        </w:rPr>
        <w:t>;</w:t>
      </w:r>
      <w:r w:rsidRPr="008546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или «купол»), отделивший воду, которая под твердью, от воды, которая над твердью», и называет твердь небесами.</w:t>
      </w:r>
    </w:p>
    <w:p w:rsidR="00A16476" w:rsidRDefault="00A16476"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Третий День Творения (Быт.1:9-13) Бог создает моря и землю, «произведшую» растительн</w:t>
      </w:r>
      <w:r w:rsidR="00C53B2D">
        <w:rPr>
          <w:rFonts w:ascii="Times New Roman" w:eastAsia="Times New Roman" w:hAnsi="Times New Roman" w:cs="Times New Roman"/>
          <w:color w:val="000000"/>
          <w:sz w:val="28"/>
          <w:szCs w:val="28"/>
          <w:lang w:eastAsia="ru-RU"/>
        </w:rPr>
        <w:t>ость.</w:t>
      </w:r>
    </w:p>
    <w:p w:rsidR="00C53B2D" w:rsidRDefault="00C53B2D"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Четвертый День Бог сотворил светила небесные, включая Солнце и Луну «для отделения дня от ночи, и для знамений (знаков), и установленных времен и дней, и годов», и «чтобы светить на землю». Таким образом, по представлению автора Священнического кодекса</w:t>
      </w:r>
      <w:r w:rsidR="005E031D">
        <w:rPr>
          <w:rFonts w:ascii="Times New Roman" w:eastAsia="Times New Roman" w:hAnsi="Times New Roman" w:cs="Times New Roman"/>
          <w:color w:val="000000"/>
          <w:sz w:val="28"/>
          <w:szCs w:val="28"/>
          <w:lang w:eastAsia="ru-RU"/>
        </w:rPr>
        <w:t>, свет, сотворенный Богом в Первый День Творения, еще до создания небесной тверди, принципиально отличается от света светил небесных – возможно, это Божественный свет мыслится как свет духовный.</w:t>
      </w:r>
    </w:p>
    <w:p w:rsidR="005E031D" w:rsidRDefault="005E031D"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Пятый День были сотворены рыбы и другие обитатели вод, пресмыкающиеся и птицы. </w:t>
      </w:r>
    </w:p>
    <w:p w:rsidR="005E031D" w:rsidRDefault="005E031D"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Шестой День Бог творит животных, обитающих на земле. Таким образом, возможно предположить, что вода и земля фигурируют как «сотворцы», «помощники» Всевышнего в процессе созидания животного мира.</w:t>
      </w:r>
    </w:p>
    <w:p w:rsidR="005E031D" w:rsidRDefault="005E031D" w:rsidP="007C38F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В Седьмой День Бог «отдыхал» (</w:t>
      </w:r>
      <w:r w:rsidRPr="00841734">
        <w:rPr>
          <w:rFonts w:ascii="Times New Roman" w:eastAsia="Times New Roman" w:hAnsi="Times New Roman" w:cs="Times New Roman" w:hint="cs"/>
          <w:b/>
          <w:color w:val="000000"/>
          <w:sz w:val="28"/>
          <w:szCs w:val="28"/>
          <w:lang w:eastAsia="ru-RU"/>
        </w:rPr>
        <w:t>שבת</w:t>
      </w:r>
      <w:r>
        <w:rPr>
          <w:rFonts w:ascii="Times New Roman" w:eastAsia="Times New Roman" w:hAnsi="Times New Roman" w:cs="Times New Roman"/>
          <w:color w:val="000000"/>
          <w:sz w:val="28"/>
          <w:szCs w:val="28"/>
          <w:lang w:eastAsia="ru-RU"/>
        </w:rPr>
        <w:t>, шават) «от всех дел Своих, которые делал»; и благословил, и освятил Он Седьмой День.</w:t>
      </w:r>
      <w:r w:rsidR="00841734">
        <w:rPr>
          <w:rFonts w:ascii="Times New Roman" w:eastAsia="Times New Roman" w:hAnsi="Times New Roman" w:cs="Times New Roman"/>
          <w:color w:val="000000"/>
          <w:sz w:val="28"/>
          <w:szCs w:val="28"/>
          <w:lang w:eastAsia="ru-RU"/>
        </w:rPr>
        <w:t xml:space="preserve"> Именно этим </w:t>
      </w:r>
      <w:r w:rsidR="00841734" w:rsidRPr="00841734">
        <w:rPr>
          <w:rFonts w:ascii="Times New Roman" w:eastAsia="Times New Roman" w:hAnsi="Times New Roman" w:cs="Times New Roman"/>
          <w:sz w:val="28"/>
          <w:szCs w:val="28"/>
          <w:lang w:eastAsia="ru-RU"/>
        </w:rPr>
        <w:lastRenderedPageBreak/>
        <w:t>обосновывается необходимость еженедельного субботнего отдыха, описанного в Исходе 31:17: «</w:t>
      </w:r>
      <w:r w:rsidR="00841734">
        <w:rPr>
          <w:rFonts w:ascii="Times New Roman" w:hAnsi="Times New Roman" w:cs="Times New Roman"/>
          <w:sz w:val="28"/>
          <w:szCs w:val="28"/>
          <w:shd w:val="clear" w:color="auto" w:fill="FFFFFF"/>
        </w:rPr>
        <w:t>Э</w:t>
      </w:r>
      <w:r w:rsidR="00841734" w:rsidRPr="00841734">
        <w:rPr>
          <w:rFonts w:ascii="Times New Roman" w:hAnsi="Times New Roman" w:cs="Times New Roman"/>
          <w:sz w:val="28"/>
          <w:szCs w:val="28"/>
          <w:shd w:val="clear" w:color="auto" w:fill="FFFFFF"/>
        </w:rPr>
        <w:t>то – знамение между Мною и сынами Израилевыми на веки, потому что в шесть дней сотворил Господь небо и землю, а в день седьмой почил и покоился.</w:t>
      </w:r>
      <w:r w:rsidR="00841734">
        <w:rPr>
          <w:rFonts w:ascii="Times New Roman" w:hAnsi="Times New Roman" w:cs="Times New Roman"/>
          <w:sz w:val="28"/>
          <w:szCs w:val="28"/>
          <w:shd w:val="clear" w:color="auto" w:fill="FFFFFF"/>
        </w:rPr>
        <w:t>». Следует отметить, что термин «Суббота» (евр.</w:t>
      </w:r>
      <w:r w:rsidR="009664F0" w:rsidRPr="009664F0">
        <w:rPr>
          <w:rFonts w:hint="cs"/>
        </w:rPr>
        <w:t xml:space="preserve"> </w:t>
      </w:r>
      <w:r w:rsidR="009664F0" w:rsidRPr="009664F0">
        <w:rPr>
          <w:rFonts w:ascii="Times New Roman" w:hAnsi="Times New Roman" w:cs="Times New Roman" w:hint="cs"/>
          <w:b/>
          <w:sz w:val="28"/>
          <w:szCs w:val="28"/>
          <w:shd w:val="clear" w:color="auto" w:fill="FFFFFF"/>
        </w:rPr>
        <w:t>שבת</w:t>
      </w:r>
      <w:r w:rsidR="009664F0">
        <w:rPr>
          <w:rFonts w:ascii="Times New Roman" w:hAnsi="Times New Roman" w:cs="Times New Roman"/>
          <w:sz w:val="28"/>
          <w:szCs w:val="28"/>
          <w:shd w:val="clear" w:color="auto" w:fill="FFFFFF"/>
        </w:rPr>
        <w:t>, Шаббат) встречается в Библии в тексте книги Исхода 16:23-30 в связи дарованием израильтянам Господом в шестой день недели манны в два раза больше, чем обычно, дабы они не собирали ее в день покоя, святую Субботу для Господа (</w:t>
      </w:r>
      <w:r w:rsidR="009664F0" w:rsidRPr="009664F0">
        <w:rPr>
          <w:rFonts w:ascii="Times New Roman" w:hAnsi="Times New Roman" w:cs="Times New Roman" w:hint="cs"/>
          <w:b/>
          <w:sz w:val="28"/>
          <w:szCs w:val="28"/>
          <w:shd w:val="clear" w:color="auto" w:fill="FFFFFF"/>
        </w:rPr>
        <w:t>שבון</w:t>
      </w:r>
      <w:r w:rsidR="009664F0" w:rsidRPr="009664F0">
        <w:rPr>
          <w:rFonts w:ascii="Times New Roman" w:hAnsi="Times New Roman" w:cs="Times New Roman"/>
          <w:b/>
          <w:sz w:val="28"/>
          <w:szCs w:val="28"/>
          <w:shd w:val="clear" w:color="auto" w:fill="FFFFFF"/>
        </w:rPr>
        <w:t xml:space="preserve"> </w:t>
      </w:r>
      <w:r w:rsidR="009664F0" w:rsidRPr="009664F0">
        <w:rPr>
          <w:rFonts w:ascii="Times New Roman" w:hAnsi="Times New Roman" w:cs="Times New Roman" w:hint="cs"/>
          <w:b/>
          <w:sz w:val="28"/>
          <w:szCs w:val="28"/>
          <w:shd w:val="clear" w:color="auto" w:fill="FFFFFF"/>
        </w:rPr>
        <w:t>שבת</w:t>
      </w:r>
      <w:r w:rsidR="009664F0" w:rsidRPr="009664F0">
        <w:rPr>
          <w:rFonts w:ascii="Times New Roman" w:hAnsi="Times New Roman" w:cs="Times New Roman"/>
          <w:b/>
          <w:sz w:val="28"/>
          <w:szCs w:val="28"/>
          <w:shd w:val="clear" w:color="auto" w:fill="FFFFFF"/>
        </w:rPr>
        <w:t xml:space="preserve"> </w:t>
      </w:r>
      <w:r w:rsidR="009664F0" w:rsidRPr="009664F0">
        <w:rPr>
          <w:rFonts w:ascii="Times New Roman" w:hAnsi="Times New Roman" w:cs="Times New Roman" w:hint="cs"/>
          <w:b/>
          <w:sz w:val="28"/>
          <w:szCs w:val="28"/>
          <w:shd w:val="clear" w:color="auto" w:fill="FFFFFF"/>
        </w:rPr>
        <w:t>קדש</w:t>
      </w:r>
      <w:r w:rsidR="009664F0" w:rsidRPr="009664F0">
        <w:rPr>
          <w:rFonts w:ascii="Times New Roman" w:hAnsi="Times New Roman" w:cs="Times New Roman"/>
          <w:b/>
          <w:sz w:val="28"/>
          <w:szCs w:val="28"/>
          <w:shd w:val="clear" w:color="auto" w:fill="FFFFFF"/>
        </w:rPr>
        <w:t xml:space="preserve"> </w:t>
      </w:r>
      <w:r w:rsidR="009664F0" w:rsidRPr="009664F0">
        <w:rPr>
          <w:rFonts w:ascii="Times New Roman" w:hAnsi="Times New Roman" w:cs="Times New Roman" w:hint="cs"/>
          <w:b/>
          <w:sz w:val="28"/>
          <w:szCs w:val="28"/>
          <w:shd w:val="clear" w:color="auto" w:fill="FFFFFF"/>
        </w:rPr>
        <w:t>ליהוה</w:t>
      </w:r>
      <w:r w:rsidR="009664F0">
        <w:rPr>
          <w:rFonts w:ascii="Times New Roman" w:hAnsi="Times New Roman" w:cs="Times New Roman"/>
          <w:sz w:val="28"/>
          <w:szCs w:val="28"/>
          <w:shd w:val="clear" w:color="auto" w:fill="FFFFFF"/>
        </w:rPr>
        <w:t>).</w:t>
      </w:r>
    </w:p>
    <w:p w:rsidR="00922023" w:rsidRDefault="00922023" w:rsidP="007C38FB">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Creatio</w:t>
      </w:r>
      <w:r w:rsidRPr="009220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ex</w:t>
      </w:r>
      <w:r w:rsidRPr="009220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nihilo</w:t>
      </w:r>
      <w:r w:rsidRPr="009220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w:t>
      </w:r>
      <w:r w:rsidRPr="009220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латыни</w:t>
      </w:r>
      <w:r w:rsidRPr="0092202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творение из ничего» имеет различия между Творением Богом мироздания из ничего и языческими мифологическими представлениями о космогенезе. В качестве примера можно</w:t>
      </w:r>
      <w:r w:rsidR="0020014F">
        <w:rPr>
          <w:rFonts w:ascii="Times New Roman" w:hAnsi="Times New Roman" w:cs="Times New Roman"/>
          <w:sz w:val="28"/>
          <w:szCs w:val="28"/>
          <w:shd w:val="clear" w:color="auto" w:fill="FFFFFF"/>
        </w:rPr>
        <w:t xml:space="preserve"> привести шумеров, которые полагали, что вечно существующий первозданный Океан «породил небо-и-землю», то есть Вселенную, включая богов. Древние египтяне верили, что мир возник из извечной первобытной бездны Нун. Согласно данным перипатетической доксографии, Анаксимандр полагал первоначалом «беспредельное», отличное от остальных элементов и веществ и не имеющее границ.</w:t>
      </w:r>
    </w:p>
    <w:p w:rsidR="0020014F" w:rsidRPr="00922023" w:rsidRDefault="0020014F" w:rsidP="007C38F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Таким образом, в ближневосточных мифологиях боги возникают из извечного первозданного хаоса (подчас персонифицированного) и упорядочивает го, в то время как, согласно библейским представлениям, Бог создает «хаос» из ничего, а затем упорядочивает его</w:t>
      </w:r>
      <w:r>
        <w:rPr>
          <w:rStyle w:val="af3"/>
          <w:rFonts w:ascii="Times New Roman" w:hAnsi="Times New Roman"/>
          <w:sz w:val="28"/>
          <w:szCs w:val="28"/>
          <w:shd w:val="clear" w:color="auto" w:fill="FFFFFF"/>
        </w:rPr>
        <w:footnoteReference w:id="45"/>
      </w:r>
      <w:r>
        <w:rPr>
          <w:rFonts w:ascii="Times New Roman" w:hAnsi="Times New Roman" w:cs="Times New Roman"/>
          <w:sz w:val="28"/>
          <w:szCs w:val="28"/>
          <w:shd w:val="clear" w:color="auto" w:fill="FFFFFF"/>
        </w:rPr>
        <w:t>.</w:t>
      </w:r>
    </w:p>
    <w:p w:rsidR="00B73B7E" w:rsidRPr="00DB51AE" w:rsidRDefault="00DB51AE" w:rsidP="00DB51AE">
      <w:pPr>
        <w:pStyle w:val="1"/>
        <w:numPr>
          <w:ilvl w:val="1"/>
          <w:numId w:val="11"/>
        </w:numPr>
        <w:spacing w:before="240" w:after="240"/>
        <w:ind w:left="0" w:firstLine="0"/>
        <w:rPr>
          <w:rFonts w:ascii="Times New Roman" w:hAnsi="Times New Roman" w:cs="Times New Roman"/>
          <w:color w:val="auto"/>
        </w:rPr>
      </w:pPr>
      <w:bookmarkStart w:id="3" w:name="_Toc106521384"/>
      <w:r w:rsidRPr="00DB51AE">
        <w:rPr>
          <w:rFonts w:ascii="Times New Roman" w:hAnsi="Times New Roman" w:cs="Times New Roman"/>
          <w:color w:val="auto"/>
        </w:rPr>
        <w:t>Книга Авраама, называемая «Книгой Созидания» (Сефер Йецира)</w:t>
      </w:r>
      <w:bookmarkEnd w:id="3"/>
    </w:p>
    <w:p w:rsidR="003A1B35" w:rsidRPr="00E55F6C" w:rsidRDefault="00567E5B" w:rsidP="00E55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Малое по объему произведение Сефер Йецира, авторство которого </w:t>
      </w:r>
      <w:r w:rsidR="00F33A08">
        <w:rPr>
          <w:rFonts w:ascii="Times New Roman" w:hAnsi="Times New Roman" w:cs="Times New Roman"/>
          <w:sz w:val="28"/>
          <w:szCs w:val="28"/>
        </w:rPr>
        <w:t xml:space="preserve">иудейская </w:t>
      </w:r>
      <w:r>
        <w:rPr>
          <w:rFonts w:ascii="Times New Roman" w:hAnsi="Times New Roman" w:cs="Times New Roman"/>
          <w:sz w:val="28"/>
          <w:szCs w:val="28"/>
        </w:rPr>
        <w:t xml:space="preserve">традиция приписывает Аврааму, </w:t>
      </w:r>
      <w:r w:rsidR="00E55F6C">
        <w:rPr>
          <w:rFonts w:ascii="Times New Roman" w:hAnsi="Times New Roman" w:cs="Times New Roman"/>
          <w:sz w:val="28"/>
          <w:szCs w:val="28"/>
        </w:rPr>
        <w:t>называемая «Книгой Созидания»</w:t>
      </w:r>
      <w:r w:rsidR="00F33A08">
        <w:rPr>
          <w:rFonts w:ascii="Times New Roman" w:hAnsi="Times New Roman" w:cs="Times New Roman"/>
          <w:sz w:val="28"/>
          <w:szCs w:val="28"/>
        </w:rPr>
        <w:t>, имеет значительное влияние в истории еврейской мысли</w:t>
      </w:r>
      <w:r w:rsidR="003A1B35" w:rsidRPr="00E55F6C">
        <w:rPr>
          <w:rFonts w:ascii="Times New Roman" w:hAnsi="Times New Roman" w:cs="Times New Roman"/>
          <w:sz w:val="28"/>
          <w:szCs w:val="28"/>
        </w:rPr>
        <w:t xml:space="preserve">. Это написанное на </w:t>
      </w:r>
      <w:r w:rsidR="003A1B35" w:rsidRPr="00E55F6C">
        <w:rPr>
          <w:rFonts w:ascii="Times New Roman" w:hAnsi="Times New Roman" w:cs="Times New Roman"/>
          <w:sz w:val="28"/>
          <w:szCs w:val="28"/>
        </w:rPr>
        <w:lastRenderedPageBreak/>
        <w:t>иврите произведение претендует на выявление сущностных элементов космогенеза и антропогенеза, открытие глубинных основ мироздания, описание фундаментальных принципов функционирования Вселенной и человека.</w:t>
      </w:r>
    </w:p>
    <w:p w:rsidR="000B050F" w:rsidRDefault="00165355" w:rsidP="00E55F6C">
      <w:pPr>
        <w:spacing w:after="0" w:line="360" w:lineRule="auto"/>
        <w:ind w:firstLine="709"/>
        <w:jc w:val="both"/>
        <w:rPr>
          <w:rFonts w:ascii="Times New Roman" w:hAnsi="Times New Roman" w:cs="Times New Roman"/>
          <w:sz w:val="28"/>
          <w:szCs w:val="28"/>
        </w:rPr>
      </w:pPr>
      <w:r w:rsidRPr="00E55F6C">
        <w:rPr>
          <w:rFonts w:ascii="Times New Roman" w:hAnsi="Times New Roman" w:cs="Times New Roman"/>
          <w:sz w:val="28"/>
          <w:szCs w:val="28"/>
        </w:rPr>
        <w:t>Сефер Йецира, т.е. «Книга Созидания»,</w:t>
      </w:r>
      <w:r w:rsidR="00F33A08">
        <w:rPr>
          <w:rFonts w:ascii="Times New Roman" w:hAnsi="Times New Roman" w:cs="Times New Roman"/>
          <w:sz w:val="28"/>
          <w:szCs w:val="28"/>
        </w:rPr>
        <w:t xml:space="preserve"> является своеобразной версией творения, которая может рассматриваться как некое дополнение к книге Бытия. Я</w:t>
      </w:r>
      <w:r w:rsidRPr="00E55F6C">
        <w:rPr>
          <w:rFonts w:ascii="Times New Roman" w:hAnsi="Times New Roman" w:cs="Times New Roman"/>
          <w:sz w:val="28"/>
          <w:szCs w:val="28"/>
        </w:rPr>
        <w:t>вляется центральным произведением еврейской эзотерической космогонической традиции. «Книга Созидания» рассматривает процесс творения мироздания Господом «тридцатью двумя чудесными путями Мудрости», которые суть десять сефирот-«чисел»</w:t>
      </w:r>
      <w:r w:rsidR="00CE4118">
        <w:rPr>
          <w:rFonts w:ascii="Times New Roman" w:hAnsi="Times New Roman" w:cs="Times New Roman"/>
          <w:sz w:val="28"/>
          <w:szCs w:val="28"/>
        </w:rPr>
        <w:t xml:space="preserve"> (</w:t>
      </w:r>
      <w:r w:rsidR="00CE4118" w:rsidRPr="00CE4118">
        <w:rPr>
          <w:rFonts w:ascii="Times New Roman" w:hAnsi="Times New Roman" w:cs="Times New Roman" w:hint="cs"/>
          <w:b/>
          <w:sz w:val="28"/>
          <w:szCs w:val="28"/>
        </w:rPr>
        <w:t>ספירות</w:t>
      </w:r>
      <w:r w:rsidR="00CE4118">
        <w:rPr>
          <w:rFonts w:ascii="Times New Roman" w:hAnsi="Times New Roman" w:cs="Times New Roman"/>
          <w:sz w:val="28"/>
          <w:szCs w:val="28"/>
        </w:rPr>
        <w:t>)</w:t>
      </w:r>
      <w:r w:rsidRPr="00E55F6C">
        <w:rPr>
          <w:rFonts w:ascii="Times New Roman" w:hAnsi="Times New Roman" w:cs="Times New Roman"/>
          <w:sz w:val="28"/>
          <w:szCs w:val="28"/>
        </w:rPr>
        <w:t xml:space="preserve"> без ничего </w:t>
      </w:r>
      <w:r w:rsidR="00CE4118">
        <w:rPr>
          <w:rFonts w:ascii="Times New Roman" w:hAnsi="Times New Roman" w:cs="Times New Roman"/>
          <w:sz w:val="28"/>
          <w:szCs w:val="28"/>
        </w:rPr>
        <w:t>(</w:t>
      </w:r>
      <w:r w:rsidR="00CE4118" w:rsidRPr="00CE4118">
        <w:rPr>
          <w:rFonts w:ascii="Times New Roman" w:hAnsi="Times New Roman" w:cs="Times New Roman" w:hint="cs"/>
          <w:b/>
          <w:sz w:val="28"/>
          <w:szCs w:val="28"/>
        </w:rPr>
        <w:t>בלימה</w:t>
      </w:r>
      <w:r w:rsidR="00CE4118">
        <w:rPr>
          <w:rFonts w:ascii="Times New Roman" w:hAnsi="Times New Roman" w:cs="Times New Roman"/>
          <w:sz w:val="28"/>
          <w:szCs w:val="28"/>
        </w:rPr>
        <w:t xml:space="preserve">) </w:t>
      </w:r>
      <w:r w:rsidRPr="00E55F6C">
        <w:rPr>
          <w:rFonts w:ascii="Times New Roman" w:hAnsi="Times New Roman" w:cs="Times New Roman"/>
          <w:sz w:val="28"/>
          <w:szCs w:val="28"/>
        </w:rPr>
        <w:t>и двадцать две буквы основания</w:t>
      </w:r>
      <w:r w:rsidR="00CE4118">
        <w:rPr>
          <w:rFonts w:ascii="Times New Roman" w:hAnsi="Times New Roman" w:cs="Times New Roman"/>
          <w:sz w:val="28"/>
          <w:szCs w:val="28"/>
        </w:rPr>
        <w:t xml:space="preserve"> (</w:t>
      </w:r>
      <w:r w:rsidR="00CE4118" w:rsidRPr="003F1F70">
        <w:rPr>
          <w:rFonts w:ascii="Times New Roman" w:hAnsi="Times New Roman" w:cs="Times New Roman" w:hint="cs"/>
          <w:b/>
          <w:sz w:val="28"/>
          <w:szCs w:val="28"/>
        </w:rPr>
        <w:t>אותיות</w:t>
      </w:r>
      <w:r w:rsidR="00CE4118" w:rsidRPr="003F1F70">
        <w:rPr>
          <w:rFonts w:ascii="Times New Roman" w:hAnsi="Times New Roman" w:cs="Times New Roman"/>
          <w:b/>
          <w:sz w:val="28"/>
          <w:szCs w:val="28"/>
        </w:rPr>
        <w:t xml:space="preserve"> </w:t>
      </w:r>
      <w:r w:rsidR="00CE4118" w:rsidRPr="003F1F70">
        <w:rPr>
          <w:rFonts w:ascii="Times New Roman" w:hAnsi="Times New Roman" w:cs="Times New Roman" w:hint="cs"/>
          <w:b/>
          <w:sz w:val="28"/>
          <w:szCs w:val="28"/>
        </w:rPr>
        <w:t>יסוד</w:t>
      </w:r>
      <w:r w:rsidR="00CE4118">
        <w:rPr>
          <w:rFonts w:ascii="Times New Roman" w:hAnsi="Times New Roman" w:cs="Times New Roman"/>
          <w:sz w:val="28"/>
          <w:szCs w:val="28"/>
        </w:rPr>
        <w:t>)</w:t>
      </w:r>
      <w:r w:rsidRPr="00E55F6C">
        <w:rPr>
          <w:rFonts w:ascii="Times New Roman" w:hAnsi="Times New Roman" w:cs="Times New Roman"/>
          <w:sz w:val="28"/>
          <w:szCs w:val="28"/>
        </w:rPr>
        <w:t xml:space="preserve"> – двадцать две буквы еврейского алфавита; эти сущности оказываются глубинными основаниями, принципами и первоэлементами мироздания.</w:t>
      </w:r>
      <w:r w:rsidR="003F1F70">
        <w:rPr>
          <w:rFonts w:ascii="Times New Roman" w:hAnsi="Times New Roman" w:cs="Times New Roman"/>
          <w:sz w:val="28"/>
          <w:szCs w:val="28"/>
        </w:rPr>
        <w:t xml:space="preserve"> </w:t>
      </w:r>
      <w:r w:rsidR="00A55CC3" w:rsidRPr="00E55F6C">
        <w:rPr>
          <w:rFonts w:ascii="Times New Roman" w:hAnsi="Times New Roman" w:cs="Times New Roman"/>
          <w:sz w:val="28"/>
          <w:szCs w:val="28"/>
        </w:rPr>
        <w:t>В конечном счете в основе м</w:t>
      </w:r>
      <w:r w:rsidR="003F1F70">
        <w:rPr>
          <w:rFonts w:ascii="Times New Roman" w:hAnsi="Times New Roman" w:cs="Times New Roman"/>
          <w:sz w:val="28"/>
          <w:szCs w:val="28"/>
        </w:rPr>
        <w:t>ира лежат простое число и буква.</w:t>
      </w:r>
    </w:p>
    <w:p w:rsidR="00423439" w:rsidRDefault="00423439" w:rsidP="00E55F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сефирот говорится в первой главе «Книги Созидания»</w:t>
      </w:r>
      <w:r w:rsidR="009E12E0">
        <w:rPr>
          <w:rFonts w:ascii="Times New Roman" w:hAnsi="Times New Roman" w:cs="Times New Roman"/>
          <w:sz w:val="28"/>
          <w:szCs w:val="28"/>
        </w:rPr>
        <w:t>:</w:t>
      </w:r>
    </w:p>
    <w:p w:rsidR="009E12E0" w:rsidRDefault="009E12E0" w:rsidP="009E12E0">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Десять сефирот без ничего –</w:t>
      </w:r>
    </w:p>
    <w:p w:rsidR="009E12E0" w:rsidRDefault="009E12E0" w:rsidP="009E12E0">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внедрен их конец в их начало,</w:t>
      </w:r>
    </w:p>
    <w:p w:rsidR="009E12E0" w:rsidRDefault="009E12E0" w:rsidP="009E12E0">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подобно тому, как пламя связано с (пылающим) углем.</w:t>
      </w:r>
    </w:p>
    <w:p w:rsidR="009E12E0" w:rsidRDefault="009E12E0" w:rsidP="009E12E0">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Ибо Господин – Единственен,</w:t>
      </w:r>
    </w:p>
    <w:p w:rsidR="009E12E0" w:rsidRDefault="009E12E0" w:rsidP="009E12E0">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и нет второго по отношению к Нему.</w:t>
      </w:r>
    </w:p>
    <w:p w:rsidR="009E12E0" w:rsidRDefault="009E12E0" w:rsidP="009E12E0">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И пред одним, что ты сочтешь? (гл.</w:t>
      </w:r>
      <w:r>
        <w:rPr>
          <w:rFonts w:ascii="Times New Roman" w:hAnsi="Times New Roman" w:cs="Times New Roman"/>
          <w:sz w:val="24"/>
          <w:szCs w:val="24"/>
          <w:lang w:val="en-US"/>
        </w:rPr>
        <w:t xml:space="preserve">I, </w:t>
      </w:r>
      <w:r>
        <w:rPr>
          <w:rFonts w:ascii="Arial" w:hAnsi="Arial" w:cs="Arial"/>
          <w:sz w:val="24"/>
          <w:szCs w:val="24"/>
        </w:rPr>
        <w:t>§</w:t>
      </w:r>
      <w:r>
        <w:rPr>
          <w:rFonts w:ascii="Times New Roman" w:hAnsi="Times New Roman" w:cs="Times New Roman"/>
          <w:sz w:val="24"/>
          <w:szCs w:val="24"/>
        </w:rPr>
        <w:t>6).</w:t>
      </w:r>
    </w:p>
    <w:p w:rsidR="009E12E0" w:rsidRDefault="009E12E0" w:rsidP="009E12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четыре сефирот коррелируют с «Духом Бога Живого»</w:t>
      </w:r>
      <w:r w:rsidR="00CB11C9">
        <w:rPr>
          <w:rFonts w:ascii="Times New Roman" w:hAnsi="Times New Roman" w:cs="Times New Roman"/>
          <w:sz w:val="28"/>
          <w:szCs w:val="28"/>
        </w:rPr>
        <w:t xml:space="preserve">, «Ветром (или Дыханием) из Духа», «Водой из Ветра» и «Огнем из Воды». Однако, не стоит их отождествлять с самими первоэлементами </w:t>
      </w:r>
      <w:r w:rsidR="006C1D63">
        <w:rPr>
          <w:rFonts w:ascii="Times New Roman" w:hAnsi="Times New Roman" w:cs="Times New Roman"/>
          <w:sz w:val="28"/>
          <w:szCs w:val="28"/>
        </w:rPr>
        <w:t>творения</w:t>
      </w:r>
      <w:r w:rsidR="00CB11C9">
        <w:rPr>
          <w:rFonts w:ascii="Times New Roman" w:hAnsi="Times New Roman" w:cs="Times New Roman"/>
          <w:sz w:val="28"/>
          <w:szCs w:val="28"/>
        </w:rPr>
        <w:t>.</w:t>
      </w:r>
    </w:p>
    <w:p w:rsidR="00D1181D" w:rsidRPr="009E12E0" w:rsidRDefault="00D1181D" w:rsidP="009E12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Все-таки сефирот-«числа» в «Книге Созидания» - это некие «принципы», на которых строится Вселенная и зиждутся ее первоэлементы.</w:t>
      </w:r>
      <w:r w:rsidR="000D6F4F">
        <w:rPr>
          <w:rFonts w:ascii="Times New Roman" w:hAnsi="Times New Roman" w:cs="Times New Roman"/>
          <w:sz w:val="28"/>
          <w:szCs w:val="28"/>
        </w:rPr>
        <w:t xml:space="preserve"> Определение «без ничего» (</w:t>
      </w:r>
      <w:r w:rsidR="000D6F4F" w:rsidRPr="000D6F4F">
        <w:rPr>
          <w:rFonts w:ascii="Times New Roman" w:hAnsi="Times New Roman" w:cs="Times New Roman" w:hint="cs"/>
          <w:b/>
          <w:sz w:val="28"/>
          <w:szCs w:val="28"/>
        </w:rPr>
        <w:t>בלימה</w:t>
      </w:r>
      <w:r w:rsidR="000D6F4F">
        <w:rPr>
          <w:rFonts w:ascii="Times New Roman" w:hAnsi="Times New Roman" w:cs="Times New Roman"/>
          <w:sz w:val="28"/>
          <w:szCs w:val="28"/>
        </w:rPr>
        <w:t>; в некоторых рукописях пишется раздельно:</w:t>
      </w:r>
      <w:r w:rsidR="00ED331F">
        <w:rPr>
          <w:rFonts w:ascii="Times New Roman" w:hAnsi="Times New Roman" w:cs="Times New Roman"/>
          <w:sz w:val="28"/>
          <w:szCs w:val="28"/>
        </w:rPr>
        <w:t xml:space="preserve"> </w:t>
      </w:r>
      <w:r w:rsidR="00ED331F" w:rsidRPr="00ED331F">
        <w:rPr>
          <w:rFonts w:ascii="Times New Roman" w:hAnsi="Times New Roman" w:cs="Times New Roman" w:hint="cs"/>
          <w:b/>
          <w:sz w:val="28"/>
          <w:szCs w:val="28"/>
        </w:rPr>
        <w:t>מה</w:t>
      </w:r>
      <w:r w:rsidR="00ED331F" w:rsidRPr="00ED331F">
        <w:rPr>
          <w:rFonts w:ascii="Times New Roman" w:hAnsi="Times New Roman" w:cs="Times New Roman"/>
          <w:b/>
          <w:sz w:val="28"/>
          <w:szCs w:val="28"/>
        </w:rPr>
        <w:t xml:space="preserve"> </w:t>
      </w:r>
      <w:r w:rsidR="00ED331F" w:rsidRPr="00ED331F">
        <w:rPr>
          <w:rFonts w:ascii="Times New Roman" w:hAnsi="Times New Roman" w:cs="Times New Roman" w:hint="cs"/>
          <w:b/>
          <w:sz w:val="28"/>
          <w:szCs w:val="28"/>
        </w:rPr>
        <w:t>בלי</w:t>
      </w:r>
      <w:r w:rsidR="000D6F4F">
        <w:rPr>
          <w:rFonts w:ascii="Times New Roman" w:hAnsi="Times New Roman" w:cs="Times New Roman"/>
          <w:sz w:val="28"/>
          <w:szCs w:val="28"/>
        </w:rPr>
        <w:t>)</w:t>
      </w:r>
      <w:r w:rsidR="000D6F4F">
        <w:rPr>
          <w:rStyle w:val="af3"/>
          <w:rFonts w:ascii="Times New Roman" w:hAnsi="Times New Roman"/>
          <w:sz w:val="28"/>
          <w:szCs w:val="28"/>
        </w:rPr>
        <w:footnoteReference w:id="46"/>
      </w:r>
      <w:r w:rsidR="000D6F4F">
        <w:rPr>
          <w:rFonts w:ascii="Times New Roman" w:hAnsi="Times New Roman" w:cs="Times New Roman"/>
          <w:sz w:val="28"/>
          <w:szCs w:val="28"/>
        </w:rPr>
        <w:t>, по всей видимости, подразумевает как их «нематериальность», так и «недуховность» - они трансцендентны сотворенному миру духов и вещей.</w:t>
      </w:r>
    </w:p>
    <w:p w:rsidR="00F74E87" w:rsidRDefault="00ED331F" w:rsidP="006C1D6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Следует отметить, что термин </w:t>
      </w:r>
      <w:r w:rsidR="006C1D63" w:rsidRPr="00ED331F">
        <w:rPr>
          <w:rFonts w:ascii="Times New Roman" w:hAnsi="Times New Roman" w:cs="Times New Roman" w:hint="cs"/>
          <w:b/>
          <w:sz w:val="28"/>
          <w:szCs w:val="28"/>
        </w:rPr>
        <w:t>מה</w:t>
      </w:r>
      <w:r w:rsidR="006C1D63" w:rsidRPr="00ED331F">
        <w:rPr>
          <w:rFonts w:ascii="Times New Roman" w:hAnsi="Times New Roman" w:cs="Times New Roman"/>
          <w:b/>
          <w:sz w:val="28"/>
          <w:szCs w:val="28"/>
        </w:rPr>
        <w:t xml:space="preserve"> </w:t>
      </w:r>
      <w:r w:rsidR="006C1D63" w:rsidRPr="00ED331F">
        <w:rPr>
          <w:rFonts w:ascii="Times New Roman" w:hAnsi="Times New Roman" w:cs="Times New Roman" w:hint="cs"/>
          <w:b/>
          <w:sz w:val="28"/>
          <w:szCs w:val="28"/>
        </w:rPr>
        <w:t>בלי</w:t>
      </w:r>
      <w:r w:rsidR="006C1D63">
        <w:rPr>
          <w:rFonts w:ascii="Times New Roman" w:hAnsi="Times New Roman" w:cs="Times New Roman"/>
          <w:b/>
          <w:sz w:val="28"/>
          <w:szCs w:val="28"/>
        </w:rPr>
        <w:t xml:space="preserve"> </w:t>
      </w:r>
      <w:r w:rsidR="006C1D63">
        <w:rPr>
          <w:rFonts w:ascii="Times New Roman" w:hAnsi="Times New Roman" w:cs="Times New Roman"/>
          <w:sz w:val="28"/>
          <w:szCs w:val="28"/>
        </w:rPr>
        <w:t>встречается в Библии один раз: он использован в Книге Иова 26:7 в значении «ничто» - как отсутствие чего-либо до Творения мира и за пределами данного мироздания.</w:t>
      </w:r>
      <w:r w:rsidR="00F74E87" w:rsidRPr="006C1D63">
        <w:rPr>
          <w:rFonts w:ascii="Times New Roman" w:eastAsia="Times New Roman" w:hAnsi="Times New Roman" w:cs="Times New Roman"/>
          <w:sz w:val="28"/>
          <w:szCs w:val="28"/>
          <w:lang w:eastAsia="ru-RU" w:bidi="he-IL"/>
        </w:rPr>
        <w:t xml:space="preserve"> </w:t>
      </w:r>
      <w:r w:rsidR="00A449B6">
        <w:rPr>
          <w:rFonts w:ascii="Times New Roman" w:eastAsia="Times New Roman" w:hAnsi="Times New Roman" w:cs="Times New Roman"/>
          <w:sz w:val="28"/>
          <w:szCs w:val="28"/>
          <w:lang w:eastAsia="ru-RU" w:bidi="he-IL"/>
        </w:rPr>
        <w:t xml:space="preserve">Интересный факт – кумранские рукописи для обозначения сотворенной Вселенной, начиная с эпохи эллинизма, в еврейском языке употребляется термин </w:t>
      </w:r>
      <w:r w:rsidR="00A449B6" w:rsidRPr="00A449B6">
        <w:rPr>
          <w:rFonts w:ascii="Times New Roman" w:eastAsia="Times New Roman" w:hAnsi="Times New Roman" w:cs="Times New Roman" w:hint="cs"/>
          <w:b/>
          <w:sz w:val="28"/>
          <w:szCs w:val="28"/>
          <w:lang w:eastAsia="ru-RU" w:bidi="he-IL"/>
        </w:rPr>
        <w:t>הכל</w:t>
      </w:r>
      <w:r w:rsidR="00A449B6">
        <w:rPr>
          <w:rFonts w:ascii="Times New Roman" w:eastAsia="Times New Roman" w:hAnsi="Times New Roman" w:cs="Times New Roman"/>
          <w:sz w:val="28"/>
          <w:szCs w:val="28"/>
          <w:lang w:eastAsia="ru-RU" w:bidi="he-IL"/>
        </w:rPr>
        <w:t xml:space="preserve">, хак-кол, буквально означает «всё», что является антонимом понятия </w:t>
      </w:r>
      <w:r w:rsidR="00A449B6" w:rsidRPr="00ED331F">
        <w:rPr>
          <w:rFonts w:ascii="Times New Roman" w:hAnsi="Times New Roman" w:cs="Times New Roman" w:hint="cs"/>
          <w:b/>
          <w:sz w:val="28"/>
          <w:szCs w:val="28"/>
        </w:rPr>
        <w:t>מה</w:t>
      </w:r>
      <w:r w:rsidR="00A449B6" w:rsidRPr="00ED331F">
        <w:rPr>
          <w:rFonts w:ascii="Times New Roman" w:hAnsi="Times New Roman" w:cs="Times New Roman"/>
          <w:b/>
          <w:sz w:val="28"/>
          <w:szCs w:val="28"/>
        </w:rPr>
        <w:t xml:space="preserve"> </w:t>
      </w:r>
      <w:r w:rsidR="00A449B6" w:rsidRPr="00ED331F">
        <w:rPr>
          <w:rFonts w:ascii="Times New Roman" w:hAnsi="Times New Roman" w:cs="Times New Roman" w:hint="cs"/>
          <w:b/>
          <w:sz w:val="28"/>
          <w:szCs w:val="28"/>
        </w:rPr>
        <w:t>בלי</w:t>
      </w:r>
      <w:r w:rsidR="00A449B6">
        <w:rPr>
          <w:rFonts w:ascii="Times New Roman" w:hAnsi="Times New Roman" w:cs="Times New Roman"/>
          <w:b/>
          <w:sz w:val="28"/>
          <w:szCs w:val="28"/>
        </w:rPr>
        <w:t>/</w:t>
      </w:r>
      <w:r w:rsidR="00A449B6" w:rsidRPr="00A449B6">
        <w:rPr>
          <w:rFonts w:ascii="Times New Roman" w:hAnsi="Times New Roman" w:cs="Times New Roman" w:hint="cs"/>
          <w:b/>
          <w:sz w:val="28"/>
          <w:szCs w:val="28"/>
        </w:rPr>
        <w:t xml:space="preserve"> </w:t>
      </w:r>
      <w:r w:rsidR="00A449B6" w:rsidRPr="000D6F4F">
        <w:rPr>
          <w:rFonts w:ascii="Times New Roman" w:hAnsi="Times New Roman" w:cs="Times New Roman" w:hint="cs"/>
          <w:b/>
          <w:sz w:val="28"/>
          <w:szCs w:val="28"/>
        </w:rPr>
        <w:t>בלימה</w:t>
      </w:r>
      <w:r w:rsidR="00A449B6">
        <w:rPr>
          <w:rFonts w:ascii="Times New Roman" w:hAnsi="Times New Roman" w:cs="Times New Roman"/>
          <w:sz w:val="28"/>
          <w:szCs w:val="28"/>
        </w:rPr>
        <w:t>, «без ничего», «ничто».</w:t>
      </w:r>
    </w:p>
    <w:p w:rsidR="00A449B6" w:rsidRDefault="00A449B6" w:rsidP="006C1D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Сефер Йецира, буквы в гл.</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Arial" w:hAnsi="Arial" w:cs="Arial"/>
          <w:sz w:val="28"/>
          <w:szCs w:val="28"/>
        </w:rPr>
        <w:t>§</w:t>
      </w:r>
      <w:r>
        <w:rPr>
          <w:rFonts w:ascii="Times New Roman" w:hAnsi="Times New Roman" w:cs="Times New Roman"/>
          <w:sz w:val="28"/>
          <w:szCs w:val="28"/>
        </w:rPr>
        <w:t>11 творятся Богом посредством второй сефиры:</w:t>
      </w:r>
    </w:p>
    <w:p w:rsidR="00A449B6" w:rsidRDefault="00A449B6" w:rsidP="00A449B6">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Два: Ветер из Духа.</w:t>
      </w:r>
    </w:p>
    <w:p w:rsidR="00A449B6" w:rsidRDefault="00A449B6" w:rsidP="00A449B6">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Он вырезал и высек посредством него</w:t>
      </w:r>
    </w:p>
    <w:p w:rsidR="00A449B6" w:rsidRDefault="00A449B6" w:rsidP="00A449B6">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двадцать две буквы основания:</w:t>
      </w:r>
    </w:p>
    <w:p w:rsidR="00A449B6" w:rsidRDefault="00A449B6" w:rsidP="00A449B6">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три матери,</w:t>
      </w:r>
    </w:p>
    <w:p w:rsidR="00A449B6" w:rsidRDefault="00A449B6" w:rsidP="00A449B6">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семь двойных</w:t>
      </w:r>
    </w:p>
    <w:p w:rsidR="00A449B6" w:rsidRDefault="00A449B6" w:rsidP="00A449B6">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двенадцать простых,</w:t>
      </w:r>
    </w:p>
    <w:p w:rsidR="00A449B6" w:rsidRPr="00A449B6" w:rsidRDefault="00A449B6" w:rsidP="00A449B6">
      <w:pPr>
        <w:spacing w:after="0" w:line="360" w:lineRule="auto"/>
        <w:ind w:firstLine="1418"/>
        <w:jc w:val="both"/>
        <w:rPr>
          <w:rFonts w:ascii="Times New Roman" w:eastAsia="Times New Roman" w:hAnsi="Times New Roman" w:cs="Times New Roman"/>
          <w:sz w:val="24"/>
          <w:szCs w:val="24"/>
          <w:lang w:eastAsia="ru-RU" w:bidi="he-IL"/>
        </w:rPr>
      </w:pPr>
      <w:r>
        <w:rPr>
          <w:rFonts w:ascii="Times New Roman" w:hAnsi="Times New Roman" w:cs="Times New Roman"/>
          <w:sz w:val="24"/>
          <w:szCs w:val="24"/>
        </w:rPr>
        <w:t>но один Дух</w:t>
      </w:r>
      <w:r>
        <w:rPr>
          <w:rStyle w:val="af3"/>
          <w:rFonts w:ascii="Times New Roman" w:hAnsi="Times New Roman"/>
          <w:sz w:val="24"/>
          <w:szCs w:val="24"/>
        </w:rPr>
        <w:footnoteReference w:id="47"/>
      </w:r>
      <w:r>
        <w:rPr>
          <w:rFonts w:ascii="Times New Roman" w:hAnsi="Times New Roman" w:cs="Times New Roman"/>
          <w:sz w:val="24"/>
          <w:szCs w:val="24"/>
        </w:rPr>
        <w:t xml:space="preserve"> исходит из них</w:t>
      </w:r>
      <w:r>
        <w:rPr>
          <w:rStyle w:val="af3"/>
          <w:rFonts w:ascii="Times New Roman" w:hAnsi="Times New Roman"/>
          <w:sz w:val="24"/>
          <w:szCs w:val="24"/>
        </w:rPr>
        <w:footnoteReference w:id="48"/>
      </w:r>
      <w:r>
        <w:rPr>
          <w:rFonts w:ascii="Times New Roman" w:hAnsi="Times New Roman" w:cs="Times New Roman"/>
          <w:sz w:val="24"/>
          <w:szCs w:val="24"/>
        </w:rPr>
        <w:t>.</w:t>
      </w:r>
    </w:p>
    <w:p w:rsidR="004D54FA" w:rsidRDefault="008B3E9A" w:rsidP="00DA263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главах </w:t>
      </w:r>
      <w:r>
        <w:rPr>
          <w:rFonts w:ascii="Times New Roman" w:eastAsia="Times New Roman" w:hAnsi="Times New Roman" w:cs="Times New Roman"/>
          <w:sz w:val="28"/>
          <w:szCs w:val="28"/>
          <w:lang w:val="en-US" w:eastAsia="ru-RU"/>
        </w:rPr>
        <w:t>II</w:t>
      </w:r>
      <w:r w:rsidRPr="008B3E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V</w:t>
      </w:r>
      <w:r w:rsidRPr="008B3E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анализируются «двадцать две буквы основания», посредством комбинаций которых были сотворены духовные и материальные сущности и существа наличного мироздания, в том числе человек.</w:t>
      </w:r>
    </w:p>
    <w:p w:rsidR="008B3E9A" w:rsidRDefault="008B3E9A" w:rsidP="008B3E9A">
      <w:pPr>
        <w:spacing w:after="0" w:line="360" w:lineRule="auto"/>
        <w:ind w:firstLine="1418"/>
        <w:jc w:val="both"/>
        <w:rPr>
          <w:rFonts w:ascii="Times New Roman" w:eastAsia="Times New Roman" w:hAnsi="Times New Roman" w:cs="Times New Roman"/>
          <w:sz w:val="24"/>
          <w:szCs w:val="24"/>
          <w:lang w:eastAsia="ru-RU"/>
        </w:rPr>
      </w:pPr>
      <w:r w:rsidRPr="008B3E9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Двадцать две буквы –</w:t>
      </w:r>
    </w:p>
    <w:p w:rsidR="008B3E9A" w:rsidRDefault="008B3E9A"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вырезал их, высек их,</w:t>
      </w:r>
    </w:p>
    <w:p w:rsidR="008B3E9A"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3E9A">
        <w:rPr>
          <w:rFonts w:ascii="Times New Roman" w:eastAsia="Times New Roman" w:hAnsi="Times New Roman" w:cs="Times New Roman"/>
          <w:sz w:val="24"/>
          <w:szCs w:val="24"/>
          <w:lang w:eastAsia="ru-RU"/>
        </w:rPr>
        <w:t xml:space="preserve">звесил их, </w:t>
      </w:r>
      <w:r>
        <w:rPr>
          <w:rFonts w:ascii="Times New Roman" w:eastAsia="Times New Roman" w:hAnsi="Times New Roman" w:cs="Times New Roman"/>
          <w:sz w:val="24"/>
          <w:szCs w:val="24"/>
          <w:lang w:eastAsia="ru-RU"/>
        </w:rPr>
        <w:t>(взаимо)</w:t>
      </w:r>
      <w:r w:rsidR="008B3E9A">
        <w:rPr>
          <w:rFonts w:ascii="Times New Roman" w:eastAsia="Times New Roman" w:hAnsi="Times New Roman" w:cs="Times New Roman"/>
          <w:sz w:val="24"/>
          <w:szCs w:val="24"/>
          <w:lang w:eastAsia="ru-RU"/>
        </w:rPr>
        <w:t>заменял их, сложил их,</w:t>
      </w:r>
    </w:p>
    <w:p w:rsidR="008B3E9A"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8B3E9A">
        <w:rPr>
          <w:rFonts w:ascii="Times New Roman" w:eastAsia="Times New Roman" w:hAnsi="Times New Roman" w:cs="Times New Roman"/>
          <w:sz w:val="24"/>
          <w:szCs w:val="24"/>
          <w:lang w:eastAsia="ru-RU"/>
        </w:rPr>
        <w:t xml:space="preserve"> создал посредством них душу ()</w:t>
      </w:r>
      <w:r>
        <w:rPr>
          <w:rFonts w:ascii="Times New Roman" w:eastAsia="Times New Roman" w:hAnsi="Times New Roman" w:cs="Times New Roman"/>
          <w:sz w:val="24"/>
          <w:szCs w:val="24"/>
          <w:lang w:eastAsia="ru-RU"/>
        </w:rPr>
        <w:t xml:space="preserve"> всего созданного</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душу всего, что должно быть создано в будущем.</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 образом?</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Он взвешивал их, (взаимо)заменял их:</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sidRPr="002857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алеф со всеми ними и все с</w:t>
      </w:r>
      <w:r w:rsidRPr="002857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алефом,</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бет со всеми ними и все с бетом,</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(всех их) переставлял по кругу.</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этого следует: они </w:t>
      </w:r>
      <w:r>
        <w:rPr>
          <w:rFonts w:ascii="Arial" w:eastAsia="Times New Roman" w:hAnsi="Arial" w:cs="Arial"/>
          <w:sz w:val="24"/>
          <w:szCs w:val="24"/>
          <w:lang w:eastAsia="ru-RU"/>
        </w:rPr>
        <w:t>&lt;</w:t>
      </w:r>
      <w:r>
        <w:rPr>
          <w:rFonts w:ascii="Times New Roman" w:eastAsia="Times New Roman" w:hAnsi="Times New Roman" w:cs="Times New Roman"/>
          <w:sz w:val="24"/>
          <w:szCs w:val="24"/>
          <w:lang w:eastAsia="ru-RU"/>
        </w:rPr>
        <w:t>выходят</w:t>
      </w:r>
      <w:r>
        <w:rPr>
          <w:rFonts w:ascii="Arial" w:eastAsia="Times New Roman" w:hAnsi="Arial" w:cs="Arial"/>
          <w:sz w:val="24"/>
          <w:szCs w:val="24"/>
          <w:lang w:eastAsia="ru-RU"/>
        </w:rPr>
        <w:t xml:space="preserve">&gt; </w:t>
      </w:r>
      <w:r>
        <w:rPr>
          <w:rFonts w:ascii="Times New Roman" w:eastAsia="Times New Roman" w:hAnsi="Times New Roman" w:cs="Times New Roman"/>
          <w:sz w:val="24"/>
          <w:szCs w:val="24"/>
          <w:lang w:eastAsia="ru-RU"/>
        </w:rPr>
        <w:t xml:space="preserve">двумястами </w:t>
      </w:r>
      <w:r>
        <w:rPr>
          <w:rFonts w:ascii="Arial" w:eastAsia="Times New Roman" w:hAnsi="Arial" w:cs="Arial"/>
          <w:sz w:val="24"/>
          <w:szCs w:val="24"/>
          <w:lang w:eastAsia="ru-RU"/>
        </w:rPr>
        <w:t>&lt;</w:t>
      </w:r>
      <w:r>
        <w:rPr>
          <w:rFonts w:ascii="Times New Roman" w:eastAsia="Times New Roman" w:hAnsi="Times New Roman" w:cs="Times New Roman"/>
          <w:sz w:val="24"/>
          <w:szCs w:val="24"/>
          <w:lang w:eastAsia="ru-RU"/>
        </w:rPr>
        <w:t>тридцатью</w:t>
      </w:r>
      <w:r>
        <w:rPr>
          <w:rFonts w:ascii="Arial" w:eastAsia="Times New Roman" w:hAnsi="Arial" w:cs="Arial"/>
          <w:sz w:val="24"/>
          <w:szCs w:val="24"/>
          <w:lang w:eastAsia="ru-RU"/>
        </w:rPr>
        <w:t>&gt;</w:t>
      </w:r>
      <w:r>
        <w:rPr>
          <w:rFonts w:ascii="Times New Roman" w:eastAsia="Times New Roman" w:hAnsi="Times New Roman" w:cs="Times New Roman"/>
          <w:sz w:val="24"/>
          <w:szCs w:val="24"/>
          <w:lang w:eastAsia="ru-RU"/>
        </w:rPr>
        <w:t xml:space="preserve"> одними врагами,</w:t>
      </w:r>
    </w:p>
    <w:p w:rsidR="002857CF" w:rsidRDefault="002857CF" w:rsidP="008B3E9A">
      <w:pPr>
        <w:spacing w:after="0" w:line="360" w:lineRule="auto"/>
        <w:ind w:firstLine="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которых творится все (гл.</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w:t>
      </w:r>
      <w:r>
        <w:rPr>
          <w:rFonts w:ascii="Arial" w:eastAsia="Times New Roman" w:hAnsi="Arial" w:cs="Arial"/>
          <w:sz w:val="24"/>
          <w:szCs w:val="24"/>
          <w:lang w:eastAsia="ru-RU"/>
        </w:rPr>
        <w:t>§</w:t>
      </w:r>
      <w:r>
        <w:rPr>
          <w:rFonts w:ascii="Times New Roman" w:eastAsia="Times New Roman" w:hAnsi="Times New Roman" w:cs="Times New Roman"/>
          <w:sz w:val="24"/>
          <w:szCs w:val="24"/>
          <w:lang w:eastAsia="ru-RU"/>
        </w:rPr>
        <w:t>3)</w:t>
      </w:r>
    </w:p>
    <w:p w:rsidR="001D1888" w:rsidRDefault="001D1888" w:rsidP="001D18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Фраза «… и создал посредством них… душу (</w:t>
      </w:r>
      <w:r w:rsidRPr="001D1888">
        <w:rPr>
          <w:rFonts w:ascii="Times New Roman" w:eastAsia="Times New Roman" w:hAnsi="Times New Roman" w:cs="Times New Roman" w:hint="cs"/>
          <w:b/>
          <w:sz w:val="28"/>
          <w:szCs w:val="28"/>
          <w:lang w:eastAsia="ru-RU"/>
        </w:rPr>
        <w:t>נפש</w:t>
      </w:r>
      <w:r>
        <w:rPr>
          <w:rFonts w:ascii="Times New Roman" w:eastAsia="Times New Roman" w:hAnsi="Times New Roman" w:cs="Times New Roman"/>
          <w:sz w:val="28"/>
          <w:szCs w:val="28"/>
          <w:lang w:eastAsia="ru-RU"/>
        </w:rPr>
        <w:t>) всего, что должно быть создано в будущем», возможно, подразумевает представление о предсуществовании души.</w:t>
      </w:r>
    </w:p>
    <w:p w:rsidR="001D1888" w:rsidRPr="001D1888" w:rsidRDefault="001D1888" w:rsidP="001D18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в «Книге Созидания» раскрывается тайное значение букв в т</w:t>
      </w:r>
      <w:r w:rsidR="009E5A46">
        <w:rPr>
          <w:rFonts w:ascii="Times New Roman" w:eastAsia="Times New Roman" w:hAnsi="Times New Roman" w:cs="Times New Roman"/>
          <w:sz w:val="28"/>
          <w:szCs w:val="28"/>
          <w:lang w:eastAsia="ru-RU"/>
        </w:rPr>
        <w:t>рех сферах творения: человеческо</w:t>
      </w:r>
      <w:r>
        <w:rPr>
          <w:rFonts w:ascii="Times New Roman" w:eastAsia="Times New Roman" w:hAnsi="Times New Roman" w:cs="Times New Roman"/>
          <w:sz w:val="28"/>
          <w:szCs w:val="28"/>
          <w:lang w:eastAsia="ru-RU"/>
        </w:rPr>
        <w:t>й, звездно-планетарной и сфере ритмического движения времени в продолжение года.</w:t>
      </w:r>
    </w:p>
    <w:p w:rsidR="002237D0" w:rsidRDefault="00E51709" w:rsidP="00CB3D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«Книге Созидания» для обозначения активности Бога в древнейших сохранившихся рукописях всех версий употребляются глаголы </w:t>
      </w:r>
      <w:r w:rsidRPr="00E51709">
        <w:rPr>
          <w:rFonts w:ascii="Times New Roman" w:eastAsia="Times New Roman" w:hAnsi="Times New Roman" w:cs="Times New Roman" w:hint="cs"/>
          <w:b/>
          <w:sz w:val="28"/>
          <w:szCs w:val="28"/>
          <w:lang w:eastAsia="ru-RU"/>
        </w:rPr>
        <w:t>ברא</w:t>
      </w:r>
      <w:r w:rsidRPr="00E517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51709">
        <w:rPr>
          <w:rFonts w:ascii="Times New Roman" w:eastAsia="Times New Roman" w:hAnsi="Times New Roman" w:cs="Times New Roman" w:hint="cs"/>
          <w:b/>
          <w:sz w:val="28"/>
          <w:szCs w:val="28"/>
          <w:lang w:eastAsia="ru-RU"/>
        </w:rPr>
        <w:t>נברא</w:t>
      </w:r>
      <w:r>
        <w:rPr>
          <w:rFonts w:ascii="Times New Roman" w:eastAsia="Times New Roman" w:hAnsi="Times New Roman" w:cs="Times New Roman"/>
          <w:sz w:val="28"/>
          <w:szCs w:val="28"/>
          <w:lang w:eastAsia="ru-RU"/>
        </w:rPr>
        <w:t xml:space="preserve">), «творить»; </w:t>
      </w:r>
      <w:r w:rsidRPr="00E51709">
        <w:rPr>
          <w:rFonts w:ascii="Times New Roman" w:eastAsia="Times New Roman" w:hAnsi="Times New Roman" w:cs="Times New Roman" w:hint="cs"/>
          <w:b/>
          <w:sz w:val="28"/>
          <w:szCs w:val="28"/>
          <w:lang w:eastAsia="ru-RU"/>
        </w:rPr>
        <w:t>יצר</w:t>
      </w:r>
      <w:r w:rsidRPr="00E51709">
        <w:rPr>
          <w:rFonts w:ascii="Times New Roman" w:eastAsia="Times New Roman" w:hAnsi="Times New Roman" w:cs="Times New Roman"/>
          <w:b/>
          <w:sz w:val="28"/>
          <w:szCs w:val="28"/>
          <w:lang w:eastAsia="ru-RU"/>
        </w:rPr>
        <w:t>/</w:t>
      </w:r>
      <w:r w:rsidRPr="00E51709">
        <w:rPr>
          <w:rFonts w:ascii="Times New Roman" w:eastAsia="Times New Roman" w:hAnsi="Times New Roman" w:cs="Times New Roman" w:hint="cs"/>
          <w:b/>
          <w:sz w:val="28"/>
          <w:szCs w:val="28"/>
          <w:lang w:eastAsia="ru-RU"/>
        </w:rPr>
        <w:t>צר</w:t>
      </w:r>
      <w:r>
        <w:rPr>
          <w:rFonts w:ascii="Times New Roman" w:eastAsia="Times New Roman" w:hAnsi="Times New Roman" w:cs="Times New Roman"/>
          <w:sz w:val="28"/>
          <w:szCs w:val="28"/>
          <w:lang w:eastAsia="ru-RU"/>
        </w:rPr>
        <w:t xml:space="preserve"> «образовывать», «формировать», «создавать», «созидать», </w:t>
      </w:r>
      <w:r w:rsidRPr="00E51709">
        <w:rPr>
          <w:rFonts w:ascii="Times New Roman" w:eastAsia="Times New Roman" w:hAnsi="Times New Roman" w:cs="Times New Roman" w:hint="cs"/>
          <w:b/>
          <w:sz w:val="28"/>
          <w:szCs w:val="28"/>
          <w:lang w:eastAsia="ru-RU"/>
        </w:rPr>
        <w:t>חקק</w:t>
      </w:r>
      <w:r w:rsidRPr="00E517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«вырезать», «чертить», «гравировать»;</w:t>
      </w:r>
      <w:r w:rsidR="000E3086">
        <w:rPr>
          <w:rFonts w:ascii="Times New Roman" w:eastAsia="Times New Roman" w:hAnsi="Times New Roman" w:cs="Times New Roman"/>
          <w:sz w:val="28"/>
          <w:szCs w:val="28"/>
          <w:lang w:eastAsia="ru-RU"/>
        </w:rPr>
        <w:t xml:space="preserve"> </w:t>
      </w:r>
      <w:r w:rsidR="000E3086" w:rsidRPr="000E3086">
        <w:rPr>
          <w:rFonts w:ascii="Times New Roman" w:eastAsia="Times New Roman" w:hAnsi="Times New Roman" w:cs="Times New Roman" w:hint="cs"/>
          <w:b/>
          <w:sz w:val="28"/>
          <w:szCs w:val="28"/>
          <w:lang w:eastAsia="ru-RU"/>
        </w:rPr>
        <w:t>חצב</w:t>
      </w:r>
      <w:r w:rsidR="000E3086">
        <w:rPr>
          <w:rFonts w:ascii="Times New Roman" w:eastAsia="Times New Roman" w:hAnsi="Times New Roman" w:cs="Times New Roman"/>
          <w:sz w:val="28"/>
          <w:szCs w:val="28"/>
          <w:lang w:eastAsia="ru-RU"/>
        </w:rPr>
        <w:t>, «высекать», «выбивать»;</w:t>
      </w:r>
      <w:r w:rsidR="000E3086" w:rsidRPr="000E3086">
        <w:rPr>
          <w:rFonts w:ascii="Times New Roman" w:eastAsia="Times New Roman" w:hAnsi="Times New Roman" w:cs="Times New Roman"/>
          <w:b/>
          <w:sz w:val="28"/>
          <w:szCs w:val="28"/>
          <w:lang w:eastAsia="ru-RU"/>
        </w:rPr>
        <w:t xml:space="preserve"> </w:t>
      </w:r>
      <w:r w:rsidR="000E3086" w:rsidRPr="000E3086">
        <w:rPr>
          <w:rFonts w:ascii="Times New Roman" w:eastAsia="Times New Roman" w:hAnsi="Times New Roman" w:cs="Times New Roman" w:hint="cs"/>
          <w:b/>
          <w:sz w:val="28"/>
          <w:szCs w:val="28"/>
          <w:lang w:eastAsia="ru-RU"/>
        </w:rPr>
        <w:t>עשה</w:t>
      </w:r>
      <w:r w:rsidR="000E3086">
        <w:rPr>
          <w:rFonts w:ascii="Times New Roman" w:eastAsia="Times New Roman" w:hAnsi="Times New Roman" w:cs="Times New Roman"/>
          <w:sz w:val="28"/>
          <w:szCs w:val="28"/>
          <w:lang w:eastAsia="ru-RU"/>
        </w:rPr>
        <w:t xml:space="preserve">, «делать»; а также ряд глаголов, акцентирующих внимание на этапах процесса Творения: </w:t>
      </w:r>
      <w:r w:rsidR="000E3086" w:rsidRPr="000E3086">
        <w:rPr>
          <w:rFonts w:ascii="Times New Roman" w:eastAsia="Times New Roman" w:hAnsi="Times New Roman" w:cs="Times New Roman" w:hint="cs"/>
          <w:b/>
          <w:sz w:val="28"/>
          <w:szCs w:val="28"/>
          <w:lang w:eastAsia="ru-RU"/>
        </w:rPr>
        <w:t>צרן</w:t>
      </w:r>
      <w:r w:rsidR="000E3086">
        <w:rPr>
          <w:rFonts w:ascii="Times New Roman" w:eastAsia="Times New Roman" w:hAnsi="Times New Roman" w:cs="Times New Roman"/>
          <w:sz w:val="28"/>
          <w:szCs w:val="28"/>
          <w:lang w:eastAsia="ru-RU"/>
        </w:rPr>
        <w:t xml:space="preserve">, «складывать», «присоединять»; </w:t>
      </w:r>
      <w:r w:rsidR="000E3086" w:rsidRPr="000E3086">
        <w:rPr>
          <w:rFonts w:ascii="Times New Roman" w:eastAsia="Times New Roman" w:hAnsi="Times New Roman" w:cs="Times New Roman" w:hint="cs"/>
          <w:b/>
          <w:sz w:val="28"/>
          <w:szCs w:val="28"/>
          <w:lang w:eastAsia="ru-RU"/>
        </w:rPr>
        <w:t>המיר</w:t>
      </w:r>
      <w:r w:rsidR="000E3086">
        <w:rPr>
          <w:rFonts w:ascii="Times New Roman" w:eastAsia="Times New Roman" w:hAnsi="Times New Roman" w:cs="Times New Roman"/>
          <w:sz w:val="28"/>
          <w:szCs w:val="28"/>
          <w:lang w:eastAsia="ru-RU"/>
        </w:rPr>
        <w:t xml:space="preserve">, менять», </w:t>
      </w:r>
      <w:r w:rsidR="000E3086" w:rsidRPr="000E3086">
        <w:rPr>
          <w:rFonts w:ascii="Times New Roman" w:eastAsia="Times New Roman" w:hAnsi="Times New Roman" w:cs="Times New Roman" w:hint="cs"/>
          <w:b/>
          <w:sz w:val="28"/>
          <w:szCs w:val="28"/>
          <w:lang w:eastAsia="ru-RU"/>
        </w:rPr>
        <w:t>שקל</w:t>
      </w:r>
      <w:r w:rsidR="000E3086" w:rsidRPr="000E3086">
        <w:rPr>
          <w:rFonts w:ascii="Times New Roman" w:eastAsia="Times New Roman" w:hAnsi="Times New Roman" w:cs="Times New Roman"/>
          <w:sz w:val="28"/>
          <w:szCs w:val="28"/>
          <w:lang w:eastAsia="ru-RU"/>
        </w:rPr>
        <w:t xml:space="preserve"> </w:t>
      </w:r>
      <w:r w:rsidR="000E3086">
        <w:rPr>
          <w:rFonts w:ascii="Times New Roman" w:eastAsia="Times New Roman" w:hAnsi="Times New Roman" w:cs="Times New Roman"/>
          <w:sz w:val="28"/>
          <w:szCs w:val="28"/>
          <w:lang w:eastAsia="ru-RU"/>
        </w:rPr>
        <w:t>«заменять»; «взвешивать».</w:t>
      </w:r>
      <w:r w:rsidR="00765EFA">
        <w:rPr>
          <w:rFonts w:ascii="Times New Roman" w:eastAsia="Times New Roman" w:hAnsi="Times New Roman" w:cs="Times New Roman"/>
          <w:sz w:val="28"/>
          <w:szCs w:val="28"/>
          <w:lang w:eastAsia="ru-RU"/>
        </w:rPr>
        <w:t xml:space="preserve"> Следует отметить, что глагол </w:t>
      </w:r>
      <w:r w:rsidR="00765EFA" w:rsidRPr="00765EFA">
        <w:rPr>
          <w:rFonts w:ascii="Times New Roman" w:eastAsia="Times New Roman" w:hAnsi="Times New Roman" w:cs="Times New Roman" w:hint="cs"/>
          <w:b/>
          <w:sz w:val="28"/>
          <w:szCs w:val="28"/>
          <w:lang w:eastAsia="ru-RU"/>
        </w:rPr>
        <w:t>ברא</w:t>
      </w:r>
      <w:r w:rsidR="00765EFA">
        <w:rPr>
          <w:rFonts w:ascii="Times New Roman" w:eastAsia="Times New Roman" w:hAnsi="Times New Roman" w:cs="Times New Roman"/>
          <w:sz w:val="28"/>
          <w:szCs w:val="28"/>
          <w:lang w:eastAsia="ru-RU"/>
        </w:rPr>
        <w:t xml:space="preserve">, бара («творить»), используется в Библии исключительно в тех случаях, когда субъектом действия выступает Сам Господь Бог. В том числе, этот глагол употребляется для обозначения активности Бога в первой главе Бытия. Есть предположение, что глагол </w:t>
      </w:r>
      <w:r w:rsidR="00765EFA" w:rsidRPr="00765EFA">
        <w:rPr>
          <w:rFonts w:ascii="Times New Roman" w:eastAsia="Times New Roman" w:hAnsi="Times New Roman" w:cs="Times New Roman" w:hint="cs"/>
          <w:b/>
          <w:sz w:val="28"/>
          <w:szCs w:val="28"/>
          <w:lang w:eastAsia="ru-RU"/>
        </w:rPr>
        <w:t>ברא</w:t>
      </w:r>
      <w:r w:rsidR="00765EFA">
        <w:rPr>
          <w:rFonts w:ascii="Times New Roman" w:eastAsia="Times New Roman" w:hAnsi="Times New Roman" w:cs="Times New Roman"/>
          <w:b/>
          <w:sz w:val="28"/>
          <w:szCs w:val="28"/>
          <w:lang w:eastAsia="ru-RU"/>
        </w:rPr>
        <w:t xml:space="preserve"> </w:t>
      </w:r>
      <w:r w:rsidR="00765EFA">
        <w:rPr>
          <w:rFonts w:ascii="Times New Roman" w:eastAsia="Times New Roman" w:hAnsi="Times New Roman" w:cs="Times New Roman"/>
          <w:sz w:val="28"/>
          <w:szCs w:val="28"/>
          <w:lang w:eastAsia="ru-RU"/>
        </w:rPr>
        <w:t xml:space="preserve">«творить», не присутствовал и первоначальной версии «Книги Созидания» и появляется в тексте для того, чтобы представить творческий процесс как </w:t>
      </w:r>
      <w:r w:rsidR="00765EFA">
        <w:rPr>
          <w:rFonts w:ascii="Times New Roman" w:eastAsia="Times New Roman" w:hAnsi="Times New Roman" w:cs="Times New Roman"/>
          <w:sz w:val="28"/>
          <w:szCs w:val="28"/>
          <w:lang w:val="en-US" w:eastAsia="ru-RU"/>
        </w:rPr>
        <w:t>Creatio</w:t>
      </w:r>
      <w:r w:rsidR="00765EFA" w:rsidRPr="00765EFA">
        <w:rPr>
          <w:rFonts w:ascii="Times New Roman" w:eastAsia="Times New Roman" w:hAnsi="Times New Roman" w:cs="Times New Roman"/>
          <w:sz w:val="28"/>
          <w:szCs w:val="28"/>
          <w:lang w:eastAsia="ru-RU"/>
        </w:rPr>
        <w:t xml:space="preserve"> </w:t>
      </w:r>
      <w:r w:rsidR="00765EFA">
        <w:rPr>
          <w:rFonts w:ascii="Times New Roman" w:eastAsia="Times New Roman" w:hAnsi="Times New Roman" w:cs="Times New Roman"/>
          <w:sz w:val="28"/>
          <w:szCs w:val="28"/>
          <w:lang w:val="en-US" w:eastAsia="ru-RU"/>
        </w:rPr>
        <w:t>ex</w:t>
      </w:r>
      <w:r w:rsidR="00765EFA" w:rsidRPr="00765EFA">
        <w:rPr>
          <w:rFonts w:ascii="Times New Roman" w:eastAsia="Times New Roman" w:hAnsi="Times New Roman" w:cs="Times New Roman"/>
          <w:sz w:val="28"/>
          <w:szCs w:val="28"/>
          <w:lang w:eastAsia="ru-RU"/>
        </w:rPr>
        <w:t xml:space="preserve"> </w:t>
      </w:r>
      <w:r w:rsidR="00765EFA">
        <w:rPr>
          <w:rFonts w:ascii="Times New Roman" w:eastAsia="Times New Roman" w:hAnsi="Times New Roman" w:cs="Times New Roman"/>
          <w:sz w:val="28"/>
          <w:szCs w:val="28"/>
          <w:lang w:val="en-US" w:eastAsia="ru-RU"/>
        </w:rPr>
        <w:t>nihilo</w:t>
      </w:r>
      <w:r w:rsidR="00765EFA" w:rsidRPr="00765EFA">
        <w:rPr>
          <w:rFonts w:ascii="Times New Roman" w:eastAsia="Times New Roman" w:hAnsi="Times New Roman" w:cs="Times New Roman"/>
          <w:sz w:val="28"/>
          <w:szCs w:val="28"/>
          <w:lang w:eastAsia="ru-RU"/>
        </w:rPr>
        <w:t xml:space="preserve"> </w:t>
      </w:r>
      <w:r w:rsidR="00765EFA">
        <w:rPr>
          <w:rFonts w:ascii="Times New Roman" w:eastAsia="Times New Roman" w:hAnsi="Times New Roman" w:cs="Times New Roman"/>
          <w:sz w:val="28"/>
          <w:szCs w:val="28"/>
          <w:lang w:eastAsia="ru-RU"/>
        </w:rPr>
        <w:t>–</w:t>
      </w:r>
      <w:r w:rsidR="00765EFA" w:rsidRPr="00765EFA">
        <w:rPr>
          <w:rFonts w:ascii="Times New Roman" w:eastAsia="Times New Roman" w:hAnsi="Times New Roman" w:cs="Times New Roman"/>
          <w:sz w:val="28"/>
          <w:szCs w:val="28"/>
          <w:lang w:eastAsia="ru-RU"/>
        </w:rPr>
        <w:t xml:space="preserve"> </w:t>
      </w:r>
      <w:r w:rsidR="00765EFA">
        <w:rPr>
          <w:rFonts w:ascii="Times New Roman" w:eastAsia="Times New Roman" w:hAnsi="Times New Roman" w:cs="Times New Roman"/>
          <w:sz w:val="28"/>
          <w:szCs w:val="28"/>
          <w:lang w:eastAsia="ru-RU"/>
        </w:rPr>
        <w:t>творение из ничего.</w:t>
      </w:r>
    </w:p>
    <w:p w:rsidR="00C06D9C" w:rsidRDefault="00C06D9C" w:rsidP="00CB3D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Традиционное заглавие данного произведения - </w:t>
      </w:r>
      <w:r w:rsidRPr="00C06D9C">
        <w:rPr>
          <w:rFonts w:ascii="Times New Roman" w:eastAsia="Times New Roman" w:hAnsi="Times New Roman" w:cs="Times New Roman" w:hint="cs"/>
          <w:b/>
          <w:sz w:val="28"/>
          <w:szCs w:val="28"/>
          <w:lang w:eastAsia="ru-RU"/>
        </w:rPr>
        <w:t>ספר</w:t>
      </w:r>
      <w:r w:rsidRPr="00C06D9C">
        <w:rPr>
          <w:rFonts w:ascii="Times New Roman" w:eastAsia="Times New Roman" w:hAnsi="Times New Roman" w:cs="Times New Roman"/>
          <w:b/>
          <w:sz w:val="28"/>
          <w:szCs w:val="28"/>
          <w:lang w:eastAsia="ru-RU"/>
        </w:rPr>
        <w:t xml:space="preserve"> </w:t>
      </w:r>
      <w:r w:rsidRPr="00C06D9C">
        <w:rPr>
          <w:rFonts w:ascii="Times New Roman" w:eastAsia="Times New Roman" w:hAnsi="Times New Roman" w:cs="Times New Roman" w:hint="cs"/>
          <w:b/>
          <w:sz w:val="28"/>
          <w:szCs w:val="28"/>
          <w:lang w:eastAsia="ru-RU"/>
        </w:rPr>
        <w:t>יצירה</w:t>
      </w:r>
      <w:r>
        <w:rPr>
          <w:rFonts w:ascii="Times New Roman" w:eastAsia="Times New Roman" w:hAnsi="Times New Roman" w:cs="Times New Roman"/>
          <w:sz w:val="28"/>
          <w:szCs w:val="28"/>
          <w:lang w:eastAsia="ru-RU"/>
        </w:rPr>
        <w:t xml:space="preserve">, Сефер Йецира, т.е. «Книга Созидания» (равно как и возможное отсутствие глагола </w:t>
      </w:r>
      <w:r w:rsidRPr="00765EFA">
        <w:rPr>
          <w:rFonts w:ascii="Times New Roman" w:eastAsia="Times New Roman" w:hAnsi="Times New Roman" w:cs="Times New Roman" w:hint="cs"/>
          <w:b/>
          <w:sz w:val="28"/>
          <w:szCs w:val="28"/>
          <w:lang w:eastAsia="ru-RU"/>
        </w:rPr>
        <w:t>ברא</w:t>
      </w:r>
      <w:r>
        <w:rPr>
          <w:rFonts w:ascii="Times New Roman" w:eastAsia="Times New Roman" w:hAnsi="Times New Roman" w:cs="Times New Roman"/>
          <w:sz w:val="28"/>
          <w:szCs w:val="28"/>
          <w:lang w:eastAsia="ru-RU"/>
        </w:rPr>
        <w:t>, «творить», в его первоначальной версии), имплицитно подразумевает, что это не только книга, говорящая о Творении Господом Богом мироздания, но и руководство, позволяющее по его адекватному постижению создавать магическим путем новые сущности из уже сотворенного материала</w:t>
      </w:r>
      <w:r w:rsidR="003728F7">
        <w:rPr>
          <w:rStyle w:val="af3"/>
          <w:rFonts w:ascii="Times New Roman" w:eastAsia="Times New Roman" w:hAnsi="Times New Roman"/>
          <w:sz w:val="28"/>
          <w:szCs w:val="28"/>
          <w:lang w:eastAsia="ru-RU"/>
        </w:rPr>
        <w:footnoteReference w:id="49"/>
      </w:r>
      <w:r>
        <w:rPr>
          <w:rFonts w:ascii="Times New Roman" w:eastAsia="Times New Roman" w:hAnsi="Times New Roman" w:cs="Times New Roman"/>
          <w:sz w:val="28"/>
          <w:szCs w:val="28"/>
          <w:lang w:eastAsia="ru-RU"/>
        </w:rPr>
        <w:t>.</w:t>
      </w:r>
    </w:p>
    <w:p w:rsidR="00E75E83" w:rsidRPr="00DB51AE" w:rsidRDefault="00E75E83" w:rsidP="00E75E83">
      <w:pPr>
        <w:pStyle w:val="1"/>
        <w:numPr>
          <w:ilvl w:val="1"/>
          <w:numId w:val="11"/>
        </w:numPr>
        <w:spacing w:before="240" w:after="240"/>
        <w:ind w:left="0" w:firstLine="0"/>
        <w:rPr>
          <w:rFonts w:ascii="Times New Roman" w:hAnsi="Times New Roman" w:cs="Times New Roman"/>
          <w:color w:val="auto"/>
        </w:rPr>
      </w:pPr>
      <w:bookmarkStart w:id="4" w:name="_Toc106521385"/>
      <w:r>
        <w:rPr>
          <w:rFonts w:ascii="Times New Roman" w:hAnsi="Times New Roman" w:cs="Times New Roman"/>
          <w:color w:val="auto"/>
        </w:rPr>
        <w:t>Олам-«Мировое время» в представлении древних евреев.</w:t>
      </w:r>
      <w:bookmarkEnd w:id="4"/>
    </w:p>
    <w:p w:rsidR="009B7FC7" w:rsidRDefault="00E416DE" w:rsidP="009B7FC7">
      <w:pPr>
        <w:pStyle w:val="book"/>
        <w:spacing w:before="0" w:beforeAutospacing="0" w:after="0" w:afterAutospacing="0" w:line="360" w:lineRule="auto"/>
        <w:ind w:firstLine="709"/>
        <w:jc w:val="both"/>
        <w:rPr>
          <w:color w:val="000000"/>
          <w:sz w:val="28"/>
          <w:szCs w:val="28"/>
        </w:rPr>
      </w:pPr>
      <w:r w:rsidRPr="00E416DE">
        <w:rPr>
          <w:color w:val="000000"/>
          <w:sz w:val="28"/>
          <w:szCs w:val="28"/>
        </w:rPr>
        <w:t>И для древнегреческой, и для византийской культуры представление о мировом бытии в пространстве и времени было связано прежде всего с идеей</w:t>
      </w:r>
      <w:r w:rsidR="009B7FC7">
        <w:rPr>
          <w:color w:val="000000"/>
          <w:sz w:val="28"/>
          <w:szCs w:val="28"/>
        </w:rPr>
        <w:t xml:space="preserve"> </w:t>
      </w:r>
      <w:r w:rsidRPr="00E416DE">
        <w:rPr>
          <w:i/>
          <w:iCs/>
          <w:color w:val="000000"/>
          <w:sz w:val="28"/>
          <w:szCs w:val="28"/>
        </w:rPr>
        <w:lastRenderedPageBreak/>
        <w:t>порядка.</w:t>
      </w:r>
      <w:r w:rsidR="009B7FC7">
        <w:rPr>
          <w:i/>
          <w:iCs/>
          <w:color w:val="000000"/>
          <w:sz w:val="28"/>
          <w:szCs w:val="28"/>
        </w:rPr>
        <w:t xml:space="preserve"> </w:t>
      </w:r>
      <w:r w:rsidRPr="00E416DE">
        <w:rPr>
          <w:color w:val="000000"/>
          <w:sz w:val="28"/>
          <w:szCs w:val="28"/>
        </w:rPr>
        <w:t>Само слово «космос» означает «порядок». Изначально оно прилагалось либо к воинскому строю, либо к государственному устройству, либо к убранству «приведшей себя в порядок» женщины и было перенесено на мироздание Пифагором, искателем музыкально-математической гармон</w:t>
      </w:r>
      <w:r w:rsidR="009B7FC7">
        <w:rPr>
          <w:color w:val="000000"/>
          <w:sz w:val="28"/>
          <w:szCs w:val="28"/>
        </w:rPr>
        <w:t>ии сфер</w:t>
      </w:r>
      <w:r w:rsidRPr="00E416DE">
        <w:rPr>
          <w:color w:val="000000"/>
          <w:sz w:val="28"/>
          <w:szCs w:val="28"/>
        </w:rPr>
        <w:t>. В философской литературе слово это выступает в контекс</w:t>
      </w:r>
      <w:r w:rsidR="009B7FC7">
        <w:rPr>
          <w:color w:val="000000"/>
          <w:sz w:val="28"/>
          <w:szCs w:val="28"/>
        </w:rPr>
        <w:t xml:space="preserve">те целого синонимического ряда - </w:t>
      </w:r>
      <w:r w:rsidRPr="00E416DE">
        <w:rPr>
          <w:color w:val="000000"/>
          <w:sz w:val="28"/>
          <w:szCs w:val="28"/>
        </w:rPr>
        <w:t>«диакосмесис», «таксис» и так далее, — объединенного идеей с</w:t>
      </w:r>
      <w:r w:rsidR="009B7FC7">
        <w:rPr>
          <w:color w:val="000000"/>
          <w:sz w:val="28"/>
          <w:szCs w:val="28"/>
        </w:rPr>
        <w:t>тройности и законосообразности</w:t>
      </w:r>
      <w:r w:rsidRPr="00E416DE">
        <w:rPr>
          <w:color w:val="000000"/>
          <w:sz w:val="28"/>
          <w:szCs w:val="28"/>
        </w:rPr>
        <w:t>.</w:t>
      </w:r>
    </w:p>
    <w:p w:rsidR="009B7FC7" w:rsidRDefault="00E416DE" w:rsidP="009B7FC7">
      <w:pPr>
        <w:pStyle w:val="book"/>
        <w:spacing w:before="0" w:beforeAutospacing="0" w:after="0" w:afterAutospacing="0" w:line="360" w:lineRule="auto"/>
        <w:ind w:firstLine="709"/>
        <w:jc w:val="both"/>
        <w:rPr>
          <w:color w:val="000000"/>
          <w:sz w:val="28"/>
          <w:szCs w:val="28"/>
        </w:rPr>
      </w:pPr>
      <w:r w:rsidRPr="00E416DE">
        <w:rPr>
          <w:color w:val="000000"/>
          <w:sz w:val="28"/>
          <w:szCs w:val="28"/>
        </w:rPr>
        <w:t>Представление, о мировом порядке можно было связывать с представлением о божественном начале. Для античной культуры в этом не было ничего нового. Но язычество в мифологических, а затем философских проявлениях обожествляло самый космос: по характерному выражению Платона, космос есть «</w:t>
      </w:r>
      <w:r w:rsidR="00AC5747">
        <w:rPr>
          <w:color w:val="000000"/>
          <w:sz w:val="28"/>
          <w:szCs w:val="28"/>
        </w:rPr>
        <w:t>чувственно воспринимаемый Бог»</w:t>
      </w:r>
      <w:r w:rsidRPr="00E416DE">
        <w:rPr>
          <w:color w:val="000000"/>
          <w:sz w:val="28"/>
          <w:szCs w:val="28"/>
        </w:rPr>
        <w:t>. Древнегреческий идеализм мог отделить источник мирового порядка от материи, но не от мирового бытия в самом широком смысле. Не идя слишком далеко в социологических параллелях, скажем, что как закон полиса был имманентным полису, так закон космоса мыслился имманентным космосу. Он был свойством самозамкнутого, самодовлеющего, «сферически» завершенного в себе и равного себе мира.</w:t>
      </w:r>
    </w:p>
    <w:p w:rsidR="00E416DE" w:rsidRPr="00E416DE" w:rsidRDefault="00E416DE" w:rsidP="009B7FC7">
      <w:pPr>
        <w:pStyle w:val="book"/>
        <w:spacing w:before="0" w:beforeAutospacing="0" w:after="0" w:afterAutospacing="0" w:line="360" w:lineRule="auto"/>
        <w:ind w:firstLine="709"/>
        <w:jc w:val="both"/>
        <w:rPr>
          <w:color w:val="000000"/>
          <w:sz w:val="28"/>
          <w:szCs w:val="28"/>
        </w:rPr>
      </w:pPr>
      <w:r w:rsidRPr="00E416DE">
        <w:rPr>
          <w:color w:val="000000"/>
          <w:sz w:val="28"/>
          <w:szCs w:val="28"/>
        </w:rPr>
        <w:t>Средневековое сознание усвоило идею всеобъемлющей и осмысленной упорядоченности вещей и пережило ее, если это возможно, с еще большей остротой, чем она была пережита в древности. Но в составе христианского учения идея эта переосмыслялась. Теперь порядок приходит от абсолютно трансцендентного, абсолютно всемирного Бога,</w:t>
      </w:r>
      <w:r w:rsidR="009B7FC7">
        <w:rPr>
          <w:color w:val="000000"/>
          <w:sz w:val="28"/>
          <w:szCs w:val="28"/>
        </w:rPr>
        <w:t xml:space="preserve"> </w:t>
      </w:r>
      <w:r w:rsidRPr="00E416DE">
        <w:rPr>
          <w:color w:val="000000"/>
          <w:sz w:val="28"/>
          <w:szCs w:val="28"/>
        </w:rPr>
        <w:t>стоящего не только по ту сторону материальных пределов космоса, но и по ту сторону его идеальных пределов. К этому личному Богу космос может иметь только личное отношение — а именно отношение</w:t>
      </w:r>
      <w:r w:rsidR="009B7FC7">
        <w:rPr>
          <w:color w:val="000000"/>
          <w:sz w:val="28"/>
          <w:szCs w:val="28"/>
        </w:rPr>
        <w:t xml:space="preserve"> </w:t>
      </w:r>
      <w:r w:rsidRPr="00E416DE">
        <w:rPr>
          <w:i/>
          <w:iCs/>
          <w:color w:val="000000"/>
          <w:sz w:val="28"/>
          <w:szCs w:val="28"/>
        </w:rPr>
        <w:t>покорности.</w:t>
      </w:r>
      <w:r w:rsidR="009B7FC7">
        <w:rPr>
          <w:i/>
          <w:iCs/>
          <w:color w:val="000000"/>
          <w:sz w:val="28"/>
          <w:szCs w:val="28"/>
        </w:rPr>
        <w:t xml:space="preserve"> </w:t>
      </w:r>
      <w:r w:rsidRPr="00E416DE">
        <w:rPr>
          <w:color w:val="000000"/>
          <w:sz w:val="28"/>
          <w:szCs w:val="28"/>
        </w:rPr>
        <w:t>Законосообразность мировых процессов понята как послушание небесных сфер и четырех стихий, как их монашеское смирение, их отказ от своеволия, их</w:t>
      </w:r>
      <w:r w:rsidR="009B7FC7">
        <w:rPr>
          <w:color w:val="000000"/>
          <w:sz w:val="28"/>
          <w:szCs w:val="28"/>
        </w:rPr>
        <w:t xml:space="preserve"> </w:t>
      </w:r>
      <w:r w:rsidRPr="00E416DE">
        <w:rPr>
          <w:i/>
          <w:iCs/>
          <w:color w:val="000000"/>
          <w:sz w:val="28"/>
          <w:szCs w:val="28"/>
        </w:rPr>
        <w:t>аскеза.</w:t>
      </w:r>
    </w:p>
    <w:p w:rsidR="00E75E83" w:rsidRDefault="00E416DE" w:rsidP="00E416DE">
      <w:pPr>
        <w:spacing w:after="0" w:line="360" w:lineRule="auto"/>
        <w:ind w:firstLine="709"/>
        <w:jc w:val="both"/>
        <w:rPr>
          <w:rFonts w:ascii="Times New Roman" w:hAnsi="Times New Roman" w:cs="Times New Roman"/>
          <w:color w:val="000000"/>
          <w:sz w:val="28"/>
          <w:szCs w:val="28"/>
        </w:rPr>
      </w:pPr>
      <w:r w:rsidRPr="00E416DE">
        <w:rPr>
          <w:rFonts w:ascii="Times New Roman" w:hAnsi="Times New Roman" w:cs="Times New Roman"/>
          <w:color w:val="000000"/>
          <w:sz w:val="28"/>
          <w:szCs w:val="28"/>
        </w:rPr>
        <w:t xml:space="preserve">Если мир греческой философии и греческой поэзии — это «космос», т. е. законосообразная и симметричная пространственная структура, то мир Библии </w:t>
      </w:r>
      <w:r w:rsidRPr="00E416DE">
        <w:rPr>
          <w:rFonts w:ascii="Times New Roman" w:hAnsi="Times New Roman" w:cs="Times New Roman"/>
          <w:color w:val="000000"/>
          <w:sz w:val="28"/>
          <w:szCs w:val="28"/>
        </w:rPr>
        <w:lastRenderedPageBreak/>
        <w:t>— это «олам», т. е. поток временного свершения, несущий в себе все вещи, или мир как история. Внутри «космоса» даже врем</w:t>
      </w:r>
      <w:r w:rsidR="00AC5747">
        <w:rPr>
          <w:rFonts w:ascii="Times New Roman" w:hAnsi="Times New Roman" w:cs="Times New Roman"/>
          <w:color w:val="000000"/>
          <w:sz w:val="28"/>
          <w:szCs w:val="28"/>
        </w:rPr>
        <w:t>я дано в модусе пространственно</w:t>
      </w:r>
      <w:r w:rsidRPr="00E416DE">
        <w:rPr>
          <w:rFonts w:ascii="Times New Roman" w:hAnsi="Times New Roman" w:cs="Times New Roman"/>
          <w:color w:val="000000"/>
          <w:sz w:val="28"/>
          <w:szCs w:val="28"/>
        </w:rPr>
        <w:t>сти в самом деле, учение о вечном возврате, явно или неявно присутствующее во всех греческих концепциях бытия, как мифологических, так и философских, отнимает у времени столь характерное для него свойство</w:t>
      </w:r>
      <w:r w:rsidR="009B7FC7">
        <w:rPr>
          <w:rFonts w:ascii="Times New Roman" w:hAnsi="Times New Roman" w:cs="Times New Roman"/>
          <w:color w:val="000000"/>
          <w:sz w:val="28"/>
          <w:szCs w:val="28"/>
        </w:rPr>
        <w:t xml:space="preserve"> </w:t>
      </w:r>
      <w:r w:rsidRPr="00E416DE">
        <w:rPr>
          <w:rFonts w:ascii="Times New Roman" w:hAnsi="Times New Roman" w:cs="Times New Roman"/>
          <w:i/>
          <w:iCs/>
          <w:color w:val="000000"/>
          <w:sz w:val="28"/>
          <w:szCs w:val="28"/>
        </w:rPr>
        <w:t>необратимости</w:t>
      </w:r>
      <w:r w:rsidR="009B7FC7">
        <w:rPr>
          <w:rFonts w:ascii="Times New Roman" w:hAnsi="Times New Roman" w:cs="Times New Roman"/>
          <w:i/>
          <w:iCs/>
          <w:color w:val="000000"/>
          <w:sz w:val="28"/>
          <w:szCs w:val="28"/>
        </w:rPr>
        <w:t xml:space="preserve"> </w:t>
      </w:r>
      <w:r w:rsidRPr="00E416DE">
        <w:rPr>
          <w:rFonts w:ascii="Times New Roman" w:hAnsi="Times New Roman" w:cs="Times New Roman"/>
          <w:color w:val="000000"/>
          <w:sz w:val="28"/>
          <w:szCs w:val="28"/>
        </w:rPr>
        <w:t>и придает ему мыслимое лишь в пространстве свойство</w:t>
      </w:r>
      <w:r w:rsidR="009B7FC7">
        <w:rPr>
          <w:rFonts w:ascii="Times New Roman" w:hAnsi="Times New Roman" w:cs="Times New Roman"/>
          <w:color w:val="000000"/>
          <w:sz w:val="28"/>
          <w:szCs w:val="28"/>
        </w:rPr>
        <w:t xml:space="preserve"> </w:t>
      </w:r>
      <w:r w:rsidRPr="00E416DE">
        <w:rPr>
          <w:rFonts w:ascii="Times New Roman" w:hAnsi="Times New Roman" w:cs="Times New Roman"/>
          <w:i/>
          <w:iCs/>
          <w:color w:val="000000"/>
          <w:sz w:val="28"/>
          <w:szCs w:val="28"/>
        </w:rPr>
        <w:t>симметрии.</w:t>
      </w:r>
      <w:r w:rsidR="009B7FC7">
        <w:rPr>
          <w:rFonts w:ascii="Times New Roman" w:hAnsi="Times New Roman" w:cs="Times New Roman"/>
          <w:i/>
          <w:iCs/>
          <w:color w:val="000000"/>
          <w:sz w:val="28"/>
          <w:szCs w:val="28"/>
        </w:rPr>
        <w:t xml:space="preserve"> </w:t>
      </w:r>
      <w:r w:rsidRPr="00E416DE">
        <w:rPr>
          <w:rFonts w:ascii="Times New Roman" w:hAnsi="Times New Roman" w:cs="Times New Roman"/>
          <w:color w:val="000000"/>
          <w:sz w:val="28"/>
          <w:szCs w:val="28"/>
        </w:rPr>
        <w:t>Внутри «олама» даже пространство дано в модусе временной динамики — как «вместилище» необратимых событий. Греческий бог Зевс — это «Олимпиец», т. е. существо, характеризующееся своим местом в мировом пространстве. Библейский Бог Яхве — это «Сотворивший небо и землю», т. е. Господин неотменяемого мгновения, с которого началась история, и через это — Господин истории, Господин времени</w:t>
      </w:r>
      <w:r w:rsidRPr="00E416DE">
        <w:rPr>
          <w:rStyle w:val="af3"/>
          <w:rFonts w:ascii="Times New Roman" w:hAnsi="Times New Roman"/>
          <w:color w:val="000000"/>
          <w:sz w:val="28"/>
          <w:szCs w:val="28"/>
        </w:rPr>
        <w:footnoteReference w:id="50"/>
      </w:r>
      <w:r w:rsidRPr="00E416DE">
        <w:rPr>
          <w:rFonts w:ascii="Times New Roman" w:hAnsi="Times New Roman" w:cs="Times New Roman"/>
          <w:color w:val="000000"/>
          <w:sz w:val="28"/>
          <w:szCs w:val="28"/>
        </w:rPr>
        <w:t>.</w:t>
      </w:r>
    </w:p>
    <w:p w:rsidR="000C6453" w:rsidRDefault="000C6453" w:rsidP="000C645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Представления древних евреев об </w:t>
      </w:r>
      <w:r w:rsidRPr="000C6453">
        <w:rPr>
          <w:rFonts w:ascii="Times New Roman" w:hAnsi="Times New Roman" w:cs="Times New Roman"/>
          <w:color w:val="000000"/>
          <w:sz w:val="28"/>
          <w:szCs w:val="28"/>
        </w:rPr>
        <w:t>‘</w:t>
      </w:r>
      <w:r>
        <w:rPr>
          <w:rFonts w:ascii="Times New Roman" w:hAnsi="Times New Roman" w:cs="Times New Roman"/>
          <w:color w:val="000000"/>
          <w:sz w:val="28"/>
          <w:szCs w:val="28"/>
        </w:rPr>
        <w:t>оламе (</w:t>
      </w:r>
      <w:r w:rsidRPr="000C6453">
        <w:rPr>
          <w:rFonts w:ascii="Times New Roman" w:hAnsi="Times New Roman" w:cs="Times New Roman" w:hint="cs"/>
          <w:b/>
          <w:color w:val="000000"/>
          <w:sz w:val="28"/>
          <w:szCs w:val="28"/>
        </w:rPr>
        <w:t>עולם</w:t>
      </w:r>
      <w:r w:rsidRPr="000C645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тесно связана с библейской креационистской концепцией.</w:t>
      </w:r>
    </w:p>
    <w:p w:rsidR="000C6453" w:rsidRPr="001E3CBD" w:rsidRDefault="000C6453" w:rsidP="000C645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одной стороны, сотворенный Богом </w:t>
      </w:r>
      <w:r w:rsidRPr="000C6453">
        <w:rPr>
          <w:rFonts w:ascii="Times New Roman" w:hAnsi="Times New Roman" w:cs="Times New Roman"/>
          <w:color w:val="000000"/>
          <w:sz w:val="28"/>
          <w:szCs w:val="28"/>
        </w:rPr>
        <w:t>‘</w:t>
      </w:r>
      <w:r>
        <w:rPr>
          <w:rFonts w:ascii="Times New Roman" w:hAnsi="Times New Roman" w:cs="Times New Roman"/>
          <w:color w:val="000000"/>
          <w:sz w:val="28"/>
          <w:szCs w:val="28"/>
        </w:rPr>
        <w:t xml:space="preserve">олам в определенной мере совпадает с потоком времени. С другой стороны, </w:t>
      </w:r>
      <w:r w:rsidRPr="000C6453">
        <w:rPr>
          <w:rFonts w:ascii="Times New Roman" w:hAnsi="Times New Roman" w:cs="Times New Roman"/>
          <w:color w:val="000000"/>
          <w:sz w:val="28"/>
          <w:szCs w:val="28"/>
        </w:rPr>
        <w:t>‘</w:t>
      </w:r>
      <w:r>
        <w:rPr>
          <w:rFonts w:ascii="Times New Roman" w:hAnsi="Times New Roman" w:cs="Times New Roman"/>
          <w:color w:val="000000"/>
          <w:sz w:val="28"/>
          <w:szCs w:val="28"/>
        </w:rPr>
        <w:t>олам вмещает в себя время и несет в себе все сущее. Это – «мир как история»</w:t>
      </w:r>
      <w:r>
        <w:rPr>
          <w:rStyle w:val="af3"/>
          <w:rFonts w:ascii="Times New Roman" w:hAnsi="Times New Roman"/>
          <w:color w:val="000000"/>
          <w:sz w:val="28"/>
          <w:szCs w:val="28"/>
        </w:rPr>
        <w:footnoteReference w:id="51"/>
      </w:r>
      <w:r>
        <w:rPr>
          <w:rFonts w:ascii="Times New Roman" w:hAnsi="Times New Roman" w:cs="Times New Roman"/>
          <w:color w:val="000000"/>
          <w:sz w:val="28"/>
          <w:szCs w:val="28"/>
        </w:rPr>
        <w:t xml:space="preserve"> или «мировое время по преимуществу.</w:t>
      </w:r>
      <w:r w:rsidR="00D5274B">
        <w:rPr>
          <w:rFonts w:ascii="Times New Roman" w:hAnsi="Times New Roman" w:cs="Times New Roman"/>
          <w:color w:val="000000"/>
          <w:sz w:val="28"/>
          <w:szCs w:val="28"/>
        </w:rPr>
        <w:t xml:space="preserve"> А. Иеремиас, истолковывая </w:t>
      </w:r>
      <w:r w:rsidR="00D5274B" w:rsidRPr="00D5274B">
        <w:rPr>
          <w:rFonts w:ascii="Times New Roman" w:hAnsi="Times New Roman" w:cs="Times New Roman" w:hint="cs"/>
          <w:b/>
          <w:color w:val="000000"/>
          <w:sz w:val="28"/>
          <w:szCs w:val="28"/>
        </w:rPr>
        <w:t>עולם</w:t>
      </w:r>
      <w:r w:rsidR="00D5274B">
        <w:rPr>
          <w:rFonts w:ascii="Times New Roman" w:hAnsi="Times New Roman" w:cs="Times New Roman"/>
          <w:b/>
          <w:color w:val="000000"/>
          <w:sz w:val="28"/>
          <w:szCs w:val="28"/>
        </w:rPr>
        <w:t xml:space="preserve"> </w:t>
      </w:r>
      <w:r w:rsidR="00D5274B">
        <w:rPr>
          <w:rFonts w:ascii="Times New Roman" w:hAnsi="Times New Roman" w:cs="Times New Roman"/>
          <w:color w:val="000000"/>
          <w:sz w:val="28"/>
          <w:szCs w:val="28"/>
        </w:rPr>
        <w:t>как некую пространственно-временную целостность, интерпретирует этот термин как «Мировой ход».</w:t>
      </w:r>
      <w:r w:rsidR="00A26C24">
        <w:rPr>
          <w:rFonts w:ascii="Times New Roman" w:hAnsi="Times New Roman" w:cs="Times New Roman"/>
          <w:color w:val="000000"/>
          <w:sz w:val="28"/>
          <w:szCs w:val="28"/>
        </w:rPr>
        <w:t xml:space="preserve"> Господь Бог трансцендентен </w:t>
      </w:r>
      <w:r w:rsidR="00A26C24" w:rsidRPr="00A26C24">
        <w:rPr>
          <w:rFonts w:ascii="Times New Roman" w:hAnsi="Times New Roman" w:cs="Times New Roman"/>
          <w:color w:val="000000"/>
          <w:sz w:val="28"/>
          <w:szCs w:val="28"/>
        </w:rPr>
        <w:t>‘</w:t>
      </w:r>
      <w:r w:rsidR="00A26C24">
        <w:rPr>
          <w:rFonts w:ascii="Times New Roman" w:hAnsi="Times New Roman" w:cs="Times New Roman"/>
          <w:color w:val="000000"/>
          <w:sz w:val="28"/>
          <w:szCs w:val="28"/>
        </w:rPr>
        <w:t>оламу, Он вне сотворенного Им времени, над историей (в отличие от языческих религий, где боги имманентны миру; «нуминозные» силы здесь воспринимаются как внутриприсущие явлениям и предметам, как находящиеся в средоточии их существа и являющиеся той жизненной силой, которая вызвала их существование и развитие).</w:t>
      </w:r>
      <w:r w:rsidR="001E3CBD">
        <w:rPr>
          <w:rFonts w:ascii="Times New Roman" w:hAnsi="Times New Roman" w:cs="Times New Roman"/>
          <w:color w:val="000000"/>
          <w:sz w:val="28"/>
          <w:szCs w:val="28"/>
        </w:rPr>
        <w:t xml:space="preserve"> С иной стороны, Господу открывается в </w:t>
      </w:r>
      <w:r w:rsidR="001E3CBD" w:rsidRPr="001E3CBD">
        <w:rPr>
          <w:rFonts w:ascii="Times New Roman" w:hAnsi="Times New Roman" w:cs="Times New Roman"/>
          <w:color w:val="000000"/>
          <w:sz w:val="28"/>
          <w:szCs w:val="28"/>
        </w:rPr>
        <w:t>‘</w:t>
      </w:r>
      <w:r w:rsidR="001E3CBD">
        <w:rPr>
          <w:rFonts w:ascii="Times New Roman" w:hAnsi="Times New Roman" w:cs="Times New Roman"/>
          <w:color w:val="000000"/>
          <w:sz w:val="28"/>
          <w:szCs w:val="28"/>
        </w:rPr>
        <w:t xml:space="preserve">оламе, движущемуся в установленной Им Цели; в нем реализуется Замысел Бога. </w:t>
      </w:r>
      <w:r w:rsidR="001E3CBD" w:rsidRPr="001E3CBD">
        <w:rPr>
          <w:rFonts w:ascii="Times New Roman" w:hAnsi="Times New Roman" w:cs="Times New Roman"/>
          <w:color w:val="000000"/>
          <w:sz w:val="28"/>
          <w:szCs w:val="28"/>
        </w:rPr>
        <w:t>‘</w:t>
      </w:r>
      <w:r w:rsidR="001E3CBD">
        <w:rPr>
          <w:rFonts w:ascii="Times New Roman" w:hAnsi="Times New Roman" w:cs="Times New Roman"/>
          <w:color w:val="000000"/>
          <w:sz w:val="28"/>
          <w:szCs w:val="28"/>
        </w:rPr>
        <w:t xml:space="preserve">Олам сокрыт от непосредственного восприятия: корень </w:t>
      </w:r>
      <w:r w:rsidR="001E3CBD" w:rsidRPr="001E3CBD">
        <w:rPr>
          <w:rFonts w:ascii="Times New Roman" w:hAnsi="Times New Roman" w:cs="Times New Roman" w:hint="cs"/>
          <w:b/>
          <w:color w:val="000000"/>
          <w:sz w:val="28"/>
          <w:szCs w:val="28"/>
        </w:rPr>
        <w:t>עלם</w:t>
      </w:r>
      <w:r w:rsidR="001E3CBD">
        <w:rPr>
          <w:rFonts w:ascii="Times New Roman" w:hAnsi="Times New Roman" w:cs="Times New Roman"/>
          <w:b/>
          <w:color w:val="000000"/>
          <w:sz w:val="28"/>
          <w:szCs w:val="28"/>
        </w:rPr>
        <w:t xml:space="preserve"> </w:t>
      </w:r>
      <w:r w:rsidR="001E3CBD">
        <w:rPr>
          <w:rFonts w:ascii="Times New Roman" w:hAnsi="Times New Roman" w:cs="Times New Roman"/>
          <w:color w:val="000000"/>
          <w:sz w:val="28"/>
          <w:szCs w:val="28"/>
        </w:rPr>
        <w:t>означает «сокрыть», «спрятать» - но внутри него может звучать Глас Божий, пребывать Его Дух, являться Слава (</w:t>
      </w:r>
      <w:r w:rsidR="00272F42" w:rsidRPr="00272F42">
        <w:rPr>
          <w:rFonts w:ascii="Times New Roman" w:hAnsi="Times New Roman" w:cs="Times New Roman" w:hint="cs"/>
          <w:b/>
          <w:color w:val="000000"/>
          <w:sz w:val="28"/>
          <w:szCs w:val="28"/>
        </w:rPr>
        <w:t>כבד</w:t>
      </w:r>
      <w:r w:rsidR="001E3CBD">
        <w:rPr>
          <w:rFonts w:ascii="Times New Roman" w:hAnsi="Times New Roman" w:cs="Times New Roman"/>
          <w:color w:val="000000"/>
          <w:sz w:val="28"/>
          <w:szCs w:val="28"/>
        </w:rPr>
        <w:t xml:space="preserve">) Господня. В </w:t>
      </w:r>
      <w:r w:rsidR="001E3CBD" w:rsidRPr="001E3CBD">
        <w:rPr>
          <w:rFonts w:ascii="Times New Roman" w:hAnsi="Times New Roman" w:cs="Times New Roman"/>
          <w:color w:val="000000"/>
          <w:sz w:val="28"/>
          <w:szCs w:val="28"/>
        </w:rPr>
        <w:lastRenderedPageBreak/>
        <w:t>‘</w:t>
      </w:r>
      <w:r w:rsidR="001E3CBD">
        <w:rPr>
          <w:rFonts w:ascii="Times New Roman" w:hAnsi="Times New Roman" w:cs="Times New Roman"/>
          <w:color w:val="000000"/>
          <w:sz w:val="28"/>
          <w:szCs w:val="28"/>
        </w:rPr>
        <w:t>оламе человек живет, служит Господу, почитает Его – в то же время Бог «вложил ха-</w:t>
      </w:r>
      <w:r w:rsidR="001E3CBD" w:rsidRPr="001E3CBD">
        <w:rPr>
          <w:rFonts w:ascii="Times New Roman" w:hAnsi="Times New Roman" w:cs="Times New Roman"/>
          <w:color w:val="000000"/>
          <w:sz w:val="28"/>
          <w:szCs w:val="28"/>
        </w:rPr>
        <w:t>‘</w:t>
      </w:r>
      <w:r w:rsidR="001E3CBD">
        <w:rPr>
          <w:rFonts w:ascii="Times New Roman" w:hAnsi="Times New Roman" w:cs="Times New Roman"/>
          <w:color w:val="000000"/>
          <w:sz w:val="28"/>
          <w:szCs w:val="28"/>
        </w:rPr>
        <w:t>олам» в его сердце.</w:t>
      </w:r>
    </w:p>
    <w:p w:rsidR="004D54FA" w:rsidRPr="00E416DE" w:rsidRDefault="004D54FA" w:rsidP="00554CF6">
      <w:pPr>
        <w:spacing w:after="0" w:line="360" w:lineRule="auto"/>
        <w:jc w:val="both"/>
        <w:rPr>
          <w:rFonts w:ascii="Times New Roman" w:eastAsia="Times New Roman" w:hAnsi="Times New Roman" w:cs="Times New Roman"/>
          <w:sz w:val="28"/>
          <w:szCs w:val="28"/>
          <w:lang w:eastAsia="ru-RU"/>
        </w:rPr>
        <w:sectPr w:rsidR="004D54FA" w:rsidRPr="00E416DE" w:rsidSect="00250782">
          <w:pgSz w:w="11906" w:h="16838"/>
          <w:pgMar w:top="1134" w:right="567" w:bottom="1134" w:left="1701" w:header="709" w:footer="709" w:gutter="0"/>
          <w:cols w:space="720"/>
          <w:formProt w:val="0"/>
          <w:docGrid w:linePitch="360" w:charSpace="4096"/>
        </w:sectPr>
      </w:pPr>
      <w:r w:rsidRPr="00E416DE">
        <w:rPr>
          <w:rFonts w:ascii="Times New Roman" w:eastAsia="Times New Roman" w:hAnsi="Times New Roman" w:cs="Times New Roman"/>
          <w:sz w:val="28"/>
          <w:szCs w:val="28"/>
          <w:lang w:eastAsia="ru-RU"/>
        </w:rPr>
        <w:t xml:space="preserve"> </w:t>
      </w:r>
    </w:p>
    <w:p w:rsidR="00851FB6" w:rsidRPr="00851FB6" w:rsidRDefault="00851FB6" w:rsidP="00851FB6">
      <w:pPr>
        <w:pStyle w:val="3"/>
        <w:numPr>
          <w:ilvl w:val="0"/>
          <w:numId w:val="11"/>
        </w:numPr>
        <w:spacing w:before="0" w:beforeAutospacing="0" w:after="480" w:afterAutospacing="0"/>
        <w:ind w:left="0" w:firstLine="0"/>
        <w:rPr>
          <w:sz w:val="28"/>
          <w:szCs w:val="28"/>
        </w:rPr>
      </w:pPr>
      <w:bookmarkStart w:id="5" w:name="_Toc106521386"/>
      <w:r w:rsidRPr="00851FB6">
        <w:rPr>
          <w:sz w:val="28"/>
          <w:szCs w:val="28"/>
        </w:rPr>
        <w:lastRenderedPageBreak/>
        <w:t>Заключение и выводы</w:t>
      </w:r>
      <w:bookmarkEnd w:id="5"/>
    </w:p>
    <w:p w:rsidR="00851FB6" w:rsidRDefault="00851FB6" w:rsidP="00851FB6">
      <w:pPr>
        <w:spacing w:after="0" w:line="360" w:lineRule="auto"/>
        <w:ind w:firstLine="709"/>
        <w:jc w:val="both"/>
        <w:rPr>
          <w:rFonts w:ascii="Times New Roman" w:eastAsia="Times New Roman" w:hAnsi="Times New Roman" w:cs="Times New Roman"/>
          <w:sz w:val="28"/>
          <w:szCs w:val="28"/>
          <w:lang w:eastAsia="ru-RU"/>
        </w:rPr>
      </w:pPr>
      <w:r w:rsidRPr="00851FB6">
        <w:rPr>
          <w:rFonts w:ascii="Times New Roman" w:eastAsia="Times New Roman" w:hAnsi="Times New Roman" w:cs="Times New Roman"/>
          <w:sz w:val="28"/>
          <w:szCs w:val="28"/>
          <w:lang w:eastAsia="ru-RU"/>
        </w:rPr>
        <w:t>Кон</w:t>
      </w:r>
      <w:r w:rsidR="006E4A1A">
        <w:rPr>
          <w:rFonts w:ascii="Times New Roman" w:eastAsia="Times New Roman" w:hAnsi="Times New Roman" w:cs="Times New Roman"/>
          <w:sz w:val="28"/>
          <w:szCs w:val="28"/>
          <w:lang w:eastAsia="ru-RU"/>
        </w:rPr>
        <w:t>цепция древнееврейских памятников и источников</w:t>
      </w:r>
      <w:r w:rsidRPr="00851FB6">
        <w:rPr>
          <w:rFonts w:ascii="Times New Roman" w:eastAsia="Times New Roman" w:hAnsi="Times New Roman" w:cs="Times New Roman"/>
          <w:sz w:val="28"/>
          <w:szCs w:val="28"/>
          <w:lang w:eastAsia="ru-RU"/>
        </w:rPr>
        <w:t xml:space="preserve"> о том, что у Вселенной было начало, находит свое подтверждение и в современных философских исследованиях, и в теоретических астрофизических разработках. Ведь безначальная Вселенная, безначальный ряд временных событий предполагают реально бесконечное число прошлых событий и, следовательно, представляли бы собой реальную бесконечность. Под понятием реальной бесконечности (символ - еврейская буква </w:t>
      </w:r>
      <w:r w:rsidRPr="00851FB6">
        <w:rPr>
          <w:rFonts w:ascii="Times New Roman" w:eastAsia="Times New Roman" w:hAnsi="Times New Roman" w:cs="Times New Roman"/>
          <w:sz w:val="28"/>
          <w:szCs w:val="28"/>
          <w:rtl/>
          <w:lang w:eastAsia="ru-RU" w:bidi="he-IL"/>
        </w:rPr>
        <w:t>א</w:t>
      </w:r>
      <w:r w:rsidRPr="00851FB6">
        <w:rPr>
          <w:rFonts w:ascii="Times New Roman" w:eastAsia="Times New Roman" w:hAnsi="Times New Roman" w:cs="Times New Roman"/>
          <w:sz w:val="28"/>
          <w:szCs w:val="28"/>
          <w:lang w:eastAsia="ru-RU"/>
        </w:rPr>
        <w:t>) в теории множеств подразумевается множество, содержащее реально бесконечное число членов (в отличие от потенциальной бесконечности, которая есть всегда нечто возрастающее и имеющее бесконечность пределом; в мате</w:t>
      </w:r>
      <w:r w:rsidR="009E5A46">
        <w:rPr>
          <w:rFonts w:ascii="Times New Roman" w:eastAsia="Times New Roman" w:hAnsi="Times New Roman" w:cs="Times New Roman"/>
          <w:sz w:val="28"/>
          <w:szCs w:val="28"/>
          <w:lang w:eastAsia="ru-RU"/>
        </w:rPr>
        <w:t>матическом анализе - символ ∞).</w:t>
      </w:r>
    </w:p>
    <w:p w:rsidR="00947D30" w:rsidRPr="00947D30" w:rsidRDefault="00947D30" w:rsidP="00E04D95">
      <w:pPr>
        <w:autoSpaceDE w:val="0"/>
        <w:autoSpaceDN w:val="0"/>
        <w:adjustRightInd w:val="0"/>
        <w:spacing w:after="0" w:line="360" w:lineRule="auto"/>
        <w:ind w:firstLine="709"/>
        <w:jc w:val="both"/>
        <w:rPr>
          <w:rFonts w:ascii="Times New Roman" w:hAnsi="Times New Roman" w:cs="Times New Roman"/>
          <w:sz w:val="28"/>
          <w:szCs w:val="28"/>
        </w:rPr>
      </w:pPr>
      <w:r w:rsidRPr="00947D30">
        <w:rPr>
          <w:rFonts w:ascii="Times New Roman" w:hAnsi="Times New Roman" w:cs="Times New Roman"/>
          <w:sz w:val="28"/>
          <w:szCs w:val="28"/>
        </w:rPr>
        <w:t>Э. Ауэрбах, соотнося литературные особенности Еврейской Библии, на примере</w:t>
      </w:r>
      <w:r>
        <w:rPr>
          <w:rFonts w:ascii="Times New Roman" w:hAnsi="Times New Roman" w:cs="Times New Roman"/>
          <w:sz w:val="28"/>
          <w:szCs w:val="28"/>
        </w:rPr>
        <w:t xml:space="preserve"> </w:t>
      </w:r>
      <w:r w:rsidRPr="00947D30">
        <w:rPr>
          <w:rFonts w:ascii="Times New Roman" w:hAnsi="Times New Roman" w:cs="Times New Roman"/>
          <w:sz w:val="28"/>
          <w:szCs w:val="28"/>
        </w:rPr>
        <w:t xml:space="preserve">рассказа из гл. 22 книги </w:t>
      </w:r>
      <w:r w:rsidRPr="00947D30">
        <w:rPr>
          <w:rFonts w:ascii="Times New Roman" w:hAnsi="Times New Roman" w:cs="Times New Roman"/>
          <w:i/>
          <w:iCs/>
          <w:sz w:val="28"/>
          <w:szCs w:val="28"/>
        </w:rPr>
        <w:t xml:space="preserve">Бытия </w:t>
      </w:r>
      <w:r w:rsidRPr="00947D30">
        <w:rPr>
          <w:rFonts w:ascii="Times New Roman" w:hAnsi="Times New Roman" w:cs="Times New Roman"/>
          <w:sz w:val="28"/>
          <w:szCs w:val="28"/>
        </w:rPr>
        <w:t>о жертвоприношении Авраама, с представлением израильтян</w:t>
      </w:r>
      <w:r>
        <w:rPr>
          <w:rFonts w:ascii="Times New Roman" w:hAnsi="Times New Roman" w:cs="Times New Roman"/>
          <w:sz w:val="28"/>
          <w:szCs w:val="28"/>
        </w:rPr>
        <w:t xml:space="preserve"> </w:t>
      </w:r>
      <w:r w:rsidR="006E4A1A">
        <w:rPr>
          <w:rFonts w:ascii="Times New Roman" w:hAnsi="Times New Roman" w:cs="Times New Roman"/>
          <w:sz w:val="28"/>
          <w:szCs w:val="28"/>
        </w:rPr>
        <w:t>о трансцендентности Госопода</w:t>
      </w:r>
      <w:r w:rsidRPr="00947D30">
        <w:rPr>
          <w:rFonts w:ascii="Times New Roman" w:hAnsi="Times New Roman" w:cs="Times New Roman"/>
          <w:sz w:val="28"/>
          <w:szCs w:val="28"/>
        </w:rPr>
        <w:t xml:space="preserve"> Бога и, в частности, анализируя первый стих данного</w:t>
      </w:r>
      <w:r>
        <w:rPr>
          <w:rFonts w:ascii="Times New Roman" w:hAnsi="Times New Roman" w:cs="Times New Roman"/>
          <w:sz w:val="28"/>
          <w:szCs w:val="28"/>
        </w:rPr>
        <w:t xml:space="preserve"> </w:t>
      </w:r>
      <w:r w:rsidRPr="00947D30">
        <w:rPr>
          <w:rFonts w:ascii="Times New Roman" w:hAnsi="Times New Roman" w:cs="Times New Roman"/>
          <w:sz w:val="28"/>
          <w:szCs w:val="28"/>
        </w:rPr>
        <w:t>текста — «И было: после этих событий, Бог испытал Авраама, и сказал ему: Авраам!</w:t>
      </w:r>
      <w:r w:rsidR="00E04D95">
        <w:rPr>
          <w:rFonts w:ascii="Times New Roman" w:hAnsi="Times New Roman" w:cs="Times New Roman"/>
          <w:sz w:val="28"/>
          <w:szCs w:val="28"/>
        </w:rPr>
        <w:t xml:space="preserve"> </w:t>
      </w:r>
      <w:r w:rsidRPr="00947D30">
        <w:rPr>
          <w:rFonts w:ascii="Times New Roman" w:hAnsi="Times New Roman" w:cs="Times New Roman"/>
          <w:sz w:val="28"/>
          <w:szCs w:val="28"/>
        </w:rPr>
        <w:t>Он сказал: вот я», — пишет: «Уже это начало вызывает наше недоумение, если мы</w:t>
      </w:r>
      <w:r>
        <w:rPr>
          <w:rFonts w:ascii="Times New Roman" w:hAnsi="Times New Roman" w:cs="Times New Roman"/>
          <w:sz w:val="28"/>
          <w:szCs w:val="28"/>
        </w:rPr>
        <w:t xml:space="preserve"> </w:t>
      </w:r>
      <w:r w:rsidRPr="00947D30">
        <w:rPr>
          <w:rFonts w:ascii="Times New Roman" w:hAnsi="Times New Roman" w:cs="Times New Roman"/>
          <w:sz w:val="28"/>
          <w:szCs w:val="28"/>
        </w:rPr>
        <w:t>занимаемся им после Гомера. Где пребывают собеседники? Этого не сказано. Но, конечно,</w:t>
      </w:r>
      <w:r>
        <w:rPr>
          <w:rFonts w:ascii="Times New Roman" w:hAnsi="Times New Roman" w:cs="Times New Roman"/>
          <w:sz w:val="28"/>
          <w:szCs w:val="28"/>
        </w:rPr>
        <w:t xml:space="preserve"> </w:t>
      </w:r>
      <w:r w:rsidRPr="00947D30">
        <w:rPr>
          <w:rFonts w:ascii="Times New Roman" w:hAnsi="Times New Roman" w:cs="Times New Roman"/>
          <w:sz w:val="28"/>
          <w:szCs w:val="28"/>
        </w:rPr>
        <w:t>читатель знает, что оба они не всегда находятся на одном и том же месте на земле, по</w:t>
      </w:r>
      <w:r>
        <w:rPr>
          <w:rFonts w:ascii="Times New Roman" w:hAnsi="Times New Roman" w:cs="Times New Roman"/>
          <w:sz w:val="28"/>
          <w:szCs w:val="28"/>
        </w:rPr>
        <w:t xml:space="preserve"> </w:t>
      </w:r>
      <w:r w:rsidRPr="00947D30">
        <w:rPr>
          <w:rFonts w:ascii="Times New Roman" w:hAnsi="Times New Roman" w:cs="Times New Roman"/>
          <w:sz w:val="28"/>
          <w:szCs w:val="28"/>
        </w:rPr>
        <w:t>крайней мере один из них, Бог, должен был появиться откуда-то</w:t>
      </w:r>
      <w:r>
        <w:rPr>
          <w:rFonts w:ascii="Times New Roman" w:hAnsi="Times New Roman" w:cs="Times New Roman"/>
          <w:sz w:val="28"/>
          <w:szCs w:val="28"/>
        </w:rPr>
        <w:t xml:space="preserve">, </w:t>
      </w:r>
      <w:r w:rsidRPr="00947D30">
        <w:rPr>
          <w:rFonts w:ascii="Times New Roman" w:hAnsi="Times New Roman" w:cs="Times New Roman"/>
          <w:sz w:val="28"/>
          <w:szCs w:val="28"/>
        </w:rPr>
        <w:t>внедриться</w:t>
      </w:r>
      <w:r>
        <w:rPr>
          <w:rFonts w:ascii="Times New Roman" w:hAnsi="Times New Roman" w:cs="Times New Roman"/>
          <w:sz w:val="28"/>
          <w:szCs w:val="28"/>
        </w:rPr>
        <w:t xml:space="preserve"> </w:t>
      </w:r>
      <w:r w:rsidRPr="00947D30">
        <w:rPr>
          <w:rFonts w:ascii="Times New Roman" w:hAnsi="Times New Roman" w:cs="Times New Roman"/>
          <w:sz w:val="28"/>
          <w:szCs w:val="28"/>
        </w:rPr>
        <w:t>в земное</w:t>
      </w:r>
      <w:r>
        <w:rPr>
          <w:rFonts w:ascii="Times New Roman" w:hAnsi="Times New Roman" w:cs="Times New Roman"/>
          <w:sz w:val="28"/>
          <w:szCs w:val="28"/>
        </w:rPr>
        <w:t xml:space="preserve"> </w:t>
      </w:r>
      <w:r w:rsidRPr="00947D30">
        <w:rPr>
          <w:rFonts w:ascii="Times New Roman" w:hAnsi="Times New Roman" w:cs="Times New Roman"/>
          <w:sz w:val="28"/>
          <w:szCs w:val="28"/>
        </w:rPr>
        <w:t>из каких-то Своих высот или глубин. Откуда же Он явился и где находится Он, когда</w:t>
      </w:r>
      <w:r>
        <w:rPr>
          <w:rFonts w:ascii="Times New Roman" w:hAnsi="Times New Roman" w:cs="Times New Roman"/>
          <w:sz w:val="28"/>
          <w:szCs w:val="28"/>
        </w:rPr>
        <w:t xml:space="preserve"> </w:t>
      </w:r>
      <w:r w:rsidRPr="00947D30">
        <w:rPr>
          <w:rFonts w:ascii="Times New Roman" w:hAnsi="Times New Roman" w:cs="Times New Roman"/>
          <w:sz w:val="28"/>
          <w:szCs w:val="28"/>
        </w:rPr>
        <w:t>обращается к Аврааму? Об этом ничего не говорится. Бог не явился, как Зевс или Посейдон,</w:t>
      </w:r>
      <w:r>
        <w:rPr>
          <w:rFonts w:ascii="Times New Roman" w:hAnsi="Times New Roman" w:cs="Times New Roman"/>
          <w:sz w:val="28"/>
          <w:szCs w:val="28"/>
        </w:rPr>
        <w:t xml:space="preserve"> </w:t>
      </w:r>
      <w:r w:rsidRPr="00947D30">
        <w:rPr>
          <w:rFonts w:ascii="Times New Roman" w:hAnsi="Times New Roman" w:cs="Times New Roman"/>
          <w:sz w:val="28"/>
          <w:szCs w:val="28"/>
        </w:rPr>
        <w:t>от эфиопов, где наслаждался дымом жертвоприношений. Ни слова не сказано и</w:t>
      </w:r>
      <w:r>
        <w:rPr>
          <w:rFonts w:ascii="Times New Roman" w:hAnsi="Times New Roman" w:cs="Times New Roman"/>
          <w:sz w:val="28"/>
          <w:szCs w:val="28"/>
        </w:rPr>
        <w:t xml:space="preserve"> </w:t>
      </w:r>
      <w:r w:rsidRPr="00947D30">
        <w:rPr>
          <w:rFonts w:ascii="Times New Roman" w:hAnsi="Times New Roman" w:cs="Times New Roman"/>
          <w:sz w:val="28"/>
          <w:szCs w:val="28"/>
        </w:rPr>
        <w:t>о причине, которая побудила Бога столь жестоко испытывать Авраама. Бог не обсуждал</w:t>
      </w:r>
      <w:r>
        <w:rPr>
          <w:rFonts w:ascii="Times New Roman" w:hAnsi="Times New Roman" w:cs="Times New Roman"/>
          <w:sz w:val="28"/>
          <w:szCs w:val="28"/>
        </w:rPr>
        <w:t xml:space="preserve"> </w:t>
      </w:r>
      <w:r w:rsidRPr="00947D30">
        <w:rPr>
          <w:rFonts w:ascii="Times New Roman" w:hAnsi="Times New Roman" w:cs="Times New Roman"/>
          <w:sz w:val="28"/>
          <w:szCs w:val="28"/>
        </w:rPr>
        <w:t>таких причин на собрании богов, как Зевс, произнося хорошо построенные речи, и что</w:t>
      </w:r>
      <w:r>
        <w:rPr>
          <w:rFonts w:ascii="Times New Roman" w:hAnsi="Times New Roman" w:cs="Times New Roman"/>
          <w:sz w:val="28"/>
          <w:szCs w:val="28"/>
        </w:rPr>
        <w:t xml:space="preserve"> </w:t>
      </w:r>
      <w:r w:rsidRPr="00947D30">
        <w:rPr>
          <w:rFonts w:ascii="Times New Roman" w:hAnsi="Times New Roman" w:cs="Times New Roman"/>
          <w:sz w:val="28"/>
          <w:szCs w:val="28"/>
        </w:rPr>
        <w:t>взвесил Он в сердце Своем, о том мы не узнаём... Представление евреев о Боге — это не</w:t>
      </w:r>
      <w:r>
        <w:rPr>
          <w:rFonts w:ascii="Times New Roman" w:hAnsi="Times New Roman" w:cs="Times New Roman"/>
          <w:sz w:val="28"/>
          <w:szCs w:val="28"/>
        </w:rPr>
        <w:t xml:space="preserve"> </w:t>
      </w:r>
      <w:r w:rsidRPr="00947D30">
        <w:rPr>
          <w:rFonts w:ascii="Times New Roman" w:hAnsi="Times New Roman" w:cs="Times New Roman"/>
          <w:sz w:val="28"/>
          <w:szCs w:val="28"/>
        </w:rPr>
        <w:t>столько причина, почему у них было такое-то мировосприятие, сколько существенная</w:t>
      </w:r>
      <w:r>
        <w:rPr>
          <w:rFonts w:ascii="Times New Roman" w:hAnsi="Times New Roman" w:cs="Times New Roman"/>
          <w:sz w:val="28"/>
          <w:szCs w:val="28"/>
        </w:rPr>
        <w:t xml:space="preserve"> </w:t>
      </w:r>
      <w:r w:rsidRPr="00947D30">
        <w:rPr>
          <w:rFonts w:ascii="Times New Roman" w:hAnsi="Times New Roman" w:cs="Times New Roman"/>
          <w:sz w:val="28"/>
          <w:szCs w:val="28"/>
        </w:rPr>
        <w:t xml:space="preserve">сторона их </w:t>
      </w:r>
      <w:r w:rsidRPr="00947D30">
        <w:rPr>
          <w:rFonts w:ascii="Times New Roman" w:hAnsi="Times New Roman" w:cs="Times New Roman"/>
          <w:sz w:val="28"/>
          <w:szCs w:val="28"/>
        </w:rPr>
        <w:lastRenderedPageBreak/>
        <w:t>взгляда на мир; именно так постигали и изображали они мир... Бог является,</w:t>
      </w:r>
      <w:r>
        <w:rPr>
          <w:rFonts w:ascii="Times New Roman" w:hAnsi="Times New Roman" w:cs="Times New Roman"/>
          <w:sz w:val="28"/>
          <w:szCs w:val="28"/>
        </w:rPr>
        <w:t xml:space="preserve"> </w:t>
      </w:r>
      <w:r w:rsidRPr="00947D30">
        <w:rPr>
          <w:rFonts w:ascii="Times New Roman" w:hAnsi="Times New Roman" w:cs="Times New Roman"/>
          <w:sz w:val="28"/>
          <w:szCs w:val="28"/>
        </w:rPr>
        <w:t>лишенный облика (и тем не менее</w:t>
      </w:r>
      <w:r>
        <w:rPr>
          <w:rFonts w:ascii="Times New Roman" w:hAnsi="Times New Roman" w:cs="Times New Roman"/>
          <w:sz w:val="28"/>
          <w:szCs w:val="28"/>
        </w:rPr>
        <w:t xml:space="preserve"> </w:t>
      </w:r>
      <w:r w:rsidR="00E04D95">
        <w:rPr>
          <w:rFonts w:ascii="Times New Roman" w:hAnsi="Times New Roman" w:cs="Times New Roman"/>
          <w:sz w:val="28"/>
          <w:szCs w:val="28"/>
        </w:rPr>
        <w:t>«</w:t>
      </w:r>
      <w:r>
        <w:rPr>
          <w:rFonts w:ascii="Times New Roman" w:hAnsi="Times New Roman" w:cs="Times New Roman"/>
          <w:sz w:val="28"/>
          <w:szCs w:val="28"/>
        </w:rPr>
        <w:t>является</w:t>
      </w:r>
      <w:r w:rsidR="00E04D95">
        <w:rPr>
          <w:rFonts w:ascii="Times New Roman" w:hAnsi="Times New Roman" w:cs="Times New Roman"/>
          <w:sz w:val="28"/>
          <w:szCs w:val="28"/>
        </w:rPr>
        <w:t>»</w:t>
      </w:r>
      <w:r w:rsidRPr="00947D30">
        <w:rPr>
          <w:rFonts w:ascii="Times New Roman" w:hAnsi="Times New Roman" w:cs="Times New Roman"/>
          <w:sz w:val="28"/>
          <w:szCs w:val="28"/>
        </w:rPr>
        <w:t>), является из неизведанного, и только голос</w:t>
      </w:r>
      <w:r>
        <w:rPr>
          <w:rFonts w:ascii="Times New Roman" w:hAnsi="Times New Roman" w:cs="Times New Roman"/>
          <w:sz w:val="28"/>
          <w:szCs w:val="28"/>
        </w:rPr>
        <w:t xml:space="preserve"> </w:t>
      </w:r>
      <w:r w:rsidRPr="00947D30">
        <w:rPr>
          <w:rFonts w:ascii="Times New Roman" w:hAnsi="Times New Roman" w:cs="Times New Roman"/>
          <w:sz w:val="28"/>
          <w:szCs w:val="28"/>
        </w:rPr>
        <w:t>Его нам слышен, и голос этот произносит только имя — без определений и эпитетов, без</w:t>
      </w:r>
      <w:r>
        <w:rPr>
          <w:rFonts w:ascii="Times New Roman" w:hAnsi="Times New Roman" w:cs="Times New Roman"/>
          <w:sz w:val="28"/>
          <w:szCs w:val="28"/>
        </w:rPr>
        <w:t xml:space="preserve"> </w:t>
      </w:r>
      <w:r w:rsidRPr="00947D30">
        <w:rPr>
          <w:rFonts w:ascii="Times New Roman" w:hAnsi="Times New Roman" w:cs="Times New Roman"/>
          <w:sz w:val="28"/>
          <w:szCs w:val="28"/>
        </w:rPr>
        <w:t>описания человека, к которому обращаются с речами, без чего не обходится ни одно гомеровское</w:t>
      </w:r>
      <w:r>
        <w:rPr>
          <w:rFonts w:ascii="Times New Roman" w:hAnsi="Times New Roman" w:cs="Times New Roman"/>
          <w:sz w:val="28"/>
          <w:szCs w:val="28"/>
        </w:rPr>
        <w:t xml:space="preserve"> </w:t>
      </w:r>
      <w:r w:rsidRPr="00947D30">
        <w:rPr>
          <w:rFonts w:ascii="Times New Roman" w:hAnsi="Times New Roman" w:cs="Times New Roman"/>
          <w:sz w:val="28"/>
          <w:szCs w:val="28"/>
        </w:rPr>
        <w:t>обращение... Оба собеседника располагаются не на одной плоскости; можно</w:t>
      </w:r>
      <w:r>
        <w:rPr>
          <w:rFonts w:ascii="Times New Roman" w:hAnsi="Times New Roman" w:cs="Times New Roman"/>
          <w:sz w:val="28"/>
          <w:szCs w:val="28"/>
        </w:rPr>
        <w:t xml:space="preserve"> </w:t>
      </w:r>
      <w:r w:rsidRPr="00947D30">
        <w:rPr>
          <w:rFonts w:ascii="Times New Roman" w:hAnsi="Times New Roman" w:cs="Times New Roman"/>
          <w:sz w:val="28"/>
          <w:szCs w:val="28"/>
        </w:rPr>
        <w:t>представить себе, что Авраам находится на переднем плане, можно вообразить себе его</w:t>
      </w:r>
      <w:r>
        <w:rPr>
          <w:rFonts w:ascii="Times New Roman" w:hAnsi="Times New Roman" w:cs="Times New Roman"/>
          <w:sz w:val="28"/>
          <w:szCs w:val="28"/>
        </w:rPr>
        <w:t xml:space="preserve"> </w:t>
      </w:r>
      <w:r w:rsidRPr="00947D30">
        <w:rPr>
          <w:rFonts w:ascii="Times New Roman" w:hAnsi="Times New Roman" w:cs="Times New Roman"/>
          <w:sz w:val="28"/>
          <w:szCs w:val="28"/>
        </w:rPr>
        <w:t>распластавшимся во прахе, или коленопреклоненным, или склонившимся с разведенными</w:t>
      </w:r>
      <w:r>
        <w:rPr>
          <w:rFonts w:ascii="Times New Roman" w:hAnsi="Times New Roman" w:cs="Times New Roman"/>
          <w:sz w:val="28"/>
          <w:szCs w:val="28"/>
        </w:rPr>
        <w:t xml:space="preserve"> </w:t>
      </w:r>
      <w:r w:rsidRPr="00947D30">
        <w:rPr>
          <w:rFonts w:ascii="Times New Roman" w:hAnsi="Times New Roman" w:cs="Times New Roman"/>
          <w:sz w:val="28"/>
          <w:szCs w:val="28"/>
        </w:rPr>
        <w:t>в сторону руками, или стоящим со взором, возведенным горе, — но Бог — Он не тут, не</w:t>
      </w:r>
      <w:r>
        <w:rPr>
          <w:rFonts w:ascii="Times New Roman" w:hAnsi="Times New Roman" w:cs="Times New Roman"/>
          <w:sz w:val="28"/>
          <w:szCs w:val="28"/>
        </w:rPr>
        <w:t xml:space="preserve"> </w:t>
      </w:r>
      <w:r w:rsidRPr="00947D30">
        <w:rPr>
          <w:rFonts w:ascii="Times New Roman" w:hAnsi="Times New Roman" w:cs="Times New Roman"/>
          <w:sz w:val="28"/>
          <w:szCs w:val="28"/>
        </w:rPr>
        <w:t>рядом с ним, не на переднем плане; слова и жесты Авраама направлены вовнутрь этой</w:t>
      </w:r>
      <w:r>
        <w:rPr>
          <w:rFonts w:ascii="Times New Roman" w:hAnsi="Times New Roman" w:cs="Times New Roman"/>
          <w:sz w:val="28"/>
          <w:szCs w:val="28"/>
        </w:rPr>
        <w:t xml:space="preserve"> </w:t>
      </w:r>
      <w:r w:rsidRPr="00947D30">
        <w:rPr>
          <w:rFonts w:ascii="Times New Roman" w:hAnsi="Times New Roman" w:cs="Times New Roman"/>
          <w:sz w:val="28"/>
          <w:szCs w:val="28"/>
        </w:rPr>
        <w:t>картины или ввысь, устремлены к неопределенному... месту, которое, во всяком случае,</w:t>
      </w:r>
      <w:r>
        <w:rPr>
          <w:rFonts w:ascii="Times New Roman" w:hAnsi="Times New Roman" w:cs="Times New Roman"/>
          <w:sz w:val="28"/>
          <w:szCs w:val="28"/>
        </w:rPr>
        <w:t xml:space="preserve"> </w:t>
      </w:r>
      <w:r w:rsidRPr="00947D30">
        <w:rPr>
          <w:rFonts w:ascii="Times New Roman" w:hAnsi="Times New Roman" w:cs="Times New Roman"/>
          <w:sz w:val="28"/>
          <w:szCs w:val="28"/>
        </w:rPr>
        <w:t>не расположено на переднем плане, — и оттуда доносится до него голос Бога...</w:t>
      </w:r>
    </w:p>
    <w:p w:rsidR="009E5A46" w:rsidRDefault="00947D30" w:rsidP="003D02E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47D30">
        <w:rPr>
          <w:rFonts w:ascii="Times New Roman" w:hAnsi="Times New Roman" w:cs="Times New Roman"/>
          <w:sz w:val="28"/>
          <w:szCs w:val="28"/>
        </w:rPr>
        <w:t>Мир Священного Писания не только претендует на историческое бытие, — Писание</w:t>
      </w:r>
      <w:r w:rsidR="003D02E1">
        <w:rPr>
          <w:rFonts w:ascii="Times New Roman" w:hAnsi="Times New Roman" w:cs="Times New Roman"/>
          <w:sz w:val="28"/>
          <w:szCs w:val="28"/>
        </w:rPr>
        <w:t xml:space="preserve"> </w:t>
      </w:r>
      <w:r w:rsidRPr="00947D30">
        <w:rPr>
          <w:rFonts w:ascii="Times New Roman" w:hAnsi="Times New Roman" w:cs="Times New Roman"/>
          <w:sz w:val="28"/>
          <w:szCs w:val="28"/>
        </w:rPr>
        <w:t>заявляет, что его мир — единственно истинный, единственно признанный господствовать</w:t>
      </w:r>
      <w:r w:rsidR="003D02E1">
        <w:rPr>
          <w:rFonts w:ascii="Times New Roman" w:hAnsi="Times New Roman" w:cs="Times New Roman"/>
          <w:sz w:val="28"/>
          <w:szCs w:val="28"/>
        </w:rPr>
        <w:t xml:space="preserve"> </w:t>
      </w:r>
      <w:r w:rsidRPr="00947D30">
        <w:rPr>
          <w:rFonts w:ascii="Times New Roman" w:hAnsi="Times New Roman" w:cs="Times New Roman"/>
          <w:sz w:val="28"/>
          <w:szCs w:val="28"/>
        </w:rPr>
        <w:t>над всем сущим». Библия «стремится не заставить нас на несколько часов позабыть</w:t>
      </w:r>
      <w:r w:rsidR="003D02E1">
        <w:rPr>
          <w:rFonts w:ascii="Times New Roman" w:hAnsi="Times New Roman" w:cs="Times New Roman"/>
          <w:sz w:val="28"/>
          <w:szCs w:val="28"/>
        </w:rPr>
        <w:t xml:space="preserve"> </w:t>
      </w:r>
      <w:r w:rsidRPr="00947D30">
        <w:rPr>
          <w:rFonts w:ascii="Times New Roman" w:hAnsi="Times New Roman" w:cs="Times New Roman"/>
          <w:sz w:val="28"/>
          <w:szCs w:val="28"/>
        </w:rPr>
        <w:t>о нашей собственной действительности,— что происходит с нами при чтении</w:t>
      </w:r>
      <w:r w:rsidR="003D02E1">
        <w:rPr>
          <w:rFonts w:ascii="Times New Roman" w:hAnsi="Times New Roman" w:cs="Times New Roman"/>
          <w:sz w:val="28"/>
          <w:szCs w:val="28"/>
        </w:rPr>
        <w:t xml:space="preserve"> </w:t>
      </w:r>
      <w:r w:rsidRPr="00947D30">
        <w:rPr>
          <w:rFonts w:ascii="Times New Roman" w:hAnsi="Times New Roman" w:cs="Times New Roman"/>
          <w:sz w:val="28"/>
          <w:szCs w:val="28"/>
        </w:rPr>
        <w:t>Гомера, — а поработить нас:</w:t>
      </w:r>
      <w:r w:rsidR="003D02E1">
        <w:rPr>
          <w:rFonts w:ascii="Times New Roman" w:hAnsi="Times New Roman" w:cs="Times New Roman"/>
          <w:sz w:val="28"/>
          <w:szCs w:val="28"/>
        </w:rPr>
        <w:t xml:space="preserve"> мы должны включить в его мир</w:t>
      </w:r>
      <w:r w:rsidRPr="00947D30">
        <w:rPr>
          <w:rFonts w:ascii="Times New Roman" w:hAnsi="Times New Roman" w:cs="Times New Roman"/>
          <w:sz w:val="28"/>
          <w:szCs w:val="28"/>
        </w:rPr>
        <w:t xml:space="preserve"> нашу действительность и</w:t>
      </w:r>
      <w:r w:rsidR="003D02E1">
        <w:rPr>
          <w:rFonts w:ascii="Times New Roman" w:hAnsi="Times New Roman" w:cs="Times New Roman"/>
          <w:sz w:val="28"/>
          <w:szCs w:val="28"/>
        </w:rPr>
        <w:t xml:space="preserve"> </w:t>
      </w:r>
      <w:r w:rsidRPr="00947D30">
        <w:rPr>
          <w:rFonts w:ascii="Times New Roman" w:hAnsi="Times New Roman" w:cs="Times New Roman"/>
          <w:sz w:val="28"/>
          <w:szCs w:val="28"/>
        </w:rPr>
        <w:t>нашу собственную жизнь, должны почувствовать себя кирпичиками всемирно-историческо</w:t>
      </w:r>
      <w:r w:rsidR="003D02E1">
        <w:rPr>
          <w:rFonts w:ascii="Times New Roman" w:hAnsi="Times New Roman" w:cs="Times New Roman"/>
          <w:sz w:val="28"/>
          <w:szCs w:val="28"/>
        </w:rPr>
        <w:t>го здания, им возведенного».</w:t>
      </w:r>
    </w:p>
    <w:p w:rsidR="006C1D63" w:rsidRPr="00851FB6" w:rsidRDefault="006C1D63" w:rsidP="006C1D63">
      <w:pPr>
        <w:spacing w:after="0" w:line="360" w:lineRule="auto"/>
        <w:jc w:val="both"/>
        <w:rPr>
          <w:rFonts w:ascii="Times New Roman" w:eastAsia="Times New Roman" w:hAnsi="Times New Roman" w:cs="Times New Roman"/>
          <w:sz w:val="28"/>
          <w:szCs w:val="28"/>
          <w:lang w:eastAsia="ru-RU"/>
        </w:rPr>
      </w:pPr>
    </w:p>
    <w:p w:rsidR="00377903" w:rsidRPr="006C1D63" w:rsidRDefault="00377903" w:rsidP="006C1D63">
      <w:pPr>
        <w:spacing w:after="0" w:line="360" w:lineRule="auto"/>
        <w:jc w:val="both"/>
        <w:rPr>
          <w:rFonts w:ascii="Times New Roman" w:eastAsia="Times New Roman" w:hAnsi="Times New Roman" w:cs="Times New Roman"/>
          <w:color w:val="FF0000"/>
          <w:sz w:val="28"/>
          <w:szCs w:val="28"/>
          <w:lang w:eastAsia="ru-RU"/>
        </w:rPr>
        <w:sectPr w:rsidR="00377903" w:rsidRPr="006C1D63" w:rsidSect="00250782">
          <w:pgSz w:w="11906" w:h="16838"/>
          <w:pgMar w:top="1134" w:right="567" w:bottom="1134" w:left="1701" w:header="709" w:footer="709" w:gutter="0"/>
          <w:cols w:space="720"/>
          <w:formProt w:val="0"/>
          <w:titlePg/>
          <w:docGrid w:linePitch="360" w:charSpace="4096"/>
        </w:sectPr>
      </w:pPr>
    </w:p>
    <w:p w:rsidR="00823D6C" w:rsidRPr="00377903" w:rsidRDefault="00823D6C" w:rsidP="00377903">
      <w:pPr>
        <w:pStyle w:val="3"/>
        <w:numPr>
          <w:ilvl w:val="0"/>
          <w:numId w:val="11"/>
        </w:numPr>
        <w:spacing w:before="0" w:beforeAutospacing="0" w:after="480" w:afterAutospacing="0"/>
        <w:ind w:left="0" w:firstLine="0"/>
        <w:rPr>
          <w:sz w:val="28"/>
          <w:szCs w:val="28"/>
          <w:shd w:val="clear" w:color="auto" w:fill="FFFFFF"/>
        </w:rPr>
      </w:pPr>
      <w:bookmarkStart w:id="6" w:name="_Toc106521387"/>
      <w:r w:rsidRPr="00377903">
        <w:rPr>
          <w:sz w:val="28"/>
          <w:szCs w:val="28"/>
          <w:shd w:val="clear" w:color="auto" w:fill="FFFFFF"/>
        </w:rPr>
        <w:lastRenderedPageBreak/>
        <w:t>С</w:t>
      </w:r>
      <w:r w:rsidR="00377903" w:rsidRPr="00377903">
        <w:rPr>
          <w:sz w:val="28"/>
          <w:szCs w:val="28"/>
          <w:shd w:val="clear" w:color="auto" w:fill="FFFFFF"/>
        </w:rPr>
        <w:t>писок использованных источников</w:t>
      </w:r>
      <w:bookmarkEnd w:id="6"/>
    </w:p>
    <w:p w:rsidR="00372F5C" w:rsidRDefault="00372F5C" w:rsidP="00174441">
      <w:pPr>
        <w:pStyle w:val="ab"/>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Тантлевский И.Р. История Израиля и Иудеи до разрушения </w:t>
      </w:r>
      <w:r w:rsidR="00BF1FDD">
        <w:rPr>
          <w:rFonts w:ascii="Times New Roman" w:hAnsi="Times New Roman" w:cs="Times New Roman"/>
          <w:sz w:val="28"/>
          <w:szCs w:val="28"/>
        </w:rPr>
        <w:t>Первого Храма – СПб.: Изд-во С.-Петерб. ун-та, 2005. – 402 с.</w:t>
      </w:r>
    </w:p>
    <w:p w:rsidR="00823D6C" w:rsidRPr="00E55F6C" w:rsidRDefault="00823D6C" w:rsidP="00174441">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А.Ф.Лосев - [Соч. в 9-и томах, т.1] Бытие - Имя - Космос. Издательство «Мысль». Москва 1993 (сохранено только предисловие, работа «Античный космос и современная наука», примечания и комментарии, связанные с предисловием и означенной работой).</w:t>
      </w:r>
    </w:p>
    <w:p w:rsidR="00823D6C" w:rsidRPr="00E55F6C" w:rsidRDefault="00823D6C" w:rsidP="00174441">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А.Ф. Лосев. Бытие – Имя – Космос/Сост. И ред. А.А. Тахо-Годи. – М.: Мысль, 1993. – 958 с., 1 л. портр.</w:t>
      </w:r>
    </w:p>
    <w:p w:rsidR="00823D6C" w:rsidRPr="00174441" w:rsidRDefault="00823D6C" w:rsidP="00174441">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 xml:space="preserve">Шифман И. Мир Ветхого Завета / Илья Шифман. – М.: Ломоносов. – 2018. – </w:t>
      </w:r>
      <w:r w:rsidRPr="00174441">
        <w:rPr>
          <w:rFonts w:ascii="Times New Roman" w:hAnsi="Times New Roman" w:cs="Times New Roman"/>
          <w:sz w:val="28"/>
          <w:szCs w:val="28"/>
        </w:rPr>
        <w:t>240 с. (История. География. Этнография).</w:t>
      </w:r>
    </w:p>
    <w:p w:rsidR="00174441" w:rsidRDefault="00823D6C"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А.Ф Лосев и др. «Платон. Аристотель (3-е изд., испр. и доп.)»: «Молодая гвардия»; Москва; 2005.</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А.Ф.Лосев - [Соч. в 9-и томах, т.1] Бытие - Имя - Космос. Издательство «Мысль». Москва 1993 (сохранено только предисловие, работа «Античный космос и современная наука», примечания и комментарии, связанные с предисловием и означенной работой).</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Реале Дж., Антисери Д., Западная история от истоков до наших дней. Античность. Отношения Аристотеля и Платона.</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Антисери Д. Реале Дж. Западная философия от истоков до наших дней. Античность и средневековье / В перевод и под редакцией С.А. Мальцевой. - СПб.: Пневма, 2001 г. - С. 537.</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Аристотель. Метафизика / Пер с греческого А.В. Кубицкого - Ростов-на-Дону: Феникс, 2004 г. - 608 с.</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Свежавски С. Фома Аквинский. - М.: МЦИФИ, 2000 г. - 212 с.</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Соколов В.В. Средневековая философия. - СПб.: ЛКИ, 2010 г. - 352 с.</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Столяров А.А. Понятие бытия и проблема сущности и существования / История философии. Запад-Россия-Восток. Книга первая. Философия древности и средневековья. - М.: Греко-латинский кабинет, 1995 г. - 304 с.</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lastRenderedPageBreak/>
        <w:t>Фома Аквинский. Сочинения. Выпуск 2. - Челябинск: Билингва, 2010 г. - 570 с.</w:t>
      </w:r>
    </w:p>
    <w:p w:rsid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Лосев А. Ф., Тахо-Годи А. А. Платон. Аристотель; Молодая гвардия - , 2013. - 384 c.</w:t>
      </w:r>
    </w:p>
    <w:p w:rsidR="00174441" w:rsidRPr="00174441" w:rsidRDefault="00174441" w:rsidP="00174441">
      <w:pPr>
        <w:pStyle w:val="ab"/>
        <w:numPr>
          <w:ilvl w:val="0"/>
          <w:numId w:val="12"/>
        </w:numPr>
        <w:spacing w:after="0" w:line="360" w:lineRule="auto"/>
        <w:ind w:left="0" w:firstLine="0"/>
        <w:jc w:val="both"/>
        <w:rPr>
          <w:rFonts w:ascii="Times New Roman" w:hAnsi="Times New Roman" w:cs="Times New Roman"/>
          <w:sz w:val="28"/>
          <w:szCs w:val="28"/>
        </w:rPr>
      </w:pPr>
      <w:r w:rsidRPr="00174441">
        <w:rPr>
          <w:rFonts w:ascii="Times New Roman" w:hAnsi="Times New Roman" w:cs="Times New Roman"/>
          <w:sz w:val="28"/>
          <w:szCs w:val="28"/>
        </w:rPr>
        <w:t>Лосев А. Ф., Тахо-Годи А. А. Платон. Жизнеописание; Детская литература. Москва - Москва, 2014. - 224 c.</w:t>
      </w:r>
    </w:p>
    <w:p w:rsidR="00174441" w:rsidRPr="00174441" w:rsidRDefault="00174441" w:rsidP="00E35E70">
      <w:pPr>
        <w:pStyle w:val="a8"/>
        <w:spacing w:after="0" w:line="360" w:lineRule="auto"/>
        <w:ind w:firstLine="709"/>
        <w:jc w:val="both"/>
        <w:rPr>
          <w:rFonts w:ascii="Times New Roman" w:hAnsi="Times New Roman" w:cs="Times New Roman"/>
          <w:sz w:val="28"/>
          <w:szCs w:val="28"/>
        </w:rPr>
      </w:pPr>
      <w:r w:rsidRPr="00174441">
        <w:rPr>
          <w:rFonts w:ascii="Times New Roman" w:hAnsi="Times New Roman" w:cs="Times New Roman"/>
          <w:sz w:val="28"/>
          <w:szCs w:val="28"/>
        </w:rPr>
        <w:t>Сделан обзор исследований библейской, апокрифической и псевдоэпиграфической литературы и кумранских рукописей в отношении понятий космогенеза, генезиса, бытия и предыстории человечества.</w:t>
      </w:r>
    </w:p>
    <w:p w:rsidR="00057290" w:rsidRDefault="00057290" w:rsidP="00057290">
      <w:pPr>
        <w:pStyle w:val="ab"/>
        <w:spacing w:after="0" w:line="360" w:lineRule="auto"/>
        <w:ind w:left="0"/>
        <w:jc w:val="both"/>
        <w:rPr>
          <w:rFonts w:ascii="Times New Roman" w:hAnsi="Times New Roman" w:cs="Times New Roman"/>
          <w:sz w:val="28"/>
          <w:szCs w:val="28"/>
        </w:rPr>
      </w:pPr>
    </w:p>
    <w:p w:rsidR="00823D6C" w:rsidRPr="00E55F6C" w:rsidRDefault="00823D6C" w:rsidP="00057290">
      <w:pPr>
        <w:pStyle w:val="ab"/>
        <w:spacing w:after="0" w:line="360" w:lineRule="auto"/>
        <w:ind w:left="0"/>
        <w:jc w:val="both"/>
        <w:rPr>
          <w:rFonts w:ascii="Times New Roman" w:hAnsi="Times New Roman" w:cs="Times New Roman"/>
          <w:sz w:val="28"/>
          <w:szCs w:val="28"/>
        </w:rPr>
      </w:pPr>
      <w:r w:rsidRPr="00E55F6C">
        <w:rPr>
          <w:rFonts w:ascii="Times New Roman" w:hAnsi="Times New Roman" w:cs="Times New Roman"/>
          <w:sz w:val="28"/>
          <w:szCs w:val="28"/>
        </w:rPr>
        <w:t>Перечень иных информационных источников</w:t>
      </w:r>
    </w:p>
    <w:p w:rsidR="00823D6C" w:rsidRPr="00E55F6C" w:rsidRDefault="00823D6C" w:rsidP="00E55F6C">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Научный парк СПбГУ http://researchpark.spbu.ru/</w:t>
      </w:r>
    </w:p>
    <w:p w:rsidR="00823D6C" w:rsidRPr="00E55F6C" w:rsidRDefault="00823D6C" w:rsidP="00E55F6C">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Российская государственная библиотека www.rsl.ru</w:t>
      </w:r>
    </w:p>
    <w:p w:rsidR="00823D6C" w:rsidRPr="00E55F6C" w:rsidRDefault="00823D6C" w:rsidP="00E55F6C">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Российская национальная библиотека www.nlr.ru</w:t>
      </w:r>
    </w:p>
    <w:p w:rsidR="00823D6C" w:rsidRPr="00E55F6C" w:rsidRDefault="00823D6C" w:rsidP="00E55F6C">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Библиотека Академии наук www.rasl.ru</w:t>
      </w:r>
    </w:p>
    <w:p w:rsidR="00823D6C" w:rsidRPr="00E55F6C" w:rsidRDefault="00823D6C" w:rsidP="00E55F6C">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 xml:space="preserve">Научная библиотека им. М. Горького СПбГУ http://www.library.spbu.ru/ </w:t>
      </w:r>
    </w:p>
    <w:p w:rsidR="00823D6C" w:rsidRPr="00E55F6C" w:rsidRDefault="00823D6C" w:rsidP="00057290">
      <w:pPr>
        <w:pStyle w:val="ab"/>
        <w:numPr>
          <w:ilvl w:val="0"/>
          <w:numId w:val="12"/>
        </w:numPr>
        <w:spacing w:after="0" w:line="360" w:lineRule="auto"/>
        <w:ind w:left="0" w:firstLine="0"/>
        <w:jc w:val="both"/>
        <w:rPr>
          <w:rFonts w:ascii="Times New Roman" w:hAnsi="Times New Roman" w:cs="Times New Roman"/>
          <w:sz w:val="28"/>
          <w:szCs w:val="28"/>
        </w:rPr>
      </w:pPr>
      <w:r w:rsidRPr="00E55F6C">
        <w:rPr>
          <w:rFonts w:ascii="Times New Roman" w:hAnsi="Times New Roman" w:cs="Times New Roman"/>
          <w:sz w:val="28"/>
          <w:szCs w:val="28"/>
        </w:rPr>
        <w:t xml:space="preserve">Научная электронная библиотека </w:t>
      </w:r>
      <w:hyperlink r:id="rId13" w:history="1">
        <w:r w:rsidRPr="00E55F6C">
          <w:rPr>
            <w:rStyle w:val="ad"/>
            <w:rFonts w:ascii="Times New Roman" w:hAnsi="Times New Roman" w:cs="Times New Roman"/>
            <w:sz w:val="28"/>
            <w:szCs w:val="28"/>
          </w:rPr>
          <w:t>www.elibrary.ru</w:t>
        </w:r>
      </w:hyperlink>
    </w:p>
    <w:sectPr w:rsidR="00823D6C" w:rsidRPr="00E55F6C" w:rsidSect="00250782">
      <w:pgSz w:w="11906" w:h="16838"/>
      <w:pgMar w:top="1134" w:right="567" w:bottom="1134" w:left="1701"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CC" w:rsidRDefault="006F51CC" w:rsidP="000E5AF2">
      <w:pPr>
        <w:spacing w:after="0" w:line="240" w:lineRule="auto"/>
      </w:pPr>
      <w:r>
        <w:separator/>
      </w:r>
    </w:p>
  </w:endnote>
  <w:endnote w:type="continuationSeparator" w:id="0">
    <w:p w:rsidR="006F51CC" w:rsidRDefault="006F51CC" w:rsidP="000E5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74678"/>
      <w:docPartObj>
        <w:docPartGallery w:val="Page Numbers (Bottom of Page)"/>
        <w:docPartUnique/>
      </w:docPartObj>
    </w:sdtPr>
    <w:sdtContent>
      <w:p w:rsidR="00947D30" w:rsidRDefault="006A05A7" w:rsidP="00D77937">
        <w:pPr>
          <w:pStyle w:val="af"/>
          <w:jc w:val="center"/>
        </w:pPr>
        <w:r w:rsidRPr="00D77937">
          <w:rPr>
            <w:rFonts w:ascii="Times New Roman" w:hAnsi="Times New Roman" w:cs="Times New Roman"/>
            <w:sz w:val="20"/>
            <w:szCs w:val="20"/>
          </w:rPr>
          <w:fldChar w:fldCharType="begin"/>
        </w:r>
        <w:r w:rsidR="00D77937" w:rsidRPr="00D77937">
          <w:rPr>
            <w:rFonts w:ascii="Times New Roman" w:hAnsi="Times New Roman" w:cs="Times New Roman"/>
            <w:sz w:val="20"/>
            <w:szCs w:val="20"/>
          </w:rPr>
          <w:instrText xml:space="preserve"> PAGE   \* MERGEFORMAT </w:instrText>
        </w:r>
        <w:r w:rsidRPr="00D77937">
          <w:rPr>
            <w:rFonts w:ascii="Times New Roman" w:hAnsi="Times New Roman" w:cs="Times New Roman"/>
            <w:sz w:val="20"/>
            <w:szCs w:val="20"/>
          </w:rPr>
          <w:fldChar w:fldCharType="separate"/>
        </w:r>
        <w:r w:rsidR="00E711B0">
          <w:rPr>
            <w:rFonts w:ascii="Times New Roman" w:hAnsi="Times New Roman" w:cs="Times New Roman"/>
            <w:noProof/>
            <w:sz w:val="20"/>
            <w:szCs w:val="20"/>
          </w:rPr>
          <w:t>32</w:t>
        </w:r>
        <w:r w:rsidRPr="00D77937">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30" w:rsidRDefault="00947D30" w:rsidP="00D77937">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74691"/>
      <w:docPartObj>
        <w:docPartGallery w:val="Page Numbers (Bottom of Page)"/>
        <w:docPartUnique/>
      </w:docPartObj>
    </w:sdtPr>
    <w:sdtEndPr>
      <w:rPr>
        <w:rFonts w:ascii="Times New Roman" w:hAnsi="Times New Roman" w:cs="Times New Roman"/>
        <w:sz w:val="20"/>
        <w:szCs w:val="20"/>
      </w:rPr>
    </w:sdtEndPr>
    <w:sdtContent>
      <w:p w:rsidR="00DE47B4" w:rsidRPr="00DE47B4" w:rsidRDefault="006A05A7" w:rsidP="00D77937">
        <w:pPr>
          <w:pStyle w:val="af"/>
          <w:jc w:val="center"/>
          <w:rPr>
            <w:rFonts w:ascii="Times New Roman" w:hAnsi="Times New Roman" w:cs="Times New Roman"/>
            <w:sz w:val="20"/>
            <w:szCs w:val="20"/>
          </w:rPr>
        </w:pPr>
        <w:r w:rsidRPr="00DE47B4">
          <w:rPr>
            <w:rFonts w:ascii="Times New Roman" w:hAnsi="Times New Roman" w:cs="Times New Roman"/>
            <w:sz w:val="20"/>
            <w:szCs w:val="20"/>
          </w:rPr>
          <w:fldChar w:fldCharType="begin"/>
        </w:r>
        <w:r w:rsidR="00DE47B4" w:rsidRPr="00DE47B4">
          <w:rPr>
            <w:rFonts w:ascii="Times New Roman" w:hAnsi="Times New Roman" w:cs="Times New Roman"/>
            <w:sz w:val="20"/>
            <w:szCs w:val="20"/>
          </w:rPr>
          <w:instrText xml:space="preserve"> PAGE   \* MERGEFORMAT </w:instrText>
        </w:r>
        <w:r w:rsidRPr="00DE47B4">
          <w:rPr>
            <w:rFonts w:ascii="Times New Roman" w:hAnsi="Times New Roman" w:cs="Times New Roman"/>
            <w:sz w:val="20"/>
            <w:szCs w:val="20"/>
          </w:rPr>
          <w:fldChar w:fldCharType="separate"/>
        </w:r>
        <w:r w:rsidR="00E711B0">
          <w:rPr>
            <w:rFonts w:ascii="Times New Roman" w:hAnsi="Times New Roman" w:cs="Times New Roman"/>
            <w:noProof/>
            <w:sz w:val="20"/>
            <w:szCs w:val="20"/>
          </w:rPr>
          <w:t>2</w:t>
        </w:r>
        <w:r w:rsidRPr="00DE47B4">
          <w:rPr>
            <w:rFonts w:ascii="Times New Roman" w:hAnsi="Times New Roman" w:cs="Times New Roman"/>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77698"/>
      <w:docPartObj>
        <w:docPartGallery w:val="Page Numbers (Bottom of Page)"/>
        <w:docPartUnique/>
      </w:docPartObj>
    </w:sdtPr>
    <w:sdtContent>
      <w:p w:rsidR="00947D30" w:rsidRDefault="006A05A7" w:rsidP="00DB166D">
        <w:pPr>
          <w:pStyle w:val="af"/>
          <w:jc w:val="center"/>
        </w:pPr>
        <w:r w:rsidRPr="00DE47B4">
          <w:rPr>
            <w:rFonts w:ascii="Times New Roman" w:hAnsi="Times New Roman" w:cs="Times New Roman"/>
            <w:sz w:val="20"/>
            <w:szCs w:val="20"/>
          </w:rPr>
          <w:fldChar w:fldCharType="begin"/>
        </w:r>
        <w:r w:rsidR="00947D30" w:rsidRPr="00DE47B4">
          <w:rPr>
            <w:rFonts w:ascii="Times New Roman" w:hAnsi="Times New Roman" w:cs="Times New Roman"/>
            <w:sz w:val="20"/>
            <w:szCs w:val="20"/>
          </w:rPr>
          <w:instrText xml:space="preserve"> PAGE   \* MERGEFORMAT </w:instrText>
        </w:r>
        <w:r w:rsidRPr="00DE47B4">
          <w:rPr>
            <w:rFonts w:ascii="Times New Roman" w:hAnsi="Times New Roman" w:cs="Times New Roman"/>
            <w:sz w:val="20"/>
            <w:szCs w:val="20"/>
          </w:rPr>
          <w:fldChar w:fldCharType="separate"/>
        </w:r>
        <w:r w:rsidR="00E711B0">
          <w:rPr>
            <w:rFonts w:ascii="Times New Roman" w:hAnsi="Times New Roman" w:cs="Times New Roman"/>
            <w:noProof/>
            <w:sz w:val="20"/>
            <w:szCs w:val="20"/>
          </w:rPr>
          <w:t>40</w:t>
        </w:r>
        <w:r w:rsidRPr="00DE47B4">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CC" w:rsidRDefault="006F51CC" w:rsidP="000E5AF2">
      <w:pPr>
        <w:spacing w:after="0" w:line="240" w:lineRule="auto"/>
      </w:pPr>
      <w:r>
        <w:separator/>
      </w:r>
    </w:p>
  </w:footnote>
  <w:footnote w:type="continuationSeparator" w:id="0">
    <w:p w:rsidR="006F51CC" w:rsidRDefault="006F51CC" w:rsidP="000E5AF2">
      <w:pPr>
        <w:spacing w:after="0" w:line="240" w:lineRule="auto"/>
      </w:pPr>
      <w:r>
        <w:continuationSeparator/>
      </w:r>
    </w:p>
  </w:footnote>
  <w:footnote w:id="1">
    <w:p w:rsidR="00947D30" w:rsidRDefault="00947D30" w:rsidP="00946009">
      <w:pPr>
        <w:pStyle w:val="af1"/>
        <w:rPr>
          <w:rFonts w:ascii="Times New Roman" w:hAnsi="Times New Roman"/>
        </w:rPr>
      </w:pPr>
      <w:r>
        <w:rPr>
          <w:rStyle w:val="af3"/>
        </w:rPr>
        <w:footnoteRef/>
      </w:r>
      <w:r>
        <w:rPr>
          <w:rFonts w:ascii="Times New Roman" w:hAnsi="Times New Roman"/>
        </w:rPr>
        <w:t xml:space="preserve"> Начиная с 1960-х годов в англо-саксонском мире наблюдается возрождение строгой философской аргументации в пользу существования Бога. Наследие Платона и Аристотеля сыграло неоспоримую роль в этом возрождении. См. под редакцией У. Л. Крейга и Дж. П. Морленда, </w:t>
      </w:r>
      <w:r>
        <w:rPr>
          <w:rFonts w:ascii="Times New Roman" w:hAnsi="Times New Roman"/>
          <w:i/>
        </w:rPr>
        <w:t>Сподвижник Блэквелла к естественному богословию</w:t>
      </w:r>
      <w:r>
        <w:rPr>
          <w:rFonts w:ascii="Times New Roman" w:hAnsi="Times New Roman"/>
        </w:rPr>
        <w:t xml:space="preserve"> (Оксфорд: Уайли-Блэквелл, 2009).</w:t>
      </w:r>
    </w:p>
  </w:footnote>
  <w:footnote w:id="2">
    <w:p w:rsidR="00947D30" w:rsidRDefault="00947D30" w:rsidP="00946009">
      <w:pPr>
        <w:pStyle w:val="af1"/>
        <w:rPr>
          <w:rFonts w:ascii="Times New Roman" w:hAnsi="Times New Roman"/>
        </w:rPr>
      </w:pPr>
      <w:r>
        <w:rPr>
          <w:rStyle w:val="af3"/>
        </w:rPr>
        <w:footnoteRef/>
      </w:r>
      <w:r>
        <w:rPr>
          <w:rFonts w:ascii="Times New Roman" w:hAnsi="Times New Roman"/>
        </w:rPr>
        <w:t xml:space="preserve"> Крейг, </w:t>
      </w:r>
      <w:r>
        <w:rPr>
          <w:rFonts w:ascii="Times New Roman" w:hAnsi="Times New Roman"/>
          <w:i/>
        </w:rPr>
        <w:t>Космологический аргумент</w:t>
      </w:r>
      <w:r>
        <w:rPr>
          <w:rFonts w:ascii="Times New Roman" w:hAnsi="Times New Roman"/>
        </w:rPr>
        <w:t>, с. 283.</w:t>
      </w:r>
    </w:p>
  </w:footnote>
  <w:footnote w:id="3">
    <w:p w:rsidR="00947D30" w:rsidRDefault="00947D30" w:rsidP="00946009">
      <w:pPr>
        <w:pStyle w:val="af1"/>
        <w:rPr>
          <w:rFonts w:ascii="Times New Roman" w:hAnsi="Times New Roman"/>
        </w:rPr>
      </w:pPr>
      <w:r>
        <w:rPr>
          <w:rStyle w:val="af3"/>
        </w:rPr>
        <w:footnoteRef/>
      </w:r>
      <w:r>
        <w:rPr>
          <w:rFonts w:ascii="Times New Roman" w:hAnsi="Times New Roman"/>
        </w:rPr>
        <w:t xml:space="preserve"> Там же.</w:t>
      </w:r>
    </w:p>
  </w:footnote>
  <w:footnote w:id="4">
    <w:p w:rsidR="00947D30" w:rsidRDefault="00947D30" w:rsidP="00946009">
      <w:pPr>
        <w:pStyle w:val="af1"/>
        <w:rPr>
          <w:rFonts w:ascii="Times New Roman" w:hAnsi="Times New Roman"/>
        </w:rPr>
      </w:pPr>
      <w:r>
        <w:rPr>
          <w:rStyle w:val="af3"/>
        </w:rPr>
        <w:footnoteRef/>
      </w:r>
      <w:r>
        <w:rPr>
          <w:rFonts w:ascii="Times New Roman" w:hAnsi="Times New Roman"/>
        </w:rPr>
        <w:t xml:space="preserve"> Подробное опровержение нападок Юма на космологический аргумент см. в книге Дугласа Гротхейса "Метафизические следствия космологических аргументов: изгнание духа Юма» и Гаррета Дж. Дьюиза и Джошуа Рамуссена «Юм и космологический аргумент Калама», изд. Сеннетт и Дуглас Грутхейс, в защиту естественной теологии.</w:t>
      </w:r>
    </w:p>
  </w:footnote>
  <w:footnote w:id="5">
    <w:p w:rsidR="00947D30" w:rsidRDefault="00947D30" w:rsidP="00946009">
      <w:pPr>
        <w:pStyle w:val="af1"/>
        <w:rPr>
          <w:rFonts w:ascii="Times New Roman" w:hAnsi="Times New Roman"/>
        </w:rPr>
      </w:pPr>
      <w:r>
        <w:rPr>
          <w:rStyle w:val="af3"/>
        </w:rPr>
        <w:footnoteRef/>
      </w:r>
      <w:r>
        <w:rPr>
          <w:rFonts w:ascii="Times New Roman" w:hAnsi="Times New Roman"/>
        </w:rPr>
        <w:t xml:space="preserve"> Взгляд на причинность, изложенной в аргументации случайности (Томистские аргументы), подвергся нападкам, а именно: «что причинность есть объективное, продуктивное, необходимое отношение, переживаемое как сила, которая удерживает между двумя вещами и каузальным принципом – каждое случайное существо имеет причину своего бытия – что лежит в основе аргументации». См., Брюс, Райхенбах, «Космологический аргумент», </w:t>
      </w:r>
      <w:r>
        <w:rPr>
          <w:rFonts w:ascii="Times New Roman" w:hAnsi="Times New Roman"/>
          <w:i/>
        </w:rPr>
        <w:t>Стэнфордская энциклопедия философии</w:t>
      </w:r>
      <w:r>
        <w:rPr>
          <w:rFonts w:ascii="Times New Roman" w:hAnsi="Times New Roman"/>
        </w:rPr>
        <w:t xml:space="preserve"> (весеннее издание 2013 года), Эдвард Н.Залта (изд.), URL = http://plato.stanford.edu/archives/spr2013/entries/cosmological-argument/; Дж.Л.А.Вест, </w:t>
      </w:r>
      <w:r>
        <w:rPr>
          <w:rFonts w:ascii="Times New Roman" w:hAnsi="Times New Roman"/>
          <w:i/>
        </w:rPr>
        <w:t>«Атака Канта на космологический аргумент»</w:t>
      </w:r>
      <w:r>
        <w:rPr>
          <w:rFonts w:ascii="Times New Roman" w:hAnsi="Times New Roman"/>
        </w:rPr>
        <w:t xml:space="preserve">, изд. под редакцией Уильям Свит в книге </w:t>
      </w:r>
      <w:r>
        <w:rPr>
          <w:rFonts w:ascii="Times New Roman" w:hAnsi="Times New Roman"/>
          <w:i/>
        </w:rPr>
        <w:t>«Бог и аргумент»</w:t>
      </w:r>
      <w:r>
        <w:rPr>
          <w:rFonts w:ascii="Times New Roman" w:hAnsi="Times New Roman"/>
        </w:rPr>
        <w:t xml:space="preserve"> / (Оттава: Университет Оттавы, 1999), стр. 175-187.</w:t>
      </w:r>
    </w:p>
  </w:footnote>
  <w:footnote w:id="6">
    <w:p w:rsidR="00947D30" w:rsidRDefault="00947D30" w:rsidP="00946009">
      <w:pPr>
        <w:pStyle w:val="af1"/>
      </w:pPr>
      <w:r>
        <w:rPr>
          <w:rStyle w:val="af3"/>
        </w:rPr>
        <w:footnoteRef/>
      </w:r>
      <w:r>
        <w:rPr>
          <w:rFonts w:ascii="Times New Roman" w:hAnsi="Times New Roman"/>
        </w:rPr>
        <w:t xml:space="preserve"> См., Крейг, </w:t>
      </w:r>
      <w:r>
        <w:rPr>
          <w:rFonts w:ascii="Times New Roman" w:hAnsi="Times New Roman"/>
          <w:i/>
        </w:rPr>
        <w:t>Космологический Аргумент</w:t>
      </w:r>
      <w:r>
        <w:rPr>
          <w:rFonts w:ascii="Times New Roman" w:hAnsi="Times New Roman"/>
        </w:rPr>
        <w:t>, с. 282-295. Крейг приводит подробное обсуждение и примеры этих слияний и «размытий/объединений» между тремя различными космологическими аргументами.</w:t>
      </w:r>
    </w:p>
  </w:footnote>
  <w:footnote w:id="7">
    <w:p w:rsidR="00947D30" w:rsidRDefault="00947D30" w:rsidP="00946009">
      <w:pPr>
        <w:pStyle w:val="af1"/>
        <w:rPr>
          <w:rFonts w:ascii="Times New Roman" w:hAnsi="Times New Roman"/>
        </w:rPr>
      </w:pPr>
      <w:r>
        <w:rPr>
          <w:rStyle w:val="af3"/>
        </w:rPr>
        <w:footnoteRef/>
      </w:r>
      <w:r>
        <w:t xml:space="preserve"> </w:t>
      </w:r>
      <w:r>
        <w:rPr>
          <w:rFonts w:ascii="Times New Roman" w:hAnsi="Times New Roman"/>
        </w:rPr>
        <w:t xml:space="preserve">Наиболее строгую современную защиту космологического аргумента можно найти в следующих статьях: принцип достаточного основания: Александр Прусс, </w:t>
      </w:r>
      <w:r>
        <w:rPr>
          <w:rFonts w:ascii="Times New Roman" w:hAnsi="Times New Roman"/>
          <w:i/>
        </w:rPr>
        <w:t xml:space="preserve">Принцип достаточного основания: переоценка </w:t>
      </w:r>
      <w:r>
        <w:rPr>
          <w:rFonts w:ascii="Times New Roman" w:hAnsi="Times New Roman"/>
        </w:rPr>
        <w:t xml:space="preserve">(Кембридж, печать, 2006); космологический аргумент Калама: Уильям Лейн Крейг, </w:t>
      </w:r>
      <w:r>
        <w:rPr>
          <w:rFonts w:ascii="Times New Roman" w:hAnsi="Times New Roman"/>
          <w:i/>
        </w:rPr>
        <w:t>Космологический аргумент Калама</w:t>
      </w:r>
      <w:r>
        <w:rPr>
          <w:rFonts w:ascii="Times New Roman" w:hAnsi="Times New Roman"/>
        </w:rPr>
        <w:t xml:space="preserve"> (Юджин, Орегон, Wipf and Stock, 1979); аргумент от случайности: Роберт К. Кунс, «Новый взгляд на космологический аргумент», </w:t>
      </w:r>
      <w:r>
        <w:rPr>
          <w:rFonts w:ascii="Times New Roman" w:hAnsi="Times New Roman"/>
          <w:i/>
        </w:rPr>
        <w:t>Американский философский квартал</w:t>
      </w:r>
      <w:r>
        <w:rPr>
          <w:rFonts w:ascii="Times New Roman" w:hAnsi="Times New Roman"/>
        </w:rPr>
        <w:t>, 34, № 2 (Апр., 1997), стр. 193-211.</w:t>
      </w:r>
    </w:p>
  </w:footnote>
  <w:footnote w:id="8">
    <w:p w:rsidR="00947D30" w:rsidRDefault="00947D30" w:rsidP="00946009">
      <w:pPr>
        <w:pStyle w:val="af1"/>
        <w:rPr>
          <w:rFonts w:ascii="Times New Roman" w:hAnsi="Times New Roman"/>
        </w:rPr>
      </w:pPr>
      <w:r>
        <w:rPr>
          <w:rStyle w:val="af3"/>
        </w:rPr>
        <w:footnoteRef/>
      </w:r>
      <w:r>
        <w:rPr>
          <w:rFonts w:ascii="Times New Roman" w:hAnsi="Times New Roman"/>
        </w:rPr>
        <w:t xml:space="preserve"> Крейг, </w:t>
      </w:r>
      <w:r>
        <w:rPr>
          <w:rFonts w:ascii="Times New Roman" w:hAnsi="Times New Roman"/>
          <w:i/>
        </w:rPr>
        <w:t>Космологический аргумент</w:t>
      </w:r>
      <w:r>
        <w:rPr>
          <w:rFonts w:ascii="Times New Roman" w:hAnsi="Times New Roman"/>
        </w:rPr>
        <w:t>. Например, некоторые мыслители смешивают космологические аргументы, основанные на принципе причинности, с аргументами принципа достаточного основания, как утверждает Крейг: «Говард Конгдон представляет доказательства Платона и Аристотеля из движения как основанные на принципе достаточного основания. Джон Рэндалл характеризует первопричину Аристотеля как «логическое объяснение», а не физическую причину, естественный закон, а не силу... это архе, принцип умопостигаемости, «причина почему». Фазлур Рахман утверждает, что космологический аргумент Ибн Сины основан не на принципе причинности, а на принципе достаточного основания. Этьен Жильсон пишет, что доказательства Аквината ищут достаточную причину для объяснения наблюдаемого эффекта, причину, без которой этот эффект непонятен ... Г. Х. Р. Паркинсон путает лейбницевский аргумент с Томистским, утверждая, что «Лейбниц не может опровергнуть бесконечный регресс, поскольку каждый вопрос «почему?» - это ответ в предшествующем существе.» (стр. 284)</w:t>
      </w:r>
    </w:p>
  </w:footnote>
  <w:footnote w:id="9">
    <w:p w:rsidR="00947D30" w:rsidRDefault="00947D30" w:rsidP="00946009">
      <w:pPr>
        <w:pStyle w:val="af1"/>
        <w:rPr>
          <w:rFonts w:ascii="Times New Roman" w:hAnsi="Times New Roman"/>
        </w:rPr>
      </w:pPr>
      <w:r>
        <w:rPr>
          <w:rStyle w:val="af3"/>
        </w:rPr>
        <w:footnoteRef/>
      </w:r>
      <w:r>
        <w:rPr>
          <w:rFonts w:ascii="Times New Roman" w:hAnsi="Times New Roman"/>
        </w:rPr>
        <w:t xml:space="preserve"> См. Крейг, </w:t>
      </w:r>
      <w:r>
        <w:rPr>
          <w:rFonts w:ascii="Times New Roman" w:hAnsi="Times New Roman"/>
          <w:i/>
        </w:rPr>
        <w:t>Космологический аргумент</w:t>
      </w:r>
      <w:r>
        <w:rPr>
          <w:rFonts w:ascii="Times New Roman" w:hAnsi="Times New Roman"/>
        </w:rPr>
        <w:t>, стр.283.</w:t>
      </w:r>
    </w:p>
  </w:footnote>
  <w:footnote w:id="10">
    <w:p w:rsidR="00947D30" w:rsidRDefault="00947D30" w:rsidP="00946009">
      <w:pPr>
        <w:pStyle w:val="af1"/>
        <w:rPr>
          <w:rFonts w:ascii="Times New Roman" w:hAnsi="Times New Roman"/>
        </w:rPr>
      </w:pPr>
      <w:r>
        <w:rPr>
          <w:rStyle w:val="af3"/>
        </w:rPr>
        <w:footnoteRef/>
      </w:r>
      <w:r>
        <w:rPr>
          <w:rFonts w:ascii="Times New Roman" w:hAnsi="Times New Roman"/>
        </w:rPr>
        <w:t xml:space="preserve"> Там же.</w:t>
      </w:r>
    </w:p>
  </w:footnote>
  <w:footnote w:id="11">
    <w:p w:rsidR="00947D30" w:rsidRDefault="00947D30" w:rsidP="00946009">
      <w:pPr>
        <w:pStyle w:val="af1"/>
        <w:rPr>
          <w:rFonts w:ascii="Times New Roman" w:hAnsi="Times New Roman"/>
        </w:rPr>
      </w:pPr>
      <w:r>
        <w:rPr>
          <w:rStyle w:val="af3"/>
        </w:rPr>
        <w:footnoteRef/>
      </w:r>
      <w:r>
        <w:rPr>
          <w:rFonts w:ascii="Times New Roman" w:hAnsi="Times New Roman"/>
        </w:rPr>
        <w:t xml:space="preserve"> Там же.</w:t>
      </w:r>
    </w:p>
  </w:footnote>
  <w:footnote w:id="12">
    <w:p w:rsidR="00947D30" w:rsidRDefault="00947D30">
      <w:pPr>
        <w:pStyle w:val="af1"/>
      </w:pPr>
      <w:r>
        <w:rPr>
          <w:rStyle w:val="af3"/>
        </w:rPr>
        <w:footnoteRef/>
      </w:r>
      <w:r>
        <w:t xml:space="preserve"> Аверинцев С.С. Древнееврейская литература. История всемирной литературы: В 9 томах АН СССР, Ин-т мировой лит. Им. А.М. Горького. – М.: Наука, 1983-… Т.1. – 1983. – С.271-302</w:t>
      </w:r>
    </w:p>
  </w:footnote>
  <w:footnote w:id="13">
    <w:p w:rsidR="00947D30" w:rsidRPr="00B362AB" w:rsidRDefault="00947D30" w:rsidP="00050CE4">
      <w:pPr>
        <w:pStyle w:val="af1"/>
        <w:rPr>
          <w:rFonts w:ascii="Times New Roman" w:hAnsi="Times New Roman"/>
        </w:rPr>
      </w:pPr>
      <w:r w:rsidRPr="00B362AB">
        <w:rPr>
          <w:rStyle w:val="af3"/>
          <w:rFonts w:ascii="Times New Roman" w:hAnsi="Times New Roman"/>
        </w:rPr>
        <w:footnoteRef/>
      </w:r>
      <w:r w:rsidRPr="00B362AB">
        <w:rPr>
          <w:rFonts w:ascii="Times New Roman" w:hAnsi="Times New Roman"/>
        </w:rPr>
        <w:t xml:space="preserve"> См. Платон, Законы, 886.</w:t>
      </w:r>
    </w:p>
  </w:footnote>
  <w:footnote w:id="14">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См. там же, 894b.</w:t>
      </w:r>
    </w:p>
  </w:footnote>
  <w:footnote w:id="15">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См. там же, 895a-895b.</w:t>
      </w:r>
    </w:p>
  </w:footnote>
  <w:footnote w:id="16">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См. там же, 894a-895b.</w:t>
      </w:r>
    </w:p>
  </w:footnote>
  <w:footnote w:id="17">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Крейг, </w:t>
      </w:r>
      <w:r w:rsidRPr="00B85C28">
        <w:rPr>
          <w:rFonts w:ascii="Times New Roman" w:hAnsi="Times New Roman"/>
          <w:i/>
        </w:rPr>
        <w:t>Космологический аргумент,</w:t>
      </w:r>
      <w:r w:rsidRPr="00B85C28">
        <w:rPr>
          <w:rFonts w:ascii="Times New Roman" w:hAnsi="Times New Roman"/>
        </w:rPr>
        <w:t xml:space="preserve"> стр.5.</w:t>
      </w:r>
    </w:p>
  </w:footnote>
  <w:footnote w:id="18">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Подробное обсуждение вопроса о том, рассматривал ли Платон свое самодвижение как онтологически и каузально предшествующее, а не как предшествующее во времени, см. </w:t>
      </w:r>
      <w:r>
        <w:rPr>
          <w:rFonts w:ascii="Times New Roman" w:hAnsi="Times New Roman"/>
        </w:rPr>
        <w:t>в</w:t>
      </w:r>
      <w:r w:rsidRPr="00B85C28">
        <w:rPr>
          <w:rFonts w:ascii="Times New Roman" w:hAnsi="Times New Roman"/>
        </w:rPr>
        <w:t xml:space="preserve"> работе А. Э. Тейлора </w:t>
      </w:r>
      <w:r w:rsidRPr="00B85C28">
        <w:rPr>
          <w:rFonts w:ascii="Times New Roman" w:hAnsi="Times New Roman"/>
          <w:i/>
        </w:rPr>
        <w:t>«Платонизм и его влияние»</w:t>
      </w:r>
      <w:r w:rsidRPr="00B85C28">
        <w:rPr>
          <w:rFonts w:ascii="Times New Roman" w:hAnsi="Times New Roman"/>
        </w:rPr>
        <w:t xml:space="preserve"> (Нью-Йорк: Лонгманс, Зеленый, 1932); взгляд на временной приоритет см. В работе Харди </w:t>
      </w:r>
      <w:r w:rsidRPr="00B85C28">
        <w:rPr>
          <w:rFonts w:ascii="Times New Roman" w:hAnsi="Times New Roman"/>
          <w:i/>
        </w:rPr>
        <w:t>Изучение Платона</w:t>
      </w:r>
      <w:r w:rsidRPr="00B85C28">
        <w:rPr>
          <w:rFonts w:ascii="Times New Roman" w:hAnsi="Times New Roman"/>
        </w:rPr>
        <w:t xml:space="preserve"> (Оксфорд, 1936), стр.107-108</w:t>
      </w:r>
    </w:p>
  </w:footnote>
  <w:footnote w:id="19">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См. Платон, </w:t>
      </w:r>
      <w:r w:rsidRPr="00B85C28">
        <w:rPr>
          <w:rFonts w:ascii="Times New Roman" w:hAnsi="Times New Roman"/>
          <w:i/>
        </w:rPr>
        <w:t>Федр</w:t>
      </w:r>
      <w:r w:rsidRPr="00B85C28">
        <w:rPr>
          <w:rFonts w:ascii="Times New Roman" w:hAnsi="Times New Roman"/>
        </w:rPr>
        <w:t>, 245c-d.</w:t>
      </w:r>
    </w:p>
  </w:footnote>
  <w:footnote w:id="20">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Крейг, Космологический аргумент, стр.6.</w:t>
      </w:r>
    </w:p>
  </w:footnote>
  <w:footnote w:id="21">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См. Федр 245-246, самодвижущийся считается вечным, но это влечет за собой тело.</w:t>
      </w:r>
    </w:p>
  </w:footnote>
  <w:footnote w:id="22">
    <w:p w:rsidR="00947D30" w:rsidRDefault="00947D30" w:rsidP="00050CE4">
      <w:pPr>
        <w:pStyle w:val="af1"/>
      </w:pPr>
      <w:r w:rsidRPr="00B85C28">
        <w:rPr>
          <w:rStyle w:val="af3"/>
          <w:rFonts w:ascii="Times New Roman" w:hAnsi="Times New Roman"/>
        </w:rPr>
        <w:footnoteRef/>
      </w:r>
      <w:r w:rsidRPr="00B85C28">
        <w:rPr>
          <w:rFonts w:ascii="Times New Roman" w:hAnsi="Times New Roman"/>
        </w:rPr>
        <w:t xml:space="preserve"> Позиция Крейга и Тейлора не делает это совершенно ясным, но это выходит за рамки данной статьи. Крейг, космологический аргумент, стр. 6: «движение души здесь не является временным, предшествующим движению тела».</w:t>
      </w:r>
    </w:p>
  </w:footnote>
  <w:footnote w:id="23">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w:t>
      </w:r>
      <w:r>
        <w:rPr>
          <w:rFonts w:ascii="Times New Roman" w:hAnsi="Times New Roman"/>
        </w:rPr>
        <w:t xml:space="preserve">См. Груб, </w:t>
      </w:r>
      <w:r w:rsidRPr="00B85C28">
        <w:rPr>
          <w:rFonts w:ascii="Times New Roman" w:hAnsi="Times New Roman"/>
          <w:i/>
        </w:rPr>
        <w:t>Мысли Платона</w:t>
      </w:r>
      <w:r>
        <w:rPr>
          <w:rFonts w:ascii="Times New Roman" w:hAnsi="Times New Roman"/>
        </w:rPr>
        <w:t xml:space="preserve"> (Лондон: Метуэн, 1935), стр.122. Крейг, </w:t>
      </w:r>
      <w:r w:rsidRPr="00040B8C">
        <w:rPr>
          <w:rFonts w:ascii="Times New Roman" w:hAnsi="Times New Roman"/>
          <w:i/>
        </w:rPr>
        <w:t>Космологический аргумент</w:t>
      </w:r>
      <w:r w:rsidRPr="00B85C28">
        <w:rPr>
          <w:rFonts w:ascii="Times New Roman" w:hAnsi="Times New Roman"/>
        </w:rPr>
        <w:t>, стр.8</w:t>
      </w:r>
    </w:p>
  </w:footnote>
  <w:footnote w:id="24">
    <w:p w:rsidR="00947D30" w:rsidRPr="00B85C28" w:rsidRDefault="00947D30" w:rsidP="00050CE4">
      <w:pPr>
        <w:pStyle w:val="af1"/>
        <w:rPr>
          <w:rFonts w:ascii="Times New Roman" w:hAnsi="Times New Roman"/>
        </w:rPr>
      </w:pPr>
      <w:r>
        <w:rPr>
          <w:rFonts w:ascii="Times New Roman" w:hAnsi="Times New Roman"/>
        </w:rPr>
        <w:t>+++</w:t>
      </w:r>
      <w:r w:rsidRPr="00B85C28">
        <w:rPr>
          <w:rStyle w:val="af3"/>
          <w:rFonts w:ascii="Times New Roman" w:hAnsi="Times New Roman"/>
        </w:rPr>
        <w:footnoteRef/>
      </w:r>
      <w:r w:rsidRPr="00B85C28">
        <w:rPr>
          <w:rFonts w:ascii="Times New Roman" w:hAnsi="Times New Roman"/>
        </w:rPr>
        <w:t xml:space="preserve"> Крейг, </w:t>
      </w:r>
      <w:r>
        <w:rPr>
          <w:rFonts w:ascii="Times New Roman" w:hAnsi="Times New Roman"/>
          <w:i/>
        </w:rPr>
        <w:t>К</w:t>
      </w:r>
      <w:r w:rsidRPr="00040B8C">
        <w:rPr>
          <w:rFonts w:ascii="Times New Roman" w:hAnsi="Times New Roman"/>
          <w:i/>
        </w:rPr>
        <w:t>осмологический аргумент</w:t>
      </w:r>
      <w:r w:rsidRPr="00B85C28">
        <w:rPr>
          <w:rFonts w:ascii="Times New Roman" w:hAnsi="Times New Roman"/>
        </w:rPr>
        <w:t>, стр.</w:t>
      </w:r>
      <w:r>
        <w:rPr>
          <w:rFonts w:ascii="Times New Roman" w:hAnsi="Times New Roman"/>
        </w:rPr>
        <w:t>11.</w:t>
      </w:r>
      <w:r w:rsidRPr="00B85C28">
        <w:rPr>
          <w:rFonts w:ascii="Times New Roman" w:hAnsi="Times New Roman"/>
        </w:rPr>
        <w:t xml:space="preserve"> Здесь он рассматривает различные взгляды на представления Платона о природе самодвижущейся души. </w:t>
      </w:r>
      <w:r>
        <w:rPr>
          <w:rFonts w:ascii="Times New Roman" w:hAnsi="Times New Roman"/>
        </w:rPr>
        <w:t xml:space="preserve">Дж.М. </w:t>
      </w:r>
      <w:r w:rsidRPr="00B85C28">
        <w:rPr>
          <w:rFonts w:ascii="Times New Roman" w:hAnsi="Times New Roman"/>
        </w:rPr>
        <w:t xml:space="preserve">Кромби, </w:t>
      </w:r>
      <w:r w:rsidRPr="00040B8C">
        <w:rPr>
          <w:rFonts w:ascii="Times New Roman" w:hAnsi="Times New Roman"/>
          <w:i/>
        </w:rPr>
        <w:t>«Исследование доктрин Платона»</w:t>
      </w:r>
      <w:r w:rsidRPr="00B85C28">
        <w:rPr>
          <w:rFonts w:ascii="Times New Roman" w:hAnsi="Times New Roman"/>
        </w:rPr>
        <w:t>; Фрэнсис Макдональд Корнфорд,</w:t>
      </w:r>
      <w:r>
        <w:rPr>
          <w:rFonts w:ascii="Times New Roman" w:hAnsi="Times New Roman"/>
        </w:rPr>
        <w:t xml:space="preserve"> </w:t>
      </w:r>
      <w:r w:rsidRPr="006C3D78">
        <w:rPr>
          <w:rFonts w:ascii="Times New Roman" w:hAnsi="Times New Roman"/>
          <w:i/>
        </w:rPr>
        <w:t>Космология Платона</w:t>
      </w:r>
      <w:r>
        <w:rPr>
          <w:rFonts w:ascii="Times New Roman" w:hAnsi="Times New Roman"/>
        </w:rPr>
        <w:t xml:space="preserve">; Фрэнсис Макдональд Корнфорд, </w:t>
      </w:r>
      <w:r w:rsidRPr="00040B8C">
        <w:rPr>
          <w:rFonts w:ascii="Times New Roman" w:hAnsi="Times New Roman"/>
          <w:i/>
        </w:rPr>
        <w:t>«Многобожие Платона: Апология»</w:t>
      </w:r>
      <w:r w:rsidRPr="00B85C28">
        <w:rPr>
          <w:rFonts w:ascii="Times New Roman" w:hAnsi="Times New Roman"/>
        </w:rPr>
        <w:t xml:space="preserve">, 47 (1938), стр. 324. </w:t>
      </w:r>
      <w:r>
        <w:rPr>
          <w:rFonts w:ascii="Times New Roman" w:hAnsi="Times New Roman"/>
        </w:rPr>
        <w:t xml:space="preserve">Тейлор </w:t>
      </w:r>
      <w:r w:rsidRPr="005A2A00">
        <w:rPr>
          <w:rFonts w:ascii="Times New Roman" w:hAnsi="Times New Roman"/>
          <w:i/>
        </w:rPr>
        <w:t>«Многобожие Платона: Апология»</w:t>
      </w:r>
      <w:r>
        <w:rPr>
          <w:rFonts w:ascii="Times New Roman" w:hAnsi="Times New Roman"/>
        </w:rPr>
        <w:t xml:space="preserve">, </w:t>
      </w:r>
      <w:r w:rsidRPr="00B85C28">
        <w:rPr>
          <w:rFonts w:ascii="Times New Roman" w:hAnsi="Times New Roman"/>
        </w:rPr>
        <w:t>47 (1938), стр.183-4.</w:t>
      </w:r>
    </w:p>
  </w:footnote>
  <w:footnote w:id="25">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См. Крейг, </w:t>
      </w:r>
      <w:r w:rsidRPr="00220501">
        <w:rPr>
          <w:rFonts w:ascii="Times New Roman" w:hAnsi="Times New Roman"/>
          <w:i/>
        </w:rPr>
        <w:t>Космологический аргумент</w:t>
      </w:r>
      <w:r w:rsidRPr="00B85C28">
        <w:rPr>
          <w:rFonts w:ascii="Times New Roman" w:hAnsi="Times New Roman"/>
        </w:rPr>
        <w:t>, стр.11.</w:t>
      </w:r>
    </w:p>
  </w:footnote>
  <w:footnote w:id="26">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Тейло</w:t>
      </w:r>
      <w:r>
        <w:rPr>
          <w:rFonts w:ascii="Times New Roman" w:hAnsi="Times New Roman"/>
        </w:rPr>
        <w:t xml:space="preserve">р, комментарий к Платоновскому </w:t>
      </w:r>
      <w:r w:rsidRPr="00220501">
        <w:rPr>
          <w:rFonts w:ascii="Times New Roman" w:hAnsi="Times New Roman"/>
          <w:i/>
        </w:rPr>
        <w:t>«Тимею»</w:t>
      </w:r>
      <w:r w:rsidRPr="00B85C28">
        <w:rPr>
          <w:rFonts w:ascii="Times New Roman" w:hAnsi="Times New Roman"/>
        </w:rPr>
        <w:t>, стр.75-78.</w:t>
      </w:r>
    </w:p>
  </w:footnote>
  <w:footnote w:id="27">
    <w:p w:rsidR="00947D30" w:rsidRPr="00B85C28"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w:t>
      </w:r>
      <w:r>
        <w:rPr>
          <w:rFonts w:ascii="Times New Roman" w:hAnsi="Times New Roman"/>
        </w:rPr>
        <w:t>См.</w:t>
      </w:r>
      <w:r w:rsidRPr="00B85C28">
        <w:rPr>
          <w:rFonts w:ascii="Times New Roman" w:hAnsi="Times New Roman"/>
        </w:rPr>
        <w:t xml:space="preserve"> Фридриха </w:t>
      </w:r>
      <w:r>
        <w:rPr>
          <w:rFonts w:ascii="Times New Roman" w:hAnsi="Times New Roman"/>
        </w:rPr>
        <w:t xml:space="preserve">Солмсена, </w:t>
      </w:r>
      <w:r w:rsidRPr="00220501">
        <w:rPr>
          <w:rFonts w:ascii="Times New Roman" w:hAnsi="Times New Roman"/>
          <w:i/>
        </w:rPr>
        <w:t>Теология Платона</w:t>
      </w:r>
      <w:r w:rsidRPr="00B85C28">
        <w:rPr>
          <w:rFonts w:ascii="Times New Roman" w:hAnsi="Times New Roman"/>
        </w:rPr>
        <w:t xml:space="preserve"> (Итака, Нью- Йорк: Корнелл Юниверсити пресс, 1942, печатается 1967), стр. 149.</w:t>
      </w:r>
    </w:p>
  </w:footnote>
  <w:footnote w:id="28">
    <w:p w:rsidR="00947D30" w:rsidRPr="00F24A2D" w:rsidRDefault="00947D30" w:rsidP="00050CE4">
      <w:pPr>
        <w:pStyle w:val="af1"/>
        <w:rPr>
          <w:rFonts w:ascii="Times New Roman" w:hAnsi="Times New Roman"/>
        </w:rPr>
      </w:pPr>
      <w:r w:rsidRPr="00F24A2D">
        <w:rPr>
          <w:rStyle w:val="af3"/>
          <w:rFonts w:ascii="Times New Roman" w:hAnsi="Times New Roman"/>
        </w:rPr>
        <w:footnoteRef/>
      </w:r>
      <w:r w:rsidRPr="00F24A2D">
        <w:rPr>
          <w:rFonts w:ascii="Times New Roman" w:hAnsi="Times New Roman"/>
        </w:rPr>
        <w:t xml:space="preserve"> См. Крейг, </w:t>
      </w:r>
      <w:r w:rsidRPr="00F24A2D">
        <w:rPr>
          <w:rFonts w:ascii="Times New Roman" w:hAnsi="Times New Roman"/>
          <w:i/>
        </w:rPr>
        <w:t>Космологический аргумент</w:t>
      </w:r>
      <w:r w:rsidRPr="00F24A2D">
        <w:rPr>
          <w:rFonts w:ascii="Times New Roman" w:hAnsi="Times New Roman"/>
        </w:rPr>
        <w:t>, стр.20.</w:t>
      </w:r>
    </w:p>
  </w:footnote>
  <w:footnote w:id="29">
    <w:p w:rsidR="00947D30" w:rsidRPr="00F24A2D" w:rsidRDefault="00947D30" w:rsidP="00050CE4">
      <w:pPr>
        <w:pStyle w:val="af1"/>
      </w:pPr>
      <w:r w:rsidRPr="00F24A2D">
        <w:rPr>
          <w:rStyle w:val="af3"/>
          <w:rFonts w:ascii="Times New Roman" w:hAnsi="Times New Roman"/>
        </w:rPr>
        <w:footnoteRef/>
      </w:r>
      <w:r w:rsidRPr="00F24A2D">
        <w:rPr>
          <w:rFonts w:ascii="Times New Roman" w:hAnsi="Times New Roman"/>
        </w:rPr>
        <w:t xml:space="preserve"> См. Фредерик Копл</w:t>
      </w:r>
      <w:r>
        <w:rPr>
          <w:rFonts w:ascii="Times New Roman" w:hAnsi="Times New Roman"/>
        </w:rPr>
        <w:t xml:space="preserve">естон, </w:t>
      </w:r>
      <w:r>
        <w:rPr>
          <w:rFonts w:ascii="Times New Roman" w:hAnsi="Times New Roman"/>
          <w:i/>
        </w:rPr>
        <w:t>История философии: Греция и Ри</w:t>
      </w:r>
      <w:r w:rsidRPr="00F24A2D">
        <w:rPr>
          <w:rFonts w:ascii="Times New Roman" w:hAnsi="Times New Roman"/>
          <w:i/>
        </w:rPr>
        <w:t>м</w:t>
      </w:r>
      <w:r w:rsidRPr="00F24A2D">
        <w:rPr>
          <w:rFonts w:ascii="Times New Roman" w:hAnsi="Times New Roman"/>
        </w:rPr>
        <w:t xml:space="preserve"> (Лондон: Burns Oates &amp; Washbourne, 1950), с. 52 - </w:t>
      </w:r>
      <w:r>
        <w:rPr>
          <w:rFonts w:ascii="Times New Roman" w:hAnsi="Times New Roman"/>
        </w:rPr>
        <w:t xml:space="preserve">именуемая в дальнейшем </w:t>
      </w:r>
      <w:r w:rsidRPr="00F24A2D">
        <w:rPr>
          <w:rFonts w:ascii="Times New Roman" w:hAnsi="Times New Roman"/>
          <w:i/>
        </w:rPr>
        <w:t>История</w:t>
      </w:r>
      <w:r>
        <w:rPr>
          <w:rFonts w:ascii="Times New Roman" w:hAnsi="Times New Roman"/>
        </w:rPr>
        <w:t>.</w:t>
      </w:r>
    </w:p>
  </w:footnote>
  <w:footnote w:id="30">
    <w:p w:rsidR="00947D30" w:rsidRPr="001D1A30" w:rsidRDefault="00947D30" w:rsidP="00050CE4">
      <w:pPr>
        <w:pStyle w:val="af1"/>
        <w:rPr>
          <w:rFonts w:ascii="Times New Roman" w:hAnsi="Times New Roman"/>
        </w:rPr>
      </w:pPr>
      <w:r w:rsidRPr="00B85C28">
        <w:rPr>
          <w:rStyle w:val="af3"/>
          <w:rFonts w:ascii="Times New Roman" w:hAnsi="Times New Roman"/>
        </w:rPr>
        <w:footnoteRef/>
      </w:r>
      <w:r w:rsidRPr="00B85C28">
        <w:rPr>
          <w:rFonts w:ascii="Times New Roman" w:hAnsi="Times New Roman"/>
        </w:rPr>
        <w:t xml:space="preserve"> Аристотель, </w:t>
      </w:r>
      <w:r w:rsidRPr="00220501">
        <w:rPr>
          <w:rFonts w:ascii="Times New Roman" w:hAnsi="Times New Roman"/>
          <w:i/>
        </w:rPr>
        <w:t>Метафизика</w:t>
      </w:r>
      <w:r w:rsidRPr="00B85C28">
        <w:rPr>
          <w:rFonts w:ascii="Times New Roman" w:hAnsi="Times New Roman"/>
        </w:rPr>
        <w:t xml:space="preserve"> 1.1046a10; </w:t>
      </w:r>
      <w:r w:rsidRPr="001D1A30">
        <w:rPr>
          <w:rFonts w:ascii="Times New Roman" w:hAnsi="Times New Roman"/>
        </w:rPr>
        <w:t>12.1019a15.</w:t>
      </w:r>
    </w:p>
  </w:footnote>
  <w:footnote w:id="31">
    <w:p w:rsidR="00947D30" w:rsidRPr="001D1A30" w:rsidRDefault="00947D30" w:rsidP="00050CE4">
      <w:pPr>
        <w:pStyle w:val="af1"/>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См. Коплстон, </w:t>
      </w:r>
      <w:r w:rsidRPr="001D1A30">
        <w:rPr>
          <w:rFonts w:ascii="Times New Roman" w:hAnsi="Times New Roman"/>
          <w:i/>
        </w:rPr>
        <w:t>История</w:t>
      </w:r>
      <w:r w:rsidRPr="001D1A30">
        <w:rPr>
          <w:rFonts w:ascii="Times New Roman" w:hAnsi="Times New Roman"/>
        </w:rPr>
        <w:t>, стр.52.</w:t>
      </w:r>
    </w:p>
  </w:footnote>
  <w:footnote w:id="32">
    <w:p w:rsidR="00947D30" w:rsidRPr="001D1A30" w:rsidRDefault="00947D30" w:rsidP="00050CE4">
      <w:pPr>
        <w:pStyle w:val="af1"/>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См. Аристотель, </w:t>
      </w:r>
      <w:r w:rsidRPr="001D1A30">
        <w:rPr>
          <w:rFonts w:ascii="Times New Roman" w:hAnsi="Times New Roman"/>
          <w:i/>
        </w:rPr>
        <w:t>Физика</w:t>
      </w:r>
      <w:r w:rsidRPr="001D1A30">
        <w:rPr>
          <w:rFonts w:ascii="Times New Roman" w:hAnsi="Times New Roman"/>
          <w:iCs/>
        </w:rPr>
        <w:t xml:space="preserve"> </w:t>
      </w:r>
      <w:r w:rsidRPr="001D1A30">
        <w:rPr>
          <w:rFonts w:ascii="Times New Roman" w:hAnsi="Times New Roman"/>
        </w:rPr>
        <w:t xml:space="preserve">8.6 257b2.  </w:t>
      </w:r>
    </w:p>
  </w:footnote>
  <w:footnote w:id="33">
    <w:p w:rsidR="00947D30" w:rsidRPr="001D1A30" w:rsidRDefault="00947D30" w:rsidP="00050CE4">
      <w:pPr>
        <w:pStyle w:val="af1"/>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См. там же</w:t>
      </w:r>
      <w:r>
        <w:rPr>
          <w:rFonts w:ascii="Times New Roman" w:hAnsi="Times New Roman"/>
        </w:rPr>
        <w:t>,</w:t>
      </w:r>
      <w:r w:rsidRPr="001D1A30">
        <w:rPr>
          <w:rFonts w:ascii="Times New Roman" w:hAnsi="Times New Roman"/>
        </w:rPr>
        <w:t xml:space="preserve"> 8.6 258b30-259a5.</w:t>
      </w:r>
    </w:p>
  </w:footnote>
  <w:footnote w:id="34">
    <w:p w:rsidR="00947D30" w:rsidRPr="001D1A30" w:rsidRDefault="00947D30" w:rsidP="00050CE4">
      <w:pPr>
        <w:pStyle w:val="af1"/>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См. Аристотель, </w:t>
      </w:r>
      <w:r w:rsidRPr="001D1A30">
        <w:rPr>
          <w:rFonts w:ascii="Times New Roman" w:hAnsi="Times New Roman"/>
          <w:i/>
        </w:rPr>
        <w:t>Метафизика</w:t>
      </w:r>
      <w:r w:rsidRPr="001D1A30">
        <w:rPr>
          <w:rFonts w:ascii="Times New Roman" w:hAnsi="Times New Roman"/>
        </w:rPr>
        <w:t>. 1.3 186a1.</w:t>
      </w:r>
    </w:p>
  </w:footnote>
  <w:footnote w:id="35">
    <w:p w:rsidR="00947D30" w:rsidRPr="001D1A30" w:rsidRDefault="00947D30" w:rsidP="00050CE4">
      <w:pPr>
        <w:pStyle w:val="af1"/>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См. Крейг, </w:t>
      </w:r>
      <w:r w:rsidRPr="001D1A30">
        <w:rPr>
          <w:rFonts w:ascii="Times New Roman" w:hAnsi="Times New Roman"/>
          <w:i/>
        </w:rPr>
        <w:t>Космологический аргумент</w:t>
      </w:r>
      <w:r w:rsidRPr="001D1A30">
        <w:rPr>
          <w:rFonts w:ascii="Times New Roman" w:hAnsi="Times New Roman"/>
        </w:rPr>
        <w:t>, стр.32</w:t>
      </w:r>
    </w:p>
  </w:footnote>
  <w:footnote w:id="36">
    <w:p w:rsidR="00947D30" w:rsidRPr="001D1A30" w:rsidRDefault="00947D30" w:rsidP="00050CE4">
      <w:pPr>
        <w:pStyle w:val="af1"/>
        <w:tabs>
          <w:tab w:val="left" w:pos="1020"/>
        </w:tabs>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Аристотель, </w:t>
      </w:r>
      <w:r w:rsidRPr="001D1A30">
        <w:rPr>
          <w:rFonts w:ascii="Times New Roman" w:hAnsi="Times New Roman"/>
          <w:i/>
        </w:rPr>
        <w:t>Физика</w:t>
      </w:r>
      <w:r w:rsidRPr="001D1A30">
        <w:rPr>
          <w:rFonts w:ascii="Times New Roman" w:hAnsi="Times New Roman"/>
        </w:rPr>
        <w:t>. 8.6 259a</w:t>
      </w:r>
      <w:r>
        <w:rPr>
          <w:rFonts w:ascii="Times New Roman" w:hAnsi="Times New Roman"/>
        </w:rPr>
        <w:t>10-20.</w:t>
      </w:r>
    </w:p>
  </w:footnote>
  <w:footnote w:id="37">
    <w:p w:rsidR="00947D30" w:rsidRPr="001D1A30" w:rsidRDefault="00947D30" w:rsidP="00050CE4">
      <w:pPr>
        <w:pStyle w:val="af1"/>
        <w:rPr>
          <w:rFonts w:ascii="Times New Roman" w:hAnsi="Times New Roman"/>
        </w:rPr>
      </w:pPr>
      <w:r w:rsidRPr="001D1A30">
        <w:rPr>
          <w:rStyle w:val="af3"/>
          <w:rFonts w:ascii="Times New Roman" w:hAnsi="Times New Roman"/>
        </w:rPr>
        <w:footnoteRef/>
      </w:r>
      <w:r w:rsidRPr="001D1A30">
        <w:rPr>
          <w:rFonts w:ascii="Times New Roman" w:hAnsi="Times New Roman"/>
        </w:rPr>
        <w:t xml:space="preserve"> См. Крейг, </w:t>
      </w:r>
      <w:r w:rsidRPr="001D1A30">
        <w:rPr>
          <w:rFonts w:ascii="Times New Roman" w:hAnsi="Times New Roman"/>
          <w:i/>
        </w:rPr>
        <w:t>Космологический аргумент</w:t>
      </w:r>
      <w:r w:rsidRPr="001D1A30">
        <w:rPr>
          <w:rFonts w:ascii="Times New Roman" w:hAnsi="Times New Roman"/>
        </w:rPr>
        <w:t>, стр.33.</w:t>
      </w:r>
    </w:p>
  </w:footnote>
  <w:footnote w:id="38">
    <w:p w:rsidR="00947D30" w:rsidRDefault="00947D30" w:rsidP="00050CE4">
      <w:pPr>
        <w:pStyle w:val="af1"/>
      </w:pPr>
      <w:r w:rsidRPr="001D1A30">
        <w:rPr>
          <w:rStyle w:val="af3"/>
          <w:rFonts w:ascii="Times New Roman" w:hAnsi="Times New Roman"/>
        </w:rPr>
        <w:footnoteRef/>
      </w:r>
      <w:r w:rsidRPr="001D1A30">
        <w:rPr>
          <w:rFonts w:ascii="Times New Roman" w:hAnsi="Times New Roman"/>
        </w:rPr>
        <w:t xml:space="preserve"> Аристотель, </w:t>
      </w:r>
      <w:r w:rsidRPr="001D1A30">
        <w:rPr>
          <w:rFonts w:ascii="Times New Roman" w:hAnsi="Times New Roman"/>
          <w:i/>
        </w:rPr>
        <w:t>Метафизика</w:t>
      </w:r>
      <w:r w:rsidRPr="001D1A30">
        <w:rPr>
          <w:rFonts w:ascii="Times New Roman" w:hAnsi="Times New Roman"/>
        </w:rPr>
        <w:t>, 12.6 1072а.</w:t>
      </w:r>
    </w:p>
  </w:footnote>
  <w:footnote w:id="39">
    <w:p w:rsidR="00947D30" w:rsidRDefault="00947D30" w:rsidP="0099674C">
      <w:pPr>
        <w:pStyle w:val="af1"/>
      </w:pPr>
      <w:r>
        <w:rPr>
          <w:rStyle w:val="af3"/>
        </w:rPr>
        <w:footnoteRef/>
      </w:r>
      <w:r>
        <w:t xml:space="preserve"> Лосев А.Ф. Бытие – имя – космос/Сост и ред. А.А. Тахо-Годи. – М.: Мысль, - 958 с. Стр.65-67.</w:t>
      </w:r>
    </w:p>
  </w:footnote>
  <w:footnote w:id="40">
    <w:p w:rsidR="00947D30" w:rsidRDefault="00947D30" w:rsidP="000E4170">
      <w:pPr>
        <w:pStyle w:val="af1"/>
      </w:pPr>
      <w:r>
        <w:rPr>
          <w:rStyle w:val="af3"/>
        </w:rPr>
        <w:footnoteRef/>
      </w:r>
      <w:r>
        <w:t xml:space="preserve"> Циолковский К.Э. Воля Вселенной / Циолковский Константин Эдуардович. – Москва: Издательство АСТ, 2009. – 512 с. – (Эксклюзив: Русская классика).</w:t>
      </w:r>
    </w:p>
  </w:footnote>
  <w:footnote w:id="41">
    <w:p w:rsidR="00947D30" w:rsidRDefault="00947D30">
      <w:pPr>
        <w:pStyle w:val="af1"/>
      </w:pPr>
      <w:r>
        <w:rPr>
          <w:rStyle w:val="af3"/>
        </w:rPr>
        <w:footnoteRef/>
      </w:r>
      <w:r>
        <w:t xml:space="preserve"> По классификации О. Айссфельдта: Светский источник – Яхвист.</w:t>
      </w:r>
    </w:p>
  </w:footnote>
  <w:footnote w:id="42">
    <w:p w:rsidR="00947D30" w:rsidRPr="00357857" w:rsidRDefault="00947D30">
      <w:pPr>
        <w:pStyle w:val="af1"/>
        <w:rPr>
          <w:rFonts w:asciiTheme="minorHAnsi" w:hAnsiTheme="minorHAnsi"/>
        </w:rPr>
      </w:pPr>
      <w:r>
        <w:rPr>
          <w:rStyle w:val="af3"/>
        </w:rPr>
        <w:footnoteRef/>
      </w:r>
      <w:r>
        <w:t xml:space="preserve"> В Быт. 2:</w:t>
      </w:r>
      <w:r w:rsidRPr="00357857">
        <w:rPr>
          <w:rFonts w:asciiTheme="minorHAnsi" w:hAnsiTheme="minorHAnsi"/>
        </w:rPr>
        <w:t>4</w:t>
      </w:r>
      <w:r>
        <w:rPr>
          <w:rFonts w:asciiTheme="minorHAnsi" w:hAnsiTheme="minorHAnsi"/>
          <w:lang w:val="en-US"/>
        </w:rPr>
        <w:t>b</w:t>
      </w:r>
      <w:r>
        <w:rPr>
          <w:rFonts w:asciiTheme="minorHAnsi" w:hAnsiTheme="minorHAnsi"/>
        </w:rPr>
        <w:t xml:space="preserve"> </w:t>
      </w:r>
    </w:p>
  </w:footnote>
  <w:footnote w:id="43">
    <w:p w:rsidR="00947D30" w:rsidRDefault="00947D30">
      <w:pPr>
        <w:pStyle w:val="af1"/>
      </w:pPr>
      <w:r>
        <w:rPr>
          <w:rStyle w:val="af3"/>
        </w:rPr>
        <w:footnoteRef/>
      </w:r>
      <w:r>
        <w:t xml:space="preserve"> Флавий Клавдий Юлиан (в христианской традиции «Отступник»; 361-363 гг.).</w:t>
      </w:r>
    </w:p>
  </w:footnote>
  <w:footnote w:id="44">
    <w:p w:rsidR="00947D30" w:rsidRDefault="00947D30">
      <w:pPr>
        <w:pStyle w:val="af1"/>
      </w:pPr>
      <w:r>
        <w:rPr>
          <w:rStyle w:val="af3"/>
        </w:rPr>
        <w:footnoteRef/>
      </w:r>
      <w:r>
        <w:t xml:space="preserve"> Стр.248 Тантлевский И.Р. История Израиля и Иудеи до разрушения Первого Храма. – СПб.: Изд-во С.-Петерб. ун-та, 2005. – 402 с. </w:t>
      </w:r>
    </w:p>
  </w:footnote>
  <w:footnote w:id="45">
    <w:p w:rsidR="00947D30" w:rsidRDefault="00947D30">
      <w:pPr>
        <w:pStyle w:val="af1"/>
      </w:pPr>
      <w:r>
        <w:rPr>
          <w:rStyle w:val="af3"/>
        </w:rPr>
        <w:footnoteRef/>
      </w:r>
      <w:r>
        <w:t xml:space="preserve"> Как замечает Гегель в своих «Лекциях по философии религии», «сотворение мира Богом существенно отлично от возникновения, т.е. от утверждения, что мир возник из бога. Все народы имеют теогонии, или, что то же самое, космогонии; в них основной категорией всегда является возникновение, а не сотворение… Такое возникновение – это не отношение сотворенного: возникшее есть существующее, действительное таким образом, что основание, из которого оно возникло, положено как снятое, несущественное, возникшее возникает не как творение, а как самостоятельное, не как такое, которое в себе не самостоятельно» Ср.: Платон, Тимей 41а-е.</w:t>
      </w:r>
    </w:p>
  </w:footnote>
  <w:footnote w:id="46">
    <w:p w:rsidR="00947D30" w:rsidRDefault="00947D30">
      <w:pPr>
        <w:pStyle w:val="af1"/>
      </w:pPr>
      <w:r>
        <w:rPr>
          <w:rStyle w:val="af3"/>
        </w:rPr>
        <w:footnoteRef/>
      </w:r>
      <w:r>
        <w:t xml:space="preserve"> Исследователи и переводчики также интерпретируют этот термин как: бесконечные, замкнутые, абстрактные, несказуемые, абсолютные, бескачественные (сефирот).</w:t>
      </w:r>
    </w:p>
  </w:footnote>
  <w:footnote w:id="47">
    <w:p w:rsidR="00947D30" w:rsidRDefault="00947D30">
      <w:pPr>
        <w:pStyle w:val="af1"/>
      </w:pPr>
      <w:r>
        <w:rPr>
          <w:rStyle w:val="af3"/>
        </w:rPr>
        <w:footnoteRef/>
      </w:r>
      <w:r>
        <w:t xml:space="preserve"> Или: «Дыхание»; «дух».</w:t>
      </w:r>
    </w:p>
  </w:footnote>
  <w:footnote w:id="48">
    <w:p w:rsidR="00947D30" w:rsidRDefault="00947D30">
      <w:pPr>
        <w:pStyle w:val="af1"/>
      </w:pPr>
      <w:r>
        <w:rPr>
          <w:rStyle w:val="af3"/>
        </w:rPr>
        <w:footnoteRef/>
      </w:r>
      <w:r>
        <w:t xml:space="preserve"> Или: «один Дух в них».</w:t>
      </w:r>
    </w:p>
  </w:footnote>
  <w:footnote w:id="49">
    <w:p w:rsidR="00947D30" w:rsidRDefault="00947D30">
      <w:pPr>
        <w:pStyle w:val="af1"/>
      </w:pPr>
      <w:r>
        <w:rPr>
          <w:rStyle w:val="af3"/>
        </w:rPr>
        <w:footnoteRef/>
      </w:r>
      <w:r>
        <w:t xml:space="preserve"> Тантлевский И.Р. Очерки по истории еврейской религиозно-философской мысли. – СПб.: Издательство РХГА, 2016. – 268 с.</w:t>
      </w:r>
    </w:p>
  </w:footnote>
  <w:footnote w:id="50">
    <w:p w:rsidR="00947D30" w:rsidRDefault="00947D30">
      <w:pPr>
        <w:pStyle w:val="af1"/>
      </w:pPr>
      <w:r>
        <w:rPr>
          <w:rStyle w:val="af3"/>
        </w:rPr>
        <w:footnoteRef/>
      </w:r>
      <w:r>
        <w:t xml:space="preserve"> Аверинцев С.С. Поэтика ранневизантийской литературы.</w:t>
      </w:r>
    </w:p>
  </w:footnote>
  <w:footnote w:id="51">
    <w:p w:rsidR="00947D30" w:rsidRDefault="00947D30">
      <w:pPr>
        <w:pStyle w:val="af1"/>
      </w:pPr>
      <w:r>
        <w:rPr>
          <w:rStyle w:val="af3"/>
        </w:rPr>
        <w:footnoteRef/>
      </w:r>
      <w:r>
        <w:t xml:space="preserve"> Аверинцев С.С. Греческая «литература» и ближневосточная «словесность». Противостояние и встреча двух творческих принципов // Типология и взаимосвязь литератур древнего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30" w:rsidRDefault="00947D30" w:rsidP="008C5DFE">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BEC"/>
    <w:multiLevelType w:val="multilevel"/>
    <w:tmpl w:val="56AC9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D11F86"/>
    <w:multiLevelType w:val="hybridMultilevel"/>
    <w:tmpl w:val="D5B29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21C2"/>
    <w:multiLevelType w:val="multilevel"/>
    <w:tmpl w:val="91D28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E8763A1"/>
    <w:multiLevelType w:val="hybridMultilevel"/>
    <w:tmpl w:val="D0CE1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D1BEE"/>
    <w:multiLevelType w:val="multilevel"/>
    <w:tmpl w:val="DD302E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F933584"/>
    <w:multiLevelType w:val="hybridMultilevel"/>
    <w:tmpl w:val="7416D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6A7E9E"/>
    <w:multiLevelType w:val="hybridMultilevel"/>
    <w:tmpl w:val="9512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27461"/>
    <w:multiLevelType w:val="hybridMultilevel"/>
    <w:tmpl w:val="054A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A0ABB"/>
    <w:multiLevelType w:val="multilevel"/>
    <w:tmpl w:val="56AC9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59D334D"/>
    <w:multiLevelType w:val="hybridMultilevel"/>
    <w:tmpl w:val="C192A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4B3FC3"/>
    <w:multiLevelType w:val="hybridMultilevel"/>
    <w:tmpl w:val="DD8CF800"/>
    <w:lvl w:ilvl="0" w:tplc="80DE5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CF40F8"/>
    <w:multiLevelType w:val="multilevel"/>
    <w:tmpl w:val="4A96AA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81F3F8A"/>
    <w:multiLevelType w:val="multilevel"/>
    <w:tmpl w:val="D88E383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92B3244"/>
    <w:multiLevelType w:val="hybridMultilevel"/>
    <w:tmpl w:val="7C5EC1AE"/>
    <w:lvl w:ilvl="0" w:tplc="D532704C">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AE5A51"/>
    <w:multiLevelType w:val="hybridMultilevel"/>
    <w:tmpl w:val="90C443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6"/>
  </w:num>
  <w:num w:numId="5">
    <w:abstractNumId w:val="5"/>
  </w:num>
  <w:num w:numId="6">
    <w:abstractNumId w:val="13"/>
  </w:num>
  <w:num w:numId="7">
    <w:abstractNumId w:val="14"/>
  </w:num>
  <w:num w:numId="8">
    <w:abstractNumId w:val="10"/>
  </w:num>
  <w:num w:numId="9">
    <w:abstractNumId w:val="9"/>
  </w:num>
  <w:num w:numId="10">
    <w:abstractNumId w:val="1"/>
  </w:num>
  <w:num w:numId="11">
    <w:abstractNumId w:val="11"/>
  </w:num>
  <w:num w:numId="12">
    <w:abstractNumId w:val="7"/>
  </w:num>
  <w:num w:numId="13">
    <w:abstractNumId w:val="8"/>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54274">
      <o:colormenu v:ext="edit" strokecolor="none"/>
    </o:shapedefaults>
  </w:hdrShapeDefaults>
  <w:footnotePr>
    <w:footnote w:id="-1"/>
    <w:footnote w:id="0"/>
  </w:footnotePr>
  <w:endnotePr>
    <w:endnote w:id="-1"/>
    <w:endnote w:id="0"/>
  </w:endnotePr>
  <w:compat/>
  <w:rsids>
    <w:rsidRoot w:val="000E5AF2"/>
    <w:rsid w:val="00004D0A"/>
    <w:rsid w:val="000054CA"/>
    <w:rsid w:val="000078AA"/>
    <w:rsid w:val="0001171F"/>
    <w:rsid w:val="00014501"/>
    <w:rsid w:val="00020505"/>
    <w:rsid w:val="00022279"/>
    <w:rsid w:val="00022AC4"/>
    <w:rsid w:val="000266FE"/>
    <w:rsid w:val="00040505"/>
    <w:rsid w:val="000416B8"/>
    <w:rsid w:val="0004213C"/>
    <w:rsid w:val="00050CE4"/>
    <w:rsid w:val="00057290"/>
    <w:rsid w:val="00071334"/>
    <w:rsid w:val="00075720"/>
    <w:rsid w:val="000855ED"/>
    <w:rsid w:val="00093C67"/>
    <w:rsid w:val="000B050F"/>
    <w:rsid w:val="000C6453"/>
    <w:rsid w:val="000D5F72"/>
    <w:rsid w:val="000D6F4F"/>
    <w:rsid w:val="000E3086"/>
    <w:rsid w:val="000E4170"/>
    <w:rsid w:val="000E4BB8"/>
    <w:rsid w:val="000E5AF2"/>
    <w:rsid w:val="00107063"/>
    <w:rsid w:val="001073F9"/>
    <w:rsid w:val="0012591A"/>
    <w:rsid w:val="00127883"/>
    <w:rsid w:val="001463BF"/>
    <w:rsid w:val="00152CFC"/>
    <w:rsid w:val="00154D20"/>
    <w:rsid w:val="00165355"/>
    <w:rsid w:val="00174441"/>
    <w:rsid w:val="00177ABB"/>
    <w:rsid w:val="00185621"/>
    <w:rsid w:val="00190C7C"/>
    <w:rsid w:val="001B4882"/>
    <w:rsid w:val="001C5AE0"/>
    <w:rsid w:val="001D1888"/>
    <w:rsid w:val="001E3CBD"/>
    <w:rsid w:val="001F64C7"/>
    <w:rsid w:val="0020014F"/>
    <w:rsid w:val="00205FA9"/>
    <w:rsid w:val="00211BC9"/>
    <w:rsid w:val="002237D0"/>
    <w:rsid w:val="00231FDD"/>
    <w:rsid w:val="00235E9F"/>
    <w:rsid w:val="002456E1"/>
    <w:rsid w:val="00250782"/>
    <w:rsid w:val="00252210"/>
    <w:rsid w:val="002638CD"/>
    <w:rsid w:val="002659C4"/>
    <w:rsid w:val="00267F25"/>
    <w:rsid w:val="002727F3"/>
    <w:rsid w:val="00272F42"/>
    <w:rsid w:val="002857CF"/>
    <w:rsid w:val="00296608"/>
    <w:rsid w:val="002A2E5D"/>
    <w:rsid w:val="002A733E"/>
    <w:rsid w:val="002B0197"/>
    <w:rsid w:val="002B5098"/>
    <w:rsid w:val="002C1AFB"/>
    <w:rsid w:val="002C4750"/>
    <w:rsid w:val="002C7930"/>
    <w:rsid w:val="002D0FDE"/>
    <w:rsid w:val="002E1295"/>
    <w:rsid w:val="002E53BD"/>
    <w:rsid w:val="00303AC1"/>
    <w:rsid w:val="00310C3A"/>
    <w:rsid w:val="003266E4"/>
    <w:rsid w:val="0033156C"/>
    <w:rsid w:val="003326F9"/>
    <w:rsid w:val="00357857"/>
    <w:rsid w:val="00360E3B"/>
    <w:rsid w:val="00365F16"/>
    <w:rsid w:val="003728F7"/>
    <w:rsid w:val="00372F5C"/>
    <w:rsid w:val="00375070"/>
    <w:rsid w:val="00377903"/>
    <w:rsid w:val="0038119F"/>
    <w:rsid w:val="0038685B"/>
    <w:rsid w:val="0039489B"/>
    <w:rsid w:val="003A1B35"/>
    <w:rsid w:val="003B2D5F"/>
    <w:rsid w:val="003D02E1"/>
    <w:rsid w:val="003D0B29"/>
    <w:rsid w:val="003D5085"/>
    <w:rsid w:val="003E1F07"/>
    <w:rsid w:val="003E2645"/>
    <w:rsid w:val="003E4870"/>
    <w:rsid w:val="003E4909"/>
    <w:rsid w:val="003E6641"/>
    <w:rsid w:val="003F1F70"/>
    <w:rsid w:val="00400563"/>
    <w:rsid w:val="00423439"/>
    <w:rsid w:val="00432985"/>
    <w:rsid w:val="0044047A"/>
    <w:rsid w:val="00446F77"/>
    <w:rsid w:val="0045035D"/>
    <w:rsid w:val="00454017"/>
    <w:rsid w:val="004634F1"/>
    <w:rsid w:val="00467173"/>
    <w:rsid w:val="00472BFC"/>
    <w:rsid w:val="00473ABC"/>
    <w:rsid w:val="00484447"/>
    <w:rsid w:val="00486671"/>
    <w:rsid w:val="00486E66"/>
    <w:rsid w:val="004A371A"/>
    <w:rsid w:val="004A4B8A"/>
    <w:rsid w:val="004C51C6"/>
    <w:rsid w:val="004C7675"/>
    <w:rsid w:val="004D18B9"/>
    <w:rsid w:val="004D54FA"/>
    <w:rsid w:val="004D7AFA"/>
    <w:rsid w:val="004E2A0A"/>
    <w:rsid w:val="004E5F5D"/>
    <w:rsid w:val="005048A4"/>
    <w:rsid w:val="00526250"/>
    <w:rsid w:val="005269EB"/>
    <w:rsid w:val="0052717D"/>
    <w:rsid w:val="005420DD"/>
    <w:rsid w:val="00554CF6"/>
    <w:rsid w:val="0056340B"/>
    <w:rsid w:val="00563819"/>
    <w:rsid w:val="00567E5B"/>
    <w:rsid w:val="00571BEE"/>
    <w:rsid w:val="00573985"/>
    <w:rsid w:val="0057600C"/>
    <w:rsid w:val="005878C4"/>
    <w:rsid w:val="00587C4B"/>
    <w:rsid w:val="005A0DD4"/>
    <w:rsid w:val="005A67AF"/>
    <w:rsid w:val="005C0E8C"/>
    <w:rsid w:val="005D076E"/>
    <w:rsid w:val="005D2978"/>
    <w:rsid w:val="005D6053"/>
    <w:rsid w:val="005E031D"/>
    <w:rsid w:val="005E0A74"/>
    <w:rsid w:val="005E593B"/>
    <w:rsid w:val="005E7FC1"/>
    <w:rsid w:val="005F5E37"/>
    <w:rsid w:val="005F765D"/>
    <w:rsid w:val="005F7F3B"/>
    <w:rsid w:val="0060563B"/>
    <w:rsid w:val="00652BA7"/>
    <w:rsid w:val="00657DD2"/>
    <w:rsid w:val="0067682C"/>
    <w:rsid w:val="00680970"/>
    <w:rsid w:val="006A05A7"/>
    <w:rsid w:val="006A1868"/>
    <w:rsid w:val="006B4A51"/>
    <w:rsid w:val="006B7B49"/>
    <w:rsid w:val="006C1D63"/>
    <w:rsid w:val="006C2799"/>
    <w:rsid w:val="006E4A1A"/>
    <w:rsid w:val="006F51CC"/>
    <w:rsid w:val="006F70E8"/>
    <w:rsid w:val="0070234E"/>
    <w:rsid w:val="00703B09"/>
    <w:rsid w:val="00704BE0"/>
    <w:rsid w:val="007105AA"/>
    <w:rsid w:val="00710A92"/>
    <w:rsid w:val="00721C50"/>
    <w:rsid w:val="00723F42"/>
    <w:rsid w:val="00725FF9"/>
    <w:rsid w:val="007263C1"/>
    <w:rsid w:val="00732838"/>
    <w:rsid w:val="007417AA"/>
    <w:rsid w:val="007453E4"/>
    <w:rsid w:val="007460A7"/>
    <w:rsid w:val="00765EFA"/>
    <w:rsid w:val="00766822"/>
    <w:rsid w:val="007706C8"/>
    <w:rsid w:val="00772249"/>
    <w:rsid w:val="007778DB"/>
    <w:rsid w:val="00781F25"/>
    <w:rsid w:val="007A354F"/>
    <w:rsid w:val="007A466D"/>
    <w:rsid w:val="007B402D"/>
    <w:rsid w:val="007C38FB"/>
    <w:rsid w:val="007C3C19"/>
    <w:rsid w:val="007C5DB1"/>
    <w:rsid w:val="007D035F"/>
    <w:rsid w:val="007D2119"/>
    <w:rsid w:val="007D5DF9"/>
    <w:rsid w:val="007D7E29"/>
    <w:rsid w:val="007E015B"/>
    <w:rsid w:val="007E7CD4"/>
    <w:rsid w:val="00804E93"/>
    <w:rsid w:val="00817E1A"/>
    <w:rsid w:val="00823D6C"/>
    <w:rsid w:val="00824C4F"/>
    <w:rsid w:val="0082562A"/>
    <w:rsid w:val="008335D2"/>
    <w:rsid w:val="00841734"/>
    <w:rsid w:val="00851FB6"/>
    <w:rsid w:val="00854678"/>
    <w:rsid w:val="0085595C"/>
    <w:rsid w:val="00873A5B"/>
    <w:rsid w:val="00877AC0"/>
    <w:rsid w:val="00885D47"/>
    <w:rsid w:val="00892B9A"/>
    <w:rsid w:val="008B3E9A"/>
    <w:rsid w:val="008C5DFE"/>
    <w:rsid w:val="008C5E78"/>
    <w:rsid w:val="008C78EA"/>
    <w:rsid w:val="008D2CEA"/>
    <w:rsid w:val="008E330B"/>
    <w:rsid w:val="008F36E0"/>
    <w:rsid w:val="008F4012"/>
    <w:rsid w:val="008F4325"/>
    <w:rsid w:val="008F77A1"/>
    <w:rsid w:val="00900E1F"/>
    <w:rsid w:val="009115E8"/>
    <w:rsid w:val="00912A60"/>
    <w:rsid w:val="00922023"/>
    <w:rsid w:val="00925C4D"/>
    <w:rsid w:val="009266CD"/>
    <w:rsid w:val="0094053A"/>
    <w:rsid w:val="00946009"/>
    <w:rsid w:val="00947D30"/>
    <w:rsid w:val="00951BCB"/>
    <w:rsid w:val="009529F2"/>
    <w:rsid w:val="00952A9F"/>
    <w:rsid w:val="009557EE"/>
    <w:rsid w:val="009664F0"/>
    <w:rsid w:val="00987297"/>
    <w:rsid w:val="00987E22"/>
    <w:rsid w:val="0099674C"/>
    <w:rsid w:val="009A2272"/>
    <w:rsid w:val="009A7C40"/>
    <w:rsid w:val="009B2686"/>
    <w:rsid w:val="009B7CC6"/>
    <w:rsid w:val="009B7FC7"/>
    <w:rsid w:val="009D544D"/>
    <w:rsid w:val="009D548A"/>
    <w:rsid w:val="009E12E0"/>
    <w:rsid w:val="009E5A46"/>
    <w:rsid w:val="009F5BB4"/>
    <w:rsid w:val="00A07163"/>
    <w:rsid w:val="00A1178E"/>
    <w:rsid w:val="00A13167"/>
    <w:rsid w:val="00A16476"/>
    <w:rsid w:val="00A1752D"/>
    <w:rsid w:val="00A26C24"/>
    <w:rsid w:val="00A41137"/>
    <w:rsid w:val="00A449B6"/>
    <w:rsid w:val="00A548A6"/>
    <w:rsid w:val="00A55CC3"/>
    <w:rsid w:val="00A576B6"/>
    <w:rsid w:val="00A6424E"/>
    <w:rsid w:val="00A65408"/>
    <w:rsid w:val="00A66F98"/>
    <w:rsid w:val="00A74350"/>
    <w:rsid w:val="00A76317"/>
    <w:rsid w:val="00A83448"/>
    <w:rsid w:val="00A83F7D"/>
    <w:rsid w:val="00AA7B85"/>
    <w:rsid w:val="00AC176A"/>
    <w:rsid w:val="00AC456C"/>
    <w:rsid w:val="00AC4CDE"/>
    <w:rsid w:val="00AC5747"/>
    <w:rsid w:val="00AD7CAE"/>
    <w:rsid w:val="00AE037A"/>
    <w:rsid w:val="00AF27EB"/>
    <w:rsid w:val="00AF2952"/>
    <w:rsid w:val="00AF2CCA"/>
    <w:rsid w:val="00AF5D3C"/>
    <w:rsid w:val="00B01789"/>
    <w:rsid w:val="00B01A7D"/>
    <w:rsid w:val="00B02374"/>
    <w:rsid w:val="00B04035"/>
    <w:rsid w:val="00B14365"/>
    <w:rsid w:val="00B21D76"/>
    <w:rsid w:val="00B369CF"/>
    <w:rsid w:val="00B5070B"/>
    <w:rsid w:val="00B54B34"/>
    <w:rsid w:val="00B73B7E"/>
    <w:rsid w:val="00B75D42"/>
    <w:rsid w:val="00B8516F"/>
    <w:rsid w:val="00BA2011"/>
    <w:rsid w:val="00BB41E4"/>
    <w:rsid w:val="00BB4F47"/>
    <w:rsid w:val="00BB75EB"/>
    <w:rsid w:val="00BC2864"/>
    <w:rsid w:val="00BC2FB5"/>
    <w:rsid w:val="00BD1D1B"/>
    <w:rsid w:val="00BD45ED"/>
    <w:rsid w:val="00BF1FDD"/>
    <w:rsid w:val="00BF5D84"/>
    <w:rsid w:val="00C00D2F"/>
    <w:rsid w:val="00C06D9C"/>
    <w:rsid w:val="00C118C5"/>
    <w:rsid w:val="00C11D16"/>
    <w:rsid w:val="00C1611F"/>
    <w:rsid w:val="00C16B31"/>
    <w:rsid w:val="00C2261D"/>
    <w:rsid w:val="00C25CED"/>
    <w:rsid w:val="00C33B3D"/>
    <w:rsid w:val="00C3534F"/>
    <w:rsid w:val="00C41EEA"/>
    <w:rsid w:val="00C50F77"/>
    <w:rsid w:val="00C53B2D"/>
    <w:rsid w:val="00C64371"/>
    <w:rsid w:val="00C67B31"/>
    <w:rsid w:val="00C705A6"/>
    <w:rsid w:val="00C76596"/>
    <w:rsid w:val="00C91C6C"/>
    <w:rsid w:val="00CB11C9"/>
    <w:rsid w:val="00CB3DA5"/>
    <w:rsid w:val="00CC7C5F"/>
    <w:rsid w:val="00CD0066"/>
    <w:rsid w:val="00CE3C4B"/>
    <w:rsid w:val="00CE4118"/>
    <w:rsid w:val="00D1181D"/>
    <w:rsid w:val="00D1319E"/>
    <w:rsid w:val="00D276C4"/>
    <w:rsid w:val="00D33D12"/>
    <w:rsid w:val="00D42B04"/>
    <w:rsid w:val="00D51163"/>
    <w:rsid w:val="00D52277"/>
    <w:rsid w:val="00D5274B"/>
    <w:rsid w:val="00D67622"/>
    <w:rsid w:val="00D71C28"/>
    <w:rsid w:val="00D72189"/>
    <w:rsid w:val="00D77937"/>
    <w:rsid w:val="00DA2639"/>
    <w:rsid w:val="00DB166D"/>
    <w:rsid w:val="00DB4BAF"/>
    <w:rsid w:val="00DB51AE"/>
    <w:rsid w:val="00DB5C19"/>
    <w:rsid w:val="00DC17CC"/>
    <w:rsid w:val="00DC44FA"/>
    <w:rsid w:val="00DC5A1D"/>
    <w:rsid w:val="00DD05B1"/>
    <w:rsid w:val="00DD0EE0"/>
    <w:rsid w:val="00DD5F78"/>
    <w:rsid w:val="00DD767A"/>
    <w:rsid w:val="00DE0CB5"/>
    <w:rsid w:val="00DE1E0C"/>
    <w:rsid w:val="00DE43E8"/>
    <w:rsid w:val="00DE47B4"/>
    <w:rsid w:val="00DE7C1E"/>
    <w:rsid w:val="00DF346C"/>
    <w:rsid w:val="00E04D95"/>
    <w:rsid w:val="00E15209"/>
    <w:rsid w:val="00E1544E"/>
    <w:rsid w:val="00E23983"/>
    <w:rsid w:val="00E35DAA"/>
    <w:rsid w:val="00E35E70"/>
    <w:rsid w:val="00E416DE"/>
    <w:rsid w:val="00E51709"/>
    <w:rsid w:val="00E53C3B"/>
    <w:rsid w:val="00E55F6C"/>
    <w:rsid w:val="00E62563"/>
    <w:rsid w:val="00E63920"/>
    <w:rsid w:val="00E711B0"/>
    <w:rsid w:val="00E75250"/>
    <w:rsid w:val="00E75E83"/>
    <w:rsid w:val="00E92BCD"/>
    <w:rsid w:val="00EA43BE"/>
    <w:rsid w:val="00EB01AA"/>
    <w:rsid w:val="00EB0D2F"/>
    <w:rsid w:val="00EC16A2"/>
    <w:rsid w:val="00EC7528"/>
    <w:rsid w:val="00ED18BB"/>
    <w:rsid w:val="00ED28A8"/>
    <w:rsid w:val="00ED331F"/>
    <w:rsid w:val="00ED49E1"/>
    <w:rsid w:val="00ED5DCF"/>
    <w:rsid w:val="00EE0ADC"/>
    <w:rsid w:val="00EE5DB3"/>
    <w:rsid w:val="00EF0D3F"/>
    <w:rsid w:val="00EF140C"/>
    <w:rsid w:val="00F13566"/>
    <w:rsid w:val="00F14A72"/>
    <w:rsid w:val="00F17440"/>
    <w:rsid w:val="00F242A9"/>
    <w:rsid w:val="00F33A08"/>
    <w:rsid w:val="00F41658"/>
    <w:rsid w:val="00F4358D"/>
    <w:rsid w:val="00F46A19"/>
    <w:rsid w:val="00F46BFA"/>
    <w:rsid w:val="00F636DD"/>
    <w:rsid w:val="00F64692"/>
    <w:rsid w:val="00F705C4"/>
    <w:rsid w:val="00F74E87"/>
    <w:rsid w:val="00F77D43"/>
    <w:rsid w:val="00F81666"/>
    <w:rsid w:val="00F8217A"/>
    <w:rsid w:val="00F958A2"/>
    <w:rsid w:val="00FA704F"/>
    <w:rsid w:val="00FB5C46"/>
    <w:rsid w:val="00FC3878"/>
    <w:rsid w:val="00FE11A3"/>
    <w:rsid w:val="00FE790E"/>
    <w:rsid w:val="00FF0742"/>
    <w:rsid w:val="00FF1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F2"/>
    <w:pPr>
      <w:spacing w:after="200" w:line="276" w:lineRule="auto"/>
    </w:pPr>
    <w:rPr>
      <w:sz w:val="22"/>
    </w:rPr>
  </w:style>
  <w:style w:type="paragraph" w:styleId="1">
    <w:name w:val="heading 1"/>
    <w:basedOn w:val="a"/>
    <w:next w:val="a"/>
    <w:link w:val="10"/>
    <w:uiPriority w:val="9"/>
    <w:qFormat/>
    <w:rsid w:val="003E6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B0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05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C07E2"/>
  </w:style>
  <w:style w:type="character" w:customStyle="1" w:styleId="a4">
    <w:name w:val="Нижний колонтитул Знак"/>
    <w:basedOn w:val="a0"/>
    <w:uiPriority w:val="99"/>
    <w:qFormat/>
    <w:rsid w:val="006C07E2"/>
  </w:style>
  <w:style w:type="character" w:customStyle="1" w:styleId="-">
    <w:name w:val="Интернет-ссылка"/>
    <w:rsid w:val="000E5AF2"/>
    <w:rPr>
      <w:color w:val="0563C1"/>
      <w:u w:val="single"/>
    </w:rPr>
  </w:style>
  <w:style w:type="character" w:customStyle="1" w:styleId="a5">
    <w:name w:val="Посещённая гиперссылка"/>
    <w:rsid w:val="000E5AF2"/>
    <w:rPr>
      <w:color w:val="800080"/>
      <w:u w:val="single"/>
    </w:rPr>
  </w:style>
  <w:style w:type="character" w:customStyle="1" w:styleId="WW8Num2z0">
    <w:name w:val="WW8Num2z0"/>
    <w:qFormat/>
    <w:rsid w:val="000E5AF2"/>
    <w:rPr>
      <w:rFonts w:ascii="TimesNewRoman" w:eastAsia="Times New Roman" w:hAnsi="TimesNewRoman" w:cs="TimesNewRoman"/>
      <w:b w:val="0"/>
      <w:bCs/>
      <w:i w:val="0"/>
      <w:caps w:val="0"/>
      <w:smallCaps w:val="0"/>
      <w:strike w:val="0"/>
      <w:dstrike w:val="0"/>
      <w:kern w:val="0"/>
      <w:sz w:val="24"/>
      <w:szCs w:val="24"/>
      <w:highlight w:val="white"/>
      <w:lang w:val="ru-RU" w:eastAsia="ru-RU"/>
    </w:rPr>
  </w:style>
  <w:style w:type="character" w:customStyle="1" w:styleId="WW8Num2z1">
    <w:name w:val="WW8Num2z1"/>
    <w:qFormat/>
    <w:rsid w:val="000E5AF2"/>
  </w:style>
  <w:style w:type="character" w:customStyle="1" w:styleId="WW8Num2z2">
    <w:name w:val="WW8Num2z2"/>
    <w:qFormat/>
    <w:rsid w:val="000E5AF2"/>
  </w:style>
  <w:style w:type="character" w:customStyle="1" w:styleId="WW8Num2z3">
    <w:name w:val="WW8Num2z3"/>
    <w:qFormat/>
    <w:rsid w:val="000E5AF2"/>
  </w:style>
  <w:style w:type="character" w:customStyle="1" w:styleId="WW8Num2z4">
    <w:name w:val="WW8Num2z4"/>
    <w:qFormat/>
    <w:rsid w:val="000E5AF2"/>
  </w:style>
  <w:style w:type="character" w:customStyle="1" w:styleId="WW8Num2z5">
    <w:name w:val="WW8Num2z5"/>
    <w:qFormat/>
    <w:rsid w:val="000E5AF2"/>
  </w:style>
  <w:style w:type="character" w:customStyle="1" w:styleId="WW8Num2z6">
    <w:name w:val="WW8Num2z6"/>
    <w:qFormat/>
    <w:rsid w:val="000E5AF2"/>
  </w:style>
  <w:style w:type="character" w:customStyle="1" w:styleId="WW8Num2z7">
    <w:name w:val="WW8Num2z7"/>
    <w:qFormat/>
    <w:rsid w:val="000E5AF2"/>
  </w:style>
  <w:style w:type="character" w:customStyle="1" w:styleId="WW8Num2z8">
    <w:name w:val="WW8Num2z8"/>
    <w:qFormat/>
    <w:rsid w:val="000E5AF2"/>
  </w:style>
  <w:style w:type="character" w:customStyle="1" w:styleId="ListLabel1">
    <w:name w:val="ListLabel 1"/>
    <w:qFormat/>
    <w:rsid w:val="000E5AF2"/>
    <w:rPr>
      <w:rFonts w:ascii="TimesNewRoman" w:hAnsi="TimesNewRoman" w:cs="TimesNewRoman"/>
      <w:bCs/>
      <w:color w:val="000000"/>
      <w:sz w:val="28"/>
      <w:szCs w:val="28"/>
    </w:rPr>
  </w:style>
  <w:style w:type="character" w:customStyle="1" w:styleId="ListLabel2">
    <w:name w:val="ListLabel 2"/>
    <w:qFormat/>
    <w:rsid w:val="000E5AF2"/>
    <w:rPr>
      <w:rFonts w:ascii="TimesNewRoman" w:hAnsi="TimesNewRoman" w:cs="TimesNewRoman"/>
      <w:bCs/>
      <w:sz w:val="28"/>
      <w:szCs w:val="28"/>
    </w:rPr>
  </w:style>
  <w:style w:type="character" w:customStyle="1" w:styleId="ListLabel3">
    <w:name w:val="ListLabel 3"/>
    <w:qFormat/>
    <w:rsid w:val="000E5AF2"/>
    <w:rPr>
      <w:rFonts w:ascii="TimesNewRoman" w:hAnsi="TimesNewRoman" w:cs="TimesNewRoman"/>
      <w:bCs/>
      <w:color w:val="000000"/>
      <w:sz w:val="28"/>
      <w:szCs w:val="28"/>
    </w:rPr>
  </w:style>
  <w:style w:type="character" w:customStyle="1" w:styleId="ListLabel4">
    <w:name w:val="ListLabel 4"/>
    <w:qFormat/>
    <w:rsid w:val="000E5AF2"/>
    <w:rPr>
      <w:rFonts w:ascii="TimesNewRoman" w:hAnsi="TimesNewRoman" w:cs="TimesNewRoman"/>
      <w:bCs/>
      <w:sz w:val="28"/>
      <w:szCs w:val="28"/>
    </w:rPr>
  </w:style>
  <w:style w:type="character" w:customStyle="1" w:styleId="ListLabel5">
    <w:name w:val="ListLabel 5"/>
    <w:qFormat/>
    <w:rsid w:val="000E5AF2"/>
    <w:rPr>
      <w:rFonts w:ascii="TimesNewRoman" w:hAnsi="TimesNewRoman" w:cs="TimesNewRoman"/>
      <w:bCs/>
      <w:color w:val="000000"/>
      <w:sz w:val="28"/>
      <w:szCs w:val="28"/>
    </w:rPr>
  </w:style>
  <w:style w:type="character" w:customStyle="1" w:styleId="ListLabel6">
    <w:name w:val="ListLabel 6"/>
    <w:qFormat/>
    <w:rsid w:val="000E5AF2"/>
    <w:rPr>
      <w:rFonts w:ascii="TimesNewRoman" w:hAnsi="TimesNewRoman" w:cs="TimesNewRoman"/>
      <w:bCs/>
      <w:sz w:val="28"/>
      <w:szCs w:val="28"/>
    </w:rPr>
  </w:style>
  <w:style w:type="character" w:customStyle="1" w:styleId="a6">
    <w:name w:val="Символ нумерации"/>
    <w:qFormat/>
    <w:rsid w:val="000E5AF2"/>
  </w:style>
  <w:style w:type="character" w:customStyle="1" w:styleId="a7">
    <w:name w:val="Маркеры списка"/>
    <w:qFormat/>
    <w:rsid w:val="000E5AF2"/>
    <w:rPr>
      <w:rFonts w:ascii="OpenSymbol" w:eastAsia="OpenSymbol" w:hAnsi="OpenSymbol" w:cs="OpenSymbol"/>
    </w:rPr>
  </w:style>
  <w:style w:type="character" w:customStyle="1" w:styleId="WW8Num3z0">
    <w:name w:val="WW8Num3z0"/>
    <w:qFormat/>
    <w:rsid w:val="000E5AF2"/>
    <w:rPr>
      <w:rFonts w:ascii="TimesNewRoman" w:eastAsia="Times New Roman" w:hAnsi="TimesNewRoman" w:cs="TimesNewRoman"/>
      <w:b w:val="0"/>
      <w:bCs/>
      <w:i w:val="0"/>
      <w:iCs/>
      <w:kern w:val="0"/>
      <w:sz w:val="28"/>
      <w:szCs w:val="28"/>
      <w:lang w:val="en-US" w:eastAsia="ru-RU"/>
    </w:rPr>
  </w:style>
  <w:style w:type="character" w:customStyle="1" w:styleId="WW8Num3z1">
    <w:name w:val="WW8Num3z1"/>
    <w:qFormat/>
    <w:rsid w:val="000E5AF2"/>
  </w:style>
  <w:style w:type="character" w:customStyle="1" w:styleId="WW8Num3z2">
    <w:name w:val="WW8Num3z2"/>
    <w:qFormat/>
    <w:rsid w:val="000E5AF2"/>
  </w:style>
  <w:style w:type="character" w:customStyle="1" w:styleId="WW8Num3z3">
    <w:name w:val="WW8Num3z3"/>
    <w:qFormat/>
    <w:rsid w:val="000E5AF2"/>
  </w:style>
  <w:style w:type="character" w:customStyle="1" w:styleId="WW8Num3z4">
    <w:name w:val="WW8Num3z4"/>
    <w:qFormat/>
    <w:rsid w:val="000E5AF2"/>
  </w:style>
  <w:style w:type="character" w:customStyle="1" w:styleId="WW8Num3z5">
    <w:name w:val="WW8Num3z5"/>
    <w:qFormat/>
    <w:rsid w:val="000E5AF2"/>
  </w:style>
  <w:style w:type="character" w:customStyle="1" w:styleId="WW8Num3z6">
    <w:name w:val="WW8Num3z6"/>
    <w:qFormat/>
    <w:rsid w:val="000E5AF2"/>
  </w:style>
  <w:style w:type="character" w:customStyle="1" w:styleId="WW8Num3z7">
    <w:name w:val="WW8Num3z7"/>
    <w:qFormat/>
    <w:rsid w:val="000E5AF2"/>
  </w:style>
  <w:style w:type="character" w:customStyle="1" w:styleId="WW8Num3z8">
    <w:name w:val="WW8Num3z8"/>
    <w:qFormat/>
    <w:rsid w:val="000E5AF2"/>
  </w:style>
  <w:style w:type="character" w:customStyle="1" w:styleId="pre">
    <w:name w:val="pre"/>
    <w:basedOn w:val="a0"/>
    <w:qFormat/>
    <w:rsid w:val="000E5AF2"/>
  </w:style>
  <w:style w:type="character" w:customStyle="1" w:styleId="ListLabel7">
    <w:name w:val="ListLabel 7"/>
    <w:qFormat/>
    <w:rsid w:val="000E5AF2"/>
    <w:rPr>
      <w:rFonts w:ascii="TimesNewRoman" w:hAnsi="TimesNewRoman" w:cs="OpenSymbol"/>
      <w:sz w:val="28"/>
    </w:rPr>
  </w:style>
  <w:style w:type="character" w:customStyle="1" w:styleId="ListLabel8">
    <w:name w:val="ListLabel 8"/>
    <w:qFormat/>
    <w:rsid w:val="000E5AF2"/>
    <w:rPr>
      <w:rFonts w:cs="OpenSymbol"/>
    </w:rPr>
  </w:style>
  <w:style w:type="character" w:customStyle="1" w:styleId="ListLabel9">
    <w:name w:val="ListLabel 9"/>
    <w:qFormat/>
    <w:rsid w:val="000E5AF2"/>
    <w:rPr>
      <w:rFonts w:cs="OpenSymbol"/>
    </w:rPr>
  </w:style>
  <w:style w:type="character" w:customStyle="1" w:styleId="ListLabel10">
    <w:name w:val="ListLabel 10"/>
    <w:qFormat/>
    <w:rsid w:val="000E5AF2"/>
    <w:rPr>
      <w:rFonts w:cs="OpenSymbol"/>
    </w:rPr>
  </w:style>
  <w:style w:type="character" w:customStyle="1" w:styleId="ListLabel11">
    <w:name w:val="ListLabel 11"/>
    <w:qFormat/>
    <w:rsid w:val="000E5AF2"/>
    <w:rPr>
      <w:rFonts w:cs="OpenSymbol"/>
    </w:rPr>
  </w:style>
  <w:style w:type="character" w:customStyle="1" w:styleId="ListLabel12">
    <w:name w:val="ListLabel 12"/>
    <w:qFormat/>
    <w:rsid w:val="000E5AF2"/>
    <w:rPr>
      <w:rFonts w:cs="OpenSymbol"/>
    </w:rPr>
  </w:style>
  <w:style w:type="character" w:customStyle="1" w:styleId="ListLabel13">
    <w:name w:val="ListLabel 13"/>
    <w:qFormat/>
    <w:rsid w:val="000E5AF2"/>
    <w:rPr>
      <w:rFonts w:cs="OpenSymbol"/>
    </w:rPr>
  </w:style>
  <w:style w:type="character" w:customStyle="1" w:styleId="ListLabel14">
    <w:name w:val="ListLabel 14"/>
    <w:qFormat/>
    <w:rsid w:val="000E5AF2"/>
    <w:rPr>
      <w:rFonts w:cs="OpenSymbol"/>
    </w:rPr>
  </w:style>
  <w:style w:type="character" w:customStyle="1" w:styleId="ListLabel15">
    <w:name w:val="ListLabel 15"/>
    <w:qFormat/>
    <w:rsid w:val="000E5AF2"/>
    <w:rPr>
      <w:rFonts w:cs="OpenSymbol"/>
    </w:rPr>
  </w:style>
  <w:style w:type="character" w:customStyle="1" w:styleId="ListLabel16">
    <w:name w:val="ListLabel 16"/>
    <w:qFormat/>
    <w:rsid w:val="000E5AF2"/>
    <w:rPr>
      <w:rFonts w:ascii="TimesNewRoman" w:hAnsi="TimesNewRoman" w:cs="OpenSymbol"/>
      <w:sz w:val="28"/>
    </w:rPr>
  </w:style>
  <w:style w:type="character" w:customStyle="1" w:styleId="ListLabel17">
    <w:name w:val="ListLabel 17"/>
    <w:qFormat/>
    <w:rsid w:val="000E5AF2"/>
    <w:rPr>
      <w:rFonts w:cs="OpenSymbol"/>
    </w:rPr>
  </w:style>
  <w:style w:type="character" w:customStyle="1" w:styleId="ListLabel18">
    <w:name w:val="ListLabel 18"/>
    <w:qFormat/>
    <w:rsid w:val="000E5AF2"/>
    <w:rPr>
      <w:rFonts w:cs="OpenSymbol"/>
    </w:rPr>
  </w:style>
  <w:style w:type="character" w:customStyle="1" w:styleId="ListLabel19">
    <w:name w:val="ListLabel 19"/>
    <w:qFormat/>
    <w:rsid w:val="000E5AF2"/>
    <w:rPr>
      <w:rFonts w:cs="OpenSymbol"/>
    </w:rPr>
  </w:style>
  <w:style w:type="character" w:customStyle="1" w:styleId="ListLabel20">
    <w:name w:val="ListLabel 20"/>
    <w:qFormat/>
    <w:rsid w:val="000E5AF2"/>
    <w:rPr>
      <w:rFonts w:cs="OpenSymbol"/>
    </w:rPr>
  </w:style>
  <w:style w:type="character" w:customStyle="1" w:styleId="ListLabel21">
    <w:name w:val="ListLabel 21"/>
    <w:qFormat/>
    <w:rsid w:val="000E5AF2"/>
    <w:rPr>
      <w:rFonts w:cs="OpenSymbol"/>
    </w:rPr>
  </w:style>
  <w:style w:type="character" w:customStyle="1" w:styleId="ListLabel22">
    <w:name w:val="ListLabel 22"/>
    <w:qFormat/>
    <w:rsid w:val="000E5AF2"/>
    <w:rPr>
      <w:rFonts w:cs="OpenSymbol"/>
    </w:rPr>
  </w:style>
  <w:style w:type="character" w:customStyle="1" w:styleId="ListLabel23">
    <w:name w:val="ListLabel 23"/>
    <w:qFormat/>
    <w:rsid w:val="000E5AF2"/>
    <w:rPr>
      <w:rFonts w:cs="OpenSymbol"/>
    </w:rPr>
  </w:style>
  <w:style w:type="character" w:customStyle="1" w:styleId="ListLabel24">
    <w:name w:val="ListLabel 24"/>
    <w:qFormat/>
    <w:rsid w:val="000E5AF2"/>
    <w:rPr>
      <w:rFonts w:cs="OpenSymbol"/>
    </w:rPr>
  </w:style>
  <w:style w:type="character" w:customStyle="1" w:styleId="ListLabel25">
    <w:name w:val="ListLabel 25"/>
    <w:qFormat/>
    <w:rsid w:val="000E5AF2"/>
    <w:rPr>
      <w:rFonts w:ascii="TimesNewRoman" w:hAnsi="TimesNewRoman" w:cs="TimesNewRoman"/>
      <w:color w:val="000000"/>
      <w:sz w:val="28"/>
      <w:szCs w:val="28"/>
    </w:rPr>
  </w:style>
  <w:style w:type="character" w:customStyle="1" w:styleId="ListLabel26">
    <w:name w:val="ListLabel 26"/>
    <w:qFormat/>
    <w:rsid w:val="000E5AF2"/>
    <w:rPr>
      <w:rFonts w:ascii="TimesNewRoman" w:hAnsi="TimesNewRoman" w:cs="OpenSymbol"/>
      <w:sz w:val="28"/>
    </w:rPr>
  </w:style>
  <w:style w:type="character" w:customStyle="1" w:styleId="ListLabel27">
    <w:name w:val="ListLabel 27"/>
    <w:qFormat/>
    <w:rsid w:val="000E5AF2"/>
    <w:rPr>
      <w:rFonts w:cs="OpenSymbol"/>
    </w:rPr>
  </w:style>
  <w:style w:type="character" w:customStyle="1" w:styleId="ListLabel28">
    <w:name w:val="ListLabel 28"/>
    <w:qFormat/>
    <w:rsid w:val="000E5AF2"/>
    <w:rPr>
      <w:rFonts w:cs="OpenSymbol"/>
    </w:rPr>
  </w:style>
  <w:style w:type="character" w:customStyle="1" w:styleId="ListLabel29">
    <w:name w:val="ListLabel 29"/>
    <w:qFormat/>
    <w:rsid w:val="000E5AF2"/>
    <w:rPr>
      <w:rFonts w:cs="OpenSymbol"/>
    </w:rPr>
  </w:style>
  <w:style w:type="character" w:customStyle="1" w:styleId="ListLabel30">
    <w:name w:val="ListLabel 30"/>
    <w:qFormat/>
    <w:rsid w:val="000E5AF2"/>
    <w:rPr>
      <w:rFonts w:cs="OpenSymbol"/>
    </w:rPr>
  </w:style>
  <w:style w:type="character" w:customStyle="1" w:styleId="ListLabel31">
    <w:name w:val="ListLabel 31"/>
    <w:qFormat/>
    <w:rsid w:val="000E5AF2"/>
    <w:rPr>
      <w:rFonts w:cs="OpenSymbol"/>
    </w:rPr>
  </w:style>
  <w:style w:type="character" w:customStyle="1" w:styleId="ListLabel32">
    <w:name w:val="ListLabel 32"/>
    <w:qFormat/>
    <w:rsid w:val="000E5AF2"/>
    <w:rPr>
      <w:rFonts w:cs="OpenSymbol"/>
    </w:rPr>
  </w:style>
  <w:style w:type="character" w:customStyle="1" w:styleId="ListLabel33">
    <w:name w:val="ListLabel 33"/>
    <w:qFormat/>
    <w:rsid w:val="000E5AF2"/>
    <w:rPr>
      <w:rFonts w:cs="OpenSymbol"/>
    </w:rPr>
  </w:style>
  <w:style w:type="character" w:customStyle="1" w:styleId="ListLabel34">
    <w:name w:val="ListLabel 34"/>
    <w:qFormat/>
    <w:rsid w:val="000E5AF2"/>
    <w:rPr>
      <w:rFonts w:cs="OpenSymbol"/>
    </w:rPr>
  </w:style>
  <w:style w:type="character" w:customStyle="1" w:styleId="ListLabel35">
    <w:name w:val="ListLabel 35"/>
    <w:qFormat/>
    <w:rsid w:val="000E5AF2"/>
    <w:rPr>
      <w:rFonts w:ascii="TimesNewRoman" w:hAnsi="TimesNewRoman" w:cs="TimesNewRoman"/>
      <w:color w:val="000000"/>
      <w:sz w:val="28"/>
      <w:szCs w:val="28"/>
    </w:rPr>
  </w:style>
  <w:style w:type="character" w:customStyle="1" w:styleId="ListLabel36">
    <w:name w:val="ListLabel 36"/>
    <w:qFormat/>
    <w:rsid w:val="000E5AF2"/>
    <w:rPr>
      <w:rFonts w:ascii="TimesNewRoman" w:hAnsi="TimesNewRoman" w:cs="OpenSymbol"/>
      <w:sz w:val="28"/>
    </w:rPr>
  </w:style>
  <w:style w:type="character" w:customStyle="1" w:styleId="ListLabel37">
    <w:name w:val="ListLabel 37"/>
    <w:qFormat/>
    <w:rsid w:val="000E5AF2"/>
    <w:rPr>
      <w:rFonts w:cs="OpenSymbol"/>
    </w:rPr>
  </w:style>
  <w:style w:type="character" w:customStyle="1" w:styleId="ListLabel38">
    <w:name w:val="ListLabel 38"/>
    <w:qFormat/>
    <w:rsid w:val="000E5AF2"/>
    <w:rPr>
      <w:rFonts w:cs="OpenSymbol"/>
    </w:rPr>
  </w:style>
  <w:style w:type="character" w:customStyle="1" w:styleId="ListLabel39">
    <w:name w:val="ListLabel 39"/>
    <w:qFormat/>
    <w:rsid w:val="000E5AF2"/>
    <w:rPr>
      <w:rFonts w:cs="OpenSymbol"/>
    </w:rPr>
  </w:style>
  <w:style w:type="character" w:customStyle="1" w:styleId="ListLabel40">
    <w:name w:val="ListLabel 40"/>
    <w:qFormat/>
    <w:rsid w:val="000E5AF2"/>
    <w:rPr>
      <w:rFonts w:cs="OpenSymbol"/>
    </w:rPr>
  </w:style>
  <w:style w:type="character" w:customStyle="1" w:styleId="ListLabel41">
    <w:name w:val="ListLabel 41"/>
    <w:qFormat/>
    <w:rsid w:val="000E5AF2"/>
    <w:rPr>
      <w:rFonts w:cs="OpenSymbol"/>
    </w:rPr>
  </w:style>
  <w:style w:type="character" w:customStyle="1" w:styleId="ListLabel42">
    <w:name w:val="ListLabel 42"/>
    <w:qFormat/>
    <w:rsid w:val="000E5AF2"/>
    <w:rPr>
      <w:rFonts w:cs="OpenSymbol"/>
    </w:rPr>
  </w:style>
  <w:style w:type="character" w:customStyle="1" w:styleId="ListLabel43">
    <w:name w:val="ListLabel 43"/>
    <w:qFormat/>
    <w:rsid w:val="000E5AF2"/>
    <w:rPr>
      <w:rFonts w:cs="OpenSymbol"/>
    </w:rPr>
  </w:style>
  <w:style w:type="character" w:customStyle="1" w:styleId="ListLabel44">
    <w:name w:val="ListLabel 44"/>
    <w:qFormat/>
    <w:rsid w:val="000E5AF2"/>
    <w:rPr>
      <w:rFonts w:cs="OpenSymbol"/>
    </w:rPr>
  </w:style>
  <w:style w:type="character" w:customStyle="1" w:styleId="ListLabel45">
    <w:name w:val="ListLabel 45"/>
    <w:qFormat/>
    <w:rsid w:val="000E5AF2"/>
    <w:rPr>
      <w:rFonts w:ascii="TimesNewRoman" w:hAnsi="TimesNewRoman" w:cs="TimesNewRoman"/>
      <w:color w:val="000000"/>
      <w:sz w:val="28"/>
      <w:szCs w:val="28"/>
    </w:rPr>
  </w:style>
  <w:style w:type="character" w:customStyle="1" w:styleId="ListLabel46">
    <w:name w:val="ListLabel 46"/>
    <w:qFormat/>
    <w:rsid w:val="000E5AF2"/>
    <w:rPr>
      <w:rFonts w:ascii="TimesNewRoman" w:hAnsi="TimesNewRoman" w:cs="OpenSymbol"/>
      <w:sz w:val="28"/>
    </w:rPr>
  </w:style>
  <w:style w:type="character" w:customStyle="1" w:styleId="ListLabel47">
    <w:name w:val="ListLabel 47"/>
    <w:qFormat/>
    <w:rsid w:val="000E5AF2"/>
    <w:rPr>
      <w:rFonts w:cs="OpenSymbol"/>
    </w:rPr>
  </w:style>
  <w:style w:type="character" w:customStyle="1" w:styleId="ListLabel48">
    <w:name w:val="ListLabel 48"/>
    <w:qFormat/>
    <w:rsid w:val="000E5AF2"/>
    <w:rPr>
      <w:rFonts w:cs="OpenSymbol"/>
    </w:rPr>
  </w:style>
  <w:style w:type="character" w:customStyle="1" w:styleId="ListLabel49">
    <w:name w:val="ListLabel 49"/>
    <w:qFormat/>
    <w:rsid w:val="000E5AF2"/>
    <w:rPr>
      <w:rFonts w:cs="OpenSymbol"/>
    </w:rPr>
  </w:style>
  <w:style w:type="character" w:customStyle="1" w:styleId="ListLabel50">
    <w:name w:val="ListLabel 50"/>
    <w:qFormat/>
    <w:rsid w:val="000E5AF2"/>
    <w:rPr>
      <w:rFonts w:cs="OpenSymbol"/>
    </w:rPr>
  </w:style>
  <w:style w:type="character" w:customStyle="1" w:styleId="ListLabel51">
    <w:name w:val="ListLabel 51"/>
    <w:qFormat/>
    <w:rsid w:val="000E5AF2"/>
    <w:rPr>
      <w:rFonts w:cs="OpenSymbol"/>
    </w:rPr>
  </w:style>
  <w:style w:type="character" w:customStyle="1" w:styleId="ListLabel52">
    <w:name w:val="ListLabel 52"/>
    <w:qFormat/>
    <w:rsid w:val="000E5AF2"/>
    <w:rPr>
      <w:rFonts w:cs="OpenSymbol"/>
    </w:rPr>
  </w:style>
  <w:style w:type="character" w:customStyle="1" w:styleId="ListLabel53">
    <w:name w:val="ListLabel 53"/>
    <w:qFormat/>
    <w:rsid w:val="000E5AF2"/>
    <w:rPr>
      <w:rFonts w:cs="OpenSymbol"/>
    </w:rPr>
  </w:style>
  <w:style w:type="character" w:customStyle="1" w:styleId="ListLabel54">
    <w:name w:val="ListLabel 54"/>
    <w:qFormat/>
    <w:rsid w:val="000E5AF2"/>
    <w:rPr>
      <w:rFonts w:cs="OpenSymbol"/>
    </w:rPr>
  </w:style>
  <w:style w:type="character" w:customStyle="1" w:styleId="ListLabel55">
    <w:name w:val="ListLabel 55"/>
    <w:qFormat/>
    <w:rsid w:val="000E5AF2"/>
    <w:rPr>
      <w:rFonts w:ascii="TimesNewRoman" w:hAnsi="TimesNewRoman" w:cs="TimesNewRoman"/>
      <w:color w:val="000000"/>
      <w:sz w:val="28"/>
      <w:szCs w:val="28"/>
    </w:rPr>
  </w:style>
  <w:style w:type="character" w:customStyle="1" w:styleId="ListLabel56">
    <w:name w:val="ListLabel 56"/>
    <w:qFormat/>
    <w:rsid w:val="000E5AF2"/>
    <w:rPr>
      <w:rFonts w:ascii="TimesNewRoman" w:hAnsi="TimesNewRoman" w:cs="OpenSymbol"/>
      <w:sz w:val="28"/>
    </w:rPr>
  </w:style>
  <w:style w:type="character" w:customStyle="1" w:styleId="ListLabel57">
    <w:name w:val="ListLabel 57"/>
    <w:qFormat/>
    <w:rsid w:val="000E5AF2"/>
    <w:rPr>
      <w:rFonts w:cs="OpenSymbol"/>
    </w:rPr>
  </w:style>
  <w:style w:type="character" w:customStyle="1" w:styleId="ListLabel58">
    <w:name w:val="ListLabel 58"/>
    <w:qFormat/>
    <w:rsid w:val="000E5AF2"/>
    <w:rPr>
      <w:rFonts w:cs="OpenSymbol"/>
    </w:rPr>
  </w:style>
  <w:style w:type="character" w:customStyle="1" w:styleId="ListLabel59">
    <w:name w:val="ListLabel 59"/>
    <w:qFormat/>
    <w:rsid w:val="000E5AF2"/>
    <w:rPr>
      <w:rFonts w:cs="OpenSymbol"/>
    </w:rPr>
  </w:style>
  <w:style w:type="character" w:customStyle="1" w:styleId="ListLabel60">
    <w:name w:val="ListLabel 60"/>
    <w:qFormat/>
    <w:rsid w:val="000E5AF2"/>
    <w:rPr>
      <w:rFonts w:cs="OpenSymbol"/>
    </w:rPr>
  </w:style>
  <w:style w:type="character" w:customStyle="1" w:styleId="ListLabel61">
    <w:name w:val="ListLabel 61"/>
    <w:qFormat/>
    <w:rsid w:val="000E5AF2"/>
    <w:rPr>
      <w:rFonts w:cs="OpenSymbol"/>
    </w:rPr>
  </w:style>
  <w:style w:type="character" w:customStyle="1" w:styleId="ListLabel62">
    <w:name w:val="ListLabel 62"/>
    <w:qFormat/>
    <w:rsid w:val="000E5AF2"/>
    <w:rPr>
      <w:rFonts w:cs="OpenSymbol"/>
    </w:rPr>
  </w:style>
  <w:style w:type="character" w:customStyle="1" w:styleId="ListLabel63">
    <w:name w:val="ListLabel 63"/>
    <w:qFormat/>
    <w:rsid w:val="000E5AF2"/>
    <w:rPr>
      <w:rFonts w:cs="OpenSymbol"/>
    </w:rPr>
  </w:style>
  <w:style w:type="character" w:customStyle="1" w:styleId="ListLabel64">
    <w:name w:val="ListLabel 64"/>
    <w:qFormat/>
    <w:rsid w:val="000E5AF2"/>
    <w:rPr>
      <w:rFonts w:cs="OpenSymbol"/>
    </w:rPr>
  </w:style>
  <w:style w:type="character" w:customStyle="1" w:styleId="ListLabel65">
    <w:name w:val="ListLabel 65"/>
    <w:qFormat/>
    <w:rsid w:val="000E5AF2"/>
    <w:rPr>
      <w:rFonts w:ascii="TimesNewRoman" w:hAnsi="TimesNewRoman" w:cs="TimesNewRoman"/>
      <w:color w:val="000000"/>
      <w:sz w:val="28"/>
      <w:szCs w:val="28"/>
    </w:rPr>
  </w:style>
  <w:style w:type="paragraph" w:customStyle="1" w:styleId="11">
    <w:name w:val="Заголовок1"/>
    <w:basedOn w:val="a"/>
    <w:next w:val="a8"/>
    <w:qFormat/>
    <w:rsid w:val="000E5AF2"/>
    <w:pPr>
      <w:keepNext/>
      <w:spacing w:before="240" w:after="120"/>
    </w:pPr>
    <w:rPr>
      <w:rFonts w:ascii="Liberation Sans" w:eastAsia="Noto Sans CJK SC" w:hAnsi="Liberation Sans" w:cs="Lohit Devanagari"/>
      <w:sz w:val="28"/>
      <w:szCs w:val="28"/>
    </w:rPr>
  </w:style>
  <w:style w:type="paragraph" w:styleId="a8">
    <w:name w:val="Body Text"/>
    <w:basedOn w:val="a"/>
    <w:rsid w:val="000E5AF2"/>
    <w:pPr>
      <w:spacing w:after="140"/>
    </w:pPr>
  </w:style>
  <w:style w:type="paragraph" w:styleId="a9">
    <w:name w:val="List"/>
    <w:basedOn w:val="a8"/>
    <w:rsid w:val="000E5AF2"/>
    <w:rPr>
      <w:rFonts w:cs="Lohit Devanagari"/>
    </w:rPr>
  </w:style>
  <w:style w:type="paragraph" w:customStyle="1" w:styleId="12">
    <w:name w:val="Название объекта1"/>
    <w:basedOn w:val="a"/>
    <w:qFormat/>
    <w:rsid w:val="000E5AF2"/>
    <w:pPr>
      <w:suppressLineNumbers/>
      <w:spacing w:before="120" w:after="120"/>
    </w:pPr>
    <w:rPr>
      <w:rFonts w:cs="Lohit Devanagari"/>
      <w:i/>
      <w:iCs/>
      <w:sz w:val="24"/>
      <w:szCs w:val="24"/>
    </w:rPr>
  </w:style>
  <w:style w:type="paragraph" w:styleId="aa">
    <w:name w:val="index heading"/>
    <w:basedOn w:val="a"/>
    <w:qFormat/>
    <w:rsid w:val="000E5AF2"/>
    <w:pPr>
      <w:suppressLineNumbers/>
    </w:pPr>
    <w:rPr>
      <w:rFonts w:cs="Lohit Devanagari"/>
    </w:rPr>
  </w:style>
  <w:style w:type="paragraph" w:customStyle="1" w:styleId="13">
    <w:name w:val="Верхний колонтитул1"/>
    <w:basedOn w:val="a"/>
    <w:uiPriority w:val="99"/>
    <w:unhideWhenUsed/>
    <w:rsid w:val="006C07E2"/>
    <w:pPr>
      <w:tabs>
        <w:tab w:val="center" w:pos="4677"/>
        <w:tab w:val="right" w:pos="9355"/>
      </w:tabs>
      <w:spacing w:after="0" w:line="240" w:lineRule="auto"/>
    </w:pPr>
  </w:style>
  <w:style w:type="paragraph" w:customStyle="1" w:styleId="14">
    <w:name w:val="Нижний колонтитул1"/>
    <w:basedOn w:val="a"/>
    <w:uiPriority w:val="99"/>
    <w:unhideWhenUsed/>
    <w:rsid w:val="006C07E2"/>
    <w:pPr>
      <w:tabs>
        <w:tab w:val="center" w:pos="4677"/>
        <w:tab w:val="right" w:pos="9355"/>
      </w:tabs>
      <w:spacing w:after="0" w:line="240" w:lineRule="auto"/>
    </w:pPr>
  </w:style>
  <w:style w:type="paragraph" w:styleId="ab">
    <w:name w:val="List Paragraph"/>
    <w:basedOn w:val="a"/>
    <w:uiPriority w:val="34"/>
    <w:qFormat/>
    <w:rsid w:val="006C07E2"/>
    <w:pPr>
      <w:ind w:left="720"/>
      <w:contextualSpacing/>
    </w:pPr>
  </w:style>
  <w:style w:type="paragraph" w:styleId="ac">
    <w:name w:val="Normal (Web)"/>
    <w:basedOn w:val="a"/>
    <w:uiPriority w:val="99"/>
    <w:semiHidden/>
    <w:unhideWhenUsed/>
    <w:qFormat/>
    <w:rsid w:val="006C07E2"/>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WW8Num2">
    <w:name w:val="WW8Num2"/>
    <w:qFormat/>
    <w:rsid w:val="000E5AF2"/>
  </w:style>
  <w:style w:type="numbering" w:customStyle="1" w:styleId="WW8Num3">
    <w:name w:val="WW8Num3"/>
    <w:qFormat/>
    <w:rsid w:val="000E5AF2"/>
  </w:style>
  <w:style w:type="character" w:customStyle="1" w:styleId="30">
    <w:name w:val="Заголовок 3 Знак"/>
    <w:basedOn w:val="a0"/>
    <w:link w:val="3"/>
    <w:uiPriority w:val="9"/>
    <w:rsid w:val="000B05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050F"/>
    <w:rPr>
      <w:rFonts w:ascii="Times New Roman" w:eastAsia="Times New Roman" w:hAnsi="Times New Roman" w:cs="Times New Roman"/>
      <w:b/>
      <w:bCs/>
      <w:sz w:val="24"/>
      <w:szCs w:val="24"/>
      <w:lang w:eastAsia="ru-RU"/>
    </w:rPr>
  </w:style>
  <w:style w:type="character" w:customStyle="1" w:styleId="para">
    <w:name w:val="para"/>
    <w:basedOn w:val="a0"/>
    <w:rsid w:val="000B050F"/>
  </w:style>
  <w:style w:type="character" w:styleId="ad">
    <w:name w:val="Hyperlink"/>
    <w:basedOn w:val="a0"/>
    <w:uiPriority w:val="99"/>
    <w:unhideWhenUsed/>
    <w:rsid w:val="000B050F"/>
    <w:rPr>
      <w:color w:val="0000FF"/>
      <w:u w:val="single"/>
    </w:rPr>
  </w:style>
  <w:style w:type="paragraph" w:styleId="ae">
    <w:name w:val="header"/>
    <w:basedOn w:val="a"/>
    <w:link w:val="15"/>
    <w:uiPriority w:val="99"/>
    <w:unhideWhenUsed/>
    <w:rsid w:val="008C5DFE"/>
    <w:pPr>
      <w:tabs>
        <w:tab w:val="center" w:pos="4677"/>
        <w:tab w:val="right" w:pos="9355"/>
      </w:tabs>
      <w:spacing w:after="0" w:line="240" w:lineRule="auto"/>
    </w:pPr>
  </w:style>
  <w:style w:type="character" w:customStyle="1" w:styleId="15">
    <w:name w:val="Верхний колонтитул Знак1"/>
    <w:basedOn w:val="a0"/>
    <w:link w:val="ae"/>
    <w:uiPriority w:val="99"/>
    <w:semiHidden/>
    <w:rsid w:val="008C5DFE"/>
    <w:rPr>
      <w:sz w:val="22"/>
    </w:rPr>
  </w:style>
  <w:style w:type="paragraph" w:styleId="af">
    <w:name w:val="footer"/>
    <w:basedOn w:val="a"/>
    <w:link w:val="16"/>
    <w:uiPriority w:val="99"/>
    <w:unhideWhenUsed/>
    <w:rsid w:val="008C5DFE"/>
    <w:pPr>
      <w:tabs>
        <w:tab w:val="center" w:pos="4677"/>
        <w:tab w:val="right" w:pos="9355"/>
      </w:tabs>
      <w:spacing w:after="0" w:line="240" w:lineRule="auto"/>
    </w:pPr>
  </w:style>
  <w:style w:type="character" w:customStyle="1" w:styleId="16">
    <w:name w:val="Нижний колонтитул Знак1"/>
    <w:basedOn w:val="a0"/>
    <w:link w:val="af"/>
    <w:uiPriority w:val="99"/>
    <w:semiHidden/>
    <w:rsid w:val="008C5DFE"/>
    <w:rPr>
      <w:sz w:val="22"/>
    </w:rPr>
  </w:style>
  <w:style w:type="table" w:styleId="af0">
    <w:name w:val="Table Grid"/>
    <w:basedOn w:val="a1"/>
    <w:uiPriority w:val="59"/>
    <w:rsid w:val="00DD7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573985"/>
    <w:pPr>
      <w:widowControl w:val="0"/>
      <w:spacing w:after="0" w:line="240" w:lineRule="auto"/>
      <w:ind w:firstLine="420"/>
      <w:jc w:val="both"/>
    </w:pPr>
    <w:rPr>
      <w:rFonts w:ascii="??" w:eastAsia="Times New Roman" w:hAnsi="??" w:cs="Times New Roman"/>
      <w:kern w:val="2"/>
      <w:sz w:val="21"/>
      <w:lang w:val="en-US" w:eastAsia="zh-CN"/>
    </w:rPr>
  </w:style>
  <w:style w:type="paragraph" w:styleId="af1">
    <w:name w:val="footnote text"/>
    <w:basedOn w:val="a"/>
    <w:link w:val="af2"/>
    <w:rsid w:val="00573985"/>
    <w:pPr>
      <w:widowControl w:val="0"/>
      <w:spacing w:after="0" w:line="240" w:lineRule="auto"/>
      <w:jc w:val="both"/>
    </w:pPr>
    <w:rPr>
      <w:rFonts w:ascii="??" w:eastAsia="Times New Roman" w:hAnsi="??" w:cs="Times New Roman"/>
      <w:sz w:val="20"/>
      <w:szCs w:val="20"/>
    </w:rPr>
  </w:style>
  <w:style w:type="character" w:customStyle="1" w:styleId="af2">
    <w:name w:val="Текст сноски Знак"/>
    <w:basedOn w:val="a0"/>
    <w:link w:val="af1"/>
    <w:rsid w:val="00573985"/>
    <w:rPr>
      <w:rFonts w:ascii="??" w:eastAsia="Times New Roman" w:hAnsi="??" w:cs="Times New Roman"/>
      <w:szCs w:val="20"/>
    </w:rPr>
  </w:style>
  <w:style w:type="character" w:styleId="af3">
    <w:name w:val="footnote reference"/>
    <w:semiHidden/>
    <w:rsid w:val="00573985"/>
    <w:rPr>
      <w:rFonts w:cs="Times New Roman"/>
      <w:vertAlign w:val="superscript"/>
    </w:rPr>
  </w:style>
  <w:style w:type="character" w:styleId="af4">
    <w:name w:val="annotation reference"/>
    <w:semiHidden/>
    <w:rsid w:val="00573985"/>
    <w:rPr>
      <w:rFonts w:cs="Times New Roman"/>
      <w:sz w:val="16"/>
      <w:szCs w:val="16"/>
    </w:rPr>
  </w:style>
  <w:style w:type="character" w:styleId="af5">
    <w:name w:val="Emphasis"/>
    <w:qFormat/>
    <w:rsid w:val="00573985"/>
    <w:rPr>
      <w:i/>
      <w:iCs/>
    </w:rPr>
  </w:style>
  <w:style w:type="character" w:customStyle="1" w:styleId="10">
    <w:name w:val="Заголовок 1 Знак"/>
    <w:basedOn w:val="a0"/>
    <w:link w:val="1"/>
    <w:uiPriority w:val="9"/>
    <w:rsid w:val="003E6641"/>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3E6641"/>
    <w:pPr>
      <w:outlineLvl w:val="9"/>
    </w:pPr>
  </w:style>
  <w:style w:type="paragraph" w:styleId="18">
    <w:name w:val="toc 1"/>
    <w:basedOn w:val="a"/>
    <w:next w:val="a"/>
    <w:autoRedefine/>
    <w:uiPriority w:val="39"/>
    <w:unhideWhenUsed/>
    <w:rsid w:val="003E6641"/>
    <w:pPr>
      <w:spacing w:after="100"/>
    </w:pPr>
  </w:style>
  <w:style w:type="paragraph" w:styleId="2">
    <w:name w:val="toc 2"/>
    <w:basedOn w:val="a"/>
    <w:next w:val="a"/>
    <w:autoRedefine/>
    <w:uiPriority w:val="39"/>
    <w:unhideWhenUsed/>
    <w:rsid w:val="003E6641"/>
    <w:pPr>
      <w:spacing w:after="100"/>
      <w:ind w:left="220"/>
    </w:pPr>
  </w:style>
  <w:style w:type="paragraph" w:styleId="af7">
    <w:name w:val="Balloon Text"/>
    <w:basedOn w:val="a"/>
    <w:link w:val="af8"/>
    <w:uiPriority w:val="99"/>
    <w:semiHidden/>
    <w:unhideWhenUsed/>
    <w:rsid w:val="003E664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E6641"/>
    <w:rPr>
      <w:rFonts w:ascii="Tahoma" w:hAnsi="Tahoma" w:cs="Tahoma"/>
      <w:sz w:val="16"/>
      <w:szCs w:val="16"/>
    </w:rPr>
  </w:style>
  <w:style w:type="paragraph" w:styleId="31">
    <w:name w:val="toc 3"/>
    <w:basedOn w:val="a"/>
    <w:next w:val="a"/>
    <w:autoRedefine/>
    <w:uiPriority w:val="39"/>
    <w:unhideWhenUsed/>
    <w:rsid w:val="00BC2864"/>
    <w:pPr>
      <w:tabs>
        <w:tab w:val="left" w:pos="567"/>
        <w:tab w:val="left" w:pos="880"/>
        <w:tab w:val="right" w:leader="dot" w:pos="9628"/>
      </w:tabs>
      <w:spacing w:after="0" w:line="360" w:lineRule="auto"/>
      <w:jc w:val="both"/>
    </w:pPr>
  </w:style>
  <w:style w:type="paragraph" w:customStyle="1" w:styleId="book">
    <w:name w:val="book"/>
    <w:basedOn w:val="a"/>
    <w:rsid w:val="00E41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493810">
      <w:bodyDiv w:val="1"/>
      <w:marLeft w:val="0"/>
      <w:marRight w:val="0"/>
      <w:marTop w:val="0"/>
      <w:marBottom w:val="0"/>
      <w:divBdr>
        <w:top w:val="none" w:sz="0" w:space="0" w:color="auto"/>
        <w:left w:val="none" w:sz="0" w:space="0" w:color="auto"/>
        <w:bottom w:val="none" w:sz="0" w:space="0" w:color="auto"/>
        <w:right w:val="none" w:sz="0" w:space="0" w:color="auto"/>
      </w:divBdr>
    </w:div>
    <w:div w:id="314526680">
      <w:bodyDiv w:val="1"/>
      <w:marLeft w:val="0"/>
      <w:marRight w:val="0"/>
      <w:marTop w:val="0"/>
      <w:marBottom w:val="0"/>
      <w:divBdr>
        <w:top w:val="none" w:sz="0" w:space="0" w:color="auto"/>
        <w:left w:val="none" w:sz="0" w:space="0" w:color="auto"/>
        <w:bottom w:val="none" w:sz="0" w:space="0" w:color="auto"/>
        <w:right w:val="none" w:sz="0" w:space="0" w:color="auto"/>
      </w:divBdr>
    </w:div>
    <w:div w:id="631131727">
      <w:bodyDiv w:val="1"/>
      <w:marLeft w:val="0"/>
      <w:marRight w:val="0"/>
      <w:marTop w:val="0"/>
      <w:marBottom w:val="0"/>
      <w:divBdr>
        <w:top w:val="none" w:sz="0" w:space="0" w:color="auto"/>
        <w:left w:val="none" w:sz="0" w:space="0" w:color="auto"/>
        <w:bottom w:val="none" w:sz="0" w:space="0" w:color="auto"/>
        <w:right w:val="none" w:sz="0" w:space="0" w:color="auto"/>
      </w:divBdr>
    </w:div>
    <w:div w:id="1589192581">
      <w:bodyDiv w:val="1"/>
      <w:marLeft w:val="0"/>
      <w:marRight w:val="0"/>
      <w:marTop w:val="0"/>
      <w:marBottom w:val="0"/>
      <w:divBdr>
        <w:top w:val="none" w:sz="0" w:space="0" w:color="auto"/>
        <w:left w:val="none" w:sz="0" w:space="0" w:color="auto"/>
        <w:bottom w:val="none" w:sz="0" w:space="0" w:color="auto"/>
        <w:right w:val="none" w:sz="0" w:space="0" w:color="auto"/>
      </w:divBdr>
    </w:div>
    <w:div w:id="1602302487">
      <w:bodyDiv w:val="1"/>
      <w:marLeft w:val="0"/>
      <w:marRight w:val="0"/>
      <w:marTop w:val="0"/>
      <w:marBottom w:val="0"/>
      <w:divBdr>
        <w:top w:val="none" w:sz="0" w:space="0" w:color="auto"/>
        <w:left w:val="none" w:sz="0" w:space="0" w:color="auto"/>
        <w:bottom w:val="none" w:sz="0" w:space="0" w:color="auto"/>
        <w:right w:val="none" w:sz="0" w:space="0" w:color="auto"/>
      </w:divBdr>
    </w:div>
    <w:div w:id="173423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DE34-51A4-40AD-9307-1DDBE63F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2710</TotalTime>
  <Pages>41</Pages>
  <Words>10267</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РЗ и А</cp:lastModifiedBy>
  <cp:revision>304</cp:revision>
  <dcterms:created xsi:type="dcterms:W3CDTF">2022-05-13T20:54:00Z</dcterms:created>
  <dcterms:modified xsi:type="dcterms:W3CDTF">2022-06-19T20:52:00Z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