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CE" w:rsidRPr="00837ECE" w:rsidRDefault="00DB1553"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156F338" wp14:editId="4FBD5634">
                <wp:simplePos x="0" y="0"/>
                <wp:positionH relativeFrom="column">
                  <wp:posOffset>2824600</wp:posOffset>
                </wp:positionH>
                <wp:positionV relativeFrom="paragraph">
                  <wp:posOffset>-419872</wp:posOffset>
                </wp:positionV>
                <wp:extent cx="259492" cy="271848"/>
                <wp:effectExtent l="0" t="0" r="7620" b="0"/>
                <wp:wrapNone/>
                <wp:docPr id="11" name="Прямоугольник 11"/>
                <wp:cNvGraphicFramePr/>
                <a:graphic xmlns:a="http://schemas.openxmlformats.org/drawingml/2006/main">
                  <a:graphicData uri="http://schemas.microsoft.com/office/word/2010/wordprocessingShape">
                    <wps:wsp>
                      <wps:cNvSpPr/>
                      <wps:spPr>
                        <a:xfrm>
                          <a:off x="0" y="0"/>
                          <a:ext cx="259492" cy="27184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222.4pt;margin-top:-33.05pt;width:20.4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" fillcolor="white [3201]" stroked="f" strokeweight="2pt"/>
            </w:pict>
          </mc:Fallback>
        </mc:AlternateContent>
      </w:r>
      <w:r w:rsidR="002710CE" w:rsidRPr="00837ECE">
        <w:rPr>
          <w:rFonts w:ascii="Times New Roman" w:eastAsia="Arial Unicode MS" w:hAnsi="Times New Roman" w:cs="Times New Roman"/>
          <w:sz w:val="28"/>
          <w:szCs w:val="28"/>
          <w:lang w:eastAsia="ru-RU"/>
        </w:rPr>
        <w:t>Санкт-Петербургский государственный университет</w:t>
      </w: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Факультет политологии</w:t>
      </w: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Кафедра политических институтов и прикладных политических исследований</w:t>
      </w: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ind w:left="3540"/>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837ECE">
        <w:rPr>
          <w:rFonts w:ascii="Times New Roman" w:eastAsia="Arial Unicode MS" w:hAnsi="Times New Roman" w:cs="Times New Roman"/>
          <w:b/>
          <w:bCs/>
          <w:sz w:val="28"/>
          <w:szCs w:val="28"/>
          <w:lang w:eastAsia="ru-RU"/>
        </w:rPr>
        <w:t xml:space="preserve"> Выпускная квалификационная  работа</w:t>
      </w: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837ECE">
        <w:rPr>
          <w:rFonts w:ascii="Times New Roman" w:eastAsia="Arial Unicode MS" w:hAnsi="Times New Roman" w:cs="Times New Roman"/>
          <w:b/>
          <w:bCs/>
          <w:sz w:val="28"/>
          <w:szCs w:val="28"/>
          <w:lang w:eastAsia="ru-RU"/>
        </w:rPr>
        <w:t>(БАКАЛАВРСКАЯ РАБОТА)</w:t>
      </w:r>
    </w:p>
    <w:p w:rsidR="00C93DF7" w:rsidRPr="00837ECE" w:rsidRDefault="00C93DF7"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Cs/>
          <w:sz w:val="28"/>
          <w:szCs w:val="28"/>
          <w:lang w:eastAsia="ru-RU"/>
        </w:rPr>
      </w:pPr>
      <w:r w:rsidRPr="00837ECE">
        <w:rPr>
          <w:rFonts w:ascii="Times New Roman" w:eastAsia="Arial Unicode MS" w:hAnsi="Times New Roman" w:cs="Times New Roman"/>
          <w:bCs/>
          <w:sz w:val="28"/>
          <w:szCs w:val="28"/>
          <w:lang w:eastAsia="ru-RU"/>
        </w:rPr>
        <w:t xml:space="preserve">НА ТЕМУ: </w:t>
      </w:r>
      <w:r w:rsidRPr="00837ECE">
        <w:rPr>
          <w:rFonts w:ascii="Times New Roman" w:eastAsia="Arial Unicode MS" w:hAnsi="Times New Roman" w:cs="Times New Roman"/>
          <w:b/>
          <w:bCs/>
          <w:sz w:val="28"/>
          <w:szCs w:val="28"/>
          <w:lang w:eastAsia="ru-RU"/>
        </w:rPr>
        <w:t xml:space="preserve">«Развитие институтов гражданского общества стран Балтии и России: опыт сравнительного анализа» </w:t>
      </w:r>
    </w:p>
    <w:p w:rsidR="002710CE" w:rsidRPr="00837ECE" w:rsidRDefault="002710CE" w:rsidP="002710CE">
      <w:pPr>
        <w:spacing w:after="0" w:line="240" w:lineRule="auto"/>
        <w:jc w:val="center"/>
        <w:rPr>
          <w:rFonts w:ascii="Times New Roman" w:eastAsia="Arial Unicode MS" w:hAnsi="Times New Roman" w:cs="Times New Roman"/>
          <w:b/>
          <w:color w:val="000000"/>
          <w:sz w:val="28"/>
          <w:szCs w:val="28"/>
          <w:lang w:eastAsia="ru-RU"/>
        </w:rPr>
      </w:pPr>
      <w:r w:rsidRPr="00837ECE">
        <w:rPr>
          <w:rFonts w:ascii="Times New Roman" w:eastAsia="Arial Unicode MS" w:hAnsi="Times New Roman" w:cs="Times New Roman"/>
          <w:b/>
          <w:color w:val="000000"/>
          <w:sz w:val="28"/>
          <w:szCs w:val="28"/>
          <w:lang w:eastAsia="ru-RU"/>
        </w:rPr>
        <w:t xml:space="preserve"> </w:t>
      </w: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Cs/>
          <w:sz w:val="28"/>
          <w:szCs w:val="28"/>
          <w:lang w:eastAsia="ru-RU"/>
        </w:rPr>
      </w:pPr>
      <w:r w:rsidRPr="00837ECE">
        <w:rPr>
          <w:rFonts w:ascii="Times New Roman" w:eastAsia="Arial Unicode MS" w:hAnsi="Times New Roman" w:cs="Times New Roman"/>
          <w:bCs/>
          <w:sz w:val="28"/>
          <w:szCs w:val="28"/>
          <w:lang w:eastAsia="ru-RU"/>
        </w:rPr>
        <w:t>По основной образовательной программе высшего образования бакалавриата «Политология» по направлению 030200 «Политология»</w:t>
      </w: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837ECE">
        <w:rPr>
          <w:rFonts w:ascii="Times New Roman" w:eastAsia="Arial Unicode MS" w:hAnsi="Times New Roman" w:cs="Times New Roman"/>
          <w:bCs/>
          <w:sz w:val="28"/>
          <w:szCs w:val="28"/>
          <w:lang w:eastAsia="ru-RU"/>
        </w:rPr>
        <w:t xml:space="preserve"> </w:t>
      </w: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C93DF7" w:rsidRPr="00837ECE" w:rsidRDefault="00C93DF7"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 xml:space="preserve">Студента </w:t>
      </w:r>
    </w:p>
    <w:p w:rsidR="002710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 xml:space="preserve">Хачатуровой Стеллы Игоревны </w:t>
      </w:r>
    </w:p>
    <w:p w:rsidR="002710CE" w:rsidRPr="00837ECE" w:rsidRDefault="002710CE" w:rsidP="002710CE">
      <w:pPr>
        <w:autoSpaceDE w:val="0"/>
        <w:autoSpaceDN w:val="0"/>
        <w:adjustRightInd w:val="0"/>
        <w:spacing w:after="0" w:line="240" w:lineRule="auto"/>
        <w:jc w:val="right"/>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C93DF7" w:rsidRPr="00837ECE" w:rsidRDefault="00C93DF7"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837E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 xml:space="preserve">Рецензент                                                                           </w:t>
      </w:r>
      <w:r w:rsidR="00837ECE">
        <w:rPr>
          <w:rFonts w:ascii="Times New Roman" w:eastAsia="Arial Unicode MS" w:hAnsi="Times New Roman" w:cs="Times New Roman"/>
          <w:sz w:val="28"/>
          <w:szCs w:val="28"/>
          <w:lang w:eastAsia="ru-RU"/>
        </w:rPr>
        <w:t xml:space="preserve">   </w:t>
      </w:r>
      <w:r w:rsidRPr="00837ECE">
        <w:rPr>
          <w:rFonts w:ascii="Times New Roman" w:eastAsia="Arial Unicode MS" w:hAnsi="Times New Roman" w:cs="Times New Roman"/>
          <w:sz w:val="28"/>
          <w:szCs w:val="28"/>
          <w:lang w:eastAsia="ru-RU"/>
        </w:rPr>
        <w:t>Научный руководитель</w:t>
      </w:r>
    </w:p>
    <w:p w:rsidR="002710CE" w:rsidRPr="00837ECE" w:rsidRDefault="002710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837ECE" w:rsidRPr="00837ECE" w:rsidRDefault="00E30A9F" w:rsidP="002710CE">
      <w:pPr>
        <w:autoSpaceDE w:val="0"/>
        <w:autoSpaceDN w:val="0"/>
        <w:adjustRightInd w:val="0"/>
        <w:spacing w:after="0" w:line="240" w:lineRule="auto"/>
        <w:rPr>
          <w:rFonts w:ascii="Times New Roman" w:eastAsia="Arial Unicode MS" w:hAnsi="Times New Roman" w:cs="Times New Roman"/>
          <w:b/>
          <w:sz w:val="28"/>
          <w:szCs w:val="28"/>
          <w:lang w:eastAsia="ru-RU"/>
        </w:rPr>
      </w:pPr>
      <w:r w:rsidRPr="00837ECE">
        <w:rPr>
          <w:rFonts w:ascii="Times New Roman" w:eastAsia="Arial Unicode MS" w:hAnsi="Times New Roman" w:cs="Times New Roman"/>
          <w:sz w:val="28"/>
          <w:szCs w:val="28"/>
          <w:lang w:eastAsia="ru-RU"/>
        </w:rPr>
        <w:t>Радиков Иван Владимирович</w:t>
      </w:r>
      <w:r w:rsidRPr="00837ECE">
        <w:rPr>
          <w:rFonts w:ascii="Times New Roman" w:eastAsia="Arial Unicode MS" w:hAnsi="Times New Roman" w:cs="Times New Roman"/>
          <w:b/>
          <w:sz w:val="28"/>
          <w:szCs w:val="28"/>
          <w:lang w:eastAsia="ru-RU"/>
        </w:rPr>
        <w:t xml:space="preserve">  </w:t>
      </w:r>
      <w:r w:rsidR="00837ECE" w:rsidRPr="00837ECE">
        <w:rPr>
          <w:rFonts w:ascii="Times New Roman" w:eastAsia="Arial Unicode MS" w:hAnsi="Times New Roman" w:cs="Times New Roman"/>
          <w:b/>
          <w:sz w:val="28"/>
          <w:szCs w:val="28"/>
          <w:lang w:eastAsia="ru-RU"/>
        </w:rPr>
        <w:t xml:space="preserve">                       </w:t>
      </w:r>
      <w:r w:rsidR="00837ECE">
        <w:rPr>
          <w:rFonts w:ascii="Times New Roman" w:eastAsia="Arial Unicode MS" w:hAnsi="Times New Roman" w:cs="Times New Roman"/>
          <w:b/>
          <w:sz w:val="28"/>
          <w:szCs w:val="28"/>
          <w:lang w:eastAsia="ru-RU"/>
        </w:rPr>
        <w:t xml:space="preserve">  </w:t>
      </w:r>
      <w:r w:rsidR="00837ECE" w:rsidRPr="00837ECE">
        <w:rPr>
          <w:rFonts w:ascii="Times New Roman" w:eastAsia="Arial Unicode MS" w:hAnsi="Times New Roman" w:cs="Times New Roman"/>
          <w:b/>
          <w:sz w:val="28"/>
          <w:szCs w:val="28"/>
          <w:lang w:eastAsia="ru-RU"/>
        </w:rPr>
        <w:t xml:space="preserve"> </w:t>
      </w:r>
      <w:r w:rsidR="00837ECE">
        <w:rPr>
          <w:rFonts w:ascii="Times New Roman" w:eastAsia="Arial Unicode MS" w:hAnsi="Times New Roman" w:cs="Times New Roman"/>
          <w:b/>
          <w:sz w:val="28"/>
          <w:szCs w:val="28"/>
          <w:lang w:eastAsia="ru-RU"/>
        </w:rPr>
        <w:t xml:space="preserve">        </w:t>
      </w:r>
      <w:r w:rsidR="00837ECE" w:rsidRPr="00837ECE">
        <w:rPr>
          <w:rFonts w:ascii="Times New Roman" w:eastAsia="Arial Unicode MS" w:hAnsi="Times New Roman" w:cs="Times New Roman"/>
          <w:sz w:val="28"/>
          <w:szCs w:val="28"/>
          <w:lang w:eastAsia="ru-RU"/>
        </w:rPr>
        <w:t>Баранов Николай Алексеевич</w:t>
      </w:r>
    </w:p>
    <w:p w:rsidR="00837ECE" w:rsidRDefault="00837E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p>
    <w:p w:rsidR="00837ECE" w:rsidRDefault="00837E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д.п.н., профессор кафедры                                             д.п.н., профессор кафедры</w:t>
      </w:r>
    </w:p>
    <w:p w:rsidR="00837ECE" w:rsidRDefault="00837E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теории и философии политики               политических институтов и прикладных</w:t>
      </w:r>
    </w:p>
    <w:p w:rsidR="002710CE" w:rsidRPr="00837ECE" w:rsidRDefault="00837ECE" w:rsidP="002710CE">
      <w:pPr>
        <w:autoSpaceDE w:val="0"/>
        <w:autoSpaceDN w:val="0"/>
        <w:adjustRightInd w:val="0"/>
        <w:spacing w:after="0" w:line="240" w:lineRule="auto"/>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политических исследований </w:t>
      </w:r>
    </w:p>
    <w:p w:rsidR="00837ECE" w:rsidRDefault="002710CE" w:rsidP="00837ECE">
      <w:pPr>
        <w:autoSpaceDE w:val="0"/>
        <w:autoSpaceDN w:val="0"/>
        <w:adjustRightInd w:val="0"/>
        <w:spacing w:after="0" w:line="240" w:lineRule="auto"/>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 xml:space="preserve">                      </w:t>
      </w:r>
    </w:p>
    <w:p w:rsidR="00837ECE" w:rsidRDefault="00837ECE" w:rsidP="00837ECE">
      <w:pPr>
        <w:autoSpaceDE w:val="0"/>
        <w:autoSpaceDN w:val="0"/>
        <w:adjustRightInd w:val="0"/>
        <w:spacing w:after="0" w:line="240" w:lineRule="auto"/>
        <w:rPr>
          <w:rFonts w:ascii="Times New Roman" w:eastAsia="Arial Unicode MS" w:hAnsi="Times New Roman" w:cs="Times New Roman"/>
          <w:sz w:val="28"/>
          <w:szCs w:val="28"/>
          <w:lang w:eastAsia="ru-RU"/>
        </w:rPr>
      </w:pPr>
    </w:p>
    <w:p w:rsidR="00837ECE" w:rsidRDefault="00837ECE" w:rsidP="00837ECE">
      <w:pPr>
        <w:autoSpaceDE w:val="0"/>
        <w:autoSpaceDN w:val="0"/>
        <w:adjustRightInd w:val="0"/>
        <w:spacing w:after="0" w:line="240" w:lineRule="auto"/>
        <w:rPr>
          <w:rFonts w:ascii="Times New Roman" w:eastAsia="Arial Unicode MS" w:hAnsi="Times New Roman" w:cs="Times New Roman"/>
          <w:color w:val="000000"/>
          <w:sz w:val="28"/>
          <w:szCs w:val="28"/>
          <w:lang w:eastAsia="ru-RU"/>
        </w:rPr>
      </w:pPr>
    </w:p>
    <w:p w:rsidR="002710CE" w:rsidRPr="00837ECE" w:rsidRDefault="002710CE" w:rsidP="00837ECE">
      <w:pPr>
        <w:autoSpaceDE w:val="0"/>
        <w:autoSpaceDN w:val="0"/>
        <w:adjustRightInd w:val="0"/>
        <w:spacing w:after="0" w:line="240" w:lineRule="auto"/>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color w:val="000000"/>
          <w:sz w:val="28"/>
          <w:szCs w:val="28"/>
          <w:lang w:eastAsia="ru-RU"/>
        </w:rPr>
        <w:t>наличие неправомерных заимствований</w:t>
      </w:r>
      <w:proofErr w:type="gramStart"/>
      <w:r w:rsidRPr="00837ECE">
        <w:rPr>
          <w:rFonts w:ascii="Times New Roman" w:eastAsia="Arial Unicode MS" w:hAnsi="Times New Roman" w:cs="Times New Roman"/>
          <w:color w:val="000000"/>
          <w:sz w:val="28"/>
          <w:szCs w:val="28"/>
          <w:lang w:eastAsia="ru-RU"/>
        </w:rPr>
        <w:t xml:space="preserve"> (%)____________________________</w:t>
      </w:r>
      <w:proofErr w:type="gramEnd"/>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2710CE" w:rsidRPr="00837ECE" w:rsidRDefault="002710CE" w:rsidP="002710CE">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Санкт-Петербург</w:t>
      </w:r>
    </w:p>
    <w:p w:rsidR="00F40B1B" w:rsidRPr="00837ECE" w:rsidRDefault="002710CE" w:rsidP="00C93DF7">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37ECE">
        <w:rPr>
          <w:rFonts w:ascii="Times New Roman" w:eastAsia="Arial Unicode MS" w:hAnsi="Times New Roman" w:cs="Times New Roman"/>
          <w:sz w:val="28"/>
          <w:szCs w:val="28"/>
          <w:lang w:eastAsia="ru-RU"/>
        </w:rPr>
        <w:t>2016</w:t>
      </w:r>
    </w:p>
    <w:sdt>
      <w:sdtPr>
        <w:rPr>
          <w:rFonts w:asciiTheme="minorHAnsi" w:eastAsiaTheme="minorHAnsi" w:hAnsiTheme="minorHAnsi" w:cstheme="minorBidi"/>
          <w:b w:val="0"/>
          <w:bCs w:val="0"/>
          <w:color w:val="auto"/>
          <w:sz w:val="22"/>
          <w:szCs w:val="22"/>
          <w:lang w:eastAsia="en-US"/>
        </w:rPr>
        <w:id w:val="404346187"/>
        <w:docPartObj>
          <w:docPartGallery w:val="Table of Contents"/>
          <w:docPartUnique/>
        </w:docPartObj>
      </w:sdtPr>
      <w:sdtEndPr/>
      <w:sdtContent>
        <w:p w:rsidR="00F40B1B" w:rsidRPr="00C93DF7" w:rsidRDefault="00C93DF7" w:rsidP="00F40B1B">
          <w:pPr>
            <w:pStyle w:val="a9"/>
            <w:jc w:val="center"/>
            <w:rPr>
              <w:rFonts w:ascii="Times New Roman" w:eastAsiaTheme="minorHAnsi" w:hAnsi="Times New Roman" w:cs="Times New Roman"/>
              <w:b w:val="0"/>
              <w:bCs w:val="0"/>
              <w:color w:val="auto"/>
              <w:sz w:val="26"/>
              <w:szCs w:val="26"/>
              <w:lang w:eastAsia="en-US"/>
            </w:rPr>
          </w:pPr>
          <w:r>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2935811</wp:posOffset>
                    </wp:positionH>
                    <wp:positionV relativeFrom="paragraph">
                      <wp:posOffset>-432229</wp:posOffset>
                    </wp:positionV>
                    <wp:extent cx="234778" cy="259492"/>
                    <wp:effectExtent l="0" t="0" r="0" b="7620"/>
                    <wp:wrapNone/>
                    <wp:docPr id="4" name="Прямоугольник 4"/>
                    <wp:cNvGraphicFramePr/>
                    <a:graphic xmlns:a="http://schemas.openxmlformats.org/drawingml/2006/main">
                      <a:graphicData uri="http://schemas.microsoft.com/office/word/2010/wordprocessingShape">
                        <wps:wsp>
                          <wps:cNvSpPr/>
                          <wps:spPr>
                            <a:xfrm>
                              <a:off x="0" y="0"/>
                              <a:ext cx="234778" cy="2594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1.15pt;margin-top:-34.05pt;width:18.5pt;height:20.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" fillcolor="white [3212]" stroked="f" strokeweight="2pt"/>
                </w:pict>
              </mc:Fallback>
            </mc:AlternateContent>
          </w:r>
          <w:r w:rsidRPr="00C93DF7">
            <w:rPr>
              <w:rFonts w:ascii="Times New Roman" w:hAnsi="Times New Roman" w:cs="Times New Roman"/>
              <w:color w:val="000000" w:themeColor="text1"/>
              <w:sz w:val="26"/>
              <w:szCs w:val="26"/>
            </w:rPr>
            <w:t>ОГЛАВЛЕНИЕ</w:t>
          </w:r>
        </w:p>
        <w:p w:rsidR="006100EF" w:rsidRPr="00253850" w:rsidRDefault="00F40B1B">
          <w:pPr>
            <w:pStyle w:val="11"/>
            <w:tabs>
              <w:tab w:val="right" w:leader="dot" w:pos="9628"/>
            </w:tabs>
            <w:rPr>
              <w:rFonts w:ascii="Times New Roman" w:eastAsiaTheme="minorEastAsia" w:hAnsi="Times New Roman" w:cs="Times New Roman"/>
              <w:noProof/>
              <w:sz w:val="28"/>
              <w:szCs w:val="28"/>
              <w:lang w:eastAsia="ru-RU"/>
            </w:rPr>
          </w:pPr>
          <w:r w:rsidRPr="00253850">
            <w:rPr>
              <w:rFonts w:ascii="Times New Roman" w:hAnsi="Times New Roman" w:cs="Times New Roman"/>
              <w:sz w:val="28"/>
              <w:szCs w:val="28"/>
            </w:rPr>
            <w:fldChar w:fldCharType="begin"/>
          </w:r>
          <w:r w:rsidRPr="00253850">
            <w:rPr>
              <w:rFonts w:ascii="Times New Roman" w:hAnsi="Times New Roman" w:cs="Times New Roman"/>
              <w:sz w:val="28"/>
              <w:szCs w:val="28"/>
            </w:rPr>
            <w:instrText xml:space="preserve"> TOC \o "1-3" \h \z \u </w:instrText>
          </w:r>
          <w:r w:rsidRPr="00253850">
            <w:rPr>
              <w:rFonts w:ascii="Times New Roman" w:hAnsi="Times New Roman" w:cs="Times New Roman"/>
              <w:sz w:val="28"/>
              <w:szCs w:val="28"/>
            </w:rPr>
            <w:fldChar w:fldCharType="separate"/>
          </w:r>
          <w:hyperlink w:anchor="_Toc447226791" w:history="1">
            <w:r w:rsidR="006100EF" w:rsidRPr="00253850">
              <w:rPr>
                <w:rStyle w:val="a6"/>
                <w:rFonts w:ascii="Times New Roman" w:hAnsi="Times New Roman" w:cs="Times New Roman"/>
                <w:noProof/>
                <w:sz w:val="28"/>
                <w:szCs w:val="28"/>
              </w:rPr>
              <w:t>ВВЕДЕНИЕ</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_Toc447226791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3</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11"/>
            <w:tabs>
              <w:tab w:val="right" w:leader="dot" w:pos="9628"/>
            </w:tabs>
            <w:rPr>
              <w:rFonts w:ascii="Times New Roman" w:eastAsiaTheme="minorEastAsia" w:hAnsi="Times New Roman" w:cs="Times New Roman"/>
              <w:noProof/>
              <w:sz w:val="28"/>
              <w:szCs w:val="28"/>
              <w:lang w:eastAsia="ru-RU"/>
            </w:rPr>
          </w:pPr>
          <w:hyperlink w:anchor="_Toc447226792" w:history="1">
            <w:r w:rsidR="006100EF" w:rsidRPr="00253850">
              <w:rPr>
                <w:rStyle w:val="a6"/>
                <w:rFonts w:ascii="Times New Roman" w:eastAsia="Times New Roman" w:hAnsi="Times New Roman" w:cs="Times New Roman"/>
                <w:noProof/>
                <w:sz w:val="28"/>
                <w:szCs w:val="28"/>
                <w:lang w:eastAsia="ru-RU"/>
              </w:rPr>
              <w:t>ГЛАВА 1. ТЕОРЕТИКО-МЕТОДОЛОГИЧЕСКИЕ ОСНОВЫ ИЗУЧЕНИЯ ГРАЖДАНСКОГО ОБЩЕСТВА</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_Toc447226792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9</w:t>
            </w:r>
            <w:r w:rsidR="006100EF" w:rsidRPr="00253850">
              <w:rPr>
                <w:rFonts w:ascii="Times New Roman" w:hAnsi="Times New Roman" w:cs="Times New Roman"/>
                <w:noProof/>
                <w:webHidden/>
                <w:sz w:val="28"/>
                <w:szCs w:val="28"/>
              </w:rPr>
              <w:fldChar w:fldCharType="end"/>
            </w:r>
          </w:hyperlink>
        </w:p>
        <w:p w:rsidR="006100EF" w:rsidRPr="00253850" w:rsidRDefault="00253850">
          <w:pPr>
            <w:pStyle w:val="11"/>
            <w:tabs>
              <w:tab w:val="right" w:leader="dot" w:pos="9628"/>
            </w:tabs>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 xml:space="preserve">   </w:t>
          </w:r>
          <w:hyperlink w:anchor="_Toc447226793" w:history="1">
            <w:r w:rsidR="006100EF" w:rsidRPr="00253850">
              <w:rPr>
                <w:rStyle w:val="a6"/>
                <w:rFonts w:ascii="Times New Roman" w:eastAsia="Times New Roman" w:hAnsi="Times New Roman" w:cs="Times New Roman"/>
                <w:noProof/>
                <w:sz w:val="28"/>
                <w:szCs w:val="28"/>
                <w:lang w:eastAsia="ru-RU"/>
              </w:rPr>
              <w:t>1.1. Концепт гражданского общества в трудах современных исследователей</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_Toc447226793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9</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794" w:history="1">
            <w:r w:rsidR="006100EF" w:rsidRPr="00253850">
              <w:rPr>
                <w:rStyle w:val="a6"/>
                <w:rFonts w:ascii="Times New Roman" w:hAnsi="Times New Roman" w:cs="Times New Roman"/>
                <w:noProof/>
                <w:sz w:val="28"/>
                <w:szCs w:val="28"/>
                <w:shd w:val="clear" w:color="auto" w:fill="FFFFFF"/>
              </w:rPr>
              <w:t>1.2. Эволюция понятия гражданского общества в условиях посткоммунистических трансформаций</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_Toc447226794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21</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795" w:history="1">
            <w:r w:rsidR="006100EF" w:rsidRPr="00253850">
              <w:rPr>
                <w:rStyle w:val="a6"/>
                <w:rFonts w:ascii="Times New Roman" w:hAnsi="Times New Roman" w:cs="Times New Roman"/>
                <w:noProof/>
                <w:sz w:val="28"/>
                <w:szCs w:val="28"/>
              </w:rPr>
              <w:t>1.3. Краткий обзор  основных современных исследований гражданского общества</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_Toc447226795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27</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796" w:history="1">
            <w:r w:rsidR="006100EF" w:rsidRPr="00253850">
              <w:rPr>
                <w:rStyle w:val="a6"/>
                <w:rFonts w:ascii="Times New Roman" w:hAnsi="Times New Roman" w:cs="Times New Roman"/>
                <w:noProof/>
                <w:sz w:val="28"/>
                <w:szCs w:val="28"/>
              </w:rPr>
              <w:t>1.4 Особенности формирования гражданского общества на постсоветском пространстве</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_Toc447226796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34</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11"/>
            <w:tabs>
              <w:tab w:val="right" w:leader="dot" w:pos="9628"/>
            </w:tabs>
            <w:rPr>
              <w:rFonts w:ascii="Times New Roman" w:eastAsiaTheme="minorEastAsia" w:hAnsi="Times New Roman" w:cs="Times New Roman"/>
              <w:noProof/>
              <w:sz w:val="28"/>
              <w:szCs w:val="28"/>
              <w:lang w:eastAsia="ru-RU"/>
            </w:rPr>
          </w:pPr>
          <w:hyperlink w:anchor="_Toc447226797" w:history="1">
            <w:r w:rsidR="006100EF" w:rsidRPr="00253850">
              <w:rPr>
                <w:rStyle w:val="a6"/>
                <w:rFonts w:ascii="Times New Roman" w:hAnsi="Times New Roman" w:cs="Times New Roman"/>
                <w:noProof/>
                <w:sz w:val="28"/>
                <w:szCs w:val="28"/>
              </w:rPr>
              <w:t>ГЛАВА 2: ИНСТИТУТЫ ГРАЖДАНСКОГО ОБЩЕСТВА В РОССИИ И СТРАНАХ БАЛТИИ</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_Toc447226797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41</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798" w:history="1">
            <w:r w:rsidR="006100EF" w:rsidRPr="00253850">
              <w:rPr>
                <w:rStyle w:val="a6"/>
                <w:rFonts w:ascii="Times New Roman" w:hAnsi="Times New Roman" w:cs="Times New Roman"/>
                <w:noProof/>
                <w:sz w:val="28"/>
                <w:szCs w:val="28"/>
              </w:rPr>
              <w:t>2.1. Особенности современного гражданского общества в России</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_Toc447226798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41</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799" w:history="1">
            <w:r w:rsidR="006100EF" w:rsidRPr="00253850">
              <w:rPr>
                <w:rStyle w:val="a6"/>
                <w:rFonts w:ascii="Times New Roman" w:hAnsi="Times New Roman" w:cs="Times New Roman"/>
                <w:noProof/>
                <w:sz w:val="28"/>
                <w:szCs w:val="28"/>
              </w:rPr>
              <w:t>2.2 Особенности современного гражданского общества в странах Балтии</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_Toc447226799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53</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800" w:history="1">
            <w:r w:rsidR="006100EF" w:rsidRPr="00253850">
              <w:rPr>
                <w:rStyle w:val="a6"/>
                <w:rFonts w:ascii="Times New Roman" w:hAnsi="Times New Roman" w:cs="Times New Roman"/>
                <w:noProof/>
                <w:sz w:val="28"/>
                <w:szCs w:val="28"/>
              </w:rPr>
              <w:t>2.3 Сравнительный анализ НКО в странах Балтии и России</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_Toc447226800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58</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21"/>
            <w:tabs>
              <w:tab w:val="right" w:leader="dot" w:pos="9628"/>
            </w:tabs>
            <w:rPr>
              <w:rFonts w:ascii="Times New Roman" w:eastAsiaTheme="minorEastAsia" w:hAnsi="Times New Roman" w:cs="Times New Roman"/>
              <w:noProof/>
              <w:sz w:val="28"/>
              <w:szCs w:val="28"/>
              <w:lang w:eastAsia="ru-RU"/>
            </w:rPr>
          </w:pPr>
          <w:hyperlink w:anchor="_Toc447226801" w:history="1">
            <w:r w:rsidR="006100EF" w:rsidRPr="00253850">
              <w:rPr>
                <w:rStyle w:val="a6"/>
                <w:rFonts w:ascii="Times New Roman" w:hAnsi="Times New Roman" w:cs="Times New Roman"/>
                <w:noProof/>
                <w:sz w:val="28"/>
                <w:szCs w:val="28"/>
                <w:lang w:eastAsia="ru-RU"/>
              </w:rPr>
              <w:t>2.4. Региональный аспект сравнения гражданского общества стран Балтии и России (по материалам исследований факультета политологии Лундского университета)</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_Toc447226801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62</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11"/>
            <w:tabs>
              <w:tab w:val="right" w:leader="dot" w:pos="9628"/>
            </w:tabs>
            <w:rPr>
              <w:rFonts w:ascii="Times New Roman" w:eastAsiaTheme="minorEastAsia" w:hAnsi="Times New Roman" w:cs="Times New Roman"/>
              <w:noProof/>
              <w:sz w:val="28"/>
              <w:szCs w:val="28"/>
              <w:lang w:eastAsia="ru-RU"/>
            </w:rPr>
          </w:pPr>
          <w:hyperlink w:anchor="_Toc447226802" w:history="1">
            <w:r w:rsidR="006100EF" w:rsidRPr="00253850">
              <w:rPr>
                <w:rStyle w:val="a6"/>
                <w:rFonts w:ascii="Times New Roman" w:hAnsi="Times New Roman" w:cs="Times New Roman"/>
                <w:noProof/>
                <w:sz w:val="28"/>
                <w:szCs w:val="28"/>
              </w:rPr>
              <w:t>ЗАКЛЮЧЕНИЕ</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_Toc447226802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69</w:t>
            </w:r>
            <w:r w:rsidR="006100EF" w:rsidRPr="00253850">
              <w:rPr>
                <w:rFonts w:ascii="Times New Roman" w:hAnsi="Times New Roman" w:cs="Times New Roman"/>
                <w:noProof/>
                <w:webHidden/>
                <w:sz w:val="28"/>
                <w:szCs w:val="28"/>
              </w:rPr>
              <w:fldChar w:fldCharType="end"/>
            </w:r>
          </w:hyperlink>
        </w:p>
        <w:p w:rsidR="006100EF" w:rsidRPr="00253850" w:rsidRDefault="00145339">
          <w:pPr>
            <w:pStyle w:val="11"/>
            <w:tabs>
              <w:tab w:val="right" w:leader="dot" w:pos="9628"/>
            </w:tabs>
            <w:rPr>
              <w:rStyle w:val="a6"/>
              <w:rFonts w:ascii="Times New Roman" w:hAnsi="Times New Roman" w:cs="Times New Roman"/>
              <w:noProof/>
              <w:sz w:val="28"/>
              <w:szCs w:val="28"/>
            </w:rPr>
          </w:pPr>
          <w:hyperlink w:anchor="_Toc447226803" w:history="1">
            <w:r w:rsidR="006100EF" w:rsidRPr="00253850">
              <w:rPr>
                <w:rStyle w:val="a6"/>
                <w:rFonts w:ascii="Times New Roman" w:hAnsi="Times New Roman" w:cs="Times New Roman"/>
                <w:noProof/>
                <w:sz w:val="28"/>
                <w:szCs w:val="28"/>
              </w:rPr>
              <w:t>СПИСОК ИСПОЛЬЗОВАННЫХ ИСТОЧНИКОВ</w:t>
            </w:r>
            <w:r w:rsidR="006100EF" w:rsidRPr="00253850">
              <w:rPr>
                <w:rFonts w:ascii="Times New Roman" w:hAnsi="Times New Roman" w:cs="Times New Roman"/>
                <w:noProof/>
                <w:webHidden/>
                <w:sz w:val="28"/>
                <w:szCs w:val="28"/>
              </w:rPr>
              <w:tab/>
            </w:r>
            <w:r w:rsidR="006100EF" w:rsidRPr="00253850">
              <w:rPr>
                <w:rFonts w:ascii="Times New Roman" w:hAnsi="Times New Roman" w:cs="Times New Roman"/>
                <w:noProof/>
                <w:webHidden/>
                <w:sz w:val="28"/>
                <w:szCs w:val="28"/>
              </w:rPr>
              <w:fldChar w:fldCharType="begin"/>
            </w:r>
            <w:r w:rsidR="006100EF" w:rsidRPr="00253850">
              <w:rPr>
                <w:rFonts w:ascii="Times New Roman" w:hAnsi="Times New Roman" w:cs="Times New Roman"/>
                <w:noProof/>
                <w:webHidden/>
                <w:sz w:val="28"/>
                <w:szCs w:val="28"/>
              </w:rPr>
              <w:instrText xml:space="preserve"> PAGEREF _Toc447226803 \h </w:instrText>
            </w:r>
            <w:r w:rsidR="006100EF" w:rsidRPr="00253850">
              <w:rPr>
                <w:rFonts w:ascii="Times New Roman" w:hAnsi="Times New Roman" w:cs="Times New Roman"/>
                <w:noProof/>
                <w:webHidden/>
                <w:sz w:val="28"/>
                <w:szCs w:val="28"/>
              </w:rPr>
            </w:r>
            <w:r w:rsidR="006100EF" w:rsidRPr="00253850">
              <w:rPr>
                <w:rFonts w:ascii="Times New Roman" w:hAnsi="Times New Roman" w:cs="Times New Roman"/>
                <w:noProof/>
                <w:webHidden/>
                <w:sz w:val="28"/>
                <w:szCs w:val="28"/>
              </w:rPr>
              <w:fldChar w:fldCharType="separate"/>
            </w:r>
            <w:r w:rsidR="00412ECE">
              <w:rPr>
                <w:rFonts w:ascii="Times New Roman" w:hAnsi="Times New Roman" w:cs="Times New Roman"/>
                <w:noProof/>
                <w:webHidden/>
                <w:sz w:val="28"/>
                <w:szCs w:val="28"/>
              </w:rPr>
              <w:t>74</w:t>
            </w:r>
            <w:r w:rsidR="006100EF" w:rsidRPr="00253850">
              <w:rPr>
                <w:rFonts w:ascii="Times New Roman" w:hAnsi="Times New Roman" w:cs="Times New Roman"/>
                <w:noProof/>
                <w:webHidden/>
                <w:sz w:val="28"/>
                <w:szCs w:val="28"/>
              </w:rPr>
              <w:fldChar w:fldCharType="end"/>
            </w:r>
          </w:hyperlink>
        </w:p>
        <w:p w:rsidR="006100EF" w:rsidRPr="00253850" w:rsidRDefault="006100EF" w:rsidP="006100EF">
          <w:pPr>
            <w:rPr>
              <w:rFonts w:ascii="Times New Roman" w:hAnsi="Times New Roman" w:cs="Times New Roman"/>
              <w:noProof/>
              <w:sz w:val="28"/>
              <w:szCs w:val="28"/>
            </w:rPr>
          </w:pPr>
          <w:r w:rsidRPr="00253850">
            <w:rPr>
              <w:rFonts w:ascii="Times New Roman" w:hAnsi="Times New Roman" w:cs="Times New Roman"/>
              <w:noProof/>
              <w:sz w:val="28"/>
              <w:szCs w:val="28"/>
            </w:rPr>
            <w:t>ПРИЛОЖЕНИЯ</w:t>
          </w:r>
          <w:r w:rsidR="00253850">
            <w:rPr>
              <w:rFonts w:ascii="Times New Roman" w:hAnsi="Times New Roman" w:cs="Times New Roman"/>
              <w:noProof/>
              <w:sz w:val="28"/>
              <w:szCs w:val="28"/>
            </w:rPr>
            <w:t>…………………………………..</w:t>
          </w:r>
          <w:r w:rsidR="00450955">
            <w:rPr>
              <w:rFonts w:ascii="Times New Roman" w:hAnsi="Times New Roman" w:cs="Times New Roman"/>
              <w:noProof/>
              <w:sz w:val="28"/>
              <w:szCs w:val="28"/>
            </w:rPr>
            <w:t>………………………………...84</w:t>
          </w:r>
        </w:p>
        <w:p w:rsidR="00F40B1B" w:rsidRDefault="00F40B1B" w:rsidP="00F40B1B">
          <w:r w:rsidRPr="00253850">
            <w:rPr>
              <w:rFonts w:ascii="Times New Roman" w:hAnsi="Times New Roman" w:cs="Times New Roman"/>
              <w:b/>
              <w:bCs/>
              <w:sz w:val="28"/>
              <w:szCs w:val="28"/>
            </w:rPr>
            <w:fldChar w:fldCharType="end"/>
          </w:r>
        </w:p>
      </w:sdtContent>
    </w:sdt>
    <w:p w:rsidR="0066312C" w:rsidRDefault="0066312C" w:rsidP="0066312C">
      <w:pPr>
        <w:rPr>
          <w:lang w:eastAsia="ru-RU"/>
        </w:rPr>
      </w:pPr>
    </w:p>
    <w:p w:rsidR="0066312C" w:rsidRDefault="0066312C" w:rsidP="0066312C">
      <w:pPr>
        <w:rPr>
          <w:lang w:eastAsia="ru-RU"/>
        </w:rPr>
      </w:pPr>
    </w:p>
    <w:p w:rsidR="0066312C" w:rsidRPr="0066312C" w:rsidRDefault="0066312C" w:rsidP="0066312C">
      <w:pPr>
        <w:rPr>
          <w:lang w:eastAsia="ru-RU"/>
        </w:rPr>
      </w:pPr>
    </w:p>
    <w:p w:rsidR="00CE51FC" w:rsidRDefault="00CE51FC" w:rsidP="00CE51FC">
      <w:pPr>
        <w:pStyle w:val="1"/>
        <w:spacing w:line="360" w:lineRule="auto"/>
        <w:contextualSpacing/>
        <w:jc w:val="both"/>
        <w:rPr>
          <w:rFonts w:ascii="Times New Roman" w:eastAsia="Times New Roman" w:hAnsi="Times New Roman" w:cs="Times New Roman"/>
          <w:color w:val="000000" w:themeColor="text1"/>
          <w:lang w:eastAsia="ru-RU"/>
        </w:rPr>
      </w:pPr>
    </w:p>
    <w:p w:rsidR="00F40B1B" w:rsidRDefault="00F40B1B" w:rsidP="00F40B1B">
      <w:pPr>
        <w:rPr>
          <w:lang w:eastAsia="ru-RU"/>
        </w:rPr>
      </w:pPr>
    </w:p>
    <w:bookmarkStart w:id="0" w:name="_Toc447226791"/>
    <w:p w:rsidR="00B4166B" w:rsidRPr="00B4166B" w:rsidRDefault="0014326D" w:rsidP="00FB304C">
      <w:pPr>
        <w:pStyle w:val="1"/>
        <w:spacing w:line="1020" w:lineRule="auto"/>
        <w:contextualSpacing/>
        <w:jc w:val="center"/>
        <w:rPr>
          <w:rFonts w:ascii="Times New Roman" w:hAnsi="Times New Roman" w:cs="Times New Roman"/>
          <w:b w:val="0"/>
          <w:color w:val="000000" w:themeColor="text1"/>
        </w:rPr>
      </w:pPr>
      <w:r w:rsidRPr="00646B86">
        <w:rPr>
          <w:rFonts w:ascii="Times New Roman" w:hAnsi="Times New Roman" w:cs="Times New Roman"/>
          <w:b w:val="0"/>
          <w:noProof/>
          <w:color w:val="000000" w:themeColor="text1"/>
          <w:lang w:eastAsia="ru-RU"/>
        </w:rPr>
        <w:lastRenderedPageBreak/>
        <mc:AlternateContent>
          <mc:Choice Requires="wps">
            <w:drawing>
              <wp:anchor distT="0" distB="0" distL="114300" distR="114300" simplePos="0" relativeHeight="251661312" behindDoc="0" locked="0" layoutInCell="1" allowOverlap="1" wp14:anchorId="39EB682E" wp14:editId="170874DF">
                <wp:simplePos x="0" y="0"/>
                <wp:positionH relativeFrom="column">
                  <wp:posOffset>2947335</wp:posOffset>
                </wp:positionH>
                <wp:positionV relativeFrom="paragraph">
                  <wp:posOffset>-441254</wp:posOffset>
                </wp:positionV>
                <wp:extent cx="287676" cy="277403"/>
                <wp:effectExtent l="0" t="0" r="17145" b="27940"/>
                <wp:wrapNone/>
                <wp:docPr id="5" name="Прямоугольник 5"/>
                <wp:cNvGraphicFramePr/>
                <a:graphic xmlns:a="http://schemas.openxmlformats.org/drawingml/2006/main">
                  <a:graphicData uri="http://schemas.microsoft.com/office/word/2010/wordprocessingShape">
                    <wps:wsp>
                      <wps:cNvSpPr/>
                      <wps:spPr>
                        <a:xfrm>
                          <a:off x="0" y="0"/>
                          <a:ext cx="287676" cy="2774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32.05pt;margin-top:-34.75pt;width:22.65pt;height:2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" fillcolor="white [3212]" strokecolor="white [3212]" strokeweight="2pt"/>
            </w:pict>
          </mc:Fallback>
        </mc:AlternateContent>
      </w:r>
      <w:r w:rsidR="00C93DF7" w:rsidRPr="00646B86">
        <w:rPr>
          <w:rFonts w:ascii="Times New Roman" w:hAnsi="Times New Roman" w:cs="Times New Roman"/>
          <w:b w:val="0"/>
          <w:color w:val="000000" w:themeColor="text1"/>
        </w:rPr>
        <w:t>ВВЕДЕНИЕ</w:t>
      </w:r>
      <w:bookmarkEnd w:id="0"/>
    </w:p>
    <w:p w:rsidR="00FA0A3C" w:rsidRPr="00646B86" w:rsidRDefault="00FA0A3C"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Демократические преобразования в посткоммунистических странах за последние несколько десятилетий породили множество противоречивых оценок и разнородных прогнозов по поводу возможностей формирования стабильного и эффективного</w:t>
      </w:r>
      <w:r w:rsidR="00411540" w:rsidRPr="00646B86">
        <w:rPr>
          <w:rFonts w:ascii="Times New Roman" w:hAnsi="Times New Roman" w:cs="Times New Roman"/>
          <w:sz w:val="28"/>
          <w:szCs w:val="28"/>
        </w:rPr>
        <w:t xml:space="preserve"> гражданского общества на их территории</w:t>
      </w:r>
      <w:r w:rsidRPr="00646B86">
        <w:rPr>
          <w:rFonts w:ascii="Times New Roman" w:hAnsi="Times New Roman" w:cs="Times New Roman"/>
          <w:sz w:val="28"/>
          <w:szCs w:val="28"/>
        </w:rPr>
        <w:t xml:space="preserve">. </w:t>
      </w:r>
    </w:p>
    <w:p w:rsidR="00C93DF7" w:rsidRPr="00646B86" w:rsidRDefault="00FA0A3C"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 xml:space="preserve">Актуальность </w:t>
      </w:r>
      <w:r w:rsidRPr="00646B86">
        <w:rPr>
          <w:rFonts w:ascii="Times New Roman" w:hAnsi="Times New Roman" w:cs="Times New Roman"/>
          <w:sz w:val="28"/>
          <w:szCs w:val="28"/>
        </w:rPr>
        <w:t>данного исследования может быть обоснована следующим:</w:t>
      </w:r>
    </w:p>
    <w:p w:rsidR="00FA0A3C" w:rsidRPr="00646B86" w:rsidRDefault="00FA0A3C"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1.Концепт гражданского общества на современном этапе претерпевает определенные изменения с точки зрения понимания его значения, места, роли и функций по сравнению с идеями классической теории гражданского общества. Современному обществу необходимо вовремя реагировать на эту эволюцию и правильно проецировать его на современные реалии. </w:t>
      </w:r>
    </w:p>
    <w:p w:rsidR="00FA0A3C" w:rsidRPr="00646B86" w:rsidRDefault="00FA0A3C"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2. </w:t>
      </w:r>
      <w:r w:rsidR="00EA6BBA" w:rsidRPr="00646B86">
        <w:rPr>
          <w:rFonts w:ascii="Times New Roman" w:hAnsi="Times New Roman" w:cs="Times New Roman"/>
          <w:sz w:val="28"/>
          <w:szCs w:val="28"/>
        </w:rPr>
        <w:t xml:space="preserve">В современном обществе появилось несколько моделей практического воплощения гражданского общества в определенной стране. Это породило необходимость выработки альтернативных теорий, объясняющих новые каналы взаимодействия государства и общества, институциональные трансформации, отличительные особенности гражданского общества одной страны от гражданского общества другой страны. </w:t>
      </w:r>
    </w:p>
    <w:p w:rsidR="00EA6BBA" w:rsidRPr="00646B86" w:rsidRDefault="00EA6BBA"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3.Институционализация гражданского общества в </w:t>
      </w:r>
      <w:r w:rsidR="00837ECE" w:rsidRPr="00646B86">
        <w:rPr>
          <w:rFonts w:ascii="Times New Roman" w:hAnsi="Times New Roman" w:cs="Times New Roman"/>
          <w:sz w:val="28"/>
          <w:szCs w:val="28"/>
        </w:rPr>
        <w:t>посткоммунистиче</w:t>
      </w:r>
      <w:r w:rsidR="003A1BF5" w:rsidRPr="00646B86">
        <w:rPr>
          <w:rFonts w:ascii="Times New Roman" w:hAnsi="Times New Roman" w:cs="Times New Roman"/>
          <w:sz w:val="28"/>
          <w:szCs w:val="28"/>
        </w:rPr>
        <w:t xml:space="preserve">ских </w:t>
      </w:r>
      <w:r w:rsidRPr="00646B86">
        <w:rPr>
          <w:rFonts w:ascii="Times New Roman" w:hAnsi="Times New Roman" w:cs="Times New Roman"/>
          <w:sz w:val="28"/>
          <w:szCs w:val="28"/>
        </w:rPr>
        <w:t xml:space="preserve">странах сталкивается с рядом проблем, связанных с нормативно-правовым регулированием, особенностями социально-политического развития, специфическими чертами менталитета и политической культуры граждан. На данном этапе не представляется возможным говорить о развитом гражданском обществе в России и странах Балтии, однако, при выявлении основных проблем и выработке </w:t>
      </w:r>
      <w:r w:rsidR="003A1BF5" w:rsidRPr="00646B86">
        <w:rPr>
          <w:rFonts w:ascii="Times New Roman" w:hAnsi="Times New Roman" w:cs="Times New Roman"/>
          <w:sz w:val="28"/>
          <w:szCs w:val="28"/>
        </w:rPr>
        <w:t>эффективного пути</w:t>
      </w:r>
      <w:r w:rsidRPr="00646B86">
        <w:rPr>
          <w:rFonts w:ascii="Times New Roman" w:hAnsi="Times New Roman" w:cs="Times New Roman"/>
          <w:sz w:val="28"/>
          <w:szCs w:val="28"/>
        </w:rPr>
        <w:t xml:space="preserve"> его формирования, </w:t>
      </w:r>
      <w:r w:rsidR="00373383" w:rsidRPr="00646B86">
        <w:rPr>
          <w:rFonts w:ascii="Times New Roman" w:hAnsi="Times New Roman" w:cs="Times New Roman"/>
          <w:sz w:val="28"/>
          <w:szCs w:val="28"/>
        </w:rPr>
        <w:t xml:space="preserve">можно выстроить </w:t>
      </w:r>
      <w:r w:rsidR="003A1BF5" w:rsidRPr="00646B86">
        <w:rPr>
          <w:rFonts w:ascii="Times New Roman" w:hAnsi="Times New Roman" w:cs="Times New Roman"/>
          <w:sz w:val="28"/>
          <w:szCs w:val="28"/>
        </w:rPr>
        <w:t>стабильную</w:t>
      </w:r>
      <w:r w:rsidR="00373383" w:rsidRPr="00646B86">
        <w:rPr>
          <w:rFonts w:ascii="Times New Roman" w:hAnsi="Times New Roman" w:cs="Times New Roman"/>
          <w:sz w:val="28"/>
          <w:szCs w:val="28"/>
        </w:rPr>
        <w:t xml:space="preserve"> институциональную основу для его дальнейшего развития. </w:t>
      </w:r>
    </w:p>
    <w:p w:rsidR="00C93DF7" w:rsidRPr="00646B86" w:rsidRDefault="00373383"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lastRenderedPageBreak/>
        <w:t>Целью</w:t>
      </w:r>
      <w:r w:rsidRPr="00646B86">
        <w:rPr>
          <w:rFonts w:ascii="Times New Roman" w:hAnsi="Times New Roman" w:cs="Times New Roman"/>
          <w:sz w:val="28"/>
          <w:szCs w:val="28"/>
        </w:rPr>
        <w:t xml:space="preserve"> </w:t>
      </w:r>
      <w:r w:rsidR="007D23D3" w:rsidRPr="00646B86">
        <w:rPr>
          <w:rFonts w:ascii="Times New Roman" w:hAnsi="Times New Roman" w:cs="Times New Roman"/>
          <w:sz w:val="28"/>
          <w:szCs w:val="28"/>
        </w:rPr>
        <w:t xml:space="preserve">данной работы является  </w:t>
      </w:r>
      <w:r w:rsidR="007D088E" w:rsidRPr="00646B86">
        <w:rPr>
          <w:rFonts w:ascii="Times New Roman" w:hAnsi="Times New Roman" w:cs="Times New Roman"/>
          <w:sz w:val="28"/>
          <w:szCs w:val="28"/>
        </w:rPr>
        <w:t xml:space="preserve">сравнение </w:t>
      </w:r>
      <w:r w:rsidRPr="00646B86">
        <w:rPr>
          <w:rFonts w:ascii="Times New Roman" w:hAnsi="Times New Roman" w:cs="Times New Roman"/>
          <w:sz w:val="28"/>
          <w:szCs w:val="28"/>
        </w:rPr>
        <w:t>особенностей  институционального развития  гражданского общества России и стран Балтии</w:t>
      </w:r>
      <w:r w:rsidR="00137A87" w:rsidRPr="00646B86">
        <w:rPr>
          <w:rFonts w:ascii="Times New Roman" w:hAnsi="Times New Roman" w:cs="Times New Roman"/>
          <w:sz w:val="28"/>
          <w:szCs w:val="28"/>
        </w:rPr>
        <w:t xml:space="preserve"> (Эстонии, Латвии и Литвы) </w:t>
      </w:r>
      <w:r w:rsidRPr="00646B86">
        <w:rPr>
          <w:rFonts w:ascii="Times New Roman" w:hAnsi="Times New Roman" w:cs="Times New Roman"/>
          <w:sz w:val="28"/>
          <w:szCs w:val="28"/>
        </w:rPr>
        <w:t xml:space="preserve"> </w:t>
      </w:r>
      <w:r w:rsidR="007D23D3" w:rsidRPr="00646B86">
        <w:rPr>
          <w:rFonts w:ascii="Times New Roman" w:hAnsi="Times New Roman" w:cs="Times New Roman"/>
          <w:sz w:val="28"/>
          <w:szCs w:val="28"/>
        </w:rPr>
        <w:t>на рубеже ХХ-ХХ</w:t>
      </w:r>
      <w:proofErr w:type="gramStart"/>
      <w:r w:rsidR="007D23D3" w:rsidRPr="00646B86">
        <w:rPr>
          <w:rFonts w:ascii="Times New Roman" w:hAnsi="Times New Roman" w:cs="Times New Roman"/>
          <w:sz w:val="28"/>
          <w:szCs w:val="28"/>
          <w:lang w:val="en-US"/>
        </w:rPr>
        <w:t>I</w:t>
      </w:r>
      <w:proofErr w:type="gramEnd"/>
      <w:r w:rsidR="007D23D3" w:rsidRPr="00646B86">
        <w:rPr>
          <w:rFonts w:ascii="Times New Roman" w:hAnsi="Times New Roman" w:cs="Times New Roman"/>
          <w:sz w:val="28"/>
          <w:szCs w:val="28"/>
        </w:rPr>
        <w:t xml:space="preserve"> </w:t>
      </w:r>
      <w:r w:rsidR="00137A87" w:rsidRPr="00646B86">
        <w:rPr>
          <w:rFonts w:ascii="Times New Roman" w:hAnsi="Times New Roman" w:cs="Times New Roman"/>
          <w:sz w:val="28"/>
          <w:szCs w:val="28"/>
        </w:rPr>
        <w:t xml:space="preserve">века. </w:t>
      </w:r>
    </w:p>
    <w:p w:rsidR="00373383" w:rsidRPr="00646B86" w:rsidRDefault="00373383"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Для достижения поставленной цели необходимо решить следующие </w:t>
      </w:r>
      <w:r w:rsidRPr="00646B86">
        <w:rPr>
          <w:rFonts w:ascii="Times New Roman" w:hAnsi="Times New Roman" w:cs="Times New Roman"/>
          <w:b/>
          <w:sz w:val="28"/>
          <w:szCs w:val="28"/>
        </w:rPr>
        <w:t>задачи:</w:t>
      </w:r>
    </w:p>
    <w:p w:rsidR="00C93DF7" w:rsidRPr="00646B86" w:rsidRDefault="001F48B8"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Проанализировать современные концепции </w:t>
      </w:r>
      <w:r w:rsidR="00373383" w:rsidRPr="00646B86">
        <w:rPr>
          <w:rFonts w:ascii="Times New Roman" w:hAnsi="Times New Roman" w:cs="Times New Roman"/>
          <w:sz w:val="28"/>
          <w:szCs w:val="28"/>
        </w:rPr>
        <w:t xml:space="preserve"> гражданского общества западных и отечественных </w:t>
      </w:r>
      <w:r w:rsidRPr="00646B86">
        <w:rPr>
          <w:rFonts w:ascii="Times New Roman" w:hAnsi="Times New Roman" w:cs="Times New Roman"/>
          <w:sz w:val="28"/>
          <w:szCs w:val="28"/>
        </w:rPr>
        <w:t>политологов</w:t>
      </w:r>
      <w:r w:rsidR="00373383" w:rsidRPr="00646B86">
        <w:rPr>
          <w:rFonts w:ascii="Times New Roman" w:hAnsi="Times New Roman" w:cs="Times New Roman"/>
          <w:sz w:val="28"/>
          <w:szCs w:val="28"/>
        </w:rPr>
        <w:t>;</w:t>
      </w:r>
    </w:p>
    <w:p w:rsidR="00373383" w:rsidRPr="00646B86" w:rsidRDefault="00373383"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Проследить </w:t>
      </w:r>
      <w:r w:rsidR="00137A87" w:rsidRPr="00646B86">
        <w:rPr>
          <w:rFonts w:ascii="Times New Roman" w:hAnsi="Times New Roman" w:cs="Times New Roman"/>
          <w:sz w:val="28"/>
          <w:szCs w:val="28"/>
        </w:rPr>
        <w:t>эволюцию</w:t>
      </w:r>
      <w:r w:rsidRPr="00646B86">
        <w:rPr>
          <w:rFonts w:ascii="Times New Roman" w:hAnsi="Times New Roman" w:cs="Times New Roman"/>
          <w:sz w:val="28"/>
          <w:szCs w:val="28"/>
        </w:rPr>
        <w:t xml:space="preserve"> </w:t>
      </w:r>
      <w:r w:rsidR="00137A87" w:rsidRPr="00646B86">
        <w:rPr>
          <w:rFonts w:ascii="Times New Roman" w:hAnsi="Times New Roman" w:cs="Times New Roman"/>
          <w:sz w:val="28"/>
          <w:szCs w:val="28"/>
        </w:rPr>
        <w:t>концепта</w:t>
      </w:r>
      <w:r w:rsidRPr="00646B86">
        <w:rPr>
          <w:rFonts w:ascii="Times New Roman" w:hAnsi="Times New Roman" w:cs="Times New Roman"/>
          <w:sz w:val="28"/>
          <w:szCs w:val="28"/>
        </w:rPr>
        <w:t xml:space="preserve"> гражданского общества в период посткоммунистических трансформаций;</w:t>
      </w:r>
    </w:p>
    <w:p w:rsidR="00373383" w:rsidRPr="00646B86" w:rsidRDefault="007D088E"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Изучить специфику основных современных</w:t>
      </w:r>
      <w:r w:rsidR="00137A87" w:rsidRPr="00646B86">
        <w:rPr>
          <w:rFonts w:ascii="Times New Roman" w:hAnsi="Times New Roman" w:cs="Times New Roman"/>
          <w:sz w:val="28"/>
          <w:szCs w:val="28"/>
        </w:rPr>
        <w:t xml:space="preserve"> эмпирических</w:t>
      </w:r>
      <w:r w:rsidRPr="00646B86">
        <w:rPr>
          <w:rFonts w:ascii="Times New Roman" w:hAnsi="Times New Roman" w:cs="Times New Roman"/>
          <w:sz w:val="28"/>
          <w:szCs w:val="28"/>
        </w:rPr>
        <w:t xml:space="preserve"> исследований гражданского общества;</w:t>
      </w:r>
    </w:p>
    <w:p w:rsidR="007D088E" w:rsidRPr="00646B86" w:rsidRDefault="007D088E"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Выделить основные особенности демократических трансформаций в странах посткоммунистического лагеря (на примере стран Балтии и России);</w:t>
      </w:r>
    </w:p>
    <w:p w:rsidR="007D088E" w:rsidRPr="00646B86" w:rsidRDefault="007D088E"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Проанализировать </w:t>
      </w:r>
      <w:r w:rsidR="00137A87" w:rsidRPr="00646B86">
        <w:rPr>
          <w:rFonts w:ascii="Times New Roman" w:hAnsi="Times New Roman" w:cs="Times New Roman"/>
          <w:sz w:val="28"/>
          <w:szCs w:val="28"/>
        </w:rPr>
        <w:t>особенности развития современного гражданского общества в России</w:t>
      </w:r>
      <w:r w:rsidRPr="00646B86">
        <w:rPr>
          <w:rFonts w:ascii="Times New Roman" w:hAnsi="Times New Roman" w:cs="Times New Roman"/>
          <w:sz w:val="28"/>
          <w:szCs w:val="28"/>
        </w:rPr>
        <w:t>;</w:t>
      </w:r>
    </w:p>
    <w:p w:rsidR="007D088E" w:rsidRPr="00646B86" w:rsidRDefault="007D088E"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Проанализировать </w:t>
      </w:r>
      <w:r w:rsidR="00137A87" w:rsidRPr="00646B86">
        <w:rPr>
          <w:rFonts w:ascii="Times New Roman" w:hAnsi="Times New Roman" w:cs="Times New Roman"/>
          <w:sz w:val="28"/>
          <w:szCs w:val="28"/>
        </w:rPr>
        <w:t>особенности</w:t>
      </w:r>
      <w:r w:rsidRPr="00646B86">
        <w:rPr>
          <w:rFonts w:ascii="Times New Roman" w:hAnsi="Times New Roman" w:cs="Times New Roman"/>
          <w:sz w:val="28"/>
          <w:szCs w:val="28"/>
        </w:rPr>
        <w:t xml:space="preserve"> развития </w:t>
      </w:r>
      <w:r w:rsidR="00137A87" w:rsidRPr="00646B86">
        <w:rPr>
          <w:rFonts w:ascii="Times New Roman" w:hAnsi="Times New Roman" w:cs="Times New Roman"/>
          <w:sz w:val="28"/>
          <w:szCs w:val="28"/>
        </w:rPr>
        <w:t xml:space="preserve">современного </w:t>
      </w:r>
      <w:r w:rsidRPr="00646B86">
        <w:rPr>
          <w:rFonts w:ascii="Times New Roman" w:hAnsi="Times New Roman" w:cs="Times New Roman"/>
          <w:sz w:val="28"/>
          <w:szCs w:val="28"/>
        </w:rPr>
        <w:t>гражданского общества в странах Балтии;</w:t>
      </w:r>
    </w:p>
    <w:p w:rsidR="007D088E" w:rsidRPr="00646B86" w:rsidRDefault="007D088E"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Провести сравнительный анализ третьего сектора в России и странах Балтии;</w:t>
      </w:r>
    </w:p>
    <w:p w:rsidR="007D088E" w:rsidRPr="00646B86" w:rsidRDefault="00137A87" w:rsidP="00311804">
      <w:pPr>
        <w:pStyle w:val="a3"/>
        <w:numPr>
          <w:ilvl w:val="0"/>
          <w:numId w:val="29"/>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Изучить</w:t>
      </w:r>
      <w:r w:rsidR="007D088E" w:rsidRPr="00646B86">
        <w:rPr>
          <w:rFonts w:ascii="Times New Roman" w:hAnsi="Times New Roman" w:cs="Times New Roman"/>
          <w:sz w:val="28"/>
          <w:szCs w:val="28"/>
        </w:rPr>
        <w:t xml:space="preserve"> региональный аспект сравнения гражданского общества в России и странах Балтии на основе исследований кафедры политологии Лундского университета.</w:t>
      </w:r>
    </w:p>
    <w:p w:rsidR="007D4B31" w:rsidRPr="00646B86" w:rsidRDefault="007D4B31"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Объектом</w:t>
      </w:r>
      <w:r w:rsidRPr="00646B86">
        <w:rPr>
          <w:rFonts w:ascii="Times New Roman" w:hAnsi="Times New Roman" w:cs="Times New Roman"/>
          <w:sz w:val="28"/>
          <w:szCs w:val="28"/>
        </w:rPr>
        <w:t xml:space="preserve"> исследования является </w:t>
      </w:r>
      <w:r w:rsidR="00B16741" w:rsidRPr="00646B86">
        <w:rPr>
          <w:rFonts w:ascii="Times New Roman" w:hAnsi="Times New Roman" w:cs="Times New Roman"/>
          <w:sz w:val="28"/>
          <w:szCs w:val="28"/>
        </w:rPr>
        <w:t>гражданское общество</w:t>
      </w:r>
      <w:r w:rsidRPr="00646B86">
        <w:rPr>
          <w:rFonts w:ascii="Times New Roman" w:hAnsi="Times New Roman" w:cs="Times New Roman"/>
          <w:sz w:val="28"/>
          <w:szCs w:val="28"/>
        </w:rPr>
        <w:t xml:space="preserve"> в России и странах Балтии.</w:t>
      </w:r>
    </w:p>
    <w:p w:rsidR="007D4B31" w:rsidRPr="00646B86" w:rsidRDefault="007D4B31"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Предметом</w:t>
      </w:r>
      <w:r w:rsidRPr="00646B86">
        <w:rPr>
          <w:rFonts w:ascii="Times New Roman" w:hAnsi="Times New Roman" w:cs="Times New Roman"/>
          <w:sz w:val="28"/>
          <w:szCs w:val="28"/>
        </w:rPr>
        <w:t xml:space="preserve"> исследования </w:t>
      </w:r>
      <w:r w:rsidR="00211FF5" w:rsidRPr="00646B86">
        <w:rPr>
          <w:rFonts w:ascii="Times New Roman" w:hAnsi="Times New Roman" w:cs="Times New Roman"/>
          <w:sz w:val="28"/>
          <w:szCs w:val="28"/>
        </w:rPr>
        <w:t xml:space="preserve">являются </w:t>
      </w:r>
      <w:r w:rsidR="00B16741" w:rsidRPr="00646B86">
        <w:rPr>
          <w:rFonts w:ascii="Times New Roman" w:hAnsi="Times New Roman" w:cs="Times New Roman"/>
          <w:sz w:val="28"/>
          <w:szCs w:val="28"/>
        </w:rPr>
        <w:t xml:space="preserve">институциональные </w:t>
      </w:r>
      <w:r w:rsidR="00211FF5" w:rsidRPr="00646B86">
        <w:rPr>
          <w:rFonts w:ascii="Times New Roman" w:hAnsi="Times New Roman" w:cs="Times New Roman"/>
          <w:sz w:val="28"/>
          <w:szCs w:val="28"/>
        </w:rPr>
        <w:t xml:space="preserve">характеристики гражданского общества </w:t>
      </w:r>
      <w:r w:rsidR="00B16741" w:rsidRPr="00646B86">
        <w:rPr>
          <w:rFonts w:ascii="Times New Roman" w:hAnsi="Times New Roman" w:cs="Times New Roman"/>
          <w:sz w:val="28"/>
          <w:szCs w:val="28"/>
        </w:rPr>
        <w:t xml:space="preserve">России и стран Балтии </w:t>
      </w:r>
      <w:r w:rsidR="00211FF5" w:rsidRPr="00646B86">
        <w:rPr>
          <w:rFonts w:ascii="Times New Roman" w:hAnsi="Times New Roman" w:cs="Times New Roman"/>
          <w:sz w:val="28"/>
          <w:szCs w:val="28"/>
        </w:rPr>
        <w:t xml:space="preserve">в контексте посткоммунистических трансформаций. </w:t>
      </w:r>
    </w:p>
    <w:p w:rsidR="00550D12" w:rsidRPr="00646B86" w:rsidRDefault="00550D12" w:rsidP="00311804">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lastRenderedPageBreak/>
        <w:t xml:space="preserve">Степень научной разработанности темы. </w:t>
      </w:r>
      <w:r w:rsidRPr="00646B86">
        <w:rPr>
          <w:rFonts w:ascii="Times New Roman" w:hAnsi="Times New Roman" w:cs="Times New Roman"/>
          <w:sz w:val="28"/>
          <w:szCs w:val="28"/>
        </w:rPr>
        <w:t xml:space="preserve">Классическая теория гражданского </w:t>
      </w:r>
      <w:r w:rsidR="007D5BC7" w:rsidRPr="00646B86">
        <w:rPr>
          <w:rFonts w:ascii="Times New Roman" w:hAnsi="Times New Roman" w:cs="Times New Roman"/>
          <w:sz w:val="28"/>
          <w:szCs w:val="28"/>
        </w:rPr>
        <w:t>общества находит свои истоки</w:t>
      </w:r>
      <w:r w:rsidRPr="00646B86">
        <w:rPr>
          <w:rFonts w:ascii="Times New Roman" w:hAnsi="Times New Roman" w:cs="Times New Roman"/>
          <w:sz w:val="28"/>
          <w:szCs w:val="28"/>
        </w:rPr>
        <w:t xml:space="preserve"> в трудах </w:t>
      </w:r>
      <w:r w:rsidRPr="00646B86">
        <w:rPr>
          <w:rFonts w:ascii="Times New Roman" w:hAnsi="Times New Roman" w:cs="Times New Roman"/>
          <w:i/>
          <w:sz w:val="28"/>
          <w:szCs w:val="28"/>
        </w:rPr>
        <w:t>Аристотеля</w:t>
      </w:r>
      <w:r w:rsidR="00211FF5" w:rsidRPr="00646B86">
        <w:rPr>
          <w:rStyle w:val="af2"/>
          <w:rFonts w:ascii="Times New Roman" w:hAnsi="Times New Roman" w:cs="Times New Roman"/>
          <w:i/>
          <w:sz w:val="28"/>
          <w:szCs w:val="28"/>
        </w:rPr>
        <w:footnoteReference w:id="1"/>
      </w:r>
      <w:r w:rsidRPr="00646B86">
        <w:rPr>
          <w:rFonts w:ascii="Times New Roman" w:hAnsi="Times New Roman" w:cs="Times New Roman"/>
          <w:i/>
          <w:sz w:val="28"/>
          <w:szCs w:val="28"/>
        </w:rPr>
        <w:t>, Т.Гоббса</w:t>
      </w:r>
      <w:r w:rsidR="00211FF5" w:rsidRPr="00646B86">
        <w:rPr>
          <w:rStyle w:val="af2"/>
          <w:rFonts w:ascii="Times New Roman" w:hAnsi="Times New Roman" w:cs="Times New Roman"/>
          <w:i/>
          <w:sz w:val="28"/>
          <w:szCs w:val="28"/>
        </w:rPr>
        <w:footnoteReference w:id="2"/>
      </w:r>
      <w:r w:rsidRPr="00646B86">
        <w:rPr>
          <w:rFonts w:ascii="Times New Roman" w:hAnsi="Times New Roman" w:cs="Times New Roman"/>
          <w:i/>
          <w:sz w:val="28"/>
          <w:szCs w:val="28"/>
        </w:rPr>
        <w:t>, Дж</w:t>
      </w:r>
      <w:proofErr w:type="gramStart"/>
      <w:r w:rsidRPr="00646B86">
        <w:rPr>
          <w:rFonts w:ascii="Times New Roman" w:hAnsi="Times New Roman" w:cs="Times New Roman"/>
          <w:i/>
          <w:sz w:val="28"/>
          <w:szCs w:val="28"/>
        </w:rPr>
        <w:t>.Л</w:t>
      </w:r>
      <w:proofErr w:type="gramEnd"/>
      <w:r w:rsidRPr="00646B86">
        <w:rPr>
          <w:rFonts w:ascii="Times New Roman" w:hAnsi="Times New Roman" w:cs="Times New Roman"/>
          <w:i/>
          <w:sz w:val="28"/>
          <w:szCs w:val="28"/>
        </w:rPr>
        <w:t>окка</w:t>
      </w:r>
      <w:r w:rsidR="00211FF5" w:rsidRPr="00646B86">
        <w:rPr>
          <w:rStyle w:val="af2"/>
          <w:rFonts w:ascii="Times New Roman" w:hAnsi="Times New Roman" w:cs="Times New Roman"/>
          <w:i/>
          <w:sz w:val="28"/>
          <w:szCs w:val="28"/>
        </w:rPr>
        <w:footnoteReference w:id="3"/>
      </w:r>
      <w:r w:rsidRPr="00646B86">
        <w:rPr>
          <w:rFonts w:ascii="Times New Roman" w:hAnsi="Times New Roman" w:cs="Times New Roman"/>
          <w:i/>
          <w:sz w:val="28"/>
          <w:szCs w:val="28"/>
        </w:rPr>
        <w:t>, Н.Макиавелли</w:t>
      </w:r>
      <w:r w:rsidR="002037AD" w:rsidRPr="00646B86">
        <w:rPr>
          <w:rStyle w:val="af2"/>
          <w:rFonts w:ascii="Times New Roman" w:hAnsi="Times New Roman" w:cs="Times New Roman"/>
          <w:i/>
          <w:sz w:val="28"/>
          <w:szCs w:val="28"/>
        </w:rPr>
        <w:footnoteReference w:id="4"/>
      </w:r>
      <w:r w:rsidRPr="00646B86">
        <w:rPr>
          <w:rFonts w:ascii="Times New Roman" w:hAnsi="Times New Roman" w:cs="Times New Roman"/>
          <w:i/>
          <w:sz w:val="28"/>
          <w:szCs w:val="28"/>
        </w:rPr>
        <w:t>, Ш.Л.Монтескье</w:t>
      </w:r>
      <w:r w:rsidR="002037AD" w:rsidRPr="00646B86">
        <w:rPr>
          <w:rStyle w:val="af2"/>
          <w:rFonts w:ascii="Times New Roman" w:hAnsi="Times New Roman" w:cs="Times New Roman"/>
          <w:i/>
          <w:sz w:val="28"/>
          <w:szCs w:val="28"/>
        </w:rPr>
        <w:footnoteReference w:id="5"/>
      </w:r>
      <w:r w:rsidRPr="00646B86">
        <w:rPr>
          <w:rFonts w:ascii="Times New Roman" w:hAnsi="Times New Roman" w:cs="Times New Roman"/>
          <w:i/>
          <w:sz w:val="28"/>
          <w:szCs w:val="28"/>
        </w:rPr>
        <w:t>, Т.Пэйна</w:t>
      </w:r>
      <w:r w:rsidR="002037AD" w:rsidRPr="00646B86">
        <w:rPr>
          <w:rStyle w:val="af2"/>
          <w:rFonts w:ascii="Times New Roman" w:hAnsi="Times New Roman" w:cs="Times New Roman"/>
          <w:i/>
          <w:sz w:val="28"/>
          <w:szCs w:val="28"/>
        </w:rPr>
        <w:footnoteReference w:id="6"/>
      </w:r>
      <w:r w:rsidRPr="00646B86">
        <w:rPr>
          <w:rFonts w:ascii="Times New Roman" w:hAnsi="Times New Roman" w:cs="Times New Roman"/>
          <w:i/>
          <w:sz w:val="28"/>
          <w:szCs w:val="28"/>
        </w:rPr>
        <w:t>, Ж-Ж.Руссо</w:t>
      </w:r>
      <w:r w:rsidR="002037AD" w:rsidRPr="00646B86">
        <w:rPr>
          <w:rStyle w:val="af2"/>
          <w:rFonts w:ascii="Times New Roman" w:hAnsi="Times New Roman" w:cs="Times New Roman"/>
          <w:i/>
          <w:sz w:val="28"/>
          <w:szCs w:val="28"/>
        </w:rPr>
        <w:footnoteReference w:id="7"/>
      </w:r>
      <w:r w:rsidR="0077386B" w:rsidRPr="00646B86">
        <w:rPr>
          <w:rFonts w:ascii="Times New Roman" w:hAnsi="Times New Roman" w:cs="Times New Roman"/>
          <w:i/>
          <w:sz w:val="28"/>
          <w:szCs w:val="28"/>
        </w:rPr>
        <w:t>, А.Фергюсона</w:t>
      </w:r>
      <w:r w:rsidR="0077386B" w:rsidRPr="00646B86">
        <w:rPr>
          <w:rStyle w:val="af2"/>
          <w:rFonts w:ascii="Times New Roman" w:hAnsi="Times New Roman" w:cs="Times New Roman"/>
          <w:i/>
          <w:sz w:val="28"/>
          <w:szCs w:val="28"/>
        </w:rPr>
        <w:footnoteReference w:id="8"/>
      </w:r>
      <w:r w:rsidR="002037AD" w:rsidRPr="00646B86">
        <w:rPr>
          <w:rFonts w:ascii="Times New Roman" w:hAnsi="Times New Roman" w:cs="Times New Roman"/>
          <w:i/>
          <w:sz w:val="28"/>
          <w:szCs w:val="28"/>
        </w:rPr>
        <w:t xml:space="preserve"> </w:t>
      </w:r>
      <w:r w:rsidRPr="00646B86">
        <w:rPr>
          <w:rFonts w:ascii="Times New Roman" w:hAnsi="Times New Roman" w:cs="Times New Roman"/>
          <w:sz w:val="28"/>
          <w:szCs w:val="28"/>
        </w:rPr>
        <w:t>и многих других выдающихся ученых и философов. Несмотря на разные трактовки, понимания сущности, функций и особенностей гражданского общества, здесь мы наблюдаем следование строгому отношению «государство-общество». Однако</w:t>
      </w:r>
      <w:proofErr w:type="gramStart"/>
      <w:r w:rsidR="000E6B81" w:rsidRPr="00646B86">
        <w:rPr>
          <w:rFonts w:ascii="Times New Roman" w:hAnsi="Times New Roman" w:cs="Times New Roman"/>
          <w:sz w:val="28"/>
          <w:szCs w:val="28"/>
        </w:rPr>
        <w:t>,</w:t>
      </w:r>
      <w:proofErr w:type="gramEnd"/>
      <w:r w:rsidRPr="00646B86">
        <w:rPr>
          <w:rFonts w:ascii="Times New Roman" w:hAnsi="Times New Roman" w:cs="Times New Roman"/>
          <w:sz w:val="28"/>
          <w:szCs w:val="28"/>
        </w:rPr>
        <w:t xml:space="preserve"> эволюция гражданского общества повлекла за собой и изменения в научном </w:t>
      </w:r>
      <w:r w:rsidR="00445B00" w:rsidRPr="00646B86">
        <w:rPr>
          <w:rFonts w:ascii="Times New Roman" w:hAnsi="Times New Roman" w:cs="Times New Roman"/>
          <w:sz w:val="28"/>
          <w:szCs w:val="28"/>
        </w:rPr>
        <w:t xml:space="preserve">знании о нем. Начало этой рефлексии мы наблюдаем еще в </w:t>
      </w:r>
      <w:r w:rsidR="00445B00" w:rsidRPr="00646B86">
        <w:rPr>
          <w:rFonts w:ascii="Times New Roman" w:hAnsi="Times New Roman" w:cs="Times New Roman"/>
          <w:sz w:val="28"/>
          <w:szCs w:val="28"/>
          <w:lang w:val="en-US"/>
        </w:rPr>
        <w:t>XIX</w:t>
      </w:r>
      <w:r w:rsidR="00445B00" w:rsidRPr="00646B86">
        <w:rPr>
          <w:rFonts w:ascii="Times New Roman" w:hAnsi="Times New Roman" w:cs="Times New Roman"/>
          <w:sz w:val="28"/>
          <w:szCs w:val="28"/>
        </w:rPr>
        <w:t xml:space="preserve"> веке в трудах </w:t>
      </w:r>
      <w:r w:rsidR="00445B00" w:rsidRPr="00646B86">
        <w:rPr>
          <w:rFonts w:ascii="Times New Roman" w:hAnsi="Times New Roman" w:cs="Times New Roman"/>
          <w:i/>
          <w:sz w:val="28"/>
          <w:szCs w:val="28"/>
        </w:rPr>
        <w:t>И.Канта</w:t>
      </w:r>
      <w:r w:rsidR="002037AD" w:rsidRPr="00646B86">
        <w:rPr>
          <w:rStyle w:val="af2"/>
          <w:rFonts w:ascii="Times New Roman" w:hAnsi="Times New Roman" w:cs="Times New Roman"/>
          <w:i/>
          <w:sz w:val="28"/>
          <w:szCs w:val="28"/>
        </w:rPr>
        <w:footnoteReference w:id="9"/>
      </w:r>
      <w:r w:rsidR="00445B00" w:rsidRPr="00646B86">
        <w:rPr>
          <w:rFonts w:ascii="Times New Roman" w:hAnsi="Times New Roman" w:cs="Times New Roman"/>
          <w:i/>
          <w:sz w:val="28"/>
          <w:szCs w:val="28"/>
        </w:rPr>
        <w:t>, Г.Гегеля</w:t>
      </w:r>
      <w:r w:rsidR="002037AD" w:rsidRPr="00646B86">
        <w:rPr>
          <w:rStyle w:val="af2"/>
          <w:rFonts w:ascii="Times New Roman" w:hAnsi="Times New Roman" w:cs="Times New Roman"/>
          <w:i/>
          <w:sz w:val="28"/>
          <w:szCs w:val="28"/>
        </w:rPr>
        <w:footnoteReference w:id="10"/>
      </w:r>
      <w:r w:rsidR="00445B00" w:rsidRPr="00646B86">
        <w:rPr>
          <w:rFonts w:ascii="Times New Roman" w:hAnsi="Times New Roman" w:cs="Times New Roman"/>
          <w:i/>
          <w:sz w:val="28"/>
          <w:szCs w:val="28"/>
        </w:rPr>
        <w:t>, К.Маркса</w:t>
      </w:r>
      <w:r w:rsidR="002037AD" w:rsidRPr="00646B86">
        <w:rPr>
          <w:rStyle w:val="af2"/>
          <w:rFonts w:ascii="Times New Roman" w:hAnsi="Times New Roman" w:cs="Times New Roman"/>
          <w:i/>
          <w:sz w:val="28"/>
          <w:szCs w:val="28"/>
        </w:rPr>
        <w:footnoteReference w:id="11"/>
      </w:r>
      <w:r w:rsidR="00445B00" w:rsidRPr="00646B86">
        <w:rPr>
          <w:rFonts w:ascii="Times New Roman" w:hAnsi="Times New Roman" w:cs="Times New Roman"/>
          <w:i/>
          <w:sz w:val="28"/>
          <w:szCs w:val="28"/>
        </w:rPr>
        <w:t>, А.де Токвиля</w:t>
      </w:r>
      <w:r w:rsidR="002037AD" w:rsidRPr="00646B86">
        <w:rPr>
          <w:rStyle w:val="af2"/>
          <w:rFonts w:ascii="Times New Roman" w:hAnsi="Times New Roman" w:cs="Times New Roman"/>
          <w:i/>
          <w:sz w:val="28"/>
          <w:szCs w:val="28"/>
        </w:rPr>
        <w:footnoteReference w:id="12"/>
      </w:r>
      <w:r w:rsidR="000E6B81" w:rsidRPr="00646B86">
        <w:rPr>
          <w:rFonts w:ascii="Times New Roman" w:hAnsi="Times New Roman" w:cs="Times New Roman"/>
          <w:sz w:val="28"/>
          <w:szCs w:val="28"/>
        </w:rPr>
        <w:t xml:space="preserve">, а в </w:t>
      </w:r>
      <w:r w:rsidR="00445B00" w:rsidRPr="00646B86">
        <w:rPr>
          <w:rFonts w:ascii="Times New Roman" w:hAnsi="Times New Roman" w:cs="Times New Roman"/>
          <w:sz w:val="28"/>
          <w:szCs w:val="28"/>
        </w:rPr>
        <w:t xml:space="preserve"> ХХ век</w:t>
      </w:r>
      <w:r w:rsidR="000E6B81" w:rsidRPr="00646B86">
        <w:rPr>
          <w:rFonts w:ascii="Times New Roman" w:hAnsi="Times New Roman" w:cs="Times New Roman"/>
          <w:sz w:val="28"/>
          <w:szCs w:val="28"/>
        </w:rPr>
        <w:t>е</w:t>
      </w:r>
      <w:r w:rsidR="00445B00" w:rsidRPr="00646B86">
        <w:rPr>
          <w:rFonts w:ascii="Times New Roman" w:hAnsi="Times New Roman" w:cs="Times New Roman"/>
          <w:sz w:val="28"/>
          <w:szCs w:val="28"/>
        </w:rPr>
        <w:t xml:space="preserve"> в лице </w:t>
      </w:r>
      <w:r w:rsidR="00445B00" w:rsidRPr="00646B86">
        <w:rPr>
          <w:rFonts w:ascii="Times New Roman" w:hAnsi="Times New Roman" w:cs="Times New Roman"/>
          <w:i/>
          <w:sz w:val="28"/>
          <w:szCs w:val="28"/>
        </w:rPr>
        <w:t>Ю.Хабермаса</w:t>
      </w:r>
      <w:r w:rsidR="002037AD" w:rsidRPr="00646B86">
        <w:rPr>
          <w:rStyle w:val="af2"/>
          <w:rFonts w:ascii="Times New Roman" w:hAnsi="Times New Roman" w:cs="Times New Roman"/>
          <w:i/>
          <w:sz w:val="28"/>
          <w:szCs w:val="28"/>
        </w:rPr>
        <w:footnoteReference w:id="13"/>
      </w:r>
      <w:r w:rsidR="00445B00" w:rsidRPr="00646B86">
        <w:rPr>
          <w:rFonts w:ascii="Times New Roman" w:hAnsi="Times New Roman" w:cs="Times New Roman"/>
          <w:i/>
          <w:sz w:val="28"/>
          <w:szCs w:val="28"/>
        </w:rPr>
        <w:t>, К.Шмитта</w:t>
      </w:r>
      <w:r w:rsidR="002037AD" w:rsidRPr="00646B86">
        <w:rPr>
          <w:rStyle w:val="af2"/>
          <w:rFonts w:ascii="Times New Roman" w:hAnsi="Times New Roman" w:cs="Times New Roman"/>
          <w:i/>
          <w:sz w:val="28"/>
          <w:szCs w:val="28"/>
        </w:rPr>
        <w:footnoteReference w:id="14"/>
      </w:r>
      <w:r w:rsidR="00445B00" w:rsidRPr="00646B86">
        <w:rPr>
          <w:rFonts w:ascii="Times New Roman" w:hAnsi="Times New Roman" w:cs="Times New Roman"/>
          <w:i/>
          <w:sz w:val="28"/>
          <w:szCs w:val="28"/>
        </w:rPr>
        <w:t>, Р.Козеллека</w:t>
      </w:r>
      <w:r w:rsidR="00C87555" w:rsidRPr="00646B86">
        <w:rPr>
          <w:rStyle w:val="af2"/>
          <w:rFonts w:ascii="Times New Roman" w:hAnsi="Times New Roman" w:cs="Times New Roman"/>
          <w:i/>
          <w:sz w:val="28"/>
          <w:szCs w:val="28"/>
        </w:rPr>
        <w:footnoteReference w:id="15"/>
      </w:r>
      <w:r w:rsidR="00445B00" w:rsidRPr="00646B86">
        <w:rPr>
          <w:rFonts w:ascii="Times New Roman" w:hAnsi="Times New Roman" w:cs="Times New Roman"/>
          <w:i/>
          <w:sz w:val="28"/>
          <w:szCs w:val="28"/>
        </w:rPr>
        <w:t>, Г.Алмонда и С.Вербы</w:t>
      </w:r>
      <w:r w:rsidR="00C87555" w:rsidRPr="00646B86">
        <w:rPr>
          <w:rStyle w:val="af2"/>
          <w:rFonts w:ascii="Times New Roman" w:hAnsi="Times New Roman" w:cs="Times New Roman"/>
          <w:i/>
          <w:sz w:val="28"/>
          <w:szCs w:val="28"/>
        </w:rPr>
        <w:footnoteReference w:id="16"/>
      </w:r>
      <w:r w:rsidR="00445B00" w:rsidRPr="00646B86">
        <w:rPr>
          <w:rFonts w:ascii="Times New Roman" w:hAnsi="Times New Roman" w:cs="Times New Roman"/>
          <w:i/>
          <w:sz w:val="28"/>
          <w:szCs w:val="28"/>
        </w:rPr>
        <w:t>, А.Грамши</w:t>
      </w:r>
      <w:r w:rsidR="00C87555" w:rsidRPr="00646B86">
        <w:rPr>
          <w:rStyle w:val="af2"/>
          <w:rFonts w:ascii="Times New Roman" w:hAnsi="Times New Roman" w:cs="Times New Roman"/>
          <w:i/>
          <w:sz w:val="28"/>
          <w:szCs w:val="28"/>
        </w:rPr>
        <w:footnoteReference w:id="17"/>
      </w:r>
      <w:r w:rsidR="00445B00" w:rsidRPr="00646B86">
        <w:rPr>
          <w:rFonts w:ascii="Times New Roman" w:hAnsi="Times New Roman" w:cs="Times New Roman"/>
          <w:i/>
          <w:sz w:val="28"/>
          <w:szCs w:val="28"/>
        </w:rPr>
        <w:t>, Т.Парсонса</w:t>
      </w:r>
      <w:r w:rsidR="00C87555" w:rsidRPr="00646B86">
        <w:rPr>
          <w:rStyle w:val="af2"/>
          <w:rFonts w:ascii="Times New Roman" w:hAnsi="Times New Roman" w:cs="Times New Roman"/>
          <w:i/>
          <w:sz w:val="28"/>
          <w:szCs w:val="28"/>
        </w:rPr>
        <w:footnoteReference w:id="18"/>
      </w:r>
      <w:r w:rsidR="00445B00" w:rsidRPr="00646B86">
        <w:rPr>
          <w:rFonts w:ascii="Times New Roman" w:hAnsi="Times New Roman" w:cs="Times New Roman"/>
          <w:i/>
          <w:sz w:val="28"/>
          <w:szCs w:val="28"/>
        </w:rPr>
        <w:t>.</w:t>
      </w:r>
      <w:r w:rsidR="00445B00" w:rsidRPr="00646B86">
        <w:rPr>
          <w:rFonts w:ascii="Times New Roman" w:hAnsi="Times New Roman" w:cs="Times New Roman"/>
          <w:sz w:val="28"/>
          <w:szCs w:val="28"/>
        </w:rPr>
        <w:t xml:space="preserve"> В поле зрения этих ученых находились различные модели взаимодействия государства и общества, особенности политической мобилизации масс, интегративные и даже глобализационные процессы. </w:t>
      </w:r>
    </w:p>
    <w:p w:rsidR="00F35B24" w:rsidRPr="00646B86" w:rsidRDefault="00F35B24" w:rsidP="00B4166B">
      <w:pPr>
        <w:spacing w:line="360" w:lineRule="auto"/>
        <w:ind w:firstLine="709"/>
        <w:contextualSpacing/>
        <w:jc w:val="both"/>
        <w:rPr>
          <w:rFonts w:ascii="Times New Roman" w:hAnsi="Times New Roman" w:cs="Times New Roman"/>
          <w:i/>
          <w:sz w:val="28"/>
          <w:szCs w:val="28"/>
        </w:rPr>
      </w:pPr>
      <w:r w:rsidRPr="00646B86">
        <w:rPr>
          <w:rFonts w:ascii="Times New Roman" w:hAnsi="Times New Roman" w:cs="Times New Roman"/>
          <w:sz w:val="28"/>
          <w:szCs w:val="28"/>
        </w:rPr>
        <w:t xml:space="preserve">Новая волна демократизации в конце ХХ века породила возрождение концепта гражданского общества и его переосмысление в соответствии с современными реалиями. Гражданское общество теперь стало предметом массовой рефлексии и бесконечных споров в общественно-политической и научной среде. Поиск новых подходов к изучению гражданского общества мы </w:t>
      </w:r>
      <w:r w:rsidRPr="00646B86">
        <w:rPr>
          <w:rFonts w:ascii="Times New Roman" w:hAnsi="Times New Roman" w:cs="Times New Roman"/>
          <w:sz w:val="28"/>
          <w:szCs w:val="28"/>
        </w:rPr>
        <w:lastRenderedPageBreak/>
        <w:t xml:space="preserve">наблюдаем в работах таких зарубежных ученых, как </w:t>
      </w:r>
      <w:r w:rsidRPr="00646B86">
        <w:rPr>
          <w:rFonts w:ascii="Times New Roman" w:hAnsi="Times New Roman" w:cs="Times New Roman"/>
          <w:i/>
          <w:sz w:val="28"/>
          <w:szCs w:val="28"/>
        </w:rPr>
        <w:t>Э.Гоулднер</w:t>
      </w:r>
      <w:r w:rsidR="00FC2CD9" w:rsidRPr="00646B86">
        <w:rPr>
          <w:rStyle w:val="af2"/>
          <w:rFonts w:ascii="Times New Roman" w:hAnsi="Times New Roman" w:cs="Times New Roman"/>
          <w:i/>
          <w:sz w:val="28"/>
          <w:szCs w:val="28"/>
        </w:rPr>
        <w:footnoteReference w:id="19"/>
      </w:r>
      <w:proofErr w:type="gramStart"/>
      <w:r w:rsidR="00FC2CD9" w:rsidRPr="00646B86">
        <w:rPr>
          <w:rFonts w:ascii="Times New Roman" w:hAnsi="Times New Roman" w:cs="Times New Roman"/>
          <w:i/>
          <w:sz w:val="28"/>
          <w:szCs w:val="28"/>
        </w:rPr>
        <w:t xml:space="preserve"> ,</w:t>
      </w:r>
      <w:proofErr w:type="gramEnd"/>
      <w:r w:rsidR="00FC2CD9" w:rsidRPr="00646B86">
        <w:rPr>
          <w:rFonts w:ascii="Times New Roman" w:hAnsi="Times New Roman" w:cs="Times New Roman"/>
          <w:i/>
          <w:sz w:val="28"/>
          <w:szCs w:val="28"/>
        </w:rPr>
        <w:t xml:space="preserve"> Д.Шмидт</w:t>
      </w:r>
      <w:r w:rsidR="00FC2CD9" w:rsidRPr="00646B86">
        <w:rPr>
          <w:rStyle w:val="af2"/>
          <w:rFonts w:ascii="Times New Roman" w:hAnsi="Times New Roman" w:cs="Times New Roman"/>
          <w:i/>
          <w:sz w:val="28"/>
          <w:szCs w:val="28"/>
        </w:rPr>
        <w:footnoteReference w:id="20"/>
      </w:r>
      <w:r w:rsidRPr="00646B86">
        <w:rPr>
          <w:rFonts w:ascii="Times New Roman" w:hAnsi="Times New Roman" w:cs="Times New Roman"/>
          <w:i/>
          <w:sz w:val="28"/>
          <w:szCs w:val="28"/>
        </w:rPr>
        <w:t xml:space="preserve"> , Л.Зандштром</w:t>
      </w:r>
      <w:r w:rsidR="00FC2CD9" w:rsidRPr="00646B86">
        <w:rPr>
          <w:rStyle w:val="af2"/>
          <w:rFonts w:ascii="Times New Roman" w:hAnsi="Times New Roman" w:cs="Times New Roman"/>
          <w:i/>
          <w:sz w:val="28"/>
          <w:szCs w:val="28"/>
        </w:rPr>
        <w:footnoteReference w:id="21"/>
      </w:r>
      <w:r w:rsidRPr="00646B86">
        <w:rPr>
          <w:rFonts w:ascii="Times New Roman" w:hAnsi="Times New Roman" w:cs="Times New Roman"/>
          <w:i/>
          <w:sz w:val="28"/>
          <w:szCs w:val="28"/>
        </w:rPr>
        <w:t xml:space="preserve"> , К.Ханн</w:t>
      </w:r>
      <w:r w:rsidR="00FC2CD9" w:rsidRPr="00646B86">
        <w:rPr>
          <w:rStyle w:val="af2"/>
          <w:rFonts w:ascii="Times New Roman" w:hAnsi="Times New Roman" w:cs="Times New Roman"/>
          <w:i/>
          <w:sz w:val="28"/>
          <w:szCs w:val="28"/>
        </w:rPr>
        <w:footnoteReference w:id="22"/>
      </w:r>
      <w:r w:rsidRPr="00646B86">
        <w:rPr>
          <w:rFonts w:ascii="Times New Roman" w:hAnsi="Times New Roman" w:cs="Times New Roman"/>
          <w:i/>
          <w:sz w:val="28"/>
          <w:szCs w:val="28"/>
        </w:rPr>
        <w:t xml:space="preserve"> , </w:t>
      </w:r>
      <w:r w:rsidR="00DF033A" w:rsidRPr="00646B86">
        <w:rPr>
          <w:rFonts w:ascii="Times New Roman" w:hAnsi="Times New Roman" w:cs="Times New Roman"/>
          <w:i/>
          <w:sz w:val="28"/>
          <w:szCs w:val="28"/>
        </w:rPr>
        <w:t>Р.Дарендорф</w:t>
      </w:r>
      <w:r w:rsidR="00DF033A" w:rsidRPr="00646B86">
        <w:rPr>
          <w:rStyle w:val="af2"/>
          <w:rFonts w:ascii="Times New Roman" w:hAnsi="Times New Roman" w:cs="Times New Roman"/>
          <w:i/>
          <w:sz w:val="28"/>
          <w:szCs w:val="28"/>
        </w:rPr>
        <w:footnoteReference w:id="23"/>
      </w:r>
      <w:r w:rsidRPr="00646B86">
        <w:rPr>
          <w:rFonts w:ascii="Times New Roman" w:hAnsi="Times New Roman" w:cs="Times New Roman"/>
          <w:i/>
          <w:sz w:val="28"/>
          <w:szCs w:val="28"/>
        </w:rPr>
        <w:t>, Э.Гидденс</w:t>
      </w:r>
      <w:r w:rsidR="00DF033A" w:rsidRPr="00646B86">
        <w:rPr>
          <w:rStyle w:val="af2"/>
          <w:rFonts w:ascii="Times New Roman" w:hAnsi="Times New Roman" w:cs="Times New Roman"/>
          <w:i/>
          <w:sz w:val="28"/>
          <w:szCs w:val="28"/>
        </w:rPr>
        <w:footnoteReference w:id="24"/>
      </w:r>
      <w:r w:rsidRPr="00646B86">
        <w:rPr>
          <w:rFonts w:ascii="Times New Roman" w:hAnsi="Times New Roman" w:cs="Times New Roman"/>
          <w:i/>
          <w:sz w:val="28"/>
          <w:szCs w:val="28"/>
        </w:rPr>
        <w:t xml:space="preserve"> , Э.Геллнер</w:t>
      </w:r>
      <w:r w:rsidR="00DF033A" w:rsidRPr="00646B86">
        <w:rPr>
          <w:rStyle w:val="af2"/>
          <w:rFonts w:ascii="Times New Roman" w:hAnsi="Times New Roman" w:cs="Times New Roman"/>
          <w:i/>
          <w:sz w:val="28"/>
          <w:szCs w:val="28"/>
        </w:rPr>
        <w:footnoteReference w:id="25"/>
      </w:r>
      <w:r w:rsidRPr="00646B86">
        <w:rPr>
          <w:rFonts w:ascii="Times New Roman" w:hAnsi="Times New Roman" w:cs="Times New Roman"/>
          <w:i/>
          <w:sz w:val="28"/>
          <w:szCs w:val="28"/>
        </w:rPr>
        <w:t xml:space="preserve"> , С.Элиасон</w:t>
      </w:r>
      <w:r w:rsidR="00DF033A" w:rsidRPr="00646B86">
        <w:rPr>
          <w:rStyle w:val="af2"/>
          <w:rFonts w:ascii="Times New Roman" w:hAnsi="Times New Roman" w:cs="Times New Roman"/>
          <w:i/>
          <w:sz w:val="28"/>
          <w:szCs w:val="28"/>
        </w:rPr>
        <w:footnoteReference w:id="26"/>
      </w:r>
      <w:r w:rsidRPr="00646B86">
        <w:rPr>
          <w:rFonts w:ascii="Times New Roman" w:hAnsi="Times New Roman" w:cs="Times New Roman"/>
          <w:i/>
          <w:sz w:val="28"/>
          <w:szCs w:val="28"/>
        </w:rPr>
        <w:t xml:space="preserve"> , С.Хендерсон</w:t>
      </w:r>
      <w:r w:rsidR="00DF033A" w:rsidRPr="00646B86">
        <w:rPr>
          <w:rStyle w:val="af2"/>
          <w:rFonts w:ascii="Times New Roman" w:hAnsi="Times New Roman" w:cs="Times New Roman"/>
          <w:i/>
          <w:sz w:val="28"/>
          <w:szCs w:val="28"/>
        </w:rPr>
        <w:footnoteReference w:id="27"/>
      </w:r>
      <w:r w:rsidRPr="00646B86">
        <w:rPr>
          <w:rFonts w:ascii="Times New Roman" w:hAnsi="Times New Roman" w:cs="Times New Roman"/>
          <w:i/>
          <w:sz w:val="28"/>
          <w:szCs w:val="28"/>
        </w:rPr>
        <w:t xml:space="preserve"> , М.Уоррен</w:t>
      </w:r>
      <w:r w:rsidR="00DF033A" w:rsidRPr="00646B86">
        <w:rPr>
          <w:rStyle w:val="af2"/>
          <w:rFonts w:ascii="Times New Roman" w:hAnsi="Times New Roman" w:cs="Times New Roman"/>
          <w:i/>
          <w:sz w:val="28"/>
          <w:szCs w:val="28"/>
        </w:rPr>
        <w:footnoteReference w:id="28"/>
      </w:r>
      <w:r w:rsidRPr="00646B86">
        <w:rPr>
          <w:rFonts w:ascii="Times New Roman" w:hAnsi="Times New Roman" w:cs="Times New Roman"/>
          <w:i/>
          <w:sz w:val="28"/>
          <w:szCs w:val="28"/>
        </w:rPr>
        <w:t xml:space="preserve"> , М.Ховард</w:t>
      </w:r>
      <w:r w:rsidR="00DF033A" w:rsidRPr="00646B86">
        <w:rPr>
          <w:rStyle w:val="af2"/>
          <w:rFonts w:ascii="Times New Roman" w:hAnsi="Times New Roman" w:cs="Times New Roman"/>
          <w:i/>
          <w:sz w:val="28"/>
          <w:szCs w:val="28"/>
        </w:rPr>
        <w:footnoteReference w:id="29"/>
      </w:r>
      <w:r w:rsidRPr="00646B86">
        <w:rPr>
          <w:rFonts w:ascii="Times New Roman" w:hAnsi="Times New Roman" w:cs="Times New Roman"/>
          <w:sz w:val="28"/>
          <w:szCs w:val="28"/>
        </w:rPr>
        <w:t xml:space="preserve">. Отечественная наука породила работы </w:t>
      </w:r>
      <w:r w:rsidRPr="00646B86">
        <w:rPr>
          <w:rFonts w:ascii="Times New Roman" w:hAnsi="Times New Roman" w:cs="Times New Roman"/>
          <w:i/>
          <w:sz w:val="28"/>
          <w:szCs w:val="28"/>
        </w:rPr>
        <w:t>Г.Дилигенского</w:t>
      </w:r>
      <w:r w:rsidR="00DF033A" w:rsidRPr="00646B86">
        <w:rPr>
          <w:rStyle w:val="af2"/>
          <w:rFonts w:ascii="Times New Roman" w:hAnsi="Times New Roman" w:cs="Times New Roman"/>
          <w:i/>
          <w:sz w:val="28"/>
          <w:szCs w:val="28"/>
        </w:rPr>
        <w:footnoteReference w:id="30"/>
      </w:r>
      <w:r w:rsidRPr="00646B86">
        <w:rPr>
          <w:rFonts w:ascii="Times New Roman" w:hAnsi="Times New Roman" w:cs="Times New Roman"/>
          <w:i/>
          <w:sz w:val="28"/>
          <w:szCs w:val="28"/>
        </w:rPr>
        <w:t xml:space="preserve"> , С.Перегудова</w:t>
      </w:r>
      <w:r w:rsidR="00DF033A" w:rsidRPr="00646B86">
        <w:rPr>
          <w:rStyle w:val="af2"/>
          <w:rFonts w:ascii="Times New Roman" w:hAnsi="Times New Roman" w:cs="Times New Roman"/>
          <w:i/>
          <w:sz w:val="28"/>
          <w:szCs w:val="28"/>
        </w:rPr>
        <w:footnoteReference w:id="31"/>
      </w:r>
      <w:r w:rsidRPr="00646B86">
        <w:rPr>
          <w:rFonts w:ascii="Times New Roman" w:hAnsi="Times New Roman" w:cs="Times New Roman"/>
          <w:i/>
          <w:sz w:val="28"/>
          <w:szCs w:val="28"/>
        </w:rPr>
        <w:t xml:space="preserve"> , В.Марахова</w:t>
      </w:r>
      <w:r w:rsidR="00DF033A" w:rsidRPr="00646B86">
        <w:rPr>
          <w:rStyle w:val="af2"/>
          <w:rFonts w:ascii="Times New Roman" w:hAnsi="Times New Roman" w:cs="Times New Roman"/>
          <w:i/>
          <w:sz w:val="28"/>
          <w:szCs w:val="28"/>
        </w:rPr>
        <w:footnoteReference w:id="32"/>
      </w:r>
      <w:r w:rsidRPr="00646B86">
        <w:rPr>
          <w:rFonts w:ascii="Times New Roman" w:hAnsi="Times New Roman" w:cs="Times New Roman"/>
          <w:i/>
          <w:sz w:val="28"/>
          <w:szCs w:val="28"/>
        </w:rPr>
        <w:t>, В.Гуторова</w:t>
      </w:r>
      <w:r w:rsidR="00DF033A" w:rsidRPr="00646B86">
        <w:rPr>
          <w:rStyle w:val="af2"/>
          <w:rFonts w:ascii="Times New Roman" w:hAnsi="Times New Roman" w:cs="Times New Roman"/>
          <w:i/>
          <w:sz w:val="28"/>
          <w:szCs w:val="28"/>
        </w:rPr>
        <w:footnoteReference w:id="33"/>
      </w:r>
      <w:r w:rsidRPr="00646B86">
        <w:rPr>
          <w:rFonts w:ascii="Times New Roman" w:hAnsi="Times New Roman" w:cs="Times New Roman"/>
          <w:i/>
          <w:sz w:val="28"/>
          <w:szCs w:val="28"/>
        </w:rPr>
        <w:t xml:space="preserve"> , А.Аузана</w:t>
      </w:r>
      <w:r w:rsidR="00DF033A" w:rsidRPr="00646B86">
        <w:rPr>
          <w:rStyle w:val="af2"/>
          <w:rFonts w:ascii="Times New Roman" w:hAnsi="Times New Roman" w:cs="Times New Roman"/>
          <w:i/>
          <w:sz w:val="28"/>
          <w:szCs w:val="28"/>
        </w:rPr>
        <w:footnoteReference w:id="34"/>
      </w:r>
      <w:r w:rsidRPr="00646B86">
        <w:rPr>
          <w:rFonts w:ascii="Times New Roman" w:hAnsi="Times New Roman" w:cs="Times New Roman"/>
          <w:i/>
          <w:sz w:val="28"/>
          <w:szCs w:val="28"/>
        </w:rPr>
        <w:t xml:space="preserve"> , К.Подъячева</w:t>
      </w:r>
      <w:r w:rsidR="00797DB9" w:rsidRPr="00646B86">
        <w:rPr>
          <w:rStyle w:val="af2"/>
          <w:rFonts w:ascii="Times New Roman" w:hAnsi="Times New Roman" w:cs="Times New Roman"/>
          <w:i/>
          <w:sz w:val="28"/>
          <w:szCs w:val="28"/>
        </w:rPr>
        <w:footnoteReference w:id="35"/>
      </w:r>
      <w:r w:rsidRPr="00646B86">
        <w:rPr>
          <w:rFonts w:ascii="Times New Roman" w:hAnsi="Times New Roman" w:cs="Times New Roman"/>
          <w:i/>
          <w:sz w:val="28"/>
          <w:szCs w:val="28"/>
        </w:rPr>
        <w:t xml:space="preserve"> , И.Левина</w:t>
      </w:r>
      <w:r w:rsidR="00797DB9" w:rsidRPr="00646B86">
        <w:rPr>
          <w:rStyle w:val="af2"/>
          <w:rFonts w:ascii="Times New Roman" w:hAnsi="Times New Roman" w:cs="Times New Roman"/>
          <w:i/>
          <w:sz w:val="28"/>
          <w:szCs w:val="28"/>
        </w:rPr>
        <w:footnoteReference w:id="36"/>
      </w:r>
      <w:r w:rsidRPr="00646B86">
        <w:rPr>
          <w:rFonts w:ascii="Times New Roman" w:hAnsi="Times New Roman" w:cs="Times New Roman"/>
          <w:sz w:val="28"/>
          <w:szCs w:val="28"/>
        </w:rPr>
        <w:t xml:space="preserve">  и других. Среди прочих более всего выделяются работы </w:t>
      </w:r>
      <w:r w:rsidRPr="00646B86">
        <w:rPr>
          <w:rFonts w:ascii="Times New Roman" w:hAnsi="Times New Roman" w:cs="Times New Roman"/>
          <w:i/>
          <w:sz w:val="28"/>
          <w:szCs w:val="28"/>
        </w:rPr>
        <w:t>Дж</w:t>
      </w:r>
      <w:proofErr w:type="gramStart"/>
      <w:r w:rsidRPr="00646B86">
        <w:rPr>
          <w:rFonts w:ascii="Times New Roman" w:hAnsi="Times New Roman" w:cs="Times New Roman"/>
          <w:i/>
          <w:sz w:val="28"/>
          <w:szCs w:val="28"/>
        </w:rPr>
        <w:t>.К</w:t>
      </w:r>
      <w:proofErr w:type="gramEnd"/>
      <w:r w:rsidRPr="00646B86">
        <w:rPr>
          <w:rFonts w:ascii="Times New Roman" w:hAnsi="Times New Roman" w:cs="Times New Roman"/>
          <w:i/>
          <w:sz w:val="28"/>
          <w:szCs w:val="28"/>
        </w:rPr>
        <w:t>оэна и Э.Арато</w:t>
      </w:r>
      <w:r w:rsidR="00797DB9" w:rsidRPr="00646B86">
        <w:rPr>
          <w:rStyle w:val="af2"/>
          <w:rFonts w:ascii="Times New Roman" w:hAnsi="Times New Roman" w:cs="Times New Roman"/>
          <w:i/>
          <w:sz w:val="28"/>
          <w:szCs w:val="28"/>
        </w:rPr>
        <w:footnoteReference w:id="37"/>
      </w:r>
      <w:r w:rsidRPr="00646B86">
        <w:rPr>
          <w:rFonts w:ascii="Times New Roman" w:hAnsi="Times New Roman" w:cs="Times New Roman"/>
          <w:sz w:val="28"/>
          <w:szCs w:val="28"/>
        </w:rPr>
        <w:t xml:space="preserve">. Размышления о трансформации концепта гражданского общества присутствуют в работах </w:t>
      </w:r>
      <w:r w:rsidRPr="00646B86">
        <w:rPr>
          <w:rFonts w:ascii="Times New Roman" w:hAnsi="Times New Roman" w:cs="Times New Roman"/>
          <w:i/>
          <w:sz w:val="28"/>
          <w:szCs w:val="28"/>
        </w:rPr>
        <w:t>Т.Нардина</w:t>
      </w:r>
      <w:r w:rsidR="00797DB9" w:rsidRPr="00646B86">
        <w:rPr>
          <w:rStyle w:val="af2"/>
          <w:rFonts w:ascii="Times New Roman" w:hAnsi="Times New Roman" w:cs="Times New Roman"/>
          <w:i/>
          <w:sz w:val="28"/>
          <w:szCs w:val="28"/>
        </w:rPr>
        <w:footnoteReference w:id="38"/>
      </w:r>
      <w:r w:rsidR="00797DB9" w:rsidRPr="00646B86">
        <w:rPr>
          <w:rFonts w:ascii="Times New Roman" w:hAnsi="Times New Roman" w:cs="Times New Roman"/>
          <w:i/>
          <w:sz w:val="28"/>
          <w:szCs w:val="28"/>
        </w:rPr>
        <w:t xml:space="preserve"> и М.Уолцера</w:t>
      </w:r>
      <w:r w:rsidR="00797DB9" w:rsidRPr="00646B86">
        <w:rPr>
          <w:rStyle w:val="af2"/>
          <w:rFonts w:ascii="Times New Roman" w:hAnsi="Times New Roman" w:cs="Times New Roman"/>
          <w:i/>
          <w:sz w:val="28"/>
          <w:szCs w:val="28"/>
        </w:rPr>
        <w:footnoteReference w:id="39"/>
      </w:r>
      <w:r w:rsidR="00797DB9" w:rsidRPr="00646B86">
        <w:rPr>
          <w:rFonts w:ascii="Times New Roman" w:hAnsi="Times New Roman" w:cs="Times New Roman"/>
          <w:i/>
          <w:sz w:val="28"/>
          <w:szCs w:val="28"/>
        </w:rPr>
        <w:t xml:space="preserve"> </w:t>
      </w:r>
      <w:r w:rsidR="00B94F57" w:rsidRPr="00646B86">
        <w:rPr>
          <w:rFonts w:ascii="Times New Roman" w:hAnsi="Times New Roman" w:cs="Times New Roman"/>
          <w:sz w:val="28"/>
          <w:szCs w:val="28"/>
        </w:rPr>
        <w:t xml:space="preserve">Размышления о функциях гражданского общества мы видим в трудах </w:t>
      </w:r>
      <w:r w:rsidR="00B94F57" w:rsidRPr="00646B86">
        <w:rPr>
          <w:rFonts w:ascii="Times New Roman" w:hAnsi="Times New Roman" w:cs="Times New Roman"/>
          <w:i/>
          <w:sz w:val="28"/>
          <w:szCs w:val="28"/>
        </w:rPr>
        <w:t>Г.О'Доннелла и Ф.Шмиттера</w:t>
      </w:r>
      <w:r w:rsidR="001821D4" w:rsidRPr="00646B86">
        <w:rPr>
          <w:rStyle w:val="af2"/>
          <w:rFonts w:ascii="Times New Roman" w:hAnsi="Times New Roman" w:cs="Times New Roman"/>
          <w:i/>
          <w:sz w:val="28"/>
          <w:szCs w:val="28"/>
        </w:rPr>
        <w:footnoteReference w:id="40"/>
      </w:r>
      <w:r w:rsidR="00B94F57" w:rsidRPr="00646B86">
        <w:rPr>
          <w:rFonts w:ascii="Times New Roman" w:hAnsi="Times New Roman" w:cs="Times New Roman"/>
          <w:i/>
          <w:sz w:val="28"/>
          <w:szCs w:val="28"/>
        </w:rPr>
        <w:t xml:space="preserve">. </w:t>
      </w:r>
    </w:p>
    <w:p w:rsidR="0092505E" w:rsidRPr="00646B86" w:rsidRDefault="001F48B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ab/>
      </w:r>
      <w:r w:rsidR="008236BB" w:rsidRPr="00646B86">
        <w:rPr>
          <w:rFonts w:ascii="Times New Roman" w:hAnsi="Times New Roman" w:cs="Times New Roman"/>
          <w:b/>
          <w:sz w:val="28"/>
          <w:szCs w:val="28"/>
        </w:rPr>
        <w:t>Теоретико-методологическую основу</w:t>
      </w:r>
      <w:r w:rsidRPr="00646B86">
        <w:rPr>
          <w:rFonts w:ascii="Times New Roman" w:hAnsi="Times New Roman" w:cs="Times New Roman"/>
          <w:b/>
          <w:sz w:val="28"/>
          <w:szCs w:val="28"/>
        </w:rPr>
        <w:t xml:space="preserve"> исследования</w:t>
      </w:r>
      <w:r w:rsidRPr="00646B86">
        <w:rPr>
          <w:rFonts w:ascii="Times New Roman" w:hAnsi="Times New Roman" w:cs="Times New Roman"/>
          <w:sz w:val="28"/>
          <w:szCs w:val="28"/>
        </w:rPr>
        <w:t xml:space="preserve"> </w:t>
      </w:r>
      <w:r w:rsidR="008236BB" w:rsidRPr="00646B86">
        <w:rPr>
          <w:rFonts w:ascii="Times New Roman" w:hAnsi="Times New Roman" w:cs="Times New Roman"/>
          <w:sz w:val="28"/>
          <w:szCs w:val="28"/>
        </w:rPr>
        <w:t>составили</w:t>
      </w:r>
      <w:r w:rsidRPr="00646B86">
        <w:rPr>
          <w:rFonts w:ascii="Times New Roman" w:hAnsi="Times New Roman" w:cs="Times New Roman"/>
          <w:sz w:val="28"/>
          <w:szCs w:val="28"/>
        </w:rPr>
        <w:t xml:space="preserve"> современные концепции гражданского общества западных и отечественных ученых. </w:t>
      </w:r>
    </w:p>
    <w:p w:rsidR="00C93DF7" w:rsidRPr="00646B86" w:rsidRDefault="001F48B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 xml:space="preserve">Ключевым в ходе работы стал </w:t>
      </w:r>
      <w:r w:rsidRPr="00646B86">
        <w:rPr>
          <w:rFonts w:ascii="Times New Roman" w:hAnsi="Times New Roman" w:cs="Times New Roman"/>
          <w:sz w:val="28"/>
          <w:szCs w:val="28"/>
          <w:u w:val="single"/>
        </w:rPr>
        <w:t>эволюционный подход</w:t>
      </w:r>
      <w:r w:rsidRPr="00646B86">
        <w:rPr>
          <w:rFonts w:ascii="Times New Roman" w:hAnsi="Times New Roman" w:cs="Times New Roman"/>
          <w:sz w:val="28"/>
          <w:szCs w:val="28"/>
        </w:rPr>
        <w:t xml:space="preserve">, согласно которому гражданское общество, сохраняя свои важнейшие основные черты, трансформируется и подстраивается под современные реалии. Потребности общества изменяются, и одновременно происходит адаптация гражданского общества к новой социально-политической обстановке. </w:t>
      </w:r>
    </w:p>
    <w:p w:rsidR="00432775" w:rsidRPr="00646B86" w:rsidRDefault="0043277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При использовании </w:t>
      </w:r>
      <w:r w:rsidRPr="00646B86">
        <w:rPr>
          <w:rFonts w:ascii="Times New Roman" w:hAnsi="Times New Roman" w:cs="Times New Roman"/>
          <w:sz w:val="28"/>
          <w:szCs w:val="28"/>
          <w:u w:val="single"/>
        </w:rPr>
        <w:t>компаративистского подхода</w:t>
      </w:r>
      <w:r w:rsidRPr="00646B86">
        <w:rPr>
          <w:rFonts w:ascii="Times New Roman" w:hAnsi="Times New Roman" w:cs="Times New Roman"/>
          <w:sz w:val="28"/>
          <w:szCs w:val="28"/>
        </w:rPr>
        <w:t xml:space="preserve"> удалось выявить основные тенденции развития институциональной системы гражданского общества в различных странах на примере России, Эстонии, Латвии и Литвы, понять просчеты и особенности каждой из стран. </w:t>
      </w:r>
    </w:p>
    <w:p w:rsidR="001821D4" w:rsidRPr="00646B86" w:rsidRDefault="0043277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u w:val="single"/>
        </w:rPr>
        <w:t>Структурно-функциональный подход</w:t>
      </w:r>
      <w:r w:rsidRPr="00646B86">
        <w:rPr>
          <w:rFonts w:ascii="Times New Roman" w:hAnsi="Times New Roman" w:cs="Times New Roman"/>
          <w:sz w:val="28"/>
          <w:szCs w:val="28"/>
        </w:rPr>
        <w:t xml:space="preserve"> позволил провести комплексный анализ гражданского общества в странах, учитывая социально-экономические, куль</w:t>
      </w:r>
      <w:r w:rsidR="008236BB" w:rsidRPr="00646B86">
        <w:rPr>
          <w:rFonts w:ascii="Times New Roman" w:hAnsi="Times New Roman" w:cs="Times New Roman"/>
          <w:sz w:val="28"/>
          <w:szCs w:val="28"/>
        </w:rPr>
        <w:t>турные и политические критерии.</w:t>
      </w:r>
    </w:p>
    <w:p w:rsidR="00432775" w:rsidRPr="00646B86" w:rsidRDefault="0043277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Эмпирическую базу</w:t>
      </w:r>
      <w:r w:rsidRPr="00646B86">
        <w:rPr>
          <w:rFonts w:ascii="Times New Roman" w:hAnsi="Times New Roman" w:cs="Times New Roman"/>
          <w:sz w:val="28"/>
          <w:szCs w:val="28"/>
        </w:rPr>
        <w:t xml:space="preserve"> исследования составляют:</w:t>
      </w:r>
    </w:p>
    <w:p w:rsidR="00432775" w:rsidRPr="00646B86" w:rsidRDefault="0043277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1.Нормативно-правовые документы, принятые в России и странах Балтии для развития и регулирования гражданского общества;</w:t>
      </w:r>
    </w:p>
    <w:p w:rsidR="0092505E"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2.Статистические данные и реестры, опубликованные на официальных сайтах государственных учреждений и научно-исследовательских центров;</w:t>
      </w:r>
    </w:p>
    <w:p w:rsidR="00432775"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3</w:t>
      </w:r>
      <w:r w:rsidR="00432775" w:rsidRPr="00646B86">
        <w:rPr>
          <w:rFonts w:ascii="Times New Roman" w:hAnsi="Times New Roman" w:cs="Times New Roman"/>
          <w:sz w:val="28"/>
          <w:szCs w:val="28"/>
        </w:rPr>
        <w:t>.Проекты по исследованию гражданского общества, представленные американскими, западноевропейскими и российскими исследовательскими центрами</w:t>
      </w:r>
      <w:r w:rsidRPr="00646B86">
        <w:rPr>
          <w:rFonts w:ascii="Times New Roman" w:hAnsi="Times New Roman" w:cs="Times New Roman"/>
          <w:sz w:val="28"/>
          <w:szCs w:val="28"/>
        </w:rPr>
        <w:t>;</w:t>
      </w:r>
    </w:p>
    <w:p w:rsidR="0092505E"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4.Индексы, разработанные для оценки гражданского общества в той или иной стране (</w:t>
      </w:r>
      <w:r w:rsidR="008236BB" w:rsidRPr="00646B86">
        <w:rPr>
          <w:rFonts w:ascii="Times New Roman" w:hAnsi="Times New Roman" w:cs="Times New Roman"/>
          <w:sz w:val="28"/>
          <w:szCs w:val="28"/>
        </w:rPr>
        <w:t xml:space="preserve">напр.: </w:t>
      </w:r>
      <w:r w:rsidRPr="00646B86">
        <w:rPr>
          <w:rFonts w:ascii="Times New Roman" w:hAnsi="Times New Roman" w:cs="Times New Roman"/>
          <w:sz w:val="28"/>
          <w:szCs w:val="28"/>
          <w:lang w:val="en-US"/>
        </w:rPr>
        <w:t>CIVICUS</w:t>
      </w:r>
      <w:r w:rsidRPr="00646B86">
        <w:rPr>
          <w:rFonts w:ascii="Times New Roman" w:hAnsi="Times New Roman" w:cs="Times New Roman"/>
          <w:sz w:val="28"/>
          <w:szCs w:val="28"/>
        </w:rPr>
        <w:t>);</w:t>
      </w:r>
    </w:p>
    <w:p w:rsidR="0092505E"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5. Эмпирический материал, собранный в результате многократных исследований гражданского общества в России и странах Балтии под эгидой факультета политологии Лундского университета (Швеция). </w:t>
      </w:r>
    </w:p>
    <w:p w:rsidR="0092505E"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Научная новизна</w:t>
      </w:r>
      <w:r w:rsidRPr="00646B86">
        <w:rPr>
          <w:rFonts w:ascii="Times New Roman" w:hAnsi="Times New Roman" w:cs="Times New Roman"/>
          <w:sz w:val="28"/>
          <w:szCs w:val="28"/>
        </w:rPr>
        <w:t xml:space="preserve"> исследования заключается в том, что была предпринята попытка обобщить современные трактовки гражданского общества на посткоммунистическом пространстве и выявить на основе сравнительного анализа основные проблемы на пути к формированию стабильного и эффективного гражданского общества. </w:t>
      </w:r>
    </w:p>
    <w:p w:rsidR="0092505E" w:rsidRPr="00646B86" w:rsidRDefault="0092505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lastRenderedPageBreak/>
        <w:t>Практическая значимость</w:t>
      </w:r>
      <w:r w:rsidRPr="00646B86">
        <w:rPr>
          <w:rFonts w:ascii="Times New Roman" w:hAnsi="Times New Roman" w:cs="Times New Roman"/>
          <w:sz w:val="28"/>
          <w:szCs w:val="28"/>
        </w:rPr>
        <w:t xml:space="preserve"> работы заключается в</w:t>
      </w:r>
      <w:r w:rsidR="007D4B31" w:rsidRPr="00646B86">
        <w:rPr>
          <w:rFonts w:ascii="Times New Roman" w:hAnsi="Times New Roman" w:cs="Times New Roman"/>
          <w:sz w:val="28"/>
          <w:szCs w:val="28"/>
        </w:rPr>
        <w:t xml:space="preserve"> том, что ее материалы позволяют сконструировать целостную картину состояния гражданского общества в России и странах Балтии и понять основные проблемы, которые стоят на пути демократических преобразований. Материалы могут быть интересны как при изучении феномена гражданского общества в целом, так и при изучении отдельных аспектов его развития (в том числе регионального) на территории рассматриваемых стран. </w:t>
      </w:r>
    </w:p>
    <w:p w:rsidR="007D4B31" w:rsidRPr="00646B86" w:rsidRDefault="007D4B31"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Работа состоит из </w:t>
      </w:r>
      <w:r w:rsidRPr="00646B86">
        <w:rPr>
          <w:rFonts w:ascii="Times New Roman" w:hAnsi="Times New Roman" w:cs="Times New Roman"/>
          <w:b/>
          <w:sz w:val="28"/>
          <w:szCs w:val="28"/>
        </w:rPr>
        <w:t>двух глав</w:t>
      </w:r>
      <w:r w:rsidRPr="00646B86">
        <w:rPr>
          <w:rFonts w:ascii="Times New Roman" w:hAnsi="Times New Roman" w:cs="Times New Roman"/>
          <w:sz w:val="28"/>
          <w:szCs w:val="28"/>
        </w:rPr>
        <w:t>, в каждой из которой по четыре параграфа. В</w:t>
      </w:r>
      <w:r w:rsidR="003B264F" w:rsidRPr="00646B86">
        <w:rPr>
          <w:rFonts w:ascii="Times New Roman" w:hAnsi="Times New Roman" w:cs="Times New Roman"/>
          <w:sz w:val="28"/>
          <w:szCs w:val="28"/>
        </w:rPr>
        <w:t xml:space="preserve"> </w:t>
      </w:r>
      <w:r w:rsidRPr="00646B86">
        <w:rPr>
          <w:rFonts w:ascii="Times New Roman" w:hAnsi="Times New Roman" w:cs="Times New Roman"/>
          <w:sz w:val="28"/>
          <w:szCs w:val="28"/>
        </w:rPr>
        <w:t xml:space="preserve">первой главе рассматриваются теоретико-методологические основы к изучению гражданского общества со ссылками на труды зарубежных и отечественных ученых, а также на современные проекты по исследованию гражданского общества. Вторая глава посвящена выявлению особенностей развития гражданского общества на постсоветском пространстве и сравнению опыта России и стран Балтии. Особый акцент был сделан на регламентацию и специфику деятельности НКО </w:t>
      </w:r>
      <w:r w:rsidR="008236BB" w:rsidRPr="00646B86">
        <w:rPr>
          <w:rFonts w:ascii="Times New Roman" w:hAnsi="Times New Roman" w:cs="Times New Roman"/>
          <w:sz w:val="28"/>
          <w:szCs w:val="28"/>
        </w:rPr>
        <w:t xml:space="preserve">и </w:t>
      </w:r>
      <w:r w:rsidRPr="00646B86">
        <w:rPr>
          <w:rFonts w:ascii="Times New Roman" w:hAnsi="Times New Roman" w:cs="Times New Roman"/>
          <w:sz w:val="28"/>
          <w:szCs w:val="28"/>
        </w:rPr>
        <w:t xml:space="preserve"> на регионал</w:t>
      </w:r>
      <w:r w:rsidR="008236BB" w:rsidRPr="00646B86">
        <w:rPr>
          <w:rFonts w:ascii="Times New Roman" w:hAnsi="Times New Roman" w:cs="Times New Roman"/>
          <w:sz w:val="28"/>
          <w:szCs w:val="28"/>
        </w:rPr>
        <w:t>ьное развитие третьего сектора в рассматриваемых странах.</w:t>
      </w:r>
    </w:p>
    <w:p w:rsidR="00432775" w:rsidRPr="00646B86" w:rsidRDefault="00432775" w:rsidP="00B4166B">
      <w:pPr>
        <w:spacing w:line="360" w:lineRule="auto"/>
        <w:ind w:firstLine="709"/>
        <w:contextualSpacing/>
        <w:jc w:val="both"/>
        <w:rPr>
          <w:rFonts w:ascii="Times New Roman" w:hAnsi="Times New Roman" w:cs="Times New Roman"/>
          <w:sz w:val="28"/>
          <w:szCs w:val="28"/>
        </w:rPr>
      </w:pPr>
    </w:p>
    <w:p w:rsidR="00C93DF7" w:rsidRPr="00646B86" w:rsidRDefault="00C93DF7" w:rsidP="00B4166B">
      <w:pPr>
        <w:spacing w:line="360" w:lineRule="auto"/>
        <w:ind w:firstLine="709"/>
        <w:contextualSpacing/>
        <w:jc w:val="both"/>
        <w:rPr>
          <w:rFonts w:ascii="Times New Roman" w:hAnsi="Times New Roman" w:cs="Times New Roman"/>
          <w:sz w:val="28"/>
          <w:szCs w:val="28"/>
        </w:rPr>
      </w:pPr>
    </w:p>
    <w:p w:rsidR="00C93DF7" w:rsidRPr="00646B86" w:rsidRDefault="00C93DF7" w:rsidP="00B4166B">
      <w:pPr>
        <w:spacing w:line="360" w:lineRule="auto"/>
        <w:ind w:firstLine="709"/>
        <w:contextualSpacing/>
        <w:jc w:val="both"/>
        <w:rPr>
          <w:rFonts w:ascii="Times New Roman" w:hAnsi="Times New Roman" w:cs="Times New Roman"/>
          <w:sz w:val="28"/>
          <w:szCs w:val="28"/>
        </w:rPr>
      </w:pPr>
    </w:p>
    <w:p w:rsidR="00FC7B0F" w:rsidRPr="00646B86" w:rsidRDefault="00FC7B0F" w:rsidP="00B4166B">
      <w:pPr>
        <w:pStyle w:val="1"/>
        <w:spacing w:line="360" w:lineRule="auto"/>
        <w:ind w:firstLine="709"/>
        <w:contextualSpacing/>
        <w:jc w:val="both"/>
        <w:rPr>
          <w:rFonts w:ascii="Times New Roman" w:eastAsia="Times New Roman" w:hAnsi="Times New Roman" w:cs="Times New Roman"/>
          <w:color w:val="000000" w:themeColor="text1"/>
          <w:lang w:eastAsia="ru-RU"/>
        </w:rPr>
      </w:pPr>
    </w:p>
    <w:p w:rsidR="00FC7B0F" w:rsidRPr="00646B86" w:rsidRDefault="00FC7B0F" w:rsidP="00B4166B">
      <w:pPr>
        <w:pStyle w:val="1"/>
        <w:spacing w:line="360" w:lineRule="auto"/>
        <w:ind w:firstLine="709"/>
        <w:contextualSpacing/>
        <w:jc w:val="both"/>
        <w:rPr>
          <w:rFonts w:ascii="Times New Roman" w:eastAsia="Times New Roman" w:hAnsi="Times New Roman" w:cs="Times New Roman"/>
          <w:color w:val="000000" w:themeColor="text1"/>
          <w:lang w:eastAsia="ru-RU"/>
        </w:rPr>
      </w:pPr>
    </w:p>
    <w:p w:rsidR="00FC7B0F" w:rsidRPr="00646B86" w:rsidRDefault="00FC7B0F" w:rsidP="00B4166B">
      <w:pPr>
        <w:spacing w:line="360" w:lineRule="auto"/>
        <w:ind w:firstLine="709"/>
        <w:contextualSpacing/>
        <w:jc w:val="both"/>
        <w:rPr>
          <w:rFonts w:ascii="Times New Roman" w:hAnsi="Times New Roman" w:cs="Times New Roman"/>
          <w:sz w:val="28"/>
          <w:szCs w:val="28"/>
          <w:lang w:eastAsia="ru-RU"/>
        </w:rPr>
      </w:pPr>
    </w:p>
    <w:p w:rsidR="000A2693" w:rsidRPr="00646B86" w:rsidRDefault="00A95EE9" w:rsidP="00E3317C">
      <w:pPr>
        <w:pStyle w:val="1"/>
        <w:spacing w:line="480" w:lineRule="auto"/>
        <w:contextualSpacing/>
        <w:jc w:val="center"/>
        <w:rPr>
          <w:rFonts w:ascii="Times New Roman" w:eastAsia="Times New Roman" w:hAnsi="Times New Roman" w:cs="Times New Roman"/>
          <w:color w:val="000000" w:themeColor="text1"/>
          <w:lang w:eastAsia="ru-RU"/>
        </w:rPr>
      </w:pPr>
      <w:bookmarkStart w:id="1" w:name="_Toc447226792"/>
      <w:r w:rsidRPr="00646B86">
        <w:rPr>
          <w:rFonts w:ascii="Times New Roman" w:eastAsia="Times New Roman" w:hAnsi="Times New Roman" w:cs="Times New Roman"/>
          <w:color w:val="000000" w:themeColor="text1"/>
          <w:lang w:eastAsia="ru-RU"/>
        </w:rPr>
        <w:lastRenderedPageBreak/>
        <w:t>ГЛАВА</w:t>
      </w:r>
      <w:r w:rsidR="00296450" w:rsidRPr="00646B86">
        <w:rPr>
          <w:rFonts w:ascii="Times New Roman" w:eastAsia="Times New Roman" w:hAnsi="Times New Roman" w:cs="Times New Roman"/>
          <w:color w:val="000000" w:themeColor="text1"/>
          <w:lang w:eastAsia="ru-RU"/>
        </w:rPr>
        <w:t xml:space="preserve"> 1. </w:t>
      </w:r>
      <w:r w:rsidRPr="00646B86">
        <w:rPr>
          <w:rFonts w:ascii="Times New Roman" w:eastAsia="Times New Roman" w:hAnsi="Times New Roman" w:cs="Times New Roman"/>
          <w:color w:val="000000" w:themeColor="text1"/>
          <w:lang w:eastAsia="ru-RU"/>
        </w:rPr>
        <w:t>ТЕОРЕТИКО-МЕТОДОЛОГИЧЕСКИЕ ОСНОВЫ ИЗУЧЕНИЯ ГРАЖДАНСКОГО ОБЩЕСТВА</w:t>
      </w:r>
      <w:bookmarkEnd w:id="1"/>
    </w:p>
    <w:p w:rsidR="00A95EE9" w:rsidRPr="00646B86" w:rsidRDefault="00A95EE9" w:rsidP="00E3317C">
      <w:pPr>
        <w:pStyle w:val="1"/>
        <w:spacing w:line="480" w:lineRule="auto"/>
        <w:ind w:firstLine="709"/>
        <w:contextualSpacing/>
        <w:jc w:val="both"/>
        <w:rPr>
          <w:rFonts w:ascii="Times New Roman" w:eastAsia="Times New Roman" w:hAnsi="Times New Roman" w:cs="Times New Roman"/>
          <w:color w:val="000000" w:themeColor="text1"/>
          <w:lang w:eastAsia="ru-RU"/>
        </w:rPr>
      </w:pPr>
    </w:p>
    <w:p w:rsidR="00A95EE9" w:rsidRPr="00646B86" w:rsidRDefault="00A95EE9" w:rsidP="00E3317C">
      <w:pPr>
        <w:pStyle w:val="1"/>
        <w:spacing w:line="480" w:lineRule="auto"/>
        <w:ind w:firstLine="709"/>
        <w:contextualSpacing/>
        <w:jc w:val="both"/>
        <w:rPr>
          <w:rFonts w:ascii="Times New Roman" w:eastAsia="Times New Roman" w:hAnsi="Times New Roman" w:cs="Times New Roman"/>
          <w:color w:val="000000" w:themeColor="text1"/>
          <w:lang w:eastAsia="ru-RU"/>
        </w:rPr>
      </w:pPr>
    </w:p>
    <w:p w:rsidR="0068247E" w:rsidRDefault="000B7A7A" w:rsidP="00E3317C">
      <w:pPr>
        <w:pStyle w:val="1"/>
        <w:spacing w:line="480" w:lineRule="auto"/>
        <w:ind w:firstLine="709"/>
        <w:contextualSpacing/>
        <w:jc w:val="both"/>
        <w:rPr>
          <w:rFonts w:ascii="Times New Roman" w:eastAsia="Times New Roman" w:hAnsi="Times New Roman" w:cs="Times New Roman"/>
          <w:color w:val="000000" w:themeColor="text1"/>
          <w:lang w:eastAsia="ru-RU"/>
        </w:rPr>
      </w:pPr>
      <w:bookmarkStart w:id="2" w:name="_Toc447226793"/>
      <w:r w:rsidRPr="00646B86">
        <w:rPr>
          <w:rFonts w:ascii="Times New Roman" w:eastAsia="Times New Roman" w:hAnsi="Times New Roman" w:cs="Times New Roman"/>
          <w:color w:val="000000" w:themeColor="text1"/>
          <w:lang w:eastAsia="ru-RU"/>
        </w:rPr>
        <w:t xml:space="preserve">1.1. Концепт гражданского общества в трудах современных </w:t>
      </w:r>
      <w:r w:rsidR="00296450" w:rsidRPr="00646B86">
        <w:rPr>
          <w:rFonts w:ascii="Times New Roman" w:eastAsia="Times New Roman" w:hAnsi="Times New Roman" w:cs="Times New Roman"/>
          <w:color w:val="000000" w:themeColor="text1"/>
          <w:lang w:eastAsia="ru-RU"/>
        </w:rPr>
        <w:t>исследователей</w:t>
      </w:r>
      <w:bookmarkEnd w:id="2"/>
    </w:p>
    <w:p w:rsidR="00E3317C" w:rsidRDefault="00E3317C" w:rsidP="00E3317C">
      <w:pPr>
        <w:rPr>
          <w:lang w:eastAsia="ru-RU"/>
        </w:rPr>
      </w:pPr>
    </w:p>
    <w:p w:rsidR="00E3317C" w:rsidRDefault="00E3317C" w:rsidP="00E3317C">
      <w:pPr>
        <w:rPr>
          <w:lang w:eastAsia="ru-RU"/>
        </w:rPr>
      </w:pPr>
    </w:p>
    <w:p w:rsidR="00E3317C" w:rsidRPr="00E3317C" w:rsidRDefault="00E3317C" w:rsidP="00E3317C">
      <w:pPr>
        <w:rPr>
          <w:lang w:eastAsia="ru-RU"/>
        </w:rPr>
      </w:pPr>
    </w:p>
    <w:p w:rsidR="00880B0F" w:rsidRPr="00646B86" w:rsidRDefault="000B7A7A" w:rsidP="00E3317C">
      <w:pPr>
        <w:spacing w:line="360" w:lineRule="auto"/>
        <w:ind w:firstLine="708"/>
        <w:contextualSpacing/>
        <w:jc w:val="both"/>
        <w:rPr>
          <w:rFonts w:ascii="Times New Roman" w:hAnsi="Times New Roman" w:cs="Times New Roman"/>
          <w:sz w:val="28"/>
          <w:szCs w:val="28"/>
        </w:rPr>
      </w:pPr>
      <w:r w:rsidRPr="00646B86">
        <w:rPr>
          <w:rFonts w:ascii="Times New Roman" w:hAnsi="Times New Roman" w:cs="Times New Roman"/>
          <w:b/>
          <w:i/>
          <w:sz w:val="28"/>
          <w:szCs w:val="28"/>
        </w:rPr>
        <w:t>«Гражданское общество»</w:t>
      </w:r>
      <w:r w:rsidRPr="00646B86">
        <w:rPr>
          <w:rFonts w:ascii="Times New Roman" w:hAnsi="Times New Roman" w:cs="Times New Roman"/>
          <w:sz w:val="28"/>
          <w:szCs w:val="28"/>
        </w:rPr>
        <w:t xml:space="preserve"> - весьма многогранный и богатый по содержанию концепт</w:t>
      </w:r>
      <w:r w:rsidR="00AE751E" w:rsidRPr="00646B86">
        <w:rPr>
          <w:rFonts w:ascii="Times New Roman" w:hAnsi="Times New Roman" w:cs="Times New Roman"/>
          <w:sz w:val="28"/>
          <w:szCs w:val="28"/>
        </w:rPr>
        <w:t>, вызывающий интерес со стороны различных отечественных и зарубежных ученых и рождающий множество споров и противоречий в политической науке. Большинство теорий пытаются проанализировать связь гражданского общества и государства, объяснить основные модели гражданского общества, выделить его функции, характеристики и перспективы развития. Концепт гражданского общества имеет многовековую историю, однако вкупе с изменениями времени, а, соответственно, с изменениями политической ситуации и системы духовных ценностей, меняется и интерпретация рассматриваемого явления.</w:t>
      </w:r>
    </w:p>
    <w:p w:rsidR="00AE751E" w:rsidRPr="00646B86" w:rsidRDefault="00AE751E" w:rsidP="00E3317C">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политической науке существует множество тра</w:t>
      </w:r>
      <w:r w:rsidR="00574F1B" w:rsidRPr="00646B86">
        <w:rPr>
          <w:rFonts w:ascii="Times New Roman" w:hAnsi="Times New Roman" w:cs="Times New Roman"/>
          <w:sz w:val="28"/>
          <w:szCs w:val="28"/>
        </w:rPr>
        <w:t xml:space="preserve">ктовок рассматриваемого понятия. Встречаются различные подходы к выделению элементов и моделей гражданского общества. </w:t>
      </w:r>
      <w:proofErr w:type="gramStart"/>
      <w:r w:rsidR="00574F1B" w:rsidRPr="00646B86">
        <w:rPr>
          <w:rFonts w:ascii="Times New Roman" w:hAnsi="Times New Roman" w:cs="Times New Roman"/>
          <w:sz w:val="28"/>
          <w:szCs w:val="28"/>
        </w:rPr>
        <w:t>В политологии мнение большинства ученых сводится к тому, что гражданское общество нео</w:t>
      </w:r>
      <w:r w:rsidR="001E1118" w:rsidRPr="00646B86">
        <w:rPr>
          <w:rFonts w:ascii="Times New Roman" w:hAnsi="Times New Roman" w:cs="Times New Roman"/>
          <w:sz w:val="28"/>
          <w:szCs w:val="28"/>
        </w:rPr>
        <w:t>бходимо рассматривать как сферу, в которой индивиды и добровольно образовавшиеся ассоциации защищены от прямого вмешательства и произвольной регламентации со стороны государственной власти</w:t>
      </w:r>
      <w:r w:rsidR="008236BB" w:rsidRPr="00646B86">
        <w:rPr>
          <w:rFonts w:ascii="Times New Roman" w:hAnsi="Times New Roman" w:cs="Times New Roman"/>
          <w:sz w:val="28"/>
          <w:szCs w:val="28"/>
        </w:rPr>
        <w:t xml:space="preserve"> и </w:t>
      </w:r>
      <w:r w:rsidR="001E1118" w:rsidRPr="00646B86">
        <w:rPr>
          <w:rFonts w:ascii="Times New Roman" w:hAnsi="Times New Roman" w:cs="Times New Roman"/>
          <w:sz w:val="28"/>
          <w:szCs w:val="28"/>
        </w:rPr>
        <w:t xml:space="preserve"> имеют возможность удовлетворять свои социальные, экономические и общественно-политические </w:t>
      </w:r>
      <w:r w:rsidR="001E1118" w:rsidRPr="00646B86">
        <w:rPr>
          <w:rFonts w:ascii="Times New Roman" w:hAnsi="Times New Roman" w:cs="Times New Roman"/>
          <w:sz w:val="28"/>
          <w:szCs w:val="28"/>
        </w:rPr>
        <w:lastRenderedPageBreak/>
        <w:t>потребности</w:t>
      </w:r>
      <w:r w:rsidR="002760A8" w:rsidRPr="00646B86">
        <w:rPr>
          <w:rStyle w:val="af2"/>
          <w:rFonts w:ascii="Times New Roman" w:hAnsi="Times New Roman" w:cs="Times New Roman"/>
          <w:sz w:val="28"/>
          <w:szCs w:val="28"/>
        </w:rPr>
        <w:footnoteReference w:id="41"/>
      </w:r>
      <w:r w:rsidR="001E1118" w:rsidRPr="00646B86">
        <w:rPr>
          <w:rFonts w:ascii="Times New Roman" w:hAnsi="Times New Roman" w:cs="Times New Roman"/>
          <w:sz w:val="28"/>
          <w:szCs w:val="28"/>
        </w:rPr>
        <w:t xml:space="preserve">. </w:t>
      </w:r>
      <w:r w:rsidR="00506157" w:rsidRPr="00646B86">
        <w:rPr>
          <w:rFonts w:ascii="Times New Roman" w:hAnsi="Times New Roman" w:cs="Times New Roman"/>
          <w:sz w:val="28"/>
          <w:szCs w:val="28"/>
        </w:rPr>
        <w:t>В современном обществе принято отождествлять гражданское общество  и западные демократии, которые отличаются развитым парламентаризмом, широкой сетью некоммерческих</w:t>
      </w:r>
      <w:proofErr w:type="gramEnd"/>
      <w:r w:rsidR="00506157" w:rsidRPr="00646B86">
        <w:rPr>
          <w:rFonts w:ascii="Times New Roman" w:hAnsi="Times New Roman" w:cs="Times New Roman"/>
          <w:sz w:val="28"/>
          <w:szCs w:val="28"/>
        </w:rPr>
        <w:t xml:space="preserve"> организаций и правовым государством. Кроме того, г</w:t>
      </w:r>
      <w:r w:rsidR="001E1118" w:rsidRPr="00646B86">
        <w:rPr>
          <w:rFonts w:ascii="Times New Roman" w:hAnsi="Times New Roman" w:cs="Times New Roman"/>
          <w:sz w:val="28"/>
          <w:szCs w:val="28"/>
        </w:rPr>
        <w:t xml:space="preserve">ражданское общество, можно сказать, стоит на стыке </w:t>
      </w:r>
      <w:r w:rsidR="008977F2" w:rsidRPr="00646B86">
        <w:rPr>
          <w:rFonts w:ascii="Times New Roman" w:hAnsi="Times New Roman" w:cs="Times New Roman"/>
          <w:sz w:val="28"/>
          <w:szCs w:val="28"/>
        </w:rPr>
        <w:t xml:space="preserve">противоречий </w:t>
      </w:r>
      <w:r w:rsidR="001E1118" w:rsidRPr="00646B86">
        <w:rPr>
          <w:rFonts w:ascii="Times New Roman" w:hAnsi="Times New Roman" w:cs="Times New Roman"/>
          <w:sz w:val="28"/>
          <w:szCs w:val="28"/>
        </w:rPr>
        <w:t>либеральной, консервативной и социалистической политической мысли</w:t>
      </w:r>
      <w:r w:rsidR="0071215D" w:rsidRPr="00646B86">
        <w:rPr>
          <w:rStyle w:val="af2"/>
          <w:rFonts w:ascii="Times New Roman" w:hAnsi="Times New Roman" w:cs="Times New Roman"/>
          <w:sz w:val="28"/>
          <w:szCs w:val="28"/>
        </w:rPr>
        <w:footnoteReference w:id="42"/>
      </w:r>
      <w:r w:rsidR="00506157" w:rsidRPr="00646B86">
        <w:rPr>
          <w:rFonts w:ascii="Times New Roman" w:hAnsi="Times New Roman" w:cs="Times New Roman"/>
          <w:sz w:val="28"/>
          <w:szCs w:val="28"/>
        </w:rPr>
        <w:t xml:space="preserve">. </w:t>
      </w:r>
      <w:r w:rsidR="008977F2" w:rsidRPr="00646B86">
        <w:rPr>
          <w:rFonts w:ascii="Times New Roman" w:hAnsi="Times New Roman" w:cs="Times New Roman"/>
          <w:sz w:val="28"/>
          <w:szCs w:val="28"/>
        </w:rPr>
        <w:t xml:space="preserve">Несмотря на то, что первые зачатки теории гражданского общества появились еще в Античности, целью данной главы является рассмотрение и анализ современных подходов к данному концепту, которые датируются концом ХХ века по настоящее время. Такой выбор обусловлен чувствительностью современных концепций к посткоммунистическим трансформациям  политической системы и их возможностью четкого объяснения современного развития институтов гражданского общества. </w:t>
      </w:r>
    </w:p>
    <w:p w:rsidR="008977F2" w:rsidRPr="00646B86" w:rsidRDefault="008977F2"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Безусловно, среди множества концепций гражданского общества мы сталкиваемся с трудностями при выборе одного точного и всеобъемлющего определения. </w:t>
      </w:r>
      <w:r w:rsidR="00E5416C" w:rsidRPr="00646B86">
        <w:rPr>
          <w:rFonts w:ascii="Times New Roman" w:hAnsi="Times New Roman" w:cs="Times New Roman"/>
          <w:sz w:val="28"/>
          <w:szCs w:val="28"/>
        </w:rPr>
        <w:t xml:space="preserve">Можно </w:t>
      </w:r>
      <w:r w:rsidRPr="00646B86">
        <w:rPr>
          <w:rFonts w:ascii="Times New Roman" w:hAnsi="Times New Roman" w:cs="Times New Roman"/>
          <w:sz w:val="28"/>
          <w:szCs w:val="28"/>
        </w:rPr>
        <w:t xml:space="preserve"> с уверенностью сказать, что нет единой универсальной теории гражданского общества, которая учитывала бы все его особенности в любой среде и при любых условиях</w:t>
      </w:r>
      <w:r w:rsidR="00C55408" w:rsidRPr="00646B86">
        <w:rPr>
          <w:rStyle w:val="af2"/>
          <w:rFonts w:ascii="Times New Roman" w:hAnsi="Times New Roman" w:cs="Times New Roman"/>
          <w:sz w:val="28"/>
          <w:szCs w:val="28"/>
        </w:rPr>
        <w:footnoteReference w:id="43"/>
      </w:r>
      <w:r w:rsidRPr="00646B86">
        <w:rPr>
          <w:rFonts w:ascii="Times New Roman" w:hAnsi="Times New Roman" w:cs="Times New Roman"/>
          <w:sz w:val="28"/>
          <w:szCs w:val="28"/>
        </w:rPr>
        <w:t>.</w:t>
      </w:r>
    </w:p>
    <w:p w:rsidR="001631FD" w:rsidRPr="00646B86" w:rsidRDefault="009F4877"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Природа гражданского общества в определениях современных ученых имеет в качестве основы сеть свободных объединений</w:t>
      </w:r>
      <w:r w:rsidR="0071215D" w:rsidRPr="00646B86">
        <w:rPr>
          <w:rStyle w:val="af2"/>
          <w:rFonts w:ascii="Times New Roman" w:hAnsi="Times New Roman" w:cs="Times New Roman"/>
          <w:sz w:val="28"/>
          <w:szCs w:val="28"/>
        </w:rPr>
        <w:footnoteReference w:id="44"/>
      </w:r>
      <w:r w:rsidRPr="00646B86">
        <w:rPr>
          <w:rFonts w:ascii="Times New Roman" w:hAnsi="Times New Roman" w:cs="Times New Roman"/>
          <w:sz w:val="28"/>
          <w:szCs w:val="28"/>
        </w:rPr>
        <w:t xml:space="preserve">. Об этом нам говорит определение гражданского общества </w:t>
      </w:r>
      <w:r w:rsidRPr="00646B86">
        <w:rPr>
          <w:rFonts w:ascii="Times New Roman" w:hAnsi="Times New Roman" w:cs="Times New Roman"/>
          <w:b/>
          <w:sz w:val="28"/>
          <w:szCs w:val="28"/>
        </w:rPr>
        <w:t>Э.Ансио</w:t>
      </w:r>
      <w:r w:rsidR="0071215D" w:rsidRPr="00646B86">
        <w:rPr>
          <w:rStyle w:val="af2"/>
          <w:rFonts w:ascii="Times New Roman" w:hAnsi="Times New Roman" w:cs="Times New Roman"/>
          <w:b/>
          <w:sz w:val="28"/>
          <w:szCs w:val="28"/>
        </w:rPr>
        <w:footnoteReference w:id="45"/>
      </w:r>
      <w:r w:rsidRPr="00646B86">
        <w:rPr>
          <w:rFonts w:ascii="Times New Roman" w:hAnsi="Times New Roman" w:cs="Times New Roman"/>
          <w:b/>
          <w:sz w:val="28"/>
          <w:szCs w:val="28"/>
        </w:rPr>
        <w:t>:</w:t>
      </w:r>
      <w:r w:rsidRPr="00646B86">
        <w:rPr>
          <w:rFonts w:ascii="Times New Roman" w:hAnsi="Times New Roman" w:cs="Times New Roman"/>
          <w:sz w:val="28"/>
          <w:szCs w:val="28"/>
        </w:rPr>
        <w:t xml:space="preserve"> «частные, неправительственные и некоммерческие организации, имеющие социальную цель, направленную на общественное благо». </w:t>
      </w:r>
    </w:p>
    <w:p w:rsidR="009E0932" w:rsidRPr="00646B86" w:rsidRDefault="009E0932"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Интересно, что большинство исследователей гражданского общества рассматривают сугубо дихотомию </w:t>
      </w:r>
      <w:r w:rsidRPr="00646B86">
        <w:rPr>
          <w:rFonts w:ascii="Times New Roman" w:hAnsi="Times New Roman" w:cs="Times New Roman"/>
          <w:sz w:val="28"/>
          <w:szCs w:val="28"/>
          <w:u w:val="single"/>
        </w:rPr>
        <w:t>«гражданское общество-государство»,</w:t>
      </w:r>
      <w:r w:rsidRPr="00646B86">
        <w:rPr>
          <w:rFonts w:ascii="Times New Roman" w:hAnsi="Times New Roman" w:cs="Times New Roman"/>
          <w:sz w:val="28"/>
          <w:szCs w:val="28"/>
        </w:rPr>
        <w:t xml:space="preserve"> </w:t>
      </w:r>
      <w:r w:rsidRPr="00646B86">
        <w:rPr>
          <w:rFonts w:ascii="Times New Roman" w:hAnsi="Times New Roman" w:cs="Times New Roman"/>
          <w:sz w:val="28"/>
          <w:szCs w:val="28"/>
        </w:rPr>
        <w:lastRenderedPageBreak/>
        <w:t xml:space="preserve">пропуская не менее важные конфликты и проблемы внутри самого гражданского общества. Многие, в том числе и </w:t>
      </w:r>
      <w:r w:rsidRPr="00646B86">
        <w:rPr>
          <w:rFonts w:ascii="Times New Roman" w:hAnsi="Times New Roman" w:cs="Times New Roman"/>
          <w:b/>
          <w:sz w:val="28"/>
          <w:szCs w:val="28"/>
        </w:rPr>
        <w:t>Н.Бермео</w:t>
      </w:r>
      <w:r w:rsidR="00B365A1" w:rsidRPr="00646B86">
        <w:rPr>
          <w:rStyle w:val="af2"/>
          <w:rFonts w:ascii="Times New Roman" w:hAnsi="Times New Roman" w:cs="Times New Roman"/>
          <w:b/>
          <w:sz w:val="28"/>
          <w:szCs w:val="28"/>
        </w:rPr>
        <w:footnoteReference w:id="46"/>
      </w:r>
      <w:r w:rsidRPr="00646B86">
        <w:rPr>
          <w:rFonts w:ascii="Times New Roman" w:hAnsi="Times New Roman" w:cs="Times New Roman"/>
          <w:sz w:val="28"/>
          <w:szCs w:val="28"/>
        </w:rPr>
        <w:t>, утверждают, что современные условия диктуют нам рассмотрение гражданского общества не только в ракурсе демократического развития.</w:t>
      </w:r>
    </w:p>
    <w:p w:rsidR="009E0932" w:rsidRPr="00646B86" w:rsidRDefault="009E0932"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Дж</w:t>
      </w:r>
      <w:proofErr w:type="gramStart"/>
      <w:r w:rsidRPr="00646B86">
        <w:rPr>
          <w:rFonts w:ascii="Times New Roman" w:hAnsi="Times New Roman" w:cs="Times New Roman"/>
          <w:b/>
          <w:sz w:val="28"/>
          <w:szCs w:val="28"/>
        </w:rPr>
        <w:t>.К</w:t>
      </w:r>
      <w:proofErr w:type="gramEnd"/>
      <w:r w:rsidRPr="00646B86">
        <w:rPr>
          <w:rFonts w:ascii="Times New Roman" w:hAnsi="Times New Roman" w:cs="Times New Roman"/>
          <w:b/>
          <w:sz w:val="28"/>
          <w:szCs w:val="28"/>
        </w:rPr>
        <w:t>ин</w:t>
      </w:r>
      <w:r w:rsidR="0071215D" w:rsidRPr="00646B86">
        <w:rPr>
          <w:rStyle w:val="af2"/>
          <w:rFonts w:ascii="Times New Roman" w:hAnsi="Times New Roman" w:cs="Times New Roman"/>
          <w:b/>
          <w:sz w:val="28"/>
          <w:szCs w:val="28"/>
        </w:rPr>
        <w:footnoteReference w:id="47"/>
      </w:r>
      <w:r w:rsidRPr="00646B86">
        <w:rPr>
          <w:rFonts w:ascii="Times New Roman" w:hAnsi="Times New Roman" w:cs="Times New Roman"/>
          <w:sz w:val="28"/>
          <w:szCs w:val="28"/>
        </w:rPr>
        <w:t xml:space="preserve"> утверждает, что гражданское общество это совокупность охраняемых законом старых и новых социальных институтов и отдельных лиц, выступающих с альтернативными гражданскими инициативами, которые отличаются ненасильственным и самоорганизационным характером.</w:t>
      </w:r>
    </w:p>
    <w:p w:rsidR="002A1DEE" w:rsidRPr="00646B86" w:rsidRDefault="002A1DE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Нельзя не отметить определение </w:t>
      </w:r>
      <w:r w:rsidRPr="00646B86">
        <w:rPr>
          <w:rFonts w:ascii="Times New Roman" w:hAnsi="Times New Roman" w:cs="Times New Roman"/>
          <w:b/>
          <w:sz w:val="28"/>
          <w:szCs w:val="28"/>
        </w:rPr>
        <w:t>Ю.Хабермаса</w:t>
      </w:r>
      <w:r w:rsidR="00B365A1" w:rsidRPr="00646B86">
        <w:rPr>
          <w:rStyle w:val="af2"/>
          <w:rFonts w:ascii="Times New Roman" w:hAnsi="Times New Roman" w:cs="Times New Roman"/>
          <w:b/>
          <w:sz w:val="28"/>
          <w:szCs w:val="28"/>
        </w:rPr>
        <w:footnoteReference w:id="48"/>
      </w:r>
      <w:r w:rsidR="00443CB2" w:rsidRPr="00646B86">
        <w:rPr>
          <w:rFonts w:ascii="Times New Roman" w:hAnsi="Times New Roman" w:cs="Times New Roman"/>
          <w:b/>
          <w:sz w:val="28"/>
          <w:szCs w:val="28"/>
        </w:rPr>
        <w:t xml:space="preserve">: </w:t>
      </w:r>
      <w:r w:rsidR="00443CB2" w:rsidRPr="00646B86">
        <w:rPr>
          <w:rFonts w:ascii="Times New Roman" w:hAnsi="Times New Roman" w:cs="Times New Roman"/>
          <w:sz w:val="28"/>
          <w:szCs w:val="28"/>
        </w:rPr>
        <w:t>гражданское общество - это</w:t>
      </w:r>
      <w:r w:rsidRPr="00646B86">
        <w:rPr>
          <w:rFonts w:ascii="Times New Roman" w:hAnsi="Times New Roman" w:cs="Times New Roman"/>
          <w:sz w:val="28"/>
          <w:szCs w:val="28"/>
        </w:rPr>
        <w:t xml:space="preserve"> публичная сфера гражданской активности, институциональная сцена, характеризуемая открытостью коммуникации, публичным использованием рационального критического мышления, концентрацией на публичном благе, а не на частных интересах.</w:t>
      </w:r>
    </w:p>
    <w:p w:rsidR="002A1DEE" w:rsidRPr="00646B86" w:rsidRDefault="002A1DE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Наиболее актуальным определением гражданского общества нам представляется определение </w:t>
      </w:r>
      <w:r w:rsidRPr="00646B86">
        <w:rPr>
          <w:rFonts w:ascii="Times New Roman" w:hAnsi="Times New Roman" w:cs="Times New Roman"/>
          <w:b/>
          <w:sz w:val="28"/>
          <w:szCs w:val="28"/>
        </w:rPr>
        <w:t>Дж</w:t>
      </w:r>
      <w:proofErr w:type="gramStart"/>
      <w:r w:rsidRPr="00646B86">
        <w:rPr>
          <w:rFonts w:ascii="Times New Roman" w:hAnsi="Times New Roman" w:cs="Times New Roman"/>
          <w:b/>
          <w:sz w:val="28"/>
          <w:szCs w:val="28"/>
        </w:rPr>
        <w:t>.К</w:t>
      </w:r>
      <w:proofErr w:type="gramEnd"/>
      <w:r w:rsidRPr="00646B86">
        <w:rPr>
          <w:rFonts w:ascii="Times New Roman" w:hAnsi="Times New Roman" w:cs="Times New Roman"/>
          <w:b/>
          <w:sz w:val="28"/>
          <w:szCs w:val="28"/>
        </w:rPr>
        <w:t>оэна и Э.Арато</w:t>
      </w:r>
      <w:r w:rsidR="00B365A1" w:rsidRPr="00646B86">
        <w:rPr>
          <w:rStyle w:val="af2"/>
          <w:rFonts w:ascii="Times New Roman" w:hAnsi="Times New Roman" w:cs="Times New Roman"/>
          <w:b/>
          <w:sz w:val="28"/>
          <w:szCs w:val="28"/>
        </w:rPr>
        <w:footnoteReference w:id="49"/>
      </w:r>
      <w:r w:rsidRPr="00646B86">
        <w:rPr>
          <w:rFonts w:ascii="Times New Roman" w:hAnsi="Times New Roman" w:cs="Times New Roman"/>
          <w:sz w:val="28"/>
          <w:szCs w:val="28"/>
        </w:rPr>
        <w:t>: «гражданское общество- сфера социальной интеракции между  экономикой и государством, состоящая из сфер наиболее близкого общения (семьи), добровольных объединений, социальных движений и различных форм социальной коммуникации».</w:t>
      </w:r>
    </w:p>
    <w:p w:rsidR="001631FD" w:rsidRPr="00646B86" w:rsidRDefault="00FF0F8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 своем исследовании мы будем использовать довольно насыщенный и наиболее универсальный подход </w:t>
      </w:r>
      <w:r w:rsidRPr="00646B86">
        <w:rPr>
          <w:rFonts w:ascii="Times New Roman" w:hAnsi="Times New Roman" w:cs="Times New Roman"/>
          <w:b/>
          <w:sz w:val="28"/>
          <w:szCs w:val="28"/>
        </w:rPr>
        <w:t>Д.Шмидт</w:t>
      </w:r>
      <w:r w:rsidR="00B365A1" w:rsidRPr="00646B86">
        <w:rPr>
          <w:rStyle w:val="af2"/>
          <w:rFonts w:ascii="Times New Roman" w:hAnsi="Times New Roman" w:cs="Times New Roman"/>
          <w:b/>
          <w:sz w:val="28"/>
          <w:szCs w:val="28"/>
        </w:rPr>
        <w:footnoteReference w:id="50"/>
      </w:r>
      <w:r w:rsidRPr="00646B86">
        <w:rPr>
          <w:rFonts w:ascii="Times New Roman" w:hAnsi="Times New Roman" w:cs="Times New Roman"/>
          <w:sz w:val="28"/>
          <w:szCs w:val="28"/>
        </w:rPr>
        <w:t xml:space="preserve">, </w:t>
      </w:r>
      <w:proofErr w:type="gramStart"/>
      <w:r w:rsidRPr="00646B86">
        <w:rPr>
          <w:rFonts w:ascii="Times New Roman" w:hAnsi="Times New Roman" w:cs="Times New Roman"/>
          <w:sz w:val="28"/>
          <w:szCs w:val="28"/>
        </w:rPr>
        <w:t>которая</w:t>
      </w:r>
      <w:proofErr w:type="gramEnd"/>
      <w:r w:rsidRPr="00646B86">
        <w:rPr>
          <w:rFonts w:ascii="Times New Roman" w:hAnsi="Times New Roman" w:cs="Times New Roman"/>
          <w:sz w:val="28"/>
          <w:szCs w:val="28"/>
        </w:rPr>
        <w:t xml:space="preserve"> объединила основные важнейшие трактовки рассматриваемого понятия и выделила четыре направления, которые задают вектор в его изучении. Во-первых, она выделила рассмотрение гражданского общества в контексте посткоммунистических трансформаций. Во-вторых – рассмотрение гражданского общества как третьего сектора наравне с </w:t>
      </w:r>
      <w:proofErr w:type="gramStart"/>
      <w:r w:rsidRPr="00646B86">
        <w:rPr>
          <w:rFonts w:ascii="Times New Roman" w:hAnsi="Times New Roman" w:cs="Times New Roman"/>
          <w:sz w:val="28"/>
          <w:szCs w:val="28"/>
        </w:rPr>
        <w:t>рыночным</w:t>
      </w:r>
      <w:proofErr w:type="gramEnd"/>
      <w:r w:rsidRPr="00646B86">
        <w:rPr>
          <w:rFonts w:ascii="Times New Roman" w:hAnsi="Times New Roman" w:cs="Times New Roman"/>
          <w:sz w:val="28"/>
          <w:szCs w:val="28"/>
        </w:rPr>
        <w:t xml:space="preserve"> и государственным. </w:t>
      </w:r>
    </w:p>
    <w:p w:rsidR="004B7F55" w:rsidRPr="00646B86" w:rsidRDefault="004B7F5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Классическая теория демократии ставит гражданское общество во главу процесса демократизации. Здесь необходимо отметить, что если раньше был всего один угол рассмотрения данного вопроса: гражданское общество как двигатель демократии, то сейчас в современной политической мысли присутствует тенденция рассмотрения обратного процесса – демократии как двигателя гражданского общества. Так, мнения сводятся к тому, что институционализация ассоциаций гражданского общества должна быть во главе всех научных обсуждений ХХ</w:t>
      </w:r>
      <w:proofErr w:type="gramStart"/>
      <w:r w:rsidRPr="00646B86">
        <w:rPr>
          <w:rFonts w:ascii="Times New Roman" w:hAnsi="Times New Roman" w:cs="Times New Roman"/>
          <w:sz w:val="28"/>
          <w:szCs w:val="28"/>
          <w:lang w:val="en-US"/>
        </w:rPr>
        <w:t>I</w:t>
      </w:r>
      <w:proofErr w:type="gramEnd"/>
      <w:r w:rsidRPr="00646B86">
        <w:rPr>
          <w:rFonts w:ascii="Times New Roman" w:hAnsi="Times New Roman" w:cs="Times New Roman"/>
          <w:sz w:val="28"/>
          <w:szCs w:val="28"/>
        </w:rPr>
        <w:t xml:space="preserve"> века. Есть разногласия ученых и в том, какой именно аспект гражданского общества необходимо рассматривать в первую очередь: некоторые уделяют внимание экономической проблеме, проблеме сети организаций гражданского общества, а другие – проблеме политической культуры, электоральной активности и политическим ценностям</w:t>
      </w:r>
      <w:r w:rsidR="00037DF7" w:rsidRPr="00646B86">
        <w:rPr>
          <w:rStyle w:val="af2"/>
          <w:rFonts w:ascii="Times New Roman" w:hAnsi="Times New Roman" w:cs="Times New Roman"/>
          <w:sz w:val="28"/>
          <w:szCs w:val="28"/>
        </w:rPr>
        <w:footnoteReference w:id="51"/>
      </w:r>
      <w:r w:rsidRPr="00646B86">
        <w:rPr>
          <w:rFonts w:ascii="Times New Roman" w:hAnsi="Times New Roman" w:cs="Times New Roman"/>
          <w:sz w:val="28"/>
          <w:szCs w:val="28"/>
        </w:rPr>
        <w:t>.</w:t>
      </w:r>
    </w:p>
    <w:p w:rsidR="004B7F55" w:rsidRPr="00646B86" w:rsidRDefault="00360F0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w:t>
      </w:r>
      <w:r w:rsidR="004B7F55" w:rsidRPr="00646B86">
        <w:rPr>
          <w:rFonts w:ascii="Times New Roman" w:hAnsi="Times New Roman" w:cs="Times New Roman"/>
          <w:sz w:val="28"/>
          <w:szCs w:val="28"/>
        </w:rPr>
        <w:t xml:space="preserve">начале хотелось бы затронуть тех, что критически относится к современным механизмам развития гражданского общества и недооценивает перспективы его развития в тех или иных странах. Так, например антропологи отмечают плотную связь гражданского общества и западной цивилизации и исключают возможность его эффективного функционирования на платформе не западных цивилизаций. </w:t>
      </w:r>
      <w:r w:rsidR="006C790A" w:rsidRPr="00646B86">
        <w:rPr>
          <w:rFonts w:ascii="Times New Roman" w:hAnsi="Times New Roman" w:cs="Times New Roman"/>
          <w:sz w:val="28"/>
          <w:szCs w:val="28"/>
        </w:rPr>
        <w:t>Критикую</w:t>
      </w:r>
      <w:r w:rsidR="0023479B" w:rsidRPr="00646B86">
        <w:rPr>
          <w:rFonts w:ascii="Times New Roman" w:hAnsi="Times New Roman" w:cs="Times New Roman"/>
          <w:sz w:val="28"/>
          <w:szCs w:val="28"/>
        </w:rPr>
        <w:t xml:space="preserve">тся и </w:t>
      </w:r>
      <w:r w:rsidR="006C790A" w:rsidRPr="00646B86">
        <w:rPr>
          <w:rFonts w:ascii="Times New Roman" w:hAnsi="Times New Roman" w:cs="Times New Roman"/>
          <w:sz w:val="28"/>
          <w:szCs w:val="28"/>
        </w:rPr>
        <w:t>повсеместные</w:t>
      </w:r>
      <w:r w:rsidRPr="00646B86">
        <w:rPr>
          <w:rFonts w:ascii="Times New Roman" w:hAnsi="Times New Roman" w:cs="Times New Roman"/>
          <w:sz w:val="28"/>
          <w:szCs w:val="28"/>
        </w:rPr>
        <w:t xml:space="preserve"> заимствования институтов гражданского общества. Во избежание таких заимствований </w:t>
      </w:r>
      <w:r w:rsidR="006C790A" w:rsidRPr="00646B86">
        <w:rPr>
          <w:rFonts w:ascii="Times New Roman" w:hAnsi="Times New Roman" w:cs="Times New Roman"/>
          <w:sz w:val="28"/>
          <w:szCs w:val="28"/>
        </w:rPr>
        <w:t xml:space="preserve">в качестве альтернативы  </w:t>
      </w:r>
      <w:r w:rsidRPr="00646B86">
        <w:rPr>
          <w:rFonts w:ascii="Times New Roman" w:hAnsi="Times New Roman" w:cs="Times New Roman"/>
          <w:b/>
          <w:sz w:val="28"/>
          <w:szCs w:val="28"/>
        </w:rPr>
        <w:t>К.Ханн</w:t>
      </w:r>
      <w:r w:rsidR="008B7204" w:rsidRPr="00646B86">
        <w:rPr>
          <w:rStyle w:val="af2"/>
          <w:rFonts w:ascii="Times New Roman" w:hAnsi="Times New Roman" w:cs="Times New Roman"/>
          <w:b/>
          <w:sz w:val="28"/>
          <w:szCs w:val="28"/>
        </w:rPr>
        <w:footnoteReference w:id="52"/>
      </w:r>
      <w:r w:rsidRPr="00646B86">
        <w:rPr>
          <w:rFonts w:ascii="Times New Roman" w:hAnsi="Times New Roman" w:cs="Times New Roman"/>
          <w:sz w:val="28"/>
          <w:szCs w:val="28"/>
        </w:rPr>
        <w:t xml:space="preserve"> предложил выявление в обществе социальных механизмов, которые более универсальны, нежели правила западного гражданского общества, но вместе с этим претендуют на перспективное развитие демократического строя.</w:t>
      </w:r>
      <w:r w:rsidR="00326E06" w:rsidRPr="00646B86">
        <w:rPr>
          <w:rFonts w:ascii="Times New Roman" w:hAnsi="Times New Roman" w:cs="Times New Roman"/>
          <w:sz w:val="28"/>
          <w:szCs w:val="28"/>
        </w:rPr>
        <w:t xml:space="preserve"> Так, в качестве универсальных </w:t>
      </w:r>
      <w:r w:rsidR="006C790A" w:rsidRPr="00646B86">
        <w:rPr>
          <w:rFonts w:ascii="Times New Roman" w:hAnsi="Times New Roman" w:cs="Times New Roman"/>
          <w:sz w:val="28"/>
          <w:szCs w:val="28"/>
        </w:rPr>
        <w:t xml:space="preserve">механизмов </w:t>
      </w:r>
      <w:r w:rsidR="00326E06" w:rsidRPr="00646B86">
        <w:rPr>
          <w:rFonts w:ascii="Times New Roman" w:hAnsi="Times New Roman" w:cs="Times New Roman"/>
          <w:sz w:val="28"/>
          <w:szCs w:val="28"/>
        </w:rPr>
        <w:t xml:space="preserve"> гражданского общества Ханн выделяет самостоятельное объединение людей на </w:t>
      </w:r>
      <w:r w:rsidR="00326E06" w:rsidRPr="00646B86">
        <w:rPr>
          <w:rFonts w:ascii="Times New Roman" w:hAnsi="Times New Roman" w:cs="Times New Roman"/>
          <w:sz w:val="28"/>
          <w:szCs w:val="28"/>
        </w:rPr>
        <w:lastRenderedPageBreak/>
        <w:t xml:space="preserve">уровне </w:t>
      </w:r>
      <w:r w:rsidR="006C790A" w:rsidRPr="00646B86">
        <w:rPr>
          <w:rFonts w:ascii="Times New Roman" w:hAnsi="Times New Roman" w:cs="Times New Roman"/>
          <w:sz w:val="28"/>
          <w:szCs w:val="28"/>
        </w:rPr>
        <w:t xml:space="preserve">различных </w:t>
      </w:r>
      <w:r w:rsidR="00326E06" w:rsidRPr="00646B86">
        <w:rPr>
          <w:rFonts w:ascii="Times New Roman" w:hAnsi="Times New Roman" w:cs="Times New Roman"/>
          <w:sz w:val="28"/>
          <w:szCs w:val="28"/>
        </w:rPr>
        <w:t>отноше</w:t>
      </w:r>
      <w:r w:rsidR="006C790A" w:rsidRPr="00646B86">
        <w:rPr>
          <w:rFonts w:ascii="Times New Roman" w:hAnsi="Times New Roman" w:cs="Times New Roman"/>
          <w:sz w:val="28"/>
          <w:szCs w:val="28"/>
        </w:rPr>
        <w:t>ний (</w:t>
      </w:r>
      <w:r w:rsidR="00326E06" w:rsidRPr="00646B86">
        <w:rPr>
          <w:rFonts w:ascii="Times New Roman" w:hAnsi="Times New Roman" w:cs="Times New Roman"/>
          <w:sz w:val="28"/>
          <w:szCs w:val="28"/>
        </w:rPr>
        <w:t>не включающих родственные</w:t>
      </w:r>
      <w:r w:rsidR="006C790A" w:rsidRPr="00646B86">
        <w:rPr>
          <w:rFonts w:ascii="Times New Roman" w:hAnsi="Times New Roman" w:cs="Times New Roman"/>
          <w:sz w:val="28"/>
          <w:szCs w:val="28"/>
        </w:rPr>
        <w:t>)</w:t>
      </w:r>
      <w:r w:rsidR="00326E06" w:rsidRPr="00646B86">
        <w:rPr>
          <w:rFonts w:ascii="Times New Roman" w:hAnsi="Times New Roman" w:cs="Times New Roman"/>
          <w:sz w:val="28"/>
          <w:szCs w:val="28"/>
        </w:rPr>
        <w:t xml:space="preserve">, противовес стремлению государства доминировать в общественной жизни, а также посредничество между семьей и государством. </w:t>
      </w:r>
      <w:r w:rsidR="006C790A" w:rsidRPr="00646B86">
        <w:rPr>
          <w:rFonts w:ascii="Times New Roman" w:hAnsi="Times New Roman" w:cs="Times New Roman"/>
          <w:sz w:val="28"/>
          <w:szCs w:val="28"/>
        </w:rPr>
        <w:t xml:space="preserve">Именно совокупность таких механизмов и обеспечивает в будущем эффективное и успешное функционирование гражданского общества. </w:t>
      </w:r>
    </w:p>
    <w:p w:rsidR="006C790A" w:rsidRPr="00646B86" w:rsidRDefault="006C790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 трудах </w:t>
      </w:r>
      <w:r w:rsidRPr="00646B86">
        <w:rPr>
          <w:rFonts w:ascii="Times New Roman" w:hAnsi="Times New Roman" w:cs="Times New Roman"/>
          <w:b/>
          <w:sz w:val="28"/>
          <w:szCs w:val="28"/>
        </w:rPr>
        <w:t>Х.Линца и А.Степана</w:t>
      </w:r>
      <w:r w:rsidR="008B7204" w:rsidRPr="00646B86">
        <w:rPr>
          <w:rStyle w:val="af2"/>
          <w:rFonts w:ascii="Times New Roman" w:hAnsi="Times New Roman" w:cs="Times New Roman"/>
          <w:b/>
          <w:sz w:val="28"/>
          <w:szCs w:val="28"/>
        </w:rPr>
        <w:footnoteReference w:id="53"/>
      </w:r>
      <w:r w:rsidRPr="00646B86">
        <w:rPr>
          <w:rFonts w:ascii="Times New Roman" w:hAnsi="Times New Roman" w:cs="Times New Roman"/>
          <w:sz w:val="28"/>
          <w:szCs w:val="28"/>
        </w:rPr>
        <w:t xml:space="preserve"> мы видим своеобразный взгляд. Ученые уверены, что современное гражданское общество стоит на стыке моральной оппозиции к государству и консолидированной демократии. Переход ко второму, по их мнению, может повлечь за собой реальный результат взаимодействия общества и государства. </w:t>
      </w:r>
    </w:p>
    <w:p w:rsidR="006C790A" w:rsidRPr="00646B86" w:rsidRDefault="006C790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Огромный вклад в развитие концепта гражданског</w:t>
      </w:r>
      <w:r w:rsidR="000E79EE" w:rsidRPr="00646B86">
        <w:rPr>
          <w:rFonts w:ascii="Times New Roman" w:hAnsi="Times New Roman" w:cs="Times New Roman"/>
          <w:sz w:val="28"/>
          <w:szCs w:val="28"/>
        </w:rPr>
        <w:t xml:space="preserve">о общества внесли два выдающихся профессора колумбийского университета </w:t>
      </w:r>
      <w:r w:rsidR="000E79EE" w:rsidRPr="00646B86">
        <w:rPr>
          <w:rFonts w:ascii="Times New Roman" w:hAnsi="Times New Roman" w:cs="Times New Roman"/>
          <w:b/>
          <w:sz w:val="28"/>
          <w:szCs w:val="28"/>
        </w:rPr>
        <w:t>Дж</w:t>
      </w:r>
      <w:proofErr w:type="gramStart"/>
      <w:r w:rsidR="000E79EE" w:rsidRPr="00646B86">
        <w:rPr>
          <w:rFonts w:ascii="Times New Roman" w:hAnsi="Times New Roman" w:cs="Times New Roman"/>
          <w:b/>
          <w:sz w:val="28"/>
          <w:szCs w:val="28"/>
        </w:rPr>
        <w:t>.К</w:t>
      </w:r>
      <w:proofErr w:type="gramEnd"/>
      <w:r w:rsidR="000E79EE" w:rsidRPr="00646B86">
        <w:rPr>
          <w:rFonts w:ascii="Times New Roman" w:hAnsi="Times New Roman" w:cs="Times New Roman"/>
          <w:b/>
          <w:sz w:val="28"/>
          <w:szCs w:val="28"/>
        </w:rPr>
        <w:t>оэн и Э.Арато</w:t>
      </w:r>
      <w:r w:rsidR="008B7204" w:rsidRPr="00646B86">
        <w:rPr>
          <w:rStyle w:val="af2"/>
          <w:rFonts w:ascii="Times New Roman" w:hAnsi="Times New Roman" w:cs="Times New Roman"/>
          <w:b/>
          <w:sz w:val="28"/>
          <w:szCs w:val="28"/>
        </w:rPr>
        <w:footnoteReference w:id="54"/>
      </w:r>
      <w:r w:rsidR="000E79EE" w:rsidRPr="00646B86">
        <w:rPr>
          <w:rFonts w:ascii="Times New Roman" w:hAnsi="Times New Roman" w:cs="Times New Roman"/>
          <w:sz w:val="28"/>
          <w:szCs w:val="28"/>
        </w:rPr>
        <w:t xml:space="preserve">. Сквозь призму переходов от бюрократическо-авторитарных государств они рассматривают процессы инициации, консолидации и завершения демократии, которые в конечном счете приводят к институционализации и эффективной деятельности гражданского общества. Подобно этим ученым, </w:t>
      </w:r>
      <w:r w:rsidR="000E79EE" w:rsidRPr="00646B86">
        <w:rPr>
          <w:rFonts w:ascii="Times New Roman" w:hAnsi="Times New Roman" w:cs="Times New Roman"/>
          <w:b/>
          <w:sz w:val="28"/>
          <w:szCs w:val="28"/>
        </w:rPr>
        <w:t>М.Вейгл и Дж</w:t>
      </w:r>
      <w:proofErr w:type="gramStart"/>
      <w:r w:rsidR="000E79EE" w:rsidRPr="00646B86">
        <w:rPr>
          <w:rFonts w:ascii="Times New Roman" w:hAnsi="Times New Roman" w:cs="Times New Roman"/>
          <w:b/>
          <w:sz w:val="28"/>
          <w:szCs w:val="28"/>
        </w:rPr>
        <w:t>.Б</w:t>
      </w:r>
      <w:proofErr w:type="gramEnd"/>
      <w:r w:rsidR="000E79EE" w:rsidRPr="00646B86">
        <w:rPr>
          <w:rFonts w:ascii="Times New Roman" w:hAnsi="Times New Roman" w:cs="Times New Roman"/>
          <w:b/>
          <w:sz w:val="28"/>
          <w:szCs w:val="28"/>
        </w:rPr>
        <w:t>аттерфилд</w:t>
      </w:r>
      <w:r w:rsidR="00E378C5" w:rsidRPr="00646B86">
        <w:rPr>
          <w:rStyle w:val="af2"/>
          <w:rFonts w:ascii="Times New Roman" w:hAnsi="Times New Roman" w:cs="Times New Roman"/>
          <w:b/>
          <w:sz w:val="28"/>
          <w:szCs w:val="28"/>
        </w:rPr>
        <w:footnoteReference w:id="55"/>
      </w:r>
      <w:r w:rsidR="000E79EE" w:rsidRPr="00646B86">
        <w:rPr>
          <w:rFonts w:ascii="Times New Roman" w:hAnsi="Times New Roman" w:cs="Times New Roman"/>
          <w:sz w:val="28"/>
          <w:szCs w:val="28"/>
        </w:rPr>
        <w:t xml:space="preserve"> обозначили следующие процессы становления гражданского общества: оборона, столкновение, моб</w:t>
      </w:r>
      <w:r w:rsidR="00202DAE" w:rsidRPr="00646B86">
        <w:rPr>
          <w:rFonts w:ascii="Times New Roman" w:hAnsi="Times New Roman" w:cs="Times New Roman"/>
          <w:sz w:val="28"/>
          <w:szCs w:val="28"/>
        </w:rPr>
        <w:t xml:space="preserve">илизация и институционализация (эту позицию мы также встречаем у </w:t>
      </w:r>
      <w:r w:rsidR="00202DAE" w:rsidRPr="00646B86">
        <w:rPr>
          <w:rFonts w:ascii="Times New Roman" w:hAnsi="Times New Roman" w:cs="Times New Roman"/>
          <w:b/>
          <w:sz w:val="28"/>
          <w:szCs w:val="28"/>
        </w:rPr>
        <w:t>Хантингтона</w:t>
      </w:r>
      <w:r w:rsidR="00202DAE" w:rsidRPr="00646B86">
        <w:rPr>
          <w:rStyle w:val="af2"/>
          <w:rFonts w:ascii="Times New Roman" w:hAnsi="Times New Roman" w:cs="Times New Roman"/>
          <w:b/>
          <w:sz w:val="28"/>
          <w:szCs w:val="28"/>
        </w:rPr>
        <w:footnoteReference w:id="56"/>
      </w:r>
      <w:r w:rsidR="00202DAE" w:rsidRPr="00646B86">
        <w:rPr>
          <w:rFonts w:ascii="Times New Roman" w:hAnsi="Times New Roman" w:cs="Times New Roman"/>
          <w:sz w:val="28"/>
          <w:szCs w:val="28"/>
        </w:rPr>
        <w:t xml:space="preserve">). </w:t>
      </w:r>
      <w:r w:rsidR="000E79EE" w:rsidRPr="00646B86">
        <w:rPr>
          <w:rFonts w:ascii="Times New Roman" w:hAnsi="Times New Roman" w:cs="Times New Roman"/>
          <w:sz w:val="28"/>
          <w:szCs w:val="28"/>
        </w:rPr>
        <w:t xml:space="preserve">Схожие идеи мы наблюдаем и в трудах </w:t>
      </w:r>
      <w:r w:rsidR="000E79EE" w:rsidRPr="00646B86">
        <w:rPr>
          <w:rFonts w:ascii="Times New Roman" w:hAnsi="Times New Roman" w:cs="Times New Roman"/>
          <w:b/>
          <w:sz w:val="28"/>
          <w:szCs w:val="28"/>
        </w:rPr>
        <w:t>Кл</w:t>
      </w:r>
      <w:proofErr w:type="gramStart"/>
      <w:r w:rsidR="000E79EE" w:rsidRPr="00646B86">
        <w:rPr>
          <w:rFonts w:ascii="Times New Roman" w:hAnsi="Times New Roman" w:cs="Times New Roman"/>
          <w:b/>
          <w:sz w:val="28"/>
          <w:szCs w:val="28"/>
        </w:rPr>
        <w:t>.О</w:t>
      </w:r>
      <w:proofErr w:type="gramEnd"/>
      <w:r w:rsidR="000E79EE" w:rsidRPr="00646B86">
        <w:rPr>
          <w:rFonts w:ascii="Times New Roman" w:hAnsi="Times New Roman" w:cs="Times New Roman"/>
          <w:b/>
          <w:sz w:val="28"/>
          <w:szCs w:val="28"/>
        </w:rPr>
        <w:t>ффе</w:t>
      </w:r>
      <w:r w:rsidR="00E378C5" w:rsidRPr="00646B86">
        <w:rPr>
          <w:rStyle w:val="af2"/>
          <w:rFonts w:ascii="Times New Roman" w:hAnsi="Times New Roman" w:cs="Times New Roman"/>
          <w:b/>
          <w:sz w:val="28"/>
          <w:szCs w:val="28"/>
        </w:rPr>
        <w:footnoteReference w:id="57"/>
      </w:r>
      <w:r w:rsidR="000E79EE" w:rsidRPr="00646B86">
        <w:rPr>
          <w:rFonts w:ascii="Times New Roman" w:hAnsi="Times New Roman" w:cs="Times New Roman"/>
          <w:sz w:val="28"/>
          <w:szCs w:val="28"/>
        </w:rPr>
        <w:t xml:space="preserve">, который, к тому же, рассматривал специфику ассоциаций гражданского общества. </w:t>
      </w:r>
    </w:p>
    <w:p w:rsidR="0051189C" w:rsidRPr="00646B86" w:rsidRDefault="0051189C" w:rsidP="00B4166B">
      <w:pPr>
        <w:spacing w:line="360" w:lineRule="auto"/>
        <w:ind w:firstLine="709"/>
        <w:contextualSpacing/>
        <w:jc w:val="both"/>
        <w:rPr>
          <w:rFonts w:ascii="Times New Roman" w:hAnsi="Times New Roman" w:cs="Times New Roman"/>
          <w:color w:val="000000" w:themeColor="text1"/>
          <w:sz w:val="28"/>
          <w:szCs w:val="28"/>
        </w:rPr>
      </w:pPr>
      <w:proofErr w:type="gramStart"/>
      <w:r w:rsidRPr="00646B86">
        <w:rPr>
          <w:rFonts w:ascii="Times New Roman" w:hAnsi="Times New Roman" w:cs="Times New Roman"/>
          <w:color w:val="000000" w:themeColor="text1"/>
          <w:sz w:val="28"/>
          <w:szCs w:val="28"/>
        </w:rPr>
        <w:t xml:space="preserve">Нельзя не отметить выдающегося представителя современной политологии </w:t>
      </w:r>
      <w:r w:rsidRPr="00646B86">
        <w:rPr>
          <w:rFonts w:ascii="Times New Roman" w:hAnsi="Times New Roman" w:cs="Times New Roman"/>
          <w:b/>
          <w:color w:val="000000" w:themeColor="text1"/>
          <w:sz w:val="28"/>
          <w:szCs w:val="28"/>
        </w:rPr>
        <w:t>Р.Даля</w:t>
      </w:r>
      <w:r w:rsidRPr="00646B86">
        <w:rPr>
          <w:rFonts w:ascii="Times New Roman" w:hAnsi="Times New Roman" w:cs="Times New Roman"/>
          <w:color w:val="000000" w:themeColor="text1"/>
          <w:sz w:val="28"/>
          <w:szCs w:val="28"/>
        </w:rPr>
        <w:t xml:space="preserve">, который, по нашему мнению, наиболее полно сформулировал три важнейших условия формирования гражданского общества: 1.возможность индивидов формулировать свои предпочтения, 2.возможность </w:t>
      </w:r>
      <w:r w:rsidRPr="00646B86">
        <w:rPr>
          <w:rFonts w:ascii="Times New Roman" w:hAnsi="Times New Roman" w:cs="Times New Roman"/>
          <w:color w:val="000000" w:themeColor="text1"/>
          <w:sz w:val="28"/>
          <w:szCs w:val="28"/>
        </w:rPr>
        <w:lastRenderedPageBreak/>
        <w:t>индивидов выражать свои предпочтения согражданам и государственным структурам посредством коллективных и индивидуальных действий, 3.отсутвие дискриминации по признаку содержания или источника предпочтений</w:t>
      </w:r>
      <w:r w:rsidRPr="00646B86">
        <w:rPr>
          <w:rStyle w:val="af2"/>
          <w:rFonts w:ascii="Times New Roman" w:hAnsi="Times New Roman" w:cs="Times New Roman"/>
          <w:color w:val="000000" w:themeColor="text1"/>
          <w:sz w:val="28"/>
          <w:szCs w:val="28"/>
        </w:rPr>
        <w:footnoteReference w:id="58"/>
      </w:r>
      <w:r w:rsidRPr="00646B86">
        <w:rPr>
          <w:rFonts w:ascii="Times New Roman" w:hAnsi="Times New Roman" w:cs="Times New Roman"/>
          <w:color w:val="000000" w:themeColor="text1"/>
          <w:sz w:val="28"/>
          <w:szCs w:val="28"/>
        </w:rPr>
        <w:t xml:space="preserve">. </w:t>
      </w:r>
      <w:proofErr w:type="gramEnd"/>
    </w:p>
    <w:p w:rsidR="000E79EE" w:rsidRPr="00646B86" w:rsidRDefault="000E79E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современных теориях наблюдает</w:t>
      </w:r>
      <w:r w:rsidR="0075066B" w:rsidRPr="00646B86">
        <w:rPr>
          <w:rFonts w:ascii="Times New Roman" w:hAnsi="Times New Roman" w:cs="Times New Roman"/>
          <w:sz w:val="28"/>
          <w:szCs w:val="28"/>
        </w:rPr>
        <w:t xml:space="preserve">ся </w:t>
      </w:r>
      <w:r w:rsidRPr="00646B86">
        <w:rPr>
          <w:rFonts w:ascii="Times New Roman" w:hAnsi="Times New Roman" w:cs="Times New Roman"/>
          <w:sz w:val="28"/>
          <w:szCs w:val="28"/>
        </w:rPr>
        <w:t xml:space="preserve"> тенденция разграничения политического и гражданского участия граждан. Первое воспринимается как нечто непосредственно связанное с властью и подчинением, имеющее доступ к властным механизмам принуждения. Здесь многие ученые говорят о негативном аспекте расширения политического участия, так как это несет в себе потенциал развязывания конфликтов и распростране</w:t>
      </w:r>
      <w:r w:rsidR="000F77A3" w:rsidRPr="00646B86">
        <w:rPr>
          <w:rFonts w:ascii="Times New Roman" w:hAnsi="Times New Roman" w:cs="Times New Roman"/>
          <w:sz w:val="28"/>
          <w:szCs w:val="28"/>
        </w:rPr>
        <w:t>ния агрессии для захвата власти</w:t>
      </w:r>
      <w:r w:rsidR="00C87CDD" w:rsidRPr="00646B86">
        <w:rPr>
          <w:rStyle w:val="af2"/>
          <w:rFonts w:ascii="Times New Roman" w:hAnsi="Times New Roman" w:cs="Times New Roman"/>
          <w:sz w:val="28"/>
          <w:szCs w:val="28"/>
        </w:rPr>
        <w:footnoteReference w:id="59"/>
      </w:r>
      <w:r w:rsidR="000F77A3" w:rsidRPr="00646B86">
        <w:rPr>
          <w:rFonts w:ascii="Times New Roman" w:hAnsi="Times New Roman" w:cs="Times New Roman"/>
          <w:sz w:val="28"/>
          <w:szCs w:val="28"/>
        </w:rPr>
        <w:t xml:space="preserve">. </w:t>
      </w:r>
    </w:p>
    <w:p w:rsidR="000F77A3" w:rsidRPr="00646B86" w:rsidRDefault="000F77A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Более безопасным считается расширение гражданского участия, т.е. активность граждан и ассоциаций в общественно-политической сфере и их влияние на процессы принятия политических решений. Это не подразумевает процесс управления (как было в политическом участии), однако и формирует значимые позиции граждан в государстве</w:t>
      </w:r>
      <w:r w:rsidR="00C90D21" w:rsidRPr="00646B86">
        <w:rPr>
          <w:rStyle w:val="af2"/>
          <w:rFonts w:ascii="Times New Roman" w:hAnsi="Times New Roman" w:cs="Times New Roman"/>
          <w:sz w:val="28"/>
          <w:szCs w:val="28"/>
        </w:rPr>
        <w:footnoteReference w:id="60"/>
      </w:r>
      <w:r w:rsidRPr="00646B86">
        <w:rPr>
          <w:rFonts w:ascii="Times New Roman" w:hAnsi="Times New Roman" w:cs="Times New Roman"/>
          <w:sz w:val="28"/>
          <w:szCs w:val="28"/>
        </w:rPr>
        <w:t xml:space="preserve">. Отмечается, что в политике существует четкая иерархия, а вот в гражданском обществе должно быть приемлемо только равноправие. И именно это равноправие должно привести граждан к диалогу, стимулировать артикуляцию их интересов, вырабатывать соответствующую систему ценностей.  В этом смысле кажется актуальным позиция </w:t>
      </w:r>
      <w:r w:rsidRPr="00646B86">
        <w:rPr>
          <w:rFonts w:ascii="Times New Roman" w:hAnsi="Times New Roman" w:cs="Times New Roman"/>
          <w:b/>
          <w:sz w:val="28"/>
          <w:szCs w:val="28"/>
        </w:rPr>
        <w:t>Р.Дарендорфа</w:t>
      </w:r>
      <w:r w:rsidR="00646601" w:rsidRPr="00646B86">
        <w:rPr>
          <w:rStyle w:val="af2"/>
          <w:rFonts w:ascii="Times New Roman" w:hAnsi="Times New Roman" w:cs="Times New Roman"/>
          <w:b/>
          <w:sz w:val="28"/>
          <w:szCs w:val="28"/>
        </w:rPr>
        <w:footnoteReference w:id="61"/>
      </w:r>
      <w:r w:rsidRPr="00646B86">
        <w:rPr>
          <w:rFonts w:ascii="Times New Roman" w:hAnsi="Times New Roman" w:cs="Times New Roman"/>
          <w:sz w:val="28"/>
          <w:szCs w:val="28"/>
        </w:rPr>
        <w:t xml:space="preserve">: «для современного </w:t>
      </w:r>
      <w:proofErr w:type="gramStart"/>
      <w:r w:rsidRPr="00646B86">
        <w:rPr>
          <w:rFonts w:ascii="Times New Roman" w:hAnsi="Times New Roman" w:cs="Times New Roman"/>
          <w:sz w:val="28"/>
          <w:szCs w:val="28"/>
        </w:rPr>
        <w:t>демократического общества</w:t>
      </w:r>
      <w:proofErr w:type="gramEnd"/>
      <w:r w:rsidRPr="00646B86">
        <w:rPr>
          <w:rFonts w:ascii="Times New Roman" w:hAnsi="Times New Roman" w:cs="Times New Roman"/>
          <w:sz w:val="28"/>
          <w:szCs w:val="28"/>
        </w:rPr>
        <w:t xml:space="preserve"> важным является присутствие не запуганных граждан, а граждан, готовых </w:t>
      </w:r>
      <w:r w:rsidR="00E5416C" w:rsidRPr="00646B86">
        <w:rPr>
          <w:rFonts w:ascii="Times New Roman" w:hAnsi="Times New Roman" w:cs="Times New Roman"/>
          <w:sz w:val="28"/>
          <w:szCs w:val="28"/>
        </w:rPr>
        <w:t>отсто</w:t>
      </w:r>
      <w:r w:rsidRPr="00646B86">
        <w:rPr>
          <w:rFonts w:ascii="Times New Roman" w:hAnsi="Times New Roman" w:cs="Times New Roman"/>
          <w:sz w:val="28"/>
          <w:szCs w:val="28"/>
        </w:rPr>
        <w:t>ять свои интересы и уверенных в своей полезности обществу». Так, политическое участие подразумевает деятельность индивида в рамках партий, участие их в выборах и другие формальные процедуры. Однако же то, о чем говорил Дарендорф, может быть достигнуто сугубо путем расширения именно гражданского участия</w:t>
      </w:r>
      <w:r w:rsidR="00646601" w:rsidRPr="00646B86">
        <w:rPr>
          <w:rStyle w:val="af2"/>
          <w:rFonts w:ascii="Times New Roman" w:hAnsi="Times New Roman" w:cs="Times New Roman"/>
          <w:sz w:val="28"/>
          <w:szCs w:val="28"/>
        </w:rPr>
        <w:footnoteReference w:id="62"/>
      </w:r>
      <w:r w:rsidRPr="00646B86">
        <w:rPr>
          <w:rFonts w:ascii="Times New Roman" w:hAnsi="Times New Roman" w:cs="Times New Roman"/>
          <w:sz w:val="28"/>
          <w:szCs w:val="28"/>
        </w:rPr>
        <w:t xml:space="preserve">. </w:t>
      </w:r>
    </w:p>
    <w:p w:rsidR="00246FFD" w:rsidRPr="00646B86" w:rsidRDefault="00246FFD"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Гражданское общество в современных исследованиях чаще всего рассматривается как «третий сектор», при этом отмечается его независимость от государства и рынка и одновременное его посредничество между ними. Как правило, говорится о том, что «третий сектор»</w:t>
      </w:r>
      <w:r w:rsidR="00612785" w:rsidRPr="00646B86">
        <w:rPr>
          <w:rFonts w:ascii="Times New Roman" w:hAnsi="Times New Roman" w:cs="Times New Roman"/>
          <w:sz w:val="28"/>
          <w:szCs w:val="28"/>
        </w:rPr>
        <w:t xml:space="preserve"> состоит из сети институтов-организаций, которые имеют устав, структуру, основные направления деятельности, платят налоги государству, а также носят коммерческий характер. </w:t>
      </w:r>
      <w:r w:rsidR="00EB5496" w:rsidRPr="00646B86">
        <w:rPr>
          <w:rFonts w:ascii="Times New Roman" w:hAnsi="Times New Roman" w:cs="Times New Roman"/>
          <w:sz w:val="28"/>
          <w:szCs w:val="28"/>
        </w:rPr>
        <w:t xml:space="preserve">Выделяются такие  </w:t>
      </w:r>
      <w:r w:rsidR="00612785" w:rsidRPr="00646B86">
        <w:rPr>
          <w:rFonts w:ascii="Times New Roman" w:hAnsi="Times New Roman" w:cs="Times New Roman"/>
          <w:sz w:val="28"/>
          <w:szCs w:val="28"/>
        </w:rPr>
        <w:t xml:space="preserve">черты современных НКО, </w:t>
      </w:r>
      <w:r w:rsidR="00EB5496" w:rsidRPr="00646B86">
        <w:rPr>
          <w:rFonts w:ascii="Times New Roman" w:hAnsi="Times New Roman" w:cs="Times New Roman"/>
          <w:sz w:val="28"/>
          <w:szCs w:val="28"/>
        </w:rPr>
        <w:t>как</w:t>
      </w:r>
      <w:r w:rsidR="00612785" w:rsidRPr="00646B86">
        <w:rPr>
          <w:rFonts w:ascii="Times New Roman" w:hAnsi="Times New Roman" w:cs="Times New Roman"/>
          <w:sz w:val="28"/>
          <w:szCs w:val="28"/>
        </w:rPr>
        <w:t xml:space="preserve"> их институциональный добровольный и неприбыльный характер, отделение от правительства, саморегулирование. Этим чертам могут соответствовать как профсоюзы, так и политические партии.</w:t>
      </w:r>
    </w:p>
    <w:p w:rsidR="00612785" w:rsidRPr="00646B86" w:rsidRDefault="0061278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Очень точное определение НКО дал в своей работе </w:t>
      </w:r>
      <w:r w:rsidRPr="00646B86">
        <w:rPr>
          <w:rFonts w:ascii="Times New Roman" w:hAnsi="Times New Roman" w:cs="Times New Roman"/>
          <w:b/>
          <w:sz w:val="28"/>
          <w:szCs w:val="28"/>
        </w:rPr>
        <w:t>Ю.Хабермас</w:t>
      </w:r>
      <w:r w:rsidR="00646601" w:rsidRPr="00646B86">
        <w:rPr>
          <w:rStyle w:val="af2"/>
          <w:rFonts w:ascii="Times New Roman" w:hAnsi="Times New Roman" w:cs="Times New Roman"/>
          <w:b/>
          <w:sz w:val="28"/>
          <w:szCs w:val="28"/>
        </w:rPr>
        <w:footnoteReference w:id="63"/>
      </w:r>
      <w:r w:rsidRPr="00646B86">
        <w:rPr>
          <w:rFonts w:ascii="Times New Roman" w:hAnsi="Times New Roman" w:cs="Times New Roman"/>
          <w:b/>
          <w:sz w:val="28"/>
          <w:szCs w:val="28"/>
        </w:rPr>
        <w:t>:</w:t>
      </w:r>
      <w:r w:rsidRPr="00646B86">
        <w:rPr>
          <w:rFonts w:ascii="Times New Roman" w:hAnsi="Times New Roman" w:cs="Times New Roman"/>
          <w:sz w:val="28"/>
          <w:szCs w:val="28"/>
        </w:rPr>
        <w:t xml:space="preserve"> «институциональное ядро гражданского общества, созданное добровольными ассоциациями вне сферы государства и экономики, включающее как церкви и независимые СМИ, так и спортивные </w:t>
      </w:r>
      <w:proofErr w:type="gramStart"/>
      <w:r w:rsidRPr="00646B86">
        <w:rPr>
          <w:rFonts w:ascii="Times New Roman" w:hAnsi="Times New Roman" w:cs="Times New Roman"/>
          <w:sz w:val="28"/>
          <w:szCs w:val="28"/>
        </w:rPr>
        <w:t>клубы</w:t>
      </w:r>
      <w:proofErr w:type="gramEnd"/>
      <w:r w:rsidRPr="00646B86">
        <w:rPr>
          <w:rFonts w:ascii="Times New Roman" w:hAnsi="Times New Roman" w:cs="Times New Roman"/>
          <w:sz w:val="28"/>
          <w:szCs w:val="28"/>
        </w:rPr>
        <w:t xml:space="preserve"> и клубы по интересам».</w:t>
      </w:r>
    </w:p>
    <w:p w:rsidR="00612785" w:rsidRPr="00646B86" w:rsidRDefault="0061278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Последнее время новой тенденцией стало выделение не только НКО, но и НПО (неправительствен</w:t>
      </w:r>
      <w:r w:rsidR="00722B01" w:rsidRPr="00646B86">
        <w:rPr>
          <w:rFonts w:ascii="Times New Roman" w:hAnsi="Times New Roman" w:cs="Times New Roman"/>
          <w:sz w:val="28"/>
          <w:szCs w:val="28"/>
        </w:rPr>
        <w:t>н</w:t>
      </w:r>
      <w:r w:rsidRPr="00646B86">
        <w:rPr>
          <w:rFonts w:ascii="Times New Roman" w:hAnsi="Times New Roman" w:cs="Times New Roman"/>
          <w:sz w:val="28"/>
          <w:szCs w:val="28"/>
        </w:rPr>
        <w:t>ых организаций)</w:t>
      </w:r>
      <w:r w:rsidR="00646601" w:rsidRPr="00646B86">
        <w:rPr>
          <w:rStyle w:val="af2"/>
          <w:rFonts w:ascii="Times New Roman" w:hAnsi="Times New Roman" w:cs="Times New Roman"/>
          <w:sz w:val="28"/>
          <w:szCs w:val="28"/>
        </w:rPr>
        <w:footnoteReference w:id="64"/>
      </w:r>
      <w:r w:rsidRPr="00646B86">
        <w:rPr>
          <w:rFonts w:ascii="Times New Roman" w:hAnsi="Times New Roman" w:cs="Times New Roman"/>
          <w:sz w:val="28"/>
          <w:szCs w:val="28"/>
        </w:rPr>
        <w:t>. НПО – формальные НКО</w:t>
      </w:r>
      <w:r w:rsidR="00765133" w:rsidRPr="00646B86">
        <w:rPr>
          <w:rFonts w:ascii="Times New Roman" w:hAnsi="Times New Roman" w:cs="Times New Roman"/>
          <w:sz w:val="28"/>
          <w:szCs w:val="28"/>
        </w:rPr>
        <w:t xml:space="preserve">, образованные добровольным путем и управляемые самостоятельно. В этом аспекте нас привлекли работы </w:t>
      </w:r>
      <w:r w:rsidR="00765133" w:rsidRPr="00646B86">
        <w:rPr>
          <w:rFonts w:ascii="Times New Roman" w:hAnsi="Times New Roman" w:cs="Times New Roman"/>
          <w:b/>
          <w:sz w:val="28"/>
          <w:szCs w:val="28"/>
        </w:rPr>
        <w:t>Т.Вайса и Л.Горденкера</w:t>
      </w:r>
      <w:r w:rsidR="00646601" w:rsidRPr="00646B86">
        <w:rPr>
          <w:rStyle w:val="af2"/>
          <w:rFonts w:ascii="Times New Roman" w:hAnsi="Times New Roman" w:cs="Times New Roman"/>
          <w:b/>
          <w:sz w:val="28"/>
          <w:szCs w:val="28"/>
        </w:rPr>
        <w:footnoteReference w:id="65"/>
      </w:r>
      <w:r w:rsidR="00765133" w:rsidRPr="00646B86">
        <w:rPr>
          <w:rFonts w:ascii="Times New Roman" w:hAnsi="Times New Roman" w:cs="Times New Roman"/>
          <w:sz w:val="28"/>
          <w:szCs w:val="28"/>
        </w:rPr>
        <w:t>. Именно здесь рассматриваются уже более сложные взаимоотношения государства и общества и выделяется три типа организаций:</w:t>
      </w:r>
    </w:p>
    <w:p w:rsidR="00765133" w:rsidRPr="00646B86" w:rsidRDefault="00765133" w:rsidP="00B4166B">
      <w:pPr>
        <w:pStyle w:val="a3"/>
        <w:numPr>
          <w:ilvl w:val="0"/>
          <w:numId w:val="1"/>
        </w:numPr>
        <w:spacing w:line="360" w:lineRule="auto"/>
        <w:ind w:firstLine="709"/>
        <w:jc w:val="both"/>
        <w:rPr>
          <w:rFonts w:ascii="Times New Roman" w:hAnsi="Times New Roman" w:cs="Times New Roman"/>
          <w:sz w:val="28"/>
          <w:szCs w:val="28"/>
        </w:rPr>
      </w:pPr>
      <w:r w:rsidRPr="00646B86">
        <w:rPr>
          <w:rFonts w:ascii="Times New Roman" w:hAnsi="Times New Roman" w:cs="Times New Roman"/>
          <w:sz w:val="28"/>
          <w:szCs w:val="28"/>
          <w:lang w:val="en-US"/>
        </w:rPr>
        <w:t>GONGO</w:t>
      </w:r>
      <w:r w:rsidRPr="00646B86">
        <w:rPr>
          <w:rFonts w:ascii="Times New Roman" w:hAnsi="Times New Roman" w:cs="Times New Roman"/>
          <w:sz w:val="28"/>
          <w:szCs w:val="28"/>
        </w:rPr>
        <w:t xml:space="preserve"> (организованные правительством некоммерческие организации)</w:t>
      </w:r>
    </w:p>
    <w:p w:rsidR="00765133" w:rsidRPr="00646B86" w:rsidRDefault="00765133" w:rsidP="00B4166B">
      <w:pPr>
        <w:pStyle w:val="a3"/>
        <w:numPr>
          <w:ilvl w:val="0"/>
          <w:numId w:val="1"/>
        </w:numPr>
        <w:spacing w:line="360" w:lineRule="auto"/>
        <w:ind w:firstLine="709"/>
        <w:jc w:val="both"/>
        <w:rPr>
          <w:rFonts w:ascii="Times New Roman" w:hAnsi="Times New Roman" w:cs="Times New Roman"/>
          <w:sz w:val="28"/>
          <w:szCs w:val="28"/>
        </w:rPr>
      </w:pPr>
      <w:r w:rsidRPr="00646B86">
        <w:rPr>
          <w:rFonts w:ascii="Times New Roman" w:hAnsi="Times New Roman" w:cs="Times New Roman"/>
          <w:sz w:val="28"/>
          <w:szCs w:val="28"/>
          <w:lang w:val="en-US"/>
        </w:rPr>
        <w:t>MANGO</w:t>
      </w:r>
      <w:r w:rsidRPr="00646B86">
        <w:rPr>
          <w:rFonts w:ascii="Times New Roman" w:hAnsi="Times New Roman" w:cs="Times New Roman"/>
          <w:sz w:val="28"/>
          <w:szCs w:val="28"/>
        </w:rPr>
        <w:t xml:space="preserve"> (НКО, которыми государство может манипулировать)</w:t>
      </w:r>
    </w:p>
    <w:p w:rsidR="00765133" w:rsidRPr="00646B86" w:rsidRDefault="00765133" w:rsidP="00B4166B">
      <w:pPr>
        <w:pStyle w:val="a3"/>
        <w:numPr>
          <w:ilvl w:val="0"/>
          <w:numId w:val="1"/>
        </w:numPr>
        <w:spacing w:line="360" w:lineRule="auto"/>
        <w:ind w:firstLine="709"/>
        <w:jc w:val="both"/>
        <w:rPr>
          <w:rFonts w:ascii="Times New Roman" w:hAnsi="Times New Roman" w:cs="Times New Roman"/>
          <w:sz w:val="28"/>
          <w:szCs w:val="28"/>
        </w:rPr>
      </w:pPr>
      <w:r w:rsidRPr="00646B86">
        <w:rPr>
          <w:rFonts w:ascii="Times New Roman" w:hAnsi="Times New Roman" w:cs="Times New Roman"/>
          <w:sz w:val="28"/>
          <w:szCs w:val="28"/>
          <w:lang w:val="en-US"/>
        </w:rPr>
        <w:t>GRINGO</w:t>
      </w:r>
      <w:r w:rsidRPr="00646B86">
        <w:rPr>
          <w:rFonts w:ascii="Times New Roman" w:hAnsi="Times New Roman" w:cs="Times New Roman"/>
          <w:sz w:val="28"/>
          <w:szCs w:val="28"/>
        </w:rPr>
        <w:t xml:space="preserve"> (регулируемые правительством НКО)</w:t>
      </w:r>
    </w:p>
    <w:p w:rsidR="00765133" w:rsidRPr="00646B86" w:rsidRDefault="0076513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 xml:space="preserve">Так, исходя из наличия тех или иных видов НКО, </w:t>
      </w:r>
      <w:proofErr w:type="gramStart"/>
      <w:r w:rsidRPr="00646B86">
        <w:rPr>
          <w:rFonts w:ascii="Times New Roman" w:hAnsi="Times New Roman" w:cs="Times New Roman"/>
          <w:sz w:val="28"/>
          <w:szCs w:val="28"/>
        </w:rPr>
        <w:t>представляется возможность</w:t>
      </w:r>
      <w:proofErr w:type="gramEnd"/>
      <w:r w:rsidRPr="00646B86">
        <w:rPr>
          <w:rFonts w:ascii="Times New Roman" w:hAnsi="Times New Roman" w:cs="Times New Roman"/>
          <w:sz w:val="28"/>
          <w:szCs w:val="28"/>
        </w:rPr>
        <w:t xml:space="preserve"> проанализировать сложность связей государства и НКО.</w:t>
      </w:r>
    </w:p>
    <w:p w:rsidR="00765133" w:rsidRPr="00646B86" w:rsidRDefault="0076513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Множество противоречий возникает при определении граней «добровольности» НКО. Например, </w:t>
      </w:r>
      <w:r w:rsidR="00646601" w:rsidRPr="00646B86">
        <w:rPr>
          <w:rFonts w:ascii="Times New Roman" w:hAnsi="Times New Roman" w:cs="Times New Roman"/>
          <w:b/>
          <w:sz w:val="28"/>
          <w:szCs w:val="28"/>
        </w:rPr>
        <w:t>М.Уоррен</w:t>
      </w:r>
      <w:r w:rsidR="00646601" w:rsidRPr="00646B86">
        <w:rPr>
          <w:rStyle w:val="af2"/>
          <w:rFonts w:ascii="Times New Roman" w:hAnsi="Times New Roman" w:cs="Times New Roman"/>
          <w:b/>
          <w:sz w:val="28"/>
          <w:szCs w:val="28"/>
        </w:rPr>
        <w:footnoteReference w:id="66"/>
      </w:r>
      <w:r w:rsidRPr="00646B86">
        <w:rPr>
          <w:rFonts w:ascii="Times New Roman" w:hAnsi="Times New Roman" w:cs="Times New Roman"/>
          <w:sz w:val="28"/>
          <w:szCs w:val="28"/>
        </w:rPr>
        <w:t xml:space="preserve"> уверен, что гражданское общество даже в самом позитивном его проявлении не может предоставить индивидам и ассоциациям поле безграничной свободы. Из этого делаем вывод, что понятие «добровольный» в контексте НКО может использоваться для их разграничения с организациями, членство в которых обязательно для определенных групп людей.</w:t>
      </w:r>
    </w:p>
    <w:p w:rsidR="00765133" w:rsidRPr="00646B86" w:rsidRDefault="0076513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Стоит обратить внимание и на термин «некоммерческий». В данном случае речи нет о том, что у этих организаций нет дохода. Другое дело, что экономическая прибыль здесь не является самоцелью. </w:t>
      </w:r>
    </w:p>
    <w:p w:rsidR="004C1C50" w:rsidRPr="00646B86" w:rsidRDefault="0076513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Кроме того,</w:t>
      </w:r>
      <w:r w:rsidR="0020778F" w:rsidRPr="00646B86">
        <w:rPr>
          <w:rFonts w:ascii="Times New Roman" w:hAnsi="Times New Roman" w:cs="Times New Roman"/>
          <w:sz w:val="28"/>
          <w:szCs w:val="28"/>
        </w:rPr>
        <w:t xml:space="preserve"> стоит разграничивать понятия НП</w:t>
      </w:r>
      <w:r w:rsidRPr="00646B86">
        <w:rPr>
          <w:rFonts w:ascii="Times New Roman" w:hAnsi="Times New Roman" w:cs="Times New Roman"/>
          <w:sz w:val="28"/>
          <w:szCs w:val="28"/>
        </w:rPr>
        <w:t xml:space="preserve">О и социальное движение. </w:t>
      </w:r>
      <w:r w:rsidR="0020778F" w:rsidRPr="00646B86">
        <w:rPr>
          <w:rFonts w:ascii="Times New Roman" w:hAnsi="Times New Roman" w:cs="Times New Roman"/>
          <w:sz w:val="28"/>
          <w:szCs w:val="28"/>
        </w:rPr>
        <w:t>НПО отличается более ограниченной деятельностью, целями и намерениями, а также менее массовым публичным участием. В политологии выдвигается тезис, что если НПО обычно недооценивается властью, то социальное движение за счет своих глобальных целей и массовости могут представлять угрозу для государства. Для наглядного изображения мы свели в таблицу различия между НПО и социальным движением:</w:t>
      </w:r>
    </w:p>
    <w:p w:rsidR="004C1C50" w:rsidRPr="00646B86" w:rsidRDefault="009776C7" w:rsidP="00B4166B">
      <w:pPr>
        <w:spacing w:line="360" w:lineRule="auto"/>
        <w:ind w:firstLine="709"/>
        <w:contextualSpacing/>
        <w:jc w:val="both"/>
        <w:rPr>
          <w:rFonts w:ascii="Times New Roman" w:hAnsi="Times New Roman" w:cs="Times New Roman"/>
          <w:b/>
          <w:i/>
          <w:sz w:val="28"/>
          <w:szCs w:val="28"/>
        </w:rPr>
      </w:pPr>
      <w:r w:rsidRPr="00646B86">
        <w:rPr>
          <w:rFonts w:ascii="Times New Roman" w:hAnsi="Times New Roman" w:cs="Times New Roman"/>
          <w:sz w:val="28"/>
          <w:szCs w:val="28"/>
        </w:rPr>
        <w:t xml:space="preserve">                                                                                                                     </w:t>
      </w:r>
      <w:r w:rsidRPr="00646B86">
        <w:rPr>
          <w:rFonts w:ascii="Times New Roman" w:hAnsi="Times New Roman" w:cs="Times New Roman"/>
          <w:b/>
          <w:i/>
          <w:sz w:val="28"/>
          <w:szCs w:val="28"/>
        </w:rPr>
        <w:t xml:space="preserve">Табл.1         </w:t>
      </w:r>
    </w:p>
    <w:tbl>
      <w:tblPr>
        <w:tblStyle w:val="a4"/>
        <w:tblW w:w="0" w:type="auto"/>
        <w:tblInd w:w="708" w:type="dxa"/>
        <w:tblLook w:val="04A0" w:firstRow="1" w:lastRow="0" w:firstColumn="1" w:lastColumn="0" w:noHBand="0" w:noVBand="1"/>
      </w:tblPr>
      <w:tblGrid>
        <w:gridCol w:w="2337"/>
        <w:gridCol w:w="3640"/>
        <w:gridCol w:w="2886"/>
      </w:tblGrid>
      <w:tr w:rsidR="0020778F" w:rsidRPr="00646B86" w:rsidTr="004C1C50">
        <w:tc>
          <w:tcPr>
            <w:tcW w:w="2337" w:type="dxa"/>
            <w:shd w:val="clear" w:color="auto" w:fill="EEECE1" w:themeFill="background2"/>
          </w:tcPr>
          <w:p w:rsidR="0020778F" w:rsidRPr="00646B86" w:rsidRDefault="0020778F" w:rsidP="00B4166B">
            <w:pPr>
              <w:spacing w:line="360" w:lineRule="auto"/>
              <w:ind w:firstLine="709"/>
              <w:contextualSpacing/>
              <w:jc w:val="both"/>
              <w:rPr>
                <w:rFonts w:ascii="Times New Roman" w:hAnsi="Times New Roman" w:cs="Times New Roman"/>
                <w:sz w:val="28"/>
                <w:szCs w:val="28"/>
              </w:rPr>
            </w:pPr>
          </w:p>
        </w:tc>
        <w:tc>
          <w:tcPr>
            <w:tcW w:w="3640" w:type="dxa"/>
            <w:shd w:val="clear" w:color="auto" w:fill="EEECE1" w:themeFill="background2"/>
          </w:tcPr>
          <w:p w:rsidR="0020778F" w:rsidRPr="00646B86" w:rsidRDefault="0020778F" w:rsidP="00B4166B">
            <w:pPr>
              <w:spacing w:line="360" w:lineRule="auto"/>
              <w:ind w:firstLine="709"/>
              <w:contextualSpacing/>
              <w:jc w:val="both"/>
              <w:rPr>
                <w:rFonts w:ascii="Times New Roman" w:hAnsi="Times New Roman" w:cs="Times New Roman"/>
                <w:b/>
                <w:sz w:val="28"/>
                <w:szCs w:val="28"/>
              </w:rPr>
            </w:pPr>
            <w:bookmarkStart w:id="3" w:name="_Toc446271349"/>
            <w:r w:rsidRPr="00646B86">
              <w:rPr>
                <w:rFonts w:ascii="Times New Roman" w:hAnsi="Times New Roman" w:cs="Times New Roman"/>
                <w:b/>
                <w:sz w:val="28"/>
                <w:szCs w:val="28"/>
              </w:rPr>
              <w:t>НПО</w:t>
            </w:r>
            <w:bookmarkEnd w:id="3"/>
          </w:p>
        </w:tc>
        <w:tc>
          <w:tcPr>
            <w:tcW w:w="2886" w:type="dxa"/>
            <w:shd w:val="clear" w:color="auto" w:fill="EEECE1" w:themeFill="background2"/>
          </w:tcPr>
          <w:p w:rsidR="0020778F" w:rsidRPr="00646B86" w:rsidRDefault="0020778F" w:rsidP="00A575B8">
            <w:pPr>
              <w:spacing w:line="360" w:lineRule="auto"/>
              <w:contextualSpacing/>
              <w:jc w:val="both"/>
              <w:rPr>
                <w:rFonts w:ascii="Times New Roman" w:hAnsi="Times New Roman" w:cs="Times New Roman"/>
                <w:b/>
                <w:sz w:val="28"/>
                <w:szCs w:val="28"/>
              </w:rPr>
            </w:pPr>
            <w:r w:rsidRPr="00646B86">
              <w:rPr>
                <w:rFonts w:ascii="Times New Roman" w:hAnsi="Times New Roman" w:cs="Times New Roman"/>
                <w:b/>
                <w:sz w:val="28"/>
                <w:szCs w:val="28"/>
              </w:rPr>
              <w:t>Социальные движения</w:t>
            </w:r>
          </w:p>
        </w:tc>
      </w:tr>
      <w:tr w:rsidR="0020778F" w:rsidRPr="00646B86" w:rsidTr="0020778F">
        <w:tc>
          <w:tcPr>
            <w:tcW w:w="2337" w:type="dxa"/>
          </w:tcPr>
          <w:p w:rsidR="0020778F" w:rsidRPr="00646B86" w:rsidRDefault="0020778F" w:rsidP="00A575B8">
            <w:pPr>
              <w:spacing w:line="360" w:lineRule="auto"/>
              <w:contextualSpacing/>
              <w:jc w:val="both"/>
              <w:rPr>
                <w:rFonts w:ascii="Times New Roman" w:hAnsi="Times New Roman" w:cs="Times New Roman"/>
                <w:b/>
                <w:sz w:val="28"/>
                <w:szCs w:val="28"/>
              </w:rPr>
            </w:pPr>
            <w:r w:rsidRPr="00646B86">
              <w:rPr>
                <w:rFonts w:ascii="Times New Roman" w:hAnsi="Times New Roman" w:cs="Times New Roman"/>
                <w:b/>
                <w:sz w:val="28"/>
                <w:szCs w:val="28"/>
              </w:rPr>
              <w:t>Цель</w:t>
            </w:r>
          </w:p>
        </w:tc>
        <w:tc>
          <w:tcPr>
            <w:tcW w:w="3640"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Узкоотраслевая и измеримая</w:t>
            </w:r>
          </w:p>
        </w:tc>
        <w:tc>
          <w:tcPr>
            <w:tcW w:w="2886"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Глобальная</w:t>
            </w:r>
          </w:p>
        </w:tc>
      </w:tr>
      <w:tr w:rsidR="0020778F" w:rsidRPr="00646B86" w:rsidTr="0020778F">
        <w:tc>
          <w:tcPr>
            <w:tcW w:w="2337" w:type="dxa"/>
          </w:tcPr>
          <w:p w:rsidR="0020778F" w:rsidRPr="00646B86" w:rsidRDefault="0020778F" w:rsidP="00A575B8">
            <w:pPr>
              <w:spacing w:line="360" w:lineRule="auto"/>
              <w:contextualSpacing/>
              <w:jc w:val="both"/>
              <w:rPr>
                <w:rFonts w:ascii="Times New Roman" w:hAnsi="Times New Roman" w:cs="Times New Roman"/>
                <w:b/>
                <w:sz w:val="28"/>
                <w:szCs w:val="28"/>
              </w:rPr>
            </w:pPr>
            <w:r w:rsidRPr="00646B86">
              <w:rPr>
                <w:rFonts w:ascii="Times New Roman" w:hAnsi="Times New Roman" w:cs="Times New Roman"/>
                <w:b/>
                <w:sz w:val="28"/>
                <w:szCs w:val="28"/>
              </w:rPr>
              <w:t>Активисты</w:t>
            </w:r>
          </w:p>
        </w:tc>
        <w:tc>
          <w:tcPr>
            <w:tcW w:w="3640"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Небольшая группа профессионалов</w:t>
            </w:r>
          </w:p>
        </w:tc>
        <w:tc>
          <w:tcPr>
            <w:tcW w:w="2886"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Заинтересованная масса</w:t>
            </w:r>
          </w:p>
        </w:tc>
      </w:tr>
      <w:tr w:rsidR="0020778F" w:rsidRPr="00646B86" w:rsidTr="0020778F">
        <w:tc>
          <w:tcPr>
            <w:tcW w:w="2337" w:type="dxa"/>
          </w:tcPr>
          <w:p w:rsidR="0020778F" w:rsidRPr="00646B86" w:rsidRDefault="0020778F" w:rsidP="00A575B8">
            <w:pPr>
              <w:spacing w:line="360" w:lineRule="auto"/>
              <w:contextualSpacing/>
              <w:jc w:val="both"/>
              <w:rPr>
                <w:rFonts w:ascii="Times New Roman" w:hAnsi="Times New Roman" w:cs="Times New Roman"/>
                <w:b/>
                <w:sz w:val="28"/>
                <w:szCs w:val="28"/>
              </w:rPr>
            </w:pPr>
            <w:r w:rsidRPr="00646B86">
              <w:rPr>
                <w:rFonts w:ascii="Times New Roman" w:hAnsi="Times New Roman" w:cs="Times New Roman"/>
                <w:b/>
                <w:sz w:val="28"/>
                <w:szCs w:val="28"/>
              </w:rPr>
              <w:t>Структура</w:t>
            </w:r>
          </w:p>
        </w:tc>
        <w:tc>
          <w:tcPr>
            <w:tcW w:w="3640"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Институционализированные </w:t>
            </w:r>
            <w:r w:rsidRPr="00646B86">
              <w:rPr>
                <w:rFonts w:ascii="Times New Roman" w:hAnsi="Times New Roman" w:cs="Times New Roman"/>
                <w:sz w:val="28"/>
                <w:szCs w:val="28"/>
              </w:rPr>
              <w:lastRenderedPageBreak/>
              <w:t>и официально закрепленные</w:t>
            </w:r>
          </w:p>
        </w:tc>
        <w:tc>
          <w:tcPr>
            <w:tcW w:w="2886" w:type="dxa"/>
          </w:tcPr>
          <w:p w:rsidR="0020778F" w:rsidRPr="00646B86" w:rsidRDefault="0020778F" w:rsidP="00A575B8">
            <w:pPr>
              <w:spacing w:line="360" w:lineRule="auto"/>
              <w:contextualSpacing/>
              <w:jc w:val="both"/>
              <w:rPr>
                <w:rFonts w:ascii="Times New Roman" w:hAnsi="Times New Roman" w:cs="Times New Roman"/>
                <w:sz w:val="28"/>
                <w:szCs w:val="28"/>
              </w:rPr>
            </w:pPr>
            <w:proofErr w:type="gramStart"/>
            <w:r w:rsidRPr="00646B86">
              <w:rPr>
                <w:rFonts w:ascii="Times New Roman" w:hAnsi="Times New Roman" w:cs="Times New Roman"/>
                <w:sz w:val="28"/>
                <w:szCs w:val="28"/>
              </w:rPr>
              <w:lastRenderedPageBreak/>
              <w:t>Нечеткая</w:t>
            </w:r>
            <w:proofErr w:type="gramEnd"/>
            <w:r w:rsidRPr="00646B86">
              <w:rPr>
                <w:rFonts w:ascii="Times New Roman" w:hAnsi="Times New Roman" w:cs="Times New Roman"/>
                <w:sz w:val="28"/>
                <w:szCs w:val="28"/>
              </w:rPr>
              <w:t xml:space="preserve"> (зачастую-</w:t>
            </w:r>
            <w:r w:rsidRPr="00646B86">
              <w:rPr>
                <w:rFonts w:ascii="Times New Roman" w:hAnsi="Times New Roman" w:cs="Times New Roman"/>
                <w:sz w:val="28"/>
                <w:szCs w:val="28"/>
              </w:rPr>
              <w:lastRenderedPageBreak/>
              <w:t>отсутствие иерархии)</w:t>
            </w:r>
          </w:p>
        </w:tc>
      </w:tr>
      <w:tr w:rsidR="0020778F" w:rsidRPr="00646B86" w:rsidTr="0020778F">
        <w:tc>
          <w:tcPr>
            <w:tcW w:w="2337" w:type="dxa"/>
          </w:tcPr>
          <w:p w:rsidR="0020778F" w:rsidRPr="00646B86" w:rsidRDefault="0020778F" w:rsidP="00A575B8">
            <w:pPr>
              <w:spacing w:line="360" w:lineRule="auto"/>
              <w:contextualSpacing/>
              <w:jc w:val="both"/>
              <w:rPr>
                <w:rFonts w:ascii="Times New Roman" w:hAnsi="Times New Roman" w:cs="Times New Roman"/>
                <w:b/>
                <w:sz w:val="28"/>
                <w:szCs w:val="28"/>
              </w:rPr>
            </w:pPr>
            <w:r w:rsidRPr="00646B86">
              <w:rPr>
                <w:rFonts w:ascii="Times New Roman" w:hAnsi="Times New Roman" w:cs="Times New Roman"/>
                <w:b/>
                <w:sz w:val="28"/>
                <w:szCs w:val="28"/>
              </w:rPr>
              <w:lastRenderedPageBreak/>
              <w:t>Средства</w:t>
            </w:r>
          </w:p>
        </w:tc>
        <w:tc>
          <w:tcPr>
            <w:tcW w:w="3640"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Умеренные</w:t>
            </w:r>
          </w:p>
        </w:tc>
        <w:tc>
          <w:tcPr>
            <w:tcW w:w="2886" w:type="dxa"/>
          </w:tcPr>
          <w:p w:rsidR="0020778F" w:rsidRPr="00646B86" w:rsidRDefault="0020778F" w:rsidP="00A575B8">
            <w:pPr>
              <w:spacing w:line="360" w:lineRule="auto"/>
              <w:contextualSpacing/>
              <w:jc w:val="both"/>
              <w:rPr>
                <w:rFonts w:ascii="Times New Roman" w:hAnsi="Times New Roman" w:cs="Times New Roman"/>
                <w:sz w:val="28"/>
                <w:szCs w:val="28"/>
              </w:rPr>
            </w:pPr>
            <w:r w:rsidRPr="00646B86">
              <w:rPr>
                <w:rFonts w:ascii="Times New Roman" w:hAnsi="Times New Roman" w:cs="Times New Roman"/>
                <w:sz w:val="28"/>
                <w:szCs w:val="28"/>
              </w:rPr>
              <w:t>Конфронтационные</w:t>
            </w:r>
          </w:p>
        </w:tc>
      </w:tr>
    </w:tbl>
    <w:p w:rsidR="001A0CBC" w:rsidRPr="00646B86" w:rsidRDefault="001A0CBC" w:rsidP="00B4166B">
      <w:pPr>
        <w:spacing w:line="360" w:lineRule="auto"/>
        <w:ind w:firstLine="709"/>
        <w:contextualSpacing/>
        <w:jc w:val="both"/>
        <w:rPr>
          <w:rFonts w:ascii="Times New Roman" w:hAnsi="Times New Roman" w:cs="Times New Roman"/>
          <w:sz w:val="28"/>
          <w:szCs w:val="28"/>
        </w:rPr>
      </w:pPr>
    </w:p>
    <w:p w:rsidR="00765133" w:rsidRPr="00646B86" w:rsidRDefault="00EC3183" w:rsidP="00B4166B">
      <w:pPr>
        <w:spacing w:line="360" w:lineRule="auto"/>
        <w:ind w:firstLine="709"/>
        <w:contextualSpacing/>
        <w:jc w:val="both"/>
        <w:rPr>
          <w:rFonts w:ascii="Times New Roman" w:hAnsi="Times New Roman" w:cs="Times New Roman"/>
          <w:sz w:val="28"/>
          <w:szCs w:val="28"/>
        </w:rPr>
      </w:pPr>
      <w:proofErr w:type="gramStart"/>
      <w:r w:rsidRPr="00646B86">
        <w:rPr>
          <w:rFonts w:ascii="Times New Roman" w:hAnsi="Times New Roman" w:cs="Times New Roman"/>
          <w:sz w:val="28"/>
          <w:szCs w:val="28"/>
        </w:rPr>
        <w:t>В числе современных тенденций рассмотрения концепта гражданского общества можно от</w:t>
      </w:r>
      <w:r w:rsidR="001519D5" w:rsidRPr="00646B86">
        <w:rPr>
          <w:rFonts w:ascii="Times New Roman" w:hAnsi="Times New Roman" w:cs="Times New Roman"/>
          <w:sz w:val="28"/>
          <w:szCs w:val="28"/>
        </w:rPr>
        <w:t>метить и выделение «не</w:t>
      </w:r>
      <w:r w:rsidRPr="00646B86">
        <w:rPr>
          <w:rFonts w:ascii="Times New Roman" w:hAnsi="Times New Roman" w:cs="Times New Roman"/>
          <w:sz w:val="28"/>
          <w:szCs w:val="28"/>
        </w:rPr>
        <w:t>гражданского общества» как подтипа гражданского общества</w:t>
      </w:r>
      <w:r w:rsidR="001C6890" w:rsidRPr="00646B86">
        <w:rPr>
          <w:rStyle w:val="af2"/>
          <w:rFonts w:ascii="Times New Roman" w:hAnsi="Times New Roman" w:cs="Times New Roman"/>
          <w:sz w:val="28"/>
          <w:szCs w:val="28"/>
        </w:rPr>
        <w:footnoteReference w:id="67"/>
      </w:r>
      <w:r w:rsidRPr="00646B86">
        <w:rPr>
          <w:rFonts w:ascii="Times New Roman" w:hAnsi="Times New Roman" w:cs="Times New Roman"/>
          <w:sz w:val="28"/>
          <w:szCs w:val="28"/>
        </w:rPr>
        <w:t xml:space="preserve">. </w:t>
      </w:r>
      <w:r w:rsidR="001519D5" w:rsidRPr="00646B86">
        <w:rPr>
          <w:rFonts w:ascii="Times New Roman" w:hAnsi="Times New Roman" w:cs="Times New Roman"/>
          <w:sz w:val="28"/>
          <w:szCs w:val="28"/>
        </w:rPr>
        <w:t xml:space="preserve"> </w:t>
      </w:r>
      <w:r w:rsidRPr="00646B86">
        <w:rPr>
          <w:rFonts w:ascii="Times New Roman" w:hAnsi="Times New Roman" w:cs="Times New Roman"/>
          <w:sz w:val="28"/>
          <w:szCs w:val="28"/>
        </w:rPr>
        <w:t>Подразумевается, что такое «негражданское общество» включает в себя идеи, которые отличны от идей идеального прозападного гражданского общества</w:t>
      </w:r>
      <w:r w:rsidR="001C6890" w:rsidRPr="00646B86">
        <w:rPr>
          <w:rStyle w:val="af2"/>
          <w:rFonts w:ascii="Times New Roman" w:hAnsi="Times New Roman" w:cs="Times New Roman"/>
          <w:sz w:val="28"/>
          <w:szCs w:val="28"/>
        </w:rPr>
        <w:footnoteReference w:id="68"/>
      </w:r>
      <w:r w:rsidR="001519D5" w:rsidRPr="00646B86">
        <w:rPr>
          <w:rFonts w:ascii="Times New Roman" w:hAnsi="Times New Roman" w:cs="Times New Roman"/>
          <w:sz w:val="28"/>
          <w:szCs w:val="28"/>
        </w:rPr>
        <w:t>.  Такое «не</w:t>
      </w:r>
      <w:r w:rsidRPr="00646B86">
        <w:rPr>
          <w:rFonts w:ascii="Times New Roman" w:hAnsi="Times New Roman" w:cs="Times New Roman"/>
          <w:sz w:val="28"/>
          <w:szCs w:val="28"/>
        </w:rPr>
        <w:t>гражданское общество» способно сформировать конкуренцию идеальному демократическому представлению о гражданском обществе.</w:t>
      </w:r>
      <w:proofErr w:type="gramEnd"/>
      <w:r w:rsidRPr="00646B86">
        <w:rPr>
          <w:rFonts w:ascii="Times New Roman" w:hAnsi="Times New Roman" w:cs="Times New Roman"/>
          <w:sz w:val="28"/>
          <w:szCs w:val="28"/>
        </w:rPr>
        <w:t xml:space="preserve"> Примером тому служат </w:t>
      </w:r>
      <w:r w:rsidR="00932772" w:rsidRPr="00646B86">
        <w:rPr>
          <w:rFonts w:ascii="Times New Roman" w:hAnsi="Times New Roman" w:cs="Times New Roman"/>
          <w:sz w:val="28"/>
          <w:szCs w:val="28"/>
        </w:rPr>
        <w:t xml:space="preserve">экстремистские, националистические, фанатские, </w:t>
      </w:r>
      <w:r w:rsidRPr="00646B86">
        <w:rPr>
          <w:rFonts w:ascii="Times New Roman" w:hAnsi="Times New Roman" w:cs="Times New Roman"/>
          <w:sz w:val="28"/>
          <w:szCs w:val="28"/>
        </w:rPr>
        <w:t>криминальные группы, деятельность которых сложно проследить, однако нельзя отрицать их влияние на гражданское общество и подчинение отдельных групп интересов им</w:t>
      </w:r>
      <w:r w:rsidR="001C6890" w:rsidRPr="00646B86">
        <w:rPr>
          <w:rStyle w:val="af2"/>
          <w:rFonts w:ascii="Times New Roman" w:hAnsi="Times New Roman" w:cs="Times New Roman"/>
          <w:sz w:val="28"/>
          <w:szCs w:val="28"/>
        </w:rPr>
        <w:footnoteReference w:id="69"/>
      </w:r>
      <w:r w:rsidRPr="00646B86">
        <w:rPr>
          <w:rFonts w:ascii="Times New Roman" w:hAnsi="Times New Roman" w:cs="Times New Roman"/>
          <w:sz w:val="28"/>
          <w:szCs w:val="28"/>
        </w:rPr>
        <w:t xml:space="preserve">. </w:t>
      </w:r>
      <w:r w:rsidRPr="00646B86">
        <w:rPr>
          <w:rFonts w:ascii="Times New Roman" w:hAnsi="Times New Roman" w:cs="Times New Roman"/>
          <w:b/>
          <w:sz w:val="28"/>
          <w:szCs w:val="28"/>
        </w:rPr>
        <w:t>Л.Зандштром</w:t>
      </w:r>
      <w:r w:rsidRPr="00646B86">
        <w:rPr>
          <w:rFonts w:ascii="Times New Roman" w:hAnsi="Times New Roman" w:cs="Times New Roman"/>
          <w:sz w:val="28"/>
          <w:szCs w:val="28"/>
        </w:rPr>
        <w:t xml:space="preserve"> утверждает, что криминальные группировки «изменяют поле деятельности неправительственных организаций, делая их либо бесполезными и лишними, либо помогая им»</w:t>
      </w:r>
      <w:r w:rsidR="00646601" w:rsidRPr="00646B86">
        <w:rPr>
          <w:rStyle w:val="af2"/>
          <w:rFonts w:ascii="Times New Roman" w:hAnsi="Times New Roman" w:cs="Times New Roman"/>
          <w:sz w:val="28"/>
          <w:szCs w:val="28"/>
        </w:rPr>
        <w:footnoteReference w:id="70"/>
      </w:r>
      <w:r w:rsidRPr="00646B86">
        <w:rPr>
          <w:rFonts w:ascii="Times New Roman" w:hAnsi="Times New Roman" w:cs="Times New Roman"/>
          <w:sz w:val="28"/>
          <w:szCs w:val="28"/>
        </w:rPr>
        <w:t>.</w:t>
      </w:r>
    </w:p>
    <w:p w:rsidR="00EC3183" w:rsidRPr="00646B86" w:rsidRDefault="00EC318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Опираясь на труды </w:t>
      </w:r>
      <w:r w:rsidRPr="00646B86">
        <w:rPr>
          <w:rFonts w:ascii="Times New Roman" w:hAnsi="Times New Roman" w:cs="Times New Roman"/>
          <w:b/>
          <w:sz w:val="28"/>
          <w:szCs w:val="28"/>
        </w:rPr>
        <w:t>Дж</w:t>
      </w:r>
      <w:proofErr w:type="gramStart"/>
      <w:r w:rsidRPr="00646B86">
        <w:rPr>
          <w:rFonts w:ascii="Times New Roman" w:hAnsi="Times New Roman" w:cs="Times New Roman"/>
          <w:b/>
          <w:sz w:val="28"/>
          <w:szCs w:val="28"/>
        </w:rPr>
        <w:t>.К</w:t>
      </w:r>
      <w:proofErr w:type="gramEnd"/>
      <w:r w:rsidRPr="00646B86">
        <w:rPr>
          <w:rFonts w:ascii="Times New Roman" w:hAnsi="Times New Roman" w:cs="Times New Roman"/>
          <w:b/>
          <w:sz w:val="28"/>
          <w:szCs w:val="28"/>
        </w:rPr>
        <w:t>оэна и Э.Арато</w:t>
      </w:r>
      <w:r w:rsidR="00646601" w:rsidRPr="00646B86">
        <w:rPr>
          <w:rStyle w:val="af2"/>
          <w:rFonts w:ascii="Times New Roman" w:hAnsi="Times New Roman" w:cs="Times New Roman"/>
          <w:b/>
          <w:sz w:val="28"/>
          <w:szCs w:val="28"/>
        </w:rPr>
        <w:footnoteReference w:id="71"/>
      </w:r>
      <w:r w:rsidRPr="00646B86">
        <w:rPr>
          <w:rFonts w:ascii="Times New Roman" w:hAnsi="Times New Roman" w:cs="Times New Roman"/>
          <w:sz w:val="28"/>
          <w:szCs w:val="28"/>
        </w:rPr>
        <w:t>, мы будем рассматривать гражданское общество не только как сеть организаций</w:t>
      </w:r>
      <w:r w:rsidR="008C5E18" w:rsidRPr="00646B86">
        <w:rPr>
          <w:rFonts w:ascii="Times New Roman" w:hAnsi="Times New Roman" w:cs="Times New Roman"/>
          <w:sz w:val="28"/>
          <w:szCs w:val="28"/>
        </w:rPr>
        <w:t>, но и как совокупность деятельности отдельных акторов. Профессоры Колумбийского университета в своей работе уделяют огромное внимание социальным движениям, вследствие чего формируется взгляд на гражданское общество, сконструированный терминами публичного взаимодействия, теории общественно-политической борьбы. Главно</w:t>
      </w:r>
      <w:proofErr w:type="gramStart"/>
      <w:r w:rsidR="008C5E18" w:rsidRPr="00646B86">
        <w:rPr>
          <w:rFonts w:ascii="Times New Roman" w:hAnsi="Times New Roman" w:cs="Times New Roman"/>
          <w:sz w:val="28"/>
          <w:szCs w:val="28"/>
        </w:rPr>
        <w:t>е-</w:t>
      </w:r>
      <w:proofErr w:type="gramEnd"/>
      <w:r w:rsidR="008C5E18" w:rsidRPr="00646B86">
        <w:rPr>
          <w:rFonts w:ascii="Times New Roman" w:hAnsi="Times New Roman" w:cs="Times New Roman"/>
          <w:sz w:val="28"/>
          <w:szCs w:val="28"/>
        </w:rPr>
        <w:t xml:space="preserve"> гражданское общество включает социальное пространство, в рамках которого происходит формирование отношений господства и подчинения. Главная роль социального движения заключается не только в </w:t>
      </w:r>
      <w:r w:rsidR="008C5E18" w:rsidRPr="00646B86">
        <w:rPr>
          <w:rFonts w:ascii="Times New Roman" w:hAnsi="Times New Roman" w:cs="Times New Roman"/>
          <w:sz w:val="28"/>
          <w:szCs w:val="28"/>
        </w:rPr>
        <w:lastRenderedPageBreak/>
        <w:t>достижении определенной узкой цели, но и в демократизации ценностей и институтов, влиянии на политическую культуру общества.</w:t>
      </w:r>
    </w:p>
    <w:p w:rsidR="00897FD4" w:rsidRPr="00646B86" w:rsidRDefault="0029645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Несмотря на разнообразие </w:t>
      </w:r>
      <w:r w:rsidR="00D0446D" w:rsidRPr="00646B86">
        <w:rPr>
          <w:rFonts w:ascii="Times New Roman" w:hAnsi="Times New Roman" w:cs="Times New Roman"/>
          <w:sz w:val="28"/>
          <w:szCs w:val="28"/>
        </w:rPr>
        <w:t xml:space="preserve">подходов и </w:t>
      </w:r>
      <w:r w:rsidRPr="00646B86">
        <w:rPr>
          <w:rFonts w:ascii="Times New Roman" w:hAnsi="Times New Roman" w:cs="Times New Roman"/>
          <w:sz w:val="28"/>
          <w:szCs w:val="28"/>
        </w:rPr>
        <w:t xml:space="preserve"> к рассматриваемому явлению</w:t>
      </w:r>
      <w:r w:rsidR="00897FD4" w:rsidRPr="00646B86">
        <w:rPr>
          <w:rFonts w:ascii="Times New Roman" w:hAnsi="Times New Roman" w:cs="Times New Roman"/>
          <w:sz w:val="28"/>
          <w:szCs w:val="28"/>
        </w:rPr>
        <w:t>, очень четко выделяются две главные функции гражданского общества:</w:t>
      </w:r>
    </w:p>
    <w:p w:rsidR="00477240" w:rsidRPr="00070BC6" w:rsidRDefault="00070BC6" w:rsidP="00070BC6">
      <w:pPr>
        <w:tabs>
          <w:tab w:val="left" w:pos="6210"/>
        </w:tabs>
        <w:spacing w:line="360" w:lineRule="auto"/>
        <w:jc w:val="both"/>
        <w:rPr>
          <w:rFonts w:ascii="Times New Roman" w:hAnsi="Times New Roman" w:cs="Times New Roman"/>
          <w:sz w:val="28"/>
          <w:szCs w:val="28"/>
        </w:rPr>
      </w:pPr>
      <w:r>
        <w:rPr>
          <w:rFonts w:ascii="Times New Roman" w:hAnsi="Times New Roman" w:cs="Times New Roman"/>
          <w:b/>
          <w:sz w:val="28"/>
          <w:szCs w:val="28"/>
        </w:rPr>
        <w:t>--</w:t>
      </w:r>
      <w:proofErr w:type="gramStart"/>
      <w:r w:rsidR="00897FD4" w:rsidRPr="00070BC6">
        <w:rPr>
          <w:rFonts w:ascii="Times New Roman" w:hAnsi="Times New Roman" w:cs="Times New Roman"/>
          <w:b/>
          <w:sz w:val="28"/>
          <w:szCs w:val="28"/>
        </w:rPr>
        <w:t>Теоретико-аналитическая</w:t>
      </w:r>
      <w:proofErr w:type="gramEnd"/>
      <w:r w:rsidR="00897FD4" w:rsidRPr="00070BC6">
        <w:rPr>
          <w:rFonts w:ascii="Times New Roman" w:hAnsi="Times New Roman" w:cs="Times New Roman"/>
          <w:sz w:val="28"/>
          <w:szCs w:val="28"/>
        </w:rPr>
        <w:t xml:space="preserve"> (</w:t>
      </w:r>
      <w:r w:rsidR="00477240" w:rsidRPr="00070BC6">
        <w:rPr>
          <w:rFonts w:ascii="Times New Roman" w:hAnsi="Times New Roman" w:cs="Times New Roman"/>
          <w:sz w:val="28"/>
          <w:szCs w:val="28"/>
        </w:rPr>
        <w:t>анализирует и объясняет явления социальных взаимодействий</w:t>
      </w:r>
      <w:r w:rsidR="00897FD4" w:rsidRPr="00070BC6">
        <w:rPr>
          <w:rFonts w:ascii="Times New Roman" w:hAnsi="Times New Roman" w:cs="Times New Roman"/>
          <w:sz w:val="28"/>
          <w:szCs w:val="28"/>
        </w:rPr>
        <w:t>)</w:t>
      </w:r>
      <w:r w:rsidR="00477240" w:rsidRPr="00070BC6">
        <w:rPr>
          <w:rFonts w:ascii="Times New Roman" w:hAnsi="Times New Roman" w:cs="Times New Roman"/>
          <w:sz w:val="28"/>
          <w:szCs w:val="28"/>
        </w:rPr>
        <w:t>. Здесь гражданское общество предстает перед нами как совокупность общественных коммуникаций и социальных связей. И главный актор этого процесс</w:t>
      </w:r>
      <w:proofErr w:type="gramStart"/>
      <w:r w:rsidR="00477240" w:rsidRPr="00070BC6">
        <w:rPr>
          <w:rFonts w:ascii="Times New Roman" w:hAnsi="Times New Roman" w:cs="Times New Roman"/>
          <w:sz w:val="28"/>
          <w:szCs w:val="28"/>
        </w:rPr>
        <w:t>а-</w:t>
      </w:r>
      <w:proofErr w:type="gramEnd"/>
      <w:r w:rsidR="00477240" w:rsidRPr="00070BC6">
        <w:rPr>
          <w:rFonts w:ascii="Times New Roman" w:hAnsi="Times New Roman" w:cs="Times New Roman"/>
          <w:sz w:val="28"/>
          <w:szCs w:val="28"/>
        </w:rPr>
        <w:t xml:space="preserve"> безусловно, индивид и его права. В рамках данной функции можно выделить следующие основы гражданского общества</w:t>
      </w:r>
      <w:r w:rsidR="00B86472" w:rsidRPr="00646B86">
        <w:rPr>
          <w:rStyle w:val="af2"/>
          <w:rFonts w:ascii="Times New Roman" w:hAnsi="Times New Roman" w:cs="Times New Roman"/>
          <w:sz w:val="28"/>
          <w:szCs w:val="28"/>
        </w:rPr>
        <w:footnoteReference w:id="72"/>
      </w:r>
      <w:r w:rsidR="00477240" w:rsidRPr="00070BC6">
        <w:rPr>
          <w:rFonts w:ascii="Times New Roman" w:hAnsi="Times New Roman" w:cs="Times New Roman"/>
          <w:sz w:val="28"/>
          <w:szCs w:val="28"/>
        </w:rPr>
        <w:t>:</w:t>
      </w:r>
    </w:p>
    <w:p w:rsidR="00477240" w:rsidRPr="00646B86" w:rsidRDefault="00477240" w:rsidP="00B4166B">
      <w:pPr>
        <w:tabs>
          <w:tab w:val="left" w:pos="6210"/>
        </w:tabs>
        <w:spacing w:line="360" w:lineRule="auto"/>
        <w:ind w:left="360" w:firstLine="709"/>
        <w:contextualSpacing/>
        <w:jc w:val="both"/>
        <w:rPr>
          <w:rFonts w:ascii="Times New Roman" w:hAnsi="Times New Roman" w:cs="Times New Roman"/>
          <w:sz w:val="28"/>
          <w:szCs w:val="28"/>
        </w:rPr>
      </w:pPr>
      <w:r w:rsidRPr="00646B86">
        <w:rPr>
          <w:rFonts w:ascii="Times New Roman" w:hAnsi="Times New Roman" w:cs="Times New Roman"/>
          <w:sz w:val="28"/>
          <w:szCs w:val="28"/>
          <w:u w:val="single"/>
        </w:rPr>
        <w:t>-</w:t>
      </w:r>
      <w:r w:rsidR="00722B01" w:rsidRPr="00646B86">
        <w:rPr>
          <w:rFonts w:ascii="Times New Roman" w:hAnsi="Times New Roman" w:cs="Times New Roman"/>
          <w:sz w:val="28"/>
          <w:szCs w:val="28"/>
          <w:u w:val="single"/>
        </w:rPr>
        <w:t xml:space="preserve"> </w:t>
      </w:r>
      <w:r w:rsidRPr="00646B86">
        <w:rPr>
          <w:rFonts w:ascii="Times New Roman" w:hAnsi="Times New Roman" w:cs="Times New Roman"/>
          <w:sz w:val="28"/>
          <w:szCs w:val="28"/>
          <w:u w:val="single"/>
        </w:rPr>
        <w:t>Политико-правовые</w:t>
      </w:r>
      <w:r w:rsidRPr="00646B86">
        <w:rPr>
          <w:rFonts w:ascii="Times New Roman" w:hAnsi="Times New Roman" w:cs="Times New Roman"/>
          <w:sz w:val="28"/>
          <w:szCs w:val="28"/>
        </w:rPr>
        <w:t xml:space="preserve"> (децентрализация власти, разделение властей, участие граждан в общественной жизни, верховенство закона, независимый суд, политический плюрализм, независимые СМИ и пр.)</w:t>
      </w:r>
    </w:p>
    <w:p w:rsidR="00477240" w:rsidRPr="00646B86" w:rsidRDefault="00477240" w:rsidP="00B4166B">
      <w:pPr>
        <w:tabs>
          <w:tab w:val="left" w:pos="6210"/>
        </w:tabs>
        <w:spacing w:line="360" w:lineRule="auto"/>
        <w:ind w:left="360" w:firstLine="709"/>
        <w:contextualSpacing/>
        <w:jc w:val="both"/>
        <w:rPr>
          <w:rFonts w:ascii="Times New Roman" w:hAnsi="Times New Roman" w:cs="Times New Roman"/>
          <w:sz w:val="28"/>
          <w:szCs w:val="28"/>
        </w:rPr>
      </w:pPr>
      <w:r w:rsidRPr="00646B86">
        <w:rPr>
          <w:rFonts w:ascii="Times New Roman" w:hAnsi="Times New Roman" w:cs="Times New Roman"/>
          <w:sz w:val="28"/>
          <w:szCs w:val="28"/>
          <w:u w:val="single"/>
        </w:rPr>
        <w:t>-Экономические</w:t>
      </w:r>
      <w:r w:rsidRPr="00646B86">
        <w:rPr>
          <w:rFonts w:ascii="Times New Roman" w:hAnsi="Times New Roman" w:cs="Times New Roman"/>
          <w:sz w:val="28"/>
          <w:szCs w:val="28"/>
        </w:rPr>
        <w:t xml:space="preserve"> (</w:t>
      </w:r>
      <w:r w:rsidR="0035034A" w:rsidRPr="00646B86">
        <w:rPr>
          <w:rFonts w:ascii="Times New Roman" w:hAnsi="Times New Roman" w:cs="Times New Roman"/>
          <w:sz w:val="28"/>
          <w:szCs w:val="28"/>
        </w:rPr>
        <w:t>различные формы собственности, регулирование рыночных отношений</w:t>
      </w:r>
      <w:r w:rsidRPr="00646B86">
        <w:rPr>
          <w:rFonts w:ascii="Times New Roman" w:hAnsi="Times New Roman" w:cs="Times New Roman"/>
          <w:sz w:val="28"/>
          <w:szCs w:val="28"/>
        </w:rPr>
        <w:t>)</w:t>
      </w:r>
    </w:p>
    <w:p w:rsidR="0035034A" w:rsidRPr="00646B86" w:rsidRDefault="00C04CC6" w:rsidP="00B4166B">
      <w:pPr>
        <w:tabs>
          <w:tab w:val="left" w:pos="6210"/>
        </w:tabs>
        <w:spacing w:line="360" w:lineRule="auto"/>
        <w:ind w:left="360" w:firstLine="709"/>
        <w:contextualSpacing/>
        <w:jc w:val="both"/>
        <w:rPr>
          <w:rFonts w:ascii="Times New Roman" w:hAnsi="Times New Roman" w:cs="Times New Roman"/>
          <w:sz w:val="28"/>
          <w:szCs w:val="28"/>
        </w:rPr>
      </w:pPr>
      <w:r w:rsidRPr="00646B86">
        <w:rPr>
          <w:rFonts w:ascii="Times New Roman" w:hAnsi="Times New Roman" w:cs="Times New Roman"/>
          <w:sz w:val="28"/>
          <w:szCs w:val="28"/>
          <w:u w:val="single"/>
        </w:rPr>
        <w:t>-</w:t>
      </w:r>
      <w:r w:rsidR="00722B01" w:rsidRPr="00646B86">
        <w:rPr>
          <w:rFonts w:ascii="Times New Roman" w:hAnsi="Times New Roman" w:cs="Times New Roman"/>
          <w:sz w:val="28"/>
          <w:szCs w:val="28"/>
          <w:u w:val="single"/>
        </w:rPr>
        <w:t xml:space="preserve"> </w:t>
      </w:r>
      <w:r w:rsidR="0035034A" w:rsidRPr="00646B86">
        <w:rPr>
          <w:rFonts w:ascii="Times New Roman" w:hAnsi="Times New Roman" w:cs="Times New Roman"/>
          <w:sz w:val="28"/>
          <w:szCs w:val="28"/>
          <w:u w:val="single"/>
        </w:rPr>
        <w:t>Духовные</w:t>
      </w:r>
      <w:r w:rsidR="0035034A" w:rsidRPr="00646B86">
        <w:rPr>
          <w:rFonts w:ascii="Times New Roman" w:hAnsi="Times New Roman" w:cs="Times New Roman"/>
          <w:sz w:val="28"/>
          <w:szCs w:val="28"/>
        </w:rPr>
        <w:t xml:space="preserve"> (соблюдение базовых человеческих ценностей, идеологический плюрализм, соблюдение свобод, духовность, нравственность).</w:t>
      </w:r>
    </w:p>
    <w:p w:rsidR="00897FD4" w:rsidRPr="00070BC6" w:rsidRDefault="00070BC6" w:rsidP="00070BC6">
      <w:pPr>
        <w:tabs>
          <w:tab w:val="left" w:pos="6210"/>
        </w:tabs>
        <w:spacing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w:t>
      </w:r>
      <w:r w:rsidR="00897FD4" w:rsidRPr="00070BC6">
        <w:rPr>
          <w:rFonts w:ascii="Times New Roman" w:hAnsi="Times New Roman" w:cs="Times New Roman"/>
          <w:b/>
          <w:sz w:val="28"/>
          <w:szCs w:val="28"/>
        </w:rPr>
        <w:t>Нормативная</w:t>
      </w:r>
      <w:r w:rsidR="0035034A" w:rsidRPr="00070BC6">
        <w:rPr>
          <w:rFonts w:ascii="Times New Roman" w:hAnsi="Times New Roman" w:cs="Times New Roman"/>
          <w:sz w:val="28"/>
          <w:szCs w:val="28"/>
        </w:rPr>
        <w:t xml:space="preserve"> (способствует мотивации граждан к развитию различных форм гражданской активности</w:t>
      </w:r>
      <w:r w:rsidR="00B86472" w:rsidRPr="00646B86">
        <w:rPr>
          <w:rStyle w:val="af2"/>
          <w:rFonts w:ascii="Times New Roman" w:hAnsi="Times New Roman" w:cs="Times New Roman"/>
          <w:sz w:val="28"/>
          <w:szCs w:val="28"/>
        </w:rPr>
        <w:footnoteReference w:id="73"/>
      </w:r>
      <w:r w:rsidR="0035034A" w:rsidRPr="00070BC6">
        <w:rPr>
          <w:rFonts w:ascii="Times New Roman" w:hAnsi="Times New Roman" w:cs="Times New Roman"/>
          <w:sz w:val="28"/>
          <w:szCs w:val="28"/>
        </w:rPr>
        <w:t>.</w:t>
      </w:r>
      <w:proofErr w:type="gramEnd"/>
    </w:p>
    <w:p w:rsidR="004D5A83" w:rsidRPr="00646B86" w:rsidRDefault="004D5A83" w:rsidP="00070BC6">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более широком масштабе можно выделить следующие функции гражданского общества:</w:t>
      </w:r>
    </w:p>
    <w:p w:rsidR="004D5A83" w:rsidRPr="00646B86" w:rsidRDefault="004D5A8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w:t>
      </w:r>
      <w:r w:rsidR="00722B01" w:rsidRPr="00646B86">
        <w:rPr>
          <w:rFonts w:ascii="Times New Roman" w:hAnsi="Times New Roman" w:cs="Times New Roman"/>
          <w:sz w:val="28"/>
          <w:szCs w:val="28"/>
        </w:rPr>
        <w:t xml:space="preserve"> </w:t>
      </w:r>
      <w:r w:rsidRPr="00646B86">
        <w:rPr>
          <w:rFonts w:ascii="Times New Roman" w:hAnsi="Times New Roman" w:cs="Times New Roman"/>
          <w:i/>
          <w:sz w:val="28"/>
          <w:szCs w:val="28"/>
        </w:rPr>
        <w:t>Функция социализации</w:t>
      </w:r>
      <w:r w:rsidRPr="00646B86">
        <w:rPr>
          <w:rFonts w:ascii="Times New Roman" w:hAnsi="Times New Roman" w:cs="Times New Roman"/>
          <w:sz w:val="28"/>
          <w:szCs w:val="28"/>
        </w:rPr>
        <w:t xml:space="preserve"> (формирование активных и заинтересованных индивидо</w:t>
      </w:r>
      <w:proofErr w:type="gramStart"/>
      <w:r w:rsidRPr="00646B86">
        <w:rPr>
          <w:rFonts w:ascii="Times New Roman" w:hAnsi="Times New Roman" w:cs="Times New Roman"/>
          <w:sz w:val="28"/>
          <w:szCs w:val="28"/>
        </w:rPr>
        <w:t>в-</w:t>
      </w:r>
      <w:proofErr w:type="gramEnd"/>
      <w:r w:rsidRPr="00646B86">
        <w:rPr>
          <w:rFonts w:ascii="Times New Roman" w:hAnsi="Times New Roman" w:cs="Times New Roman"/>
          <w:sz w:val="28"/>
          <w:szCs w:val="28"/>
        </w:rPr>
        <w:t xml:space="preserve"> участников гражданского общества)</w:t>
      </w:r>
    </w:p>
    <w:p w:rsidR="004D5A83" w:rsidRPr="00646B86" w:rsidRDefault="004D5A8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w:t>
      </w:r>
      <w:r w:rsidR="00722B01" w:rsidRPr="00646B86">
        <w:rPr>
          <w:rFonts w:ascii="Times New Roman" w:hAnsi="Times New Roman" w:cs="Times New Roman"/>
          <w:sz w:val="28"/>
          <w:szCs w:val="28"/>
        </w:rPr>
        <w:t xml:space="preserve"> </w:t>
      </w:r>
      <w:r w:rsidRPr="00646B86">
        <w:rPr>
          <w:rFonts w:ascii="Times New Roman" w:hAnsi="Times New Roman" w:cs="Times New Roman"/>
          <w:i/>
          <w:sz w:val="28"/>
          <w:szCs w:val="28"/>
        </w:rPr>
        <w:t>Функция интеграции</w:t>
      </w:r>
      <w:r w:rsidRPr="00646B86">
        <w:rPr>
          <w:rFonts w:ascii="Times New Roman" w:hAnsi="Times New Roman" w:cs="Times New Roman"/>
          <w:sz w:val="28"/>
          <w:szCs w:val="28"/>
        </w:rPr>
        <w:t xml:space="preserve"> (объединение индивидов и социальных групп на основе общепризнанных моральных принципах и минимизация социальных конфликтов)</w:t>
      </w:r>
    </w:p>
    <w:p w:rsidR="004D5A83" w:rsidRPr="00646B86" w:rsidRDefault="004D5A8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w:t>
      </w:r>
      <w:r w:rsidR="00722B01" w:rsidRPr="00646B86">
        <w:rPr>
          <w:rFonts w:ascii="Times New Roman" w:hAnsi="Times New Roman" w:cs="Times New Roman"/>
          <w:sz w:val="28"/>
          <w:szCs w:val="28"/>
        </w:rPr>
        <w:t xml:space="preserve"> </w:t>
      </w:r>
      <w:r w:rsidR="002C74A0" w:rsidRPr="00646B86">
        <w:rPr>
          <w:rFonts w:ascii="Times New Roman" w:hAnsi="Times New Roman" w:cs="Times New Roman"/>
          <w:i/>
          <w:sz w:val="28"/>
          <w:szCs w:val="28"/>
        </w:rPr>
        <w:t>Функция воспроизводства</w:t>
      </w:r>
      <w:r w:rsidR="002C74A0" w:rsidRPr="00646B86">
        <w:rPr>
          <w:rFonts w:ascii="Times New Roman" w:hAnsi="Times New Roman" w:cs="Times New Roman"/>
          <w:sz w:val="28"/>
          <w:szCs w:val="28"/>
        </w:rPr>
        <w:t xml:space="preserve"> (расширение спектра демократических норм и ценностных ориентаций)</w:t>
      </w:r>
    </w:p>
    <w:p w:rsidR="002C74A0"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i/>
          <w:sz w:val="28"/>
          <w:szCs w:val="28"/>
        </w:rPr>
        <w:t>-</w:t>
      </w:r>
      <w:r w:rsidR="00722B01" w:rsidRPr="00646B86">
        <w:rPr>
          <w:rFonts w:ascii="Times New Roman" w:hAnsi="Times New Roman" w:cs="Times New Roman"/>
          <w:i/>
          <w:sz w:val="28"/>
          <w:szCs w:val="28"/>
        </w:rPr>
        <w:t xml:space="preserve"> </w:t>
      </w:r>
      <w:r w:rsidRPr="00646B86">
        <w:rPr>
          <w:rFonts w:ascii="Times New Roman" w:hAnsi="Times New Roman" w:cs="Times New Roman"/>
          <w:i/>
          <w:sz w:val="28"/>
          <w:szCs w:val="28"/>
        </w:rPr>
        <w:t xml:space="preserve">Инструментальная функция </w:t>
      </w:r>
      <w:r w:rsidRPr="00646B86">
        <w:rPr>
          <w:rFonts w:ascii="Times New Roman" w:hAnsi="Times New Roman" w:cs="Times New Roman"/>
          <w:sz w:val="28"/>
          <w:szCs w:val="28"/>
        </w:rPr>
        <w:t>(достижение мирного соглашения между общностями/институтами/движениями разной направленности)</w:t>
      </w:r>
    </w:p>
    <w:p w:rsidR="002C74A0"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i/>
          <w:sz w:val="28"/>
          <w:szCs w:val="28"/>
        </w:rPr>
        <w:t>-</w:t>
      </w:r>
      <w:r w:rsidR="00722B01" w:rsidRPr="00646B86">
        <w:rPr>
          <w:rFonts w:ascii="Times New Roman" w:hAnsi="Times New Roman" w:cs="Times New Roman"/>
          <w:i/>
          <w:sz w:val="28"/>
          <w:szCs w:val="28"/>
        </w:rPr>
        <w:t xml:space="preserve"> </w:t>
      </w:r>
      <w:r w:rsidRPr="00646B86">
        <w:rPr>
          <w:rFonts w:ascii="Times New Roman" w:hAnsi="Times New Roman" w:cs="Times New Roman"/>
          <w:i/>
          <w:sz w:val="28"/>
          <w:szCs w:val="28"/>
        </w:rPr>
        <w:t>Функция регулирования</w:t>
      </w:r>
      <w:r w:rsidRPr="00646B86">
        <w:rPr>
          <w:rFonts w:ascii="Times New Roman" w:hAnsi="Times New Roman" w:cs="Times New Roman"/>
          <w:sz w:val="28"/>
          <w:szCs w:val="28"/>
        </w:rPr>
        <w:t xml:space="preserve"> (регулирование общественных отношений на основе морально-нравственных норм)</w:t>
      </w:r>
    </w:p>
    <w:p w:rsidR="002C74A0"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i/>
          <w:sz w:val="28"/>
          <w:szCs w:val="28"/>
        </w:rPr>
        <w:t>-</w:t>
      </w:r>
      <w:r w:rsidR="00722B01" w:rsidRPr="00646B86">
        <w:rPr>
          <w:rFonts w:ascii="Times New Roman" w:hAnsi="Times New Roman" w:cs="Times New Roman"/>
          <w:i/>
          <w:sz w:val="28"/>
          <w:szCs w:val="28"/>
        </w:rPr>
        <w:t xml:space="preserve"> </w:t>
      </w:r>
      <w:r w:rsidRPr="00646B86">
        <w:rPr>
          <w:rFonts w:ascii="Times New Roman" w:hAnsi="Times New Roman" w:cs="Times New Roman"/>
          <w:i/>
          <w:sz w:val="28"/>
          <w:szCs w:val="28"/>
        </w:rPr>
        <w:t>Функция стабилизации</w:t>
      </w:r>
      <w:r w:rsidRPr="00646B86">
        <w:rPr>
          <w:rFonts w:ascii="Times New Roman" w:hAnsi="Times New Roman" w:cs="Times New Roman"/>
          <w:sz w:val="28"/>
          <w:szCs w:val="28"/>
        </w:rPr>
        <w:t xml:space="preserve"> (сохранение и укрепление стабильности и мира в различных сферах жизни общества)</w:t>
      </w:r>
    </w:p>
    <w:p w:rsidR="002C74A0"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w:t>
      </w:r>
      <w:r w:rsidRPr="00646B86">
        <w:rPr>
          <w:rFonts w:ascii="Times New Roman" w:hAnsi="Times New Roman" w:cs="Times New Roman"/>
          <w:i/>
          <w:sz w:val="28"/>
          <w:szCs w:val="28"/>
        </w:rPr>
        <w:t>Функция правотворчества</w:t>
      </w:r>
      <w:r w:rsidRPr="00646B86">
        <w:rPr>
          <w:rFonts w:ascii="Times New Roman" w:hAnsi="Times New Roman" w:cs="Times New Roman"/>
          <w:sz w:val="28"/>
          <w:szCs w:val="28"/>
        </w:rPr>
        <w:t xml:space="preserve"> (форсирование нормотворчества путем выдвижения требований юридического закрепления гражданских и политических прав и свобод)</w:t>
      </w:r>
      <w:r w:rsidR="008E46AE" w:rsidRPr="00646B86">
        <w:rPr>
          <w:rStyle w:val="af2"/>
          <w:rFonts w:ascii="Times New Roman" w:hAnsi="Times New Roman" w:cs="Times New Roman"/>
          <w:sz w:val="28"/>
          <w:szCs w:val="28"/>
        </w:rPr>
        <w:footnoteReference w:id="74"/>
      </w:r>
      <w:r w:rsidRPr="00646B86">
        <w:rPr>
          <w:rFonts w:ascii="Times New Roman" w:hAnsi="Times New Roman" w:cs="Times New Roman"/>
          <w:sz w:val="28"/>
          <w:szCs w:val="28"/>
        </w:rPr>
        <w:t>.</w:t>
      </w:r>
    </w:p>
    <w:p w:rsidR="002C74A0"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Представленные выше функции гражданского общества определяют его деятельность в отношении государственной политики и политической сферы в целом.</w:t>
      </w:r>
    </w:p>
    <w:p w:rsidR="00706062" w:rsidRPr="00646B86" w:rsidRDefault="000B1D22"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Далее хотелось бы определить базовые характеристики</w:t>
      </w:r>
      <w:r w:rsidR="00D0446D" w:rsidRPr="00646B86">
        <w:rPr>
          <w:rFonts w:ascii="Times New Roman" w:hAnsi="Times New Roman" w:cs="Times New Roman"/>
          <w:sz w:val="28"/>
          <w:szCs w:val="28"/>
        </w:rPr>
        <w:t xml:space="preserve"> гражданского общества, которые, так или иначе</w:t>
      </w:r>
      <w:r w:rsidRPr="00646B86">
        <w:rPr>
          <w:rFonts w:ascii="Times New Roman" w:hAnsi="Times New Roman" w:cs="Times New Roman"/>
          <w:sz w:val="28"/>
          <w:szCs w:val="28"/>
        </w:rPr>
        <w:t>,</w:t>
      </w:r>
      <w:r w:rsidR="00D0446D" w:rsidRPr="00646B86">
        <w:rPr>
          <w:rFonts w:ascii="Times New Roman" w:hAnsi="Times New Roman" w:cs="Times New Roman"/>
          <w:sz w:val="28"/>
          <w:szCs w:val="28"/>
        </w:rPr>
        <w:t xml:space="preserve"> </w:t>
      </w:r>
      <w:r w:rsidRPr="00646B86">
        <w:rPr>
          <w:rFonts w:ascii="Times New Roman" w:hAnsi="Times New Roman" w:cs="Times New Roman"/>
          <w:sz w:val="28"/>
          <w:szCs w:val="28"/>
        </w:rPr>
        <w:t>присутствуют во всех рассматриваемых концепциях.</w:t>
      </w:r>
    </w:p>
    <w:p w:rsidR="000B1D22" w:rsidRPr="00646B86" w:rsidRDefault="000B1D22" w:rsidP="00E3317C">
      <w:pPr>
        <w:pStyle w:val="a3"/>
        <w:numPr>
          <w:ilvl w:val="0"/>
          <w:numId w:val="35"/>
        </w:numPr>
        <w:tabs>
          <w:tab w:val="left" w:pos="6210"/>
        </w:tabs>
        <w:spacing w:line="360" w:lineRule="auto"/>
        <w:rPr>
          <w:rFonts w:ascii="Times New Roman" w:hAnsi="Times New Roman" w:cs="Times New Roman"/>
          <w:b/>
          <w:sz w:val="28"/>
          <w:szCs w:val="28"/>
        </w:rPr>
      </w:pPr>
      <w:r w:rsidRPr="00646B86">
        <w:rPr>
          <w:rFonts w:ascii="Times New Roman" w:hAnsi="Times New Roman" w:cs="Times New Roman"/>
          <w:b/>
          <w:sz w:val="28"/>
          <w:szCs w:val="28"/>
        </w:rPr>
        <w:t>Плюрализм</w:t>
      </w:r>
      <w:r w:rsidR="001D682E" w:rsidRPr="00646B86">
        <w:rPr>
          <w:rFonts w:ascii="Times New Roman" w:hAnsi="Times New Roman" w:cs="Times New Roman"/>
          <w:b/>
          <w:sz w:val="28"/>
          <w:szCs w:val="28"/>
        </w:rPr>
        <w:t>.</w:t>
      </w:r>
    </w:p>
    <w:p w:rsidR="001D682E" w:rsidRPr="00646B86" w:rsidRDefault="001D682E"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Эта характеристика обеспечивает смешанный характер власти в обществе, а затем и независимость институтов друг от друга. В рамках плюрализма сосуществуют различные, порой даже противоположные, убеждения, концепции и отношения. Можно сказать</w:t>
      </w:r>
      <w:r w:rsidR="006F6616" w:rsidRPr="00646B86">
        <w:rPr>
          <w:rFonts w:ascii="Times New Roman" w:hAnsi="Times New Roman" w:cs="Times New Roman"/>
          <w:sz w:val="28"/>
          <w:szCs w:val="28"/>
        </w:rPr>
        <w:t>, что именно благодаря плюрализму гражданское общество представляет собой арену для противоположностей</w:t>
      </w:r>
      <w:r w:rsidR="00FA7657" w:rsidRPr="00646B86">
        <w:rPr>
          <w:rStyle w:val="af2"/>
          <w:rFonts w:ascii="Times New Roman" w:hAnsi="Times New Roman" w:cs="Times New Roman"/>
          <w:sz w:val="28"/>
          <w:szCs w:val="28"/>
        </w:rPr>
        <w:footnoteReference w:id="75"/>
      </w:r>
      <w:r w:rsidR="006F6616" w:rsidRPr="00646B86">
        <w:rPr>
          <w:rFonts w:ascii="Times New Roman" w:hAnsi="Times New Roman" w:cs="Times New Roman"/>
          <w:sz w:val="28"/>
          <w:szCs w:val="28"/>
        </w:rPr>
        <w:t>.</w:t>
      </w:r>
    </w:p>
    <w:p w:rsidR="006F6616" w:rsidRPr="00646B86" w:rsidRDefault="006F6616" w:rsidP="00E3317C">
      <w:pPr>
        <w:pStyle w:val="a3"/>
        <w:numPr>
          <w:ilvl w:val="0"/>
          <w:numId w:val="35"/>
        </w:numPr>
        <w:tabs>
          <w:tab w:val="left" w:pos="6210"/>
        </w:tabs>
        <w:spacing w:line="360" w:lineRule="auto"/>
        <w:jc w:val="both"/>
        <w:rPr>
          <w:rFonts w:ascii="Times New Roman" w:hAnsi="Times New Roman" w:cs="Times New Roman"/>
          <w:b/>
          <w:sz w:val="28"/>
          <w:szCs w:val="28"/>
        </w:rPr>
      </w:pPr>
      <w:r w:rsidRPr="00646B86">
        <w:rPr>
          <w:rFonts w:ascii="Times New Roman" w:hAnsi="Times New Roman" w:cs="Times New Roman"/>
          <w:b/>
          <w:sz w:val="28"/>
          <w:szCs w:val="28"/>
        </w:rPr>
        <w:t>Индивидуализм</w:t>
      </w:r>
    </w:p>
    <w:p w:rsidR="00C93DF7" w:rsidRPr="00646B86" w:rsidRDefault="006F6616" w:rsidP="00E3317C">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Гражданское общество предполагает сосредоточение суверенитета в руках индивида. Создание, роспуск, модификация институтов гражданского общества может осуществляться сугубо по желанию индивида. Индивидуализм, по сравнению с коллективистскими гражданскими обществами, показал свою состоятельность в современном мире, поэтому и занимает почетное место среди характеристик гражданского общества</w:t>
      </w:r>
      <w:r w:rsidR="001C6890" w:rsidRPr="00646B86">
        <w:rPr>
          <w:rStyle w:val="af2"/>
          <w:rFonts w:ascii="Times New Roman" w:hAnsi="Times New Roman" w:cs="Times New Roman"/>
          <w:sz w:val="28"/>
          <w:szCs w:val="28"/>
        </w:rPr>
        <w:footnoteReference w:id="76"/>
      </w:r>
      <w:r w:rsidRPr="00646B86">
        <w:rPr>
          <w:rFonts w:ascii="Times New Roman" w:hAnsi="Times New Roman" w:cs="Times New Roman"/>
          <w:sz w:val="28"/>
          <w:szCs w:val="28"/>
        </w:rPr>
        <w:t xml:space="preserve">. </w:t>
      </w:r>
    </w:p>
    <w:p w:rsidR="006F6616" w:rsidRPr="00646B86" w:rsidRDefault="006F6616" w:rsidP="00E3317C">
      <w:pPr>
        <w:pStyle w:val="a3"/>
        <w:numPr>
          <w:ilvl w:val="0"/>
          <w:numId w:val="35"/>
        </w:numPr>
        <w:tabs>
          <w:tab w:val="left" w:pos="6210"/>
        </w:tabs>
        <w:spacing w:line="360" w:lineRule="auto"/>
        <w:jc w:val="both"/>
        <w:rPr>
          <w:rFonts w:ascii="Times New Roman" w:hAnsi="Times New Roman" w:cs="Times New Roman"/>
          <w:b/>
          <w:sz w:val="28"/>
          <w:szCs w:val="28"/>
        </w:rPr>
      </w:pPr>
      <w:r w:rsidRPr="00646B86">
        <w:rPr>
          <w:rFonts w:ascii="Times New Roman" w:hAnsi="Times New Roman" w:cs="Times New Roman"/>
          <w:b/>
          <w:sz w:val="28"/>
          <w:szCs w:val="28"/>
        </w:rPr>
        <w:t>Частная жизнь</w:t>
      </w:r>
    </w:p>
    <w:p w:rsidR="006F6616" w:rsidRPr="00646B86" w:rsidRDefault="008F63B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Гражданское общество предполагает, что индивидуальная свобода и невмешательство в личную жизнь провозглашаются высшим благом. Так, неприкосновенность частной жизни – одно из главных достижений гражданского общества</w:t>
      </w:r>
      <w:r w:rsidR="00086911" w:rsidRPr="00646B86">
        <w:rPr>
          <w:rStyle w:val="af2"/>
          <w:rFonts w:ascii="Times New Roman" w:hAnsi="Times New Roman" w:cs="Times New Roman"/>
          <w:sz w:val="28"/>
          <w:szCs w:val="28"/>
        </w:rPr>
        <w:footnoteReference w:id="77"/>
      </w:r>
      <w:r w:rsidRPr="00646B86">
        <w:rPr>
          <w:rFonts w:ascii="Times New Roman" w:hAnsi="Times New Roman" w:cs="Times New Roman"/>
          <w:sz w:val="28"/>
          <w:szCs w:val="28"/>
        </w:rPr>
        <w:t>.</w:t>
      </w:r>
    </w:p>
    <w:p w:rsidR="008F63B3" w:rsidRPr="00646B86" w:rsidRDefault="008F63B3" w:rsidP="00E3317C">
      <w:pPr>
        <w:pStyle w:val="a3"/>
        <w:numPr>
          <w:ilvl w:val="0"/>
          <w:numId w:val="35"/>
        </w:numPr>
        <w:tabs>
          <w:tab w:val="left" w:pos="6210"/>
        </w:tabs>
        <w:spacing w:line="360" w:lineRule="auto"/>
        <w:jc w:val="both"/>
        <w:rPr>
          <w:rFonts w:ascii="Times New Roman" w:hAnsi="Times New Roman" w:cs="Times New Roman"/>
          <w:b/>
          <w:sz w:val="28"/>
          <w:szCs w:val="28"/>
        </w:rPr>
      </w:pPr>
      <w:r w:rsidRPr="00646B86">
        <w:rPr>
          <w:rFonts w:ascii="Times New Roman" w:hAnsi="Times New Roman" w:cs="Times New Roman"/>
          <w:b/>
          <w:sz w:val="28"/>
          <w:szCs w:val="28"/>
        </w:rPr>
        <w:t>Рынок</w:t>
      </w:r>
    </w:p>
    <w:p w:rsidR="008F63B3" w:rsidRPr="00646B86" w:rsidRDefault="008F63B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Это структурная характеристика, которая предполагает, что свободный рынок аккумулирует ресурсы и власть вместе с товарами и услугами. Результат – обширный рынок, конкурентоспособный и мирный для существования социальной жизни.</w:t>
      </w:r>
    </w:p>
    <w:p w:rsidR="008F63B3" w:rsidRPr="00646B86" w:rsidRDefault="001631FD"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Среди второстепенных, но не менее важных характеристик г</w:t>
      </w:r>
      <w:r w:rsidR="004D5A83" w:rsidRPr="00646B86">
        <w:rPr>
          <w:rFonts w:ascii="Times New Roman" w:hAnsi="Times New Roman" w:cs="Times New Roman"/>
          <w:sz w:val="28"/>
          <w:szCs w:val="28"/>
        </w:rPr>
        <w:t>ражданского общества выделяются также стабильная Конституция, развитое законодательство, в</w:t>
      </w:r>
      <w:r w:rsidRPr="00646B86">
        <w:rPr>
          <w:rFonts w:ascii="Times New Roman" w:hAnsi="Times New Roman" w:cs="Times New Roman"/>
          <w:sz w:val="28"/>
          <w:szCs w:val="28"/>
        </w:rPr>
        <w:t>заимная ответственность государства и общества</w:t>
      </w:r>
      <w:r w:rsidR="004D5A83" w:rsidRPr="00646B86">
        <w:rPr>
          <w:rFonts w:ascii="Times New Roman" w:hAnsi="Times New Roman" w:cs="Times New Roman"/>
          <w:sz w:val="28"/>
          <w:szCs w:val="28"/>
        </w:rPr>
        <w:t>, экономическая конкуренция и проч</w:t>
      </w:r>
      <w:r w:rsidR="008E46AE" w:rsidRPr="00646B86">
        <w:rPr>
          <w:rStyle w:val="af2"/>
          <w:rFonts w:ascii="Times New Roman" w:hAnsi="Times New Roman" w:cs="Times New Roman"/>
          <w:sz w:val="28"/>
          <w:szCs w:val="28"/>
        </w:rPr>
        <w:footnoteReference w:id="78"/>
      </w:r>
      <w:r w:rsidR="004D5A83" w:rsidRPr="00646B86">
        <w:rPr>
          <w:rFonts w:ascii="Times New Roman" w:hAnsi="Times New Roman" w:cs="Times New Roman"/>
          <w:sz w:val="28"/>
          <w:szCs w:val="28"/>
        </w:rPr>
        <w:t>.</w:t>
      </w:r>
    </w:p>
    <w:p w:rsidR="00AA7A55" w:rsidRPr="00646B86" w:rsidRDefault="002C74A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Таким образом, представленные выше характеристики гражданского общества позволяют нам сделать вывод о двоякой его форме: с одной стороны – это </w:t>
      </w:r>
      <w:r w:rsidR="007C1741" w:rsidRPr="00646B86">
        <w:rPr>
          <w:rFonts w:ascii="Times New Roman" w:hAnsi="Times New Roman" w:cs="Times New Roman"/>
          <w:sz w:val="28"/>
          <w:szCs w:val="28"/>
        </w:rPr>
        <w:t>публичный компонент (партии, движения, публичные агентства) и элемент частный.</w:t>
      </w:r>
    </w:p>
    <w:p w:rsidR="00070BC6" w:rsidRPr="00070BC6" w:rsidRDefault="00070BC6" w:rsidP="00070BC6">
      <w:bookmarkStart w:id="4" w:name="_Toc447226794"/>
    </w:p>
    <w:p w:rsidR="00A11AAA" w:rsidRPr="00646B86" w:rsidRDefault="00296450" w:rsidP="00E3317C">
      <w:pPr>
        <w:pStyle w:val="2"/>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lastRenderedPageBreak/>
        <w:t>1.2</w:t>
      </w:r>
      <w:r w:rsidR="00A11AAA" w:rsidRPr="00646B86">
        <w:rPr>
          <w:rFonts w:ascii="Times New Roman" w:hAnsi="Times New Roman" w:cs="Times New Roman"/>
          <w:color w:val="000000" w:themeColor="text1"/>
          <w:sz w:val="28"/>
          <w:szCs w:val="28"/>
          <w:shd w:val="clear" w:color="auto" w:fill="FFFFFF"/>
        </w:rPr>
        <w:t>. Эволюция понятия гражданского общества в условиях посткоммунистических трансформаций</w:t>
      </w:r>
      <w:bookmarkEnd w:id="4"/>
    </w:p>
    <w:p w:rsidR="000A2693" w:rsidRPr="00646B86" w:rsidRDefault="000A2693" w:rsidP="00B4166B">
      <w:pPr>
        <w:tabs>
          <w:tab w:val="left" w:pos="6210"/>
        </w:tabs>
        <w:spacing w:line="360" w:lineRule="auto"/>
        <w:ind w:firstLine="709"/>
        <w:contextualSpacing/>
        <w:jc w:val="both"/>
        <w:rPr>
          <w:rFonts w:ascii="Times New Roman" w:hAnsi="Times New Roman" w:cs="Times New Roman"/>
          <w:sz w:val="28"/>
          <w:szCs w:val="28"/>
        </w:rPr>
      </w:pPr>
    </w:p>
    <w:p w:rsidR="000A2693" w:rsidRPr="00646B86" w:rsidRDefault="000A2693" w:rsidP="00B4166B">
      <w:pPr>
        <w:tabs>
          <w:tab w:val="left" w:pos="6210"/>
        </w:tabs>
        <w:spacing w:line="360" w:lineRule="auto"/>
        <w:ind w:firstLine="709"/>
        <w:contextualSpacing/>
        <w:jc w:val="both"/>
        <w:rPr>
          <w:rFonts w:ascii="Times New Roman" w:hAnsi="Times New Roman" w:cs="Times New Roman"/>
          <w:sz w:val="28"/>
          <w:szCs w:val="28"/>
        </w:rPr>
      </w:pPr>
    </w:p>
    <w:p w:rsidR="000A2693" w:rsidRPr="00646B86" w:rsidRDefault="000A2693" w:rsidP="00B4166B">
      <w:pPr>
        <w:tabs>
          <w:tab w:val="left" w:pos="6210"/>
        </w:tabs>
        <w:spacing w:line="360" w:lineRule="auto"/>
        <w:ind w:firstLine="709"/>
        <w:contextualSpacing/>
        <w:jc w:val="both"/>
        <w:rPr>
          <w:rFonts w:ascii="Times New Roman" w:hAnsi="Times New Roman" w:cs="Times New Roman"/>
          <w:sz w:val="28"/>
          <w:szCs w:val="28"/>
        </w:rPr>
      </w:pPr>
    </w:p>
    <w:p w:rsidR="00A11AAA" w:rsidRPr="00646B86" w:rsidRDefault="00A11AAA"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На современном этапе происходит переосмысление концепта гражданского общества. Так, доминирующая </w:t>
      </w:r>
      <w:r w:rsidR="007C1741" w:rsidRPr="00646B86">
        <w:rPr>
          <w:rFonts w:ascii="Times New Roman" w:hAnsi="Times New Roman" w:cs="Times New Roman"/>
          <w:sz w:val="28"/>
          <w:szCs w:val="28"/>
        </w:rPr>
        <w:t xml:space="preserve">ранее </w:t>
      </w:r>
      <w:r w:rsidRPr="00646B86">
        <w:rPr>
          <w:rFonts w:ascii="Times New Roman" w:hAnsi="Times New Roman" w:cs="Times New Roman"/>
          <w:sz w:val="28"/>
          <w:szCs w:val="28"/>
        </w:rPr>
        <w:t xml:space="preserve">  модель «гражданское общество - государство» в данный момент сменяется новой многогранной модернизированной моделью. Как ука</w:t>
      </w:r>
      <w:r w:rsidR="007C1741" w:rsidRPr="00646B86">
        <w:rPr>
          <w:rFonts w:ascii="Times New Roman" w:hAnsi="Times New Roman" w:cs="Times New Roman"/>
          <w:sz w:val="28"/>
          <w:szCs w:val="28"/>
        </w:rPr>
        <w:t>зано в работе Э.Арато, дихотомия</w:t>
      </w:r>
      <w:r w:rsidRPr="00646B86">
        <w:rPr>
          <w:rFonts w:ascii="Times New Roman" w:hAnsi="Times New Roman" w:cs="Times New Roman"/>
          <w:sz w:val="28"/>
          <w:szCs w:val="28"/>
        </w:rPr>
        <w:t xml:space="preserve"> «</w:t>
      </w:r>
      <w:proofErr w:type="gramStart"/>
      <w:r w:rsidRPr="00646B86">
        <w:rPr>
          <w:rFonts w:ascii="Times New Roman" w:hAnsi="Times New Roman" w:cs="Times New Roman"/>
          <w:sz w:val="28"/>
          <w:szCs w:val="28"/>
        </w:rPr>
        <w:t>государство-гражданское</w:t>
      </w:r>
      <w:proofErr w:type="gramEnd"/>
      <w:r w:rsidRPr="00646B86">
        <w:rPr>
          <w:rFonts w:ascii="Times New Roman" w:hAnsi="Times New Roman" w:cs="Times New Roman"/>
          <w:sz w:val="28"/>
          <w:szCs w:val="28"/>
        </w:rPr>
        <w:t xml:space="preserve"> общество» является продуктом английской традиции либерализма. В качестве альтернативы американский ученый выдвинул свою модель устройства общества, которая подразумевала три элемента – государство, гражданское общество и экономика. В этом смысле государству необходимо одновременно гарантировать автономию экономике и, в то же время, обеспечить безопасность гражданского общества. В то же время, </w:t>
      </w:r>
      <w:r w:rsidRPr="00646B86">
        <w:rPr>
          <w:rFonts w:ascii="Times New Roman" w:hAnsi="Times New Roman" w:cs="Times New Roman"/>
          <w:b/>
          <w:sz w:val="28"/>
          <w:szCs w:val="28"/>
        </w:rPr>
        <w:t>Э.Геллнер</w:t>
      </w:r>
      <w:r w:rsidR="00B86472" w:rsidRPr="00646B86">
        <w:rPr>
          <w:rStyle w:val="af2"/>
          <w:rFonts w:ascii="Times New Roman" w:hAnsi="Times New Roman" w:cs="Times New Roman"/>
          <w:b/>
          <w:sz w:val="28"/>
          <w:szCs w:val="28"/>
        </w:rPr>
        <w:footnoteReference w:id="79"/>
      </w:r>
      <w:r w:rsidR="00A64433" w:rsidRPr="00646B86">
        <w:rPr>
          <w:rFonts w:ascii="Times New Roman" w:hAnsi="Times New Roman" w:cs="Times New Roman"/>
          <w:b/>
          <w:sz w:val="28"/>
          <w:szCs w:val="28"/>
        </w:rPr>
        <w:t xml:space="preserve"> </w:t>
      </w:r>
      <w:r w:rsidRPr="00646B86">
        <w:rPr>
          <w:rFonts w:ascii="Times New Roman" w:hAnsi="Times New Roman" w:cs="Times New Roman"/>
          <w:sz w:val="28"/>
          <w:szCs w:val="28"/>
        </w:rPr>
        <w:t>утверждает, что для эффективного функционирования гражданского общества необходим экономический плюрализм</w:t>
      </w:r>
      <w:r w:rsidR="00FD200B" w:rsidRPr="00646B86">
        <w:rPr>
          <w:rFonts w:ascii="Times New Roman" w:hAnsi="Times New Roman" w:cs="Times New Roman"/>
          <w:sz w:val="28"/>
          <w:szCs w:val="28"/>
        </w:rPr>
        <w:t>. Собственно, наиболее актуальной и развернутой концепцией представляется взгляд Дж</w:t>
      </w:r>
      <w:proofErr w:type="gramStart"/>
      <w:r w:rsidR="00FD200B" w:rsidRPr="00646B86">
        <w:rPr>
          <w:rFonts w:ascii="Times New Roman" w:hAnsi="Times New Roman" w:cs="Times New Roman"/>
          <w:sz w:val="28"/>
          <w:szCs w:val="28"/>
        </w:rPr>
        <w:t>.К</w:t>
      </w:r>
      <w:proofErr w:type="gramEnd"/>
      <w:r w:rsidR="00FD200B" w:rsidRPr="00646B86">
        <w:rPr>
          <w:rFonts w:ascii="Times New Roman" w:hAnsi="Times New Roman" w:cs="Times New Roman"/>
          <w:sz w:val="28"/>
          <w:szCs w:val="28"/>
        </w:rPr>
        <w:t>оэна</w:t>
      </w:r>
      <w:r w:rsidR="00A64433" w:rsidRPr="00646B86">
        <w:rPr>
          <w:rStyle w:val="af2"/>
          <w:rFonts w:ascii="Times New Roman" w:hAnsi="Times New Roman" w:cs="Times New Roman"/>
          <w:sz w:val="28"/>
          <w:szCs w:val="28"/>
        </w:rPr>
        <w:footnoteReference w:id="80"/>
      </w:r>
      <w:r w:rsidR="00FD200B" w:rsidRPr="00646B86">
        <w:rPr>
          <w:rFonts w:ascii="Times New Roman" w:hAnsi="Times New Roman" w:cs="Times New Roman"/>
          <w:sz w:val="28"/>
          <w:szCs w:val="28"/>
        </w:rPr>
        <w:t>. Согласно ей, общество - это пятигранная модель, состоящая из</w:t>
      </w:r>
      <w:r w:rsidR="007C1741" w:rsidRPr="00646B86">
        <w:rPr>
          <w:rFonts w:ascii="Times New Roman" w:hAnsi="Times New Roman" w:cs="Times New Roman"/>
          <w:sz w:val="28"/>
          <w:szCs w:val="28"/>
        </w:rPr>
        <w:t xml:space="preserve"> следующих компонентов</w:t>
      </w:r>
      <w:r w:rsidR="00FD200B" w:rsidRPr="00646B86">
        <w:rPr>
          <w:rFonts w:ascii="Times New Roman" w:hAnsi="Times New Roman" w:cs="Times New Roman"/>
          <w:sz w:val="28"/>
          <w:szCs w:val="28"/>
        </w:rPr>
        <w:t>:</w:t>
      </w:r>
    </w:p>
    <w:p w:rsidR="00FD200B" w:rsidRPr="00E3317C" w:rsidRDefault="00FD200B" w:rsidP="00E3317C">
      <w:pPr>
        <w:pStyle w:val="a3"/>
        <w:numPr>
          <w:ilvl w:val="0"/>
          <w:numId w:val="26"/>
        </w:numPr>
        <w:tabs>
          <w:tab w:val="left" w:pos="6210"/>
        </w:tabs>
        <w:spacing w:line="360" w:lineRule="auto"/>
        <w:jc w:val="both"/>
        <w:rPr>
          <w:rFonts w:ascii="Times New Roman" w:hAnsi="Times New Roman" w:cs="Times New Roman"/>
          <w:sz w:val="28"/>
          <w:szCs w:val="28"/>
        </w:rPr>
      </w:pPr>
      <w:r w:rsidRPr="00E3317C">
        <w:rPr>
          <w:rFonts w:ascii="Times New Roman" w:hAnsi="Times New Roman" w:cs="Times New Roman"/>
          <w:sz w:val="28"/>
          <w:szCs w:val="28"/>
        </w:rPr>
        <w:t>Государство</w:t>
      </w:r>
    </w:p>
    <w:p w:rsidR="00FD200B" w:rsidRPr="00E3317C" w:rsidRDefault="00FD200B" w:rsidP="00E3317C">
      <w:pPr>
        <w:pStyle w:val="a3"/>
        <w:numPr>
          <w:ilvl w:val="0"/>
          <w:numId w:val="26"/>
        </w:numPr>
        <w:tabs>
          <w:tab w:val="left" w:pos="6210"/>
        </w:tabs>
        <w:spacing w:line="360" w:lineRule="auto"/>
        <w:jc w:val="both"/>
        <w:rPr>
          <w:rFonts w:ascii="Times New Roman" w:hAnsi="Times New Roman" w:cs="Times New Roman"/>
          <w:sz w:val="28"/>
          <w:szCs w:val="28"/>
        </w:rPr>
      </w:pPr>
      <w:r w:rsidRPr="00E3317C">
        <w:rPr>
          <w:rFonts w:ascii="Times New Roman" w:hAnsi="Times New Roman" w:cs="Times New Roman"/>
          <w:sz w:val="28"/>
          <w:szCs w:val="28"/>
        </w:rPr>
        <w:t>Политическое общество (политические партии и политические публичные институты)</w:t>
      </w:r>
    </w:p>
    <w:p w:rsidR="00FD200B" w:rsidRPr="00E3317C" w:rsidRDefault="00FD200B" w:rsidP="00E3317C">
      <w:pPr>
        <w:pStyle w:val="a3"/>
        <w:numPr>
          <w:ilvl w:val="0"/>
          <w:numId w:val="26"/>
        </w:numPr>
        <w:tabs>
          <w:tab w:val="left" w:pos="6210"/>
        </w:tabs>
        <w:spacing w:line="360" w:lineRule="auto"/>
        <w:jc w:val="both"/>
        <w:rPr>
          <w:rFonts w:ascii="Times New Roman" w:hAnsi="Times New Roman" w:cs="Times New Roman"/>
          <w:sz w:val="28"/>
          <w:szCs w:val="28"/>
        </w:rPr>
      </w:pPr>
      <w:r w:rsidRPr="00E3317C">
        <w:rPr>
          <w:rFonts w:ascii="Times New Roman" w:hAnsi="Times New Roman" w:cs="Times New Roman"/>
          <w:sz w:val="28"/>
          <w:szCs w:val="28"/>
        </w:rPr>
        <w:t>Гражданское общество</w:t>
      </w:r>
    </w:p>
    <w:p w:rsidR="00FD200B" w:rsidRPr="00E3317C" w:rsidRDefault="00FD200B" w:rsidP="00E3317C">
      <w:pPr>
        <w:pStyle w:val="a3"/>
        <w:numPr>
          <w:ilvl w:val="0"/>
          <w:numId w:val="26"/>
        </w:numPr>
        <w:tabs>
          <w:tab w:val="left" w:pos="6210"/>
        </w:tabs>
        <w:spacing w:line="360" w:lineRule="auto"/>
        <w:jc w:val="both"/>
        <w:rPr>
          <w:rFonts w:ascii="Times New Roman" w:hAnsi="Times New Roman" w:cs="Times New Roman"/>
          <w:sz w:val="28"/>
          <w:szCs w:val="28"/>
        </w:rPr>
      </w:pPr>
      <w:r w:rsidRPr="00E3317C">
        <w:rPr>
          <w:rFonts w:ascii="Times New Roman" w:hAnsi="Times New Roman" w:cs="Times New Roman"/>
          <w:sz w:val="28"/>
          <w:szCs w:val="28"/>
        </w:rPr>
        <w:t>Экономическое общество (организации производства и распределения, институты коллективного торга)</w:t>
      </w:r>
    </w:p>
    <w:p w:rsidR="00FD200B" w:rsidRPr="00E3317C" w:rsidRDefault="00FD200B" w:rsidP="00E3317C">
      <w:pPr>
        <w:pStyle w:val="a3"/>
        <w:numPr>
          <w:ilvl w:val="0"/>
          <w:numId w:val="26"/>
        </w:numPr>
        <w:tabs>
          <w:tab w:val="left" w:pos="6210"/>
        </w:tabs>
        <w:spacing w:line="360" w:lineRule="auto"/>
        <w:jc w:val="both"/>
        <w:rPr>
          <w:rFonts w:ascii="Times New Roman" w:hAnsi="Times New Roman" w:cs="Times New Roman"/>
          <w:sz w:val="28"/>
          <w:szCs w:val="28"/>
        </w:rPr>
      </w:pPr>
      <w:r w:rsidRPr="00E3317C">
        <w:rPr>
          <w:rFonts w:ascii="Times New Roman" w:hAnsi="Times New Roman" w:cs="Times New Roman"/>
          <w:sz w:val="28"/>
          <w:szCs w:val="28"/>
        </w:rPr>
        <w:t>Экономика</w:t>
      </w:r>
    </w:p>
    <w:p w:rsidR="00FD200B" w:rsidRPr="00646B86" w:rsidRDefault="00FD200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Гражданское общество по Дж</w:t>
      </w:r>
      <w:proofErr w:type="gramStart"/>
      <w:r w:rsidRPr="00646B86">
        <w:rPr>
          <w:rFonts w:ascii="Times New Roman" w:hAnsi="Times New Roman" w:cs="Times New Roman"/>
          <w:sz w:val="28"/>
          <w:szCs w:val="28"/>
        </w:rPr>
        <w:t>.К</w:t>
      </w:r>
      <w:proofErr w:type="gramEnd"/>
      <w:r w:rsidRPr="00646B86">
        <w:rPr>
          <w:rFonts w:ascii="Times New Roman" w:hAnsi="Times New Roman" w:cs="Times New Roman"/>
          <w:sz w:val="28"/>
          <w:szCs w:val="28"/>
        </w:rPr>
        <w:t xml:space="preserve">оэну, состоит из разнообразия добровольных ассоциаций и сетей взаимоотношений, образуемых на благо семьи, веры, интереса и идеологии. Важно отметить, что политическое и экономическое общество являются посредниками между государством и гражданским обществом. </w:t>
      </w:r>
    </w:p>
    <w:p w:rsidR="00296450" w:rsidRPr="00646B86" w:rsidRDefault="008E41C6"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условиях вызовов современности важно понимать несостоятельность и неактуальность модели «государство-гражданское общество» и стремиться к переходу на пятигранную модель, предложенную Дж</w:t>
      </w:r>
      <w:proofErr w:type="gramStart"/>
      <w:r w:rsidRPr="00646B86">
        <w:rPr>
          <w:rFonts w:ascii="Times New Roman" w:hAnsi="Times New Roman" w:cs="Times New Roman"/>
          <w:sz w:val="28"/>
          <w:szCs w:val="28"/>
        </w:rPr>
        <w:t>.К</w:t>
      </w:r>
      <w:proofErr w:type="gramEnd"/>
      <w:r w:rsidRPr="00646B86">
        <w:rPr>
          <w:rFonts w:ascii="Times New Roman" w:hAnsi="Times New Roman" w:cs="Times New Roman"/>
          <w:sz w:val="28"/>
          <w:szCs w:val="28"/>
        </w:rPr>
        <w:t xml:space="preserve">оэном. </w:t>
      </w:r>
      <w:r w:rsidR="00272A53" w:rsidRPr="00646B86">
        <w:rPr>
          <w:rFonts w:ascii="Times New Roman" w:hAnsi="Times New Roman" w:cs="Times New Roman"/>
          <w:sz w:val="28"/>
          <w:szCs w:val="28"/>
        </w:rPr>
        <w:t>В ней гражданское общество далеко не противостоит экономике и государству. Интересно, что современное гражданское общество должно иметь возможность участвовать в выработке стратегий, а также привнести в экономику демократические элементы.</w:t>
      </w:r>
    </w:p>
    <w:p w:rsidR="004803D5" w:rsidRPr="00646B86" w:rsidRDefault="004803D5"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Приводя в пример трансформации общества в Восточной Европе, </w:t>
      </w:r>
      <w:r w:rsidRPr="00646B86">
        <w:rPr>
          <w:rFonts w:ascii="Times New Roman" w:hAnsi="Times New Roman" w:cs="Times New Roman"/>
          <w:b/>
          <w:sz w:val="28"/>
          <w:szCs w:val="28"/>
        </w:rPr>
        <w:t>Дж</w:t>
      </w:r>
      <w:proofErr w:type="gramStart"/>
      <w:r w:rsidRPr="00646B86">
        <w:rPr>
          <w:rFonts w:ascii="Times New Roman" w:hAnsi="Times New Roman" w:cs="Times New Roman"/>
          <w:b/>
          <w:sz w:val="28"/>
          <w:szCs w:val="28"/>
        </w:rPr>
        <w:t>.Х</w:t>
      </w:r>
      <w:proofErr w:type="gramEnd"/>
      <w:r w:rsidRPr="00646B86">
        <w:rPr>
          <w:rFonts w:ascii="Times New Roman" w:hAnsi="Times New Roman" w:cs="Times New Roman"/>
          <w:b/>
          <w:sz w:val="28"/>
          <w:szCs w:val="28"/>
        </w:rPr>
        <w:t>олл</w:t>
      </w:r>
      <w:r w:rsidRPr="00646B86">
        <w:rPr>
          <w:rStyle w:val="af2"/>
          <w:rFonts w:ascii="Times New Roman" w:hAnsi="Times New Roman" w:cs="Times New Roman"/>
          <w:b/>
          <w:sz w:val="28"/>
          <w:szCs w:val="28"/>
        </w:rPr>
        <w:footnoteReference w:id="81"/>
      </w:r>
      <w:r w:rsidRPr="00646B86">
        <w:rPr>
          <w:rFonts w:ascii="Times New Roman" w:hAnsi="Times New Roman" w:cs="Times New Roman"/>
          <w:sz w:val="28"/>
          <w:szCs w:val="28"/>
        </w:rPr>
        <w:t xml:space="preserve"> говорит, что «гражданское общество рассматривалось как противоположность деспотизму, пространство, в котором социальные группы могли существовать и двигаться – что-то, что могло служить примером и обеспечило бы более мягкие и терпимые условия существования».</w:t>
      </w:r>
    </w:p>
    <w:p w:rsidR="00FD200B" w:rsidRPr="00646B86" w:rsidRDefault="003F64D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Уже в период Второй мировой войны гражданское общество показало свои слабые места не только в странах с установленными фашистскими режимами, но и в достойных демократических обществах. Именно тогда, когда мир переживал идеологические и политические трансформации, зародились негативные тенденции, которые по сей день оказывают влияние на современное гражданское общество.</w:t>
      </w:r>
    </w:p>
    <w:p w:rsidR="003F64D3" w:rsidRPr="00646B86" w:rsidRDefault="003F64D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Наиболее четко эти тенденции, заложившие начало эволюции рассматриваемого явления, были обоснованы С.Гинером, </w:t>
      </w:r>
      <w:proofErr w:type="gramStart"/>
      <w:r w:rsidRPr="00646B86">
        <w:rPr>
          <w:rFonts w:ascii="Times New Roman" w:hAnsi="Times New Roman" w:cs="Times New Roman"/>
          <w:sz w:val="28"/>
          <w:szCs w:val="28"/>
        </w:rPr>
        <w:t>который</w:t>
      </w:r>
      <w:proofErr w:type="gramEnd"/>
      <w:r w:rsidRPr="00646B86">
        <w:rPr>
          <w:rFonts w:ascii="Times New Roman" w:hAnsi="Times New Roman" w:cs="Times New Roman"/>
          <w:sz w:val="28"/>
          <w:szCs w:val="28"/>
        </w:rPr>
        <w:t xml:space="preserve"> для лучшего понимания выделил четыре блока таких тенденций</w:t>
      </w:r>
      <w:r w:rsidR="00A64433" w:rsidRPr="00646B86">
        <w:rPr>
          <w:rStyle w:val="af2"/>
          <w:rFonts w:ascii="Times New Roman" w:hAnsi="Times New Roman" w:cs="Times New Roman"/>
          <w:sz w:val="28"/>
          <w:szCs w:val="28"/>
        </w:rPr>
        <w:footnoteReference w:id="82"/>
      </w:r>
      <w:r w:rsidRPr="00646B86">
        <w:rPr>
          <w:rFonts w:ascii="Times New Roman" w:hAnsi="Times New Roman" w:cs="Times New Roman"/>
          <w:sz w:val="28"/>
          <w:szCs w:val="28"/>
        </w:rPr>
        <w:t>.</w:t>
      </w:r>
    </w:p>
    <w:p w:rsidR="003F64D3" w:rsidRPr="00646B86" w:rsidRDefault="003F64D3"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Во-первых, речь идет о </w:t>
      </w:r>
      <w:r w:rsidRPr="00646B86">
        <w:rPr>
          <w:rFonts w:ascii="Times New Roman" w:hAnsi="Times New Roman" w:cs="Times New Roman"/>
          <w:b/>
          <w:sz w:val="28"/>
          <w:szCs w:val="28"/>
        </w:rPr>
        <w:t>корпоратизации</w:t>
      </w:r>
      <w:r w:rsidRPr="00646B86">
        <w:rPr>
          <w:rFonts w:ascii="Times New Roman" w:hAnsi="Times New Roman" w:cs="Times New Roman"/>
          <w:sz w:val="28"/>
          <w:szCs w:val="28"/>
        </w:rPr>
        <w:t xml:space="preserve"> (формировании корпоративного общества в перед</w:t>
      </w:r>
      <w:r w:rsidR="00A64433" w:rsidRPr="00646B86">
        <w:rPr>
          <w:rFonts w:ascii="Times New Roman" w:hAnsi="Times New Roman" w:cs="Times New Roman"/>
          <w:sz w:val="28"/>
          <w:szCs w:val="28"/>
        </w:rPr>
        <w:t>овых странах). Карл и Шмиттер определяю</w:t>
      </w:r>
      <w:r w:rsidRPr="00646B86">
        <w:rPr>
          <w:rFonts w:ascii="Times New Roman" w:hAnsi="Times New Roman" w:cs="Times New Roman"/>
          <w:sz w:val="28"/>
          <w:szCs w:val="28"/>
        </w:rPr>
        <w:t xml:space="preserve">т корпоратизацию </w:t>
      </w:r>
      <w:r w:rsidRPr="00646B86">
        <w:rPr>
          <w:rFonts w:ascii="Times New Roman" w:hAnsi="Times New Roman" w:cs="Times New Roman"/>
          <w:sz w:val="28"/>
          <w:szCs w:val="28"/>
        </w:rPr>
        <w:lastRenderedPageBreak/>
        <w:t>как «продолжение гражданских тенденций в бюрократизации</w:t>
      </w:r>
      <w:r w:rsidR="003E2DFF" w:rsidRPr="00646B86">
        <w:rPr>
          <w:rFonts w:ascii="Times New Roman" w:hAnsi="Times New Roman" w:cs="Times New Roman"/>
          <w:sz w:val="28"/>
          <w:szCs w:val="28"/>
        </w:rPr>
        <w:t>,</w:t>
      </w:r>
      <w:r w:rsidR="00F72227" w:rsidRPr="00646B86">
        <w:rPr>
          <w:rFonts w:ascii="Times New Roman" w:hAnsi="Times New Roman" w:cs="Times New Roman"/>
          <w:sz w:val="28"/>
          <w:szCs w:val="28"/>
        </w:rPr>
        <w:t xml:space="preserve"> специализации занятости и широком распространении формальных организаций в каждой сфере интересов»</w:t>
      </w:r>
      <w:r w:rsidR="00A64433" w:rsidRPr="00646B86">
        <w:rPr>
          <w:rStyle w:val="af2"/>
          <w:rFonts w:ascii="Times New Roman" w:hAnsi="Times New Roman" w:cs="Times New Roman"/>
          <w:sz w:val="28"/>
          <w:szCs w:val="28"/>
        </w:rPr>
        <w:footnoteReference w:id="83"/>
      </w:r>
      <w:r w:rsidR="00F72227" w:rsidRPr="00646B86">
        <w:rPr>
          <w:rFonts w:ascii="Times New Roman" w:hAnsi="Times New Roman" w:cs="Times New Roman"/>
          <w:sz w:val="28"/>
          <w:szCs w:val="28"/>
        </w:rPr>
        <w:t>. Такими организациями могут быть как предприятия и фирмы, так и партии или союзы. Речь идет о том, что корпорации сегодня имеют возможность самостоятельно определять условия конфликтов, распределения власти, социальных благ и привилегий. Это говорит о том, что вскоре внутри гражданского общества могут возникнуть новые связи и коллективные идентичности.</w:t>
      </w:r>
    </w:p>
    <w:p w:rsidR="00F72227" w:rsidRPr="00646B86" w:rsidRDefault="00F72227"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Во-вторых, выделяется </w:t>
      </w:r>
      <w:r w:rsidRPr="00646B86">
        <w:rPr>
          <w:rFonts w:ascii="Times New Roman" w:hAnsi="Times New Roman" w:cs="Times New Roman"/>
          <w:b/>
          <w:sz w:val="28"/>
          <w:szCs w:val="28"/>
        </w:rPr>
        <w:t>экспансия</w:t>
      </w:r>
      <w:r w:rsidRPr="00646B86">
        <w:rPr>
          <w:rFonts w:ascii="Times New Roman" w:hAnsi="Times New Roman" w:cs="Times New Roman"/>
          <w:sz w:val="28"/>
          <w:szCs w:val="28"/>
        </w:rPr>
        <w:t xml:space="preserve"> государства, которая привела к тому, что государство стало огромной официальной регулирующей конструкцией. Государство проникло во все сферы жизни, значительно приблизилось к гражданам и их частной жизни через сферы здравоохранения и социального обеспечения, налогообложение, информационные агентства и т.д. Собственно, это трансформация той сферы, которая раньше принадлежала сугубо индивиду, это систематическое сдерживание индивидуальной автономии</w:t>
      </w:r>
      <w:r w:rsidR="00090040" w:rsidRPr="00646B86">
        <w:rPr>
          <w:rFonts w:ascii="Times New Roman" w:hAnsi="Times New Roman" w:cs="Times New Roman"/>
          <w:sz w:val="28"/>
          <w:szCs w:val="28"/>
        </w:rPr>
        <w:t>.</w:t>
      </w:r>
    </w:p>
    <w:p w:rsidR="00090040" w:rsidRPr="00646B86" w:rsidRDefault="0009004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В-третьих,  отмечается так называемая </w:t>
      </w:r>
      <w:r w:rsidRPr="00646B86">
        <w:rPr>
          <w:rFonts w:ascii="Times New Roman" w:hAnsi="Times New Roman" w:cs="Times New Roman"/>
          <w:b/>
          <w:sz w:val="28"/>
          <w:szCs w:val="28"/>
        </w:rPr>
        <w:t>институциональная перегруженность</w:t>
      </w:r>
      <w:r w:rsidRPr="00646B86">
        <w:rPr>
          <w:rFonts w:ascii="Times New Roman" w:hAnsi="Times New Roman" w:cs="Times New Roman"/>
          <w:sz w:val="28"/>
          <w:szCs w:val="28"/>
        </w:rPr>
        <w:t>, образовавшаяся вследствие корпоративной и бюрократической насыщенности. Речь идет об излишней «демократизации» всех сфер общества, излишнем массовом гражданском и политическом участии. Важно отметить, что раньше классическая теория гражданского общества ссылалась на неисчерпаемость ресурсов, постоянный рост, бесконечную экспансию. Очевидно, что современному миру этим гордиться уже нельзя. Произошла эволюция понятия органичности социального пространства. Собственно, перегруженность рано или поздно должна повлечь за собой дефицит, а это надо учитывать при анализе современного гражданского общества.</w:t>
      </w:r>
    </w:p>
    <w:p w:rsidR="00090040" w:rsidRPr="00646B86" w:rsidRDefault="00090040"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 xml:space="preserve">В-четвертых, выделяется </w:t>
      </w:r>
      <w:r w:rsidRPr="00646B86">
        <w:rPr>
          <w:rFonts w:ascii="Times New Roman" w:hAnsi="Times New Roman" w:cs="Times New Roman"/>
          <w:b/>
          <w:sz w:val="28"/>
          <w:szCs w:val="28"/>
        </w:rPr>
        <w:t>технокультура</w:t>
      </w:r>
      <w:r w:rsidRPr="00646B86">
        <w:rPr>
          <w:rFonts w:ascii="Times New Roman" w:hAnsi="Times New Roman" w:cs="Times New Roman"/>
          <w:sz w:val="28"/>
          <w:szCs w:val="28"/>
        </w:rPr>
        <w:t xml:space="preserve">, </w:t>
      </w:r>
      <w:proofErr w:type="gramStart"/>
      <w:r w:rsidRPr="00646B86">
        <w:rPr>
          <w:rFonts w:ascii="Times New Roman" w:hAnsi="Times New Roman" w:cs="Times New Roman"/>
          <w:sz w:val="28"/>
          <w:szCs w:val="28"/>
        </w:rPr>
        <w:t>изменившая</w:t>
      </w:r>
      <w:proofErr w:type="gramEnd"/>
      <w:r w:rsidRPr="00646B86">
        <w:rPr>
          <w:rFonts w:ascii="Times New Roman" w:hAnsi="Times New Roman" w:cs="Times New Roman"/>
          <w:sz w:val="28"/>
          <w:szCs w:val="28"/>
        </w:rPr>
        <w:t xml:space="preserve"> поведение, мироощущение общества и политический процесс в целом</w:t>
      </w:r>
      <w:r w:rsidR="00AD47C5" w:rsidRPr="00646B86">
        <w:rPr>
          <w:rStyle w:val="af2"/>
          <w:rFonts w:ascii="Times New Roman" w:hAnsi="Times New Roman" w:cs="Times New Roman"/>
          <w:sz w:val="28"/>
          <w:szCs w:val="28"/>
        </w:rPr>
        <w:footnoteReference w:id="84"/>
      </w:r>
      <w:r w:rsidRPr="00646B86">
        <w:rPr>
          <w:rFonts w:ascii="Times New Roman" w:hAnsi="Times New Roman" w:cs="Times New Roman"/>
          <w:sz w:val="28"/>
          <w:szCs w:val="28"/>
        </w:rPr>
        <w:t xml:space="preserve">. Исходя из вышеперечисленных тенденций, технокультура представляется нам близкой к корпоратизации и государственной экспансии. Тендем этих трех тенденций повлечет за собой замедленное развитие гражданского общества в любой стране. Технокультура не </w:t>
      </w:r>
      <w:proofErr w:type="gramStart"/>
      <w:r w:rsidRPr="00646B86">
        <w:rPr>
          <w:rFonts w:ascii="Times New Roman" w:hAnsi="Times New Roman" w:cs="Times New Roman"/>
          <w:sz w:val="28"/>
          <w:szCs w:val="28"/>
        </w:rPr>
        <w:t>расположена</w:t>
      </w:r>
      <w:proofErr w:type="gramEnd"/>
      <w:r w:rsidRPr="00646B86">
        <w:rPr>
          <w:rFonts w:ascii="Times New Roman" w:hAnsi="Times New Roman" w:cs="Times New Roman"/>
          <w:sz w:val="28"/>
          <w:szCs w:val="28"/>
        </w:rPr>
        <w:t xml:space="preserve"> к миру морали и ценностей, которые развиваются</w:t>
      </w:r>
      <w:r w:rsidR="0053789A" w:rsidRPr="00646B86">
        <w:rPr>
          <w:rFonts w:ascii="Times New Roman" w:hAnsi="Times New Roman" w:cs="Times New Roman"/>
          <w:sz w:val="28"/>
          <w:szCs w:val="28"/>
        </w:rPr>
        <w:t xml:space="preserve"> благодаря аспектам классического гражданского общества. В современном мире гражданское общество для корпоративной массовой общности представляется лишь ареной для мнимого взаимодействия. Говоря о положительном влиянии технокультуры, можно отметить влияние транснациональных сетевых коммуникаций на возможности гражданского общества. Говоря в общем, </w:t>
      </w:r>
      <w:r w:rsidR="0053789A" w:rsidRPr="00646B86">
        <w:rPr>
          <w:rFonts w:ascii="Times New Roman" w:hAnsi="Times New Roman" w:cs="Times New Roman"/>
          <w:b/>
          <w:sz w:val="28"/>
          <w:szCs w:val="28"/>
        </w:rPr>
        <w:t>Е.Рашковский</w:t>
      </w:r>
      <w:r w:rsidR="0053789A" w:rsidRPr="00646B86">
        <w:rPr>
          <w:rFonts w:ascii="Times New Roman" w:hAnsi="Times New Roman" w:cs="Times New Roman"/>
          <w:sz w:val="28"/>
          <w:szCs w:val="28"/>
        </w:rPr>
        <w:t xml:space="preserve"> отметил, что «вторжение электроники в мир визуального образного мышления может иметь далеко идущие и далеко еще не предсказуемые с точки зрения нынешнего дня последствия для всей человеческой культуры и гражданского общества в частности»</w:t>
      </w:r>
      <w:r w:rsidR="00A64433" w:rsidRPr="00646B86">
        <w:rPr>
          <w:rStyle w:val="af2"/>
          <w:rFonts w:ascii="Times New Roman" w:hAnsi="Times New Roman" w:cs="Times New Roman"/>
          <w:sz w:val="28"/>
          <w:szCs w:val="28"/>
        </w:rPr>
        <w:footnoteReference w:id="85"/>
      </w:r>
      <w:r w:rsidR="0053789A" w:rsidRPr="00646B86">
        <w:rPr>
          <w:rFonts w:ascii="Times New Roman" w:hAnsi="Times New Roman" w:cs="Times New Roman"/>
          <w:sz w:val="28"/>
          <w:szCs w:val="28"/>
        </w:rPr>
        <w:t>.</w:t>
      </w:r>
    </w:p>
    <w:p w:rsidR="0053789A" w:rsidRPr="00646B86" w:rsidRDefault="0053789A"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В-пятых, важно отметить </w:t>
      </w:r>
      <w:r w:rsidRPr="00646B86">
        <w:rPr>
          <w:rFonts w:ascii="Times New Roman" w:hAnsi="Times New Roman" w:cs="Times New Roman"/>
          <w:b/>
          <w:sz w:val="28"/>
          <w:szCs w:val="28"/>
        </w:rPr>
        <w:t>изменение социокультурного контекста</w:t>
      </w:r>
      <w:r w:rsidRPr="00646B86">
        <w:rPr>
          <w:rFonts w:ascii="Times New Roman" w:hAnsi="Times New Roman" w:cs="Times New Roman"/>
          <w:sz w:val="28"/>
          <w:szCs w:val="28"/>
        </w:rPr>
        <w:t>. Здесь речь идет о процессах массовой иммиграции, глобализации, широкого проникновения западных ценностей в незападные общества.</w:t>
      </w:r>
    </w:p>
    <w:p w:rsidR="0053789A" w:rsidRPr="00646B86" w:rsidRDefault="0053789A"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Таким образом, все перечисленные выше тенденции формируют сегодня новые подходы к описанию, пониманию и интерпретации гражданского общества. Сегодня при рассмотрении гражданского общества той или иной страны не следует опираться лишь на классическ</w:t>
      </w:r>
      <w:r w:rsidR="00F006C1" w:rsidRPr="00646B86">
        <w:rPr>
          <w:rFonts w:ascii="Times New Roman" w:hAnsi="Times New Roman" w:cs="Times New Roman"/>
          <w:sz w:val="28"/>
          <w:szCs w:val="28"/>
        </w:rPr>
        <w:t xml:space="preserve">ие подходы. Необходимо учитывать трансформации посткоммунистического мира, социокультурную мировую среду, развитие современных технологий. </w:t>
      </w:r>
    </w:p>
    <w:p w:rsidR="00F006C1" w:rsidRPr="00646B86" w:rsidRDefault="0008135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При анализе процессов постсоциалистической трансформации А.Улин выделяет вначале три этапа формирования гражданского общества в Восточной Европе:</w:t>
      </w:r>
    </w:p>
    <w:p w:rsidR="0008135B" w:rsidRPr="00646B86" w:rsidRDefault="0008135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1.</w:t>
      </w:r>
      <w:r w:rsidR="00BC1412" w:rsidRPr="00646B86">
        <w:rPr>
          <w:rFonts w:ascii="Times New Roman" w:hAnsi="Times New Roman" w:cs="Times New Roman"/>
          <w:sz w:val="28"/>
          <w:szCs w:val="28"/>
        </w:rPr>
        <w:t xml:space="preserve"> </w:t>
      </w:r>
      <w:r w:rsidRPr="00646B86">
        <w:rPr>
          <w:rFonts w:ascii="Times New Roman" w:hAnsi="Times New Roman" w:cs="Times New Roman"/>
          <w:sz w:val="28"/>
          <w:szCs w:val="28"/>
        </w:rPr>
        <w:t>Пред</w:t>
      </w:r>
      <w:r w:rsidR="00BC1412" w:rsidRPr="00646B86">
        <w:rPr>
          <w:rFonts w:ascii="Times New Roman" w:hAnsi="Times New Roman" w:cs="Times New Roman"/>
          <w:sz w:val="28"/>
          <w:szCs w:val="28"/>
        </w:rPr>
        <w:t>т</w:t>
      </w:r>
      <w:r w:rsidRPr="00646B86">
        <w:rPr>
          <w:rFonts w:ascii="Times New Roman" w:hAnsi="Times New Roman" w:cs="Times New Roman"/>
          <w:sz w:val="28"/>
          <w:szCs w:val="28"/>
        </w:rPr>
        <w:t>рансформационный период (параллельное сосуществование общества и авторитарного режима)</w:t>
      </w:r>
      <w:r w:rsidR="00BC1412" w:rsidRPr="00646B86">
        <w:rPr>
          <w:rFonts w:ascii="Times New Roman" w:hAnsi="Times New Roman" w:cs="Times New Roman"/>
          <w:sz w:val="28"/>
          <w:szCs w:val="28"/>
        </w:rPr>
        <w:t>.</w:t>
      </w:r>
    </w:p>
    <w:p w:rsidR="0008135B" w:rsidRPr="00646B86" w:rsidRDefault="0008135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2.</w:t>
      </w:r>
      <w:r w:rsidR="00BC1412" w:rsidRPr="00646B86">
        <w:rPr>
          <w:rFonts w:ascii="Times New Roman" w:hAnsi="Times New Roman" w:cs="Times New Roman"/>
          <w:sz w:val="28"/>
          <w:szCs w:val="28"/>
        </w:rPr>
        <w:t xml:space="preserve"> </w:t>
      </w:r>
      <w:r w:rsidRPr="00646B86">
        <w:rPr>
          <w:rFonts w:ascii="Times New Roman" w:hAnsi="Times New Roman" w:cs="Times New Roman"/>
          <w:sz w:val="28"/>
          <w:szCs w:val="28"/>
        </w:rPr>
        <w:t>Переходный период (мобилизация, возникновение оппозиции авторитаризму)</w:t>
      </w:r>
      <w:r w:rsidR="00BC1412" w:rsidRPr="00646B86">
        <w:rPr>
          <w:rFonts w:ascii="Times New Roman" w:hAnsi="Times New Roman" w:cs="Times New Roman"/>
          <w:sz w:val="28"/>
          <w:szCs w:val="28"/>
        </w:rPr>
        <w:t>.</w:t>
      </w:r>
    </w:p>
    <w:p w:rsidR="0008135B" w:rsidRPr="00646B86" w:rsidRDefault="0008135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3.</w:t>
      </w:r>
      <w:r w:rsidR="00BC1412" w:rsidRPr="00646B86">
        <w:rPr>
          <w:rFonts w:ascii="Times New Roman" w:hAnsi="Times New Roman" w:cs="Times New Roman"/>
          <w:sz w:val="28"/>
          <w:szCs w:val="28"/>
        </w:rPr>
        <w:t xml:space="preserve"> </w:t>
      </w:r>
      <w:r w:rsidRPr="00646B86">
        <w:rPr>
          <w:rFonts w:ascii="Times New Roman" w:hAnsi="Times New Roman" w:cs="Times New Roman"/>
          <w:sz w:val="28"/>
          <w:szCs w:val="28"/>
        </w:rPr>
        <w:t>Посттрансформационный период (возникновение новых акторов демократий)</w:t>
      </w:r>
      <w:r w:rsidR="009F084B" w:rsidRPr="00646B86">
        <w:rPr>
          <w:rStyle w:val="af2"/>
          <w:rFonts w:ascii="Times New Roman" w:hAnsi="Times New Roman" w:cs="Times New Roman"/>
          <w:sz w:val="28"/>
          <w:szCs w:val="28"/>
        </w:rPr>
        <w:footnoteReference w:id="86"/>
      </w:r>
      <w:r w:rsidR="00BC1412" w:rsidRPr="00646B86">
        <w:rPr>
          <w:rFonts w:ascii="Times New Roman" w:hAnsi="Times New Roman" w:cs="Times New Roman"/>
          <w:sz w:val="28"/>
          <w:szCs w:val="28"/>
        </w:rPr>
        <w:t>.</w:t>
      </w:r>
    </w:p>
    <w:p w:rsidR="0008135B" w:rsidRPr="00646B86" w:rsidRDefault="0008135B"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третьем, наиболее интересующем нас периоде</w:t>
      </w:r>
      <w:r w:rsidR="00C04CC6" w:rsidRPr="00646B86">
        <w:rPr>
          <w:rFonts w:ascii="Times New Roman" w:hAnsi="Times New Roman" w:cs="Times New Roman"/>
          <w:sz w:val="28"/>
          <w:szCs w:val="28"/>
        </w:rPr>
        <w:t>,</w:t>
      </w:r>
      <w:r w:rsidRPr="00646B86">
        <w:rPr>
          <w:rFonts w:ascii="Times New Roman" w:hAnsi="Times New Roman" w:cs="Times New Roman"/>
          <w:sz w:val="28"/>
          <w:szCs w:val="28"/>
        </w:rPr>
        <w:t xml:space="preserve"> выявлены следующие противоречия:</w:t>
      </w:r>
    </w:p>
    <w:p w:rsidR="0008135B" w:rsidRPr="00646B86" w:rsidRDefault="0008135B" w:rsidP="00B4166B">
      <w:pPr>
        <w:pStyle w:val="a3"/>
        <w:numPr>
          <w:ilvl w:val="0"/>
          <w:numId w:val="18"/>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Возникает противовес государственной власти, НО государство также начинает усиливать свои позиции</w:t>
      </w:r>
      <w:r w:rsidR="00C04CC6" w:rsidRPr="00646B86">
        <w:rPr>
          <w:rFonts w:ascii="Times New Roman" w:hAnsi="Times New Roman" w:cs="Times New Roman"/>
          <w:sz w:val="28"/>
          <w:szCs w:val="28"/>
        </w:rPr>
        <w:t>;</w:t>
      </w:r>
    </w:p>
    <w:p w:rsidR="0008135B" w:rsidRPr="00646B86" w:rsidRDefault="0008135B" w:rsidP="00B4166B">
      <w:pPr>
        <w:pStyle w:val="a3"/>
        <w:numPr>
          <w:ilvl w:val="0"/>
          <w:numId w:val="18"/>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Агрегация интересов, НО есть риск, что интересы влиятельной группы могут преобладать над общественны интересом</w:t>
      </w:r>
      <w:r w:rsidR="00C04CC6" w:rsidRPr="00646B86">
        <w:rPr>
          <w:rFonts w:ascii="Times New Roman" w:hAnsi="Times New Roman" w:cs="Times New Roman"/>
          <w:sz w:val="28"/>
          <w:szCs w:val="28"/>
        </w:rPr>
        <w:t>;</w:t>
      </w:r>
    </w:p>
    <w:p w:rsidR="0008135B" w:rsidRPr="00646B86" w:rsidRDefault="0008135B" w:rsidP="00B4166B">
      <w:pPr>
        <w:pStyle w:val="a3"/>
        <w:numPr>
          <w:ilvl w:val="0"/>
          <w:numId w:val="18"/>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Включение в государство, НО риски ослабления гражданского общества</w:t>
      </w:r>
      <w:r w:rsidR="00C04CC6" w:rsidRPr="00646B86">
        <w:rPr>
          <w:rFonts w:ascii="Times New Roman" w:hAnsi="Times New Roman" w:cs="Times New Roman"/>
          <w:sz w:val="28"/>
          <w:szCs w:val="28"/>
        </w:rPr>
        <w:t>;</w:t>
      </w:r>
    </w:p>
    <w:p w:rsidR="0008135B" w:rsidRPr="00646B86" w:rsidRDefault="0008135B" w:rsidP="00B4166B">
      <w:pPr>
        <w:pStyle w:val="a3"/>
        <w:numPr>
          <w:ilvl w:val="0"/>
          <w:numId w:val="18"/>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Нарастающее политическое участие, НО политическое участие не всегда означает непосредственное влияние</w:t>
      </w:r>
      <w:r w:rsidR="009F084B" w:rsidRPr="00646B86">
        <w:rPr>
          <w:rStyle w:val="af2"/>
          <w:rFonts w:ascii="Times New Roman" w:hAnsi="Times New Roman" w:cs="Times New Roman"/>
          <w:sz w:val="28"/>
          <w:szCs w:val="28"/>
        </w:rPr>
        <w:footnoteReference w:id="87"/>
      </w:r>
      <w:r w:rsidR="00BC1412" w:rsidRPr="00646B86">
        <w:rPr>
          <w:rFonts w:ascii="Times New Roman" w:hAnsi="Times New Roman" w:cs="Times New Roman"/>
          <w:sz w:val="28"/>
          <w:szCs w:val="28"/>
        </w:rPr>
        <w:t>.</w:t>
      </w:r>
    </w:p>
    <w:p w:rsidR="0008135B" w:rsidRPr="00646B86" w:rsidRDefault="0008135B" w:rsidP="00B4166B">
      <w:pPr>
        <w:pStyle w:val="afc"/>
        <w:contextualSpacing/>
      </w:pPr>
      <w:r w:rsidRPr="00646B86">
        <w:t>Для посткоммунистических стран можно выделить особые функции гражданского общества:</w:t>
      </w:r>
    </w:p>
    <w:p w:rsidR="0008135B" w:rsidRPr="00646B86" w:rsidRDefault="0008135B"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Обход </w:t>
      </w:r>
      <w:proofErr w:type="gramStart"/>
      <w:r w:rsidRPr="00646B86">
        <w:rPr>
          <w:rFonts w:ascii="Times New Roman" w:hAnsi="Times New Roman" w:cs="Times New Roman"/>
          <w:sz w:val="28"/>
          <w:szCs w:val="28"/>
        </w:rPr>
        <w:t>тоталитарного</w:t>
      </w:r>
      <w:proofErr w:type="gramEnd"/>
      <w:r w:rsidRPr="00646B86">
        <w:rPr>
          <w:rFonts w:ascii="Times New Roman" w:hAnsi="Times New Roman" w:cs="Times New Roman"/>
          <w:sz w:val="28"/>
          <w:szCs w:val="28"/>
        </w:rPr>
        <w:t xml:space="preserve"> и посттоталитарного режимов</w:t>
      </w:r>
      <w:r w:rsidR="00C04CC6" w:rsidRPr="00646B86">
        <w:rPr>
          <w:rFonts w:ascii="Times New Roman" w:hAnsi="Times New Roman" w:cs="Times New Roman"/>
          <w:sz w:val="28"/>
          <w:szCs w:val="28"/>
        </w:rPr>
        <w:t>;</w:t>
      </w:r>
    </w:p>
    <w:p w:rsidR="0008135B" w:rsidRPr="00646B86" w:rsidRDefault="0008135B"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Мобилизация сопротивления авторитарному режиму</w:t>
      </w:r>
      <w:r w:rsidR="00C04CC6" w:rsidRPr="00646B86">
        <w:rPr>
          <w:rFonts w:ascii="Times New Roman" w:hAnsi="Times New Roman" w:cs="Times New Roman"/>
          <w:sz w:val="28"/>
          <w:szCs w:val="28"/>
        </w:rPr>
        <w:t>;</w:t>
      </w:r>
    </w:p>
    <w:p w:rsidR="0008135B" w:rsidRPr="00646B86" w:rsidRDefault="0008135B"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Формирование новых политических акторов для новых демократий</w:t>
      </w:r>
      <w:r w:rsidR="00C04CC6" w:rsidRPr="00646B86">
        <w:rPr>
          <w:rFonts w:ascii="Times New Roman" w:hAnsi="Times New Roman" w:cs="Times New Roman"/>
          <w:sz w:val="28"/>
          <w:szCs w:val="28"/>
        </w:rPr>
        <w:t>;</w:t>
      </w:r>
    </w:p>
    <w:p w:rsidR="0008135B" w:rsidRPr="00646B86" w:rsidRDefault="00E5416C"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Выявление и пресечение чрезме</w:t>
      </w:r>
      <w:r w:rsidR="00C04CC6" w:rsidRPr="00646B86">
        <w:rPr>
          <w:rFonts w:ascii="Times New Roman" w:hAnsi="Times New Roman" w:cs="Times New Roman"/>
          <w:sz w:val="28"/>
          <w:szCs w:val="28"/>
        </w:rPr>
        <w:t>рного вмешательства государства;</w:t>
      </w:r>
    </w:p>
    <w:p w:rsidR="00E5416C" w:rsidRPr="00646B86" w:rsidRDefault="00E5416C"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Представительство интересов</w:t>
      </w:r>
      <w:r w:rsidR="00C04CC6" w:rsidRPr="00646B86">
        <w:rPr>
          <w:rFonts w:ascii="Times New Roman" w:hAnsi="Times New Roman" w:cs="Times New Roman"/>
          <w:sz w:val="28"/>
          <w:szCs w:val="28"/>
        </w:rPr>
        <w:t>;</w:t>
      </w:r>
    </w:p>
    <w:p w:rsidR="00E5416C" w:rsidRPr="00646B86" w:rsidRDefault="00E5416C"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Создание имиджа помощника государства</w:t>
      </w:r>
      <w:r w:rsidR="00C04CC6" w:rsidRPr="00646B86">
        <w:rPr>
          <w:rFonts w:ascii="Times New Roman" w:hAnsi="Times New Roman" w:cs="Times New Roman"/>
          <w:sz w:val="28"/>
          <w:szCs w:val="28"/>
        </w:rPr>
        <w:t>;</w:t>
      </w:r>
      <w:r w:rsidRPr="00646B86">
        <w:rPr>
          <w:rFonts w:ascii="Times New Roman" w:hAnsi="Times New Roman" w:cs="Times New Roman"/>
          <w:sz w:val="28"/>
          <w:szCs w:val="28"/>
        </w:rPr>
        <w:t xml:space="preserve"> </w:t>
      </w:r>
    </w:p>
    <w:p w:rsidR="00B8119C" w:rsidRPr="00646B86" w:rsidRDefault="00E5416C" w:rsidP="00B4166B">
      <w:pPr>
        <w:pStyle w:val="a3"/>
        <w:numPr>
          <w:ilvl w:val="0"/>
          <w:numId w:val="19"/>
        </w:numPr>
        <w:tabs>
          <w:tab w:val="left" w:pos="1134"/>
        </w:tabs>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Повышение уровня политической заинтересованности</w:t>
      </w:r>
      <w:r w:rsidR="00B8119C" w:rsidRPr="00646B86">
        <w:rPr>
          <w:rFonts w:ascii="Times New Roman" w:hAnsi="Times New Roman" w:cs="Times New Roman"/>
          <w:sz w:val="28"/>
          <w:szCs w:val="28"/>
        </w:rPr>
        <w:t>.</w:t>
      </w:r>
    </w:p>
    <w:p w:rsidR="00C04CC6" w:rsidRPr="00646B86" w:rsidRDefault="005C1C89"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 xml:space="preserve">Необходимо отметить, что политика современного гражданского общества посткоммунистических стран должна сопровождаться правильным пониманием его собственных пробелов. Очень важно проанализировать специфику политических институтов и общественных организаций, изучить идеологический, политический и экономический аспекты. </w:t>
      </w:r>
    </w:p>
    <w:p w:rsidR="003C28F8" w:rsidRPr="00646B86" w:rsidRDefault="003C28F8"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Таким образом, изучив концепт гражданского общества, изложенный в трудах современных ученых, мы приходим к следующим </w:t>
      </w:r>
      <w:r w:rsidRPr="00646B86">
        <w:rPr>
          <w:rFonts w:ascii="Times New Roman" w:hAnsi="Times New Roman" w:cs="Times New Roman"/>
          <w:b/>
          <w:sz w:val="28"/>
          <w:szCs w:val="28"/>
        </w:rPr>
        <w:t>выводам:</w:t>
      </w:r>
    </w:p>
    <w:p w:rsidR="003C28F8" w:rsidRPr="00646B86" w:rsidRDefault="003C28F8"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Во-первых, ограниченность исследовательских работ, сосредоточенных на изучении эмансипаторных сил в гражданском обществе, ведет к тому, что многие проблемы остаются за бортом (в том числе, и проблемы внутри самого гражданского общества).</w:t>
      </w:r>
    </w:p>
    <w:p w:rsidR="003C28F8" w:rsidRPr="00646B86" w:rsidRDefault="003C28F8"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Во-вторых, возникают проблемы несоответствия классического концепта гражданского общества и современных реалий, что ведет к искажению</w:t>
      </w:r>
      <w:r w:rsidR="00251AA5" w:rsidRPr="00646B86">
        <w:rPr>
          <w:rFonts w:ascii="Times New Roman" w:hAnsi="Times New Roman" w:cs="Times New Roman"/>
          <w:sz w:val="28"/>
          <w:szCs w:val="28"/>
        </w:rPr>
        <w:t xml:space="preserve"> и негативным трансформациям гражданского общества.</w:t>
      </w:r>
    </w:p>
    <w:p w:rsidR="00251AA5" w:rsidRPr="00646B86" w:rsidRDefault="00251AA5"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В-третьих, наблюдается расширение деятельности структур не – гражданского общества (криминала и терроризма).</w:t>
      </w:r>
    </w:p>
    <w:p w:rsidR="00251AA5" w:rsidRPr="00646B86" w:rsidRDefault="00251AA5"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В-четвертых, несмотря на то, что современные исследования не подтверждают кардинальных изменений в структуре гражданского общества, отмечается изменение функциональности данного явления.</w:t>
      </w:r>
    </w:p>
    <w:p w:rsidR="00955421" w:rsidRPr="00646B86" w:rsidRDefault="00251AA5" w:rsidP="00B4166B">
      <w:pPr>
        <w:tabs>
          <w:tab w:val="left" w:pos="6210"/>
        </w:tabs>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В-пятых, в современной политической науке начала развиваться концепция несостоятельности гражданского общества, невозможности его перенесения на современные реалии, несоответствия политической, социальной, экономической и духовной сферы требованиям, которые выдвигает классическая теория гражданского общества.</w:t>
      </w:r>
    </w:p>
    <w:p w:rsidR="000A2693" w:rsidRPr="00646B86" w:rsidRDefault="000A2693" w:rsidP="00B4166B">
      <w:pPr>
        <w:pStyle w:val="2"/>
        <w:spacing w:line="360" w:lineRule="auto"/>
        <w:ind w:firstLine="709"/>
        <w:contextualSpacing/>
        <w:jc w:val="both"/>
        <w:rPr>
          <w:rFonts w:ascii="Times New Roman" w:hAnsi="Times New Roman" w:cs="Times New Roman"/>
          <w:color w:val="000000" w:themeColor="text1"/>
          <w:sz w:val="28"/>
          <w:szCs w:val="28"/>
        </w:rPr>
      </w:pPr>
    </w:p>
    <w:p w:rsidR="00E3317C" w:rsidRDefault="00E3317C" w:rsidP="00E3317C">
      <w:pPr>
        <w:pStyle w:val="2"/>
        <w:spacing w:line="360" w:lineRule="auto"/>
        <w:contextualSpacing/>
        <w:jc w:val="both"/>
        <w:rPr>
          <w:rFonts w:ascii="Times New Roman" w:hAnsi="Times New Roman" w:cs="Times New Roman"/>
          <w:color w:val="000000" w:themeColor="text1"/>
          <w:sz w:val="28"/>
          <w:szCs w:val="28"/>
        </w:rPr>
      </w:pPr>
      <w:bookmarkStart w:id="5" w:name="_Toc447226795"/>
    </w:p>
    <w:p w:rsidR="00E3317C" w:rsidRPr="00E3317C" w:rsidRDefault="00E3317C" w:rsidP="00E3317C"/>
    <w:p w:rsidR="00296450" w:rsidRPr="00646B86" w:rsidRDefault="00296450" w:rsidP="00B721DD">
      <w:pPr>
        <w:pStyle w:val="2"/>
        <w:spacing w:line="360" w:lineRule="auto"/>
        <w:ind w:firstLine="708"/>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lastRenderedPageBreak/>
        <w:t>1.3. Краткий обзор  основных современных исследований гражданского общества</w:t>
      </w:r>
      <w:bookmarkEnd w:id="5"/>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296450" w:rsidRPr="00646B86" w:rsidRDefault="00296450"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Институты гражданского общества являются объектом большого количества исследований. Наиболее значимые из них проводятся западноевропейскими и американскими учеными. Однако остается еще немало противоречий и проблем, связанных с обоснованием устройства гражданского общества, его встраиванием в современные реалии, обоснованием структуры и характеристик НКО. Возникает множество споров, касающихся определения концепта гражданского общества, его отхода от классической традиции, его роли в решении общественно значимых проблем.</w:t>
      </w:r>
    </w:p>
    <w:p w:rsidR="00296450" w:rsidRPr="00646B86" w:rsidRDefault="00296450"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Исследования в области гражданского общества имеют спрос у трех основных источников. Во-первых, речь идет о сугубо научном интересе к данному сектору. Ученых интересует либо сам концепт гражданского общества, либо его особенности в рамках других исследований. Во-вторых,  интерес </w:t>
      </w:r>
      <w:proofErr w:type="gramStart"/>
      <w:r w:rsidRPr="00646B86">
        <w:rPr>
          <w:color w:val="000000"/>
          <w:sz w:val="28"/>
          <w:szCs w:val="28"/>
        </w:rPr>
        <w:t>к</w:t>
      </w:r>
      <w:proofErr w:type="gramEnd"/>
      <w:r w:rsidRPr="00646B86">
        <w:rPr>
          <w:color w:val="000000"/>
          <w:sz w:val="28"/>
          <w:szCs w:val="28"/>
        </w:rPr>
        <w:t xml:space="preserve"> </w:t>
      </w:r>
      <w:proofErr w:type="gramStart"/>
      <w:r w:rsidRPr="00646B86">
        <w:rPr>
          <w:color w:val="000000"/>
          <w:sz w:val="28"/>
          <w:szCs w:val="28"/>
        </w:rPr>
        <w:t>такого</w:t>
      </w:r>
      <w:proofErr w:type="gramEnd"/>
      <w:r w:rsidRPr="00646B86">
        <w:rPr>
          <w:color w:val="000000"/>
          <w:sz w:val="28"/>
          <w:szCs w:val="28"/>
        </w:rPr>
        <w:t xml:space="preserve"> рода исследованиям возникает у НКО вследствие стремления повысить эффективность и результативность своей работы. В-третьих, пожалуй, самый важный источник – государство. Именно оно заинтересовано в понимании механизмов функционирования данного сектора.</w:t>
      </w:r>
    </w:p>
    <w:p w:rsidR="00296450" w:rsidRPr="00646B86" w:rsidRDefault="0029645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Все исследования по данной тематике можно разделить на три группы с точки зрения понимания сути гражданского общества.</w:t>
      </w:r>
    </w:p>
    <w:p w:rsidR="00296450" w:rsidRPr="00646B86" w:rsidRDefault="0029645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 xml:space="preserve">Первая группа </w:t>
      </w:r>
      <w:r w:rsidRPr="00646B86">
        <w:rPr>
          <w:rFonts w:ascii="Times New Roman" w:hAnsi="Times New Roman" w:cs="Times New Roman"/>
          <w:sz w:val="28"/>
          <w:szCs w:val="28"/>
        </w:rPr>
        <w:t xml:space="preserve">представлена исследованиями американских ученых и их трактовкой понятия гражданского общества. Это наиболее универсальный и исчерпывающий подход. Здесь гражданское общество – все официально зарегистрированные в Министерстве юстиции НКО, которые исполняют налоговые обязательства, предназначенные для организаций, не занимающихся распределением прибыли. В рамках американских исследований сейчас </w:t>
      </w:r>
      <w:r w:rsidRPr="00646B86">
        <w:rPr>
          <w:rFonts w:ascii="Times New Roman" w:hAnsi="Times New Roman" w:cs="Times New Roman"/>
          <w:sz w:val="28"/>
          <w:szCs w:val="28"/>
        </w:rPr>
        <w:lastRenderedPageBreak/>
        <w:t>выделяется также актуальная теория социального капитала (рассмотрение микропроцессов на уровне семьи или улицы).</w:t>
      </w:r>
    </w:p>
    <w:p w:rsidR="00296450" w:rsidRPr="00646B86" w:rsidRDefault="0029645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Вторая группа</w:t>
      </w:r>
      <w:r w:rsidRPr="00646B86">
        <w:rPr>
          <w:rFonts w:ascii="Times New Roman" w:hAnsi="Times New Roman" w:cs="Times New Roman"/>
          <w:sz w:val="28"/>
          <w:szCs w:val="28"/>
        </w:rPr>
        <w:t xml:space="preserve"> представлена европейскими группами исследователей. Их обоснование понятия гражданского общества вызывает </w:t>
      </w:r>
      <w:proofErr w:type="gramStart"/>
      <w:r w:rsidRPr="00646B86">
        <w:rPr>
          <w:rFonts w:ascii="Times New Roman" w:hAnsi="Times New Roman" w:cs="Times New Roman"/>
          <w:sz w:val="28"/>
          <w:szCs w:val="28"/>
        </w:rPr>
        <w:t>интерес</w:t>
      </w:r>
      <w:proofErr w:type="gramEnd"/>
      <w:r w:rsidRPr="00646B86">
        <w:rPr>
          <w:rFonts w:ascii="Times New Roman" w:hAnsi="Times New Roman" w:cs="Times New Roman"/>
          <w:sz w:val="28"/>
          <w:szCs w:val="28"/>
        </w:rPr>
        <w:t xml:space="preserve"> как у государственных представителей, так и у научного сообщества. Гражданское общество для них – это всякая объединенная деятельность людей, которая не имеет отношения к первому и второму сектору. Независимо от юридического закрепления, налоговой политики и устава организации, такие НКО с уверенностью приписываются к гражданскому обществу.</w:t>
      </w:r>
    </w:p>
    <w:p w:rsidR="00296450" w:rsidRPr="00646B86" w:rsidRDefault="0029645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Третья группа</w:t>
      </w:r>
      <w:r w:rsidRPr="00646B86">
        <w:rPr>
          <w:rFonts w:ascii="Times New Roman" w:hAnsi="Times New Roman" w:cs="Times New Roman"/>
          <w:sz w:val="28"/>
          <w:szCs w:val="28"/>
        </w:rPr>
        <w:t xml:space="preserve"> представлена определениями различных стран, в которых утверждается, что гражданское общество отнюдь не часть политической системы. Гражданское общество - определенный позитивный этап ее развития. На самом деле, такое понимание гражданского общества мы наблюдаем еще в работах </w:t>
      </w:r>
      <w:r w:rsidRPr="00646B86">
        <w:rPr>
          <w:rFonts w:ascii="Times New Roman" w:hAnsi="Times New Roman" w:cs="Times New Roman"/>
          <w:b/>
          <w:sz w:val="28"/>
          <w:szCs w:val="28"/>
        </w:rPr>
        <w:t>А.Фергюсона</w:t>
      </w:r>
      <w:r w:rsidRPr="00646B86">
        <w:rPr>
          <w:rStyle w:val="af2"/>
          <w:rFonts w:ascii="Times New Roman" w:hAnsi="Times New Roman" w:cs="Times New Roman"/>
          <w:b/>
          <w:sz w:val="28"/>
          <w:szCs w:val="28"/>
        </w:rPr>
        <w:footnoteReference w:id="88"/>
      </w:r>
      <w:r w:rsidRPr="00646B86">
        <w:rPr>
          <w:rFonts w:ascii="Times New Roman" w:hAnsi="Times New Roman" w:cs="Times New Roman"/>
          <w:b/>
          <w:sz w:val="28"/>
          <w:szCs w:val="28"/>
        </w:rPr>
        <w:t xml:space="preserve"> и А. де Токвиля</w:t>
      </w:r>
      <w:r w:rsidRPr="00646B86">
        <w:rPr>
          <w:rStyle w:val="af2"/>
          <w:rFonts w:ascii="Times New Roman" w:hAnsi="Times New Roman" w:cs="Times New Roman"/>
          <w:b/>
          <w:sz w:val="28"/>
          <w:szCs w:val="28"/>
        </w:rPr>
        <w:footnoteReference w:id="89"/>
      </w:r>
      <w:r w:rsidRPr="00646B86">
        <w:rPr>
          <w:rFonts w:ascii="Times New Roman" w:hAnsi="Times New Roman" w:cs="Times New Roman"/>
          <w:sz w:val="28"/>
          <w:szCs w:val="28"/>
        </w:rPr>
        <w:t>. Другое дело, что такой подход чужд эмпирическим исследованиям и, на наш взгляд, в данной работе не заслуживает особого внимания.</w:t>
      </w:r>
    </w:p>
    <w:p w:rsidR="00296450" w:rsidRPr="00646B86" w:rsidRDefault="0029645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Собственно, этими тремя подходами к определению гражданского общества, были обусловлены многие исследования последних нескольких десятков лет.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sz w:val="28"/>
          <w:szCs w:val="28"/>
        </w:rPr>
        <w:t xml:space="preserve">Так, формально-нормативный американский подход привел к появлению, пожалуй, самого известного проекта в этом секторе - </w:t>
      </w:r>
      <w:hyperlink r:id="rId9" w:history="1">
        <w:r w:rsidRPr="00646B86">
          <w:rPr>
            <w:rStyle w:val="a6"/>
            <w:rFonts w:ascii="Times New Roman" w:hAnsi="Times New Roman" w:cs="Times New Roman"/>
            <w:b/>
            <w:color w:val="000000" w:themeColor="text1"/>
            <w:sz w:val="28"/>
            <w:szCs w:val="28"/>
            <w:shd w:val="clear" w:color="auto" w:fill="FFFFFF"/>
          </w:rPr>
          <w:t>The Comparative Nonprofit Sector Project</w:t>
        </w:r>
      </w:hyperlink>
      <w:r w:rsidRPr="00646B86">
        <w:rPr>
          <w:rStyle w:val="af2"/>
          <w:rFonts w:ascii="Times New Roman" w:hAnsi="Times New Roman" w:cs="Times New Roman"/>
          <w:b/>
          <w:color w:val="000000" w:themeColor="text1"/>
          <w:sz w:val="28"/>
          <w:szCs w:val="28"/>
          <w:u w:val="single"/>
          <w:shd w:val="clear" w:color="auto" w:fill="FFFFFF"/>
        </w:rPr>
        <w:footnoteReference w:id="90"/>
      </w:r>
      <w:r w:rsidRPr="00646B86">
        <w:rPr>
          <w:rFonts w:ascii="Times New Roman" w:hAnsi="Times New Roman" w:cs="Times New Roman"/>
          <w:color w:val="000000" w:themeColor="text1"/>
          <w:sz w:val="28"/>
          <w:szCs w:val="28"/>
        </w:rPr>
        <w:t>, который проводится в университете Джонса Хопкинса в Балтиморе (штат Мэрилэнд). Теоретиками этого проекта стали известные ученые Лестер Саломон и Гельмут Анхойер. Еще в середине 1990-х в журнале «</w:t>
      </w:r>
      <w:r w:rsidRPr="00646B86">
        <w:rPr>
          <w:rFonts w:ascii="Times New Roman" w:hAnsi="Times New Roman" w:cs="Times New Roman"/>
          <w:color w:val="000000" w:themeColor="text1"/>
          <w:sz w:val="28"/>
          <w:szCs w:val="28"/>
          <w:lang w:val="en-US"/>
        </w:rPr>
        <w:t>VOLUNTAS</w:t>
      </w:r>
      <w:r w:rsidRPr="00646B86">
        <w:rPr>
          <w:rFonts w:ascii="Times New Roman" w:hAnsi="Times New Roman" w:cs="Times New Roman"/>
          <w:color w:val="000000" w:themeColor="text1"/>
          <w:sz w:val="28"/>
          <w:szCs w:val="28"/>
        </w:rPr>
        <w:t xml:space="preserve">» начинали публиковаться их определение НКО, их классификация, специфика и генезис. В рамках же этого проекта были выдвинуты более конкретные черты НКО (наличие определенной структуры, </w:t>
      </w:r>
      <w:r w:rsidRPr="00646B86">
        <w:rPr>
          <w:rFonts w:ascii="Times New Roman" w:hAnsi="Times New Roman" w:cs="Times New Roman"/>
          <w:color w:val="000000" w:themeColor="text1"/>
          <w:sz w:val="28"/>
          <w:szCs w:val="28"/>
        </w:rPr>
        <w:lastRenderedPageBreak/>
        <w:t xml:space="preserve">независимость государствах во всех сферах, кроме финансирования, трата средств сугубо на цели организации, добровольное участие и самоуправляемость). </w:t>
      </w:r>
      <w:proofErr w:type="gramStart"/>
      <w:r w:rsidRPr="00646B86">
        <w:rPr>
          <w:rFonts w:ascii="Times New Roman" w:hAnsi="Times New Roman" w:cs="Times New Roman"/>
          <w:color w:val="000000" w:themeColor="text1"/>
          <w:sz w:val="28"/>
          <w:szCs w:val="28"/>
        </w:rPr>
        <w:t xml:space="preserve">Выделяются также виды НКО по типу деятельности (образование, культура, здоровье, социальные услуги, окружающая среда, локальные сообщества, защита прав, международные, религиозные, профессиональные и проч.). </w:t>
      </w:r>
      <w:proofErr w:type="gramEnd"/>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 xml:space="preserve">Результатом проекта стали отдельные подробные исследования и издания книг по 35 странам, где был проведен анализ сети НКО в каждой из них.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 xml:space="preserve">Продолжением этого проекта стало исследование, проведенное также в стенах </w:t>
      </w:r>
      <w:r w:rsidRPr="00646B86">
        <w:rPr>
          <w:rFonts w:ascii="Times New Roman" w:hAnsi="Times New Roman" w:cs="Times New Roman"/>
          <w:b/>
          <w:color w:val="000000" w:themeColor="text1"/>
          <w:sz w:val="28"/>
          <w:szCs w:val="28"/>
        </w:rPr>
        <w:t>Университета Джонса Хопкинса</w:t>
      </w:r>
      <w:r w:rsidRPr="00646B86">
        <w:rPr>
          <w:rFonts w:ascii="Times New Roman" w:hAnsi="Times New Roman" w:cs="Times New Roman"/>
          <w:color w:val="000000" w:themeColor="text1"/>
          <w:sz w:val="28"/>
          <w:szCs w:val="28"/>
        </w:rPr>
        <w:t xml:space="preserve">, посвященное занятости людей в третьем секторе. Такой выбор проблемы связан с тем, что данные о сотрудниках любой организации – всегда наиболее доступная и достоверная информация, нежели информация по другим параметрам.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rPr>
        <w:t xml:space="preserve">После этого был проведен еще один проект - </w:t>
      </w:r>
      <w:hyperlink r:id="rId10" w:history="1">
        <w:r w:rsidRPr="00646B86">
          <w:rPr>
            <w:rStyle w:val="a6"/>
            <w:rFonts w:ascii="Times New Roman" w:hAnsi="Times New Roman" w:cs="Times New Roman"/>
            <w:b/>
            <w:color w:val="000000" w:themeColor="text1"/>
            <w:sz w:val="28"/>
            <w:szCs w:val="28"/>
            <w:shd w:val="clear" w:color="auto" w:fill="FFFFFF"/>
          </w:rPr>
          <w:t>Listening Post Project</w:t>
        </w:r>
      </w:hyperlink>
      <w:r w:rsidRPr="00646B86">
        <w:rPr>
          <w:rStyle w:val="af2"/>
          <w:rFonts w:ascii="Times New Roman" w:hAnsi="Times New Roman" w:cs="Times New Roman"/>
          <w:b/>
          <w:color w:val="000000" w:themeColor="text1"/>
          <w:sz w:val="28"/>
          <w:szCs w:val="28"/>
          <w:u w:val="single"/>
          <w:shd w:val="clear" w:color="auto" w:fill="FFFFFF"/>
        </w:rPr>
        <w:footnoteReference w:id="91"/>
      </w:r>
      <w:r w:rsidRPr="00646B86">
        <w:rPr>
          <w:rFonts w:ascii="Times New Roman" w:hAnsi="Times New Roman" w:cs="Times New Roman"/>
          <w:color w:val="000000" w:themeColor="text1"/>
          <w:sz w:val="28"/>
          <w:szCs w:val="28"/>
          <w:shd w:val="clear" w:color="auto" w:fill="FFFFFF"/>
        </w:rPr>
        <w:t xml:space="preserve">, целью которого стало изучение рефлексии НКО и их руководства на изменения во внешней среде.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shd w:val="clear" w:color="auto" w:fill="FFFFFF"/>
        </w:rPr>
        <w:t xml:space="preserve">Важно отметить, что три перечисленные выше исследования касаются сугубо гражданского общества в США и может быть использовано только в качестве основы для анализа гражданского общества других стран. Последнее исследование при Университете Джонса Хопкинса, напротив, более универсально. Ученые подготовили </w:t>
      </w:r>
      <w:hyperlink r:id="rId11" w:history="1">
        <w:r w:rsidRPr="00646B86">
          <w:rPr>
            <w:rStyle w:val="a6"/>
            <w:rFonts w:ascii="Times New Roman" w:hAnsi="Times New Roman" w:cs="Times New Roman"/>
            <w:b/>
            <w:color w:val="000000" w:themeColor="text1"/>
            <w:sz w:val="28"/>
            <w:szCs w:val="28"/>
            <w:u w:val="none"/>
            <w:shd w:val="clear" w:color="auto" w:fill="FFFFFF"/>
            <w:lang w:val="en-US"/>
          </w:rPr>
          <w:t>Handbook</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on</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Non</w:t>
        </w:r>
        <w:r w:rsidRPr="00646B86">
          <w:rPr>
            <w:rStyle w:val="a6"/>
            <w:rFonts w:ascii="Times New Roman" w:hAnsi="Times New Roman" w:cs="Times New Roman"/>
            <w:b/>
            <w:color w:val="000000" w:themeColor="text1"/>
            <w:sz w:val="28"/>
            <w:szCs w:val="28"/>
            <w:u w:val="none"/>
            <w:shd w:val="clear" w:color="auto" w:fill="FFFFFF"/>
          </w:rPr>
          <w:t>-</w:t>
        </w:r>
        <w:r w:rsidRPr="00646B86">
          <w:rPr>
            <w:rStyle w:val="a6"/>
            <w:rFonts w:ascii="Times New Roman" w:hAnsi="Times New Roman" w:cs="Times New Roman"/>
            <w:b/>
            <w:color w:val="000000" w:themeColor="text1"/>
            <w:sz w:val="28"/>
            <w:szCs w:val="28"/>
            <w:u w:val="none"/>
            <w:shd w:val="clear" w:color="auto" w:fill="FFFFFF"/>
            <w:lang w:val="en-US"/>
          </w:rPr>
          <w:t>profit</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Institutions</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in</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the</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System</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of</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National</w:t>
        </w:r>
        <w:r w:rsidRPr="00646B86">
          <w:rPr>
            <w:rStyle w:val="a6"/>
            <w:rFonts w:ascii="Times New Roman" w:hAnsi="Times New Roman" w:cs="Times New Roman"/>
            <w:b/>
            <w:color w:val="000000" w:themeColor="text1"/>
            <w:sz w:val="28"/>
            <w:szCs w:val="28"/>
            <w:u w:val="none"/>
            <w:shd w:val="clear" w:color="auto" w:fill="FFFFFF"/>
          </w:rPr>
          <w:t xml:space="preserve"> </w:t>
        </w:r>
        <w:r w:rsidRPr="00646B86">
          <w:rPr>
            <w:rStyle w:val="a6"/>
            <w:rFonts w:ascii="Times New Roman" w:hAnsi="Times New Roman" w:cs="Times New Roman"/>
            <w:b/>
            <w:color w:val="000000" w:themeColor="text1"/>
            <w:sz w:val="28"/>
            <w:szCs w:val="28"/>
            <w:u w:val="none"/>
            <w:shd w:val="clear" w:color="auto" w:fill="FFFFFF"/>
            <w:lang w:val="en-US"/>
          </w:rPr>
          <w:t>Accounts</w:t>
        </w:r>
      </w:hyperlink>
      <w:r w:rsidRPr="00646B86">
        <w:rPr>
          <w:rStyle w:val="af2"/>
          <w:rFonts w:ascii="Times New Roman" w:hAnsi="Times New Roman" w:cs="Times New Roman"/>
          <w:b/>
          <w:color w:val="000000" w:themeColor="text1"/>
          <w:sz w:val="28"/>
          <w:szCs w:val="28"/>
          <w:shd w:val="clear" w:color="auto" w:fill="FFFFFF"/>
          <w:lang w:val="en-US"/>
        </w:rPr>
        <w:footnoteReference w:id="92"/>
      </w:r>
      <w:r w:rsidRPr="00646B86">
        <w:rPr>
          <w:rFonts w:ascii="Times New Roman" w:hAnsi="Times New Roman" w:cs="Times New Roman"/>
          <w:b/>
          <w:color w:val="000000" w:themeColor="text1"/>
          <w:sz w:val="28"/>
          <w:szCs w:val="28"/>
        </w:rPr>
        <w:t>,</w:t>
      </w:r>
      <w:r w:rsidRPr="00646B86">
        <w:rPr>
          <w:rFonts w:ascii="Times New Roman" w:hAnsi="Times New Roman" w:cs="Times New Roman"/>
          <w:color w:val="000000" w:themeColor="text1"/>
          <w:sz w:val="28"/>
          <w:szCs w:val="28"/>
        </w:rPr>
        <w:t xml:space="preserve"> где выдвинули ряд критериев, по которым появляется возможность проанализировать вклад третьего сектора (количество организаций, количество их работников, денежная оценка вклада волонтеров, источники финансирования НКО, распределение грантов).</w:t>
      </w:r>
    </w:p>
    <w:p w:rsidR="00296450" w:rsidRPr="00646B86" w:rsidRDefault="00296450" w:rsidP="00B4166B">
      <w:pPr>
        <w:spacing w:line="360" w:lineRule="auto"/>
        <w:ind w:firstLine="709"/>
        <w:contextualSpacing/>
        <w:jc w:val="both"/>
        <w:rPr>
          <w:rFonts w:ascii="Times New Roman" w:hAnsi="Times New Roman" w:cs="Times New Roman"/>
          <w:color w:val="000000"/>
          <w:sz w:val="28"/>
          <w:szCs w:val="28"/>
          <w:shd w:val="clear" w:color="auto" w:fill="FFFFFF"/>
        </w:rPr>
      </w:pPr>
      <w:r w:rsidRPr="00646B86">
        <w:rPr>
          <w:rFonts w:ascii="Times New Roman" w:hAnsi="Times New Roman" w:cs="Times New Roman"/>
          <w:color w:val="000000" w:themeColor="text1"/>
          <w:sz w:val="28"/>
          <w:szCs w:val="28"/>
        </w:rPr>
        <w:t xml:space="preserve">Не менее важным представляется нам исследование </w:t>
      </w:r>
      <w:r w:rsidRPr="00646B86">
        <w:rPr>
          <w:rFonts w:ascii="Times New Roman" w:hAnsi="Times New Roman" w:cs="Times New Roman"/>
          <w:b/>
          <w:color w:val="000000" w:themeColor="text1"/>
          <w:sz w:val="28"/>
          <w:szCs w:val="28"/>
          <w:lang w:val="en-US"/>
        </w:rPr>
        <w:t>CIVICUS</w:t>
      </w:r>
      <w:r w:rsidRPr="00646B86">
        <w:rPr>
          <w:rStyle w:val="af2"/>
          <w:rFonts w:ascii="Times New Roman" w:hAnsi="Times New Roman" w:cs="Times New Roman"/>
          <w:b/>
          <w:color w:val="000000" w:themeColor="text1"/>
          <w:sz w:val="28"/>
          <w:szCs w:val="28"/>
          <w:lang w:val="en-US"/>
        </w:rPr>
        <w:footnoteReference w:id="93"/>
      </w:r>
      <w:r w:rsidRPr="00646B86">
        <w:rPr>
          <w:rFonts w:ascii="Times New Roman" w:hAnsi="Times New Roman" w:cs="Times New Roman"/>
          <w:color w:val="000000" w:themeColor="text1"/>
          <w:sz w:val="28"/>
          <w:szCs w:val="28"/>
        </w:rPr>
        <w:t xml:space="preserve">, проводимое в 1997 года и посвященное выработке индекса гражданского </w:t>
      </w:r>
      <w:r w:rsidRPr="00646B86">
        <w:rPr>
          <w:rFonts w:ascii="Times New Roman" w:hAnsi="Times New Roman" w:cs="Times New Roman"/>
          <w:color w:val="000000" w:themeColor="text1"/>
          <w:sz w:val="28"/>
          <w:szCs w:val="28"/>
        </w:rPr>
        <w:lastRenderedPageBreak/>
        <w:t xml:space="preserve">общества. </w:t>
      </w:r>
      <w:r w:rsidRPr="00646B86">
        <w:rPr>
          <w:rFonts w:ascii="Times New Roman" w:hAnsi="Times New Roman" w:cs="Times New Roman"/>
          <w:color w:val="000000" w:themeColor="text1"/>
          <w:sz w:val="28"/>
          <w:szCs w:val="28"/>
          <w:lang w:val="en-US"/>
        </w:rPr>
        <w:t>CIVICUS</w:t>
      </w:r>
      <w:r w:rsidRPr="00646B86">
        <w:rPr>
          <w:rFonts w:ascii="Times New Roman" w:hAnsi="Times New Roman" w:cs="Times New Roman"/>
          <w:color w:val="000000" w:themeColor="text1"/>
          <w:sz w:val="28"/>
          <w:szCs w:val="28"/>
        </w:rPr>
        <w:t xml:space="preserve"> – это альянс НКО и гражданских активистов, которые заинтересованы в исследованиях гражданского общества собственной страны и развитии глобального гражданского общества. </w:t>
      </w:r>
      <w:proofErr w:type="gramStart"/>
      <w:r w:rsidRPr="00646B86">
        <w:rPr>
          <w:rFonts w:ascii="Times New Roman" w:hAnsi="Times New Roman" w:cs="Times New Roman"/>
          <w:b/>
          <w:color w:val="000000" w:themeColor="text1"/>
          <w:sz w:val="28"/>
          <w:szCs w:val="28"/>
          <w:lang w:val="en-US"/>
        </w:rPr>
        <w:t>Civil</w:t>
      </w:r>
      <w:r w:rsidRPr="00646B86">
        <w:rPr>
          <w:rFonts w:ascii="Times New Roman" w:hAnsi="Times New Roman" w:cs="Times New Roman"/>
          <w:b/>
          <w:color w:val="000000" w:themeColor="text1"/>
          <w:sz w:val="28"/>
          <w:szCs w:val="28"/>
        </w:rPr>
        <w:t xml:space="preserve"> </w:t>
      </w:r>
      <w:r w:rsidRPr="00646B86">
        <w:rPr>
          <w:rFonts w:ascii="Times New Roman" w:hAnsi="Times New Roman" w:cs="Times New Roman"/>
          <w:b/>
          <w:color w:val="000000" w:themeColor="text1"/>
          <w:sz w:val="28"/>
          <w:szCs w:val="28"/>
          <w:lang w:val="en-US"/>
        </w:rPr>
        <w:t>Society</w:t>
      </w:r>
      <w:r w:rsidRPr="00646B86">
        <w:rPr>
          <w:rFonts w:ascii="Times New Roman" w:hAnsi="Times New Roman" w:cs="Times New Roman"/>
          <w:b/>
          <w:color w:val="000000" w:themeColor="text1"/>
          <w:sz w:val="28"/>
          <w:szCs w:val="28"/>
        </w:rPr>
        <w:t xml:space="preserve"> </w:t>
      </w:r>
      <w:r w:rsidRPr="00646B86">
        <w:rPr>
          <w:rFonts w:ascii="Times New Roman" w:hAnsi="Times New Roman" w:cs="Times New Roman"/>
          <w:b/>
          <w:color w:val="000000" w:themeColor="text1"/>
          <w:sz w:val="28"/>
          <w:szCs w:val="28"/>
          <w:lang w:val="en-US"/>
        </w:rPr>
        <w:t>Index</w:t>
      </w:r>
      <w:r w:rsidRPr="00646B86">
        <w:rPr>
          <w:rFonts w:ascii="Times New Roman" w:hAnsi="Times New Roman" w:cs="Times New Roman"/>
          <w:color w:val="000000" w:themeColor="text1"/>
          <w:sz w:val="28"/>
          <w:szCs w:val="28"/>
        </w:rPr>
        <w:t xml:space="preserve"> – наиболее популярный проект этого альянса.</w:t>
      </w:r>
      <w:proofErr w:type="gramEnd"/>
      <w:r w:rsidRPr="00646B86">
        <w:rPr>
          <w:rFonts w:ascii="Times New Roman" w:hAnsi="Times New Roman" w:cs="Times New Roman"/>
          <w:color w:val="000000" w:themeColor="text1"/>
          <w:sz w:val="28"/>
          <w:szCs w:val="28"/>
        </w:rPr>
        <w:t xml:space="preserve"> Он нацелен на выявление влияния гражданского </w:t>
      </w:r>
      <w:proofErr w:type="gramStart"/>
      <w:r w:rsidRPr="00646B86">
        <w:rPr>
          <w:rFonts w:ascii="Times New Roman" w:hAnsi="Times New Roman" w:cs="Times New Roman"/>
          <w:color w:val="000000" w:themeColor="text1"/>
          <w:sz w:val="28"/>
          <w:szCs w:val="28"/>
        </w:rPr>
        <w:t>общества</w:t>
      </w:r>
      <w:proofErr w:type="gramEnd"/>
      <w:r w:rsidRPr="00646B86">
        <w:rPr>
          <w:rFonts w:ascii="Times New Roman" w:hAnsi="Times New Roman" w:cs="Times New Roman"/>
          <w:color w:val="000000" w:themeColor="text1"/>
          <w:sz w:val="28"/>
          <w:szCs w:val="28"/>
        </w:rPr>
        <w:t xml:space="preserve"> на принятие политических решений. Их определение гражданского общества звучит следующим образом:</w:t>
      </w:r>
      <w:r w:rsidRPr="00646B86">
        <w:rPr>
          <w:rFonts w:ascii="Times New Roman" w:hAnsi="Times New Roman" w:cs="Times New Roman"/>
          <w:color w:val="000000"/>
          <w:sz w:val="28"/>
          <w:szCs w:val="28"/>
          <w:shd w:val="clear" w:color="auto" w:fill="FFFFFF"/>
        </w:rPr>
        <w:t xml:space="preserve"> пространство за пределами семьи, государства и рынка, на основе которого индивиды объединяются для отстаивания общих интересов. На данный момент этот индекс был построен для 56 стран. Для каждой страны строился «алмаз гражданского общества», который включал четыре грани: структура и разнообразие гражданского общества, внешние условия, влияющие на гражданское общество и взаимодействие с властью, ценностная основа гражданского общества и, наконец, значение гражданского общества в процессе принятия политических решений. Отметим, что этот индекс был составлен и для России, правда, результаты получились не очень утешительными: самые низкие показатели по внешним условиям функционирования, а самые высокие – по характеристикам ценностей. </w:t>
      </w:r>
    </w:p>
    <w:p w:rsidR="00296450" w:rsidRPr="00646B86" w:rsidRDefault="00296450" w:rsidP="00B4166B">
      <w:pPr>
        <w:spacing w:line="360" w:lineRule="auto"/>
        <w:ind w:firstLine="709"/>
        <w:contextualSpacing/>
        <w:jc w:val="both"/>
        <w:rPr>
          <w:rFonts w:ascii="Times New Roman" w:hAnsi="Times New Roman" w:cs="Times New Roman"/>
          <w:color w:val="000000"/>
          <w:sz w:val="28"/>
          <w:szCs w:val="28"/>
          <w:shd w:val="clear" w:color="auto" w:fill="FFFFFF"/>
        </w:rPr>
      </w:pPr>
      <w:r w:rsidRPr="00646B86">
        <w:rPr>
          <w:rFonts w:ascii="Times New Roman" w:hAnsi="Times New Roman" w:cs="Times New Roman"/>
          <w:color w:val="000000"/>
          <w:sz w:val="28"/>
          <w:szCs w:val="28"/>
          <w:shd w:val="clear" w:color="auto" w:fill="FFFFFF"/>
        </w:rPr>
        <w:t>Важно заметить, что вышеперечисленные исследования используют макроподход, где на первое место становится анализ организаций, ассоциаций и гражданских движений, которые уже имеют место быть. Но ведь интересно узнать и то, как не знающие друг друга люди, порой с разными интересами, могут организоваться и удовлетворять свои интересы на общественно-политическом уровне, а также какие препятствия могут быть для коллективного действия. В этом смысле выдающимся исследователем является Роберт П</w:t>
      </w:r>
      <w:r w:rsidR="0042347F" w:rsidRPr="00646B86">
        <w:rPr>
          <w:rFonts w:ascii="Times New Roman" w:hAnsi="Times New Roman" w:cs="Times New Roman"/>
          <w:color w:val="000000"/>
          <w:sz w:val="28"/>
          <w:szCs w:val="28"/>
          <w:shd w:val="clear" w:color="auto" w:fill="FFFFFF"/>
        </w:rPr>
        <w:t>атнэ</w:t>
      </w:r>
      <w:r w:rsidRPr="00646B86">
        <w:rPr>
          <w:rFonts w:ascii="Times New Roman" w:hAnsi="Times New Roman" w:cs="Times New Roman"/>
          <w:color w:val="000000"/>
          <w:sz w:val="28"/>
          <w:szCs w:val="28"/>
          <w:shd w:val="clear" w:color="auto" w:fill="FFFFFF"/>
        </w:rPr>
        <w:t xml:space="preserve">м из Гарварда. Его книги и статьи посвящены исследованиям социального капитала как способности объединения и кооперации. Например, в своей книге </w:t>
      </w:r>
      <w:r w:rsidRPr="00646B86">
        <w:rPr>
          <w:rFonts w:ascii="Times New Roman" w:hAnsi="Times New Roman" w:cs="Times New Roman"/>
          <w:b/>
          <w:color w:val="000000"/>
          <w:sz w:val="28"/>
          <w:szCs w:val="28"/>
          <w:shd w:val="clear" w:color="auto" w:fill="FFFFFF"/>
        </w:rPr>
        <w:t>«Blowing alone»</w:t>
      </w:r>
      <w:r w:rsidRPr="00646B86">
        <w:rPr>
          <w:rFonts w:ascii="Times New Roman" w:hAnsi="Times New Roman" w:cs="Times New Roman"/>
          <w:color w:val="000000"/>
          <w:sz w:val="28"/>
          <w:szCs w:val="28"/>
          <w:shd w:val="clear" w:color="auto" w:fill="FFFFFF"/>
        </w:rPr>
        <w:t xml:space="preserve"> исследователь показал, что способность американцев объединяться и действовать во благо общественного интереса, отмеченная еще А. де Токвилем, сейчас ослабла, а, соответственно, уровень </w:t>
      </w:r>
      <w:r w:rsidRPr="00646B86">
        <w:rPr>
          <w:rFonts w:ascii="Times New Roman" w:hAnsi="Times New Roman" w:cs="Times New Roman"/>
          <w:color w:val="000000"/>
          <w:sz w:val="28"/>
          <w:szCs w:val="28"/>
          <w:shd w:val="clear" w:color="auto" w:fill="FFFFFF"/>
        </w:rPr>
        <w:lastRenderedPageBreak/>
        <w:t>социального капитала уп</w:t>
      </w:r>
      <w:r w:rsidR="00506AE4" w:rsidRPr="00646B86">
        <w:rPr>
          <w:rFonts w:ascii="Times New Roman" w:hAnsi="Times New Roman" w:cs="Times New Roman"/>
          <w:color w:val="000000"/>
          <w:sz w:val="28"/>
          <w:szCs w:val="28"/>
          <w:shd w:val="clear" w:color="auto" w:fill="FFFFFF"/>
        </w:rPr>
        <w:t>ал. В других работах Патнэ</w:t>
      </w:r>
      <w:r w:rsidRPr="00646B86">
        <w:rPr>
          <w:rFonts w:ascii="Times New Roman" w:hAnsi="Times New Roman" w:cs="Times New Roman"/>
          <w:color w:val="000000"/>
          <w:sz w:val="28"/>
          <w:szCs w:val="28"/>
          <w:shd w:val="clear" w:color="auto" w:fill="FFFFFF"/>
        </w:rPr>
        <w:t>м предлагает определенные рычаги воздействия на социальный капитал и методы его увеличения</w:t>
      </w:r>
      <w:r w:rsidR="00506AE4" w:rsidRPr="00646B86">
        <w:rPr>
          <w:rStyle w:val="af2"/>
          <w:rFonts w:ascii="Times New Roman" w:hAnsi="Times New Roman" w:cs="Times New Roman"/>
          <w:color w:val="000000"/>
          <w:sz w:val="28"/>
          <w:szCs w:val="28"/>
          <w:shd w:val="clear" w:color="auto" w:fill="FFFFFF"/>
        </w:rPr>
        <w:footnoteReference w:id="94"/>
      </w:r>
      <w:r w:rsidRPr="00646B86">
        <w:rPr>
          <w:rFonts w:ascii="Times New Roman" w:hAnsi="Times New Roman" w:cs="Times New Roman"/>
          <w:color w:val="000000"/>
          <w:sz w:val="28"/>
          <w:szCs w:val="28"/>
          <w:shd w:val="clear" w:color="auto" w:fill="FFFFFF"/>
        </w:rPr>
        <w:t xml:space="preserve">.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sz w:val="28"/>
          <w:szCs w:val="28"/>
          <w:shd w:val="clear" w:color="auto" w:fill="FFFFFF"/>
        </w:rPr>
        <w:t xml:space="preserve">Интересные исследования проводит и Центр по гражданскому обществу в Лондонской школе экономики и политических наук. С 2001 года они занимаются проектом </w:t>
      </w:r>
      <w:r w:rsidRPr="00646B86">
        <w:rPr>
          <w:rStyle w:val="apple-converted-space"/>
          <w:rFonts w:ascii="Times New Roman" w:hAnsi="Times New Roman" w:cs="Times New Roman"/>
          <w:color w:val="000000"/>
          <w:sz w:val="28"/>
          <w:szCs w:val="28"/>
          <w:shd w:val="clear" w:color="auto" w:fill="FFFFFF"/>
        </w:rPr>
        <w:t> </w:t>
      </w:r>
      <w:hyperlink r:id="rId12" w:anchor="books" w:history="1">
        <w:r w:rsidRPr="00646B86">
          <w:rPr>
            <w:rStyle w:val="a6"/>
            <w:rFonts w:ascii="Times New Roman" w:hAnsi="Times New Roman" w:cs="Times New Roman"/>
            <w:b/>
            <w:color w:val="000000" w:themeColor="text1"/>
            <w:sz w:val="28"/>
            <w:szCs w:val="28"/>
            <w:u w:val="none"/>
            <w:shd w:val="clear" w:color="auto" w:fill="FFFFFF"/>
          </w:rPr>
          <w:t>Global Civil Society Yearbook</w:t>
        </w:r>
      </w:hyperlink>
      <w:r w:rsidRPr="00646B86">
        <w:rPr>
          <w:rStyle w:val="af2"/>
          <w:rFonts w:ascii="Times New Roman" w:hAnsi="Times New Roman" w:cs="Times New Roman"/>
          <w:b/>
          <w:color w:val="000000" w:themeColor="text1"/>
          <w:sz w:val="28"/>
          <w:szCs w:val="28"/>
        </w:rPr>
        <w:footnoteReference w:id="95"/>
      </w:r>
      <w:r w:rsidRPr="00646B86">
        <w:rPr>
          <w:rFonts w:ascii="Times New Roman" w:hAnsi="Times New Roman" w:cs="Times New Roman"/>
          <w:color w:val="000000" w:themeColor="text1"/>
          <w:sz w:val="28"/>
          <w:szCs w:val="28"/>
        </w:rPr>
        <w:t xml:space="preserve">, который публикуется ежегодно. Здесь большое внимание уделяется изучению глобального гражданского общества, транснационального взаимодействия НКО. </w:t>
      </w:r>
    </w:p>
    <w:p w:rsidR="00296450" w:rsidRPr="00646B86" w:rsidRDefault="00296450" w:rsidP="00B4166B">
      <w:pPr>
        <w:spacing w:line="360" w:lineRule="auto"/>
        <w:ind w:firstLine="709"/>
        <w:contextualSpacing/>
        <w:jc w:val="both"/>
        <w:rPr>
          <w:rFonts w:ascii="Times New Roman" w:hAnsi="Times New Roman" w:cs="Times New Roman"/>
          <w:color w:val="000000"/>
          <w:sz w:val="28"/>
          <w:szCs w:val="28"/>
          <w:shd w:val="clear" w:color="auto" w:fill="FFFFFF"/>
        </w:rPr>
      </w:pPr>
      <w:r w:rsidRPr="00646B86">
        <w:rPr>
          <w:rFonts w:ascii="Times New Roman" w:hAnsi="Times New Roman" w:cs="Times New Roman"/>
          <w:color w:val="000000" w:themeColor="text1"/>
          <w:sz w:val="28"/>
          <w:szCs w:val="28"/>
        </w:rPr>
        <w:t>Лос-Анджелесский центр проводит реальные мероприятия, направленные на поддержание деятельности НКО, укрепление их позиций в Калифорнии</w:t>
      </w:r>
      <w:r w:rsidRPr="00646B86">
        <w:rPr>
          <w:rStyle w:val="af2"/>
          <w:rFonts w:ascii="Times New Roman" w:hAnsi="Times New Roman" w:cs="Times New Roman"/>
          <w:color w:val="000000" w:themeColor="text1"/>
          <w:sz w:val="28"/>
          <w:szCs w:val="28"/>
        </w:rPr>
        <w:footnoteReference w:id="96"/>
      </w:r>
      <w:r w:rsidRPr="00646B86">
        <w:rPr>
          <w:rFonts w:ascii="Times New Roman" w:hAnsi="Times New Roman" w:cs="Times New Roman"/>
          <w:color w:val="000000" w:themeColor="text1"/>
          <w:sz w:val="28"/>
          <w:szCs w:val="28"/>
        </w:rPr>
        <w:t xml:space="preserve">. Ежегодно выпускаются отчеты о состоянии третьего сектора в Калифорнии. Этот центр известен тем, что именно под его эгидой было сформулировано самое универсальное и часто используемое как в политической, так и в научной среде, определение гражданского общества. Оно звучит так: </w:t>
      </w:r>
      <w:r w:rsidRPr="00646B86">
        <w:rPr>
          <w:rFonts w:ascii="Times New Roman" w:hAnsi="Times New Roman" w:cs="Times New Roman"/>
          <w:color w:val="000000"/>
          <w:sz w:val="28"/>
          <w:szCs w:val="28"/>
          <w:shd w:val="clear" w:color="auto" w:fill="FFFFFF"/>
        </w:rPr>
        <w:t xml:space="preserve">«Гражданское общество – это арена добровольных коллективных действий, исходящих из разделяемых интересов, целей и ценностей. В теории институциональные формы гражданского общества отличаются от таких форм для государства, семьи и рынка, однако на практике границы государства, гражданского общества, семьи и рынка сложны, расплывчаты и подлежат обсуждению. В гражданское общество обычно включается все разнообразие пространств, акторов и институциональных форм, различающихся степенью формальности, автономности и влияния. Гражданское общество обычно состоит из таких организаций, как зарегистрированные благотворительные учреждения, негосударственные организации по развитию, сообщества, женские организации, организации, построенные на доверии, профессиональные ассоциации, профсоюзы, группы взаимопомощи, социальные движения, </w:t>
      </w:r>
      <w:r w:rsidRPr="00646B86">
        <w:rPr>
          <w:rFonts w:ascii="Times New Roman" w:hAnsi="Times New Roman" w:cs="Times New Roman"/>
          <w:color w:val="000000"/>
          <w:sz w:val="28"/>
          <w:szCs w:val="28"/>
          <w:shd w:val="clear" w:color="auto" w:fill="FFFFFF"/>
        </w:rPr>
        <w:lastRenderedPageBreak/>
        <w:t>ассоциации бизнеса, коалиции и группы по защите каких-либо/чьих-либо взглядов»</w:t>
      </w:r>
      <w:r w:rsidR="00FF043A" w:rsidRPr="00646B86">
        <w:rPr>
          <w:rStyle w:val="af2"/>
          <w:rFonts w:ascii="Times New Roman" w:hAnsi="Times New Roman" w:cs="Times New Roman"/>
          <w:color w:val="000000"/>
          <w:sz w:val="28"/>
          <w:szCs w:val="28"/>
          <w:shd w:val="clear" w:color="auto" w:fill="FFFFFF"/>
        </w:rPr>
        <w:footnoteReference w:id="97"/>
      </w:r>
      <w:r w:rsidRPr="00646B86">
        <w:rPr>
          <w:rFonts w:ascii="Times New Roman" w:hAnsi="Times New Roman" w:cs="Times New Roman"/>
          <w:color w:val="000000"/>
          <w:sz w:val="28"/>
          <w:szCs w:val="28"/>
          <w:shd w:val="clear" w:color="auto" w:fill="FFFFFF"/>
        </w:rPr>
        <w:t>.</w:t>
      </w:r>
    </w:p>
    <w:p w:rsidR="00296450" w:rsidRPr="00646B86" w:rsidRDefault="00296450" w:rsidP="00B4166B">
      <w:pPr>
        <w:spacing w:line="360" w:lineRule="auto"/>
        <w:ind w:firstLine="709"/>
        <w:contextualSpacing/>
        <w:jc w:val="both"/>
        <w:rPr>
          <w:rFonts w:ascii="Times New Roman" w:hAnsi="Times New Roman" w:cs="Times New Roman"/>
          <w:color w:val="000000"/>
          <w:sz w:val="28"/>
          <w:szCs w:val="28"/>
          <w:shd w:val="clear" w:color="auto" w:fill="FFFFFF"/>
        </w:rPr>
      </w:pPr>
      <w:r w:rsidRPr="00646B86">
        <w:rPr>
          <w:rFonts w:ascii="Times New Roman" w:hAnsi="Times New Roman" w:cs="Times New Roman"/>
          <w:color w:val="000000"/>
          <w:sz w:val="28"/>
          <w:szCs w:val="28"/>
          <w:shd w:val="clear" w:color="auto" w:fill="FFFFFF"/>
        </w:rPr>
        <w:t xml:space="preserve">Помимо теоретиков гражданского общества сейчас существует множество «практиков». Они занимаются налоговой политикой, фандрайзингом, юриспруденцией и психологией гражданского общества.  Существуют специальные центры и </w:t>
      </w:r>
      <w:proofErr w:type="gramStart"/>
      <w:r w:rsidRPr="00646B86">
        <w:rPr>
          <w:rFonts w:ascii="Times New Roman" w:hAnsi="Times New Roman" w:cs="Times New Roman"/>
          <w:color w:val="000000"/>
          <w:sz w:val="28"/>
          <w:szCs w:val="28"/>
          <w:shd w:val="clear" w:color="auto" w:fill="FFFFFF"/>
        </w:rPr>
        <w:t>бизнес-школы</w:t>
      </w:r>
      <w:proofErr w:type="gramEnd"/>
      <w:r w:rsidRPr="00646B86">
        <w:rPr>
          <w:rFonts w:ascii="Times New Roman" w:hAnsi="Times New Roman" w:cs="Times New Roman"/>
          <w:color w:val="000000"/>
          <w:sz w:val="28"/>
          <w:szCs w:val="28"/>
          <w:shd w:val="clear" w:color="auto" w:fill="FFFFFF"/>
        </w:rPr>
        <w:t xml:space="preserve"> для сбора информации, обучения и привлечения капитала в работу третьего сектора. </w:t>
      </w:r>
    </w:p>
    <w:p w:rsidR="00296450" w:rsidRPr="00646B86" w:rsidRDefault="00296450" w:rsidP="00B4166B">
      <w:pPr>
        <w:spacing w:line="360" w:lineRule="auto"/>
        <w:ind w:firstLine="709"/>
        <w:contextualSpacing/>
        <w:jc w:val="both"/>
        <w:rPr>
          <w:rFonts w:ascii="Times New Roman" w:hAnsi="Times New Roman" w:cs="Times New Roman"/>
          <w:color w:val="000000"/>
          <w:sz w:val="28"/>
          <w:szCs w:val="28"/>
          <w:shd w:val="clear" w:color="auto" w:fill="FFFFFF"/>
        </w:rPr>
      </w:pPr>
      <w:r w:rsidRPr="00646B86">
        <w:rPr>
          <w:rFonts w:ascii="Times New Roman" w:hAnsi="Times New Roman" w:cs="Times New Roman"/>
          <w:color w:val="000000"/>
          <w:sz w:val="28"/>
          <w:szCs w:val="28"/>
          <w:shd w:val="clear" w:color="auto" w:fill="FFFFFF"/>
        </w:rPr>
        <w:t xml:space="preserve">Существует множество книг и исследований, которые направлены на оказание помощи настоящим или потенциальным руководителям НКО. Так, американское издательство </w:t>
      </w:r>
      <w:r w:rsidRPr="00646B86">
        <w:rPr>
          <w:rFonts w:ascii="Times New Roman" w:hAnsi="Times New Roman" w:cs="Times New Roman"/>
          <w:b/>
          <w:color w:val="000000"/>
          <w:sz w:val="28"/>
          <w:szCs w:val="28"/>
          <w:shd w:val="clear" w:color="auto" w:fill="FFFFFF"/>
        </w:rPr>
        <w:t>«</w:t>
      </w:r>
      <w:r w:rsidR="00FF043A" w:rsidRPr="00646B86">
        <w:rPr>
          <w:rFonts w:ascii="Times New Roman" w:hAnsi="Times New Roman" w:cs="Times New Roman"/>
          <w:b/>
          <w:color w:val="000000"/>
          <w:sz w:val="28"/>
          <w:szCs w:val="28"/>
          <w:shd w:val="clear" w:color="auto" w:fill="FFFFFF"/>
          <w:lang w:val="en-US"/>
        </w:rPr>
        <w:t>Wil</w:t>
      </w:r>
      <w:r w:rsidRPr="00646B86">
        <w:rPr>
          <w:rFonts w:ascii="Times New Roman" w:hAnsi="Times New Roman" w:cs="Times New Roman"/>
          <w:b/>
          <w:color w:val="000000"/>
          <w:sz w:val="28"/>
          <w:szCs w:val="28"/>
          <w:shd w:val="clear" w:color="auto" w:fill="FFFFFF"/>
          <w:lang w:val="en-US"/>
        </w:rPr>
        <w:t>ey</w:t>
      </w:r>
      <w:r w:rsidRPr="00646B86">
        <w:rPr>
          <w:rFonts w:ascii="Times New Roman" w:hAnsi="Times New Roman" w:cs="Times New Roman"/>
          <w:b/>
          <w:color w:val="000000"/>
          <w:sz w:val="28"/>
          <w:szCs w:val="28"/>
          <w:shd w:val="clear" w:color="auto" w:fill="FFFFFF"/>
        </w:rPr>
        <w:t>»</w:t>
      </w:r>
      <w:r w:rsidR="00FF043A" w:rsidRPr="00646B86">
        <w:rPr>
          <w:rStyle w:val="af2"/>
          <w:rFonts w:ascii="Times New Roman" w:hAnsi="Times New Roman" w:cs="Times New Roman"/>
          <w:b/>
          <w:color w:val="000000"/>
          <w:sz w:val="28"/>
          <w:szCs w:val="28"/>
          <w:shd w:val="clear" w:color="auto" w:fill="FFFFFF"/>
        </w:rPr>
        <w:footnoteReference w:id="98"/>
      </w:r>
      <w:r w:rsidRPr="00646B86">
        <w:rPr>
          <w:rFonts w:ascii="Times New Roman" w:hAnsi="Times New Roman" w:cs="Times New Roman"/>
          <w:color w:val="000000"/>
          <w:sz w:val="28"/>
          <w:szCs w:val="28"/>
          <w:shd w:val="clear" w:color="auto" w:fill="FFFFFF"/>
        </w:rPr>
        <w:t xml:space="preserve"> дает советы управляющим НКО по распределению финансов, фандрайзингу и поиску банков, праву, менеджменту и лидерству.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sz w:val="28"/>
          <w:szCs w:val="28"/>
          <w:shd w:val="clear" w:color="auto" w:fill="FFFFFF"/>
        </w:rPr>
        <w:t xml:space="preserve">Нельзя не упомянуть сферу некоммерческого права. </w:t>
      </w:r>
      <w:r w:rsidRPr="00646B86">
        <w:rPr>
          <w:rStyle w:val="apple-converted-space"/>
          <w:rFonts w:ascii="Times New Roman" w:hAnsi="Times New Roman" w:cs="Times New Roman"/>
          <w:color w:val="000000"/>
          <w:sz w:val="28"/>
          <w:szCs w:val="28"/>
          <w:shd w:val="clear" w:color="auto" w:fill="FFFFFF"/>
        </w:rPr>
        <w:t> </w:t>
      </w:r>
      <w:hyperlink r:id="rId13" w:history="1">
        <w:r w:rsidRPr="00646B86">
          <w:rPr>
            <w:rStyle w:val="a6"/>
            <w:rFonts w:ascii="Times New Roman" w:hAnsi="Times New Roman" w:cs="Times New Roman"/>
            <w:b/>
            <w:color w:val="000000" w:themeColor="text1"/>
            <w:sz w:val="28"/>
            <w:szCs w:val="28"/>
            <w:u w:val="none"/>
            <w:shd w:val="clear" w:color="auto" w:fill="FFFFFF"/>
          </w:rPr>
          <w:t>The International Center for Not-for-Profit Law</w:t>
        </w:r>
      </w:hyperlink>
      <w:r w:rsidRPr="00646B86">
        <w:rPr>
          <w:rStyle w:val="af2"/>
          <w:rFonts w:ascii="Times New Roman" w:hAnsi="Times New Roman" w:cs="Times New Roman"/>
          <w:b/>
          <w:color w:val="000000" w:themeColor="text1"/>
          <w:sz w:val="28"/>
          <w:szCs w:val="28"/>
        </w:rPr>
        <w:footnoteReference w:id="99"/>
      </w:r>
      <w:r w:rsidRPr="00646B86">
        <w:rPr>
          <w:rFonts w:ascii="Times New Roman" w:hAnsi="Times New Roman" w:cs="Times New Roman"/>
          <w:color w:val="000000" w:themeColor="text1"/>
          <w:sz w:val="28"/>
          <w:szCs w:val="28"/>
        </w:rPr>
        <w:t xml:space="preserve">  - самая крупная в мире организация </w:t>
      </w:r>
      <w:proofErr w:type="gramStart"/>
      <w:r w:rsidRPr="00646B86">
        <w:rPr>
          <w:rFonts w:ascii="Times New Roman" w:hAnsi="Times New Roman" w:cs="Times New Roman"/>
          <w:color w:val="000000" w:themeColor="text1"/>
          <w:sz w:val="28"/>
          <w:szCs w:val="28"/>
        </w:rPr>
        <w:t>о</w:t>
      </w:r>
      <w:proofErr w:type="gramEnd"/>
      <w:r w:rsidRPr="00646B86">
        <w:rPr>
          <w:rFonts w:ascii="Times New Roman" w:hAnsi="Times New Roman" w:cs="Times New Roman"/>
          <w:color w:val="000000" w:themeColor="text1"/>
          <w:sz w:val="28"/>
          <w:szCs w:val="28"/>
        </w:rPr>
        <w:t xml:space="preserve"> некоммерческому праву. Он оказывает правовую поддержку некоммерческим организациям более чем в ста странах. Исследования центра посвящены условиям успешного развития гражданского общества, управлению и прозрачности НКО, саморегулированию НКО. Представительства этого центра существуют во многих странах, в том числе и в странах постсоветского региона.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Ситуация с исследованиями отечественных научных центров обстоит несколько иначе, нежели в странах Западной Европы и США. Глобальных исследований по изучению третьего сектора до 2000-х годов не проводилось. Первые исследования по этой теме касались экономического аспекта - вклада НКО в В</w:t>
      </w:r>
      <w:proofErr w:type="gramStart"/>
      <w:r w:rsidRPr="00646B86">
        <w:rPr>
          <w:rFonts w:ascii="Times New Roman" w:hAnsi="Times New Roman" w:cs="Times New Roman"/>
          <w:color w:val="000000" w:themeColor="text1"/>
          <w:sz w:val="28"/>
          <w:szCs w:val="28"/>
        </w:rPr>
        <w:t>ВП стр</w:t>
      </w:r>
      <w:proofErr w:type="gramEnd"/>
      <w:r w:rsidRPr="00646B86">
        <w:rPr>
          <w:rFonts w:ascii="Times New Roman" w:hAnsi="Times New Roman" w:cs="Times New Roman"/>
          <w:color w:val="000000" w:themeColor="text1"/>
          <w:sz w:val="28"/>
          <w:szCs w:val="28"/>
        </w:rPr>
        <w:t xml:space="preserve">аны. Затем после 2005 года в Общественной палате проводилось множество значимых исследований, посвященных размеру, </w:t>
      </w:r>
      <w:r w:rsidRPr="00646B86">
        <w:rPr>
          <w:rFonts w:ascii="Times New Roman" w:hAnsi="Times New Roman" w:cs="Times New Roman"/>
          <w:color w:val="000000" w:themeColor="text1"/>
          <w:sz w:val="28"/>
          <w:szCs w:val="28"/>
        </w:rPr>
        <w:lastRenderedPageBreak/>
        <w:t xml:space="preserve">особенностям, численности третьего сектора и его влияние на принятие политических решений. Кроме того, решались проблемы привлечения финансового и человеческого капитала. Активно исследуются позиции граждан о состоянии гражданского общества в стране, законодательство, освещение деятельности НКО в СМИ, политика государства в области укрепления гражданского общества.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 xml:space="preserve">Изучением законодательства РФ, гражданских позиций населения, перспективами развития гражданского общества, занимаются исследователи МГУ, СПбГУ и Высшей школы экономики.  </w:t>
      </w: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Таким образом, можно с уверенностью сказать, что исследования, посвященные гражданскому обществу и НКО, проводятся регулярно и обладают огромным потенциалом. Эти исследования постоянно развиваются, появляются новые методы, во многих университетах действуют программы подготовки специалистов по развитию третьего сектора, выпускается множество теоретических и практических книг.</w:t>
      </w:r>
    </w:p>
    <w:p w:rsidR="00296450" w:rsidRPr="00646B86" w:rsidRDefault="00296450" w:rsidP="00B4166B">
      <w:pPr>
        <w:pStyle w:val="a5"/>
        <w:shd w:val="clear" w:color="auto" w:fill="FFFFFF"/>
        <w:spacing w:line="360" w:lineRule="auto"/>
        <w:ind w:firstLine="709"/>
        <w:contextualSpacing/>
        <w:jc w:val="both"/>
        <w:rPr>
          <w:b/>
          <w:color w:val="000000"/>
          <w:sz w:val="28"/>
          <w:szCs w:val="28"/>
        </w:rPr>
      </w:pPr>
    </w:p>
    <w:p w:rsidR="00296450" w:rsidRPr="00646B86" w:rsidRDefault="00296450" w:rsidP="00B4166B">
      <w:pPr>
        <w:pStyle w:val="a5"/>
        <w:shd w:val="clear" w:color="auto" w:fill="FFFFFF"/>
        <w:spacing w:line="360" w:lineRule="auto"/>
        <w:ind w:firstLine="709"/>
        <w:contextualSpacing/>
        <w:jc w:val="both"/>
        <w:rPr>
          <w:b/>
          <w:color w:val="000000"/>
          <w:sz w:val="28"/>
          <w:szCs w:val="28"/>
        </w:rPr>
      </w:pPr>
    </w:p>
    <w:p w:rsidR="00296450" w:rsidRPr="00646B86" w:rsidRDefault="00296450" w:rsidP="00B4166B">
      <w:pPr>
        <w:pStyle w:val="a5"/>
        <w:shd w:val="clear" w:color="auto" w:fill="FFFFFF"/>
        <w:spacing w:line="360" w:lineRule="auto"/>
        <w:ind w:firstLine="709"/>
        <w:contextualSpacing/>
        <w:jc w:val="both"/>
        <w:rPr>
          <w:b/>
          <w:color w:val="000000"/>
          <w:sz w:val="28"/>
          <w:szCs w:val="28"/>
        </w:rPr>
      </w:pPr>
    </w:p>
    <w:p w:rsidR="00296450" w:rsidRPr="00646B86" w:rsidRDefault="00296450" w:rsidP="00B4166B">
      <w:pPr>
        <w:pStyle w:val="a5"/>
        <w:shd w:val="clear" w:color="auto" w:fill="FFFFFF"/>
        <w:spacing w:line="360" w:lineRule="auto"/>
        <w:ind w:firstLine="709"/>
        <w:contextualSpacing/>
        <w:jc w:val="both"/>
        <w:rPr>
          <w:b/>
          <w:color w:val="000000"/>
          <w:sz w:val="28"/>
          <w:szCs w:val="28"/>
        </w:rPr>
      </w:pPr>
    </w:p>
    <w:p w:rsidR="00296450" w:rsidRPr="00646B86" w:rsidRDefault="00296450" w:rsidP="00B4166B">
      <w:pPr>
        <w:pStyle w:val="a5"/>
        <w:shd w:val="clear" w:color="auto" w:fill="FFFFFF"/>
        <w:spacing w:line="360" w:lineRule="auto"/>
        <w:ind w:firstLine="709"/>
        <w:contextualSpacing/>
        <w:jc w:val="both"/>
        <w:rPr>
          <w:b/>
          <w:color w:val="000000"/>
          <w:sz w:val="28"/>
          <w:szCs w:val="28"/>
        </w:rPr>
      </w:pPr>
    </w:p>
    <w:p w:rsidR="00296450" w:rsidRDefault="00296450" w:rsidP="00B4166B">
      <w:pPr>
        <w:pStyle w:val="a5"/>
        <w:shd w:val="clear" w:color="auto" w:fill="FFFFFF"/>
        <w:spacing w:line="360" w:lineRule="auto"/>
        <w:ind w:firstLine="709"/>
        <w:contextualSpacing/>
        <w:jc w:val="both"/>
        <w:rPr>
          <w:b/>
          <w:color w:val="000000"/>
          <w:sz w:val="28"/>
          <w:szCs w:val="28"/>
        </w:rPr>
      </w:pPr>
    </w:p>
    <w:p w:rsidR="00E3317C" w:rsidRDefault="00E3317C" w:rsidP="00B4166B">
      <w:pPr>
        <w:pStyle w:val="a5"/>
        <w:shd w:val="clear" w:color="auto" w:fill="FFFFFF"/>
        <w:spacing w:line="360" w:lineRule="auto"/>
        <w:ind w:firstLine="709"/>
        <w:contextualSpacing/>
        <w:jc w:val="both"/>
        <w:rPr>
          <w:b/>
          <w:color w:val="000000"/>
          <w:sz w:val="28"/>
          <w:szCs w:val="28"/>
        </w:rPr>
      </w:pPr>
    </w:p>
    <w:p w:rsidR="00E3317C" w:rsidRDefault="00E3317C" w:rsidP="00B4166B">
      <w:pPr>
        <w:pStyle w:val="a5"/>
        <w:shd w:val="clear" w:color="auto" w:fill="FFFFFF"/>
        <w:spacing w:line="360" w:lineRule="auto"/>
        <w:ind w:firstLine="709"/>
        <w:contextualSpacing/>
        <w:jc w:val="both"/>
        <w:rPr>
          <w:b/>
          <w:color w:val="000000"/>
          <w:sz w:val="28"/>
          <w:szCs w:val="28"/>
        </w:rPr>
      </w:pPr>
    </w:p>
    <w:p w:rsidR="00E3317C" w:rsidRDefault="00E3317C" w:rsidP="00B4166B">
      <w:pPr>
        <w:pStyle w:val="a5"/>
        <w:shd w:val="clear" w:color="auto" w:fill="FFFFFF"/>
        <w:spacing w:line="360" w:lineRule="auto"/>
        <w:ind w:firstLine="709"/>
        <w:contextualSpacing/>
        <w:jc w:val="both"/>
        <w:rPr>
          <w:b/>
          <w:color w:val="000000"/>
          <w:sz w:val="28"/>
          <w:szCs w:val="28"/>
        </w:rPr>
      </w:pPr>
    </w:p>
    <w:p w:rsidR="00E3317C" w:rsidRDefault="00E3317C" w:rsidP="00B4166B">
      <w:pPr>
        <w:pStyle w:val="a5"/>
        <w:shd w:val="clear" w:color="auto" w:fill="FFFFFF"/>
        <w:spacing w:line="360" w:lineRule="auto"/>
        <w:ind w:firstLine="709"/>
        <w:contextualSpacing/>
        <w:jc w:val="both"/>
        <w:rPr>
          <w:b/>
          <w:color w:val="000000"/>
          <w:sz w:val="28"/>
          <w:szCs w:val="28"/>
        </w:rPr>
      </w:pPr>
    </w:p>
    <w:p w:rsidR="00E3317C" w:rsidRPr="00646B86" w:rsidRDefault="00E3317C" w:rsidP="00B4166B">
      <w:pPr>
        <w:pStyle w:val="a5"/>
        <w:shd w:val="clear" w:color="auto" w:fill="FFFFFF"/>
        <w:spacing w:line="360" w:lineRule="auto"/>
        <w:ind w:firstLine="709"/>
        <w:contextualSpacing/>
        <w:jc w:val="both"/>
        <w:rPr>
          <w:b/>
          <w:color w:val="000000"/>
          <w:sz w:val="28"/>
          <w:szCs w:val="28"/>
        </w:rPr>
      </w:pPr>
    </w:p>
    <w:p w:rsidR="00FC7B0F" w:rsidRPr="00646B86" w:rsidRDefault="00FC7B0F" w:rsidP="00B4166B">
      <w:pPr>
        <w:pStyle w:val="a5"/>
        <w:shd w:val="clear" w:color="auto" w:fill="FFFFFF"/>
        <w:spacing w:line="360" w:lineRule="auto"/>
        <w:ind w:firstLine="709"/>
        <w:contextualSpacing/>
        <w:jc w:val="both"/>
        <w:rPr>
          <w:b/>
          <w:color w:val="000000"/>
          <w:sz w:val="28"/>
          <w:szCs w:val="28"/>
        </w:rPr>
      </w:pPr>
    </w:p>
    <w:p w:rsidR="00296450" w:rsidRPr="00646B86" w:rsidRDefault="00296450" w:rsidP="00B4166B">
      <w:pPr>
        <w:pStyle w:val="2"/>
        <w:spacing w:line="360" w:lineRule="auto"/>
        <w:ind w:firstLine="709"/>
        <w:contextualSpacing/>
        <w:jc w:val="both"/>
        <w:rPr>
          <w:rFonts w:ascii="Times New Roman" w:hAnsi="Times New Roman" w:cs="Times New Roman"/>
          <w:color w:val="000000" w:themeColor="text1"/>
          <w:sz w:val="28"/>
          <w:szCs w:val="28"/>
        </w:rPr>
      </w:pPr>
      <w:bookmarkStart w:id="6" w:name="_Toc447226796"/>
      <w:r w:rsidRPr="00646B86">
        <w:rPr>
          <w:rFonts w:ascii="Times New Roman" w:hAnsi="Times New Roman" w:cs="Times New Roman"/>
          <w:color w:val="000000" w:themeColor="text1"/>
          <w:sz w:val="28"/>
          <w:szCs w:val="28"/>
        </w:rPr>
        <w:lastRenderedPageBreak/>
        <w:t>1.4 Особенности формирования гражданского общества на постсоветском пространстве</w:t>
      </w:r>
      <w:bookmarkEnd w:id="6"/>
    </w:p>
    <w:p w:rsidR="000A2693" w:rsidRPr="00646B86" w:rsidRDefault="000A2693"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0A2693" w:rsidRPr="00646B86" w:rsidRDefault="000A2693"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0A2693" w:rsidRPr="00646B86" w:rsidRDefault="000A2693"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296450" w:rsidRPr="00646B86" w:rsidRDefault="00296450"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Особое внимание заслуживает изучение третьего сектора в </w:t>
      </w:r>
      <w:r w:rsidR="00D8109B" w:rsidRPr="00646B86">
        <w:rPr>
          <w:rFonts w:ascii="Times New Roman" w:hAnsi="Times New Roman" w:cs="Times New Roman"/>
          <w:color w:val="000000" w:themeColor="text1"/>
          <w:sz w:val="28"/>
          <w:szCs w:val="28"/>
          <w:shd w:val="clear" w:color="auto" w:fill="FFFFFF"/>
        </w:rPr>
        <w:t xml:space="preserve">странах </w:t>
      </w:r>
      <w:r w:rsidRPr="00646B86">
        <w:rPr>
          <w:rFonts w:ascii="Times New Roman" w:hAnsi="Times New Roman" w:cs="Times New Roman"/>
          <w:color w:val="000000" w:themeColor="text1"/>
          <w:sz w:val="28"/>
          <w:szCs w:val="28"/>
          <w:shd w:val="clear" w:color="auto" w:fill="FFFFFF"/>
        </w:rPr>
        <w:t xml:space="preserve">с определенными проблемами развития, находящимися на территории бывшего «социалистического лагеря». Такой выбор стран обусловлен общностью экономических и политических </w:t>
      </w:r>
      <w:r w:rsidR="00D8109B" w:rsidRPr="00646B86">
        <w:rPr>
          <w:rFonts w:ascii="Times New Roman" w:hAnsi="Times New Roman" w:cs="Times New Roman"/>
          <w:color w:val="000000" w:themeColor="text1"/>
          <w:sz w:val="28"/>
          <w:szCs w:val="28"/>
          <w:shd w:val="clear" w:color="auto" w:fill="FFFFFF"/>
        </w:rPr>
        <w:t xml:space="preserve">основ гражданского общества. </w:t>
      </w:r>
      <w:r w:rsidR="006F517E" w:rsidRPr="00646B86">
        <w:rPr>
          <w:rFonts w:ascii="Times New Roman" w:hAnsi="Times New Roman" w:cs="Times New Roman"/>
          <w:b/>
          <w:color w:val="000000" w:themeColor="text1"/>
          <w:sz w:val="28"/>
          <w:szCs w:val="28"/>
          <w:shd w:val="clear" w:color="auto" w:fill="FFFFFF"/>
        </w:rPr>
        <w:t>М.Ховард</w:t>
      </w:r>
      <w:r w:rsidR="006F517E" w:rsidRPr="00646B86">
        <w:rPr>
          <w:rFonts w:ascii="Times New Roman" w:hAnsi="Times New Roman" w:cs="Times New Roman"/>
          <w:color w:val="000000" w:themeColor="text1"/>
          <w:sz w:val="28"/>
          <w:szCs w:val="28"/>
          <w:shd w:val="clear" w:color="auto" w:fill="FFFFFF"/>
        </w:rPr>
        <w:t xml:space="preserve"> в своей работе «Слабость гражданского общества в посткоммунистической Европе» отмечает, что, несмотря на религиозные различия, принадлежность к разным историческим империям, участие в войнах по</w:t>
      </w:r>
      <w:r w:rsidR="008D177F" w:rsidRPr="00646B86">
        <w:rPr>
          <w:rFonts w:ascii="Times New Roman" w:hAnsi="Times New Roman" w:cs="Times New Roman"/>
          <w:color w:val="000000" w:themeColor="text1"/>
          <w:sz w:val="28"/>
          <w:szCs w:val="28"/>
          <w:shd w:val="clear" w:color="auto" w:fill="FFFFFF"/>
        </w:rPr>
        <w:t xml:space="preserve"> разные стороны баррикад, разный уровень</w:t>
      </w:r>
      <w:r w:rsidR="006F517E" w:rsidRPr="00646B86">
        <w:rPr>
          <w:rFonts w:ascii="Times New Roman" w:hAnsi="Times New Roman" w:cs="Times New Roman"/>
          <w:color w:val="000000" w:themeColor="text1"/>
          <w:sz w:val="28"/>
          <w:szCs w:val="28"/>
          <w:shd w:val="clear" w:color="auto" w:fill="FFFFFF"/>
        </w:rPr>
        <w:t xml:space="preserve"> индустриализации и экономического развития, эти страны к 1950-м годам обладали </w:t>
      </w:r>
      <w:r w:rsidR="008D177F" w:rsidRPr="00646B86">
        <w:rPr>
          <w:rFonts w:ascii="Times New Roman" w:hAnsi="Times New Roman" w:cs="Times New Roman"/>
          <w:color w:val="000000" w:themeColor="text1"/>
          <w:sz w:val="28"/>
          <w:szCs w:val="28"/>
          <w:shd w:val="clear" w:color="auto" w:fill="FFFFFF"/>
        </w:rPr>
        <w:t xml:space="preserve">общими институциональными и идеологическими механизмами. </w:t>
      </w:r>
      <w:r w:rsidR="00D8109B" w:rsidRPr="00646B86">
        <w:rPr>
          <w:rFonts w:ascii="Times New Roman" w:hAnsi="Times New Roman" w:cs="Times New Roman"/>
          <w:color w:val="000000" w:themeColor="text1"/>
          <w:sz w:val="28"/>
          <w:szCs w:val="28"/>
          <w:shd w:val="clear" w:color="auto" w:fill="FFFFFF"/>
        </w:rPr>
        <w:t>Например</w:t>
      </w:r>
      <w:r w:rsidRPr="00646B86">
        <w:rPr>
          <w:rFonts w:ascii="Times New Roman" w:hAnsi="Times New Roman" w:cs="Times New Roman"/>
          <w:color w:val="000000" w:themeColor="text1"/>
          <w:sz w:val="28"/>
          <w:szCs w:val="28"/>
          <w:shd w:val="clear" w:color="auto" w:fill="FFFFFF"/>
        </w:rPr>
        <w:t>, одновременный переход от плановой экономики к рыночной, переход от доминирования одной политической партии и коммунистической идеологии к политическому плюрализму и западной системе общественных ценностей</w:t>
      </w:r>
      <w:r w:rsidR="008D177F" w:rsidRPr="00646B86">
        <w:rPr>
          <w:rStyle w:val="af2"/>
          <w:rFonts w:ascii="Times New Roman" w:hAnsi="Times New Roman" w:cs="Times New Roman"/>
          <w:color w:val="000000" w:themeColor="text1"/>
          <w:sz w:val="28"/>
          <w:szCs w:val="28"/>
          <w:shd w:val="clear" w:color="auto" w:fill="FFFFFF"/>
        </w:rPr>
        <w:footnoteReference w:id="100"/>
      </w:r>
      <w:r w:rsidRPr="00646B86">
        <w:rPr>
          <w:rFonts w:ascii="Times New Roman" w:hAnsi="Times New Roman" w:cs="Times New Roman"/>
          <w:color w:val="000000" w:themeColor="text1"/>
          <w:sz w:val="28"/>
          <w:szCs w:val="28"/>
          <w:shd w:val="clear" w:color="auto" w:fill="FFFFFF"/>
        </w:rPr>
        <w:t xml:space="preserve">. </w:t>
      </w:r>
    </w:p>
    <w:p w:rsidR="00682400" w:rsidRPr="00646B86" w:rsidRDefault="00682400" w:rsidP="00B4166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Процессы развития институтов гражданского общества вызывают особый интерес в условиях повышения гражданской активности. Понятно, что диалогу государства и общества могут способствовать правильно функционирующие и оформленные институты, которые адекватно отражают интересы социально значимых групп граждан</w:t>
      </w:r>
      <w:r w:rsidR="00307634" w:rsidRPr="00646B86">
        <w:rPr>
          <w:rStyle w:val="af2"/>
          <w:rFonts w:ascii="Times New Roman" w:hAnsi="Times New Roman" w:cs="Times New Roman"/>
          <w:color w:val="000000" w:themeColor="text1"/>
          <w:sz w:val="28"/>
          <w:szCs w:val="28"/>
          <w:shd w:val="clear" w:color="auto" w:fill="FFFFFF"/>
        </w:rPr>
        <w:footnoteReference w:id="101"/>
      </w:r>
      <w:r w:rsidRPr="00646B86">
        <w:rPr>
          <w:rFonts w:ascii="Times New Roman" w:hAnsi="Times New Roman" w:cs="Times New Roman"/>
          <w:color w:val="000000" w:themeColor="text1"/>
          <w:sz w:val="28"/>
          <w:szCs w:val="28"/>
          <w:shd w:val="clear" w:color="auto" w:fill="FFFFFF"/>
        </w:rPr>
        <w:t>.</w:t>
      </w:r>
      <w:r w:rsidR="00D8109B" w:rsidRPr="00646B86">
        <w:rPr>
          <w:rFonts w:ascii="Times New Roman" w:hAnsi="Times New Roman" w:cs="Times New Roman"/>
          <w:color w:val="000000" w:themeColor="text1"/>
          <w:sz w:val="28"/>
          <w:szCs w:val="28"/>
          <w:shd w:val="clear" w:color="auto" w:fill="FFFFFF"/>
        </w:rPr>
        <w:t xml:space="preserve"> Так, </w:t>
      </w:r>
      <w:r w:rsidR="00D8109B" w:rsidRPr="00646B86">
        <w:rPr>
          <w:rFonts w:ascii="Times New Roman" w:hAnsi="Times New Roman" w:cs="Times New Roman"/>
          <w:b/>
          <w:color w:val="000000" w:themeColor="text1"/>
          <w:sz w:val="28"/>
          <w:szCs w:val="28"/>
          <w:shd w:val="clear" w:color="auto" w:fill="FFFFFF"/>
        </w:rPr>
        <w:t xml:space="preserve">Ира Кацнельсон </w:t>
      </w:r>
      <w:r w:rsidR="008D177F" w:rsidRPr="00646B86">
        <w:rPr>
          <w:rFonts w:ascii="Times New Roman" w:hAnsi="Times New Roman" w:cs="Times New Roman"/>
          <w:color w:val="000000" w:themeColor="text1"/>
          <w:sz w:val="28"/>
          <w:szCs w:val="28"/>
          <w:shd w:val="clear" w:color="auto" w:fill="FFFFFF"/>
        </w:rPr>
        <w:t>выделила</w:t>
      </w:r>
      <w:r w:rsidR="00D8109B" w:rsidRPr="00646B86">
        <w:rPr>
          <w:rFonts w:ascii="Times New Roman" w:hAnsi="Times New Roman" w:cs="Times New Roman"/>
          <w:color w:val="000000" w:themeColor="text1"/>
          <w:sz w:val="28"/>
          <w:szCs w:val="28"/>
          <w:shd w:val="clear" w:color="auto" w:fill="FFFFFF"/>
        </w:rPr>
        <w:t xml:space="preserve"> три условия, при </w:t>
      </w:r>
      <w:r w:rsidR="008D177F" w:rsidRPr="00646B86">
        <w:rPr>
          <w:rFonts w:ascii="Times New Roman" w:hAnsi="Times New Roman" w:cs="Times New Roman"/>
          <w:color w:val="000000" w:themeColor="text1"/>
          <w:sz w:val="28"/>
          <w:szCs w:val="28"/>
          <w:shd w:val="clear" w:color="auto" w:fill="FFFFFF"/>
        </w:rPr>
        <w:t>которых институты гражданского общества будут развиваться в правильном направлении.</w:t>
      </w:r>
    </w:p>
    <w:p w:rsidR="00D8109B" w:rsidRPr="00646B86" w:rsidRDefault="00D8109B"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b/>
          <w:color w:val="000000" w:themeColor="text1"/>
          <w:sz w:val="28"/>
          <w:szCs w:val="28"/>
          <w:shd w:val="clear" w:color="auto" w:fill="FFFFFF"/>
        </w:rPr>
        <w:t>Во-первых</w:t>
      </w:r>
      <w:r w:rsidRPr="00646B86">
        <w:rPr>
          <w:rFonts w:ascii="Times New Roman" w:hAnsi="Times New Roman" w:cs="Times New Roman"/>
          <w:color w:val="000000" w:themeColor="text1"/>
          <w:sz w:val="28"/>
          <w:szCs w:val="28"/>
          <w:shd w:val="clear" w:color="auto" w:fill="FFFFFF"/>
        </w:rPr>
        <w:t xml:space="preserve">, новым институтам должны быть свойственны такие черты, как эффективность, уважение и обязательность. Невозможно добиться доверия и активности граждан при наличии неэффективных и неавторитетных </w:t>
      </w:r>
      <w:r w:rsidRPr="00646B86">
        <w:rPr>
          <w:rFonts w:ascii="Times New Roman" w:hAnsi="Times New Roman" w:cs="Times New Roman"/>
          <w:color w:val="000000" w:themeColor="text1"/>
          <w:sz w:val="28"/>
          <w:szCs w:val="28"/>
          <w:shd w:val="clear" w:color="auto" w:fill="FFFFFF"/>
        </w:rPr>
        <w:lastRenderedPageBreak/>
        <w:t xml:space="preserve">институтов. Одновременно появляются риски потенциального отказа граждан от институтов такого рода. И если  при функционировании тоталитарных режимов есть возможность навязать тот или иной институт, то в демократической системе гарантом успешности является лишь добровольная поддержка и доверие граждан. </w:t>
      </w:r>
    </w:p>
    <w:p w:rsidR="00D8109B" w:rsidRPr="00646B86" w:rsidRDefault="00D8109B"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b/>
          <w:color w:val="000000" w:themeColor="text1"/>
          <w:sz w:val="28"/>
          <w:szCs w:val="28"/>
          <w:shd w:val="clear" w:color="auto" w:fill="FFFFFF"/>
        </w:rPr>
        <w:t>Во-вторых</w:t>
      </w:r>
      <w:r w:rsidRPr="00646B86">
        <w:rPr>
          <w:rFonts w:ascii="Times New Roman" w:hAnsi="Times New Roman" w:cs="Times New Roman"/>
          <w:color w:val="000000" w:themeColor="text1"/>
          <w:sz w:val="28"/>
          <w:szCs w:val="28"/>
          <w:shd w:val="clear" w:color="auto" w:fill="FFFFFF"/>
        </w:rPr>
        <w:t>, чтобы вызвать доверие граждан, необходимо, чтобы новые институты полностью отвечали их интересам и потребностям.</w:t>
      </w:r>
    </w:p>
    <w:p w:rsidR="00D8109B" w:rsidRPr="00646B86" w:rsidRDefault="00D8109B"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Наконец, </w:t>
      </w:r>
      <w:r w:rsidRPr="00646B86">
        <w:rPr>
          <w:rFonts w:ascii="Times New Roman" w:hAnsi="Times New Roman" w:cs="Times New Roman"/>
          <w:b/>
          <w:color w:val="000000" w:themeColor="text1"/>
          <w:sz w:val="28"/>
          <w:szCs w:val="28"/>
          <w:shd w:val="clear" w:color="auto" w:fill="FFFFFF"/>
        </w:rPr>
        <w:t>в третьих</w:t>
      </w:r>
      <w:r w:rsidRPr="00646B86">
        <w:rPr>
          <w:rFonts w:ascii="Times New Roman" w:hAnsi="Times New Roman" w:cs="Times New Roman"/>
          <w:color w:val="000000" w:themeColor="text1"/>
          <w:sz w:val="28"/>
          <w:szCs w:val="28"/>
          <w:shd w:val="clear" w:color="auto" w:fill="FFFFFF"/>
        </w:rPr>
        <w:t>, новая институциональная система потребует времени для своей окончательной адаптации и самоутверждения</w:t>
      </w:r>
      <w:r w:rsidR="006F517E" w:rsidRPr="00646B86">
        <w:rPr>
          <w:rStyle w:val="af2"/>
          <w:rFonts w:ascii="Times New Roman" w:hAnsi="Times New Roman" w:cs="Times New Roman"/>
          <w:color w:val="000000" w:themeColor="text1"/>
          <w:sz w:val="28"/>
          <w:szCs w:val="28"/>
          <w:shd w:val="clear" w:color="auto" w:fill="FFFFFF"/>
        </w:rPr>
        <w:footnoteReference w:id="102"/>
      </w:r>
      <w:r w:rsidRPr="00646B86">
        <w:rPr>
          <w:rFonts w:ascii="Times New Roman" w:hAnsi="Times New Roman" w:cs="Times New Roman"/>
          <w:color w:val="000000" w:themeColor="text1"/>
          <w:sz w:val="28"/>
          <w:szCs w:val="28"/>
          <w:shd w:val="clear" w:color="auto" w:fill="FFFFFF"/>
        </w:rPr>
        <w:t>. Три этих условия являются своего рода гарантом того, что при институциональных трансформациях</w:t>
      </w:r>
      <w:r w:rsidR="006F517E" w:rsidRPr="00646B86">
        <w:rPr>
          <w:rFonts w:ascii="Times New Roman" w:hAnsi="Times New Roman" w:cs="Times New Roman"/>
          <w:color w:val="000000" w:themeColor="text1"/>
          <w:sz w:val="28"/>
          <w:szCs w:val="28"/>
          <w:shd w:val="clear" w:color="auto" w:fill="FFFFFF"/>
        </w:rPr>
        <w:t xml:space="preserve"> изменения не станут частичными и поверхностными, а плотно войдут в жизнь индивидов.</w:t>
      </w:r>
    </w:p>
    <w:p w:rsidR="008D177F" w:rsidRPr="00646B86" w:rsidRDefault="008D177F"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Что же мы наблюдаем </w:t>
      </w:r>
      <w:r w:rsidR="00F92C8C" w:rsidRPr="00646B86">
        <w:rPr>
          <w:rFonts w:ascii="Times New Roman" w:hAnsi="Times New Roman" w:cs="Times New Roman"/>
          <w:color w:val="000000" w:themeColor="text1"/>
          <w:sz w:val="28"/>
          <w:szCs w:val="28"/>
          <w:shd w:val="clear" w:color="auto" w:fill="FFFFFF"/>
        </w:rPr>
        <w:t xml:space="preserve">в момент перемен </w:t>
      </w:r>
      <w:r w:rsidRPr="00646B86">
        <w:rPr>
          <w:rFonts w:ascii="Times New Roman" w:hAnsi="Times New Roman" w:cs="Times New Roman"/>
          <w:color w:val="000000" w:themeColor="text1"/>
          <w:sz w:val="28"/>
          <w:szCs w:val="28"/>
          <w:shd w:val="clear" w:color="auto" w:fill="FFFFFF"/>
        </w:rPr>
        <w:t>в посткоммунист</w:t>
      </w:r>
      <w:r w:rsidR="00F92C8C" w:rsidRPr="00646B86">
        <w:rPr>
          <w:rFonts w:ascii="Times New Roman" w:hAnsi="Times New Roman" w:cs="Times New Roman"/>
          <w:color w:val="000000" w:themeColor="text1"/>
          <w:sz w:val="28"/>
          <w:szCs w:val="28"/>
          <w:shd w:val="clear" w:color="auto" w:fill="FFFFFF"/>
        </w:rPr>
        <w:t xml:space="preserve">ических странах? В каком состоянии эти страны вступили на путь демократического развития? Довольно коротко и точно на этот вопрос отвечает </w:t>
      </w:r>
      <w:r w:rsidR="00F92C8C" w:rsidRPr="00646B86">
        <w:rPr>
          <w:rFonts w:ascii="Times New Roman" w:hAnsi="Times New Roman" w:cs="Times New Roman"/>
          <w:b/>
          <w:color w:val="000000" w:themeColor="text1"/>
          <w:sz w:val="28"/>
          <w:szCs w:val="28"/>
          <w:shd w:val="clear" w:color="auto" w:fill="FFFFFF"/>
        </w:rPr>
        <w:t>Валери Банс</w:t>
      </w:r>
      <w:r w:rsidR="00F92C8C" w:rsidRPr="00646B86">
        <w:rPr>
          <w:rFonts w:ascii="Times New Roman" w:hAnsi="Times New Roman" w:cs="Times New Roman"/>
          <w:color w:val="000000" w:themeColor="text1"/>
          <w:sz w:val="28"/>
          <w:szCs w:val="28"/>
          <w:shd w:val="clear" w:color="auto" w:fill="FFFFFF"/>
        </w:rPr>
        <w:t>, выделяя четыре основные особенности стран в тот период:</w:t>
      </w:r>
    </w:p>
    <w:p w:rsidR="00F92C8C" w:rsidRPr="00646B86" w:rsidRDefault="00C02583"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1.Идеологическую миссию правящей элиты (стремление к всесильному, </w:t>
      </w:r>
      <w:r w:rsidR="00270CAD" w:rsidRPr="00646B86">
        <w:rPr>
          <w:rFonts w:ascii="Times New Roman" w:hAnsi="Times New Roman" w:cs="Times New Roman"/>
          <w:color w:val="000000" w:themeColor="text1"/>
          <w:sz w:val="28"/>
          <w:szCs w:val="28"/>
          <w:shd w:val="clear" w:color="auto" w:fill="FFFFFF"/>
        </w:rPr>
        <w:t>вездесуще</w:t>
      </w:r>
      <w:r w:rsidRPr="00646B86">
        <w:rPr>
          <w:rFonts w:ascii="Times New Roman" w:hAnsi="Times New Roman" w:cs="Times New Roman"/>
          <w:color w:val="000000" w:themeColor="text1"/>
          <w:sz w:val="28"/>
          <w:szCs w:val="28"/>
          <w:shd w:val="clear" w:color="auto" w:fill="FFFFFF"/>
        </w:rPr>
        <w:t>му государству)</w:t>
      </w:r>
    </w:p>
    <w:p w:rsidR="00C02583" w:rsidRPr="00646B86" w:rsidRDefault="00C02583"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2.Монополию коммунистической партии на экономику и политику</w:t>
      </w:r>
      <w:r w:rsidR="00270CAD" w:rsidRPr="00646B86">
        <w:rPr>
          <w:rFonts w:ascii="Times New Roman" w:hAnsi="Times New Roman" w:cs="Times New Roman"/>
          <w:color w:val="000000" w:themeColor="text1"/>
          <w:sz w:val="28"/>
          <w:szCs w:val="28"/>
          <w:shd w:val="clear" w:color="auto" w:fill="FFFFFF"/>
        </w:rPr>
        <w:t xml:space="preserve"> (ответственность за функционирование экономики и политики полностью передается в руки коммунистической элиты)</w:t>
      </w:r>
    </w:p>
    <w:p w:rsidR="00C02583" w:rsidRPr="00646B86" w:rsidRDefault="00C02583"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3. Гомогенизация экономических и политических институтов партии и государства</w:t>
      </w:r>
      <w:r w:rsidR="00270CAD" w:rsidRPr="00646B86">
        <w:rPr>
          <w:rFonts w:ascii="Times New Roman" w:hAnsi="Times New Roman" w:cs="Times New Roman"/>
          <w:color w:val="000000" w:themeColor="text1"/>
          <w:sz w:val="28"/>
          <w:szCs w:val="28"/>
          <w:shd w:val="clear" w:color="auto" w:fill="FFFFFF"/>
        </w:rPr>
        <w:t xml:space="preserve"> (экономическая и политическая стратегия зависела сугубо от партии, все государственные посты также доставались сугубо ей)</w:t>
      </w:r>
    </w:p>
    <w:p w:rsidR="00270CAD" w:rsidRPr="00646B86" w:rsidRDefault="00C02583"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4.Чрезмерное огосударствление всех институтов общества</w:t>
      </w:r>
      <w:r w:rsidR="00270CAD" w:rsidRPr="00646B86">
        <w:rPr>
          <w:rFonts w:ascii="Times New Roman" w:hAnsi="Times New Roman" w:cs="Times New Roman"/>
          <w:color w:val="000000" w:themeColor="text1"/>
          <w:sz w:val="28"/>
          <w:szCs w:val="28"/>
          <w:shd w:val="clear" w:color="auto" w:fill="FFFFFF"/>
        </w:rPr>
        <w:t xml:space="preserve"> (стремление к тоталитарному контролю).</w:t>
      </w:r>
      <w:r w:rsidRPr="00646B86">
        <w:rPr>
          <w:rStyle w:val="af2"/>
          <w:rFonts w:ascii="Times New Roman" w:hAnsi="Times New Roman" w:cs="Times New Roman"/>
          <w:color w:val="000000" w:themeColor="text1"/>
          <w:sz w:val="28"/>
          <w:szCs w:val="28"/>
          <w:shd w:val="clear" w:color="auto" w:fill="FFFFFF"/>
        </w:rPr>
        <w:footnoteReference w:id="103"/>
      </w:r>
    </w:p>
    <w:p w:rsidR="00D204BE" w:rsidRPr="00646B86" w:rsidRDefault="00270CAD"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В исследовании М.Ховарда красной нитью проходит мысль о том, что современная институциональная система посткоммунистических стран – не что </w:t>
      </w:r>
      <w:r w:rsidRPr="00646B86">
        <w:rPr>
          <w:rFonts w:ascii="Times New Roman" w:hAnsi="Times New Roman" w:cs="Times New Roman"/>
          <w:color w:val="000000" w:themeColor="text1"/>
          <w:sz w:val="28"/>
          <w:szCs w:val="28"/>
          <w:shd w:val="clear" w:color="auto" w:fill="FFFFFF"/>
        </w:rPr>
        <w:lastRenderedPageBreak/>
        <w:t>иное, как искусственная конструкция. Это было обусловлено разделением отношения к жизни на частное и официальное в связи с увеличением роли неформальных связей в условиях кризисов и дефицита. Опыт посткоммунистических стран показал, что задумываемая институциональная система не оправдала себя</w:t>
      </w:r>
      <w:r w:rsidR="00D204BE" w:rsidRPr="00646B86">
        <w:rPr>
          <w:rFonts w:ascii="Times New Roman" w:hAnsi="Times New Roman" w:cs="Times New Roman"/>
          <w:color w:val="000000" w:themeColor="text1"/>
          <w:sz w:val="28"/>
          <w:szCs w:val="28"/>
          <w:shd w:val="clear" w:color="auto" w:fill="FFFFFF"/>
        </w:rPr>
        <w:t>, что привело к этому разделению.</w:t>
      </w:r>
    </w:p>
    <w:p w:rsidR="00F92C8C" w:rsidRPr="00646B86" w:rsidRDefault="00D204BE"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Собственно, в Советском Союзе и Восточной Европе сформировалась такая институциональная система, которая, во-первых, была сконструирована искусственно, во-вторых, опиралась на недемократические традиции и, в третьих,</w:t>
      </w:r>
      <w:r w:rsidR="00C02583" w:rsidRPr="00646B86">
        <w:rPr>
          <w:rFonts w:ascii="Times New Roman" w:hAnsi="Times New Roman" w:cs="Times New Roman"/>
          <w:color w:val="000000" w:themeColor="text1"/>
          <w:sz w:val="28"/>
          <w:szCs w:val="28"/>
          <w:shd w:val="clear" w:color="auto" w:fill="FFFFFF"/>
        </w:rPr>
        <w:t xml:space="preserve"> </w:t>
      </w:r>
      <w:r w:rsidRPr="00646B86">
        <w:rPr>
          <w:rFonts w:ascii="Times New Roman" w:hAnsi="Times New Roman" w:cs="Times New Roman"/>
          <w:color w:val="000000" w:themeColor="text1"/>
          <w:sz w:val="28"/>
          <w:szCs w:val="28"/>
          <w:shd w:val="clear" w:color="auto" w:fill="FFFFFF"/>
        </w:rPr>
        <w:t>определила наперед поведение нескольких поколений</w:t>
      </w:r>
      <w:r w:rsidRPr="00646B86">
        <w:rPr>
          <w:rStyle w:val="af2"/>
          <w:rFonts w:ascii="Times New Roman" w:hAnsi="Times New Roman" w:cs="Times New Roman"/>
          <w:color w:val="000000" w:themeColor="text1"/>
          <w:sz w:val="28"/>
          <w:szCs w:val="28"/>
          <w:shd w:val="clear" w:color="auto" w:fill="FFFFFF"/>
        </w:rPr>
        <w:footnoteReference w:id="104"/>
      </w:r>
      <w:r w:rsidRPr="00646B86">
        <w:rPr>
          <w:rFonts w:ascii="Times New Roman" w:hAnsi="Times New Roman" w:cs="Times New Roman"/>
          <w:color w:val="000000" w:themeColor="text1"/>
          <w:sz w:val="28"/>
          <w:szCs w:val="28"/>
          <w:shd w:val="clear" w:color="auto" w:fill="FFFFFF"/>
        </w:rPr>
        <w:t xml:space="preserve">. </w:t>
      </w:r>
    </w:p>
    <w:p w:rsidR="00296450" w:rsidRPr="00646B86" w:rsidRDefault="00296450"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В качестве факторов, которые определяют развитие НКО в рассматриваемых странах, можно выделить институциональное наследие эпохи коммунизма и социализма, трансформацию нормативно-правовой базы НКО в связи с изменением международного статуса государств и усилением стимулирования роста участия гражданских движений в принятии политических решений</w:t>
      </w:r>
      <w:r w:rsidRPr="00646B86">
        <w:rPr>
          <w:rStyle w:val="af2"/>
          <w:rFonts w:ascii="Times New Roman" w:hAnsi="Times New Roman" w:cs="Times New Roman"/>
          <w:color w:val="000000" w:themeColor="text1"/>
          <w:sz w:val="28"/>
          <w:szCs w:val="28"/>
          <w:shd w:val="clear" w:color="auto" w:fill="FFFFFF"/>
        </w:rPr>
        <w:footnoteReference w:id="105"/>
      </w:r>
      <w:r w:rsidRPr="00646B86">
        <w:rPr>
          <w:rFonts w:ascii="Times New Roman" w:hAnsi="Times New Roman" w:cs="Times New Roman"/>
          <w:color w:val="000000" w:themeColor="text1"/>
          <w:sz w:val="28"/>
          <w:szCs w:val="28"/>
          <w:shd w:val="clear" w:color="auto" w:fill="FFFFFF"/>
        </w:rPr>
        <w:t>.</w:t>
      </w:r>
    </w:p>
    <w:p w:rsidR="00296450" w:rsidRPr="00646B86" w:rsidRDefault="00296450"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Принято считать, что социалистическое институциональное прошлое стран Восточной Европы и России имеет сугубо негативный характер. Последнее время существует в научном сообществе тенденция приписывания позитивного характера социалистического влияния на становление гражданского общества. В 1990-е годы была распространена точка зрения о том, что деятельность организаций, подконтрольных коммунистической партии, стимулировала упадок межличностного доверия, фрагментацию общества и привлекательность частной жизни</w:t>
      </w:r>
      <w:r w:rsidRPr="00646B86">
        <w:rPr>
          <w:rStyle w:val="af2"/>
          <w:rFonts w:ascii="Times New Roman" w:hAnsi="Times New Roman" w:cs="Times New Roman"/>
          <w:color w:val="000000" w:themeColor="text1"/>
          <w:sz w:val="28"/>
          <w:szCs w:val="28"/>
          <w:shd w:val="clear" w:color="auto" w:fill="FFFFFF"/>
        </w:rPr>
        <w:footnoteReference w:id="106"/>
      </w:r>
      <w:r w:rsidRPr="00646B86">
        <w:rPr>
          <w:rFonts w:ascii="Times New Roman" w:hAnsi="Times New Roman" w:cs="Times New Roman"/>
          <w:color w:val="000000" w:themeColor="text1"/>
          <w:sz w:val="28"/>
          <w:szCs w:val="28"/>
          <w:shd w:val="clear" w:color="auto" w:fill="FFFFFF"/>
        </w:rPr>
        <w:t xml:space="preserve">. </w:t>
      </w:r>
    </w:p>
    <w:p w:rsidR="00D204BE" w:rsidRPr="00646B86" w:rsidRDefault="00296450"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 xml:space="preserve">Важно обратить внимание на то, что государственное финансирование НКО сосредоточено на организациях, которые специализируются на </w:t>
      </w:r>
      <w:r w:rsidRPr="00646B86">
        <w:rPr>
          <w:rFonts w:ascii="Times New Roman" w:hAnsi="Times New Roman" w:cs="Times New Roman"/>
          <w:color w:val="000000" w:themeColor="text1"/>
          <w:sz w:val="28"/>
          <w:szCs w:val="28"/>
          <w:shd w:val="clear" w:color="auto" w:fill="FFFFFF"/>
        </w:rPr>
        <w:lastRenderedPageBreak/>
        <w:t>социальной сфере. Вероятно, такое направление обусловлено тенденциями развития Евросоюза</w:t>
      </w:r>
      <w:r w:rsidRPr="00646B86">
        <w:rPr>
          <w:rStyle w:val="af2"/>
          <w:rFonts w:ascii="Times New Roman" w:hAnsi="Times New Roman" w:cs="Times New Roman"/>
          <w:color w:val="000000" w:themeColor="text1"/>
          <w:sz w:val="28"/>
          <w:szCs w:val="28"/>
          <w:shd w:val="clear" w:color="auto" w:fill="FFFFFF"/>
        </w:rPr>
        <w:footnoteReference w:id="107"/>
      </w:r>
      <w:r w:rsidR="00251453" w:rsidRPr="00646B86">
        <w:rPr>
          <w:rFonts w:ascii="Times New Roman" w:hAnsi="Times New Roman" w:cs="Times New Roman"/>
          <w:color w:val="000000" w:themeColor="text1"/>
          <w:sz w:val="28"/>
          <w:szCs w:val="28"/>
          <w:shd w:val="clear" w:color="auto" w:fill="FFFFFF"/>
        </w:rPr>
        <w:t xml:space="preserve">. </w:t>
      </w:r>
    </w:p>
    <w:p w:rsidR="00296450" w:rsidRPr="00646B86" w:rsidRDefault="00296450" w:rsidP="00F3061B">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646B86">
        <w:rPr>
          <w:rFonts w:ascii="Times New Roman" w:hAnsi="Times New Roman" w:cs="Times New Roman"/>
          <w:color w:val="000000" w:themeColor="text1"/>
          <w:sz w:val="28"/>
          <w:szCs w:val="28"/>
          <w:shd w:val="clear" w:color="auto" w:fill="FFFFFF"/>
        </w:rPr>
        <w:t>Наблюдается тенденция, когда стабильности и результативности добиваются те организации, которые, по сути, переходят на транснациональный уровень и интегрируются с другими схожими НКО. Так, значительную поддержку развитию НКО всегда оказывал Евросоюз, который стимулировал участие НКО в решении общественных проблем. Особенно привлекательными для Евросоюза являются проблемы социальной политики и экологии</w:t>
      </w:r>
      <w:r w:rsidRPr="00646B86">
        <w:rPr>
          <w:rStyle w:val="af2"/>
          <w:rFonts w:ascii="Times New Roman" w:hAnsi="Times New Roman" w:cs="Times New Roman"/>
          <w:color w:val="000000" w:themeColor="text1"/>
          <w:sz w:val="28"/>
          <w:szCs w:val="28"/>
          <w:shd w:val="clear" w:color="auto" w:fill="FFFFFF"/>
        </w:rPr>
        <w:footnoteReference w:id="108"/>
      </w:r>
      <w:r w:rsidRPr="00646B86">
        <w:rPr>
          <w:rFonts w:ascii="Times New Roman" w:hAnsi="Times New Roman" w:cs="Times New Roman"/>
          <w:color w:val="000000" w:themeColor="text1"/>
          <w:sz w:val="28"/>
          <w:szCs w:val="28"/>
          <w:shd w:val="clear" w:color="auto" w:fill="FFFFFF"/>
        </w:rPr>
        <w:t>.</w:t>
      </w:r>
    </w:p>
    <w:p w:rsidR="00296450" w:rsidRPr="00646B86" w:rsidRDefault="00296450" w:rsidP="00F3061B">
      <w:pPr>
        <w:spacing w:line="360" w:lineRule="auto"/>
        <w:ind w:firstLine="709"/>
        <w:contextualSpacing/>
        <w:jc w:val="both"/>
        <w:rPr>
          <w:rFonts w:ascii="Times New Roman" w:hAnsi="Times New Roman" w:cs="Times New Roman"/>
          <w:color w:val="000000" w:themeColor="text1"/>
          <w:sz w:val="28"/>
          <w:szCs w:val="28"/>
        </w:rPr>
      </w:pPr>
      <w:r w:rsidRPr="00646B86">
        <w:rPr>
          <w:rFonts w:ascii="Times New Roman" w:hAnsi="Times New Roman" w:cs="Times New Roman"/>
          <w:color w:val="000000" w:themeColor="text1"/>
          <w:sz w:val="28"/>
          <w:szCs w:val="28"/>
        </w:rPr>
        <w:t xml:space="preserve">Еще одна важная и общая для рассматриваемых стран тенденция – неактуальности восприятия НКО как места скопления гражданской активности. Теперь НКО – это не собрание неравнодушных и активных, но это собрание профессионалов, специалистов определенной области, которые решают определенную общественно значимую проблему. Зачастую такие проблемы имеют территориальную привязку. Как правило, это организации по вопросам экологии, строительству, благоустройству, культуре и проч. </w:t>
      </w:r>
    </w:p>
    <w:p w:rsidR="009F084B" w:rsidRPr="00646B86" w:rsidRDefault="00251453" w:rsidP="00F3061B">
      <w:pPr>
        <w:pStyle w:val="a5"/>
        <w:shd w:val="clear" w:color="auto" w:fill="FFFFFF"/>
        <w:spacing w:line="360" w:lineRule="auto"/>
        <w:ind w:firstLine="709"/>
        <w:contextualSpacing/>
        <w:jc w:val="both"/>
        <w:rPr>
          <w:color w:val="000000"/>
          <w:sz w:val="28"/>
          <w:szCs w:val="28"/>
        </w:rPr>
      </w:pPr>
      <w:r w:rsidRPr="00646B86">
        <w:rPr>
          <w:color w:val="000000"/>
          <w:sz w:val="28"/>
          <w:szCs w:val="28"/>
        </w:rPr>
        <w:t>Так почему же гражданское общество в посткоммунистических странах если не переживает глобальный кризис, то сталкивается с массой проблем?</w:t>
      </w:r>
    </w:p>
    <w:p w:rsidR="00251453" w:rsidRPr="00646B86" w:rsidRDefault="00251453" w:rsidP="00F3061B">
      <w:pPr>
        <w:pStyle w:val="a5"/>
        <w:shd w:val="clear" w:color="auto" w:fill="FFFFFF"/>
        <w:spacing w:line="360" w:lineRule="auto"/>
        <w:ind w:firstLine="709"/>
        <w:contextualSpacing/>
        <w:jc w:val="both"/>
        <w:rPr>
          <w:color w:val="000000"/>
          <w:sz w:val="28"/>
          <w:szCs w:val="28"/>
        </w:rPr>
      </w:pPr>
      <w:r w:rsidRPr="00646B86">
        <w:rPr>
          <w:color w:val="000000"/>
          <w:sz w:val="28"/>
          <w:szCs w:val="28"/>
        </w:rPr>
        <w:t>В целом, среди исследователей</w:t>
      </w:r>
      <w:r w:rsidR="00A16444" w:rsidRPr="00646B86">
        <w:rPr>
          <w:color w:val="000000"/>
          <w:sz w:val="28"/>
          <w:szCs w:val="28"/>
        </w:rPr>
        <w:t xml:space="preserve"> выделяется три главных причины</w:t>
      </w:r>
      <w:r w:rsidRPr="00646B86">
        <w:rPr>
          <w:color w:val="000000"/>
          <w:sz w:val="28"/>
          <w:szCs w:val="28"/>
        </w:rPr>
        <w:t>:</w:t>
      </w:r>
    </w:p>
    <w:p w:rsidR="00251453" w:rsidRPr="00646B86" w:rsidRDefault="00251453" w:rsidP="00F3061B">
      <w:pPr>
        <w:pStyle w:val="a5"/>
        <w:numPr>
          <w:ilvl w:val="0"/>
          <w:numId w:val="20"/>
        </w:numPr>
        <w:shd w:val="clear" w:color="auto" w:fill="FFFFFF"/>
        <w:spacing w:line="360" w:lineRule="auto"/>
        <w:ind w:left="0" w:firstLine="709"/>
        <w:contextualSpacing/>
        <w:jc w:val="both"/>
        <w:rPr>
          <w:color w:val="000000"/>
          <w:sz w:val="28"/>
          <w:szCs w:val="28"/>
        </w:rPr>
      </w:pPr>
      <w:r w:rsidRPr="00646B86">
        <w:rPr>
          <w:color w:val="000000"/>
          <w:sz w:val="28"/>
          <w:szCs w:val="28"/>
          <w:u w:val="single"/>
        </w:rPr>
        <w:t>Падение авторитета к коммунистическим объединениям.</w:t>
      </w:r>
      <w:r w:rsidRPr="00646B86">
        <w:rPr>
          <w:color w:val="000000"/>
          <w:sz w:val="28"/>
          <w:szCs w:val="28"/>
        </w:rPr>
        <w:t xml:space="preserve"> Разделение жизни на </w:t>
      </w:r>
      <w:proofErr w:type="gramStart"/>
      <w:r w:rsidRPr="00646B86">
        <w:rPr>
          <w:color w:val="000000"/>
          <w:sz w:val="28"/>
          <w:szCs w:val="28"/>
        </w:rPr>
        <w:t>официальную</w:t>
      </w:r>
      <w:proofErr w:type="gramEnd"/>
      <w:r w:rsidRPr="00646B86">
        <w:rPr>
          <w:color w:val="000000"/>
          <w:sz w:val="28"/>
          <w:szCs w:val="28"/>
        </w:rPr>
        <w:t xml:space="preserve"> и не</w:t>
      </w:r>
      <w:r w:rsidR="00A16444" w:rsidRPr="00646B86">
        <w:rPr>
          <w:color w:val="000000"/>
          <w:sz w:val="28"/>
          <w:szCs w:val="28"/>
        </w:rPr>
        <w:t xml:space="preserve"> </w:t>
      </w:r>
      <w:r w:rsidRPr="00646B86">
        <w:rPr>
          <w:color w:val="000000"/>
          <w:sz w:val="28"/>
          <w:szCs w:val="28"/>
        </w:rPr>
        <w:t>официальную (о чем уже упоминалось выше) породило недоверие к организациям и падение энтузиазма граждан. Даже членство в какой-либо организации со временем становилось формальностью и вытеснило моральные порывы и инициативность</w:t>
      </w:r>
      <w:r w:rsidR="00FF043A" w:rsidRPr="00646B86">
        <w:rPr>
          <w:rStyle w:val="af2"/>
          <w:color w:val="000000"/>
          <w:sz w:val="28"/>
          <w:szCs w:val="28"/>
        </w:rPr>
        <w:footnoteReference w:id="109"/>
      </w:r>
      <w:r w:rsidRPr="00646B86">
        <w:rPr>
          <w:color w:val="000000"/>
          <w:sz w:val="28"/>
          <w:szCs w:val="28"/>
        </w:rPr>
        <w:t xml:space="preserve">.  </w:t>
      </w:r>
      <w:r w:rsidR="00A16444" w:rsidRPr="00646B86">
        <w:rPr>
          <w:color w:val="000000"/>
          <w:sz w:val="28"/>
          <w:szCs w:val="28"/>
        </w:rPr>
        <w:t xml:space="preserve">И даже после крушения коммунистического режима новые организации не стали </w:t>
      </w:r>
      <w:r w:rsidR="00A16444" w:rsidRPr="00646B86">
        <w:rPr>
          <w:color w:val="000000"/>
          <w:sz w:val="28"/>
          <w:szCs w:val="28"/>
        </w:rPr>
        <w:lastRenderedPageBreak/>
        <w:t>многочисленными и популярными</w:t>
      </w:r>
      <w:r w:rsidR="0048490B" w:rsidRPr="00646B86">
        <w:rPr>
          <w:rStyle w:val="af2"/>
          <w:color w:val="000000"/>
          <w:sz w:val="28"/>
          <w:szCs w:val="28"/>
        </w:rPr>
        <w:footnoteReference w:id="110"/>
      </w:r>
      <w:r w:rsidR="00A16444" w:rsidRPr="00646B86">
        <w:rPr>
          <w:color w:val="000000"/>
          <w:sz w:val="28"/>
          <w:szCs w:val="28"/>
        </w:rPr>
        <w:t>. Итак, можно уверенно говорить об определенном уровне недоверия граждан к организациям даже негосударственного/беспартийного типа.</w:t>
      </w:r>
    </w:p>
    <w:p w:rsidR="00A16444" w:rsidRPr="00646B86" w:rsidRDefault="00A16444" w:rsidP="00F3061B">
      <w:pPr>
        <w:pStyle w:val="a5"/>
        <w:numPr>
          <w:ilvl w:val="0"/>
          <w:numId w:val="20"/>
        </w:numPr>
        <w:shd w:val="clear" w:color="auto" w:fill="FFFFFF"/>
        <w:spacing w:line="360" w:lineRule="auto"/>
        <w:ind w:left="0" w:firstLine="709"/>
        <w:contextualSpacing/>
        <w:jc w:val="both"/>
        <w:rPr>
          <w:color w:val="000000"/>
          <w:sz w:val="28"/>
          <w:szCs w:val="28"/>
        </w:rPr>
      </w:pPr>
      <w:r w:rsidRPr="00646B86">
        <w:rPr>
          <w:color w:val="000000"/>
          <w:sz w:val="28"/>
          <w:szCs w:val="28"/>
          <w:u w:val="single"/>
        </w:rPr>
        <w:t>Влияние и устойчивость неформальных связей</w:t>
      </w:r>
      <w:r w:rsidRPr="00646B86">
        <w:rPr>
          <w:color w:val="000000"/>
          <w:sz w:val="28"/>
          <w:szCs w:val="28"/>
        </w:rPr>
        <w:t xml:space="preserve">. В условиях повсеместного контроля и политизации общественной жизни увеличилось количество и значение неформальных связей. Также, как отмечает </w:t>
      </w:r>
      <w:r w:rsidRPr="00646B86">
        <w:rPr>
          <w:b/>
          <w:color w:val="000000"/>
          <w:sz w:val="28"/>
          <w:szCs w:val="28"/>
        </w:rPr>
        <w:t>М.Ховард</w:t>
      </w:r>
      <w:r w:rsidRPr="00646B86">
        <w:rPr>
          <w:color w:val="000000"/>
          <w:sz w:val="28"/>
          <w:szCs w:val="28"/>
        </w:rPr>
        <w:t xml:space="preserve">, значение неформальные связи имели и в условиях экономического дефицита, когда они </w:t>
      </w:r>
      <w:proofErr w:type="gramStart"/>
      <w:r w:rsidRPr="00646B86">
        <w:rPr>
          <w:color w:val="000000"/>
          <w:sz w:val="28"/>
          <w:szCs w:val="28"/>
        </w:rPr>
        <w:t>выполняли роль</w:t>
      </w:r>
      <w:proofErr w:type="gramEnd"/>
      <w:r w:rsidRPr="00646B86">
        <w:rPr>
          <w:color w:val="000000"/>
          <w:sz w:val="28"/>
          <w:szCs w:val="28"/>
        </w:rPr>
        <w:t xml:space="preserve"> помощника в добыче тех или иных товаров. Отмечается также и меркантильная цель такого рода взаимодействий. Сеть таких «полезных» связей, безусловно, </w:t>
      </w:r>
      <w:proofErr w:type="gramStart"/>
      <w:r w:rsidRPr="00646B86">
        <w:rPr>
          <w:color w:val="000000"/>
          <w:sz w:val="28"/>
          <w:szCs w:val="28"/>
        </w:rPr>
        <w:t>потерпела изменения</w:t>
      </w:r>
      <w:proofErr w:type="gramEnd"/>
      <w:r w:rsidRPr="00646B86">
        <w:rPr>
          <w:color w:val="000000"/>
          <w:sz w:val="28"/>
          <w:szCs w:val="28"/>
        </w:rPr>
        <w:t>, однако имеет сейчас устойчивое и стабильное положение в общественных отношениях</w:t>
      </w:r>
      <w:r w:rsidR="0048490B" w:rsidRPr="00646B86">
        <w:rPr>
          <w:rStyle w:val="af2"/>
          <w:color w:val="000000"/>
          <w:sz w:val="28"/>
          <w:szCs w:val="28"/>
        </w:rPr>
        <w:footnoteReference w:id="111"/>
      </w:r>
      <w:r w:rsidRPr="00646B86">
        <w:rPr>
          <w:color w:val="000000"/>
          <w:sz w:val="28"/>
          <w:szCs w:val="28"/>
        </w:rPr>
        <w:t>.</w:t>
      </w:r>
      <w:r w:rsidR="00FD3B30" w:rsidRPr="00646B86">
        <w:rPr>
          <w:color w:val="000000"/>
          <w:sz w:val="28"/>
          <w:szCs w:val="28"/>
        </w:rPr>
        <w:t xml:space="preserve"> Таким образом, граждане не нуждаются в социальной роли гражданского общества, в то время как экономическая выгода является двигателем налаживания или сохранения неформальных связей.</w:t>
      </w:r>
    </w:p>
    <w:p w:rsidR="00FD3B30" w:rsidRPr="00646B86" w:rsidRDefault="00FD3B30" w:rsidP="00F3061B">
      <w:pPr>
        <w:pStyle w:val="a5"/>
        <w:numPr>
          <w:ilvl w:val="0"/>
          <w:numId w:val="20"/>
        </w:numPr>
        <w:shd w:val="clear" w:color="auto" w:fill="FFFFFF"/>
        <w:spacing w:line="360" w:lineRule="auto"/>
        <w:ind w:left="0" w:firstLine="709"/>
        <w:contextualSpacing/>
        <w:jc w:val="both"/>
        <w:rPr>
          <w:color w:val="000000"/>
          <w:sz w:val="28"/>
          <w:szCs w:val="28"/>
        </w:rPr>
      </w:pPr>
      <w:r w:rsidRPr="00646B86">
        <w:rPr>
          <w:color w:val="000000"/>
          <w:sz w:val="28"/>
          <w:szCs w:val="28"/>
          <w:u w:val="single"/>
        </w:rPr>
        <w:t>Неоправданные надежды</w:t>
      </w:r>
      <w:r w:rsidRPr="00646B86">
        <w:rPr>
          <w:color w:val="000000"/>
          <w:sz w:val="28"/>
          <w:szCs w:val="28"/>
        </w:rPr>
        <w:t>. Речь идет о том, что возлагаемые на новую институциональную систему надежды не воплотились в жизнь. Произошло разочарование большинства граждан, которые верили в новые возможности нового общества. Это и обусловило низкие показатели политического участия, гражданской заинтересованности и доверия к власти и организациям</w:t>
      </w:r>
      <w:r w:rsidRPr="00646B86">
        <w:rPr>
          <w:rStyle w:val="af2"/>
          <w:color w:val="000000"/>
          <w:sz w:val="28"/>
          <w:szCs w:val="28"/>
        </w:rPr>
        <w:footnoteReference w:id="112"/>
      </w:r>
      <w:r w:rsidRPr="00646B86">
        <w:rPr>
          <w:color w:val="000000"/>
          <w:sz w:val="28"/>
          <w:szCs w:val="28"/>
        </w:rPr>
        <w:t>.</w:t>
      </w:r>
    </w:p>
    <w:p w:rsidR="00FD3B30" w:rsidRPr="00646B86" w:rsidRDefault="003D0937" w:rsidP="00F3061B">
      <w:pPr>
        <w:pStyle w:val="a5"/>
        <w:shd w:val="clear" w:color="auto" w:fill="FFFFFF"/>
        <w:spacing w:line="360" w:lineRule="auto"/>
        <w:ind w:firstLine="709"/>
        <w:contextualSpacing/>
        <w:jc w:val="both"/>
        <w:rPr>
          <w:color w:val="000000"/>
          <w:sz w:val="28"/>
          <w:szCs w:val="28"/>
        </w:rPr>
      </w:pPr>
      <w:r w:rsidRPr="00646B86">
        <w:rPr>
          <w:color w:val="000000"/>
          <w:sz w:val="28"/>
          <w:szCs w:val="28"/>
        </w:rPr>
        <w:t>Слабость представительства интересов, отсутствие рычагов влияния, низкий уровень гражданского и политического участия в посткоммунистических странах не означает обреченность демократии, однако создает существенные преграды на пути формирования гражданского общества</w:t>
      </w:r>
      <w:r w:rsidR="0048490B" w:rsidRPr="00646B86">
        <w:rPr>
          <w:rStyle w:val="af2"/>
          <w:color w:val="000000"/>
          <w:sz w:val="28"/>
          <w:szCs w:val="28"/>
        </w:rPr>
        <w:footnoteReference w:id="113"/>
      </w:r>
      <w:r w:rsidRPr="00646B86">
        <w:rPr>
          <w:color w:val="000000"/>
          <w:sz w:val="28"/>
          <w:szCs w:val="28"/>
        </w:rPr>
        <w:t xml:space="preserve">. </w:t>
      </w:r>
    </w:p>
    <w:p w:rsidR="003D0937" w:rsidRPr="00646B86" w:rsidRDefault="003D0937" w:rsidP="00F3061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 xml:space="preserve">С одной стороны, политическая отрешенность граждан и их недоверие к государству позволяет нам делать не самые радужные прогнозы. Однако, с другой стороны, </w:t>
      </w:r>
      <w:r w:rsidR="004A6F65" w:rsidRPr="00646B86">
        <w:rPr>
          <w:color w:val="000000"/>
          <w:sz w:val="28"/>
          <w:szCs w:val="28"/>
        </w:rPr>
        <w:t xml:space="preserve">многие говорят и о том, что отсутствие открытой гражданской активности не является препятствием для демократического строя в целом. </w:t>
      </w:r>
    </w:p>
    <w:p w:rsidR="004A6F65" w:rsidRPr="00646B86" w:rsidRDefault="004A6F65" w:rsidP="005F0CCF">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целом же, можно сказать, что пока демократия в посткоммунистических странах находится на этапе стагнации, пока сохраняется высокий уровень недоверия к государству и его институтам, пока решающую роль в обществе играют неформальные </w:t>
      </w:r>
      <w:proofErr w:type="gramStart"/>
      <w:r w:rsidRPr="00646B86">
        <w:rPr>
          <w:color w:val="000000"/>
          <w:sz w:val="28"/>
          <w:szCs w:val="28"/>
        </w:rPr>
        <w:t>связи</w:t>
      </w:r>
      <w:proofErr w:type="gramEnd"/>
      <w:r w:rsidRPr="00646B86">
        <w:rPr>
          <w:color w:val="000000"/>
          <w:sz w:val="28"/>
          <w:szCs w:val="28"/>
        </w:rPr>
        <w:t xml:space="preserve"> и институты не соответствуют запросам граждан, сложно говорить о позитивных перспективах развития гражданского общества. </w:t>
      </w:r>
    </w:p>
    <w:p w:rsidR="006337B2" w:rsidRPr="00646B86" w:rsidRDefault="006337B2" w:rsidP="005F0CCF">
      <w:pPr>
        <w:pStyle w:val="a5"/>
        <w:shd w:val="clear" w:color="auto" w:fill="FFFFFF"/>
        <w:spacing w:line="360" w:lineRule="auto"/>
        <w:ind w:firstLine="709"/>
        <w:contextualSpacing/>
        <w:jc w:val="both"/>
        <w:rPr>
          <w:color w:val="000000"/>
          <w:sz w:val="28"/>
          <w:szCs w:val="28"/>
        </w:rPr>
      </w:pPr>
    </w:p>
    <w:p w:rsidR="006337B2" w:rsidRPr="00646B86" w:rsidRDefault="006337B2" w:rsidP="005F0CCF">
      <w:pPr>
        <w:pStyle w:val="a5"/>
        <w:shd w:val="clear" w:color="auto" w:fill="FFFFFF"/>
        <w:spacing w:line="360" w:lineRule="auto"/>
        <w:ind w:firstLine="709"/>
        <w:contextualSpacing/>
        <w:jc w:val="both"/>
        <w:rPr>
          <w:b/>
          <w:color w:val="000000"/>
          <w:sz w:val="28"/>
          <w:szCs w:val="28"/>
        </w:rPr>
      </w:pPr>
      <w:r w:rsidRPr="00646B86">
        <w:rPr>
          <w:b/>
          <w:color w:val="000000"/>
          <w:sz w:val="28"/>
          <w:szCs w:val="28"/>
        </w:rPr>
        <w:t>Выводы к Главе 1:</w:t>
      </w:r>
    </w:p>
    <w:p w:rsidR="006337B2" w:rsidRPr="00646B86" w:rsidRDefault="006337B2"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Анализ основных современных концепций гражданского общества показал, что классическая теория гражданского общества на основе противостояния человека и государства теряет постепенно свою актуальность. На смену ей приходит многогранная общественная модель, при которой важную роль играют экономические отношения и культурная составляющая.</w:t>
      </w:r>
    </w:p>
    <w:p w:rsidR="006337B2" w:rsidRPr="00646B86" w:rsidRDefault="006337B2"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В современной политической науке зачастую встречается множество определений гражданского общества</w:t>
      </w:r>
      <w:r w:rsidR="00CE3900" w:rsidRPr="00646B86">
        <w:rPr>
          <w:color w:val="000000"/>
          <w:sz w:val="28"/>
          <w:szCs w:val="28"/>
        </w:rPr>
        <w:t>, различное выделение его функций и характеристик.</w:t>
      </w:r>
      <w:r w:rsidRPr="00646B86">
        <w:rPr>
          <w:color w:val="000000"/>
          <w:sz w:val="28"/>
          <w:szCs w:val="28"/>
        </w:rPr>
        <w:t xml:space="preserve"> </w:t>
      </w:r>
      <w:r w:rsidR="00CE3900" w:rsidRPr="00646B86">
        <w:rPr>
          <w:color w:val="000000"/>
          <w:sz w:val="28"/>
          <w:szCs w:val="28"/>
        </w:rPr>
        <w:t xml:space="preserve">Однако необходимо понимание того, что в периоды трансформаций необходимо не просто насаживать комплекс уже разработанных институтов и практик гражданского общества, а учитывать индивидуальные особенности каждой страны, ее готовность к трансформации, институциональную основу. </w:t>
      </w:r>
    </w:p>
    <w:p w:rsidR="00092681" w:rsidRPr="00646B86" w:rsidRDefault="00CE3900"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 xml:space="preserve">Плюрализм, индивидуализм, частная жизнь и рынок, как было описано выше, являются на современном этапе базовыми характеристиками гражданского общества. </w:t>
      </w:r>
    </w:p>
    <w:p w:rsidR="00092681" w:rsidRPr="00646B86" w:rsidRDefault="00092681"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 xml:space="preserve">В современном мире мы наблюдаем такие тенденции, как корпоратизация, экспансия государства, институциональная перегруженность и </w:t>
      </w:r>
      <w:r w:rsidRPr="00646B86">
        <w:rPr>
          <w:color w:val="000000"/>
          <w:sz w:val="28"/>
          <w:szCs w:val="28"/>
        </w:rPr>
        <w:lastRenderedPageBreak/>
        <w:t>влияние технокультуры. Все это создает определенные ограничения для процесса становления демократии и гражданского общества.</w:t>
      </w:r>
    </w:p>
    <w:p w:rsidR="00CE3900" w:rsidRPr="00646B86" w:rsidRDefault="00092681"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 xml:space="preserve">Падение авторитета к государству, усиленное влияние неформальных связей и неоправданные надежды населения на светлое демократическое будущее породили множество проблем в посткоммунистических странах с точки зрения доверия власти и уровня гражданского участия. </w:t>
      </w:r>
    </w:p>
    <w:p w:rsidR="00092681" w:rsidRPr="00646B86" w:rsidRDefault="00092681" w:rsidP="005F0CCF">
      <w:pPr>
        <w:pStyle w:val="a5"/>
        <w:numPr>
          <w:ilvl w:val="0"/>
          <w:numId w:val="33"/>
        </w:numPr>
        <w:shd w:val="clear" w:color="auto" w:fill="FFFFFF"/>
        <w:spacing w:line="360" w:lineRule="auto"/>
        <w:ind w:left="0" w:firstLine="709"/>
        <w:contextualSpacing/>
        <w:jc w:val="both"/>
        <w:rPr>
          <w:color w:val="000000"/>
          <w:sz w:val="28"/>
          <w:szCs w:val="28"/>
        </w:rPr>
      </w:pPr>
      <w:r w:rsidRPr="00646B86">
        <w:rPr>
          <w:color w:val="000000"/>
          <w:sz w:val="28"/>
          <w:szCs w:val="28"/>
        </w:rPr>
        <w:t>Для успешного построения гражданского общества в той или иной стране уже не достаточно навязывания комплекса мер и характеристик, описанных в классической теории гражданского общества. Теперь важную роль играет ориентация на институциональные, экономические, культурные особенности страны. Д</w:t>
      </w:r>
      <w:r w:rsidR="00DA3254" w:rsidRPr="00646B86">
        <w:rPr>
          <w:color w:val="000000"/>
          <w:sz w:val="28"/>
          <w:szCs w:val="28"/>
        </w:rPr>
        <w:t>ля каждого</w:t>
      </w:r>
      <w:r w:rsidRPr="00646B86">
        <w:rPr>
          <w:color w:val="000000"/>
          <w:sz w:val="28"/>
          <w:szCs w:val="28"/>
        </w:rPr>
        <w:t xml:space="preserve"> из государств посткоммунистического пространства необходимо разработать специальное адаптированное понимание гражданского общества и комплекс соответствующих</w:t>
      </w:r>
      <w:r w:rsidR="00DA3254" w:rsidRPr="00646B86">
        <w:rPr>
          <w:color w:val="000000"/>
          <w:sz w:val="28"/>
          <w:szCs w:val="28"/>
        </w:rPr>
        <w:t xml:space="preserve"> мер по его формированию. </w:t>
      </w:r>
      <w:r w:rsidRPr="00646B86">
        <w:rPr>
          <w:color w:val="000000"/>
          <w:sz w:val="28"/>
          <w:szCs w:val="28"/>
        </w:rPr>
        <w:t xml:space="preserve"> </w:t>
      </w:r>
    </w:p>
    <w:p w:rsidR="00E575AA" w:rsidRPr="00646B86" w:rsidRDefault="00E575AA" w:rsidP="005F0CCF">
      <w:pPr>
        <w:pStyle w:val="a5"/>
        <w:shd w:val="clear" w:color="auto" w:fill="FFFFFF"/>
        <w:spacing w:line="360" w:lineRule="auto"/>
        <w:ind w:firstLine="709"/>
        <w:contextualSpacing/>
        <w:jc w:val="both"/>
        <w:rPr>
          <w:color w:val="000000"/>
          <w:sz w:val="28"/>
          <w:szCs w:val="28"/>
        </w:rPr>
      </w:pPr>
    </w:p>
    <w:p w:rsidR="00FC7B0F" w:rsidRPr="00646B86" w:rsidRDefault="00FC7B0F" w:rsidP="005F0CCF">
      <w:pPr>
        <w:pStyle w:val="a5"/>
        <w:shd w:val="clear" w:color="auto" w:fill="FFFFFF"/>
        <w:spacing w:line="360" w:lineRule="auto"/>
        <w:ind w:firstLine="709"/>
        <w:contextualSpacing/>
        <w:jc w:val="both"/>
        <w:rPr>
          <w:color w:val="000000"/>
          <w:sz w:val="28"/>
          <w:szCs w:val="28"/>
        </w:rPr>
      </w:pPr>
    </w:p>
    <w:p w:rsidR="00FC7B0F" w:rsidRPr="00646B86" w:rsidRDefault="00FC7B0F" w:rsidP="00B4166B">
      <w:pPr>
        <w:pStyle w:val="a5"/>
        <w:shd w:val="clear" w:color="auto" w:fill="FFFFFF"/>
        <w:spacing w:line="360" w:lineRule="auto"/>
        <w:ind w:left="360" w:firstLine="709"/>
        <w:contextualSpacing/>
        <w:jc w:val="both"/>
        <w:rPr>
          <w:color w:val="000000"/>
          <w:sz w:val="28"/>
          <w:szCs w:val="28"/>
        </w:rPr>
      </w:pPr>
    </w:p>
    <w:p w:rsidR="00FC7B0F" w:rsidRPr="00646B86" w:rsidRDefault="00FC7B0F" w:rsidP="00B4166B">
      <w:pPr>
        <w:pStyle w:val="a5"/>
        <w:shd w:val="clear" w:color="auto" w:fill="FFFFFF"/>
        <w:spacing w:line="360" w:lineRule="auto"/>
        <w:ind w:left="360" w:firstLine="709"/>
        <w:contextualSpacing/>
        <w:jc w:val="both"/>
        <w:rPr>
          <w:color w:val="000000"/>
          <w:sz w:val="28"/>
          <w:szCs w:val="28"/>
        </w:rPr>
      </w:pPr>
    </w:p>
    <w:p w:rsidR="00FC7B0F" w:rsidRPr="00646B86" w:rsidRDefault="00FC7B0F" w:rsidP="00B4166B">
      <w:pPr>
        <w:pStyle w:val="a5"/>
        <w:shd w:val="clear" w:color="auto" w:fill="FFFFFF"/>
        <w:spacing w:line="360" w:lineRule="auto"/>
        <w:ind w:left="360" w:firstLine="709"/>
        <w:contextualSpacing/>
        <w:jc w:val="both"/>
        <w:rPr>
          <w:color w:val="000000"/>
          <w:sz w:val="28"/>
          <w:szCs w:val="28"/>
        </w:rPr>
      </w:pPr>
    </w:p>
    <w:p w:rsidR="00FC7B0F" w:rsidRDefault="00FC7B0F" w:rsidP="00B4166B">
      <w:pPr>
        <w:pStyle w:val="a5"/>
        <w:shd w:val="clear" w:color="auto" w:fill="FFFFFF"/>
        <w:spacing w:line="360" w:lineRule="auto"/>
        <w:ind w:left="360" w:firstLine="709"/>
        <w:contextualSpacing/>
        <w:jc w:val="both"/>
        <w:rPr>
          <w:color w:val="000000"/>
          <w:sz w:val="28"/>
          <w:szCs w:val="28"/>
        </w:rPr>
      </w:pPr>
    </w:p>
    <w:p w:rsidR="00F3061B" w:rsidRDefault="00F3061B" w:rsidP="00B4166B">
      <w:pPr>
        <w:pStyle w:val="a5"/>
        <w:shd w:val="clear" w:color="auto" w:fill="FFFFFF"/>
        <w:spacing w:line="360" w:lineRule="auto"/>
        <w:ind w:left="360" w:firstLine="709"/>
        <w:contextualSpacing/>
        <w:jc w:val="both"/>
        <w:rPr>
          <w:color w:val="000000"/>
          <w:sz w:val="28"/>
          <w:szCs w:val="28"/>
        </w:rPr>
      </w:pPr>
    </w:p>
    <w:p w:rsidR="00F3061B" w:rsidRPr="00646B86" w:rsidRDefault="00F3061B" w:rsidP="00B4166B">
      <w:pPr>
        <w:pStyle w:val="a5"/>
        <w:shd w:val="clear" w:color="auto" w:fill="FFFFFF"/>
        <w:spacing w:line="360" w:lineRule="auto"/>
        <w:ind w:left="360" w:firstLine="709"/>
        <w:contextualSpacing/>
        <w:jc w:val="both"/>
        <w:rPr>
          <w:color w:val="000000"/>
          <w:sz w:val="28"/>
          <w:szCs w:val="28"/>
        </w:rPr>
      </w:pPr>
    </w:p>
    <w:p w:rsidR="00C15F23" w:rsidRPr="00646B86" w:rsidRDefault="00FC7BEA" w:rsidP="0052739F">
      <w:pPr>
        <w:pStyle w:val="1"/>
        <w:spacing w:line="360" w:lineRule="auto"/>
        <w:ind w:firstLine="709"/>
        <w:contextualSpacing/>
        <w:jc w:val="center"/>
        <w:rPr>
          <w:rFonts w:ascii="Times New Roman" w:hAnsi="Times New Roman" w:cs="Times New Roman"/>
          <w:color w:val="000000" w:themeColor="text1"/>
        </w:rPr>
      </w:pPr>
      <w:bookmarkStart w:id="7" w:name="_Toc447226797"/>
      <w:r w:rsidRPr="00646B86">
        <w:rPr>
          <w:rFonts w:ascii="Times New Roman" w:hAnsi="Times New Roman" w:cs="Times New Roman"/>
          <w:color w:val="000000" w:themeColor="text1"/>
        </w:rPr>
        <w:lastRenderedPageBreak/>
        <w:t>Г</w:t>
      </w:r>
      <w:r w:rsidR="00A95EE9" w:rsidRPr="00646B86">
        <w:rPr>
          <w:rFonts w:ascii="Times New Roman" w:hAnsi="Times New Roman" w:cs="Times New Roman"/>
          <w:color w:val="000000" w:themeColor="text1"/>
        </w:rPr>
        <w:t>ЛАВА</w:t>
      </w:r>
      <w:r w:rsidR="00296450" w:rsidRPr="00646B86">
        <w:rPr>
          <w:rFonts w:ascii="Times New Roman" w:hAnsi="Times New Roman" w:cs="Times New Roman"/>
          <w:color w:val="000000" w:themeColor="text1"/>
        </w:rPr>
        <w:t xml:space="preserve"> 2</w:t>
      </w:r>
      <w:r w:rsidR="00C15F23" w:rsidRPr="00646B86">
        <w:rPr>
          <w:rFonts w:ascii="Times New Roman" w:hAnsi="Times New Roman" w:cs="Times New Roman"/>
          <w:color w:val="000000" w:themeColor="text1"/>
        </w:rPr>
        <w:t>:</w:t>
      </w:r>
      <w:r w:rsidR="00A95EE9" w:rsidRPr="00646B86">
        <w:rPr>
          <w:rFonts w:ascii="Times New Roman" w:hAnsi="Times New Roman" w:cs="Times New Roman"/>
          <w:color w:val="000000" w:themeColor="text1"/>
        </w:rPr>
        <w:t xml:space="preserve"> ИНСТИТУТЫ ГРАЖДАНСКОГО ОБЩЕСТВА В РОССИИ И СТРАНАХ БАЛТИИ</w:t>
      </w:r>
      <w:bookmarkEnd w:id="7"/>
    </w:p>
    <w:p w:rsidR="000A2693" w:rsidRPr="00646B86" w:rsidRDefault="000A2693" w:rsidP="00B4166B">
      <w:pPr>
        <w:pStyle w:val="2"/>
        <w:spacing w:line="360" w:lineRule="auto"/>
        <w:ind w:firstLine="709"/>
        <w:contextualSpacing/>
        <w:jc w:val="both"/>
        <w:rPr>
          <w:rFonts w:ascii="Times New Roman" w:hAnsi="Times New Roman" w:cs="Times New Roman"/>
          <w:color w:val="000000" w:themeColor="text1"/>
          <w:sz w:val="28"/>
          <w:szCs w:val="28"/>
        </w:rPr>
      </w:pPr>
    </w:p>
    <w:p w:rsidR="000A2693" w:rsidRPr="00646B86" w:rsidRDefault="000A2693" w:rsidP="00B4166B">
      <w:pPr>
        <w:pStyle w:val="2"/>
        <w:spacing w:line="360" w:lineRule="auto"/>
        <w:ind w:firstLine="709"/>
        <w:contextualSpacing/>
        <w:jc w:val="both"/>
        <w:rPr>
          <w:rFonts w:ascii="Times New Roman" w:hAnsi="Times New Roman" w:cs="Times New Roman"/>
          <w:color w:val="000000" w:themeColor="text1"/>
          <w:sz w:val="28"/>
          <w:szCs w:val="28"/>
        </w:rPr>
      </w:pPr>
    </w:p>
    <w:p w:rsidR="004865E6" w:rsidRPr="00646B86" w:rsidRDefault="00296450" w:rsidP="00B4166B">
      <w:pPr>
        <w:pStyle w:val="2"/>
        <w:spacing w:line="360" w:lineRule="auto"/>
        <w:ind w:firstLine="709"/>
        <w:contextualSpacing/>
        <w:jc w:val="both"/>
        <w:rPr>
          <w:rFonts w:ascii="Times New Roman" w:hAnsi="Times New Roman" w:cs="Times New Roman"/>
          <w:color w:val="000000" w:themeColor="text1"/>
          <w:sz w:val="28"/>
          <w:szCs w:val="28"/>
        </w:rPr>
      </w:pPr>
      <w:bookmarkStart w:id="8" w:name="_Toc447226798"/>
      <w:r w:rsidRPr="00646B86">
        <w:rPr>
          <w:rFonts w:ascii="Times New Roman" w:hAnsi="Times New Roman" w:cs="Times New Roman"/>
          <w:color w:val="000000" w:themeColor="text1"/>
          <w:sz w:val="28"/>
          <w:szCs w:val="28"/>
        </w:rPr>
        <w:t>2.1</w:t>
      </w:r>
      <w:r w:rsidR="00330187" w:rsidRPr="00646B86">
        <w:rPr>
          <w:rFonts w:ascii="Times New Roman" w:hAnsi="Times New Roman" w:cs="Times New Roman"/>
          <w:color w:val="000000" w:themeColor="text1"/>
          <w:sz w:val="28"/>
          <w:szCs w:val="28"/>
        </w:rPr>
        <w:t>.</w:t>
      </w:r>
      <w:r w:rsidR="009F6FE7" w:rsidRPr="00646B86">
        <w:rPr>
          <w:rFonts w:ascii="Times New Roman" w:hAnsi="Times New Roman" w:cs="Times New Roman"/>
          <w:color w:val="000000" w:themeColor="text1"/>
          <w:sz w:val="28"/>
          <w:szCs w:val="28"/>
        </w:rPr>
        <w:t xml:space="preserve"> </w:t>
      </w:r>
      <w:r w:rsidR="004865E6" w:rsidRPr="00646B86">
        <w:rPr>
          <w:rFonts w:ascii="Times New Roman" w:hAnsi="Times New Roman" w:cs="Times New Roman"/>
          <w:color w:val="000000" w:themeColor="text1"/>
          <w:sz w:val="28"/>
          <w:szCs w:val="28"/>
        </w:rPr>
        <w:t>Особенности современного гражданского общества в России</w:t>
      </w:r>
      <w:bookmarkEnd w:id="8"/>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4865E6" w:rsidRPr="00646B86" w:rsidRDefault="00D87D2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Современные процессы глобализации и интеграции диктуют России такие условия, при которых она должна равняться на западные идеалы и буквально сливаться с мировой системой. Однако ряд особенностей делают российское общество направленным не на следование определенному западному идеалу, а на формирование своей самобытной системы. В частности, и гражданское общество в России позволяет нам выделить ряд его характеристик, которые отличаются от характеристик гражданских обще</w:t>
      </w:r>
      <w:proofErr w:type="gramStart"/>
      <w:r w:rsidRPr="00646B86">
        <w:rPr>
          <w:color w:val="000000"/>
          <w:sz w:val="28"/>
          <w:szCs w:val="28"/>
        </w:rPr>
        <w:t>ств др</w:t>
      </w:r>
      <w:proofErr w:type="gramEnd"/>
      <w:r w:rsidRPr="00646B86">
        <w:rPr>
          <w:color w:val="000000"/>
          <w:sz w:val="28"/>
          <w:szCs w:val="28"/>
        </w:rPr>
        <w:t>угих стран.</w:t>
      </w:r>
    </w:p>
    <w:p w:rsidR="00D87D27" w:rsidRPr="00646B86" w:rsidRDefault="00F377DF" w:rsidP="00B4166B">
      <w:pPr>
        <w:pStyle w:val="a5"/>
        <w:shd w:val="clear" w:color="auto" w:fill="FFFFFF"/>
        <w:spacing w:line="360" w:lineRule="auto"/>
        <w:ind w:firstLine="709"/>
        <w:contextualSpacing/>
        <w:jc w:val="both"/>
        <w:rPr>
          <w:color w:val="000000"/>
          <w:sz w:val="28"/>
          <w:szCs w:val="28"/>
        </w:rPr>
      </w:pPr>
      <w:proofErr w:type="gramStart"/>
      <w:r w:rsidRPr="00646B86">
        <w:rPr>
          <w:color w:val="000000"/>
          <w:sz w:val="28"/>
          <w:szCs w:val="28"/>
        </w:rPr>
        <w:t>В первую очередь, проблемы гражданского общества обусловлены</w:t>
      </w:r>
      <w:r w:rsidR="00F400D8" w:rsidRPr="00646B86">
        <w:rPr>
          <w:color w:val="000000"/>
          <w:sz w:val="28"/>
          <w:szCs w:val="28"/>
        </w:rPr>
        <w:t xml:space="preserve"> фрагментарностью и разноплановым развитием большого количества регионов страны</w:t>
      </w:r>
      <w:r w:rsidR="00307634" w:rsidRPr="00646B86">
        <w:rPr>
          <w:rStyle w:val="af2"/>
          <w:color w:val="000000"/>
          <w:sz w:val="28"/>
          <w:szCs w:val="28"/>
        </w:rPr>
        <w:footnoteReference w:id="114"/>
      </w:r>
      <w:r w:rsidR="00F400D8" w:rsidRPr="00646B86">
        <w:rPr>
          <w:color w:val="000000"/>
          <w:sz w:val="28"/>
          <w:szCs w:val="28"/>
        </w:rPr>
        <w:t>. Между сильными и слабыми регионами наблюдае</w:t>
      </w:r>
      <w:r w:rsidR="004735CD" w:rsidRPr="00646B86">
        <w:rPr>
          <w:color w:val="000000"/>
          <w:sz w:val="28"/>
          <w:szCs w:val="28"/>
        </w:rPr>
        <w:t>тся достаточно большой разрыв, и</w:t>
      </w:r>
      <w:r w:rsidR="00F400D8" w:rsidRPr="00646B86">
        <w:rPr>
          <w:color w:val="000000"/>
          <w:sz w:val="28"/>
          <w:szCs w:val="28"/>
        </w:rPr>
        <w:t xml:space="preserve">, соответственно, </w:t>
      </w:r>
      <w:r w:rsidR="00DD4D11" w:rsidRPr="00646B86">
        <w:rPr>
          <w:color w:val="000000"/>
          <w:sz w:val="28"/>
          <w:szCs w:val="28"/>
        </w:rPr>
        <w:t>нет возможности</w:t>
      </w:r>
      <w:r w:rsidR="00F400D8" w:rsidRPr="00646B86">
        <w:rPr>
          <w:color w:val="000000"/>
          <w:sz w:val="28"/>
          <w:szCs w:val="28"/>
        </w:rPr>
        <w:t xml:space="preserve"> насажива</w:t>
      </w:r>
      <w:r w:rsidR="004735CD" w:rsidRPr="00646B86">
        <w:rPr>
          <w:color w:val="000000"/>
          <w:sz w:val="28"/>
          <w:szCs w:val="28"/>
        </w:rPr>
        <w:t xml:space="preserve">ть какие-либо идеалы </w:t>
      </w:r>
      <w:r w:rsidR="00F400D8" w:rsidRPr="00646B86">
        <w:rPr>
          <w:color w:val="000000"/>
          <w:sz w:val="28"/>
          <w:szCs w:val="28"/>
        </w:rPr>
        <w:t>на всю страну в целом</w:t>
      </w:r>
      <w:r w:rsidR="00AD47C5" w:rsidRPr="00646B86">
        <w:rPr>
          <w:rStyle w:val="af2"/>
          <w:color w:val="000000"/>
          <w:sz w:val="28"/>
          <w:szCs w:val="28"/>
        </w:rPr>
        <w:footnoteReference w:id="115"/>
      </w:r>
      <w:r w:rsidR="00F400D8" w:rsidRPr="00646B86">
        <w:rPr>
          <w:color w:val="000000"/>
          <w:sz w:val="28"/>
          <w:szCs w:val="28"/>
        </w:rPr>
        <w:t xml:space="preserve">. </w:t>
      </w:r>
      <w:r w:rsidR="004735CD" w:rsidRPr="00646B86">
        <w:rPr>
          <w:color w:val="000000"/>
          <w:sz w:val="28"/>
          <w:szCs w:val="28"/>
        </w:rPr>
        <w:t xml:space="preserve"> </w:t>
      </w:r>
      <w:r w:rsidR="00F400D8" w:rsidRPr="00646B86">
        <w:rPr>
          <w:color w:val="000000"/>
          <w:sz w:val="28"/>
          <w:szCs w:val="28"/>
        </w:rPr>
        <w:t>Тем более, если речь идет о гражданском обществе, которое основано на системе моральных норм и ценностей</w:t>
      </w:r>
      <w:r w:rsidR="00BB3937" w:rsidRPr="00646B86">
        <w:rPr>
          <w:rStyle w:val="af2"/>
          <w:color w:val="000000"/>
          <w:sz w:val="28"/>
          <w:szCs w:val="28"/>
        </w:rPr>
        <w:footnoteReference w:id="116"/>
      </w:r>
      <w:r w:rsidR="00F400D8" w:rsidRPr="00646B86">
        <w:rPr>
          <w:color w:val="000000"/>
          <w:sz w:val="28"/>
          <w:szCs w:val="28"/>
        </w:rPr>
        <w:t xml:space="preserve">. </w:t>
      </w:r>
      <w:r w:rsidR="004735CD" w:rsidRPr="00646B86">
        <w:rPr>
          <w:color w:val="000000"/>
          <w:sz w:val="28"/>
          <w:szCs w:val="28"/>
        </w:rPr>
        <w:t xml:space="preserve"> </w:t>
      </w:r>
      <w:r w:rsidR="00F400D8" w:rsidRPr="00646B86">
        <w:rPr>
          <w:color w:val="000000"/>
          <w:sz w:val="28"/>
          <w:szCs w:val="28"/>
        </w:rPr>
        <w:t>Различия в разных частях страны проявляются и в</w:t>
      </w:r>
      <w:proofErr w:type="gramEnd"/>
      <w:r w:rsidR="00F400D8" w:rsidRPr="00646B86">
        <w:rPr>
          <w:color w:val="000000"/>
          <w:sz w:val="28"/>
          <w:szCs w:val="28"/>
        </w:rPr>
        <w:t xml:space="preserve"> экономике, и в бытовой жизни, и в структуре социальных связей, и этнических отношений, и политконфессиональности, и неоднородном распределении человеческих и природных ресурсов и проч.</w:t>
      </w:r>
    </w:p>
    <w:p w:rsidR="00F400D8" w:rsidRPr="00646B86" w:rsidRDefault="00F400D8"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Кроме того, в России существуют достаточно проблематичные регионы, которые являются отстающими по всем показателям. В таких регионах довольно сложно институционализировать гражданское общество</w:t>
      </w:r>
      <w:r w:rsidR="00BB3937" w:rsidRPr="00646B86">
        <w:rPr>
          <w:rStyle w:val="af2"/>
          <w:color w:val="000000"/>
          <w:sz w:val="28"/>
          <w:szCs w:val="28"/>
        </w:rPr>
        <w:footnoteReference w:id="117"/>
      </w:r>
      <w:r w:rsidRPr="00646B86">
        <w:rPr>
          <w:color w:val="000000"/>
          <w:sz w:val="28"/>
          <w:szCs w:val="28"/>
        </w:rPr>
        <w:t>.  Такое отставание катастрофично для всей страны в целом, так как исключить эти территории из всеобщего развития государства не представляется возможным</w:t>
      </w:r>
      <w:r w:rsidR="00BB3937" w:rsidRPr="00646B86">
        <w:rPr>
          <w:rStyle w:val="af2"/>
          <w:color w:val="000000"/>
          <w:sz w:val="28"/>
          <w:szCs w:val="28"/>
        </w:rPr>
        <w:footnoteReference w:id="118"/>
      </w:r>
      <w:r w:rsidRPr="00646B86">
        <w:rPr>
          <w:color w:val="000000"/>
          <w:sz w:val="28"/>
          <w:szCs w:val="28"/>
        </w:rPr>
        <w:t xml:space="preserve">. </w:t>
      </w:r>
    </w:p>
    <w:p w:rsidR="00F400D8" w:rsidRPr="00646B86" w:rsidRDefault="00F400D8"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Помимо противоположности экономического развития регионов, в последнее время отмечаются и проблемы межэтнических отношений</w:t>
      </w:r>
      <w:r w:rsidR="00DE324B" w:rsidRPr="00646B86">
        <w:rPr>
          <w:color w:val="000000"/>
          <w:sz w:val="28"/>
          <w:szCs w:val="28"/>
        </w:rPr>
        <w:t>, которые порой даже угрожают территориальной целостности страны. В таких условиях разработка универсальной модели гражданского общества ставится под вопрос</w:t>
      </w:r>
      <w:r w:rsidR="00BB3937" w:rsidRPr="00646B86">
        <w:rPr>
          <w:rStyle w:val="af2"/>
          <w:color w:val="000000"/>
          <w:sz w:val="28"/>
          <w:szCs w:val="28"/>
        </w:rPr>
        <w:footnoteReference w:id="119"/>
      </w:r>
      <w:r w:rsidR="00DE324B" w:rsidRPr="00646B86">
        <w:rPr>
          <w:color w:val="000000"/>
          <w:sz w:val="28"/>
          <w:szCs w:val="28"/>
        </w:rPr>
        <w:t>.</w:t>
      </w:r>
    </w:p>
    <w:p w:rsidR="00DE324B" w:rsidRPr="00646B86" w:rsidRDefault="00DE324B"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w:t>
      </w:r>
      <w:r w:rsidR="00657935" w:rsidRPr="00646B86">
        <w:rPr>
          <w:color w:val="000000"/>
          <w:sz w:val="28"/>
          <w:szCs w:val="28"/>
        </w:rPr>
        <w:t>19</w:t>
      </w:r>
      <w:r w:rsidRPr="00646B86">
        <w:rPr>
          <w:color w:val="000000"/>
          <w:sz w:val="28"/>
          <w:szCs w:val="28"/>
        </w:rPr>
        <w:t>80-х</w:t>
      </w:r>
      <w:r w:rsidR="00657935" w:rsidRPr="00646B86">
        <w:rPr>
          <w:color w:val="000000"/>
          <w:sz w:val="28"/>
          <w:szCs w:val="28"/>
        </w:rPr>
        <w:t xml:space="preserve"> </w:t>
      </w:r>
      <w:r w:rsidRPr="00646B86">
        <w:rPr>
          <w:color w:val="000000"/>
          <w:sz w:val="28"/>
          <w:szCs w:val="28"/>
        </w:rPr>
        <w:t xml:space="preserve">- начале </w:t>
      </w:r>
      <w:r w:rsidR="00657935" w:rsidRPr="00646B86">
        <w:rPr>
          <w:color w:val="000000"/>
          <w:sz w:val="28"/>
          <w:szCs w:val="28"/>
        </w:rPr>
        <w:t>19</w:t>
      </w:r>
      <w:r w:rsidRPr="00646B86">
        <w:rPr>
          <w:color w:val="000000"/>
          <w:sz w:val="28"/>
          <w:szCs w:val="28"/>
        </w:rPr>
        <w:t xml:space="preserve">90-х годов образовались зачатки гражданского общества в российском государстве. Безусловно, созданные структуры еще носили социалистический оттенок, однако ставки были сделаны на то, что они смогут привлечь людей к гражданскому </w:t>
      </w:r>
      <w:proofErr w:type="gramStart"/>
      <w:r w:rsidRPr="00646B86">
        <w:rPr>
          <w:color w:val="000000"/>
          <w:sz w:val="28"/>
          <w:szCs w:val="28"/>
        </w:rPr>
        <w:t>участию</w:t>
      </w:r>
      <w:proofErr w:type="gramEnd"/>
      <w:r w:rsidRPr="00646B86">
        <w:rPr>
          <w:color w:val="000000"/>
          <w:sz w:val="28"/>
          <w:szCs w:val="28"/>
        </w:rPr>
        <w:t xml:space="preserve"> и будут перерабатывать все идущие снизу инициативы. Так планировалось задать вектор для демократизации</w:t>
      </w:r>
      <w:r w:rsidR="00307634" w:rsidRPr="00646B86">
        <w:rPr>
          <w:rStyle w:val="af2"/>
          <w:color w:val="000000"/>
          <w:sz w:val="28"/>
          <w:szCs w:val="28"/>
        </w:rPr>
        <w:footnoteReference w:id="120"/>
      </w:r>
      <w:r w:rsidRPr="00646B86">
        <w:rPr>
          <w:color w:val="000000"/>
          <w:sz w:val="28"/>
          <w:szCs w:val="28"/>
        </w:rPr>
        <w:t xml:space="preserve">. Однако, несмотря на всплеск многопартийности в </w:t>
      </w:r>
      <w:r w:rsidR="00657935" w:rsidRPr="00646B86">
        <w:rPr>
          <w:color w:val="000000"/>
          <w:sz w:val="28"/>
          <w:szCs w:val="28"/>
        </w:rPr>
        <w:t>19</w:t>
      </w:r>
      <w:r w:rsidRPr="00646B86">
        <w:rPr>
          <w:color w:val="000000"/>
          <w:sz w:val="28"/>
          <w:szCs w:val="28"/>
        </w:rPr>
        <w:t>90-е годы, эффективные структуры, действующие в интересах граждан, так и не были сконструированы. Это повлекло за собой удаление населения от общественно-политических проблем, а также множество споров о возможностях построения</w:t>
      </w:r>
      <w:r w:rsidR="00927E69" w:rsidRPr="00646B86">
        <w:rPr>
          <w:color w:val="000000"/>
          <w:sz w:val="28"/>
          <w:szCs w:val="28"/>
        </w:rPr>
        <w:t>, перспективах и параметрах  российского гражданского общества</w:t>
      </w:r>
      <w:r w:rsidR="00A20634" w:rsidRPr="00646B86">
        <w:rPr>
          <w:rStyle w:val="af2"/>
          <w:color w:val="000000"/>
          <w:sz w:val="28"/>
          <w:szCs w:val="28"/>
        </w:rPr>
        <w:footnoteReference w:id="121"/>
      </w:r>
      <w:r w:rsidR="00927E69" w:rsidRPr="00646B86">
        <w:rPr>
          <w:color w:val="000000"/>
          <w:sz w:val="28"/>
          <w:szCs w:val="28"/>
        </w:rPr>
        <w:t>.</w:t>
      </w:r>
    </w:p>
    <w:p w:rsidR="00C15F23" w:rsidRPr="00646B86" w:rsidRDefault="00927E6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Вопреки сложившимся противоречиям, к началу ХХ</w:t>
      </w:r>
      <w:proofErr w:type="gramStart"/>
      <w:r w:rsidRPr="00646B86">
        <w:rPr>
          <w:color w:val="000000"/>
          <w:sz w:val="28"/>
          <w:szCs w:val="28"/>
          <w:lang w:val="en-US"/>
        </w:rPr>
        <w:t>I</w:t>
      </w:r>
      <w:proofErr w:type="gramEnd"/>
      <w:r w:rsidRPr="00646B86">
        <w:rPr>
          <w:color w:val="000000"/>
          <w:sz w:val="28"/>
          <w:szCs w:val="28"/>
        </w:rPr>
        <w:t xml:space="preserve"> века в российском обществе стал более менее активно развиваться третий сектор.  Он был представлен, как правило, благотворительными организациями, </w:t>
      </w:r>
      <w:r w:rsidRPr="00646B86">
        <w:rPr>
          <w:color w:val="000000"/>
          <w:sz w:val="28"/>
          <w:szCs w:val="28"/>
        </w:rPr>
        <w:lastRenderedPageBreak/>
        <w:t>общественными советами, всевозможными спортивными, культурными и экологическими ассоциациями.</w:t>
      </w:r>
    </w:p>
    <w:p w:rsidR="00927E69" w:rsidRPr="00646B86" w:rsidRDefault="00927E6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Так, </w:t>
      </w:r>
      <w:r w:rsidRPr="00646B86">
        <w:rPr>
          <w:b/>
          <w:color w:val="000000"/>
          <w:sz w:val="28"/>
          <w:szCs w:val="28"/>
        </w:rPr>
        <w:t>Е.Басина</w:t>
      </w:r>
      <w:r w:rsidR="00F377DF" w:rsidRPr="00646B86">
        <w:rPr>
          <w:rStyle w:val="af2"/>
          <w:b/>
          <w:color w:val="000000"/>
          <w:sz w:val="28"/>
          <w:szCs w:val="28"/>
        </w:rPr>
        <w:footnoteReference w:id="122"/>
      </w:r>
      <w:r w:rsidRPr="00646B86">
        <w:rPr>
          <w:color w:val="000000"/>
          <w:sz w:val="28"/>
          <w:szCs w:val="28"/>
        </w:rPr>
        <w:t xml:space="preserve"> выделяет два блока самоорганизованных групп:</w:t>
      </w:r>
    </w:p>
    <w:p w:rsidR="00927E69" w:rsidRPr="00646B86" w:rsidRDefault="00927E6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1.</w:t>
      </w:r>
      <w:r w:rsidR="00657935" w:rsidRPr="00646B86">
        <w:rPr>
          <w:color w:val="000000"/>
          <w:sz w:val="28"/>
          <w:szCs w:val="28"/>
        </w:rPr>
        <w:t xml:space="preserve"> </w:t>
      </w:r>
      <w:r w:rsidRPr="00646B86">
        <w:rPr>
          <w:color w:val="000000"/>
          <w:sz w:val="28"/>
          <w:szCs w:val="28"/>
        </w:rPr>
        <w:t>Псевдогражданские группы («фасадные»), которые лишь официально регистрируются как НКО;</w:t>
      </w:r>
    </w:p>
    <w:p w:rsidR="00927E69" w:rsidRPr="00646B86" w:rsidRDefault="00927E6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2.</w:t>
      </w:r>
      <w:r w:rsidR="00657935" w:rsidRPr="00646B86">
        <w:rPr>
          <w:color w:val="000000"/>
          <w:sz w:val="28"/>
          <w:szCs w:val="28"/>
        </w:rPr>
        <w:t xml:space="preserve"> </w:t>
      </w:r>
      <w:r w:rsidRPr="00646B86">
        <w:rPr>
          <w:color w:val="000000"/>
          <w:sz w:val="28"/>
          <w:szCs w:val="28"/>
        </w:rPr>
        <w:t>Группы, объединенные действительно важными гражданскими проблемами (строительство, экология, социальные проблемы и проч.), которые действуют на транснациональном уровне и финансируются, как правило, зарубежными фондами. Однако отмечается, что с 2003 года объемы западных фина</w:t>
      </w:r>
      <w:r w:rsidR="00585B5D" w:rsidRPr="00646B86">
        <w:rPr>
          <w:color w:val="000000"/>
          <w:sz w:val="28"/>
          <w:szCs w:val="28"/>
        </w:rPr>
        <w:t>нсирований постепенно сокращались, а сейчас практически сведены к нулю.</w:t>
      </w:r>
    </w:p>
    <w:p w:rsidR="00927E69" w:rsidRPr="00646B86" w:rsidRDefault="00927E6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Еще один исследователь </w:t>
      </w:r>
      <w:r w:rsidRPr="00646B86">
        <w:rPr>
          <w:b/>
          <w:color w:val="000000"/>
          <w:sz w:val="28"/>
          <w:szCs w:val="28"/>
        </w:rPr>
        <w:t>А.С.Макарычев</w:t>
      </w:r>
      <w:r w:rsidR="00F377DF" w:rsidRPr="00646B86">
        <w:rPr>
          <w:rStyle w:val="af2"/>
          <w:b/>
          <w:color w:val="000000"/>
          <w:sz w:val="28"/>
          <w:szCs w:val="28"/>
        </w:rPr>
        <w:footnoteReference w:id="123"/>
      </w:r>
      <w:r w:rsidR="00DE3184" w:rsidRPr="00646B86">
        <w:rPr>
          <w:color w:val="000000"/>
          <w:sz w:val="28"/>
          <w:szCs w:val="28"/>
        </w:rPr>
        <w:t xml:space="preserve"> выделяет также два основных фрагмента гражданского общества в России. Первый фрагмент патронируется государством, а второй ориентируется на развитие мирового глобального гражданского общества. Собственно, эти два фрагмента имеют конфликтные отношения даже между собой. </w:t>
      </w:r>
    </w:p>
    <w:p w:rsidR="00DE3184" w:rsidRPr="00646B86" w:rsidRDefault="00DE3184"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Интересно, что </w:t>
      </w:r>
      <w:r w:rsidRPr="00646B86">
        <w:rPr>
          <w:b/>
          <w:color w:val="000000"/>
          <w:sz w:val="28"/>
          <w:szCs w:val="28"/>
        </w:rPr>
        <w:t>А.Н.Шахов</w:t>
      </w:r>
      <w:r w:rsidR="00F377DF" w:rsidRPr="00646B86">
        <w:rPr>
          <w:rStyle w:val="af2"/>
          <w:b/>
          <w:color w:val="000000"/>
          <w:sz w:val="28"/>
          <w:szCs w:val="28"/>
        </w:rPr>
        <w:footnoteReference w:id="124"/>
      </w:r>
      <w:r w:rsidRPr="00646B86">
        <w:rPr>
          <w:color w:val="000000"/>
          <w:sz w:val="28"/>
          <w:szCs w:val="28"/>
        </w:rPr>
        <w:t xml:space="preserve"> в своих работах отмечает «просчеты» государства в процессе формирования гражданского общества в России. Так, он отмечает неоправданную ставку на политико-идеологический аспект вместо ставки на аспект социально-экономический. Далее, он говорит о необольшевистской ментальности российской политической элиты и некорректную оценку роли государства в истории России. Главным просчетом, по мнению Шахова, является чрезмерная ориентация на внешний опыт </w:t>
      </w:r>
      <w:r w:rsidR="00D13DE7" w:rsidRPr="00646B86">
        <w:rPr>
          <w:color w:val="000000"/>
          <w:sz w:val="28"/>
          <w:szCs w:val="28"/>
        </w:rPr>
        <w:t xml:space="preserve">Запада </w:t>
      </w:r>
      <w:r w:rsidRPr="00646B86">
        <w:rPr>
          <w:color w:val="000000"/>
          <w:sz w:val="28"/>
          <w:szCs w:val="28"/>
        </w:rPr>
        <w:t>как путь наименьшего сопротивления и игнорирование индивидуальных особенностей страны.</w:t>
      </w:r>
    </w:p>
    <w:p w:rsidR="00D13DE7" w:rsidRPr="00646B86" w:rsidRDefault="00D13DE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Приоритетную роль государства во взаимоотношениях с обществом обусловило довольно важное противоречие</w:t>
      </w:r>
      <w:r w:rsidR="005B5AFD" w:rsidRPr="00646B86">
        <w:rPr>
          <w:color w:val="000000"/>
          <w:sz w:val="28"/>
          <w:szCs w:val="28"/>
        </w:rPr>
        <w:t xml:space="preserve"> </w:t>
      </w:r>
      <w:r w:rsidRPr="00646B86">
        <w:rPr>
          <w:color w:val="000000"/>
          <w:sz w:val="28"/>
          <w:szCs w:val="28"/>
        </w:rPr>
        <w:t>- противоречие интересов. В то время как государство стремится к обеспечению безопасности и развития в условиях дефицита ресурсов, возможности общества не могут им соответствовать. Поэтому и тип социальной организации общества в России принято считать политико-центричным, что уже не вписывается в рамки западного понимания гражданского общества</w:t>
      </w:r>
      <w:r w:rsidR="00F033CB" w:rsidRPr="00646B86">
        <w:rPr>
          <w:rStyle w:val="af2"/>
          <w:color w:val="000000"/>
          <w:sz w:val="28"/>
          <w:szCs w:val="28"/>
        </w:rPr>
        <w:footnoteReference w:id="125"/>
      </w:r>
      <w:r w:rsidRPr="00646B86">
        <w:rPr>
          <w:color w:val="000000"/>
          <w:sz w:val="28"/>
          <w:szCs w:val="28"/>
        </w:rPr>
        <w:t xml:space="preserve">. </w:t>
      </w:r>
      <w:r w:rsidR="002D7213" w:rsidRPr="00646B86">
        <w:rPr>
          <w:color w:val="000000"/>
          <w:sz w:val="28"/>
          <w:szCs w:val="28"/>
        </w:rPr>
        <w:t>Кроме того, отмечается запаздывание трансформации индивида, ценностной системы и политической системы</w:t>
      </w:r>
      <w:r w:rsidR="00BB3937" w:rsidRPr="00646B86">
        <w:rPr>
          <w:rStyle w:val="af2"/>
          <w:color w:val="000000"/>
          <w:sz w:val="28"/>
          <w:szCs w:val="28"/>
        </w:rPr>
        <w:footnoteReference w:id="126"/>
      </w:r>
      <w:r w:rsidR="002D7213" w:rsidRPr="00646B86">
        <w:rPr>
          <w:color w:val="000000"/>
          <w:sz w:val="28"/>
          <w:szCs w:val="28"/>
        </w:rPr>
        <w:t xml:space="preserve">. </w:t>
      </w:r>
    </w:p>
    <w:p w:rsidR="002D7213" w:rsidRPr="00646B86" w:rsidRDefault="002D7213"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При оценке гражданского общества в России необходимо учитывать также и менталитет народа. Безусловно, это принципы нравственности, присущие определенному обществу служат основой нерегламентированных отношений.</w:t>
      </w:r>
      <w:r w:rsidR="00FA7657" w:rsidRPr="00646B86">
        <w:rPr>
          <w:color w:val="000000"/>
          <w:sz w:val="28"/>
          <w:szCs w:val="28"/>
        </w:rPr>
        <w:t xml:space="preserve"> В трудах российских ученых</w:t>
      </w:r>
      <w:r w:rsidRPr="00646B86">
        <w:rPr>
          <w:color w:val="000000"/>
          <w:sz w:val="28"/>
          <w:szCs w:val="28"/>
        </w:rPr>
        <w:t xml:space="preserve"> относительно этого всегда приводится пример с доносом о противоправном поведении гражданина. В странах Западной Европы такой донос</w:t>
      </w:r>
      <w:r w:rsidR="005B5AFD" w:rsidRPr="00646B86">
        <w:rPr>
          <w:color w:val="000000"/>
          <w:sz w:val="28"/>
          <w:szCs w:val="28"/>
        </w:rPr>
        <w:t xml:space="preserve"> </w:t>
      </w:r>
      <w:r w:rsidRPr="00646B86">
        <w:rPr>
          <w:color w:val="000000"/>
          <w:sz w:val="28"/>
          <w:szCs w:val="28"/>
        </w:rPr>
        <w:t>- показатель честности и нравственности, а также активной гражданской позиции. Российский менталитет, напротив, осуждает такого рода действия</w:t>
      </w:r>
      <w:r w:rsidR="00FA7657" w:rsidRPr="00646B86">
        <w:rPr>
          <w:rStyle w:val="af2"/>
          <w:color w:val="000000"/>
          <w:sz w:val="28"/>
          <w:szCs w:val="28"/>
        </w:rPr>
        <w:footnoteReference w:id="127"/>
      </w:r>
      <w:r w:rsidR="00FF3528" w:rsidRPr="00646B86">
        <w:rPr>
          <w:color w:val="000000"/>
          <w:sz w:val="28"/>
          <w:szCs w:val="28"/>
        </w:rPr>
        <w:t>.</w:t>
      </w:r>
    </w:p>
    <w:p w:rsidR="00FF3528" w:rsidRPr="00646B86" w:rsidRDefault="00FF3528"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Кроме того, часто обсуждается влияние традиционных ценностей россиян, которые совсем не близки представлениям западной демократии</w:t>
      </w:r>
      <w:r w:rsidR="00FA7657" w:rsidRPr="00646B86">
        <w:rPr>
          <w:rStyle w:val="af2"/>
          <w:color w:val="000000"/>
          <w:sz w:val="28"/>
          <w:szCs w:val="28"/>
        </w:rPr>
        <w:footnoteReference w:id="128"/>
      </w:r>
      <w:r w:rsidRPr="00646B86">
        <w:rPr>
          <w:color w:val="000000"/>
          <w:sz w:val="28"/>
          <w:szCs w:val="28"/>
        </w:rPr>
        <w:t xml:space="preserve">. Однако стоит заметить, что согласно исследованиям 2015-2016 годов, базовые ценности россиян сохраняют определенную устойчивость, за исключением </w:t>
      </w:r>
      <w:r w:rsidR="00930CD3" w:rsidRPr="00646B86">
        <w:rPr>
          <w:color w:val="000000"/>
          <w:sz w:val="28"/>
          <w:szCs w:val="28"/>
        </w:rPr>
        <w:t>ценностей, связанных с благополучием и заработками. На изменения ценностных ориентаций в будущем указывает тот факт, что среди молодых россиян очень много тех, кто поддерживает демократические тенденции развития.</w:t>
      </w:r>
    </w:p>
    <w:p w:rsidR="00930CD3" w:rsidRPr="00646B86" w:rsidRDefault="00930CD3"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Явным преувеличением оказалось широко распространенное мнение о том, что российскому менталитету присущ дух коллективизма</w:t>
      </w:r>
      <w:r w:rsidR="00F033CB" w:rsidRPr="00646B86">
        <w:rPr>
          <w:rStyle w:val="af2"/>
          <w:color w:val="000000"/>
          <w:sz w:val="28"/>
          <w:szCs w:val="28"/>
        </w:rPr>
        <w:footnoteReference w:id="129"/>
      </w:r>
      <w:r w:rsidRPr="00646B86">
        <w:rPr>
          <w:color w:val="000000"/>
          <w:sz w:val="28"/>
          <w:szCs w:val="28"/>
        </w:rPr>
        <w:t xml:space="preserve">. Это было разрушено в результате появления новых общественных условий. </w:t>
      </w:r>
    </w:p>
    <w:p w:rsidR="00930CD3" w:rsidRPr="00646B86" w:rsidRDefault="00930CD3"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Время показало, что в целом, демократические ценности сопоставимы с российскими реалиями. По крайней мере, с точки зрения теории. Проблемой является воплощение этих идей на практике и адаптации социально-психологической реакции на новые преобразования. Необходимо усиленно работать в сфере развития гражданского сознания и стимулов к самоорганизации</w:t>
      </w:r>
      <w:r w:rsidR="00BB3937" w:rsidRPr="00646B86">
        <w:rPr>
          <w:rStyle w:val="af2"/>
          <w:color w:val="000000"/>
          <w:sz w:val="28"/>
          <w:szCs w:val="28"/>
        </w:rPr>
        <w:footnoteReference w:id="130"/>
      </w:r>
      <w:r w:rsidRPr="00646B86">
        <w:rPr>
          <w:color w:val="000000"/>
          <w:sz w:val="28"/>
          <w:szCs w:val="28"/>
        </w:rPr>
        <w:t>.</w:t>
      </w:r>
    </w:p>
    <w:p w:rsidR="00DE3184" w:rsidRPr="00646B86" w:rsidRDefault="00930CD3"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Препятствия на пути построения гражданского общества встречаются и в сфере экономики. Огромные перспективные государственные корпорации приобретают все больший вес в решении важнейших задач, а, соответственно</w:t>
      </w:r>
      <w:r w:rsidR="001E0273" w:rsidRPr="00646B86">
        <w:rPr>
          <w:color w:val="000000"/>
          <w:sz w:val="28"/>
          <w:szCs w:val="28"/>
        </w:rPr>
        <w:t>, вытесняют малые корпорации</w:t>
      </w:r>
      <w:r w:rsidR="003F06FB" w:rsidRPr="00646B86">
        <w:rPr>
          <w:rStyle w:val="af2"/>
          <w:color w:val="000000"/>
          <w:sz w:val="28"/>
          <w:szCs w:val="28"/>
        </w:rPr>
        <w:footnoteReference w:id="131"/>
      </w:r>
      <w:r w:rsidR="001E0273" w:rsidRPr="00646B86">
        <w:rPr>
          <w:color w:val="000000"/>
          <w:sz w:val="28"/>
          <w:szCs w:val="28"/>
        </w:rPr>
        <w:t>. Регистрация в качестве НКО позволяет государственным корпорациям вести широкую предпринимательскую деятельность и получать прибыль</w:t>
      </w:r>
      <w:r w:rsidR="003F06FB" w:rsidRPr="00646B86">
        <w:rPr>
          <w:rStyle w:val="af2"/>
          <w:color w:val="000000"/>
          <w:sz w:val="28"/>
          <w:szCs w:val="28"/>
        </w:rPr>
        <w:footnoteReference w:id="132"/>
      </w:r>
      <w:r w:rsidR="001E0273" w:rsidRPr="00646B86">
        <w:rPr>
          <w:color w:val="000000"/>
          <w:sz w:val="28"/>
          <w:szCs w:val="28"/>
        </w:rPr>
        <w:t xml:space="preserve">. </w:t>
      </w:r>
    </w:p>
    <w:p w:rsidR="001E0273" w:rsidRPr="00646B86" w:rsidRDefault="001E0273"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Серьезной проблемой является и «неполитический характер» гражданского общества в России. Оно ограничен</w:t>
      </w:r>
      <w:r w:rsidR="009F6FE7" w:rsidRPr="00646B86">
        <w:rPr>
          <w:color w:val="000000"/>
          <w:sz w:val="28"/>
          <w:szCs w:val="28"/>
        </w:rPr>
        <w:t>о системой горизонтальных отношений</w:t>
      </w:r>
      <w:r w:rsidRPr="00646B86">
        <w:rPr>
          <w:color w:val="000000"/>
          <w:sz w:val="28"/>
          <w:szCs w:val="28"/>
        </w:rPr>
        <w:t xml:space="preserve">, в </w:t>
      </w:r>
      <w:proofErr w:type="gramStart"/>
      <w:r w:rsidRPr="00646B86">
        <w:rPr>
          <w:color w:val="000000"/>
          <w:sz w:val="28"/>
          <w:szCs w:val="28"/>
        </w:rPr>
        <w:t>связи</w:t>
      </w:r>
      <w:proofErr w:type="gramEnd"/>
      <w:r w:rsidRPr="00646B86">
        <w:rPr>
          <w:color w:val="000000"/>
          <w:sz w:val="28"/>
          <w:szCs w:val="28"/>
        </w:rPr>
        <w:t xml:space="preserve"> с чем зачастую недооценивается роль вертикального взаимодействия власти и общества</w:t>
      </w:r>
      <w:r w:rsidR="003F06FB" w:rsidRPr="00646B86">
        <w:rPr>
          <w:rStyle w:val="af2"/>
          <w:color w:val="000000"/>
          <w:sz w:val="28"/>
          <w:szCs w:val="28"/>
        </w:rPr>
        <w:footnoteReference w:id="133"/>
      </w:r>
      <w:r w:rsidRPr="00646B86">
        <w:rPr>
          <w:color w:val="000000"/>
          <w:sz w:val="28"/>
          <w:szCs w:val="28"/>
        </w:rPr>
        <w:t xml:space="preserve">. </w:t>
      </w:r>
    </w:p>
    <w:p w:rsidR="00982EEB" w:rsidRPr="00646B86" w:rsidRDefault="00982EEB"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Социально-политическая система России характеризуется в большинстве своем отношениями патрон-клиент. Эта черта свойственна всему российскому обществу. Исследования показывают, что такой системой взаимоотношений пользуется абсолютное большинство граждан России</w:t>
      </w:r>
      <w:r w:rsidR="003F06FB" w:rsidRPr="00646B86">
        <w:rPr>
          <w:rStyle w:val="af2"/>
          <w:color w:val="000000"/>
          <w:sz w:val="28"/>
          <w:szCs w:val="28"/>
        </w:rPr>
        <w:footnoteReference w:id="134"/>
      </w:r>
      <w:r w:rsidRPr="00646B86">
        <w:rPr>
          <w:color w:val="000000"/>
          <w:sz w:val="28"/>
          <w:szCs w:val="28"/>
        </w:rPr>
        <w:t xml:space="preserve">. Это обусловило своего рода криминализацию общественной жизни. Так, поиск покровителей среди </w:t>
      </w:r>
      <w:r w:rsidRPr="00646B86">
        <w:rPr>
          <w:color w:val="000000"/>
          <w:sz w:val="28"/>
          <w:szCs w:val="28"/>
        </w:rPr>
        <w:lastRenderedPageBreak/>
        <w:t>лиц, принимающих решения, позволяет организовать сговор и действовать по своим принципам.</w:t>
      </w:r>
      <w:r w:rsidR="005A3651" w:rsidRPr="00646B86">
        <w:rPr>
          <w:color w:val="000000"/>
          <w:sz w:val="28"/>
          <w:szCs w:val="28"/>
        </w:rPr>
        <w:t xml:space="preserve"> Различные акторы политических взаимодействий заключают своего рода соглашение о соблюдении взаимной лояльности, а политическая элита патронирует организации взамен на публичную поддержку. Это приводит к тому, что работа гражданского общества осуществляется в интересах тех групп, которые относятся или установили контакт с элитными группировками. Можно делать также выводы о персонифицированной политической системе России и о переходном характере гражданского общества</w:t>
      </w:r>
      <w:r w:rsidR="003F06FB" w:rsidRPr="00646B86">
        <w:rPr>
          <w:rStyle w:val="af2"/>
          <w:color w:val="000000"/>
          <w:sz w:val="28"/>
          <w:szCs w:val="28"/>
        </w:rPr>
        <w:footnoteReference w:id="135"/>
      </w:r>
      <w:r w:rsidR="005A3651" w:rsidRPr="00646B86">
        <w:rPr>
          <w:color w:val="000000"/>
          <w:sz w:val="28"/>
          <w:szCs w:val="28"/>
        </w:rPr>
        <w:t xml:space="preserve">. Многие институты являются мнимыми, чисто формальными и не работают на повышение показателей эффективности и результативности. </w:t>
      </w:r>
    </w:p>
    <w:p w:rsidR="0000067E" w:rsidRPr="00646B86" w:rsidRDefault="0000067E"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В последние годы наметилась тенденция разделения государством гражданского общества на два лагеря. Первый лагерь – так называемая «пятая колонна»</w:t>
      </w:r>
      <w:r w:rsidRPr="00646B86">
        <w:rPr>
          <w:rStyle w:val="af2"/>
          <w:color w:val="000000"/>
          <w:sz w:val="28"/>
          <w:szCs w:val="28"/>
        </w:rPr>
        <w:footnoteReference w:id="136"/>
      </w:r>
      <w:r w:rsidRPr="00646B86">
        <w:rPr>
          <w:color w:val="000000"/>
          <w:sz w:val="28"/>
          <w:szCs w:val="28"/>
        </w:rPr>
        <w:t>, второ</w:t>
      </w:r>
      <w:proofErr w:type="gramStart"/>
      <w:r w:rsidRPr="00646B86">
        <w:rPr>
          <w:color w:val="000000"/>
          <w:sz w:val="28"/>
          <w:szCs w:val="28"/>
        </w:rPr>
        <w:t>й-</w:t>
      </w:r>
      <w:proofErr w:type="gramEnd"/>
      <w:r w:rsidRPr="00646B86">
        <w:rPr>
          <w:color w:val="000000"/>
          <w:sz w:val="28"/>
          <w:szCs w:val="28"/>
        </w:rPr>
        <w:t xml:space="preserve"> патриотично настроенные личности и организации. В продолжение выделения «пятой колонны» в 2012 году был принят закон «</w:t>
      </w:r>
      <w:r w:rsidR="00A06B2D" w:rsidRPr="00646B86">
        <w:rPr>
          <w:color w:val="000000"/>
          <w:sz w:val="28"/>
          <w:szCs w:val="28"/>
        </w:rPr>
        <w:t>О</w:t>
      </w:r>
      <w:r w:rsidRPr="00646B86">
        <w:rPr>
          <w:color w:val="000000"/>
          <w:sz w:val="28"/>
          <w:szCs w:val="28"/>
        </w:rPr>
        <w:t>б иностранных агентах», направленный на ограничение деятельности НКО, получающих финансирование из-за рубежа. Все это, безусловно</w:t>
      </w:r>
      <w:r w:rsidR="00A06B2D" w:rsidRPr="00646B86">
        <w:rPr>
          <w:color w:val="000000"/>
          <w:sz w:val="28"/>
          <w:szCs w:val="28"/>
        </w:rPr>
        <w:t>,</w:t>
      </w:r>
      <w:r w:rsidRPr="00646B86">
        <w:rPr>
          <w:color w:val="000000"/>
          <w:sz w:val="28"/>
          <w:szCs w:val="28"/>
        </w:rPr>
        <w:t xml:space="preserve"> является препятствием на пути построения гражданского общества и рождает множество споров среди общественности.</w:t>
      </w:r>
    </w:p>
    <w:p w:rsidR="005A3651" w:rsidRPr="00646B86" w:rsidRDefault="00E840AF"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Средний класс в</w:t>
      </w:r>
      <w:r w:rsidR="005A3651" w:rsidRPr="00646B86">
        <w:rPr>
          <w:color w:val="000000"/>
          <w:sz w:val="28"/>
          <w:szCs w:val="28"/>
        </w:rPr>
        <w:t xml:space="preserve"> западной интерпретации является двигателем и основой гражданского общества.</w:t>
      </w:r>
      <w:r w:rsidRPr="00646B86">
        <w:rPr>
          <w:color w:val="000000"/>
          <w:sz w:val="28"/>
          <w:szCs w:val="28"/>
        </w:rPr>
        <w:t xml:space="preserve"> Он всегда стремится к независимости, самоуважению, общественно политической активности. </w:t>
      </w:r>
      <w:proofErr w:type="gramStart"/>
      <w:r w:rsidRPr="00646B86">
        <w:rPr>
          <w:color w:val="000000"/>
          <w:sz w:val="28"/>
          <w:szCs w:val="28"/>
        </w:rPr>
        <w:t>Так, в западных странах с раз</w:t>
      </w:r>
      <w:r w:rsidR="009F6FE7" w:rsidRPr="00646B86">
        <w:rPr>
          <w:color w:val="000000"/>
          <w:sz w:val="28"/>
          <w:szCs w:val="28"/>
        </w:rPr>
        <w:t>витым демократическим строем</w:t>
      </w:r>
      <w:r w:rsidRPr="00646B86">
        <w:rPr>
          <w:color w:val="000000"/>
          <w:sz w:val="28"/>
          <w:szCs w:val="28"/>
        </w:rPr>
        <w:t xml:space="preserve"> средний класс является показателем стабильности существующей системы</w:t>
      </w:r>
      <w:r w:rsidR="003F06FB" w:rsidRPr="00646B86">
        <w:rPr>
          <w:rStyle w:val="af2"/>
          <w:color w:val="000000"/>
          <w:sz w:val="28"/>
          <w:szCs w:val="28"/>
        </w:rPr>
        <w:footnoteReference w:id="137"/>
      </w:r>
      <w:r w:rsidRPr="00646B86">
        <w:rPr>
          <w:color w:val="000000"/>
          <w:sz w:val="28"/>
          <w:szCs w:val="28"/>
        </w:rPr>
        <w:t>. В современной же России ситуация осложняется тем, что потенциальные группы, которые могли бы стать частью среднего класса заглушаются</w:t>
      </w:r>
      <w:r w:rsidR="00F357BD" w:rsidRPr="00646B86">
        <w:rPr>
          <w:color w:val="000000"/>
          <w:sz w:val="28"/>
          <w:szCs w:val="28"/>
        </w:rPr>
        <w:t xml:space="preserve"> деятельностью сильных номенклатурных и криминальных </w:t>
      </w:r>
      <w:r w:rsidR="00F357BD" w:rsidRPr="00646B86">
        <w:rPr>
          <w:color w:val="000000"/>
          <w:sz w:val="28"/>
          <w:szCs w:val="28"/>
        </w:rPr>
        <w:lastRenderedPageBreak/>
        <w:t>структур</w:t>
      </w:r>
      <w:r w:rsidR="00AD47C5" w:rsidRPr="00646B86">
        <w:rPr>
          <w:rStyle w:val="af2"/>
          <w:color w:val="000000"/>
          <w:sz w:val="28"/>
          <w:szCs w:val="28"/>
        </w:rPr>
        <w:footnoteReference w:id="138"/>
      </w:r>
      <w:r w:rsidR="00F357BD" w:rsidRPr="00646B86">
        <w:rPr>
          <w:color w:val="000000"/>
          <w:sz w:val="28"/>
          <w:szCs w:val="28"/>
        </w:rPr>
        <w:t>. И на данный момент, потенциальный средний класс далек от решения общественно-важных проблем и отстаивает свои частные интересы</w:t>
      </w:r>
      <w:r w:rsidR="009338F3" w:rsidRPr="00646B86">
        <w:rPr>
          <w:rStyle w:val="af2"/>
          <w:color w:val="000000"/>
          <w:sz w:val="28"/>
          <w:szCs w:val="28"/>
        </w:rPr>
        <w:footnoteReference w:id="139"/>
      </w:r>
      <w:r w:rsidR="00F357BD" w:rsidRPr="00646B86">
        <w:rPr>
          <w:color w:val="000000"/>
          <w:sz w:val="28"/>
          <w:szCs w:val="28"/>
        </w:rPr>
        <w:t>.  Подобные тенденции ведут к</w:t>
      </w:r>
      <w:proofErr w:type="gramEnd"/>
      <w:r w:rsidR="00F357BD" w:rsidRPr="00646B86">
        <w:rPr>
          <w:color w:val="000000"/>
          <w:sz w:val="28"/>
          <w:szCs w:val="28"/>
        </w:rPr>
        <w:t xml:space="preserve"> тому, что рассчитывать на стабильное и эффективно функционирующее гражданское общество в стране пока не представляется возможным</w:t>
      </w:r>
      <w:r w:rsidR="003F06FB" w:rsidRPr="00646B86">
        <w:rPr>
          <w:rStyle w:val="af2"/>
          <w:color w:val="000000"/>
          <w:sz w:val="28"/>
          <w:szCs w:val="28"/>
        </w:rPr>
        <w:footnoteReference w:id="140"/>
      </w:r>
      <w:r w:rsidR="00F357BD" w:rsidRPr="00646B86">
        <w:rPr>
          <w:color w:val="000000"/>
          <w:sz w:val="28"/>
          <w:szCs w:val="28"/>
        </w:rPr>
        <w:t xml:space="preserve">. </w:t>
      </w:r>
      <w:r w:rsidR="00F357BD" w:rsidRPr="00646B86">
        <w:rPr>
          <w:b/>
          <w:color w:val="000000"/>
          <w:sz w:val="28"/>
          <w:szCs w:val="28"/>
        </w:rPr>
        <w:t>Ю.Левада</w:t>
      </w:r>
      <w:r w:rsidR="00F377DF" w:rsidRPr="00646B86">
        <w:rPr>
          <w:rStyle w:val="af2"/>
          <w:b/>
          <w:color w:val="000000"/>
          <w:sz w:val="28"/>
          <w:szCs w:val="28"/>
        </w:rPr>
        <w:footnoteReference w:id="141"/>
      </w:r>
      <w:r w:rsidR="00F357BD" w:rsidRPr="00646B86">
        <w:rPr>
          <w:color w:val="000000"/>
          <w:sz w:val="28"/>
          <w:szCs w:val="28"/>
        </w:rPr>
        <w:t xml:space="preserve"> с уверенностью заявил, что</w:t>
      </w:r>
      <w:r w:rsidR="00DD4D11" w:rsidRPr="00646B86">
        <w:rPr>
          <w:color w:val="000000"/>
          <w:sz w:val="28"/>
          <w:szCs w:val="28"/>
        </w:rPr>
        <w:t xml:space="preserve"> искусственное создание среднего</w:t>
      </w:r>
      <w:r w:rsidR="00F357BD" w:rsidRPr="00646B86">
        <w:rPr>
          <w:color w:val="000000"/>
          <w:sz w:val="28"/>
          <w:szCs w:val="28"/>
        </w:rPr>
        <w:t xml:space="preserve"> класса невозможно в условиях России, да и нет в этом необходимости. По его мнению, проблема не в том, что мало людей, </w:t>
      </w:r>
      <w:r w:rsidR="00DD4D11" w:rsidRPr="00646B86">
        <w:rPr>
          <w:color w:val="000000"/>
          <w:sz w:val="28"/>
          <w:szCs w:val="28"/>
        </w:rPr>
        <w:t>которых можно отнести к этому</w:t>
      </w:r>
      <w:r w:rsidR="00F357BD" w:rsidRPr="00646B86">
        <w:rPr>
          <w:color w:val="000000"/>
          <w:sz w:val="28"/>
          <w:szCs w:val="28"/>
        </w:rPr>
        <w:t xml:space="preserve"> классу, а в том, что нет соответствующей структуры, которая могла бы консолидировать силы всех слоев общества, все социальные группы, конфессии и этносы в целях участия в общественной жизни и удовлетворения своих потребностей. </w:t>
      </w:r>
    </w:p>
    <w:p w:rsidR="00F357BD" w:rsidRPr="00646B86" w:rsidRDefault="00F357BD"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западном </w:t>
      </w:r>
      <w:proofErr w:type="gramStart"/>
      <w:r w:rsidRPr="00646B86">
        <w:rPr>
          <w:color w:val="000000"/>
          <w:sz w:val="28"/>
          <w:szCs w:val="28"/>
        </w:rPr>
        <w:t>демократическом обществе</w:t>
      </w:r>
      <w:proofErr w:type="gramEnd"/>
      <w:r w:rsidRPr="00646B86">
        <w:rPr>
          <w:color w:val="000000"/>
          <w:sz w:val="28"/>
          <w:szCs w:val="28"/>
        </w:rPr>
        <w:t xml:space="preserve">, помимо стабильного среднего класса,  огромную роль сыграла элита. Именно она в определенный момент приняла решение, что </w:t>
      </w:r>
      <w:r w:rsidR="00760B0B" w:rsidRPr="00646B86">
        <w:rPr>
          <w:color w:val="000000"/>
          <w:sz w:val="28"/>
          <w:szCs w:val="28"/>
        </w:rPr>
        <w:t>государство нуждается в опоре на массовое участие. В России же в связи с проблемами социального неравенства и поляризацией общества, происходят столкновения интересов, утеря взаимодействий</w:t>
      </w:r>
      <w:r w:rsidR="009338F3" w:rsidRPr="00646B86">
        <w:rPr>
          <w:rStyle w:val="af2"/>
          <w:color w:val="000000"/>
          <w:sz w:val="28"/>
          <w:szCs w:val="28"/>
        </w:rPr>
        <w:footnoteReference w:id="142"/>
      </w:r>
      <w:r w:rsidR="00760B0B" w:rsidRPr="00646B86">
        <w:rPr>
          <w:color w:val="000000"/>
          <w:sz w:val="28"/>
          <w:szCs w:val="28"/>
        </w:rPr>
        <w:t xml:space="preserve">. </w:t>
      </w:r>
      <w:r w:rsidR="00760B0B" w:rsidRPr="00646B86">
        <w:rPr>
          <w:b/>
          <w:color w:val="000000"/>
          <w:sz w:val="28"/>
          <w:szCs w:val="28"/>
        </w:rPr>
        <w:t>Ф.Шмидт</w:t>
      </w:r>
      <w:r w:rsidR="00760B0B" w:rsidRPr="00646B86">
        <w:rPr>
          <w:color w:val="000000"/>
          <w:sz w:val="28"/>
          <w:szCs w:val="28"/>
        </w:rPr>
        <w:t xml:space="preserve"> считает всему виной «жадность политических элит»</w:t>
      </w:r>
      <w:r w:rsidR="00F377DF" w:rsidRPr="00646B86">
        <w:rPr>
          <w:rStyle w:val="af2"/>
          <w:color w:val="000000"/>
          <w:sz w:val="28"/>
          <w:szCs w:val="28"/>
        </w:rPr>
        <w:footnoteReference w:id="143"/>
      </w:r>
      <w:r w:rsidR="00760B0B" w:rsidRPr="00646B86">
        <w:rPr>
          <w:color w:val="000000"/>
          <w:sz w:val="28"/>
          <w:szCs w:val="28"/>
        </w:rPr>
        <w:t xml:space="preserve">, а </w:t>
      </w:r>
      <w:r w:rsidR="00760B0B" w:rsidRPr="00646B86">
        <w:rPr>
          <w:b/>
          <w:color w:val="000000"/>
          <w:sz w:val="28"/>
          <w:szCs w:val="28"/>
        </w:rPr>
        <w:t>А.С.Холмс</w:t>
      </w:r>
      <w:r w:rsidR="00F377DF" w:rsidRPr="00646B86">
        <w:rPr>
          <w:rStyle w:val="af2"/>
          <w:b/>
          <w:color w:val="000000"/>
          <w:sz w:val="28"/>
          <w:szCs w:val="28"/>
        </w:rPr>
        <w:footnoteReference w:id="144"/>
      </w:r>
      <w:r w:rsidR="00760B0B" w:rsidRPr="00646B86">
        <w:rPr>
          <w:color w:val="000000"/>
          <w:sz w:val="28"/>
          <w:szCs w:val="28"/>
        </w:rPr>
        <w:t xml:space="preserve"> на этот счет высказался так: «Богатые обособляются и испытывают удовлетворение от того, что они находятся не в одной лодке со своими согражданами». Российская элита сегодня – непрозрачное и закрытое множество, которое не имеет ничего общего с мобилизацией гражданской активности и трансформацией общественных ценностей. Последние годы существует тенденция ограничения поля публичной политики и ограничения деятельности масс. </w:t>
      </w:r>
    </w:p>
    <w:p w:rsidR="00925038" w:rsidRPr="00646B86" w:rsidRDefault="00925038"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Нельзя не отметить и низкий уровень политической активности граждан. Парадокс заключается в том, что граждане, испытывая материальные затруднения, должны активизировать свое гражданское поведение и пытаться влиять на власть. Однако показатели активности населения России оставляют желать лучшего</w:t>
      </w:r>
      <w:r w:rsidR="00BB3937" w:rsidRPr="00646B86">
        <w:rPr>
          <w:rStyle w:val="af2"/>
          <w:color w:val="000000"/>
          <w:sz w:val="28"/>
          <w:szCs w:val="28"/>
        </w:rPr>
        <w:footnoteReference w:id="145"/>
      </w:r>
      <w:r w:rsidRPr="00646B86">
        <w:rPr>
          <w:color w:val="000000"/>
          <w:sz w:val="28"/>
          <w:szCs w:val="28"/>
        </w:rPr>
        <w:t>. Низок уровень участия в деятельности НКО. Такие показатели обусловлены социальными трудностями, культурой общественной деятельности, низким уровнем веры в потенциал собственной и коллективной деятельности</w:t>
      </w:r>
      <w:r w:rsidR="00AD47C5" w:rsidRPr="00646B86">
        <w:rPr>
          <w:rStyle w:val="af2"/>
          <w:color w:val="000000"/>
          <w:sz w:val="28"/>
          <w:szCs w:val="28"/>
        </w:rPr>
        <w:footnoteReference w:id="146"/>
      </w:r>
      <w:r w:rsidR="00026585" w:rsidRPr="00646B86">
        <w:rPr>
          <w:color w:val="000000"/>
          <w:sz w:val="28"/>
          <w:szCs w:val="28"/>
        </w:rPr>
        <w:t>. Кроме того, граждане действуют с точки зрения рациональных позиций: если участие в деятельности НКО не обещает каких-либо благ, личностного, профессионального или экономи</w:t>
      </w:r>
      <w:r w:rsidR="009F6FE7" w:rsidRPr="00646B86">
        <w:rPr>
          <w:color w:val="000000"/>
          <w:sz w:val="28"/>
          <w:szCs w:val="28"/>
        </w:rPr>
        <w:t>ческого роста, то у человека не будет</w:t>
      </w:r>
      <w:r w:rsidR="00026585" w:rsidRPr="00646B86">
        <w:rPr>
          <w:color w:val="000000"/>
          <w:sz w:val="28"/>
          <w:szCs w:val="28"/>
        </w:rPr>
        <w:t xml:space="preserve"> стимула этим заниматься. </w:t>
      </w:r>
    </w:p>
    <w:p w:rsidR="00026585" w:rsidRPr="00646B86" w:rsidRDefault="00026585"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Что касается специфики общественных организаций, то Россия – одна из тех стран, где распространены общественные организации «одного вопроса»</w:t>
      </w:r>
      <w:r w:rsidR="00E17817" w:rsidRPr="00646B86">
        <w:rPr>
          <w:color w:val="000000"/>
          <w:sz w:val="28"/>
          <w:szCs w:val="28"/>
        </w:rPr>
        <w:t>. Их цель – решение конкретной узкой проблемы, которая касается только одного региона, социальной группы, профессии и т.д. Практика показывает, что именно такие организации наиболее эффективны в своей деятельности.</w:t>
      </w:r>
    </w:p>
    <w:p w:rsidR="006843E7" w:rsidRPr="00646B86" w:rsidRDefault="002C5BEF"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В современных условиях механизмы гражданского общества зачастую переносятся или вовсе заменяются виртуальным миром. Как правило, это выражается в мобилизации общественной инициативы по тем или иным вопросам, создании определенных сообществ и платформ, где максимально может концентрироваться гражданская позиция</w:t>
      </w:r>
      <w:r w:rsidR="001F66E7" w:rsidRPr="00646B86">
        <w:rPr>
          <w:rStyle w:val="af2"/>
          <w:color w:val="000000"/>
          <w:sz w:val="28"/>
          <w:szCs w:val="28"/>
        </w:rPr>
        <w:footnoteReference w:id="147"/>
      </w:r>
      <w:r w:rsidRPr="00646B86">
        <w:rPr>
          <w:color w:val="000000"/>
          <w:sz w:val="28"/>
          <w:szCs w:val="28"/>
        </w:rPr>
        <w:t>. Цели таких механизмо</w:t>
      </w:r>
      <w:proofErr w:type="gramStart"/>
      <w:r w:rsidRPr="00646B86">
        <w:rPr>
          <w:color w:val="000000"/>
          <w:sz w:val="28"/>
          <w:szCs w:val="28"/>
        </w:rPr>
        <w:t>в-</w:t>
      </w:r>
      <w:proofErr w:type="gramEnd"/>
      <w:r w:rsidRPr="00646B86">
        <w:rPr>
          <w:color w:val="000000"/>
          <w:sz w:val="28"/>
          <w:szCs w:val="28"/>
        </w:rPr>
        <w:t xml:space="preserve"> сбор подписей в защиту невиновных, обиженных, нуждающихся или сбор подписей для привлечения органов власти, организация </w:t>
      </w:r>
      <w:r w:rsidR="006843E7" w:rsidRPr="00646B86">
        <w:rPr>
          <w:color w:val="000000"/>
          <w:sz w:val="28"/>
          <w:szCs w:val="28"/>
        </w:rPr>
        <w:t xml:space="preserve">протестных сообществ для распространения по всей стане или миру, а также открытое обращение к местным, региональным или федеральным властям. </w:t>
      </w:r>
      <w:r w:rsidR="006C2EB7" w:rsidRPr="00646B86">
        <w:rPr>
          <w:color w:val="000000"/>
          <w:sz w:val="28"/>
          <w:szCs w:val="28"/>
        </w:rPr>
        <w:t xml:space="preserve">Примером этого могут служить </w:t>
      </w:r>
      <w:r w:rsidR="003165DC" w:rsidRPr="00646B86">
        <w:rPr>
          <w:color w:val="000000"/>
          <w:sz w:val="28"/>
          <w:szCs w:val="28"/>
        </w:rPr>
        <w:t xml:space="preserve">«Товарищество инициативных граждан России» или </w:t>
      </w:r>
      <w:r w:rsidR="006C2EB7" w:rsidRPr="00646B86">
        <w:rPr>
          <w:color w:val="000000"/>
          <w:sz w:val="28"/>
          <w:szCs w:val="28"/>
        </w:rPr>
        <w:t xml:space="preserve">популярная в </w:t>
      </w:r>
      <w:r w:rsidR="006C2EB7" w:rsidRPr="00646B86">
        <w:rPr>
          <w:color w:val="000000"/>
          <w:sz w:val="28"/>
          <w:szCs w:val="28"/>
        </w:rPr>
        <w:lastRenderedPageBreak/>
        <w:t xml:space="preserve">последнее время в России платформа  для петиций </w:t>
      </w:r>
      <w:r w:rsidR="006C2EB7" w:rsidRPr="00646B86">
        <w:rPr>
          <w:color w:val="000000"/>
          <w:sz w:val="28"/>
          <w:szCs w:val="28"/>
          <w:lang w:val="en-US"/>
        </w:rPr>
        <w:t>Change</w:t>
      </w:r>
      <w:r w:rsidR="006C2EB7" w:rsidRPr="00646B86">
        <w:rPr>
          <w:color w:val="000000"/>
          <w:sz w:val="28"/>
          <w:szCs w:val="28"/>
        </w:rPr>
        <w:t>.</w:t>
      </w:r>
      <w:r w:rsidR="006C2EB7" w:rsidRPr="00646B86">
        <w:rPr>
          <w:color w:val="000000"/>
          <w:sz w:val="28"/>
          <w:szCs w:val="28"/>
          <w:lang w:val="en-US"/>
        </w:rPr>
        <w:t>org</w:t>
      </w:r>
      <w:r w:rsidR="006C2EB7" w:rsidRPr="00646B86">
        <w:rPr>
          <w:color w:val="000000"/>
          <w:sz w:val="28"/>
          <w:szCs w:val="28"/>
        </w:rPr>
        <w:t xml:space="preserve">, различные сайты и сообщества для оказания помощи пострадавшим при войнах и катастрофах (в войне на Украине, при крушении самолета А321 19 октября 2015 года, при пожарах и наводнениях).   </w:t>
      </w:r>
      <w:r w:rsidR="006843E7" w:rsidRPr="00646B86">
        <w:rPr>
          <w:color w:val="000000"/>
          <w:sz w:val="28"/>
          <w:szCs w:val="28"/>
        </w:rPr>
        <w:t xml:space="preserve">Кроме того, существуют механизмы, создающиеся «сверху» для </w:t>
      </w:r>
      <w:r w:rsidR="006C2EB7" w:rsidRPr="00646B86">
        <w:rPr>
          <w:color w:val="000000"/>
          <w:sz w:val="28"/>
          <w:szCs w:val="28"/>
        </w:rPr>
        <w:t>повышения открытости</w:t>
      </w:r>
      <w:r w:rsidR="006843E7" w:rsidRPr="00646B86">
        <w:rPr>
          <w:color w:val="000000"/>
          <w:sz w:val="28"/>
          <w:szCs w:val="28"/>
        </w:rPr>
        <w:t xml:space="preserve"> и создания видимости борьбы с коррупцией, эффективной деятельности и проч</w:t>
      </w:r>
      <w:r w:rsidR="006C2EB7" w:rsidRPr="00646B86">
        <w:rPr>
          <w:color w:val="000000"/>
          <w:sz w:val="28"/>
          <w:szCs w:val="28"/>
        </w:rPr>
        <w:t>.</w:t>
      </w:r>
    </w:p>
    <w:p w:rsidR="007A2757" w:rsidRPr="00646B86" w:rsidRDefault="006843E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Стоит отметить, что существуют два вида политической интерне</w:t>
      </w:r>
      <w:proofErr w:type="gramStart"/>
      <w:r w:rsidRPr="00646B86">
        <w:rPr>
          <w:color w:val="000000"/>
          <w:sz w:val="28"/>
          <w:szCs w:val="28"/>
        </w:rPr>
        <w:t>т-</w:t>
      </w:r>
      <w:proofErr w:type="gramEnd"/>
      <w:r w:rsidRPr="00646B86">
        <w:rPr>
          <w:color w:val="000000"/>
          <w:sz w:val="28"/>
          <w:szCs w:val="28"/>
        </w:rPr>
        <w:t xml:space="preserve"> активности: использование виртуального мира в качестве основного или вспомогательного инструмента</w:t>
      </w:r>
      <w:r w:rsidR="006C2EB7" w:rsidRPr="00646B86">
        <w:rPr>
          <w:rStyle w:val="af2"/>
          <w:color w:val="000000"/>
          <w:sz w:val="28"/>
          <w:szCs w:val="28"/>
        </w:rPr>
        <w:footnoteReference w:id="148"/>
      </w:r>
      <w:r w:rsidRPr="00646B86">
        <w:rPr>
          <w:color w:val="000000"/>
          <w:sz w:val="28"/>
          <w:szCs w:val="28"/>
        </w:rPr>
        <w:t>. У такого выражения гражданского общества есть такие положительные черты, как равноправие членов (как правило, нет иерархии), децентрализованность, возможность консолидироваться из разных географических локаций, возможность легко противостоять государственному контролю при помощи различных информационных методов</w:t>
      </w:r>
      <w:r w:rsidR="009338F3" w:rsidRPr="00646B86">
        <w:rPr>
          <w:rStyle w:val="af2"/>
          <w:color w:val="000000"/>
          <w:sz w:val="28"/>
          <w:szCs w:val="28"/>
        </w:rPr>
        <w:footnoteReference w:id="149"/>
      </w:r>
      <w:r w:rsidRPr="00646B86">
        <w:rPr>
          <w:color w:val="000000"/>
          <w:sz w:val="28"/>
          <w:szCs w:val="28"/>
        </w:rPr>
        <w:t>.</w:t>
      </w:r>
    </w:p>
    <w:p w:rsidR="003165DC" w:rsidRPr="00646B86" w:rsidRDefault="003165DC" w:rsidP="00B4166B">
      <w:pPr>
        <w:pStyle w:val="a5"/>
        <w:spacing w:line="360" w:lineRule="auto"/>
        <w:ind w:firstLine="709"/>
        <w:contextualSpacing/>
        <w:jc w:val="both"/>
        <w:rPr>
          <w:color w:val="000000"/>
          <w:sz w:val="28"/>
          <w:szCs w:val="28"/>
        </w:rPr>
      </w:pPr>
      <w:r w:rsidRPr="00646B86">
        <w:rPr>
          <w:color w:val="000000"/>
          <w:sz w:val="28"/>
          <w:szCs w:val="28"/>
        </w:rPr>
        <w:t>Необходимо отметить появление новых форм гражданской активности в современном обществе: автомобильные акции протеста, бессрочные лагеря оппозиции, всероссийские акции протеста, «контрольные прогулки», одиночные пикеты, сетевые движения, флешмобы</w:t>
      </w:r>
      <w:r w:rsidRPr="00646B86">
        <w:rPr>
          <w:rStyle w:val="af2"/>
          <w:color w:val="000000"/>
          <w:sz w:val="28"/>
          <w:szCs w:val="28"/>
        </w:rPr>
        <w:footnoteReference w:id="150"/>
      </w:r>
      <w:r w:rsidRPr="00646B86">
        <w:rPr>
          <w:color w:val="000000"/>
          <w:sz w:val="28"/>
          <w:szCs w:val="28"/>
        </w:rPr>
        <w:t>.</w:t>
      </w:r>
    </w:p>
    <w:p w:rsidR="006C2EB7" w:rsidRPr="00646B86" w:rsidRDefault="006C2EB7" w:rsidP="00B4166B">
      <w:pPr>
        <w:pStyle w:val="a5"/>
        <w:spacing w:line="360" w:lineRule="auto"/>
        <w:ind w:firstLine="709"/>
        <w:contextualSpacing/>
        <w:jc w:val="both"/>
        <w:rPr>
          <w:color w:val="000000"/>
          <w:sz w:val="28"/>
          <w:szCs w:val="28"/>
        </w:rPr>
      </w:pPr>
      <w:r w:rsidRPr="00646B86">
        <w:rPr>
          <w:color w:val="000000"/>
          <w:sz w:val="28"/>
          <w:szCs w:val="28"/>
        </w:rPr>
        <w:t xml:space="preserve">Итак, в основе гражданского общества лежит право на объединение. В России его закрепление нашло отражение в </w:t>
      </w:r>
      <w:r w:rsidR="00381E16" w:rsidRPr="00646B86">
        <w:rPr>
          <w:color w:val="000000"/>
          <w:sz w:val="28"/>
          <w:szCs w:val="28"/>
        </w:rPr>
        <w:t>ч.1 ст.30 Конституции РФ 1993г.</w:t>
      </w:r>
      <w:r w:rsidRPr="00646B86">
        <w:rPr>
          <w:color w:val="000000"/>
          <w:sz w:val="28"/>
          <w:szCs w:val="28"/>
        </w:rPr>
        <w:t xml:space="preserve"> В наиболее широком смысле право на объединения рассматривается в ст.3 Федерального Закона от 19 мая 1995 года «Об общ</w:t>
      </w:r>
      <w:r w:rsidR="00381E16" w:rsidRPr="00646B86">
        <w:rPr>
          <w:color w:val="000000"/>
          <w:sz w:val="28"/>
          <w:szCs w:val="28"/>
        </w:rPr>
        <w:t>ественных объединениях», где</w:t>
      </w:r>
      <w:r w:rsidRPr="00646B86">
        <w:rPr>
          <w:color w:val="000000"/>
          <w:sz w:val="28"/>
          <w:szCs w:val="28"/>
        </w:rPr>
        <w:t xml:space="preserve"> четко формулируются возможности создавать на добровольной основе общественные организации, а также вступ</w:t>
      </w:r>
      <w:r w:rsidR="009338F3" w:rsidRPr="00646B86">
        <w:rPr>
          <w:color w:val="000000"/>
          <w:sz w:val="28"/>
          <w:szCs w:val="28"/>
        </w:rPr>
        <w:t>ать и свободно выходить из них.</w:t>
      </w:r>
    </w:p>
    <w:p w:rsidR="00381E16" w:rsidRPr="00646B86" w:rsidRDefault="00381E16"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заключение хотелось бы привести перечень основных </w:t>
      </w:r>
      <w:r w:rsidRPr="00646B86">
        <w:rPr>
          <w:b/>
          <w:color w:val="000000"/>
          <w:sz w:val="28"/>
          <w:szCs w:val="28"/>
        </w:rPr>
        <w:t>законов,</w:t>
      </w:r>
      <w:r w:rsidRPr="00646B86">
        <w:rPr>
          <w:color w:val="000000"/>
          <w:sz w:val="28"/>
          <w:szCs w:val="28"/>
        </w:rPr>
        <w:t xml:space="preserve"> регулирующих</w:t>
      </w:r>
      <w:r w:rsidR="006C2EB7" w:rsidRPr="00646B86">
        <w:rPr>
          <w:color w:val="000000"/>
          <w:sz w:val="28"/>
          <w:szCs w:val="28"/>
        </w:rPr>
        <w:t xml:space="preserve"> </w:t>
      </w:r>
      <w:r w:rsidRPr="00646B86">
        <w:rPr>
          <w:color w:val="000000"/>
          <w:sz w:val="28"/>
          <w:szCs w:val="28"/>
        </w:rPr>
        <w:t>деятельность профсоюзов, благотворительных фондов и др.:</w:t>
      </w:r>
    </w:p>
    <w:p w:rsidR="006C2EB7" w:rsidRPr="00646B86" w:rsidRDefault="00381E16"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 xml:space="preserve"> </w:t>
      </w:r>
      <w:r w:rsidR="006C2EB7" w:rsidRPr="00646B86">
        <w:rPr>
          <w:color w:val="000000"/>
          <w:sz w:val="28"/>
          <w:szCs w:val="28"/>
        </w:rPr>
        <w:t>«Об общественных объединениях» (19 мая 1995 г., с изменениями от 20.07.2012г.)</w:t>
      </w:r>
      <w:r w:rsidR="009E7CBD" w:rsidRPr="00646B86">
        <w:rPr>
          <w:rStyle w:val="af2"/>
          <w:color w:val="000000"/>
          <w:sz w:val="28"/>
          <w:szCs w:val="28"/>
        </w:rPr>
        <w:footnoteReference w:id="151"/>
      </w:r>
      <w:r w:rsidR="006C2EB7"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 государственной поддержке молодежных и детских общественных объединений» (26 июня 1995 г., с изменениями от 5.04.2013г.)</w:t>
      </w:r>
      <w:r w:rsidR="009E7CBD" w:rsidRPr="00646B86">
        <w:rPr>
          <w:rStyle w:val="af2"/>
          <w:color w:val="000000"/>
          <w:sz w:val="28"/>
          <w:szCs w:val="28"/>
        </w:rPr>
        <w:footnoteReference w:id="152"/>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 благотворительной деятельности и благотворительных организациях» (11 авгу</w:t>
      </w:r>
      <w:r w:rsidR="009E7CBD" w:rsidRPr="00646B86">
        <w:rPr>
          <w:color w:val="000000"/>
          <w:sz w:val="28"/>
          <w:szCs w:val="28"/>
        </w:rPr>
        <w:t>ста 1995 г., с изменениями от 05.05.2014</w:t>
      </w:r>
      <w:r w:rsidRPr="00646B86">
        <w:rPr>
          <w:color w:val="000000"/>
          <w:sz w:val="28"/>
          <w:szCs w:val="28"/>
        </w:rPr>
        <w:t>)</w:t>
      </w:r>
      <w:r w:rsidR="009E7CBD" w:rsidRPr="00646B86">
        <w:rPr>
          <w:rStyle w:val="af2"/>
          <w:color w:val="000000"/>
          <w:sz w:val="28"/>
          <w:szCs w:val="28"/>
        </w:rPr>
        <w:footnoteReference w:id="153"/>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 профессиональных союзах, их правах и гарантиях деятельности» (12 ян</w:t>
      </w:r>
      <w:r w:rsidR="009E7CBD" w:rsidRPr="00646B86">
        <w:rPr>
          <w:color w:val="000000"/>
          <w:sz w:val="28"/>
          <w:szCs w:val="28"/>
        </w:rPr>
        <w:t>варя 1996г., с изменениями от 31.01.2016</w:t>
      </w:r>
      <w:r w:rsidRPr="00646B86">
        <w:rPr>
          <w:color w:val="000000"/>
          <w:sz w:val="28"/>
          <w:szCs w:val="28"/>
        </w:rPr>
        <w:t>)</w:t>
      </w:r>
      <w:r w:rsidR="009E7CBD" w:rsidRPr="00646B86">
        <w:rPr>
          <w:rStyle w:val="af2"/>
          <w:color w:val="000000"/>
          <w:sz w:val="28"/>
          <w:szCs w:val="28"/>
        </w:rPr>
        <w:footnoteReference w:id="154"/>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«О некоммерческих организациях» (12 января </w:t>
      </w:r>
      <w:r w:rsidR="00381E16" w:rsidRPr="00646B86">
        <w:rPr>
          <w:color w:val="000000"/>
          <w:sz w:val="28"/>
          <w:szCs w:val="28"/>
        </w:rPr>
        <w:t xml:space="preserve">1996 г., с изменениями от </w:t>
      </w:r>
      <w:r w:rsidR="009E7CBD" w:rsidRPr="00646B86">
        <w:rPr>
          <w:color w:val="000000"/>
          <w:sz w:val="28"/>
          <w:szCs w:val="28"/>
        </w:rPr>
        <w:t>31.01.2016</w:t>
      </w:r>
      <w:r w:rsidRPr="00646B86">
        <w:rPr>
          <w:color w:val="000000"/>
          <w:sz w:val="28"/>
          <w:szCs w:val="28"/>
        </w:rPr>
        <w:t>г.)</w:t>
      </w:r>
      <w:r w:rsidR="009E7CBD" w:rsidRPr="00646B86">
        <w:rPr>
          <w:rStyle w:val="af2"/>
          <w:color w:val="000000"/>
          <w:sz w:val="28"/>
          <w:szCs w:val="28"/>
        </w:rPr>
        <w:footnoteReference w:id="155"/>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«Об организации и деятельности нотариата в г</w:t>
      </w:r>
      <w:proofErr w:type="gramStart"/>
      <w:r w:rsidRPr="00646B86">
        <w:rPr>
          <w:color w:val="000000"/>
          <w:sz w:val="28"/>
          <w:szCs w:val="28"/>
        </w:rPr>
        <w:t>.М</w:t>
      </w:r>
      <w:proofErr w:type="gramEnd"/>
      <w:r w:rsidRPr="00646B86">
        <w:rPr>
          <w:color w:val="000000"/>
          <w:sz w:val="28"/>
          <w:szCs w:val="28"/>
        </w:rPr>
        <w:t>оскве» (19 апреля 2006 г.</w:t>
      </w:r>
      <w:r w:rsidR="009E7CBD" w:rsidRPr="00646B86">
        <w:rPr>
          <w:color w:val="000000"/>
          <w:sz w:val="28"/>
          <w:szCs w:val="28"/>
        </w:rPr>
        <w:t>, с изменениями от 02.04.2008г.</w:t>
      </w:r>
      <w:r w:rsidRPr="00646B86">
        <w:rPr>
          <w:color w:val="000000"/>
          <w:sz w:val="28"/>
          <w:szCs w:val="28"/>
        </w:rPr>
        <w:t>)</w:t>
      </w:r>
      <w:r w:rsidR="009E7CBD" w:rsidRPr="00646B86">
        <w:rPr>
          <w:rStyle w:val="af2"/>
          <w:color w:val="000000"/>
          <w:sz w:val="28"/>
          <w:szCs w:val="28"/>
        </w:rPr>
        <w:footnoteReference w:id="156"/>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«Об общественной палате Российской Федерации» (4 апреля 2005 г.</w:t>
      </w:r>
      <w:r w:rsidR="009E7CBD" w:rsidRPr="00646B86">
        <w:rPr>
          <w:color w:val="000000"/>
          <w:sz w:val="28"/>
          <w:szCs w:val="28"/>
        </w:rPr>
        <w:t>, с изменениями от 28.11.2015г.</w:t>
      </w:r>
      <w:r w:rsidRPr="00646B86">
        <w:rPr>
          <w:color w:val="000000"/>
          <w:sz w:val="28"/>
          <w:szCs w:val="28"/>
        </w:rPr>
        <w:t>)</w:t>
      </w:r>
      <w:r w:rsidR="009E7CBD" w:rsidRPr="00646B86">
        <w:rPr>
          <w:rStyle w:val="af2"/>
          <w:color w:val="000000"/>
          <w:sz w:val="28"/>
          <w:szCs w:val="28"/>
        </w:rPr>
        <w:footnoteReference w:id="157"/>
      </w:r>
      <w:r w:rsidRPr="00646B86">
        <w:rPr>
          <w:color w:val="000000"/>
          <w:sz w:val="28"/>
          <w:szCs w:val="28"/>
        </w:rPr>
        <w:t>;</w:t>
      </w:r>
    </w:p>
    <w:p w:rsidR="006C2EB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 свободе совести и религиозных объединениях» (26 сентября 1997 г.</w:t>
      </w:r>
      <w:r w:rsidR="009E7CBD" w:rsidRPr="00646B86">
        <w:rPr>
          <w:color w:val="000000"/>
          <w:sz w:val="28"/>
          <w:szCs w:val="28"/>
        </w:rPr>
        <w:t xml:space="preserve"> с изменениями от 28.11.2015г.</w:t>
      </w:r>
      <w:r w:rsidRPr="00646B86">
        <w:rPr>
          <w:color w:val="000000"/>
          <w:sz w:val="28"/>
          <w:szCs w:val="28"/>
        </w:rPr>
        <w:t>)</w:t>
      </w:r>
      <w:r w:rsidR="009E7CBD" w:rsidRPr="00646B86">
        <w:rPr>
          <w:rStyle w:val="af2"/>
          <w:color w:val="000000"/>
          <w:sz w:val="28"/>
          <w:szCs w:val="28"/>
        </w:rPr>
        <w:footnoteReference w:id="158"/>
      </w:r>
      <w:r w:rsidRPr="00646B86">
        <w:rPr>
          <w:color w:val="000000"/>
          <w:sz w:val="28"/>
          <w:szCs w:val="28"/>
        </w:rPr>
        <w:t>;</w:t>
      </w:r>
    </w:p>
    <w:p w:rsidR="006843E7" w:rsidRPr="00646B86" w:rsidRDefault="006C2EB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 защите конкуренции» (26 и</w:t>
      </w:r>
      <w:r w:rsidR="009E7CBD" w:rsidRPr="00646B86">
        <w:rPr>
          <w:color w:val="000000"/>
          <w:sz w:val="28"/>
          <w:szCs w:val="28"/>
        </w:rPr>
        <w:t>юля 2006 г., с изменениями от 05.10.2015 г.)</w:t>
      </w:r>
      <w:r w:rsidR="009E7CBD" w:rsidRPr="00646B86">
        <w:rPr>
          <w:rStyle w:val="af2"/>
          <w:color w:val="000000"/>
          <w:sz w:val="28"/>
          <w:szCs w:val="28"/>
        </w:rPr>
        <w:footnoteReference w:id="159"/>
      </w:r>
      <w:r w:rsidR="009E7CBD" w:rsidRPr="00646B86">
        <w:rPr>
          <w:color w:val="000000"/>
          <w:sz w:val="28"/>
          <w:szCs w:val="28"/>
        </w:rPr>
        <w:t>;</w:t>
      </w:r>
    </w:p>
    <w:p w:rsidR="00C15F23" w:rsidRPr="00646B86" w:rsidRDefault="00381E16"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lastRenderedPageBreak/>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(5 апреля 2010г.</w:t>
      </w:r>
      <w:r w:rsidR="00246DA1" w:rsidRPr="00646B86">
        <w:rPr>
          <w:color w:val="000000"/>
          <w:sz w:val="28"/>
          <w:szCs w:val="28"/>
        </w:rPr>
        <w:t xml:space="preserve"> с изменениями от 28.05.2014г.</w:t>
      </w:r>
      <w:r w:rsidRPr="00646B86">
        <w:rPr>
          <w:color w:val="000000"/>
          <w:sz w:val="28"/>
          <w:szCs w:val="28"/>
        </w:rPr>
        <w:t>)</w:t>
      </w:r>
      <w:r w:rsidR="00246DA1" w:rsidRPr="00646B86">
        <w:rPr>
          <w:rStyle w:val="af2"/>
          <w:color w:val="000000"/>
          <w:sz w:val="28"/>
          <w:szCs w:val="28"/>
        </w:rPr>
        <w:footnoteReference w:id="160"/>
      </w:r>
      <w:r w:rsidR="00246DA1" w:rsidRPr="00646B86">
        <w:rPr>
          <w:color w:val="000000"/>
          <w:sz w:val="28"/>
          <w:szCs w:val="28"/>
        </w:rPr>
        <w:t>;</w:t>
      </w:r>
    </w:p>
    <w:p w:rsidR="00381E16" w:rsidRPr="00646B86" w:rsidRDefault="00381E16"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«Об иностранных агентах» (20 июля 2012г.)</w:t>
      </w:r>
      <w:r w:rsidR="00246DA1" w:rsidRPr="00646B86">
        <w:rPr>
          <w:rStyle w:val="af2"/>
          <w:color w:val="000000"/>
          <w:sz w:val="28"/>
          <w:szCs w:val="28"/>
        </w:rPr>
        <w:footnoteReference w:id="161"/>
      </w:r>
      <w:r w:rsidRPr="00646B86">
        <w:rPr>
          <w:color w:val="000000"/>
          <w:sz w:val="28"/>
          <w:szCs w:val="28"/>
        </w:rPr>
        <w:t xml:space="preserve"> и проч.</w:t>
      </w:r>
    </w:p>
    <w:p w:rsidR="00C93DF7" w:rsidRPr="00646B86" w:rsidRDefault="00EB1D69"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В конечно</w:t>
      </w:r>
      <w:r w:rsidR="003165DC" w:rsidRPr="00646B86">
        <w:rPr>
          <w:rFonts w:ascii="Times New Roman" w:eastAsiaTheme="majorEastAsia" w:hAnsi="Times New Roman" w:cs="Times New Roman"/>
          <w:bCs/>
          <w:color w:val="000000" w:themeColor="text1"/>
          <w:sz w:val="28"/>
          <w:szCs w:val="28"/>
        </w:rPr>
        <w:t>м</w:t>
      </w:r>
      <w:r w:rsidRPr="00646B86">
        <w:rPr>
          <w:rFonts w:ascii="Times New Roman" w:eastAsiaTheme="majorEastAsia" w:hAnsi="Times New Roman" w:cs="Times New Roman"/>
          <w:bCs/>
          <w:color w:val="000000" w:themeColor="text1"/>
          <w:sz w:val="28"/>
          <w:szCs w:val="28"/>
        </w:rPr>
        <w:t xml:space="preserve"> итоге хотелось бы привести цитату из статьи </w:t>
      </w:r>
      <w:r w:rsidRPr="00646B86">
        <w:rPr>
          <w:rFonts w:ascii="Times New Roman" w:eastAsiaTheme="majorEastAsia" w:hAnsi="Times New Roman" w:cs="Times New Roman"/>
          <w:b/>
          <w:bCs/>
          <w:color w:val="000000" w:themeColor="text1"/>
          <w:sz w:val="28"/>
          <w:szCs w:val="28"/>
        </w:rPr>
        <w:t>Радикова И.В</w:t>
      </w:r>
      <w:r w:rsidRPr="00646B86">
        <w:rPr>
          <w:rFonts w:ascii="Times New Roman" w:eastAsiaTheme="majorEastAsia" w:hAnsi="Times New Roman" w:cs="Times New Roman"/>
          <w:bCs/>
          <w:color w:val="000000" w:themeColor="text1"/>
          <w:sz w:val="28"/>
          <w:szCs w:val="28"/>
        </w:rPr>
        <w:t>. «Гражданское участие в политике и политическая стабильность в России. Новые тенденции»: «После распада СССР начался долгий и мучительный период агонии Советского государства. Конституционное закрепление того, что Россия становится демократическим, федеративным, правовым государством с республиканской формой правления, а человек, его права и свободы являются внешней ценностью, вовсе не означало, что принципиально изменилось места российского человека в новой политической системе»</w:t>
      </w:r>
      <w:r w:rsidRPr="00646B86">
        <w:rPr>
          <w:rStyle w:val="af2"/>
          <w:rFonts w:ascii="Times New Roman" w:eastAsiaTheme="majorEastAsia" w:hAnsi="Times New Roman" w:cs="Times New Roman"/>
          <w:bCs/>
          <w:color w:val="000000" w:themeColor="text1"/>
          <w:sz w:val="28"/>
          <w:szCs w:val="28"/>
        </w:rPr>
        <w:footnoteReference w:id="162"/>
      </w:r>
      <w:r w:rsidRPr="00646B86">
        <w:rPr>
          <w:rFonts w:ascii="Times New Roman" w:eastAsiaTheme="majorEastAsia" w:hAnsi="Times New Roman" w:cs="Times New Roman"/>
          <w:bCs/>
          <w:color w:val="000000" w:themeColor="text1"/>
          <w:sz w:val="28"/>
          <w:szCs w:val="28"/>
        </w:rPr>
        <w:t>.</w:t>
      </w:r>
    </w:p>
    <w:p w:rsidR="00202DAE" w:rsidRPr="00646B86" w:rsidRDefault="00202DAE"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В данной статье также сформированы обстоятельства, которые обусловили разочарование в демократии:</w:t>
      </w:r>
    </w:p>
    <w:p w:rsidR="00202DAE" w:rsidRPr="00646B86" w:rsidRDefault="00202DAE"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-идея стабильности и экономического прогресса в общественном дискурсе сменилась на тему деградации российской экономики и несостоятельности власти;</w:t>
      </w:r>
    </w:p>
    <w:p w:rsidR="00202DAE" w:rsidRPr="00646B86" w:rsidRDefault="00202DAE"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-тенденция массового неодобрения власти;</w:t>
      </w:r>
    </w:p>
    <w:p w:rsidR="00202DAE" w:rsidRPr="00646B86" w:rsidRDefault="00202DAE"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-бюрократия и система государственного аппарата, политические партии и их лидеры все чаще подвергаются критике и сарказму;</w:t>
      </w:r>
    </w:p>
    <w:p w:rsidR="00202DAE" w:rsidRPr="00646B86" w:rsidRDefault="00202DAE" w:rsidP="00B4166B">
      <w:pPr>
        <w:spacing w:line="360" w:lineRule="auto"/>
        <w:ind w:firstLine="709"/>
        <w:contextualSpacing/>
        <w:jc w:val="both"/>
        <w:rPr>
          <w:rFonts w:ascii="Times New Roman" w:eastAsiaTheme="majorEastAsia" w:hAnsi="Times New Roman" w:cs="Times New Roman"/>
          <w:bCs/>
          <w:color w:val="000000" w:themeColor="text1"/>
          <w:sz w:val="28"/>
          <w:szCs w:val="28"/>
        </w:rPr>
      </w:pPr>
      <w:r w:rsidRPr="00646B86">
        <w:rPr>
          <w:rFonts w:ascii="Times New Roman" w:eastAsiaTheme="majorEastAsia" w:hAnsi="Times New Roman" w:cs="Times New Roman"/>
          <w:bCs/>
          <w:color w:val="000000" w:themeColor="text1"/>
          <w:sz w:val="28"/>
          <w:szCs w:val="28"/>
        </w:rPr>
        <w:t>-атомизация российского общества и подрыв солидарности;</w:t>
      </w:r>
    </w:p>
    <w:p w:rsidR="00202DAE" w:rsidRPr="00646B86" w:rsidRDefault="00202DAE" w:rsidP="00B4166B">
      <w:pPr>
        <w:spacing w:line="360" w:lineRule="auto"/>
        <w:ind w:firstLine="709"/>
        <w:contextualSpacing/>
        <w:jc w:val="both"/>
        <w:rPr>
          <w:rFonts w:ascii="Times New Roman" w:hAnsi="Times New Roman" w:cs="Times New Roman"/>
          <w:sz w:val="28"/>
          <w:szCs w:val="28"/>
        </w:rPr>
      </w:pPr>
      <w:r w:rsidRPr="00646B86">
        <w:rPr>
          <w:rFonts w:ascii="Times New Roman" w:eastAsiaTheme="majorEastAsia" w:hAnsi="Times New Roman" w:cs="Times New Roman"/>
          <w:bCs/>
          <w:color w:val="000000" w:themeColor="text1"/>
          <w:sz w:val="28"/>
          <w:szCs w:val="28"/>
        </w:rPr>
        <w:lastRenderedPageBreak/>
        <w:t>-низкий уровень участия граждан на местном уровне и др</w:t>
      </w:r>
      <w:r w:rsidR="003165DC" w:rsidRPr="00646B86">
        <w:rPr>
          <w:rStyle w:val="af2"/>
          <w:rFonts w:ascii="Times New Roman" w:eastAsiaTheme="majorEastAsia" w:hAnsi="Times New Roman" w:cs="Times New Roman"/>
          <w:bCs/>
          <w:color w:val="000000" w:themeColor="text1"/>
          <w:sz w:val="28"/>
          <w:szCs w:val="28"/>
        </w:rPr>
        <w:footnoteReference w:id="163"/>
      </w:r>
      <w:r w:rsidRPr="00646B86">
        <w:rPr>
          <w:rFonts w:ascii="Times New Roman" w:eastAsiaTheme="majorEastAsia" w:hAnsi="Times New Roman" w:cs="Times New Roman"/>
          <w:bCs/>
          <w:color w:val="000000" w:themeColor="text1"/>
          <w:sz w:val="28"/>
          <w:szCs w:val="28"/>
        </w:rPr>
        <w:t>.</w:t>
      </w:r>
    </w:p>
    <w:p w:rsidR="00C93DF7" w:rsidRDefault="006100EF"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Таким образом, отметив разочарование в демократических преобразованиях, противоречивость и непоследовательность институционализации гражданского общества в России, можно говорить о том, что прошло еще слишком мало времени для существенных трансформаций. Однако зачатки стабильного гражданского общества в России все же развиваются с каждым годом и вполне могут гарантировать радужные перспективы на будущее. </w:t>
      </w: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Default="00071E4E" w:rsidP="00B4166B">
      <w:pPr>
        <w:spacing w:line="360" w:lineRule="auto"/>
        <w:ind w:firstLine="709"/>
        <w:contextualSpacing/>
        <w:jc w:val="both"/>
        <w:rPr>
          <w:rFonts w:ascii="Times New Roman" w:hAnsi="Times New Roman" w:cs="Times New Roman"/>
          <w:sz w:val="28"/>
          <w:szCs w:val="28"/>
        </w:rPr>
      </w:pPr>
    </w:p>
    <w:p w:rsidR="00071E4E" w:rsidRPr="00646B86" w:rsidRDefault="00071E4E" w:rsidP="00B4166B">
      <w:pPr>
        <w:spacing w:line="360" w:lineRule="auto"/>
        <w:ind w:firstLine="709"/>
        <w:contextualSpacing/>
        <w:jc w:val="both"/>
        <w:rPr>
          <w:rFonts w:ascii="Times New Roman" w:hAnsi="Times New Roman" w:cs="Times New Roman"/>
          <w:sz w:val="28"/>
          <w:szCs w:val="28"/>
        </w:rPr>
      </w:pPr>
    </w:p>
    <w:p w:rsidR="009D4473" w:rsidRPr="00646B86" w:rsidRDefault="009D4473" w:rsidP="00B4166B">
      <w:pPr>
        <w:spacing w:line="360" w:lineRule="auto"/>
        <w:ind w:firstLine="709"/>
        <w:contextualSpacing/>
        <w:jc w:val="both"/>
        <w:rPr>
          <w:rFonts w:ascii="Times New Roman" w:hAnsi="Times New Roman" w:cs="Times New Roman"/>
          <w:sz w:val="28"/>
          <w:szCs w:val="28"/>
        </w:rPr>
      </w:pPr>
    </w:p>
    <w:p w:rsidR="00C15F23" w:rsidRPr="00646B86" w:rsidRDefault="00296450" w:rsidP="00B4166B">
      <w:pPr>
        <w:pStyle w:val="2"/>
        <w:spacing w:line="360" w:lineRule="auto"/>
        <w:ind w:firstLine="709"/>
        <w:contextualSpacing/>
        <w:jc w:val="both"/>
        <w:rPr>
          <w:rFonts w:ascii="Times New Roman" w:hAnsi="Times New Roman" w:cs="Times New Roman"/>
          <w:color w:val="000000" w:themeColor="text1"/>
          <w:sz w:val="28"/>
          <w:szCs w:val="28"/>
        </w:rPr>
      </w:pPr>
      <w:bookmarkStart w:id="9" w:name="_Toc447226799"/>
      <w:r w:rsidRPr="00646B86">
        <w:rPr>
          <w:rFonts w:ascii="Times New Roman" w:hAnsi="Times New Roman" w:cs="Times New Roman"/>
          <w:color w:val="000000" w:themeColor="text1"/>
          <w:sz w:val="28"/>
          <w:szCs w:val="28"/>
        </w:rPr>
        <w:lastRenderedPageBreak/>
        <w:t>2.2</w:t>
      </w:r>
      <w:r w:rsidR="009E1EA7" w:rsidRPr="00646B86">
        <w:rPr>
          <w:rFonts w:ascii="Times New Roman" w:hAnsi="Times New Roman" w:cs="Times New Roman"/>
          <w:color w:val="000000" w:themeColor="text1"/>
          <w:sz w:val="28"/>
          <w:szCs w:val="28"/>
        </w:rPr>
        <w:t xml:space="preserve"> Особенности современного гражданского общества в странах Балтии</w:t>
      </w:r>
      <w:bookmarkEnd w:id="9"/>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0A2693" w:rsidRPr="00646B86" w:rsidRDefault="000A2693" w:rsidP="00B4166B">
      <w:pPr>
        <w:pStyle w:val="a5"/>
        <w:shd w:val="clear" w:color="auto" w:fill="FFFFFF"/>
        <w:spacing w:line="360" w:lineRule="auto"/>
        <w:ind w:firstLine="709"/>
        <w:contextualSpacing/>
        <w:jc w:val="both"/>
        <w:rPr>
          <w:color w:val="000000"/>
          <w:sz w:val="28"/>
          <w:szCs w:val="28"/>
        </w:rPr>
      </w:pPr>
    </w:p>
    <w:p w:rsidR="00C15F23" w:rsidRPr="00646B86" w:rsidRDefault="00E7452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Страны Балтии, как известно, приобрели независимость в 1991 году, отказавшись впоследствии от социалистического строя. Вскоре эти страны вошли в Европейский союз, и это обусловило повышенное внимание общественности и научного сообщества к развитию третьего сектора в этих странах</w:t>
      </w:r>
      <w:r w:rsidR="00512C28" w:rsidRPr="00646B86">
        <w:rPr>
          <w:rStyle w:val="af2"/>
          <w:color w:val="000000"/>
          <w:sz w:val="28"/>
          <w:szCs w:val="28"/>
        </w:rPr>
        <w:footnoteReference w:id="164"/>
      </w:r>
      <w:r w:rsidRPr="00646B86">
        <w:rPr>
          <w:color w:val="000000"/>
          <w:sz w:val="28"/>
          <w:szCs w:val="28"/>
        </w:rPr>
        <w:t>. В данном разделе речь пойдет о трех странах: Эстонии, Латвии и Литве.</w:t>
      </w:r>
    </w:p>
    <w:p w:rsidR="000F4D95" w:rsidRPr="00646B86" w:rsidRDefault="00E7452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Становление третьего сектора в этих странах имеет небольшую историю, однако в каждой из них есть свои особенности, формирующие демократический строй государства. </w:t>
      </w:r>
    </w:p>
    <w:p w:rsidR="00E74527" w:rsidRPr="00646B86" w:rsidRDefault="00E7452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политической системе каждой из этих стран существует свой подход к определению гражданского общества, свое юридическое обозначение гражданских ассоциаций. Наиболее обобщенным и распространенным их определением является «социальная организация». Первым отличительным признаком такой социальной организации является отсутствие стремления извлекать прибыль из своей деятельности. </w:t>
      </w:r>
      <w:r w:rsidR="00A8040C" w:rsidRPr="00646B86">
        <w:rPr>
          <w:color w:val="000000"/>
          <w:sz w:val="28"/>
          <w:szCs w:val="28"/>
        </w:rPr>
        <w:t xml:space="preserve">В странах Балтии принято называть государство, коммерческие и некоммерческие организации гражданским сектором. </w:t>
      </w:r>
      <w:r w:rsidRPr="00646B86">
        <w:rPr>
          <w:color w:val="000000"/>
          <w:sz w:val="28"/>
          <w:szCs w:val="28"/>
        </w:rPr>
        <w:t>Для наглядного понимания гражданского сектора стран Балтии</w:t>
      </w:r>
      <w:r w:rsidR="00585B5D" w:rsidRPr="00646B86">
        <w:rPr>
          <w:color w:val="000000"/>
          <w:sz w:val="28"/>
          <w:szCs w:val="28"/>
        </w:rPr>
        <w:t xml:space="preserve"> автором</w:t>
      </w:r>
      <w:r w:rsidRPr="00646B86">
        <w:rPr>
          <w:color w:val="000000"/>
          <w:sz w:val="28"/>
          <w:szCs w:val="28"/>
        </w:rPr>
        <w:t xml:space="preserve"> была составлена таблица, демонстрирующая основные </w:t>
      </w:r>
      <w:r w:rsidR="00E07E68" w:rsidRPr="00646B86">
        <w:rPr>
          <w:color w:val="000000"/>
          <w:sz w:val="28"/>
          <w:szCs w:val="28"/>
        </w:rPr>
        <w:t xml:space="preserve">его </w:t>
      </w:r>
      <w:r w:rsidRPr="00646B86">
        <w:rPr>
          <w:color w:val="000000"/>
          <w:sz w:val="28"/>
          <w:szCs w:val="28"/>
        </w:rPr>
        <w:t>характеристики</w:t>
      </w:r>
      <w:r w:rsidR="00E07E68" w:rsidRPr="00646B86">
        <w:rPr>
          <w:color w:val="000000"/>
          <w:sz w:val="28"/>
          <w:szCs w:val="28"/>
        </w:rPr>
        <w:t xml:space="preserve"> и источники финансирования (</w:t>
      </w:r>
      <w:r w:rsidR="00F86FE6" w:rsidRPr="00646B86">
        <w:rPr>
          <w:color w:val="000000"/>
          <w:sz w:val="28"/>
          <w:szCs w:val="28"/>
        </w:rPr>
        <w:t>см. п</w:t>
      </w:r>
      <w:r w:rsidR="00E07E68" w:rsidRPr="00646B86">
        <w:rPr>
          <w:color w:val="000000"/>
          <w:sz w:val="28"/>
          <w:szCs w:val="28"/>
        </w:rPr>
        <w:t>риложение 1</w:t>
      </w:r>
      <w:r w:rsidR="00F86FE6" w:rsidRPr="00646B86">
        <w:rPr>
          <w:color w:val="000000"/>
          <w:sz w:val="28"/>
          <w:szCs w:val="28"/>
        </w:rPr>
        <w:t xml:space="preserve"> и приложение 2</w:t>
      </w:r>
      <w:r w:rsidR="00E07E68" w:rsidRPr="00646B86">
        <w:rPr>
          <w:color w:val="000000"/>
          <w:sz w:val="28"/>
          <w:szCs w:val="28"/>
        </w:rPr>
        <w:t>).</w:t>
      </w:r>
    </w:p>
    <w:p w:rsidR="00E07E68" w:rsidRPr="00646B86" w:rsidRDefault="00E07E68"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Третий сектор в странах Балтии</w:t>
      </w:r>
      <w:r w:rsidR="00350719" w:rsidRPr="00646B86">
        <w:rPr>
          <w:color w:val="000000"/>
          <w:sz w:val="28"/>
          <w:szCs w:val="28"/>
        </w:rPr>
        <w:t xml:space="preserve"> породил два вида деятельности. С одной стороны, люди занимаются профессиональной деятельностью и получают за </w:t>
      </w:r>
      <w:r w:rsidR="00350719" w:rsidRPr="00646B86">
        <w:rPr>
          <w:color w:val="000000"/>
          <w:sz w:val="28"/>
          <w:szCs w:val="28"/>
        </w:rPr>
        <w:lastRenderedPageBreak/>
        <w:t xml:space="preserve">это зарплату (их роль сугубо представительная, они действуют в интересах определенной группы людей). С другой стороны – добровольческая деятельность, основанная сугубо на продвижении и реализации своей инициативы. </w:t>
      </w:r>
    </w:p>
    <w:p w:rsidR="00350719" w:rsidRPr="00646B86" w:rsidRDefault="0035071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странах Балтии выделяется несколько форм совместной деятельности граждан. Это некоммерческое объединение, фонд и партнерство (в некоторых трактовках - товарищество). Собственно, ни одно из таких объединений не подразумевает получение прибыли, что и позволяет назвать третий сектор некоммерческим. </w:t>
      </w:r>
    </w:p>
    <w:p w:rsidR="00350719" w:rsidRPr="00646B86" w:rsidRDefault="0035071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Гражданское общество в Эстонии подразумевает привлечение всех заинтересованных граждан, а также  сотрудничество между индивидами на основе их инициативы для участия в общественно-политической жизни, решения социально-значимых проблем и реализации собственных интересов.</w:t>
      </w:r>
    </w:p>
    <w:p w:rsidR="00C86844" w:rsidRPr="00646B86" w:rsidRDefault="00C86844" w:rsidP="00B4166B">
      <w:pPr>
        <w:pStyle w:val="a5"/>
        <w:shd w:val="clear" w:color="auto" w:fill="FFFFFF"/>
        <w:spacing w:line="360" w:lineRule="auto"/>
        <w:ind w:firstLine="709"/>
        <w:contextualSpacing/>
        <w:jc w:val="both"/>
        <w:rPr>
          <w:color w:val="000000"/>
          <w:sz w:val="28"/>
          <w:szCs w:val="28"/>
        </w:rPr>
      </w:pPr>
      <w:r w:rsidRPr="00646B86">
        <w:rPr>
          <w:sz w:val="28"/>
          <w:szCs w:val="28"/>
        </w:rPr>
        <w:t>Эстонским Парламентом в 2002 году была принята Концепция Развития Гражданского Общества в Эстонии (ЕКАК).</w:t>
      </w:r>
    </w:p>
    <w:p w:rsidR="00350719" w:rsidRPr="00646B86" w:rsidRDefault="00350719"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К гражданским объединениям согласно законодательству Эстонии можно отнести НКО, фонды и партнерства. Среди форм организаций юридически выделяются НКО, целевые учреждения и общества. Последние</w:t>
      </w:r>
      <w:r w:rsidR="00025AD7" w:rsidRPr="00646B86">
        <w:rPr>
          <w:color w:val="000000"/>
          <w:sz w:val="28"/>
          <w:szCs w:val="28"/>
        </w:rPr>
        <w:t xml:space="preserve"> годы довольно актуальным считается социальное предпринимательство (вид деятельности, подразумевающий использование частного сектора в качестве помощника в улучшении состояния общества).</w:t>
      </w:r>
    </w:p>
    <w:p w:rsidR="00A70502" w:rsidRPr="00646B86" w:rsidRDefault="00025AD7"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Концепция гражданского общества в Литве закреплена в Либеральной Конституции от 5 ноября 1992 года. Ее цель – создание такой общественно-политической системы, при которой была бы гарантирована открытость, справедливость, равенство и честность, а также право граждан на свободу слова и собраний, что особенно важно для развития третьего сектора</w:t>
      </w:r>
      <w:r w:rsidR="00512C28" w:rsidRPr="00646B86">
        <w:rPr>
          <w:rStyle w:val="af2"/>
          <w:color w:val="000000"/>
          <w:sz w:val="28"/>
          <w:szCs w:val="28"/>
        </w:rPr>
        <w:footnoteReference w:id="165"/>
      </w:r>
      <w:r w:rsidRPr="00646B86">
        <w:rPr>
          <w:color w:val="000000"/>
          <w:sz w:val="28"/>
          <w:szCs w:val="28"/>
        </w:rPr>
        <w:t xml:space="preserve">. За исполнением этих требований призван наблюдать Конституционный суд </w:t>
      </w:r>
      <w:r w:rsidRPr="00646B86">
        <w:rPr>
          <w:color w:val="000000"/>
          <w:sz w:val="28"/>
          <w:szCs w:val="28"/>
        </w:rPr>
        <w:lastRenderedPageBreak/>
        <w:t xml:space="preserve">Литвы. Вступление в совет Европы повлекло за собой создание института омбудсмена, который занимается расследованиями жалоб граждан и организаций на правонарушения в третьем секторе. Закон «о неправительственных организациях» был принят так же в 1992 году. Собственно, с того момента количество НКО стало увеличиваться и третий сектор расширил свои границы. </w:t>
      </w:r>
    </w:p>
    <w:p w:rsidR="00A70502" w:rsidRPr="00646B86" w:rsidRDefault="00A70502"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Юридически в Литве возможна регистрация нескольких типов НКО:  общественного учреждения, благотворительного фонда и ассоциации. Защита интересов третьего сектора гарантирована следующими законами:</w:t>
      </w:r>
    </w:p>
    <w:p w:rsidR="00A70502" w:rsidRPr="00646B86" w:rsidRDefault="00A70502" w:rsidP="00B4166B">
      <w:pPr>
        <w:pStyle w:val="a5"/>
        <w:numPr>
          <w:ilvl w:val="0"/>
          <w:numId w:val="7"/>
        </w:numPr>
        <w:shd w:val="clear" w:color="auto" w:fill="FFFFFF"/>
        <w:spacing w:line="360" w:lineRule="auto"/>
        <w:ind w:firstLine="709"/>
        <w:contextualSpacing/>
        <w:jc w:val="both"/>
        <w:rPr>
          <w:color w:val="000000"/>
          <w:sz w:val="28"/>
          <w:szCs w:val="28"/>
        </w:rPr>
      </w:pPr>
      <w:r w:rsidRPr="00646B86">
        <w:rPr>
          <w:color w:val="000000"/>
          <w:sz w:val="28"/>
          <w:szCs w:val="28"/>
        </w:rPr>
        <w:t>«Об общественных учреждениях» (от 3 июля 1996 года)</w:t>
      </w:r>
      <w:r w:rsidR="00246DA1" w:rsidRPr="00646B86">
        <w:rPr>
          <w:rStyle w:val="af2"/>
          <w:color w:val="000000"/>
          <w:sz w:val="28"/>
          <w:szCs w:val="28"/>
        </w:rPr>
        <w:footnoteReference w:id="166"/>
      </w:r>
    </w:p>
    <w:p w:rsidR="00A70502" w:rsidRPr="00646B86" w:rsidRDefault="00A70502" w:rsidP="00B4166B">
      <w:pPr>
        <w:pStyle w:val="a5"/>
        <w:numPr>
          <w:ilvl w:val="0"/>
          <w:numId w:val="7"/>
        </w:numPr>
        <w:shd w:val="clear" w:color="auto" w:fill="FFFFFF"/>
        <w:spacing w:line="360" w:lineRule="auto"/>
        <w:ind w:firstLine="709"/>
        <w:contextualSpacing/>
        <w:jc w:val="both"/>
        <w:rPr>
          <w:color w:val="000000"/>
          <w:sz w:val="28"/>
          <w:szCs w:val="28"/>
        </w:rPr>
      </w:pPr>
      <w:r w:rsidRPr="00646B86">
        <w:rPr>
          <w:color w:val="000000"/>
          <w:sz w:val="28"/>
          <w:szCs w:val="28"/>
        </w:rPr>
        <w:t>«О благотворительности и помощи» (от 14 марта 1996 года)</w:t>
      </w:r>
      <w:r w:rsidR="00246DA1" w:rsidRPr="00646B86">
        <w:rPr>
          <w:rStyle w:val="af2"/>
          <w:color w:val="000000"/>
          <w:sz w:val="28"/>
          <w:szCs w:val="28"/>
        </w:rPr>
        <w:footnoteReference w:id="167"/>
      </w:r>
    </w:p>
    <w:p w:rsidR="00C15F23" w:rsidRPr="00646B86" w:rsidRDefault="00A70502" w:rsidP="00B4166B">
      <w:pPr>
        <w:pStyle w:val="a5"/>
        <w:numPr>
          <w:ilvl w:val="0"/>
          <w:numId w:val="7"/>
        </w:numPr>
        <w:shd w:val="clear" w:color="auto" w:fill="FFFFFF"/>
        <w:spacing w:line="360" w:lineRule="auto"/>
        <w:ind w:firstLine="709"/>
        <w:contextualSpacing/>
        <w:jc w:val="both"/>
        <w:rPr>
          <w:color w:val="000000"/>
          <w:sz w:val="28"/>
          <w:szCs w:val="28"/>
        </w:rPr>
      </w:pPr>
      <w:r w:rsidRPr="00646B86">
        <w:rPr>
          <w:color w:val="000000"/>
          <w:sz w:val="28"/>
          <w:szCs w:val="28"/>
        </w:rPr>
        <w:t>«Об ассоциациях» (от 22 января 2004 года)</w:t>
      </w:r>
      <w:r w:rsidR="00246DA1" w:rsidRPr="00646B86">
        <w:rPr>
          <w:rStyle w:val="af2"/>
          <w:color w:val="000000"/>
          <w:sz w:val="28"/>
          <w:szCs w:val="28"/>
        </w:rPr>
        <w:footnoteReference w:id="168"/>
      </w:r>
    </w:p>
    <w:p w:rsidR="00A70502" w:rsidRPr="00646B86" w:rsidRDefault="00A70502"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Законодательством Латвии закреплены две формы общественных объединений: общества и учреждения. Деятельность третьего сектора регламентируется следующими законами:</w:t>
      </w:r>
    </w:p>
    <w:p w:rsidR="00A70502" w:rsidRPr="00646B86" w:rsidRDefault="00A70502" w:rsidP="00B4166B">
      <w:pPr>
        <w:pStyle w:val="a5"/>
        <w:numPr>
          <w:ilvl w:val="0"/>
          <w:numId w:val="8"/>
        </w:numPr>
        <w:shd w:val="clear" w:color="auto" w:fill="FFFFFF"/>
        <w:spacing w:line="360" w:lineRule="auto"/>
        <w:ind w:firstLine="709"/>
        <w:contextualSpacing/>
        <w:jc w:val="both"/>
        <w:rPr>
          <w:color w:val="000000" w:themeColor="text1"/>
          <w:sz w:val="28"/>
          <w:szCs w:val="28"/>
        </w:rPr>
      </w:pPr>
      <w:r w:rsidRPr="00646B86">
        <w:rPr>
          <w:color w:val="000000" w:themeColor="text1"/>
          <w:sz w:val="28"/>
          <w:szCs w:val="28"/>
        </w:rPr>
        <w:t>Закон об общественных объединениях</w:t>
      </w:r>
      <w:r w:rsidR="00246DA1" w:rsidRPr="00646B86">
        <w:rPr>
          <w:rStyle w:val="af2"/>
          <w:color w:val="000000" w:themeColor="text1"/>
          <w:sz w:val="28"/>
          <w:szCs w:val="28"/>
        </w:rPr>
        <w:footnoteReference w:id="169"/>
      </w:r>
    </w:p>
    <w:p w:rsidR="00A70502" w:rsidRPr="00646B86" w:rsidRDefault="00A70502" w:rsidP="00B4166B">
      <w:pPr>
        <w:pStyle w:val="a5"/>
        <w:numPr>
          <w:ilvl w:val="0"/>
          <w:numId w:val="8"/>
        </w:numPr>
        <w:shd w:val="clear" w:color="auto" w:fill="FFFFFF"/>
        <w:spacing w:line="360" w:lineRule="auto"/>
        <w:ind w:firstLine="709"/>
        <w:contextualSpacing/>
        <w:jc w:val="both"/>
        <w:rPr>
          <w:color w:val="000000" w:themeColor="text1"/>
          <w:sz w:val="28"/>
          <w:szCs w:val="28"/>
        </w:rPr>
      </w:pPr>
      <w:r w:rsidRPr="00646B86">
        <w:rPr>
          <w:color w:val="000000" w:themeColor="text1"/>
          <w:sz w:val="28"/>
          <w:szCs w:val="28"/>
          <w:shd w:val="clear" w:color="auto" w:fill="FFFFFF"/>
        </w:rPr>
        <w:t>Закон Латвийской Республики об обществах и учреждениях</w:t>
      </w:r>
      <w:r w:rsidR="00246DA1" w:rsidRPr="00646B86">
        <w:rPr>
          <w:rStyle w:val="af2"/>
          <w:color w:val="000000" w:themeColor="text1"/>
          <w:sz w:val="28"/>
          <w:szCs w:val="28"/>
          <w:shd w:val="clear" w:color="auto" w:fill="FFFFFF"/>
        </w:rPr>
        <w:footnoteReference w:id="170"/>
      </w:r>
    </w:p>
    <w:p w:rsidR="00A70502" w:rsidRPr="00646B86" w:rsidRDefault="00A70502" w:rsidP="00B4166B">
      <w:pPr>
        <w:pStyle w:val="a5"/>
        <w:numPr>
          <w:ilvl w:val="0"/>
          <w:numId w:val="8"/>
        </w:numPr>
        <w:shd w:val="clear" w:color="auto" w:fill="FFFFFF"/>
        <w:spacing w:line="360" w:lineRule="auto"/>
        <w:ind w:firstLine="709"/>
        <w:contextualSpacing/>
        <w:jc w:val="both"/>
        <w:rPr>
          <w:color w:val="000000" w:themeColor="text1"/>
          <w:sz w:val="28"/>
          <w:szCs w:val="28"/>
        </w:rPr>
      </w:pPr>
      <w:r w:rsidRPr="00646B86">
        <w:rPr>
          <w:color w:val="000000" w:themeColor="text1"/>
          <w:sz w:val="28"/>
          <w:szCs w:val="28"/>
          <w:shd w:val="clear" w:color="auto" w:fill="FFFFFF"/>
        </w:rPr>
        <w:t>Закон Латвийской Республики о порядке вступления в силу Коммерческого закона</w:t>
      </w:r>
      <w:r w:rsidR="00FF161C" w:rsidRPr="00646B86">
        <w:rPr>
          <w:rStyle w:val="af2"/>
          <w:color w:val="000000" w:themeColor="text1"/>
          <w:sz w:val="28"/>
          <w:szCs w:val="28"/>
          <w:shd w:val="clear" w:color="auto" w:fill="FFFFFF"/>
        </w:rPr>
        <w:footnoteReference w:id="171"/>
      </w:r>
    </w:p>
    <w:p w:rsidR="002B106D" w:rsidRPr="00646B86" w:rsidRDefault="002B106D" w:rsidP="00B4166B">
      <w:pPr>
        <w:pStyle w:val="a5"/>
        <w:shd w:val="clear" w:color="auto" w:fill="FFFFFF"/>
        <w:spacing w:line="360" w:lineRule="auto"/>
        <w:ind w:firstLine="709"/>
        <w:contextualSpacing/>
        <w:jc w:val="both"/>
        <w:rPr>
          <w:color w:val="000000" w:themeColor="text1"/>
          <w:sz w:val="28"/>
          <w:szCs w:val="28"/>
          <w:shd w:val="clear" w:color="auto" w:fill="FFFFFF"/>
        </w:rPr>
      </w:pPr>
      <w:r w:rsidRPr="00646B86">
        <w:rPr>
          <w:color w:val="000000" w:themeColor="text1"/>
          <w:sz w:val="28"/>
          <w:szCs w:val="28"/>
          <w:shd w:val="clear" w:color="auto" w:fill="FFFFFF"/>
        </w:rPr>
        <w:lastRenderedPageBreak/>
        <w:t xml:space="preserve">Система институционального представительства в странах Балтии оценивается современными учеными как слабая, в результате которой власть занимает пространство между собой и обществом и допускает в этом пространстве </w:t>
      </w:r>
      <w:proofErr w:type="gramStart"/>
      <w:r w:rsidRPr="00646B86">
        <w:rPr>
          <w:color w:val="000000" w:themeColor="text1"/>
          <w:sz w:val="28"/>
          <w:szCs w:val="28"/>
          <w:shd w:val="clear" w:color="auto" w:fill="FFFFFF"/>
        </w:rPr>
        <w:t>патрон-клиентские</w:t>
      </w:r>
      <w:proofErr w:type="gramEnd"/>
      <w:r w:rsidRPr="00646B86">
        <w:rPr>
          <w:color w:val="000000" w:themeColor="text1"/>
          <w:sz w:val="28"/>
          <w:szCs w:val="28"/>
          <w:shd w:val="clear" w:color="auto" w:fill="FFFFFF"/>
        </w:rPr>
        <w:t xml:space="preserve"> отношения. Наблюдается тенденция прямой зависимости слабости партийной системы от неформального регулирования и доминирования исполнительной власти. </w:t>
      </w:r>
    </w:p>
    <w:p w:rsidR="00F3289C" w:rsidRPr="00646B86" w:rsidRDefault="00F3289C" w:rsidP="00B4166B">
      <w:pPr>
        <w:pStyle w:val="a5"/>
        <w:shd w:val="clear" w:color="auto" w:fill="FFFFFF"/>
        <w:spacing w:line="360" w:lineRule="auto"/>
        <w:ind w:firstLine="709"/>
        <w:contextualSpacing/>
        <w:jc w:val="both"/>
        <w:rPr>
          <w:color w:val="000000" w:themeColor="text1"/>
          <w:sz w:val="28"/>
          <w:szCs w:val="28"/>
          <w:shd w:val="clear" w:color="auto" w:fill="FFFFFF"/>
        </w:rPr>
      </w:pPr>
      <w:r w:rsidRPr="00646B86">
        <w:rPr>
          <w:color w:val="000000" w:themeColor="text1"/>
          <w:sz w:val="28"/>
          <w:szCs w:val="28"/>
          <w:shd w:val="clear" w:color="auto" w:fill="FFFFFF"/>
        </w:rPr>
        <w:t>Политическая культура стран Балтии характеризуется высокими показателями пассивности, недоверия к правительствам, негативного отношения к гражданской активности. В таких условиях в сочетании с кризисными явлениями происходит сосредоточение влияния в руках исполнительной власти. Наблюдается и тенденция недоверия общественным организациям в противовес использования сохранившихся еще с предыдущего периода клиентелистских связей.</w:t>
      </w:r>
      <w:r w:rsidR="009621AE" w:rsidRPr="00646B86">
        <w:rPr>
          <w:color w:val="000000" w:themeColor="text1"/>
          <w:sz w:val="28"/>
          <w:szCs w:val="28"/>
          <w:shd w:val="clear" w:color="auto" w:fill="FFFFFF"/>
        </w:rPr>
        <w:t xml:space="preserve"> Соответственно, в обществе с низким уровнем социального капитала сильной альтернативой ему выступают криминальные связи и неформальные практики. </w:t>
      </w:r>
    </w:p>
    <w:p w:rsidR="009621AE" w:rsidRPr="00646B86" w:rsidRDefault="009621AE" w:rsidP="00B4166B">
      <w:pPr>
        <w:pStyle w:val="a5"/>
        <w:shd w:val="clear" w:color="auto" w:fill="FFFFFF"/>
        <w:spacing w:line="360" w:lineRule="auto"/>
        <w:ind w:firstLine="709"/>
        <w:contextualSpacing/>
        <w:jc w:val="both"/>
        <w:rPr>
          <w:color w:val="000000" w:themeColor="text1"/>
          <w:sz w:val="28"/>
          <w:szCs w:val="28"/>
          <w:shd w:val="clear" w:color="auto" w:fill="FFFFFF"/>
        </w:rPr>
      </w:pPr>
      <w:r w:rsidRPr="00646B86">
        <w:rPr>
          <w:color w:val="000000" w:themeColor="text1"/>
          <w:sz w:val="28"/>
          <w:szCs w:val="28"/>
          <w:shd w:val="clear" w:color="auto" w:fill="FFFFFF"/>
        </w:rPr>
        <w:t xml:space="preserve">В странах Балтии производятся попытки институционализации гражданского общества. Институты старого порядка уже второе десятилетие подряд пытаются заменить </w:t>
      </w:r>
      <w:proofErr w:type="gramStart"/>
      <w:r w:rsidRPr="00646B86">
        <w:rPr>
          <w:color w:val="000000" w:themeColor="text1"/>
          <w:sz w:val="28"/>
          <w:szCs w:val="28"/>
          <w:shd w:val="clear" w:color="auto" w:fill="FFFFFF"/>
        </w:rPr>
        <w:t>на</w:t>
      </w:r>
      <w:proofErr w:type="gramEnd"/>
      <w:r w:rsidRPr="00646B86">
        <w:rPr>
          <w:color w:val="000000" w:themeColor="text1"/>
          <w:sz w:val="28"/>
          <w:szCs w:val="28"/>
          <w:shd w:val="clear" w:color="auto" w:fill="FFFFFF"/>
        </w:rPr>
        <w:t xml:space="preserve"> качественно новые. По мнению </w:t>
      </w:r>
      <w:r w:rsidRPr="00646B86">
        <w:rPr>
          <w:b/>
          <w:color w:val="000000" w:themeColor="text1"/>
          <w:sz w:val="28"/>
          <w:szCs w:val="28"/>
          <w:shd w:val="clear" w:color="auto" w:fill="FFFFFF"/>
        </w:rPr>
        <w:t>М.Бри</w:t>
      </w:r>
      <w:r w:rsidR="00AA7A55" w:rsidRPr="00646B86">
        <w:rPr>
          <w:rStyle w:val="af2"/>
          <w:b/>
          <w:color w:val="000000" w:themeColor="text1"/>
          <w:sz w:val="28"/>
          <w:szCs w:val="28"/>
          <w:shd w:val="clear" w:color="auto" w:fill="FFFFFF"/>
        </w:rPr>
        <w:footnoteReference w:id="172"/>
      </w:r>
      <w:r w:rsidRPr="00646B86">
        <w:rPr>
          <w:color w:val="000000" w:themeColor="text1"/>
          <w:sz w:val="28"/>
          <w:szCs w:val="28"/>
          <w:shd w:val="clear" w:color="auto" w:fill="FFFFFF"/>
        </w:rPr>
        <w:t xml:space="preserve">, институциональные реформы не срабатывают, поскольку они не воспринимаются как реформы правил, а вызывают попытки найти альтернативные </w:t>
      </w:r>
      <w:r w:rsidR="00042C56" w:rsidRPr="00646B86">
        <w:rPr>
          <w:color w:val="000000" w:themeColor="text1"/>
          <w:sz w:val="28"/>
          <w:szCs w:val="28"/>
          <w:shd w:val="clear" w:color="auto" w:fill="FFFFFF"/>
        </w:rPr>
        <w:t>методы взаимодействия между государственными и негосударственными структурами.</w:t>
      </w:r>
    </w:p>
    <w:p w:rsidR="00042C56" w:rsidRPr="00646B86" w:rsidRDefault="00042C56" w:rsidP="00B4166B">
      <w:pPr>
        <w:pStyle w:val="a5"/>
        <w:shd w:val="clear" w:color="auto" w:fill="FFFFFF"/>
        <w:spacing w:line="360" w:lineRule="auto"/>
        <w:ind w:firstLine="709"/>
        <w:contextualSpacing/>
        <w:jc w:val="both"/>
        <w:rPr>
          <w:color w:val="000000" w:themeColor="text1"/>
          <w:sz w:val="28"/>
          <w:szCs w:val="28"/>
        </w:rPr>
      </w:pPr>
      <w:r w:rsidRPr="00646B86">
        <w:rPr>
          <w:color w:val="000000" w:themeColor="text1"/>
          <w:sz w:val="28"/>
          <w:szCs w:val="28"/>
        </w:rPr>
        <w:t xml:space="preserve">В силу многих проблем, формирование гражданских обществ в этих странах будет делом длительным и сложным. Социально-политическая почва, которая допускает наличие институциональных проблем, представляется неблагоприятной для становления демократической системы и развития гражданского общества. </w:t>
      </w:r>
    </w:p>
    <w:p w:rsidR="00A70502" w:rsidRPr="00646B86" w:rsidRDefault="00A70502" w:rsidP="00B4166B">
      <w:pPr>
        <w:pStyle w:val="a5"/>
        <w:shd w:val="clear" w:color="auto" w:fill="FFFFFF"/>
        <w:spacing w:line="360" w:lineRule="auto"/>
        <w:ind w:firstLine="709"/>
        <w:contextualSpacing/>
        <w:jc w:val="both"/>
        <w:rPr>
          <w:color w:val="000000" w:themeColor="text1"/>
          <w:sz w:val="28"/>
          <w:szCs w:val="28"/>
        </w:rPr>
      </w:pPr>
      <w:r w:rsidRPr="00646B86">
        <w:rPr>
          <w:color w:val="000000" w:themeColor="text1"/>
          <w:sz w:val="28"/>
          <w:szCs w:val="28"/>
          <w:shd w:val="clear" w:color="auto" w:fill="FFFFFF"/>
        </w:rPr>
        <w:lastRenderedPageBreak/>
        <w:t xml:space="preserve">Таким образом, учитывая разные подходы к обозначениям общественных объединений в странах Балтии, мы наблюдаем один подход государства к развитию третьего сектора. Решение социально-значимых проблем и удовлетворение общественных интересов – вот главная цель всех трех государств. </w:t>
      </w:r>
      <w:r w:rsidR="00A44AC4" w:rsidRPr="00646B86">
        <w:rPr>
          <w:color w:val="000000" w:themeColor="text1"/>
          <w:sz w:val="28"/>
          <w:szCs w:val="28"/>
          <w:shd w:val="clear" w:color="auto" w:fill="FFFFFF"/>
        </w:rPr>
        <w:t xml:space="preserve">Социальный вектор развития гражданского общества направлен на удовлетворение благотворительных, культурных, образовательных, менеджериальных, научных целей. </w:t>
      </w:r>
    </w:p>
    <w:p w:rsidR="00CE51FC" w:rsidRPr="00646B86" w:rsidRDefault="00CE51FC" w:rsidP="00B4166B">
      <w:pPr>
        <w:pStyle w:val="2"/>
        <w:spacing w:line="360" w:lineRule="auto"/>
        <w:ind w:firstLine="709"/>
        <w:contextualSpacing/>
        <w:jc w:val="both"/>
        <w:rPr>
          <w:rFonts w:ascii="Times New Roman" w:eastAsiaTheme="minorHAnsi" w:hAnsi="Times New Roman" w:cs="Times New Roman"/>
          <w:bCs w:val="0"/>
          <w:color w:val="auto"/>
          <w:sz w:val="28"/>
          <w:szCs w:val="28"/>
        </w:rPr>
      </w:pPr>
    </w:p>
    <w:p w:rsidR="00CE51FC" w:rsidRPr="00646B86" w:rsidRDefault="00CE51FC" w:rsidP="00B4166B">
      <w:pPr>
        <w:spacing w:line="360" w:lineRule="auto"/>
        <w:ind w:firstLine="709"/>
        <w:contextualSpacing/>
        <w:jc w:val="both"/>
        <w:rPr>
          <w:rFonts w:ascii="Times New Roman" w:hAnsi="Times New Roman" w:cs="Times New Roman"/>
          <w:sz w:val="28"/>
          <w:szCs w:val="28"/>
        </w:rPr>
      </w:pPr>
    </w:p>
    <w:p w:rsidR="00C93DF7" w:rsidRPr="00646B86" w:rsidRDefault="00C93DF7" w:rsidP="00B4166B">
      <w:pPr>
        <w:pStyle w:val="2"/>
        <w:spacing w:line="360" w:lineRule="auto"/>
        <w:ind w:firstLine="709"/>
        <w:contextualSpacing/>
        <w:jc w:val="both"/>
        <w:rPr>
          <w:rFonts w:ascii="Times New Roman" w:hAnsi="Times New Roman" w:cs="Times New Roman"/>
          <w:color w:val="000000" w:themeColor="text1"/>
          <w:sz w:val="28"/>
          <w:szCs w:val="28"/>
        </w:rPr>
      </w:pPr>
    </w:p>
    <w:p w:rsidR="00C93DF7" w:rsidRPr="00646B86" w:rsidRDefault="00C93DF7" w:rsidP="00B4166B">
      <w:pPr>
        <w:spacing w:line="360" w:lineRule="auto"/>
        <w:ind w:firstLine="709"/>
        <w:contextualSpacing/>
        <w:jc w:val="both"/>
        <w:rPr>
          <w:rFonts w:ascii="Times New Roman" w:hAnsi="Times New Roman" w:cs="Times New Roman"/>
          <w:sz w:val="28"/>
          <w:szCs w:val="28"/>
        </w:rPr>
      </w:pPr>
    </w:p>
    <w:p w:rsidR="00FC7B0F" w:rsidRPr="00646B86" w:rsidRDefault="00FC7B0F" w:rsidP="00B4166B">
      <w:pPr>
        <w:spacing w:line="360" w:lineRule="auto"/>
        <w:ind w:firstLine="709"/>
        <w:contextualSpacing/>
        <w:jc w:val="both"/>
        <w:rPr>
          <w:rFonts w:ascii="Times New Roman" w:hAnsi="Times New Roman" w:cs="Times New Roman"/>
          <w:sz w:val="28"/>
          <w:szCs w:val="28"/>
        </w:rPr>
      </w:pPr>
    </w:p>
    <w:p w:rsidR="00FC7B0F" w:rsidRPr="00646B86" w:rsidRDefault="00FC7B0F" w:rsidP="00B4166B">
      <w:pPr>
        <w:spacing w:line="360" w:lineRule="auto"/>
        <w:ind w:firstLine="709"/>
        <w:contextualSpacing/>
        <w:jc w:val="both"/>
        <w:rPr>
          <w:rFonts w:ascii="Times New Roman" w:hAnsi="Times New Roman" w:cs="Times New Roman"/>
          <w:sz w:val="28"/>
          <w:szCs w:val="28"/>
        </w:rPr>
      </w:pPr>
    </w:p>
    <w:p w:rsidR="00FC7B0F" w:rsidRPr="00646B86" w:rsidRDefault="00FC7B0F" w:rsidP="00B4166B">
      <w:pPr>
        <w:spacing w:line="360" w:lineRule="auto"/>
        <w:ind w:firstLine="709"/>
        <w:contextualSpacing/>
        <w:jc w:val="both"/>
        <w:rPr>
          <w:rFonts w:ascii="Times New Roman" w:hAnsi="Times New Roman" w:cs="Times New Roman"/>
          <w:sz w:val="28"/>
          <w:szCs w:val="28"/>
        </w:rPr>
      </w:pPr>
    </w:p>
    <w:p w:rsidR="00C93DF7" w:rsidRPr="00646B86" w:rsidRDefault="00C93DF7" w:rsidP="00B4166B">
      <w:pPr>
        <w:spacing w:line="360" w:lineRule="auto"/>
        <w:ind w:firstLine="709"/>
        <w:contextualSpacing/>
        <w:jc w:val="both"/>
        <w:rPr>
          <w:rFonts w:ascii="Times New Roman" w:hAnsi="Times New Roman" w:cs="Times New Roman"/>
          <w:sz w:val="28"/>
          <w:szCs w:val="28"/>
        </w:rPr>
      </w:pPr>
    </w:p>
    <w:p w:rsidR="000A2693" w:rsidRDefault="000A2693"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Default="006E3B77" w:rsidP="00B4166B">
      <w:pPr>
        <w:spacing w:line="360" w:lineRule="auto"/>
        <w:ind w:firstLine="709"/>
        <w:contextualSpacing/>
        <w:jc w:val="both"/>
        <w:rPr>
          <w:rFonts w:ascii="Times New Roman" w:hAnsi="Times New Roman" w:cs="Times New Roman"/>
          <w:sz w:val="28"/>
          <w:szCs w:val="28"/>
        </w:rPr>
      </w:pPr>
    </w:p>
    <w:p w:rsidR="006E3B77" w:rsidRPr="00646B86" w:rsidRDefault="006E3B77" w:rsidP="00B4166B">
      <w:pPr>
        <w:spacing w:line="360" w:lineRule="auto"/>
        <w:ind w:firstLine="709"/>
        <w:contextualSpacing/>
        <w:jc w:val="both"/>
        <w:rPr>
          <w:rFonts w:ascii="Times New Roman" w:hAnsi="Times New Roman" w:cs="Times New Roman"/>
          <w:sz w:val="28"/>
          <w:szCs w:val="28"/>
        </w:rPr>
      </w:pPr>
    </w:p>
    <w:p w:rsidR="00DE0AAB" w:rsidRPr="00646B86" w:rsidRDefault="006D5092" w:rsidP="00B4166B">
      <w:pPr>
        <w:pStyle w:val="2"/>
        <w:spacing w:line="360" w:lineRule="auto"/>
        <w:ind w:firstLine="709"/>
        <w:contextualSpacing/>
        <w:jc w:val="both"/>
        <w:rPr>
          <w:rFonts w:ascii="Times New Roman" w:hAnsi="Times New Roman" w:cs="Times New Roman"/>
          <w:color w:val="000000" w:themeColor="text1"/>
          <w:sz w:val="28"/>
          <w:szCs w:val="28"/>
        </w:rPr>
      </w:pPr>
      <w:bookmarkStart w:id="10" w:name="_Toc447226800"/>
      <w:r w:rsidRPr="00646B86">
        <w:rPr>
          <w:rFonts w:ascii="Times New Roman" w:hAnsi="Times New Roman" w:cs="Times New Roman"/>
          <w:color w:val="000000" w:themeColor="text1"/>
          <w:sz w:val="28"/>
          <w:szCs w:val="28"/>
        </w:rPr>
        <w:lastRenderedPageBreak/>
        <w:t>2</w:t>
      </w:r>
      <w:r w:rsidR="00C66946" w:rsidRPr="00646B86">
        <w:rPr>
          <w:rFonts w:ascii="Times New Roman" w:hAnsi="Times New Roman" w:cs="Times New Roman"/>
          <w:color w:val="000000" w:themeColor="text1"/>
          <w:sz w:val="28"/>
          <w:szCs w:val="28"/>
        </w:rPr>
        <w:t>.3 Сравнительный анализ НКО в странах Балтии и России</w:t>
      </w:r>
      <w:bookmarkEnd w:id="10"/>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C66946" w:rsidRPr="00646B86" w:rsidRDefault="00C66946"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Для наглядного представления </w:t>
      </w:r>
      <w:r w:rsidR="00275E2F" w:rsidRPr="00646B86">
        <w:rPr>
          <w:rFonts w:ascii="Times New Roman" w:hAnsi="Times New Roman" w:cs="Times New Roman"/>
          <w:sz w:val="28"/>
          <w:szCs w:val="28"/>
        </w:rPr>
        <w:t>форм, норм</w:t>
      </w:r>
      <w:r w:rsidRPr="00646B86">
        <w:rPr>
          <w:rFonts w:ascii="Times New Roman" w:hAnsi="Times New Roman" w:cs="Times New Roman"/>
          <w:sz w:val="28"/>
          <w:szCs w:val="28"/>
        </w:rPr>
        <w:t xml:space="preserve"> регулирования и роли НКО в рассматриваемых странах автором была составлена сводная таблица, где отражены основные параметры НКО по четырем странам – Эстонии, Литве, Латвии и России </w:t>
      </w:r>
      <w:r w:rsidRPr="00646B86">
        <w:rPr>
          <w:rFonts w:ascii="Times New Roman" w:hAnsi="Times New Roman" w:cs="Times New Roman"/>
          <w:b/>
          <w:sz w:val="28"/>
          <w:szCs w:val="28"/>
        </w:rPr>
        <w:t>(Приложение 3).</w:t>
      </w:r>
    </w:p>
    <w:p w:rsidR="003618C8" w:rsidRPr="00646B86" w:rsidRDefault="003618C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Законодательство, регулирующее работу НКО в рассматриваемых странах, менялось на протяжении последних двух десятилетий. Как итог, деятельность объединений во всех странах регулируется не одним законом «о некоммерческих организациях». Понятно, что и Россия, и страны Балтии признают свободу объединений. Более того, право создавать организации эти страны предоставляют не только гражданам страны, но и постоянным жителям, иностранцам и несовершеннолетним. Единственное ограничение сводится к противоречию государственному законодательству, нарушению прав других, оскорблению чувств верующих и проч. </w:t>
      </w:r>
      <w:r w:rsidR="00601F7F" w:rsidRPr="00646B86">
        <w:rPr>
          <w:rFonts w:ascii="Times New Roman" w:hAnsi="Times New Roman" w:cs="Times New Roman"/>
          <w:sz w:val="28"/>
          <w:szCs w:val="28"/>
        </w:rPr>
        <w:t xml:space="preserve">Ограничивается деятельность объединений, которые ставят своей целью подрыв суверенитета страны, национальную целостность и конституционный порядок. </w:t>
      </w:r>
    </w:p>
    <w:p w:rsidR="00601F7F" w:rsidRPr="00646B86" w:rsidRDefault="00601F7F"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Что касается организационных форм НКО, то в странах Балтии относительно небольшое их количество, а вот в России формы достаточно разнообразны и чувствительны даже к этническим особенностям развития страны. Во всех странах требуется всего от 1 до 3 учредителей, что стимулирует количественные показатели НКО. Интересно, что в Эстонии созданные фонды могут служить частным целям.</w:t>
      </w:r>
    </w:p>
    <w:p w:rsidR="00601F7F" w:rsidRPr="00646B86" w:rsidRDefault="00601F7F"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Довольно лояльные требования в рассмотренных странах и относительно размера минимального материального обеспечения. Законы в странах Балтии и России не указывают минимальных требований по капитализации. Вместо этого они указывают, что средства фонда должны быть достаточными для достижения целей организации.</w:t>
      </w:r>
    </w:p>
    <w:p w:rsidR="00601F7F" w:rsidRPr="00646B86" w:rsidRDefault="00601F7F"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Как правило, законодательство не прописывает и потенциальные сроки существования НКО. Однако указывается, что это должно регулироваться уставом организации.</w:t>
      </w:r>
    </w:p>
    <w:p w:rsidR="00524FDB" w:rsidRPr="00646B86" w:rsidRDefault="00524FDB"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Во всех странах зафиксировано требование регистрации НКО до того, как планируется регистрация как юридического лица. </w:t>
      </w:r>
    </w:p>
    <w:p w:rsidR="00524FDB" w:rsidRPr="00646B86" w:rsidRDefault="00524FDB"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посткоммунистических странах не так давно стала актуальна проблема разработки такой схемы регистрации НКО, при которой произошло бы развитие третьего сектора, а также соблюдалось законодательство. Так, вопрос ответственного органа за регистрацию НКО решался по-разному: эта роль возлагалась на правительство РФ, министерство юстиции, местные власти в зависимости от уровня и значимости НКО. Необходимо помнить, что на такие структуры, как министерства, оказывает существенное влияние политика, а вот возложение ответственности на местные власти может существенно облегчить проблему регистрации. Эстония, например, упрощение процедуры увидела в предоставлении права регистрации окружным судам, а Литв</w:t>
      </w:r>
      <w:proofErr w:type="gramStart"/>
      <w:r w:rsidRPr="00646B86">
        <w:rPr>
          <w:rFonts w:ascii="Times New Roman" w:hAnsi="Times New Roman" w:cs="Times New Roman"/>
          <w:sz w:val="28"/>
          <w:szCs w:val="28"/>
        </w:rPr>
        <w:t>а-</w:t>
      </w:r>
      <w:proofErr w:type="gramEnd"/>
      <w:r w:rsidRPr="00646B86">
        <w:rPr>
          <w:rFonts w:ascii="Times New Roman" w:hAnsi="Times New Roman" w:cs="Times New Roman"/>
          <w:sz w:val="28"/>
          <w:szCs w:val="28"/>
        </w:rPr>
        <w:t xml:space="preserve"> региональным административным органам. </w:t>
      </w:r>
    </w:p>
    <w:p w:rsidR="00C43789" w:rsidRPr="00646B86" w:rsidRDefault="00C43789"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Процедуры регистрации НКО специфичны в каждой из стран, но, как правило, подразумевают предоставление схожих пакетов документов: акт об учреждении, устав и заявление на регистрацию. В некоторых странах требуется предоставление дополнительной документации для определенных организаций: например, в Эстонии для военных организаций. </w:t>
      </w:r>
    </w:p>
    <w:p w:rsidR="00C43789" w:rsidRPr="00646B86" w:rsidRDefault="00C43789"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Отказ в регистрации, как правило, осуществляется по причине несоответствия и неправильного составления документации. Хотя, ест</w:t>
      </w:r>
      <w:r w:rsidR="0082542F" w:rsidRPr="00646B86">
        <w:rPr>
          <w:rFonts w:ascii="Times New Roman" w:hAnsi="Times New Roman" w:cs="Times New Roman"/>
          <w:sz w:val="28"/>
          <w:szCs w:val="28"/>
        </w:rPr>
        <w:t>ь и такие исключения, как в Латвии</w:t>
      </w:r>
      <w:r w:rsidRPr="00646B86">
        <w:rPr>
          <w:rFonts w:ascii="Times New Roman" w:hAnsi="Times New Roman" w:cs="Times New Roman"/>
          <w:sz w:val="28"/>
          <w:szCs w:val="28"/>
        </w:rPr>
        <w:t xml:space="preserve"> – отказ за использование коммунистической тематики.</w:t>
      </w:r>
      <w:r w:rsidR="0082542F" w:rsidRPr="00646B86">
        <w:rPr>
          <w:rFonts w:ascii="Times New Roman" w:hAnsi="Times New Roman" w:cs="Times New Roman"/>
          <w:sz w:val="28"/>
          <w:szCs w:val="28"/>
        </w:rPr>
        <w:t xml:space="preserve"> </w:t>
      </w:r>
    </w:p>
    <w:p w:rsidR="0082542F" w:rsidRPr="00646B86" w:rsidRDefault="0082542F"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Индивидуальный подход у каждой страны и относительно внутреннего управления НКО (требования к составу и руководству, регламентация полномочий учредителя и проч.). Так, требования в Эстонии к руководству НКО вполне конкретны: они не должны быть банкротами, а минимум 50% руководящего состава должны принадлежать к </w:t>
      </w:r>
      <w:proofErr w:type="gramStart"/>
      <w:r w:rsidRPr="00646B86">
        <w:rPr>
          <w:rFonts w:ascii="Times New Roman" w:hAnsi="Times New Roman" w:cs="Times New Roman"/>
          <w:sz w:val="28"/>
          <w:szCs w:val="28"/>
        </w:rPr>
        <w:t>гражданам</w:t>
      </w:r>
      <w:proofErr w:type="gramEnd"/>
      <w:r w:rsidRPr="00646B86">
        <w:rPr>
          <w:rFonts w:ascii="Times New Roman" w:hAnsi="Times New Roman" w:cs="Times New Roman"/>
          <w:sz w:val="28"/>
          <w:szCs w:val="28"/>
        </w:rPr>
        <w:t xml:space="preserve">/постоянно </w:t>
      </w:r>
      <w:r w:rsidRPr="00646B86">
        <w:rPr>
          <w:rFonts w:ascii="Times New Roman" w:hAnsi="Times New Roman" w:cs="Times New Roman"/>
          <w:sz w:val="28"/>
          <w:szCs w:val="28"/>
        </w:rPr>
        <w:lastRenderedPageBreak/>
        <w:t xml:space="preserve">проживающим в стране. А в России, например, эти критерии размыты: члены руководства не должны быть правонарушителями и персонами </w:t>
      </w:r>
      <w:proofErr w:type="gramStart"/>
      <w:r w:rsidRPr="00646B86">
        <w:rPr>
          <w:rFonts w:ascii="Times New Roman" w:hAnsi="Times New Roman" w:cs="Times New Roman"/>
          <w:sz w:val="28"/>
          <w:szCs w:val="28"/>
        </w:rPr>
        <w:t>нон-грата</w:t>
      </w:r>
      <w:proofErr w:type="gramEnd"/>
      <w:r w:rsidRPr="00646B86">
        <w:rPr>
          <w:rFonts w:ascii="Times New Roman" w:hAnsi="Times New Roman" w:cs="Times New Roman"/>
          <w:sz w:val="28"/>
          <w:szCs w:val="28"/>
        </w:rPr>
        <w:t xml:space="preserve">. </w:t>
      </w:r>
    </w:p>
    <w:p w:rsidR="005770AE" w:rsidRPr="00646B86" w:rsidRDefault="005770A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Интересно, что Россия – единственная страна, в которой регламентируется финансирование из-за рубежа и действует закон «об иностранных агентах».</w:t>
      </w:r>
    </w:p>
    <w:p w:rsidR="00515C6A" w:rsidRPr="00646B86" w:rsidRDefault="00515C6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НКО, как правило, разрешается заниматься любыми видами общественной деятельности, однако выдвигать кандидата на политические выборы запрещено. Вместе с этим, НКО могут вести активную лоббистскую деятельность и принимать участие в избирательных кампаниях. </w:t>
      </w:r>
    </w:p>
    <w:p w:rsidR="00515C6A" w:rsidRPr="00646B86" w:rsidRDefault="00515C6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целом, законодательство в четырех рассматриваемых странах</w:t>
      </w:r>
      <w:r w:rsidR="005770AE" w:rsidRPr="00646B86">
        <w:rPr>
          <w:rFonts w:ascii="Times New Roman" w:hAnsi="Times New Roman" w:cs="Times New Roman"/>
          <w:sz w:val="28"/>
          <w:szCs w:val="28"/>
        </w:rPr>
        <w:t xml:space="preserve"> при всей своей индивидуальности </w:t>
      </w:r>
      <w:r w:rsidRPr="00646B86">
        <w:rPr>
          <w:rFonts w:ascii="Times New Roman" w:hAnsi="Times New Roman" w:cs="Times New Roman"/>
          <w:sz w:val="28"/>
          <w:szCs w:val="28"/>
        </w:rPr>
        <w:t xml:space="preserve"> не имеет существенных различий</w:t>
      </w:r>
      <w:r w:rsidR="005770AE" w:rsidRPr="00646B86">
        <w:rPr>
          <w:rFonts w:ascii="Times New Roman" w:hAnsi="Times New Roman" w:cs="Times New Roman"/>
          <w:sz w:val="28"/>
          <w:szCs w:val="28"/>
        </w:rPr>
        <w:t xml:space="preserve"> и двигается в одном определенном направлении. Такая схожесть законодательства обусловлена общностью социально-экономических и политических предпосылок зарождения демократической системы и принадлежности к странам посткоммунистического лагеря. Осталось отметить лишь отличающийся уровень развития законодательства: в Эстонии и России наблюдается более подробная регламентация по всем аспектам существования и деятельности НКО, в то время как в Литве и Латвии все еще остается множество пробелов и противоречий. </w:t>
      </w:r>
    </w:p>
    <w:p w:rsidR="00CE51FC" w:rsidRPr="00646B86" w:rsidRDefault="00C86844" w:rsidP="00B4166B">
      <w:pPr>
        <w:spacing w:line="360" w:lineRule="auto"/>
        <w:ind w:firstLine="709"/>
        <w:contextualSpacing/>
        <w:jc w:val="both"/>
        <w:rPr>
          <w:rFonts w:ascii="Times New Roman" w:eastAsiaTheme="majorEastAsia" w:hAnsi="Times New Roman" w:cs="Times New Roman"/>
          <w:bCs/>
          <w:color w:val="000000" w:themeColor="text1"/>
          <w:sz w:val="28"/>
          <w:szCs w:val="28"/>
          <w:lang w:eastAsia="ru-RU"/>
        </w:rPr>
      </w:pPr>
      <w:r w:rsidRPr="00646B86">
        <w:rPr>
          <w:rFonts w:ascii="Times New Roman" w:eastAsiaTheme="majorEastAsia" w:hAnsi="Times New Roman" w:cs="Times New Roman"/>
          <w:bCs/>
          <w:color w:val="000000" w:themeColor="text1"/>
          <w:sz w:val="28"/>
          <w:szCs w:val="28"/>
          <w:lang w:eastAsia="ru-RU"/>
        </w:rPr>
        <w:t>В заключение хотелось бы вывести перечень мер, потенциально эффективных для функционирования третьего сектора в рассматриваемых странах:</w:t>
      </w:r>
    </w:p>
    <w:p w:rsidR="00C86844"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Сведение процедуры регистрации НКО к минимальным требованиям,</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Предотвращение огосударствления НКО,</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Увеличение поддержки НКО на региональном уровне,</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Наращивание взаимодействия НКО и государства,</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Способствование независимости НКО от иностранных инвестиций,</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lastRenderedPageBreak/>
        <w:t>Увеличение прозрачности деятельности НКО,</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Привлечение человеческого капитала в третий сектор,</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Расширение и выработка механизмов помощи НКО в социально привлекательной деятельности,</w:t>
      </w:r>
    </w:p>
    <w:p w:rsidR="00D57D92" w:rsidRPr="00646B86"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Развитие коалиционной деятельности между НКО,</w:t>
      </w:r>
    </w:p>
    <w:p w:rsidR="00D57D92" w:rsidRDefault="00D57D92" w:rsidP="00B4166B">
      <w:pPr>
        <w:pStyle w:val="a3"/>
        <w:numPr>
          <w:ilvl w:val="0"/>
          <w:numId w:val="21"/>
        </w:numPr>
        <w:spacing w:line="360" w:lineRule="auto"/>
        <w:ind w:firstLine="709"/>
        <w:jc w:val="both"/>
        <w:rPr>
          <w:rFonts w:ascii="Times New Roman" w:hAnsi="Times New Roman" w:cs="Times New Roman"/>
          <w:sz w:val="28"/>
          <w:szCs w:val="28"/>
          <w:lang w:eastAsia="ru-RU"/>
        </w:rPr>
      </w:pPr>
      <w:r w:rsidRPr="00646B86">
        <w:rPr>
          <w:rFonts w:ascii="Times New Roman" w:hAnsi="Times New Roman" w:cs="Times New Roman"/>
          <w:sz w:val="28"/>
          <w:szCs w:val="28"/>
          <w:lang w:eastAsia="ru-RU"/>
        </w:rPr>
        <w:t xml:space="preserve">Ориентация на инициативы НКО </w:t>
      </w:r>
      <w:r w:rsidR="006E3B77">
        <w:rPr>
          <w:rFonts w:ascii="Times New Roman" w:hAnsi="Times New Roman" w:cs="Times New Roman"/>
          <w:sz w:val="28"/>
          <w:szCs w:val="28"/>
          <w:lang w:eastAsia="ru-RU"/>
        </w:rPr>
        <w:t>при разработке законодательства.</w:t>
      </w: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Default="006E3B77" w:rsidP="006E3B77">
      <w:pPr>
        <w:pStyle w:val="a3"/>
        <w:spacing w:line="360" w:lineRule="auto"/>
        <w:ind w:left="1429"/>
        <w:jc w:val="both"/>
        <w:rPr>
          <w:rFonts w:ascii="Times New Roman" w:hAnsi="Times New Roman" w:cs="Times New Roman"/>
          <w:sz w:val="28"/>
          <w:szCs w:val="28"/>
          <w:lang w:eastAsia="ru-RU"/>
        </w:rPr>
      </w:pPr>
    </w:p>
    <w:p w:rsidR="006E3B77" w:rsidRPr="00646B86" w:rsidRDefault="006E3B77" w:rsidP="006E3B77">
      <w:pPr>
        <w:pStyle w:val="a3"/>
        <w:spacing w:line="360" w:lineRule="auto"/>
        <w:ind w:left="1429"/>
        <w:jc w:val="both"/>
        <w:rPr>
          <w:rFonts w:ascii="Times New Roman" w:hAnsi="Times New Roman" w:cs="Times New Roman"/>
          <w:sz w:val="28"/>
          <w:szCs w:val="28"/>
          <w:lang w:eastAsia="ru-RU"/>
        </w:rPr>
      </w:pPr>
    </w:p>
    <w:p w:rsidR="00A06B2D" w:rsidRPr="00646B86" w:rsidRDefault="00CE51FC" w:rsidP="00B4166B">
      <w:pPr>
        <w:pStyle w:val="2"/>
        <w:spacing w:line="360" w:lineRule="auto"/>
        <w:ind w:firstLine="709"/>
        <w:contextualSpacing/>
        <w:jc w:val="both"/>
        <w:rPr>
          <w:rFonts w:ascii="Times New Roman" w:hAnsi="Times New Roman" w:cs="Times New Roman"/>
          <w:color w:val="000000" w:themeColor="text1"/>
          <w:sz w:val="28"/>
          <w:szCs w:val="28"/>
          <w:lang w:eastAsia="ru-RU"/>
        </w:rPr>
      </w:pPr>
      <w:bookmarkStart w:id="11" w:name="_Toc447226801"/>
      <w:r w:rsidRPr="00646B86">
        <w:rPr>
          <w:rFonts w:ascii="Times New Roman" w:hAnsi="Times New Roman" w:cs="Times New Roman"/>
          <w:color w:val="000000" w:themeColor="text1"/>
          <w:sz w:val="28"/>
          <w:szCs w:val="28"/>
          <w:lang w:eastAsia="ru-RU"/>
        </w:rPr>
        <w:lastRenderedPageBreak/>
        <w:t>2.4. Региональный аспект сравнения гражданского общества стран Балтии и России (по материалам исследований факультета политологии Лундского университета)</w:t>
      </w:r>
      <w:bookmarkEnd w:id="11"/>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0A2693" w:rsidRPr="00646B86" w:rsidRDefault="000A2693" w:rsidP="00B4166B">
      <w:pPr>
        <w:spacing w:line="360" w:lineRule="auto"/>
        <w:ind w:firstLine="709"/>
        <w:contextualSpacing/>
        <w:jc w:val="both"/>
        <w:rPr>
          <w:rFonts w:ascii="Times New Roman" w:hAnsi="Times New Roman" w:cs="Times New Roman"/>
          <w:sz w:val="28"/>
          <w:szCs w:val="28"/>
        </w:rPr>
      </w:pPr>
    </w:p>
    <w:p w:rsidR="00861434" w:rsidRPr="00646B86" w:rsidRDefault="00656537"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Развитие гражданского общества на территории бывшего Советского Союза развивалось неравномерно. Очень важное для политической науки сравнительное исследование проводится на базе  Лундского университета (Швеция) под руководством доцента кафедры политологии Андерса Улина</w:t>
      </w:r>
      <w:r w:rsidR="00541028" w:rsidRPr="00646B86">
        <w:rPr>
          <w:rStyle w:val="af2"/>
          <w:rFonts w:ascii="Times New Roman" w:hAnsi="Times New Roman" w:cs="Times New Roman"/>
          <w:sz w:val="28"/>
          <w:szCs w:val="28"/>
        </w:rPr>
        <w:footnoteReference w:id="173"/>
      </w:r>
      <w:r w:rsidRPr="00646B86">
        <w:rPr>
          <w:rFonts w:ascii="Times New Roman" w:hAnsi="Times New Roman" w:cs="Times New Roman"/>
          <w:sz w:val="28"/>
          <w:szCs w:val="28"/>
        </w:rPr>
        <w:t>. Признавая огромное различие в развитии гражданского общества на постсоветском пространстве, исследователи представляют данные о событиях в России, Латвии, Литве и Эстонии. Применение инновационной аналитической основы, полученной из теорий демократизации и гражданского общества, общественных и транснациональных отношений позволило исследователям разработать более широкие сравнения и обобщения, не игнорируя при этом специфический постсоветский контекст. Цель этих исследований заключается в том, чтобы доказать слабость гражданского общества на постсоветском пространс</w:t>
      </w:r>
      <w:r w:rsidR="00275E2F" w:rsidRPr="00646B86">
        <w:rPr>
          <w:rFonts w:ascii="Times New Roman" w:hAnsi="Times New Roman" w:cs="Times New Roman"/>
          <w:sz w:val="28"/>
          <w:szCs w:val="28"/>
        </w:rPr>
        <w:t>тве и оценить уже существующие</w:t>
      </w:r>
      <w:r w:rsidRPr="00646B86">
        <w:rPr>
          <w:rFonts w:ascii="Times New Roman" w:hAnsi="Times New Roman" w:cs="Times New Roman"/>
          <w:sz w:val="28"/>
          <w:szCs w:val="28"/>
        </w:rPr>
        <w:t xml:space="preserve"> исследования.</w:t>
      </w:r>
    </w:p>
    <w:p w:rsidR="004C5CEA" w:rsidRPr="00646B86" w:rsidRDefault="004C5CE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Исследования проводились в 2003, 2006, 2009, 2012 и в 2015 году. Нам же были предоставлены данные за 2015 год. </w:t>
      </w:r>
    </w:p>
    <w:p w:rsidR="004C5CEA" w:rsidRPr="00646B86" w:rsidRDefault="004C5CE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b/>
          <w:sz w:val="28"/>
          <w:szCs w:val="28"/>
        </w:rPr>
        <w:t>Структуру</w:t>
      </w:r>
      <w:r w:rsidRPr="00646B86">
        <w:rPr>
          <w:rFonts w:ascii="Times New Roman" w:hAnsi="Times New Roman" w:cs="Times New Roman"/>
          <w:sz w:val="28"/>
          <w:szCs w:val="28"/>
        </w:rPr>
        <w:t xml:space="preserve"> исследования можно наглядно представить следующим образом:</w:t>
      </w:r>
    </w:p>
    <w:p w:rsidR="009776C7" w:rsidRPr="00646B86" w:rsidRDefault="009776C7" w:rsidP="00B4166B">
      <w:pPr>
        <w:spacing w:line="360" w:lineRule="auto"/>
        <w:ind w:firstLine="709"/>
        <w:contextualSpacing/>
        <w:jc w:val="both"/>
        <w:rPr>
          <w:rFonts w:ascii="Times New Roman" w:hAnsi="Times New Roman" w:cs="Times New Roman"/>
          <w:i/>
          <w:sz w:val="28"/>
          <w:szCs w:val="28"/>
        </w:rPr>
      </w:pPr>
      <w:r w:rsidRPr="00646B86">
        <w:rPr>
          <w:rFonts w:ascii="Times New Roman" w:hAnsi="Times New Roman" w:cs="Times New Roman"/>
          <w:i/>
          <w:sz w:val="28"/>
          <w:szCs w:val="28"/>
        </w:rPr>
        <w:t xml:space="preserve">                                                                                                        Табл.2</w:t>
      </w:r>
    </w:p>
    <w:tbl>
      <w:tblPr>
        <w:tblStyle w:val="a4"/>
        <w:tblW w:w="0" w:type="auto"/>
        <w:tblLook w:val="04A0" w:firstRow="1" w:lastRow="0" w:firstColumn="1" w:lastColumn="0" w:noHBand="0" w:noVBand="1"/>
      </w:tblPr>
      <w:tblGrid>
        <w:gridCol w:w="9037"/>
      </w:tblGrid>
      <w:tr w:rsidR="00A904D3" w:rsidRPr="00646B86" w:rsidTr="004C5CEA">
        <w:tc>
          <w:tcPr>
            <w:tcW w:w="9037" w:type="dxa"/>
          </w:tcPr>
          <w:p w:rsidR="00A904D3" w:rsidRPr="00646B86" w:rsidRDefault="00A904D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1.Обзор теорий гражданского общества и государства</w:t>
            </w:r>
          </w:p>
        </w:tc>
      </w:tr>
      <w:tr w:rsidR="00A904D3" w:rsidRPr="00646B86" w:rsidTr="004C5CEA">
        <w:tc>
          <w:tcPr>
            <w:tcW w:w="9037" w:type="dxa"/>
          </w:tcPr>
          <w:p w:rsidR="00A904D3" w:rsidRPr="00646B86" w:rsidRDefault="00A904D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2.Посткоммунистическое гражданское общество</w:t>
            </w:r>
          </w:p>
        </w:tc>
      </w:tr>
      <w:tr w:rsidR="00A904D3" w:rsidRPr="00646B86" w:rsidTr="004C5CEA">
        <w:tc>
          <w:tcPr>
            <w:tcW w:w="9037" w:type="dxa"/>
          </w:tcPr>
          <w:p w:rsidR="00A904D3" w:rsidRPr="00646B86" w:rsidRDefault="00A904D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3.Гражданское общество в России и странах Балтии</w:t>
            </w:r>
          </w:p>
        </w:tc>
      </w:tr>
      <w:tr w:rsidR="00A904D3" w:rsidRPr="00646B86" w:rsidTr="004C5CEA">
        <w:tc>
          <w:tcPr>
            <w:tcW w:w="9037" w:type="dxa"/>
          </w:tcPr>
          <w:p w:rsidR="00A904D3" w:rsidRPr="00646B86" w:rsidRDefault="00A904D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4.Концентрирование внимания на гражданском обществе в России</w:t>
            </w:r>
          </w:p>
        </w:tc>
      </w:tr>
    </w:tbl>
    <w:p w:rsidR="00A55A7B" w:rsidRPr="00646B86" w:rsidRDefault="00A55A7B"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Выборка регионов достаточно специфична. По мнению авторов исследования, проанализировать гражданское общество во всех четырех регионах четырех стран не представляется возможным в силу недостатка финансовых и человеческих ресурсов. Поэтому были выбраны регионы, которые, по их мнению, могут продемонстрировать ситуацию в стране в целом. Так, в России было отобрано пять городов – Калининград, Санкт-Петербу</w:t>
      </w:r>
      <w:r w:rsidR="007445DE" w:rsidRPr="00646B86">
        <w:rPr>
          <w:rFonts w:ascii="Times New Roman" w:hAnsi="Times New Roman" w:cs="Times New Roman"/>
          <w:sz w:val="28"/>
          <w:szCs w:val="28"/>
        </w:rPr>
        <w:t>рг, Новгород, Псков и Екатеринбург</w:t>
      </w:r>
      <w:r w:rsidRPr="00646B86">
        <w:rPr>
          <w:rFonts w:ascii="Times New Roman" w:hAnsi="Times New Roman" w:cs="Times New Roman"/>
          <w:sz w:val="28"/>
          <w:szCs w:val="28"/>
        </w:rPr>
        <w:t>. Калининград, Новгород и Псков были отобраны по социальным и экономическим показателям и по расположению в западной части страны. Санкт-Петербург был включен благодаря очевидной значимости для северо-запада России.</w:t>
      </w:r>
      <w:r w:rsidR="007445DE" w:rsidRPr="00646B86">
        <w:rPr>
          <w:rFonts w:ascii="Times New Roman" w:hAnsi="Times New Roman" w:cs="Times New Roman"/>
          <w:sz w:val="28"/>
          <w:szCs w:val="28"/>
        </w:rPr>
        <w:t xml:space="preserve"> Екатеринбург</w:t>
      </w:r>
      <w:r w:rsidRPr="00646B86">
        <w:rPr>
          <w:rFonts w:ascii="Times New Roman" w:hAnsi="Times New Roman" w:cs="Times New Roman"/>
          <w:sz w:val="28"/>
          <w:szCs w:val="28"/>
        </w:rPr>
        <w:t xml:space="preserve">, расположенный в восточной части Северного и Центрального Урала позволил не ограничивать исследование территориально. В странах Балтии диапазон более ограничен. Так, в Эстонии из 15 регионов были выбраны следующие города: </w:t>
      </w:r>
      <w:proofErr w:type="gramStart"/>
      <w:r w:rsidRPr="00646B86">
        <w:rPr>
          <w:rFonts w:ascii="Times New Roman" w:hAnsi="Times New Roman" w:cs="Times New Roman"/>
          <w:sz w:val="28"/>
          <w:szCs w:val="28"/>
        </w:rPr>
        <w:t>Таллинн</w:t>
      </w:r>
      <w:r w:rsidR="007445DE" w:rsidRPr="00646B86">
        <w:rPr>
          <w:rFonts w:ascii="Times New Roman" w:hAnsi="Times New Roman" w:cs="Times New Roman"/>
          <w:sz w:val="28"/>
          <w:szCs w:val="28"/>
        </w:rPr>
        <w:t xml:space="preserve"> (т.к. является столицей)</w:t>
      </w:r>
      <w:r w:rsidRPr="00646B86">
        <w:rPr>
          <w:rFonts w:ascii="Times New Roman" w:hAnsi="Times New Roman" w:cs="Times New Roman"/>
          <w:sz w:val="28"/>
          <w:szCs w:val="28"/>
        </w:rPr>
        <w:t xml:space="preserve">, Йыхви, </w:t>
      </w:r>
      <w:r w:rsidR="007445DE" w:rsidRPr="00646B86">
        <w:rPr>
          <w:rFonts w:ascii="Times New Roman" w:hAnsi="Times New Roman" w:cs="Times New Roman"/>
          <w:sz w:val="28"/>
          <w:szCs w:val="28"/>
        </w:rPr>
        <w:t>Нарва (т.к. там проживает большое количество русскоязычного населения), Тарту (т.к. является образовательным и культурным цент</w:t>
      </w:r>
      <w:r w:rsidR="006654E3" w:rsidRPr="00646B86">
        <w:rPr>
          <w:rFonts w:ascii="Times New Roman" w:hAnsi="Times New Roman" w:cs="Times New Roman"/>
          <w:sz w:val="28"/>
          <w:szCs w:val="28"/>
        </w:rPr>
        <w:t>ром),  и сельский район Пылва</w:t>
      </w:r>
      <w:r w:rsidR="007445DE" w:rsidRPr="00646B86">
        <w:rPr>
          <w:rFonts w:ascii="Times New Roman" w:hAnsi="Times New Roman" w:cs="Times New Roman"/>
          <w:sz w:val="28"/>
          <w:szCs w:val="28"/>
        </w:rPr>
        <w:t>.</w:t>
      </w:r>
      <w:proofErr w:type="gramEnd"/>
      <w:r w:rsidR="007445DE" w:rsidRPr="00646B86">
        <w:rPr>
          <w:rFonts w:ascii="Times New Roman" w:hAnsi="Times New Roman" w:cs="Times New Roman"/>
          <w:sz w:val="28"/>
          <w:szCs w:val="28"/>
        </w:rPr>
        <w:t xml:space="preserve">  В Латвии и Литве были выбраны столицы Рига и Вильнюс, а также крупные центры Вальмиера и Каунас. Также исследование проводилось и по менее развитым населенным пунктам (деревням и проч.). Более наглядное представление охвата территории исследов</w:t>
      </w:r>
      <w:r w:rsidR="00A134B0" w:rsidRPr="00646B86">
        <w:rPr>
          <w:rFonts w:ascii="Times New Roman" w:hAnsi="Times New Roman" w:cs="Times New Roman"/>
          <w:sz w:val="28"/>
          <w:szCs w:val="28"/>
        </w:rPr>
        <w:t xml:space="preserve">ания представлено в приложении </w:t>
      </w:r>
      <w:r w:rsidR="007445DE" w:rsidRPr="00646B86">
        <w:rPr>
          <w:rFonts w:ascii="Times New Roman" w:hAnsi="Times New Roman" w:cs="Times New Roman"/>
          <w:sz w:val="28"/>
          <w:szCs w:val="28"/>
        </w:rPr>
        <w:t xml:space="preserve"> 4. </w:t>
      </w:r>
    </w:p>
    <w:p w:rsidR="00CE51FC" w:rsidRPr="00646B86" w:rsidRDefault="00492AD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Мы остановим свое внимание лишь на самых интересных полученных данных и попытаемся их проанализировать.</w:t>
      </w:r>
    </w:p>
    <w:p w:rsidR="00492AD8" w:rsidRPr="00646B86" w:rsidRDefault="00492AD8" w:rsidP="00B4166B">
      <w:pPr>
        <w:pStyle w:val="a3"/>
        <w:numPr>
          <w:ilvl w:val="0"/>
          <w:numId w:val="22"/>
        </w:numPr>
        <w:spacing w:line="360" w:lineRule="auto"/>
        <w:ind w:firstLine="709"/>
        <w:jc w:val="both"/>
        <w:rPr>
          <w:rFonts w:ascii="Times New Roman" w:hAnsi="Times New Roman" w:cs="Times New Roman"/>
          <w:b/>
          <w:sz w:val="28"/>
          <w:szCs w:val="28"/>
        </w:rPr>
      </w:pPr>
      <w:r w:rsidRPr="00646B86">
        <w:rPr>
          <w:rFonts w:ascii="Times New Roman" w:hAnsi="Times New Roman" w:cs="Times New Roman"/>
          <w:b/>
          <w:sz w:val="28"/>
          <w:szCs w:val="28"/>
        </w:rPr>
        <w:t>Становление гражданских групп в России и странах Балтии.</w:t>
      </w:r>
    </w:p>
    <w:p w:rsidR="00492AD8" w:rsidRPr="00646B86" w:rsidRDefault="00492AD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Полученные результаты по этому вопросу представлены в приложении </w:t>
      </w:r>
      <w:r w:rsidR="009A066E" w:rsidRPr="00646B86">
        <w:rPr>
          <w:rFonts w:ascii="Times New Roman" w:hAnsi="Times New Roman" w:cs="Times New Roman"/>
          <w:sz w:val="28"/>
          <w:szCs w:val="28"/>
        </w:rPr>
        <w:t>5 и приложении 6</w:t>
      </w:r>
      <w:r w:rsidRPr="00646B86">
        <w:rPr>
          <w:rFonts w:ascii="Times New Roman" w:hAnsi="Times New Roman" w:cs="Times New Roman"/>
          <w:sz w:val="28"/>
          <w:szCs w:val="28"/>
        </w:rPr>
        <w:t>. Среди организаций, которым удалось выдержать советский</w:t>
      </w:r>
      <w:r w:rsidR="009A066E" w:rsidRPr="00646B86">
        <w:rPr>
          <w:rFonts w:ascii="Times New Roman" w:hAnsi="Times New Roman" w:cs="Times New Roman"/>
          <w:sz w:val="28"/>
          <w:szCs w:val="28"/>
        </w:rPr>
        <w:t>,</w:t>
      </w:r>
      <w:r w:rsidRPr="00646B86">
        <w:rPr>
          <w:rFonts w:ascii="Times New Roman" w:hAnsi="Times New Roman" w:cs="Times New Roman"/>
          <w:sz w:val="28"/>
          <w:szCs w:val="28"/>
        </w:rPr>
        <w:t xml:space="preserve"> период оказались всего несколько профсоюзов, женских групп и групп по этническим вопросам. Собственно, до появления Горбачева в странах не было возможности свободного создания и функционирования организаций. </w:t>
      </w:r>
      <w:r w:rsidR="009A066E" w:rsidRPr="00646B86">
        <w:rPr>
          <w:rFonts w:ascii="Times New Roman" w:hAnsi="Times New Roman" w:cs="Times New Roman"/>
          <w:sz w:val="28"/>
          <w:szCs w:val="28"/>
        </w:rPr>
        <w:t xml:space="preserve">А вот в </w:t>
      </w:r>
      <w:r w:rsidR="009A066E" w:rsidRPr="00646B86">
        <w:rPr>
          <w:rFonts w:ascii="Times New Roman" w:hAnsi="Times New Roman" w:cs="Times New Roman"/>
          <w:sz w:val="28"/>
          <w:szCs w:val="28"/>
        </w:rPr>
        <w:lastRenderedPageBreak/>
        <w:t xml:space="preserve">период горбачевского правления мы наблюдаем достаточно высокие показатели организаций. Рост числа новых организаций происходил во всех выделенных сегментах, однако он шел замедленными темпами в сегменте женских организаций. 80% женских групп были созданы уже после правления Горбачева. А в общей сложности 57% всех организаций были созданы после 1991 года. Это говорит нам об относительной молодости групп гражданского общества во всех четырех странах. Однако стоит отметить и то, что множество трудовых и экологических групп было создано до падения коммунистического режима. </w:t>
      </w:r>
      <w:r w:rsidRPr="00646B86">
        <w:rPr>
          <w:rFonts w:ascii="Times New Roman" w:hAnsi="Times New Roman" w:cs="Times New Roman"/>
          <w:sz w:val="28"/>
          <w:szCs w:val="28"/>
        </w:rPr>
        <w:t xml:space="preserve"> </w:t>
      </w:r>
      <w:r w:rsidR="009A066E" w:rsidRPr="00646B86">
        <w:rPr>
          <w:rFonts w:ascii="Times New Roman" w:hAnsi="Times New Roman" w:cs="Times New Roman"/>
          <w:sz w:val="28"/>
          <w:szCs w:val="28"/>
        </w:rPr>
        <w:t>Таб</w:t>
      </w:r>
      <w:r w:rsidR="00E467FD" w:rsidRPr="00646B86">
        <w:rPr>
          <w:rFonts w:ascii="Times New Roman" w:hAnsi="Times New Roman" w:cs="Times New Roman"/>
          <w:sz w:val="28"/>
          <w:szCs w:val="28"/>
        </w:rPr>
        <w:t>лица, приведенная в приложении 6</w:t>
      </w:r>
      <w:r w:rsidR="00577060" w:rsidRPr="00646B86">
        <w:rPr>
          <w:rFonts w:ascii="Times New Roman" w:hAnsi="Times New Roman" w:cs="Times New Roman"/>
          <w:sz w:val="28"/>
          <w:szCs w:val="28"/>
        </w:rPr>
        <w:t xml:space="preserve">, </w:t>
      </w:r>
      <w:r w:rsidR="009A066E" w:rsidRPr="00646B86">
        <w:rPr>
          <w:rFonts w:ascii="Times New Roman" w:hAnsi="Times New Roman" w:cs="Times New Roman"/>
          <w:sz w:val="28"/>
          <w:szCs w:val="28"/>
        </w:rPr>
        <w:t xml:space="preserve"> свидетельствует о том, что самые ранние группы гражданского общества стали появляться сначала в больших городах стран Балтии (Рига, Вильнюс, Тарту), а затем уже в Санкт-Петербурге и Свердловской области. На периферии, разумеется, развитие групп гражданского общества происходило позже (две трети объединений были созданы после падения коммунистического режима). </w:t>
      </w:r>
    </w:p>
    <w:p w:rsidR="00E467FD" w:rsidRPr="00646B86" w:rsidRDefault="00E467FD" w:rsidP="00B4166B">
      <w:pPr>
        <w:pStyle w:val="a3"/>
        <w:numPr>
          <w:ilvl w:val="0"/>
          <w:numId w:val="22"/>
        </w:numPr>
        <w:spacing w:line="360" w:lineRule="auto"/>
        <w:ind w:firstLine="709"/>
        <w:jc w:val="both"/>
        <w:rPr>
          <w:rFonts w:ascii="Times New Roman" w:hAnsi="Times New Roman" w:cs="Times New Roman"/>
          <w:b/>
          <w:sz w:val="28"/>
          <w:szCs w:val="28"/>
        </w:rPr>
      </w:pPr>
      <w:r w:rsidRPr="00646B86">
        <w:rPr>
          <w:rFonts w:ascii="Times New Roman" w:hAnsi="Times New Roman" w:cs="Times New Roman"/>
          <w:b/>
          <w:sz w:val="28"/>
          <w:szCs w:val="28"/>
        </w:rPr>
        <w:t>Финансирование</w:t>
      </w:r>
    </w:p>
    <w:p w:rsidR="00E467FD" w:rsidRPr="00646B86" w:rsidRDefault="00E467FD"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При рассмотрении региональных различий в финансировании</w:t>
      </w:r>
      <w:r w:rsidR="003C4B3F" w:rsidRPr="00646B86">
        <w:rPr>
          <w:rFonts w:ascii="Times New Roman" w:hAnsi="Times New Roman" w:cs="Times New Roman"/>
          <w:sz w:val="28"/>
          <w:szCs w:val="28"/>
        </w:rPr>
        <w:t xml:space="preserve"> (приложение 7)</w:t>
      </w:r>
      <w:r w:rsidRPr="00646B86">
        <w:rPr>
          <w:rFonts w:ascii="Times New Roman" w:hAnsi="Times New Roman" w:cs="Times New Roman"/>
          <w:sz w:val="28"/>
          <w:szCs w:val="28"/>
        </w:rPr>
        <w:t>, мы видим, что членские взносы представляются наиболее популярными в Вальмиере, а наименее популярным</w:t>
      </w:r>
      <w:proofErr w:type="gramStart"/>
      <w:r w:rsidRPr="00646B86">
        <w:rPr>
          <w:rFonts w:ascii="Times New Roman" w:hAnsi="Times New Roman" w:cs="Times New Roman"/>
          <w:sz w:val="28"/>
          <w:szCs w:val="28"/>
        </w:rPr>
        <w:t>и-</w:t>
      </w:r>
      <w:proofErr w:type="gramEnd"/>
      <w:r w:rsidRPr="00646B86">
        <w:rPr>
          <w:rFonts w:ascii="Times New Roman" w:hAnsi="Times New Roman" w:cs="Times New Roman"/>
          <w:sz w:val="28"/>
          <w:szCs w:val="28"/>
        </w:rPr>
        <w:t xml:space="preserve"> в Новгороде. Частыми пожертвованиями пользуются наиболее часто в Калининграде и Новгороде, а наименее часто – в Эстонии (за исключением Ида-Вирумаа), Пскове и Риге. За счет государственных субсидий живут организации в Пскове и </w:t>
      </w:r>
      <w:r w:rsidR="003C4B3F" w:rsidRPr="00646B86">
        <w:rPr>
          <w:rFonts w:ascii="Times New Roman" w:hAnsi="Times New Roman" w:cs="Times New Roman"/>
          <w:sz w:val="28"/>
          <w:szCs w:val="28"/>
        </w:rPr>
        <w:t>в Ида-Вирумаа, в то время</w:t>
      </w:r>
      <w:proofErr w:type="gramStart"/>
      <w:r w:rsidR="003C4B3F" w:rsidRPr="00646B86">
        <w:rPr>
          <w:rFonts w:ascii="Times New Roman" w:hAnsi="Times New Roman" w:cs="Times New Roman"/>
          <w:sz w:val="28"/>
          <w:szCs w:val="28"/>
        </w:rPr>
        <w:t>,</w:t>
      </w:r>
      <w:proofErr w:type="gramEnd"/>
      <w:r w:rsidR="003C4B3F" w:rsidRPr="00646B86">
        <w:rPr>
          <w:rFonts w:ascii="Times New Roman" w:hAnsi="Times New Roman" w:cs="Times New Roman"/>
          <w:sz w:val="28"/>
          <w:szCs w:val="28"/>
        </w:rPr>
        <w:t xml:space="preserve"> как в Риге, Калининграде и Санкт-Петербурге не особо полагаются на государственное финансирование. Зарубежное финансирование играет роль в столицах Санкт-Петербурге и Вилтнюсе, а также в Ида-Вирумаа (где основное финансирование оказывает Россия). В Пскове, Пылве и Калининграде зарубежное финансирование практически не играет роли. </w:t>
      </w:r>
    </w:p>
    <w:p w:rsidR="003C4B3F" w:rsidRPr="00646B86" w:rsidRDefault="006B0034" w:rsidP="00B4166B">
      <w:pPr>
        <w:pStyle w:val="a3"/>
        <w:numPr>
          <w:ilvl w:val="0"/>
          <w:numId w:val="22"/>
        </w:numPr>
        <w:spacing w:line="360" w:lineRule="auto"/>
        <w:ind w:firstLine="709"/>
        <w:jc w:val="both"/>
        <w:rPr>
          <w:rFonts w:ascii="Times New Roman" w:hAnsi="Times New Roman" w:cs="Times New Roman"/>
          <w:b/>
          <w:sz w:val="28"/>
          <w:szCs w:val="28"/>
        </w:rPr>
      </w:pPr>
      <w:r w:rsidRPr="00646B86">
        <w:rPr>
          <w:rFonts w:ascii="Times New Roman" w:hAnsi="Times New Roman" w:cs="Times New Roman"/>
          <w:b/>
          <w:sz w:val="28"/>
          <w:szCs w:val="28"/>
        </w:rPr>
        <w:t>Политические возможности</w:t>
      </w:r>
      <w:r w:rsidR="009F6779" w:rsidRPr="00646B86">
        <w:rPr>
          <w:rFonts w:ascii="Times New Roman" w:hAnsi="Times New Roman" w:cs="Times New Roman"/>
          <w:b/>
          <w:sz w:val="28"/>
          <w:szCs w:val="28"/>
        </w:rPr>
        <w:t xml:space="preserve"> для групп гражданского общества (использование индекса от 1 до 100)</w:t>
      </w:r>
    </w:p>
    <w:p w:rsidR="009F6779" w:rsidRPr="00646B86" w:rsidRDefault="009F6779"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Исследователями был разработан индекс возможностей гражданского общества</w:t>
      </w:r>
      <w:r w:rsidR="0035609A" w:rsidRPr="00646B86">
        <w:rPr>
          <w:rFonts w:ascii="Times New Roman" w:hAnsi="Times New Roman" w:cs="Times New Roman"/>
          <w:sz w:val="28"/>
          <w:szCs w:val="28"/>
        </w:rPr>
        <w:t>,</w:t>
      </w:r>
      <w:r w:rsidRPr="00646B86">
        <w:rPr>
          <w:rFonts w:ascii="Times New Roman" w:hAnsi="Times New Roman" w:cs="Times New Roman"/>
          <w:sz w:val="28"/>
          <w:szCs w:val="28"/>
        </w:rPr>
        <w:t xml:space="preserve"> согласно которому 0 – за</w:t>
      </w:r>
      <w:r w:rsidR="0035609A" w:rsidRPr="00646B86">
        <w:rPr>
          <w:rFonts w:ascii="Times New Roman" w:hAnsi="Times New Roman" w:cs="Times New Roman"/>
          <w:sz w:val="28"/>
          <w:szCs w:val="28"/>
        </w:rPr>
        <w:t>к</w:t>
      </w:r>
      <w:r w:rsidRPr="00646B86">
        <w:rPr>
          <w:rFonts w:ascii="Times New Roman" w:hAnsi="Times New Roman" w:cs="Times New Roman"/>
          <w:sz w:val="28"/>
          <w:szCs w:val="28"/>
        </w:rPr>
        <w:t>рытая и достаточно репрессивная</w:t>
      </w:r>
      <w:r w:rsidR="0035609A" w:rsidRPr="00646B86">
        <w:rPr>
          <w:rFonts w:ascii="Times New Roman" w:hAnsi="Times New Roman" w:cs="Times New Roman"/>
          <w:sz w:val="28"/>
          <w:szCs w:val="28"/>
        </w:rPr>
        <w:t xml:space="preserve"> политическая система без каких-либо союзников для групп гражданского общества. 100, соответственно, будет означать </w:t>
      </w:r>
      <w:r w:rsidRPr="00646B86">
        <w:rPr>
          <w:rFonts w:ascii="Times New Roman" w:hAnsi="Times New Roman" w:cs="Times New Roman"/>
          <w:sz w:val="28"/>
          <w:szCs w:val="28"/>
        </w:rPr>
        <w:t xml:space="preserve"> </w:t>
      </w:r>
      <w:r w:rsidR="0035609A" w:rsidRPr="00646B86">
        <w:rPr>
          <w:rFonts w:ascii="Times New Roman" w:hAnsi="Times New Roman" w:cs="Times New Roman"/>
          <w:sz w:val="28"/>
          <w:szCs w:val="28"/>
        </w:rPr>
        <w:t xml:space="preserve">открытую и прозрачную политическую систему с сильной элитной поддержкой групп гражданского общества. </w:t>
      </w:r>
    </w:p>
    <w:p w:rsidR="009F6779" w:rsidRPr="00646B86" w:rsidRDefault="009F6779"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Результаты по данной теме представлены в приложении 8. Наглядно показано, что Новгород и Свердловск являются лучшими регионами для политических возможностей, тогда как в Калининграде и Санкт-Петербурге показатели гораздо хуже. В противоположность России, показатели по Эстонии распределяются равномерно – все четыре региона имеют среднюю оценку по индексу. В Латвии и Литве, как и в России, также наблюдается различия по регионам. </w:t>
      </w:r>
      <w:r w:rsidR="0035609A" w:rsidRPr="00646B86">
        <w:rPr>
          <w:rFonts w:ascii="Times New Roman" w:hAnsi="Times New Roman" w:cs="Times New Roman"/>
          <w:sz w:val="28"/>
          <w:szCs w:val="28"/>
        </w:rPr>
        <w:t xml:space="preserve">В целом можно отметить, что большинство регионов имеют относительно хорошие возможности без тяжелых форм преследований. </w:t>
      </w:r>
    </w:p>
    <w:p w:rsidR="009F6779" w:rsidRPr="00646B86" w:rsidRDefault="0035609A" w:rsidP="00B4166B">
      <w:pPr>
        <w:pStyle w:val="a3"/>
        <w:numPr>
          <w:ilvl w:val="0"/>
          <w:numId w:val="22"/>
        </w:numPr>
        <w:spacing w:line="360" w:lineRule="auto"/>
        <w:ind w:firstLine="709"/>
        <w:jc w:val="both"/>
        <w:rPr>
          <w:rFonts w:ascii="Times New Roman" w:hAnsi="Times New Roman" w:cs="Times New Roman"/>
          <w:b/>
          <w:sz w:val="28"/>
          <w:szCs w:val="28"/>
        </w:rPr>
      </w:pPr>
      <w:r w:rsidRPr="00646B86">
        <w:rPr>
          <w:rFonts w:ascii="Times New Roman" w:hAnsi="Times New Roman" w:cs="Times New Roman"/>
          <w:b/>
          <w:sz w:val="28"/>
          <w:szCs w:val="28"/>
        </w:rPr>
        <w:t>Эффективность взаимодействия гражданского общества и государства</w:t>
      </w:r>
    </w:p>
    <w:p w:rsidR="0035609A" w:rsidRPr="00646B86" w:rsidRDefault="0035609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Элиты гражданского общества, как правило, ищут подде</w:t>
      </w:r>
      <w:r w:rsidR="00346110" w:rsidRPr="00646B86">
        <w:rPr>
          <w:rFonts w:ascii="Times New Roman" w:hAnsi="Times New Roman" w:cs="Times New Roman"/>
          <w:sz w:val="28"/>
          <w:szCs w:val="28"/>
        </w:rPr>
        <w:t>ржки со стороны лиц, принимающих</w:t>
      </w:r>
      <w:r w:rsidRPr="00646B86">
        <w:rPr>
          <w:rFonts w:ascii="Times New Roman" w:hAnsi="Times New Roman" w:cs="Times New Roman"/>
          <w:sz w:val="28"/>
          <w:szCs w:val="28"/>
        </w:rPr>
        <w:t xml:space="preserve"> политические решения, а также пытаются наладить с ними контакты. Показатели эффективности таких контактов представлены в приложении 9. Средний показатель 77 по индексу от 0 до 100. Это говорит о том, что в целом, во всех регионах элиты гражданского общества оценивают свой диалог с властью как более чем эффективный и плодотворный. Латвия по данному показателю является гомогенной. А вот </w:t>
      </w:r>
      <w:r w:rsidR="009C72ED" w:rsidRPr="00646B86">
        <w:rPr>
          <w:rFonts w:ascii="Times New Roman" w:hAnsi="Times New Roman" w:cs="Times New Roman"/>
          <w:sz w:val="28"/>
          <w:szCs w:val="28"/>
        </w:rPr>
        <w:t>в Пылве</w:t>
      </w:r>
      <w:r w:rsidR="003D7498" w:rsidRPr="00646B86">
        <w:rPr>
          <w:rFonts w:ascii="Times New Roman" w:hAnsi="Times New Roman" w:cs="Times New Roman"/>
          <w:sz w:val="28"/>
          <w:szCs w:val="28"/>
        </w:rPr>
        <w:t xml:space="preserve"> и Каунасе взаимодействие оценивается как эффективное, в то время как показатели по Ида-Вирумаа демонстрируют обратное – 56 (самый низкий показатель индекса в исследовании).</w:t>
      </w:r>
    </w:p>
    <w:p w:rsidR="003D7498" w:rsidRPr="00646B86" w:rsidRDefault="003D7498" w:rsidP="00B4166B">
      <w:pPr>
        <w:pStyle w:val="a3"/>
        <w:numPr>
          <w:ilvl w:val="0"/>
          <w:numId w:val="22"/>
        </w:numPr>
        <w:spacing w:line="360" w:lineRule="auto"/>
        <w:ind w:firstLine="709"/>
        <w:jc w:val="both"/>
        <w:rPr>
          <w:rFonts w:ascii="Times New Roman" w:hAnsi="Times New Roman" w:cs="Times New Roman"/>
          <w:b/>
          <w:sz w:val="28"/>
          <w:szCs w:val="28"/>
        </w:rPr>
      </w:pPr>
      <w:r w:rsidRPr="00646B86">
        <w:rPr>
          <w:rFonts w:ascii="Times New Roman" w:hAnsi="Times New Roman" w:cs="Times New Roman"/>
          <w:b/>
          <w:sz w:val="28"/>
          <w:szCs w:val="28"/>
        </w:rPr>
        <w:t>Общее политическое влияние гражданского общества в регионах</w:t>
      </w:r>
    </w:p>
    <w:p w:rsidR="00C711CA" w:rsidRPr="00646B86" w:rsidRDefault="003D749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В данном вопросе также был выведен индекс (0-100)</w:t>
      </w:r>
      <w:r w:rsidR="00B00765" w:rsidRPr="00646B86">
        <w:rPr>
          <w:rFonts w:ascii="Times New Roman" w:hAnsi="Times New Roman" w:cs="Times New Roman"/>
          <w:sz w:val="28"/>
          <w:szCs w:val="28"/>
        </w:rPr>
        <w:t xml:space="preserve"> – приложение 10.</w:t>
      </w:r>
      <w:r w:rsidRPr="00646B86">
        <w:rPr>
          <w:rFonts w:ascii="Times New Roman" w:hAnsi="Times New Roman" w:cs="Times New Roman"/>
          <w:sz w:val="28"/>
          <w:szCs w:val="28"/>
        </w:rPr>
        <w:t xml:space="preserve"> Латвия по этим показателем оказалась наиболее пессимистичной – средний балл всего 38. Наибольшее влияние активисты гражданского общества оказывают на мест</w:t>
      </w:r>
      <w:r w:rsidR="00346110" w:rsidRPr="00646B86">
        <w:rPr>
          <w:rFonts w:ascii="Times New Roman" w:hAnsi="Times New Roman" w:cs="Times New Roman"/>
          <w:sz w:val="28"/>
          <w:szCs w:val="28"/>
        </w:rPr>
        <w:t>ные органы власти в Тарту, Пылве</w:t>
      </w:r>
      <w:r w:rsidRPr="00646B86">
        <w:rPr>
          <w:rFonts w:ascii="Times New Roman" w:hAnsi="Times New Roman" w:cs="Times New Roman"/>
          <w:sz w:val="28"/>
          <w:szCs w:val="28"/>
        </w:rPr>
        <w:t xml:space="preserve"> и Харью</w:t>
      </w:r>
      <w:r w:rsidR="009C72ED" w:rsidRPr="00646B86">
        <w:rPr>
          <w:rFonts w:ascii="Times New Roman" w:hAnsi="Times New Roman" w:cs="Times New Roman"/>
          <w:sz w:val="28"/>
          <w:szCs w:val="28"/>
        </w:rPr>
        <w:t>маа</w:t>
      </w:r>
      <w:r w:rsidRPr="00646B86">
        <w:rPr>
          <w:rFonts w:ascii="Times New Roman" w:hAnsi="Times New Roman" w:cs="Times New Roman"/>
          <w:sz w:val="28"/>
          <w:szCs w:val="28"/>
        </w:rPr>
        <w:t xml:space="preserve">. Влияние на средства массовой информации высоко в Калининграде и достаточно низко в Новгороде и в Ида-Вирумаа. Парадоксально, что Калининград вышел на первые позиции в индексе влияния, однако показал низкие результаты в индексе возможностей (хотя и понятно, что хорошие политические возможности не гарантируют высокое влияние). </w:t>
      </w:r>
    </w:p>
    <w:p w:rsidR="00C711CA" w:rsidRPr="00646B86" w:rsidRDefault="00C711CA"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Плотное взаимодействие между организациями гражданского общества отмечается в Вильнюсе, Калининграде и Тарту, а вот высокий уровень влияния элит на гражданское общество – в Вильнюсе, Пылве и Каунасе.</w:t>
      </w:r>
    </w:p>
    <w:p w:rsidR="003D7498" w:rsidRPr="00646B86" w:rsidRDefault="003D7498"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целом можно отметить</w:t>
      </w:r>
      <w:r w:rsidR="00C711CA" w:rsidRPr="00646B86">
        <w:rPr>
          <w:rFonts w:ascii="Times New Roman" w:hAnsi="Times New Roman" w:cs="Times New Roman"/>
          <w:sz w:val="28"/>
          <w:szCs w:val="28"/>
        </w:rPr>
        <w:t>, что</w:t>
      </w:r>
      <w:r w:rsidRPr="00646B86">
        <w:rPr>
          <w:rFonts w:ascii="Times New Roman" w:hAnsi="Times New Roman" w:cs="Times New Roman"/>
          <w:sz w:val="28"/>
          <w:szCs w:val="28"/>
        </w:rPr>
        <w:t xml:space="preserve"> плотный контакт гражданского общества и местных властей</w:t>
      </w:r>
      <w:r w:rsidR="00505CBC" w:rsidRPr="00646B86">
        <w:rPr>
          <w:rFonts w:ascii="Times New Roman" w:hAnsi="Times New Roman" w:cs="Times New Roman"/>
          <w:sz w:val="28"/>
          <w:szCs w:val="28"/>
        </w:rPr>
        <w:t>, приносящий до</w:t>
      </w:r>
      <w:r w:rsidR="00C711CA" w:rsidRPr="00646B86">
        <w:rPr>
          <w:rFonts w:ascii="Times New Roman" w:hAnsi="Times New Roman" w:cs="Times New Roman"/>
          <w:sz w:val="28"/>
          <w:szCs w:val="28"/>
        </w:rPr>
        <w:t xml:space="preserve">статочно эффективные результаты, так или </w:t>
      </w:r>
      <w:proofErr w:type="gramStart"/>
      <w:r w:rsidR="00C711CA" w:rsidRPr="00646B86">
        <w:rPr>
          <w:rFonts w:ascii="Times New Roman" w:hAnsi="Times New Roman" w:cs="Times New Roman"/>
          <w:sz w:val="28"/>
          <w:szCs w:val="28"/>
        </w:rPr>
        <w:t>иначе</w:t>
      </w:r>
      <w:proofErr w:type="gramEnd"/>
      <w:r w:rsidR="00C711CA" w:rsidRPr="00646B86">
        <w:rPr>
          <w:rFonts w:ascii="Times New Roman" w:hAnsi="Times New Roman" w:cs="Times New Roman"/>
          <w:sz w:val="28"/>
          <w:szCs w:val="28"/>
        </w:rPr>
        <w:t xml:space="preserve"> встречается во всех четырех странах. </w:t>
      </w:r>
      <w:r w:rsidR="009C72ED" w:rsidRPr="00646B86">
        <w:rPr>
          <w:rFonts w:ascii="Times New Roman" w:hAnsi="Times New Roman" w:cs="Times New Roman"/>
          <w:sz w:val="28"/>
          <w:szCs w:val="28"/>
        </w:rPr>
        <w:t xml:space="preserve"> Так, Пы</w:t>
      </w:r>
      <w:r w:rsidR="00505CBC" w:rsidRPr="00646B86">
        <w:rPr>
          <w:rFonts w:ascii="Times New Roman" w:hAnsi="Times New Roman" w:cs="Times New Roman"/>
          <w:sz w:val="28"/>
          <w:szCs w:val="28"/>
        </w:rPr>
        <w:t xml:space="preserve">лва с небольшой территорией и сельской местностью, показав высокие показатели, просто отражает преимущества небольшого сообщества, где все друг друга знают. Региональные различия наиболее ощутимы в России, где Новгород – регион с высокими показателями и достаточно хорошими политическими возможностями, а Санкт-Петербург и Калининград этим не отличаются. </w:t>
      </w:r>
    </w:p>
    <w:p w:rsidR="00C711CA" w:rsidRPr="00646B86" w:rsidRDefault="00E97E8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Как итог, при изучении исследования, проведенного</w:t>
      </w:r>
      <w:r w:rsidR="00C711CA" w:rsidRPr="00646B86">
        <w:rPr>
          <w:rFonts w:ascii="Times New Roman" w:hAnsi="Times New Roman" w:cs="Times New Roman"/>
          <w:sz w:val="28"/>
          <w:szCs w:val="28"/>
        </w:rPr>
        <w:t xml:space="preserve"> на базе Лундского универси</w:t>
      </w:r>
      <w:r w:rsidRPr="00646B86">
        <w:rPr>
          <w:rFonts w:ascii="Times New Roman" w:hAnsi="Times New Roman" w:cs="Times New Roman"/>
          <w:sz w:val="28"/>
          <w:szCs w:val="28"/>
        </w:rPr>
        <w:t>тета п</w:t>
      </w:r>
      <w:r w:rsidR="00346110" w:rsidRPr="00646B86">
        <w:rPr>
          <w:rFonts w:ascii="Times New Roman" w:hAnsi="Times New Roman" w:cs="Times New Roman"/>
          <w:sz w:val="28"/>
          <w:szCs w:val="28"/>
        </w:rPr>
        <w:t xml:space="preserve">од руководством А.Улина, </w:t>
      </w:r>
      <w:r w:rsidRPr="00646B86">
        <w:rPr>
          <w:rFonts w:ascii="Times New Roman" w:hAnsi="Times New Roman" w:cs="Times New Roman"/>
          <w:sz w:val="28"/>
          <w:szCs w:val="28"/>
        </w:rPr>
        <w:t xml:space="preserve"> были выделены три основные модели гражданского общества, присутствующие в рассмотренных регионах. С этими моделями можно ознакомиться в приложении 11.</w:t>
      </w:r>
    </w:p>
    <w:p w:rsidR="00840C13" w:rsidRPr="00646B86" w:rsidRDefault="00840C1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Правовая база гражданского общества в России и странах Балтии сформировалась </w:t>
      </w:r>
      <w:r w:rsidR="00DC648D" w:rsidRPr="00646B86">
        <w:rPr>
          <w:rFonts w:ascii="Times New Roman" w:hAnsi="Times New Roman" w:cs="Times New Roman"/>
          <w:sz w:val="28"/>
          <w:szCs w:val="28"/>
        </w:rPr>
        <w:t xml:space="preserve">в 90-годы, и государство до сих пор пытается контролировать гражданское общество по-разному. Однако во всех странах, которые были рассмотрены выше, не наблюдается репрессивного характера этого контроля. Политические возможности в современном мире измеряются такими показателями, как степень открытости политической системы, существование </w:t>
      </w:r>
      <w:r w:rsidR="00DC648D" w:rsidRPr="00646B86">
        <w:rPr>
          <w:rFonts w:ascii="Times New Roman" w:hAnsi="Times New Roman" w:cs="Times New Roman"/>
          <w:sz w:val="28"/>
          <w:szCs w:val="28"/>
        </w:rPr>
        <w:lastRenderedPageBreak/>
        <w:t>элитных союзников, отсутствие преследований и репрессий относительно деятельности гражданского общества. Необходимо учитывать  и существование независимых СМИ (в России с этим наблюдается огромная проблема, нежели в странах Балтии). Доверие элит очень низко</w:t>
      </w:r>
      <w:r w:rsidR="00346110" w:rsidRPr="00646B86">
        <w:rPr>
          <w:rFonts w:ascii="Times New Roman" w:hAnsi="Times New Roman" w:cs="Times New Roman"/>
          <w:sz w:val="28"/>
          <w:szCs w:val="28"/>
        </w:rPr>
        <w:t>е</w:t>
      </w:r>
      <w:r w:rsidR="00DC648D" w:rsidRPr="00646B86">
        <w:rPr>
          <w:rFonts w:ascii="Times New Roman" w:hAnsi="Times New Roman" w:cs="Times New Roman"/>
          <w:sz w:val="28"/>
          <w:szCs w:val="28"/>
        </w:rPr>
        <w:t xml:space="preserve"> в российских регионах, в то время</w:t>
      </w:r>
      <w:proofErr w:type="gramStart"/>
      <w:r w:rsidR="00DC648D" w:rsidRPr="00646B86">
        <w:rPr>
          <w:rFonts w:ascii="Times New Roman" w:hAnsi="Times New Roman" w:cs="Times New Roman"/>
          <w:sz w:val="28"/>
          <w:szCs w:val="28"/>
        </w:rPr>
        <w:t>,</w:t>
      </w:r>
      <w:proofErr w:type="gramEnd"/>
      <w:r w:rsidR="00DC648D" w:rsidRPr="00646B86">
        <w:rPr>
          <w:rFonts w:ascii="Times New Roman" w:hAnsi="Times New Roman" w:cs="Times New Roman"/>
          <w:sz w:val="28"/>
          <w:szCs w:val="28"/>
        </w:rPr>
        <w:t xml:space="preserve"> как в Эстонии мы наблюдаем высокие показатели. В целом, постсоветские элиты гражданского общества оказывают незначительное влияние на государственные учреждения. Необходимо отметить, что все чаще активисты гражданского общества участвуют в избирательных кампаниях, чем обеспечивают частичное слияние гражданского общества с политическим. </w:t>
      </w:r>
    </w:p>
    <w:p w:rsidR="00DC648D" w:rsidRPr="00646B86" w:rsidRDefault="00DC648D"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Вопрос финансирования требует огромного внимания. </w:t>
      </w:r>
      <w:r w:rsidR="00751886" w:rsidRPr="00646B86">
        <w:rPr>
          <w:rFonts w:ascii="Times New Roman" w:hAnsi="Times New Roman" w:cs="Times New Roman"/>
          <w:sz w:val="28"/>
          <w:szCs w:val="28"/>
        </w:rPr>
        <w:t xml:space="preserve">Иностранное финансирование представляется вполне достойным шагом к транснационализации гражданского общества. Однако в России с этим возникает множество проблем в связи </w:t>
      </w:r>
      <w:proofErr w:type="gramStart"/>
      <w:r w:rsidR="00751886" w:rsidRPr="00646B86">
        <w:rPr>
          <w:rFonts w:ascii="Times New Roman" w:hAnsi="Times New Roman" w:cs="Times New Roman"/>
          <w:sz w:val="28"/>
          <w:szCs w:val="28"/>
        </w:rPr>
        <w:t>с</w:t>
      </w:r>
      <w:proofErr w:type="gramEnd"/>
      <w:r w:rsidR="00751886" w:rsidRPr="00646B86">
        <w:rPr>
          <w:rFonts w:ascii="Times New Roman" w:hAnsi="Times New Roman" w:cs="Times New Roman"/>
          <w:sz w:val="28"/>
          <w:szCs w:val="28"/>
        </w:rPr>
        <w:t xml:space="preserve"> недавно принятом законе «об иностранных агентах». В странах Балтии же многие организации финансируются иностранцами (в том числе и россиянами). </w:t>
      </w:r>
    </w:p>
    <w:p w:rsidR="00A134B0" w:rsidRPr="00646B86" w:rsidRDefault="00751886"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Развитие гражданского общества имеет последствия для демократии на всех уровнях, именно поэтому многоуровневый подход является наиболее плодотворным при анализе. Слабость постсоветского гражданского общества объясняет трудности, возникающие в процессе демократизации стран Балтии и России. Самыми позитивными примерами развития гражданского общества, </w:t>
      </w:r>
      <w:proofErr w:type="gramStart"/>
      <w:r w:rsidRPr="00646B86">
        <w:rPr>
          <w:rFonts w:ascii="Times New Roman" w:hAnsi="Times New Roman" w:cs="Times New Roman"/>
          <w:sz w:val="28"/>
          <w:szCs w:val="28"/>
        </w:rPr>
        <w:t>как</w:t>
      </w:r>
      <w:proofErr w:type="gramEnd"/>
      <w:r w:rsidRPr="00646B86">
        <w:rPr>
          <w:rFonts w:ascii="Times New Roman" w:hAnsi="Times New Roman" w:cs="Times New Roman"/>
          <w:sz w:val="28"/>
          <w:szCs w:val="28"/>
        </w:rPr>
        <w:t xml:space="preserve"> оказалось, являются Россия и Эстония по сравнению с Латвией и Литвой. Однако даже в этих позитивно развивающихся странах есть проблемы чрезмерного вмешательства государства, несущественная роль гражданских инициатив, проблемы диалога гражданского и политического общества. </w:t>
      </w:r>
      <w:r w:rsidR="00A134B0" w:rsidRPr="00646B86">
        <w:rPr>
          <w:rFonts w:ascii="Times New Roman" w:hAnsi="Times New Roman" w:cs="Times New Roman"/>
          <w:sz w:val="28"/>
          <w:szCs w:val="28"/>
        </w:rPr>
        <w:t xml:space="preserve">Россию от стран Балтии отличает разнородное состояние гражданского общества внутри страны (это обусловлено как огромной территорией, так и разным историческим и социально-экономическим контекстом). </w:t>
      </w:r>
    </w:p>
    <w:p w:rsidR="00751886" w:rsidRPr="00646B86" w:rsidRDefault="00A134B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Таким образом, в целом, прогнозы развития гражданского общества не утешительные при всех различиях  стран Балтии и России. </w:t>
      </w:r>
      <w:r w:rsidR="00751886" w:rsidRPr="00646B86">
        <w:rPr>
          <w:rFonts w:ascii="Times New Roman" w:hAnsi="Times New Roman" w:cs="Times New Roman"/>
          <w:sz w:val="28"/>
          <w:szCs w:val="28"/>
        </w:rPr>
        <w:t xml:space="preserve"> </w:t>
      </w:r>
      <w:r w:rsidRPr="00646B86">
        <w:rPr>
          <w:rFonts w:ascii="Times New Roman" w:hAnsi="Times New Roman" w:cs="Times New Roman"/>
          <w:sz w:val="28"/>
          <w:szCs w:val="28"/>
        </w:rPr>
        <w:t xml:space="preserve">Демократия сталкивается с огромным количеством проблем юридического характера, </w:t>
      </w:r>
      <w:r w:rsidRPr="00646B86">
        <w:rPr>
          <w:rFonts w:ascii="Times New Roman" w:hAnsi="Times New Roman" w:cs="Times New Roman"/>
          <w:sz w:val="28"/>
          <w:szCs w:val="28"/>
        </w:rPr>
        <w:lastRenderedPageBreak/>
        <w:t xml:space="preserve">проблем, связанных с институциональным развитием, наращиванием человеческого и социального капитала, развитием политической активности и инициативности граждан. Однако негативный взгляд на развитие гражданского общества на постсоветском пространстве не должен вызывать отказ от демократических ценностей. При реабилитации институциональной системы и учете основных особенностей государства, еще возможно создать стабильное и эффективное гражданское общество в каждой из рассматриваемых стран. </w:t>
      </w:r>
    </w:p>
    <w:p w:rsidR="005834A2" w:rsidRPr="00646B86" w:rsidRDefault="005834A2" w:rsidP="00B4166B">
      <w:pPr>
        <w:spacing w:line="360" w:lineRule="auto"/>
        <w:ind w:firstLine="709"/>
        <w:contextualSpacing/>
        <w:jc w:val="both"/>
        <w:rPr>
          <w:rFonts w:ascii="Times New Roman" w:hAnsi="Times New Roman" w:cs="Times New Roman"/>
          <w:b/>
          <w:sz w:val="28"/>
          <w:szCs w:val="28"/>
        </w:rPr>
      </w:pPr>
      <w:r w:rsidRPr="00646B86">
        <w:rPr>
          <w:rFonts w:ascii="Times New Roman" w:hAnsi="Times New Roman" w:cs="Times New Roman"/>
          <w:b/>
          <w:sz w:val="28"/>
          <w:szCs w:val="28"/>
        </w:rPr>
        <w:t>Выводы к главе 2:</w:t>
      </w:r>
    </w:p>
    <w:p w:rsidR="005834A2" w:rsidRPr="00646B86" w:rsidRDefault="001E6DD5" w:rsidP="006E3B77">
      <w:pPr>
        <w:pStyle w:val="a3"/>
        <w:numPr>
          <w:ilvl w:val="0"/>
          <w:numId w:val="34"/>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Несмотря на атомизацию  общества, широкое распространение </w:t>
      </w:r>
      <w:proofErr w:type="gramStart"/>
      <w:r w:rsidRPr="00646B86">
        <w:rPr>
          <w:rFonts w:ascii="Times New Roman" w:hAnsi="Times New Roman" w:cs="Times New Roman"/>
          <w:sz w:val="28"/>
          <w:szCs w:val="28"/>
        </w:rPr>
        <w:t>патрон-клиентских</w:t>
      </w:r>
      <w:proofErr w:type="gramEnd"/>
      <w:r w:rsidRPr="00646B86">
        <w:rPr>
          <w:rFonts w:ascii="Times New Roman" w:hAnsi="Times New Roman" w:cs="Times New Roman"/>
          <w:sz w:val="28"/>
          <w:szCs w:val="28"/>
        </w:rPr>
        <w:t xml:space="preserve"> отношений, неравномерное региональное экономическое и политическое развитие, проблемы политического и гражданского участия, в последние годы в российском обществе наблюдается положительная тенденция развития гражданского общества. С каждым годом появляются новые формы общественного участия, активизируется гражданское общество на </w:t>
      </w:r>
      <w:proofErr w:type="gramStart"/>
      <w:r w:rsidRPr="00646B86">
        <w:rPr>
          <w:rFonts w:ascii="Times New Roman" w:hAnsi="Times New Roman" w:cs="Times New Roman"/>
          <w:sz w:val="28"/>
          <w:szCs w:val="28"/>
        </w:rPr>
        <w:t>интернет-платформе</w:t>
      </w:r>
      <w:proofErr w:type="gramEnd"/>
      <w:r w:rsidRPr="00646B86">
        <w:rPr>
          <w:rFonts w:ascii="Times New Roman" w:hAnsi="Times New Roman" w:cs="Times New Roman"/>
          <w:sz w:val="28"/>
          <w:szCs w:val="28"/>
        </w:rPr>
        <w:t>, появляются новые инструменты взаимодействия власти и общества.</w:t>
      </w:r>
    </w:p>
    <w:p w:rsidR="001E6DD5" w:rsidRPr="00646B86" w:rsidRDefault="001E6DD5" w:rsidP="006E3B77">
      <w:pPr>
        <w:pStyle w:val="a3"/>
        <w:numPr>
          <w:ilvl w:val="0"/>
          <w:numId w:val="34"/>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Как и в России, в странах Балтии существует множество преград для построения эффективного гражданского общества (неформальные и криминальные связи, низкий уровень доверия и политического участия и проч.). Общество в странах Балтии </w:t>
      </w:r>
      <w:proofErr w:type="gramStart"/>
      <w:r w:rsidRPr="00646B86">
        <w:rPr>
          <w:rFonts w:ascii="Times New Roman" w:hAnsi="Times New Roman" w:cs="Times New Roman"/>
          <w:sz w:val="28"/>
          <w:szCs w:val="28"/>
        </w:rPr>
        <w:t>более гомогенно</w:t>
      </w:r>
      <w:proofErr w:type="gramEnd"/>
      <w:r w:rsidRPr="00646B86">
        <w:rPr>
          <w:rFonts w:ascii="Times New Roman" w:hAnsi="Times New Roman" w:cs="Times New Roman"/>
          <w:sz w:val="28"/>
          <w:szCs w:val="28"/>
        </w:rPr>
        <w:t xml:space="preserve"> в своей гражданской активности.</w:t>
      </w:r>
    </w:p>
    <w:p w:rsidR="001E6DD5" w:rsidRPr="00646B86" w:rsidRDefault="001E6DD5" w:rsidP="006E3B77">
      <w:pPr>
        <w:pStyle w:val="a3"/>
        <w:numPr>
          <w:ilvl w:val="0"/>
          <w:numId w:val="34"/>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t xml:space="preserve">Сравнительный анализ НКО стран Балтии и России показал, что в целом, все из этих стран постепенно шагают на пути демократизации. Россия и Эстония в силу </w:t>
      </w:r>
      <w:r w:rsidR="001505C6" w:rsidRPr="00646B86">
        <w:rPr>
          <w:rFonts w:ascii="Times New Roman" w:hAnsi="Times New Roman" w:cs="Times New Roman"/>
          <w:sz w:val="28"/>
          <w:szCs w:val="28"/>
        </w:rPr>
        <w:t xml:space="preserve">своего экономического и политического развития, этнического и культурного разнообразия показали наиболее благоприятную среду для налаживания взаимодействий государства и гражданского общества. Гражданское общество в Латвии и Литве не имеет особого разнообразия форм и высоких динамических темпов, однако предпосылки для его дальнейшего развития все же стоит отметить. </w:t>
      </w:r>
    </w:p>
    <w:p w:rsidR="001505C6" w:rsidRPr="00646B86" w:rsidRDefault="001505C6" w:rsidP="006E3B77">
      <w:pPr>
        <w:pStyle w:val="a3"/>
        <w:numPr>
          <w:ilvl w:val="0"/>
          <w:numId w:val="34"/>
        </w:numPr>
        <w:spacing w:line="360" w:lineRule="auto"/>
        <w:ind w:left="0" w:firstLine="709"/>
        <w:jc w:val="both"/>
        <w:rPr>
          <w:rFonts w:ascii="Times New Roman" w:hAnsi="Times New Roman" w:cs="Times New Roman"/>
          <w:sz w:val="28"/>
          <w:szCs w:val="28"/>
        </w:rPr>
      </w:pPr>
      <w:r w:rsidRPr="00646B86">
        <w:rPr>
          <w:rFonts w:ascii="Times New Roman" w:hAnsi="Times New Roman" w:cs="Times New Roman"/>
          <w:sz w:val="28"/>
          <w:szCs w:val="28"/>
        </w:rPr>
        <w:lastRenderedPageBreak/>
        <w:t>Региональное сравнение гражданского общ</w:t>
      </w:r>
      <w:r w:rsidR="002A502D" w:rsidRPr="00646B86">
        <w:rPr>
          <w:rFonts w:ascii="Times New Roman" w:hAnsi="Times New Roman" w:cs="Times New Roman"/>
          <w:sz w:val="28"/>
          <w:szCs w:val="28"/>
        </w:rPr>
        <w:t>ества в России и странах Балтии, которое заключалось в сравнении финансирования</w:t>
      </w:r>
      <w:r w:rsidR="008911AC" w:rsidRPr="00646B86">
        <w:rPr>
          <w:rFonts w:ascii="Times New Roman" w:hAnsi="Times New Roman" w:cs="Times New Roman"/>
          <w:sz w:val="28"/>
          <w:szCs w:val="28"/>
        </w:rPr>
        <w:t xml:space="preserve"> НКО</w:t>
      </w:r>
      <w:r w:rsidR="002A502D" w:rsidRPr="00646B86">
        <w:rPr>
          <w:rFonts w:ascii="Times New Roman" w:hAnsi="Times New Roman" w:cs="Times New Roman"/>
          <w:sz w:val="28"/>
          <w:szCs w:val="28"/>
        </w:rPr>
        <w:t xml:space="preserve">, </w:t>
      </w:r>
      <w:r w:rsidR="008911AC" w:rsidRPr="00646B86">
        <w:rPr>
          <w:rFonts w:ascii="Times New Roman" w:hAnsi="Times New Roman" w:cs="Times New Roman"/>
          <w:sz w:val="28"/>
          <w:szCs w:val="28"/>
        </w:rPr>
        <w:t xml:space="preserve">их </w:t>
      </w:r>
      <w:r w:rsidR="002A502D" w:rsidRPr="00646B86">
        <w:rPr>
          <w:rFonts w:ascii="Times New Roman" w:hAnsi="Times New Roman" w:cs="Times New Roman"/>
          <w:sz w:val="28"/>
          <w:szCs w:val="28"/>
        </w:rPr>
        <w:t>возможностей, эффективности взаимодействия государства и общества</w:t>
      </w:r>
      <w:r w:rsidR="008911AC" w:rsidRPr="00646B86">
        <w:rPr>
          <w:rFonts w:ascii="Times New Roman" w:hAnsi="Times New Roman" w:cs="Times New Roman"/>
          <w:sz w:val="28"/>
          <w:szCs w:val="28"/>
        </w:rPr>
        <w:t xml:space="preserve">, </w:t>
      </w:r>
      <w:r w:rsidR="002A502D" w:rsidRPr="00646B86">
        <w:rPr>
          <w:rFonts w:ascii="Times New Roman" w:hAnsi="Times New Roman" w:cs="Times New Roman"/>
          <w:sz w:val="28"/>
          <w:szCs w:val="28"/>
        </w:rPr>
        <w:t xml:space="preserve"> показало, что </w:t>
      </w:r>
      <w:r w:rsidR="008911AC" w:rsidRPr="00646B86">
        <w:rPr>
          <w:rFonts w:ascii="Times New Roman" w:hAnsi="Times New Roman" w:cs="Times New Roman"/>
          <w:sz w:val="28"/>
          <w:szCs w:val="28"/>
        </w:rPr>
        <w:t xml:space="preserve">в каждой стране существуют в том или ином проявлении устойчивые связи между государством и обществом, происходит расширение прав некоммерческих организаций. </w:t>
      </w:r>
    </w:p>
    <w:p w:rsidR="00CE51FC" w:rsidRPr="00646B86" w:rsidRDefault="00CE51FC" w:rsidP="006E3B77">
      <w:pPr>
        <w:spacing w:line="360" w:lineRule="auto"/>
        <w:ind w:firstLine="709"/>
        <w:contextualSpacing/>
        <w:jc w:val="both"/>
        <w:rPr>
          <w:rFonts w:ascii="Times New Roman" w:hAnsi="Times New Roman" w:cs="Times New Roman"/>
          <w:sz w:val="28"/>
          <w:szCs w:val="28"/>
        </w:rPr>
      </w:pPr>
    </w:p>
    <w:p w:rsidR="00A134B0" w:rsidRPr="00646B86" w:rsidRDefault="00A134B0" w:rsidP="006E3B77">
      <w:pPr>
        <w:spacing w:line="360" w:lineRule="auto"/>
        <w:ind w:firstLine="709"/>
        <w:contextualSpacing/>
        <w:jc w:val="both"/>
        <w:rPr>
          <w:rFonts w:ascii="Times New Roman" w:hAnsi="Times New Roman" w:cs="Times New Roman"/>
          <w:sz w:val="28"/>
          <w:szCs w:val="28"/>
        </w:rPr>
      </w:pPr>
    </w:p>
    <w:p w:rsidR="00A134B0" w:rsidRPr="00646B86" w:rsidRDefault="00A134B0" w:rsidP="006E3B77">
      <w:pPr>
        <w:spacing w:line="360" w:lineRule="auto"/>
        <w:ind w:firstLine="709"/>
        <w:contextualSpacing/>
        <w:jc w:val="both"/>
        <w:rPr>
          <w:rFonts w:ascii="Times New Roman" w:hAnsi="Times New Roman" w:cs="Times New Roman"/>
          <w:sz w:val="28"/>
          <w:szCs w:val="28"/>
        </w:rPr>
      </w:pPr>
    </w:p>
    <w:p w:rsidR="00A134B0" w:rsidRPr="00646B86" w:rsidRDefault="00A134B0" w:rsidP="006E3B77">
      <w:pPr>
        <w:spacing w:line="360" w:lineRule="auto"/>
        <w:ind w:firstLine="709"/>
        <w:contextualSpacing/>
        <w:jc w:val="both"/>
        <w:rPr>
          <w:rFonts w:ascii="Times New Roman" w:hAnsi="Times New Roman" w:cs="Times New Roman"/>
          <w:sz w:val="28"/>
          <w:szCs w:val="28"/>
        </w:rPr>
      </w:pPr>
    </w:p>
    <w:p w:rsidR="00A134B0" w:rsidRPr="00646B86" w:rsidRDefault="00A134B0" w:rsidP="006E3B77">
      <w:pPr>
        <w:spacing w:line="360" w:lineRule="auto"/>
        <w:ind w:firstLine="709"/>
        <w:contextualSpacing/>
        <w:jc w:val="both"/>
        <w:rPr>
          <w:rFonts w:ascii="Times New Roman" w:hAnsi="Times New Roman" w:cs="Times New Roman"/>
          <w:sz w:val="28"/>
          <w:szCs w:val="28"/>
        </w:rPr>
      </w:pPr>
    </w:p>
    <w:p w:rsidR="00A134B0" w:rsidRPr="00646B86" w:rsidRDefault="00A134B0" w:rsidP="006E3B77">
      <w:pPr>
        <w:spacing w:line="360" w:lineRule="auto"/>
        <w:ind w:firstLine="709"/>
        <w:contextualSpacing/>
        <w:jc w:val="both"/>
        <w:rPr>
          <w:rFonts w:ascii="Times New Roman" w:hAnsi="Times New Roman" w:cs="Times New Roman"/>
          <w:sz w:val="28"/>
          <w:szCs w:val="28"/>
        </w:rPr>
      </w:pPr>
    </w:p>
    <w:p w:rsidR="000C04DB" w:rsidRPr="00646B86" w:rsidRDefault="000C04DB" w:rsidP="00B4166B">
      <w:pPr>
        <w:pStyle w:val="1"/>
        <w:spacing w:line="360" w:lineRule="auto"/>
        <w:ind w:firstLine="709"/>
        <w:contextualSpacing/>
        <w:jc w:val="both"/>
        <w:rPr>
          <w:rFonts w:ascii="Times New Roman" w:eastAsiaTheme="minorHAnsi" w:hAnsi="Times New Roman" w:cs="Times New Roman"/>
          <w:b w:val="0"/>
          <w:bCs w:val="0"/>
          <w:color w:val="auto"/>
        </w:rPr>
      </w:pPr>
      <w:bookmarkStart w:id="12" w:name="_Toc447226802"/>
    </w:p>
    <w:p w:rsidR="0088440C" w:rsidRPr="00646B86" w:rsidRDefault="0088440C" w:rsidP="00B4166B">
      <w:pPr>
        <w:spacing w:line="360" w:lineRule="auto"/>
        <w:ind w:firstLine="709"/>
        <w:contextualSpacing/>
        <w:jc w:val="both"/>
        <w:rPr>
          <w:rFonts w:ascii="Times New Roman" w:hAnsi="Times New Roman" w:cs="Times New Roman"/>
          <w:sz w:val="28"/>
          <w:szCs w:val="28"/>
        </w:rPr>
      </w:pPr>
    </w:p>
    <w:p w:rsidR="008911AC" w:rsidRPr="00646B86" w:rsidRDefault="008911AC" w:rsidP="00B4166B">
      <w:pPr>
        <w:pStyle w:val="1"/>
        <w:spacing w:line="360" w:lineRule="auto"/>
        <w:ind w:firstLine="709"/>
        <w:contextualSpacing/>
        <w:jc w:val="both"/>
        <w:rPr>
          <w:rFonts w:ascii="Times New Roman" w:hAnsi="Times New Roman" w:cs="Times New Roman"/>
          <w:b w:val="0"/>
          <w:color w:val="000000" w:themeColor="text1"/>
        </w:rPr>
      </w:pPr>
      <w:r w:rsidRPr="00646B86">
        <w:rPr>
          <w:rFonts w:ascii="Times New Roman" w:hAnsi="Times New Roman" w:cs="Times New Roman"/>
          <w:b w:val="0"/>
          <w:noProof/>
          <w:color w:val="000000" w:themeColor="text1"/>
          <w:lang w:eastAsia="ru-RU"/>
        </w:rPr>
        <mc:AlternateContent>
          <mc:Choice Requires="wps">
            <w:drawing>
              <wp:anchor distT="0" distB="0" distL="114300" distR="114300" simplePos="0" relativeHeight="251664384" behindDoc="0" locked="0" layoutInCell="1" allowOverlap="1" wp14:anchorId="3A68A0FA" wp14:editId="5AF468CA">
                <wp:simplePos x="0" y="0"/>
                <wp:positionH relativeFrom="column">
                  <wp:posOffset>2936875</wp:posOffset>
                </wp:positionH>
                <wp:positionV relativeFrom="paragraph">
                  <wp:posOffset>-370205</wp:posOffset>
                </wp:positionV>
                <wp:extent cx="287655" cy="246380"/>
                <wp:effectExtent l="0" t="0" r="17145" b="20320"/>
                <wp:wrapNone/>
                <wp:docPr id="14" name="Прямоугольник 14"/>
                <wp:cNvGraphicFramePr/>
                <a:graphic xmlns:a="http://schemas.openxmlformats.org/drawingml/2006/main">
                  <a:graphicData uri="http://schemas.microsoft.com/office/word/2010/wordprocessingShape">
                    <wps:wsp>
                      <wps:cNvSpPr/>
                      <wps:spPr>
                        <a:xfrm>
                          <a:off x="0" y="0"/>
                          <a:ext cx="287655" cy="2463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6" style="position:absolute;margin-left:231.25pt;margin-top:-29.15pt;width:22.65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" fillcolor="white [3212]" strokecolor="white [3212]" strokeweight="2pt"/>
            </w:pict>
          </mc:Fallback>
        </mc:AlternateContent>
      </w:r>
    </w:p>
    <w:p w:rsidR="008911AC" w:rsidRPr="00646B86" w:rsidRDefault="008911AC" w:rsidP="00B4166B">
      <w:pPr>
        <w:spacing w:line="360" w:lineRule="auto"/>
        <w:ind w:firstLine="709"/>
        <w:contextualSpacing/>
        <w:jc w:val="both"/>
        <w:rPr>
          <w:rFonts w:ascii="Times New Roman" w:hAnsi="Times New Roman" w:cs="Times New Roman"/>
          <w:sz w:val="28"/>
          <w:szCs w:val="28"/>
        </w:rPr>
      </w:pPr>
    </w:p>
    <w:p w:rsidR="00B4166B" w:rsidRDefault="00B4166B" w:rsidP="00B4166B">
      <w:pPr>
        <w:pStyle w:val="1"/>
        <w:spacing w:line="360" w:lineRule="auto"/>
        <w:ind w:firstLine="709"/>
        <w:contextualSpacing/>
        <w:jc w:val="both"/>
        <w:rPr>
          <w:rFonts w:ascii="Times New Roman" w:hAnsi="Times New Roman" w:cs="Times New Roman"/>
          <w:b w:val="0"/>
          <w:color w:val="000000" w:themeColor="text1"/>
        </w:rPr>
      </w:pPr>
    </w:p>
    <w:p w:rsidR="006E3B77" w:rsidRDefault="006E3B77" w:rsidP="00B4166B">
      <w:pPr>
        <w:pStyle w:val="1"/>
        <w:spacing w:line="360" w:lineRule="auto"/>
        <w:ind w:firstLine="709"/>
        <w:contextualSpacing/>
        <w:jc w:val="center"/>
        <w:rPr>
          <w:rFonts w:ascii="Times New Roman" w:hAnsi="Times New Roman" w:cs="Times New Roman"/>
          <w:b w:val="0"/>
          <w:color w:val="000000" w:themeColor="text1"/>
        </w:rPr>
      </w:pPr>
    </w:p>
    <w:p w:rsidR="006E3B77" w:rsidRDefault="006E3B77" w:rsidP="00B4166B">
      <w:pPr>
        <w:pStyle w:val="1"/>
        <w:spacing w:line="360" w:lineRule="auto"/>
        <w:ind w:firstLine="709"/>
        <w:contextualSpacing/>
        <w:jc w:val="center"/>
        <w:rPr>
          <w:rFonts w:ascii="Times New Roman" w:hAnsi="Times New Roman" w:cs="Times New Roman"/>
          <w:b w:val="0"/>
          <w:color w:val="000000" w:themeColor="text1"/>
        </w:rPr>
      </w:pPr>
    </w:p>
    <w:p w:rsidR="006E3B77" w:rsidRDefault="006E3B77" w:rsidP="006E3B77"/>
    <w:p w:rsidR="006E3B77" w:rsidRDefault="006E3B77" w:rsidP="006E3B77"/>
    <w:p w:rsidR="006E3B77" w:rsidRDefault="006E3B77" w:rsidP="006E3B77"/>
    <w:p w:rsidR="006E3B77" w:rsidRDefault="006E3B77" w:rsidP="006E3B77"/>
    <w:p w:rsidR="006E3B77" w:rsidRDefault="006E3B77" w:rsidP="00B4166B">
      <w:pPr>
        <w:pStyle w:val="1"/>
        <w:spacing w:line="360" w:lineRule="auto"/>
        <w:ind w:firstLine="709"/>
        <w:contextualSpacing/>
        <w:jc w:val="center"/>
        <w:rPr>
          <w:rFonts w:asciiTheme="minorHAnsi" w:eastAsiaTheme="minorHAnsi" w:hAnsiTheme="minorHAnsi" w:cstheme="minorBidi"/>
          <w:b w:val="0"/>
          <w:bCs w:val="0"/>
          <w:color w:val="auto"/>
          <w:sz w:val="22"/>
          <w:szCs w:val="22"/>
        </w:rPr>
      </w:pPr>
    </w:p>
    <w:p w:rsidR="006E3B77" w:rsidRPr="006E3B77" w:rsidRDefault="006E3B77" w:rsidP="006E3B77"/>
    <w:p w:rsidR="000A2693" w:rsidRPr="00646B86" w:rsidRDefault="0052739F" w:rsidP="006E3B77">
      <w:pPr>
        <w:pStyle w:val="1"/>
        <w:spacing w:line="360" w:lineRule="auto"/>
        <w:ind w:firstLine="709"/>
        <w:contextualSpacing/>
        <w:rPr>
          <w:rFonts w:ascii="Times New Roman" w:hAnsi="Times New Roman" w:cs="Times New Roman"/>
          <w:b w:val="0"/>
          <w:color w:val="000000" w:themeColor="text1"/>
        </w:rPr>
      </w:pPr>
      <w:r>
        <w:rPr>
          <w:rFonts w:ascii="Times New Roman" w:hAnsi="Times New Roman" w:cs="Times New Roman"/>
          <w:b w:val="0"/>
          <w:noProof/>
          <w:color w:val="000000" w:themeColor="text1"/>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2972881</wp:posOffset>
                </wp:positionH>
                <wp:positionV relativeFrom="paragraph">
                  <wp:posOffset>-395159</wp:posOffset>
                </wp:positionV>
                <wp:extent cx="172995" cy="23066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72995" cy="23066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4.1pt;margin-top:-31.1pt;width:13.6pt;height:1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" fillcolor="white [3201]" stroked="f" strokeweight="2pt"/>
            </w:pict>
          </mc:Fallback>
        </mc:AlternateContent>
      </w:r>
      <w:r w:rsidR="006E3B77">
        <w:rPr>
          <w:rFonts w:ascii="Times New Roman" w:hAnsi="Times New Roman" w:cs="Times New Roman"/>
          <w:b w:val="0"/>
          <w:color w:val="000000" w:themeColor="text1"/>
        </w:rPr>
        <w:t xml:space="preserve">                                            </w:t>
      </w:r>
      <w:r w:rsidR="000A2693" w:rsidRPr="00646B86">
        <w:rPr>
          <w:rFonts w:ascii="Times New Roman" w:hAnsi="Times New Roman" w:cs="Times New Roman"/>
          <w:b w:val="0"/>
          <w:color w:val="000000" w:themeColor="text1"/>
        </w:rPr>
        <w:t>ЗАКЛЮЧЕНИЕ</w:t>
      </w:r>
      <w:bookmarkEnd w:id="12"/>
    </w:p>
    <w:p w:rsidR="002B6878" w:rsidRPr="00646B86" w:rsidRDefault="002B6878" w:rsidP="00B4166B">
      <w:pPr>
        <w:spacing w:line="360" w:lineRule="auto"/>
        <w:ind w:firstLine="709"/>
        <w:contextualSpacing/>
        <w:jc w:val="both"/>
        <w:rPr>
          <w:rFonts w:ascii="Times New Roman" w:hAnsi="Times New Roman" w:cs="Times New Roman"/>
          <w:sz w:val="28"/>
          <w:szCs w:val="28"/>
        </w:rPr>
      </w:pPr>
    </w:p>
    <w:p w:rsidR="002B6878" w:rsidRPr="00646B86" w:rsidRDefault="002B6878" w:rsidP="00B4166B">
      <w:pPr>
        <w:spacing w:line="360" w:lineRule="auto"/>
        <w:ind w:firstLine="709"/>
        <w:contextualSpacing/>
        <w:jc w:val="both"/>
        <w:rPr>
          <w:rFonts w:ascii="Times New Roman" w:hAnsi="Times New Roman" w:cs="Times New Roman"/>
          <w:sz w:val="28"/>
          <w:szCs w:val="28"/>
        </w:rPr>
      </w:pPr>
    </w:p>
    <w:p w:rsidR="002B6878" w:rsidRPr="00646B86" w:rsidRDefault="002B6878" w:rsidP="00B4166B">
      <w:pPr>
        <w:spacing w:line="360" w:lineRule="auto"/>
        <w:ind w:firstLine="709"/>
        <w:contextualSpacing/>
        <w:jc w:val="both"/>
        <w:rPr>
          <w:rFonts w:ascii="Times New Roman" w:hAnsi="Times New Roman" w:cs="Times New Roman"/>
          <w:sz w:val="28"/>
          <w:szCs w:val="28"/>
        </w:rPr>
      </w:pPr>
    </w:p>
    <w:p w:rsidR="000A2693" w:rsidRPr="00646B86" w:rsidRDefault="00411540" w:rsidP="00B4166B">
      <w:pPr>
        <w:spacing w:line="360" w:lineRule="auto"/>
        <w:ind w:firstLine="709"/>
        <w:contextualSpacing/>
        <w:jc w:val="both"/>
        <w:rPr>
          <w:rFonts w:ascii="Times New Roman" w:hAnsi="Times New Roman" w:cs="Times New Roman"/>
          <w:b/>
          <w:sz w:val="28"/>
          <w:szCs w:val="28"/>
        </w:rPr>
      </w:pPr>
      <w:r w:rsidRPr="00646B86">
        <w:rPr>
          <w:rFonts w:ascii="Times New Roman" w:hAnsi="Times New Roman" w:cs="Times New Roman"/>
          <w:sz w:val="28"/>
          <w:szCs w:val="28"/>
        </w:rPr>
        <w:t xml:space="preserve">В ходе </w:t>
      </w:r>
      <w:r w:rsidR="00547DF3" w:rsidRPr="00646B86">
        <w:rPr>
          <w:rFonts w:ascii="Times New Roman" w:hAnsi="Times New Roman" w:cs="Times New Roman"/>
          <w:sz w:val="28"/>
          <w:szCs w:val="28"/>
        </w:rPr>
        <w:t>анализа и обобщения  современных концепций</w:t>
      </w:r>
      <w:r w:rsidRPr="00646B86">
        <w:rPr>
          <w:rFonts w:ascii="Times New Roman" w:hAnsi="Times New Roman" w:cs="Times New Roman"/>
          <w:sz w:val="28"/>
          <w:szCs w:val="28"/>
        </w:rPr>
        <w:t xml:space="preserve"> гражданского общества, </w:t>
      </w:r>
      <w:r w:rsidR="00547DF3" w:rsidRPr="00646B86">
        <w:rPr>
          <w:rFonts w:ascii="Times New Roman" w:hAnsi="Times New Roman" w:cs="Times New Roman"/>
          <w:sz w:val="28"/>
          <w:szCs w:val="28"/>
        </w:rPr>
        <w:t>акцентирующих</w:t>
      </w:r>
      <w:r w:rsidR="003A3D7E" w:rsidRPr="00646B86">
        <w:rPr>
          <w:rFonts w:ascii="Times New Roman" w:hAnsi="Times New Roman" w:cs="Times New Roman"/>
          <w:sz w:val="28"/>
          <w:szCs w:val="28"/>
        </w:rPr>
        <w:t xml:space="preserve"> свое внимание на особенностях и предпосылках формирования гражданского общества</w:t>
      </w:r>
      <w:r w:rsidR="00AC1CDC" w:rsidRPr="00646B86">
        <w:rPr>
          <w:rFonts w:ascii="Times New Roman" w:hAnsi="Times New Roman" w:cs="Times New Roman"/>
          <w:sz w:val="28"/>
          <w:szCs w:val="28"/>
        </w:rPr>
        <w:t>,</w:t>
      </w:r>
      <w:r w:rsidR="003A3D7E" w:rsidRPr="00646B86">
        <w:rPr>
          <w:rFonts w:ascii="Times New Roman" w:hAnsi="Times New Roman" w:cs="Times New Roman"/>
          <w:sz w:val="28"/>
          <w:szCs w:val="28"/>
        </w:rPr>
        <w:t xml:space="preserve"> </w:t>
      </w:r>
      <w:r w:rsidR="00547DF3" w:rsidRPr="00646B86">
        <w:rPr>
          <w:rFonts w:ascii="Times New Roman" w:hAnsi="Times New Roman" w:cs="Times New Roman"/>
          <w:sz w:val="28"/>
          <w:szCs w:val="28"/>
        </w:rPr>
        <w:t>были</w:t>
      </w:r>
      <w:r w:rsidR="003A3D7E" w:rsidRPr="00646B86">
        <w:rPr>
          <w:rFonts w:ascii="Times New Roman" w:hAnsi="Times New Roman" w:cs="Times New Roman"/>
          <w:sz w:val="28"/>
          <w:szCs w:val="28"/>
        </w:rPr>
        <w:t xml:space="preserve"> зафиксированы такие тенденции, как разделение гражданского и полит</w:t>
      </w:r>
      <w:r w:rsidR="00346110" w:rsidRPr="00646B86">
        <w:rPr>
          <w:rFonts w:ascii="Times New Roman" w:hAnsi="Times New Roman" w:cs="Times New Roman"/>
          <w:sz w:val="28"/>
          <w:szCs w:val="28"/>
        </w:rPr>
        <w:t>ического участия, выделение «не</w:t>
      </w:r>
      <w:r w:rsidR="003A3D7E" w:rsidRPr="00646B86">
        <w:rPr>
          <w:rFonts w:ascii="Times New Roman" w:hAnsi="Times New Roman" w:cs="Times New Roman"/>
          <w:sz w:val="28"/>
          <w:szCs w:val="28"/>
        </w:rPr>
        <w:t xml:space="preserve">гражданского» общества, абстрагирование от классической концепции гражданского общества и концентрирование на процессах интеграции и глобализации. На основе современных подходов были выделены две функции гражданского общества (теоретико-аналитическая и нормативная) и его основные характеристики (плюрализм, индивидуализм, частная жизнь и рынок). </w:t>
      </w:r>
    </w:p>
    <w:p w:rsidR="003A3D7E" w:rsidRPr="00646B86" w:rsidRDefault="003A3D7E"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Переосмысление концепта гражданского общества привело к тому, что оно стало рассматриваться вкупе не только с государством, но и с экономикой.  Фактически произошел отход от антагонизма «государство-гражданское общество» к пятигранной модели Дж</w:t>
      </w:r>
      <w:proofErr w:type="gramStart"/>
      <w:r w:rsidRPr="00646B86">
        <w:rPr>
          <w:rFonts w:ascii="Times New Roman" w:hAnsi="Times New Roman" w:cs="Times New Roman"/>
          <w:sz w:val="28"/>
          <w:szCs w:val="28"/>
        </w:rPr>
        <w:t>.К</w:t>
      </w:r>
      <w:proofErr w:type="gramEnd"/>
      <w:r w:rsidRPr="00646B86">
        <w:rPr>
          <w:rFonts w:ascii="Times New Roman" w:hAnsi="Times New Roman" w:cs="Times New Roman"/>
          <w:sz w:val="28"/>
          <w:szCs w:val="28"/>
        </w:rPr>
        <w:t xml:space="preserve">оэна. </w:t>
      </w:r>
    </w:p>
    <w:p w:rsidR="00AF62BC" w:rsidRPr="00646B86" w:rsidRDefault="00AF62B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Среди тенденций нового гражданского общества выделяются: корпоратизация</w:t>
      </w:r>
      <w:proofErr w:type="gramStart"/>
      <w:r w:rsidRPr="00646B86">
        <w:rPr>
          <w:rFonts w:ascii="Times New Roman" w:hAnsi="Times New Roman" w:cs="Times New Roman"/>
          <w:sz w:val="28"/>
          <w:szCs w:val="28"/>
        </w:rPr>
        <w:t xml:space="preserve"> ,</w:t>
      </w:r>
      <w:proofErr w:type="gramEnd"/>
      <w:r w:rsidRPr="00646B86">
        <w:rPr>
          <w:rFonts w:ascii="Times New Roman" w:hAnsi="Times New Roman" w:cs="Times New Roman"/>
          <w:sz w:val="28"/>
          <w:szCs w:val="28"/>
        </w:rPr>
        <w:t xml:space="preserve"> экспансия государства, институциональная перегруженность, технокультура.</w:t>
      </w:r>
    </w:p>
    <w:p w:rsidR="00AF62BC" w:rsidRPr="00646B86" w:rsidRDefault="00AF62BC" w:rsidP="00B4166B">
      <w:pPr>
        <w:pStyle w:val="a5"/>
        <w:shd w:val="clear" w:color="auto" w:fill="FFFFFF"/>
        <w:spacing w:line="360" w:lineRule="auto"/>
        <w:ind w:firstLine="709"/>
        <w:contextualSpacing/>
        <w:jc w:val="both"/>
        <w:rPr>
          <w:color w:val="000000"/>
          <w:sz w:val="28"/>
          <w:szCs w:val="28"/>
        </w:rPr>
      </w:pPr>
      <w:r w:rsidRPr="00646B86">
        <w:rPr>
          <w:sz w:val="28"/>
          <w:szCs w:val="28"/>
        </w:rPr>
        <w:t xml:space="preserve">При рассмотрении формирования демократических процессов в определенных странах было выявлено, что в Советском Союзе и Восточной Европе сформировалась такая институциональная система, которая, во-первых, была сконструирована искусственно, во-вторых, опиралась на недемократические традиции и, в третьих, определила наперед поведение нескольких поколений. </w:t>
      </w:r>
      <w:r w:rsidRPr="00646B86">
        <w:rPr>
          <w:color w:val="000000"/>
          <w:sz w:val="28"/>
          <w:szCs w:val="28"/>
        </w:rPr>
        <w:t xml:space="preserve">В целом же, можно сказать, что пока демократия в посткоммунистических странах находится на этапе стагнации, пока сохраняется высокий уровень недоверия к государству и его институтам, пока </w:t>
      </w:r>
      <w:r w:rsidRPr="00646B86">
        <w:rPr>
          <w:color w:val="000000"/>
          <w:sz w:val="28"/>
          <w:szCs w:val="28"/>
        </w:rPr>
        <w:lastRenderedPageBreak/>
        <w:t xml:space="preserve">решающую роль в обществе играют неформальные </w:t>
      </w:r>
      <w:proofErr w:type="gramStart"/>
      <w:r w:rsidRPr="00646B86">
        <w:rPr>
          <w:color w:val="000000"/>
          <w:sz w:val="28"/>
          <w:szCs w:val="28"/>
        </w:rPr>
        <w:t>связи</w:t>
      </w:r>
      <w:proofErr w:type="gramEnd"/>
      <w:r w:rsidRPr="00646B86">
        <w:rPr>
          <w:color w:val="000000"/>
          <w:sz w:val="28"/>
          <w:szCs w:val="28"/>
        </w:rPr>
        <w:t xml:space="preserve"> и институты не соответствуют запросам граждан, сложно говорить о позитивных перспективах развития гражданского общества. </w:t>
      </w:r>
    </w:p>
    <w:p w:rsidR="00547DF3" w:rsidRPr="00646B86" w:rsidRDefault="0087411F"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Среди характеристик российского общества, которые повлияли на процессы демократизации, мы выделили следующие: неравномерное социально-экономическое развитие регионов страны, политико-центристский характер политического устройства, традиционные ценности российского общества, слабая система представительства и проблемы массового участия и политической активности граждан. </w:t>
      </w:r>
    </w:p>
    <w:p w:rsidR="00135B0E" w:rsidRPr="00646B86" w:rsidRDefault="00135B0E" w:rsidP="00B4166B">
      <w:pPr>
        <w:pStyle w:val="a5"/>
        <w:shd w:val="clear" w:color="auto" w:fill="FFFFFF"/>
        <w:spacing w:line="360" w:lineRule="auto"/>
        <w:ind w:firstLine="709"/>
        <w:contextualSpacing/>
        <w:jc w:val="both"/>
        <w:rPr>
          <w:color w:val="000000"/>
          <w:sz w:val="28"/>
          <w:szCs w:val="28"/>
        </w:rPr>
      </w:pPr>
      <w:r w:rsidRPr="00646B86">
        <w:rPr>
          <w:color w:val="000000"/>
          <w:sz w:val="28"/>
          <w:szCs w:val="28"/>
        </w:rPr>
        <w:t xml:space="preserve">В странах Балтии мы зафиксировали, во-первых, разнообразие форм гражданской организации, а во-вторых, индивидуальное в каждой стране понимание гражданского общества. Система институционального представительства в странах Балтии оценивается современными учеными как слабая, в результате которой власть занимает пространство между собой и обществом и допускает в этом пространстве </w:t>
      </w:r>
      <w:proofErr w:type="gramStart"/>
      <w:r w:rsidRPr="00646B86">
        <w:rPr>
          <w:color w:val="000000"/>
          <w:sz w:val="28"/>
          <w:szCs w:val="28"/>
        </w:rPr>
        <w:t>патрон-клиентские</w:t>
      </w:r>
      <w:proofErr w:type="gramEnd"/>
      <w:r w:rsidRPr="00646B86">
        <w:rPr>
          <w:color w:val="000000"/>
          <w:sz w:val="28"/>
          <w:szCs w:val="28"/>
        </w:rPr>
        <w:t xml:space="preserve"> отношения. Наблюдается тенденция прямой зависимости слабости партийной системы от неформального регулирования и доминирования исполнительной власти. </w:t>
      </w:r>
    </w:p>
    <w:p w:rsidR="00A042C0" w:rsidRPr="00646B86" w:rsidRDefault="00547DF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color w:val="000000"/>
          <w:sz w:val="28"/>
          <w:szCs w:val="28"/>
        </w:rPr>
        <w:t>С</w:t>
      </w:r>
      <w:r w:rsidR="00135B0E" w:rsidRPr="00646B86">
        <w:rPr>
          <w:rFonts w:ascii="Times New Roman" w:hAnsi="Times New Roman" w:cs="Times New Roman"/>
          <w:color w:val="000000"/>
          <w:sz w:val="28"/>
          <w:szCs w:val="28"/>
        </w:rPr>
        <w:t>равнительный анали</w:t>
      </w:r>
      <w:r w:rsidRPr="00646B86">
        <w:rPr>
          <w:rFonts w:ascii="Times New Roman" w:hAnsi="Times New Roman" w:cs="Times New Roman"/>
          <w:color w:val="000000"/>
          <w:sz w:val="28"/>
          <w:szCs w:val="28"/>
        </w:rPr>
        <w:t>з НКО в России и странах Балтии, основанный на таких критериях, как</w:t>
      </w:r>
      <w:r w:rsidR="00135B0E" w:rsidRPr="00646B86">
        <w:rPr>
          <w:rFonts w:ascii="Times New Roman" w:hAnsi="Times New Roman" w:cs="Times New Roman"/>
          <w:color w:val="000000"/>
          <w:sz w:val="28"/>
          <w:szCs w:val="28"/>
        </w:rPr>
        <w:t xml:space="preserve"> сроки регистрации, требования к членам и руководящему составу, вопросы финансирования, политическая деятельность </w:t>
      </w:r>
      <w:r w:rsidRPr="00646B86">
        <w:rPr>
          <w:rFonts w:ascii="Times New Roman" w:hAnsi="Times New Roman" w:cs="Times New Roman"/>
          <w:color w:val="000000"/>
          <w:sz w:val="28"/>
          <w:szCs w:val="28"/>
        </w:rPr>
        <w:t>показал, что с</w:t>
      </w:r>
      <w:r w:rsidR="00135B0E" w:rsidRPr="00646B86">
        <w:rPr>
          <w:rFonts w:ascii="Times New Roman" w:hAnsi="Times New Roman" w:cs="Times New Roman"/>
          <w:color w:val="000000"/>
          <w:sz w:val="28"/>
          <w:szCs w:val="28"/>
        </w:rPr>
        <w:t xml:space="preserve"> точки зрения разнообразия форм общественной организации Россия отличается многообразием, а Прибалтика отличилась специфическими требованиями к внутренней организации. Несмотря на разрыв стран</w:t>
      </w:r>
      <w:r w:rsidR="00A042C0" w:rsidRPr="00646B86">
        <w:rPr>
          <w:rFonts w:ascii="Times New Roman" w:hAnsi="Times New Roman" w:cs="Times New Roman"/>
          <w:color w:val="000000"/>
          <w:sz w:val="28"/>
          <w:szCs w:val="28"/>
        </w:rPr>
        <w:t xml:space="preserve"> по территории, разнородности и развитию, законодательство предполагает примерно схожие процедуры регистрации НКО. </w:t>
      </w:r>
      <w:r w:rsidR="00A042C0" w:rsidRPr="00646B86">
        <w:rPr>
          <w:rFonts w:ascii="Times New Roman" w:hAnsi="Times New Roman" w:cs="Times New Roman"/>
          <w:sz w:val="28"/>
          <w:szCs w:val="28"/>
        </w:rPr>
        <w:t xml:space="preserve">Такая схожесть законодательства обусловлена общностью социально-экономических и политических предпосылок зарождения демократической системы и принадлежности к странам посткоммунистического лагеря. Был отмечен также отличающийся уровень развития законодательства: в Эстонии и России наблюдается более подробная </w:t>
      </w:r>
      <w:r w:rsidR="00A042C0" w:rsidRPr="00646B86">
        <w:rPr>
          <w:rFonts w:ascii="Times New Roman" w:hAnsi="Times New Roman" w:cs="Times New Roman"/>
          <w:sz w:val="28"/>
          <w:szCs w:val="28"/>
        </w:rPr>
        <w:lastRenderedPageBreak/>
        <w:t xml:space="preserve">регламентация по всем аспектам существования и деятельности НКО, в то время как в Литве и Латвии все еще остается множество пробелов и противоречий. </w:t>
      </w:r>
    </w:p>
    <w:p w:rsidR="00A042C0" w:rsidRPr="00646B86" w:rsidRDefault="00547DF3"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При анализе</w:t>
      </w:r>
      <w:r w:rsidR="00A042C0" w:rsidRPr="00646B86">
        <w:rPr>
          <w:rFonts w:ascii="Times New Roman" w:hAnsi="Times New Roman" w:cs="Times New Roman"/>
          <w:sz w:val="28"/>
          <w:szCs w:val="28"/>
        </w:rPr>
        <w:t xml:space="preserve"> материалов исследований кафедры политологии Лундского университета под руководством А.Улина </w:t>
      </w:r>
      <w:r w:rsidRPr="00646B86">
        <w:rPr>
          <w:rFonts w:ascii="Times New Roman" w:hAnsi="Times New Roman" w:cs="Times New Roman"/>
          <w:sz w:val="28"/>
          <w:szCs w:val="28"/>
        </w:rPr>
        <w:t>б</w:t>
      </w:r>
      <w:r w:rsidR="00A042C0" w:rsidRPr="00646B86">
        <w:rPr>
          <w:rFonts w:ascii="Times New Roman" w:hAnsi="Times New Roman" w:cs="Times New Roman"/>
          <w:sz w:val="28"/>
          <w:szCs w:val="28"/>
        </w:rPr>
        <w:t xml:space="preserve">ыли выделены такие критерии, как становление гражданских групп, финансирование, политические возможности, эффективность взаимодействия государства и общества и общее политическое влияние гражданского общества в регионах. Слабость постсоветского гражданского общества объясняет трудности, возникающие в процессе демократизации стран Балтии и России. </w:t>
      </w:r>
    </w:p>
    <w:p w:rsidR="00A042C0" w:rsidRPr="00646B86" w:rsidRDefault="00A042C0"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Самыми позитивными примерами развития гражданского общества, </w:t>
      </w:r>
      <w:proofErr w:type="gramStart"/>
      <w:r w:rsidRPr="00646B86">
        <w:rPr>
          <w:rFonts w:ascii="Times New Roman" w:hAnsi="Times New Roman" w:cs="Times New Roman"/>
          <w:sz w:val="28"/>
          <w:szCs w:val="28"/>
        </w:rPr>
        <w:t>как</w:t>
      </w:r>
      <w:proofErr w:type="gramEnd"/>
      <w:r w:rsidRPr="00646B86">
        <w:rPr>
          <w:rFonts w:ascii="Times New Roman" w:hAnsi="Times New Roman" w:cs="Times New Roman"/>
          <w:sz w:val="28"/>
          <w:szCs w:val="28"/>
        </w:rPr>
        <w:t xml:space="preserve"> оказалось, являются Россия и Эстония по сравнению с Латвией и Литвой. Однако даже в этих позитивно развивающихся странах есть проблемы чрезмерного вмешательства государства, несущественная роль гражданских инициатив, проблемы диалога гражданского и политического общества. Россию от стран Балтии отличает разнородное состояние гражданского общества внутри страны (это обусловлено как огромной территорией, так и разным историческим и социально-экономическим контекстом). </w:t>
      </w:r>
    </w:p>
    <w:p w:rsidR="00A042C0" w:rsidRPr="00646B86" w:rsidRDefault="00AC1CD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В целом говоря</w:t>
      </w:r>
      <w:r w:rsidR="004B2B3C" w:rsidRPr="00646B86">
        <w:rPr>
          <w:rFonts w:ascii="Times New Roman" w:hAnsi="Times New Roman" w:cs="Times New Roman"/>
          <w:sz w:val="28"/>
          <w:szCs w:val="28"/>
        </w:rPr>
        <w:t>,</w:t>
      </w:r>
      <w:r w:rsidR="00A042C0" w:rsidRPr="00646B86">
        <w:rPr>
          <w:rFonts w:ascii="Times New Roman" w:hAnsi="Times New Roman" w:cs="Times New Roman"/>
          <w:sz w:val="28"/>
          <w:szCs w:val="28"/>
        </w:rPr>
        <w:t xml:space="preserve"> по итогам проделанной работы можно сделать следующие выводы:</w:t>
      </w:r>
    </w:p>
    <w:p w:rsidR="004B2B3C" w:rsidRPr="00646B86" w:rsidRDefault="004B2B3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1.Концет гражданского общества на современном этапе переживает эволюционный период, подстраиваясь под новые реалии в связи с необходимостью выработки новых альтернативных моделей взаимодействия гражданского общества с другими элементами общественной системы.</w:t>
      </w:r>
    </w:p>
    <w:p w:rsidR="004B2B3C" w:rsidRPr="00646B86" w:rsidRDefault="004B2B3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2. Демократические преобразования на посткоммунистическом пространстве, в частности, в России и странах Балтии, сталкиваются с множеством проблем, связанных с несостоятельностью институциональной системы, сохранением пережитков коммунистического строя, недоверием </w:t>
      </w:r>
      <w:proofErr w:type="gramStart"/>
      <w:r w:rsidRPr="00646B86">
        <w:rPr>
          <w:rFonts w:ascii="Times New Roman" w:hAnsi="Times New Roman" w:cs="Times New Roman"/>
          <w:sz w:val="28"/>
          <w:szCs w:val="28"/>
        </w:rPr>
        <w:t>к</w:t>
      </w:r>
      <w:proofErr w:type="gramEnd"/>
      <w:r w:rsidRPr="00646B86">
        <w:rPr>
          <w:rFonts w:ascii="Times New Roman" w:hAnsi="Times New Roman" w:cs="Times New Roman"/>
          <w:sz w:val="28"/>
          <w:szCs w:val="28"/>
        </w:rPr>
        <w:t xml:space="preserve"> </w:t>
      </w:r>
      <w:proofErr w:type="gramStart"/>
      <w:r w:rsidRPr="00646B86">
        <w:rPr>
          <w:rFonts w:ascii="Times New Roman" w:hAnsi="Times New Roman" w:cs="Times New Roman"/>
          <w:sz w:val="28"/>
          <w:szCs w:val="28"/>
        </w:rPr>
        <w:t>любого</w:t>
      </w:r>
      <w:proofErr w:type="gramEnd"/>
      <w:r w:rsidRPr="00646B86">
        <w:rPr>
          <w:rFonts w:ascii="Times New Roman" w:hAnsi="Times New Roman" w:cs="Times New Roman"/>
          <w:sz w:val="28"/>
          <w:szCs w:val="28"/>
        </w:rPr>
        <w:t xml:space="preserve"> рода организациям и низким уровнем гражданского участия.</w:t>
      </w:r>
    </w:p>
    <w:p w:rsidR="004B2B3C" w:rsidRPr="00646B86" w:rsidRDefault="004B2B3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lastRenderedPageBreak/>
        <w:t xml:space="preserve">3.Россия и Эстония, по сравнению с Латвией и Литвой, более успешно справляются с поставленными задачами, совершенствуя законодательную базу и проводя институциональные преобразования. Однако и эти меры могут вызвать институциональную перегруженность и определенные формальные трудности развития сети организаций гражданского общества. </w:t>
      </w:r>
    </w:p>
    <w:p w:rsidR="004B2B3C" w:rsidRPr="00646B86" w:rsidRDefault="004B2B3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4.Региональное сравнение показало, что если в странах Балтии наблюдается определенного рода гомогенность гражданского общества по всей стране, то Россия здесь сталкивается с проблемой в силу своей территории и этно-конфессионального разнообразия.</w:t>
      </w:r>
    </w:p>
    <w:p w:rsidR="00A042C0" w:rsidRPr="00646B86" w:rsidRDefault="004B2B3C" w:rsidP="00B4166B">
      <w:pPr>
        <w:spacing w:line="360" w:lineRule="auto"/>
        <w:ind w:firstLine="709"/>
        <w:contextualSpacing/>
        <w:jc w:val="both"/>
        <w:rPr>
          <w:rFonts w:ascii="Times New Roman" w:hAnsi="Times New Roman" w:cs="Times New Roman"/>
          <w:sz w:val="28"/>
          <w:szCs w:val="28"/>
        </w:rPr>
      </w:pPr>
      <w:r w:rsidRPr="00646B86">
        <w:rPr>
          <w:rFonts w:ascii="Times New Roman" w:hAnsi="Times New Roman" w:cs="Times New Roman"/>
          <w:sz w:val="28"/>
          <w:szCs w:val="28"/>
        </w:rPr>
        <w:t xml:space="preserve">Таким образом, период посткоммунистических трансформаций ознаменовал новый этап переосмысления и развития гражданского общества. </w:t>
      </w:r>
      <w:r w:rsidR="005A5659" w:rsidRPr="00646B86">
        <w:rPr>
          <w:rFonts w:ascii="Times New Roman" w:hAnsi="Times New Roman" w:cs="Times New Roman"/>
          <w:sz w:val="28"/>
          <w:szCs w:val="28"/>
        </w:rPr>
        <w:t>Несмотря на ряд негативных и пессимистичных прогнозов, пока нет оснований для исчезновения гражданского общества в рассматриваемых странах: появляются новые сферы действия организаций гражданского общества, новые социальные движения, новые формы гражданской активности. Пока нет четкого представления о том, каково гражданское общество будущего. Однако есть понимание основных проблем, решение которых позволит ликвидировать пережитки коммунистического п</w:t>
      </w:r>
      <w:r w:rsidR="00A60B7A">
        <w:rPr>
          <w:rFonts w:ascii="Times New Roman" w:hAnsi="Times New Roman" w:cs="Times New Roman"/>
          <w:sz w:val="28"/>
          <w:szCs w:val="28"/>
        </w:rPr>
        <w:t>р</w:t>
      </w:r>
      <w:bookmarkStart w:id="13" w:name="_GoBack"/>
      <w:bookmarkEnd w:id="13"/>
      <w:r w:rsidR="005A5659" w:rsidRPr="00646B86">
        <w:rPr>
          <w:rFonts w:ascii="Times New Roman" w:hAnsi="Times New Roman" w:cs="Times New Roman"/>
          <w:sz w:val="28"/>
          <w:szCs w:val="28"/>
        </w:rPr>
        <w:t xml:space="preserve">ошлого и встать на новый путь демократического развития. </w:t>
      </w:r>
    </w:p>
    <w:p w:rsidR="00A042C0" w:rsidRPr="00A042C0" w:rsidRDefault="00A042C0" w:rsidP="002B6878">
      <w:pPr>
        <w:spacing w:line="360" w:lineRule="auto"/>
        <w:ind w:firstLine="709"/>
        <w:jc w:val="both"/>
        <w:rPr>
          <w:rFonts w:ascii="Times New Roman" w:hAnsi="Times New Roman" w:cs="Times New Roman"/>
          <w:sz w:val="26"/>
          <w:szCs w:val="26"/>
        </w:rPr>
      </w:pPr>
    </w:p>
    <w:p w:rsidR="00135B0E" w:rsidRDefault="00135B0E" w:rsidP="00AF62BC">
      <w:pPr>
        <w:pStyle w:val="a5"/>
        <w:shd w:val="clear" w:color="auto" w:fill="FFFFFF"/>
        <w:spacing w:line="360" w:lineRule="auto"/>
        <w:ind w:firstLine="708"/>
        <w:contextualSpacing/>
        <w:jc w:val="both"/>
        <w:rPr>
          <w:color w:val="000000"/>
          <w:sz w:val="26"/>
          <w:szCs w:val="26"/>
        </w:rPr>
      </w:pPr>
    </w:p>
    <w:p w:rsidR="00135B0E" w:rsidRDefault="00135B0E" w:rsidP="00AF62BC">
      <w:pPr>
        <w:pStyle w:val="a5"/>
        <w:shd w:val="clear" w:color="auto" w:fill="FFFFFF"/>
        <w:spacing w:line="360" w:lineRule="auto"/>
        <w:ind w:firstLine="708"/>
        <w:contextualSpacing/>
        <w:jc w:val="both"/>
        <w:rPr>
          <w:color w:val="000000"/>
          <w:sz w:val="26"/>
          <w:szCs w:val="26"/>
        </w:rPr>
      </w:pPr>
    </w:p>
    <w:p w:rsidR="00AF62BC" w:rsidRPr="00AF62BC" w:rsidRDefault="00AF62BC" w:rsidP="00AF62BC">
      <w:pPr>
        <w:ind w:firstLine="708"/>
        <w:jc w:val="both"/>
        <w:rPr>
          <w:rFonts w:ascii="Times New Roman" w:hAnsi="Times New Roman" w:cs="Times New Roman"/>
          <w:sz w:val="26"/>
          <w:szCs w:val="26"/>
        </w:rPr>
      </w:pPr>
    </w:p>
    <w:p w:rsidR="003A3D7E" w:rsidRPr="003A3D7E" w:rsidRDefault="003A3D7E" w:rsidP="003A3D7E"/>
    <w:p w:rsidR="000A2693" w:rsidRDefault="000A2693" w:rsidP="00CE51FC">
      <w:pPr>
        <w:pStyle w:val="2"/>
        <w:jc w:val="center"/>
        <w:rPr>
          <w:rFonts w:ascii="Times New Roman" w:hAnsi="Times New Roman" w:cs="Times New Roman"/>
          <w:b w:val="0"/>
          <w:color w:val="000000" w:themeColor="text1"/>
          <w:sz w:val="28"/>
          <w:szCs w:val="28"/>
        </w:rPr>
      </w:pPr>
    </w:p>
    <w:p w:rsidR="000A2693" w:rsidRDefault="000A2693" w:rsidP="00CE51FC">
      <w:pPr>
        <w:pStyle w:val="2"/>
        <w:jc w:val="center"/>
        <w:rPr>
          <w:rFonts w:ascii="Times New Roman" w:hAnsi="Times New Roman" w:cs="Times New Roman"/>
          <w:b w:val="0"/>
          <w:color w:val="000000" w:themeColor="text1"/>
          <w:sz w:val="28"/>
          <w:szCs w:val="28"/>
        </w:rPr>
      </w:pPr>
    </w:p>
    <w:p w:rsidR="0088440C" w:rsidRPr="0088440C" w:rsidRDefault="0088440C" w:rsidP="0088440C">
      <w:bookmarkStart w:id="14" w:name="_Toc447226803"/>
    </w:p>
    <w:p w:rsidR="00941465" w:rsidRPr="0088440C" w:rsidRDefault="0052739F" w:rsidP="009C72ED">
      <w:pPr>
        <w:pStyle w:val="1"/>
        <w:spacing w:line="360" w:lineRule="auto"/>
        <w:jc w:val="center"/>
        <w:rPr>
          <w:rFonts w:ascii="Times New Roman" w:hAnsi="Times New Roman" w:cs="Times New Roman"/>
          <w:b w:val="0"/>
          <w:color w:val="000000" w:themeColor="text1"/>
          <w:sz w:val="26"/>
          <w:szCs w:val="26"/>
        </w:rPr>
      </w:pPr>
      <w:r>
        <w:rPr>
          <w:rFonts w:ascii="Times New Roman" w:hAnsi="Times New Roman" w:cs="Times New Roman"/>
          <w:b w:val="0"/>
          <w:noProof/>
          <w:color w:val="000000" w:themeColor="text1"/>
          <w:sz w:val="26"/>
          <w:szCs w:val="26"/>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2865789</wp:posOffset>
                </wp:positionH>
                <wp:positionV relativeFrom="paragraph">
                  <wp:posOffset>-428110</wp:posOffset>
                </wp:positionV>
                <wp:extent cx="345990" cy="27184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45990" cy="27184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5.65pt;margin-top:-33.7pt;width:27.2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" fillcolor="white [3201]" stroked="f" strokeweight="2pt"/>
            </w:pict>
          </mc:Fallback>
        </mc:AlternateContent>
      </w:r>
      <w:r w:rsidR="006C72C9" w:rsidRPr="006C72C9">
        <w:rPr>
          <w:rFonts w:ascii="Times New Roman" w:hAnsi="Times New Roman" w:cs="Times New Roman"/>
          <w:b w:val="0"/>
          <w:color w:val="000000" w:themeColor="text1"/>
          <w:sz w:val="26"/>
          <w:szCs w:val="26"/>
        </w:rPr>
        <w:t>СПИСОК ИСПОЛЬЗОВАННЫХ ИСТОЧНИКОВ</w:t>
      </w:r>
      <w:bookmarkEnd w:id="14"/>
    </w:p>
    <w:p w:rsidR="00541028" w:rsidRDefault="00541028" w:rsidP="009C72ED">
      <w:pPr>
        <w:spacing w:line="360" w:lineRule="auto"/>
        <w:jc w:val="center"/>
        <w:rPr>
          <w:rFonts w:ascii="Times New Roman" w:hAnsi="Times New Roman" w:cs="Times New Roman"/>
          <w:b/>
          <w:bCs/>
          <w:color w:val="000000"/>
          <w:sz w:val="26"/>
          <w:szCs w:val="26"/>
          <w:shd w:val="clear" w:color="auto" w:fill="FFFFFF"/>
        </w:rPr>
      </w:pPr>
    </w:p>
    <w:p w:rsidR="00541028" w:rsidRDefault="004F7C88" w:rsidP="009C72ED">
      <w:pPr>
        <w:spacing w:line="360" w:lineRule="auto"/>
        <w:jc w:val="center"/>
        <w:rPr>
          <w:rFonts w:ascii="Times New Roman" w:hAnsi="Times New Roman" w:cs="Times New Roman"/>
          <w:b/>
          <w:bCs/>
          <w:color w:val="000000"/>
          <w:sz w:val="26"/>
          <w:szCs w:val="26"/>
          <w:shd w:val="clear" w:color="auto" w:fill="FFFFFF"/>
        </w:rPr>
      </w:pPr>
      <w:r w:rsidRPr="00F14FF3">
        <w:rPr>
          <w:rFonts w:ascii="Times New Roman" w:hAnsi="Times New Roman" w:cs="Times New Roman"/>
          <w:b/>
          <w:bCs/>
          <w:color w:val="000000"/>
          <w:sz w:val="26"/>
          <w:szCs w:val="26"/>
          <w:shd w:val="clear" w:color="auto" w:fill="FFFFFF"/>
        </w:rPr>
        <w:t>Книги и периодические печатные издания</w:t>
      </w:r>
    </w:p>
    <w:p w:rsidR="00F14FF3" w:rsidRPr="00F14FF3" w:rsidRDefault="00F77EF3"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Аглиуллова А.Х. Средний класс</w:t>
      </w:r>
      <w:r w:rsidR="00F14FF3" w:rsidRPr="00F14FF3">
        <w:rPr>
          <w:rFonts w:ascii="Times New Roman" w:hAnsi="Times New Roman" w:cs="Times New Roman"/>
          <w:sz w:val="26"/>
          <w:szCs w:val="26"/>
        </w:rPr>
        <w:t>: генезис определения в западной и российской социологии.</w:t>
      </w:r>
      <w:r w:rsidR="00D259AE">
        <w:rPr>
          <w:rFonts w:ascii="Times New Roman" w:hAnsi="Times New Roman" w:cs="Times New Roman"/>
          <w:sz w:val="26"/>
          <w:szCs w:val="26"/>
        </w:rPr>
        <w:t xml:space="preserve"> </w:t>
      </w:r>
      <w:r w:rsidR="00383ACC">
        <w:rPr>
          <w:rFonts w:ascii="Times New Roman" w:hAnsi="Times New Roman" w:cs="Times New Roman"/>
          <w:sz w:val="26"/>
          <w:szCs w:val="26"/>
        </w:rPr>
        <w:t xml:space="preserve">М.: МАКС Пресс, 2010.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Алмонд Г., Верба С. Гражданская культура и стабильность демократии </w:t>
      </w:r>
      <w:r w:rsidR="00EE0741">
        <w:rPr>
          <w:rFonts w:ascii="Times New Roman" w:hAnsi="Times New Roman" w:cs="Times New Roman"/>
          <w:sz w:val="26"/>
          <w:szCs w:val="26"/>
        </w:rPr>
        <w:t xml:space="preserve">// ПОЛИС, </w:t>
      </w:r>
      <w:r w:rsidRPr="00F14FF3">
        <w:rPr>
          <w:rFonts w:ascii="Times New Roman" w:hAnsi="Times New Roman" w:cs="Times New Roman"/>
          <w:sz w:val="26"/>
          <w:szCs w:val="26"/>
        </w:rPr>
        <w:t xml:space="preserve"> 1992. №4.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Арис</w:t>
      </w:r>
      <w:r w:rsidR="00383ACC">
        <w:rPr>
          <w:rFonts w:ascii="Times New Roman" w:hAnsi="Times New Roman" w:cs="Times New Roman"/>
          <w:sz w:val="26"/>
          <w:szCs w:val="26"/>
        </w:rPr>
        <w:t xml:space="preserve">тотель. Сочинения: В 4 т. </w:t>
      </w:r>
      <w:r w:rsidR="00722E0B">
        <w:rPr>
          <w:rFonts w:ascii="Times New Roman" w:hAnsi="Times New Roman" w:cs="Times New Roman"/>
          <w:sz w:val="26"/>
          <w:szCs w:val="26"/>
        </w:rPr>
        <w:t>М.,</w:t>
      </w:r>
      <w:r w:rsidR="00383ACC">
        <w:rPr>
          <w:rFonts w:ascii="Times New Roman" w:hAnsi="Times New Roman" w:cs="Times New Roman"/>
          <w:sz w:val="26"/>
          <w:szCs w:val="26"/>
        </w:rPr>
        <w:t xml:space="preserve"> 1983. </w:t>
      </w:r>
      <w:r w:rsidRPr="00F14FF3">
        <w:rPr>
          <w:rFonts w:ascii="Times New Roman" w:hAnsi="Times New Roman" w:cs="Times New Roman"/>
          <w:sz w:val="26"/>
          <w:szCs w:val="26"/>
        </w:rPr>
        <w:t>Т. 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Астафичев П.А. Народное представительство в современной России: проблемы теории и правовог</w:t>
      </w:r>
      <w:r w:rsidR="00383ACC">
        <w:rPr>
          <w:rFonts w:ascii="Times New Roman" w:hAnsi="Times New Roman" w:cs="Times New Roman"/>
          <w:sz w:val="26"/>
          <w:szCs w:val="26"/>
        </w:rPr>
        <w:t>о регулирования: Автореф. дис.</w:t>
      </w:r>
      <w:r w:rsidRPr="00F14FF3">
        <w:rPr>
          <w:rFonts w:ascii="Times New Roman" w:hAnsi="Times New Roman" w:cs="Times New Roman"/>
          <w:sz w:val="26"/>
          <w:szCs w:val="26"/>
        </w:rPr>
        <w:t xml:space="preserve"> д</w:t>
      </w:r>
      <w:r w:rsidR="00383ACC">
        <w:rPr>
          <w:rFonts w:ascii="Times New Roman" w:hAnsi="Times New Roman" w:cs="Times New Roman"/>
          <w:sz w:val="26"/>
          <w:szCs w:val="26"/>
        </w:rPr>
        <w:t xml:space="preserve">.ю.н. </w:t>
      </w:r>
      <w:r w:rsidRPr="00F14FF3">
        <w:rPr>
          <w:rFonts w:ascii="Times New Roman" w:hAnsi="Times New Roman" w:cs="Times New Roman"/>
          <w:sz w:val="26"/>
          <w:szCs w:val="26"/>
        </w:rPr>
        <w:t>М., 2006.</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Аузан А. Три публичные лекции о гражданском обществе.</w:t>
      </w:r>
      <w:r w:rsidR="00383ACC">
        <w:rPr>
          <w:rFonts w:ascii="Times New Roman" w:hAnsi="Times New Roman" w:cs="Times New Roman"/>
          <w:sz w:val="26"/>
          <w:szCs w:val="26"/>
        </w:rPr>
        <w:t xml:space="preserve"> </w:t>
      </w:r>
      <w:r w:rsidRPr="00F14FF3">
        <w:rPr>
          <w:rFonts w:ascii="Times New Roman" w:hAnsi="Times New Roman" w:cs="Times New Roman"/>
          <w:sz w:val="26"/>
          <w:szCs w:val="26"/>
        </w:rPr>
        <w:t>М., 2006.</w:t>
      </w:r>
    </w:p>
    <w:p w:rsidR="00F14FF3" w:rsidRPr="00383ACC"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Басина Е. Кривое зеркало Европы. </w:t>
      </w:r>
      <w:r w:rsidRPr="00F14FF3">
        <w:rPr>
          <w:rFonts w:ascii="Times New Roman" w:hAnsi="Times New Roman" w:cs="Times New Roman"/>
          <w:sz w:val="26"/>
          <w:szCs w:val="26"/>
          <w:lang w:val="en-US"/>
        </w:rPr>
        <w:t>Pro</w:t>
      </w:r>
      <w:r w:rsidRPr="00383ACC">
        <w:rPr>
          <w:rFonts w:ascii="Times New Roman" w:hAnsi="Times New Roman" w:cs="Times New Roman"/>
          <w:sz w:val="26"/>
          <w:szCs w:val="26"/>
        </w:rPr>
        <w:t xml:space="preserve"> </w:t>
      </w:r>
      <w:r w:rsidR="00383ACC">
        <w:rPr>
          <w:rFonts w:ascii="Times New Roman" w:hAnsi="Times New Roman" w:cs="Times New Roman"/>
          <w:sz w:val="26"/>
          <w:szCs w:val="26"/>
        </w:rPr>
        <w:t>е</w:t>
      </w:r>
      <w:r w:rsidRPr="00F14FF3">
        <w:rPr>
          <w:rFonts w:ascii="Times New Roman" w:hAnsi="Times New Roman" w:cs="Times New Roman"/>
          <w:sz w:val="26"/>
          <w:szCs w:val="26"/>
          <w:lang w:val="en-US"/>
        </w:rPr>
        <w:t>t</w:t>
      </w:r>
      <w:r w:rsidRPr="00383ACC">
        <w:rPr>
          <w:rFonts w:ascii="Times New Roman" w:hAnsi="Times New Roman" w:cs="Times New Roman"/>
          <w:sz w:val="26"/>
          <w:szCs w:val="26"/>
        </w:rPr>
        <w:t xml:space="preserve"> </w:t>
      </w:r>
      <w:r w:rsidRPr="00F14FF3">
        <w:rPr>
          <w:rFonts w:ascii="Times New Roman" w:hAnsi="Times New Roman" w:cs="Times New Roman"/>
          <w:sz w:val="26"/>
          <w:szCs w:val="26"/>
          <w:lang w:val="en-US"/>
        </w:rPr>
        <w:t>Contra</w:t>
      </w:r>
      <w:r w:rsidRPr="00383ACC">
        <w:rPr>
          <w:rFonts w:ascii="Times New Roman" w:hAnsi="Times New Roman" w:cs="Times New Roman"/>
          <w:sz w:val="26"/>
          <w:szCs w:val="26"/>
        </w:rPr>
        <w:t xml:space="preserve">. </w:t>
      </w:r>
      <w:r w:rsidRPr="00F14FF3">
        <w:rPr>
          <w:rFonts w:ascii="Times New Roman" w:hAnsi="Times New Roman" w:cs="Times New Roman"/>
          <w:sz w:val="26"/>
          <w:szCs w:val="26"/>
        </w:rPr>
        <w:t>Т</w:t>
      </w:r>
      <w:r w:rsidRPr="00383ACC">
        <w:rPr>
          <w:rFonts w:ascii="Times New Roman" w:hAnsi="Times New Roman" w:cs="Times New Roman"/>
          <w:sz w:val="26"/>
          <w:szCs w:val="26"/>
        </w:rPr>
        <w:t xml:space="preserve">. 2, №4. </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Богомолова Т.П. Неправительственные саморегулируемые организации как институт становления гражданского общества в современной России: социологический анал</w:t>
      </w:r>
      <w:r w:rsidR="00383ACC">
        <w:rPr>
          <w:rFonts w:ascii="Times New Roman" w:hAnsi="Times New Roman" w:cs="Times New Roman"/>
          <w:sz w:val="26"/>
          <w:szCs w:val="26"/>
        </w:rPr>
        <w:t>из</w:t>
      </w:r>
      <w:proofErr w:type="gramStart"/>
      <w:r w:rsidR="00383ACC">
        <w:rPr>
          <w:rFonts w:ascii="Times New Roman" w:hAnsi="Times New Roman" w:cs="Times New Roman"/>
          <w:sz w:val="26"/>
          <w:szCs w:val="26"/>
        </w:rPr>
        <w:t>.</w:t>
      </w:r>
      <w:proofErr w:type="gramEnd"/>
      <w:r w:rsidR="00383ACC">
        <w:rPr>
          <w:rFonts w:ascii="Times New Roman" w:hAnsi="Times New Roman" w:cs="Times New Roman"/>
          <w:sz w:val="26"/>
          <w:szCs w:val="26"/>
        </w:rPr>
        <w:t xml:space="preserve"> </w:t>
      </w:r>
      <w:proofErr w:type="gramStart"/>
      <w:r w:rsidR="00383ACC">
        <w:rPr>
          <w:rFonts w:ascii="Times New Roman" w:hAnsi="Times New Roman" w:cs="Times New Roman"/>
          <w:sz w:val="26"/>
          <w:szCs w:val="26"/>
        </w:rPr>
        <w:t>д</w:t>
      </w:r>
      <w:proofErr w:type="gramEnd"/>
      <w:r w:rsidR="00383ACC">
        <w:rPr>
          <w:rFonts w:ascii="Times New Roman" w:hAnsi="Times New Roman" w:cs="Times New Roman"/>
          <w:sz w:val="26"/>
          <w:szCs w:val="26"/>
        </w:rPr>
        <w:t xml:space="preserve">ис. к.с.н. </w:t>
      </w:r>
      <w:r w:rsidRPr="00F14FF3">
        <w:rPr>
          <w:rFonts w:ascii="Times New Roman" w:hAnsi="Times New Roman" w:cs="Times New Roman"/>
          <w:sz w:val="26"/>
          <w:szCs w:val="26"/>
        </w:rPr>
        <w:t>М., 2006.</w:t>
      </w:r>
    </w:p>
    <w:p w:rsidR="00676DB3" w:rsidRPr="00F14FF3" w:rsidRDefault="00676DB3" w:rsidP="009C72ED">
      <w:pPr>
        <w:pStyle w:val="a3"/>
        <w:numPr>
          <w:ilvl w:val="0"/>
          <w:numId w:val="30"/>
        </w:numPr>
        <w:spacing w:line="360" w:lineRule="auto"/>
        <w:ind w:left="426"/>
        <w:jc w:val="both"/>
        <w:rPr>
          <w:rFonts w:ascii="Times New Roman" w:hAnsi="Times New Roman" w:cs="Times New Roman"/>
          <w:sz w:val="26"/>
          <w:szCs w:val="26"/>
        </w:rPr>
      </w:pPr>
      <w:r w:rsidRPr="00676DB3">
        <w:rPr>
          <w:rFonts w:ascii="Times New Roman" w:hAnsi="Times New Roman" w:cs="Times New Roman"/>
          <w:sz w:val="26"/>
          <w:szCs w:val="26"/>
        </w:rPr>
        <w:t>Взаимодействие власти и гражданского общества в контексте трансформации российского общества: от конфронтации к партнерству: монография / ред</w:t>
      </w:r>
      <w:r w:rsidR="00383ACC">
        <w:rPr>
          <w:rFonts w:ascii="Times New Roman" w:hAnsi="Times New Roman" w:cs="Times New Roman"/>
          <w:sz w:val="26"/>
          <w:szCs w:val="26"/>
        </w:rPr>
        <w:t xml:space="preserve">. </w:t>
      </w:r>
      <w:r w:rsidRPr="00676DB3">
        <w:rPr>
          <w:rFonts w:ascii="Times New Roman" w:hAnsi="Times New Roman" w:cs="Times New Roman"/>
          <w:sz w:val="26"/>
          <w:szCs w:val="26"/>
        </w:rPr>
        <w:t>кол</w:t>
      </w:r>
      <w:proofErr w:type="gramStart"/>
      <w:r w:rsidRPr="00676DB3">
        <w:rPr>
          <w:rFonts w:ascii="Times New Roman" w:hAnsi="Times New Roman" w:cs="Times New Roman"/>
          <w:sz w:val="26"/>
          <w:szCs w:val="26"/>
        </w:rPr>
        <w:t xml:space="preserve">.: </w:t>
      </w:r>
      <w:proofErr w:type="gramEnd"/>
      <w:r w:rsidRPr="00676DB3">
        <w:rPr>
          <w:rFonts w:ascii="Times New Roman" w:hAnsi="Times New Roman" w:cs="Times New Roman"/>
          <w:sz w:val="26"/>
          <w:szCs w:val="26"/>
        </w:rPr>
        <w:t>Л.И. Никовская (отв. ред.), М.А. Молокова, В.Н. Якимец. Курск: Юго-Зап. гос. ун-т, 2014.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Витюк В.В. Состав и структура гражданского обществ</w:t>
      </w:r>
      <w:proofErr w:type="gramStart"/>
      <w:r w:rsidRPr="00F14FF3">
        <w:rPr>
          <w:rFonts w:ascii="Times New Roman" w:hAnsi="Times New Roman" w:cs="Times New Roman"/>
          <w:sz w:val="26"/>
          <w:szCs w:val="26"/>
        </w:rPr>
        <w:t>а-</w:t>
      </w:r>
      <w:proofErr w:type="gramEnd"/>
      <w:r w:rsidRPr="00F14FF3">
        <w:rPr>
          <w:rFonts w:ascii="Times New Roman" w:hAnsi="Times New Roman" w:cs="Times New Roman"/>
          <w:sz w:val="26"/>
          <w:szCs w:val="26"/>
        </w:rPr>
        <w:t xml:space="preserve"> как особой сферы социума // Граждан</w:t>
      </w:r>
      <w:r w:rsidR="00383ACC">
        <w:rPr>
          <w:rFonts w:ascii="Times New Roman" w:hAnsi="Times New Roman" w:cs="Times New Roman"/>
          <w:sz w:val="26"/>
          <w:szCs w:val="26"/>
        </w:rPr>
        <w:t xml:space="preserve">ское общество: теория, история, </w:t>
      </w:r>
      <w:r w:rsidRPr="00F14FF3">
        <w:rPr>
          <w:rFonts w:ascii="Times New Roman" w:hAnsi="Times New Roman" w:cs="Times New Roman"/>
          <w:sz w:val="26"/>
          <w:szCs w:val="26"/>
        </w:rPr>
        <w:t>современно</w:t>
      </w:r>
      <w:r w:rsidR="00383ACC">
        <w:rPr>
          <w:rFonts w:ascii="Times New Roman" w:hAnsi="Times New Roman" w:cs="Times New Roman"/>
          <w:sz w:val="26"/>
          <w:szCs w:val="26"/>
        </w:rPr>
        <w:t>сть / Отв: ред. ЗЖ Голенкова.</w:t>
      </w:r>
      <w:r w:rsidR="001F38BA">
        <w:rPr>
          <w:rFonts w:ascii="Times New Roman" w:hAnsi="Times New Roman" w:cs="Times New Roman"/>
          <w:sz w:val="26"/>
          <w:szCs w:val="26"/>
        </w:rPr>
        <w:t xml:space="preserve"> M: ИС РАН, 1999.</w:t>
      </w:r>
      <w:r w:rsidRPr="00F14FF3">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Воротников В. П. Преодоление теневизации российского общества: проблема и решения / В. П. Воротников.</w:t>
      </w:r>
      <w:r w:rsidR="00383ACC">
        <w:rPr>
          <w:rFonts w:ascii="Times New Roman" w:hAnsi="Times New Roman" w:cs="Times New Roman"/>
          <w:sz w:val="26"/>
          <w:szCs w:val="26"/>
        </w:rPr>
        <w:t xml:space="preserve"> </w:t>
      </w:r>
      <w:r w:rsidR="001F38BA">
        <w:rPr>
          <w:rFonts w:ascii="Times New Roman" w:hAnsi="Times New Roman" w:cs="Times New Roman"/>
          <w:sz w:val="26"/>
          <w:szCs w:val="26"/>
        </w:rPr>
        <w:t xml:space="preserve"> М., 2004.</w:t>
      </w:r>
      <w:r w:rsidRPr="00F14FF3">
        <w:rPr>
          <w:rFonts w:ascii="Times New Roman" w:hAnsi="Times New Roman" w:cs="Times New Roman"/>
          <w:sz w:val="26"/>
          <w:szCs w:val="26"/>
        </w:rPr>
        <w:t xml:space="preserve"> </w:t>
      </w:r>
    </w:p>
    <w:p w:rsidR="00F14FF3" w:rsidRPr="00F14FF3" w:rsidRDefault="00383ACC"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Гайнутди</w:t>
      </w:r>
      <w:r w:rsidR="00F14FF3" w:rsidRPr="00F14FF3">
        <w:rPr>
          <w:rFonts w:ascii="Times New Roman" w:hAnsi="Times New Roman" w:cs="Times New Roman"/>
          <w:sz w:val="26"/>
          <w:szCs w:val="26"/>
        </w:rPr>
        <w:t xml:space="preserve">нова Л.А. Базовые характеристики гражданского общества // Известия РГПУ им. А.И. Герцена. </w:t>
      </w:r>
      <w:r>
        <w:rPr>
          <w:rFonts w:ascii="Times New Roman" w:hAnsi="Times New Roman" w:cs="Times New Roman"/>
          <w:sz w:val="26"/>
          <w:szCs w:val="26"/>
        </w:rPr>
        <w:t>СПб</w:t>
      </w:r>
      <w:r w:rsidR="00F14FF3" w:rsidRPr="00F14FF3">
        <w:rPr>
          <w:rFonts w:ascii="Times New Roman" w:hAnsi="Times New Roman" w:cs="Times New Roman"/>
          <w:sz w:val="26"/>
          <w:szCs w:val="26"/>
        </w:rPr>
        <w:t>, 2009. №103</w:t>
      </w:r>
      <w:r w:rsidR="001F38BA">
        <w:rPr>
          <w:rFonts w:ascii="Times New Roman" w:hAnsi="Times New Roman" w:cs="Times New Roman"/>
          <w:sz w:val="26"/>
          <w:szCs w:val="26"/>
        </w:rPr>
        <w:t>.</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Гайнутд</w:t>
      </w:r>
      <w:r w:rsidR="00383ACC">
        <w:rPr>
          <w:rFonts w:ascii="Times New Roman" w:hAnsi="Times New Roman" w:cs="Times New Roman"/>
          <w:sz w:val="26"/>
          <w:szCs w:val="26"/>
        </w:rPr>
        <w:t>и</w:t>
      </w:r>
      <w:r w:rsidRPr="00F14FF3">
        <w:rPr>
          <w:rFonts w:ascii="Times New Roman" w:hAnsi="Times New Roman" w:cs="Times New Roman"/>
          <w:sz w:val="26"/>
          <w:szCs w:val="26"/>
        </w:rPr>
        <w:t>нова Л.А. Госуд</w:t>
      </w:r>
      <w:r w:rsidR="00383ACC">
        <w:rPr>
          <w:rFonts w:ascii="Times New Roman" w:hAnsi="Times New Roman" w:cs="Times New Roman"/>
          <w:sz w:val="26"/>
          <w:szCs w:val="26"/>
        </w:rPr>
        <w:t>арство и гражданское общество в</w:t>
      </w:r>
      <w:r w:rsidRPr="00F14FF3">
        <w:rPr>
          <w:rFonts w:ascii="Times New Roman" w:hAnsi="Times New Roman" w:cs="Times New Roman"/>
          <w:sz w:val="26"/>
          <w:szCs w:val="26"/>
        </w:rPr>
        <w:t xml:space="preserve"> эпоху модернизации: политическое измерение // Вестник Российского университета друж</w:t>
      </w:r>
      <w:r w:rsidR="00383ACC">
        <w:rPr>
          <w:rFonts w:ascii="Times New Roman" w:hAnsi="Times New Roman" w:cs="Times New Roman"/>
          <w:sz w:val="26"/>
          <w:szCs w:val="26"/>
        </w:rPr>
        <w:t>бы народов. Серия: Политология.</w:t>
      </w:r>
      <w:r w:rsidR="001F38BA">
        <w:rPr>
          <w:rFonts w:ascii="Times New Roman" w:hAnsi="Times New Roman" w:cs="Times New Roman"/>
          <w:sz w:val="26"/>
          <w:szCs w:val="26"/>
        </w:rPr>
        <w:t xml:space="preserve"> </w:t>
      </w:r>
      <w:r w:rsidRPr="00F14FF3">
        <w:rPr>
          <w:rFonts w:ascii="Times New Roman" w:hAnsi="Times New Roman" w:cs="Times New Roman"/>
          <w:sz w:val="26"/>
          <w:szCs w:val="26"/>
        </w:rPr>
        <w:t>М., 2009. №4.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Галкина Е.В. Демократия и гражданское общество (поиск оптимальных моделей и путей раз</w:t>
      </w:r>
      <w:r w:rsidR="001F38BA">
        <w:rPr>
          <w:rFonts w:ascii="Times New Roman" w:hAnsi="Times New Roman" w:cs="Times New Roman"/>
          <w:sz w:val="26"/>
          <w:szCs w:val="26"/>
        </w:rPr>
        <w:t>вития) // Власть. 2009. № 4.</w:t>
      </w:r>
      <w:r w:rsidR="00383ACC">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lastRenderedPageBreak/>
        <w:t xml:space="preserve">Галкина Е.В. Становление гражданского общества в современной России: политологический анализ / Под ред. проф. Медведева Н.П. Ставрополь: ООО «Мир данных», 2008.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Гаман-Голутвина О.</w:t>
      </w:r>
      <w:r w:rsidR="00F22E9D">
        <w:rPr>
          <w:rFonts w:ascii="Times New Roman" w:hAnsi="Times New Roman" w:cs="Times New Roman"/>
          <w:sz w:val="26"/>
          <w:szCs w:val="26"/>
        </w:rPr>
        <w:t xml:space="preserve">В. </w:t>
      </w:r>
      <w:r w:rsidRPr="00F14FF3">
        <w:rPr>
          <w:rFonts w:ascii="Times New Roman" w:hAnsi="Times New Roman" w:cs="Times New Roman"/>
          <w:sz w:val="26"/>
          <w:szCs w:val="26"/>
        </w:rPr>
        <w:t xml:space="preserve"> Политические элиты России: вехи исторической эволюции. </w:t>
      </w:r>
      <w:r w:rsidR="00F22E9D">
        <w:rPr>
          <w:rFonts w:ascii="Times New Roman" w:hAnsi="Times New Roman" w:cs="Times New Roman"/>
          <w:sz w:val="26"/>
          <w:szCs w:val="26"/>
        </w:rPr>
        <w:t>М.:</w:t>
      </w:r>
      <w:r w:rsidRPr="00F14FF3">
        <w:rPr>
          <w:rFonts w:ascii="Times New Roman" w:hAnsi="Times New Roman" w:cs="Times New Roman"/>
          <w:sz w:val="26"/>
          <w:szCs w:val="26"/>
        </w:rPr>
        <w:t xml:space="preserve"> РОССПЭН, 2006.</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Гегель Г. Энциклопедия философских наук. Т.1. Наука логики. </w:t>
      </w:r>
      <w:r w:rsidR="001F38BA">
        <w:rPr>
          <w:rFonts w:ascii="Times New Roman" w:hAnsi="Times New Roman" w:cs="Times New Roman"/>
          <w:sz w:val="26"/>
          <w:szCs w:val="26"/>
        </w:rPr>
        <w:t xml:space="preserve"> </w:t>
      </w:r>
      <w:r w:rsidRPr="00F14FF3">
        <w:rPr>
          <w:rFonts w:ascii="Times New Roman" w:hAnsi="Times New Roman" w:cs="Times New Roman"/>
          <w:sz w:val="26"/>
          <w:szCs w:val="26"/>
        </w:rPr>
        <w:t>М., 1974.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Геллнер Э. Условия свободы. Гражданское общество и его исторические соперники. М., 2004.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Гельман В.Я. Из огня да в полымя? (Динамика постсоветских режимов в сравнительной пе</w:t>
      </w:r>
      <w:r w:rsidR="001F38BA">
        <w:rPr>
          <w:rFonts w:ascii="Times New Roman" w:hAnsi="Times New Roman" w:cs="Times New Roman"/>
          <w:sz w:val="26"/>
          <w:szCs w:val="26"/>
        </w:rPr>
        <w:t xml:space="preserve">рспективе) // Полис. 2007. №2.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Гидденс</w:t>
      </w:r>
      <w:proofErr w:type="gramStart"/>
      <w:r w:rsidRPr="00F14FF3">
        <w:rPr>
          <w:rFonts w:ascii="Times New Roman" w:hAnsi="Times New Roman" w:cs="Times New Roman"/>
          <w:sz w:val="26"/>
          <w:szCs w:val="26"/>
        </w:rPr>
        <w:t xml:space="preserve"> Э</w:t>
      </w:r>
      <w:proofErr w:type="gramEnd"/>
      <w:r w:rsidRPr="00F14FF3">
        <w:rPr>
          <w:rFonts w:ascii="Times New Roman" w:hAnsi="Times New Roman" w:cs="Times New Roman"/>
          <w:sz w:val="26"/>
          <w:szCs w:val="26"/>
        </w:rPr>
        <w:t xml:space="preserve"> Ускользающий мир: как глобализация меняет нашу жизнь. </w:t>
      </w:r>
      <w:r w:rsidR="001F38BA">
        <w:rPr>
          <w:rFonts w:ascii="Times New Roman" w:hAnsi="Times New Roman" w:cs="Times New Roman"/>
          <w:sz w:val="26"/>
          <w:szCs w:val="26"/>
        </w:rPr>
        <w:t xml:space="preserve"> </w:t>
      </w:r>
      <w:r w:rsidRPr="00F14FF3">
        <w:rPr>
          <w:rFonts w:ascii="Times New Roman" w:hAnsi="Times New Roman" w:cs="Times New Roman"/>
          <w:sz w:val="26"/>
          <w:szCs w:val="26"/>
        </w:rPr>
        <w:t>М., 2004.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Гоббс Т. Левиафан, или материя, форма и власть государст</w:t>
      </w:r>
      <w:r w:rsidR="00F22E9D">
        <w:rPr>
          <w:rFonts w:ascii="Times New Roman" w:hAnsi="Times New Roman" w:cs="Times New Roman"/>
          <w:sz w:val="26"/>
          <w:szCs w:val="26"/>
        </w:rPr>
        <w:t xml:space="preserve">ва церковного и гражданского. </w:t>
      </w:r>
      <w:r w:rsidRPr="00F14FF3">
        <w:rPr>
          <w:rFonts w:ascii="Times New Roman" w:hAnsi="Times New Roman" w:cs="Times New Roman"/>
          <w:sz w:val="26"/>
          <w:szCs w:val="26"/>
        </w:rPr>
        <w:t>М., 1936.</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Голенкова З.Т. Основные тенденции социальных неравенств // EUR</w:t>
      </w:r>
      <w:r w:rsidR="001F38BA">
        <w:rPr>
          <w:rFonts w:ascii="Times New Roman" w:hAnsi="Times New Roman" w:cs="Times New Roman"/>
          <w:sz w:val="26"/>
          <w:szCs w:val="26"/>
        </w:rPr>
        <w:t>ASIAN REVIEW,</w:t>
      </w:r>
      <w:r w:rsidRPr="00F14FF3">
        <w:rPr>
          <w:rFonts w:ascii="Times New Roman" w:hAnsi="Times New Roman" w:cs="Times New Roman"/>
          <w:sz w:val="26"/>
          <w:szCs w:val="26"/>
        </w:rPr>
        <w:t xml:space="preserve"> 2008.</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Гончаров Д. В. По ту сторону «</w:t>
      </w:r>
      <w:r w:rsidR="001F38BA">
        <w:rPr>
          <w:rFonts w:ascii="Times New Roman" w:hAnsi="Times New Roman" w:cs="Times New Roman"/>
          <w:sz w:val="26"/>
          <w:szCs w:val="26"/>
        </w:rPr>
        <w:t>негражданственности» // Полис, 2002.№5.</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Гончаров Д.В. Негражданствеппость: синдром антисовременного общества // 12-я Международная научная конференция по проблемам развития экономики и общества; НИУ</w:t>
      </w:r>
      <w:r w:rsidR="00F22E9D">
        <w:rPr>
          <w:rFonts w:ascii="Times New Roman" w:hAnsi="Times New Roman" w:cs="Times New Roman"/>
          <w:sz w:val="26"/>
          <w:szCs w:val="26"/>
        </w:rPr>
        <w:t xml:space="preserve">-ВШЭ, Москва, 5-7 апреля 2011. </w:t>
      </w:r>
      <w:r w:rsidRPr="00F14FF3">
        <w:rPr>
          <w:rFonts w:ascii="Times New Roman" w:hAnsi="Times New Roman" w:cs="Times New Roman"/>
          <w:sz w:val="26"/>
          <w:szCs w:val="26"/>
        </w:rPr>
        <w:t>М.: НИУВШЭ, 2011.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Гончар</w:t>
      </w:r>
      <w:r w:rsidR="00F22E9D">
        <w:rPr>
          <w:rFonts w:ascii="Times New Roman" w:hAnsi="Times New Roman" w:cs="Times New Roman"/>
          <w:sz w:val="26"/>
          <w:szCs w:val="26"/>
        </w:rPr>
        <w:t>ов Д.В., Никитина Т.А. Феномен н</w:t>
      </w:r>
      <w:r w:rsidRPr="00F14FF3">
        <w:rPr>
          <w:rFonts w:ascii="Times New Roman" w:hAnsi="Times New Roman" w:cs="Times New Roman"/>
          <w:sz w:val="26"/>
          <w:szCs w:val="26"/>
        </w:rPr>
        <w:t>егражданственности в посткоммунистическом мире // Труды Оренбургского института МГЮА. — Оренбург: ОН МГЮА, 2010. Вып. 11, часть 2.</w:t>
      </w:r>
    </w:p>
    <w:p w:rsidR="001F38BA"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Грамши А. Избранные произведения. (Пер. с итал.) / Под общей ред. И.В.Гр</w:t>
      </w:r>
      <w:r w:rsidR="001F38BA">
        <w:rPr>
          <w:rFonts w:ascii="Times New Roman" w:hAnsi="Times New Roman" w:cs="Times New Roman"/>
          <w:sz w:val="26"/>
          <w:szCs w:val="26"/>
        </w:rPr>
        <w:t>игорьевой и др. N4., Политиздат,</w:t>
      </w:r>
      <w:r w:rsidR="00F22E9D">
        <w:rPr>
          <w:rFonts w:ascii="Times New Roman" w:hAnsi="Times New Roman" w:cs="Times New Roman"/>
          <w:sz w:val="26"/>
          <w:szCs w:val="26"/>
        </w:rPr>
        <w:t xml:space="preserve"> 1980.</w:t>
      </w:r>
      <w:r w:rsidRPr="00F14FF3">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Грамши А. Тюремные тетради. Часть первая.</w:t>
      </w:r>
      <w:r w:rsidR="00F22E9D">
        <w:rPr>
          <w:rFonts w:ascii="Times New Roman" w:hAnsi="Times New Roman" w:cs="Times New Roman"/>
          <w:sz w:val="26"/>
          <w:szCs w:val="26"/>
        </w:rPr>
        <w:t xml:space="preserve"> </w:t>
      </w:r>
      <w:r w:rsidRPr="00F14FF3">
        <w:rPr>
          <w:rFonts w:ascii="Times New Roman" w:hAnsi="Times New Roman" w:cs="Times New Roman"/>
          <w:sz w:val="26"/>
          <w:szCs w:val="26"/>
        </w:rPr>
        <w:t>М.:</w:t>
      </w:r>
      <w:r w:rsidR="001F38BA">
        <w:rPr>
          <w:rFonts w:ascii="Times New Roman" w:hAnsi="Times New Roman" w:cs="Times New Roman"/>
          <w:sz w:val="26"/>
          <w:szCs w:val="26"/>
        </w:rPr>
        <w:t xml:space="preserve"> Изд-во политической литературы,</w:t>
      </w:r>
      <w:r w:rsidRPr="00F14FF3">
        <w:rPr>
          <w:rFonts w:ascii="Times New Roman" w:hAnsi="Times New Roman" w:cs="Times New Roman"/>
          <w:sz w:val="26"/>
          <w:szCs w:val="26"/>
        </w:rPr>
        <w:t xml:space="preserve"> 1991.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Гуторов В. А. Гражданское общество: историческая традиция и российские перспективы // Теория и практика гражда</w:t>
      </w:r>
      <w:r w:rsidR="00F22E9D">
        <w:rPr>
          <w:rFonts w:ascii="Times New Roman" w:hAnsi="Times New Roman" w:cs="Times New Roman"/>
          <w:sz w:val="26"/>
          <w:szCs w:val="26"/>
        </w:rPr>
        <w:t>нского общества в России. СПбГУ,</w:t>
      </w:r>
      <w:r w:rsidRPr="00F14FF3">
        <w:rPr>
          <w:rFonts w:ascii="Times New Roman" w:hAnsi="Times New Roman" w:cs="Times New Roman"/>
          <w:sz w:val="26"/>
          <w:szCs w:val="26"/>
        </w:rPr>
        <w:t xml:space="preserve"> 2005.</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Гуторов В.А. Идет ли посткоммунистическая Россия к гражданскому обществу? // Практическая философ</w:t>
      </w:r>
      <w:r w:rsidR="001F38BA">
        <w:rPr>
          <w:rFonts w:ascii="Times New Roman" w:hAnsi="Times New Roman" w:cs="Times New Roman"/>
          <w:sz w:val="26"/>
          <w:szCs w:val="26"/>
        </w:rPr>
        <w:t>ия и гражданское общество в Рос</w:t>
      </w:r>
      <w:r w:rsidR="00F22E9D">
        <w:rPr>
          <w:rFonts w:ascii="Times New Roman" w:hAnsi="Times New Roman" w:cs="Times New Roman"/>
          <w:sz w:val="26"/>
          <w:szCs w:val="26"/>
        </w:rPr>
        <w:t>сии. СПбГУ,</w:t>
      </w:r>
      <w:r w:rsidRPr="00F14FF3">
        <w:rPr>
          <w:rFonts w:ascii="Times New Roman" w:hAnsi="Times New Roman" w:cs="Times New Roman"/>
          <w:sz w:val="26"/>
          <w:szCs w:val="26"/>
        </w:rPr>
        <w:t xml:space="preserve"> 2004</w:t>
      </w:r>
      <w:r w:rsidR="00676DB3">
        <w:rPr>
          <w:rFonts w:ascii="Times New Roman" w:hAnsi="Times New Roman" w:cs="Times New Roman"/>
          <w:sz w:val="26"/>
          <w:szCs w:val="26"/>
        </w:rPr>
        <w:t>.</w:t>
      </w:r>
    </w:p>
    <w:p w:rsidR="00676DB3" w:rsidRPr="00F14FF3" w:rsidRDefault="00676DB3" w:rsidP="009C72ED">
      <w:pPr>
        <w:pStyle w:val="a3"/>
        <w:numPr>
          <w:ilvl w:val="0"/>
          <w:numId w:val="30"/>
        </w:numPr>
        <w:spacing w:line="360" w:lineRule="auto"/>
        <w:ind w:left="426"/>
        <w:jc w:val="both"/>
        <w:rPr>
          <w:rFonts w:ascii="Times New Roman" w:hAnsi="Times New Roman" w:cs="Times New Roman"/>
          <w:sz w:val="26"/>
          <w:szCs w:val="26"/>
        </w:rPr>
      </w:pPr>
      <w:r w:rsidRPr="00676DB3">
        <w:rPr>
          <w:rFonts w:ascii="Times New Roman" w:hAnsi="Times New Roman" w:cs="Times New Roman"/>
          <w:sz w:val="26"/>
          <w:szCs w:val="26"/>
        </w:rPr>
        <w:t xml:space="preserve">Гражданские инициативы и модернизация России: [сборник статей] / Л.И. Никовская, В.Н. Якимец, М.А. Молокова. М.: Ключ-С, 2011.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lastRenderedPageBreak/>
        <w:t>Дарендорф Р. После 1989. Размышления о революции в Европе. М.</w:t>
      </w:r>
      <w:r w:rsidR="001F38BA">
        <w:rPr>
          <w:rFonts w:ascii="Times New Roman" w:hAnsi="Times New Roman" w:cs="Times New Roman"/>
          <w:sz w:val="26"/>
          <w:szCs w:val="26"/>
        </w:rPr>
        <w:t>,</w:t>
      </w:r>
      <w:r w:rsidRPr="00F14FF3">
        <w:rPr>
          <w:rFonts w:ascii="Times New Roman" w:hAnsi="Times New Roman" w:cs="Times New Roman"/>
          <w:sz w:val="26"/>
          <w:szCs w:val="26"/>
        </w:rPr>
        <w:t>1995.</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Дилигенский Г. Г. Индивидуализм старый и новый (личность в постсоветском социуме). // Политиче</w:t>
      </w:r>
      <w:r w:rsidR="00F22E9D">
        <w:rPr>
          <w:rFonts w:ascii="Times New Roman" w:hAnsi="Times New Roman" w:cs="Times New Roman"/>
          <w:sz w:val="26"/>
          <w:szCs w:val="26"/>
        </w:rPr>
        <w:t>ские исследования, 1999.</w:t>
      </w:r>
      <w:r w:rsidR="001F38BA">
        <w:rPr>
          <w:rFonts w:ascii="Times New Roman" w:hAnsi="Times New Roman" w:cs="Times New Roman"/>
          <w:sz w:val="26"/>
          <w:szCs w:val="26"/>
        </w:rPr>
        <w:t xml:space="preserve"> № 3.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Дилигенский Г. Политика и общественное мнение в России // МЭ и МО. 2001. №10.</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Дилигенский Г.Г. </w:t>
      </w:r>
      <w:r w:rsidR="00F22E9D">
        <w:rPr>
          <w:rFonts w:ascii="Times New Roman" w:hAnsi="Times New Roman" w:cs="Times New Roman"/>
          <w:sz w:val="26"/>
          <w:szCs w:val="26"/>
        </w:rPr>
        <w:t>Люди среднего класса. М.: Издательство Фонда «Общественное мнение»,</w:t>
      </w:r>
      <w:r w:rsidRPr="00F14FF3">
        <w:rPr>
          <w:rFonts w:ascii="Times New Roman" w:hAnsi="Times New Roman" w:cs="Times New Roman"/>
          <w:sz w:val="26"/>
          <w:szCs w:val="26"/>
        </w:rPr>
        <w:t xml:space="preserve"> 2002.</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Дилигенский Г.Г. Существует ли в России гражданское общество? // Поговорим о гражданском</w:t>
      </w:r>
      <w:r w:rsidR="00F22E9D">
        <w:rPr>
          <w:rFonts w:ascii="Times New Roman" w:hAnsi="Times New Roman" w:cs="Times New Roman"/>
          <w:sz w:val="26"/>
          <w:szCs w:val="26"/>
        </w:rPr>
        <w:t xml:space="preserve"> обществе. М.: Издательство Фонда «Общественное мнение», </w:t>
      </w:r>
      <w:r w:rsidRPr="00F14FF3">
        <w:rPr>
          <w:rFonts w:ascii="Times New Roman" w:hAnsi="Times New Roman" w:cs="Times New Roman"/>
          <w:sz w:val="26"/>
          <w:szCs w:val="26"/>
        </w:rPr>
        <w:t xml:space="preserve"> 2001.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Дорошева Ю.M. Все, что вы хотели знать о некоммерческ</w:t>
      </w:r>
      <w:r w:rsidR="001F38BA">
        <w:rPr>
          <w:rFonts w:ascii="Times New Roman" w:hAnsi="Times New Roman" w:cs="Times New Roman"/>
          <w:sz w:val="26"/>
          <w:szCs w:val="26"/>
        </w:rPr>
        <w:t>о</w:t>
      </w:r>
      <w:r w:rsidR="00F22E9D">
        <w:rPr>
          <w:rFonts w:ascii="Times New Roman" w:hAnsi="Times New Roman" w:cs="Times New Roman"/>
          <w:sz w:val="26"/>
          <w:szCs w:val="26"/>
        </w:rPr>
        <w:t>м секторе, но боялись спросить.</w:t>
      </w:r>
      <w:r w:rsidRPr="00F14FF3">
        <w:rPr>
          <w:rFonts w:ascii="Times New Roman" w:hAnsi="Times New Roman" w:cs="Times New Roman"/>
          <w:sz w:val="26"/>
          <w:szCs w:val="26"/>
        </w:rPr>
        <w:t xml:space="preserve"> М.: CAF, 2002.</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Журавлёв В.В. Россия — Запад: подражать или творчески осваивать «не свой» опыт? // Россия и Запад: что разделяет</w:t>
      </w:r>
      <w:r w:rsidR="002E5DCB">
        <w:rPr>
          <w:rFonts w:ascii="Times New Roman" w:hAnsi="Times New Roman" w:cs="Times New Roman"/>
          <w:sz w:val="26"/>
          <w:szCs w:val="26"/>
        </w:rPr>
        <w:t xml:space="preserve">? Материалы научного семинара. </w:t>
      </w:r>
      <w:r w:rsidRPr="00F14FF3">
        <w:rPr>
          <w:rFonts w:ascii="Times New Roman" w:hAnsi="Times New Roman" w:cs="Times New Roman"/>
          <w:sz w:val="26"/>
          <w:szCs w:val="26"/>
        </w:rPr>
        <w:t>Вып. №7 (16). М.: Науч</w:t>
      </w:r>
      <w:r w:rsidR="001F38BA">
        <w:rPr>
          <w:rFonts w:ascii="Times New Roman" w:hAnsi="Times New Roman" w:cs="Times New Roman"/>
          <w:sz w:val="26"/>
          <w:szCs w:val="26"/>
        </w:rPr>
        <w:t xml:space="preserve">ный эксперт,  2009.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Искаков И.М. Гражданское общество и его институты в сов</w:t>
      </w:r>
      <w:r w:rsidR="002E5DCB">
        <w:rPr>
          <w:rFonts w:ascii="Times New Roman" w:hAnsi="Times New Roman" w:cs="Times New Roman"/>
          <w:sz w:val="26"/>
          <w:szCs w:val="26"/>
        </w:rPr>
        <w:t xml:space="preserve">ременной России. </w:t>
      </w:r>
      <w:proofErr w:type="gramStart"/>
      <w:r w:rsidR="002E5DCB">
        <w:rPr>
          <w:rFonts w:ascii="Times New Roman" w:hAnsi="Times New Roman" w:cs="Times New Roman"/>
          <w:sz w:val="26"/>
          <w:szCs w:val="26"/>
        </w:rPr>
        <w:t>дис. к</w:t>
      </w:r>
      <w:proofErr w:type="gramEnd"/>
      <w:r w:rsidR="002E5DCB">
        <w:rPr>
          <w:rFonts w:ascii="Times New Roman" w:hAnsi="Times New Roman" w:cs="Times New Roman"/>
          <w:sz w:val="26"/>
          <w:szCs w:val="26"/>
        </w:rPr>
        <w:t xml:space="preserve">.юр.н. </w:t>
      </w:r>
      <w:r w:rsidRPr="00F14FF3">
        <w:rPr>
          <w:rFonts w:ascii="Times New Roman" w:hAnsi="Times New Roman" w:cs="Times New Roman"/>
          <w:sz w:val="26"/>
          <w:szCs w:val="26"/>
        </w:rPr>
        <w:t>СПб., 2004.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Кант. И. Идея всеобщей истории во всемирно-гражданском</w:t>
      </w:r>
      <w:r w:rsidR="00E15AD8">
        <w:rPr>
          <w:rFonts w:ascii="Times New Roman" w:hAnsi="Times New Roman" w:cs="Times New Roman"/>
          <w:sz w:val="26"/>
          <w:szCs w:val="26"/>
        </w:rPr>
        <w:t xml:space="preserve"> плане. Сочинения в 6 томах. М., 1966. Т</w:t>
      </w:r>
      <w:r w:rsidRPr="00F14FF3">
        <w:rPr>
          <w:rFonts w:ascii="Times New Roman" w:hAnsi="Times New Roman" w:cs="Times New Roman"/>
          <w:sz w:val="26"/>
          <w:szCs w:val="26"/>
        </w:rPr>
        <w:t>.6.</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Карл Т.Л., Шмиттер Ф. Дем</w:t>
      </w:r>
      <w:r w:rsidR="00E15AD8">
        <w:rPr>
          <w:rFonts w:ascii="Times New Roman" w:hAnsi="Times New Roman" w:cs="Times New Roman"/>
          <w:sz w:val="26"/>
          <w:szCs w:val="26"/>
        </w:rPr>
        <w:t>ократизация: концеп</w:t>
      </w:r>
      <w:r w:rsidRPr="00F14FF3">
        <w:rPr>
          <w:rFonts w:ascii="Times New Roman" w:hAnsi="Times New Roman" w:cs="Times New Roman"/>
          <w:sz w:val="26"/>
          <w:szCs w:val="26"/>
        </w:rPr>
        <w:t>ты, постулаты, гипотезы (Размышления по поводу при</w:t>
      </w:r>
      <w:r w:rsidR="00E15AD8">
        <w:rPr>
          <w:rFonts w:ascii="Times New Roman" w:hAnsi="Times New Roman" w:cs="Times New Roman"/>
          <w:sz w:val="26"/>
          <w:szCs w:val="26"/>
        </w:rPr>
        <w:t>менимости транзитологической па</w:t>
      </w:r>
      <w:r w:rsidRPr="00F14FF3">
        <w:rPr>
          <w:rFonts w:ascii="Times New Roman" w:hAnsi="Times New Roman" w:cs="Times New Roman"/>
          <w:sz w:val="26"/>
          <w:szCs w:val="26"/>
        </w:rPr>
        <w:t>радигмы при изучении посткоммунистических трансфо</w:t>
      </w:r>
      <w:r w:rsidR="00E15AD8">
        <w:rPr>
          <w:rFonts w:ascii="Times New Roman" w:hAnsi="Times New Roman" w:cs="Times New Roman"/>
          <w:sz w:val="26"/>
          <w:szCs w:val="26"/>
        </w:rPr>
        <w:t>рмаций) // Политические исследо</w:t>
      </w:r>
      <w:r w:rsidRPr="00F14FF3">
        <w:rPr>
          <w:rFonts w:ascii="Times New Roman" w:hAnsi="Times New Roman" w:cs="Times New Roman"/>
          <w:sz w:val="26"/>
          <w:szCs w:val="26"/>
        </w:rPr>
        <w:t xml:space="preserve">вания. № 4. 2004.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Кастельс М. Информационная эпоха. Экономика, общество и культура. М., 2000.</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Комаровский В.С. Социальный диалог в России // МЭиМО. 2006. №1.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Кордонский С.Г. Сословная структура постсоветской России. М.: Ин-т Фонда «Общественное мнение», 2008.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Коэн</w:t>
      </w:r>
      <w:proofErr w:type="gramStart"/>
      <w:r w:rsidRPr="00F14FF3">
        <w:rPr>
          <w:rFonts w:ascii="Times New Roman" w:hAnsi="Times New Roman" w:cs="Times New Roman"/>
          <w:sz w:val="26"/>
          <w:szCs w:val="26"/>
        </w:rPr>
        <w:t xml:space="preserve"> Д</w:t>
      </w:r>
      <w:proofErr w:type="gramEnd"/>
      <w:r w:rsidRPr="00F14FF3">
        <w:rPr>
          <w:rFonts w:ascii="Times New Roman" w:hAnsi="Times New Roman" w:cs="Times New Roman"/>
          <w:sz w:val="26"/>
          <w:szCs w:val="26"/>
        </w:rPr>
        <w:t>ж., Арато Э. Гражданское общество и политическая т</w:t>
      </w:r>
      <w:r w:rsidR="009F59A8">
        <w:rPr>
          <w:rFonts w:ascii="Times New Roman" w:hAnsi="Times New Roman" w:cs="Times New Roman"/>
          <w:sz w:val="26"/>
          <w:szCs w:val="26"/>
        </w:rPr>
        <w:t>еория. М.: Весь мир,</w:t>
      </w:r>
      <w:r w:rsidR="00E15AD8">
        <w:rPr>
          <w:rFonts w:ascii="Times New Roman" w:hAnsi="Times New Roman" w:cs="Times New Roman"/>
          <w:sz w:val="26"/>
          <w:szCs w:val="26"/>
        </w:rPr>
        <w:t xml:space="preserve"> 2003.</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Красин Ю.А., Галкин А.А. Гражданское общество: путь к стабильности // Диалог. 1992. №</w:t>
      </w:r>
      <w:r w:rsidR="009F59A8">
        <w:rPr>
          <w:rFonts w:ascii="Times New Roman" w:hAnsi="Times New Roman" w:cs="Times New Roman"/>
          <w:sz w:val="26"/>
          <w:szCs w:val="26"/>
        </w:rPr>
        <w:t>3.</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Курбонов К.Б. Гражданско-правовое понятие права на неприкосновенность частной жизни // Вестн. Тад</w:t>
      </w:r>
      <w:r w:rsidR="00E15AD8">
        <w:rPr>
          <w:rFonts w:ascii="Times New Roman" w:hAnsi="Times New Roman" w:cs="Times New Roman"/>
          <w:sz w:val="26"/>
          <w:szCs w:val="26"/>
        </w:rPr>
        <w:t>ж. нац. ун-та. 2011. № 6</w:t>
      </w:r>
      <w:r w:rsidR="009F59A8">
        <w:rPr>
          <w:rFonts w:ascii="Times New Roman" w:hAnsi="Times New Roman" w:cs="Times New Roman"/>
          <w:sz w:val="26"/>
          <w:szCs w:val="26"/>
        </w:rPr>
        <w:t>.</w:t>
      </w:r>
      <w:r w:rsidR="00E15AD8">
        <w:rPr>
          <w:rFonts w:ascii="Times New Roman" w:hAnsi="Times New Roman" w:cs="Times New Roman"/>
          <w:sz w:val="26"/>
          <w:szCs w:val="26"/>
        </w:rPr>
        <w:t xml:space="preserve"> </w:t>
      </w:r>
    </w:p>
    <w:p w:rsidR="009F59A8"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9F59A8">
        <w:rPr>
          <w:rFonts w:ascii="Times New Roman" w:hAnsi="Times New Roman" w:cs="Times New Roman"/>
          <w:sz w:val="26"/>
          <w:szCs w:val="26"/>
        </w:rPr>
        <w:lastRenderedPageBreak/>
        <w:t>Левада Ю. От мнений к пониманию // Социологические очерки.</w:t>
      </w:r>
      <w:r w:rsidR="009F59A8" w:rsidRPr="009F59A8">
        <w:rPr>
          <w:rFonts w:ascii="Times New Roman" w:hAnsi="Times New Roman" w:cs="Times New Roman"/>
          <w:sz w:val="26"/>
          <w:szCs w:val="26"/>
        </w:rPr>
        <w:t xml:space="preserve"> </w:t>
      </w:r>
      <w:r w:rsidR="00E15AD8" w:rsidRPr="009F59A8">
        <w:rPr>
          <w:rFonts w:ascii="Times New Roman" w:hAnsi="Times New Roman" w:cs="Times New Roman"/>
          <w:sz w:val="26"/>
          <w:szCs w:val="26"/>
        </w:rPr>
        <w:t>М., 2014</w:t>
      </w:r>
      <w:r w:rsidR="009F59A8">
        <w:rPr>
          <w:rFonts w:ascii="Times New Roman" w:hAnsi="Times New Roman" w:cs="Times New Roman"/>
          <w:sz w:val="26"/>
          <w:szCs w:val="26"/>
        </w:rPr>
        <w:t>.</w:t>
      </w:r>
    </w:p>
    <w:p w:rsidR="00F14FF3" w:rsidRPr="009F59A8"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9F59A8">
        <w:rPr>
          <w:rFonts w:ascii="Times New Roman" w:hAnsi="Times New Roman" w:cs="Times New Roman"/>
          <w:sz w:val="26"/>
          <w:szCs w:val="26"/>
        </w:rPr>
        <w:t>Левашов В.К. Гражданское общество и демократическое государ</w:t>
      </w:r>
      <w:r w:rsidR="00E15AD8" w:rsidRPr="009F59A8">
        <w:rPr>
          <w:rFonts w:ascii="Times New Roman" w:hAnsi="Times New Roman" w:cs="Times New Roman"/>
          <w:sz w:val="26"/>
          <w:szCs w:val="26"/>
        </w:rPr>
        <w:t>ство в России // Социс. 2006. №2.</w:t>
      </w:r>
      <w:r w:rsidRPr="009F59A8">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Локк Дж. Два трактата о правлении // Антологи</w:t>
      </w:r>
      <w:r w:rsidR="009F59A8">
        <w:rPr>
          <w:rFonts w:ascii="Times New Roman" w:hAnsi="Times New Roman" w:cs="Times New Roman"/>
          <w:sz w:val="26"/>
          <w:szCs w:val="26"/>
        </w:rPr>
        <w:t xml:space="preserve">я мировой политической мысли. М., 1997. </w:t>
      </w:r>
      <w:r w:rsidRPr="00F14FF3">
        <w:rPr>
          <w:rFonts w:ascii="Times New Roman" w:hAnsi="Times New Roman" w:cs="Times New Roman"/>
          <w:sz w:val="26"/>
          <w:szCs w:val="26"/>
        </w:rPr>
        <w:t>Т.1.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Макарычев A.C. Гражданское общество в России: между государством и международным сообществом // Публичное пространство, гражданское общество и власть.</w:t>
      </w:r>
      <w:r w:rsidR="00E15AD8">
        <w:rPr>
          <w:rFonts w:ascii="Times New Roman" w:hAnsi="Times New Roman" w:cs="Times New Roman"/>
          <w:sz w:val="26"/>
          <w:szCs w:val="26"/>
        </w:rPr>
        <w:t xml:space="preserve"> Опыт развития и взаимодействия</w:t>
      </w:r>
      <w:r w:rsidRPr="00F14FF3">
        <w:rPr>
          <w:rFonts w:ascii="Times New Roman" w:hAnsi="Times New Roman" w:cs="Times New Roman"/>
          <w:sz w:val="26"/>
          <w:szCs w:val="26"/>
        </w:rPr>
        <w:t>. М., 2008.</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Макиавелли Н. Государь. Рассуждения о первой декаде Тита Ливия. О военном </w:t>
      </w:r>
      <w:r w:rsidR="009F59A8">
        <w:rPr>
          <w:rFonts w:ascii="Times New Roman" w:hAnsi="Times New Roman" w:cs="Times New Roman"/>
          <w:sz w:val="26"/>
          <w:szCs w:val="26"/>
        </w:rPr>
        <w:t xml:space="preserve">искусстве. </w:t>
      </w:r>
      <w:r w:rsidRPr="00F14FF3">
        <w:rPr>
          <w:rFonts w:ascii="Times New Roman" w:hAnsi="Times New Roman" w:cs="Times New Roman"/>
          <w:sz w:val="26"/>
          <w:szCs w:val="26"/>
        </w:rPr>
        <w:t xml:space="preserve"> М., 2009.</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Маклюэн М. Понимание медиа: внешние расширения человека</w:t>
      </w:r>
      <w:r w:rsidR="009F59A8">
        <w:rPr>
          <w:rFonts w:ascii="Times New Roman" w:hAnsi="Times New Roman" w:cs="Times New Roman"/>
          <w:sz w:val="26"/>
          <w:szCs w:val="26"/>
        </w:rPr>
        <w:t xml:space="preserve">. </w:t>
      </w:r>
      <w:r w:rsidRPr="00F14FF3">
        <w:rPr>
          <w:rFonts w:ascii="Times New Roman" w:hAnsi="Times New Roman" w:cs="Times New Roman"/>
          <w:sz w:val="26"/>
          <w:szCs w:val="26"/>
        </w:rPr>
        <w:t xml:space="preserve"> М.: Кучково поле, 2007.</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Марахов В.Г. О практической философии и гражданском обществе в России (Вступительная статья) // П</w:t>
      </w:r>
      <w:r w:rsidR="00E15AD8">
        <w:rPr>
          <w:rFonts w:ascii="Times New Roman" w:hAnsi="Times New Roman" w:cs="Times New Roman"/>
          <w:sz w:val="26"/>
          <w:szCs w:val="26"/>
        </w:rPr>
        <w:t>рактическая философия и граждан</w:t>
      </w:r>
      <w:r w:rsidRPr="00F14FF3">
        <w:rPr>
          <w:rFonts w:ascii="Times New Roman" w:hAnsi="Times New Roman" w:cs="Times New Roman"/>
          <w:sz w:val="26"/>
          <w:szCs w:val="26"/>
        </w:rPr>
        <w:t>ское общество в Росси</w:t>
      </w:r>
      <w:r w:rsidR="009F59A8">
        <w:rPr>
          <w:rFonts w:ascii="Times New Roman" w:hAnsi="Times New Roman" w:cs="Times New Roman"/>
          <w:sz w:val="26"/>
          <w:szCs w:val="26"/>
        </w:rPr>
        <w:t>и. СПбГУ,</w:t>
      </w:r>
      <w:r w:rsidRPr="00F14FF3">
        <w:rPr>
          <w:rFonts w:ascii="Times New Roman" w:hAnsi="Times New Roman" w:cs="Times New Roman"/>
          <w:sz w:val="26"/>
          <w:szCs w:val="26"/>
        </w:rPr>
        <w:t xml:space="preserve"> 2004.</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Маркс К., Энгельс Ф. Избранные произведения в 2-х томах. </w:t>
      </w:r>
      <w:r w:rsidR="009F59A8">
        <w:rPr>
          <w:rFonts w:ascii="Times New Roman" w:hAnsi="Times New Roman" w:cs="Times New Roman"/>
          <w:sz w:val="26"/>
          <w:szCs w:val="26"/>
        </w:rPr>
        <w:t xml:space="preserve">М., 2003. </w:t>
      </w:r>
      <w:r w:rsidRPr="00F14FF3">
        <w:rPr>
          <w:rFonts w:ascii="Times New Roman" w:hAnsi="Times New Roman" w:cs="Times New Roman"/>
          <w:sz w:val="26"/>
          <w:szCs w:val="26"/>
        </w:rPr>
        <w:t>Т.1.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М</w:t>
      </w:r>
      <w:r w:rsidR="009F59A8">
        <w:rPr>
          <w:rFonts w:ascii="Times New Roman" w:hAnsi="Times New Roman" w:cs="Times New Roman"/>
          <w:sz w:val="26"/>
          <w:szCs w:val="26"/>
        </w:rPr>
        <w:t xml:space="preserve">онтескье Ш.Л. О духе законов. </w:t>
      </w:r>
      <w:r w:rsidRPr="00F14FF3">
        <w:rPr>
          <w:rFonts w:ascii="Times New Roman" w:hAnsi="Times New Roman" w:cs="Times New Roman"/>
          <w:sz w:val="26"/>
          <w:szCs w:val="26"/>
        </w:rPr>
        <w:t>М., 1999.</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Неклесса А.И. Конец цивилизации или зигзаг истории // Постиндустриальный мир: Центр, Периферия, Россия. Сб.1. </w:t>
      </w:r>
      <w:r w:rsidR="00E15AD8">
        <w:rPr>
          <w:rFonts w:ascii="Times New Roman" w:hAnsi="Times New Roman" w:cs="Times New Roman"/>
          <w:sz w:val="26"/>
          <w:szCs w:val="26"/>
        </w:rPr>
        <w:t xml:space="preserve">- </w:t>
      </w:r>
      <w:r w:rsidRPr="00F14FF3">
        <w:rPr>
          <w:rFonts w:ascii="Times New Roman" w:hAnsi="Times New Roman" w:cs="Times New Roman"/>
          <w:sz w:val="26"/>
          <w:szCs w:val="26"/>
        </w:rPr>
        <w:t>М.: МОНФ; ИМЭМО РАН, 1999.</w:t>
      </w:r>
    </w:p>
    <w:p w:rsidR="00676DB3" w:rsidRPr="00F14FF3" w:rsidRDefault="00676DB3" w:rsidP="009C72ED">
      <w:pPr>
        <w:pStyle w:val="a3"/>
        <w:numPr>
          <w:ilvl w:val="0"/>
          <w:numId w:val="30"/>
        </w:numPr>
        <w:spacing w:line="360" w:lineRule="auto"/>
        <w:ind w:left="426"/>
        <w:jc w:val="both"/>
        <w:rPr>
          <w:rFonts w:ascii="Times New Roman" w:hAnsi="Times New Roman" w:cs="Times New Roman"/>
          <w:sz w:val="26"/>
          <w:szCs w:val="26"/>
        </w:rPr>
      </w:pPr>
      <w:r w:rsidRPr="00676DB3">
        <w:rPr>
          <w:rFonts w:ascii="Times New Roman" w:hAnsi="Times New Roman" w:cs="Times New Roman"/>
          <w:sz w:val="26"/>
          <w:szCs w:val="26"/>
        </w:rPr>
        <w:t>Никовская Л.И. К вопросу о гражданственности российского гражданского общества// Социально-политическая трансформация в современной России: поиск модели устойчивого развития: сборник статей /</w:t>
      </w:r>
      <w:r w:rsidR="00A16B7B">
        <w:rPr>
          <w:rFonts w:ascii="Times New Roman" w:hAnsi="Times New Roman" w:cs="Times New Roman"/>
          <w:sz w:val="26"/>
          <w:szCs w:val="26"/>
        </w:rPr>
        <w:t xml:space="preserve"> </w:t>
      </w:r>
      <w:r w:rsidRPr="00676DB3">
        <w:rPr>
          <w:rFonts w:ascii="Times New Roman" w:hAnsi="Times New Roman" w:cs="Times New Roman"/>
          <w:sz w:val="26"/>
          <w:szCs w:val="26"/>
        </w:rPr>
        <w:t>ред</w:t>
      </w:r>
      <w:r w:rsidR="00A16B7B">
        <w:rPr>
          <w:rFonts w:ascii="Times New Roman" w:hAnsi="Times New Roman" w:cs="Times New Roman"/>
          <w:sz w:val="26"/>
          <w:szCs w:val="26"/>
        </w:rPr>
        <w:t xml:space="preserve">. </w:t>
      </w:r>
      <w:r w:rsidRPr="00676DB3">
        <w:rPr>
          <w:rFonts w:ascii="Times New Roman" w:hAnsi="Times New Roman" w:cs="Times New Roman"/>
          <w:sz w:val="26"/>
          <w:szCs w:val="26"/>
        </w:rPr>
        <w:t>кол</w:t>
      </w:r>
      <w:proofErr w:type="gramStart"/>
      <w:r w:rsidRPr="00676DB3">
        <w:rPr>
          <w:rFonts w:ascii="Times New Roman" w:hAnsi="Times New Roman" w:cs="Times New Roman"/>
          <w:sz w:val="26"/>
          <w:szCs w:val="26"/>
        </w:rPr>
        <w:t xml:space="preserve">.: </w:t>
      </w:r>
      <w:proofErr w:type="gramEnd"/>
      <w:r w:rsidRPr="00676DB3">
        <w:rPr>
          <w:rFonts w:ascii="Times New Roman" w:hAnsi="Times New Roman" w:cs="Times New Roman"/>
          <w:sz w:val="26"/>
          <w:szCs w:val="26"/>
        </w:rPr>
        <w:t>Л.И. Никовская (отв. ре</w:t>
      </w:r>
      <w:r w:rsidR="00A16B7B">
        <w:rPr>
          <w:rFonts w:ascii="Times New Roman" w:hAnsi="Times New Roman" w:cs="Times New Roman"/>
          <w:sz w:val="26"/>
          <w:szCs w:val="26"/>
        </w:rPr>
        <w:t>д.), В.Н. Шевченко, В.Н. Якимец</w:t>
      </w:r>
      <w:r w:rsidRPr="00676DB3">
        <w:rPr>
          <w:rFonts w:ascii="Times New Roman" w:hAnsi="Times New Roman" w:cs="Times New Roman"/>
          <w:sz w:val="26"/>
          <w:szCs w:val="26"/>
        </w:rPr>
        <w:t>. М.: Ключ-С, 2015.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Парсонс Т. О стр</w:t>
      </w:r>
      <w:r w:rsidR="009F59A8">
        <w:rPr>
          <w:rFonts w:ascii="Times New Roman" w:hAnsi="Times New Roman" w:cs="Times New Roman"/>
          <w:sz w:val="26"/>
          <w:szCs w:val="26"/>
        </w:rPr>
        <w:t>уктуре социального действия. М.: Академический проект,</w:t>
      </w:r>
      <w:r w:rsidRPr="00F14FF3">
        <w:rPr>
          <w:rFonts w:ascii="Times New Roman" w:hAnsi="Times New Roman" w:cs="Times New Roman"/>
          <w:sz w:val="26"/>
          <w:szCs w:val="26"/>
        </w:rPr>
        <w:t xml:space="preserve"> 2000.</w:t>
      </w:r>
    </w:p>
    <w:p w:rsidR="00F14FF3" w:rsidRPr="00F14FF3" w:rsidRDefault="009F59A8"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Пейн Т. Избранные сочинения. </w:t>
      </w:r>
      <w:r w:rsidR="00F14FF3" w:rsidRPr="00F14FF3">
        <w:rPr>
          <w:rFonts w:ascii="Times New Roman" w:hAnsi="Times New Roman" w:cs="Times New Roman"/>
          <w:sz w:val="26"/>
          <w:szCs w:val="26"/>
        </w:rPr>
        <w:t>М., 1959.</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Перегудов С. Гражданское общество как политический феномен. Свободная мысль.</w:t>
      </w:r>
      <w:r w:rsidR="009F59A8">
        <w:rPr>
          <w:rFonts w:ascii="Times New Roman" w:hAnsi="Times New Roman" w:cs="Times New Roman"/>
          <w:sz w:val="26"/>
          <w:szCs w:val="26"/>
        </w:rPr>
        <w:t xml:space="preserve"> М.,</w:t>
      </w:r>
      <w:r w:rsidRPr="00F14FF3">
        <w:rPr>
          <w:rFonts w:ascii="Times New Roman" w:hAnsi="Times New Roman" w:cs="Times New Roman"/>
          <w:sz w:val="26"/>
          <w:szCs w:val="26"/>
        </w:rPr>
        <w:t xml:space="preserve"> 1992. №9.</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Петров Н. Корпоративизм vs регионализм // Pro et Contra</w:t>
      </w:r>
      <w:r w:rsidR="009F59A8">
        <w:rPr>
          <w:rFonts w:ascii="Times New Roman" w:hAnsi="Times New Roman" w:cs="Times New Roman"/>
          <w:sz w:val="26"/>
          <w:szCs w:val="26"/>
        </w:rPr>
        <w:t>.  М., 2006. №6.</w:t>
      </w:r>
    </w:p>
    <w:p w:rsidR="00E15AD8"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Петухов В. Политическое участие и гражданская самоорганизация в России. МЭиМО. </w:t>
      </w:r>
      <w:r w:rsidR="00E15AD8">
        <w:rPr>
          <w:rFonts w:ascii="Times New Roman" w:hAnsi="Times New Roman" w:cs="Times New Roman"/>
          <w:sz w:val="26"/>
          <w:szCs w:val="26"/>
        </w:rPr>
        <w:t xml:space="preserve"> </w:t>
      </w:r>
      <w:r w:rsidR="009F59A8">
        <w:rPr>
          <w:rFonts w:ascii="Times New Roman" w:hAnsi="Times New Roman" w:cs="Times New Roman"/>
          <w:sz w:val="26"/>
          <w:szCs w:val="26"/>
        </w:rPr>
        <w:t>М., 2004. №8.</w:t>
      </w:r>
      <w:r w:rsidRPr="00F14FF3">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Петухов В. Демократия участия в современной России (Потенциал и перспективы развития) // Общественные науки и современность. 2007. №1.</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lastRenderedPageBreak/>
        <w:t>Подберезкин А.И., Абакумов С.А. Гражданское общество и будущее Российского государства: в поиске эффективного алгоритма развития.</w:t>
      </w:r>
      <w:r w:rsidR="009F59A8">
        <w:rPr>
          <w:rFonts w:ascii="Times New Roman" w:hAnsi="Times New Roman" w:cs="Times New Roman"/>
          <w:sz w:val="26"/>
          <w:szCs w:val="26"/>
        </w:rPr>
        <w:t xml:space="preserve"> </w:t>
      </w:r>
      <w:r w:rsidR="00E15AD8">
        <w:rPr>
          <w:rFonts w:ascii="Times New Roman" w:hAnsi="Times New Roman" w:cs="Times New Roman"/>
          <w:sz w:val="26"/>
          <w:szCs w:val="26"/>
        </w:rPr>
        <w:t xml:space="preserve">  М.: Имидж-Пресс, 2004.</w:t>
      </w:r>
      <w:r w:rsidRPr="00F14FF3">
        <w:rPr>
          <w:rFonts w:ascii="Times New Roman" w:hAnsi="Times New Roman" w:cs="Times New Roman"/>
          <w:sz w:val="26"/>
          <w:szCs w:val="26"/>
        </w:rPr>
        <w:t xml:space="preserve">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Подъячев К.В. Институт обращений граждан в органы власти в России: возникновения нового канала влияния. </w:t>
      </w:r>
      <w:r w:rsidR="009F59A8" w:rsidRPr="009F59A8">
        <w:rPr>
          <w:rFonts w:ascii="Times New Roman" w:hAnsi="Times New Roman" w:cs="Times New Roman"/>
          <w:sz w:val="26"/>
          <w:szCs w:val="26"/>
        </w:rPr>
        <w:t>//</w:t>
      </w:r>
      <w:r w:rsidR="009F59A8">
        <w:rPr>
          <w:rFonts w:ascii="Times New Roman" w:hAnsi="Times New Roman" w:cs="Times New Roman"/>
          <w:sz w:val="26"/>
          <w:szCs w:val="26"/>
        </w:rPr>
        <w:t xml:space="preserve"> </w:t>
      </w:r>
      <w:r w:rsidRPr="00F14FF3">
        <w:rPr>
          <w:rFonts w:ascii="Times New Roman" w:hAnsi="Times New Roman" w:cs="Times New Roman"/>
          <w:sz w:val="26"/>
          <w:szCs w:val="26"/>
        </w:rPr>
        <w:t>ПОЛИС. №4. 2007.</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Поздняков Э.А. Российское гражданское общество. Иллюзии и реальность // Политическ</w:t>
      </w:r>
      <w:r w:rsidR="00E15AD8">
        <w:rPr>
          <w:rFonts w:ascii="Times New Roman" w:hAnsi="Times New Roman" w:cs="Times New Roman"/>
          <w:sz w:val="26"/>
          <w:szCs w:val="26"/>
        </w:rPr>
        <w:t xml:space="preserve">ий класс. </w:t>
      </w:r>
      <w:r w:rsidR="009F59A8">
        <w:rPr>
          <w:rFonts w:ascii="Times New Roman" w:hAnsi="Times New Roman" w:cs="Times New Roman"/>
          <w:sz w:val="26"/>
          <w:szCs w:val="26"/>
        </w:rPr>
        <w:t xml:space="preserve">2006. </w:t>
      </w:r>
      <w:r w:rsidR="00E15AD8">
        <w:rPr>
          <w:rFonts w:ascii="Times New Roman" w:hAnsi="Times New Roman" w:cs="Times New Roman"/>
          <w:sz w:val="26"/>
          <w:szCs w:val="26"/>
        </w:rPr>
        <w:t>№10.</w:t>
      </w:r>
      <w:r w:rsidRPr="00F14FF3">
        <w:rPr>
          <w:rFonts w:ascii="Times New Roman" w:hAnsi="Times New Roman" w:cs="Times New Roman"/>
          <w:sz w:val="26"/>
          <w:szCs w:val="26"/>
        </w:rPr>
        <w:t xml:space="preserve"> </w:t>
      </w:r>
    </w:p>
    <w:p w:rsidR="003137B6" w:rsidRDefault="003137B6"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Радиков И.В. </w:t>
      </w:r>
      <w:r w:rsidRPr="003137B6">
        <w:rPr>
          <w:rFonts w:ascii="Times New Roman" w:hAnsi="Times New Roman" w:cs="Times New Roman"/>
          <w:sz w:val="26"/>
          <w:szCs w:val="26"/>
        </w:rPr>
        <w:t>Активность российского гражданского общества как ресурс политической модернизации//Политическая экспертиза:</w:t>
      </w:r>
      <w:r>
        <w:rPr>
          <w:rFonts w:ascii="Times New Roman" w:hAnsi="Times New Roman" w:cs="Times New Roman"/>
          <w:sz w:val="26"/>
          <w:szCs w:val="26"/>
        </w:rPr>
        <w:t xml:space="preserve"> </w:t>
      </w:r>
      <w:r w:rsidRPr="003137B6">
        <w:rPr>
          <w:rFonts w:ascii="Times New Roman" w:hAnsi="Times New Roman" w:cs="Times New Roman"/>
          <w:sz w:val="26"/>
          <w:szCs w:val="26"/>
        </w:rPr>
        <w:t>ПОЛИТЭКС.</w:t>
      </w:r>
      <w:r w:rsidR="00E15AD8">
        <w:rPr>
          <w:rFonts w:ascii="Times New Roman" w:hAnsi="Times New Roman" w:cs="Times New Roman"/>
          <w:sz w:val="26"/>
          <w:szCs w:val="26"/>
        </w:rPr>
        <w:t xml:space="preserve"> </w:t>
      </w:r>
      <w:r w:rsidRPr="003137B6">
        <w:rPr>
          <w:rFonts w:ascii="Times New Roman" w:hAnsi="Times New Roman" w:cs="Times New Roman"/>
          <w:sz w:val="26"/>
          <w:szCs w:val="26"/>
        </w:rPr>
        <w:t>Научный журнал.</w:t>
      </w:r>
      <w:r w:rsidR="00E15AD8">
        <w:rPr>
          <w:rFonts w:ascii="Times New Roman" w:hAnsi="Times New Roman" w:cs="Times New Roman"/>
          <w:sz w:val="26"/>
          <w:szCs w:val="26"/>
        </w:rPr>
        <w:t xml:space="preserve"> Том 8 №1.</w:t>
      </w:r>
    </w:p>
    <w:p w:rsidR="007B07C0" w:rsidRPr="00F14FF3" w:rsidRDefault="007B07C0" w:rsidP="009C72ED">
      <w:pPr>
        <w:pStyle w:val="a3"/>
        <w:numPr>
          <w:ilvl w:val="0"/>
          <w:numId w:val="30"/>
        </w:numPr>
        <w:spacing w:line="360" w:lineRule="auto"/>
        <w:ind w:left="426"/>
        <w:jc w:val="both"/>
        <w:rPr>
          <w:rFonts w:ascii="Times New Roman" w:hAnsi="Times New Roman" w:cs="Times New Roman"/>
          <w:sz w:val="26"/>
          <w:szCs w:val="26"/>
        </w:rPr>
      </w:pPr>
      <w:r w:rsidRPr="007B07C0">
        <w:rPr>
          <w:rFonts w:ascii="Times New Roman" w:hAnsi="Times New Roman" w:cs="Times New Roman"/>
          <w:sz w:val="26"/>
          <w:szCs w:val="26"/>
        </w:rPr>
        <w:t>Радиков И.В. Гражданское участие в политике и политическая стабильность в России: новые тенденции//Известия Уральского федерального университета</w:t>
      </w:r>
      <w:r w:rsidR="00E15AD8">
        <w:rPr>
          <w:rFonts w:ascii="Times New Roman" w:hAnsi="Times New Roman" w:cs="Times New Roman"/>
          <w:sz w:val="26"/>
          <w:szCs w:val="26"/>
        </w:rPr>
        <w:t>,</w:t>
      </w:r>
      <w:r w:rsidRPr="007B07C0">
        <w:rPr>
          <w:rFonts w:ascii="Times New Roman" w:hAnsi="Times New Roman" w:cs="Times New Roman"/>
          <w:sz w:val="26"/>
          <w:szCs w:val="26"/>
        </w:rPr>
        <w:t xml:space="preserve"> 2013 №3(118) серия 3 Общественные науки.</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Рашковский Е. Гражданское общество: религиозное измерение проблемы // Международная экономика и международные отношения. 1996. № 5.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Руденкин В.Н. Гражданское общество в условиях политической трансформации России: субъектное и структурное измерения: Автореф. </w:t>
      </w:r>
      <w:r w:rsidR="009F59A8">
        <w:rPr>
          <w:rFonts w:ascii="Times New Roman" w:hAnsi="Times New Roman" w:cs="Times New Roman"/>
          <w:sz w:val="26"/>
          <w:szCs w:val="26"/>
        </w:rPr>
        <w:t xml:space="preserve">дис. </w:t>
      </w:r>
      <w:r w:rsidRPr="00F14FF3">
        <w:rPr>
          <w:rFonts w:ascii="Times New Roman" w:hAnsi="Times New Roman" w:cs="Times New Roman"/>
          <w:sz w:val="26"/>
          <w:szCs w:val="26"/>
        </w:rPr>
        <w:t xml:space="preserve"> д-ра</w:t>
      </w:r>
      <w:proofErr w:type="gramStart"/>
      <w:r w:rsidRPr="00F14FF3">
        <w:rPr>
          <w:rFonts w:ascii="Times New Roman" w:hAnsi="Times New Roman" w:cs="Times New Roman"/>
          <w:sz w:val="26"/>
          <w:szCs w:val="26"/>
        </w:rPr>
        <w:t>.</w:t>
      </w:r>
      <w:proofErr w:type="gramEnd"/>
      <w:r w:rsidRPr="00F14FF3">
        <w:rPr>
          <w:rFonts w:ascii="Times New Roman" w:hAnsi="Times New Roman" w:cs="Times New Roman"/>
          <w:sz w:val="26"/>
          <w:szCs w:val="26"/>
        </w:rPr>
        <w:t xml:space="preserve"> </w:t>
      </w:r>
      <w:proofErr w:type="gramStart"/>
      <w:r w:rsidRPr="00F14FF3">
        <w:rPr>
          <w:rFonts w:ascii="Times New Roman" w:hAnsi="Times New Roman" w:cs="Times New Roman"/>
          <w:sz w:val="26"/>
          <w:szCs w:val="26"/>
        </w:rPr>
        <w:t>п</w:t>
      </w:r>
      <w:proofErr w:type="gramEnd"/>
      <w:r w:rsidRPr="00F14FF3">
        <w:rPr>
          <w:rFonts w:ascii="Times New Roman" w:hAnsi="Times New Roman" w:cs="Times New Roman"/>
          <w:sz w:val="26"/>
          <w:szCs w:val="26"/>
        </w:rPr>
        <w:t xml:space="preserve">олит, наук. Екатеринбург, 2002.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Руссо Ж.-Ж. Об общественном договоре, или принципы политического права// Об общ</w:t>
      </w:r>
      <w:r w:rsidR="009F59A8">
        <w:rPr>
          <w:rFonts w:ascii="Times New Roman" w:hAnsi="Times New Roman" w:cs="Times New Roman"/>
          <w:sz w:val="26"/>
          <w:szCs w:val="26"/>
        </w:rPr>
        <w:t xml:space="preserve">ественном договоре. Трактаты. </w:t>
      </w:r>
      <w:r w:rsidRPr="00F14FF3">
        <w:rPr>
          <w:rFonts w:ascii="Times New Roman" w:hAnsi="Times New Roman" w:cs="Times New Roman"/>
          <w:sz w:val="26"/>
          <w:szCs w:val="26"/>
        </w:rPr>
        <w:t>М., 1998.</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proofErr w:type="gramStart"/>
      <w:r w:rsidRPr="00F14FF3">
        <w:rPr>
          <w:rFonts w:ascii="Times New Roman" w:hAnsi="Times New Roman" w:cs="Times New Roman"/>
          <w:sz w:val="26"/>
          <w:szCs w:val="26"/>
        </w:rPr>
        <w:t>Рябев</w:t>
      </w:r>
      <w:proofErr w:type="gramEnd"/>
      <w:r w:rsidRPr="00F14FF3">
        <w:rPr>
          <w:rFonts w:ascii="Times New Roman" w:hAnsi="Times New Roman" w:cs="Times New Roman"/>
          <w:sz w:val="26"/>
          <w:szCs w:val="26"/>
        </w:rPr>
        <w:t xml:space="preserve"> В.В. К вопросу о взаимодействии государства и гражданского общества в современной России // Журнал социологии и социальной антропологии. 2005. - Т.VIII. - №2.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Сморгунов Л.В. От электронного государства к электронному пра</w:t>
      </w:r>
      <w:r w:rsidR="00E15AD8">
        <w:rPr>
          <w:rFonts w:ascii="Times New Roman" w:hAnsi="Times New Roman" w:cs="Times New Roman"/>
          <w:sz w:val="26"/>
          <w:szCs w:val="26"/>
        </w:rPr>
        <w:t>влению: Смена парадигмы // Элек</w:t>
      </w:r>
      <w:r w:rsidRPr="00F14FF3">
        <w:rPr>
          <w:rFonts w:ascii="Times New Roman" w:hAnsi="Times New Roman" w:cs="Times New Roman"/>
          <w:sz w:val="26"/>
          <w:szCs w:val="26"/>
        </w:rPr>
        <w:t xml:space="preserve">тронное государство и демократия в начале XXI века. Политическая наука: Сб. науч. тр. № 4. М.: ИНИОН, 2007.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Сморгунов Л.В. Политическое общество в современной России // Теория и практика граж</w:t>
      </w:r>
      <w:r w:rsidR="009F59A8">
        <w:rPr>
          <w:rFonts w:ascii="Times New Roman" w:hAnsi="Times New Roman" w:cs="Times New Roman"/>
          <w:sz w:val="26"/>
          <w:szCs w:val="26"/>
        </w:rPr>
        <w:t>данского общества в России. СПб</w:t>
      </w:r>
      <w:r w:rsidRPr="00F14FF3">
        <w:rPr>
          <w:rFonts w:ascii="Times New Roman" w:hAnsi="Times New Roman" w:cs="Times New Roman"/>
          <w:sz w:val="26"/>
          <w:szCs w:val="26"/>
        </w:rPr>
        <w:t>: СПбГУ, 2005.</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Сморгунов Л.В. Современная сра</w:t>
      </w:r>
      <w:r w:rsidR="00726EED">
        <w:rPr>
          <w:rFonts w:ascii="Times New Roman" w:hAnsi="Times New Roman" w:cs="Times New Roman"/>
          <w:sz w:val="26"/>
          <w:szCs w:val="26"/>
        </w:rPr>
        <w:t>внительная политология. РОССПЭН,</w:t>
      </w:r>
      <w:r w:rsidRPr="00F14FF3">
        <w:rPr>
          <w:rFonts w:ascii="Times New Roman" w:hAnsi="Times New Roman" w:cs="Times New Roman"/>
          <w:sz w:val="26"/>
          <w:szCs w:val="26"/>
        </w:rPr>
        <w:t xml:space="preserve"> 2002.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Солонин Ю.Н. Гражданское общество в контексте российских проблем // Стратегии формирования гражда</w:t>
      </w:r>
      <w:r w:rsidR="00726EED">
        <w:rPr>
          <w:rFonts w:ascii="Times New Roman" w:hAnsi="Times New Roman" w:cs="Times New Roman"/>
          <w:sz w:val="26"/>
          <w:szCs w:val="26"/>
        </w:rPr>
        <w:t>нского общества в России. СПбГУ,</w:t>
      </w:r>
      <w:r w:rsidRPr="00F14FF3">
        <w:rPr>
          <w:rFonts w:ascii="Times New Roman" w:hAnsi="Times New Roman" w:cs="Times New Roman"/>
          <w:sz w:val="26"/>
          <w:szCs w:val="26"/>
        </w:rPr>
        <w:t xml:space="preserve"> 2002.</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lastRenderedPageBreak/>
        <w:t>Соснило А.И. Реформирование партийной системы РФ в условиях «управляемой демократии» // Известия Российского5 государственного педагогического универ</w:t>
      </w:r>
      <w:r w:rsidR="00726EED">
        <w:rPr>
          <w:rFonts w:ascii="Times New Roman" w:hAnsi="Times New Roman" w:cs="Times New Roman"/>
          <w:sz w:val="26"/>
          <w:szCs w:val="26"/>
        </w:rPr>
        <w:t xml:space="preserve">ситета им. А.И. Герцена. 2007.  Т. 19. </w:t>
      </w:r>
      <w:r w:rsidRPr="00F14FF3">
        <w:rPr>
          <w:rFonts w:ascii="Times New Roman" w:hAnsi="Times New Roman" w:cs="Times New Roman"/>
          <w:sz w:val="26"/>
          <w:szCs w:val="26"/>
        </w:rPr>
        <w:t xml:space="preserve">№ 45. </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Тамаш П. Сильная демократия со слабым гражданским обществом? О долгосрочной неразвитости социальных автономий восточноевропей</w:t>
      </w:r>
      <w:r w:rsidR="00E15AD8">
        <w:rPr>
          <w:rFonts w:ascii="Times New Roman" w:hAnsi="Times New Roman" w:cs="Times New Roman"/>
          <w:sz w:val="26"/>
          <w:szCs w:val="26"/>
        </w:rPr>
        <w:t>ского постсоциализма // Граждан</w:t>
      </w:r>
      <w:r w:rsidRPr="00F14FF3">
        <w:rPr>
          <w:rFonts w:ascii="Times New Roman" w:hAnsi="Times New Roman" w:cs="Times New Roman"/>
          <w:sz w:val="26"/>
          <w:szCs w:val="26"/>
        </w:rPr>
        <w:t xml:space="preserve">ское общество: первые шаги. </w:t>
      </w:r>
      <w:r w:rsidR="00726EED">
        <w:rPr>
          <w:rFonts w:ascii="Times New Roman" w:hAnsi="Times New Roman" w:cs="Times New Roman"/>
          <w:sz w:val="26"/>
          <w:szCs w:val="26"/>
        </w:rPr>
        <w:t>СПб</w:t>
      </w:r>
      <w:r w:rsidRPr="00F14FF3">
        <w:rPr>
          <w:rFonts w:ascii="Times New Roman" w:hAnsi="Times New Roman" w:cs="Times New Roman"/>
          <w:sz w:val="26"/>
          <w:szCs w:val="26"/>
        </w:rPr>
        <w:t xml:space="preserve">, 1999. </w:t>
      </w:r>
    </w:p>
    <w:p w:rsidR="00676DB3" w:rsidRPr="00F14FF3" w:rsidRDefault="00676DB3" w:rsidP="009C72ED">
      <w:pPr>
        <w:pStyle w:val="a3"/>
        <w:numPr>
          <w:ilvl w:val="0"/>
          <w:numId w:val="30"/>
        </w:numPr>
        <w:spacing w:line="360" w:lineRule="auto"/>
        <w:ind w:left="426"/>
        <w:jc w:val="both"/>
        <w:rPr>
          <w:rFonts w:ascii="Times New Roman" w:hAnsi="Times New Roman" w:cs="Times New Roman"/>
          <w:sz w:val="26"/>
          <w:szCs w:val="26"/>
        </w:rPr>
      </w:pPr>
      <w:r w:rsidRPr="00676DB3">
        <w:rPr>
          <w:rFonts w:ascii="Times New Roman" w:hAnsi="Times New Roman" w:cs="Times New Roman"/>
          <w:sz w:val="26"/>
          <w:szCs w:val="26"/>
        </w:rPr>
        <w:t>Тарасенко А. В. Некоммерческий сектор в странах ЕС и России в контексте трансформ</w:t>
      </w:r>
      <w:r>
        <w:rPr>
          <w:rFonts w:ascii="Times New Roman" w:hAnsi="Times New Roman" w:cs="Times New Roman"/>
          <w:sz w:val="26"/>
          <w:szCs w:val="26"/>
        </w:rPr>
        <w:t>ации государства благосостояния. СПб</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Норма, 2015</w:t>
      </w:r>
      <w:r w:rsidRPr="00676DB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76DB3">
        <w:rPr>
          <w:rFonts w:ascii="Times New Roman" w:hAnsi="Times New Roman" w:cs="Times New Roman"/>
          <w:sz w:val="26"/>
          <w:szCs w:val="26"/>
        </w:rPr>
        <w:t xml:space="preserve">№ 2.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Токвиль А. Демократия в Америке. M.: Прогресс, 1992.</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Фергюсон А. Глобальное общество в </w:t>
      </w:r>
      <w:r w:rsidR="00E15AD8">
        <w:rPr>
          <w:rFonts w:ascii="Times New Roman" w:hAnsi="Times New Roman" w:cs="Times New Roman"/>
          <w:sz w:val="26"/>
          <w:szCs w:val="26"/>
        </w:rPr>
        <w:t>конце двадцатого столетия // Ме</w:t>
      </w:r>
      <w:r w:rsidRPr="00F14FF3">
        <w:rPr>
          <w:rFonts w:ascii="Times New Roman" w:hAnsi="Times New Roman" w:cs="Times New Roman"/>
          <w:sz w:val="26"/>
          <w:szCs w:val="26"/>
        </w:rPr>
        <w:t>ждународные отношения: социологические подходы. М., 1998.</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Хабермас Ю. Философский спор вокруг идеи демократии// Антология мировой политической мысли. Т.2. Зарубежная политическая мысль. XX в. М., 1997.</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Холмс С. Чему Россия уч</w:t>
      </w:r>
      <w:r w:rsidR="00726EED">
        <w:rPr>
          <w:rFonts w:ascii="Times New Roman" w:hAnsi="Times New Roman" w:cs="Times New Roman"/>
          <w:sz w:val="26"/>
          <w:szCs w:val="26"/>
        </w:rPr>
        <w:t xml:space="preserve">ит нас теперь? // Pro et Contra. </w:t>
      </w:r>
      <w:r w:rsidRPr="00F14FF3">
        <w:rPr>
          <w:rFonts w:ascii="Times New Roman" w:hAnsi="Times New Roman" w:cs="Times New Roman"/>
          <w:sz w:val="26"/>
          <w:szCs w:val="26"/>
        </w:rPr>
        <w:t xml:space="preserve"> 2000. Т.4. №3. </w:t>
      </w:r>
    </w:p>
    <w:p w:rsidR="00F14FF3" w:rsidRP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Шахов A.H. Легитимация политических процессов как функция гражданского общества // «Новая Россия»: проблема доверия в современном российском политическом сообществе. Сб. науч. статей. М., 2007. </w:t>
      </w:r>
    </w:p>
    <w:p w:rsidR="00F14FF3" w:rsidRDefault="00F14FF3" w:rsidP="009C72ED">
      <w:pPr>
        <w:pStyle w:val="a3"/>
        <w:numPr>
          <w:ilvl w:val="0"/>
          <w:numId w:val="30"/>
        </w:numPr>
        <w:spacing w:line="360" w:lineRule="auto"/>
        <w:ind w:left="426"/>
        <w:jc w:val="both"/>
        <w:rPr>
          <w:rFonts w:ascii="Times New Roman" w:hAnsi="Times New Roman" w:cs="Times New Roman"/>
          <w:sz w:val="26"/>
          <w:szCs w:val="26"/>
        </w:rPr>
      </w:pPr>
      <w:r w:rsidRPr="00F14FF3">
        <w:rPr>
          <w:rFonts w:ascii="Times New Roman" w:hAnsi="Times New Roman" w:cs="Times New Roman"/>
          <w:sz w:val="26"/>
          <w:szCs w:val="26"/>
        </w:rPr>
        <w:t xml:space="preserve">Шмидт </w:t>
      </w:r>
      <w:proofErr w:type="gramStart"/>
      <w:r w:rsidRPr="00F14FF3">
        <w:rPr>
          <w:rFonts w:ascii="Times New Roman" w:hAnsi="Times New Roman" w:cs="Times New Roman"/>
          <w:sz w:val="26"/>
          <w:szCs w:val="26"/>
        </w:rPr>
        <w:t>Д.</w:t>
      </w:r>
      <w:proofErr w:type="gramEnd"/>
      <w:r w:rsidRPr="00F14FF3">
        <w:rPr>
          <w:rFonts w:ascii="Times New Roman" w:hAnsi="Times New Roman" w:cs="Times New Roman"/>
          <w:sz w:val="26"/>
          <w:szCs w:val="26"/>
        </w:rPr>
        <w:t xml:space="preserve"> Какое гражданское общество существует в России? // Pro et Contra. 2006. №1 </w:t>
      </w:r>
      <w:r w:rsidR="00726EED">
        <w:rPr>
          <w:rFonts w:ascii="Times New Roman" w:hAnsi="Times New Roman" w:cs="Times New Roman"/>
          <w:sz w:val="26"/>
          <w:szCs w:val="26"/>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Adamson W.L. Gramsci and the Polit</w:t>
      </w:r>
      <w:r w:rsidR="00E15AD8">
        <w:rPr>
          <w:rFonts w:ascii="Times New Roman" w:hAnsi="Times New Roman" w:cs="Times New Roman"/>
          <w:sz w:val="26"/>
          <w:szCs w:val="26"/>
          <w:lang w:val="en-US"/>
        </w:rPr>
        <w:t>ics of Civil Society. London: Verso</w:t>
      </w:r>
      <w:r w:rsidR="00E15AD8">
        <w:rPr>
          <w:rFonts w:ascii="Times New Roman" w:hAnsi="Times New Roman" w:cs="Times New Roman"/>
          <w:sz w:val="26"/>
          <w:szCs w:val="26"/>
        </w:rPr>
        <w:t>,</w:t>
      </w:r>
      <w:r w:rsidRPr="00941465">
        <w:rPr>
          <w:rFonts w:ascii="Times New Roman" w:hAnsi="Times New Roman" w:cs="Times New Roman"/>
          <w:sz w:val="26"/>
          <w:szCs w:val="26"/>
          <w:lang w:val="en-US"/>
        </w:rPr>
        <w:t xml:space="preserve"> 1988.</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Anciaux A. el til. The Third Sector in Western Europe // Citizens: Strengthening Global Civil Labor at the End of History // Socialism</w:t>
      </w:r>
      <w:r w:rsidR="00E15AD8">
        <w:rPr>
          <w:rFonts w:ascii="Times New Roman" w:hAnsi="Times New Roman" w:cs="Times New Roman"/>
          <w:sz w:val="26"/>
          <w:szCs w:val="26"/>
          <w:lang w:val="en-US"/>
        </w:rPr>
        <w:t xml:space="preserve"> and Democracy</w:t>
      </w:r>
      <w:r w:rsidR="00726EED" w:rsidRPr="00726EED">
        <w:rPr>
          <w:rFonts w:ascii="Times New Roman" w:hAnsi="Times New Roman" w:cs="Times New Roman"/>
          <w:sz w:val="26"/>
          <w:szCs w:val="26"/>
          <w:lang w:val="en-US"/>
        </w:rPr>
        <w:t>.</w:t>
      </w:r>
      <w:r w:rsidR="00E15AD8">
        <w:rPr>
          <w:rFonts w:ascii="Times New Roman" w:hAnsi="Times New Roman" w:cs="Times New Roman"/>
          <w:sz w:val="26"/>
          <w:szCs w:val="26"/>
          <w:lang w:val="en-US"/>
        </w:rPr>
        <w:t xml:space="preserve"> 1995</w:t>
      </w:r>
      <w:r w:rsidRPr="00941465">
        <w:rPr>
          <w:rFonts w:ascii="Times New Roman" w:hAnsi="Times New Roman" w:cs="Times New Roman"/>
          <w:sz w:val="26"/>
          <w:szCs w:val="26"/>
          <w:lang w:val="en-US"/>
        </w:rPr>
        <w:t xml:space="preserve">.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Bermeo N. Civil society, good gover</w:t>
      </w:r>
      <w:r w:rsidR="00E15AD8">
        <w:rPr>
          <w:rFonts w:ascii="Times New Roman" w:hAnsi="Times New Roman" w:cs="Times New Roman"/>
          <w:sz w:val="26"/>
          <w:szCs w:val="26"/>
          <w:lang w:val="en-US"/>
        </w:rPr>
        <w:t>nment and neo-liberal reforms</w:t>
      </w:r>
      <w:r w:rsidR="00E15AD8" w:rsidRPr="00E15AD8">
        <w:rPr>
          <w:rFonts w:ascii="Times New Roman" w:hAnsi="Times New Roman" w:cs="Times New Roman"/>
          <w:sz w:val="26"/>
          <w:szCs w:val="26"/>
          <w:lang w:val="en-US"/>
        </w:rPr>
        <w:t>.</w:t>
      </w:r>
      <w:r w:rsidRPr="00941465">
        <w:rPr>
          <w:rFonts w:ascii="Times New Roman" w:hAnsi="Times New Roman" w:cs="Times New Roman"/>
          <w:sz w:val="26"/>
          <w:szCs w:val="26"/>
          <w:lang w:val="en-US"/>
        </w:rPr>
        <w:t xml:space="preserve"> Good Government and Law: Legal and Institut</w:t>
      </w:r>
      <w:r w:rsidR="00E15AD8">
        <w:rPr>
          <w:rFonts w:ascii="Times New Roman" w:hAnsi="Times New Roman" w:cs="Times New Roman"/>
          <w:sz w:val="26"/>
          <w:szCs w:val="26"/>
          <w:lang w:val="en-US"/>
        </w:rPr>
        <w:t>ional Reform in Developing Coun</w:t>
      </w:r>
      <w:r w:rsidRPr="00941465">
        <w:rPr>
          <w:rFonts w:ascii="Times New Roman" w:hAnsi="Times New Roman" w:cs="Times New Roman"/>
          <w:sz w:val="26"/>
          <w:szCs w:val="26"/>
          <w:lang w:val="en-US"/>
        </w:rPr>
        <w:t>tries. L.: Macmillan Press, 1997.</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Bernard М. Civil Society and Democratic Transition in East </w:t>
      </w:r>
      <w:r w:rsidR="00E15AD8">
        <w:rPr>
          <w:rFonts w:ascii="Times New Roman" w:hAnsi="Times New Roman" w:cs="Times New Roman"/>
          <w:sz w:val="26"/>
          <w:szCs w:val="26"/>
          <w:lang w:val="en-US"/>
        </w:rPr>
        <w:t>Central Europe // Political Sci</w:t>
      </w:r>
      <w:r w:rsidRPr="00941465">
        <w:rPr>
          <w:rFonts w:ascii="Times New Roman" w:hAnsi="Times New Roman" w:cs="Times New Roman"/>
          <w:sz w:val="26"/>
          <w:szCs w:val="26"/>
          <w:lang w:val="en-US"/>
        </w:rPr>
        <w:t xml:space="preserve">ence </w:t>
      </w:r>
      <w:r w:rsidR="00E15AD8">
        <w:rPr>
          <w:rFonts w:ascii="Times New Roman" w:hAnsi="Times New Roman" w:cs="Times New Roman"/>
          <w:sz w:val="26"/>
          <w:szCs w:val="26"/>
          <w:lang w:val="en-US"/>
        </w:rPr>
        <w:t>Quarterly</w:t>
      </w:r>
      <w:r w:rsidR="00E15AD8" w:rsidRPr="00E15AD8">
        <w:rPr>
          <w:rFonts w:ascii="Times New Roman" w:hAnsi="Times New Roman" w:cs="Times New Roman"/>
          <w:sz w:val="26"/>
          <w:szCs w:val="26"/>
          <w:lang w:val="en-US"/>
        </w:rPr>
        <w:t>.</w:t>
      </w:r>
      <w:r w:rsidRPr="00941465">
        <w:rPr>
          <w:rFonts w:ascii="Times New Roman" w:hAnsi="Times New Roman" w:cs="Times New Roman"/>
          <w:sz w:val="26"/>
          <w:szCs w:val="26"/>
          <w:lang w:val="en-US"/>
        </w:rPr>
        <w:t xml:space="preserve"> 1993. Vol.108. No2. </w:t>
      </w:r>
    </w:p>
    <w:p w:rsidR="00726EED"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 xml:space="preserve">Bunce,Valeric, «Сomparing East and South»/ </w:t>
      </w:r>
      <w:r w:rsidR="00726EED">
        <w:rPr>
          <w:rFonts w:ascii="Times New Roman" w:hAnsi="Times New Roman" w:cs="Times New Roman"/>
          <w:sz w:val="26"/>
          <w:szCs w:val="26"/>
          <w:lang w:val="en-US"/>
        </w:rPr>
        <w:t>Journal of democracy, Vol.6 No3</w:t>
      </w:r>
    </w:p>
    <w:p w:rsidR="00332B17"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Eliaeson S. Building Democracy and Civil Society E</w:t>
      </w:r>
      <w:r w:rsidR="00E15AD8" w:rsidRPr="00726EED">
        <w:rPr>
          <w:rFonts w:ascii="Times New Roman" w:hAnsi="Times New Roman" w:cs="Times New Roman"/>
          <w:sz w:val="26"/>
          <w:szCs w:val="26"/>
          <w:lang w:val="en-US"/>
        </w:rPr>
        <w:t>ast of the Elbe. Routledge Tay</w:t>
      </w:r>
      <w:r w:rsidR="00726EED">
        <w:rPr>
          <w:rFonts w:ascii="Times New Roman" w:hAnsi="Times New Roman" w:cs="Times New Roman"/>
          <w:sz w:val="26"/>
          <w:szCs w:val="26"/>
          <w:lang w:val="en-US"/>
        </w:rPr>
        <w:t>lor&amp;Francis Group. L. and N.Y</w:t>
      </w:r>
      <w:r w:rsidR="00726EED">
        <w:rPr>
          <w:rFonts w:ascii="Times New Roman" w:hAnsi="Times New Roman" w:cs="Times New Roman"/>
          <w:sz w:val="26"/>
          <w:szCs w:val="26"/>
        </w:rPr>
        <w:t>,</w:t>
      </w:r>
      <w:r w:rsidRPr="00726EED">
        <w:rPr>
          <w:rFonts w:ascii="Times New Roman" w:hAnsi="Times New Roman" w:cs="Times New Roman"/>
          <w:sz w:val="26"/>
          <w:szCs w:val="26"/>
          <w:lang w:val="en-US"/>
        </w:rPr>
        <w:t xml:space="preserve"> 2006.</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Gellner E. Civil Society in Historical Context// Internati</w:t>
      </w:r>
      <w:r w:rsidR="00E15AD8">
        <w:rPr>
          <w:rFonts w:ascii="Times New Roman" w:hAnsi="Times New Roman" w:cs="Times New Roman"/>
          <w:sz w:val="26"/>
          <w:szCs w:val="26"/>
          <w:lang w:val="en-US"/>
        </w:rPr>
        <w:t xml:space="preserve">onal Social Science Journal, </w:t>
      </w:r>
      <w:r w:rsidR="00E15AD8" w:rsidRPr="00E15AD8">
        <w:rPr>
          <w:rFonts w:ascii="Times New Roman" w:hAnsi="Times New Roman" w:cs="Times New Roman"/>
          <w:sz w:val="26"/>
          <w:szCs w:val="26"/>
          <w:lang w:val="en-US"/>
        </w:rPr>
        <w:t>№</w:t>
      </w:r>
      <w:r w:rsidRPr="00941465">
        <w:rPr>
          <w:rFonts w:ascii="Times New Roman" w:hAnsi="Times New Roman" w:cs="Times New Roman"/>
          <w:sz w:val="26"/>
          <w:szCs w:val="26"/>
          <w:lang w:val="en-US"/>
        </w:rPr>
        <w:t xml:space="preserve">129, 1991.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lastRenderedPageBreak/>
        <w:t xml:space="preserve">Giner S. Civil Society and its Future // Civil Society: Theory, History, </w:t>
      </w:r>
      <w:proofErr w:type="gramStart"/>
      <w:r w:rsidRPr="00941465">
        <w:rPr>
          <w:rFonts w:ascii="Times New Roman" w:hAnsi="Times New Roman" w:cs="Times New Roman"/>
          <w:sz w:val="26"/>
          <w:szCs w:val="26"/>
          <w:lang w:val="en-US"/>
        </w:rPr>
        <w:t>Comparison</w:t>
      </w:r>
      <w:proofErr w:type="gramEnd"/>
      <w:r w:rsidRPr="00941465">
        <w:rPr>
          <w:rFonts w:ascii="Times New Roman" w:hAnsi="Times New Roman" w:cs="Times New Roman"/>
          <w:sz w:val="26"/>
          <w:szCs w:val="26"/>
          <w:lang w:val="en-US"/>
        </w:rPr>
        <w:t>. Cambridge, MA: Polity Press, 1995.</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Gordenker L, Weiss T. Pluralizing global governance: Analytical approaches and dimensions // NGO, the UN and Global Governance // Boulder, CO: Lynne Rinner. 1996.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Gouldner A. W. Civil Society</w:t>
      </w:r>
      <w:r w:rsidR="00E15AD8">
        <w:rPr>
          <w:rFonts w:ascii="Times New Roman" w:hAnsi="Times New Roman" w:cs="Times New Roman"/>
          <w:sz w:val="26"/>
          <w:szCs w:val="26"/>
          <w:lang w:val="en-US"/>
        </w:rPr>
        <w:t xml:space="preserve"> in Capitalism and Socialism</w:t>
      </w:r>
      <w:r w:rsidR="00E15AD8" w:rsidRPr="00E15AD8">
        <w:rPr>
          <w:rFonts w:ascii="Times New Roman" w:hAnsi="Times New Roman" w:cs="Times New Roman"/>
          <w:sz w:val="26"/>
          <w:szCs w:val="26"/>
          <w:lang w:val="en-US"/>
        </w:rPr>
        <w:t xml:space="preserve">. </w:t>
      </w:r>
      <w:r w:rsidRPr="00941465">
        <w:rPr>
          <w:rFonts w:ascii="Times New Roman" w:hAnsi="Times New Roman" w:cs="Times New Roman"/>
          <w:sz w:val="26"/>
          <w:szCs w:val="26"/>
          <w:lang w:val="en-US"/>
        </w:rPr>
        <w:t>The Two Marxism: Contradictions and Anomalies in the Development of Theory</w:t>
      </w:r>
      <w:r w:rsidR="00726EED">
        <w:rPr>
          <w:rFonts w:ascii="Times New Roman" w:hAnsi="Times New Roman" w:cs="Times New Roman"/>
          <w:sz w:val="26"/>
          <w:szCs w:val="26"/>
          <w:lang w:val="en-US"/>
        </w:rPr>
        <w:t>. Macmillan. L</w:t>
      </w:r>
      <w:r w:rsidR="00726EED" w:rsidRPr="00726EED">
        <w:rPr>
          <w:rFonts w:ascii="Times New Roman" w:hAnsi="Times New Roman" w:cs="Times New Roman"/>
          <w:sz w:val="26"/>
          <w:szCs w:val="26"/>
          <w:lang w:val="en-US"/>
        </w:rPr>
        <w:t>.</w:t>
      </w:r>
      <w:r w:rsidR="00726EED">
        <w:rPr>
          <w:rFonts w:ascii="Times New Roman" w:hAnsi="Times New Roman" w:cs="Times New Roman"/>
          <w:sz w:val="26"/>
          <w:szCs w:val="26"/>
        </w:rPr>
        <w:t>,</w:t>
      </w:r>
      <w:r w:rsidRPr="00941465">
        <w:rPr>
          <w:rFonts w:ascii="Times New Roman" w:hAnsi="Times New Roman" w:cs="Times New Roman"/>
          <w:sz w:val="26"/>
          <w:szCs w:val="26"/>
          <w:lang w:val="en-US"/>
        </w:rPr>
        <w:t xml:space="preserve"> 1980.</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Habermas J. Civil Disobedience: Litmus Test for the Democratic Constitu­tional State, Berkeley Journal of Sociology. №30. 1985.</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Hann C. Introduction: Political Society and Civil Anthropology // Civil Society: Challenging Western Models. L.: Routledge, 1996.</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Henderson S.L Building Democracy in Contemporary Russia: Wester</w:t>
      </w:r>
      <w:r w:rsidR="00914FB8">
        <w:rPr>
          <w:rFonts w:ascii="Times New Roman" w:hAnsi="Times New Roman" w:cs="Times New Roman"/>
          <w:sz w:val="26"/>
          <w:szCs w:val="26"/>
          <w:lang w:val="en-US"/>
        </w:rPr>
        <w:t>n Support for Grassroots Oiganiz</w:t>
      </w:r>
      <w:r w:rsidRPr="00941465">
        <w:rPr>
          <w:rFonts w:ascii="Times New Roman" w:hAnsi="Times New Roman" w:cs="Times New Roman"/>
          <w:sz w:val="26"/>
          <w:szCs w:val="26"/>
          <w:lang w:val="en-US"/>
        </w:rPr>
        <w:t>ations. Ithaca: London. Cornell Univ. Press, 2003.</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Howard M. The Weakness of Civil Society in Post-Communist Europe. Cambridge: Cambridge University Press, 2003.</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Ileum C. Introduction: Political Society and Civil Anthropology // Civil Society: Challenging Western Models / C.Hann, E.Dunn (</w:t>
      </w:r>
      <w:proofErr w:type="gramStart"/>
      <w:r w:rsidRPr="00941465">
        <w:rPr>
          <w:rFonts w:ascii="Times New Roman" w:hAnsi="Times New Roman" w:cs="Times New Roman"/>
          <w:sz w:val="26"/>
          <w:szCs w:val="26"/>
          <w:lang w:val="en-US"/>
        </w:rPr>
        <w:t>eds</w:t>
      </w:r>
      <w:proofErr w:type="gramEnd"/>
      <w:r w:rsidRPr="00941465">
        <w:rPr>
          <w:rFonts w:ascii="Times New Roman" w:hAnsi="Times New Roman" w:cs="Times New Roman"/>
          <w:sz w:val="26"/>
          <w:szCs w:val="26"/>
          <w:lang w:val="en-US"/>
        </w:rPr>
        <w:t>.). L.: Routledge, 1996</w:t>
      </w:r>
      <w:r w:rsidR="00914FB8">
        <w:rPr>
          <w:rFonts w:ascii="Times New Roman" w:hAnsi="Times New Roman" w:cs="Times New Roman"/>
          <w:sz w:val="26"/>
          <w:szCs w:val="26"/>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Katznelson I.  Structure and Configuration in Comparative Politics/Lichbach and Zukerman, Comparative Politics. </w:t>
      </w:r>
      <w:r w:rsidR="00914FB8">
        <w:rPr>
          <w:rFonts w:ascii="Times New Roman" w:hAnsi="Times New Roman" w:cs="Times New Roman"/>
          <w:sz w:val="26"/>
          <w:szCs w:val="26"/>
        </w:rPr>
        <w:t xml:space="preserve">2013. </w:t>
      </w:r>
    </w:p>
    <w:p w:rsidR="00332B17" w:rsidRPr="00941465" w:rsidRDefault="00914FB8" w:rsidP="009C72ED">
      <w:pPr>
        <w:pStyle w:val="a3"/>
        <w:numPr>
          <w:ilvl w:val="0"/>
          <w:numId w:val="30"/>
        </w:numPr>
        <w:spacing w:line="360" w:lineRule="auto"/>
        <w:ind w:left="425" w:hanging="357"/>
        <w:jc w:val="both"/>
        <w:rPr>
          <w:rFonts w:ascii="Times New Roman" w:hAnsi="Times New Roman" w:cs="Times New Roman"/>
          <w:sz w:val="26"/>
          <w:szCs w:val="26"/>
          <w:lang w:val="en-US"/>
        </w:rPr>
      </w:pPr>
      <w:r>
        <w:rPr>
          <w:rFonts w:ascii="Times New Roman" w:hAnsi="Times New Roman" w:cs="Times New Roman"/>
          <w:sz w:val="26"/>
          <w:szCs w:val="26"/>
          <w:lang w:val="en-US"/>
        </w:rPr>
        <w:t>Keane J. Global civil society</w:t>
      </w:r>
      <w:r w:rsidRPr="00914FB8">
        <w:rPr>
          <w:rFonts w:ascii="Times New Roman" w:hAnsi="Times New Roman" w:cs="Times New Roman"/>
          <w:sz w:val="26"/>
          <w:szCs w:val="26"/>
          <w:lang w:val="en-US"/>
        </w:rPr>
        <w:t>.</w:t>
      </w:r>
      <w:r w:rsidR="00332B17" w:rsidRPr="00941465">
        <w:rPr>
          <w:rFonts w:ascii="Times New Roman" w:hAnsi="Times New Roman" w:cs="Times New Roman"/>
          <w:sz w:val="26"/>
          <w:szCs w:val="26"/>
          <w:lang w:val="en-US"/>
        </w:rPr>
        <w:t xml:space="preserve"> Cambridge: Cambridge University Press, 2003.</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Koselleck</w:t>
      </w:r>
      <w:r w:rsidR="00914FB8" w:rsidRPr="00914FB8">
        <w:rPr>
          <w:rFonts w:ascii="Times New Roman" w:hAnsi="Times New Roman" w:cs="Times New Roman"/>
          <w:sz w:val="26"/>
          <w:szCs w:val="26"/>
          <w:lang w:val="en-US"/>
        </w:rPr>
        <w:t xml:space="preserve"> </w:t>
      </w:r>
      <w:r w:rsidRPr="00941465">
        <w:rPr>
          <w:rFonts w:ascii="Times New Roman" w:hAnsi="Times New Roman" w:cs="Times New Roman"/>
          <w:sz w:val="26"/>
          <w:szCs w:val="26"/>
          <w:lang w:val="en-US"/>
        </w:rPr>
        <w:t>R. Kritic und Krise. Frankfurt: Suhrkamp, 1973.</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Krul R. Globalization and Civil Society: NGO Influence in International Decision-Making, Discussion Paper 83 // Geneva: United Nations Research Institu</w:t>
      </w:r>
      <w:r w:rsidR="00726EED">
        <w:rPr>
          <w:rFonts w:ascii="Times New Roman" w:hAnsi="Times New Roman" w:cs="Times New Roman"/>
          <w:sz w:val="26"/>
          <w:szCs w:val="26"/>
          <w:lang w:val="en-US"/>
        </w:rPr>
        <w:t>te for Social Development</w:t>
      </w:r>
      <w:proofErr w:type="gramStart"/>
      <w:r w:rsidR="00726EED">
        <w:rPr>
          <w:rFonts w:ascii="Times New Roman" w:hAnsi="Times New Roman" w:cs="Times New Roman"/>
          <w:sz w:val="26"/>
          <w:szCs w:val="26"/>
          <w:lang w:val="en-US"/>
        </w:rPr>
        <w:t xml:space="preserve">, </w:t>
      </w:r>
      <w:r w:rsidRPr="00941465">
        <w:rPr>
          <w:rFonts w:ascii="Times New Roman" w:hAnsi="Times New Roman" w:cs="Times New Roman"/>
          <w:sz w:val="26"/>
          <w:szCs w:val="26"/>
          <w:lang w:val="en-US"/>
        </w:rPr>
        <w:t xml:space="preserve"> 2007</w:t>
      </w:r>
      <w:proofErr w:type="gramEnd"/>
      <w:r w:rsidR="00914FB8" w:rsidRPr="00914FB8">
        <w:rPr>
          <w:rFonts w:ascii="Times New Roman" w:hAnsi="Times New Roman" w:cs="Times New Roman"/>
          <w:sz w:val="26"/>
          <w:szCs w:val="26"/>
          <w:lang w:val="en-US"/>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Kuttera A., Trappmann V. Civil society in Central and Eastern Europe: The ambivalent legacy of accession // Acta Politica, 2010. Vol. 45, 1/2.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Lane, D. Civil society and the imprint of state socialism. In: H. Pleines (</w:t>
      </w:r>
      <w:proofErr w:type="gramStart"/>
      <w:r w:rsidRPr="00941465">
        <w:rPr>
          <w:rFonts w:ascii="Times New Roman" w:hAnsi="Times New Roman" w:cs="Times New Roman"/>
          <w:sz w:val="26"/>
          <w:szCs w:val="26"/>
          <w:lang w:val="en-US"/>
        </w:rPr>
        <w:t>ed</w:t>
      </w:r>
      <w:proofErr w:type="gramEnd"/>
      <w:r w:rsidRPr="00941465">
        <w:rPr>
          <w:rFonts w:ascii="Times New Roman" w:hAnsi="Times New Roman" w:cs="Times New Roman"/>
          <w:sz w:val="26"/>
          <w:szCs w:val="26"/>
          <w:lang w:val="en-US"/>
        </w:rPr>
        <w:t xml:space="preserve">.). Participation of Civil Society in New Modes of Governance. The Case of the New EU Member States. Part 1: The State of Civil Society, working papers of the Research Centre for East European Studies. Bremen, 2005.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lastRenderedPageBreak/>
        <w:t>Linz J., Slepan A. Problems of Democratic Transition and Consolidation. Southern Europe. South America and Post-Communist Europe. Baltimore: Johns Hopkins Univ.Press, 1996</w:t>
      </w:r>
      <w:r w:rsidR="00726EED" w:rsidRPr="005F0CCF">
        <w:rPr>
          <w:rFonts w:ascii="Times New Roman" w:hAnsi="Times New Roman" w:cs="Times New Roman"/>
          <w:sz w:val="26"/>
          <w:szCs w:val="26"/>
          <w:lang w:val="en-US"/>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Lipsclmtz R., Mayer J. Global Civil Society and Global Env</w:t>
      </w:r>
      <w:r w:rsidR="00914FB8">
        <w:rPr>
          <w:rFonts w:ascii="Times New Roman" w:hAnsi="Times New Roman" w:cs="Times New Roman"/>
          <w:sz w:val="26"/>
          <w:szCs w:val="26"/>
          <w:lang w:val="en-US"/>
        </w:rPr>
        <w:t>ironmental Governance: The Poli</w:t>
      </w:r>
      <w:r w:rsidRPr="00941465">
        <w:rPr>
          <w:rFonts w:ascii="Times New Roman" w:hAnsi="Times New Roman" w:cs="Times New Roman"/>
          <w:sz w:val="26"/>
          <w:szCs w:val="26"/>
          <w:lang w:val="en-US"/>
        </w:rPr>
        <w:t xml:space="preserve">tics of Nature from Place to Planet. Albany: State University </w:t>
      </w:r>
      <w:r w:rsidR="00914FB8">
        <w:rPr>
          <w:rFonts w:ascii="Times New Roman" w:hAnsi="Times New Roman" w:cs="Times New Roman"/>
          <w:sz w:val="26"/>
          <w:szCs w:val="26"/>
          <w:lang w:val="en-US"/>
        </w:rPr>
        <w:t xml:space="preserve">of New York Press, 1996.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Nardin T. The Concept of Civil Society // in Michael Walzer </w:t>
      </w:r>
      <w:r w:rsidR="00914FB8">
        <w:rPr>
          <w:rFonts w:ascii="Times New Roman" w:hAnsi="Times New Roman" w:cs="Times New Roman"/>
          <w:sz w:val="26"/>
          <w:szCs w:val="26"/>
          <w:lang w:val="en-US"/>
        </w:rPr>
        <w:t>(ed.), Toward a Global Civil So</w:t>
      </w:r>
      <w:r w:rsidRPr="00941465">
        <w:rPr>
          <w:rFonts w:ascii="Times New Roman" w:hAnsi="Times New Roman" w:cs="Times New Roman"/>
          <w:sz w:val="26"/>
          <w:szCs w:val="26"/>
          <w:lang w:val="en-US"/>
        </w:rPr>
        <w:t xml:space="preserve">ciety. Providence. Rhode Island: Berghahn Books, 1995.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 xml:space="preserve">Putnam H. Meaning and the Moral Sciences. L.: </w:t>
      </w:r>
      <w:r w:rsidR="00914FB8">
        <w:rPr>
          <w:rFonts w:ascii="Times New Roman" w:hAnsi="Times New Roman" w:cs="Times New Roman"/>
          <w:sz w:val="26"/>
          <w:szCs w:val="26"/>
          <w:lang w:val="en-US"/>
        </w:rPr>
        <w:t>Routledge and Kegan Paul, 1978.</w:t>
      </w:r>
    </w:p>
    <w:p w:rsidR="00726EED"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Putnam H. Realism with a Human Face. Cambridge: Harvard Univ. Press,</w:t>
      </w:r>
      <w:r w:rsidR="00914FB8" w:rsidRPr="00726EED">
        <w:rPr>
          <w:rFonts w:ascii="Times New Roman" w:hAnsi="Times New Roman" w:cs="Times New Roman"/>
          <w:sz w:val="26"/>
          <w:szCs w:val="26"/>
          <w:lang w:val="en-US"/>
        </w:rPr>
        <w:t xml:space="preserve"> 1990. </w:t>
      </w:r>
    </w:p>
    <w:p w:rsidR="00332B17"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Rikmann E.</w:t>
      </w:r>
      <w:proofErr w:type="gramStart"/>
      <w:r w:rsidRPr="00726EED">
        <w:rPr>
          <w:rFonts w:ascii="Times New Roman" w:hAnsi="Times New Roman" w:cs="Times New Roman"/>
          <w:sz w:val="26"/>
          <w:szCs w:val="26"/>
          <w:lang w:val="en-US"/>
        </w:rPr>
        <w:t>,  Keedus</w:t>
      </w:r>
      <w:proofErr w:type="gramEnd"/>
      <w:r w:rsidRPr="00726EED">
        <w:rPr>
          <w:rFonts w:ascii="Times New Roman" w:hAnsi="Times New Roman" w:cs="Times New Roman"/>
          <w:sz w:val="26"/>
          <w:szCs w:val="26"/>
          <w:lang w:val="en-US"/>
        </w:rPr>
        <w:t xml:space="preserve"> L. Civic Sectors in Transformation and Beyond: Preliminaries for a Comparison of Six Central and Eastern European Societies // Voluntas. 2013. Vol. 24.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Ronnie D. Global Civil Society and Global Environmental Governance: The Politics of Nature from Place to Planet. Albany: State University of New York Press, 1996</w:t>
      </w:r>
      <w:r w:rsidR="00726EED">
        <w:rPr>
          <w:rFonts w:ascii="Times New Roman" w:hAnsi="Times New Roman" w:cs="Times New Roman"/>
          <w:sz w:val="26"/>
          <w:szCs w:val="26"/>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Schulte J.A. The Geography of Collective Identities in a Globalizing World // Review of I</w:t>
      </w:r>
      <w:r w:rsidR="00914FB8">
        <w:rPr>
          <w:rFonts w:ascii="Times New Roman" w:hAnsi="Times New Roman" w:cs="Times New Roman"/>
          <w:sz w:val="26"/>
          <w:szCs w:val="26"/>
          <w:lang w:val="en-US"/>
        </w:rPr>
        <w:t>nternational Political Economy</w:t>
      </w:r>
      <w:r w:rsidR="00914FB8" w:rsidRPr="00914FB8">
        <w:rPr>
          <w:rFonts w:ascii="Times New Roman" w:hAnsi="Times New Roman" w:cs="Times New Roman"/>
          <w:sz w:val="26"/>
          <w:szCs w:val="26"/>
          <w:lang w:val="en-US"/>
        </w:rPr>
        <w:t xml:space="preserve">. </w:t>
      </w:r>
      <w:r w:rsidR="00914FB8">
        <w:rPr>
          <w:rFonts w:ascii="Times New Roman" w:hAnsi="Times New Roman" w:cs="Times New Roman"/>
          <w:sz w:val="26"/>
          <w:szCs w:val="26"/>
        </w:rPr>
        <w:t>1996</w:t>
      </w:r>
      <w:r w:rsidR="00726EED">
        <w:rPr>
          <w:rFonts w:ascii="Times New Roman" w:hAnsi="Times New Roman" w:cs="Times New Roman"/>
          <w:sz w:val="26"/>
          <w:szCs w:val="26"/>
        </w:rPr>
        <w:t>.</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Sclmntt K. The crisis of Parliamentary Democracy. Cambridge: MIT Press, 1985.</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Strong ТВ. The Concept of Civil Society И in Michael Walzer (</w:t>
      </w:r>
      <w:proofErr w:type="gramStart"/>
      <w:r w:rsidRPr="00941465">
        <w:rPr>
          <w:rFonts w:ascii="Times New Roman" w:hAnsi="Times New Roman" w:cs="Times New Roman"/>
          <w:sz w:val="26"/>
          <w:szCs w:val="26"/>
          <w:lang w:val="en-US"/>
        </w:rPr>
        <w:t>ed</w:t>
      </w:r>
      <w:proofErr w:type="gramEnd"/>
      <w:r w:rsidRPr="00941465">
        <w:rPr>
          <w:rFonts w:ascii="Times New Roman" w:hAnsi="Times New Roman" w:cs="Times New Roman"/>
          <w:sz w:val="26"/>
          <w:szCs w:val="26"/>
          <w:lang w:val="en-US"/>
        </w:rPr>
        <w:t xml:space="preserve">.). Toward a </w:t>
      </w:r>
      <w:r w:rsidR="00914FB8" w:rsidRPr="00ED15FE">
        <w:rPr>
          <w:rFonts w:ascii="Times New Roman" w:hAnsi="Times New Roman" w:cs="Times New Roman"/>
          <w:sz w:val="26"/>
          <w:szCs w:val="26"/>
          <w:lang w:val="en-US"/>
        </w:rPr>
        <w:t xml:space="preserve">  </w:t>
      </w:r>
      <w:r w:rsidRPr="00941465">
        <w:rPr>
          <w:rFonts w:ascii="Times New Roman" w:hAnsi="Times New Roman" w:cs="Times New Roman"/>
          <w:sz w:val="26"/>
          <w:szCs w:val="26"/>
          <w:lang w:val="en-US"/>
        </w:rPr>
        <w:t>Global Civil Society. Providence, Rhode Island</w:t>
      </w:r>
      <w:r w:rsidR="00914FB8">
        <w:rPr>
          <w:rFonts w:ascii="Times New Roman" w:hAnsi="Times New Roman" w:cs="Times New Roman"/>
          <w:sz w:val="26"/>
          <w:szCs w:val="26"/>
          <w:lang w:val="en-US"/>
        </w:rPr>
        <w:t xml:space="preserve">: Berghahn Books, 1995. </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Sundstrom L.M., Henry L.A. Russian Civil Society: Tensions and Trajectories // Russian Civil Society: A Critical Assessment Armonk, U.S.: M.E. Sharpe, 2006.</w:t>
      </w:r>
    </w:p>
    <w:p w:rsidR="00726EED"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The Revival of Civil Society. Global and Comparative Persp</w:t>
      </w:r>
      <w:r w:rsidR="00914FB8" w:rsidRPr="00726EED">
        <w:rPr>
          <w:rFonts w:ascii="Times New Roman" w:hAnsi="Times New Roman" w:cs="Times New Roman"/>
          <w:sz w:val="26"/>
          <w:szCs w:val="26"/>
          <w:lang w:val="en-US"/>
        </w:rPr>
        <w:t xml:space="preserve">ectives. N.Y. 2006. </w:t>
      </w:r>
    </w:p>
    <w:p w:rsidR="00332B17" w:rsidRPr="00726EED"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726EED">
        <w:rPr>
          <w:rFonts w:ascii="Times New Roman" w:hAnsi="Times New Roman" w:cs="Times New Roman"/>
          <w:sz w:val="26"/>
          <w:szCs w:val="26"/>
          <w:lang w:val="en-US"/>
        </w:rPr>
        <w:t>Veigle М.А., Butter field J. Civil Society in Refomiing Communist Regimes: The Logic of Emergence // Comparative Politics. 1992. Vol.25. № 4.</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Walzer М. The Concept of Civil Society // in Walzer M. (ed.) Toward a Global Civil Society. Providence, Rhode Island: Berghahn Books, 1995.</w:t>
      </w:r>
    </w:p>
    <w:p w:rsidR="00332B17" w:rsidRPr="00941465"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Warren M.E. Democracy and Association // Princeton, NJ: Princeton University Press. 2001.</w:t>
      </w:r>
    </w:p>
    <w:p w:rsidR="00F14FF3" w:rsidRPr="003137B6" w:rsidRDefault="00332B17" w:rsidP="009C72ED">
      <w:pPr>
        <w:pStyle w:val="a3"/>
        <w:numPr>
          <w:ilvl w:val="0"/>
          <w:numId w:val="30"/>
        </w:numPr>
        <w:spacing w:line="360" w:lineRule="auto"/>
        <w:ind w:left="425" w:hanging="357"/>
        <w:jc w:val="both"/>
        <w:rPr>
          <w:rFonts w:ascii="Times New Roman" w:hAnsi="Times New Roman" w:cs="Times New Roman"/>
          <w:sz w:val="26"/>
          <w:szCs w:val="26"/>
          <w:lang w:val="en-US"/>
        </w:rPr>
      </w:pPr>
      <w:r w:rsidRPr="00941465">
        <w:rPr>
          <w:rFonts w:ascii="Times New Roman" w:hAnsi="Times New Roman" w:cs="Times New Roman"/>
          <w:sz w:val="26"/>
          <w:szCs w:val="26"/>
          <w:lang w:val="en-US"/>
        </w:rPr>
        <w:t>Zoninsein J. Global Civil Society and Theories of International Political Economy. In: Schechter M. and cd. The revival of civil society/ Global and comparative perspectives. Ma</w:t>
      </w:r>
      <w:r w:rsidR="00914FB8">
        <w:rPr>
          <w:rFonts w:ascii="Times New Roman" w:hAnsi="Times New Roman" w:cs="Times New Roman"/>
          <w:sz w:val="26"/>
          <w:szCs w:val="26"/>
          <w:lang w:val="en-US"/>
        </w:rPr>
        <w:t>cmil</w:t>
      </w:r>
      <w:r w:rsidR="00941465">
        <w:rPr>
          <w:rFonts w:ascii="Times New Roman" w:hAnsi="Times New Roman" w:cs="Times New Roman"/>
          <w:sz w:val="26"/>
          <w:szCs w:val="26"/>
          <w:lang w:val="en-US"/>
        </w:rPr>
        <w:t>lan Press Ltd</w:t>
      </w:r>
      <w:r w:rsidR="00914FB8">
        <w:rPr>
          <w:rFonts w:ascii="Times New Roman" w:hAnsi="Times New Roman" w:cs="Times New Roman"/>
          <w:sz w:val="26"/>
          <w:szCs w:val="26"/>
        </w:rPr>
        <w:t>,</w:t>
      </w:r>
      <w:r w:rsidR="00941465">
        <w:rPr>
          <w:rFonts w:ascii="Times New Roman" w:hAnsi="Times New Roman" w:cs="Times New Roman"/>
          <w:sz w:val="26"/>
          <w:szCs w:val="26"/>
          <w:lang w:val="en-US"/>
        </w:rPr>
        <w:t xml:space="preserve"> 1999. </w:t>
      </w:r>
    </w:p>
    <w:p w:rsidR="003137B6" w:rsidRDefault="003137B6" w:rsidP="009C72ED">
      <w:pPr>
        <w:pStyle w:val="a5"/>
        <w:shd w:val="clear" w:color="auto" w:fill="FFFFFF"/>
        <w:spacing w:after="0" w:afterAutospacing="0" w:line="360" w:lineRule="auto"/>
        <w:jc w:val="center"/>
        <w:rPr>
          <w:color w:val="000000"/>
        </w:rPr>
      </w:pPr>
      <w:r>
        <w:rPr>
          <w:b/>
          <w:bCs/>
          <w:color w:val="000000"/>
          <w:sz w:val="27"/>
          <w:szCs w:val="27"/>
        </w:rPr>
        <w:lastRenderedPageBreak/>
        <w:t>Электронные ресурсы:</w:t>
      </w:r>
    </w:p>
    <w:p w:rsidR="003137B6" w:rsidRDefault="003137B6" w:rsidP="009C72ED">
      <w:pPr>
        <w:pStyle w:val="a5"/>
        <w:shd w:val="clear" w:color="auto" w:fill="FFFFFF"/>
        <w:spacing w:after="0" w:afterAutospacing="0" w:line="360" w:lineRule="auto"/>
        <w:jc w:val="center"/>
        <w:rPr>
          <w:color w:val="000000"/>
        </w:rPr>
      </w:pPr>
      <w:r>
        <w:rPr>
          <w:b/>
          <w:bCs/>
          <w:color w:val="000000"/>
          <w:sz w:val="27"/>
          <w:szCs w:val="27"/>
        </w:rPr>
        <w:t>Источники на электронных носителях</w:t>
      </w:r>
    </w:p>
    <w:p w:rsidR="003137B6" w:rsidRPr="008F0427" w:rsidRDefault="003137B6" w:rsidP="009C72ED">
      <w:pPr>
        <w:pStyle w:val="a3"/>
        <w:numPr>
          <w:ilvl w:val="0"/>
          <w:numId w:val="30"/>
        </w:numPr>
        <w:spacing w:line="360" w:lineRule="auto"/>
        <w:ind w:left="426"/>
        <w:jc w:val="both"/>
        <w:rPr>
          <w:rFonts w:ascii="Times New Roman" w:hAnsi="Times New Roman" w:cs="Times New Roman"/>
          <w:sz w:val="26"/>
          <w:szCs w:val="26"/>
        </w:rPr>
      </w:pPr>
      <w:r w:rsidRPr="008F0427">
        <w:rPr>
          <w:rFonts w:ascii="Times New Roman" w:hAnsi="Times New Roman" w:cs="Times New Roman"/>
          <w:sz w:val="26"/>
          <w:szCs w:val="26"/>
        </w:rPr>
        <w:t>Правовые ресурсы законодательства России в сети Интернет:</w:t>
      </w:r>
    </w:p>
    <w:p w:rsidR="003137B6" w:rsidRPr="008F0427" w:rsidRDefault="00631204"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 xml:space="preserve">Оф. сайт Конституции РФ. </w:t>
      </w:r>
      <w:r w:rsidRPr="008F0427">
        <w:rPr>
          <w:rFonts w:ascii="Times New Roman" w:hAnsi="Times New Roman" w:cs="Times New Roman"/>
          <w:sz w:val="26"/>
          <w:szCs w:val="26"/>
          <w:lang w:val="en-US"/>
        </w:rPr>
        <w:t>URL</w:t>
      </w:r>
      <w:r w:rsidRPr="008F0427">
        <w:rPr>
          <w:rFonts w:ascii="Times New Roman" w:hAnsi="Times New Roman" w:cs="Times New Roman"/>
          <w:sz w:val="26"/>
          <w:szCs w:val="26"/>
        </w:rPr>
        <w:t>:</w:t>
      </w:r>
      <w:hyperlink r:id="rId14" w:history="1">
        <w:r w:rsidR="003137B6" w:rsidRPr="008F0427">
          <w:rPr>
            <w:rStyle w:val="a6"/>
            <w:rFonts w:ascii="Times New Roman" w:hAnsi="Times New Roman" w:cs="Times New Roman"/>
            <w:sz w:val="26"/>
            <w:szCs w:val="26"/>
          </w:rPr>
          <w:t>http://www.constitution.ru/</w:t>
        </w:r>
      </w:hyperlink>
    </w:p>
    <w:p w:rsidR="003137B6" w:rsidRPr="008F0427" w:rsidRDefault="00631204"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 xml:space="preserve">Оф. сайт министерства юстиции РФ. </w:t>
      </w:r>
      <w:r w:rsidRPr="008F0427">
        <w:rPr>
          <w:rFonts w:ascii="Times New Roman" w:hAnsi="Times New Roman" w:cs="Times New Roman"/>
          <w:sz w:val="26"/>
          <w:szCs w:val="26"/>
          <w:lang w:val="en-US"/>
        </w:rPr>
        <w:t>URL</w:t>
      </w:r>
      <w:r w:rsidRPr="008F0427">
        <w:rPr>
          <w:rFonts w:ascii="Times New Roman" w:hAnsi="Times New Roman" w:cs="Times New Roman"/>
          <w:sz w:val="26"/>
          <w:szCs w:val="26"/>
        </w:rPr>
        <w:t xml:space="preserve">: </w:t>
      </w:r>
      <w:hyperlink r:id="rId15" w:history="1">
        <w:r w:rsidR="003137B6" w:rsidRPr="008F0427">
          <w:rPr>
            <w:rStyle w:val="a6"/>
            <w:rFonts w:ascii="Times New Roman" w:hAnsi="Times New Roman" w:cs="Times New Roman"/>
            <w:sz w:val="26"/>
            <w:szCs w:val="26"/>
          </w:rPr>
          <w:t>http://minjust.ru/</w:t>
        </w:r>
      </w:hyperlink>
    </w:p>
    <w:p w:rsidR="003137B6" w:rsidRPr="008F0427" w:rsidRDefault="00631204" w:rsidP="009C72ED">
      <w:pPr>
        <w:pStyle w:val="a3"/>
        <w:numPr>
          <w:ilvl w:val="1"/>
          <w:numId w:val="30"/>
        </w:numPr>
        <w:spacing w:line="360" w:lineRule="auto"/>
        <w:jc w:val="both"/>
        <w:rPr>
          <w:rFonts w:ascii="Times New Roman" w:hAnsi="Times New Roman" w:cs="Times New Roman"/>
          <w:sz w:val="26"/>
          <w:szCs w:val="26"/>
          <w:lang w:val="en-US"/>
        </w:rPr>
      </w:pPr>
      <w:r w:rsidRPr="008F0427">
        <w:rPr>
          <w:rFonts w:ascii="Times New Roman" w:hAnsi="Times New Roman" w:cs="Times New Roman"/>
          <w:sz w:val="26"/>
          <w:szCs w:val="26"/>
        </w:rPr>
        <w:t xml:space="preserve">Справочная правовая система «Консультант плюс». </w:t>
      </w: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"https://www.consultant.ru/online/" </w:instrText>
      </w:r>
      <w:r w:rsidR="00145339">
        <w:fldChar w:fldCharType="separate"/>
      </w:r>
      <w:r w:rsidR="003137B6" w:rsidRPr="008F0427">
        <w:rPr>
          <w:rStyle w:val="a6"/>
          <w:rFonts w:ascii="Times New Roman" w:hAnsi="Times New Roman" w:cs="Times New Roman"/>
          <w:sz w:val="26"/>
          <w:szCs w:val="26"/>
          <w:lang w:val="en-US"/>
        </w:rPr>
        <w:t>https://www.consultant.ru/online/</w:t>
      </w:r>
      <w:r w:rsidR="00145339">
        <w:rPr>
          <w:rStyle w:val="a6"/>
          <w:rFonts w:ascii="Times New Roman" w:hAnsi="Times New Roman" w:cs="Times New Roman"/>
          <w:sz w:val="26"/>
          <w:szCs w:val="26"/>
          <w:lang w:val="en-US"/>
        </w:rPr>
        <w:fldChar w:fldCharType="end"/>
      </w:r>
    </w:p>
    <w:p w:rsidR="003137B6" w:rsidRPr="008F0427" w:rsidRDefault="00631204"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 xml:space="preserve">Официальная законодательная база РФ. </w:t>
      </w:r>
      <w:r w:rsidRPr="008F0427">
        <w:rPr>
          <w:rFonts w:ascii="Times New Roman" w:hAnsi="Times New Roman" w:cs="Times New Roman"/>
          <w:sz w:val="26"/>
          <w:szCs w:val="26"/>
          <w:lang w:val="en-US"/>
        </w:rPr>
        <w:t>URL</w:t>
      </w:r>
      <w:r w:rsidRPr="008F0427">
        <w:rPr>
          <w:rFonts w:ascii="Times New Roman" w:hAnsi="Times New Roman" w:cs="Times New Roman"/>
          <w:sz w:val="26"/>
          <w:szCs w:val="26"/>
        </w:rPr>
        <w:t xml:space="preserve">: </w:t>
      </w:r>
      <w:hyperlink r:id="rId16" w:history="1">
        <w:r w:rsidR="007A0EFF" w:rsidRPr="008F0427">
          <w:rPr>
            <w:rStyle w:val="a6"/>
            <w:rFonts w:ascii="Times New Roman" w:hAnsi="Times New Roman" w:cs="Times New Roman"/>
            <w:sz w:val="26"/>
            <w:szCs w:val="26"/>
          </w:rPr>
          <w:t>http://zakonbase.ru/</w:t>
        </w:r>
      </w:hyperlink>
    </w:p>
    <w:p w:rsidR="007A0EFF" w:rsidRDefault="007A0EFF"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Правовые ресурсы законодательства Эстонии в сети Интернет:</w:t>
      </w:r>
    </w:p>
    <w:p w:rsidR="008F0427" w:rsidRPr="008F0427" w:rsidRDefault="008F0427"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Оф</w:t>
      </w:r>
      <w:proofErr w:type="gramStart"/>
      <w:r w:rsidRPr="008F0427">
        <w:rPr>
          <w:rFonts w:ascii="Times New Roman" w:hAnsi="Times New Roman" w:cs="Times New Roman"/>
          <w:sz w:val="26"/>
          <w:szCs w:val="26"/>
        </w:rPr>
        <w:t>.с</w:t>
      </w:r>
      <w:proofErr w:type="gramEnd"/>
      <w:r w:rsidRPr="008F0427">
        <w:rPr>
          <w:rFonts w:ascii="Times New Roman" w:hAnsi="Times New Roman" w:cs="Times New Roman"/>
          <w:sz w:val="26"/>
          <w:szCs w:val="26"/>
        </w:rPr>
        <w:t xml:space="preserve">айт правительства Эстонии. </w:t>
      </w:r>
      <w:r w:rsidRPr="008F0427">
        <w:rPr>
          <w:rFonts w:ascii="Times New Roman" w:hAnsi="Times New Roman" w:cs="Times New Roman"/>
          <w:sz w:val="26"/>
          <w:szCs w:val="26"/>
          <w:lang w:val="en-US"/>
        </w:rPr>
        <w:t>URL</w:t>
      </w:r>
      <w:r w:rsidRPr="008F0427">
        <w:rPr>
          <w:rFonts w:ascii="Times New Roman" w:hAnsi="Times New Roman" w:cs="Times New Roman"/>
          <w:sz w:val="26"/>
          <w:szCs w:val="26"/>
        </w:rPr>
        <w:t xml:space="preserve">: </w:t>
      </w:r>
      <w:hyperlink r:id="rId17" w:history="1">
        <w:r w:rsidRPr="008F0427">
          <w:rPr>
            <w:rStyle w:val="a6"/>
            <w:rFonts w:ascii="Times New Roman" w:hAnsi="Times New Roman" w:cs="Times New Roman"/>
            <w:sz w:val="26"/>
            <w:szCs w:val="26"/>
          </w:rPr>
          <w:t>https://valitsus.ee/et</w:t>
        </w:r>
      </w:hyperlink>
    </w:p>
    <w:p w:rsidR="007A0EFF" w:rsidRPr="008F0427" w:rsidRDefault="008F0427" w:rsidP="009C72ED">
      <w:pPr>
        <w:pStyle w:val="a3"/>
        <w:numPr>
          <w:ilvl w:val="1"/>
          <w:numId w:val="30"/>
        </w:numPr>
        <w:spacing w:line="360" w:lineRule="auto"/>
        <w:jc w:val="both"/>
        <w:rPr>
          <w:rFonts w:ascii="Times New Roman" w:hAnsi="Times New Roman" w:cs="Times New Roman"/>
          <w:sz w:val="26"/>
          <w:szCs w:val="26"/>
          <w:lang w:val="en-US"/>
        </w:rPr>
      </w:pPr>
      <w:r w:rsidRPr="008F0427">
        <w:rPr>
          <w:rFonts w:ascii="Times New Roman" w:hAnsi="Times New Roman" w:cs="Times New Roman"/>
          <w:sz w:val="26"/>
          <w:szCs w:val="26"/>
        </w:rPr>
        <w:t>Оф</w:t>
      </w:r>
      <w:proofErr w:type="gramStart"/>
      <w:r w:rsidRPr="008F0427">
        <w:rPr>
          <w:rFonts w:ascii="Times New Roman" w:hAnsi="Times New Roman" w:cs="Times New Roman"/>
          <w:sz w:val="26"/>
          <w:szCs w:val="26"/>
        </w:rPr>
        <w:t>.с</w:t>
      </w:r>
      <w:proofErr w:type="gramEnd"/>
      <w:r w:rsidRPr="008F0427">
        <w:rPr>
          <w:rFonts w:ascii="Times New Roman" w:hAnsi="Times New Roman" w:cs="Times New Roman"/>
          <w:sz w:val="26"/>
          <w:szCs w:val="26"/>
        </w:rPr>
        <w:t xml:space="preserve">айт министерства юстиции Эстонии. </w:t>
      </w: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"http://www.just.ee/ru" </w:instrText>
      </w:r>
      <w:r w:rsidR="00145339">
        <w:fldChar w:fldCharType="separate"/>
      </w:r>
      <w:r w:rsidR="007A0EFF" w:rsidRPr="008F0427">
        <w:rPr>
          <w:rStyle w:val="a6"/>
          <w:rFonts w:ascii="Times New Roman" w:hAnsi="Times New Roman" w:cs="Times New Roman"/>
          <w:sz w:val="26"/>
          <w:szCs w:val="26"/>
          <w:lang w:val="en-US"/>
        </w:rPr>
        <w:t>http://www.just.ee/ru</w:t>
      </w:r>
      <w:r w:rsidR="00145339">
        <w:rPr>
          <w:rStyle w:val="a6"/>
          <w:rFonts w:ascii="Times New Roman" w:hAnsi="Times New Roman" w:cs="Times New Roman"/>
          <w:sz w:val="26"/>
          <w:szCs w:val="26"/>
          <w:lang w:val="en-US"/>
        </w:rPr>
        <w:fldChar w:fldCharType="end"/>
      </w:r>
    </w:p>
    <w:p w:rsidR="008F0427" w:rsidRPr="00ED15FE" w:rsidRDefault="008F0427"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Оф</w:t>
      </w:r>
      <w:proofErr w:type="gramStart"/>
      <w:r w:rsidRPr="008F0427">
        <w:rPr>
          <w:rFonts w:ascii="Times New Roman" w:hAnsi="Times New Roman" w:cs="Times New Roman"/>
          <w:sz w:val="26"/>
          <w:szCs w:val="26"/>
        </w:rPr>
        <w:t>.с</w:t>
      </w:r>
      <w:proofErr w:type="gramEnd"/>
      <w:r w:rsidRPr="008F0427">
        <w:rPr>
          <w:rFonts w:ascii="Times New Roman" w:hAnsi="Times New Roman" w:cs="Times New Roman"/>
          <w:sz w:val="26"/>
          <w:szCs w:val="26"/>
        </w:rPr>
        <w:t xml:space="preserve">айт гражданского общества в Эстонии. </w:t>
      </w:r>
    </w:p>
    <w:p w:rsidR="007A0EFF" w:rsidRPr="008F0427" w:rsidRDefault="008F0427" w:rsidP="009C72ED">
      <w:pPr>
        <w:pStyle w:val="a3"/>
        <w:numPr>
          <w:ilvl w:val="1"/>
          <w:numId w:val="30"/>
        </w:numPr>
        <w:spacing w:line="360" w:lineRule="auto"/>
        <w:jc w:val="both"/>
        <w:rPr>
          <w:rFonts w:ascii="Times New Roman" w:hAnsi="Times New Roman" w:cs="Times New Roman"/>
          <w:sz w:val="26"/>
          <w:szCs w:val="26"/>
          <w:lang w:val="en-US"/>
        </w:rPr>
      </w:pP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"http://www.ngo.ee/arhiiv/www.ngo.ee/11579.html" </w:instrText>
      </w:r>
      <w:r w:rsidR="00145339">
        <w:fldChar w:fldCharType="separate"/>
      </w:r>
      <w:r w:rsidR="007A0EFF" w:rsidRPr="008F0427">
        <w:rPr>
          <w:rStyle w:val="a6"/>
          <w:rFonts w:ascii="Times New Roman" w:hAnsi="Times New Roman" w:cs="Times New Roman"/>
          <w:sz w:val="26"/>
          <w:szCs w:val="26"/>
          <w:lang w:val="en-US"/>
        </w:rPr>
        <w:t>http://www.ngo.ee/arhiiv/www.ngo.ee/11579.html</w:t>
      </w:r>
      <w:r w:rsidR="00145339">
        <w:rPr>
          <w:rStyle w:val="a6"/>
          <w:rFonts w:ascii="Times New Roman" w:hAnsi="Times New Roman" w:cs="Times New Roman"/>
          <w:sz w:val="26"/>
          <w:szCs w:val="26"/>
          <w:lang w:val="en-US"/>
        </w:rPr>
        <w:fldChar w:fldCharType="end"/>
      </w:r>
      <w:r w:rsidR="007A0EFF" w:rsidRPr="008F0427">
        <w:rPr>
          <w:rFonts w:ascii="Times New Roman" w:hAnsi="Times New Roman" w:cs="Times New Roman"/>
          <w:sz w:val="26"/>
          <w:szCs w:val="26"/>
          <w:lang w:val="en-US"/>
        </w:rPr>
        <w:t xml:space="preserve"> </w:t>
      </w:r>
    </w:p>
    <w:p w:rsidR="007A0EFF" w:rsidRDefault="007A0EFF"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Правовые ресурсы законодательства Латвии в сети Интернет:</w:t>
      </w:r>
    </w:p>
    <w:p w:rsidR="007A0EFF" w:rsidRPr="008F0427" w:rsidRDefault="008F0427" w:rsidP="009C72ED">
      <w:pPr>
        <w:pStyle w:val="a3"/>
        <w:numPr>
          <w:ilvl w:val="1"/>
          <w:numId w:val="30"/>
        </w:numPr>
        <w:spacing w:line="360" w:lineRule="auto"/>
        <w:jc w:val="both"/>
        <w:rPr>
          <w:rFonts w:ascii="Times New Roman" w:hAnsi="Times New Roman" w:cs="Times New Roman"/>
          <w:sz w:val="26"/>
          <w:szCs w:val="26"/>
          <w:lang w:val="en-US"/>
        </w:rPr>
      </w:pPr>
      <w:r w:rsidRPr="008F0427">
        <w:rPr>
          <w:rFonts w:ascii="Times New Roman" w:hAnsi="Times New Roman" w:cs="Times New Roman"/>
          <w:sz w:val="26"/>
          <w:szCs w:val="26"/>
        </w:rPr>
        <w:t xml:space="preserve">Оф. сайт правительства Латвийской Республики. </w:t>
      </w: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"http://www.mk.gov.lv/ru" </w:instrText>
      </w:r>
      <w:r w:rsidR="00145339">
        <w:fldChar w:fldCharType="separate"/>
      </w:r>
      <w:r w:rsidR="007A0EFF" w:rsidRPr="008F0427">
        <w:rPr>
          <w:rStyle w:val="a6"/>
          <w:rFonts w:ascii="Times New Roman" w:hAnsi="Times New Roman" w:cs="Times New Roman"/>
          <w:sz w:val="26"/>
          <w:szCs w:val="26"/>
          <w:lang w:val="en-US"/>
        </w:rPr>
        <w:t>http://www.mk.gov.lv/ru</w:t>
      </w:r>
      <w:r w:rsidR="00145339">
        <w:rPr>
          <w:rStyle w:val="a6"/>
          <w:rFonts w:ascii="Times New Roman" w:hAnsi="Times New Roman" w:cs="Times New Roman"/>
          <w:sz w:val="26"/>
          <w:szCs w:val="26"/>
          <w:lang w:val="en-US"/>
        </w:rPr>
        <w:fldChar w:fldCharType="end"/>
      </w:r>
    </w:p>
    <w:p w:rsidR="008F0427" w:rsidRPr="00ED15FE" w:rsidRDefault="008F0427"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 xml:space="preserve">Оф. сайт министерства юстиции Латвийской Республики. </w:t>
      </w:r>
    </w:p>
    <w:p w:rsidR="007A0EFF" w:rsidRPr="008F0427" w:rsidRDefault="008F0427" w:rsidP="009C72ED">
      <w:pPr>
        <w:pStyle w:val="a3"/>
        <w:spacing w:line="360" w:lineRule="auto"/>
        <w:ind w:left="1800"/>
        <w:jc w:val="both"/>
        <w:rPr>
          <w:rFonts w:ascii="Times New Roman" w:hAnsi="Times New Roman" w:cs="Times New Roman"/>
          <w:sz w:val="26"/>
          <w:szCs w:val="26"/>
          <w:lang w:val="en-US"/>
        </w:rPr>
      </w:pP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"http://pribalt.info/content/ministerstvo-yusticii" </w:instrText>
      </w:r>
      <w:r w:rsidR="00145339">
        <w:fldChar w:fldCharType="separate"/>
      </w:r>
      <w:r w:rsidR="007A0EFF" w:rsidRPr="008F0427">
        <w:rPr>
          <w:rStyle w:val="a6"/>
          <w:rFonts w:ascii="Times New Roman" w:hAnsi="Times New Roman" w:cs="Times New Roman"/>
          <w:sz w:val="26"/>
          <w:szCs w:val="26"/>
          <w:lang w:val="en-US"/>
        </w:rPr>
        <w:t>http://pribalt.info/content/ministerstvo-yusticii</w:t>
      </w:r>
      <w:r w:rsidR="00145339">
        <w:rPr>
          <w:rStyle w:val="a6"/>
          <w:rFonts w:ascii="Times New Roman" w:hAnsi="Times New Roman" w:cs="Times New Roman"/>
          <w:sz w:val="26"/>
          <w:szCs w:val="26"/>
          <w:lang w:val="en-US"/>
        </w:rPr>
        <w:fldChar w:fldCharType="end"/>
      </w:r>
    </w:p>
    <w:p w:rsidR="007A0EFF" w:rsidRDefault="0088440C" w:rsidP="009C72ED">
      <w:pPr>
        <w:pStyle w:val="a3"/>
        <w:numPr>
          <w:ilvl w:val="0"/>
          <w:numId w:val="30"/>
        </w:numPr>
        <w:spacing w:line="360" w:lineRule="auto"/>
        <w:ind w:left="426"/>
        <w:jc w:val="both"/>
        <w:rPr>
          <w:rFonts w:ascii="Times New Roman" w:hAnsi="Times New Roman" w:cs="Times New Roman"/>
          <w:sz w:val="26"/>
          <w:szCs w:val="26"/>
        </w:rPr>
      </w:pPr>
      <w:r>
        <w:rPr>
          <w:rFonts w:ascii="Times New Roman" w:hAnsi="Times New Roman" w:cs="Times New Roman"/>
          <w:sz w:val="26"/>
          <w:szCs w:val="26"/>
        </w:rPr>
        <w:t>Правовые ресурсы законодательства Литвы в сети Интернет:</w:t>
      </w:r>
    </w:p>
    <w:p w:rsidR="0088440C" w:rsidRDefault="008F0427"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О</w:t>
      </w:r>
      <w:r>
        <w:rPr>
          <w:rFonts w:ascii="Times New Roman" w:hAnsi="Times New Roman" w:cs="Times New Roman"/>
          <w:sz w:val="26"/>
          <w:szCs w:val="26"/>
        </w:rPr>
        <w:t>ф. сайт правительства Литовской</w:t>
      </w:r>
      <w:r w:rsidRPr="008F0427">
        <w:rPr>
          <w:rFonts w:ascii="Times New Roman" w:hAnsi="Times New Roman" w:cs="Times New Roman"/>
          <w:sz w:val="26"/>
          <w:szCs w:val="26"/>
        </w:rPr>
        <w:t xml:space="preserve"> Республики. </w:t>
      </w:r>
      <w:r w:rsidRPr="008F0427">
        <w:rPr>
          <w:rFonts w:ascii="Times New Roman" w:hAnsi="Times New Roman" w:cs="Times New Roman"/>
          <w:sz w:val="26"/>
          <w:szCs w:val="26"/>
          <w:lang w:val="en-US"/>
        </w:rPr>
        <w:t>URL</w:t>
      </w:r>
      <w:r w:rsidRPr="008F0427">
        <w:rPr>
          <w:rFonts w:ascii="Times New Roman" w:hAnsi="Times New Roman" w:cs="Times New Roman"/>
          <w:sz w:val="26"/>
          <w:szCs w:val="26"/>
        </w:rPr>
        <w:t xml:space="preserve">: </w:t>
      </w:r>
      <w:hyperlink r:id="rId18" w:history="1">
        <w:r w:rsidR="0088440C" w:rsidRPr="00A27075">
          <w:rPr>
            <w:rStyle w:val="a6"/>
            <w:rFonts w:ascii="Times New Roman" w:hAnsi="Times New Roman" w:cs="Times New Roman"/>
            <w:sz w:val="26"/>
            <w:szCs w:val="26"/>
          </w:rPr>
          <w:t>https://lrv.lt/</w:t>
        </w:r>
      </w:hyperlink>
    </w:p>
    <w:p w:rsidR="008F0427" w:rsidRPr="00ED15FE" w:rsidRDefault="008F0427" w:rsidP="009C72ED">
      <w:pPr>
        <w:pStyle w:val="a3"/>
        <w:numPr>
          <w:ilvl w:val="1"/>
          <w:numId w:val="30"/>
        </w:numPr>
        <w:spacing w:line="360" w:lineRule="auto"/>
        <w:jc w:val="both"/>
        <w:rPr>
          <w:rFonts w:ascii="Times New Roman" w:hAnsi="Times New Roman" w:cs="Times New Roman"/>
          <w:sz w:val="26"/>
          <w:szCs w:val="26"/>
        </w:rPr>
      </w:pPr>
      <w:r w:rsidRPr="008F0427">
        <w:rPr>
          <w:rFonts w:ascii="Times New Roman" w:hAnsi="Times New Roman" w:cs="Times New Roman"/>
          <w:sz w:val="26"/>
          <w:szCs w:val="26"/>
        </w:rPr>
        <w:t xml:space="preserve">Оф. сайт </w:t>
      </w:r>
      <w:r>
        <w:rPr>
          <w:rFonts w:ascii="Times New Roman" w:hAnsi="Times New Roman" w:cs="Times New Roman"/>
          <w:sz w:val="26"/>
          <w:szCs w:val="26"/>
        </w:rPr>
        <w:t>министерства юстиции Литовской</w:t>
      </w:r>
      <w:r w:rsidRPr="008F0427">
        <w:rPr>
          <w:rFonts w:ascii="Times New Roman" w:hAnsi="Times New Roman" w:cs="Times New Roman"/>
          <w:sz w:val="26"/>
          <w:szCs w:val="26"/>
        </w:rPr>
        <w:t xml:space="preserve"> Республики. </w:t>
      </w:r>
    </w:p>
    <w:p w:rsidR="0088440C" w:rsidRPr="008F0427" w:rsidRDefault="008F0427" w:rsidP="009C72ED">
      <w:pPr>
        <w:pStyle w:val="a3"/>
        <w:spacing w:line="360" w:lineRule="auto"/>
        <w:ind w:left="1800"/>
        <w:jc w:val="both"/>
        <w:rPr>
          <w:rFonts w:ascii="Times New Roman" w:hAnsi="Times New Roman" w:cs="Times New Roman"/>
          <w:sz w:val="26"/>
          <w:szCs w:val="26"/>
          <w:lang w:val="en-US"/>
        </w:rPr>
      </w:pPr>
      <w:r w:rsidRPr="008F0427">
        <w:rPr>
          <w:rFonts w:ascii="Times New Roman" w:hAnsi="Times New Roman" w:cs="Times New Roman"/>
          <w:sz w:val="26"/>
          <w:szCs w:val="26"/>
          <w:lang w:val="en-US"/>
        </w:rPr>
        <w:t xml:space="preserve">URL: </w:t>
      </w:r>
      <w:r w:rsidR="00145339">
        <w:fldChar w:fldCharType="begin"/>
      </w:r>
      <w:r w:rsidR="00145339" w:rsidRPr="00A60B7A">
        <w:rPr>
          <w:lang w:val="en-US"/>
        </w:rPr>
        <w:instrText xml:space="preserve"> HYPERLINK "http://www.tm.lt/" </w:instrText>
      </w:r>
      <w:r w:rsidR="00145339">
        <w:fldChar w:fldCharType="separate"/>
      </w:r>
      <w:r w:rsidR="0088440C" w:rsidRPr="008F0427">
        <w:rPr>
          <w:rStyle w:val="a6"/>
          <w:rFonts w:ascii="Times New Roman" w:hAnsi="Times New Roman" w:cs="Times New Roman"/>
          <w:sz w:val="26"/>
          <w:szCs w:val="26"/>
          <w:lang w:val="en-US"/>
        </w:rPr>
        <w:t>http://www.tm.lt/</w:t>
      </w:r>
      <w:r w:rsidR="00145339">
        <w:rPr>
          <w:rStyle w:val="a6"/>
          <w:rFonts w:ascii="Times New Roman" w:hAnsi="Times New Roman" w:cs="Times New Roman"/>
          <w:sz w:val="26"/>
          <w:szCs w:val="26"/>
          <w:lang w:val="en-US"/>
        </w:rPr>
        <w:fldChar w:fldCharType="end"/>
      </w:r>
      <w:r w:rsidR="0088440C" w:rsidRPr="008F0427">
        <w:rPr>
          <w:rFonts w:ascii="Times New Roman" w:hAnsi="Times New Roman" w:cs="Times New Roman"/>
          <w:sz w:val="26"/>
          <w:szCs w:val="26"/>
          <w:lang w:val="en-US"/>
        </w:rPr>
        <w:t xml:space="preserve"> </w:t>
      </w:r>
    </w:p>
    <w:p w:rsidR="003137B6" w:rsidRPr="008F0427" w:rsidRDefault="003137B6" w:rsidP="003137B6">
      <w:pPr>
        <w:spacing w:line="240" w:lineRule="auto"/>
        <w:jc w:val="both"/>
        <w:rPr>
          <w:rFonts w:ascii="Times New Roman" w:hAnsi="Times New Roman" w:cs="Times New Roman"/>
          <w:sz w:val="26"/>
          <w:szCs w:val="26"/>
          <w:lang w:val="en-US"/>
        </w:rPr>
      </w:pPr>
    </w:p>
    <w:p w:rsidR="006C72C9" w:rsidRPr="008F0427" w:rsidRDefault="006C72C9" w:rsidP="006C72C9">
      <w:pPr>
        <w:rPr>
          <w:lang w:val="en-US"/>
        </w:rPr>
      </w:pPr>
    </w:p>
    <w:p w:rsidR="006C72C9" w:rsidRPr="008F0427" w:rsidRDefault="006C72C9" w:rsidP="006C72C9">
      <w:pPr>
        <w:rPr>
          <w:lang w:val="en-US"/>
        </w:rPr>
      </w:pPr>
    </w:p>
    <w:p w:rsidR="006C72C9" w:rsidRPr="008F0427" w:rsidRDefault="006C72C9" w:rsidP="006C72C9">
      <w:pPr>
        <w:rPr>
          <w:lang w:val="en-US"/>
        </w:rPr>
      </w:pPr>
    </w:p>
    <w:p w:rsidR="0077386B" w:rsidRPr="008F0427" w:rsidRDefault="0077386B" w:rsidP="0088440C">
      <w:pPr>
        <w:rPr>
          <w:rFonts w:ascii="Times New Roman" w:hAnsi="Times New Roman" w:cs="Times New Roman"/>
          <w:sz w:val="26"/>
          <w:szCs w:val="26"/>
          <w:lang w:val="en-US"/>
        </w:rPr>
      </w:pPr>
    </w:p>
    <w:p w:rsidR="0077386B" w:rsidRPr="008F0427" w:rsidRDefault="0077386B" w:rsidP="0077386B">
      <w:pPr>
        <w:jc w:val="center"/>
        <w:rPr>
          <w:rFonts w:ascii="Times New Roman" w:hAnsi="Times New Roman" w:cs="Times New Roman"/>
          <w:sz w:val="26"/>
          <w:szCs w:val="26"/>
          <w:lang w:val="en-US"/>
        </w:rPr>
      </w:pPr>
    </w:p>
    <w:p w:rsidR="00914FB8" w:rsidRPr="00ED15FE" w:rsidRDefault="00914FB8" w:rsidP="008F0427">
      <w:pPr>
        <w:rPr>
          <w:rFonts w:ascii="Times New Roman" w:hAnsi="Times New Roman" w:cs="Times New Roman"/>
          <w:sz w:val="26"/>
          <w:szCs w:val="26"/>
          <w:lang w:val="en-US"/>
        </w:rPr>
      </w:pPr>
    </w:p>
    <w:p w:rsidR="009C72ED" w:rsidRPr="005F0CCF" w:rsidRDefault="009C72ED" w:rsidP="00726EED">
      <w:pPr>
        <w:rPr>
          <w:rFonts w:ascii="Times New Roman" w:hAnsi="Times New Roman" w:cs="Times New Roman"/>
          <w:sz w:val="26"/>
          <w:szCs w:val="26"/>
          <w:lang w:val="en-US"/>
        </w:rPr>
      </w:pPr>
    </w:p>
    <w:p w:rsidR="005B2157" w:rsidRPr="00356D89" w:rsidRDefault="0052739F"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7456" behindDoc="0" locked="0" layoutInCell="1" allowOverlap="1" wp14:anchorId="7E766370" wp14:editId="1ED1AB96">
                <wp:simplePos x="0" y="0"/>
                <wp:positionH relativeFrom="column">
                  <wp:posOffset>2898741</wp:posOffset>
                </wp:positionH>
                <wp:positionV relativeFrom="paragraph">
                  <wp:posOffset>-386921</wp:posOffset>
                </wp:positionV>
                <wp:extent cx="288324" cy="255373"/>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288324" cy="25537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8.25pt;margin-top:-30.45pt;width:22.7pt;height:20.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" fillcolor="white [3201]" stroked="f" strokeweight="2pt"/>
            </w:pict>
          </mc:Fallback>
        </mc:AlternateContent>
      </w:r>
      <w:r w:rsidR="0068247E" w:rsidRPr="00356D89">
        <w:rPr>
          <w:rFonts w:ascii="Times New Roman" w:hAnsi="Times New Roman" w:cs="Times New Roman"/>
          <w:sz w:val="28"/>
          <w:szCs w:val="28"/>
        </w:rPr>
        <w:t>ПРИЛОЖЕНИЕ</w:t>
      </w:r>
      <w:r w:rsidR="00A06E74" w:rsidRPr="00356D89">
        <w:rPr>
          <w:rFonts w:ascii="Times New Roman" w:hAnsi="Times New Roman" w:cs="Times New Roman"/>
          <w:sz w:val="28"/>
          <w:szCs w:val="28"/>
        </w:rPr>
        <w:t xml:space="preserve"> </w:t>
      </w:r>
      <w:r w:rsidR="005B2157" w:rsidRPr="00356D89">
        <w:rPr>
          <w:rFonts w:ascii="Times New Roman" w:hAnsi="Times New Roman" w:cs="Times New Roman"/>
          <w:sz w:val="28"/>
          <w:szCs w:val="28"/>
        </w:rPr>
        <w:t>1</w:t>
      </w:r>
    </w:p>
    <w:p w:rsidR="005B2157" w:rsidRPr="00356D89" w:rsidRDefault="005B2157" w:rsidP="007409A0">
      <w:pPr>
        <w:jc w:val="center"/>
        <w:rPr>
          <w:rFonts w:ascii="Times New Roman" w:hAnsi="Times New Roman" w:cs="Times New Roman"/>
          <w:sz w:val="28"/>
          <w:szCs w:val="28"/>
        </w:rPr>
      </w:pPr>
      <w:r w:rsidRPr="00356D89">
        <w:rPr>
          <w:rFonts w:ascii="Times New Roman" w:hAnsi="Times New Roman" w:cs="Times New Roman"/>
          <w:sz w:val="28"/>
          <w:szCs w:val="28"/>
        </w:rPr>
        <w:t>Гражданский сектор стран Балтии</w:t>
      </w:r>
    </w:p>
    <w:tbl>
      <w:tblPr>
        <w:tblStyle w:val="a4"/>
        <w:tblW w:w="0" w:type="auto"/>
        <w:tblInd w:w="-318" w:type="dxa"/>
        <w:tblLook w:val="04A0" w:firstRow="1" w:lastRow="0" w:firstColumn="1" w:lastColumn="0" w:noHBand="0" w:noVBand="1"/>
      </w:tblPr>
      <w:tblGrid>
        <w:gridCol w:w="2445"/>
        <w:gridCol w:w="2612"/>
        <w:gridCol w:w="2256"/>
        <w:gridCol w:w="2627"/>
      </w:tblGrid>
      <w:tr w:rsidR="005F0848" w:rsidRPr="00356D89" w:rsidTr="005F0848">
        <w:tc>
          <w:tcPr>
            <w:tcW w:w="2445" w:type="dxa"/>
            <w:shd w:val="clear" w:color="auto" w:fill="EEECE1" w:themeFill="background2"/>
          </w:tcPr>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Характеристика</w:t>
            </w:r>
          </w:p>
        </w:tc>
        <w:tc>
          <w:tcPr>
            <w:tcW w:w="2594" w:type="dxa"/>
            <w:shd w:val="clear" w:color="auto" w:fill="EEECE1" w:themeFill="background2"/>
          </w:tcPr>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Первый сектор (государственный)</w:t>
            </w:r>
          </w:p>
        </w:tc>
        <w:tc>
          <w:tcPr>
            <w:tcW w:w="2241" w:type="dxa"/>
            <w:shd w:val="clear" w:color="auto" w:fill="EEECE1" w:themeFill="background2"/>
          </w:tcPr>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Второй сектор</w:t>
            </w:r>
          </w:p>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(коммерческий)</w:t>
            </w:r>
          </w:p>
        </w:tc>
        <w:tc>
          <w:tcPr>
            <w:tcW w:w="2609" w:type="dxa"/>
            <w:shd w:val="clear" w:color="auto" w:fill="EEECE1" w:themeFill="background2"/>
          </w:tcPr>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Третий сектор</w:t>
            </w:r>
          </w:p>
          <w:p w:rsidR="005B2157" w:rsidRPr="00356D89" w:rsidRDefault="005B2157" w:rsidP="00AE751E">
            <w:pPr>
              <w:jc w:val="both"/>
              <w:rPr>
                <w:rFonts w:ascii="Times New Roman" w:hAnsi="Times New Roman" w:cs="Times New Roman"/>
                <w:b/>
                <w:sz w:val="28"/>
                <w:szCs w:val="28"/>
              </w:rPr>
            </w:pPr>
            <w:r w:rsidRPr="00356D89">
              <w:rPr>
                <w:rFonts w:ascii="Times New Roman" w:hAnsi="Times New Roman" w:cs="Times New Roman"/>
                <w:b/>
                <w:sz w:val="28"/>
                <w:szCs w:val="28"/>
              </w:rPr>
              <w:t>(некоммерческий)</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Состав сектора</w:t>
            </w:r>
          </w:p>
        </w:tc>
        <w:tc>
          <w:tcPr>
            <w:tcW w:w="2594"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Органы публичной власти + государственные НКО</w:t>
            </w:r>
          </w:p>
        </w:tc>
        <w:tc>
          <w:tcPr>
            <w:tcW w:w="2241"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Коммерческие организации</w:t>
            </w:r>
          </w:p>
        </w:tc>
        <w:tc>
          <w:tcPr>
            <w:tcW w:w="2609"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Некоммерческие организации</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Правовая форма организации</w:t>
            </w:r>
          </w:p>
        </w:tc>
        <w:tc>
          <w:tcPr>
            <w:tcW w:w="2594"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Государственное учреждение</w:t>
            </w:r>
            <w:r w:rsidRPr="00356D89">
              <w:rPr>
                <w:rFonts w:ascii="Times New Roman" w:hAnsi="Times New Roman" w:cs="Times New Roman"/>
                <w:sz w:val="28"/>
                <w:szCs w:val="28"/>
                <w:lang w:val="en-US"/>
              </w:rPr>
              <w:t>/</w:t>
            </w:r>
            <w:r w:rsidRPr="00356D89">
              <w:rPr>
                <w:rFonts w:ascii="Times New Roman" w:hAnsi="Times New Roman" w:cs="Times New Roman"/>
                <w:sz w:val="28"/>
                <w:szCs w:val="28"/>
              </w:rPr>
              <w:t xml:space="preserve"> </w:t>
            </w:r>
            <w:proofErr w:type="gramStart"/>
            <w:r w:rsidRPr="00356D89">
              <w:rPr>
                <w:rFonts w:ascii="Times New Roman" w:hAnsi="Times New Roman" w:cs="Times New Roman"/>
                <w:sz w:val="28"/>
                <w:szCs w:val="28"/>
              </w:rPr>
              <w:t>некоммерческая</w:t>
            </w:r>
            <w:proofErr w:type="gramEnd"/>
          </w:p>
        </w:tc>
        <w:tc>
          <w:tcPr>
            <w:tcW w:w="2241" w:type="dxa"/>
          </w:tcPr>
          <w:p w:rsidR="005B2157" w:rsidRPr="00356D89" w:rsidRDefault="00A16B7B" w:rsidP="00AE751E">
            <w:pPr>
              <w:jc w:val="both"/>
              <w:rPr>
                <w:rFonts w:ascii="Times New Roman" w:hAnsi="Times New Roman" w:cs="Times New Roman"/>
                <w:sz w:val="28"/>
                <w:szCs w:val="28"/>
              </w:rPr>
            </w:pPr>
            <w:r w:rsidRPr="00356D89">
              <w:rPr>
                <w:rFonts w:ascii="Times New Roman" w:hAnsi="Times New Roman" w:cs="Times New Roman"/>
                <w:sz w:val="28"/>
                <w:szCs w:val="28"/>
              </w:rPr>
              <w:t>К</w:t>
            </w:r>
            <w:r w:rsidR="007409A0" w:rsidRPr="00356D89">
              <w:rPr>
                <w:rFonts w:ascii="Times New Roman" w:hAnsi="Times New Roman" w:cs="Times New Roman"/>
                <w:sz w:val="28"/>
                <w:szCs w:val="28"/>
              </w:rPr>
              <w:t>оммерческая</w:t>
            </w:r>
          </w:p>
        </w:tc>
        <w:tc>
          <w:tcPr>
            <w:tcW w:w="2609"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 xml:space="preserve">Некоммерческая </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Учредители</w:t>
            </w:r>
          </w:p>
        </w:tc>
        <w:tc>
          <w:tcPr>
            <w:tcW w:w="2594" w:type="dxa"/>
          </w:tcPr>
          <w:p w:rsidR="005B2157" w:rsidRPr="00356D89" w:rsidRDefault="004C1C50" w:rsidP="00AE751E">
            <w:pPr>
              <w:jc w:val="both"/>
              <w:rPr>
                <w:rFonts w:ascii="Times New Roman" w:hAnsi="Times New Roman" w:cs="Times New Roman"/>
                <w:sz w:val="28"/>
                <w:szCs w:val="28"/>
              </w:rPr>
            </w:pPr>
            <w:r w:rsidRPr="00356D89">
              <w:rPr>
                <w:rFonts w:ascii="Times New Roman" w:hAnsi="Times New Roman" w:cs="Times New Roman"/>
                <w:sz w:val="28"/>
                <w:szCs w:val="28"/>
              </w:rPr>
              <w:t>Г</w:t>
            </w:r>
            <w:r w:rsidR="007409A0" w:rsidRPr="00356D89">
              <w:rPr>
                <w:rFonts w:ascii="Times New Roman" w:hAnsi="Times New Roman" w:cs="Times New Roman"/>
                <w:sz w:val="28"/>
                <w:szCs w:val="28"/>
              </w:rPr>
              <w:t>осударство</w:t>
            </w:r>
          </w:p>
        </w:tc>
        <w:tc>
          <w:tcPr>
            <w:tcW w:w="2241"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Любые лица</w:t>
            </w:r>
          </w:p>
        </w:tc>
        <w:tc>
          <w:tcPr>
            <w:tcW w:w="2609"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Любые лица</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Человеческие ресурсы</w:t>
            </w:r>
          </w:p>
        </w:tc>
        <w:tc>
          <w:tcPr>
            <w:tcW w:w="2594"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Государственные гражданские служащие</w:t>
            </w:r>
          </w:p>
        </w:tc>
        <w:tc>
          <w:tcPr>
            <w:tcW w:w="2241" w:type="dxa"/>
          </w:tcPr>
          <w:p w:rsidR="005B2157" w:rsidRPr="00356D89" w:rsidRDefault="007409A0" w:rsidP="00AE751E">
            <w:pPr>
              <w:jc w:val="both"/>
              <w:rPr>
                <w:rFonts w:ascii="Times New Roman" w:hAnsi="Times New Roman" w:cs="Times New Roman"/>
                <w:sz w:val="28"/>
                <w:szCs w:val="28"/>
              </w:rPr>
            </w:pPr>
            <w:proofErr w:type="gramStart"/>
            <w:r w:rsidRPr="00356D89">
              <w:rPr>
                <w:rFonts w:ascii="Times New Roman" w:hAnsi="Times New Roman" w:cs="Times New Roman"/>
                <w:sz w:val="28"/>
                <w:szCs w:val="28"/>
              </w:rPr>
              <w:t>Штатные</w:t>
            </w:r>
            <w:proofErr w:type="gramEnd"/>
            <w:r w:rsidRPr="00356D89">
              <w:rPr>
                <w:rFonts w:ascii="Times New Roman" w:hAnsi="Times New Roman" w:cs="Times New Roman"/>
                <w:sz w:val="28"/>
                <w:szCs w:val="28"/>
              </w:rPr>
              <w:t xml:space="preserve"> или привлеченные (с зарплатой)</w:t>
            </w:r>
          </w:p>
        </w:tc>
        <w:tc>
          <w:tcPr>
            <w:tcW w:w="2609" w:type="dxa"/>
          </w:tcPr>
          <w:p w:rsidR="005B2157" w:rsidRPr="00356D89" w:rsidRDefault="007409A0" w:rsidP="00AE751E">
            <w:pPr>
              <w:jc w:val="both"/>
              <w:rPr>
                <w:rFonts w:ascii="Times New Roman" w:hAnsi="Times New Roman" w:cs="Times New Roman"/>
                <w:sz w:val="28"/>
                <w:szCs w:val="28"/>
              </w:rPr>
            </w:pPr>
            <w:proofErr w:type="gramStart"/>
            <w:r w:rsidRPr="00356D89">
              <w:rPr>
                <w:rFonts w:ascii="Times New Roman" w:hAnsi="Times New Roman" w:cs="Times New Roman"/>
                <w:sz w:val="28"/>
                <w:szCs w:val="28"/>
              </w:rPr>
              <w:t>Привлеченные</w:t>
            </w:r>
            <w:proofErr w:type="gramEnd"/>
            <w:r w:rsidRPr="00356D89">
              <w:rPr>
                <w:rFonts w:ascii="Times New Roman" w:hAnsi="Times New Roman" w:cs="Times New Roman"/>
                <w:sz w:val="28"/>
                <w:szCs w:val="28"/>
              </w:rPr>
              <w:t xml:space="preserve"> (с зарплатой и без нее)</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Оплата человеческих ресурсов</w:t>
            </w:r>
          </w:p>
        </w:tc>
        <w:tc>
          <w:tcPr>
            <w:tcW w:w="2594"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Заработная плата</w:t>
            </w:r>
          </w:p>
        </w:tc>
        <w:tc>
          <w:tcPr>
            <w:tcW w:w="2241"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Заработная плата/по договору оказания услуг</w:t>
            </w:r>
          </w:p>
        </w:tc>
        <w:tc>
          <w:tcPr>
            <w:tcW w:w="2609"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Заработная плата/по договору оказания услуг + бесплатная работа волонтеров</w:t>
            </w:r>
          </w:p>
        </w:tc>
      </w:tr>
      <w:tr w:rsidR="005B2157" w:rsidRPr="00356D89" w:rsidTr="005F0848">
        <w:tc>
          <w:tcPr>
            <w:tcW w:w="2445" w:type="dxa"/>
            <w:shd w:val="clear" w:color="auto" w:fill="EEECE1" w:themeFill="background2"/>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Цели деятельности</w:t>
            </w:r>
          </w:p>
        </w:tc>
        <w:tc>
          <w:tcPr>
            <w:tcW w:w="2594"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Государственное управление и оказание публичных услуг</w:t>
            </w:r>
          </w:p>
        </w:tc>
        <w:tc>
          <w:tcPr>
            <w:tcW w:w="2241"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Получение прибыли</w:t>
            </w:r>
          </w:p>
        </w:tc>
        <w:tc>
          <w:tcPr>
            <w:tcW w:w="2609" w:type="dxa"/>
          </w:tcPr>
          <w:p w:rsidR="005B2157" w:rsidRPr="00356D89" w:rsidRDefault="007409A0" w:rsidP="00AE751E">
            <w:pPr>
              <w:jc w:val="both"/>
              <w:rPr>
                <w:rFonts w:ascii="Times New Roman" w:hAnsi="Times New Roman" w:cs="Times New Roman"/>
                <w:sz w:val="28"/>
                <w:szCs w:val="28"/>
              </w:rPr>
            </w:pPr>
            <w:r w:rsidRPr="00356D89">
              <w:rPr>
                <w:rFonts w:ascii="Times New Roman" w:hAnsi="Times New Roman" w:cs="Times New Roman"/>
                <w:sz w:val="28"/>
                <w:szCs w:val="28"/>
              </w:rPr>
              <w:t>Благотворительные, социальные, просветительские, религиозные, социально-экономические</w:t>
            </w:r>
          </w:p>
        </w:tc>
      </w:tr>
    </w:tbl>
    <w:p w:rsidR="005B2157" w:rsidRDefault="005B2157"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5F0848" w:rsidRDefault="005F0848" w:rsidP="00AE751E">
      <w:pPr>
        <w:jc w:val="both"/>
        <w:rPr>
          <w:rFonts w:ascii="Times New Roman" w:hAnsi="Times New Roman" w:cs="Times New Roman"/>
          <w:sz w:val="24"/>
          <w:szCs w:val="24"/>
        </w:rPr>
      </w:pPr>
    </w:p>
    <w:p w:rsidR="00A06B2D" w:rsidRDefault="00A06B2D" w:rsidP="00A06B2D">
      <w:pPr>
        <w:jc w:val="center"/>
        <w:rPr>
          <w:rFonts w:ascii="Times New Roman" w:hAnsi="Times New Roman" w:cs="Times New Roman"/>
          <w:sz w:val="28"/>
          <w:szCs w:val="28"/>
        </w:rPr>
      </w:pPr>
    </w:p>
    <w:p w:rsidR="00356D89" w:rsidRDefault="00356D89" w:rsidP="004C1C50">
      <w:pPr>
        <w:rPr>
          <w:rFonts w:ascii="Times New Roman" w:hAnsi="Times New Roman" w:cs="Times New Roman"/>
          <w:sz w:val="28"/>
          <w:szCs w:val="28"/>
        </w:rPr>
      </w:pPr>
    </w:p>
    <w:p w:rsidR="00356D89" w:rsidRDefault="00356D89" w:rsidP="00356D89"/>
    <w:p w:rsidR="005F0848" w:rsidRPr="00356D89" w:rsidRDefault="00356D89" w:rsidP="00356D89">
      <w:pPr>
        <w:jc w:val="center"/>
        <w:rPr>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8480" behindDoc="0" locked="0" layoutInCell="1" allowOverlap="1" wp14:anchorId="27549379" wp14:editId="72AA5635">
                <wp:simplePos x="0" y="0"/>
                <wp:positionH relativeFrom="column">
                  <wp:posOffset>2799715</wp:posOffset>
                </wp:positionH>
                <wp:positionV relativeFrom="paragraph">
                  <wp:posOffset>-434340</wp:posOffset>
                </wp:positionV>
                <wp:extent cx="477520" cy="31242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477520" cy="3124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220.45pt;margin-top:-34.2pt;width:37.6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" fillcolor="white [3201]" stroked="f" strokeweight="2pt"/>
            </w:pict>
          </mc:Fallback>
        </mc:AlternateContent>
      </w:r>
      <w:r w:rsidR="0068247E" w:rsidRPr="00356D89">
        <w:rPr>
          <w:rFonts w:ascii="Times New Roman" w:hAnsi="Times New Roman" w:cs="Times New Roman"/>
          <w:sz w:val="28"/>
          <w:szCs w:val="28"/>
        </w:rPr>
        <w:t>ПРИЛОЖЕНИЕ</w:t>
      </w:r>
      <w:r w:rsidR="00A06E74" w:rsidRPr="00356D89">
        <w:rPr>
          <w:rFonts w:ascii="Times New Roman" w:hAnsi="Times New Roman" w:cs="Times New Roman"/>
          <w:sz w:val="28"/>
          <w:szCs w:val="28"/>
        </w:rPr>
        <w:t xml:space="preserve"> </w:t>
      </w:r>
      <w:r w:rsidR="005F0848" w:rsidRPr="00356D89">
        <w:rPr>
          <w:rFonts w:ascii="Times New Roman" w:hAnsi="Times New Roman" w:cs="Times New Roman"/>
          <w:sz w:val="28"/>
          <w:szCs w:val="28"/>
        </w:rPr>
        <w:t>2</w:t>
      </w:r>
    </w:p>
    <w:p w:rsidR="005F0848" w:rsidRPr="00356D89" w:rsidRDefault="005F0848" w:rsidP="005F0848">
      <w:pPr>
        <w:jc w:val="center"/>
        <w:rPr>
          <w:rFonts w:ascii="Times New Roman" w:hAnsi="Times New Roman" w:cs="Times New Roman"/>
          <w:sz w:val="28"/>
          <w:szCs w:val="28"/>
        </w:rPr>
      </w:pPr>
      <w:r w:rsidRPr="00356D89">
        <w:rPr>
          <w:rFonts w:ascii="Times New Roman" w:hAnsi="Times New Roman" w:cs="Times New Roman"/>
          <w:sz w:val="28"/>
          <w:szCs w:val="28"/>
        </w:rPr>
        <w:t>Финансирование гражданского сектора стран Балтии</w:t>
      </w:r>
    </w:p>
    <w:tbl>
      <w:tblPr>
        <w:tblStyle w:val="a4"/>
        <w:tblW w:w="0" w:type="auto"/>
        <w:tblLook w:val="04A0" w:firstRow="1" w:lastRow="0" w:firstColumn="1" w:lastColumn="0" w:noHBand="0" w:noVBand="1"/>
      </w:tblPr>
      <w:tblGrid>
        <w:gridCol w:w="2392"/>
        <w:gridCol w:w="2393"/>
        <w:gridCol w:w="2393"/>
        <w:gridCol w:w="2393"/>
      </w:tblGrid>
      <w:tr w:rsidR="005F0848" w:rsidRPr="00356D89" w:rsidTr="00F86FE6">
        <w:tc>
          <w:tcPr>
            <w:tcW w:w="2392" w:type="dxa"/>
            <w:shd w:val="clear" w:color="auto" w:fill="EEECE1" w:themeFill="background2"/>
          </w:tcPr>
          <w:p w:rsidR="005F0848" w:rsidRPr="00356D89" w:rsidRDefault="005F0848" w:rsidP="00356D89">
            <w:pPr>
              <w:jc w:val="center"/>
              <w:rPr>
                <w:rFonts w:ascii="Times New Roman" w:hAnsi="Times New Roman" w:cs="Times New Roman"/>
                <w:b/>
                <w:sz w:val="28"/>
                <w:szCs w:val="28"/>
              </w:rPr>
            </w:pPr>
            <w:r w:rsidRPr="00356D89">
              <w:rPr>
                <w:rFonts w:ascii="Times New Roman" w:hAnsi="Times New Roman" w:cs="Times New Roman"/>
                <w:b/>
                <w:sz w:val="28"/>
                <w:szCs w:val="28"/>
              </w:rPr>
              <w:t>Источник</w:t>
            </w:r>
          </w:p>
        </w:tc>
        <w:tc>
          <w:tcPr>
            <w:tcW w:w="2393" w:type="dxa"/>
            <w:shd w:val="clear" w:color="auto" w:fill="EEECE1" w:themeFill="background2"/>
          </w:tcPr>
          <w:p w:rsidR="005F0848" w:rsidRPr="00356D89" w:rsidRDefault="005F0848" w:rsidP="00356D89">
            <w:pPr>
              <w:jc w:val="center"/>
              <w:rPr>
                <w:rFonts w:ascii="Times New Roman" w:hAnsi="Times New Roman" w:cs="Times New Roman"/>
                <w:b/>
                <w:sz w:val="28"/>
                <w:szCs w:val="28"/>
              </w:rPr>
            </w:pPr>
            <w:r w:rsidRPr="00356D89">
              <w:rPr>
                <w:rFonts w:ascii="Times New Roman" w:hAnsi="Times New Roman" w:cs="Times New Roman"/>
                <w:b/>
                <w:sz w:val="28"/>
                <w:szCs w:val="28"/>
              </w:rPr>
              <w:t>Первый сектор</w:t>
            </w:r>
          </w:p>
        </w:tc>
        <w:tc>
          <w:tcPr>
            <w:tcW w:w="2393" w:type="dxa"/>
            <w:shd w:val="clear" w:color="auto" w:fill="EEECE1" w:themeFill="background2"/>
          </w:tcPr>
          <w:p w:rsidR="005F0848" w:rsidRPr="00356D89" w:rsidRDefault="005F0848" w:rsidP="00356D89">
            <w:pPr>
              <w:jc w:val="center"/>
              <w:rPr>
                <w:rFonts w:ascii="Times New Roman" w:hAnsi="Times New Roman" w:cs="Times New Roman"/>
                <w:b/>
                <w:sz w:val="28"/>
                <w:szCs w:val="28"/>
              </w:rPr>
            </w:pPr>
            <w:r w:rsidRPr="00356D89">
              <w:rPr>
                <w:rFonts w:ascii="Times New Roman" w:hAnsi="Times New Roman" w:cs="Times New Roman"/>
                <w:b/>
                <w:sz w:val="28"/>
                <w:szCs w:val="28"/>
              </w:rPr>
              <w:t>Второй сектор</w:t>
            </w:r>
          </w:p>
        </w:tc>
        <w:tc>
          <w:tcPr>
            <w:tcW w:w="2393" w:type="dxa"/>
            <w:shd w:val="clear" w:color="auto" w:fill="EEECE1" w:themeFill="background2"/>
          </w:tcPr>
          <w:p w:rsidR="005F0848" w:rsidRPr="00356D89" w:rsidRDefault="005F0848" w:rsidP="00356D89">
            <w:pPr>
              <w:jc w:val="center"/>
              <w:rPr>
                <w:rFonts w:ascii="Times New Roman" w:hAnsi="Times New Roman" w:cs="Times New Roman"/>
                <w:b/>
                <w:sz w:val="28"/>
                <w:szCs w:val="28"/>
              </w:rPr>
            </w:pPr>
            <w:r w:rsidRPr="00356D89">
              <w:rPr>
                <w:rFonts w:ascii="Times New Roman" w:hAnsi="Times New Roman" w:cs="Times New Roman"/>
                <w:b/>
                <w:sz w:val="28"/>
                <w:szCs w:val="28"/>
              </w:rPr>
              <w:t>Третий сектор</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Государственный бюджет</w:t>
            </w:r>
          </w:p>
        </w:tc>
        <w:tc>
          <w:tcPr>
            <w:tcW w:w="2393" w:type="dxa"/>
          </w:tcPr>
          <w:p w:rsidR="005F0848" w:rsidRPr="00356D89" w:rsidRDefault="00F86FE6" w:rsidP="00AE751E">
            <w:pPr>
              <w:jc w:val="both"/>
              <w:rPr>
                <w:rFonts w:ascii="Times New Roman" w:hAnsi="Times New Roman" w:cs="Times New Roman"/>
                <w:sz w:val="28"/>
                <w:szCs w:val="28"/>
              </w:rPr>
            </w:pPr>
            <w:r w:rsidRPr="00356D89">
              <w:rPr>
                <w:rFonts w:ascii="Times New Roman" w:hAnsi="Times New Roman" w:cs="Times New Roman"/>
                <w:sz w:val="28"/>
                <w:szCs w:val="28"/>
              </w:rPr>
              <w:t>Да</w:t>
            </w:r>
          </w:p>
        </w:tc>
        <w:tc>
          <w:tcPr>
            <w:tcW w:w="2393" w:type="dxa"/>
          </w:tcPr>
          <w:p w:rsidR="005F0848" w:rsidRPr="00356D89" w:rsidRDefault="00F86FE6" w:rsidP="00AE751E">
            <w:pPr>
              <w:jc w:val="both"/>
              <w:rPr>
                <w:rFonts w:ascii="Times New Roman" w:hAnsi="Times New Roman" w:cs="Times New Roman"/>
                <w:sz w:val="28"/>
                <w:szCs w:val="28"/>
              </w:rPr>
            </w:pPr>
            <w:r w:rsidRPr="00356D89">
              <w:rPr>
                <w:rFonts w:ascii="Times New Roman" w:hAnsi="Times New Roman" w:cs="Times New Roman"/>
                <w:sz w:val="28"/>
                <w:szCs w:val="28"/>
              </w:rPr>
              <w:t>Только для предприятий с участием государства</w:t>
            </w:r>
          </w:p>
        </w:tc>
        <w:tc>
          <w:tcPr>
            <w:tcW w:w="2393" w:type="dxa"/>
          </w:tcPr>
          <w:p w:rsidR="005F0848" w:rsidRPr="00356D89" w:rsidRDefault="00F86FE6" w:rsidP="00AE751E">
            <w:pPr>
              <w:jc w:val="both"/>
              <w:rPr>
                <w:rFonts w:ascii="Times New Roman" w:hAnsi="Times New Roman" w:cs="Times New Roman"/>
                <w:sz w:val="28"/>
                <w:szCs w:val="28"/>
              </w:rPr>
            </w:pPr>
            <w:r w:rsidRPr="00356D89">
              <w:rPr>
                <w:rFonts w:ascii="Times New Roman" w:hAnsi="Times New Roman" w:cs="Times New Roman"/>
                <w:sz w:val="28"/>
                <w:szCs w:val="28"/>
              </w:rPr>
              <w:t>Иногда возможно</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Заемный капитал</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Эмиссия ценных бумаг</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Н</w:t>
            </w:r>
            <w:r w:rsidR="00F86FE6" w:rsidRPr="00356D89">
              <w:rPr>
                <w:rFonts w:ascii="Times New Roman" w:hAnsi="Times New Roman" w:cs="Times New Roman"/>
                <w:sz w:val="28"/>
                <w:szCs w:val="28"/>
              </w:rPr>
              <w:t>ет</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Капитал собственников</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Н</w:t>
            </w:r>
            <w:r w:rsidR="00F86FE6" w:rsidRPr="00356D89">
              <w:rPr>
                <w:rFonts w:ascii="Times New Roman" w:hAnsi="Times New Roman" w:cs="Times New Roman"/>
                <w:sz w:val="28"/>
                <w:szCs w:val="28"/>
              </w:rPr>
              <w:t>ет</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Н</w:t>
            </w:r>
            <w:r w:rsidR="00F86FE6" w:rsidRPr="00356D89">
              <w:rPr>
                <w:rFonts w:ascii="Times New Roman" w:hAnsi="Times New Roman" w:cs="Times New Roman"/>
                <w:sz w:val="28"/>
                <w:szCs w:val="28"/>
              </w:rPr>
              <w:t>ет</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Выручка от коммерческой деятельности</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Инвестиции</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r>
      <w:tr w:rsidR="005F0848" w:rsidRPr="00356D89" w:rsidTr="00F86FE6">
        <w:tc>
          <w:tcPr>
            <w:tcW w:w="2392" w:type="dxa"/>
            <w:shd w:val="clear" w:color="auto" w:fill="EEECE1" w:themeFill="background2"/>
          </w:tcPr>
          <w:p w:rsidR="005F0848" w:rsidRPr="00356D89" w:rsidRDefault="005F0848" w:rsidP="00AE751E">
            <w:pPr>
              <w:jc w:val="both"/>
              <w:rPr>
                <w:rFonts w:ascii="Times New Roman" w:hAnsi="Times New Roman" w:cs="Times New Roman"/>
                <w:sz w:val="28"/>
                <w:szCs w:val="28"/>
              </w:rPr>
            </w:pPr>
            <w:r w:rsidRPr="00356D89">
              <w:rPr>
                <w:rFonts w:ascii="Times New Roman" w:hAnsi="Times New Roman" w:cs="Times New Roman"/>
                <w:sz w:val="28"/>
                <w:szCs w:val="28"/>
              </w:rPr>
              <w:t>Пожертвования</w:t>
            </w:r>
          </w:p>
        </w:tc>
        <w:tc>
          <w:tcPr>
            <w:tcW w:w="2393" w:type="dxa"/>
          </w:tcPr>
          <w:p w:rsidR="005F0848" w:rsidRPr="00356D89" w:rsidRDefault="00A82D9A" w:rsidP="00AE751E">
            <w:pPr>
              <w:jc w:val="both"/>
              <w:rPr>
                <w:rFonts w:ascii="Times New Roman" w:hAnsi="Times New Roman" w:cs="Times New Roman"/>
                <w:sz w:val="28"/>
                <w:szCs w:val="28"/>
              </w:rPr>
            </w:pPr>
            <w:r w:rsidRPr="00356D89">
              <w:rPr>
                <w:rFonts w:ascii="Times New Roman" w:hAnsi="Times New Roman" w:cs="Times New Roman"/>
                <w:sz w:val="28"/>
                <w:szCs w:val="28"/>
              </w:rPr>
              <w:t>Н</w:t>
            </w:r>
            <w:r w:rsidR="00F86FE6" w:rsidRPr="00356D89">
              <w:rPr>
                <w:rFonts w:ascii="Times New Roman" w:hAnsi="Times New Roman" w:cs="Times New Roman"/>
                <w:sz w:val="28"/>
                <w:szCs w:val="28"/>
              </w:rPr>
              <w:t>ет</w:t>
            </w:r>
          </w:p>
        </w:tc>
        <w:tc>
          <w:tcPr>
            <w:tcW w:w="2393" w:type="dxa"/>
          </w:tcPr>
          <w:p w:rsidR="005F0848" w:rsidRPr="00356D89" w:rsidRDefault="0077386B" w:rsidP="00AE751E">
            <w:pPr>
              <w:jc w:val="both"/>
              <w:rPr>
                <w:rFonts w:ascii="Times New Roman" w:hAnsi="Times New Roman" w:cs="Times New Roman"/>
                <w:sz w:val="28"/>
                <w:szCs w:val="28"/>
              </w:rPr>
            </w:pPr>
            <w:r w:rsidRPr="00356D89">
              <w:rPr>
                <w:rFonts w:ascii="Times New Roman" w:hAnsi="Times New Roman" w:cs="Times New Roman"/>
                <w:sz w:val="28"/>
                <w:szCs w:val="28"/>
              </w:rPr>
              <w:t>Н</w:t>
            </w:r>
            <w:r w:rsidR="00F86FE6" w:rsidRPr="00356D89">
              <w:rPr>
                <w:rFonts w:ascii="Times New Roman" w:hAnsi="Times New Roman" w:cs="Times New Roman"/>
                <w:sz w:val="28"/>
                <w:szCs w:val="28"/>
              </w:rPr>
              <w:t>ет</w:t>
            </w:r>
          </w:p>
        </w:tc>
        <w:tc>
          <w:tcPr>
            <w:tcW w:w="2393" w:type="dxa"/>
          </w:tcPr>
          <w:p w:rsidR="005F0848" w:rsidRPr="00356D89" w:rsidRDefault="0088440C" w:rsidP="00AE751E">
            <w:pPr>
              <w:jc w:val="both"/>
              <w:rPr>
                <w:rFonts w:ascii="Times New Roman" w:hAnsi="Times New Roman" w:cs="Times New Roman"/>
                <w:sz w:val="28"/>
                <w:szCs w:val="28"/>
              </w:rPr>
            </w:pPr>
            <w:r w:rsidRPr="00356D89">
              <w:rPr>
                <w:rFonts w:ascii="Times New Roman" w:hAnsi="Times New Roman" w:cs="Times New Roman"/>
                <w:sz w:val="28"/>
                <w:szCs w:val="28"/>
              </w:rPr>
              <w:t>Д</w:t>
            </w:r>
            <w:r w:rsidR="00F86FE6" w:rsidRPr="00356D89">
              <w:rPr>
                <w:rFonts w:ascii="Times New Roman" w:hAnsi="Times New Roman" w:cs="Times New Roman"/>
                <w:sz w:val="28"/>
                <w:szCs w:val="28"/>
              </w:rPr>
              <w:t>а</w:t>
            </w:r>
          </w:p>
        </w:tc>
      </w:tr>
    </w:tbl>
    <w:p w:rsidR="005F0848" w:rsidRPr="005770AE" w:rsidRDefault="005F0848" w:rsidP="00AE751E">
      <w:pPr>
        <w:jc w:val="both"/>
        <w:rPr>
          <w:rFonts w:ascii="Times New Roman" w:hAnsi="Times New Roman" w:cs="Times New Roman"/>
          <w:sz w:val="28"/>
          <w:szCs w:val="28"/>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C66946" w:rsidRDefault="00C66946" w:rsidP="00AE751E">
      <w:pPr>
        <w:jc w:val="both"/>
        <w:rPr>
          <w:rFonts w:ascii="Times New Roman" w:hAnsi="Times New Roman" w:cs="Times New Roman"/>
          <w:sz w:val="24"/>
          <w:szCs w:val="24"/>
        </w:rPr>
      </w:pPr>
    </w:p>
    <w:p w:rsidR="005770AE" w:rsidRDefault="005770AE" w:rsidP="00112066">
      <w:pPr>
        <w:jc w:val="center"/>
        <w:rPr>
          <w:rFonts w:ascii="Times New Roman" w:hAnsi="Times New Roman" w:cs="Times New Roman"/>
          <w:b/>
          <w:sz w:val="28"/>
          <w:szCs w:val="28"/>
        </w:rPr>
      </w:pPr>
    </w:p>
    <w:p w:rsidR="00356D89" w:rsidRDefault="00356D89" w:rsidP="00356D89">
      <w:pPr>
        <w:rPr>
          <w:rFonts w:ascii="Times New Roman" w:hAnsi="Times New Roman" w:cs="Times New Roman"/>
          <w:b/>
          <w:sz w:val="28"/>
          <w:szCs w:val="28"/>
        </w:rPr>
      </w:pPr>
    </w:p>
    <w:p w:rsidR="00C66946" w:rsidRPr="0077386B" w:rsidRDefault="00356D89" w:rsidP="00356D89">
      <w:pPr>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669504" behindDoc="0" locked="0" layoutInCell="1" allowOverlap="1" wp14:anchorId="67B06FE6" wp14:editId="76C1A73D">
                <wp:simplePos x="0" y="0"/>
                <wp:positionH relativeFrom="column">
                  <wp:posOffset>2849245</wp:posOffset>
                </wp:positionH>
                <wp:positionV relativeFrom="paragraph">
                  <wp:posOffset>-362585</wp:posOffset>
                </wp:positionV>
                <wp:extent cx="469265" cy="172720"/>
                <wp:effectExtent l="0" t="0" r="6985" b="0"/>
                <wp:wrapNone/>
                <wp:docPr id="7" name="Прямоугольник 7"/>
                <wp:cNvGraphicFramePr/>
                <a:graphic xmlns:a="http://schemas.openxmlformats.org/drawingml/2006/main">
                  <a:graphicData uri="http://schemas.microsoft.com/office/word/2010/wordprocessingShape">
                    <wps:wsp>
                      <wps:cNvSpPr/>
                      <wps:spPr>
                        <a:xfrm>
                          <a:off x="0" y="0"/>
                          <a:ext cx="469265" cy="1727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224.35pt;margin-top:-28.55pt;width:36.95pt;height:1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" fillcolor="white [3201]" stroked="f" strokeweight="2pt"/>
            </w:pict>
          </mc:Fallback>
        </mc:AlternateContent>
      </w:r>
      <w:r w:rsidR="0068247E" w:rsidRPr="0077386B">
        <w:rPr>
          <w:rFonts w:ascii="Times New Roman" w:hAnsi="Times New Roman" w:cs="Times New Roman"/>
          <w:sz w:val="26"/>
          <w:szCs w:val="26"/>
        </w:rPr>
        <w:t>ПРИЛОЖЕНИЕ</w:t>
      </w:r>
      <w:r w:rsidR="00C66946" w:rsidRPr="0077386B">
        <w:rPr>
          <w:rFonts w:ascii="Times New Roman" w:hAnsi="Times New Roman" w:cs="Times New Roman"/>
          <w:sz w:val="26"/>
          <w:szCs w:val="26"/>
        </w:rPr>
        <w:t xml:space="preserve">  3</w:t>
      </w:r>
    </w:p>
    <w:p w:rsidR="00C66946" w:rsidRPr="006C72C9" w:rsidRDefault="00C66946" w:rsidP="00112066">
      <w:pPr>
        <w:jc w:val="center"/>
        <w:rPr>
          <w:rFonts w:ascii="Times New Roman" w:hAnsi="Times New Roman" w:cs="Times New Roman"/>
          <w:sz w:val="26"/>
          <w:szCs w:val="26"/>
        </w:rPr>
      </w:pPr>
      <w:r w:rsidRPr="006C72C9">
        <w:rPr>
          <w:rFonts w:ascii="Times New Roman" w:hAnsi="Times New Roman" w:cs="Times New Roman"/>
          <w:sz w:val="26"/>
          <w:szCs w:val="26"/>
        </w:rPr>
        <w:t>Характеристика НКО в России и странах Балтии</w:t>
      </w:r>
    </w:p>
    <w:tbl>
      <w:tblPr>
        <w:tblStyle w:val="a4"/>
        <w:tblW w:w="10348" w:type="dxa"/>
        <w:tblInd w:w="-601" w:type="dxa"/>
        <w:tblLayout w:type="fixed"/>
        <w:tblLook w:val="04A0" w:firstRow="1" w:lastRow="0" w:firstColumn="1" w:lastColumn="0" w:noHBand="0" w:noVBand="1"/>
      </w:tblPr>
      <w:tblGrid>
        <w:gridCol w:w="2034"/>
        <w:gridCol w:w="2034"/>
        <w:gridCol w:w="2035"/>
        <w:gridCol w:w="2034"/>
        <w:gridCol w:w="2211"/>
      </w:tblGrid>
      <w:tr w:rsidR="00112066" w:rsidRPr="00112066" w:rsidTr="00D876AB">
        <w:tc>
          <w:tcPr>
            <w:tcW w:w="2034" w:type="dxa"/>
            <w:shd w:val="clear" w:color="auto" w:fill="E5B8B7" w:themeFill="accent2" w:themeFillTint="66"/>
          </w:tcPr>
          <w:p w:rsidR="00C66946" w:rsidRPr="00112066" w:rsidRDefault="00C66946" w:rsidP="00112066">
            <w:pPr>
              <w:jc w:val="center"/>
              <w:rPr>
                <w:rFonts w:ascii="Times New Roman" w:hAnsi="Times New Roman" w:cs="Times New Roman"/>
                <w:b/>
                <w:sz w:val="28"/>
                <w:szCs w:val="28"/>
              </w:rPr>
            </w:pPr>
            <w:r w:rsidRPr="00112066">
              <w:rPr>
                <w:rFonts w:ascii="Times New Roman" w:hAnsi="Times New Roman" w:cs="Times New Roman"/>
                <w:b/>
                <w:sz w:val="28"/>
                <w:szCs w:val="28"/>
              </w:rPr>
              <w:t>Индикатор</w:t>
            </w:r>
          </w:p>
        </w:tc>
        <w:tc>
          <w:tcPr>
            <w:tcW w:w="2034" w:type="dxa"/>
            <w:shd w:val="clear" w:color="auto" w:fill="E5B8B7" w:themeFill="accent2" w:themeFillTint="66"/>
          </w:tcPr>
          <w:p w:rsidR="00C66946" w:rsidRPr="00112066" w:rsidRDefault="00C66946" w:rsidP="00112066">
            <w:pPr>
              <w:jc w:val="center"/>
              <w:rPr>
                <w:rFonts w:ascii="Times New Roman" w:hAnsi="Times New Roman" w:cs="Times New Roman"/>
                <w:b/>
                <w:sz w:val="28"/>
                <w:szCs w:val="28"/>
              </w:rPr>
            </w:pPr>
            <w:r w:rsidRPr="00112066">
              <w:rPr>
                <w:rFonts w:ascii="Times New Roman" w:hAnsi="Times New Roman" w:cs="Times New Roman"/>
                <w:b/>
                <w:sz w:val="28"/>
                <w:szCs w:val="28"/>
              </w:rPr>
              <w:t>Эстония</w:t>
            </w:r>
          </w:p>
        </w:tc>
        <w:tc>
          <w:tcPr>
            <w:tcW w:w="2035" w:type="dxa"/>
            <w:shd w:val="clear" w:color="auto" w:fill="E5B8B7" w:themeFill="accent2" w:themeFillTint="66"/>
          </w:tcPr>
          <w:p w:rsidR="00C66946" w:rsidRPr="00112066" w:rsidRDefault="00C66946" w:rsidP="00112066">
            <w:pPr>
              <w:jc w:val="center"/>
              <w:rPr>
                <w:rFonts w:ascii="Times New Roman" w:hAnsi="Times New Roman" w:cs="Times New Roman"/>
                <w:b/>
                <w:sz w:val="28"/>
                <w:szCs w:val="28"/>
              </w:rPr>
            </w:pPr>
            <w:r w:rsidRPr="00112066">
              <w:rPr>
                <w:rFonts w:ascii="Times New Roman" w:hAnsi="Times New Roman" w:cs="Times New Roman"/>
                <w:b/>
                <w:sz w:val="28"/>
                <w:szCs w:val="28"/>
              </w:rPr>
              <w:t>Латвия</w:t>
            </w:r>
          </w:p>
        </w:tc>
        <w:tc>
          <w:tcPr>
            <w:tcW w:w="2034" w:type="dxa"/>
            <w:shd w:val="clear" w:color="auto" w:fill="E5B8B7" w:themeFill="accent2" w:themeFillTint="66"/>
          </w:tcPr>
          <w:p w:rsidR="00C66946" w:rsidRPr="00112066" w:rsidRDefault="00C66946" w:rsidP="00112066">
            <w:pPr>
              <w:jc w:val="center"/>
              <w:rPr>
                <w:rFonts w:ascii="Times New Roman" w:hAnsi="Times New Roman" w:cs="Times New Roman"/>
                <w:b/>
                <w:sz w:val="28"/>
                <w:szCs w:val="28"/>
              </w:rPr>
            </w:pPr>
            <w:r w:rsidRPr="00112066">
              <w:rPr>
                <w:rFonts w:ascii="Times New Roman" w:hAnsi="Times New Roman" w:cs="Times New Roman"/>
                <w:b/>
                <w:sz w:val="28"/>
                <w:szCs w:val="28"/>
              </w:rPr>
              <w:t>Литва</w:t>
            </w:r>
          </w:p>
        </w:tc>
        <w:tc>
          <w:tcPr>
            <w:tcW w:w="2211" w:type="dxa"/>
            <w:shd w:val="clear" w:color="auto" w:fill="E5B8B7" w:themeFill="accent2" w:themeFillTint="66"/>
          </w:tcPr>
          <w:p w:rsidR="00C66946" w:rsidRPr="00112066" w:rsidRDefault="00C66946" w:rsidP="00112066">
            <w:pPr>
              <w:jc w:val="center"/>
              <w:rPr>
                <w:rFonts w:ascii="Times New Roman" w:hAnsi="Times New Roman" w:cs="Times New Roman"/>
                <w:b/>
                <w:sz w:val="28"/>
                <w:szCs w:val="28"/>
              </w:rPr>
            </w:pPr>
            <w:r w:rsidRPr="00112066">
              <w:rPr>
                <w:rFonts w:ascii="Times New Roman" w:hAnsi="Times New Roman" w:cs="Times New Roman"/>
                <w:b/>
                <w:sz w:val="28"/>
                <w:szCs w:val="28"/>
              </w:rPr>
              <w:t>Россия</w:t>
            </w:r>
          </w:p>
        </w:tc>
      </w:tr>
      <w:tr w:rsidR="00112066" w:rsidRPr="00112066" w:rsidTr="00D876AB">
        <w:trPr>
          <w:cantSplit/>
          <w:trHeight w:val="2610"/>
        </w:trPr>
        <w:tc>
          <w:tcPr>
            <w:tcW w:w="2034" w:type="dxa"/>
            <w:shd w:val="clear" w:color="auto" w:fill="E5B8B7" w:themeFill="accent2" w:themeFillTint="66"/>
            <w:textDirection w:val="btLr"/>
          </w:tcPr>
          <w:p w:rsidR="00C66946" w:rsidRPr="00112066" w:rsidRDefault="00C66946"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Организационная форма НКО</w:t>
            </w:r>
          </w:p>
        </w:tc>
        <w:tc>
          <w:tcPr>
            <w:tcW w:w="2034"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Некоммерческое объединение, некоммерческое товарищество и фонды</w:t>
            </w:r>
          </w:p>
        </w:tc>
        <w:tc>
          <w:tcPr>
            <w:tcW w:w="2035"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Объединение, фонд, некоммерческая организация</w:t>
            </w:r>
          </w:p>
        </w:tc>
        <w:tc>
          <w:tcPr>
            <w:tcW w:w="2034"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Объединение, фонд, некоммерческий творческий фонд, общественный институт и проч.</w:t>
            </w:r>
          </w:p>
        </w:tc>
        <w:tc>
          <w:tcPr>
            <w:tcW w:w="2211" w:type="dxa"/>
          </w:tcPr>
          <w:p w:rsidR="00112066" w:rsidRPr="00112066" w:rsidRDefault="00D876AB" w:rsidP="00112066">
            <w:pPr>
              <w:jc w:val="both"/>
              <w:rPr>
                <w:rFonts w:ascii="Times New Roman" w:hAnsi="Times New Roman" w:cs="Times New Roman"/>
                <w:sz w:val="28"/>
                <w:szCs w:val="28"/>
              </w:rPr>
            </w:pPr>
            <w:r w:rsidRPr="00112066">
              <w:rPr>
                <w:rFonts w:ascii="Times New Roman" w:hAnsi="Times New Roman" w:cs="Times New Roman"/>
                <w:sz w:val="28"/>
                <w:szCs w:val="28"/>
              </w:rPr>
              <w:t>О</w:t>
            </w:r>
            <w:r w:rsidR="00112066" w:rsidRPr="00112066">
              <w:rPr>
                <w:rFonts w:ascii="Times New Roman" w:hAnsi="Times New Roman" w:cs="Times New Roman"/>
                <w:sz w:val="28"/>
                <w:szCs w:val="28"/>
              </w:rPr>
              <w:t>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ли  религиозные</w:t>
            </w:r>
            <w:r w:rsidR="00112066" w:rsidRPr="00112066">
              <w:rPr>
                <w:rFonts w:ascii="Times New Roman" w:hAnsi="Times New Roman" w:cs="Times New Roman"/>
                <w:sz w:val="28"/>
                <w:szCs w:val="28"/>
              </w:rPr>
              <w:t xml:space="preserve">  орг</w:t>
            </w:r>
            <w:r>
              <w:rPr>
                <w:rFonts w:ascii="Times New Roman" w:hAnsi="Times New Roman" w:cs="Times New Roman"/>
                <w:sz w:val="28"/>
                <w:szCs w:val="28"/>
              </w:rPr>
              <w:t>-ции, общины</w:t>
            </w:r>
            <w:r w:rsidR="00112066" w:rsidRPr="00112066">
              <w:rPr>
                <w:rFonts w:ascii="Times New Roman" w:hAnsi="Times New Roman" w:cs="Times New Roman"/>
                <w:sz w:val="28"/>
                <w:szCs w:val="28"/>
              </w:rPr>
              <w:t xml:space="preserve">  </w:t>
            </w:r>
          </w:p>
          <w:p w:rsidR="00112066" w:rsidRPr="00112066" w:rsidRDefault="00112066" w:rsidP="00112066">
            <w:pPr>
              <w:jc w:val="both"/>
              <w:rPr>
                <w:rFonts w:ascii="Times New Roman" w:hAnsi="Times New Roman" w:cs="Times New Roman"/>
                <w:sz w:val="28"/>
                <w:szCs w:val="28"/>
              </w:rPr>
            </w:pPr>
            <w:r w:rsidRPr="00112066">
              <w:rPr>
                <w:rFonts w:ascii="Times New Roman" w:hAnsi="Times New Roman" w:cs="Times New Roman"/>
                <w:sz w:val="28"/>
                <w:szCs w:val="28"/>
              </w:rPr>
              <w:t xml:space="preserve">коренных   малочисленных  народов  </w:t>
            </w:r>
            <w:r w:rsidR="00D876AB">
              <w:rPr>
                <w:rFonts w:ascii="Times New Roman" w:hAnsi="Times New Roman" w:cs="Times New Roman"/>
                <w:sz w:val="28"/>
                <w:szCs w:val="28"/>
              </w:rPr>
              <w:t>РФ,  казачьи</w:t>
            </w:r>
          </w:p>
          <w:p w:rsidR="00112066" w:rsidRPr="00112066" w:rsidRDefault="00112066" w:rsidP="00112066">
            <w:pPr>
              <w:jc w:val="both"/>
              <w:rPr>
                <w:rFonts w:ascii="Times New Roman" w:hAnsi="Times New Roman" w:cs="Times New Roman"/>
                <w:sz w:val="28"/>
                <w:szCs w:val="28"/>
              </w:rPr>
            </w:pPr>
            <w:r w:rsidRPr="00112066">
              <w:rPr>
                <w:rFonts w:ascii="Times New Roman" w:hAnsi="Times New Roman" w:cs="Times New Roman"/>
                <w:sz w:val="28"/>
                <w:szCs w:val="28"/>
              </w:rPr>
              <w:t>обществ</w:t>
            </w:r>
            <w:r w:rsidR="00D876AB">
              <w:rPr>
                <w:rFonts w:ascii="Times New Roman" w:hAnsi="Times New Roman" w:cs="Times New Roman"/>
                <w:sz w:val="28"/>
                <w:szCs w:val="28"/>
              </w:rPr>
              <w:t>а</w:t>
            </w:r>
            <w:r w:rsidRPr="00112066">
              <w:rPr>
                <w:rFonts w:ascii="Times New Roman" w:hAnsi="Times New Roman" w:cs="Times New Roman"/>
                <w:sz w:val="28"/>
                <w:szCs w:val="28"/>
              </w:rPr>
              <w:t>,    некомм</w:t>
            </w:r>
            <w:proofErr w:type="gramStart"/>
            <w:r w:rsidR="00D876AB">
              <w:rPr>
                <w:rFonts w:ascii="Times New Roman" w:hAnsi="Times New Roman" w:cs="Times New Roman"/>
                <w:sz w:val="28"/>
                <w:szCs w:val="28"/>
              </w:rPr>
              <w:t>.</w:t>
            </w:r>
            <w:r w:rsidRPr="00112066">
              <w:rPr>
                <w:rFonts w:ascii="Times New Roman" w:hAnsi="Times New Roman" w:cs="Times New Roman"/>
                <w:sz w:val="28"/>
                <w:szCs w:val="28"/>
              </w:rPr>
              <w:t>п</w:t>
            </w:r>
            <w:proofErr w:type="gramEnd"/>
            <w:r w:rsidRPr="00112066">
              <w:rPr>
                <w:rFonts w:ascii="Times New Roman" w:hAnsi="Times New Roman" w:cs="Times New Roman"/>
                <w:sz w:val="28"/>
                <w:szCs w:val="28"/>
              </w:rPr>
              <w:t>артнерств</w:t>
            </w:r>
            <w:r w:rsidR="00D876AB">
              <w:rPr>
                <w:rFonts w:ascii="Times New Roman" w:hAnsi="Times New Roman" w:cs="Times New Roman"/>
                <w:sz w:val="28"/>
                <w:szCs w:val="28"/>
              </w:rPr>
              <w:t>а,   учреждения</w:t>
            </w:r>
            <w:r w:rsidRPr="00112066">
              <w:rPr>
                <w:rFonts w:ascii="Times New Roman" w:hAnsi="Times New Roman" w:cs="Times New Roman"/>
                <w:sz w:val="28"/>
                <w:szCs w:val="28"/>
              </w:rPr>
              <w:t>,   автономных</w:t>
            </w:r>
          </w:p>
          <w:p w:rsidR="00112066" w:rsidRPr="00112066" w:rsidRDefault="00112066" w:rsidP="00112066">
            <w:pPr>
              <w:jc w:val="both"/>
              <w:rPr>
                <w:rFonts w:ascii="Times New Roman" w:hAnsi="Times New Roman" w:cs="Times New Roman"/>
                <w:sz w:val="28"/>
                <w:szCs w:val="28"/>
              </w:rPr>
            </w:pPr>
            <w:r w:rsidRPr="00112066">
              <w:rPr>
                <w:rFonts w:ascii="Times New Roman" w:hAnsi="Times New Roman" w:cs="Times New Roman"/>
                <w:sz w:val="28"/>
                <w:szCs w:val="28"/>
              </w:rPr>
              <w:t>некомм</w:t>
            </w:r>
            <w:proofErr w:type="gramStart"/>
            <w:r w:rsidR="00D876AB">
              <w:rPr>
                <w:rFonts w:ascii="Times New Roman" w:hAnsi="Times New Roman" w:cs="Times New Roman"/>
                <w:sz w:val="28"/>
                <w:szCs w:val="28"/>
              </w:rPr>
              <w:t>.о</w:t>
            </w:r>
            <w:proofErr w:type="gramEnd"/>
            <w:r w:rsidR="00D876AB">
              <w:rPr>
                <w:rFonts w:ascii="Times New Roman" w:hAnsi="Times New Roman" w:cs="Times New Roman"/>
                <w:sz w:val="28"/>
                <w:szCs w:val="28"/>
              </w:rPr>
              <w:t>рганизаций,  социальные</w:t>
            </w:r>
            <w:r w:rsidRPr="00112066">
              <w:rPr>
                <w:rFonts w:ascii="Times New Roman" w:hAnsi="Times New Roman" w:cs="Times New Roman"/>
                <w:sz w:val="28"/>
                <w:szCs w:val="28"/>
              </w:rPr>
              <w:t>,  благотворит</w:t>
            </w:r>
            <w:r w:rsidR="00D876AB">
              <w:rPr>
                <w:rFonts w:ascii="Times New Roman" w:hAnsi="Times New Roman" w:cs="Times New Roman"/>
                <w:sz w:val="28"/>
                <w:szCs w:val="28"/>
              </w:rPr>
              <w:t>. и иные</w:t>
            </w:r>
          </w:p>
          <w:p w:rsidR="00C66946" w:rsidRPr="00112066" w:rsidRDefault="00D876AB" w:rsidP="00112066">
            <w:pPr>
              <w:jc w:val="both"/>
              <w:rPr>
                <w:rFonts w:ascii="Times New Roman" w:hAnsi="Times New Roman" w:cs="Times New Roman"/>
                <w:sz w:val="28"/>
                <w:szCs w:val="28"/>
              </w:rPr>
            </w:pPr>
            <w:r>
              <w:rPr>
                <w:rFonts w:ascii="Times New Roman" w:hAnsi="Times New Roman" w:cs="Times New Roman"/>
                <w:sz w:val="28"/>
                <w:szCs w:val="28"/>
              </w:rPr>
              <w:t>фонды,   ассоциации   и   союзы</w:t>
            </w:r>
          </w:p>
        </w:tc>
      </w:tr>
      <w:tr w:rsidR="00112066" w:rsidRPr="00112066" w:rsidTr="00D876AB">
        <w:trPr>
          <w:cantSplit/>
          <w:trHeight w:val="2136"/>
        </w:trPr>
        <w:tc>
          <w:tcPr>
            <w:tcW w:w="2034" w:type="dxa"/>
            <w:shd w:val="clear" w:color="auto" w:fill="E5B8B7" w:themeFill="accent2" w:themeFillTint="66"/>
            <w:textDirection w:val="btLr"/>
          </w:tcPr>
          <w:p w:rsidR="00C66946" w:rsidRPr="00112066" w:rsidRDefault="00C66946"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Минимальное количество членов</w:t>
            </w:r>
          </w:p>
        </w:tc>
        <w:tc>
          <w:tcPr>
            <w:tcW w:w="2034"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2</w:t>
            </w:r>
          </w:p>
        </w:tc>
        <w:tc>
          <w:tcPr>
            <w:tcW w:w="2035"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2</w:t>
            </w:r>
          </w:p>
        </w:tc>
        <w:tc>
          <w:tcPr>
            <w:tcW w:w="2034" w:type="dxa"/>
          </w:tcPr>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3 (объединения)</w:t>
            </w:r>
          </w:p>
          <w:p w:rsidR="00C66946" w:rsidRPr="00112066" w:rsidRDefault="00C66946" w:rsidP="00AE751E">
            <w:pPr>
              <w:jc w:val="both"/>
              <w:rPr>
                <w:rFonts w:ascii="Times New Roman" w:hAnsi="Times New Roman" w:cs="Times New Roman"/>
                <w:sz w:val="28"/>
                <w:szCs w:val="28"/>
              </w:rPr>
            </w:pPr>
            <w:r w:rsidRPr="00112066">
              <w:rPr>
                <w:rFonts w:ascii="Times New Roman" w:hAnsi="Times New Roman" w:cs="Times New Roman"/>
                <w:sz w:val="28"/>
                <w:szCs w:val="28"/>
              </w:rPr>
              <w:t>15 (общинные организации)</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1</w:t>
            </w:r>
          </w:p>
        </w:tc>
      </w:tr>
      <w:tr w:rsidR="00112066" w:rsidRPr="00112066" w:rsidTr="00D876AB">
        <w:trPr>
          <w:cantSplit/>
          <w:trHeight w:val="1134"/>
        </w:trPr>
        <w:tc>
          <w:tcPr>
            <w:tcW w:w="2034" w:type="dxa"/>
            <w:shd w:val="clear" w:color="auto" w:fill="E5B8B7" w:themeFill="accent2" w:themeFillTint="66"/>
            <w:textDirection w:val="btLr"/>
          </w:tcPr>
          <w:p w:rsidR="00C66946" w:rsidRPr="00112066" w:rsidRDefault="00C66946"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Кому разрешено вступать</w:t>
            </w:r>
          </w:p>
        </w:tc>
        <w:tc>
          <w:tcPr>
            <w:tcW w:w="2034" w:type="dxa"/>
          </w:tcPr>
          <w:p w:rsidR="00C66946" w:rsidRPr="00112066" w:rsidRDefault="006C3B78" w:rsidP="006C3B78">
            <w:pPr>
              <w:jc w:val="both"/>
              <w:rPr>
                <w:rFonts w:ascii="Times New Roman" w:hAnsi="Times New Roman" w:cs="Times New Roman"/>
                <w:sz w:val="28"/>
                <w:szCs w:val="28"/>
              </w:rPr>
            </w:pPr>
            <w:r w:rsidRPr="00112066">
              <w:rPr>
                <w:rFonts w:ascii="Times New Roman" w:hAnsi="Times New Roman" w:cs="Times New Roman"/>
                <w:sz w:val="28"/>
                <w:szCs w:val="28"/>
              </w:rPr>
              <w:t>Граждане, постоянные жители, юр</w:t>
            </w:r>
            <w:proofErr w:type="gramStart"/>
            <w:r w:rsidRPr="00112066">
              <w:rPr>
                <w:rFonts w:ascii="Times New Roman" w:hAnsi="Times New Roman" w:cs="Times New Roman"/>
                <w:sz w:val="28"/>
                <w:szCs w:val="28"/>
              </w:rPr>
              <w:t>.л</w:t>
            </w:r>
            <w:proofErr w:type="gramEnd"/>
            <w:r w:rsidRPr="00112066">
              <w:rPr>
                <w:rFonts w:ascii="Times New Roman" w:hAnsi="Times New Roman" w:cs="Times New Roman"/>
                <w:sz w:val="28"/>
                <w:szCs w:val="28"/>
              </w:rPr>
              <w:t>ица, иностранцы</w:t>
            </w:r>
          </w:p>
        </w:tc>
        <w:tc>
          <w:tcPr>
            <w:tcW w:w="2035"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Граждане, постоянные жители, юр</w:t>
            </w:r>
            <w:proofErr w:type="gramStart"/>
            <w:r w:rsidRPr="00112066">
              <w:rPr>
                <w:rFonts w:ascii="Times New Roman" w:hAnsi="Times New Roman" w:cs="Times New Roman"/>
                <w:sz w:val="28"/>
                <w:szCs w:val="28"/>
              </w:rPr>
              <w:t>.л</w:t>
            </w:r>
            <w:proofErr w:type="gramEnd"/>
            <w:r w:rsidRPr="00112066">
              <w:rPr>
                <w:rFonts w:ascii="Times New Roman" w:hAnsi="Times New Roman" w:cs="Times New Roman"/>
                <w:sz w:val="28"/>
                <w:szCs w:val="28"/>
              </w:rPr>
              <w:t>ица, иностранцы, несовершеннолетн.</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Граждане, постоянные жители, юр</w:t>
            </w:r>
            <w:proofErr w:type="gramStart"/>
            <w:r w:rsidRPr="00112066">
              <w:rPr>
                <w:rFonts w:ascii="Times New Roman" w:hAnsi="Times New Roman" w:cs="Times New Roman"/>
                <w:sz w:val="28"/>
                <w:szCs w:val="28"/>
              </w:rPr>
              <w:t>.л</w:t>
            </w:r>
            <w:proofErr w:type="gramEnd"/>
            <w:r w:rsidRPr="00112066">
              <w:rPr>
                <w:rFonts w:ascii="Times New Roman" w:hAnsi="Times New Roman" w:cs="Times New Roman"/>
                <w:sz w:val="28"/>
                <w:szCs w:val="28"/>
              </w:rPr>
              <w:t>ица, иностранцы, несовершеннолетн.</w:t>
            </w:r>
          </w:p>
        </w:tc>
        <w:tc>
          <w:tcPr>
            <w:tcW w:w="2211" w:type="dxa"/>
          </w:tcPr>
          <w:p w:rsidR="00C66946" w:rsidRPr="00112066" w:rsidRDefault="00D876AB" w:rsidP="00AE751E">
            <w:pPr>
              <w:jc w:val="both"/>
              <w:rPr>
                <w:rFonts w:ascii="Times New Roman" w:hAnsi="Times New Roman" w:cs="Times New Roman"/>
                <w:sz w:val="28"/>
                <w:szCs w:val="28"/>
              </w:rPr>
            </w:pPr>
            <w:r>
              <w:rPr>
                <w:rFonts w:ascii="Times New Roman" w:hAnsi="Times New Roman" w:cs="Times New Roman"/>
                <w:sz w:val="28"/>
                <w:szCs w:val="28"/>
              </w:rPr>
              <w:t>Граждане, постоянные жители, иностранные граждане</w:t>
            </w:r>
          </w:p>
        </w:tc>
      </w:tr>
      <w:tr w:rsidR="00112066" w:rsidRPr="00112066" w:rsidTr="00D876AB">
        <w:trPr>
          <w:cantSplit/>
          <w:trHeight w:val="1134"/>
        </w:trPr>
        <w:tc>
          <w:tcPr>
            <w:tcW w:w="2034" w:type="dxa"/>
            <w:shd w:val="clear" w:color="auto" w:fill="E5B8B7" w:themeFill="accent2" w:themeFillTint="66"/>
            <w:textDirection w:val="btLr"/>
          </w:tcPr>
          <w:p w:rsidR="00C66946" w:rsidRPr="00112066" w:rsidRDefault="006C3B78"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lastRenderedPageBreak/>
              <w:t>Минимальные активы к фондам</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napToGrid w:val="0"/>
                <w:color w:val="000000"/>
                <w:sz w:val="28"/>
                <w:szCs w:val="28"/>
              </w:rPr>
              <w:t xml:space="preserve">Может быть </w:t>
            </w:r>
            <w:proofErr w:type="gramStart"/>
            <w:r w:rsidRPr="00112066">
              <w:rPr>
                <w:rFonts w:ascii="Times New Roman" w:hAnsi="Times New Roman" w:cs="Times New Roman"/>
                <w:snapToGrid w:val="0"/>
                <w:color w:val="000000"/>
                <w:sz w:val="28"/>
                <w:szCs w:val="28"/>
              </w:rPr>
              <w:t>распущен</w:t>
            </w:r>
            <w:proofErr w:type="gramEnd"/>
            <w:r w:rsidRPr="00112066">
              <w:rPr>
                <w:rFonts w:ascii="Times New Roman" w:hAnsi="Times New Roman" w:cs="Times New Roman"/>
                <w:snapToGrid w:val="0"/>
                <w:color w:val="000000"/>
                <w:sz w:val="28"/>
                <w:szCs w:val="28"/>
              </w:rPr>
              <w:t>, если активов не достаточно, и в ближайшем будущем не предвидится получения новых средств</w:t>
            </w:r>
          </w:p>
        </w:tc>
        <w:tc>
          <w:tcPr>
            <w:tcW w:w="2035" w:type="dxa"/>
          </w:tcPr>
          <w:p w:rsidR="00C66946" w:rsidRPr="00112066" w:rsidRDefault="0052739F" w:rsidP="00AE751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721909</wp:posOffset>
                      </wp:positionH>
                      <wp:positionV relativeFrom="paragraph">
                        <wp:posOffset>-434460</wp:posOffset>
                      </wp:positionV>
                      <wp:extent cx="255373" cy="288324"/>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55373" cy="28832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56.85pt;margin-top:-34.2pt;width:20.1pt;height:2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" fillcolor="white [3201]" stroked="f" strokeweight="2pt"/>
                  </w:pict>
                </mc:Fallback>
              </mc:AlternateContent>
            </w:r>
            <w:r w:rsidR="006C3B78" w:rsidRPr="00112066">
              <w:rPr>
                <w:rFonts w:ascii="Times New Roman" w:hAnsi="Times New Roman" w:cs="Times New Roman"/>
                <w:sz w:val="28"/>
                <w:szCs w:val="28"/>
              </w:rPr>
              <w:t>Не указано</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Нет</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Нет</w:t>
            </w:r>
          </w:p>
        </w:tc>
      </w:tr>
      <w:tr w:rsidR="00112066" w:rsidRPr="00112066" w:rsidTr="00D876AB">
        <w:trPr>
          <w:cantSplit/>
          <w:trHeight w:val="2042"/>
        </w:trPr>
        <w:tc>
          <w:tcPr>
            <w:tcW w:w="2034" w:type="dxa"/>
            <w:shd w:val="clear" w:color="auto" w:fill="E5B8B7" w:themeFill="accent2" w:themeFillTint="66"/>
            <w:textDirection w:val="btLr"/>
          </w:tcPr>
          <w:p w:rsidR="00C66946" w:rsidRPr="00112066" w:rsidRDefault="006C3B78"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Срок деятельности</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По уставу</w:t>
            </w:r>
          </w:p>
        </w:tc>
        <w:tc>
          <w:tcPr>
            <w:tcW w:w="2035"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Не указан</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Указано в уставе</w:t>
            </w:r>
          </w:p>
        </w:tc>
        <w:tc>
          <w:tcPr>
            <w:tcW w:w="2211" w:type="dxa"/>
          </w:tcPr>
          <w:p w:rsidR="00C66946" w:rsidRPr="00112066" w:rsidRDefault="00D876AB" w:rsidP="00AE751E">
            <w:pPr>
              <w:jc w:val="both"/>
              <w:rPr>
                <w:rFonts w:ascii="Times New Roman" w:hAnsi="Times New Roman" w:cs="Times New Roman"/>
                <w:sz w:val="28"/>
                <w:szCs w:val="28"/>
              </w:rPr>
            </w:pPr>
            <w:r>
              <w:rPr>
                <w:rFonts w:ascii="Times New Roman" w:hAnsi="Times New Roman" w:cs="Times New Roman"/>
                <w:sz w:val="28"/>
                <w:szCs w:val="28"/>
              </w:rPr>
              <w:t>Нет ограничений, если их не предусматривает устав</w:t>
            </w:r>
          </w:p>
        </w:tc>
      </w:tr>
      <w:tr w:rsidR="00112066" w:rsidRPr="00112066" w:rsidTr="00D876AB">
        <w:trPr>
          <w:cantSplit/>
          <w:trHeight w:val="1134"/>
        </w:trPr>
        <w:tc>
          <w:tcPr>
            <w:tcW w:w="2034" w:type="dxa"/>
            <w:shd w:val="clear" w:color="auto" w:fill="E5B8B7" w:themeFill="accent2" w:themeFillTint="66"/>
            <w:textDirection w:val="btLr"/>
          </w:tcPr>
          <w:p w:rsidR="00112066" w:rsidRPr="00112066" w:rsidRDefault="006C3B78"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Орган, ответственный</w:t>
            </w:r>
          </w:p>
          <w:p w:rsidR="00C66946" w:rsidRPr="00112066" w:rsidRDefault="006C3B78"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за регистрацию НКО</w:t>
            </w:r>
          </w:p>
        </w:tc>
        <w:tc>
          <w:tcPr>
            <w:tcW w:w="2034"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Управления регистрации окружных и городских судов</w:t>
            </w:r>
          </w:p>
        </w:tc>
        <w:tc>
          <w:tcPr>
            <w:tcW w:w="2035" w:type="dxa"/>
          </w:tcPr>
          <w:p w:rsidR="00C66946" w:rsidRPr="00112066" w:rsidRDefault="006C3B78" w:rsidP="00AE751E">
            <w:pPr>
              <w:jc w:val="both"/>
              <w:rPr>
                <w:rFonts w:ascii="Times New Roman" w:hAnsi="Times New Roman" w:cs="Times New Roman"/>
                <w:sz w:val="28"/>
                <w:szCs w:val="28"/>
              </w:rPr>
            </w:pPr>
            <w:r w:rsidRPr="00112066">
              <w:rPr>
                <w:rFonts w:ascii="Times New Roman" w:hAnsi="Times New Roman" w:cs="Times New Roman"/>
                <w:sz w:val="28"/>
                <w:szCs w:val="28"/>
              </w:rPr>
              <w:t>Для НКО – главный гос</w:t>
            </w:r>
            <w:proofErr w:type="gramStart"/>
            <w:r w:rsidRPr="00112066">
              <w:rPr>
                <w:rFonts w:ascii="Times New Roman" w:hAnsi="Times New Roman" w:cs="Times New Roman"/>
                <w:sz w:val="28"/>
                <w:szCs w:val="28"/>
              </w:rPr>
              <w:t>.н</w:t>
            </w:r>
            <w:proofErr w:type="gramEnd"/>
            <w:r w:rsidRPr="00112066">
              <w:rPr>
                <w:rFonts w:ascii="Times New Roman" w:hAnsi="Times New Roman" w:cs="Times New Roman"/>
                <w:sz w:val="28"/>
                <w:szCs w:val="28"/>
              </w:rPr>
              <w:t>отариус, для общ.организаций – министерство юстиции</w:t>
            </w:r>
          </w:p>
        </w:tc>
        <w:tc>
          <w:tcPr>
            <w:tcW w:w="2034" w:type="dxa"/>
          </w:tcPr>
          <w:p w:rsidR="00C66946" w:rsidRPr="00112066" w:rsidRDefault="00B80E80" w:rsidP="00AE751E">
            <w:pPr>
              <w:jc w:val="both"/>
              <w:rPr>
                <w:rFonts w:ascii="Times New Roman" w:hAnsi="Times New Roman" w:cs="Times New Roman"/>
                <w:sz w:val="28"/>
                <w:szCs w:val="28"/>
              </w:rPr>
            </w:pPr>
            <w:r w:rsidRPr="00112066">
              <w:rPr>
                <w:rFonts w:ascii="Times New Roman" w:hAnsi="Times New Roman" w:cs="Times New Roman"/>
                <w:sz w:val="28"/>
                <w:szCs w:val="28"/>
              </w:rPr>
              <w:t>Для объединений и гос</w:t>
            </w:r>
            <w:proofErr w:type="gramStart"/>
            <w:r w:rsidRPr="00112066">
              <w:rPr>
                <w:rFonts w:ascii="Times New Roman" w:hAnsi="Times New Roman" w:cs="Times New Roman"/>
                <w:sz w:val="28"/>
                <w:szCs w:val="28"/>
              </w:rPr>
              <w:t>.у</w:t>
            </w:r>
            <w:proofErr w:type="gramEnd"/>
            <w:r w:rsidRPr="00112066">
              <w:rPr>
                <w:rFonts w:ascii="Times New Roman" w:hAnsi="Times New Roman" w:cs="Times New Roman"/>
                <w:sz w:val="28"/>
                <w:szCs w:val="28"/>
              </w:rPr>
              <w:t>чреждений – муниципальные управления, для фондов и общинных организаций – мин.юст. или муниципальные управления</w:t>
            </w:r>
          </w:p>
        </w:tc>
        <w:tc>
          <w:tcPr>
            <w:tcW w:w="2211" w:type="dxa"/>
          </w:tcPr>
          <w:p w:rsidR="00C66946" w:rsidRPr="00112066" w:rsidRDefault="00D876AB" w:rsidP="00AE751E">
            <w:pPr>
              <w:jc w:val="both"/>
              <w:rPr>
                <w:rFonts w:ascii="Times New Roman" w:hAnsi="Times New Roman" w:cs="Times New Roman"/>
                <w:sz w:val="28"/>
                <w:szCs w:val="28"/>
              </w:rPr>
            </w:pPr>
            <w:r>
              <w:rPr>
                <w:rFonts w:ascii="Times New Roman" w:hAnsi="Times New Roman" w:cs="Times New Roman"/>
                <w:sz w:val="28"/>
                <w:szCs w:val="28"/>
              </w:rPr>
              <w:t>Правительство, органы исполнит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ласти, местные власти</w:t>
            </w:r>
          </w:p>
        </w:tc>
      </w:tr>
      <w:tr w:rsidR="00112066" w:rsidRPr="00112066" w:rsidTr="00D876AB">
        <w:trPr>
          <w:cantSplit/>
          <w:trHeight w:val="2101"/>
        </w:trPr>
        <w:tc>
          <w:tcPr>
            <w:tcW w:w="2034" w:type="dxa"/>
            <w:shd w:val="clear" w:color="auto" w:fill="E5B8B7" w:themeFill="accent2" w:themeFillTint="66"/>
            <w:textDirection w:val="btLr"/>
          </w:tcPr>
          <w:p w:rsidR="00C66946" w:rsidRPr="00112066" w:rsidRDefault="00B80E80"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Срок регистрации</w:t>
            </w:r>
          </w:p>
        </w:tc>
        <w:tc>
          <w:tcPr>
            <w:tcW w:w="2034" w:type="dxa"/>
          </w:tcPr>
          <w:p w:rsidR="00C66946" w:rsidRPr="00112066" w:rsidRDefault="00B80E80" w:rsidP="00AE751E">
            <w:pPr>
              <w:jc w:val="both"/>
              <w:rPr>
                <w:rFonts w:ascii="Times New Roman" w:hAnsi="Times New Roman" w:cs="Times New Roman"/>
                <w:sz w:val="28"/>
                <w:szCs w:val="28"/>
              </w:rPr>
            </w:pPr>
            <w:r w:rsidRPr="00112066">
              <w:rPr>
                <w:rFonts w:ascii="Times New Roman" w:hAnsi="Times New Roman" w:cs="Times New Roman"/>
                <w:sz w:val="28"/>
                <w:szCs w:val="28"/>
              </w:rPr>
              <w:t>-</w:t>
            </w:r>
          </w:p>
        </w:tc>
        <w:tc>
          <w:tcPr>
            <w:tcW w:w="2035" w:type="dxa"/>
          </w:tcPr>
          <w:p w:rsidR="00C66946" w:rsidRPr="00112066" w:rsidRDefault="00B80E80" w:rsidP="00AE751E">
            <w:pPr>
              <w:jc w:val="both"/>
              <w:rPr>
                <w:rFonts w:ascii="Times New Roman" w:hAnsi="Times New Roman" w:cs="Times New Roman"/>
                <w:sz w:val="28"/>
                <w:szCs w:val="28"/>
              </w:rPr>
            </w:pPr>
            <w:r w:rsidRPr="00112066">
              <w:rPr>
                <w:rFonts w:ascii="Times New Roman" w:hAnsi="Times New Roman" w:cs="Times New Roman"/>
                <w:sz w:val="28"/>
                <w:szCs w:val="28"/>
              </w:rPr>
              <w:t>30 дней</w:t>
            </w:r>
          </w:p>
        </w:tc>
        <w:tc>
          <w:tcPr>
            <w:tcW w:w="2034" w:type="dxa"/>
          </w:tcPr>
          <w:p w:rsidR="00C66946" w:rsidRPr="00112066" w:rsidRDefault="00B80E80" w:rsidP="00AE751E">
            <w:pPr>
              <w:jc w:val="both"/>
              <w:rPr>
                <w:rFonts w:ascii="Times New Roman" w:hAnsi="Times New Roman" w:cs="Times New Roman"/>
                <w:sz w:val="28"/>
                <w:szCs w:val="28"/>
              </w:rPr>
            </w:pPr>
            <w:r w:rsidRPr="00112066">
              <w:rPr>
                <w:rFonts w:ascii="Times New Roman" w:hAnsi="Times New Roman" w:cs="Times New Roman"/>
                <w:sz w:val="28"/>
                <w:szCs w:val="28"/>
              </w:rPr>
              <w:t>1 месяц</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1 месяц</w:t>
            </w:r>
          </w:p>
        </w:tc>
      </w:tr>
      <w:tr w:rsidR="00112066" w:rsidRPr="00112066" w:rsidTr="00D876AB">
        <w:trPr>
          <w:cantSplit/>
          <w:trHeight w:val="2967"/>
        </w:trPr>
        <w:tc>
          <w:tcPr>
            <w:tcW w:w="2034" w:type="dxa"/>
            <w:shd w:val="clear" w:color="auto" w:fill="E5B8B7" w:themeFill="accent2" w:themeFillTint="66"/>
            <w:textDirection w:val="btLr"/>
          </w:tcPr>
          <w:p w:rsidR="00C66946" w:rsidRPr="00112066" w:rsidRDefault="00B80E80"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lastRenderedPageBreak/>
              <w:t>Причины отказа в регистрации</w:t>
            </w:r>
          </w:p>
        </w:tc>
        <w:tc>
          <w:tcPr>
            <w:tcW w:w="2034" w:type="dxa"/>
          </w:tcPr>
          <w:p w:rsidR="00C66946" w:rsidRPr="00112066" w:rsidRDefault="00B80E80" w:rsidP="00AE751E">
            <w:pPr>
              <w:jc w:val="both"/>
              <w:rPr>
                <w:rFonts w:ascii="Times New Roman" w:hAnsi="Times New Roman" w:cs="Times New Roman"/>
                <w:sz w:val="28"/>
                <w:szCs w:val="28"/>
              </w:rPr>
            </w:pPr>
            <w:r w:rsidRPr="00112066">
              <w:rPr>
                <w:rFonts w:ascii="Times New Roman" w:hAnsi="Times New Roman" w:cs="Times New Roman"/>
                <w:sz w:val="28"/>
                <w:szCs w:val="28"/>
              </w:rPr>
              <w:t>Нет разрешения правительства для военных организаций</w:t>
            </w:r>
          </w:p>
        </w:tc>
        <w:tc>
          <w:tcPr>
            <w:tcW w:w="2035" w:type="dxa"/>
          </w:tcPr>
          <w:p w:rsidR="00C66946" w:rsidRPr="00112066" w:rsidRDefault="0052739F" w:rsidP="00AE751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647700</wp:posOffset>
                      </wp:positionH>
                      <wp:positionV relativeFrom="paragraph">
                        <wp:posOffset>-450867</wp:posOffset>
                      </wp:positionV>
                      <wp:extent cx="337751" cy="288325"/>
                      <wp:effectExtent l="0" t="0" r="5715" b="0"/>
                      <wp:wrapNone/>
                      <wp:docPr id="9" name="Прямоугольник 9"/>
                      <wp:cNvGraphicFramePr/>
                      <a:graphic xmlns:a="http://schemas.openxmlformats.org/drawingml/2006/main">
                        <a:graphicData uri="http://schemas.microsoft.com/office/word/2010/wordprocessingShape">
                          <wps:wsp>
                            <wps:cNvSpPr/>
                            <wps:spPr>
                              <a:xfrm>
                                <a:off x="0" y="0"/>
                                <a:ext cx="337751" cy="2883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51pt;margin-top:-35.5pt;width:26.6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" fillcolor="white [3201]" stroked="f" strokeweight="2pt"/>
                  </w:pict>
                </mc:Fallback>
              </mc:AlternateContent>
            </w:r>
            <w:r w:rsidR="00B80E80" w:rsidRPr="00112066">
              <w:rPr>
                <w:rFonts w:ascii="Times New Roman" w:hAnsi="Times New Roman" w:cs="Times New Roman"/>
                <w:sz w:val="28"/>
                <w:szCs w:val="28"/>
              </w:rPr>
              <w:t>Использование коммунистической символики или символики СССР или Латвийской ССР</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Не указано</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Противоречие законодательству, повторение названия, оскорбление нравственности и религиозных чу</w:t>
            </w:r>
            <w:proofErr w:type="gramStart"/>
            <w:r>
              <w:rPr>
                <w:rFonts w:ascii="Times New Roman" w:hAnsi="Times New Roman" w:cs="Times New Roman"/>
                <w:sz w:val="28"/>
                <w:szCs w:val="28"/>
              </w:rPr>
              <w:t>вств гр</w:t>
            </w:r>
            <w:proofErr w:type="gramEnd"/>
            <w:r>
              <w:rPr>
                <w:rFonts w:ascii="Times New Roman" w:hAnsi="Times New Roman" w:cs="Times New Roman"/>
                <w:sz w:val="28"/>
                <w:szCs w:val="28"/>
              </w:rPr>
              <w:t>аждан, недостоверные сведения</w:t>
            </w:r>
          </w:p>
        </w:tc>
      </w:tr>
      <w:tr w:rsidR="00112066" w:rsidRPr="00112066" w:rsidTr="00D876AB">
        <w:trPr>
          <w:cantSplit/>
          <w:trHeight w:val="1134"/>
        </w:trPr>
        <w:tc>
          <w:tcPr>
            <w:tcW w:w="2034" w:type="dxa"/>
            <w:shd w:val="clear" w:color="auto" w:fill="E5B8B7" w:themeFill="accent2" w:themeFillTint="66"/>
            <w:textDirection w:val="btLr"/>
          </w:tcPr>
          <w:p w:rsidR="00C66946" w:rsidRPr="00112066" w:rsidRDefault="00112066"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 xml:space="preserve">Ограничения </w:t>
            </w:r>
            <w:r w:rsidR="003D5027" w:rsidRPr="00112066">
              <w:rPr>
                <w:rFonts w:ascii="Times New Roman" w:hAnsi="Times New Roman" w:cs="Times New Roman"/>
                <w:b/>
                <w:sz w:val="28"/>
                <w:szCs w:val="28"/>
              </w:rPr>
              <w:t>в отношении руководства</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 xml:space="preserve">Не должны быть банкротами, минимум 50% руководящего состава должны быть </w:t>
            </w:r>
            <w:proofErr w:type="gramStart"/>
            <w:r w:rsidRPr="00112066">
              <w:rPr>
                <w:rFonts w:ascii="Times New Roman" w:hAnsi="Times New Roman" w:cs="Times New Roman"/>
                <w:sz w:val="28"/>
                <w:szCs w:val="28"/>
              </w:rPr>
              <w:t>гражданами</w:t>
            </w:r>
            <w:proofErr w:type="gramEnd"/>
            <w:r w:rsidRPr="00112066">
              <w:rPr>
                <w:rFonts w:ascii="Times New Roman" w:hAnsi="Times New Roman" w:cs="Times New Roman"/>
                <w:sz w:val="28"/>
                <w:szCs w:val="28"/>
              </w:rPr>
              <w:t>/постоянно проживающими в стране</w:t>
            </w:r>
          </w:p>
        </w:tc>
        <w:tc>
          <w:tcPr>
            <w:tcW w:w="2035"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Нет</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Нет</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 xml:space="preserve">Не должны быть преступниками, нежелательными персонами, экстремистами </w:t>
            </w:r>
          </w:p>
        </w:tc>
      </w:tr>
      <w:tr w:rsidR="00112066" w:rsidRPr="00112066" w:rsidTr="00D876AB">
        <w:trPr>
          <w:cantSplit/>
          <w:trHeight w:val="2715"/>
        </w:trPr>
        <w:tc>
          <w:tcPr>
            <w:tcW w:w="2034" w:type="dxa"/>
            <w:shd w:val="clear" w:color="auto" w:fill="E5B8B7" w:themeFill="accent2" w:themeFillTint="66"/>
            <w:textDirection w:val="btLr"/>
          </w:tcPr>
          <w:p w:rsidR="00C66946" w:rsidRPr="00112066" w:rsidRDefault="003D5027"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t>Особые полномочия учредителей</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Могут ликвидировать фонд, изменить при необходимости его устав</w:t>
            </w:r>
          </w:p>
        </w:tc>
        <w:tc>
          <w:tcPr>
            <w:tcW w:w="2035"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Нет</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z w:val="28"/>
                <w:szCs w:val="28"/>
              </w:rPr>
              <w:t>Нет</w:t>
            </w:r>
          </w:p>
        </w:tc>
        <w:tc>
          <w:tcPr>
            <w:tcW w:w="2211" w:type="dxa"/>
          </w:tcPr>
          <w:p w:rsidR="00C66946" w:rsidRPr="00112066" w:rsidRDefault="00D21F48" w:rsidP="00AE751E">
            <w:pPr>
              <w:jc w:val="both"/>
              <w:rPr>
                <w:rFonts w:ascii="Times New Roman" w:hAnsi="Times New Roman" w:cs="Times New Roman"/>
                <w:sz w:val="28"/>
                <w:szCs w:val="28"/>
              </w:rPr>
            </w:pPr>
            <w:r>
              <w:rPr>
                <w:rFonts w:ascii="Times New Roman" w:hAnsi="Times New Roman" w:cs="Times New Roman"/>
                <w:sz w:val="28"/>
                <w:szCs w:val="28"/>
              </w:rPr>
              <w:t>Нет</w:t>
            </w:r>
          </w:p>
        </w:tc>
      </w:tr>
      <w:tr w:rsidR="00112066" w:rsidRPr="00112066" w:rsidTr="00D876AB">
        <w:trPr>
          <w:cantSplit/>
          <w:trHeight w:val="1134"/>
        </w:trPr>
        <w:tc>
          <w:tcPr>
            <w:tcW w:w="2034" w:type="dxa"/>
            <w:shd w:val="clear" w:color="auto" w:fill="E5B8B7" w:themeFill="accent2" w:themeFillTint="66"/>
            <w:textDirection w:val="btLr"/>
          </w:tcPr>
          <w:p w:rsidR="00C66946" w:rsidRPr="00112066" w:rsidRDefault="003D5027" w:rsidP="00112066">
            <w:pPr>
              <w:ind w:left="113" w:right="113"/>
              <w:jc w:val="center"/>
              <w:rPr>
                <w:rFonts w:ascii="Times New Roman" w:hAnsi="Times New Roman" w:cs="Times New Roman"/>
                <w:b/>
                <w:sz w:val="28"/>
                <w:szCs w:val="28"/>
              </w:rPr>
            </w:pPr>
            <w:r w:rsidRPr="00112066">
              <w:rPr>
                <w:rFonts w:ascii="Times New Roman" w:hAnsi="Times New Roman" w:cs="Times New Roman"/>
                <w:b/>
                <w:sz w:val="28"/>
                <w:szCs w:val="28"/>
              </w:rPr>
              <w:lastRenderedPageBreak/>
              <w:t>Участие в политической деятельности</w:t>
            </w:r>
          </w:p>
        </w:tc>
        <w:tc>
          <w:tcPr>
            <w:tcW w:w="2034" w:type="dxa"/>
          </w:tcPr>
          <w:p w:rsidR="00C66946" w:rsidRPr="00112066" w:rsidRDefault="003D5027" w:rsidP="00AE751E">
            <w:pPr>
              <w:jc w:val="both"/>
              <w:rPr>
                <w:rFonts w:ascii="Times New Roman" w:hAnsi="Times New Roman" w:cs="Times New Roman"/>
                <w:sz w:val="28"/>
                <w:szCs w:val="28"/>
              </w:rPr>
            </w:pPr>
            <w:r w:rsidRPr="00112066">
              <w:rPr>
                <w:rFonts w:ascii="Times New Roman" w:hAnsi="Times New Roman" w:cs="Times New Roman"/>
                <w:snapToGrid w:val="0"/>
                <w:color w:val="000000"/>
                <w:sz w:val="28"/>
                <w:szCs w:val="28"/>
              </w:rPr>
              <w:t>Только политические партии могут выставлять кандидатов на выборы, но НКО имеют право лоббировать кандидатов. Могут применяться некоторые общие ограничения в отношении финансирования политических партий.</w:t>
            </w:r>
          </w:p>
        </w:tc>
        <w:tc>
          <w:tcPr>
            <w:tcW w:w="2035" w:type="dxa"/>
          </w:tcPr>
          <w:p w:rsidR="00C66946" w:rsidRPr="00112066" w:rsidRDefault="0052739F" w:rsidP="003D5027">
            <w:pPr>
              <w:jc w:val="both"/>
              <w:rPr>
                <w:rFonts w:ascii="Times New Roman" w:hAnsi="Times New Roman" w:cs="Times New Roman"/>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606579</wp:posOffset>
                      </wp:positionH>
                      <wp:positionV relativeFrom="paragraph">
                        <wp:posOffset>-393271</wp:posOffset>
                      </wp:positionV>
                      <wp:extent cx="469557" cy="222422"/>
                      <wp:effectExtent l="0" t="0" r="6985" b="6350"/>
                      <wp:wrapNone/>
                      <wp:docPr id="10" name="Прямоугольник 10"/>
                      <wp:cNvGraphicFramePr/>
                      <a:graphic xmlns:a="http://schemas.openxmlformats.org/drawingml/2006/main">
                        <a:graphicData uri="http://schemas.microsoft.com/office/word/2010/wordprocessingShape">
                          <wps:wsp>
                            <wps:cNvSpPr/>
                            <wps:spPr>
                              <a:xfrm>
                                <a:off x="0" y="0"/>
                                <a:ext cx="469557" cy="2224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47.75pt;margin-top:-30.95pt;width:36.9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" fillcolor="white [3201]" stroked="f" strokeweight="2pt"/>
                  </w:pict>
                </mc:Fallback>
              </mc:AlternateContent>
            </w:r>
            <w:r w:rsidR="003D5027" w:rsidRPr="00112066">
              <w:rPr>
                <w:rFonts w:ascii="Times New Roman" w:hAnsi="Times New Roman" w:cs="Times New Roman"/>
                <w:snapToGrid w:val="0"/>
                <w:color w:val="000000"/>
                <w:sz w:val="28"/>
                <w:szCs w:val="28"/>
              </w:rPr>
              <w:t>Правительство не может финансировать политическую деятельность общественных организаций. Общественная организация может распространять информацию о деятельности, иметь свою прессу, организовывать публичные митинги и демонстрации и поддерживать контакты с иностранными общественными организациями.</w:t>
            </w:r>
          </w:p>
        </w:tc>
        <w:tc>
          <w:tcPr>
            <w:tcW w:w="2034" w:type="dxa"/>
          </w:tcPr>
          <w:p w:rsidR="00C66946" w:rsidRPr="00112066" w:rsidRDefault="003D5027" w:rsidP="00AE751E">
            <w:pPr>
              <w:jc w:val="both"/>
              <w:rPr>
                <w:rFonts w:ascii="Times New Roman" w:hAnsi="Times New Roman" w:cs="Times New Roman"/>
                <w:sz w:val="28"/>
                <w:szCs w:val="28"/>
                <w:vertAlign w:val="subscript"/>
              </w:rPr>
            </w:pPr>
            <w:r w:rsidRPr="00112066">
              <w:rPr>
                <w:rFonts w:ascii="Times New Roman" w:hAnsi="Times New Roman" w:cs="Times New Roman"/>
                <w:snapToGrid w:val="0"/>
                <w:color w:val="000000"/>
                <w:sz w:val="28"/>
                <w:szCs w:val="28"/>
              </w:rPr>
              <w:t>Литовские НКО не могут участвовать в предвыборных кампаниях, но все другие виды политической, законодательной и лоббистской деятельности разрешены</w:t>
            </w:r>
            <w:proofErr w:type="gramStart"/>
            <w:r w:rsidRPr="00112066">
              <w:rPr>
                <w:rFonts w:ascii="Times New Roman" w:hAnsi="Times New Roman" w:cs="Times New Roman"/>
                <w:snapToGrid w:val="0"/>
                <w:color w:val="000000"/>
                <w:sz w:val="28"/>
                <w:szCs w:val="28"/>
              </w:rPr>
              <w:t>.</w:t>
            </w:r>
            <w:proofErr w:type="gramEnd"/>
            <w:r w:rsidRPr="00112066">
              <w:rPr>
                <w:rFonts w:ascii="Times New Roman" w:hAnsi="Times New Roman" w:cs="Times New Roman"/>
                <w:snapToGrid w:val="0"/>
                <w:color w:val="000000"/>
                <w:sz w:val="28"/>
                <w:szCs w:val="28"/>
              </w:rPr>
              <w:t xml:space="preserve"> +</w:t>
            </w:r>
            <w:proofErr w:type="gramStart"/>
            <w:r w:rsidRPr="00112066">
              <w:rPr>
                <w:rFonts w:ascii="Times New Roman" w:hAnsi="Times New Roman" w:cs="Times New Roman"/>
                <w:snapToGrid w:val="0"/>
                <w:color w:val="000000"/>
                <w:sz w:val="28"/>
                <w:szCs w:val="28"/>
              </w:rPr>
              <w:t>ф</w:t>
            </w:r>
            <w:proofErr w:type="gramEnd"/>
            <w:r w:rsidRPr="00112066">
              <w:rPr>
                <w:rFonts w:ascii="Times New Roman" w:hAnsi="Times New Roman" w:cs="Times New Roman"/>
                <w:snapToGrid w:val="0"/>
                <w:color w:val="000000"/>
                <w:sz w:val="28"/>
                <w:szCs w:val="28"/>
              </w:rPr>
              <w:t xml:space="preserve">онды не могут </w:t>
            </w:r>
            <w:r w:rsidRPr="00112066">
              <w:rPr>
                <w:rFonts w:ascii="Times New Roman" w:hAnsi="Times New Roman" w:cs="Times New Roman"/>
                <w:sz w:val="28"/>
                <w:szCs w:val="28"/>
              </w:rPr>
              <w:t>спонсировать политические кампании</w:t>
            </w:r>
          </w:p>
        </w:tc>
        <w:tc>
          <w:tcPr>
            <w:tcW w:w="2211" w:type="dxa"/>
          </w:tcPr>
          <w:p w:rsidR="00D876AB" w:rsidRPr="00D876AB" w:rsidRDefault="00D876AB" w:rsidP="00D876AB">
            <w:pPr>
              <w:jc w:val="both"/>
              <w:rPr>
                <w:rFonts w:ascii="Times New Roman" w:hAnsi="Times New Roman" w:cs="Times New Roman"/>
                <w:sz w:val="28"/>
                <w:szCs w:val="28"/>
              </w:rPr>
            </w:pPr>
            <w:r>
              <w:rPr>
                <w:rFonts w:ascii="Times New Roman" w:hAnsi="Times New Roman" w:cs="Times New Roman"/>
                <w:sz w:val="28"/>
                <w:szCs w:val="28"/>
              </w:rPr>
              <w:t>Участвуют</w:t>
            </w:r>
            <w:r w:rsidRPr="00D876AB">
              <w:rPr>
                <w:rFonts w:ascii="Times New Roman" w:hAnsi="Times New Roman" w:cs="Times New Roman"/>
                <w:sz w:val="28"/>
                <w:szCs w:val="28"/>
              </w:rPr>
              <w:t xml:space="preserve"> (в  том  числе  путем  финансирования)  в  организации  и</w:t>
            </w:r>
          </w:p>
          <w:p w:rsidR="00D876AB" w:rsidRPr="00D876AB" w:rsidRDefault="00D876AB" w:rsidP="00D876AB">
            <w:pPr>
              <w:jc w:val="both"/>
              <w:rPr>
                <w:rFonts w:ascii="Times New Roman" w:hAnsi="Times New Roman" w:cs="Times New Roman"/>
                <w:sz w:val="28"/>
                <w:szCs w:val="28"/>
              </w:rPr>
            </w:pPr>
            <w:proofErr w:type="gramStart"/>
            <w:r w:rsidRPr="00D876AB">
              <w:rPr>
                <w:rFonts w:ascii="Times New Roman" w:hAnsi="Times New Roman" w:cs="Times New Roman"/>
                <w:sz w:val="28"/>
                <w:szCs w:val="28"/>
              </w:rPr>
              <w:t>проведении</w:t>
            </w:r>
            <w:proofErr w:type="gramEnd"/>
            <w:r w:rsidRPr="00D876AB">
              <w:rPr>
                <w:rFonts w:ascii="Times New Roman" w:hAnsi="Times New Roman" w:cs="Times New Roman"/>
                <w:sz w:val="28"/>
                <w:szCs w:val="28"/>
              </w:rPr>
              <w:t xml:space="preserve"> политических  акций  в  целях  воздействия  на  принятие</w:t>
            </w:r>
          </w:p>
          <w:p w:rsidR="00C66946" w:rsidRPr="00112066" w:rsidRDefault="00D876AB" w:rsidP="00D876AB">
            <w:pPr>
              <w:jc w:val="both"/>
              <w:rPr>
                <w:rFonts w:ascii="Times New Roman" w:hAnsi="Times New Roman" w:cs="Times New Roman"/>
                <w:sz w:val="28"/>
                <w:szCs w:val="28"/>
              </w:rPr>
            </w:pPr>
            <w:r w:rsidRPr="00D876AB">
              <w:rPr>
                <w:rFonts w:ascii="Times New Roman" w:hAnsi="Times New Roman" w:cs="Times New Roman"/>
                <w:sz w:val="28"/>
                <w:szCs w:val="28"/>
              </w:rPr>
              <w:t>государственными  органами  решений</w:t>
            </w:r>
            <w:r>
              <w:rPr>
                <w:rFonts w:ascii="Times New Roman" w:hAnsi="Times New Roman" w:cs="Times New Roman"/>
                <w:sz w:val="28"/>
                <w:szCs w:val="28"/>
              </w:rPr>
              <w:t>.</w:t>
            </w:r>
          </w:p>
        </w:tc>
      </w:tr>
    </w:tbl>
    <w:p w:rsidR="00C66946" w:rsidRDefault="00C66946"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Default="007445DE" w:rsidP="00AE751E">
      <w:pPr>
        <w:jc w:val="both"/>
        <w:rPr>
          <w:rFonts w:ascii="Times New Roman" w:hAnsi="Times New Roman" w:cs="Times New Roman"/>
          <w:sz w:val="28"/>
          <w:szCs w:val="28"/>
        </w:rPr>
      </w:pPr>
    </w:p>
    <w:p w:rsidR="007445DE" w:rsidRPr="00356D89" w:rsidRDefault="0052739F"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3600" behindDoc="0" locked="0" layoutInCell="1" allowOverlap="1" wp14:anchorId="297DF9F7" wp14:editId="60EB490D">
                <wp:simplePos x="0" y="0"/>
                <wp:positionH relativeFrom="column">
                  <wp:posOffset>2742222</wp:posOffset>
                </wp:positionH>
                <wp:positionV relativeFrom="paragraph">
                  <wp:posOffset>-419872</wp:posOffset>
                </wp:positionV>
                <wp:extent cx="551935" cy="296562"/>
                <wp:effectExtent l="0" t="0" r="635" b="8255"/>
                <wp:wrapNone/>
                <wp:docPr id="16" name="Прямоугольник 16"/>
                <wp:cNvGraphicFramePr/>
                <a:graphic xmlns:a="http://schemas.openxmlformats.org/drawingml/2006/main">
                  <a:graphicData uri="http://schemas.microsoft.com/office/word/2010/wordprocessingShape">
                    <wps:wsp>
                      <wps:cNvSpPr/>
                      <wps:spPr>
                        <a:xfrm>
                          <a:off x="0" y="0"/>
                          <a:ext cx="551935" cy="29656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26" style="position:absolute;margin-left:215.9pt;margin-top:-33.05pt;width:43.45pt;height:23.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" fillcolor="white [3201]" stroked="f" strokeweight="2pt"/>
            </w:pict>
          </mc:Fallback>
        </mc:AlternateContent>
      </w:r>
      <w:r w:rsidR="0068247E" w:rsidRPr="00356D89">
        <w:rPr>
          <w:rFonts w:ascii="Times New Roman" w:hAnsi="Times New Roman" w:cs="Times New Roman"/>
          <w:sz w:val="28"/>
          <w:szCs w:val="28"/>
        </w:rPr>
        <w:t>ПРИЛОЖЕНИЕ</w:t>
      </w:r>
      <w:r w:rsidR="007445DE" w:rsidRPr="00356D89">
        <w:rPr>
          <w:rFonts w:ascii="Times New Roman" w:hAnsi="Times New Roman" w:cs="Times New Roman"/>
          <w:sz w:val="28"/>
          <w:szCs w:val="28"/>
        </w:rPr>
        <w:t xml:space="preserve"> 4</w:t>
      </w:r>
    </w:p>
    <w:p w:rsidR="002F49C6" w:rsidRPr="00356D89" w:rsidRDefault="007445DE" w:rsidP="002F49C6">
      <w:pPr>
        <w:jc w:val="center"/>
        <w:rPr>
          <w:rFonts w:ascii="Times New Roman" w:hAnsi="Times New Roman" w:cs="Times New Roman"/>
          <w:sz w:val="28"/>
          <w:szCs w:val="28"/>
        </w:rPr>
      </w:pPr>
      <w:r w:rsidRPr="00356D89">
        <w:rPr>
          <w:rFonts w:ascii="Times New Roman" w:hAnsi="Times New Roman" w:cs="Times New Roman"/>
          <w:sz w:val="28"/>
          <w:szCs w:val="28"/>
        </w:rPr>
        <w:t>Выборка регионов для исследования гражданского общества</w:t>
      </w:r>
    </w:p>
    <w:p w:rsidR="002F49C6" w:rsidRPr="00356D89" w:rsidRDefault="007445DE" w:rsidP="002F49C6">
      <w:pPr>
        <w:jc w:val="center"/>
        <w:rPr>
          <w:rFonts w:ascii="Times New Roman" w:hAnsi="Times New Roman" w:cs="Times New Roman"/>
          <w:sz w:val="28"/>
          <w:szCs w:val="28"/>
        </w:rPr>
      </w:pPr>
      <w:r w:rsidRPr="00356D89">
        <w:rPr>
          <w:rFonts w:ascii="Times New Roman" w:hAnsi="Times New Roman" w:cs="Times New Roman"/>
          <w:sz w:val="28"/>
          <w:szCs w:val="28"/>
        </w:rPr>
        <w:t xml:space="preserve"> в России и странах Балтии </w:t>
      </w:r>
    </w:p>
    <w:p w:rsidR="007445DE" w:rsidRPr="00356D89" w:rsidRDefault="007445DE" w:rsidP="002F49C6">
      <w:pPr>
        <w:jc w:val="center"/>
        <w:rPr>
          <w:rFonts w:ascii="Times New Roman" w:hAnsi="Times New Roman" w:cs="Times New Roman"/>
          <w:i/>
          <w:sz w:val="28"/>
          <w:szCs w:val="28"/>
        </w:rPr>
      </w:pPr>
      <w:r w:rsidRPr="00356D89">
        <w:rPr>
          <w:rFonts w:ascii="Times New Roman" w:hAnsi="Times New Roman" w:cs="Times New Roman"/>
          <w:i/>
          <w:sz w:val="28"/>
          <w:szCs w:val="28"/>
        </w:rPr>
        <w:t>(по материалам исследования кафедры политологии Лундского университета)</w:t>
      </w:r>
    </w:p>
    <w:tbl>
      <w:tblPr>
        <w:tblStyle w:val="-2"/>
        <w:tblW w:w="0" w:type="auto"/>
        <w:tblLook w:val="04A0" w:firstRow="1" w:lastRow="0" w:firstColumn="1" w:lastColumn="0" w:noHBand="0" w:noVBand="1"/>
      </w:tblPr>
      <w:tblGrid>
        <w:gridCol w:w="3284"/>
        <w:gridCol w:w="3285"/>
        <w:gridCol w:w="3285"/>
      </w:tblGrid>
      <w:tr w:rsidR="00393313" w:rsidTr="00C72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393313" w:rsidP="002F49C6">
            <w:pPr>
              <w:jc w:val="center"/>
              <w:rPr>
                <w:rFonts w:ascii="Times New Roman" w:hAnsi="Times New Roman" w:cs="Times New Roman"/>
                <w:sz w:val="28"/>
                <w:szCs w:val="28"/>
              </w:rPr>
            </w:pPr>
            <w:r>
              <w:rPr>
                <w:rFonts w:ascii="Times New Roman" w:hAnsi="Times New Roman" w:cs="Times New Roman"/>
                <w:sz w:val="28"/>
                <w:szCs w:val="28"/>
              </w:rPr>
              <w:t>Регион</w:t>
            </w:r>
          </w:p>
        </w:tc>
        <w:tc>
          <w:tcPr>
            <w:tcW w:w="3285" w:type="dxa"/>
          </w:tcPr>
          <w:p w:rsidR="00393313" w:rsidRDefault="00393313"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Административный центр</w:t>
            </w:r>
          </w:p>
        </w:tc>
        <w:tc>
          <w:tcPr>
            <w:tcW w:w="3285" w:type="dxa"/>
          </w:tcPr>
          <w:p w:rsidR="00393313" w:rsidRDefault="00393313"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Районные центры</w:t>
            </w: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393313" w:rsidP="002F49C6">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3285" w:type="dxa"/>
          </w:tcPr>
          <w:p w:rsidR="00393313" w:rsidRDefault="00393313"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Калининград</w:t>
            </w:r>
          </w:p>
        </w:tc>
        <w:tc>
          <w:tcPr>
            <w:tcW w:w="3285" w:type="dxa"/>
          </w:tcPr>
          <w:p w:rsidR="00393313" w:rsidRDefault="00393313"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Светлогорск</w:t>
            </w: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393313" w:rsidP="002F49C6">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3285" w:type="dxa"/>
          </w:tcPr>
          <w:p w:rsidR="00393313" w:rsidRDefault="00393313"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Новгород</w:t>
            </w:r>
          </w:p>
        </w:tc>
        <w:tc>
          <w:tcPr>
            <w:tcW w:w="3285" w:type="dxa"/>
          </w:tcPr>
          <w:p w:rsidR="00393313" w:rsidRDefault="00393313"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Боровичи, Пестово, Старая Русса, Валдай</w:t>
            </w: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Псков</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Остров, Печора</w:t>
            </w: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Санкт-Петербург</w:t>
            </w:r>
          </w:p>
        </w:tc>
        <w:tc>
          <w:tcPr>
            <w:tcW w:w="3285" w:type="dxa"/>
          </w:tcPr>
          <w:p w:rsidR="00393313" w:rsidRDefault="00393313"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Екатеринбург</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Алапаевск, Артемовский, Камышлов</w:t>
            </w: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Таллинн</w:t>
            </w:r>
          </w:p>
        </w:tc>
        <w:tc>
          <w:tcPr>
            <w:tcW w:w="3285" w:type="dxa"/>
          </w:tcPr>
          <w:p w:rsidR="00393313" w:rsidRDefault="00393313"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Ида-Вирумаа</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Йыхви</w:t>
            </w:r>
          </w:p>
        </w:tc>
        <w:tc>
          <w:tcPr>
            <w:tcW w:w="3285" w:type="dxa"/>
          </w:tcPr>
          <w:p w:rsidR="00393313" w:rsidRPr="00C7206E"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rPr>
              <w:t xml:space="preserve">Нарва, </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илламяэ, Тойла</w:t>
            </w: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Пылва</w:t>
            </w:r>
          </w:p>
        </w:tc>
        <w:tc>
          <w:tcPr>
            <w:tcW w:w="3285" w:type="dxa"/>
          </w:tcPr>
          <w:p w:rsidR="00393313" w:rsidRPr="00C7206E"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Лахеда, Ряпина</w:t>
            </w: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Тарту</w:t>
            </w:r>
          </w:p>
        </w:tc>
        <w:tc>
          <w:tcPr>
            <w:tcW w:w="3285" w:type="dxa"/>
          </w:tcPr>
          <w:p w:rsidR="00393313" w:rsidRDefault="00393313"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Рига</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Рига</w:t>
            </w:r>
          </w:p>
        </w:tc>
        <w:tc>
          <w:tcPr>
            <w:tcW w:w="3285" w:type="dxa"/>
          </w:tcPr>
          <w:p w:rsidR="00393313" w:rsidRPr="00C7206E"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Сигулда</w:t>
            </w: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Валмиера</w:t>
            </w:r>
          </w:p>
        </w:tc>
        <w:tc>
          <w:tcPr>
            <w:tcW w:w="3285" w:type="dxa"/>
          </w:tcPr>
          <w:p w:rsidR="00393313" w:rsidRDefault="00393313"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393313" w:rsidTr="00C7206E">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 xml:space="preserve">Каунас </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Каунас</w:t>
            </w:r>
          </w:p>
        </w:tc>
        <w:tc>
          <w:tcPr>
            <w:tcW w:w="3285" w:type="dxa"/>
          </w:tcPr>
          <w:p w:rsidR="00393313" w:rsidRDefault="00C7206E"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Различные деревни</w:t>
            </w:r>
          </w:p>
        </w:tc>
      </w:tr>
      <w:tr w:rsidR="00393313" w:rsidTr="00C7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393313" w:rsidRDefault="00C7206E" w:rsidP="002F49C6">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Вильнюс</w:t>
            </w:r>
          </w:p>
        </w:tc>
        <w:tc>
          <w:tcPr>
            <w:tcW w:w="3285" w:type="dxa"/>
          </w:tcPr>
          <w:p w:rsidR="00393313" w:rsidRDefault="00C7206E"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Различные деревни</w:t>
            </w:r>
          </w:p>
        </w:tc>
      </w:tr>
    </w:tbl>
    <w:p w:rsidR="002F49C6" w:rsidRDefault="002F49C6" w:rsidP="002F49C6">
      <w:pPr>
        <w:jc w:val="center"/>
        <w:rPr>
          <w:rFonts w:ascii="Times New Roman" w:hAnsi="Times New Roman" w:cs="Times New Roman"/>
          <w:sz w:val="28"/>
          <w:szCs w:val="28"/>
        </w:rPr>
      </w:pPr>
    </w:p>
    <w:p w:rsidR="0068247E" w:rsidRDefault="0068247E" w:rsidP="00B00765">
      <w:pPr>
        <w:pStyle w:val="2"/>
        <w:jc w:val="center"/>
        <w:rPr>
          <w:rFonts w:ascii="Times New Roman" w:eastAsiaTheme="minorHAnsi" w:hAnsi="Times New Roman" w:cs="Times New Roman"/>
          <w:b w:val="0"/>
          <w:bCs w:val="0"/>
          <w:color w:val="auto"/>
          <w:sz w:val="28"/>
          <w:szCs w:val="28"/>
        </w:rPr>
      </w:pPr>
    </w:p>
    <w:p w:rsidR="0068247E" w:rsidRPr="0068247E" w:rsidRDefault="0068247E" w:rsidP="0068247E"/>
    <w:p w:rsidR="0077386B" w:rsidRDefault="0077386B"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492AD8" w:rsidRPr="00356D89" w:rsidRDefault="0052739F"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4624" behindDoc="0" locked="0" layoutInCell="1" allowOverlap="1" wp14:anchorId="75606E4E" wp14:editId="0F74A425">
                <wp:simplePos x="0" y="0"/>
                <wp:positionH relativeFrom="column">
                  <wp:posOffset>2857551</wp:posOffset>
                </wp:positionH>
                <wp:positionV relativeFrom="paragraph">
                  <wp:posOffset>-395159</wp:posOffset>
                </wp:positionV>
                <wp:extent cx="461319" cy="313038"/>
                <wp:effectExtent l="0" t="0" r="0" b="0"/>
                <wp:wrapNone/>
                <wp:docPr id="17" name="Прямоугольник 17"/>
                <wp:cNvGraphicFramePr/>
                <a:graphic xmlns:a="http://schemas.openxmlformats.org/drawingml/2006/main">
                  <a:graphicData uri="http://schemas.microsoft.com/office/word/2010/wordprocessingShape">
                    <wps:wsp>
                      <wps:cNvSpPr/>
                      <wps:spPr>
                        <a:xfrm>
                          <a:off x="0" y="0"/>
                          <a:ext cx="461319" cy="31303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6" style="position:absolute;margin-left:225pt;margin-top:-31.1pt;width:36.3pt;height:24.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" fillcolor="white [3201]" stroked="f" strokeweight="2pt"/>
            </w:pict>
          </mc:Fallback>
        </mc:AlternateContent>
      </w:r>
      <w:r w:rsidR="0068247E" w:rsidRPr="00356D89">
        <w:rPr>
          <w:rFonts w:ascii="Times New Roman" w:hAnsi="Times New Roman" w:cs="Times New Roman"/>
          <w:sz w:val="28"/>
          <w:szCs w:val="28"/>
        </w:rPr>
        <w:t>ПРИЛОЖЕНИЕ</w:t>
      </w:r>
      <w:r w:rsidR="00492AD8" w:rsidRPr="00356D89">
        <w:rPr>
          <w:rFonts w:ascii="Times New Roman" w:hAnsi="Times New Roman" w:cs="Times New Roman"/>
          <w:sz w:val="28"/>
          <w:szCs w:val="28"/>
        </w:rPr>
        <w:t xml:space="preserve"> 5</w:t>
      </w:r>
    </w:p>
    <w:p w:rsidR="00A904D3" w:rsidRPr="00356D89" w:rsidRDefault="00492AD8" w:rsidP="002F49C6">
      <w:pPr>
        <w:jc w:val="center"/>
        <w:rPr>
          <w:rFonts w:ascii="Times New Roman" w:hAnsi="Times New Roman" w:cs="Times New Roman"/>
          <w:sz w:val="28"/>
          <w:szCs w:val="28"/>
        </w:rPr>
      </w:pPr>
      <w:r w:rsidRPr="00356D89">
        <w:rPr>
          <w:rFonts w:ascii="Times New Roman" w:hAnsi="Times New Roman" w:cs="Times New Roman"/>
          <w:sz w:val="28"/>
          <w:szCs w:val="28"/>
        </w:rPr>
        <w:t xml:space="preserve">Становление гражданских </w:t>
      </w:r>
      <w:r w:rsidR="00E467FD" w:rsidRPr="00356D89">
        <w:rPr>
          <w:rFonts w:ascii="Times New Roman" w:hAnsi="Times New Roman" w:cs="Times New Roman"/>
          <w:sz w:val="28"/>
          <w:szCs w:val="28"/>
        </w:rPr>
        <w:t>гру</w:t>
      </w:r>
      <w:proofErr w:type="gramStart"/>
      <w:r w:rsidR="00E467FD" w:rsidRPr="00356D89">
        <w:rPr>
          <w:rFonts w:ascii="Times New Roman" w:hAnsi="Times New Roman" w:cs="Times New Roman"/>
          <w:sz w:val="28"/>
          <w:szCs w:val="28"/>
        </w:rPr>
        <w:t>пп в стр</w:t>
      </w:r>
      <w:proofErr w:type="gramEnd"/>
      <w:r w:rsidR="00E467FD" w:rsidRPr="00356D89">
        <w:rPr>
          <w:rFonts w:ascii="Times New Roman" w:hAnsi="Times New Roman" w:cs="Times New Roman"/>
          <w:sz w:val="28"/>
          <w:szCs w:val="28"/>
        </w:rPr>
        <w:t xml:space="preserve">анах России и Балтии </w:t>
      </w:r>
    </w:p>
    <w:p w:rsidR="00492AD8" w:rsidRPr="00356D89" w:rsidRDefault="00E467FD" w:rsidP="002F49C6">
      <w:pPr>
        <w:jc w:val="center"/>
        <w:rPr>
          <w:rFonts w:ascii="Times New Roman" w:hAnsi="Times New Roman" w:cs="Times New Roman"/>
          <w:sz w:val="28"/>
          <w:szCs w:val="28"/>
        </w:rPr>
      </w:pPr>
      <w:r w:rsidRPr="00356D89">
        <w:rPr>
          <w:rFonts w:ascii="Times New Roman" w:hAnsi="Times New Roman" w:cs="Times New Roman"/>
          <w:sz w:val="28"/>
          <w:szCs w:val="28"/>
        </w:rPr>
        <w:t>(общий обзор)</w:t>
      </w:r>
    </w:p>
    <w:tbl>
      <w:tblPr>
        <w:tblStyle w:val="-2"/>
        <w:tblW w:w="0" w:type="auto"/>
        <w:tblLook w:val="04A0" w:firstRow="1" w:lastRow="0" w:firstColumn="1" w:lastColumn="0" w:noHBand="0" w:noVBand="1"/>
      </w:tblPr>
      <w:tblGrid>
        <w:gridCol w:w="2536"/>
        <w:gridCol w:w="1824"/>
        <w:gridCol w:w="1835"/>
        <w:gridCol w:w="1835"/>
        <w:gridCol w:w="1824"/>
      </w:tblGrid>
      <w:tr w:rsidR="00DD6407" w:rsidTr="00DD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8F0427" w:rsidRDefault="008F0427" w:rsidP="002F49C6">
            <w:pPr>
              <w:jc w:val="center"/>
              <w:rPr>
                <w:rFonts w:ascii="Times New Roman" w:hAnsi="Times New Roman" w:cs="Times New Roman"/>
                <w:sz w:val="28"/>
                <w:szCs w:val="28"/>
              </w:rPr>
            </w:pPr>
            <w:r>
              <w:rPr>
                <w:rFonts w:ascii="Times New Roman" w:hAnsi="Times New Roman" w:cs="Times New Roman"/>
                <w:sz w:val="28"/>
                <w:szCs w:val="28"/>
              </w:rPr>
              <w:t>Группа гражданского общества</w:t>
            </w:r>
          </w:p>
        </w:tc>
        <w:tc>
          <w:tcPr>
            <w:tcW w:w="1971" w:type="dxa"/>
          </w:tcPr>
          <w:p w:rsidR="008F0427" w:rsidRDefault="00DD6407"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До 1917</w:t>
            </w:r>
          </w:p>
        </w:tc>
        <w:tc>
          <w:tcPr>
            <w:tcW w:w="1971" w:type="dxa"/>
          </w:tcPr>
          <w:p w:rsidR="008F0427" w:rsidRDefault="00DD6407"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1918-1984</w:t>
            </w:r>
          </w:p>
        </w:tc>
        <w:tc>
          <w:tcPr>
            <w:tcW w:w="1971" w:type="dxa"/>
          </w:tcPr>
          <w:p w:rsidR="008F0427" w:rsidRDefault="00DD6407"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1985-1991</w:t>
            </w:r>
          </w:p>
        </w:tc>
        <w:tc>
          <w:tcPr>
            <w:tcW w:w="1971" w:type="dxa"/>
          </w:tcPr>
          <w:p w:rsidR="008F0427" w:rsidRDefault="00DD6407" w:rsidP="002F49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 1992</w:t>
            </w:r>
          </w:p>
        </w:tc>
      </w:tr>
      <w:tr w:rsidR="008F0427" w:rsidTr="00DD6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8F0427" w:rsidRDefault="008F0427" w:rsidP="002F49C6">
            <w:pPr>
              <w:jc w:val="center"/>
              <w:rPr>
                <w:rFonts w:ascii="Times New Roman" w:hAnsi="Times New Roman" w:cs="Times New Roman"/>
                <w:sz w:val="28"/>
                <w:szCs w:val="28"/>
              </w:rPr>
            </w:pPr>
            <w:r>
              <w:rPr>
                <w:rFonts w:ascii="Times New Roman" w:hAnsi="Times New Roman" w:cs="Times New Roman"/>
                <w:sz w:val="28"/>
                <w:szCs w:val="28"/>
              </w:rPr>
              <w:t xml:space="preserve">Человеческие права </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66</w:t>
            </w:r>
          </w:p>
        </w:tc>
      </w:tr>
      <w:tr w:rsidR="008F0427" w:rsidTr="00DD6407">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 xml:space="preserve">Женщины </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w:t>
            </w:r>
          </w:p>
        </w:tc>
      </w:tr>
      <w:tr w:rsidR="008F0427" w:rsidTr="00DD6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 xml:space="preserve">Свободы </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32</w:t>
            </w:r>
          </w:p>
        </w:tc>
      </w:tr>
      <w:tr w:rsidR="008F0427" w:rsidTr="00DD6407">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Окр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реда</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r>
      <w:tr w:rsidR="008F0427" w:rsidTr="00DD6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Этнос (нация)</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r>
      <w:tr w:rsidR="008F0427" w:rsidTr="00DD6407">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Соц</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лагополучие</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67</w:t>
            </w:r>
          </w:p>
        </w:tc>
      </w:tr>
      <w:tr w:rsidR="008F0427" w:rsidTr="00DD6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 xml:space="preserve">Другие </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w:t>
            </w:r>
          </w:p>
        </w:tc>
        <w:tc>
          <w:tcPr>
            <w:tcW w:w="1971" w:type="dxa"/>
          </w:tcPr>
          <w:p w:rsidR="008F0427" w:rsidRDefault="00DD6407" w:rsidP="002F49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64</w:t>
            </w:r>
          </w:p>
        </w:tc>
      </w:tr>
      <w:tr w:rsidR="008F0427" w:rsidTr="00DD6407">
        <w:tc>
          <w:tcPr>
            <w:cnfStyle w:val="001000000000" w:firstRow="0" w:lastRow="0" w:firstColumn="1" w:lastColumn="0" w:oddVBand="0" w:evenVBand="0" w:oddHBand="0" w:evenHBand="0" w:firstRowFirstColumn="0" w:firstRowLastColumn="0" w:lastRowFirstColumn="0" w:lastRowLastColumn="0"/>
            <w:tcW w:w="1970" w:type="dxa"/>
          </w:tcPr>
          <w:p w:rsidR="008F0427" w:rsidRDefault="00DD6407" w:rsidP="002F49C6">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971" w:type="dxa"/>
          </w:tcPr>
          <w:p w:rsidR="008F0427" w:rsidRDefault="00DD6407" w:rsidP="002F49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57</w:t>
            </w:r>
          </w:p>
        </w:tc>
      </w:tr>
    </w:tbl>
    <w:p w:rsidR="00E467FD" w:rsidRDefault="00E467FD" w:rsidP="002F49C6">
      <w:pPr>
        <w:jc w:val="center"/>
        <w:rPr>
          <w:rFonts w:ascii="Times New Roman" w:hAnsi="Times New Roman" w:cs="Times New Roman"/>
          <w:sz w:val="28"/>
          <w:szCs w:val="28"/>
        </w:rPr>
      </w:pPr>
    </w:p>
    <w:p w:rsidR="00E467FD" w:rsidRPr="00E467FD" w:rsidRDefault="00DD6407" w:rsidP="00E467FD">
      <w:pPr>
        <w:rPr>
          <w:rFonts w:ascii="Times New Roman" w:hAnsi="Times New Roman" w:cs="Times New Roman"/>
          <w:sz w:val="28"/>
          <w:szCs w:val="28"/>
        </w:rPr>
      </w:pPr>
      <w:r>
        <w:rPr>
          <w:rFonts w:ascii="Times New Roman" w:hAnsi="Times New Roman" w:cs="Times New Roman"/>
          <w:sz w:val="28"/>
          <w:szCs w:val="28"/>
        </w:rPr>
        <w:t>*При переводе таблиц с англ. показатели были представлены в процентах.</w:t>
      </w:r>
    </w:p>
    <w:p w:rsidR="00E467FD" w:rsidRDefault="00E467FD" w:rsidP="00E467FD">
      <w:pPr>
        <w:rPr>
          <w:rFonts w:ascii="Times New Roman" w:hAnsi="Times New Roman" w:cs="Times New Roman"/>
          <w:sz w:val="28"/>
          <w:szCs w:val="28"/>
        </w:rPr>
      </w:pPr>
    </w:p>
    <w:p w:rsidR="00492AD8" w:rsidRDefault="00492AD8" w:rsidP="00E467FD">
      <w:pPr>
        <w:jc w:val="center"/>
        <w:rPr>
          <w:rFonts w:ascii="Times New Roman" w:hAnsi="Times New Roman" w:cs="Times New Roman"/>
          <w:sz w:val="28"/>
          <w:szCs w:val="28"/>
        </w:rPr>
      </w:pPr>
    </w:p>
    <w:p w:rsidR="00E467FD" w:rsidRDefault="00E467FD" w:rsidP="00E467FD">
      <w:pPr>
        <w:jc w:val="center"/>
        <w:rPr>
          <w:rFonts w:ascii="Times New Roman" w:hAnsi="Times New Roman" w:cs="Times New Roman"/>
          <w:sz w:val="28"/>
          <w:szCs w:val="28"/>
        </w:rPr>
      </w:pPr>
    </w:p>
    <w:p w:rsidR="00E467FD" w:rsidRDefault="00E467FD" w:rsidP="00E467FD">
      <w:pPr>
        <w:jc w:val="center"/>
        <w:rPr>
          <w:rFonts w:ascii="Times New Roman" w:hAnsi="Times New Roman" w:cs="Times New Roman"/>
          <w:sz w:val="28"/>
          <w:szCs w:val="28"/>
        </w:rPr>
      </w:pPr>
    </w:p>
    <w:p w:rsidR="00E467FD" w:rsidRDefault="00E467FD" w:rsidP="00E467FD">
      <w:pPr>
        <w:jc w:val="center"/>
        <w:rPr>
          <w:rFonts w:ascii="Times New Roman" w:hAnsi="Times New Roman" w:cs="Times New Roman"/>
          <w:sz w:val="28"/>
          <w:szCs w:val="28"/>
        </w:rPr>
      </w:pPr>
    </w:p>
    <w:p w:rsidR="00E467FD" w:rsidRDefault="00E467FD" w:rsidP="00E467FD">
      <w:pPr>
        <w:jc w:val="center"/>
        <w:rPr>
          <w:rFonts w:ascii="Times New Roman" w:hAnsi="Times New Roman" w:cs="Times New Roman"/>
          <w:sz w:val="28"/>
          <w:szCs w:val="28"/>
        </w:rPr>
      </w:pPr>
    </w:p>
    <w:p w:rsidR="00E467FD" w:rsidRDefault="00E467FD" w:rsidP="00E467FD">
      <w:pPr>
        <w:jc w:val="center"/>
        <w:rPr>
          <w:rFonts w:ascii="Times New Roman" w:hAnsi="Times New Roman" w:cs="Times New Roman"/>
          <w:sz w:val="28"/>
          <w:szCs w:val="28"/>
        </w:rPr>
      </w:pPr>
    </w:p>
    <w:p w:rsidR="00DD6407" w:rsidRDefault="00DD6407" w:rsidP="0077386B">
      <w:pPr>
        <w:jc w:val="center"/>
        <w:rPr>
          <w:rFonts w:ascii="Times New Roman" w:hAnsi="Times New Roman" w:cs="Times New Roman"/>
          <w:sz w:val="26"/>
          <w:szCs w:val="26"/>
        </w:rPr>
      </w:pPr>
    </w:p>
    <w:p w:rsidR="00DD6407" w:rsidRDefault="00DD6407" w:rsidP="0077386B">
      <w:pPr>
        <w:jc w:val="center"/>
        <w:rPr>
          <w:rFonts w:ascii="Times New Roman" w:hAnsi="Times New Roman" w:cs="Times New Roman"/>
          <w:sz w:val="26"/>
          <w:szCs w:val="26"/>
        </w:rPr>
      </w:pPr>
    </w:p>
    <w:p w:rsidR="00DD6407" w:rsidRDefault="00DD6407" w:rsidP="0077386B">
      <w:pPr>
        <w:jc w:val="center"/>
        <w:rPr>
          <w:rFonts w:ascii="Times New Roman" w:hAnsi="Times New Roman" w:cs="Times New Roman"/>
          <w:sz w:val="26"/>
          <w:szCs w:val="26"/>
        </w:rPr>
      </w:pPr>
    </w:p>
    <w:p w:rsidR="00DD6407" w:rsidRDefault="00DD6407" w:rsidP="0077386B">
      <w:pPr>
        <w:jc w:val="center"/>
        <w:rPr>
          <w:rFonts w:ascii="Times New Roman" w:hAnsi="Times New Roman" w:cs="Times New Roman"/>
          <w:sz w:val="26"/>
          <w:szCs w:val="26"/>
        </w:rPr>
      </w:pPr>
    </w:p>
    <w:p w:rsidR="00DD6407" w:rsidRDefault="00DD6407" w:rsidP="0077386B">
      <w:pPr>
        <w:jc w:val="center"/>
        <w:rPr>
          <w:rFonts w:ascii="Times New Roman" w:hAnsi="Times New Roman" w:cs="Times New Roman"/>
          <w:sz w:val="26"/>
          <w:szCs w:val="26"/>
        </w:rPr>
      </w:pPr>
    </w:p>
    <w:p w:rsidR="00DD6407" w:rsidRDefault="00DD6407" w:rsidP="0077386B">
      <w:pPr>
        <w:jc w:val="center"/>
        <w:rPr>
          <w:rFonts w:ascii="Times New Roman" w:hAnsi="Times New Roman" w:cs="Times New Roman"/>
          <w:sz w:val="26"/>
          <w:szCs w:val="26"/>
        </w:rPr>
      </w:pPr>
    </w:p>
    <w:p w:rsidR="00E467FD" w:rsidRPr="0077386B" w:rsidRDefault="0052739F" w:rsidP="00356D89">
      <w:pPr>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675648" behindDoc="0" locked="0" layoutInCell="1" allowOverlap="1" wp14:anchorId="6346ECA4" wp14:editId="32F143CB">
                <wp:simplePos x="0" y="0"/>
                <wp:positionH relativeFrom="column">
                  <wp:posOffset>2939930</wp:posOffset>
                </wp:positionH>
                <wp:positionV relativeFrom="paragraph">
                  <wp:posOffset>-386921</wp:posOffset>
                </wp:positionV>
                <wp:extent cx="238897" cy="255373"/>
                <wp:effectExtent l="0" t="0" r="8890" b="0"/>
                <wp:wrapNone/>
                <wp:docPr id="18" name="Прямоугольник 18"/>
                <wp:cNvGraphicFramePr/>
                <a:graphic xmlns:a="http://schemas.openxmlformats.org/drawingml/2006/main">
                  <a:graphicData uri="http://schemas.microsoft.com/office/word/2010/wordprocessingShape">
                    <wps:wsp>
                      <wps:cNvSpPr/>
                      <wps:spPr>
                        <a:xfrm>
                          <a:off x="0" y="0"/>
                          <a:ext cx="238897" cy="25537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231.5pt;margin-top:-30.45pt;width:18.8pt;height:20.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" fillcolor="white [3201]" stroked="f" strokeweight="2pt"/>
            </w:pict>
          </mc:Fallback>
        </mc:AlternateContent>
      </w:r>
      <w:r w:rsidR="0068247E" w:rsidRPr="0077386B">
        <w:rPr>
          <w:rFonts w:ascii="Times New Roman" w:hAnsi="Times New Roman" w:cs="Times New Roman"/>
          <w:sz w:val="26"/>
          <w:szCs w:val="26"/>
        </w:rPr>
        <w:t>ПРИЛОЖЕНИЕ</w:t>
      </w:r>
      <w:r w:rsidR="00E467FD" w:rsidRPr="0077386B">
        <w:rPr>
          <w:rFonts w:ascii="Times New Roman" w:hAnsi="Times New Roman" w:cs="Times New Roman"/>
          <w:sz w:val="26"/>
          <w:szCs w:val="26"/>
        </w:rPr>
        <w:t xml:space="preserve"> 6</w:t>
      </w:r>
    </w:p>
    <w:p w:rsidR="00E467FD" w:rsidRPr="006C72C9" w:rsidRDefault="00E467FD" w:rsidP="00E467FD">
      <w:pPr>
        <w:jc w:val="center"/>
        <w:rPr>
          <w:rFonts w:ascii="Times New Roman" w:hAnsi="Times New Roman" w:cs="Times New Roman"/>
          <w:sz w:val="26"/>
          <w:szCs w:val="26"/>
        </w:rPr>
      </w:pPr>
      <w:r w:rsidRPr="006C72C9">
        <w:rPr>
          <w:rFonts w:ascii="Times New Roman" w:hAnsi="Times New Roman" w:cs="Times New Roman"/>
          <w:sz w:val="26"/>
          <w:szCs w:val="26"/>
        </w:rPr>
        <w:t>Становление гражданских гру</w:t>
      </w:r>
      <w:proofErr w:type="gramStart"/>
      <w:r w:rsidRPr="006C72C9">
        <w:rPr>
          <w:rFonts w:ascii="Times New Roman" w:hAnsi="Times New Roman" w:cs="Times New Roman"/>
          <w:sz w:val="26"/>
          <w:szCs w:val="26"/>
        </w:rPr>
        <w:t>пп в стр</w:t>
      </w:r>
      <w:proofErr w:type="gramEnd"/>
      <w:r w:rsidRPr="006C72C9">
        <w:rPr>
          <w:rFonts w:ascii="Times New Roman" w:hAnsi="Times New Roman" w:cs="Times New Roman"/>
          <w:sz w:val="26"/>
          <w:szCs w:val="26"/>
        </w:rPr>
        <w:t xml:space="preserve">анах России и Балтии </w:t>
      </w:r>
    </w:p>
    <w:p w:rsidR="00E467FD" w:rsidRPr="006C72C9" w:rsidRDefault="00E467FD" w:rsidP="00E467FD">
      <w:pPr>
        <w:jc w:val="center"/>
        <w:rPr>
          <w:rFonts w:ascii="Times New Roman" w:hAnsi="Times New Roman" w:cs="Times New Roman"/>
          <w:sz w:val="26"/>
          <w:szCs w:val="26"/>
        </w:rPr>
      </w:pPr>
      <w:r w:rsidRPr="006C72C9">
        <w:rPr>
          <w:rFonts w:ascii="Times New Roman" w:hAnsi="Times New Roman" w:cs="Times New Roman"/>
          <w:sz w:val="26"/>
          <w:szCs w:val="26"/>
        </w:rPr>
        <w:t>(обзор по регионам)</w:t>
      </w:r>
    </w:p>
    <w:tbl>
      <w:tblPr>
        <w:tblStyle w:val="-2"/>
        <w:tblW w:w="0" w:type="auto"/>
        <w:tblLook w:val="04A0" w:firstRow="1" w:lastRow="0" w:firstColumn="1" w:lastColumn="0" w:noHBand="0" w:noVBand="1"/>
      </w:tblPr>
      <w:tblGrid>
        <w:gridCol w:w="1970"/>
        <w:gridCol w:w="1971"/>
        <w:gridCol w:w="1971"/>
        <w:gridCol w:w="1971"/>
        <w:gridCol w:w="1971"/>
      </w:tblGrid>
      <w:tr w:rsidR="00DD6407" w:rsidTr="00661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Регион</w:t>
            </w:r>
          </w:p>
        </w:tc>
        <w:tc>
          <w:tcPr>
            <w:tcW w:w="1971" w:type="dxa"/>
          </w:tcPr>
          <w:p w:rsidR="00DD6407" w:rsidRDefault="00661394" w:rsidP="00A90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До 1917 </w:t>
            </w:r>
          </w:p>
        </w:tc>
        <w:tc>
          <w:tcPr>
            <w:tcW w:w="1971" w:type="dxa"/>
          </w:tcPr>
          <w:p w:rsidR="00DD6407" w:rsidRDefault="00661394" w:rsidP="00A90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1918-1984</w:t>
            </w:r>
          </w:p>
        </w:tc>
        <w:tc>
          <w:tcPr>
            <w:tcW w:w="1971" w:type="dxa"/>
          </w:tcPr>
          <w:p w:rsidR="00DD6407" w:rsidRDefault="00661394" w:rsidP="00A90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1985-1991</w:t>
            </w:r>
          </w:p>
        </w:tc>
        <w:tc>
          <w:tcPr>
            <w:tcW w:w="1971" w:type="dxa"/>
          </w:tcPr>
          <w:p w:rsidR="00DD6407" w:rsidRDefault="00661394" w:rsidP="00A90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 1992</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90</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16</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79</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34</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34</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53</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DD6407" w:rsidP="00A904D3">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Ида-Вирумаа</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25</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69</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Pr="00661394" w:rsidRDefault="00661394" w:rsidP="00A904D3">
            <w:pPr>
              <w:jc w:val="center"/>
              <w:rPr>
                <w:rFonts w:ascii="Times New Roman" w:hAnsi="Times New Roman" w:cs="Times New Roman"/>
                <w:sz w:val="28"/>
                <w:szCs w:val="28"/>
                <w:lang w:val="en-US"/>
              </w:rPr>
            </w:pPr>
            <w:r>
              <w:rPr>
                <w:rFonts w:ascii="Times New Roman" w:hAnsi="Times New Roman" w:cs="Times New Roman"/>
                <w:sz w:val="28"/>
                <w:szCs w:val="28"/>
              </w:rPr>
              <w:t>Рига</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Pr="00661394" w:rsidRDefault="00661394" w:rsidP="00A904D3">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25</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Каунас</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69</w:t>
            </w:r>
          </w:p>
        </w:tc>
      </w:tr>
      <w:tr w:rsidR="00DD6407" w:rsidTr="00661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971" w:type="dxa"/>
          </w:tcPr>
          <w:p w:rsidR="00DD6407" w:rsidRDefault="00661394" w:rsidP="00A904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53</w:t>
            </w:r>
          </w:p>
        </w:tc>
      </w:tr>
      <w:tr w:rsidR="00DD6407" w:rsidTr="00661394">
        <w:tc>
          <w:tcPr>
            <w:cnfStyle w:val="001000000000" w:firstRow="0" w:lastRow="0" w:firstColumn="1" w:lastColumn="0" w:oddVBand="0" w:evenVBand="0" w:oddHBand="0" w:evenHBand="0" w:firstRowFirstColumn="0" w:firstRowLastColumn="0" w:lastRowFirstColumn="0" w:lastRowLastColumn="0"/>
            <w:tcW w:w="1970" w:type="dxa"/>
          </w:tcPr>
          <w:p w:rsidR="00DD6407" w:rsidRDefault="00661394" w:rsidP="00A904D3">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971" w:type="dxa"/>
          </w:tcPr>
          <w:p w:rsidR="00DD6407" w:rsidRDefault="00661394" w:rsidP="00A904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57</w:t>
            </w:r>
          </w:p>
        </w:tc>
      </w:tr>
    </w:tbl>
    <w:p w:rsidR="00A904D3" w:rsidRDefault="00A904D3" w:rsidP="00661394">
      <w:pPr>
        <w:rPr>
          <w:rFonts w:ascii="Times New Roman" w:hAnsi="Times New Roman" w:cs="Times New Roman"/>
          <w:sz w:val="28"/>
          <w:szCs w:val="28"/>
        </w:rPr>
      </w:pPr>
    </w:p>
    <w:p w:rsidR="00661394" w:rsidRPr="00A904D3" w:rsidRDefault="00661394" w:rsidP="00661394">
      <w:pPr>
        <w:rPr>
          <w:rFonts w:ascii="Times New Roman" w:hAnsi="Times New Roman" w:cs="Times New Roman"/>
          <w:sz w:val="28"/>
          <w:szCs w:val="28"/>
        </w:rPr>
      </w:pPr>
      <w:r w:rsidRPr="00661394">
        <w:rPr>
          <w:rFonts w:ascii="Times New Roman" w:hAnsi="Times New Roman" w:cs="Times New Roman"/>
          <w:sz w:val="28"/>
          <w:szCs w:val="28"/>
        </w:rPr>
        <w:t>*При переводе таблиц с англ. показатели были представлены в процентах.</w:t>
      </w:r>
    </w:p>
    <w:p w:rsidR="0068247E" w:rsidRDefault="0068247E" w:rsidP="00B00765">
      <w:pPr>
        <w:pStyle w:val="2"/>
        <w:jc w:val="center"/>
        <w:rPr>
          <w:rFonts w:ascii="Times New Roman" w:hAnsi="Times New Roman" w:cs="Times New Roman"/>
          <w:color w:val="000000" w:themeColor="text1"/>
          <w:sz w:val="28"/>
          <w:szCs w:val="28"/>
        </w:rPr>
      </w:pPr>
    </w:p>
    <w:p w:rsidR="0068247E" w:rsidRPr="0068247E" w:rsidRDefault="0068247E" w:rsidP="0068247E"/>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661394" w:rsidRDefault="00661394" w:rsidP="0077386B">
      <w:pPr>
        <w:jc w:val="center"/>
        <w:rPr>
          <w:rFonts w:ascii="Times New Roman" w:hAnsi="Times New Roman" w:cs="Times New Roman"/>
          <w:sz w:val="26"/>
          <w:szCs w:val="26"/>
        </w:rPr>
      </w:pPr>
    </w:p>
    <w:p w:rsidR="003C4B3F" w:rsidRPr="00356D89" w:rsidRDefault="0052739F"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6672" behindDoc="0" locked="0" layoutInCell="1" allowOverlap="1" wp14:anchorId="76A00F6A" wp14:editId="757C4838">
                <wp:simplePos x="0" y="0"/>
                <wp:positionH relativeFrom="column">
                  <wp:posOffset>2841076</wp:posOffset>
                </wp:positionH>
                <wp:positionV relativeFrom="paragraph">
                  <wp:posOffset>-403397</wp:posOffset>
                </wp:positionV>
                <wp:extent cx="304800" cy="222422"/>
                <wp:effectExtent l="0" t="0" r="0" b="6350"/>
                <wp:wrapNone/>
                <wp:docPr id="19" name="Прямоугольник 19"/>
                <wp:cNvGraphicFramePr/>
                <a:graphic xmlns:a="http://schemas.openxmlformats.org/drawingml/2006/main">
                  <a:graphicData uri="http://schemas.microsoft.com/office/word/2010/wordprocessingShape">
                    <wps:wsp>
                      <wps:cNvSpPr/>
                      <wps:spPr>
                        <a:xfrm>
                          <a:off x="0" y="0"/>
                          <a:ext cx="304800" cy="2224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margin-left:223.7pt;margin-top:-31.75pt;width:24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" fillcolor="white [3201]" stroked="f" strokeweight="2pt"/>
            </w:pict>
          </mc:Fallback>
        </mc:AlternateContent>
      </w:r>
      <w:r w:rsidR="0068247E" w:rsidRPr="00356D89">
        <w:rPr>
          <w:rFonts w:ascii="Times New Roman" w:hAnsi="Times New Roman" w:cs="Times New Roman"/>
          <w:sz w:val="28"/>
          <w:szCs w:val="28"/>
        </w:rPr>
        <w:t>ПРИЛОЖЕНИЕ</w:t>
      </w:r>
      <w:r w:rsidR="00B00765" w:rsidRPr="00356D89">
        <w:rPr>
          <w:rFonts w:ascii="Times New Roman" w:hAnsi="Times New Roman" w:cs="Times New Roman"/>
          <w:sz w:val="28"/>
          <w:szCs w:val="28"/>
        </w:rPr>
        <w:t xml:space="preserve"> 7</w:t>
      </w:r>
    </w:p>
    <w:p w:rsidR="00A904D3" w:rsidRPr="00356D89" w:rsidRDefault="003C4B3F" w:rsidP="000A2693">
      <w:pPr>
        <w:spacing w:line="360" w:lineRule="auto"/>
        <w:jc w:val="center"/>
        <w:rPr>
          <w:rFonts w:ascii="Times New Roman" w:hAnsi="Times New Roman" w:cs="Times New Roman"/>
          <w:sz w:val="28"/>
          <w:szCs w:val="28"/>
        </w:rPr>
      </w:pPr>
      <w:r w:rsidRPr="00356D89">
        <w:rPr>
          <w:rFonts w:ascii="Times New Roman" w:hAnsi="Times New Roman" w:cs="Times New Roman"/>
          <w:sz w:val="28"/>
          <w:szCs w:val="28"/>
        </w:rPr>
        <w:t xml:space="preserve">Финансирование гражданского общества </w:t>
      </w:r>
    </w:p>
    <w:p w:rsidR="003C4B3F" w:rsidRPr="00356D89" w:rsidRDefault="003C4B3F" w:rsidP="00661394">
      <w:pPr>
        <w:spacing w:line="360" w:lineRule="auto"/>
        <w:jc w:val="center"/>
        <w:rPr>
          <w:rFonts w:ascii="Times New Roman" w:hAnsi="Times New Roman" w:cs="Times New Roman"/>
          <w:sz w:val="28"/>
          <w:szCs w:val="28"/>
        </w:rPr>
      </w:pPr>
      <w:r w:rsidRPr="00356D89">
        <w:rPr>
          <w:rFonts w:ascii="Times New Roman" w:hAnsi="Times New Roman" w:cs="Times New Roman"/>
          <w:sz w:val="28"/>
          <w:szCs w:val="28"/>
        </w:rPr>
        <w:t>в р</w:t>
      </w:r>
      <w:r w:rsidR="00661394" w:rsidRPr="00356D89">
        <w:rPr>
          <w:rFonts w:ascii="Times New Roman" w:hAnsi="Times New Roman" w:cs="Times New Roman"/>
          <w:sz w:val="28"/>
          <w:szCs w:val="28"/>
        </w:rPr>
        <w:t>егионах России и странах Балтии</w:t>
      </w:r>
    </w:p>
    <w:tbl>
      <w:tblPr>
        <w:tblStyle w:val="-2"/>
        <w:tblW w:w="6238" w:type="dxa"/>
        <w:tblInd w:w="1384" w:type="dxa"/>
        <w:tblLook w:val="04A0" w:firstRow="1" w:lastRow="0" w:firstColumn="1" w:lastColumn="0" w:noHBand="0" w:noVBand="1"/>
      </w:tblPr>
      <w:tblGrid>
        <w:gridCol w:w="1936"/>
        <w:gridCol w:w="900"/>
        <w:gridCol w:w="851"/>
        <w:gridCol w:w="850"/>
        <w:gridCol w:w="851"/>
        <w:gridCol w:w="850"/>
      </w:tblGrid>
      <w:tr w:rsidR="00DA1639" w:rsidTr="00DA1639">
        <w:trPr>
          <w:cnfStyle w:val="100000000000" w:firstRow="1" w:lastRow="0" w:firstColumn="0" w:lastColumn="0" w:oddVBand="0" w:evenVBand="0" w:oddHBand="0" w:evenHBand="0" w:firstRowFirstColumn="0" w:firstRowLastColumn="0" w:lastRowFirstColumn="0" w:lastRowLastColumn="0"/>
          <w:trHeight w:val="2440"/>
        </w:trPr>
        <w:tc>
          <w:tcPr>
            <w:cnfStyle w:val="001000000000" w:firstRow="0" w:lastRow="0" w:firstColumn="1" w:lastColumn="0" w:oddVBand="0" w:evenVBand="0" w:oddHBand="0" w:evenHBand="0" w:firstRowFirstColumn="0" w:firstRowLastColumn="0" w:lastRowFirstColumn="0" w:lastRowLastColumn="0"/>
            <w:tcW w:w="1936" w:type="dxa"/>
          </w:tcPr>
          <w:p w:rsidR="00661394" w:rsidRPr="00DA1639" w:rsidRDefault="00661394" w:rsidP="00DA1639">
            <w:pPr>
              <w:jc w:val="center"/>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Регион</w:t>
            </w:r>
          </w:p>
        </w:tc>
        <w:tc>
          <w:tcPr>
            <w:tcW w:w="900" w:type="dxa"/>
            <w:textDirection w:val="btLr"/>
          </w:tcPr>
          <w:p w:rsidR="00661394" w:rsidRPr="00DA1639" w:rsidRDefault="00661394" w:rsidP="00661394">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Членские взносы</w:t>
            </w:r>
          </w:p>
        </w:tc>
        <w:tc>
          <w:tcPr>
            <w:tcW w:w="851" w:type="dxa"/>
            <w:textDirection w:val="btLr"/>
          </w:tcPr>
          <w:p w:rsidR="00661394" w:rsidRPr="00DA1639" w:rsidRDefault="00661394" w:rsidP="00661394">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Частные пожертвования</w:t>
            </w:r>
          </w:p>
        </w:tc>
        <w:tc>
          <w:tcPr>
            <w:tcW w:w="850" w:type="dxa"/>
            <w:textDirection w:val="btLr"/>
          </w:tcPr>
          <w:p w:rsidR="00661394" w:rsidRPr="00DA1639" w:rsidRDefault="00661394" w:rsidP="00661394">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Общественные субсидии</w:t>
            </w:r>
          </w:p>
        </w:tc>
        <w:tc>
          <w:tcPr>
            <w:tcW w:w="851" w:type="dxa"/>
            <w:textDirection w:val="btLr"/>
          </w:tcPr>
          <w:p w:rsidR="00661394" w:rsidRPr="00DA1639" w:rsidRDefault="00661394" w:rsidP="00661394">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Иностранные инвестиции</w:t>
            </w:r>
          </w:p>
        </w:tc>
        <w:tc>
          <w:tcPr>
            <w:tcW w:w="850" w:type="dxa"/>
            <w:textDirection w:val="btLr"/>
          </w:tcPr>
          <w:p w:rsidR="00661394" w:rsidRPr="00DA1639" w:rsidRDefault="00661394" w:rsidP="00661394">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DA1639">
              <w:rPr>
                <w:rFonts w:ascii="Times New Roman" w:hAnsi="Times New Roman" w:cs="Times New Roman"/>
                <w:color w:val="000000" w:themeColor="text1"/>
                <w:sz w:val="28"/>
                <w:szCs w:val="28"/>
              </w:rPr>
              <w:t>Собственные активы</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90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77</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90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90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90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90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49</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c>
          <w:tcPr>
            <w:tcW w:w="851"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850" w:type="dxa"/>
          </w:tcPr>
          <w:p w:rsidR="00DA1639" w:rsidRDefault="00DA163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90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DA1639" w:rsidRDefault="00DA163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Ида-Вирумаа</w:t>
            </w:r>
          </w:p>
        </w:tc>
        <w:tc>
          <w:tcPr>
            <w:tcW w:w="90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59</w:t>
            </w:r>
          </w:p>
        </w:tc>
        <w:tc>
          <w:tcPr>
            <w:tcW w:w="851"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85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0</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900" w:type="dxa"/>
          </w:tcPr>
          <w:p w:rsidR="00DA1639" w:rsidRDefault="003769A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62</w:t>
            </w:r>
          </w:p>
        </w:tc>
        <w:tc>
          <w:tcPr>
            <w:tcW w:w="851" w:type="dxa"/>
          </w:tcPr>
          <w:p w:rsidR="00DA1639" w:rsidRDefault="003769A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DA1639" w:rsidRDefault="003769A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c>
          <w:tcPr>
            <w:tcW w:w="851" w:type="dxa"/>
          </w:tcPr>
          <w:p w:rsidR="00DA1639" w:rsidRDefault="003769A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DA1639" w:rsidRDefault="003769A9"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90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851"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c>
          <w:tcPr>
            <w:tcW w:w="85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850" w:type="dxa"/>
          </w:tcPr>
          <w:p w:rsidR="00DA1639" w:rsidRDefault="003769A9"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Pr="00661394" w:rsidRDefault="00DA1639" w:rsidP="000E7BFD">
            <w:pPr>
              <w:jc w:val="center"/>
              <w:rPr>
                <w:rFonts w:ascii="Times New Roman" w:hAnsi="Times New Roman" w:cs="Times New Roman"/>
                <w:sz w:val="28"/>
                <w:szCs w:val="28"/>
                <w:lang w:val="en-US"/>
              </w:rPr>
            </w:pPr>
            <w:r>
              <w:rPr>
                <w:rFonts w:ascii="Times New Roman" w:hAnsi="Times New Roman" w:cs="Times New Roman"/>
                <w:sz w:val="28"/>
                <w:szCs w:val="28"/>
              </w:rPr>
              <w:t>Рига</w:t>
            </w:r>
          </w:p>
        </w:tc>
        <w:tc>
          <w:tcPr>
            <w:tcW w:w="90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19</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Pr="00661394" w:rsidRDefault="00DA1639" w:rsidP="000E7BFD">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90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70</w:t>
            </w:r>
          </w:p>
        </w:tc>
        <w:tc>
          <w:tcPr>
            <w:tcW w:w="851"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85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Каунас</w:t>
            </w:r>
          </w:p>
        </w:tc>
        <w:tc>
          <w:tcPr>
            <w:tcW w:w="90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r>
      <w:tr w:rsidR="00DA1639" w:rsidTr="00DA1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6" w:type="dxa"/>
          </w:tcPr>
          <w:p w:rsidR="00DA1639" w:rsidRDefault="00DA1639" w:rsidP="000E7BFD">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90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851"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85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850" w:type="dxa"/>
          </w:tcPr>
          <w:p w:rsidR="00DA1639" w:rsidRDefault="00AB38E3" w:rsidP="003C4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r>
      <w:tr w:rsidR="00DA1639" w:rsidTr="00DA1639">
        <w:tc>
          <w:tcPr>
            <w:cnfStyle w:val="001000000000" w:firstRow="0" w:lastRow="0" w:firstColumn="1" w:lastColumn="0" w:oddVBand="0" w:evenVBand="0" w:oddHBand="0" w:evenHBand="0" w:firstRowFirstColumn="0" w:firstRowLastColumn="0" w:lastRowFirstColumn="0" w:lastRowLastColumn="0"/>
            <w:tcW w:w="1936" w:type="dxa"/>
          </w:tcPr>
          <w:p w:rsidR="00DA1639" w:rsidRDefault="00AB38E3" w:rsidP="00AB38E3">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90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w:t>
            </w:r>
          </w:p>
        </w:tc>
        <w:tc>
          <w:tcPr>
            <w:tcW w:w="850" w:type="dxa"/>
          </w:tcPr>
          <w:p w:rsidR="00DA1639" w:rsidRDefault="00AB38E3" w:rsidP="003C4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r>
    </w:tbl>
    <w:p w:rsidR="003C4B3F" w:rsidRDefault="003C4B3F" w:rsidP="00AB38E3">
      <w:pPr>
        <w:rPr>
          <w:rFonts w:ascii="Times New Roman" w:hAnsi="Times New Roman" w:cs="Times New Roman"/>
          <w:sz w:val="28"/>
          <w:szCs w:val="28"/>
        </w:rPr>
      </w:pPr>
    </w:p>
    <w:p w:rsidR="00AB38E3" w:rsidRPr="00A904D3" w:rsidRDefault="00AB38E3" w:rsidP="00AB38E3">
      <w:pPr>
        <w:rPr>
          <w:rFonts w:ascii="Times New Roman" w:hAnsi="Times New Roman" w:cs="Times New Roman"/>
          <w:sz w:val="28"/>
          <w:szCs w:val="28"/>
        </w:rPr>
      </w:pPr>
      <w:r w:rsidRPr="00661394">
        <w:rPr>
          <w:rFonts w:ascii="Times New Roman" w:hAnsi="Times New Roman" w:cs="Times New Roman"/>
          <w:sz w:val="28"/>
          <w:szCs w:val="28"/>
        </w:rPr>
        <w:t>*При переводе таблиц с англ. показатели были представлены в процентах.</w:t>
      </w:r>
    </w:p>
    <w:p w:rsidR="00AB38E3" w:rsidRDefault="00AB38E3" w:rsidP="00AB38E3">
      <w:pPr>
        <w:rPr>
          <w:rFonts w:ascii="Times New Roman" w:hAnsi="Times New Roman" w:cs="Times New Roman"/>
          <w:sz w:val="28"/>
          <w:szCs w:val="28"/>
        </w:rPr>
      </w:pPr>
    </w:p>
    <w:p w:rsidR="00AB38E3" w:rsidRDefault="00AB38E3" w:rsidP="00AB38E3">
      <w:pPr>
        <w:rPr>
          <w:rFonts w:ascii="Times New Roman" w:hAnsi="Times New Roman" w:cs="Times New Roman"/>
          <w:sz w:val="28"/>
          <w:szCs w:val="28"/>
        </w:rPr>
      </w:pPr>
    </w:p>
    <w:p w:rsidR="009F6779" w:rsidRDefault="009F6779" w:rsidP="003C4B3F">
      <w:pPr>
        <w:jc w:val="center"/>
        <w:rPr>
          <w:rFonts w:ascii="Times New Roman" w:hAnsi="Times New Roman" w:cs="Times New Roman"/>
          <w:sz w:val="28"/>
          <w:szCs w:val="28"/>
        </w:rPr>
      </w:pPr>
    </w:p>
    <w:p w:rsidR="009F6779" w:rsidRDefault="009F6779" w:rsidP="003C4B3F">
      <w:pPr>
        <w:jc w:val="center"/>
        <w:rPr>
          <w:rFonts w:ascii="Times New Roman" w:hAnsi="Times New Roman" w:cs="Times New Roman"/>
          <w:sz w:val="28"/>
          <w:szCs w:val="28"/>
        </w:rPr>
      </w:pPr>
    </w:p>
    <w:p w:rsidR="009F6779" w:rsidRPr="000A2693" w:rsidRDefault="009F6779" w:rsidP="003C4B3F">
      <w:pPr>
        <w:jc w:val="center"/>
        <w:rPr>
          <w:rFonts w:ascii="Times New Roman" w:hAnsi="Times New Roman" w:cs="Times New Roman"/>
          <w:sz w:val="28"/>
          <w:szCs w:val="28"/>
        </w:rPr>
      </w:pPr>
    </w:p>
    <w:p w:rsidR="00AB38E3" w:rsidRDefault="00AB38E3" w:rsidP="0077386B">
      <w:pPr>
        <w:jc w:val="center"/>
        <w:rPr>
          <w:rFonts w:ascii="Times New Roman" w:hAnsi="Times New Roman" w:cs="Times New Roman"/>
          <w:sz w:val="26"/>
          <w:szCs w:val="26"/>
        </w:rPr>
      </w:pPr>
    </w:p>
    <w:p w:rsidR="00AB38E3" w:rsidRDefault="00AB38E3" w:rsidP="0077386B">
      <w:pPr>
        <w:jc w:val="center"/>
        <w:rPr>
          <w:rFonts w:ascii="Times New Roman" w:hAnsi="Times New Roman" w:cs="Times New Roman"/>
          <w:sz w:val="26"/>
          <w:szCs w:val="26"/>
        </w:rPr>
      </w:pPr>
    </w:p>
    <w:p w:rsidR="009F6779" w:rsidRPr="00356D89" w:rsidRDefault="0052739F"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7696" behindDoc="0" locked="0" layoutInCell="1" allowOverlap="1" wp14:anchorId="08F0CB6F" wp14:editId="18B92570">
                <wp:simplePos x="0" y="0"/>
                <wp:positionH relativeFrom="column">
                  <wp:posOffset>2898741</wp:posOffset>
                </wp:positionH>
                <wp:positionV relativeFrom="paragraph">
                  <wp:posOffset>-419872</wp:posOffset>
                </wp:positionV>
                <wp:extent cx="370702" cy="296562"/>
                <wp:effectExtent l="0" t="0" r="0" b="8255"/>
                <wp:wrapNone/>
                <wp:docPr id="20" name="Прямоугольник 20"/>
                <wp:cNvGraphicFramePr/>
                <a:graphic xmlns:a="http://schemas.openxmlformats.org/drawingml/2006/main">
                  <a:graphicData uri="http://schemas.microsoft.com/office/word/2010/wordprocessingShape">
                    <wps:wsp>
                      <wps:cNvSpPr/>
                      <wps:spPr>
                        <a:xfrm>
                          <a:off x="0" y="0"/>
                          <a:ext cx="370702" cy="29656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228.25pt;margin-top:-33.05pt;width:29.2pt;height:23.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" fillcolor="white [3201]" stroked="f" strokeweight="2pt"/>
            </w:pict>
          </mc:Fallback>
        </mc:AlternateContent>
      </w:r>
      <w:r w:rsidR="0068247E" w:rsidRPr="00356D89">
        <w:rPr>
          <w:rFonts w:ascii="Times New Roman" w:hAnsi="Times New Roman" w:cs="Times New Roman"/>
          <w:sz w:val="28"/>
          <w:szCs w:val="28"/>
        </w:rPr>
        <w:t>ПРИЛОЖЕНИЕ</w:t>
      </w:r>
      <w:r w:rsidR="009F6779" w:rsidRPr="00356D89">
        <w:rPr>
          <w:rFonts w:ascii="Times New Roman" w:hAnsi="Times New Roman" w:cs="Times New Roman"/>
          <w:sz w:val="28"/>
          <w:szCs w:val="28"/>
        </w:rPr>
        <w:t xml:space="preserve"> 8</w:t>
      </w:r>
    </w:p>
    <w:p w:rsidR="009F6779" w:rsidRPr="00356D89" w:rsidRDefault="009F6779" w:rsidP="003C4B3F">
      <w:pPr>
        <w:jc w:val="center"/>
        <w:rPr>
          <w:rFonts w:ascii="Times New Roman" w:hAnsi="Times New Roman" w:cs="Times New Roman"/>
          <w:sz w:val="28"/>
          <w:szCs w:val="28"/>
        </w:rPr>
      </w:pPr>
      <w:r w:rsidRPr="00356D89">
        <w:rPr>
          <w:rFonts w:ascii="Times New Roman" w:hAnsi="Times New Roman" w:cs="Times New Roman"/>
          <w:sz w:val="28"/>
          <w:szCs w:val="28"/>
        </w:rPr>
        <w:t>Политические возможности гражданского общества по регионам</w:t>
      </w:r>
    </w:p>
    <w:tbl>
      <w:tblPr>
        <w:tblStyle w:val="-2"/>
        <w:tblW w:w="0" w:type="auto"/>
        <w:tblInd w:w="-318" w:type="dxa"/>
        <w:tblLook w:val="04A0" w:firstRow="1" w:lastRow="0" w:firstColumn="1" w:lastColumn="0" w:noHBand="0" w:noVBand="1"/>
      </w:tblPr>
      <w:tblGrid>
        <w:gridCol w:w="2085"/>
        <w:gridCol w:w="1989"/>
        <w:gridCol w:w="2106"/>
        <w:gridCol w:w="2320"/>
        <w:gridCol w:w="1672"/>
      </w:tblGrid>
      <w:tr w:rsidR="008A7FAB" w:rsidTr="008A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Регион</w:t>
            </w:r>
          </w:p>
        </w:tc>
        <w:tc>
          <w:tcPr>
            <w:tcW w:w="1957" w:type="dxa"/>
          </w:tcPr>
          <w:p w:rsidR="008A7FAB" w:rsidRDefault="008A7FAB" w:rsidP="003C4B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Общие политические возможности</w:t>
            </w:r>
          </w:p>
        </w:tc>
        <w:tc>
          <w:tcPr>
            <w:tcW w:w="2072" w:type="dxa"/>
          </w:tcPr>
          <w:p w:rsidR="008A7FAB" w:rsidRDefault="008A7FAB" w:rsidP="003C4B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Открытость регионального правительства</w:t>
            </w:r>
          </w:p>
        </w:tc>
        <w:tc>
          <w:tcPr>
            <w:tcW w:w="2283" w:type="dxa"/>
          </w:tcPr>
          <w:p w:rsidR="008A7FAB" w:rsidRDefault="008A7FAB" w:rsidP="003C4B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Противостояние элит</w:t>
            </w:r>
          </w:p>
        </w:tc>
        <w:tc>
          <w:tcPr>
            <w:tcW w:w="1646" w:type="dxa"/>
          </w:tcPr>
          <w:p w:rsidR="008A7FAB" w:rsidRPr="008A7FAB" w:rsidRDefault="008A7FAB" w:rsidP="003C4B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Отсутствие волнений</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77</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94</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70</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65</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63</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83</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66</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87</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63</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59</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95</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88</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C7206E" w:rsidP="003C4B3F">
            <w:pPr>
              <w:jc w:val="center"/>
              <w:rPr>
                <w:rFonts w:ascii="Times New Roman" w:hAnsi="Times New Roman" w:cs="Times New Roman"/>
                <w:sz w:val="28"/>
                <w:szCs w:val="28"/>
              </w:rPr>
            </w:pPr>
            <w:r>
              <w:rPr>
                <w:rFonts w:ascii="Times New Roman" w:hAnsi="Times New Roman" w:cs="Times New Roman"/>
                <w:sz w:val="28"/>
                <w:szCs w:val="28"/>
              </w:rPr>
              <w:t>Ида</w:t>
            </w:r>
            <w:r w:rsidR="008A7FAB">
              <w:rPr>
                <w:rFonts w:ascii="Times New Roman" w:hAnsi="Times New Roman" w:cs="Times New Roman"/>
                <w:sz w:val="28"/>
                <w:szCs w:val="28"/>
              </w:rPr>
              <w:t>-Вирумаа</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87</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92</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55</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85</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81</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Рига</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83</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Каунас</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67</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76</w:t>
            </w:r>
          </w:p>
        </w:tc>
      </w:tr>
      <w:tr w:rsidR="008A7FAB" w:rsidTr="008A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1957"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2072"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2283"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1646" w:type="dxa"/>
          </w:tcPr>
          <w:p w:rsidR="008A7FAB" w:rsidRDefault="008A7FAB"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r>
      <w:tr w:rsidR="008A7FAB" w:rsidTr="008A7FAB">
        <w:tc>
          <w:tcPr>
            <w:cnfStyle w:val="001000000000" w:firstRow="0" w:lastRow="0" w:firstColumn="1" w:lastColumn="0" w:oddVBand="0" w:evenVBand="0" w:oddHBand="0" w:evenHBand="0" w:firstRowFirstColumn="0" w:firstRowLastColumn="0" w:lastRowFirstColumn="0" w:lastRowLastColumn="0"/>
            <w:tcW w:w="2214" w:type="dxa"/>
          </w:tcPr>
          <w:p w:rsidR="008A7FAB" w:rsidRDefault="008A7FAB" w:rsidP="003C4B3F">
            <w:pPr>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1957"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w:t>
            </w:r>
          </w:p>
        </w:tc>
        <w:tc>
          <w:tcPr>
            <w:tcW w:w="2072"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w:t>
            </w:r>
          </w:p>
        </w:tc>
        <w:tc>
          <w:tcPr>
            <w:tcW w:w="2283"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1646" w:type="dxa"/>
          </w:tcPr>
          <w:p w:rsidR="008A7FAB" w:rsidRDefault="008A7FAB"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83</w:t>
            </w:r>
          </w:p>
        </w:tc>
      </w:tr>
    </w:tbl>
    <w:p w:rsidR="008A7FAB" w:rsidRDefault="008A7FAB" w:rsidP="008A7FAB">
      <w:pPr>
        <w:rPr>
          <w:rFonts w:ascii="Times New Roman" w:hAnsi="Times New Roman" w:cs="Times New Roman"/>
          <w:sz w:val="28"/>
          <w:szCs w:val="28"/>
        </w:rPr>
      </w:pPr>
    </w:p>
    <w:p w:rsidR="0035609A" w:rsidRDefault="0035609A" w:rsidP="003C4B3F">
      <w:pPr>
        <w:jc w:val="center"/>
        <w:rPr>
          <w:rFonts w:ascii="Times New Roman" w:hAnsi="Times New Roman" w:cs="Times New Roman"/>
          <w:sz w:val="28"/>
          <w:szCs w:val="28"/>
        </w:rPr>
      </w:pPr>
    </w:p>
    <w:p w:rsidR="0035609A" w:rsidRDefault="0035609A" w:rsidP="003C4B3F">
      <w:pPr>
        <w:jc w:val="center"/>
        <w:rPr>
          <w:rFonts w:ascii="Times New Roman" w:hAnsi="Times New Roman" w:cs="Times New Roman"/>
          <w:sz w:val="28"/>
          <w:szCs w:val="28"/>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8A7FAB" w:rsidRDefault="008A7FAB"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C7206E" w:rsidRDefault="00C7206E" w:rsidP="0077386B">
      <w:pPr>
        <w:jc w:val="center"/>
        <w:rPr>
          <w:rFonts w:ascii="Times New Roman" w:hAnsi="Times New Roman" w:cs="Times New Roman"/>
          <w:sz w:val="26"/>
          <w:szCs w:val="26"/>
        </w:rPr>
      </w:pPr>
    </w:p>
    <w:p w:rsidR="0035609A" w:rsidRPr="00356D89" w:rsidRDefault="00065608"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8720" behindDoc="0" locked="0" layoutInCell="1" allowOverlap="1" wp14:anchorId="61018650" wp14:editId="128A9949">
                <wp:simplePos x="0" y="0"/>
                <wp:positionH relativeFrom="column">
                  <wp:posOffset>2898741</wp:posOffset>
                </wp:positionH>
                <wp:positionV relativeFrom="paragraph">
                  <wp:posOffset>-353970</wp:posOffset>
                </wp:positionV>
                <wp:extent cx="271848" cy="197709"/>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271848" cy="19770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228.25pt;margin-top:-27.85pt;width:21.4pt;height:15.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" fillcolor="white [3201]" stroked="f" strokeweight="2pt"/>
            </w:pict>
          </mc:Fallback>
        </mc:AlternateContent>
      </w:r>
      <w:r w:rsidR="0068247E" w:rsidRPr="00356D89">
        <w:rPr>
          <w:rFonts w:ascii="Times New Roman" w:hAnsi="Times New Roman" w:cs="Times New Roman"/>
          <w:sz w:val="28"/>
          <w:szCs w:val="28"/>
        </w:rPr>
        <w:t>ПРИЛОЖЕНИЕ</w:t>
      </w:r>
      <w:r w:rsidR="0035609A" w:rsidRPr="00356D89">
        <w:rPr>
          <w:rFonts w:ascii="Times New Roman" w:hAnsi="Times New Roman" w:cs="Times New Roman"/>
          <w:sz w:val="28"/>
          <w:szCs w:val="28"/>
        </w:rPr>
        <w:t xml:space="preserve"> 9</w:t>
      </w:r>
    </w:p>
    <w:p w:rsidR="0035609A" w:rsidRPr="00356D89" w:rsidRDefault="0035609A" w:rsidP="003C4B3F">
      <w:pPr>
        <w:jc w:val="center"/>
        <w:rPr>
          <w:rFonts w:ascii="Times New Roman" w:hAnsi="Times New Roman" w:cs="Times New Roman"/>
          <w:sz w:val="28"/>
          <w:szCs w:val="28"/>
        </w:rPr>
      </w:pPr>
      <w:r w:rsidRPr="00356D89">
        <w:rPr>
          <w:rFonts w:ascii="Times New Roman" w:hAnsi="Times New Roman" w:cs="Times New Roman"/>
          <w:sz w:val="28"/>
          <w:szCs w:val="28"/>
        </w:rPr>
        <w:t>Эффективность взаимодействия гражданского общества и государства</w:t>
      </w:r>
    </w:p>
    <w:tbl>
      <w:tblPr>
        <w:tblStyle w:val="-2"/>
        <w:tblW w:w="0" w:type="auto"/>
        <w:tblLook w:val="04A0" w:firstRow="1" w:lastRow="0" w:firstColumn="1" w:lastColumn="0" w:noHBand="0" w:noVBand="1"/>
      </w:tblPr>
      <w:tblGrid>
        <w:gridCol w:w="4927"/>
        <w:gridCol w:w="4927"/>
      </w:tblGrid>
      <w:tr w:rsidR="008A7FAB" w:rsidTr="000E7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Регион</w:t>
            </w:r>
          </w:p>
        </w:tc>
        <w:tc>
          <w:tcPr>
            <w:tcW w:w="4927" w:type="dxa"/>
          </w:tcPr>
          <w:p w:rsidR="008A7FAB" w:rsidRDefault="000E7BFD" w:rsidP="003C4B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Эффективность взаимодействия гражданского общества и государства</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96</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Каунас</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90</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84</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82</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Рига</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78</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73</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72</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72</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69</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69</w:t>
            </w:r>
          </w:p>
        </w:tc>
      </w:tr>
      <w:tr w:rsidR="008A7FAB" w:rsidTr="000E7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8A7FAB" w:rsidRDefault="00C7206E" w:rsidP="003C4B3F">
            <w:pPr>
              <w:jc w:val="center"/>
              <w:rPr>
                <w:rFonts w:ascii="Times New Roman" w:hAnsi="Times New Roman" w:cs="Times New Roman"/>
                <w:sz w:val="28"/>
                <w:szCs w:val="28"/>
              </w:rPr>
            </w:pPr>
            <w:r>
              <w:rPr>
                <w:rFonts w:ascii="Times New Roman" w:hAnsi="Times New Roman" w:cs="Times New Roman"/>
                <w:sz w:val="28"/>
                <w:szCs w:val="28"/>
              </w:rPr>
              <w:t>Ида</w:t>
            </w:r>
            <w:r w:rsidR="000E7BFD">
              <w:rPr>
                <w:rFonts w:ascii="Times New Roman" w:hAnsi="Times New Roman" w:cs="Times New Roman"/>
                <w:sz w:val="28"/>
                <w:szCs w:val="28"/>
              </w:rPr>
              <w:t>-Вирумаа</w:t>
            </w:r>
          </w:p>
        </w:tc>
        <w:tc>
          <w:tcPr>
            <w:tcW w:w="4927" w:type="dxa"/>
          </w:tcPr>
          <w:p w:rsidR="008A7FAB" w:rsidRDefault="000E7BFD"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r>
      <w:tr w:rsidR="008A7FAB" w:rsidTr="000E7BFD">
        <w:tc>
          <w:tcPr>
            <w:cnfStyle w:val="001000000000" w:firstRow="0" w:lastRow="0" w:firstColumn="1" w:lastColumn="0" w:oddVBand="0" w:evenVBand="0" w:oddHBand="0" w:evenHBand="0" w:firstRowFirstColumn="0" w:firstRowLastColumn="0" w:lastRowFirstColumn="0" w:lastRowLastColumn="0"/>
            <w:tcW w:w="4927" w:type="dxa"/>
          </w:tcPr>
          <w:p w:rsidR="008A7FAB" w:rsidRDefault="000E7BFD" w:rsidP="003C4B3F">
            <w:pPr>
              <w:jc w:val="center"/>
              <w:rPr>
                <w:rFonts w:ascii="Times New Roman" w:hAnsi="Times New Roman" w:cs="Times New Roman"/>
                <w:sz w:val="28"/>
                <w:szCs w:val="28"/>
              </w:rPr>
            </w:pPr>
            <w:r>
              <w:rPr>
                <w:rFonts w:ascii="Times New Roman" w:hAnsi="Times New Roman" w:cs="Times New Roman"/>
                <w:sz w:val="28"/>
                <w:szCs w:val="28"/>
              </w:rPr>
              <w:t>Средний показатель</w:t>
            </w:r>
          </w:p>
        </w:tc>
        <w:tc>
          <w:tcPr>
            <w:tcW w:w="4927" w:type="dxa"/>
          </w:tcPr>
          <w:p w:rsidR="008A7FAB" w:rsidRDefault="000E7BFD"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77</w:t>
            </w:r>
          </w:p>
        </w:tc>
      </w:tr>
    </w:tbl>
    <w:p w:rsidR="0035609A" w:rsidRDefault="0035609A" w:rsidP="003C4B3F">
      <w:pPr>
        <w:jc w:val="center"/>
        <w:rPr>
          <w:rFonts w:ascii="Times New Roman" w:hAnsi="Times New Roman" w:cs="Times New Roman"/>
          <w:sz w:val="28"/>
          <w:szCs w:val="28"/>
        </w:rPr>
      </w:pPr>
    </w:p>
    <w:p w:rsidR="00B00765" w:rsidRDefault="00B00765" w:rsidP="003C4B3F">
      <w:pPr>
        <w:jc w:val="center"/>
        <w:rPr>
          <w:rFonts w:ascii="Times New Roman" w:hAnsi="Times New Roman" w:cs="Times New Roman"/>
          <w:sz w:val="28"/>
          <w:szCs w:val="28"/>
        </w:rPr>
      </w:pPr>
    </w:p>
    <w:p w:rsidR="00B00765" w:rsidRDefault="00B00765" w:rsidP="003C4B3F">
      <w:pPr>
        <w:jc w:val="center"/>
        <w:rPr>
          <w:rFonts w:ascii="Times New Roman" w:hAnsi="Times New Roman" w:cs="Times New Roman"/>
          <w:sz w:val="28"/>
          <w:szCs w:val="28"/>
        </w:rPr>
      </w:pPr>
    </w:p>
    <w:p w:rsidR="00B00765" w:rsidRDefault="00B00765" w:rsidP="003C4B3F">
      <w:pPr>
        <w:jc w:val="center"/>
        <w:rPr>
          <w:rFonts w:ascii="Times New Roman" w:hAnsi="Times New Roman" w:cs="Times New Roman"/>
          <w:sz w:val="28"/>
          <w:szCs w:val="28"/>
        </w:rPr>
      </w:pPr>
    </w:p>
    <w:p w:rsidR="00B00765" w:rsidRDefault="00B00765" w:rsidP="003C4B3F">
      <w:pPr>
        <w:jc w:val="center"/>
        <w:rPr>
          <w:rFonts w:ascii="Times New Roman" w:hAnsi="Times New Roman" w:cs="Times New Roman"/>
          <w:sz w:val="28"/>
          <w:szCs w:val="28"/>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0E7BFD" w:rsidRDefault="000E7BFD" w:rsidP="0077386B">
      <w:pPr>
        <w:jc w:val="center"/>
        <w:rPr>
          <w:rFonts w:ascii="Times New Roman" w:hAnsi="Times New Roman" w:cs="Times New Roman"/>
          <w:sz w:val="26"/>
          <w:szCs w:val="26"/>
        </w:rPr>
      </w:pPr>
    </w:p>
    <w:p w:rsidR="00B00765" w:rsidRPr="00356D89" w:rsidRDefault="00065608"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9744" behindDoc="0" locked="0" layoutInCell="1" allowOverlap="1" wp14:anchorId="6660A2C7" wp14:editId="2451A441">
                <wp:simplePos x="0" y="0"/>
                <wp:positionH relativeFrom="column">
                  <wp:posOffset>2898741</wp:posOffset>
                </wp:positionH>
                <wp:positionV relativeFrom="paragraph">
                  <wp:posOffset>-370445</wp:posOffset>
                </wp:positionV>
                <wp:extent cx="313038" cy="263611"/>
                <wp:effectExtent l="0" t="0" r="0" b="3175"/>
                <wp:wrapNone/>
                <wp:docPr id="22" name="Прямоугольник 22"/>
                <wp:cNvGraphicFramePr/>
                <a:graphic xmlns:a="http://schemas.openxmlformats.org/drawingml/2006/main">
                  <a:graphicData uri="http://schemas.microsoft.com/office/word/2010/wordprocessingShape">
                    <wps:wsp>
                      <wps:cNvSpPr/>
                      <wps:spPr>
                        <a:xfrm>
                          <a:off x="0" y="0"/>
                          <a:ext cx="313038" cy="26361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28.25pt;margin-top:-29.15pt;width:24.65pt;height:2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" fillcolor="white [3201]" stroked="f" strokeweight="2pt"/>
            </w:pict>
          </mc:Fallback>
        </mc:AlternateContent>
      </w:r>
      <w:r w:rsidR="0068247E" w:rsidRPr="00356D89">
        <w:rPr>
          <w:rFonts w:ascii="Times New Roman" w:hAnsi="Times New Roman" w:cs="Times New Roman"/>
          <w:sz w:val="28"/>
          <w:szCs w:val="28"/>
        </w:rPr>
        <w:t>ПРИЛОЖЕНИЕ</w:t>
      </w:r>
      <w:r w:rsidR="00B00765" w:rsidRPr="00356D89">
        <w:rPr>
          <w:rFonts w:ascii="Times New Roman" w:hAnsi="Times New Roman" w:cs="Times New Roman"/>
          <w:sz w:val="28"/>
          <w:szCs w:val="28"/>
        </w:rPr>
        <w:t xml:space="preserve"> 10</w:t>
      </w:r>
    </w:p>
    <w:p w:rsidR="00B00765" w:rsidRPr="00356D89" w:rsidRDefault="00B00765" w:rsidP="003C4B3F">
      <w:pPr>
        <w:jc w:val="center"/>
        <w:rPr>
          <w:rFonts w:ascii="Times New Roman" w:hAnsi="Times New Roman" w:cs="Times New Roman"/>
          <w:sz w:val="28"/>
          <w:szCs w:val="28"/>
        </w:rPr>
      </w:pPr>
      <w:r w:rsidRPr="00356D89">
        <w:rPr>
          <w:rFonts w:ascii="Times New Roman" w:hAnsi="Times New Roman" w:cs="Times New Roman"/>
          <w:sz w:val="28"/>
          <w:szCs w:val="28"/>
        </w:rPr>
        <w:t>Общее политическое влияние гражданского общества в регионах России и странах Балтии</w:t>
      </w:r>
    </w:p>
    <w:tbl>
      <w:tblPr>
        <w:tblStyle w:val="-2"/>
        <w:tblW w:w="0" w:type="auto"/>
        <w:tblLook w:val="04A0" w:firstRow="1" w:lastRow="0" w:firstColumn="1" w:lastColumn="0" w:noHBand="0" w:noVBand="1"/>
      </w:tblPr>
      <w:tblGrid>
        <w:gridCol w:w="1926"/>
        <w:gridCol w:w="991"/>
        <w:gridCol w:w="991"/>
        <w:gridCol w:w="991"/>
        <w:gridCol w:w="991"/>
        <w:gridCol w:w="991"/>
        <w:gridCol w:w="991"/>
        <w:gridCol w:w="991"/>
        <w:gridCol w:w="991"/>
      </w:tblGrid>
      <w:tr w:rsidR="000E7BFD" w:rsidTr="00393313">
        <w:trPr>
          <w:cnfStyle w:val="100000000000" w:firstRow="1" w:lastRow="0" w:firstColumn="0" w:lastColumn="0" w:oddVBand="0" w:evenVBand="0" w:oddHBand="0" w:evenHBand="0"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1789" w:type="dxa"/>
          </w:tcPr>
          <w:p w:rsidR="000E7BFD" w:rsidRPr="00393313" w:rsidRDefault="000E7BFD" w:rsidP="000E7BFD">
            <w:pPr>
              <w:jc w:val="center"/>
              <w:rPr>
                <w:rFonts w:ascii="Times New Roman" w:hAnsi="Times New Roman" w:cs="Times New Roman"/>
                <w:color w:val="000000" w:themeColor="text1"/>
                <w:sz w:val="28"/>
                <w:szCs w:val="28"/>
              </w:rPr>
            </w:pPr>
          </w:p>
          <w:p w:rsidR="000E7BFD" w:rsidRPr="00393313" w:rsidRDefault="000E7BFD" w:rsidP="000E7BFD">
            <w:pPr>
              <w:jc w:val="center"/>
              <w:rPr>
                <w:rFonts w:ascii="Times New Roman" w:hAnsi="Times New Roman" w:cs="Times New Roman"/>
                <w:color w:val="000000" w:themeColor="text1"/>
                <w:sz w:val="28"/>
                <w:szCs w:val="28"/>
              </w:rPr>
            </w:pPr>
          </w:p>
          <w:p w:rsidR="000E7BFD" w:rsidRPr="00393313" w:rsidRDefault="000E7BFD" w:rsidP="000E7BFD">
            <w:pPr>
              <w:jc w:val="center"/>
              <w:rPr>
                <w:rFonts w:ascii="Times New Roman" w:hAnsi="Times New Roman" w:cs="Times New Roman"/>
                <w:color w:val="000000" w:themeColor="text1"/>
                <w:sz w:val="28"/>
                <w:szCs w:val="28"/>
              </w:rPr>
            </w:pPr>
          </w:p>
          <w:p w:rsidR="000E7BFD" w:rsidRPr="00393313" w:rsidRDefault="000E7BFD" w:rsidP="000E7BFD">
            <w:pPr>
              <w:jc w:val="center"/>
              <w:rPr>
                <w:rFonts w:ascii="Times New Roman" w:hAnsi="Times New Roman" w:cs="Times New Roman"/>
                <w:color w:val="000000" w:themeColor="text1"/>
                <w:sz w:val="28"/>
                <w:szCs w:val="28"/>
              </w:rPr>
            </w:pPr>
          </w:p>
          <w:p w:rsidR="000E7BFD" w:rsidRPr="00393313" w:rsidRDefault="000E7BFD" w:rsidP="000E7BFD">
            <w:pPr>
              <w:jc w:val="center"/>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Регион</w:t>
            </w:r>
          </w:p>
        </w:tc>
        <w:tc>
          <w:tcPr>
            <w:tcW w:w="1084"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Общее влияние</w:t>
            </w:r>
          </w:p>
        </w:tc>
        <w:tc>
          <w:tcPr>
            <w:tcW w:w="1084"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на муниципальную политику</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на региональную политику</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организаций ГО друг на друга</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на государственное предпринимательство</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на частное предпринимательство</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на СМИ</w:t>
            </w:r>
          </w:p>
        </w:tc>
        <w:tc>
          <w:tcPr>
            <w:tcW w:w="1083" w:type="dxa"/>
            <w:textDirection w:val="btLr"/>
          </w:tcPr>
          <w:p w:rsidR="000E7BFD" w:rsidRPr="00393313" w:rsidRDefault="000E7BFD" w:rsidP="000E7BFD">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393313">
              <w:rPr>
                <w:rFonts w:ascii="Times New Roman" w:hAnsi="Times New Roman" w:cs="Times New Roman"/>
                <w:color w:val="000000" w:themeColor="text1"/>
                <w:sz w:val="28"/>
                <w:szCs w:val="28"/>
              </w:rPr>
              <w:t>Влияние полит</w:t>
            </w:r>
            <w:proofErr w:type="gramStart"/>
            <w:r w:rsidRPr="00393313">
              <w:rPr>
                <w:rFonts w:ascii="Times New Roman" w:hAnsi="Times New Roman" w:cs="Times New Roman"/>
                <w:color w:val="000000" w:themeColor="text1"/>
                <w:sz w:val="28"/>
                <w:szCs w:val="28"/>
              </w:rPr>
              <w:t>.э</w:t>
            </w:r>
            <w:proofErr w:type="gramEnd"/>
            <w:r w:rsidRPr="00393313">
              <w:rPr>
                <w:rFonts w:ascii="Times New Roman" w:hAnsi="Times New Roman" w:cs="Times New Roman"/>
                <w:color w:val="000000" w:themeColor="text1"/>
                <w:sz w:val="28"/>
                <w:szCs w:val="28"/>
              </w:rPr>
              <w:t>лит на ГО</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E7BFD" w:rsidP="003C4B3F">
            <w:pPr>
              <w:jc w:val="center"/>
              <w:rPr>
                <w:rFonts w:ascii="Times New Roman" w:hAnsi="Times New Roman" w:cs="Times New Roman"/>
                <w:sz w:val="28"/>
                <w:szCs w:val="28"/>
              </w:rPr>
            </w:pPr>
            <w:r>
              <w:rPr>
                <w:rFonts w:ascii="Times New Roman" w:hAnsi="Times New Roman" w:cs="Times New Roman"/>
                <w:sz w:val="28"/>
                <w:szCs w:val="28"/>
              </w:rPr>
              <w:t>Калининград</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77</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E7BFD" w:rsidP="003C4B3F">
            <w:pPr>
              <w:jc w:val="center"/>
              <w:rPr>
                <w:rFonts w:ascii="Times New Roman" w:hAnsi="Times New Roman" w:cs="Times New Roman"/>
                <w:sz w:val="28"/>
                <w:szCs w:val="28"/>
              </w:rPr>
            </w:pPr>
            <w:r>
              <w:rPr>
                <w:rFonts w:ascii="Times New Roman" w:hAnsi="Times New Roman" w:cs="Times New Roman"/>
                <w:sz w:val="28"/>
                <w:szCs w:val="28"/>
              </w:rPr>
              <w:t>Пылва</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58</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56</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E7BFD" w:rsidP="003C4B3F">
            <w:pPr>
              <w:jc w:val="center"/>
              <w:rPr>
                <w:rFonts w:ascii="Times New Roman" w:hAnsi="Times New Roman" w:cs="Times New Roman"/>
                <w:sz w:val="28"/>
                <w:szCs w:val="28"/>
              </w:rPr>
            </w:pPr>
            <w:r>
              <w:rPr>
                <w:rFonts w:ascii="Times New Roman" w:hAnsi="Times New Roman" w:cs="Times New Roman"/>
                <w:sz w:val="28"/>
                <w:szCs w:val="28"/>
              </w:rPr>
              <w:t>Тарту</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E7BFD" w:rsidP="003C4B3F">
            <w:pPr>
              <w:jc w:val="center"/>
              <w:rPr>
                <w:rFonts w:ascii="Times New Roman" w:hAnsi="Times New Roman" w:cs="Times New Roman"/>
                <w:sz w:val="28"/>
                <w:szCs w:val="28"/>
              </w:rPr>
            </w:pPr>
            <w:r>
              <w:rPr>
                <w:rFonts w:ascii="Times New Roman" w:hAnsi="Times New Roman" w:cs="Times New Roman"/>
                <w:sz w:val="28"/>
                <w:szCs w:val="28"/>
              </w:rPr>
              <w:t>Вильнюс</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66</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36</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E7BFD" w:rsidP="003C4B3F">
            <w:pPr>
              <w:jc w:val="center"/>
              <w:rPr>
                <w:rFonts w:ascii="Times New Roman" w:hAnsi="Times New Roman" w:cs="Times New Roman"/>
                <w:sz w:val="28"/>
                <w:szCs w:val="28"/>
              </w:rPr>
            </w:pPr>
            <w:r>
              <w:rPr>
                <w:rFonts w:ascii="Times New Roman" w:hAnsi="Times New Roman" w:cs="Times New Roman"/>
                <w:sz w:val="28"/>
                <w:szCs w:val="28"/>
              </w:rPr>
              <w:t>Харьюмаа</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51</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Свердловск</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55</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Псков</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35</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Санкт-Петербург</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59</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25</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46</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Ида-Вирумаа</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Новгород</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Каунас</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32</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34</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58</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Рига</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31</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47</w:t>
            </w:r>
          </w:p>
        </w:tc>
      </w:tr>
      <w:tr w:rsidR="000E7BFD" w:rsidTr="0039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Валмиера</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1084"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33</w:t>
            </w:r>
          </w:p>
        </w:tc>
        <w:tc>
          <w:tcPr>
            <w:tcW w:w="1083" w:type="dxa"/>
          </w:tcPr>
          <w:p w:rsidR="000E7BFD" w:rsidRDefault="00064E23" w:rsidP="003C4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r>
      <w:tr w:rsidR="000E7BFD" w:rsidTr="00393313">
        <w:tc>
          <w:tcPr>
            <w:cnfStyle w:val="001000000000" w:firstRow="0" w:lastRow="0" w:firstColumn="1" w:lastColumn="0" w:oddVBand="0" w:evenVBand="0" w:oddHBand="0" w:evenHBand="0" w:firstRowFirstColumn="0" w:firstRowLastColumn="0" w:lastRowFirstColumn="0" w:lastRowLastColumn="0"/>
            <w:tcW w:w="1789" w:type="dxa"/>
          </w:tcPr>
          <w:p w:rsidR="000E7BFD" w:rsidRDefault="00064E23" w:rsidP="003C4B3F">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c>
          <w:tcPr>
            <w:tcW w:w="1084"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42</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37</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53</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29</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c>
          <w:tcPr>
            <w:tcW w:w="1083" w:type="dxa"/>
          </w:tcPr>
          <w:p w:rsidR="000E7BFD" w:rsidRDefault="00064E23" w:rsidP="003C4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r>
    </w:tbl>
    <w:p w:rsidR="00E97E8E" w:rsidRDefault="00E97E8E" w:rsidP="003C4B3F">
      <w:pPr>
        <w:jc w:val="center"/>
        <w:rPr>
          <w:rFonts w:ascii="Times New Roman" w:hAnsi="Times New Roman" w:cs="Times New Roman"/>
          <w:sz w:val="28"/>
          <w:szCs w:val="28"/>
        </w:rPr>
      </w:pPr>
    </w:p>
    <w:p w:rsidR="00E97E8E" w:rsidRPr="00E97E8E" w:rsidRDefault="00E97E8E" w:rsidP="00E97E8E">
      <w:pPr>
        <w:rPr>
          <w:rFonts w:ascii="Times New Roman" w:hAnsi="Times New Roman" w:cs="Times New Roman"/>
          <w:sz w:val="28"/>
          <w:szCs w:val="28"/>
        </w:rPr>
      </w:pPr>
    </w:p>
    <w:p w:rsidR="00E97E8E" w:rsidRDefault="00E97E8E" w:rsidP="00E97E8E">
      <w:pPr>
        <w:rPr>
          <w:rFonts w:ascii="Times New Roman" w:hAnsi="Times New Roman" w:cs="Times New Roman"/>
          <w:sz w:val="28"/>
          <w:szCs w:val="28"/>
        </w:rPr>
      </w:pPr>
    </w:p>
    <w:p w:rsidR="00B00765" w:rsidRDefault="00E97E8E" w:rsidP="00E97E8E">
      <w:pPr>
        <w:tabs>
          <w:tab w:val="left" w:pos="3756"/>
        </w:tabs>
        <w:rPr>
          <w:rFonts w:ascii="Times New Roman" w:hAnsi="Times New Roman" w:cs="Times New Roman"/>
          <w:sz w:val="28"/>
          <w:szCs w:val="28"/>
        </w:rPr>
      </w:pPr>
      <w:r>
        <w:rPr>
          <w:rFonts w:ascii="Times New Roman" w:hAnsi="Times New Roman" w:cs="Times New Roman"/>
          <w:sz w:val="28"/>
          <w:szCs w:val="28"/>
        </w:rPr>
        <w:tab/>
      </w:r>
    </w:p>
    <w:p w:rsidR="00E97E8E" w:rsidRDefault="00E97E8E" w:rsidP="00E97E8E">
      <w:pPr>
        <w:tabs>
          <w:tab w:val="left" w:pos="3756"/>
        </w:tabs>
        <w:rPr>
          <w:rFonts w:ascii="Times New Roman" w:hAnsi="Times New Roman" w:cs="Times New Roman"/>
          <w:sz w:val="28"/>
          <w:szCs w:val="28"/>
        </w:rPr>
      </w:pPr>
    </w:p>
    <w:p w:rsidR="000E7BFD" w:rsidRDefault="000E7BFD" w:rsidP="00393313">
      <w:pPr>
        <w:rPr>
          <w:rFonts w:ascii="Times New Roman" w:hAnsi="Times New Roman" w:cs="Times New Roman"/>
          <w:sz w:val="28"/>
          <w:szCs w:val="28"/>
        </w:rPr>
      </w:pPr>
    </w:p>
    <w:p w:rsidR="00393313" w:rsidRDefault="00393313" w:rsidP="00393313">
      <w:pPr>
        <w:rPr>
          <w:rFonts w:ascii="Times New Roman" w:hAnsi="Times New Roman" w:cs="Times New Roman"/>
          <w:sz w:val="26"/>
          <w:szCs w:val="26"/>
        </w:rPr>
      </w:pPr>
    </w:p>
    <w:p w:rsidR="00E97E8E" w:rsidRPr="00356D89" w:rsidRDefault="00065608" w:rsidP="0077386B">
      <w:pPr>
        <w:jc w:val="center"/>
        <w:rPr>
          <w:rFonts w:ascii="Times New Roman" w:hAnsi="Times New Roman" w:cs="Times New Roman"/>
          <w:sz w:val="28"/>
          <w:szCs w:val="28"/>
        </w:rPr>
      </w:pPr>
      <w:r w:rsidRPr="00356D8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80768" behindDoc="0" locked="0" layoutInCell="1" allowOverlap="1" wp14:anchorId="688F75DB" wp14:editId="62A93D2E">
                <wp:simplePos x="0" y="0"/>
                <wp:positionH relativeFrom="column">
                  <wp:posOffset>2865789</wp:posOffset>
                </wp:positionH>
                <wp:positionV relativeFrom="paragraph">
                  <wp:posOffset>-395159</wp:posOffset>
                </wp:positionV>
                <wp:extent cx="354227" cy="280087"/>
                <wp:effectExtent l="0" t="0" r="8255" b="5715"/>
                <wp:wrapNone/>
                <wp:docPr id="23" name="Прямоугольник 23"/>
                <wp:cNvGraphicFramePr/>
                <a:graphic xmlns:a="http://schemas.openxmlformats.org/drawingml/2006/main">
                  <a:graphicData uri="http://schemas.microsoft.com/office/word/2010/wordprocessingShape">
                    <wps:wsp>
                      <wps:cNvSpPr/>
                      <wps:spPr>
                        <a:xfrm>
                          <a:off x="0" y="0"/>
                          <a:ext cx="354227" cy="280087"/>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margin-left:225.65pt;margin-top:-31.1pt;width:27.9pt;height:22.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" fillcolor="white [3201]" stroked="f" strokeweight="2pt"/>
            </w:pict>
          </mc:Fallback>
        </mc:AlternateContent>
      </w:r>
      <w:r w:rsidR="0068247E" w:rsidRPr="00356D89">
        <w:rPr>
          <w:rFonts w:ascii="Times New Roman" w:hAnsi="Times New Roman" w:cs="Times New Roman"/>
          <w:sz w:val="28"/>
          <w:szCs w:val="28"/>
        </w:rPr>
        <w:t>ПРИЛОЖЕНИЕ</w:t>
      </w:r>
      <w:r w:rsidR="00E97E8E" w:rsidRPr="00356D89">
        <w:rPr>
          <w:rFonts w:ascii="Times New Roman" w:hAnsi="Times New Roman" w:cs="Times New Roman"/>
          <w:sz w:val="28"/>
          <w:szCs w:val="28"/>
        </w:rPr>
        <w:t xml:space="preserve"> 11</w:t>
      </w:r>
    </w:p>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Три модели гражданского общества, выведенные из исследования А.Улина:</w:t>
      </w:r>
    </w:p>
    <w:tbl>
      <w:tblPr>
        <w:tblStyle w:val="a4"/>
        <w:tblW w:w="0" w:type="auto"/>
        <w:tblInd w:w="-885" w:type="dxa"/>
        <w:tblLayout w:type="fixed"/>
        <w:tblLook w:val="04A0" w:firstRow="1" w:lastRow="0" w:firstColumn="1" w:lastColumn="0" w:noHBand="0" w:noVBand="1"/>
      </w:tblPr>
      <w:tblGrid>
        <w:gridCol w:w="2411"/>
        <w:gridCol w:w="2835"/>
        <w:gridCol w:w="2684"/>
        <w:gridCol w:w="2526"/>
      </w:tblGrid>
      <w:tr w:rsidR="00E97E8E" w:rsidRPr="00356D89" w:rsidTr="003F27C0">
        <w:tc>
          <w:tcPr>
            <w:tcW w:w="2411" w:type="dxa"/>
            <w:shd w:val="clear" w:color="auto" w:fill="EEECE1" w:themeFill="background2"/>
          </w:tcPr>
          <w:p w:rsidR="00E97E8E" w:rsidRPr="00356D89" w:rsidRDefault="00E97E8E" w:rsidP="00E97E8E">
            <w:pPr>
              <w:tabs>
                <w:tab w:val="left" w:pos="3756"/>
              </w:tabs>
              <w:rPr>
                <w:rFonts w:ascii="Times New Roman" w:hAnsi="Times New Roman" w:cs="Times New Roman"/>
                <w:sz w:val="28"/>
                <w:szCs w:val="28"/>
              </w:rPr>
            </w:pPr>
          </w:p>
        </w:tc>
        <w:tc>
          <w:tcPr>
            <w:tcW w:w="2835" w:type="dxa"/>
            <w:shd w:val="clear" w:color="auto" w:fill="EEECE1" w:themeFill="background2"/>
          </w:tcPr>
          <w:p w:rsidR="00E97E8E" w:rsidRPr="00356D89" w:rsidRDefault="00E97E8E"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Модель 1</w:t>
            </w:r>
          </w:p>
        </w:tc>
        <w:tc>
          <w:tcPr>
            <w:tcW w:w="2684" w:type="dxa"/>
            <w:shd w:val="clear" w:color="auto" w:fill="EEECE1" w:themeFill="background2"/>
          </w:tcPr>
          <w:p w:rsidR="00E97E8E" w:rsidRPr="00356D89" w:rsidRDefault="00E97E8E"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Модель 2</w:t>
            </w:r>
          </w:p>
        </w:tc>
        <w:tc>
          <w:tcPr>
            <w:tcW w:w="2526" w:type="dxa"/>
            <w:shd w:val="clear" w:color="auto" w:fill="EEECE1" w:themeFill="background2"/>
          </w:tcPr>
          <w:p w:rsidR="00E97E8E" w:rsidRPr="00356D89" w:rsidRDefault="00E97E8E"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Модель 3</w:t>
            </w:r>
          </w:p>
        </w:tc>
      </w:tr>
      <w:tr w:rsidR="00E97E8E" w:rsidRPr="00356D89" w:rsidTr="003F27C0">
        <w:tc>
          <w:tcPr>
            <w:tcW w:w="2411" w:type="dxa"/>
          </w:tcPr>
          <w:p w:rsidR="00E97E8E" w:rsidRPr="00356D89" w:rsidRDefault="00E97E8E"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Характеристики</w:t>
            </w:r>
          </w:p>
        </w:tc>
        <w:tc>
          <w:tcPr>
            <w:tcW w:w="2835" w:type="dxa"/>
          </w:tcPr>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Финансирование из частных источников, транснациональность, относительная автономность, ограниченная формальная демократия с небольшой общественной легитимностью</w:t>
            </w:r>
          </w:p>
        </w:tc>
        <w:tc>
          <w:tcPr>
            <w:tcW w:w="2684" w:type="dxa"/>
          </w:tcPr>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Местные, зависящие от государства умеренные группы гражданского общества, определенное пространство для оппозиционной деятельности с некоторыми демократическими проблемами</w:t>
            </w:r>
          </w:p>
        </w:tc>
        <w:tc>
          <w:tcPr>
            <w:tcW w:w="2526" w:type="dxa"/>
          </w:tcPr>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Финансирование из частных источников, поддержка государства, умеренные группы гражданского общества, открытость и соответствие демократическим формам</w:t>
            </w:r>
          </w:p>
        </w:tc>
      </w:tr>
      <w:tr w:rsidR="00E97E8E" w:rsidRPr="00356D89" w:rsidTr="003F27C0">
        <w:tc>
          <w:tcPr>
            <w:tcW w:w="2411" w:type="dxa"/>
          </w:tcPr>
          <w:p w:rsidR="00E97E8E" w:rsidRPr="00356D89" w:rsidRDefault="00E97E8E"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Примеры</w:t>
            </w:r>
          </w:p>
        </w:tc>
        <w:tc>
          <w:tcPr>
            <w:tcW w:w="2835" w:type="dxa"/>
          </w:tcPr>
          <w:p w:rsidR="00BC4A9B"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Санкт-Петербург</w:t>
            </w:r>
            <w:r w:rsidR="00BC4A9B" w:rsidRPr="00356D89">
              <w:rPr>
                <w:rFonts w:ascii="Times New Roman" w:hAnsi="Times New Roman" w:cs="Times New Roman"/>
                <w:sz w:val="28"/>
                <w:szCs w:val="28"/>
              </w:rPr>
              <w:t>, Калининград,</w:t>
            </w:r>
          </w:p>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 xml:space="preserve">Вильнюс </w:t>
            </w:r>
          </w:p>
        </w:tc>
        <w:tc>
          <w:tcPr>
            <w:tcW w:w="2684" w:type="dxa"/>
          </w:tcPr>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Псков</w:t>
            </w:r>
            <w:r w:rsidR="00BC4A9B" w:rsidRPr="00356D89">
              <w:rPr>
                <w:rFonts w:ascii="Times New Roman" w:hAnsi="Times New Roman" w:cs="Times New Roman"/>
                <w:sz w:val="28"/>
                <w:szCs w:val="28"/>
              </w:rPr>
              <w:t xml:space="preserve">, Свердловск, </w:t>
            </w:r>
          </w:p>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Рига</w:t>
            </w:r>
          </w:p>
        </w:tc>
        <w:tc>
          <w:tcPr>
            <w:tcW w:w="2526" w:type="dxa"/>
          </w:tcPr>
          <w:p w:rsidR="00E97E8E" w:rsidRPr="00356D89" w:rsidRDefault="00E97E8E"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Новгород</w:t>
            </w:r>
            <w:r w:rsidR="00BC4A9B" w:rsidRPr="00356D89">
              <w:rPr>
                <w:rFonts w:ascii="Times New Roman" w:hAnsi="Times New Roman" w:cs="Times New Roman"/>
                <w:sz w:val="28"/>
                <w:szCs w:val="28"/>
              </w:rPr>
              <w:t>,</w:t>
            </w:r>
          </w:p>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 xml:space="preserve">Пылва, </w:t>
            </w:r>
          </w:p>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Харью</w:t>
            </w:r>
            <w:r w:rsidR="00C7206E" w:rsidRPr="00356D89">
              <w:rPr>
                <w:rFonts w:ascii="Times New Roman" w:hAnsi="Times New Roman" w:cs="Times New Roman"/>
                <w:sz w:val="28"/>
                <w:szCs w:val="28"/>
              </w:rPr>
              <w:t>маа</w:t>
            </w:r>
            <w:r w:rsidRPr="00356D89">
              <w:rPr>
                <w:rFonts w:ascii="Times New Roman" w:hAnsi="Times New Roman" w:cs="Times New Roman"/>
                <w:sz w:val="28"/>
                <w:szCs w:val="28"/>
              </w:rPr>
              <w:t xml:space="preserve"> </w:t>
            </w:r>
          </w:p>
        </w:tc>
      </w:tr>
      <w:tr w:rsidR="00E97E8E" w:rsidRPr="00356D89" w:rsidTr="003F27C0">
        <w:tc>
          <w:tcPr>
            <w:tcW w:w="2411" w:type="dxa"/>
          </w:tcPr>
          <w:p w:rsidR="00E97E8E"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Политические возможности</w:t>
            </w:r>
          </w:p>
        </w:tc>
        <w:tc>
          <w:tcPr>
            <w:tcW w:w="2835"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Относительно плохие</w:t>
            </w:r>
          </w:p>
        </w:tc>
        <w:tc>
          <w:tcPr>
            <w:tcW w:w="2684"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Средние</w:t>
            </w:r>
          </w:p>
        </w:tc>
        <w:tc>
          <w:tcPr>
            <w:tcW w:w="2526"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Хорошие</w:t>
            </w:r>
          </w:p>
        </w:tc>
      </w:tr>
      <w:tr w:rsidR="00E97E8E" w:rsidRPr="00356D89" w:rsidTr="003F27C0">
        <w:tc>
          <w:tcPr>
            <w:tcW w:w="2411" w:type="dxa"/>
          </w:tcPr>
          <w:p w:rsidR="00E97E8E"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Конфликты элит</w:t>
            </w:r>
          </w:p>
        </w:tc>
        <w:tc>
          <w:tcPr>
            <w:tcW w:w="2835"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КЭ обеспечивают некоторое политическое пространство</w:t>
            </w:r>
          </w:p>
        </w:tc>
        <w:tc>
          <w:tcPr>
            <w:tcW w:w="2684"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КЭ обеспечивают некоторое политическое пространство</w:t>
            </w:r>
          </w:p>
        </w:tc>
        <w:tc>
          <w:tcPr>
            <w:tcW w:w="2526"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КЭ не наблюдается</w:t>
            </w:r>
          </w:p>
        </w:tc>
      </w:tr>
      <w:tr w:rsidR="00E97E8E" w:rsidRPr="00356D89" w:rsidTr="003F27C0">
        <w:tc>
          <w:tcPr>
            <w:tcW w:w="2411" w:type="dxa"/>
          </w:tcPr>
          <w:p w:rsidR="00E97E8E"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СМИ</w:t>
            </w:r>
          </w:p>
        </w:tc>
        <w:tc>
          <w:tcPr>
            <w:tcW w:w="2835"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Некоторые независимые СМИ</w:t>
            </w:r>
          </w:p>
        </w:tc>
        <w:tc>
          <w:tcPr>
            <w:tcW w:w="2684"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Нет независимых СМИ, но есть  конкуренция</w:t>
            </w:r>
          </w:p>
        </w:tc>
        <w:tc>
          <w:tcPr>
            <w:tcW w:w="2526"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Нет независимых СМИ, нет конкуренции</w:t>
            </w:r>
          </w:p>
        </w:tc>
      </w:tr>
      <w:tr w:rsidR="00E97E8E" w:rsidRPr="00356D89" w:rsidTr="003F27C0">
        <w:tc>
          <w:tcPr>
            <w:tcW w:w="2411" w:type="dxa"/>
          </w:tcPr>
          <w:p w:rsidR="00E97E8E"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Тип НКО</w:t>
            </w:r>
          </w:p>
        </w:tc>
        <w:tc>
          <w:tcPr>
            <w:tcW w:w="2835"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Относительно много политических и оппозиционных</w:t>
            </w:r>
          </w:p>
        </w:tc>
        <w:tc>
          <w:tcPr>
            <w:tcW w:w="2684"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Смешанные</w:t>
            </w:r>
          </w:p>
        </w:tc>
        <w:tc>
          <w:tcPr>
            <w:tcW w:w="2526"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Много благотворительных организаций</w:t>
            </w:r>
          </w:p>
        </w:tc>
      </w:tr>
      <w:tr w:rsidR="00E97E8E" w:rsidRPr="00356D89" w:rsidTr="003F27C0">
        <w:tc>
          <w:tcPr>
            <w:tcW w:w="2411" w:type="dxa"/>
          </w:tcPr>
          <w:p w:rsidR="00E97E8E"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Финансирование</w:t>
            </w:r>
          </w:p>
        </w:tc>
        <w:tc>
          <w:tcPr>
            <w:tcW w:w="2835"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Частные пожертвования и иностранные фонды</w:t>
            </w:r>
          </w:p>
        </w:tc>
        <w:tc>
          <w:tcPr>
            <w:tcW w:w="2684"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Государственные субсидии</w:t>
            </w:r>
          </w:p>
        </w:tc>
        <w:tc>
          <w:tcPr>
            <w:tcW w:w="2526" w:type="dxa"/>
          </w:tcPr>
          <w:p w:rsidR="00E97E8E"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Частные пожертвования и некоторые иностранные фонды</w:t>
            </w:r>
          </w:p>
        </w:tc>
      </w:tr>
      <w:tr w:rsidR="00BC4A9B" w:rsidRPr="00356D89" w:rsidTr="003F27C0">
        <w:tc>
          <w:tcPr>
            <w:tcW w:w="2411" w:type="dxa"/>
          </w:tcPr>
          <w:p w:rsidR="00BC4A9B" w:rsidRPr="00356D89" w:rsidRDefault="00BC4A9B"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Отношения с государством</w:t>
            </w:r>
          </w:p>
        </w:tc>
        <w:tc>
          <w:tcPr>
            <w:tcW w:w="2835" w:type="dxa"/>
          </w:tcPr>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Сотрудничество при наличии существенной оппозиции</w:t>
            </w:r>
          </w:p>
        </w:tc>
        <w:tc>
          <w:tcPr>
            <w:tcW w:w="2684" w:type="dxa"/>
          </w:tcPr>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Сотрудничество при наличии ограниченной оппозиции</w:t>
            </w:r>
          </w:p>
        </w:tc>
        <w:tc>
          <w:tcPr>
            <w:tcW w:w="2526" w:type="dxa"/>
          </w:tcPr>
          <w:p w:rsidR="00BC4A9B" w:rsidRPr="00356D89" w:rsidRDefault="00BC4A9B"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Сотрудничество, практически нет оппозиции</w:t>
            </w:r>
          </w:p>
        </w:tc>
      </w:tr>
      <w:tr w:rsidR="00BC4A9B" w:rsidRPr="00356D89" w:rsidTr="003F27C0">
        <w:tc>
          <w:tcPr>
            <w:tcW w:w="2411" w:type="dxa"/>
          </w:tcPr>
          <w:p w:rsidR="00BC4A9B" w:rsidRPr="00356D89" w:rsidRDefault="003F27C0"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Отношения с политическим обществом</w:t>
            </w:r>
          </w:p>
        </w:tc>
        <w:tc>
          <w:tcPr>
            <w:tcW w:w="2835" w:type="dxa"/>
          </w:tcPr>
          <w:p w:rsidR="00BC4A9B"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 xml:space="preserve">Недоверие, иногда сотрудничество </w:t>
            </w:r>
          </w:p>
        </w:tc>
        <w:tc>
          <w:tcPr>
            <w:tcW w:w="2684" w:type="dxa"/>
          </w:tcPr>
          <w:p w:rsidR="00BC4A9B"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Недоверие, иногда сотрудничество</w:t>
            </w:r>
          </w:p>
        </w:tc>
        <w:tc>
          <w:tcPr>
            <w:tcW w:w="2526" w:type="dxa"/>
          </w:tcPr>
          <w:p w:rsidR="00BC4A9B"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Слабое сотрудничество</w:t>
            </w:r>
          </w:p>
        </w:tc>
      </w:tr>
      <w:tr w:rsidR="003F27C0" w:rsidRPr="00356D89" w:rsidTr="003F27C0">
        <w:tc>
          <w:tcPr>
            <w:tcW w:w="2411" w:type="dxa"/>
          </w:tcPr>
          <w:p w:rsidR="003F27C0" w:rsidRPr="00356D89" w:rsidRDefault="003F27C0"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lastRenderedPageBreak/>
              <w:t>Отношения с экономическим сектором</w:t>
            </w:r>
          </w:p>
        </w:tc>
        <w:tc>
          <w:tcPr>
            <w:tcW w:w="2835"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В меру ограниченное сотрудничество</w:t>
            </w:r>
          </w:p>
        </w:tc>
        <w:tc>
          <w:tcPr>
            <w:tcW w:w="2684"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Ограниченное сотрудничество</w:t>
            </w:r>
          </w:p>
        </w:tc>
        <w:tc>
          <w:tcPr>
            <w:tcW w:w="2526" w:type="dxa"/>
          </w:tcPr>
          <w:p w:rsidR="003F27C0" w:rsidRPr="00356D89" w:rsidRDefault="003F27C0" w:rsidP="00E97E8E">
            <w:pPr>
              <w:tabs>
                <w:tab w:val="left" w:pos="3756"/>
              </w:tabs>
              <w:rPr>
                <w:rFonts w:ascii="Times New Roman" w:hAnsi="Times New Roman" w:cs="Times New Roman"/>
                <w:sz w:val="28"/>
                <w:szCs w:val="28"/>
              </w:rPr>
            </w:pPr>
          </w:p>
        </w:tc>
      </w:tr>
      <w:tr w:rsidR="003F27C0" w:rsidRPr="00356D89" w:rsidTr="003F27C0">
        <w:tc>
          <w:tcPr>
            <w:tcW w:w="2411" w:type="dxa"/>
          </w:tcPr>
          <w:p w:rsidR="003F27C0" w:rsidRPr="00356D89" w:rsidRDefault="003F27C0"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Степень демократии (по мнению экспертов)</w:t>
            </w:r>
          </w:p>
        </w:tc>
        <w:tc>
          <w:tcPr>
            <w:tcW w:w="2835"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Высокая</w:t>
            </w:r>
          </w:p>
        </w:tc>
        <w:tc>
          <w:tcPr>
            <w:tcW w:w="2684"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Средняя</w:t>
            </w:r>
          </w:p>
        </w:tc>
        <w:tc>
          <w:tcPr>
            <w:tcW w:w="2526"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Относительно высокая</w:t>
            </w:r>
          </w:p>
        </w:tc>
      </w:tr>
      <w:tr w:rsidR="003F27C0" w:rsidRPr="00356D89" w:rsidTr="003F27C0">
        <w:tc>
          <w:tcPr>
            <w:tcW w:w="2411" w:type="dxa"/>
          </w:tcPr>
          <w:p w:rsidR="003F27C0" w:rsidRPr="00356D89" w:rsidRDefault="003F27C0" w:rsidP="003F27C0">
            <w:pPr>
              <w:tabs>
                <w:tab w:val="left" w:pos="3756"/>
              </w:tabs>
              <w:jc w:val="center"/>
              <w:rPr>
                <w:rFonts w:ascii="Times New Roman" w:hAnsi="Times New Roman" w:cs="Times New Roman"/>
                <w:b/>
                <w:sz w:val="28"/>
                <w:szCs w:val="28"/>
              </w:rPr>
            </w:pPr>
            <w:r w:rsidRPr="00356D89">
              <w:rPr>
                <w:rFonts w:ascii="Times New Roman" w:hAnsi="Times New Roman" w:cs="Times New Roman"/>
                <w:b/>
                <w:sz w:val="28"/>
                <w:szCs w:val="28"/>
              </w:rPr>
              <w:t>Удовлетворение местных элит демократией</w:t>
            </w:r>
          </w:p>
        </w:tc>
        <w:tc>
          <w:tcPr>
            <w:tcW w:w="2835"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Сильное неудовлетворение</w:t>
            </w:r>
          </w:p>
        </w:tc>
        <w:tc>
          <w:tcPr>
            <w:tcW w:w="2684"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Неудовлетворение</w:t>
            </w:r>
          </w:p>
        </w:tc>
        <w:tc>
          <w:tcPr>
            <w:tcW w:w="2526" w:type="dxa"/>
          </w:tcPr>
          <w:p w:rsidR="003F27C0" w:rsidRPr="00356D89" w:rsidRDefault="003F27C0" w:rsidP="00E97E8E">
            <w:pPr>
              <w:tabs>
                <w:tab w:val="left" w:pos="3756"/>
              </w:tabs>
              <w:rPr>
                <w:rFonts w:ascii="Times New Roman" w:hAnsi="Times New Roman" w:cs="Times New Roman"/>
                <w:sz w:val="28"/>
                <w:szCs w:val="28"/>
              </w:rPr>
            </w:pPr>
            <w:r w:rsidRPr="00356D89">
              <w:rPr>
                <w:rFonts w:ascii="Times New Roman" w:hAnsi="Times New Roman" w:cs="Times New Roman"/>
                <w:sz w:val="28"/>
                <w:szCs w:val="28"/>
              </w:rPr>
              <w:t>Относительно удовлетворены</w:t>
            </w:r>
          </w:p>
        </w:tc>
      </w:tr>
    </w:tbl>
    <w:p w:rsidR="00E97E8E" w:rsidRPr="00ED15FE" w:rsidRDefault="00E97E8E" w:rsidP="00E97E8E">
      <w:pPr>
        <w:tabs>
          <w:tab w:val="left" w:pos="3756"/>
        </w:tabs>
        <w:rPr>
          <w:rFonts w:ascii="Times New Roman" w:hAnsi="Times New Roman" w:cs="Times New Roman"/>
          <w:sz w:val="28"/>
          <w:szCs w:val="28"/>
          <w:lang w:val="en-US"/>
        </w:rPr>
      </w:pPr>
    </w:p>
    <w:sectPr w:rsidR="00E97E8E" w:rsidRPr="00ED15FE" w:rsidSect="00C93DF7">
      <w:headerReference w:type="default" r:id="rId1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39" w:rsidRDefault="00145339" w:rsidP="0066312C">
      <w:pPr>
        <w:spacing w:after="0" w:line="240" w:lineRule="auto"/>
      </w:pPr>
      <w:r>
        <w:separator/>
      </w:r>
    </w:p>
  </w:endnote>
  <w:endnote w:type="continuationSeparator" w:id="0">
    <w:p w:rsidR="00145339" w:rsidRDefault="00145339" w:rsidP="0066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39" w:rsidRDefault="00145339" w:rsidP="0066312C">
      <w:pPr>
        <w:spacing w:after="0" w:line="240" w:lineRule="auto"/>
      </w:pPr>
      <w:r>
        <w:separator/>
      </w:r>
    </w:p>
  </w:footnote>
  <w:footnote w:type="continuationSeparator" w:id="0">
    <w:p w:rsidR="00145339" w:rsidRDefault="00145339" w:rsidP="0066312C">
      <w:pPr>
        <w:spacing w:after="0" w:line="240" w:lineRule="auto"/>
      </w:pPr>
      <w:r>
        <w:continuationSeparator/>
      </w:r>
    </w:p>
  </w:footnote>
  <w:footnote w:id="1">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Аристотель. Сочине</w:t>
      </w:r>
      <w:r>
        <w:rPr>
          <w:rFonts w:ascii="Times New Roman" w:hAnsi="Times New Roman" w:cs="Times New Roman"/>
        </w:rPr>
        <w:t>ния: в 4 т.  М.,</w:t>
      </w:r>
      <w:r w:rsidRPr="00FC7B0F">
        <w:rPr>
          <w:rFonts w:ascii="Times New Roman" w:hAnsi="Times New Roman" w:cs="Times New Roman"/>
        </w:rPr>
        <w:t xml:space="preserve"> 1983. - Т. 4.</w:t>
      </w:r>
    </w:p>
  </w:footnote>
  <w:footnote w:id="2">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См.: Гоббс Т. Левиафан, или материя, форма и власть государст</w:t>
      </w:r>
      <w:r>
        <w:rPr>
          <w:rFonts w:ascii="Times New Roman" w:hAnsi="Times New Roman" w:cs="Times New Roman"/>
        </w:rPr>
        <w:t xml:space="preserve">ва церковного и гражданского. </w:t>
      </w:r>
      <w:r w:rsidRPr="00FC7B0F">
        <w:rPr>
          <w:rFonts w:ascii="Times New Roman" w:hAnsi="Times New Roman" w:cs="Times New Roman"/>
        </w:rPr>
        <w:t>М., 1936.</w:t>
      </w:r>
    </w:p>
  </w:footnote>
  <w:footnote w:id="3">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Fonts w:ascii="Times New Roman" w:hAnsi="Times New Roman" w:cs="Times New Roman"/>
          <w:color w:val="000000"/>
          <w:shd w:val="clear" w:color="auto" w:fill="FFFFFF"/>
        </w:rPr>
        <w:t>Локк Дж. Два трактата о правлении // Антологи</w:t>
      </w:r>
      <w:r>
        <w:rPr>
          <w:rFonts w:ascii="Times New Roman" w:hAnsi="Times New Roman" w:cs="Times New Roman"/>
          <w:color w:val="000000"/>
          <w:shd w:val="clear" w:color="auto" w:fill="FFFFFF"/>
        </w:rPr>
        <w:t xml:space="preserve">я мировой политической мысли. </w:t>
      </w:r>
      <w:r w:rsidRPr="00FC7B0F">
        <w:rPr>
          <w:rFonts w:ascii="Times New Roman" w:hAnsi="Times New Roman" w:cs="Times New Roman"/>
          <w:color w:val="000000"/>
          <w:shd w:val="clear" w:color="auto" w:fill="FFFFFF"/>
        </w:rPr>
        <w:t>М., 1997. - Т.1.</w:t>
      </w:r>
    </w:p>
  </w:footnote>
  <w:footnote w:id="4">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Fonts w:ascii="Times New Roman" w:hAnsi="Times New Roman" w:cs="Times New Roman"/>
          <w:color w:val="000000"/>
          <w:shd w:val="clear" w:color="auto" w:fill="FFFFFF"/>
        </w:rPr>
        <w:t>Макиавелли Н. Государь. Рассуждения о первой декаде Тит</w:t>
      </w:r>
      <w:r>
        <w:rPr>
          <w:rFonts w:ascii="Times New Roman" w:hAnsi="Times New Roman" w:cs="Times New Roman"/>
          <w:color w:val="000000"/>
          <w:shd w:val="clear" w:color="auto" w:fill="FFFFFF"/>
        </w:rPr>
        <w:t xml:space="preserve">а Ливия. О военном искусстве. </w:t>
      </w:r>
      <w:r w:rsidRPr="00FC7B0F">
        <w:rPr>
          <w:rFonts w:ascii="Times New Roman" w:hAnsi="Times New Roman" w:cs="Times New Roman"/>
          <w:color w:val="000000"/>
          <w:shd w:val="clear" w:color="auto" w:fill="FFFFFF"/>
        </w:rPr>
        <w:t>М., 2009.</w:t>
      </w:r>
    </w:p>
  </w:footnote>
  <w:footnote w:id="5">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hl"/>
          <w:rFonts w:ascii="Times New Roman" w:hAnsi="Times New Roman" w:cs="Times New Roman"/>
          <w:color w:val="000000" w:themeColor="text1"/>
        </w:rPr>
        <w:t>Монтескье</w:t>
      </w:r>
      <w:r w:rsidRPr="00FC7B0F">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Ш.Л. О духе законов. </w:t>
      </w:r>
      <w:r w:rsidRPr="00FC7B0F">
        <w:rPr>
          <w:rFonts w:ascii="Times New Roman" w:hAnsi="Times New Roman" w:cs="Times New Roman"/>
          <w:color w:val="000000"/>
          <w:shd w:val="clear" w:color="auto" w:fill="FFFFFF"/>
        </w:rPr>
        <w:t xml:space="preserve"> М., 1999.</w:t>
      </w:r>
    </w:p>
  </w:footnote>
  <w:footnote w:id="6">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П</w:t>
      </w:r>
      <w:r>
        <w:rPr>
          <w:rFonts w:ascii="Times New Roman" w:hAnsi="Times New Roman" w:cs="Times New Roman"/>
        </w:rPr>
        <w:t xml:space="preserve">ейн Т. Избранные сочинения. </w:t>
      </w:r>
      <w:r w:rsidRPr="00FC7B0F">
        <w:rPr>
          <w:rFonts w:ascii="Times New Roman" w:hAnsi="Times New Roman" w:cs="Times New Roman"/>
        </w:rPr>
        <w:t xml:space="preserve"> М., 1959.</w:t>
      </w:r>
    </w:p>
  </w:footnote>
  <w:footnote w:id="7">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См.: </w:t>
      </w:r>
      <w:r w:rsidRPr="00FC7B0F">
        <w:rPr>
          <w:rFonts w:ascii="Times New Roman" w:hAnsi="Times New Roman" w:cs="Times New Roman"/>
          <w:color w:val="000000"/>
          <w:shd w:val="clear" w:color="auto" w:fill="FFFFFF"/>
        </w:rPr>
        <w:t>Руссо Ж.-Ж. Об общественном договоре, или принципы политического права// Об об</w:t>
      </w:r>
      <w:r>
        <w:rPr>
          <w:rFonts w:ascii="Times New Roman" w:hAnsi="Times New Roman" w:cs="Times New Roman"/>
          <w:color w:val="000000"/>
          <w:shd w:val="clear" w:color="auto" w:fill="FFFFFF"/>
        </w:rPr>
        <w:t xml:space="preserve">щественном договоре. Трактаты. </w:t>
      </w:r>
      <w:r w:rsidRPr="00FC7B0F">
        <w:rPr>
          <w:rFonts w:ascii="Times New Roman" w:hAnsi="Times New Roman" w:cs="Times New Roman"/>
          <w:color w:val="000000"/>
          <w:shd w:val="clear" w:color="auto" w:fill="FFFFFF"/>
        </w:rPr>
        <w:t xml:space="preserve"> М., 1998</w:t>
      </w:r>
      <w:r w:rsidRPr="00FC7B0F">
        <w:rPr>
          <w:rFonts w:ascii="Times New Roman" w:hAnsi="Times New Roman" w:cs="Times New Roman"/>
          <w:color w:val="000000"/>
        </w:rPr>
        <w:t>.</w:t>
      </w:r>
    </w:p>
  </w:footnote>
  <w:footnote w:id="8">
    <w:p w:rsidR="00722E0B" w:rsidRPr="0077386B" w:rsidRDefault="00722E0B">
      <w:pPr>
        <w:pStyle w:val="af0"/>
        <w:rPr>
          <w:rFonts w:ascii="Times New Roman" w:hAnsi="Times New Roman" w:cs="Times New Roman"/>
        </w:rPr>
      </w:pPr>
      <w:r w:rsidRPr="0077386B">
        <w:rPr>
          <w:rStyle w:val="af2"/>
          <w:rFonts w:ascii="Times New Roman" w:hAnsi="Times New Roman" w:cs="Times New Roman"/>
        </w:rPr>
        <w:footnoteRef/>
      </w:r>
      <w:r w:rsidRPr="0077386B">
        <w:rPr>
          <w:rFonts w:ascii="Times New Roman" w:hAnsi="Times New Roman" w:cs="Times New Roman"/>
        </w:rPr>
        <w:t xml:space="preserve"> См.: Фергюсон А. Опы</w:t>
      </w:r>
      <w:r>
        <w:rPr>
          <w:rFonts w:ascii="Times New Roman" w:hAnsi="Times New Roman" w:cs="Times New Roman"/>
        </w:rPr>
        <w:t>т истории гражданского общества: в 3 т</w:t>
      </w:r>
      <w:r w:rsidRPr="0077386B">
        <w:rPr>
          <w:rFonts w:ascii="Times New Roman" w:hAnsi="Times New Roman" w:cs="Times New Roman"/>
        </w:rPr>
        <w:t>.</w:t>
      </w:r>
      <w:r>
        <w:rPr>
          <w:rFonts w:ascii="Times New Roman" w:hAnsi="Times New Roman" w:cs="Times New Roman"/>
        </w:rPr>
        <w:t xml:space="preserve"> </w:t>
      </w:r>
      <w:r w:rsidRPr="0077386B">
        <w:rPr>
          <w:rFonts w:ascii="Times New Roman" w:hAnsi="Times New Roman" w:cs="Times New Roman"/>
        </w:rPr>
        <w:t>СПб</w:t>
      </w:r>
      <w:proofErr w:type="gramStart"/>
      <w:r w:rsidRPr="0077386B">
        <w:rPr>
          <w:rFonts w:ascii="Times New Roman" w:hAnsi="Times New Roman" w:cs="Times New Roman"/>
        </w:rPr>
        <w:t>.</w:t>
      </w:r>
      <w:r>
        <w:rPr>
          <w:rFonts w:ascii="Times New Roman" w:hAnsi="Times New Roman" w:cs="Times New Roman"/>
        </w:rPr>
        <w:t>,</w:t>
      </w:r>
      <w:r w:rsidRPr="0077386B">
        <w:rPr>
          <w:rFonts w:ascii="Times New Roman" w:hAnsi="Times New Roman" w:cs="Times New Roman"/>
        </w:rPr>
        <w:t xml:space="preserve"> </w:t>
      </w:r>
      <w:proofErr w:type="gramEnd"/>
      <w:r w:rsidRPr="0077386B">
        <w:rPr>
          <w:rFonts w:ascii="Times New Roman" w:hAnsi="Times New Roman" w:cs="Times New Roman"/>
        </w:rPr>
        <w:t>1817.</w:t>
      </w:r>
    </w:p>
  </w:footnote>
  <w:footnote w:id="9">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Кант. И. Идея всеобщей истории во всемирно-гражда</w:t>
      </w:r>
      <w:r>
        <w:rPr>
          <w:rFonts w:ascii="Times New Roman" w:hAnsi="Times New Roman" w:cs="Times New Roman"/>
        </w:rPr>
        <w:t>нском плане: в 6 т</w:t>
      </w:r>
      <w:r w:rsidRPr="00FC7B0F">
        <w:rPr>
          <w:rFonts w:ascii="Times New Roman" w:hAnsi="Times New Roman" w:cs="Times New Roman"/>
        </w:rPr>
        <w:t>.</w:t>
      </w:r>
      <w:r w:rsidR="00070BC6">
        <w:rPr>
          <w:rFonts w:ascii="Times New Roman" w:hAnsi="Times New Roman" w:cs="Times New Roman"/>
        </w:rPr>
        <w:t xml:space="preserve"> </w:t>
      </w:r>
      <w:r>
        <w:rPr>
          <w:rFonts w:ascii="Times New Roman" w:hAnsi="Times New Roman" w:cs="Times New Roman"/>
        </w:rPr>
        <w:t>М.</w:t>
      </w:r>
      <w:r w:rsidR="00F22E9D">
        <w:rPr>
          <w:rFonts w:ascii="Times New Roman" w:hAnsi="Times New Roman" w:cs="Times New Roman"/>
        </w:rPr>
        <w:t>,</w:t>
      </w:r>
      <w:r>
        <w:rPr>
          <w:rFonts w:ascii="Times New Roman" w:hAnsi="Times New Roman" w:cs="Times New Roman"/>
        </w:rPr>
        <w:t xml:space="preserve"> 1966. - Т</w:t>
      </w:r>
      <w:r w:rsidRPr="00FC7B0F">
        <w:rPr>
          <w:rFonts w:ascii="Times New Roman" w:hAnsi="Times New Roman" w:cs="Times New Roman"/>
        </w:rPr>
        <w:t>.6.</w:t>
      </w:r>
    </w:p>
  </w:footnote>
  <w:footnote w:id="10">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Гегель Г. Эн</w:t>
      </w:r>
      <w:r>
        <w:rPr>
          <w:rFonts w:ascii="Times New Roman" w:hAnsi="Times New Roman" w:cs="Times New Roman"/>
        </w:rPr>
        <w:t>циклопедия философских наук</w:t>
      </w:r>
      <w:r w:rsidRPr="00FC7B0F">
        <w:rPr>
          <w:rFonts w:ascii="Times New Roman" w:hAnsi="Times New Roman" w:cs="Times New Roman"/>
        </w:rPr>
        <w:t>. Наука логики. М., 1974.</w:t>
      </w:r>
    </w:p>
  </w:footnote>
  <w:footnote w:id="11">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См.: Маркс К., Энгельс Ф. Избранные произведения в 2-х томах.</w:t>
      </w:r>
      <w:r>
        <w:rPr>
          <w:rFonts w:ascii="Times New Roman" w:hAnsi="Times New Roman" w:cs="Times New Roman"/>
        </w:rPr>
        <w:t xml:space="preserve"> М., 1948. -</w:t>
      </w:r>
      <w:r w:rsidRPr="00FC7B0F">
        <w:rPr>
          <w:rFonts w:ascii="Times New Roman" w:hAnsi="Times New Roman" w:cs="Times New Roman"/>
        </w:rPr>
        <w:t xml:space="preserve"> Т.1.</w:t>
      </w:r>
    </w:p>
  </w:footnote>
  <w:footnote w:id="12">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59"/>
          <w:i w:val="0"/>
          <w:sz w:val="20"/>
          <w:szCs w:val="20"/>
        </w:rPr>
        <w:t>Токвиль А.</w:t>
      </w:r>
      <w:r>
        <w:rPr>
          <w:rStyle w:val="52"/>
          <w:sz w:val="20"/>
          <w:szCs w:val="20"/>
        </w:rPr>
        <w:t xml:space="preserve"> Демократия в Америке. М.:</w:t>
      </w:r>
      <w:r w:rsidRPr="00FC7B0F">
        <w:rPr>
          <w:rStyle w:val="52"/>
          <w:sz w:val="20"/>
          <w:szCs w:val="20"/>
        </w:rPr>
        <w:t xml:space="preserve"> Прогресс,</w:t>
      </w:r>
      <w:r>
        <w:rPr>
          <w:rStyle w:val="52"/>
          <w:sz w:val="20"/>
          <w:szCs w:val="20"/>
        </w:rPr>
        <w:t xml:space="preserve"> </w:t>
      </w:r>
      <w:r w:rsidRPr="00FC7B0F">
        <w:rPr>
          <w:rStyle w:val="52"/>
          <w:sz w:val="20"/>
          <w:szCs w:val="20"/>
        </w:rPr>
        <w:t>1992.</w:t>
      </w:r>
    </w:p>
  </w:footnote>
  <w:footnote w:id="13">
    <w:p w:rsidR="00722E0B" w:rsidRPr="004842F5" w:rsidRDefault="00722E0B" w:rsidP="00C87555">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См.: Хабермас Ю. Философский спор вокруг идеи демократии// Антология м</w:t>
      </w:r>
      <w:r>
        <w:rPr>
          <w:rFonts w:ascii="Times New Roman" w:hAnsi="Times New Roman" w:cs="Times New Roman"/>
        </w:rPr>
        <w:t xml:space="preserve">ировой политической мысли. </w:t>
      </w:r>
      <w:r w:rsidRPr="00FC7B0F">
        <w:rPr>
          <w:rFonts w:ascii="Times New Roman" w:hAnsi="Times New Roman" w:cs="Times New Roman"/>
        </w:rPr>
        <w:t>Зарубежная</w:t>
      </w:r>
      <w:r w:rsidRPr="0045321D">
        <w:rPr>
          <w:rFonts w:ascii="Times New Roman" w:hAnsi="Times New Roman" w:cs="Times New Roman"/>
          <w:lang w:val="en-US"/>
        </w:rPr>
        <w:t xml:space="preserve"> </w:t>
      </w:r>
      <w:r w:rsidRPr="00FC7B0F">
        <w:rPr>
          <w:rFonts w:ascii="Times New Roman" w:hAnsi="Times New Roman" w:cs="Times New Roman"/>
        </w:rPr>
        <w:t>политическая</w:t>
      </w:r>
      <w:r w:rsidRPr="0045321D">
        <w:rPr>
          <w:rFonts w:ascii="Times New Roman" w:hAnsi="Times New Roman" w:cs="Times New Roman"/>
          <w:lang w:val="en-US"/>
        </w:rPr>
        <w:t xml:space="preserve"> </w:t>
      </w:r>
      <w:r w:rsidRPr="00FC7B0F">
        <w:rPr>
          <w:rFonts w:ascii="Times New Roman" w:hAnsi="Times New Roman" w:cs="Times New Roman"/>
        </w:rPr>
        <w:t>мысль</w:t>
      </w:r>
      <w:r w:rsidRPr="0045321D">
        <w:rPr>
          <w:rFonts w:ascii="Times New Roman" w:hAnsi="Times New Roman" w:cs="Times New Roman"/>
          <w:lang w:val="en-US"/>
        </w:rPr>
        <w:t xml:space="preserve">. XX </w:t>
      </w:r>
      <w:r w:rsidRPr="00FC7B0F">
        <w:rPr>
          <w:rFonts w:ascii="Times New Roman" w:hAnsi="Times New Roman" w:cs="Times New Roman"/>
        </w:rPr>
        <w:t>в</w:t>
      </w:r>
      <w:r w:rsidRPr="0045321D">
        <w:rPr>
          <w:rFonts w:ascii="Times New Roman" w:hAnsi="Times New Roman" w:cs="Times New Roman"/>
          <w:lang w:val="en-US"/>
        </w:rPr>
        <w:t xml:space="preserve">. </w:t>
      </w:r>
      <w:proofErr w:type="gramStart"/>
      <w:r w:rsidRPr="00FC7B0F">
        <w:rPr>
          <w:rFonts w:ascii="Times New Roman" w:hAnsi="Times New Roman" w:cs="Times New Roman"/>
        </w:rPr>
        <w:t>М</w:t>
      </w:r>
      <w:r w:rsidRPr="0045321D">
        <w:rPr>
          <w:rFonts w:ascii="Times New Roman" w:hAnsi="Times New Roman" w:cs="Times New Roman"/>
          <w:lang w:val="en-US"/>
        </w:rPr>
        <w:t>.,</w:t>
      </w:r>
      <w:proofErr w:type="gramEnd"/>
      <w:r w:rsidRPr="0045321D">
        <w:rPr>
          <w:rFonts w:ascii="Times New Roman" w:hAnsi="Times New Roman" w:cs="Times New Roman"/>
          <w:lang w:val="en-US"/>
        </w:rPr>
        <w:t xml:space="preserve"> 1997. </w:t>
      </w:r>
      <w:r>
        <w:rPr>
          <w:rFonts w:ascii="Times New Roman" w:hAnsi="Times New Roman" w:cs="Times New Roman"/>
        </w:rPr>
        <w:t>Т</w:t>
      </w:r>
      <w:r w:rsidRPr="004842F5">
        <w:rPr>
          <w:rFonts w:ascii="Times New Roman" w:hAnsi="Times New Roman" w:cs="Times New Roman"/>
          <w:lang w:val="en-US"/>
        </w:rPr>
        <w:t>. 2.</w:t>
      </w:r>
    </w:p>
  </w:footnote>
  <w:footnote w:id="14">
    <w:p w:rsidR="00722E0B" w:rsidRPr="0045321D" w:rsidRDefault="00722E0B" w:rsidP="00C87555">
      <w:pPr>
        <w:pStyle w:val="12"/>
        <w:shd w:val="clear" w:color="auto" w:fill="auto"/>
        <w:tabs>
          <w:tab w:val="left" w:pos="164"/>
        </w:tabs>
        <w:ind w:left="20" w:firstLine="0"/>
        <w:rPr>
          <w:sz w:val="20"/>
          <w:szCs w:val="20"/>
          <w:lang w:val="en-US"/>
        </w:rPr>
      </w:pPr>
      <w:r w:rsidRPr="00FC7B0F">
        <w:rPr>
          <w:rStyle w:val="af2"/>
          <w:sz w:val="20"/>
          <w:szCs w:val="20"/>
        </w:rPr>
        <w:footnoteRef/>
      </w:r>
      <w:r w:rsidRPr="00FC7B0F">
        <w:rPr>
          <w:sz w:val="20"/>
          <w:szCs w:val="20"/>
          <w:lang w:val="en-US"/>
        </w:rPr>
        <w:t xml:space="preserve"> </w:t>
      </w:r>
      <w:r w:rsidRPr="00FC7B0F">
        <w:rPr>
          <w:sz w:val="20"/>
          <w:szCs w:val="20"/>
        </w:rPr>
        <w:t>См</w:t>
      </w:r>
      <w:r w:rsidRPr="00FC7B0F">
        <w:rPr>
          <w:sz w:val="20"/>
          <w:szCs w:val="20"/>
          <w:lang w:val="en-US"/>
        </w:rPr>
        <w:t xml:space="preserve">.: </w:t>
      </w:r>
      <w:r w:rsidRPr="00FC7B0F">
        <w:rPr>
          <w:rStyle w:val="afe"/>
          <w:i w:val="0"/>
          <w:sz w:val="20"/>
          <w:szCs w:val="20"/>
          <w:lang w:val="en-US"/>
        </w:rPr>
        <w:t>Sclmntt K.</w:t>
      </w:r>
      <w:r w:rsidRPr="00FC7B0F">
        <w:rPr>
          <w:sz w:val="20"/>
          <w:szCs w:val="20"/>
          <w:lang w:val="en-US"/>
        </w:rPr>
        <w:t xml:space="preserve"> </w:t>
      </w:r>
      <w:proofErr w:type="gramStart"/>
      <w:r w:rsidRPr="00FC7B0F">
        <w:rPr>
          <w:sz w:val="20"/>
          <w:szCs w:val="20"/>
          <w:lang w:val="en-US"/>
        </w:rPr>
        <w:t>The crisis of Parliamentary Democracy.</w:t>
      </w:r>
      <w:proofErr w:type="gramEnd"/>
      <w:r w:rsidRPr="00FC7B0F">
        <w:rPr>
          <w:sz w:val="20"/>
          <w:szCs w:val="20"/>
          <w:lang w:val="en-US"/>
        </w:rPr>
        <w:t xml:space="preserve"> Cambridge</w:t>
      </w:r>
      <w:r w:rsidRPr="0045321D">
        <w:rPr>
          <w:sz w:val="20"/>
          <w:szCs w:val="20"/>
          <w:lang w:val="en-US"/>
        </w:rPr>
        <w:t xml:space="preserve">: </w:t>
      </w:r>
      <w:r w:rsidRPr="00FC7B0F">
        <w:rPr>
          <w:sz w:val="20"/>
          <w:szCs w:val="20"/>
          <w:lang w:val="en-US"/>
        </w:rPr>
        <w:t>MIT</w:t>
      </w:r>
      <w:r w:rsidRPr="0045321D">
        <w:rPr>
          <w:sz w:val="20"/>
          <w:szCs w:val="20"/>
          <w:lang w:val="en-US"/>
        </w:rPr>
        <w:t xml:space="preserve"> </w:t>
      </w:r>
      <w:r w:rsidRPr="00FC7B0F">
        <w:rPr>
          <w:sz w:val="20"/>
          <w:szCs w:val="20"/>
          <w:lang w:val="en-US"/>
        </w:rPr>
        <w:t>Press</w:t>
      </w:r>
      <w:r w:rsidRPr="0045321D">
        <w:rPr>
          <w:sz w:val="20"/>
          <w:szCs w:val="20"/>
          <w:lang w:val="en-US"/>
        </w:rPr>
        <w:t>, 1985.</w:t>
      </w:r>
    </w:p>
  </w:footnote>
  <w:footnote w:id="15">
    <w:p w:rsidR="00722E0B" w:rsidRPr="005F0CCF" w:rsidRDefault="00722E0B" w:rsidP="00C87555">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rPr>
        <w:t>См</w:t>
      </w:r>
      <w:r w:rsidRPr="00FC7B0F">
        <w:rPr>
          <w:rFonts w:ascii="Times New Roman" w:hAnsi="Times New Roman" w:cs="Times New Roman"/>
          <w:lang w:val="en-US"/>
        </w:rPr>
        <w:t xml:space="preserve">.:KoselleckR. </w:t>
      </w:r>
      <w:proofErr w:type="gramStart"/>
      <w:r w:rsidRPr="00FC7B0F">
        <w:rPr>
          <w:rFonts w:ascii="Times New Roman" w:hAnsi="Times New Roman" w:cs="Times New Roman"/>
          <w:lang w:val="en-US"/>
        </w:rPr>
        <w:t>Kritic und Krise.</w:t>
      </w:r>
      <w:proofErr w:type="gramEnd"/>
      <w:r w:rsidRPr="00FC7B0F">
        <w:rPr>
          <w:rFonts w:ascii="Times New Roman" w:hAnsi="Times New Roman" w:cs="Times New Roman"/>
          <w:lang w:val="en-US"/>
        </w:rPr>
        <w:t xml:space="preserve"> Frankfurt</w:t>
      </w:r>
      <w:r w:rsidRPr="005F0CCF">
        <w:rPr>
          <w:rFonts w:ascii="Times New Roman" w:hAnsi="Times New Roman" w:cs="Times New Roman"/>
        </w:rPr>
        <w:t xml:space="preserve">: </w:t>
      </w:r>
      <w:r w:rsidRPr="00FC7B0F">
        <w:rPr>
          <w:rFonts w:ascii="Times New Roman" w:hAnsi="Times New Roman" w:cs="Times New Roman"/>
          <w:lang w:val="en-US"/>
        </w:rPr>
        <w:t>Suhrkamp</w:t>
      </w:r>
      <w:r w:rsidRPr="005F0CCF">
        <w:rPr>
          <w:rFonts w:ascii="Times New Roman" w:hAnsi="Times New Roman" w:cs="Times New Roman"/>
        </w:rPr>
        <w:t>, 1973.</w:t>
      </w:r>
    </w:p>
  </w:footnote>
  <w:footnote w:id="16">
    <w:p w:rsidR="00722E0B" w:rsidRPr="00FC7B0F" w:rsidRDefault="00722E0B" w:rsidP="00C87555">
      <w:pPr>
        <w:pStyle w:val="12"/>
        <w:shd w:val="clear" w:color="auto" w:fill="auto"/>
        <w:tabs>
          <w:tab w:val="left" w:pos="184"/>
        </w:tabs>
        <w:ind w:left="40" w:right="40" w:firstLine="0"/>
        <w:rPr>
          <w:sz w:val="20"/>
          <w:szCs w:val="20"/>
        </w:rPr>
      </w:pPr>
      <w:r w:rsidRPr="00FC7B0F">
        <w:rPr>
          <w:rStyle w:val="af2"/>
          <w:sz w:val="20"/>
          <w:szCs w:val="20"/>
        </w:rPr>
        <w:footnoteRef/>
      </w:r>
      <w:r w:rsidRPr="00FC7B0F">
        <w:rPr>
          <w:sz w:val="20"/>
          <w:szCs w:val="20"/>
        </w:rPr>
        <w:t xml:space="preserve"> См.</w:t>
      </w:r>
      <w:r w:rsidRPr="00FC7B0F">
        <w:rPr>
          <w:i/>
          <w:sz w:val="20"/>
          <w:szCs w:val="20"/>
        </w:rPr>
        <w:t xml:space="preserve">: </w:t>
      </w:r>
      <w:r w:rsidRPr="00FC7B0F">
        <w:rPr>
          <w:rStyle w:val="afe"/>
          <w:i w:val="0"/>
          <w:sz w:val="20"/>
          <w:szCs w:val="20"/>
        </w:rPr>
        <w:t>Алмонд Г., Верба С.</w:t>
      </w:r>
      <w:r w:rsidRPr="00FC7B0F">
        <w:rPr>
          <w:i/>
          <w:sz w:val="20"/>
          <w:szCs w:val="20"/>
        </w:rPr>
        <w:t xml:space="preserve"> </w:t>
      </w:r>
      <w:r w:rsidRPr="00FC7B0F">
        <w:rPr>
          <w:sz w:val="20"/>
          <w:szCs w:val="20"/>
        </w:rPr>
        <w:t>Гражданская культура и стабильность демократии // ПОЛИС. 1992. №4.</w:t>
      </w:r>
    </w:p>
  </w:footnote>
  <w:footnote w:id="17">
    <w:p w:rsidR="00722E0B" w:rsidRPr="00FC7B0F" w:rsidRDefault="00722E0B" w:rsidP="00C87555">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Грамши А. Избранные произведения. (Пер. с итал.) / Под обще</w:t>
      </w:r>
      <w:r>
        <w:rPr>
          <w:rFonts w:ascii="Times New Roman" w:hAnsi="Times New Roman" w:cs="Times New Roman"/>
        </w:rPr>
        <w:t>й ред. И.В.Григорьевой и др.</w:t>
      </w:r>
      <w:r w:rsidRPr="00FC7B0F">
        <w:rPr>
          <w:rFonts w:ascii="Times New Roman" w:hAnsi="Times New Roman" w:cs="Times New Roman"/>
        </w:rPr>
        <w:t xml:space="preserve"> Политиздат. 1980; Грамши А.</w:t>
      </w:r>
      <w:r>
        <w:rPr>
          <w:rFonts w:ascii="Times New Roman" w:hAnsi="Times New Roman" w:cs="Times New Roman"/>
        </w:rPr>
        <w:t xml:space="preserve"> Тюремные тетради. </w:t>
      </w:r>
      <w:r w:rsidRPr="00FC7B0F">
        <w:rPr>
          <w:rFonts w:ascii="Times New Roman" w:hAnsi="Times New Roman" w:cs="Times New Roman"/>
        </w:rPr>
        <w:t xml:space="preserve"> М.: Изд-во политической литературы. 1991.</w:t>
      </w:r>
    </w:p>
  </w:footnote>
  <w:footnote w:id="18">
    <w:p w:rsidR="00722E0B" w:rsidRPr="00F503A4" w:rsidRDefault="00722E0B" w:rsidP="00C87555">
      <w:pPr>
        <w:pStyle w:val="af0"/>
        <w:jc w:val="both"/>
        <w:rPr>
          <w:rFonts w:ascii="Times New Roman" w:hAnsi="Times New Roman" w:cs="Times New Roman"/>
          <w:sz w:val="26"/>
          <w:szCs w:val="26"/>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См.: Парсонс Т. О стр</w:t>
      </w:r>
      <w:r>
        <w:rPr>
          <w:rFonts w:ascii="Times New Roman" w:hAnsi="Times New Roman" w:cs="Times New Roman"/>
        </w:rPr>
        <w:t>уктуре социального действия. М</w:t>
      </w:r>
      <w:r w:rsidRPr="00F503A4">
        <w:rPr>
          <w:rFonts w:ascii="Times New Roman" w:hAnsi="Times New Roman" w:cs="Times New Roman"/>
          <w:lang w:val="en-US"/>
        </w:rPr>
        <w:t>.</w:t>
      </w:r>
      <w:r>
        <w:rPr>
          <w:rFonts w:ascii="Times New Roman" w:hAnsi="Times New Roman" w:cs="Times New Roman"/>
        </w:rPr>
        <w:t>:</w:t>
      </w:r>
      <w:r w:rsidRPr="00F503A4">
        <w:rPr>
          <w:rFonts w:ascii="Times New Roman" w:hAnsi="Times New Roman" w:cs="Times New Roman"/>
          <w:lang w:val="en-US"/>
        </w:rPr>
        <w:t xml:space="preserve"> </w:t>
      </w:r>
      <w:r w:rsidRPr="00FC7B0F">
        <w:rPr>
          <w:rFonts w:ascii="Times New Roman" w:hAnsi="Times New Roman" w:cs="Times New Roman"/>
        </w:rPr>
        <w:t>Академический</w:t>
      </w:r>
      <w:r w:rsidRPr="00F503A4">
        <w:rPr>
          <w:rFonts w:ascii="Times New Roman" w:hAnsi="Times New Roman" w:cs="Times New Roman"/>
          <w:lang w:val="en-US"/>
        </w:rPr>
        <w:t xml:space="preserve"> </w:t>
      </w:r>
      <w:r w:rsidRPr="00FC7B0F">
        <w:rPr>
          <w:rFonts w:ascii="Times New Roman" w:hAnsi="Times New Roman" w:cs="Times New Roman"/>
        </w:rPr>
        <w:t>проект</w:t>
      </w:r>
      <w:r w:rsidRPr="00F503A4">
        <w:rPr>
          <w:rFonts w:ascii="Times New Roman" w:hAnsi="Times New Roman" w:cs="Times New Roman"/>
          <w:lang w:val="en-US"/>
        </w:rPr>
        <w:t>. 2000.</w:t>
      </w:r>
    </w:p>
  </w:footnote>
  <w:footnote w:id="19">
    <w:p w:rsidR="00722E0B" w:rsidRPr="004842F5" w:rsidRDefault="00722E0B">
      <w:pPr>
        <w:pStyle w:val="af0"/>
        <w:rPr>
          <w:rFonts w:ascii="Times New Roman" w:hAnsi="Times New Roman" w:cs="Times New Roman"/>
        </w:rPr>
      </w:pPr>
      <w:r w:rsidRPr="00797DB9">
        <w:rPr>
          <w:rStyle w:val="af2"/>
          <w:rFonts w:ascii="Times New Roman" w:hAnsi="Times New Roman" w:cs="Times New Roman"/>
          <w:sz w:val="26"/>
          <w:szCs w:val="26"/>
        </w:rPr>
        <w:footnoteRef/>
      </w:r>
      <w:r w:rsidRPr="00797DB9">
        <w:rPr>
          <w:rFonts w:ascii="Times New Roman" w:hAnsi="Times New Roman" w:cs="Times New Roman"/>
          <w:sz w:val="26"/>
          <w:szCs w:val="26"/>
          <w:lang w:val="en-US"/>
        </w:rPr>
        <w:t xml:space="preserve"> </w:t>
      </w:r>
      <w:r w:rsidRPr="00FC7B0F">
        <w:rPr>
          <w:rFonts w:ascii="Times New Roman" w:hAnsi="Times New Roman" w:cs="Times New Roman"/>
        </w:rPr>
        <w:t>См</w:t>
      </w:r>
      <w:r w:rsidRPr="00FC7B0F">
        <w:rPr>
          <w:rFonts w:ascii="Times New Roman" w:hAnsi="Times New Roman" w:cs="Times New Roman"/>
          <w:lang w:val="en-US"/>
        </w:rPr>
        <w:t xml:space="preserve">.: </w:t>
      </w:r>
      <w:r w:rsidRPr="00FC7B0F">
        <w:rPr>
          <w:rStyle w:val="46"/>
          <w:i w:val="0"/>
          <w:sz w:val="20"/>
          <w:szCs w:val="20"/>
        </w:rPr>
        <w:t>Gouldner A. W</w:t>
      </w:r>
      <w:r w:rsidRPr="00FC7B0F">
        <w:rPr>
          <w:rStyle w:val="46"/>
          <w:sz w:val="20"/>
          <w:szCs w:val="20"/>
        </w:rPr>
        <w:t>.</w:t>
      </w:r>
      <w:r w:rsidRPr="00FC7B0F">
        <w:rPr>
          <w:rFonts w:ascii="Times New Roman" w:hAnsi="Times New Roman" w:cs="Times New Roman"/>
          <w:lang w:val="en-US"/>
        </w:rPr>
        <w:t xml:space="preserve"> Civil Society in Capitalism and Socialism</w:t>
      </w:r>
      <w:r w:rsidRPr="00FC7B0F">
        <w:rPr>
          <w:rStyle w:val="46"/>
          <w:sz w:val="20"/>
          <w:szCs w:val="20"/>
        </w:rPr>
        <w:t xml:space="preserve"> 11</w:t>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The</w:t>
      </w:r>
      <w:proofErr w:type="gramEnd"/>
      <w:r w:rsidRPr="00FC7B0F">
        <w:rPr>
          <w:rFonts w:ascii="Times New Roman" w:hAnsi="Times New Roman" w:cs="Times New Roman"/>
          <w:lang w:val="en-US"/>
        </w:rPr>
        <w:t xml:space="preserve"> Two Marxism: Contradictions and Anomalies in the Development of Theory. Macmillan</w:t>
      </w:r>
      <w:r w:rsidRPr="004842F5">
        <w:rPr>
          <w:rFonts w:ascii="Times New Roman" w:hAnsi="Times New Roman" w:cs="Times New Roman"/>
        </w:rPr>
        <w:t xml:space="preserve">. </w:t>
      </w:r>
      <w:proofErr w:type="gramStart"/>
      <w:r w:rsidRPr="00FC7B0F">
        <w:rPr>
          <w:rFonts w:ascii="Times New Roman" w:hAnsi="Times New Roman" w:cs="Times New Roman"/>
          <w:lang w:val="en-US"/>
        </w:rPr>
        <w:t>L</w:t>
      </w:r>
      <w:r w:rsidR="00070BC6">
        <w:rPr>
          <w:rFonts w:ascii="Times New Roman" w:hAnsi="Times New Roman" w:cs="Times New Roman"/>
        </w:rPr>
        <w:t>,</w:t>
      </w:r>
      <w:r w:rsidRPr="004842F5">
        <w:rPr>
          <w:rFonts w:ascii="Times New Roman" w:hAnsi="Times New Roman" w:cs="Times New Roman"/>
        </w:rPr>
        <w:t xml:space="preserve"> 1980.</w:t>
      </w:r>
      <w:proofErr w:type="gramEnd"/>
    </w:p>
  </w:footnote>
  <w:footnote w:id="20">
    <w:p w:rsidR="00722E0B" w:rsidRPr="00FC7B0F" w:rsidRDefault="00722E0B" w:rsidP="00FC2CD9">
      <w:pPr>
        <w:pStyle w:val="12"/>
        <w:shd w:val="clear" w:color="auto" w:fill="auto"/>
        <w:tabs>
          <w:tab w:val="left" w:pos="265"/>
        </w:tabs>
        <w:ind w:left="20" w:right="20" w:firstLine="0"/>
        <w:rPr>
          <w:sz w:val="20"/>
          <w:szCs w:val="20"/>
          <w:lang w:val="en-US"/>
        </w:rPr>
      </w:pPr>
      <w:r w:rsidRPr="00FC7B0F">
        <w:rPr>
          <w:rStyle w:val="af2"/>
          <w:sz w:val="20"/>
          <w:szCs w:val="20"/>
        </w:rPr>
        <w:footnoteRef/>
      </w:r>
      <w:r w:rsidRPr="007C2678">
        <w:rPr>
          <w:sz w:val="20"/>
          <w:szCs w:val="20"/>
        </w:rPr>
        <w:t xml:space="preserve"> </w:t>
      </w:r>
      <w:r w:rsidRPr="00FC7B0F">
        <w:rPr>
          <w:sz w:val="20"/>
          <w:szCs w:val="20"/>
        </w:rPr>
        <w:t>См</w:t>
      </w:r>
      <w:r w:rsidRPr="007C2678">
        <w:rPr>
          <w:sz w:val="20"/>
          <w:szCs w:val="20"/>
        </w:rPr>
        <w:t xml:space="preserve">.: </w:t>
      </w:r>
      <w:r>
        <w:rPr>
          <w:rStyle w:val="46"/>
          <w:i w:val="0"/>
          <w:sz w:val="20"/>
          <w:szCs w:val="20"/>
          <w:lang w:val="ru-RU" w:eastAsia="ru-RU"/>
        </w:rPr>
        <w:t>Шмидт</w:t>
      </w:r>
      <w:r w:rsidRPr="007C2678">
        <w:rPr>
          <w:rStyle w:val="46"/>
          <w:i w:val="0"/>
          <w:sz w:val="20"/>
          <w:szCs w:val="20"/>
          <w:lang w:val="ru-RU" w:eastAsia="ru-RU"/>
        </w:rPr>
        <w:t xml:space="preserve"> </w:t>
      </w:r>
      <w:proofErr w:type="gramStart"/>
      <w:r>
        <w:rPr>
          <w:rStyle w:val="46"/>
          <w:i w:val="0"/>
          <w:sz w:val="20"/>
          <w:szCs w:val="20"/>
          <w:lang w:val="ru-RU" w:eastAsia="ru-RU"/>
        </w:rPr>
        <w:t>Д</w:t>
      </w:r>
      <w:r w:rsidRPr="007C2678">
        <w:rPr>
          <w:rStyle w:val="46"/>
          <w:i w:val="0"/>
          <w:sz w:val="20"/>
          <w:szCs w:val="20"/>
          <w:lang w:val="ru-RU" w:eastAsia="ru-RU"/>
        </w:rPr>
        <w:t>.</w:t>
      </w:r>
      <w:proofErr w:type="gramEnd"/>
      <w:r>
        <w:rPr>
          <w:rStyle w:val="46"/>
          <w:i w:val="0"/>
          <w:sz w:val="20"/>
          <w:szCs w:val="20"/>
          <w:lang w:val="ru-RU" w:eastAsia="ru-RU"/>
        </w:rPr>
        <w:t xml:space="preserve"> </w:t>
      </w:r>
      <w:r w:rsidRPr="007C2678">
        <w:rPr>
          <w:sz w:val="20"/>
          <w:szCs w:val="20"/>
        </w:rPr>
        <w:t xml:space="preserve"> </w:t>
      </w:r>
      <w:r w:rsidRPr="00FC7B0F">
        <w:rPr>
          <w:sz w:val="20"/>
          <w:szCs w:val="20"/>
        </w:rPr>
        <w:t>Какое</w:t>
      </w:r>
      <w:r w:rsidRPr="007C2678">
        <w:rPr>
          <w:sz w:val="20"/>
          <w:szCs w:val="20"/>
        </w:rPr>
        <w:t xml:space="preserve"> </w:t>
      </w:r>
      <w:r w:rsidRPr="00FC7B0F">
        <w:rPr>
          <w:sz w:val="20"/>
          <w:szCs w:val="20"/>
        </w:rPr>
        <w:t>гражданское</w:t>
      </w:r>
      <w:r w:rsidRPr="007C2678">
        <w:rPr>
          <w:sz w:val="20"/>
          <w:szCs w:val="20"/>
        </w:rPr>
        <w:t xml:space="preserve"> </w:t>
      </w:r>
      <w:r w:rsidRPr="00FC7B0F">
        <w:rPr>
          <w:sz w:val="20"/>
          <w:szCs w:val="20"/>
        </w:rPr>
        <w:t>общество</w:t>
      </w:r>
      <w:r w:rsidRPr="007C2678">
        <w:rPr>
          <w:sz w:val="20"/>
          <w:szCs w:val="20"/>
        </w:rPr>
        <w:t xml:space="preserve"> </w:t>
      </w:r>
      <w:r w:rsidRPr="00FC7B0F">
        <w:rPr>
          <w:sz w:val="20"/>
          <w:szCs w:val="20"/>
        </w:rPr>
        <w:t>существует</w:t>
      </w:r>
      <w:r w:rsidRPr="007C2678">
        <w:rPr>
          <w:sz w:val="20"/>
          <w:szCs w:val="20"/>
        </w:rPr>
        <w:t xml:space="preserve"> </w:t>
      </w:r>
      <w:r w:rsidRPr="00FC7B0F">
        <w:rPr>
          <w:sz w:val="20"/>
          <w:szCs w:val="20"/>
        </w:rPr>
        <w:t>в</w:t>
      </w:r>
      <w:r w:rsidRPr="007C2678">
        <w:rPr>
          <w:sz w:val="20"/>
          <w:szCs w:val="20"/>
        </w:rPr>
        <w:t xml:space="preserve"> </w:t>
      </w:r>
      <w:r w:rsidRPr="00FC7B0F">
        <w:rPr>
          <w:sz w:val="20"/>
          <w:szCs w:val="20"/>
        </w:rPr>
        <w:t>России</w:t>
      </w:r>
      <w:r w:rsidRPr="007C2678">
        <w:rPr>
          <w:sz w:val="20"/>
          <w:szCs w:val="20"/>
        </w:rPr>
        <w:t xml:space="preserve">? </w:t>
      </w:r>
      <w:r w:rsidRPr="00FC7B0F">
        <w:rPr>
          <w:sz w:val="20"/>
          <w:szCs w:val="20"/>
          <w:lang w:val="en-US"/>
        </w:rPr>
        <w:t>Pro</w:t>
      </w:r>
      <w:r w:rsidRPr="004842F5">
        <w:rPr>
          <w:sz w:val="20"/>
          <w:szCs w:val="20"/>
        </w:rPr>
        <w:t xml:space="preserve"> </w:t>
      </w:r>
      <w:proofErr w:type="gramStart"/>
      <w:r w:rsidRPr="00FC7B0F">
        <w:rPr>
          <w:sz w:val="20"/>
          <w:szCs w:val="20"/>
          <w:lang w:val="en-US"/>
        </w:rPr>
        <w:t>et</w:t>
      </w:r>
      <w:proofErr w:type="gramEnd"/>
      <w:r w:rsidRPr="004842F5">
        <w:rPr>
          <w:sz w:val="20"/>
          <w:szCs w:val="20"/>
        </w:rPr>
        <w:t xml:space="preserve"> </w:t>
      </w:r>
      <w:r w:rsidRPr="00FC7B0F">
        <w:rPr>
          <w:sz w:val="20"/>
          <w:szCs w:val="20"/>
          <w:lang w:val="en-US"/>
        </w:rPr>
        <w:t>Contra</w:t>
      </w:r>
      <w:r w:rsidRPr="004842F5">
        <w:rPr>
          <w:sz w:val="20"/>
          <w:szCs w:val="20"/>
        </w:rPr>
        <w:t xml:space="preserve">. </w:t>
      </w:r>
      <w:r w:rsidRPr="005F0CCF">
        <w:rPr>
          <w:sz w:val="20"/>
          <w:szCs w:val="20"/>
          <w:lang w:val="en-US"/>
        </w:rPr>
        <w:t xml:space="preserve">2006.  </w:t>
      </w:r>
      <w:r w:rsidRPr="00FC7B0F">
        <w:rPr>
          <w:sz w:val="20"/>
          <w:szCs w:val="20"/>
          <w:lang w:val="en-US"/>
        </w:rPr>
        <w:t>№ 1.</w:t>
      </w:r>
    </w:p>
  </w:footnote>
  <w:footnote w:id="21">
    <w:p w:rsidR="00722E0B" w:rsidRPr="00FC7B0F" w:rsidRDefault="00722E0B">
      <w:pPr>
        <w:pStyle w:val="af0"/>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rPr>
        <w:t>См</w:t>
      </w:r>
      <w:r w:rsidRPr="00FC7B0F">
        <w:rPr>
          <w:rFonts w:ascii="Times New Roman" w:hAnsi="Times New Roman" w:cs="Times New Roman"/>
          <w:lang w:val="en-US"/>
        </w:rPr>
        <w:t>.: Sundstrom L.M., Henry L.A. Russian Civil Society: Tensions and Trajectories // Russian Civil Society: A Critical Assessment Armonk, U.S.: M.E. Sharpe, 2006.</w:t>
      </w:r>
    </w:p>
  </w:footnote>
  <w:footnote w:id="22">
    <w:p w:rsidR="00722E0B" w:rsidRPr="00FC7B0F"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rPr>
        <w:t>См</w:t>
      </w:r>
      <w:r w:rsidRPr="00FC7B0F">
        <w:rPr>
          <w:rFonts w:ascii="Times New Roman" w:hAnsi="Times New Roman" w:cs="Times New Roman"/>
          <w:lang w:val="en-US"/>
        </w:rPr>
        <w:t>.: Hann C. Introduction: Political Society and Civil Anthropology // Civil Society: Challenging Western Models. L</w:t>
      </w:r>
      <w:r w:rsidRPr="00FC7B0F">
        <w:rPr>
          <w:rFonts w:ascii="Times New Roman" w:hAnsi="Times New Roman" w:cs="Times New Roman"/>
        </w:rPr>
        <w:t xml:space="preserve">.: </w:t>
      </w:r>
      <w:r w:rsidRPr="00FC7B0F">
        <w:rPr>
          <w:rFonts w:ascii="Times New Roman" w:hAnsi="Times New Roman" w:cs="Times New Roman"/>
          <w:lang w:val="en-US"/>
        </w:rPr>
        <w:t>Routledge</w:t>
      </w:r>
      <w:r w:rsidRPr="00FC7B0F">
        <w:rPr>
          <w:rFonts w:ascii="Times New Roman" w:hAnsi="Times New Roman" w:cs="Times New Roman"/>
        </w:rPr>
        <w:t>, 1996.</w:t>
      </w:r>
    </w:p>
  </w:footnote>
  <w:footnote w:id="23">
    <w:p w:rsidR="00722E0B" w:rsidRPr="00FC7B0F" w:rsidRDefault="00722E0B" w:rsidP="00DF033A">
      <w:pPr>
        <w:pStyle w:val="12"/>
        <w:shd w:val="clear" w:color="auto" w:fill="auto"/>
        <w:tabs>
          <w:tab w:val="left" w:pos="319"/>
        </w:tabs>
        <w:ind w:left="60" w:firstLine="0"/>
        <w:jc w:val="left"/>
        <w:rPr>
          <w:sz w:val="20"/>
          <w:szCs w:val="20"/>
        </w:rPr>
      </w:pPr>
      <w:r w:rsidRPr="00FC7B0F">
        <w:rPr>
          <w:rStyle w:val="af2"/>
          <w:sz w:val="20"/>
          <w:szCs w:val="20"/>
        </w:rPr>
        <w:footnoteRef/>
      </w:r>
      <w:r w:rsidRPr="00FC7B0F">
        <w:rPr>
          <w:sz w:val="20"/>
          <w:szCs w:val="20"/>
        </w:rPr>
        <w:t xml:space="preserve"> См.: </w:t>
      </w:r>
      <w:r w:rsidRPr="00FC7B0F">
        <w:rPr>
          <w:rStyle w:val="320"/>
          <w:i w:val="0"/>
          <w:sz w:val="20"/>
          <w:szCs w:val="20"/>
        </w:rPr>
        <w:t>Дарендорф</w:t>
      </w:r>
      <w:r>
        <w:rPr>
          <w:rStyle w:val="320"/>
          <w:sz w:val="20"/>
          <w:szCs w:val="20"/>
        </w:rPr>
        <w:t xml:space="preserve"> </w:t>
      </w:r>
      <w:r w:rsidRPr="007C2678">
        <w:rPr>
          <w:rStyle w:val="320"/>
          <w:i w:val="0"/>
          <w:sz w:val="20"/>
          <w:szCs w:val="20"/>
        </w:rPr>
        <w:t>Р.</w:t>
      </w:r>
      <w:r w:rsidRPr="00FC7B0F">
        <w:rPr>
          <w:sz w:val="20"/>
          <w:szCs w:val="20"/>
        </w:rPr>
        <w:t xml:space="preserve"> После 1989. Размышления о революции в Европе. </w:t>
      </w:r>
      <w:r>
        <w:rPr>
          <w:sz w:val="20"/>
          <w:szCs w:val="20"/>
        </w:rPr>
        <w:t xml:space="preserve"> </w:t>
      </w:r>
      <w:r w:rsidRPr="00FC7B0F">
        <w:rPr>
          <w:sz w:val="20"/>
          <w:szCs w:val="20"/>
        </w:rPr>
        <w:t>М.</w:t>
      </w:r>
      <w:r>
        <w:rPr>
          <w:sz w:val="20"/>
          <w:szCs w:val="20"/>
        </w:rPr>
        <w:t xml:space="preserve">,  </w:t>
      </w:r>
      <w:r w:rsidRPr="00FC7B0F">
        <w:rPr>
          <w:sz w:val="20"/>
          <w:szCs w:val="20"/>
        </w:rPr>
        <w:t>1995.</w:t>
      </w:r>
    </w:p>
  </w:footnote>
  <w:footnote w:id="24">
    <w:p w:rsidR="00722E0B" w:rsidRPr="00FC7B0F"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46"/>
          <w:i w:val="0"/>
          <w:sz w:val="20"/>
          <w:szCs w:val="20"/>
          <w:lang w:val="ru-RU" w:eastAsia="ru-RU"/>
        </w:rPr>
        <w:t>Гидден</w:t>
      </w:r>
      <w:r w:rsidRPr="00FC7B0F">
        <w:rPr>
          <w:rStyle w:val="46"/>
          <w:sz w:val="20"/>
          <w:szCs w:val="20"/>
          <w:lang w:val="ru-RU" w:eastAsia="ru-RU"/>
        </w:rPr>
        <w:t xml:space="preserve">с </w:t>
      </w:r>
      <w:r>
        <w:rPr>
          <w:rStyle w:val="46"/>
          <w:i w:val="0"/>
          <w:sz w:val="20"/>
          <w:szCs w:val="20"/>
          <w:lang w:val="ru-RU" w:eastAsia="ru-RU"/>
        </w:rPr>
        <w:t xml:space="preserve">Э. </w:t>
      </w:r>
      <w:r w:rsidRPr="00FC7B0F">
        <w:rPr>
          <w:rFonts w:ascii="Times New Roman" w:hAnsi="Times New Roman" w:cs="Times New Roman"/>
        </w:rPr>
        <w:t xml:space="preserve">Ускользающий мир: как глобализация меняет нашу жизнь. </w:t>
      </w:r>
      <w:r>
        <w:rPr>
          <w:rFonts w:ascii="Times New Roman" w:hAnsi="Times New Roman" w:cs="Times New Roman"/>
        </w:rPr>
        <w:t xml:space="preserve"> </w:t>
      </w:r>
      <w:r w:rsidRPr="00FC7B0F">
        <w:rPr>
          <w:rFonts w:ascii="Times New Roman" w:hAnsi="Times New Roman" w:cs="Times New Roman"/>
        </w:rPr>
        <w:t>М., 2004.</w:t>
      </w:r>
    </w:p>
  </w:footnote>
  <w:footnote w:id="25">
    <w:p w:rsidR="00722E0B" w:rsidRPr="00ED15FE" w:rsidRDefault="00722E0B">
      <w:pPr>
        <w:pStyle w:val="af0"/>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7C2678">
        <w:rPr>
          <w:rStyle w:val="46"/>
          <w:i w:val="0"/>
          <w:sz w:val="20"/>
          <w:szCs w:val="20"/>
          <w:lang w:val="ru-RU" w:eastAsia="ru-RU"/>
        </w:rPr>
        <w:t>Геллнер Э.</w:t>
      </w:r>
      <w:r w:rsidRPr="00FC7B0F">
        <w:rPr>
          <w:rFonts w:ascii="Times New Roman" w:hAnsi="Times New Roman" w:cs="Times New Roman"/>
        </w:rPr>
        <w:t xml:space="preserve"> Условия свободы. Гражданское общество и его исторические соперники. </w:t>
      </w:r>
      <w:r>
        <w:rPr>
          <w:rFonts w:ascii="Times New Roman" w:hAnsi="Times New Roman" w:cs="Times New Roman"/>
        </w:rPr>
        <w:t xml:space="preserve"> </w:t>
      </w:r>
      <w:r w:rsidRPr="00FC7B0F">
        <w:rPr>
          <w:rFonts w:ascii="Times New Roman" w:hAnsi="Times New Roman" w:cs="Times New Roman"/>
        </w:rPr>
        <w:t>М</w:t>
      </w:r>
      <w:r w:rsidRPr="00ED15FE">
        <w:rPr>
          <w:rFonts w:ascii="Times New Roman" w:hAnsi="Times New Roman" w:cs="Times New Roman"/>
          <w:lang w:val="en-US"/>
        </w:rPr>
        <w:t>., 2004.</w:t>
      </w:r>
    </w:p>
  </w:footnote>
  <w:footnote w:id="26">
    <w:p w:rsidR="00722E0B" w:rsidRPr="00FC7B0F" w:rsidRDefault="00722E0B" w:rsidP="00DF033A">
      <w:pPr>
        <w:pStyle w:val="12"/>
        <w:shd w:val="clear" w:color="auto" w:fill="auto"/>
        <w:ind w:left="40" w:right="220" w:firstLine="0"/>
        <w:rPr>
          <w:sz w:val="20"/>
          <w:szCs w:val="20"/>
          <w:lang w:val="en-US"/>
        </w:rPr>
      </w:pPr>
      <w:r w:rsidRPr="00FC7B0F">
        <w:rPr>
          <w:rStyle w:val="af2"/>
          <w:sz w:val="20"/>
          <w:szCs w:val="20"/>
        </w:rPr>
        <w:footnoteRef/>
      </w:r>
      <w:r w:rsidRPr="00FC7B0F">
        <w:rPr>
          <w:sz w:val="20"/>
          <w:szCs w:val="20"/>
          <w:lang w:val="en-US"/>
        </w:rPr>
        <w:t xml:space="preserve"> </w:t>
      </w:r>
      <w:r w:rsidRPr="00FC7B0F">
        <w:rPr>
          <w:sz w:val="20"/>
          <w:szCs w:val="20"/>
        </w:rPr>
        <w:t>См</w:t>
      </w:r>
      <w:r w:rsidRPr="00FC7B0F">
        <w:rPr>
          <w:sz w:val="20"/>
          <w:szCs w:val="20"/>
          <w:lang w:val="en-US"/>
        </w:rPr>
        <w:t xml:space="preserve">.: </w:t>
      </w:r>
      <w:r w:rsidRPr="00FC7B0F">
        <w:rPr>
          <w:rStyle w:val="46"/>
          <w:i w:val="0"/>
          <w:sz w:val="20"/>
          <w:szCs w:val="20"/>
        </w:rPr>
        <w:t>Eliaeson S</w:t>
      </w:r>
      <w:r w:rsidRPr="00FC7B0F">
        <w:rPr>
          <w:rStyle w:val="46"/>
          <w:sz w:val="20"/>
          <w:szCs w:val="20"/>
        </w:rPr>
        <w:t>.</w:t>
      </w:r>
      <w:r w:rsidRPr="00FC7B0F">
        <w:rPr>
          <w:sz w:val="20"/>
          <w:szCs w:val="20"/>
          <w:lang w:val="en-US"/>
        </w:rPr>
        <w:t xml:space="preserve"> </w:t>
      </w:r>
      <w:proofErr w:type="gramStart"/>
      <w:r w:rsidRPr="00FC7B0F">
        <w:rPr>
          <w:sz w:val="20"/>
          <w:szCs w:val="20"/>
          <w:lang w:val="en-US"/>
        </w:rPr>
        <w:t>Building Democracy and Civil Society East of the Elbe.</w:t>
      </w:r>
      <w:proofErr w:type="gramEnd"/>
      <w:r w:rsidRPr="00FC7B0F">
        <w:rPr>
          <w:sz w:val="20"/>
          <w:szCs w:val="20"/>
          <w:lang w:val="en-US"/>
        </w:rPr>
        <w:t xml:space="preserve"> </w:t>
      </w:r>
      <w:proofErr w:type="gramStart"/>
      <w:r w:rsidRPr="00FC7B0F">
        <w:rPr>
          <w:sz w:val="20"/>
          <w:szCs w:val="20"/>
          <w:lang w:val="en-US"/>
        </w:rPr>
        <w:t>Routledge Tay</w:t>
      </w:r>
      <w:r>
        <w:rPr>
          <w:sz w:val="20"/>
          <w:szCs w:val="20"/>
          <w:lang w:val="en-US"/>
        </w:rPr>
        <w:t>- lor&amp;Francis Group.</w:t>
      </w:r>
      <w:proofErr w:type="gramEnd"/>
      <w:r>
        <w:rPr>
          <w:sz w:val="20"/>
          <w:szCs w:val="20"/>
          <w:lang w:val="en-US"/>
        </w:rPr>
        <w:t xml:space="preserve"> </w:t>
      </w:r>
      <w:proofErr w:type="gramStart"/>
      <w:r>
        <w:rPr>
          <w:sz w:val="20"/>
          <w:szCs w:val="20"/>
          <w:lang w:val="en-US"/>
        </w:rPr>
        <w:t>L. and N.Y</w:t>
      </w:r>
      <w:r w:rsidRPr="007C2678">
        <w:rPr>
          <w:sz w:val="20"/>
          <w:szCs w:val="20"/>
          <w:lang w:val="en-US"/>
        </w:rPr>
        <w:t>.,</w:t>
      </w:r>
      <w:r w:rsidRPr="00FC7B0F">
        <w:rPr>
          <w:sz w:val="20"/>
          <w:szCs w:val="20"/>
          <w:lang w:val="en-US"/>
        </w:rPr>
        <w:t xml:space="preserve"> 2006.</w:t>
      </w:r>
      <w:proofErr w:type="gramEnd"/>
    </w:p>
  </w:footnote>
  <w:footnote w:id="27">
    <w:p w:rsidR="00722E0B" w:rsidRPr="00FC7B0F" w:rsidRDefault="00722E0B" w:rsidP="00DF033A">
      <w:pPr>
        <w:pStyle w:val="12"/>
        <w:shd w:val="clear" w:color="auto" w:fill="auto"/>
        <w:tabs>
          <w:tab w:val="left" w:pos="250"/>
        </w:tabs>
        <w:ind w:left="20" w:right="220" w:firstLine="0"/>
        <w:rPr>
          <w:sz w:val="20"/>
          <w:szCs w:val="20"/>
          <w:lang w:val="en-US"/>
        </w:rPr>
      </w:pPr>
      <w:r w:rsidRPr="00FC7B0F">
        <w:rPr>
          <w:rStyle w:val="af2"/>
          <w:sz w:val="20"/>
          <w:szCs w:val="20"/>
        </w:rPr>
        <w:footnoteRef/>
      </w:r>
      <w:r w:rsidRPr="00FC7B0F">
        <w:rPr>
          <w:sz w:val="20"/>
          <w:szCs w:val="20"/>
          <w:lang w:val="en-US"/>
        </w:rPr>
        <w:t xml:space="preserve"> </w:t>
      </w:r>
      <w:r w:rsidRPr="00FC7B0F">
        <w:rPr>
          <w:sz w:val="20"/>
          <w:szCs w:val="20"/>
        </w:rPr>
        <w:t>См</w:t>
      </w:r>
      <w:r w:rsidRPr="00FC7B0F">
        <w:rPr>
          <w:sz w:val="20"/>
          <w:szCs w:val="20"/>
          <w:lang w:val="en-US"/>
        </w:rPr>
        <w:t xml:space="preserve">.: </w:t>
      </w:r>
      <w:r w:rsidRPr="00FC7B0F">
        <w:rPr>
          <w:rStyle w:val="46"/>
          <w:i w:val="0"/>
          <w:sz w:val="20"/>
          <w:szCs w:val="20"/>
        </w:rPr>
        <w:t>Henderson S.</w:t>
      </w:r>
      <w:r w:rsidRPr="00FC7B0F">
        <w:rPr>
          <w:rStyle w:val="46"/>
          <w:sz w:val="20"/>
          <w:szCs w:val="20"/>
        </w:rPr>
        <w:t>L</w:t>
      </w:r>
      <w:r w:rsidRPr="00FC7B0F">
        <w:rPr>
          <w:sz w:val="20"/>
          <w:szCs w:val="20"/>
          <w:lang w:val="en-US"/>
        </w:rPr>
        <w:t xml:space="preserve"> Building Democracy in Contemporary Russia: </w:t>
      </w:r>
      <w:proofErr w:type="gramStart"/>
      <w:r w:rsidRPr="00FC7B0F">
        <w:rPr>
          <w:sz w:val="20"/>
          <w:szCs w:val="20"/>
          <w:lang w:val="en-US"/>
        </w:rPr>
        <w:t>Wester</w:t>
      </w:r>
      <w:r>
        <w:rPr>
          <w:sz w:val="20"/>
          <w:szCs w:val="20"/>
          <w:lang w:val="en-US"/>
        </w:rPr>
        <w:t>n Support for Grassroots Oiganiz</w:t>
      </w:r>
      <w:r w:rsidRPr="00FC7B0F">
        <w:rPr>
          <w:sz w:val="20"/>
          <w:szCs w:val="20"/>
          <w:lang w:val="en-US"/>
        </w:rPr>
        <w:t>ations.</w:t>
      </w:r>
      <w:proofErr w:type="gramEnd"/>
      <w:r>
        <w:rPr>
          <w:sz w:val="20"/>
          <w:szCs w:val="20"/>
          <w:lang w:val="en-US"/>
        </w:rPr>
        <w:t xml:space="preserve"> Ithaca</w:t>
      </w:r>
      <w:r w:rsidRPr="007C2678">
        <w:rPr>
          <w:sz w:val="20"/>
          <w:szCs w:val="20"/>
          <w:lang w:val="en-US"/>
        </w:rPr>
        <w:t>.</w:t>
      </w:r>
      <w:r>
        <w:rPr>
          <w:sz w:val="20"/>
          <w:szCs w:val="20"/>
          <w:lang w:val="en-US"/>
        </w:rPr>
        <w:t xml:space="preserve"> </w:t>
      </w:r>
      <w:proofErr w:type="gramStart"/>
      <w:r>
        <w:rPr>
          <w:sz w:val="20"/>
          <w:szCs w:val="20"/>
          <w:lang w:val="en-US"/>
        </w:rPr>
        <w:t>London</w:t>
      </w:r>
      <w:r>
        <w:rPr>
          <w:sz w:val="20"/>
          <w:szCs w:val="20"/>
        </w:rPr>
        <w:t>.</w:t>
      </w:r>
      <w:r w:rsidRPr="007C2678">
        <w:rPr>
          <w:sz w:val="20"/>
          <w:szCs w:val="20"/>
          <w:lang w:val="en-US"/>
        </w:rPr>
        <w:t>:</w:t>
      </w:r>
      <w:proofErr w:type="gramEnd"/>
      <w:r w:rsidRPr="007C2678">
        <w:rPr>
          <w:sz w:val="20"/>
          <w:szCs w:val="20"/>
          <w:lang w:val="en-US"/>
        </w:rPr>
        <w:t xml:space="preserve"> </w:t>
      </w:r>
      <w:r w:rsidRPr="00FC7B0F">
        <w:rPr>
          <w:sz w:val="20"/>
          <w:szCs w:val="20"/>
          <w:lang w:val="en-US"/>
        </w:rPr>
        <w:t>Cornell Univ. Press,</w:t>
      </w:r>
      <w:r w:rsidRPr="007C2678">
        <w:rPr>
          <w:sz w:val="20"/>
          <w:szCs w:val="20"/>
          <w:lang w:val="en-US"/>
        </w:rPr>
        <w:t xml:space="preserve"> </w:t>
      </w:r>
      <w:r w:rsidRPr="00FC7B0F">
        <w:rPr>
          <w:sz w:val="20"/>
          <w:szCs w:val="20"/>
          <w:lang w:val="en-US"/>
        </w:rPr>
        <w:t xml:space="preserve"> 2003.</w:t>
      </w:r>
    </w:p>
  </w:footnote>
  <w:footnote w:id="28">
    <w:p w:rsidR="00722E0B" w:rsidRPr="007C2678" w:rsidRDefault="00722E0B">
      <w:pPr>
        <w:pStyle w:val="af0"/>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rPr>
        <w:t>См</w:t>
      </w:r>
      <w:r w:rsidRPr="00FC7B0F">
        <w:rPr>
          <w:rFonts w:ascii="Times New Roman" w:hAnsi="Times New Roman" w:cs="Times New Roman"/>
          <w:lang w:val="en-US"/>
        </w:rPr>
        <w:t xml:space="preserve">.: </w:t>
      </w:r>
      <w:r w:rsidRPr="00FC7B0F">
        <w:rPr>
          <w:rStyle w:val="46"/>
          <w:i w:val="0"/>
          <w:sz w:val="20"/>
          <w:szCs w:val="20"/>
        </w:rPr>
        <w:t>Warren M.E</w:t>
      </w:r>
      <w:r w:rsidRPr="00FC7B0F">
        <w:rPr>
          <w:rStyle w:val="46"/>
          <w:sz w:val="20"/>
          <w:szCs w:val="20"/>
        </w:rPr>
        <w:t>.</w:t>
      </w:r>
      <w:r w:rsidRPr="00FC7B0F">
        <w:rPr>
          <w:rFonts w:ascii="Times New Roman" w:hAnsi="Times New Roman" w:cs="Times New Roman"/>
          <w:lang w:val="en-US"/>
        </w:rPr>
        <w:t xml:space="preserve"> Democrac</w:t>
      </w:r>
      <w:r>
        <w:rPr>
          <w:rFonts w:ascii="Times New Roman" w:hAnsi="Times New Roman" w:cs="Times New Roman"/>
          <w:lang w:val="en-US"/>
        </w:rPr>
        <w:t xml:space="preserve">y and </w:t>
      </w:r>
      <w:proofErr w:type="gramStart"/>
      <w:r>
        <w:rPr>
          <w:rFonts w:ascii="Times New Roman" w:hAnsi="Times New Roman" w:cs="Times New Roman"/>
          <w:lang w:val="en-US"/>
        </w:rPr>
        <w:t>Association</w:t>
      </w:r>
      <w:r w:rsidRPr="007C2678">
        <w:rPr>
          <w:rFonts w:ascii="Times New Roman" w:hAnsi="Times New Roman" w:cs="Times New Roman"/>
          <w:lang w:val="en-US"/>
        </w:rPr>
        <w:t xml:space="preserve"> .</w:t>
      </w:r>
      <w:proofErr w:type="gramEnd"/>
      <w:r w:rsidRPr="007C2678">
        <w:rPr>
          <w:rFonts w:ascii="Times New Roman" w:hAnsi="Times New Roman" w:cs="Times New Roman"/>
          <w:lang w:val="en-US"/>
        </w:rPr>
        <w:t xml:space="preserve">  </w:t>
      </w:r>
      <w:r>
        <w:rPr>
          <w:rFonts w:ascii="Times New Roman" w:hAnsi="Times New Roman" w:cs="Times New Roman"/>
          <w:lang w:val="en-US"/>
        </w:rPr>
        <w:t>NJ: Princeton University Press</w:t>
      </w:r>
      <w:proofErr w:type="gramStart"/>
      <w:r w:rsidRPr="007C2678">
        <w:rPr>
          <w:rFonts w:ascii="Times New Roman" w:hAnsi="Times New Roman" w:cs="Times New Roman"/>
          <w:lang w:val="en-US"/>
        </w:rPr>
        <w:t xml:space="preserve">, </w:t>
      </w:r>
      <w:r w:rsidRPr="00FC7B0F">
        <w:rPr>
          <w:rFonts w:ascii="Times New Roman" w:hAnsi="Times New Roman" w:cs="Times New Roman"/>
          <w:lang w:val="en-US"/>
        </w:rPr>
        <w:t xml:space="preserve"> </w:t>
      </w:r>
      <w:r w:rsidRPr="007C2678">
        <w:rPr>
          <w:rFonts w:ascii="Times New Roman" w:hAnsi="Times New Roman" w:cs="Times New Roman"/>
          <w:lang w:val="en-US"/>
        </w:rPr>
        <w:t>2001</w:t>
      </w:r>
      <w:proofErr w:type="gramEnd"/>
      <w:r w:rsidRPr="007C2678">
        <w:rPr>
          <w:rFonts w:ascii="Times New Roman" w:hAnsi="Times New Roman" w:cs="Times New Roman"/>
          <w:lang w:val="en-US"/>
        </w:rPr>
        <w:t>.</w:t>
      </w:r>
    </w:p>
  </w:footnote>
  <w:footnote w:id="29">
    <w:p w:rsidR="00722E0B" w:rsidRPr="00FC7B0F" w:rsidRDefault="00722E0B" w:rsidP="007C2678">
      <w:pPr>
        <w:pStyle w:val="12"/>
        <w:shd w:val="clear" w:color="auto" w:fill="auto"/>
        <w:tabs>
          <w:tab w:val="left" w:pos="274"/>
        </w:tabs>
        <w:ind w:left="300" w:right="340"/>
        <w:jc w:val="left"/>
        <w:rPr>
          <w:sz w:val="20"/>
          <w:szCs w:val="20"/>
        </w:rPr>
      </w:pPr>
      <w:r w:rsidRPr="00FC7B0F">
        <w:rPr>
          <w:rStyle w:val="af2"/>
          <w:sz w:val="20"/>
          <w:szCs w:val="20"/>
        </w:rPr>
        <w:footnoteRef/>
      </w:r>
      <w:r w:rsidRPr="00FC7B0F">
        <w:rPr>
          <w:sz w:val="20"/>
          <w:szCs w:val="20"/>
          <w:lang w:val="en-US"/>
        </w:rPr>
        <w:t xml:space="preserve"> </w:t>
      </w:r>
      <w:r w:rsidRPr="00FC7B0F">
        <w:rPr>
          <w:sz w:val="20"/>
          <w:szCs w:val="20"/>
        </w:rPr>
        <w:t>См</w:t>
      </w:r>
      <w:r w:rsidRPr="00FC7B0F">
        <w:rPr>
          <w:sz w:val="20"/>
          <w:szCs w:val="20"/>
          <w:lang w:val="en-US"/>
        </w:rPr>
        <w:t xml:space="preserve">.: </w:t>
      </w:r>
      <w:r w:rsidRPr="00FC7B0F">
        <w:rPr>
          <w:rStyle w:val="46"/>
          <w:i w:val="0"/>
          <w:sz w:val="20"/>
          <w:szCs w:val="20"/>
        </w:rPr>
        <w:t>Howard M.</w:t>
      </w:r>
      <w:r w:rsidRPr="00FC7B0F">
        <w:rPr>
          <w:sz w:val="20"/>
          <w:szCs w:val="20"/>
          <w:lang w:val="en-US"/>
        </w:rPr>
        <w:t xml:space="preserve"> </w:t>
      </w:r>
      <w:proofErr w:type="gramStart"/>
      <w:r w:rsidRPr="00FC7B0F">
        <w:rPr>
          <w:sz w:val="20"/>
          <w:szCs w:val="20"/>
          <w:lang w:val="en-US"/>
        </w:rPr>
        <w:t>The Weakness of Civil S</w:t>
      </w:r>
      <w:r>
        <w:rPr>
          <w:sz w:val="20"/>
          <w:szCs w:val="20"/>
          <w:lang w:val="en-US"/>
        </w:rPr>
        <w:t>ociety in Post-Communist Europe</w:t>
      </w:r>
      <w:r w:rsidRPr="007C2678">
        <w:rPr>
          <w:sz w:val="20"/>
          <w:szCs w:val="20"/>
          <w:lang w:val="en-US"/>
        </w:rPr>
        <w:t>.</w:t>
      </w:r>
      <w:proofErr w:type="gramEnd"/>
      <w:r w:rsidRPr="007C2678">
        <w:rPr>
          <w:sz w:val="20"/>
          <w:szCs w:val="20"/>
          <w:lang w:val="en-US"/>
        </w:rPr>
        <w:t xml:space="preserve"> </w:t>
      </w:r>
      <w:r w:rsidRPr="00FC7B0F">
        <w:rPr>
          <w:sz w:val="20"/>
          <w:szCs w:val="20"/>
          <w:lang w:val="en-US"/>
        </w:rPr>
        <w:t xml:space="preserve"> </w:t>
      </w:r>
      <w:proofErr w:type="gramStart"/>
      <w:r w:rsidRPr="00FC7B0F">
        <w:rPr>
          <w:sz w:val="20"/>
          <w:szCs w:val="20"/>
          <w:lang w:val="en-US"/>
        </w:rPr>
        <w:t>Cambridge</w:t>
      </w:r>
      <w:r>
        <w:rPr>
          <w:sz w:val="20"/>
          <w:szCs w:val="20"/>
        </w:rPr>
        <w:t>.</w:t>
      </w:r>
      <w:r w:rsidRPr="00FC7B0F">
        <w:rPr>
          <w:sz w:val="20"/>
          <w:szCs w:val="20"/>
        </w:rPr>
        <w:t>:</w:t>
      </w:r>
      <w:proofErr w:type="gramEnd"/>
      <w:r w:rsidRPr="00FC7B0F">
        <w:rPr>
          <w:sz w:val="20"/>
          <w:szCs w:val="20"/>
        </w:rPr>
        <w:t xml:space="preserve"> </w:t>
      </w:r>
      <w:r w:rsidRPr="00FC7B0F">
        <w:rPr>
          <w:sz w:val="20"/>
          <w:szCs w:val="20"/>
          <w:lang w:val="en-US"/>
        </w:rPr>
        <w:t>Cam</w:t>
      </w:r>
      <w:r>
        <w:rPr>
          <w:sz w:val="20"/>
          <w:szCs w:val="20"/>
        </w:rPr>
        <w:softHyphen/>
      </w:r>
      <w:r w:rsidRPr="00FC7B0F">
        <w:rPr>
          <w:sz w:val="20"/>
          <w:szCs w:val="20"/>
          <w:lang w:val="en-US"/>
        </w:rPr>
        <w:t>bridge</w:t>
      </w:r>
      <w:r w:rsidRPr="00FC7B0F">
        <w:rPr>
          <w:sz w:val="20"/>
          <w:szCs w:val="20"/>
        </w:rPr>
        <w:t xml:space="preserve"> </w:t>
      </w:r>
      <w:r w:rsidRPr="00FC7B0F">
        <w:rPr>
          <w:sz w:val="20"/>
          <w:szCs w:val="20"/>
          <w:lang w:val="en-US"/>
        </w:rPr>
        <w:t>University</w:t>
      </w:r>
      <w:r w:rsidRPr="00FC7B0F">
        <w:rPr>
          <w:sz w:val="20"/>
          <w:szCs w:val="20"/>
        </w:rPr>
        <w:t xml:space="preserve"> </w:t>
      </w:r>
      <w:r w:rsidRPr="00FC7B0F">
        <w:rPr>
          <w:sz w:val="20"/>
          <w:szCs w:val="20"/>
          <w:lang w:val="en-US"/>
        </w:rPr>
        <w:t>Press</w:t>
      </w:r>
      <w:r w:rsidRPr="00FC7B0F">
        <w:rPr>
          <w:sz w:val="20"/>
          <w:szCs w:val="20"/>
        </w:rPr>
        <w:t>, 2003.</w:t>
      </w:r>
    </w:p>
  </w:footnote>
  <w:footnote w:id="30">
    <w:p w:rsidR="00722E0B" w:rsidRPr="00FC7B0F" w:rsidRDefault="00722E0B" w:rsidP="00DF033A">
      <w:pPr>
        <w:pStyle w:val="12"/>
        <w:shd w:val="clear" w:color="auto" w:fill="auto"/>
        <w:tabs>
          <w:tab w:val="left" w:pos="164"/>
        </w:tabs>
        <w:ind w:left="20" w:right="20" w:firstLine="0"/>
        <w:rPr>
          <w:sz w:val="20"/>
          <w:szCs w:val="20"/>
        </w:rPr>
      </w:pPr>
      <w:r w:rsidRPr="00FC7B0F">
        <w:rPr>
          <w:rStyle w:val="af2"/>
          <w:sz w:val="20"/>
          <w:szCs w:val="20"/>
        </w:rPr>
        <w:footnoteRef/>
      </w:r>
      <w:r w:rsidRPr="00FC7B0F">
        <w:rPr>
          <w:sz w:val="20"/>
          <w:szCs w:val="20"/>
        </w:rPr>
        <w:t xml:space="preserve"> См.: </w:t>
      </w:r>
      <w:r w:rsidRPr="00FC7B0F">
        <w:rPr>
          <w:rStyle w:val="47"/>
          <w:i w:val="0"/>
          <w:sz w:val="20"/>
          <w:szCs w:val="20"/>
        </w:rPr>
        <w:t>Дилигенский</w:t>
      </w:r>
      <w:r w:rsidRPr="00FC7B0F">
        <w:rPr>
          <w:rStyle w:val="47"/>
          <w:sz w:val="20"/>
          <w:szCs w:val="20"/>
        </w:rPr>
        <w:t xml:space="preserve"> </w:t>
      </w:r>
      <w:r w:rsidRPr="007C2678">
        <w:rPr>
          <w:rStyle w:val="47"/>
          <w:i w:val="0"/>
          <w:sz w:val="20"/>
          <w:szCs w:val="20"/>
        </w:rPr>
        <w:t>Г.Г.</w:t>
      </w:r>
      <w:r w:rsidRPr="00FC7B0F">
        <w:rPr>
          <w:sz w:val="20"/>
          <w:szCs w:val="20"/>
        </w:rPr>
        <w:t xml:space="preserve"> Существует ли в России гражданское общество? // Поговорим о гражданском обществе. </w:t>
      </w:r>
      <w:r>
        <w:rPr>
          <w:sz w:val="20"/>
          <w:szCs w:val="20"/>
        </w:rPr>
        <w:t xml:space="preserve">М.: Общественное мнение, </w:t>
      </w:r>
      <w:r w:rsidRPr="00FC7B0F">
        <w:rPr>
          <w:sz w:val="20"/>
          <w:szCs w:val="20"/>
        </w:rPr>
        <w:t xml:space="preserve"> 2001.</w:t>
      </w:r>
    </w:p>
  </w:footnote>
  <w:footnote w:id="31">
    <w:p w:rsidR="00722E0B" w:rsidRPr="00FC7B0F"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47"/>
          <w:i w:val="0"/>
          <w:sz w:val="20"/>
          <w:szCs w:val="20"/>
        </w:rPr>
        <w:t>Перегудов</w:t>
      </w:r>
      <w:r w:rsidRPr="00FC7B0F">
        <w:rPr>
          <w:rStyle w:val="47"/>
          <w:sz w:val="20"/>
          <w:szCs w:val="20"/>
        </w:rPr>
        <w:t xml:space="preserve"> </w:t>
      </w:r>
      <w:r w:rsidRPr="007C2678">
        <w:rPr>
          <w:rStyle w:val="47"/>
          <w:i w:val="0"/>
          <w:sz w:val="20"/>
          <w:szCs w:val="20"/>
        </w:rPr>
        <w:t>С</w:t>
      </w:r>
      <w:r w:rsidRPr="00FC7B0F">
        <w:rPr>
          <w:rStyle w:val="47"/>
          <w:sz w:val="20"/>
          <w:szCs w:val="20"/>
        </w:rPr>
        <w:t>.</w:t>
      </w:r>
      <w:r w:rsidRPr="00FC7B0F">
        <w:rPr>
          <w:rFonts w:ascii="Times New Roman" w:hAnsi="Times New Roman" w:cs="Times New Roman"/>
        </w:rPr>
        <w:t xml:space="preserve"> Гражданское общество как политический феномен.</w:t>
      </w:r>
      <w:r>
        <w:rPr>
          <w:rFonts w:ascii="Times New Roman" w:hAnsi="Times New Roman" w:cs="Times New Roman"/>
        </w:rPr>
        <w:t xml:space="preserve"> М.: Свободная мысль,</w:t>
      </w:r>
      <w:r w:rsidRPr="00FC7B0F">
        <w:rPr>
          <w:rFonts w:ascii="Times New Roman" w:hAnsi="Times New Roman" w:cs="Times New Roman"/>
        </w:rPr>
        <w:t xml:space="preserve"> 1992. </w:t>
      </w:r>
      <w:r>
        <w:rPr>
          <w:rFonts w:ascii="Times New Roman" w:hAnsi="Times New Roman" w:cs="Times New Roman"/>
        </w:rPr>
        <w:t xml:space="preserve"> </w:t>
      </w:r>
      <w:r w:rsidRPr="00FC7B0F">
        <w:rPr>
          <w:rFonts w:ascii="Times New Roman" w:hAnsi="Times New Roman" w:cs="Times New Roman"/>
        </w:rPr>
        <w:t>№9.</w:t>
      </w:r>
    </w:p>
  </w:footnote>
  <w:footnote w:id="32">
    <w:p w:rsidR="00722E0B" w:rsidRPr="00FC7B0F" w:rsidRDefault="00722E0B" w:rsidP="001821D4">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Марахов В.Г. О практической философии и гражданском обществе в России (Вступительная статья) // П</w:t>
      </w:r>
      <w:r>
        <w:rPr>
          <w:rFonts w:ascii="Times New Roman" w:hAnsi="Times New Roman" w:cs="Times New Roman"/>
        </w:rPr>
        <w:t>рактическая философия и граждан</w:t>
      </w:r>
      <w:r w:rsidRPr="00FC7B0F">
        <w:rPr>
          <w:rFonts w:ascii="Times New Roman" w:hAnsi="Times New Roman" w:cs="Times New Roman"/>
        </w:rPr>
        <w:t>ское общество в России. СПбГУ.</w:t>
      </w:r>
      <w:r>
        <w:rPr>
          <w:rFonts w:ascii="Times New Roman" w:hAnsi="Times New Roman" w:cs="Times New Roman"/>
        </w:rPr>
        <w:t xml:space="preserve"> </w:t>
      </w:r>
      <w:r w:rsidRPr="00FC7B0F">
        <w:rPr>
          <w:rFonts w:ascii="Times New Roman" w:hAnsi="Times New Roman" w:cs="Times New Roman"/>
        </w:rPr>
        <w:t xml:space="preserve"> 2004.</w:t>
      </w:r>
    </w:p>
  </w:footnote>
  <w:footnote w:id="33">
    <w:p w:rsidR="00722E0B" w:rsidRPr="00FC7B0F" w:rsidRDefault="00722E0B" w:rsidP="001821D4">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Гуторов В.А. Гражданское общество: историческая тра</w:t>
      </w:r>
      <w:r w:rsidR="00070BC6">
        <w:rPr>
          <w:rFonts w:ascii="Times New Roman" w:hAnsi="Times New Roman" w:cs="Times New Roman"/>
        </w:rPr>
        <w:t>диция и россий</w:t>
      </w:r>
      <w:r w:rsidRPr="00FC7B0F">
        <w:rPr>
          <w:rFonts w:ascii="Times New Roman" w:hAnsi="Times New Roman" w:cs="Times New Roman"/>
        </w:rPr>
        <w:t>ская перспектива // Теория и практ</w:t>
      </w:r>
      <w:r>
        <w:rPr>
          <w:rFonts w:ascii="Times New Roman" w:hAnsi="Times New Roman" w:cs="Times New Roman"/>
        </w:rPr>
        <w:t>ика гражданского общества в Рос</w:t>
      </w:r>
      <w:r w:rsidRPr="00FC7B0F">
        <w:rPr>
          <w:rFonts w:ascii="Times New Roman" w:hAnsi="Times New Roman" w:cs="Times New Roman"/>
        </w:rPr>
        <w:t>сии. СПбГУ. 2005.</w:t>
      </w:r>
    </w:p>
  </w:footnote>
  <w:footnote w:id="34">
    <w:p w:rsidR="00722E0B" w:rsidRPr="00FC7B0F" w:rsidRDefault="00722E0B" w:rsidP="001821D4">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47"/>
          <w:i w:val="0"/>
          <w:sz w:val="20"/>
          <w:szCs w:val="20"/>
        </w:rPr>
        <w:t>Аузан</w:t>
      </w:r>
      <w:r w:rsidRPr="00FC7B0F">
        <w:rPr>
          <w:rStyle w:val="47"/>
          <w:sz w:val="20"/>
          <w:szCs w:val="20"/>
        </w:rPr>
        <w:t xml:space="preserve"> </w:t>
      </w:r>
      <w:r w:rsidRPr="008236BB">
        <w:rPr>
          <w:rStyle w:val="47"/>
          <w:i w:val="0"/>
          <w:sz w:val="20"/>
          <w:szCs w:val="20"/>
        </w:rPr>
        <w:t>А</w:t>
      </w:r>
      <w:r w:rsidRPr="00FC7B0F">
        <w:rPr>
          <w:rStyle w:val="47"/>
          <w:sz w:val="20"/>
          <w:szCs w:val="20"/>
        </w:rPr>
        <w:t>.</w:t>
      </w:r>
      <w:r w:rsidRPr="00FC7B0F">
        <w:rPr>
          <w:rFonts w:ascii="Times New Roman" w:hAnsi="Times New Roman" w:cs="Times New Roman"/>
        </w:rPr>
        <w:t xml:space="preserve"> Три публичные лекции о гражданском обществе. М., 2006.</w:t>
      </w:r>
    </w:p>
  </w:footnote>
  <w:footnote w:id="35">
    <w:p w:rsidR="00722E0B" w:rsidRPr="00FC7B0F" w:rsidRDefault="00722E0B" w:rsidP="001821D4">
      <w:pPr>
        <w:pStyle w:val="12"/>
        <w:shd w:val="clear" w:color="auto" w:fill="auto"/>
        <w:tabs>
          <w:tab w:val="left" w:pos="294"/>
        </w:tabs>
        <w:ind w:left="40" w:right="40" w:firstLine="0"/>
        <w:rPr>
          <w:sz w:val="20"/>
          <w:szCs w:val="20"/>
        </w:rPr>
      </w:pPr>
      <w:r w:rsidRPr="00FC7B0F">
        <w:rPr>
          <w:rStyle w:val="af2"/>
          <w:sz w:val="20"/>
          <w:szCs w:val="20"/>
        </w:rPr>
        <w:footnoteRef/>
      </w:r>
      <w:r w:rsidRPr="00FC7B0F">
        <w:rPr>
          <w:sz w:val="20"/>
          <w:szCs w:val="20"/>
        </w:rPr>
        <w:t xml:space="preserve"> См.: </w:t>
      </w:r>
      <w:r w:rsidRPr="00FC7B0F">
        <w:rPr>
          <w:rStyle w:val="47"/>
          <w:i w:val="0"/>
          <w:sz w:val="20"/>
          <w:szCs w:val="20"/>
        </w:rPr>
        <w:t>Подъячев</w:t>
      </w:r>
      <w:r w:rsidRPr="00FC7B0F">
        <w:rPr>
          <w:rStyle w:val="47"/>
          <w:sz w:val="20"/>
          <w:szCs w:val="20"/>
        </w:rPr>
        <w:t xml:space="preserve"> </w:t>
      </w:r>
      <w:r w:rsidRPr="008236BB">
        <w:rPr>
          <w:rStyle w:val="47"/>
          <w:i w:val="0"/>
          <w:sz w:val="20"/>
          <w:szCs w:val="20"/>
        </w:rPr>
        <w:t>К.В</w:t>
      </w:r>
      <w:r w:rsidRPr="00FC7B0F">
        <w:rPr>
          <w:rStyle w:val="47"/>
          <w:sz w:val="20"/>
          <w:szCs w:val="20"/>
        </w:rPr>
        <w:t>.</w:t>
      </w:r>
      <w:r w:rsidRPr="00FC7B0F">
        <w:rPr>
          <w:sz w:val="20"/>
          <w:szCs w:val="20"/>
        </w:rPr>
        <w:t xml:space="preserve"> Институт обращений граждан в органы власти в России: возникновения нового канала влияния. ПОЛИ</w:t>
      </w:r>
      <w:r>
        <w:rPr>
          <w:sz w:val="20"/>
          <w:szCs w:val="20"/>
        </w:rPr>
        <w:t>С.</w:t>
      </w:r>
      <w:r w:rsidRPr="00FC7B0F">
        <w:rPr>
          <w:sz w:val="20"/>
          <w:szCs w:val="20"/>
        </w:rPr>
        <w:t xml:space="preserve"> 2007.</w:t>
      </w:r>
      <w:r>
        <w:rPr>
          <w:sz w:val="20"/>
          <w:szCs w:val="20"/>
        </w:rPr>
        <w:t xml:space="preserve"> №4.</w:t>
      </w:r>
    </w:p>
  </w:footnote>
  <w:footnote w:id="36">
    <w:p w:rsidR="00722E0B" w:rsidRPr="00FC7B0F" w:rsidRDefault="00722E0B" w:rsidP="001821D4">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w:t>
      </w:r>
      <w:r w:rsidRPr="00FC7B0F">
        <w:rPr>
          <w:rStyle w:val="47"/>
          <w:i w:val="0"/>
          <w:sz w:val="20"/>
          <w:szCs w:val="20"/>
        </w:rPr>
        <w:t>Левин</w:t>
      </w:r>
      <w:r w:rsidRPr="00FC7B0F">
        <w:rPr>
          <w:rFonts w:ascii="Times New Roman" w:hAnsi="Times New Roman" w:cs="Times New Roman"/>
          <w:i/>
        </w:rPr>
        <w:t xml:space="preserve"> </w:t>
      </w:r>
      <w:r w:rsidRPr="008236BB">
        <w:rPr>
          <w:rFonts w:ascii="Times New Roman" w:hAnsi="Times New Roman" w:cs="Times New Roman"/>
        </w:rPr>
        <w:t>И.Б</w:t>
      </w:r>
      <w:r>
        <w:rPr>
          <w:rFonts w:ascii="Times New Roman" w:hAnsi="Times New Roman" w:cs="Times New Roman"/>
          <w:i/>
        </w:rPr>
        <w:t xml:space="preserve">. </w:t>
      </w:r>
      <w:r w:rsidRPr="00FC7B0F">
        <w:rPr>
          <w:rFonts w:ascii="Times New Roman" w:hAnsi="Times New Roman" w:cs="Times New Roman"/>
        </w:rPr>
        <w:t>Гражданское общество на</w:t>
      </w:r>
      <w:r>
        <w:rPr>
          <w:rFonts w:ascii="Times New Roman" w:hAnsi="Times New Roman" w:cs="Times New Roman"/>
        </w:rPr>
        <w:t xml:space="preserve"> Западе и в России. ПОЛИС. 1996.</w:t>
      </w:r>
      <w:r w:rsidRPr="00FC7B0F">
        <w:rPr>
          <w:rFonts w:ascii="Times New Roman" w:hAnsi="Times New Roman" w:cs="Times New Roman"/>
        </w:rPr>
        <w:t xml:space="preserve"> №4. </w:t>
      </w:r>
    </w:p>
  </w:footnote>
  <w:footnote w:id="37">
    <w:p w:rsidR="00722E0B" w:rsidRPr="004842F5" w:rsidRDefault="00722E0B" w:rsidP="001821D4">
      <w:pPr>
        <w:pStyle w:val="12"/>
        <w:shd w:val="clear" w:color="auto" w:fill="auto"/>
        <w:ind w:right="220" w:firstLine="0"/>
        <w:rPr>
          <w:sz w:val="20"/>
          <w:szCs w:val="20"/>
          <w:lang w:val="en-US"/>
        </w:rPr>
      </w:pPr>
      <w:r w:rsidRPr="00FC7B0F">
        <w:rPr>
          <w:rStyle w:val="af2"/>
          <w:sz w:val="20"/>
          <w:szCs w:val="20"/>
        </w:rPr>
        <w:footnoteRef/>
      </w:r>
      <w:r w:rsidRPr="00FC7B0F">
        <w:rPr>
          <w:sz w:val="20"/>
          <w:szCs w:val="20"/>
        </w:rPr>
        <w:t xml:space="preserve"> См.: </w:t>
      </w:r>
      <w:r w:rsidRPr="00FC7B0F">
        <w:rPr>
          <w:rStyle w:val="46"/>
          <w:i w:val="0"/>
          <w:sz w:val="20"/>
          <w:szCs w:val="20"/>
          <w:lang w:val="ru-RU" w:eastAsia="ru-RU"/>
        </w:rPr>
        <w:t>Коэн</w:t>
      </w:r>
      <w:proofErr w:type="gramStart"/>
      <w:r w:rsidRPr="00FC7B0F">
        <w:rPr>
          <w:rStyle w:val="46"/>
          <w:i w:val="0"/>
          <w:sz w:val="20"/>
          <w:szCs w:val="20"/>
          <w:lang w:val="ru-RU" w:eastAsia="ru-RU"/>
        </w:rPr>
        <w:t xml:space="preserve"> Д</w:t>
      </w:r>
      <w:proofErr w:type="gramEnd"/>
      <w:r w:rsidRPr="00FC7B0F">
        <w:rPr>
          <w:rStyle w:val="46"/>
          <w:i w:val="0"/>
          <w:sz w:val="20"/>
          <w:szCs w:val="20"/>
          <w:lang w:val="ru-RU" w:eastAsia="ru-RU"/>
        </w:rPr>
        <w:t>ж., Арато</w:t>
      </w:r>
      <w:r w:rsidRPr="00FC7B0F">
        <w:rPr>
          <w:rStyle w:val="46"/>
          <w:sz w:val="20"/>
          <w:szCs w:val="20"/>
          <w:lang w:val="ru-RU" w:eastAsia="ru-RU"/>
        </w:rPr>
        <w:t xml:space="preserve"> </w:t>
      </w:r>
      <w:r w:rsidRPr="008236BB">
        <w:rPr>
          <w:rStyle w:val="46"/>
          <w:i w:val="0"/>
          <w:sz w:val="20"/>
          <w:szCs w:val="20"/>
          <w:lang w:val="ru-RU" w:eastAsia="ru-RU"/>
        </w:rPr>
        <w:t>Э</w:t>
      </w:r>
      <w:r w:rsidRPr="00FC7B0F">
        <w:rPr>
          <w:rStyle w:val="46"/>
          <w:sz w:val="20"/>
          <w:szCs w:val="20"/>
          <w:lang w:val="ru-RU" w:eastAsia="ru-RU"/>
        </w:rPr>
        <w:t xml:space="preserve">. </w:t>
      </w:r>
      <w:r w:rsidRPr="00FC7B0F">
        <w:rPr>
          <w:sz w:val="20"/>
          <w:szCs w:val="20"/>
        </w:rPr>
        <w:t>Гражданское общество и политическая теория. М</w:t>
      </w:r>
      <w:r w:rsidRPr="004842F5">
        <w:rPr>
          <w:sz w:val="20"/>
          <w:szCs w:val="20"/>
          <w:lang w:val="en-US"/>
        </w:rPr>
        <w:t xml:space="preserve">.: </w:t>
      </w:r>
      <w:r w:rsidRPr="00FC7B0F">
        <w:rPr>
          <w:sz w:val="20"/>
          <w:szCs w:val="20"/>
        </w:rPr>
        <w:t>Весь</w:t>
      </w:r>
      <w:r w:rsidRPr="004842F5">
        <w:rPr>
          <w:sz w:val="20"/>
          <w:szCs w:val="20"/>
          <w:lang w:val="en-US"/>
        </w:rPr>
        <w:t xml:space="preserve"> </w:t>
      </w:r>
      <w:r w:rsidRPr="00FC7B0F">
        <w:rPr>
          <w:sz w:val="20"/>
          <w:szCs w:val="20"/>
        </w:rPr>
        <w:t>мир</w:t>
      </w:r>
      <w:r w:rsidRPr="004842F5">
        <w:rPr>
          <w:sz w:val="20"/>
          <w:szCs w:val="20"/>
          <w:lang w:val="en-US"/>
        </w:rPr>
        <w:t>,  2003.</w:t>
      </w:r>
    </w:p>
  </w:footnote>
  <w:footnote w:id="38">
    <w:p w:rsidR="00722E0B" w:rsidRPr="00ED15FE" w:rsidRDefault="00722E0B" w:rsidP="001821D4">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4842F5">
        <w:rPr>
          <w:rFonts w:ascii="Times New Roman" w:hAnsi="Times New Roman" w:cs="Times New Roman"/>
          <w:lang w:val="en-US"/>
        </w:rPr>
        <w:t xml:space="preserve"> </w:t>
      </w:r>
      <w:r w:rsidRPr="00FC7B0F">
        <w:rPr>
          <w:rFonts w:ascii="Times New Roman" w:hAnsi="Times New Roman" w:cs="Times New Roman"/>
        </w:rPr>
        <w:t>См</w:t>
      </w:r>
      <w:r w:rsidRPr="004842F5">
        <w:rPr>
          <w:rFonts w:ascii="Times New Roman" w:hAnsi="Times New Roman" w:cs="Times New Roman"/>
          <w:lang w:val="en-US"/>
        </w:rPr>
        <w:t xml:space="preserve">.: </w:t>
      </w:r>
      <w:r w:rsidRPr="00FC7B0F">
        <w:rPr>
          <w:rStyle w:val="120"/>
          <w:i w:val="0"/>
          <w:sz w:val="20"/>
          <w:szCs w:val="20"/>
        </w:rPr>
        <w:t>Nardin</w:t>
      </w:r>
      <w:r w:rsidRPr="004842F5">
        <w:rPr>
          <w:rStyle w:val="120"/>
          <w:i w:val="0"/>
          <w:sz w:val="20"/>
          <w:szCs w:val="20"/>
        </w:rPr>
        <w:t xml:space="preserve"> </w:t>
      </w:r>
      <w:r w:rsidRPr="00FC7B0F">
        <w:rPr>
          <w:rStyle w:val="120"/>
          <w:i w:val="0"/>
          <w:sz w:val="20"/>
          <w:szCs w:val="20"/>
        </w:rPr>
        <w:t>T</w:t>
      </w:r>
      <w:r w:rsidRPr="004842F5">
        <w:rPr>
          <w:rStyle w:val="120"/>
          <w:i w:val="0"/>
          <w:sz w:val="20"/>
          <w:szCs w:val="20"/>
        </w:rPr>
        <w:t>.</w:t>
      </w:r>
      <w:r w:rsidRPr="004842F5">
        <w:rPr>
          <w:rFonts w:ascii="Times New Roman" w:hAnsi="Times New Roman" w:cs="Times New Roman"/>
          <w:lang w:val="en-US"/>
        </w:rPr>
        <w:t xml:space="preserve"> </w:t>
      </w:r>
      <w:r w:rsidRPr="00FC7B0F">
        <w:rPr>
          <w:rFonts w:ascii="Times New Roman" w:hAnsi="Times New Roman" w:cs="Times New Roman"/>
          <w:lang w:val="en-US"/>
        </w:rPr>
        <w:t>The</w:t>
      </w:r>
      <w:r w:rsidRPr="004842F5">
        <w:rPr>
          <w:rFonts w:ascii="Times New Roman" w:hAnsi="Times New Roman" w:cs="Times New Roman"/>
          <w:lang w:val="en-US"/>
        </w:rPr>
        <w:t xml:space="preserve"> </w:t>
      </w:r>
      <w:r w:rsidRPr="00FC7B0F">
        <w:rPr>
          <w:rFonts w:ascii="Times New Roman" w:hAnsi="Times New Roman" w:cs="Times New Roman"/>
          <w:lang w:val="en-US"/>
        </w:rPr>
        <w:t>Concept</w:t>
      </w:r>
      <w:r w:rsidRPr="004842F5">
        <w:rPr>
          <w:rFonts w:ascii="Times New Roman" w:hAnsi="Times New Roman" w:cs="Times New Roman"/>
          <w:lang w:val="en-US"/>
        </w:rPr>
        <w:t xml:space="preserve"> </w:t>
      </w:r>
      <w:r w:rsidRPr="00FC7B0F">
        <w:rPr>
          <w:rFonts w:ascii="Times New Roman" w:hAnsi="Times New Roman" w:cs="Times New Roman"/>
          <w:lang w:val="en-US"/>
        </w:rPr>
        <w:t>of</w:t>
      </w:r>
      <w:r w:rsidRPr="004842F5">
        <w:rPr>
          <w:rFonts w:ascii="Times New Roman" w:hAnsi="Times New Roman" w:cs="Times New Roman"/>
          <w:lang w:val="en-US"/>
        </w:rPr>
        <w:t xml:space="preserve"> </w:t>
      </w:r>
      <w:r w:rsidRPr="00FC7B0F">
        <w:rPr>
          <w:rFonts w:ascii="Times New Roman" w:hAnsi="Times New Roman" w:cs="Times New Roman"/>
          <w:lang w:val="en-US"/>
        </w:rPr>
        <w:t xml:space="preserve">Civil Society // in Michael </w:t>
      </w:r>
      <w:r w:rsidRPr="00FC7B0F">
        <w:rPr>
          <w:rFonts w:ascii="Times New Roman" w:hAnsi="Times New Roman" w:cs="Times New Roman"/>
          <w:lang w:val="de-DE" w:eastAsia="de-DE"/>
        </w:rPr>
        <w:t xml:space="preserve">Walzer (ed.), </w:t>
      </w:r>
      <w:r w:rsidRPr="00FC7B0F">
        <w:rPr>
          <w:rFonts w:ascii="Times New Roman" w:hAnsi="Times New Roman" w:cs="Times New Roman"/>
          <w:lang w:val="en-US"/>
        </w:rPr>
        <w:t>Toward a Global Civil So</w:t>
      </w:r>
      <w:r w:rsidRPr="00FC7B0F">
        <w:rPr>
          <w:rFonts w:ascii="Times New Roman" w:hAnsi="Times New Roman" w:cs="Times New Roman"/>
          <w:lang w:val="en-US"/>
        </w:rPr>
        <w:softHyphen/>
        <w:t xml:space="preserve">ciety. Providence. Rhode Island: </w:t>
      </w:r>
      <w:r w:rsidRPr="00FC7B0F">
        <w:rPr>
          <w:rFonts w:ascii="Times New Roman" w:hAnsi="Times New Roman" w:cs="Times New Roman"/>
          <w:lang w:val="de-DE" w:eastAsia="de-DE"/>
        </w:rPr>
        <w:t xml:space="preserve">Berghahn </w:t>
      </w:r>
      <w:r>
        <w:rPr>
          <w:rFonts w:ascii="Times New Roman" w:hAnsi="Times New Roman" w:cs="Times New Roman"/>
          <w:lang w:val="en-US"/>
        </w:rPr>
        <w:t xml:space="preserve">Books, 1995. </w:t>
      </w:r>
    </w:p>
  </w:footnote>
  <w:footnote w:id="39">
    <w:p w:rsidR="00722E0B" w:rsidRPr="00FC7B0F" w:rsidRDefault="00722E0B" w:rsidP="001821D4">
      <w:pPr>
        <w:pStyle w:val="af0"/>
        <w:jc w:val="both"/>
        <w:rPr>
          <w:rFonts w:ascii="Times New Roman" w:hAnsi="Times New Roman" w:cs="Times New Roman"/>
          <w:lang w:val="de-DE"/>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C</w:t>
      </w:r>
      <w:r w:rsidRPr="00FC7B0F">
        <w:rPr>
          <w:rFonts w:ascii="Times New Roman" w:hAnsi="Times New Roman" w:cs="Times New Roman"/>
        </w:rPr>
        <w:t>м</w:t>
      </w:r>
      <w:r w:rsidRPr="00FC7B0F">
        <w:rPr>
          <w:rFonts w:ascii="Times New Roman" w:hAnsi="Times New Roman" w:cs="Times New Roman"/>
          <w:lang w:val="en-US"/>
        </w:rPr>
        <w:t>.:</w:t>
      </w:r>
      <w:proofErr w:type="gramEnd"/>
      <w:r w:rsidRPr="00FC7B0F">
        <w:rPr>
          <w:rFonts w:ascii="Times New Roman" w:hAnsi="Times New Roman" w:cs="Times New Roman"/>
          <w:lang w:val="en-US"/>
        </w:rPr>
        <w:t xml:space="preserve"> </w:t>
      </w:r>
      <w:r w:rsidRPr="00FC7B0F">
        <w:rPr>
          <w:rStyle w:val="54"/>
          <w:i w:val="0"/>
          <w:sz w:val="20"/>
          <w:szCs w:val="20"/>
        </w:rPr>
        <w:t xml:space="preserve">Walzer </w:t>
      </w:r>
      <w:r w:rsidRPr="00FC7B0F">
        <w:rPr>
          <w:rStyle w:val="54"/>
          <w:i w:val="0"/>
          <w:sz w:val="20"/>
          <w:szCs w:val="20"/>
          <w:lang w:eastAsia="ru-RU"/>
        </w:rPr>
        <w:t>М</w:t>
      </w:r>
      <w:r w:rsidRPr="00FC7B0F">
        <w:rPr>
          <w:rStyle w:val="54"/>
          <w:i w:val="0"/>
          <w:sz w:val="20"/>
          <w:szCs w:val="20"/>
          <w:lang w:val="en-US" w:eastAsia="ru-RU"/>
        </w:rPr>
        <w:t>.</w:t>
      </w:r>
      <w:r w:rsidRPr="00FC7B0F">
        <w:rPr>
          <w:rFonts w:ascii="Times New Roman" w:hAnsi="Times New Roman" w:cs="Times New Roman"/>
          <w:lang w:val="en-US"/>
        </w:rPr>
        <w:t xml:space="preserve"> The Concept of </w:t>
      </w:r>
      <w:r w:rsidRPr="00FC7B0F">
        <w:rPr>
          <w:rFonts w:ascii="Times New Roman" w:hAnsi="Times New Roman" w:cs="Times New Roman"/>
          <w:lang w:val="de-DE" w:eastAsia="de-DE"/>
        </w:rPr>
        <w:t xml:space="preserve">Civil Society </w:t>
      </w:r>
      <w:r w:rsidRPr="00FC7B0F">
        <w:rPr>
          <w:rFonts w:ascii="Times New Roman" w:hAnsi="Times New Roman" w:cs="Times New Roman"/>
          <w:lang w:val="en-US"/>
        </w:rPr>
        <w:t xml:space="preserve">// </w:t>
      </w:r>
      <w:r w:rsidRPr="00FC7B0F">
        <w:rPr>
          <w:rFonts w:ascii="Times New Roman" w:hAnsi="Times New Roman" w:cs="Times New Roman"/>
          <w:lang w:val="de-DE" w:eastAsia="de-DE"/>
        </w:rPr>
        <w:t xml:space="preserve">in Walzer M. (ed.) </w:t>
      </w:r>
      <w:r w:rsidRPr="00FC7B0F">
        <w:rPr>
          <w:rFonts w:ascii="Times New Roman" w:hAnsi="Times New Roman" w:cs="Times New Roman"/>
          <w:lang w:val="en-US"/>
        </w:rPr>
        <w:t xml:space="preserve">Toward </w:t>
      </w:r>
      <w:r w:rsidRPr="00FC7B0F">
        <w:rPr>
          <w:rFonts w:ascii="Times New Roman" w:hAnsi="Times New Roman" w:cs="Times New Roman"/>
          <w:lang w:val="de-DE" w:eastAsia="de-DE"/>
        </w:rPr>
        <w:t xml:space="preserve">a Global Civil Society. </w:t>
      </w:r>
      <w:r w:rsidRPr="00FC7B0F">
        <w:rPr>
          <w:rFonts w:ascii="Times New Roman" w:hAnsi="Times New Roman" w:cs="Times New Roman"/>
          <w:lang w:val="de-DE"/>
        </w:rPr>
        <w:t xml:space="preserve">Providence, </w:t>
      </w:r>
      <w:r w:rsidRPr="00FC7B0F">
        <w:rPr>
          <w:rFonts w:ascii="Times New Roman" w:hAnsi="Times New Roman" w:cs="Times New Roman"/>
          <w:lang w:val="de-DE" w:eastAsia="de-DE"/>
        </w:rPr>
        <w:t xml:space="preserve">Rhode Island: Berghahn </w:t>
      </w:r>
      <w:r w:rsidRPr="00FC7B0F">
        <w:rPr>
          <w:rFonts w:ascii="Times New Roman" w:hAnsi="Times New Roman" w:cs="Times New Roman"/>
          <w:lang w:val="de-DE"/>
        </w:rPr>
        <w:t>Books, 1995.</w:t>
      </w:r>
    </w:p>
  </w:footnote>
  <w:footnote w:id="40">
    <w:p w:rsidR="00722E0B" w:rsidRPr="00F12394" w:rsidRDefault="00722E0B" w:rsidP="00F12394">
      <w:pPr>
        <w:pStyle w:val="12"/>
        <w:shd w:val="clear" w:color="auto" w:fill="auto"/>
        <w:ind w:right="20" w:firstLine="0"/>
        <w:rPr>
          <w:sz w:val="20"/>
          <w:szCs w:val="20"/>
        </w:rPr>
      </w:pPr>
      <w:r w:rsidRPr="00FC7B0F">
        <w:rPr>
          <w:rStyle w:val="af2"/>
          <w:sz w:val="20"/>
          <w:szCs w:val="20"/>
        </w:rPr>
        <w:footnoteRef/>
      </w:r>
      <w:r w:rsidRPr="00FC7B0F">
        <w:rPr>
          <w:sz w:val="20"/>
          <w:szCs w:val="20"/>
          <w:lang w:val="de-DE"/>
        </w:rPr>
        <w:t xml:space="preserve"> </w:t>
      </w:r>
      <w:r w:rsidRPr="00FC7B0F">
        <w:rPr>
          <w:sz w:val="20"/>
          <w:szCs w:val="20"/>
        </w:rPr>
        <w:t>См</w:t>
      </w:r>
      <w:r w:rsidRPr="00FC7B0F">
        <w:rPr>
          <w:sz w:val="20"/>
          <w:szCs w:val="20"/>
          <w:lang w:val="de-DE"/>
        </w:rPr>
        <w:t xml:space="preserve">.: </w:t>
      </w:r>
      <w:r w:rsidRPr="00FC7B0F">
        <w:rPr>
          <w:rStyle w:val="8"/>
          <w:i w:val="0"/>
          <w:sz w:val="20"/>
          <w:szCs w:val="20"/>
          <w:lang w:val="ru-RU" w:eastAsia="ru-RU"/>
        </w:rPr>
        <w:t>Сморгунов</w:t>
      </w:r>
      <w:r w:rsidRPr="00FC7B0F">
        <w:rPr>
          <w:rStyle w:val="8"/>
          <w:i w:val="0"/>
          <w:sz w:val="20"/>
          <w:szCs w:val="20"/>
          <w:lang w:val="de-DE" w:eastAsia="ru-RU"/>
        </w:rPr>
        <w:t xml:space="preserve"> </w:t>
      </w:r>
      <w:r w:rsidRPr="00FC7B0F">
        <w:rPr>
          <w:rStyle w:val="8"/>
          <w:i w:val="0"/>
          <w:sz w:val="20"/>
          <w:szCs w:val="20"/>
          <w:lang w:val="ru-RU" w:eastAsia="ru-RU"/>
        </w:rPr>
        <w:t>Л</w:t>
      </w:r>
      <w:r w:rsidRPr="00FC7B0F">
        <w:rPr>
          <w:rStyle w:val="8"/>
          <w:i w:val="0"/>
          <w:sz w:val="20"/>
          <w:szCs w:val="20"/>
          <w:lang w:val="de-DE" w:eastAsia="ru-RU"/>
        </w:rPr>
        <w:t>.</w:t>
      </w:r>
      <w:r w:rsidRPr="00FC7B0F">
        <w:rPr>
          <w:rStyle w:val="8"/>
          <w:i w:val="0"/>
          <w:sz w:val="20"/>
          <w:szCs w:val="20"/>
          <w:lang w:val="ru-RU" w:eastAsia="ru-RU"/>
        </w:rPr>
        <w:t>В</w:t>
      </w:r>
      <w:r w:rsidRPr="00FC7B0F">
        <w:rPr>
          <w:rStyle w:val="8"/>
          <w:i w:val="0"/>
          <w:sz w:val="20"/>
          <w:szCs w:val="20"/>
          <w:lang w:val="de-DE" w:eastAsia="ru-RU"/>
        </w:rPr>
        <w:t>.</w:t>
      </w:r>
      <w:r w:rsidRPr="00FC7B0F">
        <w:rPr>
          <w:rStyle w:val="4"/>
          <w:sz w:val="20"/>
          <w:szCs w:val="20"/>
          <w:lang w:val="de-DE"/>
        </w:rPr>
        <w:t xml:space="preserve"> </w:t>
      </w:r>
      <w:r w:rsidRPr="00FC7B0F">
        <w:rPr>
          <w:rStyle w:val="4"/>
          <w:sz w:val="20"/>
          <w:szCs w:val="20"/>
        </w:rPr>
        <w:t>Со</w:t>
      </w:r>
      <w:r w:rsidRPr="00FC7B0F">
        <w:rPr>
          <w:rStyle w:val="4"/>
          <w:sz w:val="20"/>
          <w:szCs w:val="20"/>
          <w:lang w:val="de-DE"/>
        </w:rPr>
        <w:softHyphen/>
      </w:r>
      <w:r w:rsidRPr="00FC7B0F">
        <w:rPr>
          <w:rStyle w:val="4"/>
          <w:sz w:val="20"/>
          <w:szCs w:val="20"/>
        </w:rPr>
        <w:t>временная</w:t>
      </w:r>
      <w:r w:rsidRPr="00FC7B0F">
        <w:rPr>
          <w:rStyle w:val="4"/>
          <w:sz w:val="20"/>
          <w:szCs w:val="20"/>
          <w:lang w:val="de-DE"/>
        </w:rPr>
        <w:t xml:space="preserve"> </w:t>
      </w:r>
      <w:r w:rsidRPr="00FC7B0F">
        <w:rPr>
          <w:rStyle w:val="4"/>
          <w:sz w:val="20"/>
          <w:szCs w:val="20"/>
        </w:rPr>
        <w:t>сравнительная</w:t>
      </w:r>
      <w:r w:rsidRPr="00FC7B0F">
        <w:rPr>
          <w:rStyle w:val="4"/>
          <w:sz w:val="20"/>
          <w:szCs w:val="20"/>
          <w:lang w:val="de-DE"/>
        </w:rPr>
        <w:t xml:space="preserve"> </w:t>
      </w:r>
      <w:r w:rsidRPr="00FC7B0F">
        <w:rPr>
          <w:rStyle w:val="4"/>
          <w:sz w:val="20"/>
          <w:szCs w:val="20"/>
        </w:rPr>
        <w:t>политология</w:t>
      </w:r>
      <w:r w:rsidRPr="00FC7B0F">
        <w:rPr>
          <w:rStyle w:val="4"/>
          <w:sz w:val="20"/>
          <w:szCs w:val="20"/>
          <w:lang w:val="de-DE"/>
        </w:rPr>
        <w:t xml:space="preserve">. </w:t>
      </w:r>
      <w:r>
        <w:rPr>
          <w:rStyle w:val="4"/>
          <w:sz w:val="20"/>
          <w:szCs w:val="20"/>
        </w:rPr>
        <w:t>РОССПЭН. 2002. с</w:t>
      </w:r>
      <w:r w:rsidRPr="00FC7B0F">
        <w:rPr>
          <w:rStyle w:val="4"/>
          <w:sz w:val="20"/>
          <w:szCs w:val="20"/>
        </w:rPr>
        <w:t>.225.</w:t>
      </w:r>
    </w:p>
  </w:footnote>
  <w:footnote w:id="41">
    <w:p w:rsidR="00722E0B" w:rsidRPr="00070BC6" w:rsidRDefault="00722E0B" w:rsidP="00070BC6">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Витюк В.В. Состав и структура гражданского обществ</w:t>
      </w:r>
      <w:proofErr w:type="gramStart"/>
      <w:r w:rsidRPr="00FC7B0F">
        <w:rPr>
          <w:rFonts w:ascii="Times New Roman" w:hAnsi="Times New Roman" w:cs="Times New Roman"/>
        </w:rPr>
        <w:t>а-</w:t>
      </w:r>
      <w:proofErr w:type="gramEnd"/>
      <w:r w:rsidRPr="00FC7B0F">
        <w:rPr>
          <w:rFonts w:ascii="Times New Roman" w:hAnsi="Times New Roman" w:cs="Times New Roman"/>
        </w:rPr>
        <w:t xml:space="preserve"> как особой сферы социума // Граждан</w:t>
      </w:r>
      <w:r>
        <w:rPr>
          <w:rFonts w:ascii="Times New Roman" w:hAnsi="Times New Roman" w:cs="Times New Roman"/>
        </w:rPr>
        <w:t xml:space="preserve">ское общество: теория, история, </w:t>
      </w:r>
      <w:r w:rsidRPr="00FC7B0F">
        <w:rPr>
          <w:rFonts w:ascii="Times New Roman" w:hAnsi="Times New Roman" w:cs="Times New Roman"/>
        </w:rPr>
        <w:t>современность</w:t>
      </w:r>
      <w:r>
        <w:rPr>
          <w:rFonts w:ascii="Times New Roman" w:hAnsi="Times New Roman" w:cs="Times New Roman"/>
        </w:rPr>
        <w:t>. M: ИС РАН; 1999.</w:t>
      </w:r>
      <w:r w:rsidR="00070BC6">
        <w:rPr>
          <w:rFonts w:ascii="Times New Roman" w:hAnsi="Times New Roman" w:cs="Times New Roman"/>
        </w:rPr>
        <w:t xml:space="preserve"> С. 28-67.</w:t>
      </w:r>
    </w:p>
  </w:footnote>
  <w:footnote w:id="42">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Гуторов В. А. Гражданское общество: историческая традиция и российские перспективы // Теория и практика гражданского общества в России. СПбГУ. 2005.</w:t>
      </w:r>
    </w:p>
  </w:footnote>
  <w:footnote w:id="43">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w:t>
      </w:r>
      <w:r>
        <w:rPr>
          <w:rFonts w:ascii="Times New Roman" w:hAnsi="Times New Roman" w:cs="Times New Roman"/>
        </w:rPr>
        <w:t xml:space="preserve"> </w:t>
      </w:r>
      <w:r w:rsidRPr="00FC7B0F">
        <w:rPr>
          <w:rFonts w:ascii="Times New Roman" w:hAnsi="Times New Roman" w:cs="Times New Roman"/>
        </w:rPr>
        <w:t>Галкина Е.В. Демократия и гражданское общество (поиск оптимальных моделей и путей развития) // Власт</w:t>
      </w:r>
      <w:r w:rsidR="00070BC6">
        <w:rPr>
          <w:rFonts w:ascii="Times New Roman" w:hAnsi="Times New Roman" w:cs="Times New Roman"/>
        </w:rPr>
        <w:t xml:space="preserve">ь. 2009. </w:t>
      </w:r>
      <w:r>
        <w:rPr>
          <w:rFonts w:ascii="Times New Roman" w:hAnsi="Times New Roman" w:cs="Times New Roman"/>
        </w:rPr>
        <w:t xml:space="preserve"> № 4. </w:t>
      </w:r>
      <w:r w:rsidRPr="00FC7B0F">
        <w:rPr>
          <w:rFonts w:ascii="Times New Roman" w:hAnsi="Times New Roman" w:cs="Times New Roman"/>
        </w:rPr>
        <w:t xml:space="preserve"> С. 42-45.</w:t>
      </w:r>
    </w:p>
  </w:footnote>
  <w:footnote w:id="44">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w:t>
      </w:r>
      <w:r w:rsidRPr="00FC7B0F">
        <w:rPr>
          <w:rStyle w:val="37"/>
          <w:i w:val="0"/>
          <w:sz w:val="20"/>
          <w:szCs w:val="20"/>
        </w:rPr>
        <w:t>Красин Ю.А., Галкин А.А.</w:t>
      </w:r>
      <w:r w:rsidRPr="00FC7B0F">
        <w:rPr>
          <w:rFonts w:ascii="Times New Roman" w:hAnsi="Times New Roman" w:cs="Times New Roman"/>
        </w:rPr>
        <w:t xml:space="preserve"> Гражданское общество: путь к стабильности // Диалог. </w:t>
      </w:r>
      <w:r w:rsidRPr="00FC7B0F">
        <w:rPr>
          <w:rFonts w:ascii="Times New Roman" w:hAnsi="Times New Roman" w:cs="Times New Roman"/>
          <w:lang w:val="en-US"/>
        </w:rPr>
        <w:t>1992. №3</w:t>
      </w:r>
      <w:r w:rsidRPr="00443CB2">
        <w:rPr>
          <w:rFonts w:ascii="Times New Roman" w:hAnsi="Times New Roman" w:cs="Times New Roman"/>
          <w:lang w:val="en-US"/>
        </w:rPr>
        <w:t>.</w:t>
      </w:r>
      <w:r w:rsidRPr="00FC7B0F">
        <w:rPr>
          <w:rFonts w:ascii="Times New Roman" w:hAnsi="Times New Roman" w:cs="Times New Roman"/>
          <w:lang w:val="en-US"/>
        </w:rPr>
        <w:t xml:space="preserve">  97</w:t>
      </w:r>
      <w:r>
        <w:rPr>
          <w:rFonts w:ascii="Times New Roman" w:hAnsi="Times New Roman" w:cs="Times New Roman"/>
        </w:rPr>
        <w:t>с</w:t>
      </w:r>
      <w:r w:rsidRPr="00FC7B0F">
        <w:rPr>
          <w:rFonts w:ascii="Times New Roman" w:hAnsi="Times New Roman" w:cs="Times New Roman"/>
          <w:lang w:val="en-US"/>
        </w:rPr>
        <w:t>.</w:t>
      </w:r>
    </w:p>
  </w:footnote>
  <w:footnote w:id="45">
    <w:p w:rsidR="00722E0B" w:rsidRPr="00FC7B0F" w:rsidRDefault="00722E0B" w:rsidP="00706062">
      <w:pPr>
        <w:pStyle w:val="12"/>
        <w:shd w:val="clear" w:color="auto" w:fill="auto"/>
        <w:ind w:firstLine="0"/>
        <w:rPr>
          <w:sz w:val="20"/>
          <w:szCs w:val="20"/>
          <w:lang w:val="en-US"/>
        </w:rPr>
      </w:pPr>
      <w:r w:rsidRPr="00FC7B0F">
        <w:rPr>
          <w:rStyle w:val="af2"/>
          <w:sz w:val="20"/>
          <w:szCs w:val="20"/>
        </w:rPr>
        <w:footnoteRef/>
      </w:r>
      <w:r w:rsidRPr="00FC7B0F">
        <w:rPr>
          <w:sz w:val="20"/>
          <w:szCs w:val="20"/>
          <w:lang w:val="en-US"/>
        </w:rPr>
        <w:t xml:space="preserve"> </w:t>
      </w:r>
      <w:proofErr w:type="gramStart"/>
      <w:r w:rsidRPr="00FC7B0F">
        <w:rPr>
          <w:rStyle w:val="8"/>
          <w:i w:val="0"/>
          <w:sz w:val="20"/>
          <w:szCs w:val="20"/>
        </w:rPr>
        <w:t>Anciaux A. el til.</w:t>
      </w:r>
      <w:proofErr w:type="gramEnd"/>
      <w:r w:rsidRPr="00FC7B0F">
        <w:rPr>
          <w:rStyle w:val="af4"/>
          <w:sz w:val="20"/>
          <w:szCs w:val="20"/>
          <w:lang w:val="en-US"/>
        </w:rPr>
        <w:t xml:space="preserve"> The Third Sector in Western Europe // Citizens: Strengthening Global Civil</w:t>
      </w:r>
    </w:p>
    <w:p w:rsidR="00722E0B" w:rsidRPr="00443CB2" w:rsidRDefault="00722E0B" w:rsidP="00706062">
      <w:pPr>
        <w:pStyle w:val="12"/>
        <w:shd w:val="clear" w:color="auto" w:fill="auto"/>
        <w:ind w:left="100" w:firstLine="0"/>
        <w:rPr>
          <w:sz w:val="20"/>
          <w:szCs w:val="20"/>
          <w:lang w:val="en-US"/>
        </w:rPr>
      </w:pPr>
      <w:r w:rsidRPr="00FC7B0F">
        <w:rPr>
          <w:rStyle w:val="af4"/>
          <w:sz w:val="20"/>
          <w:szCs w:val="20"/>
          <w:lang w:val="en-US"/>
        </w:rPr>
        <w:t>Labor at the End of History // Socia</w:t>
      </w:r>
      <w:r>
        <w:rPr>
          <w:rStyle w:val="af4"/>
          <w:sz w:val="20"/>
          <w:szCs w:val="20"/>
          <w:lang w:val="en-US"/>
        </w:rPr>
        <w:t>lism and Democracy, 1995.</w:t>
      </w:r>
      <w:r w:rsidRPr="00443CB2">
        <w:rPr>
          <w:rStyle w:val="af4"/>
          <w:sz w:val="20"/>
          <w:szCs w:val="20"/>
          <w:lang w:val="en-US"/>
        </w:rPr>
        <w:t xml:space="preserve"> </w:t>
      </w:r>
      <w:proofErr w:type="gramStart"/>
      <w:r w:rsidRPr="00443CB2">
        <w:rPr>
          <w:rStyle w:val="af4"/>
          <w:sz w:val="20"/>
          <w:szCs w:val="20"/>
          <w:lang w:val="en-US"/>
        </w:rPr>
        <w:t>№6.</w:t>
      </w:r>
      <w:proofErr w:type="gramEnd"/>
      <w:r w:rsidRPr="00443CB2">
        <w:rPr>
          <w:rStyle w:val="af4"/>
          <w:sz w:val="20"/>
          <w:szCs w:val="20"/>
          <w:lang w:val="en-US"/>
        </w:rPr>
        <w:t xml:space="preserve"> </w:t>
      </w:r>
      <w:r>
        <w:rPr>
          <w:rStyle w:val="af4"/>
          <w:sz w:val="20"/>
          <w:szCs w:val="20"/>
          <w:lang w:val="en-US"/>
        </w:rPr>
        <w:t xml:space="preserve"> </w:t>
      </w:r>
      <w:proofErr w:type="gramStart"/>
      <w:r>
        <w:rPr>
          <w:rStyle w:val="af4"/>
          <w:sz w:val="20"/>
          <w:szCs w:val="20"/>
        </w:rPr>
        <w:t>Р</w:t>
      </w:r>
      <w:proofErr w:type="gramEnd"/>
      <w:r w:rsidRPr="004842F5">
        <w:rPr>
          <w:rStyle w:val="af4"/>
          <w:sz w:val="20"/>
          <w:szCs w:val="20"/>
          <w:lang w:val="en-US"/>
        </w:rPr>
        <w:t xml:space="preserve"> </w:t>
      </w:r>
      <w:r w:rsidRPr="00FC7B0F">
        <w:rPr>
          <w:rStyle w:val="af4"/>
          <w:sz w:val="20"/>
          <w:szCs w:val="20"/>
          <w:lang w:val="en-US"/>
        </w:rPr>
        <w:t>10</w:t>
      </w:r>
      <w:r w:rsidRPr="004842F5">
        <w:rPr>
          <w:rStyle w:val="af4"/>
          <w:sz w:val="20"/>
          <w:szCs w:val="20"/>
          <w:lang w:val="en-US"/>
        </w:rPr>
        <w:t>-11</w:t>
      </w:r>
      <w:r w:rsidRPr="00FC7B0F">
        <w:rPr>
          <w:rStyle w:val="af4"/>
          <w:sz w:val="20"/>
          <w:szCs w:val="20"/>
          <w:lang w:val="en-US"/>
        </w:rPr>
        <w:t>.</w:t>
      </w:r>
      <w:r w:rsidRPr="00443CB2">
        <w:rPr>
          <w:rStyle w:val="af4"/>
          <w:sz w:val="20"/>
          <w:szCs w:val="20"/>
          <w:lang w:val="en-US"/>
        </w:rPr>
        <w:t xml:space="preserve"> </w:t>
      </w:r>
    </w:p>
  </w:footnote>
  <w:footnote w:id="46">
    <w:p w:rsidR="00722E0B" w:rsidRPr="00A95EE9" w:rsidRDefault="00722E0B" w:rsidP="00706062">
      <w:pPr>
        <w:pStyle w:val="af0"/>
        <w:jc w:val="both"/>
        <w:rPr>
          <w:rFonts w:ascii="Times New Roman" w:hAnsi="Times New Roman" w:cs="Times New Roman"/>
          <w:sz w:val="26"/>
          <w:szCs w:val="26"/>
          <w:lang w:val="en-US"/>
        </w:rPr>
      </w:pPr>
      <w:r w:rsidRPr="00FC7B0F">
        <w:rPr>
          <w:rStyle w:val="af2"/>
          <w:rFonts w:ascii="Times New Roman" w:hAnsi="Times New Roman" w:cs="Times New Roman"/>
        </w:rPr>
        <w:footnoteRef/>
      </w:r>
      <w:r>
        <w:rPr>
          <w:rFonts w:ascii="Times New Roman" w:hAnsi="Times New Roman" w:cs="Times New Roman"/>
        </w:rPr>
        <w:t>См</w:t>
      </w:r>
      <w:r w:rsidRPr="00443CB2">
        <w:rPr>
          <w:rFonts w:ascii="Times New Roman" w:hAnsi="Times New Roman" w:cs="Times New Roman"/>
          <w:lang w:val="en-US"/>
        </w:rPr>
        <w:t xml:space="preserve">.: </w:t>
      </w:r>
      <w:r w:rsidRPr="00FC7B0F">
        <w:rPr>
          <w:rFonts w:ascii="Times New Roman" w:hAnsi="Times New Roman" w:cs="Times New Roman"/>
          <w:lang w:val="en-US"/>
        </w:rPr>
        <w:t>Bermeo N. Civil society, good government and neo-liberal reforms 11 Good Government and Law: Legal and Institut</w:t>
      </w:r>
      <w:r>
        <w:rPr>
          <w:rFonts w:ascii="Times New Roman" w:hAnsi="Times New Roman" w:cs="Times New Roman"/>
          <w:lang w:val="en-US"/>
        </w:rPr>
        <w:t>ional Reform in Developing Coun</w:t>
      </w:r>
      <w:r w:rsidRPr="00FC7B0F">
        <w:rPr>
          <w:rFonts w:ascii="Times New Roman" w:hAnsi="Times New Roman" w:cs="Times New Roman"/>
          <w:lang w:val="en-US"/>
        </w:rPr>
        <w:t>tries. L.: Macmillan Press, 1997.</w:t>
      </w:r>
    </w:p>
  </w:footnote>
  <w:footnote w:id="47">
    <w:p w:rsidR="00722E0B" w:rsidRPr="00443CB2" w:rsidRDefault="00722E0B">
      <w:pPr>
        <w:pStyle w:val="af0"/>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Style w:val="31"/>
          <w:i w:val="0"/>
          <w:sz w:val="20"/>
          <w:szCs w:val="20"/>
          <w:lang w:val="de-DE" w:eastAsia="de-DE"/>
        </w:rPr>
        <w:t xml:space="preserve">Keane </w:t>
      </w:r>
      <w:r w:rsidRPr="00FC7B0F">
        <w:rPr>
          <w:rStyle w:val="31"/>
          <w:i w:val="0"/>
          <w:sz w:val="20"/>
          <w:szCs w:val="20"/>
        </w:rPr>
        <w:t>J.</w:t>
      </w:r>
      <w:r>
        <w:rPr>
          <w:rStyle w:val="4"/>
          <w:sz w:val="20"/>
          <w:szCs w:val="20"/>
          <w:lang w:val="en-US"/>
        </w:rPr>
        <w:t xml:space="preserve"> Global Civil Society</w:t>
      </w:r>
      <w:r w:rsidRPr="00443CB2">
        <w:rPr>
          <w:rStyle w:val="4"/>
          <w:sz w:val="20"/>
          <w:szCs w:val="20"/>
          <w:lang w:val="en-US"/>
        </w:rPr>
        <w:t>.</w:t>
      </w:r>
      <w:r w:rsidRPr="00FC7B0F">
        <w:rPr>
          <w:rStyle w:val="4"/>
          <w:sz w:val="20"/>
          <w:szCs w:val="20"/>
          <w:lang w:val="en-US"/>
        </w:rPr>
        <w:t xml:space="preserve"> </w:t>
      </w:r>
      <w:r>
        <w:rPr>
          <w:rStyle w:val="4"/>
          <w:sz w:val="20"/>
          <w:szCs w:val="20"/>
          <w:lang w:val="en-US"/>
        </w:rPr>
        <w:t>Cambridge</w:t>
      </w:r>
      <w:r w:rsidRPr="00443CB2">
        <w:rPr>
          <w:rStyle w:val="4"/>
          <w:sz w:val="20"/>
          <w:szCs w:val="20"/>
          <w:lang w:val="en-US"/>
        </w:rPr>
        <w:t xml:space="preserve">. </w:t>
      </w:r>
      <w:r>
        <w:rPr>
          <w:rStyle w:val="4"/>
          <w:sz w:val="20"/>
          <w:szCs w:val="20"/>
          <w:lang w:val="en-US"/>
        </w:rPr>
        <w:t xml:space="preserve"> 2003. Р 8-10</w:t>
      </w:r>
      <w:r w:rsidRPr="00FC7B0F">
        <w:rPr>
          <w:rStyle w:val="4"/>
          <w:sz w:val="20"/>
          <w:szCs w:val="20"/>
          <w:lang w:val="en-US"/>
        </w:rPr>
        <w:t>.</w:t>
      </w:r>
      <w:r w:rsidRPr="00443CB2">
        <w:rPr>
          <w:rStyle w:val="4"/>
          <w:sz w:val="20"/>
          <w:szCs w:val="20"/>
          <w:lang w:val="en-US"/>
        </w:rPr>
        <w:t xml:space="preserve"> </w:t>
      </w:r>
    </w:p>
  </w:footnote>
  <w:footnote w:id="48">
    <w:p w:rsidR="00722E0B" w:rsidRPr="004842F5" w:rsidRDefault="00722E0B" w:rsidP="00B365A1">
      <w:pPr>
        <w:pStyle w:val="af5"/>
        <w:shd w:val="clear" w:color="auto" w:fill="auto"/>
        <w:tabs>
          <w:tab w:val="left" w:pos="1873"/>
        </w:tabs>
        <w:spacing w:after="0" w:line="322" w:lineRule="exact"/>
        <w:ind w:right="20" w:firstLine="0"/>
        <w:jc w:val="both"/>
        <w:rPr>
          <w:sz w:val="20"/>
          <w:szCs w:val="20"/>
        </w:rPr>
      </w:pPr>
      <w:r w:rsidRPr="00FC7B0F">
        <w:rPr>
          <w:rStyle w:val="af2"/>
          <w:sz w:val="20"/>
          <w:szCs w:val="20"/>
        </w:rPr>
        <w:footnoteRef/>
      </w:r>
      <w:r w:rsidRPr="00FC7B0F">
        <w:rPr>
          <w:sz w:val="20"/>
          <w:szCs w:val="20"/>
          <w:lang w:val="en-US"/>
        </w:rPr>
        <w:t xml:space="preserve"> </w:t>
      </w:r>
      <w:r>
        <w:rPr>
          <w:sz w:val="20"/>
          <w:szCs w:val="20"/>
        </w:rPr>
        <w:t>См</w:t>
      </w:r>
      <w:r w:rsidRPr="00443CB2">
        <w:rPr>
          <w:sz w:val="20"/>
          <w:szCs w:val="20"/>
          <w:lang w:val="en-US"/>
        </w:rPr>
        <w:t xml:space="preserve">.: </w:t>
      </w:r>
      <w:r w:rsidRPr="00FC7B0F">
        <w:rPr>
          <w:rStyle w:val="32"/>
          <w:b w:val="0"/>
          <w:i w:val="0"/>
          <w:sz w:val="20"/>
          <w:szCs w:val="20"/>
        </w:rPr>
        <w:t>Habermas J</w:t>
      </w:r>
      <w:r w:rsidRPr="00FC7B0F">
        <w:rPr>
          <w:rStyle w:val="32"/>
          <w:b w:val="0"/>
          <w:sz w:val="20"/>
          <w:szCs w:val="20"/>
        </w:rPr>
        <w:t>.</w:t>
      </w:r>
      <w:r w:rsidRPr="00FC7B0F">
        <w:rPr>
          <w:sz w:val="20"/>
          <w:szCs w:val="20"/>
          <w:lang w:val="en-US"/>
        </w:rPr>
        <w:t xml:space="preserve"> Civil Disobedience: Litmus Test for the Democratic Constitu</w:t>
      </w:r>
      <w:r w:rsidRPr="00FC7B0F">
        <w:rPr>
          <w:sz w:val="20"/>
          <w:szCs w:val="20"/>
          <w:lang w:val="en-US"/>
        </w:rPr>
        <w:softHyphen/>
        <w:t xml:space="preserve">tional State, Berkeley Journal of Sociology. </w:t>
      </w:r>
      <w:r w:rsidRPr="004842F5">
        <w:rPr>
          <w:sz w:val="20"/>
          <w:szCs w:val="20"/>
        </w:rPr>
        <w:t>№30. 1985.</w:t>
      </w:r>
    </w:p>
  </w:footnote>
  <w:footnote w:id="49">
    <w:p w:rsidR="00722E0B" w:rsidRPr="00443CB2"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Style w:val="8"/>
          <w:i w:val="0"/>
          <w:sz w:val="20"/>
          <w:szCs w:val="20"/>
          <w:lang w:val="ru-RU" w:eastAsia="ru-RU"/>
        </w:rPr>
        <w:t>Коэн</w:t>
      </w:r>
      <w:r w:rsidRPr="00443CB2">
        <w:rPr>
          <w:rStyle w:val="8"/>
          <w:i w:val="0"/>
          <w:sz w:val="20"/>
          <w:szCs w:val="20"/>
          <w:lang w:val="ru-RU" w:eastAsia="ru-RU"/>
        </w:rPr>
        <w:t xml:space="preserve"> </w:t>
      </w:r>
      <w:r w:rsidRPr="00FC7B0F">
        <w:rPr>
          <w:rStyle w:val="8"/>
          <w:i w:val="0"/>
          <w:sz w:val="20"/>
          <w:szCs w:val="20"/>
          <w:lang w:val="ru-RU" w:eastAsia="ru-RU"/>
        </w:rPr>
        <w:t>Д</w:t>
      </w:r>
      <w:r w:rsidRPr="00443CB2">
        <w:rPr>
          <w:rStyle w:val="8"/>
          <w:i w:val="0"/>
          <w:sz w:val="20"/>
          <w:szCs w:val="20"/>
          <w:lang w:val="ru-RU" w:eastAsia="ru-RU"/>
        </w:rPr>
        <w:t xml:space="preserve">., </w:t>
      </w:r>
      <w:r>
        <w:rPr>
          <w:rStyle w:val="8"/>
          <w:i w:val="0"/>
          <w:sz w:val="20"/>
          <w:szCs w:val="20"/>
        </w:rPr>
        <w:t>Apa</w:t>
      </w:r>
      <w:proofErr w:type="gramStart"/>
      <w:r>
        <w:rPr>
          <w:rStyle w:val="8"/>
          <w:i w:val="0"/>
          <w:sz w:val="20"/>
          <w:szCs w:val="20"/>
          <w:lang w:val="ru-RU"/>
        </w:rPr>
        <w:t>т</w:t>
      </w:r>
      <w:proofErr w:type="gramEnd"/>
      <w:r w:rsidRPr="00FC7B0F">
        <w:rPr>
          <w:rStyle w:val="8"/>
          <w:i w:val="0"/>
          <w:sz w:val="20"/>
          <w:szCs w:val="20"/>
        </w:rPr>
        <w:t>o</w:t>
      </w:r>
      <w:r w:rsidRPr="00443CB2">
        <w:rPr>
          <w:rStyle w:val="8"/>
          <w:i w:val="0"/>
          <w:sz w:val="20"/>
          <w:szCs w:val="20"/>
          <w:lang w:val="ru-RU"/>
        </w:rPr>
        <w:t xml:space="preserve"> </w:t>
      </w:r>
      <w:r w:rsidRPr="00FC7B0F">
        <w:rPr>
          <w:rStyle w:val="8"/>
          <w:i w:val="0"/>
          <w:sz w:val="20"/>
          <w:szCs w:val="20"/>
          <w:lang w:val="ru-RU" w:eastAsia="ru-RU"/>
        </w:rPr>
        <w:t>Э</w:t>
      </w:r>
      <w:r w:rsidRPr="00443CB2">
        <w:rPr>
          <w:rStyle w:val="8"/>
          <w:i w:val="0"/>
          <w:sz w:val="20"/>
          <w:szCs w:val="20"/>
          <w:lang w:val="ru-RU" w:eastAsia="ru-RU"/>
        </w:rPr>
        <w:t>.</w:t>
      </w:r>
      <w:r w:rsidRPr="00443CB2">
        <w:rPr>
          <w:rStyle w:val="4"/>
          <w:sz w:val="20"/>
          <w:szCs w:val="20"/>
        </w:rPr>
        <w:t xml:space="preserve"> </w:t>
      </w:r>
      <w:r w:rsidRPr="00FC7B0F">
        <w:rPr>
          <w:rStyle w:val="4"/>
          <w:sz w:val="20"/>
          <w:szCs w:val="20"/>
        </w:rPr>
        <w:t>Гражданское</w:t>
      </w:r>
      <w:r w:rsidRPr="00443CB2">
        <w:rPr>
          <w:rStyle w:val="4"/>
          <w:sz w:val="20"/>
          <w:szCs w:val="20"/>
        </w:rPr>
        <w:t xml:space="preserve"> </w:t>
      </w:r>
      <w:r w:rsidRPr="00FC7B0F">
        <w:rPr>
          <w:rStyle w:val="4"/>
          <w:sz w:val="20"/>
          <w:szCs w:val="20"/>
        </w:rPr>
        <w:t>общество</w:t>
      </w:r>
      <w:r w:rsidRPr="00443CB2">
        <w:rPr>
          <w:rStyle w:val="4"/>
          <w:sz w:val="20"/>
          <w:szCs w:val="20"/>
        </w:rPr>
        <w:t xml:space="preserve"> </w:t>
      </w:r>
      <w:r w:rsidRPr="00FC7B0F">
        <w:rPr>
          <w:rStyle w:val="4"/>
          <w:sz w:val="20"/>
          <w:szCs w:val="20"/>
        </w:rPr>
        <w:t>и</w:t>
      </w:r>
      <w:r w:rsidRPr="00443CB2">
        <w:rPr>
          <w:rStyle w:val="4"/>
          <w:sz w:val="20"/>
          <w:szCs w:val="20"/>
        </w:rPr>
        <w:t xml:space="preserve"> </w:t>
      </w:r>
      <w:r w:rsidRPr="00FC7B0F">
        <w:rPr>
          <w:rStyle w:val="4"/>
          <w:sz w:val="20"/>
          <w:szCs w:val="20"/>
        </w:rPr>
        <w:t>политическая</w:t>
      </w:r>
      <w:r w:rsidRPr="00443CB2">
        <w:rPr>
          <w:rStyle w:val="4"/>
          <w:sz w:val="20"/>
          <w:szCs w:val="20"/>
        </w:rPr>
        <w:t xml:space="preserve"> </w:t>
      </w:r>
      <w:r w:rsidRPr="00FC7B0F">
        <w:rPr>
          <w:rStyle w:val="4"/>
          <w:sz w:val="20"/>
          <w:szCs w:val="20"/>
        </w:rPr>
        <w:t>теория</w:t>
      </w:r>
      <w:r w:rsidRPr="00443CB2">
        <w:rPr>
          <w:rStyle w:val="4"/>
          <w:sz w:val="20"/>
          <w:szCs w:val="20"/>
        </w:rPr>
        <w:t xml:space="preserve">. </w:t>
      </w:r>
      <w:r w:rsidRPr="00FC7B0F">
        <w:rPr>
          <w:rStyle w:val="4"/>
          <w:sz w:val="20"/>
          <w:szCs w:val="20"/>
        </w:rPr>
        <w:t>М</w:t>
      </w:r>
      <w:r w:rsidRPr="004842F5">
        <w:rPr>
          <w:rStyle w:val="4"/>
          <w:sz w:val="20"/>
          <w:szCs w:val="20"/>
        </w:rPr>
        <w:t xml:space="preserve">., </w:t>
      </w:r>
      <w:r w:rsidRPr="00FC7B0F">
        <w:rPr>
          <w:rStyle w:val="4"/>
          <w:sz w:val="20"/>
          <w:szCs w:val="20"/>
        </w:rPr>
        <w:t>Весь</w:t>
      </w:r>
      <w:r w:rsidRPr="004842F5">
        <w:rPr>
          <w:rStyle w:val="4"/>
          <w:sz w:val="20"/>
          <w:szCs w:val="20"/>
        </w:rPr>
        <w:t xml:space="preserve"> </w:t>
      </w:r>
      <w:r w:rsidRPr="00FC7B0F">
        <w:rPr>
          <w:rStyle w:val="4"/>
          <w:sz w:val="20"/>
          <w:szCs w:val="20"/>
        </w:rPr>
        <w:t>мир</w:t>
      </w:r>
      <w:r w:rsidRPr="004842F5">
        <w:rPr>
          <w:rStyle w:val="4"/>
          <w:sz w:val="20"/>
          <w:szCs w:val="20"/>
        </w:rPr>
        <w:t xml:space="preserve">, 2003. </w:t>
      </w:r>
      <w:r w:rsidRPr="00443CB2">
        <w:rPr>
          <w:rStyle w:val="4"/>
          <w:sz w:val="20"/>
          <w:szCs w:val="20"/>
          <w:lang w:val="en-US"/>
        </w:rPr>
        <w:t>84</w:t>
      </w:r>
      <w:r>
        <w:rPr>
          <w:rStyle w:val="4"/>
          <w:sz w:val="20"/>
          <w:szCs w:val="20"/>
        </w:rPr>
        <w:t xml:space="preserve"> с.</w:t>
      </w:r>
    </w:p>
  </w:footnote>
  <w:footnote w:id="50">
    <w:p w:rsidR="00722E0B" w:rsidRPr="00443CB2" w:rsidRDefault="00722E0B">
      <w:pPr>
        <w:pStyle w:val="af0"/>
        <w:rPr>
          <w:sz w:val="22"/>
          <w:szCs w:val="22"/>
          <w:lang w:val="en-US"/>
        </w:rPr>
      </w:pPr>
      <w:r w:rsidRPr="00FC7B0F">
        <w:rPr>
          <w:rStyle w:val="af2"/>
          <w:rFonts w:ascii="Times New Roman" w:hAnsi="Times New Roman" w:cs="Times New Roman"/>
        </w:rPr>
        <w:footnoteRef/>
      </w:r>
      <w:r w:rsidRPr="00FC7B0F">
        <w:rPr>
          <w:rFonts w:ascii="Times New Roman" w:hAnsi="Times New Roman" w:cs="Times New Roman"/>
        </w:rPr>
        <w:t>Шмидт</w:t>
      </w:r>
      <w:r w:rsidRPr="004842F5">
        <w:rPr>
          <w:rFonts w:ascii="Times New Roman" w:hAnsi="Times New Roman" w:cs="Times New Roman"/>
        </w:rPr>
        <w:t xml:space="preserve"> </w:t>
      </w:r>
      <w:proofErr w:type="gramStart"/>
      <w:r w:rsidRPr="00FC7B0F">
        <w:rPr>
          <w:rFonts w:ascii="Times New Roman" w:hAnsi="Times New Roman" w:cs="Times New Roman"/>
        </w:rPr>
        <w:t>Д</w:t>
      </w:r>
      <w:r w:rsidRPr="004842F5">
        <w:rPr>
          <w:rFonts w:ascii="Times New Roman" w:hAnsi="Times New Roman" w:cs="Times New Roman"/>
        </w:rPr>
        <w:t>.</w:t>
      </w:r>
      <w:proofErr w:type="gramEnd"/>
      <w:r w:rsidRPr="004842F5">
        <w:rPr>
          <w:rFonts w:ascii="Times New Roman" w:hAnsi="Times New Roman" w:cs="Times New Roman"/>
        </w:rPr>
        <w:t xml:space="preserve"> </w:t>
      </w:r>
      <w:r w:rsidRPr="00FC7B0F">
        <w:rPr>
          <w:rFonts w:ascii="Times New Roman" w:hAnsi="Times New Roman" w:cs="Times New Roman"/>
        </w:rPr>
        <w:t>Какое</w:t>
      </w:r>
      <w:r w:rsidRPr="004842F5">
        <w:rPr>
          <w:rFonts w:ascii="Times New Roman" w:hAnsi="Times New Roman" w:cs="Times New Roman"/>
        </w:rPr>
        <w:t xml:space="preserve"> </w:t>
      </w:r>
      <w:r w:rsidRPr="00FC7B0F">
        <w:rPr>
          <w:rFonts w:ascii="Times New Roman" w:hAnsi="Times New Roman" w:cs="Times New Roman"/>
        </w:rPr>
        <w:t xml:space="preserve">гражданское общество существует в России? </w:t>
      </w:r>
      <w:r>
        <w:rPr>
          <w:rFonts w:ascii="Times New Roman" w:hAnsi="Times New Roman" w:cs="Times New Roman"/>
          <w:lang w:val="en-US"/>
        </w:rPr>
        <w:t xml:space="preserve">Pro </w:t>
      </w:r>
      <w:proofErr w:type="gramStart"/>
      <w:r>
        <w:rPr>
          <w:rFonts w:ascii="Times New Roman" w:hAnsi="Times New Roman" w:cs="Times New Roman"/>
          <w:lang w:val="en-US"/>
        </w:rPr>
        <w:t>et</w:t>
      </w:r>
      <w:proofErr w:type="gramEnd"/>
      <w:r>
        <w:rPr>
          <w:rFonts w:ascii="Times New Roman" w:hAnsi="Times New Roman" w:cs="Times New Roman"/>
          <w:lang w:val="en-US"/>
        </w:rPr>
        <w:t xml:space="preserve"> Contra. </w:t>
      </w:r>
      <w:r>
        <w:rPr>
          <w:rFonts w:ascii="Times New Roman" w:hAnsi="Times New Roman" w:cs="Times New Roman"/>
        </w:rPr>
        <w:t>М</w:t>
      </w:r>
      <w:r w:rsidRPr="00443CB2">
        <w:rPr>
          <w:rFonts w:ascii="Times New Roman" w:hAnsi="Times New Roman" w:cs="Times New Roman"/>
          <w:lang w:val="en-US"/>
        </w:rPr>
        <w:t xml:space="preserve">., </w:t>
      </w:r>
      <w:r>
        <w:rPr>
          <w:rFonts w:ascii="Times New Roman" w:hAnsi="Times New Roman" w:cs="Times New Roman"/>
          <w:lang w:val="en-US"/>
        </w:rPr>
        <w:t>2006</w:t>
      </w:r>
      <w:r w:rsidRPr="00443CB2">
        <w:rPr>
          <w:rFonts w:ascii="Times New Roman" w:hAnsi="Times New Roman" w:cs="Times New Roman"/>
          <w:lang w:val="en-US"/>
        </w:rPr>
        <w:t>.</w:t>
      </w:r>
    </w:p>
  </w:footnote>
  <w:footnote w:id="51">
    <w:p w:rsidR="00722E0B" w:rsidRPr="00FC7B0F" w:rsidRDefault="00722E0B" w:rsidP="00706062">
      <w:pPr>
        <w:pStyle w:val="af0"/>
        <w:jc w:val="both"/>
        <w:rPr>
          <w:rFonts w:ascii="Times New Roman" w:hAnsi="Times New Roman" w:cs="Times New Roman"/>
          <w:shd w:val="clear" w:color="auto" w:fill="FFFFFF"/>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Style w:val="5"/>
          <w:i w:val="0"/>
          <w:sz w:val="20"/>
          <w:szCs w:val="20"/>
        </w:rPr>
        <w:t>Schulte J.A.</w:t>
      </w:r>
      <w:r w:rsidRPr="00FC7B0F">
        <w:rPr>
          <w:rStyle w:val="4"/>
          <w:sz w:val="20"/>
          <w:szCs w:val="20"/>
          <w:lang w:val="en-US"/>
        </w:rPr>
        <w:t xml:space="preserve"> The Geography of Collective Identities in a Globalizing World // Review of In</w:t>
      </w:r>
      <w:r w:rsidRPr="00FC7B0F">
        <w:rPr>
          <w:rStyle w:val="4"/>
          <w:sz w:val="20"/>
          <w:szCs w:val="20"/>
          <w:lang w:val="en-US"/>
        </w:rPr>
        <w:softHyphen/>
        <w:t>ternational Politic</w:t>
      </w:r>
      <w:r>
        <w:rPr>
          <w:rStyle w:val="4"/>
          <w:sz w:val="20"/>
          <w:szCs w:val="20"/>
          <w:lang w:val="en-US"/>
        </w:rPr>
        <w:t>al Economy, 1996</w:t>
      </w:r>
      <w:r w:rsidRPr="00443CB2">
        <w:rPr>
          <w:rStyle w:val="4"/>
          <w:sz w:val="20"/>
          <w:szCs w:val="20"/>
          <w:lang w:val="en-US"/>
        </w:rPr>
        <w:t xml:space="preserve">. </w:t>
      </w:r>
      <w:r>
        <w:rPr>
          <w:rStyle w:val="4"/>
          <w:sz w:val="20"/>
          <w:szCs w:val="20"/>
          <w:lang w:val="en-US"/>
        </w:rPr>
        <w:t xml:space="preserve"> </w:t>
      </w:r>
      <w:r w:rsidRPr="00FC7B0F">
        <w:rPr>
          <w:rStyle w:val="4"/>
          <w:sz w:val="20"/>
          <w:szCs w:val="20"/>
          <w:lang w:val="en-US"/>
        </w:rPr>
        <w:t>583</w:t>
      </w:r>
      <w:r>
        <w:rPr>
          <w:rStyle w:val="4"/>
          <w:sz w:val="20"/>
          <w:szCs w:val="20"/>
        </w:rPr>
        <w:t>р</w:t>
      </w:r>
      <w:r w:rsidRPr="00FC7B0F">
        <w:rPr>
          <w:rStyle w:val="4"/>
          <w:sz w:val="20"/>
          <w:szCs w:val="20"/>
          <w:lang w:val="en-US"/>
        </w:rPr>
        <w:t xml:space="preserve">; </w:t>
      </w:r>
      <w:r w:rsidRPr="00FC7B0F">
        <w:rPr>
          <w:rStyle w:val="31"/>
          <w:i w:val="0"/>
          <w:sz w:val="20"/>
          <w:szCs w:val="20"/>
        </w:rPr>
        <w:t>Lipsclmtz</w:t>
      </w:r>
      <w:r w:rsidRPr="00FC7B0F">
        <w:rPr>
          <w:rStyle w:val="31"/>
          <w:sz w:val="20"/>
          <w:szCs w:val="20"/>
        </w:rPr>
        <w:t xml:space="preserve"> </w:t>
      </w:r>
      <w:r w:rsidRPr="00443CB2">
        <w:rPr>
          <w:rStyle w:val="31"/>
          <w:i w:val="0"/>
          <w:sz w:val="20"/>
          <w:szCs w:val="20"/>
        </w:rPr>
        <w:t>R.,</w:t>
      </w:r>
      <w:r w:rsidRPr="00FC7B0F">
        <w:rPr>
          <w:rStyle w:val="31"/>
          <w:sz w:val="20"/>
          <w:szCs w:val="20"/>
        </w:rPr>
        <w:t xml:space="preserve"> </w:t>
      </w:r>
      <w:r w:rsidRPr="00FC7B0F">
        <w:rPr>
          <w:rStyle w:val="31"/>
          <w:i w:val="0"/>
          <w:sz w:val="20"/>
          <w:szCs w:val="20"/>
        </w:rPr>
        <w:t>Mayer J.</w:t>
      </w:r>
      <w:r w:rsidRPr="00FC7B0F">
        <w:rPr>
          <w:rStyle w:val="4"/>
          <w:sz w:val="20"/>
          <w:szCs w:val="20"/>
          <w:lang w:val="en-US"/>
        </w:rPr>
        <w:t xml:space="preserve"> Global Civil Society and Global Environmental Governance: The Poli</w:t>
      </w:r>
      <w:r w:rsidRPr="00FC7B0F">
        <w:rPr>
          <w:rStyle w:val="4"/>
          <w:sz w:val="20"/>
          <w:szCs w:val="20"/>
          <w:lang w:val="en-US"/>
        </w:rPr>
        <w:softHyphen/>
        <w:t>tics of Nature from Place to Planet. Albany: State University of New York Press, 1996. P. 1</w:t>
      </w:r>
      <w:r w:rsidRPr="00443CB2">
        <w:rPr>
          <w:rStyle w:val="4"/>
          <w:sz w:val="20"/>
          <w:szCs w:val="20"/>
          <w:lang w:val="en-US"/>
        </w:rPr>
        <w:t>-3</w:t>
      </w:r>
      <w:r w:rsidRPr="00FC7B0F">
        <w:rPr>
          <w:rStyle w:val="4"/>
          <w:sz w:val="20"/>
          <w:szCs w:val="20"/>
          <w:lang w:val="en-US"/>
        </w:rPr>
        <w:t>.</w:t>
      </w:r>
      <w:r w:rsidRPr="00443CB2">
        <w:rPr>
          <w:rStyle w:val="4"/>
          <w:sz w:val="20"/>
          <w:szCs w:val="20"/>
          <w:lang w:val="en-US"/>
        </w:rPr>
        <w:t xml:space="preserve"> </w:t>
      </w:r>
      <w:r w:rsidRPr="00FC7B0F">
        <w:rPr>
          <w:rStyle w:val="4"/>
          <w:sz w:val="20"/>
          <w:szCs w:val="20"/>
          <w:lang w:val="en-US"/>
        </w:rPr>
        <w:t>;</w:t>
      </w:r>
      <w:r w:rsidRPr="00FC7B0F">
        <w:rPr>
          <w:rFonts w:ascii="Times New Roman" w:hAnsi="Times New Roman" w:cs="Times New Roman"/>
          <w:lang w:val="en-US"/>
        </w:rPr>
        <w:t xml:space="preserve"> </w:t>
      </w:r>
      <w:r w:rsidRPr="00FC7B0F">
        <w:rPr>
          <w:rStyle w:val="4"/>
          <w:sz w:val="20"/>
          <w:szCs w:val="20"/>
          <w:lang w:val="en-US"/>
        </w:rPr>
        <w:t xml:space="preserve">Zoninsein J. Global Civil Society and Theories of International Political Economy. In: Schechter M. and cd. </w:t>
      </w:r>
      <w:proofErr w:type="gramStart"/>
      <w:r w:rsidRPr="00FC7B0F">
        <w:rPr>
          <w:rStyle w:val="4"/>
          <w:sz w:val="20"/>
          <w:szCs w:val="20"/>
          <w:lang w:val="en-US"/>
        </w:rPr>
        <w:t>The revival of civil society/ Global and co</w:t>
      </w:r>
      <w:r>
        <w:rPr>
          <w:rStyle w:val="4"/>
          <w:sz w:val="20"/>
          <w:szCs w:val="20"/>
          <w:lang w:val="en-US"/>
        </w:rPr>
        <w:t>mparative perspectives.</w:t>
      </w:r>
      <w:proofErr w:type="gramEnd"/>
      <w:r>
        <w:rPr>
          <w:rStyle w:val="4"/>
          <w:sz w:val="20"/>
          <w:szCs w:val="20"/>
          <w:lang w:val="en-US"/>
        </w:rPr>
        <w:t xml:space="preserve"> </w:t>
      </w:r>
      <w:r w:rsidRPr="0075066B">
        <w:rPr>
          <w:rStyle w:val="4"/>
          <w:sz w:val="20"/>
          <w:szCs w:val="20"/>
          <w:lang w:val="en-US"/>
        </w:rPr>
        <w:t xml:space="preserve"> </w:t>
      </w:r>
      <w:r>
        <w:rPr>
          <w:rStyle w:val="4"/>
          <w:sz w:val="20"/>
          <w:szCs w:val="20"/>
          <w:lang w:val="en-US"/>
        </w:rPr>
        <w:t>Macmillan Press</w:t>
      </w:r>
      <w:r w:rsidRPr="0075066B">
        <w:rPr>
          <w:rStyle w:val="4"/>
          <w:sz w:val="20"/>
          <w:szCs w:val="20"/>
          <w:lang w:val="en-US"/>
        </w:rPr>
        <w:t>,</w:t>
      </w:r>
      <w:r w:rsidRPr="00FC7B0F">
        <w:rPr>
          <w:rStyle w:val="4"/>
          <w:sz w:val="20"/>
          <w:szCs w:val="20"/>
          <w:lang w:val="en-US"/>
        </w:rPr>
        <w:t xml:space="preserve"> 1999. P.50</w:t>
      </w:r>
      <w:r w:rsidRPr="0075066B">
        <w:rPr>
          <w:rStyle w:val="4"/>
          <w:sz w:val="20"/>
          <w:szCs w:val="20"/>
          <w:lang w:val="en-US"/>
        </w:rPr>
        <w:t>-51</w:t>
      </w:r>
      <w:r w:rsidRPr="00FC7B0F">
        <w:rPr>
          <w:rStyle w:val="4"/>
          <w:sz w:val="20"/>
          <w:szCs w:val="20"/>
          <w:lang w:val="en-US"/>
        </w:rPr>
        <w:t>.</w:t>
      </w:r>
      <w:proofErr w:type="gramStart"/>
      <w:r w:rsidRPr="00FC7B0F">
        <w:rPr>
          <w:rStyle w:val="4"/>
          <w:sz w:val="20"/>
          <w:szCs w:val="20"/>
          <w:lang w:val="en-US"/>
        </w:rPr>
        <w:t xml:space="preserve">; </w:t>
      </w:r>
      <w:r w:rsidRPr="0075066B">
        <w:rPr>
          <w:rStyle w:val="4"/>
          <w:sz w:val="20"/>
          <w:szCs w:val="20"/>
          <w:lang w:val="en-US"/>
        </w:rPr>
        <w:t xml:space="preserve"> </w:t>
      </w:r>
      <w:r w:rsidRPr="00FC7B0F">
        <w:rPr>
          <w:rStyle w:val="4"/>
          <w:sz w:val="20"/>
          <w:szCs w:val="20"/>
          <w:lang w:val="en-US"/>
        </w:rPr>
        <w:t>Krul</w:t>
      </w:r>
      <w:proofErr w:type="gramEnd"/>
      <w:r w:rsidRPr="00FC7B0F">
        <w:rPr>
          <w:rStyle w:val="4"/>
          <w:sz w:val="20"/>
          <w:szCs w:val="20"/>
          <w:lang w:val="en-US"/>
        </w:rPr>
        <w:t xml:space="preserve"> R. Globalization and Civil Society: NGO Influence in International Decision-Making, Discussion Paper 83 // Geneva</w:t>
      </w:r>
      <w:r w:rsidRPr="0075066B">
        <w:rPr>
          <w:rStyle w:val="4"/>
          <w:sz w:val="20"/>
          <w:szCs w:val="20"/>
          <w:lang w:val="en-US"/>
        </w:rPr>
        <w:t>.</w:t>
      </w:r>
      <w:r w:rsidRPr="00FC7B0F">
        <w:rPr>
          <w:rStyle w:val="4"/>
          <w:sz w:val="20"/>
          <w:szCs w:val="20"/>
          <w:lang w:val="en-US"/>
        </w:rPr>
        <w:t>: United Nations Research Institut</w:t>
      </w:r>
      <w:r>
        <w:rPr>
          <w:rStyle w:val="4"/>
          <w:sz w:val="20"/>
          <w:szCs w:val="20"/>
          <w:lang w:val="en-US"/>
        </w:rPr>
        <w:t xml:space="preserve">e for Social Development, </w:t>
      </w:r>
      <w:r w:rsidRPr="00FC7B0F">
        <w:rPr>
          <w:rStyle w:val="4"/>
          <w:sz w:val="20"/>
          <w:szCs w:val="20"/>
          <w:lang w:val="en-US"/>
        </w:rPr>
        <w:t>2007.</w:t>
      </w:r>
    </w:p>
  </w:footnote>
  <w:footnote w:id="52">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Ileum C. Introduction: Political Society and Civil Anthropology // Civil Society: Challenging Western Models / C.Hann, E.Dunn (</w:t>
      </w:r>
      <w:proofErr w:type="gramStart"/>
      <w:r w:rsidRPr="00FC7B0F">
        <w:rPr>
          <w:rFonts w:ascii="Times New Roman" w:hAnsi="Times New Roman" w:cs="Times New Roman"/>
          <w:lang w:val="en-US"/>
        </w:rPr>
        <w:t>eds</w:t>
      </w:r>
      <w:proofErr w:type="gramEnd"/>
      <w:r w:rsidRPr="00FC7B0F">
        <w:rPr>
          <w:rFonts w:ascii="Times New Roman" w:hAnsi="Times New Roman" w:cs="Times New Roman"/>
          <w:lang w:val="en-US"/>
        </w:rPr>
        <w:t>.). L.: Routledge, 1996.</w:t>
      </w:r>
    </w:p>
  </w:footnote>
  <w:footnote w:id="53">
    <w:p w:rsidR="00722E0B" w:rsidRPr="00FA0A3C" w:rsidRDefault="00722E0B" w:rsidP="00706062">
      <w:pPr>
        <w:pStyle w:val="af0"/>
        <w:jc w:val="both"/>
        <w:rPr>
          <w:rFonts w:ascii="Times New Roman" w:hAnsi="Times New Roman" w:cs="Times New Roman"/>
          <w:sz w:val="22"/>
          <w:szCs w:val="22"/>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Linz J., Slepan A. Problems of Democratic Transition and Consolidation.</w:t>
      </w:r>
      <w:proofErr w:type="gramEnd"/>
      <w:r w:rsidRPr="00FC7B0F">
        <w:rPr>
          <w:rFonts w:ascii="Times New Roman" w:hAnsi="Times New Roman" w:cs="Times New Roman"/>
          <w:lang w:val="en-US"/>
        </w:rPr>
        <w:t xml:space="preserve"> Southern Europe. </w:t>
      </w:r>
      <w:proofErr w:type="gramStart"/>
      <w:r w:rsidRPr="00FC7B0F">
        <w:rPr>
          <w:rFonts w:ascii="Times New Roman" w:hAnsi="Times New Roman" w:cs="Times New Roman"/>
          <w:lang w:val="en-US"/>
        </w:rPr>
        <w:t>South America and Post-Communist Europe.</w:t>
      </w:r>
      <w:proofErr w:type="gramEnd"/>
      <w:r w:rsidRPr="00FC7B0F">
        <w:rPr>
          <w:rFonts w:ascii="Times New Roman" w:hAnsi="Times New Roman" w:cs="Times New Roman"/>
          <w:lang w:val="en-US"/>
        </w:rPr>
        <w:t xml:space="preserve"> Baltimore: Johns Hopkins Univ.Press, 1996.</w:t>
      </w:r>
    </w:p>
  </w:footnote>
  <w:footnote w:id="54">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75066B">
        <w:rPr>
          <w:rFonts w:ascii="Times New Roman" w:hAnsi="Times New Roman" w:cs="Times New Roman"/>
        </w:rPr>
        <w:t xml:space="preserve"> </w:t>
      </w:r>
      <w:r>
        <w:rPr>
          <w:rFonts w:ascii="Times New Roman" w:hAnsi="Times New Roman" w:cs="Times New Roman"/>
        </w:rPr>
        <w:t>См</w:t>
      </w:r>
      <w:r w:rsidRPr="0075066B">
        <w:rPr>
          <w:rFonts w:ascii="Times New Roman" w:hAnsi="Times New Roman" w:cs="Times New Roman"/>
        </w:rPr>
        <w:t>.:</w:t>
      </w:r>
      <w:r w:rsidRPr="0075066B">
        <w:rPr>
          <w:rStyle w:val="9"/>
          <w:sz w:val="20"/>
          <w:szCs w:val="20"/>
        </w:rPr>
        <w:t xml:space="preserve"> </w:t>
      </w:r>
      <w:r w:rsidRPr="00FC7B0F">
        <w:rPr>
          <w:rStyle w:val="9"/>
          <w:i w:val="0"/>
          <w:sz w:val="20"/>
          <w:szCs w:val="20"/>
        </w:rPr>
        <w:t>Коэн</w:t>
      </w:r>
      <w:proofErr w:type="gramStart"/>
      <w:r w:rsidRPr="0075066B">
        <w:rPr>
          <w:rStyle w:val="9"/>
          <w:i w:val="0"/>
          <w:sz w:val="20"/>
          <w:szCs w:val="20"/>
        </w:rPr>
        <w:t xml:space="preserve"> </w:t>
      </w:r>
      <w:r w:rsidRPr="00FC7B0F">
        <w:rPr>
          <w:rStyle w:val="9"/>
          <w:i w:val="0"/>
          <w:sz w:val="20"/>
          <w:szCs w:val="20"/>
        </w:rPr>
        <w:t>Д</w:t>
      </w:r>
      <w:proofErr w:type="gramEnd"/>
      <w:r w:rsidRPr="00FC7B0F">
        <w:rPr>
          <w:rStyle w:val="9"/>
          <w:i w:val="0"/>
          <w:sz w:val="20"/>
          <w:szCs w:val="20"/>
        </w:rPr>
        <w:t>ж</w:t>
      </w:r>
      <w:r w:rsidRPr="0075066B">
        <w:rPr>
          <w:rStyle w:val="9"/>
          <w:i w:val="0"/>
          <w:sz w:val="20"/>
          <w:szCs w:val="20"/>
        </w:rPr>
        <w:t xml:space="preserve">., </w:t>
      </w:r>
      <w:r w:rsidRPr="00FC7B0F">
        <w:rPr>
          <w:rStyle w:val="9"/>
          <w:i w:val="0"/>
          <w:sz w:val="20"/>
          <w:szCs w:val="20"/>
        </w:rPr>
        <w:t>Арато</w:t>
      </w:r>
      <w:r w:rsidRPr="0075066B">
        <w:rPr>
          <w:rStyle w:val="9"/>
          <w:i w:val="0"/>
          <w:sz w:val="20"/>
          <w:szCs w:val="20"/>
        </w:rPr>
        <w:t xml:space="preserve"> </w:t>
      </w:r>
      <w:r w:rsidRPr="00FC7B0F">
        <w:rPr>
          <w:rStyle w:val="9"/>
          <w:i w:val="0"/>
          <w:sz w:val="20"/>
          <w:szCs w:val="20"/>
        </w:rPr>
        <w:t>Э</w:t>
      </w:r>
      <w:r w:rsidRPr="0075066B">
        <w:rPr>
          <w:rStyle w:val="9"/>
          <w:sz w:val="20"/>
          <w:szCs w:val="20"/>
        </w:rPr>
        <w:t>.</w:t>
      </w:r>
      <w:r w:rsidRPr="0075066B">
        <w:rPr>
          <w:rFonts w:ascii="Times New Roman" w:hAnsi="Times New Roman" w:cs="Times New Roman"/>
        </w:rPr>
        <w:t xml:space="preserve"> </w:t>
      </w:r>
      <w:r w:rsidRPr="00FC7B0F">
        <w:rPr>
          <w:rFonts w:ascii="Times New Roman" w:hAnsi="Times New Roman" w:cs="Times New Roman"/>
        </w:rPr>
        <w:t>Гражданское</w:t>
      </w:r>
      <w:r w:rsidRPr="0075066B">
        <w:rPr>
          <w:rFonts w:ascii="Times New Roman" w:hAnsi="Times New Roman" w:cs="Times New Roman"/>
        </w:rPr>
        <w:t xml:space="preserve"> </w:t>
      </w:r>
      <w:r w:rsidRPr="00FC7B0F">
        <w:rPr>
          <w:rFonts w:ascii="Times New Roman" w:hAnsi="Times New Roman" w:cs="Times New Roman"/>
        </w:rPr>
        <w:t>общество</w:t>
      </w:r>
      <w:r>
        <w:rPr>
          <w:rFonts w:ascii="Times New Roman" w:hAnsi="Times New Roman" w:cs="Times New Roman"/>
        </w:rPr>
        <w:t>...2003.</w:t>
      </w:r>
      <w:r w:rsidRPr="0075066B">
        <w:rPr>
          <w:rFonts w:ascii="Times New Roman" w:hAnsi="Times New Roman" w:cs="Times New Roman"/>
        </w:rPr>
        <w:t xml:space="preserve"> </w:t>
      </w:r>
      <w:r w:rsidRPr="00FC7B0F">
        <w:rPr>
          <w:rFonts w:ascii="Times New Roman" w:hAnsi="Times New Roman" w:cs="Times New Roman"/>
          <w:lang w:val="en-US"/>
        </w:rPr>
        <w:t>18</w:t>
      </w:r>
      <w:r w:rsidRPr="0075066B">
        <w:rPr>
          <w:rFonts w:ascii="Times New Roman" w:hAnsi="Times New Roman" w:cs="Times New Roman"/>
          <w:lang w:val="en-US"/>
        </w:rPr>
        <w:t xml:space="preserve"> </w:t>
      </w:r>
      <w:r>
        <w:rPr>
          <w:rFonts w:ascii="Times New Roman" w:hAnsi="Times New Roman" w:cs="Times New Roman"/>
        </w:rPr>
        <w:t>с</w:t>
      </w:r>
      <w:r w:rsidRPr="00FC7B0F">
        <w:rPr>
          <w:rFonts w:ascii="Times New Roman" w:hAnsi="Times New Roman" w:cs="Times New Roman"/>
          <w:lang w:val="en-US"/>
        </w:rPr>
        <w:t>.</w:t>
      </w:r>
    </w:p>
  </w:footnote>
  <w:footnote w:id="55">
    <w:p w:rsidR="00722E0B" w:rsidRPr="0075066B" w:rsidRDefault="00722E0B" w:rsidP="00706062">
      <w:pPr>
        <w:pStyle w:val="af0"/>
        <w:jc w:val="both"/>
        <w:rPr>
          <w:rFonts w:ascii="Times New Roman" w:hAnsi="Times New Roman" w:cs="Times New Roman"/>
        </w:rPr>
      </w:pPr>
      <w:r w:rsidRPr="00706062">
        <w:rPr>
          <w:rStyle w:val="af2"/>
          <w:rFonts w:ascii="Times New Roman" w:hAnsi="Times New Roman" w:cs="Times New Roman"/>
          <w:sz w:val="26"/>
          <w:szCs w:val="26"/>
        </w:rPr>
        <w:footnoteRef/>
      </w:r>
      <w:r w:rsidRPr="00706062">
        <w:rPr>
          <w:rFonts w:ascii="Times New Roman" w:hAnsi="Times New Roman" w:cs="Times New Roman"/>
          <w:sz w:val="26"/>
          <w:szCs w:val="26"/>
          <w:lang w:val="en-US"/>
        </w:rPr>
        <w:t xml:space="preserve"> </w:t>
      </w:r>
      <w:r w:rsidRPr="00FC7B0F">
        <w:rPr>
          <w:rFonts w:ascii="Times New Roman" w:hAnsi="Times New Roman" w:cs="Times New Roman"/>
          <w:lang w:val="en-US"/>
        </w:rPr>
        <w:t xml:space="preserve">Veigle </w:t>
      </w:r>
      <w:r w:rsidRPr="00FC7B0F">
        <w:rPr>
          <w:rFonts w:ascii="Times New Roman" w:hAnsi="Times New Roman" w:cs="Times New Roman"/>
        </w:rPr>
        <w:t>М</w:t>
      </w:r>
      <w:r w:rsidRPr="00FC7B0F">
        <w:rPr>
          <w:rFonts w:ascii="Times New Roman" w:hAnsi="Times New Roman" w:cs="Times New Roman"/>
          <w:lang w:val="en-US"/>
        </w:rPr>
        <w:t>.</w:t>
      </w:r>
      <w:r w:rsidRPr="00FC7B0F">
        <w:rPr>
          <w:rFonts w:ascii="Times New Roman" w:hAnsi="Times New Roman" w:cs="Times New Roman"/>
        </w:rPr>
        <w:t>А</w:t>
      </w:r>
      <w:r w:rsidRPr="00FC7B0F">
        <w:rPr>
          <w:rFonts w:ascii="Times New Roman" w:hAnsi="Times New Roman" w:cs="Times New Roman"/>
          <w:lang w:val="en-US"/>
        </w:rPr>
        <w:t>., Butter field J. Civil Society in Refomiing Communist Regimes: The Logic of Em</w:t>
      </w:r>
      <w:r>
        <w:rPr>
          <w:rFonts w:ascii="Times New Roman" w:hAnsi="Times New Roman" w:cs="Times New Roman"/>
          <w:lang w:val="en-US"/>
        </w:rPr>
        <w:t>ergence // Comparative Politics</w:t>
      </w:r>
      <w:r w:rsidRPr="0075066B">
        <w:rPr>
          <w:rFonts w:ascii="Times New Roman" w:hAnsi="Times New Roman" w:cs="Times New Roman"/>
          <w:lang w:val="en-US"/>
        </w:rPr>
        <w:t>,</w:t>
      </w:r>
      <w:r w:rsidRPr="00FC7B0F">
        <w:rPr>
          <w:rFonts w:ascii="Times New Roman" w:hAnsi="Times New Roman" w:cs="Times New Roman"/>
          <w:lang w:val="en-US"/>
        </w:rPr>
        <w:t xml:space="preserve"> </w:t>
      </w:r>
      <w:r w:rsidRPr="0075066B">
        <w:rPr>
          <w:rFonts w:ascii="Times New Roman" w:hAnsi="Times New Roman" w:cs="Times New Roman"/>
          <w:lang w:val="en-US"/>
        </w:rPr>
        <w:t xml:space="preserve">1992. </w:t>
      </w:r>
      <w:proofErr w:type="gramStart"/>
      <w:r w:rsidRPr="00FC7B0F">
        <w:rPr>
          <w:rFonts w:ascii="Times New Roman" w:hAnsi="Times New Roman" w:cs="Times New Roman"/>
          <w:lang w:val="en-US"/>
        </w:rPr>
        <w:t>Vol</w:t>
      </w:r>
      <w:r w:rsidRPr="004842F5">
        <w:rPr>
          <w:rFonts w:ascii="Times New Roman" w:hAnsi="Times New Roman" w:cs="Times New Roman"/>
        </w:rPr>
        <w:t>.25. № 4</w:t>
      </w:r>
      <w:r>
        <w:rPr>
          <w:rFonts w:ascii="Times New Roman" w:hAnsi="Times New Roman" w:cs="Times New Roman"/>
        </w:rPr>
        <w:t>.</w:t>
      </w:r>
      <w:proofErr w:type="gramEnd"/>
    </w:p>
  </w:footnote>
  <w:footnote w:id="56">
    <w:p w:rsidR="00722E0B" w:rsidRPr="004842F5" w:rsidRDefault="00722E0B">
      <w:pPr>
        <w:pStyle w:val="af0"/>
        <w:rPr>
          <w:rFonts w:ascii="Times New Roman" w:hAnsi="Times New Roman" w:cs="Times New Roman"/>
        </w:rPr>
      </w:pPr>
      <w:r>
        <w:rPr>
          <w:rStyle w:val="af2"/>
        </w:rPr>
        <w:footnoteRef/>
      </w:r>
      <w:r w:rsidRPr="004842F5">
        <w:t xml:space="preserve"> </w:t>
      </w:r>
      <w:r w:rsidRPr="00202DAE">
        <w:rPr>
          <w:rFonts w:ascii="Times New Roman" w:hAnsi="Times New Roman" w:cs="Times New Roman"/>
        </w:rPr>
        <w:t>Хантингтон</w:t>
      </w:r>
      <w:r w:rsidRPr="004842F5">
        <w:rPr>
          <w:rFonts w:ascii="Times New Roman" w:hAnsi="Times New Roman" w:cs="Times New Roman"/>
        </w:rPr>
        <w:t xml:space="preserve"> </w:t>
      </w:r>
      <w:r w:rsidRPr="00202DAE">
        <w:rPr>
          <w:rFonts w:ascii="Times New Roman" w:hAnsi="Times New Roman" w:cs="Times New Roman"/>
        </w:rPr>
        <w:t>С</w:t>
      </w:r>
      <w:r w:rsidRPr="004842F5">
        <w:rPr>
          <w:rFonts w:ascii="Times New Roman" w:hAnsi="Times New Roman" w:cs="Times New Roman"/>
        </w:rPr>
        <w:t xml:space="preserve">. </w:t>
      </w:r>
      <w:r w:rsidRPr="00202DAE">
        <w:rPr>
          <w:rFonts w:ascii="Times New Roman" w:hAnsi="Times New Roman" w:cs="Times New Roman"/>
        </w:rPr>
        <w:t>Политический</w:t>
      </w:r>
      <w:r w:rsidRPr="004842F5">
        <w:rPr>
          <w:rFonts w:ascii="Times New Roman" w:hAnsi="Times New Roman" w:cs="Times New Roman"/>
        </w:rPr>
        <w:t xml:space="preserve"> </w:t>
      </w:r>
      <w:r w:rsidRPr="00202DAE">
        <w:rPr>
          <w:rFonts w:ascii="Times New Roman" w:hAnsi="Times New Roman" w:cs="Times New Roman"/>
        </w:rPr>
        <w:t>порядок</w:t>
      </w:r>
      <w:r w:rsidRPr="004842F5">
        <w:rPr>
          <w:rFonts w:ascii="Times New Roman" w:hAnsi="Times New Roman" w:cs="Times New Roman"/>
        </w:rPr>
        <w:t xml:space="preserve"> </w:t>
      </w:r>
      <w:r w:rsidRPr="00202DAE">
        <w:rPr>
          <w:rFonts w:ascii="Times New Roman" w:hAnsi="Times New Roman" w:cs="Times New Roman"/>
        </w:rPr>
        <w:t>в</w:t>
      </w:r>
      <w:r w:rsidRPr="004842F5">
        <w:rPr>
          <w:rFonts w:ascii="Times New Roman" w:hAnsi="Times New Roman" w:cs="Times New Roman"/>
        </w:rPr>
        <w:t xml:space="preserve"> </w:t>
      </w:r>
      <w:r w:rsidRPr="00202DAE">
        <w:rPr>
          <w:rFonts w:ascii="Times New Roman" w:hAnsi="Times New Roman" w:cs="Times New Roman"/>
        </w:rPr>
        <w:t>меняющихся</w:t>
      </w:r>
      <w:r w:rsidRPr="004842F5">
        <w:rPr>
          <w:rFonts w:ascii="Times New Roman" w:hAnsi="Times New Roman" w:cs="Times New Roman"/>
        </w:rPr>
        <w:t xml:space="preserve"> </w:t>
      </w:r>
      <w:r w:rsidRPr="00202DAE">
        <w:rPr>
          <w:rFonts w:ascii="Times New Roman" w:hAnsi="Times New Roman" w:cs="Times New Roman"/>
        </w:rPr>
        <w:t>обществах</w:t>
      </w:r>
      <w:r w:rsidRPr="004842F5">
        <w:rPr>
          <w:rFonts w:ascii="Times New Roman" w:hAnsi="Times New Roman" w:cs="Times New Roman"/>
        </w:rPr>
        <w:t xml:space="preserve">. </w:t>
      </w:r>
      <w:r>
        <w:rPr>
          <w:rFonts w:ascii="Times New Roman" w:hAnsi="Times New Roman" w:cs="Times New Roman"/>
        </w:rPr>
        <w:t xml:space="preserve"> </w:t>
      </w:r>
      <w:r w:rsidRPr="00202DAE">
        <w:rPr>
          <w:rFonts w:ascii="Times New Roman" w:hAnsi="Times New Roman" w:cs="Times New Roman"/>
        </w:rPr>
        <w:t>М</w:t>
      </w:r>
      <w:r w:rsidRPr="004842F5">
        <w:rPr>
          <w:rFonts w:ascii="Times New Roman" w:hAnsi="Times New Roman" w:cs="Times New Roman"/>
        </w:rPr>
        <w:t>., 2004.</w:t>
      </w:r>
    </w:p>
  </w:footnote>
  <w:footnote w:id="57">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Цит. по: Гайнутдннова Л.А. Базовые характеристики гражданского общества // Известия РГПУ им. А.И</w:t>
      </w:r>
      <w:r>
        <w:rPr>
          <w:rFonts w:ascii="Times New Roman" w:hAnsi="Times New Roman" w:cs="Times New Roman"/>
        </w:rPr>
        <w:t>. Герцена. СПб.</w:t>
      </w:r>
      <w:r w:rsidRPr="00FC7B0F">
        <w:rPr>
          <w:rFonts w:ascii="Times New Roman" w:hAnsi="Times New Roman" w:cs="Times New Roman"/>
        </w:rPr>
        <w:t xml:space="preserve"> 2009. №103.</w:t>
      </w:r>
    </w:p>
  </w:footnote>
  <w:footnote w:id="58">
    <w:p w:rsidR="00722E0B" w:rsidRPr="00ED15FE" w:rsidRDefault="00722E0B">
      <w:pPr>
        <w:pStyle w:val="af0"/>
        <w:rPr>
          <w:rFonts w:ascii="Times New Roman" w:hAnsi="Times New Roman" w:cs="Times New Roman"/>
          <w:lang w:val="en-US"/>
        </w:rPr>
      </w:pPr>
      <w:r w:rsidRPr="0051189C">
        <w:rPr>
          <w:rStyle w:val="af2"/>
          <w:rFonts w:ascii="Times New Roman" w:hAnsi="Times New Roman" w:cs="Times New Roman"/>
        </w:rPr>
        <w:footnoteRef/>
      </w:r>
      <w:r>
        <w:rPr>
          <w:rFonts w:ascii="Times New Roman" w:hAnsi="Times New Roman" w:cs="Times New Roman"/>
        </w:rPr>
        <w:t xml:space="preserve"> </w:t>
      </w:r>
      <w:r w:rsidRPr="0051189C">
        <w:rPr>
          <w:rFonts w:ascii="Times New Roman" w:hAnsi="Times New Roman" w:cs="Times New Roman"/>
        </w:rPr>
        <w:t>Даль Р.</w:t>
      </w:r>
      <w:r>
        <w:rPr>
          <w:rFonts w:ascii="Times New Roman" w:hAnsi="Times New Roman" w:cs="Times New Roman"/>
        </w:rPr>
        <w:t xml:space="preserve"> </w:t>
      </w:r>
      <w:r w:rsidRPr="0051189C">
        <w:rPr>
          <w:rFonts w:ascii="Times New Roman" w:hAnsi="Times New Roman" w:cs="Times New Roman"/>
        </w:rPr>
        <w:t xml:space="preserve">Полиархия. </w:t>
      </w:r>
      <w:r>
        <w:rPr>
          <w:rFonts w:ascii="Times New Roman" w:hAnsi="Times New Roman" w:cs="Times New Roman"/>
        </w:rPr>
        <w:t>Участие и оппозиция</w:t>
      </w:r>
      <w:r w:rsidRPr="0051189C">
        <w:rPr>
          <w:rFonts w:ascii="Times New Roman" w:hAnsi="Times New Roman" w:cs="Times New Roman"/>
        </w:rPr>
        <w:t>. М</w:t>
      </w:r>
      <w:r w:rsidRPr="00ED15FE">
        <w:rPr>
          <w:rFonts w:ascii="Times New Roman" w:hAnsi="Times New Roman" w:cs="Times New Roman"/>
          <w:lang w:val="en-US"/>
        </w:rPr>
        <w:t xml:space="preserve">., 2010. </w:t>
      </w:r>
      <w:r>
        <w:rPr>
          <w:rFonts w:ascii="Times New Roman" w:hAnsi="Times New Roman" w:cs="Times New Roman"/>
        </w:rPr>
        <w:t>С</w:t>
      </w:r>
      <w:r w:rsidRPr="00ED15FE">
        <w:rPr>
          <w:rFonts w:ascii="Times New Roman" w:hAnsi="Times New Roman" w:cs="Times New Roman"/>
          <w:lang w:val="en-US"/>
        </w:rPr>
        <w:t>.28-32.</w:t>
      </w:r>
    </w:p>
  </w:footnote>
  <w:footnote w:id="59">
    <w:p w:rsidR="00722E0B" w:rsidRPr="00C87CDD" w:rsidRDefault="00722E0B">
      <w:pPr>
        <w:pStyle w:val="af0"/>
        <w:rPr>
          <w:rFonts w:ascii="Times New Roman" w:hAnsi="Times New Roman" w:cs="Times New Roman"/>
        </w:rPr>
      </w:pPr>
      <w:r w:rsidRPr="00C87CDD">
        <w:rPr>
          <w:rStyle w:val="af2"/>
          <w:rFonts w:ascii="Times New Roman" w:hAnsi="Times New Roman" w:cs="Times New Roman"/>
        </w:rPr>
        <w:footnoteRef/>
      </w:r>
      <w:r w:rsidRPr="00EB1D69">
        <w:rPr>
          <w:rFonts w:ascii="Times New Roman" w:hAnsi="Times New Roman" w:cs="Times New Roman"/>
          <w:lang w:val="en-US"/>
        </w:rPr>
        <w:t xml:space="preserve"> </w:t>
      </w:r>
      <w:r>
        <w:rPr>
          <w:rFonts w:ascii="Times New Roman" w:hAnsi="Times New Roman" w:cs="Times New Roman"/>
        </w:rPr>
        <w:t>См</w:t>
      </w:r>
      <w:r w:rsidRPr="00EB1D69">
        <w:rPr>
          <w:rFonts w:ascii="Times New Roman" w:hAnsi="Times New Roman" w:cs="Times New Roman"/>
          <w:lang w:val="en-US"/>
        </w:rPr>
        <w:t xml:space="preserve">.: </w:t>
      </w:r>
      <w:r w:rsidRPr="00C87CDD">
        <w:rPr>
          <w:rFonts w:ascii="Times New Roman" w:hAnsi="Times New Roman" w:cs="Times New Roman"/>
          <w:lang w:val="en-US"/>
        </w:rPr>
        <w:t>Nagel</w:t>
      </w:r>
      <w:r w:rsidRPr="00EB1D69">
        <w:rPr>
          <w:rFonts w:ascii="Times New Roman" w:hAnsi="Times New Roman" w:cs="Times New Roman"/>
          <w:lang w:val="en-US"/>
        </w:rPr>
        <w:t xml:space="preserve"> </w:t>
      </w:r>
      <w:r w:rsidRPr="00C87CDD">
        <w:rPr>
          <w:rFonts w:ascii="Times New Roman" w:hAnsi="Times New Roman" w:cs="Times New Roman"/>
          <w:lang w:val="en-US"/>
        </w:rPr>
        <w:t>J</w:t>
      </w:r>
      <w:r w:rsidRPr="00EB1D69">
        <w:rPr>
          <w:rFonts w:ascii="Times New Roman" w:hAnsi="Times New Roman" w:cs="Times New Roman"/>
          <w:lang w:val="en-US"/>
        </w:rPr>
        <w:t>.</w:t>
      </w:r>
      <w:r w:rsidRPr="00C87CDD">
        <w:rPr>
          <w:rFonts w:ascii="Times New Roman" w:hAnsi="Times New Roman" w:cs="Times New Roman"/>
          <w:lang w:val="en-US"/>
        </w:rPr>
        <w:t>N</w:t>
      </w:r>
      <w:r w:rsidRPr="00EB1D69">
        <w:rPr>
          <w:rFonts w:ascii="Times New Roman" w:hAnsi="Times New Roman" w:cs="Times New Roman"/>
          <w:lang w:val="en-US"/>
        </w:rPr>
        <w:t xml:space="preserve">. </w:t>
      </w:r>
      <w:proofErr w:type="gramStart"/>
      <w:r w:rsidRPr="00C87CDD">
        <w:rPr>
          <w:rFonts w:ascii="Times New Roman" w:hAnsi="Times New Roman" w:cs="Times New Roman"/>
          <w:lang w:val="en-US"/>
        </w:rPr>
        <w:t>Participation</w:t>
      </w:r>
      <w:r w:rsidRPr="0075066B">
        <w:rPr>
          <w:rFonts w:ascii="Times New Roman" w:hAnsi="Times New Roman" w:cs="Times New Roman"/>
          <w:lang w:val="en-US"/>
        </w:rPr>
        <w:t>.</w:t>
      </w:r>
      <w:proofErr w:type="gramEnd"/>
      <w:r w:rsidRPr="0075066B">
        <w:rPr>
          <w:rFonts w:ascii="Times New Roman" w:hAnsi="Times New Roman" w:cs="Times New Roman"/>
          <w:lang w:val="en-US"/>
        </w:rPr>
        <w:t xml:space="preserve"> </w:t>
      </w:r>
      <w:r w:rsidRPr="00EB1D69">
        <w:rPr>
          <w:rFonts w:ascii="Times New Roman" w:hAnsi="Times New Roman" w:cs="Times New Roman"/>
          <w:lang w:val="en-US"/>
        </w:rPr>
        <w:t xml:space="preserve"> </w:t>
      </w:r>
      <w:r w:rsidRPr="00C87CDD">
        <w:rPr>
          <w:rFonts w:ascii="Times New Roman" w:hAnsi="Times New Roman" w:cs="Times New Roman"/>
          <w:lang w:val="en-US"/>
        </w:rPr>
        <w:t>N</w:t>
      </w:r>
      <w:r w:rsidRPr="00C87CDD">
        <w:rPr>
          <w:rFonts w:ascii="Times New Roman" w:hAnsi="Times New Roman" w:cs="Times New Roman"/>
        </w:rPr>
        <w:t>.</w:t>
      </w:r>
      <w:r w:rsidRPr="00C87CDD">
        <w:rPr>
          <w:rFonts w:ascii="Times New Roman" w:hAnsi="Times New Roman" w:cs="Times New Roman"/>
          <w:lang w:val="en-US"/>
        </w:rPr>
        <w:t>Y</w:t>
      </w:r>
      <w:r>
        <w:rPr>
          <w:rFonts w:ascii="Times New Roman" w:hAnsi="Times New Roman" w:cs="Times New Roman"/>
        </w:rPr>
        <w:t xml:space="preserve">. </w:t>
      </w:r>
      <w:r w:rsidRPr="00C87CDD">
        <w:rPr>
          <w:rFonts w:ascii="Times New Roman" w:hAnsi="Times New Roman" w:cs="Times New Roman"/>
        </w:rPr>
        <w:t>1976.</w:t>
      </w:r>
    </w:p>
  </w:footnote>
  <w:footnote w:id="60">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Гончаров Д. В. По ту сторон</w:t>
      </w:r>
      <w:r>
        <w:rPr>
          <w:rFonts w:ascii="Times New Roman" w:hAnsi="Times New Roman" w:cs="Times New Roman"/>
        </w:rPr>
        <w:t>у «негражданс</w:t>
      </w:r>
      <w:r w:rsidR="00070BC6">
        <w:rPr>
          <w:rFonts w:ascii="Times New Roman" w:hAnsi="Times New Roman" w:cs="Times New Roman"/>
        </w:rPr>
        <w:t xml:space="preserve">твенности» // ПОЛИС, 2002. №5. </w:t>
      </w:r>
      <w:r>
        <w:rPr>
          <w:rFonts w:ascii="Times New Roman" w:hAnsi="Times New Roman" w:cs="Times New Roman"/>
        </w:rPr>
        <w:t xml:space="preserve"> </w:t>
      </w:r>
      <w:r w:rsidRPr="00FC7B0F">
        <w:rPr>
          <w:rFonts w:ascii="Times New Roman" w:hAnsi="Times New Roman" w:cs="Times New Roman"/>
        </w:rPr>
        <w:t>С. 34-42.</w:t>
      </w:r>
    </w:p>
  </w:footnote>
  <w:footnote w:id="61">
    <w:p w:rsidR="00722E0B" w:rsidRPr="00706062" w:rsidRDefault="00722E0B" w:rsidP="00706062">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Дарендорф Р. После 1989. Размышления о революции в Европе. М. 1992. С.60</w:t>
      </w:r>
      <w:r>
        <w:rPr>
          <w:rFonts w:ascii="Times New Roman" w:hAnsi="Times New Roman" w:cs="Times New Roman"/>
        </w:rPr>
        <w:t>-61</w:t>
      </w:r>
      <w:r w:rsidRPr="00FC7B0F">
        <w:rPr>
          <w:rFonts w:ascii="Times New Roman" w:hAnsi="Times New Roman" w:cs="Times New Roman"/>
        </w:rPr>
        <w:t>.</w:t>
      </w:r>
      <w:r w:rsidRPr="00706062">
        <w:rPr>
          <w:rFonts w:ascii="Times New Roman" w:hAnsi="Times New Roman" w:cs="Times New Roman"/>
          <w:sz w:val="26"/>
          <w:szCs w:val="26"/>
        </w:rPr>
        <w:t xml:space="preserve"> </w:t>
      </w:r>
    </w:p>
  </w:footnote>
  <w:footnote w:id="62">
    <w:p w:rsidR="00722E0B" w:rsidRPr="00FC7B0F" w:rsidRDefault="00722E0B" w:rsidP="00706062">
      <w:pPr>
        <w:pStyle w:val="af0"/>
        <w:jc w:val="both"/>
      </w:pPr>
      <w:r w:rsidRPr="00FC7B0F">
        <w:rPr>
          <w:rStyle w:val="af2"/>
          <w:rFonts w:ascii="Times New Roman" w:hAnsi="Times New Roman" w:cs="Times New Roman"/>
        </w:rPr>
        <w:footnoteRef/>
      </w:r>
      <w:r w:rsidRPr="00FC7B0F">
        <w:rPr>
          <w:rFonts w:ascii="Times New Roman" w:hAnsi="Times New Roman" w:cs="Times New Roman"/>
        </w:rPr>
        <w:t xml:space="preserve"> </w:t>
      </w:r>
      <w:r>
        <w:rPr>
          <w:rFonts w:ascii="Times New Roman" w:hAnsi="Times New Roman" w:cs="Times New Roman"/>
        </w:rPr>
        <w:t>Там же.</w:t>
      </w:r>
      <w:r w:rsidRPr="00FC7B0F">
        <w:rPr>
          <w:rFonts w:ascii="Times New Roman" w:hAnsi="Times New Roman" w:cs="Times New Roman"/>
        </w:rPr>
        <w:t xml:space="preserve">  С.203</w:t>
      </w:r>
      <w:r>
        <w:rPr>
          <w:rFonts w:ascii="Times New Roman" w:hAnsi="Times New Roman" w:cs="Times New Roman"/>
        </w:rPr>
        <w:t>-205</w:t>
      </w:r>
      <w:r w:rsidRPr="00FC7B0F">
        <w:rPr>
          <w:rFonts w:ascii="Times New Roman" w:hAnsi="Times New Roman" w:cs="Times New Roman"/>
        </w:rPr>
        <w:t>.</w:t>
      </w:r>
    </w:p>
  </w:footnote>
  <w:footnote w:id="63">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Хабермас Ю. Философский спор вокруг идеи демократии// Антология</w:t>
      </w:r>
      <w:r>
        <w:rPr>
          <w:rFonts w:ascii="Times New Roman" w:hAnsi="Times New Roman" w:cs="Times New Roman"/>
        </w:rPr>
        <w:t xml:space="preserve"> мировой политической мысли</w:t>
      </w:r>
      <w:r w:rsidRPr="00FC7B0F">
        <w:rPr>
          <w:rFonts w:ascii="Times New Roman" w:hAnsi="Times New Roman" w:cs="Times New Roman"/>
        </w:rPr>
        <w:t>. Зарубежная политическая мысль. XX в. М., 1997.</w:t>
      </w:r>
    </w:p>
  </w:footnote>
  <w:footnote w:id="64">
    <w:p w:rsidR="00722E0B" w:rsidRPr="001519D5"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Дорошева Ю.M. Все, что вы хотели знать о некоммерческ</w:t>
      </w:r>
      <w:r>
        <w:rPr>
          <w:rFonts w:ascii="Times New Roman" w:hAnsi="Times New Roman" w:cs="Times New Roman"/>
        </w:rPr>
        <w:t>ом секторе, но боялись спросить.</w:t>
      </w:r>
      <w:r w:rsidRPr="00FC7B0F">
        <w:rPr>
          <w:rFonts w:ascii="Times New Roman" w:hAnsi="Times New Roman" w:cs="Times New Roman"/>
        </w:rPr>
        <w:t xml:space="preserve"> М</w:t>
      </w:r>
      <w:r w:rsidRPr="001519D5">
        <w:rPr>
          <w:rFonts w:ascii="Times New Roman" w:hAnsi="Times New Roman" w:cs="Times New Roman"/>
          <w:lang w:val="en-US"/>
        </w:rPr>
        <w:t>.: CAF, 2002.</w:t>
      </w:r>
    </w:p>
  </w:footnote>
  <w:footnote w:id="65">
    <w:p w:rsidR="00722E0B" w:rsidRPr="00706062" w:rsidRDefault="00722E0B" w:rsidP="00706062">
      <w:pPr>
        <w:pStyle w:val="af0"/>
        <w:jc w:val="both"/>
        <w:rPr>
          <w:sz w:val="26"/>
          <w:szCs w:val="26"/>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Gordenker L, Weiss T. Pluralizing global governance: Analytical approaches and dimensions // NGO, the UN and Global Governance // Boul</w:t>
      </w:r>
      <w:r>
        <w:rPr>
          <w:rFonts w:ascii="Times New Roman" w:hAnsi="Times New Roman" w:cs="Times New Roman"/>
          <w:lang w:val="en-US"/>
        </w:rPr>
        <w:t>der, CO: Lynne Rinner</w:t>
      </w:r>
      <w:proofErr w:type="gramStart"/>
      <w:r w:rsidRPr="001519D5">
        <w:rPr>
          <w:rFonts w:ascii="Times New Roman" w:hAnsi="Times New Roman" w:cs="Times New Roman"/>
          <w:lang w:val="en-US"/>
        </w:rPr>
        <w:t xml:space="preserve">, </w:t>
      </w:r>
      <w:r w:rsidRPr="00FC7B0F">
        <w:rPr>
          <w:rFonts w:ascii="Times New Roman" w:hAnsi="Times New Roman" w:cs="Times New Roman"/>
          <w:lang w:val="en-US"/>
        </w:rPr>
        <w:t xml:space="preserve"> 1996</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P.20</w:t>
      </w:r>
      <w:r w:rsidRPr="001519D5">
        <w:rPr>
          <w:rFonts w:ascii="Times New Roman" w:hAnsi="Times New Roman" w:cs="Times New Roman"/>
          <w:lang w:val="en-US"/>
        </w:rPr>
        <w:t>-21</w:t>
      </w:r>
      <w:r w:rsidRPr="00FC7B0F">
        <w:rPr>
          <w:rFonts w:ascii="Times New Roman" w:hAnsi="Times New Roman" w:cs="Times New Roman"/>
          <w:lang w:val="en-US"/>
        </w:rPr>
        <w:t>.</w:t>
      </w:r>
      <w:proofErr w:type="gramEnd"/>
    </w:p>
  </w:footnote>
  <w:footnote w:id="66">
    <w:p w:rsidR="00722E0B" w:rsidRPr="004842F5"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Warren M.E. Democrac</w:t>
      </w:r>
      <w:r>
        <w:rPr>
          <w:rFonts w:ascii="Times New Roman" w:hAnsi="Times New Roman" w:cs="Times New Roman"/>
          <w:lang w:val="en-US"/>
        </w:rPr>
        <w:t>y and Association // Princeton</w:t>
      </w:r>
      <w:r w:rsidRPr="001519D5">
        <w:rPr>
          <w:rFonts w:ascii="Times New Roman" w:hAnsi="Times New Roman" w:cs="Times New Roman"/>
          <w:lang w:val="en-US"/>
        </w:rPr>
        <w:t xml:space="preserve">, </w:t>
      </w:r>
      <w:r>
        <w:rPr>
          <w:rFonts w:ascii="Times New Roman" w:hAnsi="Times New Roman" w:cs="Times New Roman"/>
          <w:lang w:val="en-US"/>
        </w:rPr>
        <w:t>NJ: Princeton University Press</w:t>
      </w:r>
      <w:proofErr w:type="gramStart"/>
      <w:r w:rsidRPr="001519D5">
        <w:rPr>
          <w:rFonts w:ascii="Times New Roman" w:hAnsi="Times New Roman" w:cs="Times New Roman"/>
          <w:lang w:val="en-US"/>
        </w:rPr>
        <w:t xml:space="preserve">, </w:t>
      </w:r>
      <w:r w:rsidRPr="00FC7B0F">
        <w:rPr>
          <w:rFonts w:ascii="Times New Roman" w:hAnsi="Times New Roman" w:cs="Times New Roman"/>
          <w:lang w:val="en-US"/>
        </w:rPr>
        <w:t xml:space="preserve"> </w:t>
      </w:r>
      <w:r w:rsidRPr="001519D5">
        <w:rPr>
          <w:rFonts w:ascii="Times New Roman" w:hAnsi="Times New Roman" w:cs="Times New Roman"/>
          <w:lang w:val="en-US"/>
        </w:rPr>
        <w:t>2001</w:t>
      </w:r>
      <w:proofErr w:type="gramEnd"/>
      <w:r w:rsidRPr="001519D5">
        <w:rPr>
          <w:rFonts w:ascii="Times New Roman" w:hAnsi="Times New Roman" w:cs="Times New Roman"/>
          <w:lang w:val="en-US"/>
        </w:rPr>
        <w:t xml:space="preserve">. </w:t>
      </w:r>
      <w:r w:rsidRPr="004842F5">
        <w:rPr>
          <w:rFonts w:ascii="Times New Roman" w:hAnsi="Times New Roman" w:cs="Times New Roman"/>
        </w:rPr>
        <w:t>97</w:t>
      </w:r>
      <w:r>
        <w:rPr>
          <w:rFonts w:ascii="Times New Roman" w:hAnsi="Times New Roman" w:cs="Times New Roman"/>
        </w:rPr>
        <w:t>р</w:t>
      </w:r>
      <w:r w:rsidRPr="004842F5">
        <w:rPr>
          <w:rFonts w:ascii="Times New Roman" w:hAnsi="Times New Roman" w:cs="Times New Roman"/>
        </w:rPr>
        <w:t>.</w:t>
      </w:r>
    </w:p>
  </w:footnote>
  <w:footnote w:id="67">
    <w:p w:rsidR="00722E0B" w:rsidRPr="00FC7B0F" w:rsidRDefault="00722E0B" w:rsidP="00706062">
      <w:pPr>
        <w:pStyle w:val="af0"/>
        <w:jc w:val="both"/>
        <w:rPr>
          <w:rFonts w:ascii="Times New Roman" w:hAnsi="Times New Roman" w:cs="Times New Roman"/>
        </w:rPr>
      </w:pPr>
      <w:r w:rsidRPr="00FC7B0F">
        <w:rPr>
          <w:rStyle w:val="af2"/>
        </w:rPr>
        <w:footnoteRef/>
      </w:r>
      <w:r>
        <w:rPr>
          <w:rFonts w:ascii="Times New Roman" w:hAnsi="Times New Roman" w:cs="Times New Roman"/>
        </w:rPr>
        <w:t xml:space="preserve"> </w:t>
      </w:r>
      <w:r w:rsidRPr="00FC7B0F">
        <w:rPr>
          <w:rFonts w:ascii="Times New Roman" w:hAnsi="Times New Roman" w:cs="Times New Roman"/>
        </w:rPr>
        <w:t>Гончар</w:t>
      </w:r>
      <w:r>
        <w:rPr>
          <w:rFonts w:ascii="Times New Roman" w:hAnsi="Times New Roman" w:cs="Times New Roman"/>
        </w:rPr>
        <w:t>ов Д.В., Никитина Т.А. Феномен н</w:t>
      </w:r>
      <w:r w:rsidRPr="00FC7B0F">
        <w:rPr>
          <w:rFonts w:ascii="Times New Roman" w:hAnsi="Times New Roman" w:cs="Times New Roman"/>
        </w:rPr>
        <w:t>егражданственности в посткоммунистическом мире // Труды Оренбургского института МГЮА.</w:t>
      </w:r>
      <w:r>
        <w:rPr>
          <w:rFonts w:ascii="Times New Roman" w:hAnsi="Times New Roman" w:cs="Times New Roman"/>
        </w:rPr>
        <w:t xml:space="preserve"> — Оренбург: ОН МГЮА, 2010. № 11, ч.</w:t>
      </w:r>
      <w:r w:rsidRPr="00FC7B0F">
        <w:rPr>
          <w:rFonts w:ascii="Times New Roman" w:hAnsi="Times New Roman" w:cs="Times New Roman"/>
        </w:rPr>
        <w:t xml:space="preserve"> 2.</w:t>
      </w:r>
    </w:p>
  </w:footnote>
  <w:footnote w:id="68">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Гончаров Д.В. Негражданствеппость: синдром антисовременного общества // 12-я Международная научная конференция по проблемам развития экономики и общества; НИУ</w:t>
      </w:r>
      <w:r>
        <w:rPr>
          <w:rFonts w:ascii="Times New Roman" w:hAnsi="Times New Roman" w:cs="Times New Roman"/>
        </w:rPr>
        <w:t xml:space="preserve">-ВШЭ, Москва, 5-7 апреля 2011. </w:t>
      </w:r>
      <w:r w:rsidRPr="00FC7B0F">
        <w:rPr>
          <w:rFonts w:ascii="Times New Roman" w:hAnsi="Times New Roman" w:cs="Times New Roman"/>
        </w:rPr>
        <w:t>М.: НИУВШЭ, 2011.</w:t>
      </w:r>
    </w:p>
  </w:footnote>
  <w:footnote w:id="69">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Гончаров Д.В. По ту сторо</w:t>
      </w:r>
      <w:r>
        <w:rPr>
          <w:rFonts w:ascii="Times New Roman" w:hAnsi="Times New Roman" w:cs="Times New Roman"/>
        </w:rPr>
        <w:t xml:space="preserve">ну «негражданственности» //ПОЛИС, 2002. </w:t>
      </w:r>
      <w:r w:rsidR="00070BC6">
        <w:rPr>
          <w:rFonts w:ascii="Times New Roman" w:hAnsi="Times New Roman" w:cs="Times New Roman"/>
          <w:lang w:val="en-US"/>
        </w:rPr>
        <w:t>№5.</w:t>
      </w:r>
      <w:r w:rsidRPr="004842F5">
        <w:rPr>
          <w:rFonts w:ascii="Times New Roman" w:hAnsi="Times New Roman" w:cs="Times New Roman"/>
          <w:lang w:val="en-US"/>
        </w:rPr>
        <w:t xml:space="preserve"> </w:t>
      </w:r>
      <w:r w:rsidRPr="00FC7B0F">
        <w:rPr>
          <w:rFonts w:ascii="Times New Roman" w:hAnsi="Times New Roman" w:cs="Times New Roman"/>
        </w:rPr>
        <w:t>С</w:t>
      </w:r>
      <w:r w:rsidRPr="004842F5">
        <w:rPr>
          <w:rFonts w:ascii="Times New Roman" w:hAnsi="Times New Roman" w:cs="Times New Roman"/>
          <w:lang w:val="en-US"/>
        </w:rPr>
        <w:t xml:space="preserve">. </w:t>
      </w:r>
      <w:r w:rsidRPr="00FC7B0F">
        <w:rPr>
          <w:rFonts w:ascii="Times New Roman" w:hAnsi="Times New Roman" w:cs="Times New Roman"/>
          <w:lang w:val="en-US"/>
        </w:rPr>
        <w:t>20-25.</w:t>
      </w:r>
    </w:p>
  </w:footnote>
  <w:footnote w:id="70">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Sundstrom L.M., Henry L.A. Russian Civil Society: Tensions and Trajectories // Russian Civil Society: A Critical Assessment Armonk, U.S.: M.E. Sharpe, 2006.</w:t>
      </w:r>
    </w:p>
  </w:footnote>
  <w:footnote w:id="71">
    <w:p w:rsidR="00722E0B" w:rsidRPr="00ED15FE" w:rsidRDefault="00722E0B" w:rsidP="00706062">
      <w:pPr>
        <w:pStyle w:val="af0"/>
        <w:jc w:val="both"/>
        <w:rPr>
          <w:rFonts w:ascii="Times New Roman" w:hAnsi="Times New Roman" w:cs="Times New Roman"/>
          <w:sz w:val="26"/>
          <w:szCs w:val="26"/>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Коэн</w:t>
      </w:r>
      <w:proofErr w:type="gramStart"/>
      <w:r w:rsidRPr="00FC7B0F">
        <w:rPr>
          <w:rFonts w:ascii="Times New Roman" w:hAnsi="Times New Roman" w:cs="Times New Roman"/>
        </w:rPr>
        <w:t xml:space="preserve"> Д</w:t>
      </w:r>
      <w:proofErr w:type="gramEnd"/>
      <w:r w:rsidRPr="00FC7B0F">
        <w:rPr>
          <w:rFonts w:ascii="Times New Roman" w:hAnsi="Times New Roman" w:cs="Times New Roman"/>
        </w:rPr>
        <w:t>ж., Арато Э. Гражданское общество и политическая теория. М</w:t>
      </w:r>
      <w:r w:rsidRPr="00ED15FE">
        <w:rPr>
          <w:rFonts w:ascii="Times New Roman" w:hAnsi="Times New Roman" w:cs="Times New Roman"/>
          <w:lang w:val="en-US"/>
        </w:rPr>
        <w:t xml:space="preserve">.: </w:t>
      </w:r>
      <w:r w:rsidRPr="00FC7B0F">
        <w:rPr>
          <w:rFonts w:ascii="Times New Roman" w:hAnsi="Times New Roman" w:cs="Times New Roman"/>
        </w:rPr>
        <w:t>Весь</w:t>
      </w:r>
      <w:r w:rsidRPr="00FC7B0F">
        <w:rPr>
          <w:rFonts w:ascii="Times New Roman" w:hAnsi="Times New Roman" w:cs="Times New Roman"/>
          <w:lang w:val="en-US"/>
        </w:rPr>
        <w:t xml:space="preserve"> </w:t>
      </w:r>
      <w:r w:rsidRPr="00FC7B0F">
        <w:rPr>
          <w:rFonts w:ascii="Times New Roman" w:hAnsi="Times New Roman" w:cs="Times New Roman"/>
        </w:rPr>
        <w:t>мир</w:t>
      </w:r>
      <w:r w:rsidRPr="00ED15FE">
        <w:rPr>
          <w:rFonts w:ascii="Times New Roman" w:hAnsi="Times New Roman" w:cs="Times New Roman"/>
          <w:lang w:val="en-US"/>
        </w:rPr>
        <w:t>,</w:t>
      </w:r>
      <w:r w:rsidRPr="00FC7B0F">
        <w:rPr>
          <w:rFonts w:ascii="Times New Roman" w:hAnsi="Times New Roman" w:cs="Times New Roman"/>
          <w:lang w:val="en-US"/>
        </w:rPr>
        <w:t xml:space="preserve"> 2003. </w:t>
      </w:r>
      <w:r w:rsidRPr="00FC7B0F">
        <w:rPr>
          <w:rFonts w:ascii="Times New Roman" w:hAnsi="Times New Roman" w:cs="Times New Roman"/>
        </w:rPr>
        <w:t>С</w:t>
      </w:r>
      <w:r w:rsidRPr="00FC7B0F">
        <w:rPr>
          <w:rFonts w:ascii="Times New Roman" w:hAnsi="Times New Roman" w:cs="Times New Roman"/>
          <w:lang w:val="en-US"/>
        </w:rPr>
        <w:t>.83</w:t>
      </w:r>
      <w:r w:rsidRPr="00ED15FE">
        <w:rPr>
          <w:rFonts w:ascii="Times New Roman" w:hAnsi="Times New Roman" w:cs="Times New Roman"/>
          <w:lang w:val="en-US"/>
        </w:rPr>
        <w:t>-84.</w:t>
      </w:r>
    </w:p>
  </w:footnote>
  <w:footnote w:id="72">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Ronnie D. Global Civil Society and Global Environmental Governance: The Politics of Nature from Place to Planet. </w:t>
      </w:r>
      <w:proofErr w:type="gramStart"/>
      <w:r w:rsidRPr="00FC7B0F">
        <w:rPr>
          <w:rFonts w:ascii="Times New Roman" w:hAnsi="Times New Roman" w:cs="Times New Roman"/>
          <w:lang w:val="en-US"/>
        </w:rPr>
        <w:t>Albany</w:t>
      </w:r>
      <w:r w:rsidRPr="00D0446D">
        <w:rPr>
          <w:rFonts w:ascii="Times New Roman" w:hAnsi="Times New Roman" w:cs="Times New Roman"/>
          <w:lang w:val="en-US"/>
        </w:rPr>
        <w:t>.</w:t>
      </w:r>
      <w:r w:rsidRPr="00FC7B0F">
        <w:rPr>
          <w:rFonts w:ascii="Times New Roman" w:hAnsi="Times New Roman" w:cs="Times New Roman"/>
          <w:lang w:val="en-US"/>
        </w:rPr>
        <w:t>:</w:t>
      </w:r>
      <w:proofErr w:type="gramEnd"/>
      <w:r w:rsidRPr="00FC7B0F">
        <w:rPr>
          <w:rFonts w:ascii="Times New Roman" w:hAnsi="Times New Roman" w:cs="Times New Roman"/>
          <w:lang w:val="en-US"/>
        </w:rPr>
        <w:t xml:space="preserve"> State University of New York Press, 1996, P. 2</w:t>
      </w:r>
      <w:r w:rsidRPr="00D0446D">
        <w:rPr>
          <w:rFonts w:ascii="Times New Roman" w:hAnsi="Times New Roman" w:cs="Times New Roman"/>
          <w:lang w:val="en-US"/>
        </w:rPr>
        <w:t>-3</w:t>
      </w:r>
      <w:r w:rsidRPr="00FC7B0F">
        <w:rPr>
          <w:rFonts w:ascii="Times New Roman" w:hAnsi="Times New Roman" w:cs="Times New Roman"/>
          <w:lang w:val="en-US"/>
        </w:rPr>
        <w:t>.</w:t>
      </w:r>
    </w:p>
  </w:footnote>
  <w:footnote w:id="73">
    <w:p w:rsidR="00722E0B" w:rsidRPr="00D0446D" w:rsidRDefault="00722E0B" w:rsidP="00706062">
      <w:pPr>
        <w:pStyle w:val="af0"/>
        <w:jc w:val="both"/>
        <w:rPr>
          <w:rFonts w:ascii="Times New Roman" w:hAnsi="Times New Roman" w:cs="Times New Roman"/>
          <w:sz w:val="26"/>
          <w:szCs w:val="26"/>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Style w:val="8"/>
          <w:i w:val="0"/>
          <w:sz w:val="20"/>
          <w:szCs w:val="20"/>
        </w:rPr>
        <w:t>Adamson W.L.</w:t>
      </w:r>
      <w:r w:rsidRPr="00FC7B0F">
        <w:rPr>
          <w:rStyle w:val="af4"/>
          <w:sz w:val="20"/>
          <w:szCs w:val="20"/>
          <w:lang w:val="en-US"/>
        </w:rPr>
        <w:t xml:space="preserve"> Gramsci and the Politics of Civil </w:t>
      </w:r>
      <w:r>
        <w:rPr>
          <w:rStyle w:val="af4"/>
          <w:sz w:val="20"/>
          <w:szCs w:val="20"/>
          <w:lang w:val="en-US"/>
        </w:rPr>
        <w:t>Society.</w:t>
      </w:r>
      <w:proofErr w:type="gramEnd"/>
      <w:r>
        <w:rPr>
          <w:rStyle w:val="af4"/>
          <w:sz w:val="20"/>
          <w:szCs w:val="20"/>
          <w:lang w:val="en-US"/>
        </w:rPr>
        <w:t xml:space="preserve"> </w:t>
      </w:r>
      <w:proofErr w:type="gramStart"/>
      <w:r>
        <w:rPr>
          <w:rStyle w:val="af4"/>
          <w:sz w:val="20"/>
          <w:szCs w:val="20"/>
          <w:lang w:val="en-US"/>
        </w:rPr>
        <w:t>Praxis In</w:t>
      </w:r>
      <w:r>
        <w:rPr>
          <w:rStyle w:val="af4"/>
          <w:sz w:val="20"/>
          <w:szCs w:val="20"/>
          <w:lang w:val="en-US"/>
        </w:rPr>
        <w:softHyphen/>
        <w:t>ternational</w:t>
      </w:r>
      <w:r w:rsidRPr="00D0446D">
        <w:rPr>
          <w:rStyle w:val="af4"/>
          <w:sz w:val="20"/>
          <w:szCs w:val="20"/>
          <w:lang w:val="en-US"/>
        </w:rPr>
        <w:t>, 1987.</w:t>
      </w:r>
      <w:proofErr w:type="gramEnd"/>
      <w:r>
        <w:rPr>
          <w:rStyle w:val="af4"/>
          <w:sz w:val="20"/>
          <w:szCs w:val="20"/>
          <w:lang w:val="en-US"/>
        </w:rPr>
        <w:t xml:space="preserve"> </w:t>
      </w:r>
      <w:r w:rsidRPr="00D0446D">
        <w:rPr>
          <w:rStyle w:val="af4"/>
          <w:sz w:val="20"/>
          <w:szCs w:val="20"/>
          <w:lang w:val="en-US"/>
        </w:rPr>
        <w:t>№</w:t>
      </w:r>
      <w:r>
        <w:rPr>
          <w:rStyle w:val="af4"/>
          <w:sz w:val="20"/>
          <w:szCs w:val="20"/>
          <w:lang w:val="en-US"/>
        </w:rPr>
        <w:t>.3</w:t>
      </w:r>
      <w:r w:rsidRPr="00D0446D">
        <w:rPr>
          <w:rStyle w:val="af4"/>
          <w:sz w:val="20"/>
          <w:szCs w:val="20"/>
          <w:lang w:val="en-US"/>
        </w:rPr>
        <w:t>;</w:t>
      </w:r>
      <w:r w:rsidRPr="00FC7B0F">
        <w:rPr>
          <w:rStyle w:val="af4"/>
          <w:sz w:val="20"/>
          <w:szCs w:val="20"/>
          <w:lang w:val="en-US"/>
        </w:rPr>
        <w:t xml:space="preserve"> Bobbio N. Gramsci and the Concept of Civil Society in: J.Keane, ed. Civil Society and the State. </w:t>
      </w:r>
      <w:proofErr w:type="gramStart"/>
      <w:r w:rsidRPr="00FC7B0F">
        <w:rPr>
          <w:rStyle w:val="af4"/>
          <w:sz w:val="20"/>
          <w:szCs w:val="20"/>
          <w:lang w:val="en-US"/>
        </w:rPr>
        <w:t>New European Perspectives.</w:t>
      </w:r>
      <w:proofErr w:type="gramEnd"/>
      <w:r w:rsidRPr="00FC7B0F">
        <w:rPr>
          <w:rStyle w:val="af4"/>
          <w:sz w:val="20"/>
          <w:szCs w:val="20"/>
          <w:lang w:val="en-US"/>
        </w:rPr>
        <w:t xml:space="preserve"> </w:t>
      </w:r>
      <w:proofErr w:type="gramStart"/>
      <w:r w:rsidRPr="00FC7B0F">
        <w:rPr>
          <w:rStyle w:val="af4"/>
          <w:sz w:val="20"/>
          <w:szCs w:val="20"/>
          <w:lang w:val="en-US"/>
        </w:rPr>
        <w:t>London</w:t>
      </w:r>
      <w:r w:rsidRPr="00D0446D">
        <w:rPr>
          <w:rStyle w:val="af4"/>
          <w:sz w:val="20"/>
          <w:szCs w:val="20"/>
          <w:lang w:val="en-US"/>
        </w:rPr>
        <w:t>.</w:t>
      </w:r>
      <w:r>
        <w:rPr>
          <w:rStyle w:val="af4"/>
          <w:sz w:val="20"/>
          <w:szCs w:val="20"/>
          <w:lang w:val="en-US"/>
        </w:rPr>
        <w:t>:</w:t>
      </w:r>
      <w:proofErr w:type="gramEnd"/>
      <w:r>
        <w:rPr>
          <w:rStyle w:val="af4"/>
          <w:sz w:val="20"/>
          <w:szCs w:val="20"/>
          <w:lang w:val="en-US"/>
        </w:rPr>
        <w:t xml:space="preserve"> Verso</w:t>
      </w:r>
      <w:r w:rsidRPr="00D0446D">
        <w:rPr>
          <w:rStyle w:val="af4"/>
          <w:sz w:val="20"/>
          <w:szCs w:val="20"/>
          <w:lang w:val="en-US"/>
        </w:rPr>
        <w:t>,</w:t>
      </w:r>
      <w:r w:rsidRPr="00FC7B0F">
        <w:rPr>
          <w:rStyle w:val="af4"/>
          <w:sz w:val="20"/>
          <w:szCs w:val="20"/>
          <w:lang w:val="en-US"/>
        </w:rPr>
        <w:t xml:space="preserve"> 1988</w:t>
      </w:r>
      <w:r w:rsidRPr="00D0446D">
        <w:rPr>
          <w:rStyle w:val="af4"/>
          <w:sz w:val="20"/>
          <w:szCs w:val="20"/>
          <w:lang w:val="en-US"/>
        </w:rPr>
        <w:t>.</w:t>
      </w:r>
    </w:p>
  </w:footnote>
  <w:footnote w:id="74">
    <w:p w:rsidR="00722E0B" w:rsidRPr="00ED15FE"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lang w:val="en-US"/>
        </w:rPr>
        <w:t xml:space="preserve"> </w:t>
      </w:r>
      <w:proofErr w:type="gramStart"/>
      <w:r>
        <w:rPr>
          <w:rFonts w:ascii="Times New Roman" w:hAnsi="Times New Roman" w:cs="Times New Roman"/>
          <w:lang w:val="en-US"/>
        </w:rPr>
        <w:t>Schechter M.G.</w:t>
      </w:r>
      <w:r w:rsidRPr="00FC7B0F">
        <w:rPr>
          <w:rFonts w:ascii="Times New Roman" w:hAnsi="Times New Roman" w:cs="Times New Roman"/>
          <w:lang w:val="en-US"/>
        </w:rPr>
        <w:t xml:space="preserve"> Global </w:t>
      </w:r>
      <w:r w:rsidRPr="00FC7B0F">
        <w:rPr>
          <w:rFonts w:ascii="Times New Roman" w:hAnsi="Times New Roman" w:cs="Times New Roman"/>
          <w:lang w:val="de-DE" w:eastAsia="de-DE"/>
        </w:rPr>
        <w:t xml:space="preserve">Civil Society </w:t>
      </w:r>
      <w:r w:rsidRPr="00FC7B0F">
        <w:rPr>
          <w:rFonts w:ascii="Times New Roman" w:hAnsi="Times New Roman" w:cs="Times New Roman"/>
          <w:lang w:val="en-US"/>
        </w:rPr>
        <w:t>and Theories of International Political Economy</w:t>
      </w:r>
      <w:r w:rsidRPr="00D0446D">
        <w:rPr>
          <w:rFonts w:ascii="Times New Roman" w:hAnsi="Times New Roman" w:cs="Times New Roman"/>
          <w:lang w:val="en-US"/>
        </w:rPr>
        <w:t>.</w:t>
      </w:r>
      <w:proofErr w:type="gramEnd"/>
      <w:r w:rsidRPr="00D0446D">
        <w:rPr>
          <w:rFonts w:ascii="Times New Roman" w:hAnsi="Times New Roman" w:cs="Times New Roman"/>
          <w:lang w:val="en-US"/>
        </w:rPr>
        <w:t xml:space="preserve"> </w:t>
      </w:r>
      <w:proofErr w:type="gramStart"/>
      <w:r>
        <w:rPr>
          <w:rFonts w:ascii="Times New Roman" w:hAnsi="Times New Roman" w:cs="Times New Roman"/>
          <w:lang w:val="en-US"/>
        </w:rPr>
        <w:t>London</w:t>
      </w:r>
      <w:r w:rsidRPr="00D0446D">
        <w:rPr>
          <w:rFonts w:ascii="Times New Roman" w:hAnsi="Times New Roman" w:cs="Times New Roman"/>
          <w:lang w:val="en-US"/>
        </w:rPr>
        <w:t>.:</w:t>
      </w:r>
      <w:proofErr w:type="gramEnd"/>
      <w:r w:rsidRPr="00D0446D">
        <w:rPr>
          <w:rFonts w:ascii="Times New Roman" w:hAnsi="Times New Roman" w:cs="Times New Roman"/>
          <w:lang w:val="en-US"/>
        </w:rPr>
        <w:t xml:space="preserve"> </w:t>
      </w:r>
      <w:r>
        <w:rPr>
          <w:rFonts w:ascii="Times New Roman" w:hAnsi="Times New Roman" w:cs="Times New Roman"/>
          <w:lang w:val="en-US"/>
        </w:rPr>
        <w:t xml:space="preserve"> Ma</w:t>
      </w:r>
      <w:r>
        <w:rPr>
          <w:rFonts w:ascii="Times New Roman" w:hAnsi="Times New Roman" w:cs="Times New Roman"/>
        </w:rPr>
        <w:t>с</w:t>
      </w:r>
      <w:r>
        <w:rPr>
          <w:rFonts w:ascii="Times New Roman" w:hAnsi="Times New Roman" w:cs="Times New Roman"/>
          <w:lang w:val="en-US"/>
        </w:rPr>
        <w:t>Milan</w:t>
      </w:r>
      <w:r w:rsidRPr="00D0446D">
        <w:rPr>
          <w:rFonts w:ascii="Times New Roman" w:hAnsi="Times New Roman" w:cs="Times New Roman"/>
          <w:lang w:val="en-US"/>
        </w:rPr>
        <w:t>,</w:t>
      </w:r>
      <w:r w:rsidRPr="00FC7B0F">
        <w:rPr>
          <w:rFonts w:ascii="Times New Roman" w:hAnsi="Times New Roman" w:cs="Times New Roman"/>
          <w:lang w:val="en-US"/>
        </w:rPr>
        <w:t xml:space="preserve"> 1999. </w:t>
      </w:r>
      <w:proofErr w:type="gramStart"/>
      <w:r w:rsidRPr="00FC7B0F">
        <w:rPr>
          <w:rFonts w:ascii="Times New Roman" w:hAnsi="Times New Roman" w:cs="Times New Roman"/>
          <w:lang w:val="en-US"/>
        </w:rPr>
        <w:t>P.43</w:t>
      </w:r>
      <w:r w:rsidRPr="00D0446D">
        <w:rPr>
          <w:rFonts w:ascii="Times New Roman" w:hAnsi="Times New Roman" w:cs="Times New Roman"/>
          <w:lang w:val="en-US"/>
        </w:rPr>
        <w:t>-45</w:t>
      </w:r>
      <w:r w:rsidRPr="00FC7B0F">
        <w:rPr>
          <w:rFonts w:ascii="Times New Roman" w:hAnsi="Times New Roman" w:cs="Times New Roman"/>
          <w:lang w:val="en-US"/>
        </w:rPr>
        <w:t xml:space="preserve">.; </w:t>
      </w:r>
      <w:r w:rsidRPr="00FC7B0F">
        <w:rPr>
          <w:rStyle w:val="110"/>
          <w:i w:val="0"/>
          <w:sz w:val="20"/>
          <w:szCs w:val="20"/>
        </w:rPr>
        <w:t xml:space="preserve">Strong </w:t>
      </w:r>
      <w:r w:rsidRPr="00FC7B0F">
        <w:rPr>
          <w:rStyle w:val="100"/>
          <w:i w:val="0"/>
          <w:sz w:val="20"/>
          <w:szCs w:val="20"/>
        </w:rPr>
        <w:t>ТВ</w:t>
      </w:r>
      <w:r w:rsidRPr="00FC7B0F">
        <w:rPr>
          <w:rStyle w:val="100"/>
          <w:i w:val="0"/>
          <w:sz w:val="20"/>
          <w:szCs w:val="20"/>
          <w:lang w:val="en-US"/>
        </w:rPr>
        <w:t>.</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The Concept of Civil Society</w:t>
      </w:r>
      <w:r w:rsidRPr="00D0446D">
        <w:rPr>
          <w:rStyle w:val="100"/>
          <w:sz w:val="20"/>
          <w:szCs w:val="20"/>
          <w:lang w:val="en-US"/>
        </w:rPr>
        <w:t>.</w:t>
      </w:r>
      <w:proofErr w:type="gramEnd"/>
      <w:r w:rsidRPr="00D0446D">
        <w:rPr>
          <w:rStyle w:val="100"/>
          <w:sz w:val="20"/>
          <w:szCs w:val="20"/>
          <w:lang w:val="en-US"/>
        </w:rPr>
        <w:t xml:space="preserve"> </w:t>
      </w:r>
      <w:r w:rsidRPr="00FC7B0F">
        <w:rPr>
          <w:rFonts w:ascii="Times New Roman" w:hAnsi="Times New Roman" w:cs="Times New Roman"/>
          <w:lang w:val="en-US"/>
        </w:rPr>
        <w:t>Rhode Island</w:t>
      </w:r>
      <w:r w:rsidRPr="00D0446D">
        <w:rPr>
          <w:rFonts w:ascii="Times New Roman" w:hAnsi="Times New Roman" w:cs="Times New Roman"/>
          <w:lang w:val="en-US"/>
        </w:rPr>
        <w:t>.</w:t>
      </w:r>
      <w:r w:rsidRPr="00FC7B0F">
        <w:rPr>
          <w:rFonts w:ascii="Times New Roman" w:hAnsi="Times New Roman" w:cs="Times New Roman"/>
          <w:lang w:val="en-US"/>
        </w:rPr>
        <w:t xml:space="preserve">: </w:t>
      </w:r>
      <w:r w:rsidRPr="00FC7B0F">
        <w:rPr>
          <w:rFonts w:ascii="Times New Roman" w:hAnsi="Times New Roman" w:cs="Times New Roman"/>
          <w:lang w:val="de-DE" w:eastAsia="de-DE"/>
        </w:rPr>
        <w:t xml:space="preserve">Berghahn </w:t>
      </w:r>
      <w:r w:rsidRPr="00FC7B0F">
        <w:rPr>
          <w:rFonts w:ascii="Times New Roman" w:hAnsi="Times New Roman" w:cs="Times New Roman"/>
          <w:lang w:val="en-US"/>
        </w:rPr>
        <w:t>Books, 1995. P. 72</w:t>
      </w:r>
      <w:r w:rsidRPr="00D0446D">
        <w:rPr>
          <w:rFonts w:ascii="Times New Roman" w:hAnsi="Times New Roman" w:cs="Times New Roman"/>
          <w:lang w:val="en-US"/>
        </w:rPr>
        <w:t>-</w:t>
      </w:r>
      <w:proofErr w:type="gramStart"/>
      <w:r w:rsidRPr="00D0446D">
        <w:rPr>
          <w:rFonts w:ascii="Times New Roman" w:hAnsi="Times New Roman" w:cs="Times New Roman"/>
          <w:lang w:val="en-US"/>
        </w:rPr>
        <w:t>73</w:t>
      </w:r>
      <w:r w:rsidRPr="00FC7B0F">
        <w:rPr>
          <w:rFonts w:ascii="Times New Roman" w:hAnsi="Times New Roman" w:cs="Times New Roman"/>
          <w:lang w:val="en-US"/>
        </w:rPr>
        <w:t>.;</w:t>
      </w:r>
      <w:proofErr w:type="gramEnd"/>
      <w:r w:rsidRPr="00FC7B0F">
        <w:rPr>
          <w:rFonts w:ascii="Times New Roman" w:hAnsi="Times New Roman" w:cs="Times New Roman"/>
          <w:lang w:val="en-US"/>
        </w:rPr>
        <w:t xml:space="preserve"> Seligman</w:t>
      </w:r>
      <w:r w:rsidRPr="00D0446D">
        <w:rPr>
          <w:rFonts w:ascii="Times New Roman" w:hAnsi="Times New Roman" w:cs="Times New Roman"/>
          <w:lang w:val="en-US"/>
        </w:rPr>
        <w:t xml:space="preserve"> </w:t>
      </w:r>
      <w:r w:rsidRPr="00FC7B0F">
        <w:rPr>
          <w:rFonts w:ascii="Times New Roman" w:hAnsi="Times New Roman" w:cs="Times New Roman"/>
          <w:lang w:val="en-US"/>
        </w:rPr>
        <w:t xml:space="preserve">A. </w:t>
      </w:r>
      <w:proofErr w:type="gramStart"/>
      <w:r>
        <w:rPr>
          <w:rFonts w:ascii="Times New Roman" w:hAnsi="Times New Roman" w:cs="Times New Roman"/>
          <w:lang w:val="en-US"/>
        </w:rPr>
        <w:t>The Idea of Civil Society.</w:t>
      </w:r>
      <w:proofErr w:type="gramEnd"/>
      <w:r>
        <w:rPr>
          <w:rFonts w:ascii="Times New Roman" w:hAnsi="Times New Roman" w:cs="Times New Roman"/>
          <w:lang w:val="en-US"/>
        </w:rPr>
        <w:t xml:space="preserve"> N</w:t>
      </w:r>
      <w:r w:rsidRPr="00ED15FE">
        <w:rPr>
          <w:rFonts w:ascii="Times New Roman" w:hAnsi="Times New Roman" w:cs="Times New Roman"/>
        </w:rPr>
        <w:t>.</w:t>
      </w:r>
      <w:r>
        <w:rPr>
          <w:rFonts w:ascii="Times New Roman" w:hAnsi="Times New Roman" w:cs="Times New Roman"/>
          <w:lang w:val="en-US"/>
        </w:rPr>
        <w:t>Y</w:t>
      </w:r>
      <w:r w:rsidRPr="00ED15FE">
        <w:rPr>
          <w:rFonts w:ascii="Times New Roman" w:hAnsi="Times New Roman" w:cs="Times New Roman"/>
        </w:rPr>
        <w:t>.</w:t>
      </w:r>
      <w:r>
        <w:rPr>
          <w:rFonts w:ascii="Times New Roman" w:hAnsi="Times New Roman" w:cs="Times New Roman"/>
        </w:rPr>
        <w:t>:</w:t>
      </w:r>
      <w:r w:rsidRPr="00ED15FE">
        <w:rPr>
          <w:rFonts w:ascii="Times New Roman" w:hAnsi="Times New Roman" w:cs="Times New Roman"/>
        </w:rPr>
        <w:t xml:space="preserve"> </w:t>
      </w:r>
      <w:r w:rsidRPr="00FC7B0F">
        <w:rPr>
          <w:rFonts w:ascii="Times New Roman" w:hAnsi="Times New Roman" w:cs="Times New Roman"/>
          <w:lang w:val="en-US"/>
        </w:rPr>
        <w:t>Free</w:t>
      </w:r>
      <w:r w:rsidRPr="00ED15FE">
        <w:rPr>
          <w:rFonts w:ascii="Times New Roman" w:hAnsi="Times New Roman" w:cs="Times New Roman"/>
        </w:rPr>
        <w:t xml:space="preserve"> </w:t>
      </w:r>
      <w:r w:rsidRPr="00FC7B0F">
        <w:rPr>
          <w:rFonts w:ascii="Times New Roman" w:hAnsi="Times New Roman" w:cs="Times New Roman"/>
          <w:lang w:val="en-US"/>
        </w:rPr>
        <w:t>Press</w:t>
      </w:r>
      <w:r w:rsidRPr="00ED15FE">
        <w:rPr>
          <w:rFonts w:ascii="Times New Roman" w:hAnsi="Times New Roman" w:cs="Times New Roman"/>
        </w:rPr>
        <w:t>, 1992.</w:t>
      </w:r>
    </w:p>
  </w:footnote>
  <w:footnote w:id="75">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4842F5">
        <w:rPr>
          <w:rFonts w:ascii="Times New Roman" w:hAnsi="Times New Roman" w:cs="Times New Roman"/>
        </w:rPr>
        <w:t xml:space="preserve"> </w:t>
      </w:r>
      <w:r w:rsidRPr="00FC7B0F">
        <w:rPr>
          <w:rFonts w:ascii="Times New Roman" w:hAnsi="Times New Roman" w:cs="Times New Roman"/>
        </w:rPr>
        <w:t>Гайнутдннова</w:t>
      </w:r>
      <w:r w:rsidRPr="004842F5">
        <w:rPr>
          <w:rFonts w:ascii="Times New Roman" w:hAnsi="Times New Roman" w:cs="Times New Roman"/>
        </w:rPr>
        <w:t xml:space="preserve"> </w:t>
      </w:r>
      <w:r w:rsidRPr="00FC7B0F">
        <w:rPr>
          <w:rFonts w:ascii="Times New Roman" w:hAnsi="Times New Roman" w:cs="Times New Roman"/>
        </w:rPr>
        <w:t>Л</w:t>
      </w:r>
      <w:r w:rsidRPr="004842F5">
        <w:rPr>
          <w:rFonts w:ascii="Times New Roman" w:hAnsi="Times New Roman" w:cs="Times New Roman"/>
        </w:rPr>
        <w:t>.</w:t>
      </w:r>
      <w:r w:rsidRPr="00FC7B0F">
        <w:rPr>
          <w:rFonts w:ascii="Times New Roman" w:hAnsi="Times New Roman" w:cs="Times New Roman"/>
        </w:rPr>
        <w:t>А</w:t>
      </w:r>
      <w:r w:rsidRPr="004842F5">
        <w:rPr>
          <w:rFonts w:ascii="Times New Roman" w:hAnsi="Times New Roman" w:cs="Times New Roman"/>
        </w:rPr>
        <w:t xml:space="preserve">. </w:t>
      </w:r>
      <w:r w:rsidRPr="00FC7B0F">
        <w:rPr>
          <w:rFonts w:ascii="Times New Roman" w:hAnsi="Times New Roman" w:cs="Times New Roman"/>
        </w:rPr>
        <w:t>Базовые</w:t>
      </w:r>
      <w:r w:rsidRPr="004842F5">
        <w:rPr>
          <w:rFonts w:ascii="Times New Roman" w:hAnsi="Times New Roman" w:cs="Times New Roman"/>
        </w:rPr>
        <w:t xml:space="preserve"> </w:t>
      </w:r>
      <w:r w:rsidRPr="00FC7B0F">
        <w:rPr>
          <w:rFonts w:ascii="Times New Roman" w:hAnsi="Times New Roman" w:cs="Times New Roman"/>
        </w:rPr>
        <w:t>характеристики</w:t>
      </w:r>
      <w:r w:rsidRPr="004842F5">
        <w:rPr>
          <w:rFonts w:ascii="Times New Roman" w:hAnsi="Times New Roman" w:cs="Times New Roman"/>
        </w:rPr>
        <w:t xml:space="preserve"> </w:t>
      </w:r>
      <w:r w:rsidRPr="00FC7B0F">
        <w:rPr>
          <w:rFonts w:ascii="Times New Roman" w:hAnsi="Times New Roman" w:cs="Times New Roman"/>
        </w:rPr>
        <w:t>гражданского</w:t>
      </w:r>
      <w:r w:rsidRPr="004842F5">
        <w:rPr>
          <w:rFonts w:ascii="Times New Roman" w:hAnsi="Times New Roman" w:cs="Times New Roman"/>
        </w:rPr>
        <w:t xml:space="preserve"> </w:t>
      </w:r>
      <w:r w:rsidRPr="00FC7B0F">
        <w:rPr>
          <w:rFonts w:ascii="Times New Roman" w:hAnsi="Times New Roman" w:cs="Times New Roman"/>
        </w:rPr>
        <w:t>общества</w:t>
      </w:r>
      <w:r w:rsidRPr="004842F5">
        <w:rPr>
          <w:rFonts w:ascii="Times New Roman" w:hAnsi="Times New Roman" w:cs="Times New Roman"/>
        </w:rPr>
        <w:t xml:space="preserve"> // </w:t>
      </w:r>
      <w:r w:rsidRPr="00FC7B0F">
        <w:rPr>
          <w:rFonts w:ascii="Times New Roman" w:hAnsi="Times New Roman" w:cs="Times New Roman"/>
        </w:rPr>
        <w:t>Известия</w:t>
      </w:r>
      <w:r w:rsidRPr="004842F5">
        <w:rPr>
          <w:rFonts w:ascii="Times New Roman" w:hAnsi="Times New Roman" w:cs="Times New Roman"/>
        </w:rPr>
        <w:t xml:space="preserve"> </w:t>
      </w:r>
      <w:r w:rsidRPr="00FC7B0F">
        <w:rPr>
          <w:rFonts w:ascii="Times New Roman" w:hAnsi="Times New Roman" w:cs="Times New Roman"/>
        </w:rPr>
        <w:t>РГПУ</w:t>
      </w:r>
      <w:r w:rsidRPr="004842F5">
        <w:rPr>
          <w:rFonts w:ascii="Times New Roman" w:hAnsi="Times New Roman" w:cs="Times New Roman"/>
        </w:rPr>
        <w:t xml:space="preserve"> </w:t>
      </w:r>
      <w:r w:rsidRPr="00FC7B0F">
        <w:rPr>
          <w:rFonts w:ascii="Times New Roman" w:hAnsi="Times New Roman" w:cs="Times New Roman"/>
        </w:rPr>
        <w:t>им</w:t>
      </w:r>
      <w:r w:rsidRPr="004842F5">
        <w:rPr>
          <w:rFonts w:ascii="Times New Roman" w:hAnsi="Times New Roman" w:cs="Times New Roman"/>
        </w:rPr>
        <w:t xml:space="preserve">. </w:t>
      </w:r>
      <w:r w:rsidRPr="00FC7B0F">
        <w:rPr>
          <w:rFonts w:ascii="Times New Roman" w:hAnsi="Times New Roman" w:cs="Times New Roman"/>
        </w:rPr>
        <w:t>А</w:t>
      </w:r>
      <w:r w:rsidRPr="004842F5">
        <w:rPr>
          <w:rFonts w:ascii="Times New Roman" w:hAnsi="Times New Roman" w:cs="Times New Roman"/>
        </w:rPr>
        <w:t>.</w:t>
      </w:r>
      <w:r w:rsidRPr="00FC7B0F">
        <w:rPr>
          <w:rFonts w:ascii="Times New Roman" w:hAnsi="Times New Roman" w:cs="Times New Roman"/>
        </w:rPr>
        <w:t>И</w:t>
      </w:r>
      <w:r w:rsidRPr="004842F5">
        <w:rPr>
          <w:rFonts w:ascii="Times New Roman" w:hAnsi="Times New Roman" w:cs="Times New Roman"/>
        </w:rPr>
        <w:t xml:space="preserve">. </w:t>
      </w:r>
      <w:r w:rsidRPr="00FC7B0F">
        <w:rPr>
          <w:rFonts w:ascii="Times New Roman" w:hAnsi="Times New Roman" w:cs="Times New Roman"/>
        </w:rPr>
        <w:t>Герцена. СПб</w:t>
      </w:r>
      <w:proofErr w:type="gramStart"/>
      <w:r w:rsidRPr="00FC7B0F">
        <w:rPr>
          <w:rFonts w:ascii="Times New Roman" w:hAnsi="Times New Roman" w:cs="Times New Roman"/>
        </w:rPr>
        <w:t xml:space="preserve">., </w:t>
      </w:r>
      <w:proofErr w:type="gramEnd"/>
      <w:r w:rsidRPr="00FC7B0F">
        <w:rPr>
          <w:rFonts w:ascii="Times New Roman" w:hAnsi="Times New Roman" w:cs="Times New Roman"/>
        </w:rPr>
        <w:t>2009. №103.</w:t>
      </w:r>
    </w:p>
  </w:footnote>
  <w:footnote w:id="76">
    <w:p w:rsidR="00722E0B" w:rsidRPr="00706062" w:rsidRDefault="00722E0B" w:rsidP="00706062">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 xml:space="preserve"> Дилигенский Г. Г. Индивидуализм старый и новый (личность в постсоветском социуме). // </w:t>
      </w:r>
      <w:r>
        <w:rPr>
          <w:rFonts w:ascii="Times New Roman" w:hAnsi="Times New Roman" w:cs="Times New Roman"/>
        </w:rPr>
        <w:t>Политические исследования, 1999.</w:t>
      </w:r>
      <w:r w:rsidR="00070BC6">
        <w:rPr>
          <w:rFonts w:ascii="Times New Roman" w:hAnsi="Times New Roman" w:cs="Times New Roman"/>
        </w:rPr>
        <w:t xml:space="preserve"> № 3. </w:t>
      </w:r>
      <w:r w:rsidRPr="00FC7B0F">
        <w:rPr>
          <w:rFonts w:ascii="Times New Roman" w:hAnsi="Times New Roman" w:cs="Times New Roman"/>
        </w:rPr>
        <w:t>С. 5-15.</w:t>
      </w:r>
    </w:p>
  </w:footnote>
  <w:footnote w:id="77">
    <w:p w:rsidR="00722E0B" w:rsidRPr="00F12394" w:rsidRDefault="00722E0B" w:rsidP="00706062">
      <w:pPr>
        <w:pStyle w:val="af0"/>
        <w:jc w:val="both"/>
        <w:rPr>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Курбонов К.Б. Гражданско-правовое понятие права на неприкосновенность частной жизни // Вестн. Тадж</w:t>
      </w:r>
      <w:r w:rsidRPr="00F12394">
        <w:rPr>
          <w:rFonts w:ascii="Times New Roman" w:hAnsi="Times New Roman" w:cs="Times New Roman"/>
          <w:lang w:val="en-US"/>
        </w:rPr>
        <w:t xml:space="preserve">. </w:t>
      </w:r>
      <w:r w:rsidRPr="00FC7B0F">
        <w:rPr>
          <w:rFonts w:ascii="Times New Roman" w:hAnsi="Times New Roman" w:cs="Times New Roman"/>
        </w:rPr>
        <w:t>нац</w:t>
      </w:r>
      <w:r w:rsidRPr="00F12394">
        <w:rPr>
          <w:rFonts w:ascii="Times New Roman" w:hAnsi="Times New Roman" w:cs="Times New Roman"/>
          <w:lang w:val="en-US"/>
        </w:rPr>
        <w:t xml:space="preserve">. </w:t>
      </w:r>
      <w:r w:rsidRPr="00FC7B0F">
        <w:rPr>
          <w:rFonts w:ascii="Times New Roman" w:hAnsi="Times New Roman" w:cs="Times New Roman"/>
        </w:rPr>
        <w:t>ун</w:t>
      </w:r>
      <w:r w:rsidRPr="00F12394">
        <w:rPr>
          <w:rFonts w:ascii="Times New Roman" w:hAnsi="Times New Roman" w:cs="Times New Roman"/>
          <w:lang w:val="en-US"/>
        </w:rPr>
        <w:t>-</w:t>
      </w:r>
      <w:r w:rsidRPr="00FC7B0F">
        <w:rPr>
          <w:rFonts w:ascii="Times New Roman" w:hAnsi="Times New Roman" w:cs="Times New Roman"/>
        </w:rPr>
        <w:t>та</w:t>
      </w:r>
      <w:r>
        <w:rPr>
          <w:rFonts w:ascii="Times New Roman" w:hAnsi="Times New Roman" w:cs="Times New Roman"/>
          <w:lang w:val="en-US"/>
        </w:rPr>
        <w:t>. 2011. № 6</w:t>
      </w:r>
      <w:r w:rsidR="00070BC6">
        <w:rPr>
          <w:rFonts w:ascii="Times New Roman" w:hAnsi="Times New Roman" w:cs="Times New Roman"/>
          <w:lang w:val="en-US"/>
        </w:rPr>
        <w:t>.</w:t>
      </w:r>
      <w:r w:rsidRPr="00ED15FE">
        <w:rPr>
          <w:rFonts w:ascii="Times New Roman" w:hAnsi="Times New Roman" w:cs="Times New Roman"/>
          <w:lang w:val="en-US"/>
        </w:rPr>
        <w:t xml:space="preserve"> </w:t>
      </w:r>
      <w:r w:rsidRPr="00FC7B0F">
        <w:rPr>
          <w:rFonts w:ascii="Times New Roman" w:hAnsi="Times New Roman" w:cs="Times New Roman"/>
        </w:rPr>
        <w:t>С</w:t>
      </w:r>
      <w:r w:rsidRPr="00F12394">
        <w:rPr>
          <w:rFonts w:ascii="Times New Roman" w:hAnsi="Times New Roman" w:cs="Times New Roman"/>
          <w:lang w:val="en-US"/>
        </w:rPr>
        <w:t>. 230-236.</w:t>
      </w:r>
    </w:p>
  </w:footnote>
  <w:footnote w:id="78">
    <w:p w:rsidR="00722E0B" w:rsidRPr="004C1C50" w:rsidRDefault="00722E0B" w:rsidP="004C1C50">
      <w:pPr>
        <w:pStyle w:val="af0"/>
        <w:jc w:val="both"/>
        <w:rPr>
          <w:rFonts w:ascii="Times New Roman" w:hAnsi="Times New Roman" w:cs="Times New Roman"/>
          <w:sz w:val="26"/>
          <w:szCs w:val="26"/>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Giner S. Civil Society and its Future // Civil Society: Theory, History, </w:t>
      </w:r>
      <w:proofErr w:type="gramStart"/>
      <w:r w:rsidRPr="00FC7B0F">
        <w:rPr>
          <w:rFonts w:ascii="Times New Roman" w:hAnsi="Times New Roman" w:cs="Times New Roman"/>
          <w:lang w:val="en-US"/>
        </w:rPr>
        <w:t>Comparison</w:t>
      </w:r>
      <w:proofErr w:type="gramEnd"/>
      <w:r w:rsidRPr="00FC7B0F">
        <w:rPr>
          <w:rFonts w:ascii="Times New Roman" w:hAnsi="Times New Roman" w:cs="Times New Roman"/>
          <w:lang w:val="en-US"/>
        </w:rPr>
        <w:t>. Cambridge, MA: Polity Press, 1995.</w:t>
      </w:r>
    </w:p>
  </w:footnote>
  <w:footnote w:id="79">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Gellner E. Civil Society in Historical Context// Interna</w:t>
      </w:r>
      <w:r>
        <w:rPr>
          <w:rFonts w:ascii="Times New Roman" w:hAnsi="Times New Roman" w:cs="Times New Roman"/>
          <w:lang w:val="en-US"/>
        </w:rPr>
        <w:t xml:space="preserve">tional Social Science Journal, </w:t>
      </w:r>
      <w:r w:rsidRPr="00D0446D">
        <w:rPr>
          <w:rFonts w:ascii="Times New Roman" w:hAnsi="Times New Roman" w:cs="Times New Roman"/>
          <w:lang w:val="en-US"/>
        </w:rPr>
        <w:t>№</w:t>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129, 1991.</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P</w:t>
      </w:r>
      <w:r w:rsidRPr="00FC7B0F">
        <w:rPr>
          <w:rFonts w:ascii="Times New Roman" w:hAnsi="Times New Roman" w:cs="Times New Roman"/>
        </w:rPr>
        <w:t>.495-510.</w:t>
      </w:r>
      <w:proofErr w:type="gramEnd"/>
    </w:p>
  </w:footnote>
  <w:footnote w:id="80">
    <w:p w:rsidR="00722E0B" w:rsidRPr="00D0446D" w:rsidRDefault="00722E0B" w:rsidP="00706062">
      <w:pPr>
        <w:pStyle w:val="af0"/>
        <w:jc w:val="both"/>
        <w:rPr>
          <w:lang w:val="en-US"/>
        </w:rPr>
      </w:pPr>
      <w:r w:rsidRPr="00FC7B0F">
        <w:rPr>
          <w:rStyle w:val="af2"/>
          <w:rFonts w:ascii="Times New Roman" w:hAnsi="Times New Roman" w:cs="Times New Roman"/>
          <w:i/>
        </w:rPr>
        <w:footnoteRef/>
      </w:r>
      <w:r w:rsidRPr="00FC7B0F">
        <w:rPr>
          <w:rFonts w:ascii="Times New Roman" w:hAnsi="Times New Roman" w:cs="Times New Roman"/>
          <w:i/>
        </w:rPr>
        <w:t xml:space="preserve"> </w:t>
      </w:r>
      <w:r w:rsidRPr="00FC7B0F">
        <w:rPr>
          <w:rFonts w:ascii="Times New Roman" w:hAnsi="Times New Roman" w:cs="Times New Roman"/>
        </w:rPr>
        <w:t>См.:</w:t>
      </w:r>
      <w:r>
        <w:rPr>
          <w:rStyle w:val="9"/>
          <w:i w:val="0"/>
          <w:sz w:val="20"/>
          <w:szCs w:val="20"/>
        </w:rPr>
        <w:t xml:space="preserve"> Коэн</w:t>
      </w:r>
      <w:proofErr w:type="gramStart"/>
      <w:r>
        <w:rPr>
          <w:rStyle w:val="9"/>
          <w:i w:val="0"/>
          <w:sz w:val="20"/>
          <w:szCs w:val="20"/>
        </w:rPr>
        <w:t xml:space="preserve"> Д</w:t>
      </w:r>
      <w:proofErr w:type="gramEnd"/>
      <w:r w:rsidRPr="00FC7B0F">
        <w:rPr>
          <w:rStyle w:val="9"/>
          <w:i w:val="0"/>
          <w:sz w:val="20"/>
          <w:szCs w:val="20"/>
        </w:rPr>
        <w:t>ж., Арато Э.</w:t>
      </w:r>
      <w:r w:rsidRPr="00FC7B0F">
        <w:rPr>
          <w:rFonts w:ascii="Times New Roman" w:hAnsi="Times New Roman" w:cs="Times New Roman"/>
        </w:rPr>
        <w:t xml:space="preserve"> </w:t>
      </w:r>
      <w:r>
        <w:rPr>
          <w:rFonts w:ascii="Times New Roman" w:hAnsi="Times New Roman" w:cs="Times New Roman"/>
        </w:rPr>
        <w:t xml:space="preserve">Гражданское общество...2003. </w:t>
      </w:r>
      <w:r w:rsidRPr="00D0446D">
        <w:rPr>
          <w:rFonts w:ascii="Times New Roman" w:hAnsi="Times New Roman" w:cs="Times New Roman"/>
          <w:lang w:val="en-US"/>
        </w:rPr>
        <w:t>18</w:t>
      </w:r>
      <w:r>
        <w:rPr>
          <w:rFonts w:ascii="Times New Roman" w:hAnsi="Times New Roman" w:cs="Times New Roman"/>
        </w:rPr>
        <w:t>с</w:t>
      </w:r>
      <w:r w:rsidRPr="00D0446D">
        <w:rPr>
          <w:rFonts w:ascii="Times New Roman" w:hAnsi="Times New Roman" w:cs="Times New Roman"/>
          <w:lang w:val="en-US"/>
        </w:rPr>
        <w:t>.</w:t>
      </w:r>
    </w:p>
  </w:footnote>
  <w:footnote w:id="81">
    <w:p w:rsidR="00722E0B" w:rsidRPr="00D0446D" w:rsidRDefault="00722E0B" w:rsidP="00D0446D">
      <w:pPr>
        <w:pStyle w:val="12"/>
        <w:shd w:val="clear" w:color="auto" w:fill="auto"/>
        <w:tabs>
          <w:tab w:val="left" w:pos="402"/>
        </w:tabs>
        <w:ind w:left="80" w:firstLine="0"/>
        <w:rPr>
          <w:sz w:val="20"/>
          <w:szCs w:val="20"/>
          <w:lang w:val="en-US"/>
        </w:rPr>
      </w:pPr>
      <w:r w:rsidRPr="00FC7B0F">
        <w:rPr>
          <w:rStyle w:val="af2"/>
          <w:sz w:val="20"/>
          <w:szCs w:val="20"/>
        </w:rPr>
        <w:footnoteRef/>
      </w:r>
      <w:r w:rsidRPr="00FC7B0F">
        <w:rPr>
          <w:sz w:val="20"/>
          <w:szCs w:val="20"/>
          <w:lang w:val="en-US"/>
        </w:rPr>
        <w:t xml:space="preserve"> </w:t>
      </w:r>
      <w:r w:rsidRPr="00FC7B0F">
        <w:rPr>
          <w:rStyle w:val="8"/>
          <w:i w:val="0"/>
          <w:sz w:val="20"/>
          <w:szCs w:val="20"/>
          <w:lang w:val="de-DE" w:eastAsia="de-DE"/>
        </w:rPr>
        <w:t>Hall J.A</w:t>
      </w:r>
      <w:r w:rsidRPr="00FC7B0F">
        <w:rPr>
          <w:rStyle w:val="8"/>
          <w:sz w:val="20"/>
          <w:szCs w:val="20"/>
          <w:lang w:val="de-DE" w:eastAsia="de-DE"/>
        </w:rPr>
        <w:t>.</w:t>
      </w:r>
      <w:r>
        <w:rPr>
          <w:rStyle w:val="af4"/>
          <w:sz w:val="20"/>
          <w:szCs w:val="20"/>
          <w:lang w:val="de-DE" w:eastAsia="de-DE"/>
        </w:rPr>
        <w:t xml:space="preserve"> </w:t>
      </w:r>
      <w:proofErr w:type="gramStart"/>
      <w:r w:rsidRPr="00FC7B0F">
        <w:rPr>
          <w:rStyle w:val="af4"/>
          <w:sz w:val="20"/>
          <w:szCs w:val="20"/>
          <w:lang w:val="en-US"/>
        </w:rPr>
        <w:t xml:space="preserve">The Revival of </w:t>
      </w:r>
      <w:r w:rsidRPr="00FC7B0F">
        <w:rPr>
          <w:rStyle w:val="af4"/>
          <w:sz w:val="20"/>
          <w:szCs w:val="20"/>
          <w:lang w:val="de-DE" w:eastAsia="de-DE"/>
        </w:rPr>
        <w:t>Civil Society.</w:t>
      </w:r>
      <w:proofErr w:type="gramEnd"/>
      <w:r w:rsidRPr="00FC7B0F">
        <w:rPr>
          <w:rStyle w:val="af4"/>
          <w:sz w:val="20"/>
          <w:szCs w:val="20"/>
          <w:lang w:val="de-DE" w:eastAsia="de-DE"/>
        </w:rPr>
        <w:t xml:space="preserve"> Global </w:t>
      </w:r>
      <w:r w:rsidRPr="00FC7B0F">
        <w:rPr>
          <w:rStyle w:val="af4"/>
          <w:sz w:val="20"/>
          <w:szCs w:val="20"/>
          <w:lang w:val="en-US"/>
        </w:rPr>
        <w:t xml:space="preserve">and Comparative </w:t>
      </w:r>
      <w:r w:rsidRPr="00FC7B0F">
        <w:rPr>
          <w:rStyle w:val="af4"/>
          <w:sz w:val="20"/>
          <w:szCs w:val="20"/>
          <w:lang w:val="de-DE" w:eastAsia="de-DE"/>
        </w:rPr>
        <w:t xml:space="preserve">Perspectives. N.Y. </w:t>
      </w:r>
      <w:r w:rsidRPr="00FC7B0F">
        <w:rPr>
          <w:rStyle w:val="af4"/>
          <w:sz w:val="20"/>
          <w:szCs w:val="20"/>
          <w:lang w:val="en-US"/>
        </w:rPr>
        <w:t xml:space="preserve">2006. </w:t>
      </w:r>
      <w:r>
        <w:rPr>
          <w:rStyle w:val="af4"/>
          <w:sz w:val="20"/>
          <w:szCs w:val="20"/>
          <w:lang w:val="de-DE" w:eastAsia="de-DE"/>
        </w:rPr>
        <w:t>P</w:t>
      </w:r>
      <w:r w:rsidRPr="00FC7B0F">
        <w:rPr>
          <w:rStyle w:val="af4"/>
          <w:sz w:val="20"/>
          <w:szCs w:val="20"/>
          <w:lang w:val="de-DE" w:eastAsia="de-DE"/>
        </w:rPr>
        <w:t>.</w:t>
      </w:r>
      <w:r w:rsidRPr="00400A1D">
        <w:rPr>
          <w:rStyle w:val="af4"/>
          <w:sz w:val="20"/>
          <w:szCs w:val="20"/>
          <w:lang w:val="en-US" w:eastAsia="de-DE"/>
        </w:rPr>
        <w:t xml:space="preserve"> </w:t>
      </w:r>
      <w:r w:rsidRPr="00FC7B0F">
        <w:rPr>
          <w:rStyle w:val="af4"/>
          <w:sz w:val="20"/>
          <w:szCs w:val="20"/>
          <w:lang w:val="de-DE" w:eastAsia="de-DE"/>
        </w:rPr>
        <w:t>65-67.</w:t>
      </w:r>
    </w:p>
  </w:footnote>
  <w:footnote w:id="82">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Giner S Civil Society and its Future // John A.Hall, ed. Civil Society: Theory, History, </w:t>
      </w:r>
      <w:proofErr w:type="gramStart"/>
      <w:r w:rsidRPr="00FC7B0F">
        <w:rPr>
          <w:rFonts w:ascii="Times New Roman" w:hAnsi="Times New Roman" w:cs="Times New Roman"/>
          <w:lang w:val="en-US"/>
        </w:rPr>
        <w:t>Comparison</w:t>
      </w:r>
      <w:proofErr w:type="gramEnd"/>
      <w:r w:rsidRPr="00FC7B0F">
        <w:rPr>
          <w:rFonts w:ascii="Times New Roman" w:hAnsi="Times New Roman" w:cs="Times New Roman"/>
          <w:lang w:val="en-US"/>
        </w:rPr>
        <w:t xml:space="preserve">. </w:t>
      </w:r>
      <w:r w:rsidRPr="00400A1D">
        <w:rPr>
          <w:rFonts w:ascii="Times New Roman" w:hAnsi="Times New Roman" w:cs="Times New Roman"/>
          <w:lang w:val="en-US"/>
        </w:rPr>
        <w:t>Cambridge</w:t>
      </w:r>
      <w:r w:rsidRPr="004842F5">
        <w:rPr>
          <w:rFonts w:ascii="Times New Roman" w:hAnsi="Times New Roman" w:cs="Times New Roman"/>
        </w:rPr>
        <w:t xml:space="preserve">, </w:t>
      </w:r>
      <w:r w:rsidRPr="00400A1D">
        <w:rPr>
          <w:rFonts w:ascii="Times New Roman" w:hAnsi="Times New Roman" w:cs="Times New Roman"/>
          <w:lang w:val="en-US"/>
        </w:rPr>
        <w:t>MA</w:t>
      </w:r>
      <w:r w:rsidRPr="004842F5">
        <w:rPr>
          <w:rFonts w:ascii="Times New Roman" w:hAnsi="Times New Roman" w:cs="Times New Roman"/>
        </w:rPr>
        <w:t xml:space="preserve">: </w:t>
      </w:r>
      <w:r w:rsidRPr="00400A1D">
        <w:rPr>
          <w:rFonts w:ascii="Times New Roman" w:hAnsi="Times New Roman" w:cs="Times New Roman"/>
          <w:lang w:val="en-US"/>
        </w:rPr>
        <w:t>Polity</w:t>
      </w:r>
      <w:r w:rsidRPr="004842F5">
        <w:rPr>
          <w:rFonts w:ascii="Times New Roman" w:hAnsi="Times New Roman" w:cs="Times New Roman"/>
        </w:rPr>
        <w:t xml:space="preserve"> </w:t>
      </w:r>
      <w:r w:rsidRPr="00400A1D">
        <w:rPr>
          <w:rFonts w:ascii="Times New Roman" w:hAnsi="Times New Roman" w:cs="Times New Roman"/>
          <w:lang w:val="en-US"/>
        </w:rPr>
        <w:t>Pr</w:t>
      </w:r>
      <w:r w:rsidRPr="00FC7B0F">
        <w:rPr>
          <w:rFonts w:ascii="Times New Roman" w:hAnsi="Times New Roman" w:cs="Times New Roman"/>
        </w:rPr>
        <w:t>ess, 1995. P.305-307.</w:t>
      </w:r>
    </w:p>
  </w:footnote>
  <w:footnote w:id="83">
    <w:p w:rsidR="00722E0B" w:rsidRPr="00FC7B0F" w:rsidRDefault="00722E0B" w:rsidP="00706062">
      <w:pPr>
        <w:pStyle w:val="12"/>
        <w:shd w:val="clear" w:color="auto" w:fill="auto"/>
        <w:tabs>
          <w:tab w:val="left" w:pos="361"/>
        </w:tabs>
        <w:ind w:left="20" w:firstLine="0"/>
        <w:rPr>
          <w:sz w:val="20"/>
          <w:szCs w:val="20"/>
        </w:rPr>
      </w:pPr>
      <w:r w:rsidRPr="00FC7B0F">
        <w:rPr>
          <w:rStyle w:val="af2"/>
          <w:sz w:val="20"/>
          <w:szCs w:val="20"/>
        </w:rPr>
        <w:footnoteRef/>
      </w:r>
      <w:r w:rsidRPr="00FC7B0F">
        <w:rPr>
          <w:sz w:val="20"/>
          <w:szCs w:val="20"/>
        </w:rPr>
        <w:t xml:space="preserve"> </w:t>
      </w:r>
      <w:r w:rsidRPr="00FC7B0F">
        <w:rPr>
          <w:rStyle w:val="8"/>
          <w:i w:val="0"/>
          <w:sz w:val="20"/>
          <w:szCs w:val="20"/>
          <w:lang w:val="ru-RU" w:eastAsia="ru-RU"/>
        </w:rPr>
        <w:t>Карл Т.Л., Шмиттер Ф</w:t>
      </w:r>
      <w:r w:rsidRPr="00FC7B0F">
        <w:rPr>
          <w:rStyle w:val="8"/>
          <w:sz w:val="20"/>
          <w:szCs w:val="20"/>
          <w:lang w:val="ru-RU" w:eastAsia="ru-RU"/>
        </w:rPr>
        <w:t>.</w:t>
      </w:r>
      <w:r w:rsidRPr="00FC7B0F">
        <w:rPr>
          <w:rStyle w:val="4"/>
          <w:sz w:val="20"/>
          <w:szCs w:val="20"/>
        </w:rPr>
        <w:t xml:space="preserve"> Демократизация: концеп</w:t>
      </w:r>
      <w:r w:rsidRPr="00FC7B0F">
        <w:rPr>
          <w:rStyle w:val="4"/>
          <w:sz w:val="20"/>
          <w:szCs w:val="20"/>
        </w:rPr>
        <w:softHyphen/>
        <w:t>ты, постулаты, гипотезы (Размышления по поводу применимости транзитологической па</w:t>
      </w:r>
      <w:r w:rsidRPr="00FC7B0F">
        <w:rPr>
          <w:rStyle w:val="4"/>
          <w:sz w:val="20"/>
          <w:szCs w:val="20"/>
        </w:rPr>
        <w:softHyphen/>
        <w:t xml:space="preserve">радигмы при изучении посткоммунистических трансформаций) // </w:t>
      </w:r>
      <w:r>
        <w:rPr>
          <w:rStyle w:val="4"/>
          <w:sz w:val="20"/>
          <w:szCs w:val="20"/>
        </w:rPr>
        <w:t>Политические исследо</w:t>
      </w:r>
      <w:r>
        <w:rPr>
          <w:rStyle w:val="4"/>
          <w:sz w:val="20"/>
          <w:szCs w:val="20"/>
        </w:rPr>
        <w:softHyphen/>
        <w:t>вания,</w:t>
      </w:r>
      <w:r w:rsidRPr="00FC7B0F">
        <w:rPr>
          <w:rStyle w:val="4"/>
          <w:sz w:val="20"/>
          <w:szCs w:val="20"/>
        </w:rPr>
        <w:t xml:space="preserve"> 2004.</w:t>
      </w:r>
      <w:r>
        <w:rPr>
          <w:rStyle w:val="4"/>
          <w:sz w:val="20"/>
          <w:szCs w:val="20"/>
        </w:rPr>
        <w:t xml:space="preserve"> №4.</w:t>
      </w:r>
      <w:r w:rsidRPr="00FC7B0F">
        <w:rPr>
          <w:rStyle w:val="4"/>
          <w:sz w:val="20"/>
          <w:szCs w:val="20"/>
        </w:rPr>
        <w:t xml:space="preserve"> С.19</w:t>
      </w:r>
      <w:r>
        <w:rPr>
          <w:rStyle w:val="4"/>
          <w:sz w:val="20"/>
          <w:szCs w:val="20"/>
        </w:rPr>
        <w:t>-20</w:t>
      </w:r>
      <w:r w:rsidRPr="00FC7B0F">
        <w:rPr>
          <w:rStyle w:val="4"/>
          <w:sz w:val="20"/>
          <w:szCs w:val="20"/>
        </w:rPr>
        <w:t>.</w:t>
      </w:r>
    </w:p>
    <w:p w:rsidR="00722E0B" w:rsidRDefault="00722E0B">
      <w:pPr>
        <w:pStyle w:val="af0"/>
      </w:pPr>
    </w:p>
  </w:footnote>
  <w:footnote w:id="84">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См.: Кастелъс М. Информационная эпоха. Экономика, общество и культура. М., 2000.</w:t>
      </w:r>
    </w:p>
  </w:footnote>
  <w:footnote w:id="85">
    <w:p w:rsidR="00722E0B" w:rsidRPr="00FC7B0F" w:rsidRDefault="00722E0B" w:rsidP="00706062">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bCs/>
        </w:rPr>
        <w:t xml:space="preserve">Рашковский Е. </w:t>
      </w:r>
      <w:r w:rsidRPr="00FC7B0F">
        <w:rPr>
          <w:rFonts w:ascii="Times New Roman" w:hAnsi="Times New Roman" w:cs="Times New Roman"/>
        </w:rPr>
        <w:t xml:space="preserve">Гражданское общество: религиозное измерение проблемы // Международная экономика и международные отношения. </w:t>
      </w:r>
      <w:r w:rsidRPr="00FC7B0F">
        <w:rPr>
          <w:rFonts w:ascii="Times New Roman" w:hAnsi="Times New Roman" w:cs="Times New Roman"/>
          <w:lang w:val="en-US"/>
        </w:rPr>
        <w:t xml:space="preserve">1996. № 5. </w:t>
      </w:r>
      <w:r w:rsidRPr="00FC7B0F">
        <w:rPr>
          <w:rFonts w:ascii="Times New Roman" w:hAnsi="Times New Roman" w:cs="Times New Roman"/>
        </w:rPr>
        <w:t>С</w:t>
      </w:r>
      <w:r w:rsidRPr="00FC7B0F">
        <w:rPr>
          <w:rFonts w:ascii="Times New Roman" w:hAnsi="Times New Roman" w:cs="Times New Roman"/>
          <w:lang w:val="en-US"/>
        </w:rPr>
        <w:t xml:space="preserve">. 116–129 </w:t>
      </w:r>
    </w:p>
  </w:footnote>
  <w:footnote w:id="86">
    <w:p w:rsidR="00722E0B" w:rsidRPr="00BC1412" w:rsidRDefault="00722E0B" w:rsidP="00706062">
      <w:pPr>
        <w:pStyle w:val="af0"/>
        <w:jc w:val="both"/>
        <w:rPr>
          <w:rFonts w:ascii="Times New Roman" w:hAnsi="Times New Roman" w:cs="Times New Roman"/>
          <w:sz w:val="22"/>
          <w:szCs w:val="22"/>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 xml:space="preserve">Uhlin </w:t>
      </w:r>
      <w:r w:rsidRPr="00FC7B0F">
        <w:rPr>
          <w:rFonts w:ascii="Times New Roman" w:hAnsi="Times New Roman" w:cs="Times New Roman"/>
        </w:rPr>
        <w:t>А</w:t>
      </w:r>
      <w:r w:rsidRPr="00FC7B0F">
        <w:rPr>
          <w:rFonts w:ascii="Times New Roman" w:hAnsi="Times New Roman" w:cs="Times New Roman"/>
          <w:lang w:val="en-US"/>
        </w:rPr>
        <w:t>. Post-Soviet Civil Society.</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Democratization in Russia and the Baltic States.</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Rout-ledge.</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T</w:t>
      </w:r>
      <w:r>
        <w:rPr>
          <w:rFonts w:ascii="Times New Roman" w:hAnsi="Times New Roman" w:cs="Times New Roman"/>
          <w:lang w:val="en-US"/>
        </w:rPr>
        <w:t>aylor&amp;Francis Group.</w:t>
      </w:r>
      <w:proofErr w:type="gramEnd"/>
      <w:r>
        <w:rPr>
          <w:rFonts w:ascii="Times New Roman" w:hAnsi="Times New Roman" w:cs="Times New Roman"/>
          <w:lang w:val="en-US"/>
        </w:rPr>
        <w:t xml:space="preserve"> L.and N.Y.</w:t>
      </w:r>
      <w:r w:rsidRPr="004842F5">
        <w:rPr>
          <w:rFonts w:ascii="Times New Roman" w:hAnsi="Times New Roman" w:cs="Times New Roman"/>
          <w:lang w:val="en-US"/>
        </w:rPr>
        <w:t>,</w:t>
      </w:r>
      <w:r w:rsidRPr="00FC7B0F">
        <w:rPr>
          <w:rFonts w:ascii="Times New Roman" w:hAnsi="Times New Roman" w:cs="Times New Roman"/>
          <w:lang w:val="en-US"/>
        </w:rPr>
        <w:t xml:space="preserve"> 2006. P. 19</w:t>
      </w:r>
      <w:r w:rsidRPr="004842F5">
        <w:rPr>
          <w:rFonts w:ascii="Times New Roman" w:hAnsi="Times New Roman" w:cs="Times New Roman"/>
          <w:lang w:val="en-US"/>
        </w:rPr>
        <w:t>-20</w:t>
      </w:r>
      <w:r w:rsidRPr="00FC7B0F">
        <w:rPr>
          <w:rFonts w:ascii="Times New Roman" w:hAnsi="Times New Roman" w:cs="Times New Roman"/>
          <w:lang w:val="en-US"/>
        </w:rPr>
        <w:t>.</w:t>
      </w:r>
    </w:p>
  </w:footnote>
  <w:footnote w:id="87">
    <w:p w:rsidR="00722E0B" w:rsidRPr="00FC7B0F" w:rsidRDefault="00722E0B" w:rsidP="00706062">
      <w:pPr>
        <w:pStyle w:val="af0"/>
        <w:jc w:val="both"/>
      </w:pPr>
      <w:r w:rsidRPr="00FC7B0F">
        <w:rPr>
          <w:rStyle w:val="af2"/>
          <w:rFonts w:ascii="Times New Roman" w:hAnsi="Times New Roman" w:cs="Times New Roman"/>
        </w:rPr>
        <w:footnoteRef/>
      </w:r>
      <w:r w:rsidRPr="00FC7B0F">
        <w:rPr>
          <w:rFonts w:ascii="Times New Roman" w:hAnsi="Times New Roman" w:cs="Times New Roman"/>
          <w:lang w:val="en-US"/>
        </w:rPr>
        <w:t xml:space="preserve"> Uhlin A. Post-Soviet Civil Society... </w:t>
      </w:r>
      <w:proofErr w:type="gramStart"/>
      <w:r w:rsidRPr="00FC7B0F">
        <w:rPr>
          <w:rFonts w:ascii="Times New Roman" w:hAnsi="Times New Roman" w:cs="Times New Roman"/>
          <w:lang w:val="en-US"/>
        </w:rPr>
        <w:t>P</w:t>
      </w:r>
      <w:r w:rsidRPr="00FC7B0F">
        <w:rPr>
          <w:rFonts w:ascii="Times New Roman" w:hAnsi="Times New Roman" w:cs="Times New Roman"/>
        </w:rPr>
        <w:t>.36-37.</w:t>
      </w:r>
      <w:proofErr w:type="gramEnd"/>
    </w:p>
  </w:footnote>
  <w:footnote w:id="88">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w:t>
      </w:r>
      <w:r w:rsidRPr="00FC7B0F">
        <w:rPr>
          <w:rStyle w:val="23"/>
          <w:i w:val="0"/>
          <w:sz w:val="20"/>
          <w:szCs w:val="20"/>
        </w:rPr>
        <w:t>Фергюсон А.</w:t>
      </w:r>
      <w:r w:rsidRPr="00FC7B0F">
        <w:rPr>
          <w:rFonts w:ascii="Times New Roman" w:hAnsi="Times New Roman" w:cs="Times New Roman"/>
        </w:rPr>
        <w:t xml:space="preserve"> Глобальное общество в конце двадцатого столетия // Ме</w:t>
      </w:r>
      <w:r w:rsidRPr="00FC7B0F">
        <w:rPr>
          <w:rFonts w:ascii="Times New Roman" w:hAnsi="Times New Roman" w:cs="Times New Roman"/>
        </w:rPr>
        <w:softHyphen/>
        <w:t>ждународные отношения: социологические подходы. М., 1998.</w:t>
      </w:r>
    </w:p>
  </w:footnote>
  <w:footnote w:id="89">
    <w:p w:rsidR="00722E0B" w:rsidRPr="00FC7B0F" w:rsidRDefault="00722E0B" w:rsidP="00706062">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Токвиль А. Демократия в Америке. M.: Прогресс, 1992.</w:t>
      </w:r>
    </w:p>
  </w:footnote>
  <w:footnote w:id="90">
    <w:p w:rsidR="00722E0B" w:rsidRPr="001B1363" w:rsidRDefault="00722E0B" w:rsidP="00706062">
      <w:pPr>
        <w:pStyle w:val="af0"/>
        <w:jc w:val="both"/>
      </w:pPr>
      <w:r w:rsidRPr="00FC7B0F">
        <w:rPr>
          <w:rStyle w:val="af2"/>
          <w:rFonts w:ascii="Times New Roman" w:hAnsi="Times New Roman" w:cs="Times New Roman"/>
        </w:rPr>
        <w:footnoteRef/>
      </w:r>
      <w:r w:rsidRPr="005F0CCF">
        <w:rPr>
          <w:rFonts w:ascii="Times New Roman" w:hAnsi="Times New Roman" w:cs="Times New Roman"/>
          <w:lang w:val="en-US"/>
        </w:rPr>
        <w:t xml:space="preserve"> </w:t>
      </w:r>
      <w:r>
        <w:rPr>
          <w:rFonts w:ascii="Times New Roman" w:hAnsi="Times New Roman" w:cs="Times New Roman"/>
        </w:rPr>
        <w:t>Оф</w:t>
      </w:r>
      <w:proofErr w:type="gramStart"/>
      <w:r w:rsidRPr="005F0CCF">
        <w:rPr>
          <w:rFonts w:ascii="Times New Roman" w:hAnsi="Times New Roman" w:cs="Times New Roman"/>
          <w:lang w:val="en-US"/>
        </w:rPr>
        <w:t>.</w:t>
      </w:r>
      <w:r>
        <w:rPr>
          <w:rFonts w:ascii="Times New Roman" w:hAnsi="Times New Roman" w:cs="Times New Roman"/>
        </w:rPr>
        <w:t>с</w:t>
      </w:r>
      <w:proofErr w:type="gramEnd"/>
      <w:r>
        <w:rPr>
          <w:rFonts w:ascii="Times New Roman" w:hAnsi="Times New Roman" w:cs="Times New Roman"/>
        </w:rPr>
        <w:t>айт</w:t>
      </w:r>
      <w:r w:rsidRPr="005F0CCF">
        <w:rPr>
          <w:rFonts w:ascii="Times New Roman" w:hAnsi="Times New Roman" w:cs="Times New Roman"/>
          <w:lang w:val="en-US"/>
        </w:rPr>
        <w:t xml:space="preserve"> </w:t>
      </w:r>
      <w:r w:rsidRPr="001B1363">
        <w:rPr>
          <w:rFonts w:ascii="Times New Roman" w:hAnsi="Times New Roman" w:cs="Times New Roman"/>
          <w:lang w:val="en-US"/>
        </w:rPr>
        <w:t>The</w:t>
      </w:r>
      <w:r w:rsidRPr="005F0CCF">
        <w:rPr>
          <w:rFonts w:ascii="Times New Roman" w:hAnsi="Times New Roman" w:cs="Times New Roman"/>
          <w:lang w:val="en-US"/>
        </w:rPr>
        <w:t xml:space="preserve"> </w:t>
      </w:r>
      <w:r w:rsidRPr="001B1363">
        <w:rPr>
          <w:rFonts w:ascii="Times New Roman" w:hAnsi="Times New Roman" w:cs="Times New Roman"/>
          <w:lang w:val="en-US"/>
        </w:rPr>
        <w:t>Comparative</w:t>
      </w:r>
      <w:r w:rsidRPr="005F0CCF">
        <w:rPr>
          <w:rFonts w:ascii="Times New Roman" w:hAnsi="Times New Roman" w:cs="Times New Roman"/>
          <w:lang w:val="en-US"/>
        </w:rPr>
        <w:t xml:space="preserve"> </w:t>
      </w:r>
      <w:r w:rsidRPr="001B1363">
        <w:rPr>
          <w:rFonts w:ascii="Times New Roman" w:hAnsi="Times New Roman" w:cs="Times New Roman"/>
          <w:lang w:val="en-US"/>
        </w:rPr>
        <w:t>Nonprofit</w:t>
      </w:r>
      <w:r w:rsidRPr="005F0CCF">
        <w:rPr>
          <w:rFonts w:ascii="Times New Roman" w:hAnsi="Times New Roman" w:cs="Times New Roman"/>
          <w:lang w:val="en-US"/>
        </w:rPr>
        <w:t xml:space="preserve"> </w:t>
      </w:r>
      <w:r w:rsidRPr="001B1363">
        <w:rPr>
          <w:rFonts w:ascii="Times New Roman" w:hAnsi="Times New Roman" w:cs="Times New Roman"/>
          <w:lang w:val="en-US"/>
        </w:rPr>
        <w:t>Sector</w:t>
      </w:r>
      <w:r w:rsidRPr="005F0CCF">
        <w:rPr>
          <w:rFonts w:ascii="Times New Roman" w:hAnsi="Times New Roman" w:cs="Times New Roman"/>
          <w:lang w:val="en-US"/>
        </w:rPr>
        <w:t xml:space="preserve"> </w:t>
      </w:r>
      <w:r w:rsidRPr="001B1363">
        <w:rPr>
          <w:rFonts w:ascii="Times New Roman" w:hAnsi="Times New Roman" w:cs="Times New Roman"/>
          <w:lang w:val="en-US"/>
        </w:rPr>
        <w:t>Project</w:t>
      </w:r>
      <w:r w:rsidRPr="005F0CCF">
        <w:rPr>
          <w:rFonts w:ascii="Times New Roman" w:hAnsi="Times New Roman" w:cs="Times New Roman"/>
          <w:lang w:val="en-US"/>
        </w:rPr>
        <w:t xml:space="preserve">. </w:t>
      </w:r>
      <w:r w:rsidRPr="00FC7B0F">
        <w:rPr>
          <w:rFonts w:ascii="Times New Roman" w:hAnsi="Times New Roman" w:cs="Times New Roman"/>
          <w:lang w:val="en-US"/>
        </w:rPr>
        <w:t>URL</w:t>
      </w:r>
      <w:r w:rsidRPr="001B1363">
        <w:rPr>
          <w:rFonts w:ascii="Times New Roman" w:hAnsi="Times New Roman" w:cs="Times New Roman"/>
        </w:rPr>
        <w:t xml:space="preserve">: </w:t>
      </w:r>
      <w:hyperlink r:id="rId1" w:history="1">
        <w:r w:rsidRPr="00EA0747">
          <w:rPr>
            <w:rStyle w:val="a6"/>
            <w:rFonts w:ascii="Times New Roman" w:hAnsi="Times New Roman" w:cs="Times New Roman"/>
            <w:lang w:val="en-US"/>
          </w:rPr>
          <w:t>http</w:t>
        </w:r>
        <w:r w:rsidRPr="001B1363">
          <w:rPr>
            <w:rStyle w:val="a6"/>
            <w:rFonts w:ascii="Times New Roman" w:hAnsi="Times New Roman" w:cs="Times New Roman"/>
          </w:rPr>
          <w:t>://</w:t>
        </w:r>
        <w:r w:rsidRPr="00EA0747">
          <w:rPr>
            <w:rStyle w:val="a6"/>
            <w:rFonts w:ascii="Times New Roman" w:hAnsi="Times New Roman" w:cs="Times New Roman"/>
            <w:lang w:val="en-US"/>
          </w:rPr>
          <w:t>ccss</w:t>
        </w:r>
        <w:r w:rsidRPr="001B1363">
          <w:rPr>
            <w:rStyle w:val="a6"/>
            <w:rFonts w:ascii="Times New Roman" w:hAnsi="Times New Roman" w:cs="Times New Roman"/>
          </w:rPr>
          <w:t>.</w:t>
        </w:r>
        <w:r w:rsidRPr="00EA0747">
          <w:rPr>
            <w:rStyle w:val="a6"/>
            <w:rFonts w:ascii="Times New Roman" w:hAnsi="Times New Roman" w:cs="Times New Roman"/>
            <w:lang w:val="en-US"/>
          </w:rPr>
          <w:t>jhu</w:t>
        </w:r>
        <w:r w:rsidRPr="001B1363">
          <w:rPr>
            <w:rStyle w:val="a6"/>
            <w:rFonts w:ascii="Times New Roman" w:hAnsi="Times New Roman" w:cs="Times New Roman"/>
          </w:rPr>
          <w:t>.</w:t>
        </w:r>
        <w:r w:rsidRPr="00EA0747">
          <w:rPr>
            <w:rStyle w:val="a6"/>
            <w:rFonts w:ascii="Times New Roman" w:hAnsi="Times New Roman" w:cs="Times New Roman"/>
            <w:lang w:val="en-US"/>
          </w:rPr>
          <w:t>edu</w:t>
        </w:r>
        <w:r w:rsidRPr="001B1363">
          <w:rPr>
            <w:rStyle w:val="a6"/>
            <w:rFonts w:ascii="Times New Roman" w:hAnsi="Times New Roman" w:cs="Times New Roman"/>
          </w:rPr>
          <w:t>/?</w:t>
        </w:r>
        <w:r w:rsidRPr="00EA0747">
          <w:rPr>
            <w:rStyle w:val="a6"/>
            <w:rFonts w:ascii="Times New Roman" w:hAnsi="Times New Roman" w:cs="Times New Roman"/>
            <w:lang w:val="en-US"/>
          </w:rPr>
          <w:t>section</w:t>
        </w:r>
        <w:r w:rsidRPr="001B1363">
          <w:rPr>
            <w:rStyle w:val="a6"/>
            <w:rFonts w:ascii="Times New Roman" w:hAnsi="Times New Roman" w:cs="Times New Roman"/>
          </w:rPr>
          <w:t>=</w:t>
        </w:r>
        <w:r w:rsidRPr="00EA0747">
          <w:rPr>
            <w:rStyle w:val="a6"/>
            <w:rFonts w:ascii="Times New Roman" w:hAnsi="Times New Roman" w:cs="Times New Roman"/>
            <w:lang w:val="en-US"/>
          </w:rPr>
          <w:t>content</w:t>
        </w:r>
        <w:r w:rsidRPr="001B1363">
          <w:rPr>
            <w:rStyle w:val="a6"/>
            <w:rFonts w:ascii="Times New Roman" w:hAnsi="Times New Roman" w:cs="Times New Roman"/>
          </w:rPr>
          <w:t>&amp;</w:t>
        </w:r>
        <w:r w:rsidRPr="00EA0747">
          <w:rPr>
            <w:rStyle w:val="a6"/>
            <w:rFonts w:ascii="Times New Roman" w:hAnsi="Times New Roman" w:cs="Times New Roman"/>
            <w:lang w:val="en-US"/>
          </w:rPr>
          <w:t>view</w:t>
        </w:r>
        <w:r w:rsidRPr="001B1363">
          <w:rPr>
            <w:rStyle w:val="a6"/>
            <w:rFonts w:ascii="Times New Roman" w:hAnsi="Times New Roman" w:cs="Times New Roman"/>
          </w:rPr>
          <w:t>=9&amp;</w:t>
        </w:r>
        <w:r w:rsidRPr="00EA0747">
          <w:rPr>
            <w:rStyle w:val="a6"/>
            <w:rFonts w:ascii="Times New Roman" w:hAnsi="Times New Roman" w:cs="Times New Roman"/>
            <w:lang w:val="en-US"/>
          </w:rPr>
          <w:t>sub</w:t>
        </w:r>
        <w:r w:rsidRPr="001B1363">
          <w:rPr>
            <w:rStyle w:val="a6"/>
            <w:rFonts w:ascii="Times New Roman" w:hAnsi="Times New Roman" w:cs="Times New Roman"/>
          </w:rPr>
          <w:t>=3</w:t>
        </w:r>
      </w:hyperlink>
      <w:r w:rsidRPr="001B1363">
        <w:rPr>
          <w:rFonts w:ascii="Times New Roman" w:hAnsi="Times New Roman" w:cs="Times New Roman"/>
        </w:rPr>
        <w:t xml:space="preserve"> (</w:t>
      </w:r>
      <w:r>
        <w:rPr>
          <w:rFonts w:ascii="Times New Roman" w:hAnsi="Times New Roman" w:cs="Times New Roman"/>
        </w:rPr>
        <w:t>дата обращения 03.04.2016</w:t>
      </w:r>
      <w:r w:rsidRPr="001B1363">
        <w:rPr>
          <w:rFonts w:ascii="Times New Roman" w:hAnsi="Times New Roman" w:cs="Times New Roman"/>
        </w:rPr>
        <w:t>)</w:t>
      </w:r>
      <w:r>
        <w:rPr>
          <w:rFonts w:ascii="Times New Roman" w:hAnsi="Times New Roman" w:cs="Times New Roman"/>
        </w:rPr>
        <w:t xml:space="preserve">. </w:t>
      </w:r>
    </w:p>
  </w:footnote>
  <w:footnote w:id="91">
    <w:p w:rsidR="00722E0B" w:rsidRPr="00E73711"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E73711">
        <w:rPr>
          <w:rFonts w:ascii="Times New Roman" w:hAnsi="Times New Roman" w:cs="Times New Roman"/>
          <w:lang w:val="en-US"/>
        </w:rPr>
        <w:t xml:space="preserve"> </w:t>
      </w:r>
      <w:r w:rsidRPr="00FC7B0F">
        <w:rPr>
          <w:rFonts w:ascii="Times New Roman" w:hAnsi="Times New Roman" w:cs="Times New Roman"/>
        </w:rPr>
        <w:t>Оф</w:t>
      </w:r>
      <w:r w:rsidRPr="00E73711">
        <w:rPr>
          <w:rFonts w:ascii="Times New Roman" w:hAnsi="Times New Roman" w:cs="Times New Roman"/>
          <w:lang w:val="en-US"/>
        </w:rPr>
        <w:t xml:space="preserve">. </w:t>
      </w:r>
      <w:r w:rsidR="00F3061B">
        <w:rPr>
          <w:rFonts w:ascii="Times New Roman" w:hAnsi="Times New Roman" w:cs="Times New Roman"/>
        </w:rPr>
        <w:t>с</w:t>
      </w:r>
      <w:r w:rsidRPr="00FC7B0F">
        <w:rPr>
          <w:rFonts w:ascii="Times New Roman" w:hAnsi="Times New Roman" w:cs="Times New Roman"/>
        </w:rPr>
        <w:t>айт</w:t>
      </w:r>
      <w:r w:rsidRPr="00E73711">
        <w:rPr>
          <w:rFonts w:ascii="Times New Roman" w:hAnsi="Times New Roman" w:cs="Times New Roman"/>
          <w:lang w:val="en-US"/>
        </w:rPr>
        <w:t xml:space="preserve"> Listening Post Project. </w:t>
      </w:r>
      <w:r w:rsidRPr="00FC7B0F">
        <w:rPr>
          <w:rFonts w:ascii="Times New Roman" w:hAnsi="Times New Roman" w:cs="Times New Roman"/>
          <w:lang w:val="en-US"/>
        </w:rPr>
        <w:t>URL</w:t>
      </w:r>
      <w:r w:rsidRPr="00E73711">
        <w:rPr>
          <w:rFonts w:ascii="Times New Roman" w:hAnsi="Times New Roman" w:cs="Times New Roman"/>
        </w:rPr>
        <w:t xml:space="preserve">: </w:t>
      </w:r>
      <w:hyperlink r:id="rId2" w:history="1">
        <w:r w:rsidRPr="00EA0747">
          <w:rPr>
            <w:rStyle w:val="a6"/>
            <w:rFonts w:ascii="Times New Roman" w:hAnsi="Times New Roman" w:cs="Times New Roman"/>
            <w:lang w:val="en-US"/>
          </w:rPr>
          <w:t>http</w:t>
        </w:r>
        <w:r w:rsidRPr="00E73711">
          <w:rPr>
            <w:rStyle w:val="a6"/>
            <w:rFonts w:ascii="Times New Roman" w:hAnsi="Times New Roman" w:cs="Times New Roman"/>
          </w:rPr>
          <w:t>://</w:t>
        </w:r>
        <w:r w:rsidRPr="00EA0747">
          <w:rPr>
            <w:rStyle w:val="a6"/>
            <w:rFonts w:ascii="Times New Roman" w:hAnsi="Times New Roman" w:cs="Times New Roman"/>
            <w:lang w:val="en-US"/>
          </w:rPr>
          <w:t>ccss</w:t>
        </w:r>
        <w:r w:rsidRPr="00E73711">
          <w:rPr>
            <w:rStyle w:val="a6"/>
            <w:rFonts w:ascii="Times New Roman" w:hAnsi="Times New Roman" w:cs="Times New Roman"/>
          </w:rPr>
          <w:t>.</w:t>
        </w:r>
        <w:r w:rsidRPr="00EA0747">
          <w:rPr>
            <w:rStyle w:val="a6"/>
            <w:rFonts w:ascii="Times New Roman" w:hAnsi="Times New Roman" w:cs="Times New Roman"/>
            <w:lang w:val="en-US"/>
          </w:rPr>
          <w:t>jhu</w:t>
        </w:r>
        <w:r w:rsidRPr="00E73711">
          <w:rPr>
            <w:rStyle w:val="a6"/>
            <w:rFonts w:ascii="Times New Roman" w:hAnsi="Times New Roman" w:cs="Times New Roman"/>
          </w:rPr>
          <w:t>.</w:t>
        </w:r>
        <w:r w:rsidRPr="00EA0747">
          <w:rPr>
            <w:rStyle w:val="a6"/>
            <w:rFonts w:ascii="Times New Roman" w:hAnsi="Times New Roman" w:cs="Times New Roman"/>
            <w:lang w:val="en-US"/>
          </w:rPr>
          <w:t>edu</w:t>
        </w:r>
        <w:r w:rsidRPr="00E73711">
          <w:rPr>
            <w:rStyle w:val="a6"/>
            <w:rFonts w:ascii="Times New Roman" w:hAnsi="Times New Roman" w:cs="Times New Roman"/>
          </w:rPr>
          <w:t>/?</w:t>
        </w:r>
        <w:r w:rsidRPr="00EA0747">
          <w:rPr>
            <w:rStyle w:val="a6"/>
            <w:rFonts w:ascii="Times New Roman" w:hAnsi="Times New Roman" w:cs="Times New Roman"/>
            <w:lang w:val="en-US"/>
          </w:rPr>
          <w:t>section</w:t>
        </w:r>
        <w:r w:rsidRPr="00E73711">
          <w:rPr>
            <w:rStyle w:val="a6"/>
            <w:rFonts w:ascii="Times New Roman" w:hAnsi="Times New Roman" w:cs="Times New Roman"/>
          </w:rPr>
          <w:t>=</w:t>
        </w:r>
        <w:r w:rsidRPr="00EA0747">
          <w:rPr>
            <w:rStyle w:val="a6"/>
            <w:rFonts w:ascii="Times New Roman" w:hAnsi="Times New Roman" w:cs="Times New Roman"/>
            <w:lang w:val="en-US"/>
          </w:rPr>
          <w:t>content</w:t>
        </w:r>
        <w:r w:rsidRPr="00E73711">
          <w:rPr>
            <w:rStyle w:val="a6"/>
            <w:rFonts w:ascii="Times New Roman" w:hAnsi="Times New Roman" w:cs="Times New Roman"/>
          </w:rPr>
          <w:t>&amp;</w:t>
        </w:r>
        <w:r w:rsidRPr="00EA0747">
          <w:rPr>
            <w:rStyle w:val="a6"/>
            <w:rFonts w:ascii="Times New Roman" w:hAnsi="Times New Roman" w:cs="Times New Roman"/>
            <w:lang w:val="en-US"/>
          </w:rPr>
          <w:t>view</w:t>
        </w:r>
        <w:r w:rsidRPr="00E73711">
          <w:rPr>
            <w:rStyle w:val="a6"/>
            <w:rFonts w:ascii="Times New Roman" w:hAnsi="Times New Roman" w:cs="Times New Roman"/>
          </w:rPr>
          <w:t>=9&amp;</w:t>
        </w:r>
        <w:r w:rsidRPr="00EA0747">
          <w:rPr>
            <w:rStyle w:val="a6"/>
            <w:rFonts w:ascii="Times New Roman" w:hAnsi="Times New Roman" w:cs="Times New Roman"/>
            <w:lang w:val="en-US"/>
          </w:rPr>
          <w:t>sub</w:t>
        </w:r>
        <w:r w:rsidRPr="00E73711">
          <w:rPr>
            <w:rStyle w:val="a6"/>
            <w:rFonts w:ascii="Times New Roman" w:hAnsi="Times New Roman" w:cs="Times New Roman"/>
          </w:rPr>
          <w:t>=5</w:t>
        </w:r>
      </w:hyperlink>
      <w:r w:rsidRPr="00E73711">
        <w:rPr>
          <w:rFonts w:ascii="Times New Roman" w:hAnsi="Times New Roman" w:cs="Times New Roman"/>
        </w:rPr>
        <w:t xml:space="preserve"> </w:t>
      </w:r>
      <w:r>
        <w:rPr>
          <w:rFonts w:ascii="Times New Roman" w:hAnsi="Times New Roman" w:cs="Times New Roman"/>
        </w:rPr>
        <w:t>(дата обращения: 03.04.2016).</w:t>
      </w:r>
    </w:p>
  </w:footnote>
  <w:footnote w:id="92">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E73711">
        <w:rPr>
          <w:rFonts w:ascii="Times New Roman" w:hAnsi="Times New Roman" w:cs="Times New Roman"/>
          <w:lang w:val="en-US"/>
        </w:rPr>
        <w:t xml:space="preserve"> </w:t>
      </w:r>
      <w:r w:rsidRPr="00FC7B0F">
        <w:rPr>
          <w:rFonts w:ascii="Times New Roman" w:hAnsi="Times New Roman" w:cs="Times New Roman"/>
        </w:rPr>
        <w:t>Оф</w:t>
      </w:r>
      <w:r w:rsidRPr="00E73711">
        <w:rPr>
          <w:rFonts w:ascii="Times New Roman" w:hAnsi="Times New Roman" w:cs="Times New Roman"/>
          <w:lang w:val="en-US"/>
        </w:rPr>
        <w:t xml:space="preserve">. </w:t>
      </w:r>
      <w:r w:rsidR="00F3061B">
        <w:rPr>
          <w:rFonts w:ascii="Times New Roman" w:hAnsi="Times New Roman" w:cs="Times New Roman"/>
        </w:rPr>
        <w:t>с</w:t>
      </w:r>
      <w:r w:rsidRPr="00FC7B0F">
        <w:rPr>
          <w:rFonts w:ascii="Times New Roman" w:hAnsi="Times New Roman" w:cs="Times New Roman"/>
        </w:rPr>
        <w:t>айт</w:t>
      </w:r>
      <w:r w:rsidRPr="00E73711">
        <w:rPr>
          <w:rFonts w:ascii="Times New Roman" w:hAnsi="Times New Roman" w:cs="Times New Roman"/>
          <w:lang w:val="en-US"/>
        </w:rPr>
        <w:t xml:space="preserve"> Handbook on Non-profit Institutions in the System of National Accounts. </w:t>
      </w:r>
      <w:r w:rsidRPr="00FC7B0F">
        <w:rPr>
          <w:rFonts w:ascii="Times New Roman" w:hAnsi="Times New Roman" w:cs="Times New Roman"/>
          <w:lang w:val="en-US"/>
        </w:rPr>
        <w:t>URL</w:t>
      </w:r>
      <w:r w:rsidRPr="00FC7B0F">
        <w:rPr>
          <w:rFonts w:ascii="Times New Roman" w:hAnsi="Times New Roman" w:cs="Times New Roman"/>
        </w:rPr>
        <w:t xml:space="preserve">: </w:t>
      </w:r>
      <w:hyperlink r:id="rId3" w:history="1">
        <w:r w:rsidRPr="00EA0747">
          <w:rPr>
            <w:rStyle w:val="a6"/>
            <w:rFonts w:ascii="Times New Roman" w:hAnsi="Times New Roman" w:cs="Times New Roman"/>
          </w:rPr>
          <w:t>https://www.jhu.edu/~gnisp/</w:t>
        </w:r>
      </w:hyperlink>
      <w:r>
        <w:rPr>
          <w:rFonts w:ascii="Times New Roman" w:hAnsi="Times New Roman" w:cs="Times New Roman"/>
        </w:rPr>
        <w:t xml:space="preserve"> (дата обращения: 03.04.2016).</w:t>
      </w:r>
    </w:p>
  </w:footnote>
  <w:footnote w:id="93">
    <w:p w:rsidR="00722E0B" w:rsidRPr="00E73711" w:rsidRDefault="00722E0B" w:rsidP="00E575AA">
      <w:pPr>
        <w:pStyle w:val="af0"/>
        <w:jc w:val="both"/>
      </w:pPr>
      <w:r w:rsidRPr="00FC7B0F">
        <w:rPr>
          <w:rStyle w:val="af2"/>
          <w:rFonts w:ascii="Times New Roman" w:hAnsi="Times New Roman" w:cs="Times New Roman"/>
        </w:rPr>
        <w:footnoteRef/>
      </w:r>
      <w:r w:rsidR="00F3061B">
        <w:rPr>
          <w:rFonts w:ascii="Times New Roman" w:hAnsi="Times New Roman" w:cs="Times New Roman"/>
        </w:rPr>
        <w:t xml:space="preserve"> Оф. с</w:t>
      </w:r>
      <w:r>
        <w:rPr>
          <w:rFonts w:ascii="Times New Roman" w:hAnsi="Times New Roman" w:cs="Times New Roman"/>
        </w:rPr>
        <w:t xml:space="preserve">айт </w:t>
      </w:r>
      <w:r>
        <w:rPr>
          <w:rFonts w:ascii="Times New Roman" w:hAnsi="Times New Roman" w:cs="Times New Roman"/>
          <w:lang w:val="en-US"/>
        </w:rPr>
        <w:t>CIVICUS</w:t>
      </w:r>
      <w:r w:rsidRPr="00FC7B0F">
        <w:rPr>
          <w:rFonts w:ascii="Times New Roman" w:hAnsi="Times New Roman" w:cs="Times New Roman"/>
        </w:rPr>
        <w:t xml:space="preserve">. </w:t>
      </w:r>
      <w:r w:rsidRPr="00FC7B0F">
        <w:rPr>
          <w:rFonts w:ascii="Times New Roman" w:hAnsi="Times New Roman" w:cs="Times New Roman"/>
          <w:lang w:val="en-US"/>
        </w:rPr>
        <w:t>URL</w:t>
      </w:r>
      <w:r w:rsidRPr="00E73711">
        <w:rPr>
          <w:rFonts w:ascii="Times New Roman" w:hAnsi="Times New Roman" w:cs="Times New Roman"/>
        </w:rPr>
        <w:t xml:space="preserve">: </w:t>
      </w:r>
      <w:hyperlink r:id="rId4" w:history="1">
        <w:r w:rsidRPr="00E73711">
          <w:rPr>
            <w:rStyle w:val="a6"/>
            <w:rFonts w:ascii="Times New Roman" w:hAnsi="Times New Roman" w:cs="Times New Roman"/>
            <w:lang w:val="en-US"/>
          </w:rPr>
          <w:t>http</w:t>
        </w:r>
        <w:r w:rsidRPr="00E73711">
          <w:rPr>
            <w:rStyle w:val="a6"/>
            <w:rFonts w:ascii="Times New Roman" w:hAnsi="Times New Roman" w:cs="Times New Roman"/>
          </w:rPr>
          <w:t>://</w:t>
        </w:r>
        <w:r w:rsidRPr="00E73711">
          <w:rPr>
            <w:rStyle w:val="a6"/>
            <w:rFonts w:ascii="Times New Roman" w:hAnsi="Times New Roman" w:cs="Times New Roman"/>
            <w:lang w:val="en-US"/>
          </w:rPr>
          <w:t>www</w:t>
        </w:r>
        <w:r w:rsidRPr="00E73711">
          <w:rPr>
            <w:rStyle w:val="a6"/>
            <w:rFonts w:ascii="Times New Roman" w:hAnsi="Times New Roman" w:cs="Times New Roman"/>
          </w:rPr>
          <w:t>.</w:t>
        </w:r>
        <w:r w:rsidRPr="00E73711">
          <w:rPr>
            <w:rStyle w:val="a6"/>
            <w:rFonts w:ascii="Times New Roman" w:hAnsi="Times New Roman" w:cs="Times New Roman"/>
            <w:lang w:val="en-US"/>
          </w:rPr>
          <w:t>civicus</w:t>
        </w:r>
        <w:r w:rsidRPr="00E73711">
          <w:rPr>
            <w:rStyle w:val="a6"/>
            <w:rFonts w:ascii="Times New Roman" w:hAnsi="Times New Roman" w:cs="Times New Roman"/>
          </w:rPr>
          <w:t>.</w:t>
        </w:r>
        <w:r w:rsidRPr="00E73711">
          <w:rPr>
            <w:rStyle w:val="a6"/>
            <w:rFonts w:ascii="Times New Roman" w:hAnsi="Times New Roman" w:cs="Times New Roman"/>
            <w:lang w:val="en-US"/>
          </w:rPr>
          <w:t>org</w:t>
        </w:r>
        <w:r w:rsidRPr="00E73711">
          <w:rPr>
            <w:rStyle w:val="a6"/>
            <w:rFonts w:ascii="Times New Roman" w:hAnsi="Times New Roman" w:cs="Times New Roman"/>
          </w:rPr>
          <w:t>/</w:t>
        </w:r>
        <w:r w:rsidRPr="00E73711">
          <w:rPr>
            <w:rStyle w:val="a6"/>
            <w:rFonts w:ascii="Times New Roman" w:hAnsi="Times New Roman" w:cs="Times New Roman"/>
            <w:lang w:val="en-US"/>
          </w:rPr>
          <w:t>index</w:t>
        </w:r>
        <w:r w:rsidRPr="00E73711">
          <w:rPr>
            <w:rStyle w:val="a6"/>
            <w:rFonts w:ascii="Times New Roman" w:hAnsi="Times New Roman" w:cs="Times New Roman"/>
          </w:rPr>
          <w:t>.</w:t>
        </w:r>
        <w:r w:rsidRPr="00E73711">
          <w:rPr>
            <w:rStyle w:val="a6"/>
            <w:rFonts w:ascii="Times New Roman" w:hAnsi="Times New Roman" w:cs="Times New Roman"/>
            <w:lang w:val="en-US"/>
          </w:rPr>
          <w:t>php</w:t>
        </w:r>
        <w:r w:rsidRPr="00E73711">
          <w:rPr>
            <w:rStyle w:val="a6"/>
            <w:rFonts w:ascii="Times New Roman" w:hAnsi="Times New Roman" w:cs="Times New Roman"/>
          </w:rPr>
          <w:t>/</w:t>
        </w:r>
        <w:r w:rsidRPr="00E73711">
          <w:rPr>
            <w:rStyle w:val="a6"/>
            <w:rFonts w:ascii="Times New Roman" w:hAnsi="Times New Roman" w:cs="Times New Roman"/>
            <w:lang w:val="en-US"/>
          </w:rPr>
          <w:t>en</w:t>
        </w:r>
        <w:r w:rsidRPr="00E73711">
          <w:rPr>
            <w:rStyle w:val="a6"/>
            <w:rFonts w:ascii="Times New Roman" w:hAnsi="Times New Roman" w:cs="Times New Roman"/>
          </w:rPr>
          <w:t>/</w:t>
        </w:r>
      </w:hyperlink>
      <w:r w:rsidRPr="00E73711">
        <w:rPr>
          <w:rFonts w:ascii="Times New Roman" w:hAnsi="Times New Roman" w:cs="Times New Roman"/>
        </w:rPr>
        <w:t xml:space="preserve"> (</w:t>
      </w:r>
      <w:r>
        <w:rPr>
          <w:rFonts w:ascii="Times New Roman" w:hAnsi="Times New Roman" w:cs="Times New Roman"/>
        </w:rPr>
        <w:t>дата обращения: 03.04.2016</w:t>
      </w:r>
      <w:r w:rsidRPr="00E73711">
        <w:rPr>
          <w:rFonts w:ascii="Times New Roman" w:hAnsi="Times New Roman" w:cs="Times New Roman"/>
        </w:rPr>
        <w:t>)</w:t>
      </w:r>
      <w:r>
        <w:rPr>
          <w:rFonts w:ascii="Times New Roman" w:hAnsi="Times New Roman" w:cs="Times New Roman"/>
        </w:rPr>
        <w:t>.</w:t>
      </w:r>
    </w:p>
  </w:footnote>
  <w:footnote w:id="94">
    <w:p w:rsidR="00722E0B" w:rsidRPr="00FC7B0F" w:rsidRDefault="00722E0B" w:rsidP="00E575AA">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Putnam H. Realis</w:t>
      </w:r>
      <w:r>
        <w:rPr>
          <w:rFonts w:ascii="Times New Roman" w:hAnsi="Times New Roman" w:cs="Times New Roman"/>
          <w:lang w:val="en-US"/>
        </w:rPr>
        <w:t>m with a Human Face.</w:t>
      </w:r>
      <w:proofErr w:type="gramEnd"/>
      <w:r>
        <w:rPr>
          <w:rFonts w:ascii="Times New Roman" w:hAnsi="Times New Roman" w:cs="Times New Roman"/>
          <w:lang w:val="en-US"/>
        </w:rPr>
        <w:t xml:space="preserve"> Cambridge</w:t>
      </w:r>
      <w:r w:rsidRPr="00E73711">
        <w:rPr>
          <w:rFonts w:ascii="Times New Roman" w:hAnsi="Times New Roman" w:cs="Times New Roman"/>
          <w:lang w:val="en-US"/>
        </w:rPr>
        <w:t>.</w:t>
      </w:r>
      <w:proofErr w:type="gramStart"/>
      <w:r>
        <w:rPr>
          <w:rFonts w:ascii="Times New Roman" w:hAnsi="Times New Roman" w:cs="Times New Roman"/>
          <w:lang w:val="en-US"/>
        </w:rPr>
        <w:t>:</w:t>
      </w:r>
      <w:r w:rsidRPr="00FC7B0F">
        <w:rPr>
          <w:rFonts w:ascii="Times New Roman" w:hAnsi="Times New Roman" w:cs="Times New Roman"/>
          <w:lang w:val="en-US"/>
        </w:rPr>
        <w:t>Harvard</w:t>
      </w:r>
      <w:proofErr w:type="gramEnd"/>
      <w:r w:rsidRPr="00FC7B0F">
        <w:rPr>
          <w:rFonts w:ascii="Times New Roman" w:hAnsi="Times New Roman" w:cs="Times New Roman"/>
          <w:lang w:val="en-US"/>
        </w:rPr>
        <w:t xml:space="preserve"> Un</w:t>
      </w:r>
      <w:r>
        <w:rPr>
          <w:rFonts w:ascii="Times New Roman" w:hAnsi="Times New Roman" w:cs="Times New Roman"/>
          <w:lang w:val="en-US"/>
        </w:rPr>
        <w:t>iv. Press, 1990.</w:t>
      </w:r>
      <w:r w:rsidRPr="00E73711">
        <w:rPr>
          <w:rFonts w:ascii="Times New Roman" w:hAnsi="Times New Roman" w:cs="Times New Roman"/>
          <w:lang w:val="en-US"/>
        </w:rPr>
        <w:t xml:space="preserve"> </w:t>
      </w:r>
      <w:proofErr w:type="gramStart"/>
      <w:r w:rsidRPr="00FC7B0F">
        <w:rPr>
          <w:rFonts w:ascii="Times New Roman" w:hAnsi="Times New Roman" w:cs="Times New Roman"/>
          <w:lang w:val="en-US"/>
        </w:rPr>
        <w:t>422 p.; Putnam H. Meaning and the Moral Sciences.</w:t>
      </w:r>
      <w:proofErr w:type="gramEnd"/>
      <w:r w:rsidRPr="00FC7B0F">
        <w:rPr>
          <w:rFonts w:ascii="Times New Roman" w:hAnsi="Times New Roman" w:cs="Times New Roman"/>
          <w:lang w:val="en-US"/>
        </w:rPr>
        <w:t xml:space="preserve"> L.: </w:t>
      </w:r>
      <w:r>
        <w:rPr>
          <w:rFonts w:ascii="Times New Roman" w:hAnsi="Times New Roman" w:cs="Times New Roman"/>
          <w:lang w:val="en-US"/>
        </w:rPr>
        <w:t>Routledge and Kegan Paul, 1978.</w:t>
      </w:r>
      <w:r w:rsidRPr="00780D40">
        <w:rPr>
          <w:rFonts w:ascii="Times New Roman" w:hAnsi="Times New Roman" w:cs="Times New Roman"/>
          <w:lang w:val="en-US"/>
        </w:rPr>
        <w:t xml:space="preserve"> </w:t>
      </w:r>
      <w:proofErr w:type="gramStart"/>
      <w:r w:rsidRPr="00FC7B0F">
        <w:rPr>
          <w:rFonts w:ascii="Times New Roman" w:hAnsi="Times New Roman" w:cs="Times New Roman"/>
          <w:lang w:val="en-US"/>
        </w:rPr>
        <w:t>156 p.</w:t>
      </w:r>
      <w:proofErr w:type="gramEnd"/>
    </w:p>
  </w:footnote>
  <w:footnote w:id="95">
    <w:p w:rsidR="00722E0B" w:rsidRPr="004842F5" w:rsidRDefault="00722E0B" w:rsidP="00E575AA">
      <w:pPr>
        <w:pStyle w:val="af0"/>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rPr>
        <w:t>Оф</w:t>
      </w:r>
      <w:r w:rsidRPr="00FC7B0F">
        <w:rPr>
          <w:rFonts w:ascii="Times New Roman" w:hAnsi="Times New Roman" w:cs="Times New Roman"/>
          <w:lang w:val="en-US"/>
        </w:rPr>
        <w:t xml:space="preserve">. </w:t>
      </w:r>
      <w:r w:rsidR="00F3061B">
        <w:rPr>
          <w:rFonts w:ascii="Times New Roman" w:hAnsi="Times New Roman" w:cs="Times New Roman"/>
        </w:rPr>
        <w:t>с</w:t>
      </w:r>
      <w:r w:rsidRPr="00FC7B0F">
        <w:rPr>
          <w:rFonts w:ascii="Times New Roman" w:hAnsi="Times New Roman" w:cs="Times New Roman"/>
        </w:rPr>
        <w:t>айт</w:t>
      </w:r>
      <w:r w:rsidRPr="00FC7B0F">
        <w:rPr>
          <w:rFonts w:ascii="Times New Roman" w:hAnsi="Times New Roman" w:cs="Times New Roman"/>
          <w:lang w:val="en-US"/>
        </w:rPr>
        <w:t xml:space="preserve"> </w:t>
      </w:r>
      <w:r w:rsidRPr="00780D40">
        <w:rPr>
          <w:rFonts w:ascii="Times New Roman" w:hAnsi="Times New Roman" w:cs="Times New Roman"/>
          <w:lang w:val="en-US"/>
        </w:rPr>
        <w:t>Global Civil Society Yearbook</w:t>
      </w:r>
      <w:r>
        <w:rPr>
          <w:rFonts w:ascii="Times New Roman" w:hAnsi="Times New Roman" w:cs="Times New Roman"/>
          <w:lang w:val="en-US"/>
        </w:rPr>
        <w:t>.</w:t>
      </w:r>
      <w:r w:rsidRPr="00780D40">
        <w:rPr>
          <w:rFonts w:ascii="Times New Roman" w:hAnsi="Times New Roman" w:cs="Times New Roman"/>
          <w:lang w:val="en-US"/>
        </w:rPr>
        <w:t xml:space="preserve"> </w:t>
      </w:r>
      <w:hyperlink r:id="rId5" w:anchor="books" w:history="1">
        <w:r w:rsidRPr="00EA0747">
          <w:rPr>
            <w:rStyle w:val="a6"/>
            <w:rFonts w:ascii="Times New Roman" w:hAnsi="Times New Roman" w:cs="Times New Roman"/>
            <w:lang w:val="en-US"/>
          </w:rPr>
          <w:t>URL</w:t>
        </w:r>
        <w:r w:rsidRPr="004842F5">
          <w:rPr>
            <w:rStyle w:val="a6"/>
            <w:rFonts w:ascii="Times New Roman" w:hAnsi="Times New Roman" w:cs="Times New Roman"/>
            <w:lang w:val="en-US"/>
          </w:rPr>
          <w:t>:</w:t>
        </w:r>
        <w:r w:rsidRPr="00EA0747">
          <w:rPr>
            <w:rStyle w:val="a6"/>
            <w:rFonts w:ascii="Times New Roman" w:hAnsi="Times New Roman" w:cs="Times New Roman"/>
            <w:lang w:val="en-US"/>
          </w:rPr>
          <w:t>http</w:t>
        </w:r>
        <w:r w:rsidRPr="004842F5">
          <w:rPr>
            <w:rStyle w:val="a6"/>
            <w:rFonts w:ascii="Times New Roman" w:hAnsi="Times New Roman" w:cs="Times New Roman"/>
            <w:lang w:val="en-US"/>
          </w:rPr>
          <w:t>://</w:t>
        </w:r>
        <w:r w:rsidRPr="00EA0747">
          <w:rPr>
            <w:rStyle w:val="a6"/>
            <w:rFonts w:ascii="Times New Roman" w:hAnsi="Times New Roman" w:cs="Times New Roman"/>
            <w:lang w:val="en-US"/>
          </w:rPr>
          <w:t>www</w:t>
        </w:r>
        <w:r w:rsidRPr="004842F5">
          <w:rPr>
            <w:rStyle w:val="a6"/>
            <w:rFonts w:ascii="Times New Roman" w:hAnsi="Times New Roman" w:cs="Times New Roman"/>
            <w:lang w:val="en-US"/>
          </w:rPr>
          <w:t>.</w:t>
        </w:r>
        <w:r w:rsidRPr="00EA0747">
          <w:rPr>
            <w:rStyle w:val="a6"/>
            <w:rFonts w:ascii="Times New Roman" w:hAnsi="Times New Roman" w:cs="Times New Roman"/>
            <w:lang w:val="en-US"/>
          </w:rPr>
          <w:t>lse</w:t>
        </w:r>
        <w:r w:rsidRPr="004842F5">
          <w:rPr>
            <w:rStyle w:val="a6"/>
            <w:rFonts w:ascii="Times New Roman" w:hAnsi="Times New Roman" w:cs="Times New Roman"/>
            <w:lang w:val="en-US"/>
          </w:rPr>
          <w:t>.</w:t>
        </w:r>
        <w:r w:rsidRPr="00EA0747">
          <w:rPr>
            <w:rStyle w:val="a6"/>
            <w:rFonts w:ascii="Times New Roman" w:hAnsi="Times New Roman" w:cs="Times New Roman"/>
            <w:lang w:val="en-US"/>
          </w:rPr>
          <w:t>ac</w:t>
        </w:r>
        <w:r w:rsidRPr="004842F5">
          <w:rPr>
            <w:rStyle w:val="a6"/>
            <w:rFonts w:ascii="Times New Roman" w:hAnsi="Times New Roman" w:cs="Times New Roman"/>
            <w:lang w:val="en-US"/>
          </w:rPr>
          <w:t>.</w:t>
        </w:r>
        <w:r w:rsidRPr="00EA0747">
          <w:rPr>
            <w:rStyle w:val="a6"/>
            <w:rFonts w:ascii="Times New Roman" w:hAnsi="Times New Roman" w:cs="Times New Roman"/>
            <w:lang w:val="en-US"/>
          </w:rPr>
          <w:t>uk</w:t>
        </w:r>
        <w:r w:rsidRPr="004842F5">
          <w:rPr>
            <w:rStyle w:val="a6"/>
            <w:rFonts w:ascii="Times New Roman" w:hAnsi="Times New Roman" w:cs="Times New Roman"/>
            <w:lang w:val="en-US"/>
          </w:rPr>
          <w:t>/</w:t>
        </w:r>
        <w:r w:rsidRPr="00EA0747">
          <w:rPr>
            <w:rStyle w:val="a6"/>
            <w:rFonts w:ascii="Times New Roman" w:hAnsi="Times New Roman" w:cs="Times New Roman"/>
            <w:lang w:val="en-US"/>
          </w:rPr>
          <w:t>media</w:t>
        </w:r>
        <w:r w:rsidRPr="004842F5">
          <w:rPr>
            <w:rStyle w:val="a6"/>
            <w:rFonts w:ascii="Times New Roman" w:hAnsi="Times New Roman" w:cs="Times New Roman"/>
            <w:lang w:val="en-US"/>
          </w:rPr>
          <w:t>@</w:t>
        </w:r>
        <w:r w:rsidRPr="00EA0747">
          <w:rPr>
            <w:rStyle w:val="a6"/>
            <w:rFonts w:ascii="Times New Roman" w:hAnsi="Times New Roman" w:cs="Times New Roman"/>
            <w:lang w:val="en-US"/>
          </w:rPr>
          <w:t>lse</w:t>
        </w:r>
        <w:r w:rsidRPr="004842F5">
          <w:rPr>
            <w:rStyle w:val="a6"/>
            <w:rFonts w:ascii="Times New Roman" w:hAnsi="Times New Roman" w:cs="Times New Roman"/>
            <w:lang w:val="en-US"/>
          </w:rPr>
          <w:t>/</w:t>
        </w:r>
        <w:r w:rsidRPr="00EA0747">
          <w:rPr>
            <w:rStyle w:val="a6"/>
            <w:rFonts w:ascii="Times New Roman" w:hAnsi="Times New Roman" w:cs="Times New Roman"/>
            <w:lang w:val="en-US"/>
          </w:rPr>
          <w:t>study</w:t>
        </w:r>
        <w:r w:rsidRPr="004842F5">
          <w:rPr>
            <w:rStyle w:val="a6"/>
            <w:rFonts w:ascii="Times New Roman" w:hAnsi="Times New Roman" w:cs="Times New Roman"/>
            <w:lang w:val="en-US"/>
          </w:rPr>
          <w:t>/</w:t>
        </w:r>
        <w:r w:rsidRPr="00EA0747">
          <w:rPr>
            <w:rStyle w:val="a6"/>
            <w:rFonts w:ascii="Times New Roman" w:hAnsi="Times New Roman" w:cs="Times New Roman"/>
            <w:lang w:val="en-US"/>
          </w:rPr>
          <w:t>mscProgrammes</w:t>
        </w:r>
        <w:r w:rsidRPr="004842F5">
          <w:rPr>
            <w:rStyle w:val="a6"/>
            <w:rFonts w:ascii="Times New Roman" w:hAnsi="Times New Roman" w:cs="Times New Roman"/>
            <w:lang w:val="en-US"/>
          </w:rPr>
          <w:t>/</w:t>
        </w:r>
        <w:r w:rsidRPr="00EA0747">
          <w:rPr>
            <w:rStyle w:val="a6"/>
            <w:rFonts w:ascii="Times New Roman" w:hAnsi="Times New Roman" w:cs="Times New Roman"/>
            <w:lang w:val="en-US"/>
          </w:rPr>
          <w:t>globalMedia</w:t>
        </w:r>
        <w:r w:rsidRPr="004842F5">
          <w:rPr>
            <w:rStyle w:val="a6"/>
            <w:rFonts w:ascii="Times New Roman" w:hAnsi="Times New Roman" w:cs="Times New Roman"/>
            <w:lang w:val="en-US"/>
          </w:rPr>
          <w:t>/</w:t>
        </w:r>
        <w:r w:rsidRPr="00EA0747">
          <w:rPr>
            <w:rStyle w:val="a6"/>
            <w:rFonts w:ascii="Times New Roman" w:hAnsi="Times New Roman" w:cs="Times New Roman"/>
            <w:lang w:val="en-US"/>
          </w:rPr>
          <w:t>Home</w:t>
        </w:r>
        <w:r w:rsidRPr="004842F5">
          <w:rPr>
            <w:rStyle w:val="a6"/>
            <w:rFonts w:ascii="Times New Roman" w:hAnsi="Times New Roman" w:cs="Times New Roman"/>
            <w:lang w:val="en-US"/>
          </w:rPr>
          <w:t>.</w:t>
        </w:r>
        <w:r w:rsidRPr="00EA0747">
          <w:rPr>
            <w:rStyle w:val="a6"/>
            <w:rFonts w:ascii="Times New Roman" w:hAnsi="Times New Roman" w:cs="Times New Roman"/>
            <w:lang w:val="en-US"/>
          </w:rPr>
          <w:t>aspx</w:t>
        </w:r>
        <w:r w:rsidRPr="004842F5">
          <w:rPr>
            <w:rStyle w:val="a6"/>
            <w:rFonts w:ascii="Times New Roman" w:hAnsi="Times New Roman" w:cs="Times New Roman"/>
            <w:lang w:val="en-US"/>
          </w:rPr>
          <w:t>#</w:t>
        </w:r>
        <w:r w:rsidRPr="00EA0747">
          <w:rPr>
            <w:rStyle w:val="a6"/>
            <w:rFonts w:ascii="Times New Roman" w:hAnsi="Times New Roman" w:cs="Times New Roman"/>
            <w:lang w:val="en-US"/>
          </w:rPr>
          <w:t>books</w:t>
        </w:r>
      </w:hyperlink>
      <w:r w:rsidRPr="004842F5">
        <w:rPr>
          <w:rFonts w:ascii="Times New Roman" w:hAnsi="Times New Roman" w:cs="Times New Roman"/>
          <w:lang w:val="en-US"/>
        </w:rPr>
        <w:t xml:space="preserve"> (</w:t>
      </w:r>
      <w:r>
        <w:rPr>
          <w:rFonts w:ascii="Times New Roman" w:hAnsi="Times New Roman" w:cs="Times New Roman"/>
        </w:rPr>
        <w:t>дата</w:t>
      </w:r>
      <w:r w:rsidRPr="004842F5">
        <w:rPr>
          <w:rFonts w:ascii="Times New Roman" w:hAnsi="Times New Roman" w:cs="Times New Roman"/>
          <w:lang w:val="en-US"/>
        </w:rPr>
        <w:t xml:space="preserve"> </w:t>
      </w:r>
      <w:r>
        <w:rPr>
          <w:rFonts w:ascii="Times New Roman" w:hAnsi="Times New Roman" w:cs="Times New Roman"/>
        </w:rPr>
        <w:t>обращения</w:t>
      </w:r>
      <w:r w:rsidRPr="004842F5">
        <w:rPr>
          <w:rFonts w:ascii="Times New Roman" w:hAnsi="Times New Roman" w:cs="Times New Roman"/>
          <w:lang w:val="en-US"/>
        </w:rPr>
        <w:t>: 03.04.2016).</w:t>
      </w:r>
    </w:p>
  </w:footnote>
  <w:footnote w:id="96">
    <w:p w:rsidR="00722E0B" w:rsidRPr="00780D40" w:rsidRDefault="00722E0B" w:rsidP="00E575AA">
      <w:pPr>
        <w:pStyle w:val="af0"/>
        <w:jc w:val="both"/>
      </w:pPr>
      <w:r w:rsidRPr="00FC7B0F">
        <w:rPr>
          <w:rStyle w:val="af2"/>
          <w:rFonts w:ascii="Times New Roman" w:hAnsi="Times New Roman" w:cs="Times New Roman"/>
        </w:rPr>
        <w:footnoteRef/>
      </w:r>
      <w:r w:rsidR="00F3061B">
        <w:rPr>
          <w:rFonts w:ascii="Times New Roman" w:hAnsi="Times New Roman" w:cs="Times New Roman"/>
        </w:rPr>
        <w:t xml:space="preserve"> Оф. с</w:t>
      </w:r>
      <w:r>
        <w:rPr>
          <w:rFonts w:ascii="Times New Roman" w:hAnsi="Times New Roman" w:cs="Times New Roman"/>
        </w:rPr>
        <w:t>айт Лос-Анджелесского центра</w:t>
      </w:r>
      <w:r w:rsidRPr="00FC7B0F">
        <w:rPr>
          <w:rFonts w:ascii="Times New Roman" w:hAnsi="Times New Roman" w:cs="Times New Roman"/>
        </w:rPr>
        <w:t xml:space="preserve">. </w:t>
      </w:r>
      <w:r w:rsidRPr="00FC7B0F">
        <w:rPr>
          <w:rFonts w:ascii="Times New Roman" w:hAnsi="Times New Roman" w:cs="Times New Roman"/>
          <w:lang w:val="en-US"/>
        </w:rPr>
        <w:t>URL</w:t>
      </w:r>
      <w:r w:rsidRPr="00780D40">
        <w:rPr>
          <w:rFonts w:ascii="Times New Roman" w:hAnsi="Times New Roman" w:cs="Times New Roman"/>
        </w:rPr>
        <w:t xml:space="preserve">:  </w:t>
      </w:r>
      <w:hyperlink r:id="rId6" w:history="1">
        <w:r w:rsidRPr="00EA0747">
          <w:rPr>
            <w:rStyle w:val="a6"/>
            <w:rFonts w:ascii="Times New Roman" w:hAnsi="Times New Roman" w:cs="Times New Roman"/>
            <w:lang w:val="en-US"/>
          </w:rPr>
          <w:t>http</w:t>
        </w:r>
        <w:r w:rsidRPr="00780D40">
          <w:rPr>
            <w:rStyle w:val="a6"/>
            <w:rFonts w:ascii="Times New Roman" w:hAnsi="Times New Roman" w:cs="Times New Roman"/>
          </w:rPr>
          <w:t>://</w:t>
        </w:r>
        <w:r w:rsidRPr="00EA0747">
          <w:rPr>
            <w:rStyle w:val="a6"/>
            <w:rFonts w:ascii="Times New Roman" w:hAnsi="Times New Roman" w:cs="Times New Roman"/>
            <w:lang w:val="en-US"/>
          </w:rPr>
          <w:t>www</w:t>
        </w:r>
        <w:r w:rsidRPr="00780D40">
          <w:rPr>
            <w:rStyle w:val="a6"/>
            <w:rFonts w:ascii="Times New Roman" w:hAnsi="Times New Roman" w:cs="Times New Roman"/>
          </w:rPr>
          <w:t>.</w:t>
        </w:r>
        <w:r w:rsidRPr="00EA0747">
          <w:rPr>
            <w:rStyle w:val="a6"/>
            <w:rFonts w:ascii="Times New Roman" w:hAnsi="Times New Roman" w:cs="Times New Roman"/>
            <w:lang w:val="en-US"/>
          </w:rPr>
          <w:t>lse</w:t>
        </w:r>
        <w:r w:rsidRPr="00780D40">
          <w:rPr>
            <w:rStyle w:val="a6"/>
            <w:rFonts w:ascii="Times New Roman" w:hAnsi="Times New Roman" w:cs="Times New Roman"/>
          </w:rPr>
          <w:t>.</w:t>
        </w:r>
        <w:r w:rsidRPr="00EA0747">
          <w:rPr>
            <w:rStyle w:val="a6"/>
            <w:rFonts w:ascii="Times New Roman" w:hAnsi="Times New Roman" w:cs="Times New Roman"/>
            <w:lang w:val="en-US"/>
          </w:rPr>
          <w:t>ac</w:t>
        </w:r>
        <w:r w:rsidRPr="00780D40">
          <w:rPr>
            <w:rStyle w:val="a6"/>
            <w:rFonts w:ascii="Times New Roman" w:hAnsi="Times New Roman" w:cs="Times New Roman"/>
          </w:rPr>
          <w:t>.</w:t>
        </w:r>
        <w:r w:rsidRPr="00EA0747">
          <w:rPr>
            <w:rStyle w:val="a6"/>
            <w:rFonts w:ascii="Times New Roman" w:hAnsi="Times New Roman" w:cs="Times New Roman"/>
            <w:lang w:val="en-US"/>
          </w:rPr>
          <w:t>uk</w:t>
        </w:r>
        <w:r w:rsidRPr="00780D40">
          <w:rPr>
            <w:rStyle w:val="a6"/>
            <w:rFonts w:ascii="Times New Roman" w:hAnsi="Times New Roman" w:cs="Times New Roman"/>
          </w:rPr>
          <w:t>/</w:t>
        </w:r>
        <w:r w:rsidRPr="00EA0747">
          <w:rPr>
            <w:rStyle w:val="a6"/>
            <w:rFonts w:ascii="Times New Roman" w:hAnsi="Times New Roman" w:cs="Times New Roman"/>
            <w:lang w:val="en-US"/>
          </w:rPr>
          <w:t>CCS</w:t>
        </w:r>
        <w:r w:rsidRPr="00780D40">
          <w:rPr>
            <w:rStyle w:val="a6"/>
            <w:rFonts w:ascii="Times New Roman" w:hAnsi="Times New Roman" w:cs="Times New Roman"/>
          </w:rPr>
          <w:t>/</w:t>
        </w:r>
        <w:r w:rsidRPr="00EA0747">
          <w:rPr>
            <w:rStyle w:val="a6"/>
            <w:rFonts w:ascii="Times New Roman" w:hAnsi="Times New Roman" w:cs="Times New Roman"/>
            <w:lang w:val="en-US"/>
          </w:rPr>
          <w:t>home</w:t>
        </w:r>
        <w:r w:rsidRPr="00780D40">
          <w:rPr>
            <w:rStyle w:val="a6"/>
            <w:rFonts w:ascii="Times New Roman" w:hAnsi="Times New Roman" w:cs="Times New Roman"/>
          </w:rPr>
          <w:t>.</w:t>
        </w:r>
        <w:r w:rsidRPr="00EA0747">
          <w:rPr>
            <w:rStyle w:val="a6"/>
            <w:rFonts w:ascii="Times New Roman" w:hAnsi="Times New Roman" w:cs="Times New Roman"/>
            <w:lang w:val="en-US"/>
          </w:rPr>
          <w:t>aspx</w:t>
        </w:r>
      </w:hyperlink>
      <w:r w:rsidRPr="00780D40">
        <w:rPr>
          <w:rFonts w:ascii="Times New Roman" w:hAnsi="Times New Roman" w:cs="Times New Roman"/>
        </w:rPr>
        <w:t xml:space="preserve"> (</w:t>
      </w:r>
      <w:r>
        <w:rPr>
          <w:rFonts w:ascii="Times New Roman" w:hAnsi="Times New Roman" w:cs="Times New Roman"/>
        </w:rPr>
        <w:t>дата обращения: 03.04.2016</w:t>
      </w:r>
      <w:r w:rsidRPr="00780D40">
        <w:rPr>
          <w:rFonts w:ascii="Times New Roman" w:hAnsi="Times New Roman" w:cs="Times New Roman"/>
        </w:rPr>
        <w:t>)</w:t>
      </w:r>
      <w:r>
        <w:rPr>
          <w:rFonts w:ascii="Times New Roman" w:hAnsi="Times New Roman" w:cs="Times New Roman"/>
        </w:rPr>
        <w:t>.</w:t>
      </w:r>
    </w:p>
  </w:footnote>
  <w:footnote w:id="97">
    <w:p w:rsidR="00722E0B" w:rsidRPr="00780D40" w:rsidRDefault="00722E0B" w:rsidP="00E575AA">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Там же. </w:t>
      </w:r>
      <w:r w:rsidRPr="00FC7B0F">
        <w:rPr>
          <w:rFonts w:ascii="Times New Roman" w:hAnsi="Times New Roman" w:cs="Times New Roman"/>
        </w:rPr>
        <w:t xml:space="preserve"> </w:t>
      </w:r>
      <w:r w:rsidRPr="00FC7B0F">
        <w:rPr>
          <w:rFonts w:ascii="Times New Roman" w:hAnsi="Times New Roman" w:cs="Times New Roman"/>
          <w:lang w:val="en-US"/>
        </w:rPr>
        <w:t>URL</w:t>
      </w:r>
      <w:r w:rsidRPr="00780D40">
        <w:rPr>
          <w:rFonts w:ascii="Times New Roman" w:hAnsi="Times New Roman" w:cs="Times New Roman"/>
        </w:rPr>
        <w:t xml:space="preserve">:  </w:t>
      </w:r>
      <w:hyperlink r:id="rId7" w:history="1">
        <w:r w:rsidRPr="00EA0747">
          <w:rPr>
            <w:rStyle w:val="a6"/>
            <w:rFonts w:ascii="Times New Roman" w:hAnsi="Times New Roman" w:cs="Times New Roman"/>
            <w:lang w:val="en-US"/>
          </w:rPr>
          <w:t>http</w:t>
        </w:r>
        <w:r w:rsidRPr="00780D40">
          <w:rPr>
            <w:rStyle w:val="a6"/>
            <w:rFonts w:ascii="Times New Roman" w:hAnsi="Times New Roman" w:cs="Times New Roman"/>
          </w:rPr>
          <w:t>://</w:t>
        </w:r>
        <w:r w:rsidRPr="00EA0747">
          <w:rPr>
            <w:rStyle w:val="a6"/>
            <w:rFonts w:ascii="Times New Roman" w:hAnsi="Times New Roman" w:cs="Times New Roman"/>
            <w:lang w:val="en-US"/>
          </w:rPr>
          <w:t>www</w:t>
        </w:r>
        <w:r w:rsidRPr="00780D40">
          <w:rPr>
            <w:rStyle w:val="a6"/>
            <w:rFonts w:ascii="Times New Roman" w:hAnsi="Times New Roman" w:cs="Times New Roman"/>
          </w:rPr>
          <w:t>.</w:t>
        </w:r>
        <w:r w:rsidRPr="00EA0747">
          <w:rPr>
            <w:rStyle w:val="a6"/>
            <w:rFonts w:ascii="Times New Roman" w:hAnsi="Times New Roman" w:cs="Times New Roman"/>
            <w:lang w:val="en-US"/>
          </w:rPr>
          <w:t>lse</w:t>
        </w:r>
        <w:r w:rsidRPr="00780D40">
          <w:rPr>
            <w:rStyle w:val="a6"/>
            <w:rFonts w:ascii="Times New Roman" w:hAnsi="Times New Roman" w:cs="Times New Roman"/>
          </w:rPr>
          <w:t>.</w:t>
        </w:r>
        <w:r w:rsidRPr="00EA0747">
          <w:rPr>
            <w:rStyle w:val="a6"/>
            <w:rFonts w:ascii="Times New Roman" w:hAnsi="Times New Roman" w:cs="Times New Roman"/>
            <w:lang w:val="en-US"/>
          </w:rPr>
          <w:t>ac</w:t>
        </w:r>
        <w:r w:rsidRPr="00780D40">
          <w:rPr>
            <w:rStyle w:val="a6"/>
            <w:rFonts w:ascii="Times New Roman" w:hAnsi="Times New Roman" w:cs="Times New Roman"/>
          </w:rPr>
          <w:t>.</w:t>
        </w:r>
        <w:r w:rsidRPr="00EA0747">
          <w:rPr>
            <w:rStyle w:val="a6"/>
            <w:rFonts w:ascii="Times New Roman" w:hAnsi="Times New Roman" w:cs="Times New Roman"/>
            <w:lang w:val="en-US"/>
          </w:rPr>
          <w:t>uk</w:t>
        </w:r>
        <w:r w:rsidRPr="00780D40">
          <w:rPr>
            <w:rStyle w:val="a6"/>
            <w:rFonts w:ascii="Times New Roman" w:hAnsi="Times New Roman" w:cs="Times New Roman"/>
          </w:rPr>
          <w:t>/</w:t>
        </w:r>
        <w:r w:rsidRPr="00EA0747">
          <w:rPr>
            <w:rStyle w:val="a6"/>
            <w:rFonts w:ascii="Times New Roman" w:hAnsi="Times New Roman" w:cs="Times New Roman"/>
            <w:lang w:val="en-US"/>
          </w:rPr>
          <w:t>researchAndExpertise</w:t>
        </w:r>
        <w:r w:rsidRPr="00780D40">
          <w:rPr>
            <w:rStyle w:val="a6"/>
            <w:rFonts w:ascii="Times New Roman" w:hAnsi="Times New Roman" w:cs="Times New Roman"/>
          </w:rPr>
          <w:t>/</w:t>
        </w:r>
        <w:r w:rsidRPr="00EA0747">
          <w:rPr>
            <w:rStyle w:val="a6"/>
            <w:rFonts w:ascii="Times New Roman" w:hAnsi="Times New Roman" w:cs="Times New Roman"/>
            <w:lang w:val="en-US"/>
          </w:rPr>
          <w:t>researchImpact</w:t>
        </w:r>
        <w:r w:rsidRPr="00780D40">
          <w:rPr>
            <w:rStyle w:val="a6"/>
            <w:rFonts w:ascii="Times New Roman" w:hAnsi="Times New Roman" w:cs="Times New Roman"/>
          </w:rPr>
          <w:t>/</w:t>
        </w:r>
        <w:r w:rsidRPr="00EA0747">
          <w:rPr>
            <w:rStyle w:val="a6"/>
            <w:rFonts w:ascii="Times New Roman" w:hAnsi="Times New Roman" w:cs="Times New Roman"/>
            <w:lang w:val="en-US"/>
          </w:rPr>
          <w:t>Home</w:t>
        </w:r>
        <w:r w:rsidRPr="00780D40">
          <w:rPr>
            <w:rStyle w:val="a6"/>
            <w:rFonts w:ascii="Times New Roman" w:hAnsi="Times New Roman" w:cs="Times New Roman"/>
          </w:rPr>
          <w:t>.</w:t>
        </w:r>
        <w:r w:rsidRPr="00EA0747">
          <w:rPr>
            <w:rStyle w:val="a6"/>
            <w:rFonts w:ascii="Times New Roman" w:hAnsi="Times New Roman" w:cs="Times New Roman"/>
            <w:lang w:val="en-US"/>
          </w:rPr>
          <w:t>aspx</w:t>
        </w:r>
      </w:hyperlink>
      <w:r w:rsidRPr="00780D40">
        <w:rPr>
          <w:rFonts w:ascii="Times New Roman" w:hAnsi="Times New Roman" w:cs="Times New Roman"/>
        </w:rPr>
        <w:t xml:space="preserve"> (</w:t>
      </w:r>
      <w:r>
        <w:rPr>
          <w:rFonts w:ascii="Times New Roman" w:hAnsi="Times New Roman" w:cs="Times New Roman"/>
        </w:rPr>
        <w:t>дата обращения: 03.04.2016</w:t>
      </w:r>
      <w:r w:rsidRPr="00780D40">
        <w:rPr>
          <w:rFonts w:ascii="Times New Roman" w:hAnsi="Times New Roman" w:cs="Times New Roman"/>
        </w:rPr>
        <w:t>)</w:t>
      </w:r>
      <w:r>
        <w:rPr>
          <w:rFonts w:ascii="Times New Roman" w:hAnsi="Times New Roman" w:cs="Times New Roman"/>
        </w:rPr>
        <w:t>.</w:t>
      </w:r>
    </w:p>
  </w:footnote>
  <w:footnote w:id="98">
    <w:p w:rsidR="00722E0B" w:rsidRPr="00780D40"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00F3061B">
        <w:rPr>
          <w:rFonts w:ascii="Times New Roman" w:hAnsi="Times New Roman" w:cs="Times New Roman"/>
        </w:rPr>
        <w:t>Оф. с</w:t>
      </w:r>
      <w:r w:rsidRPr="00FC7B0F">
        <w:rPr>
          <w:rFonts w:ascii="Times New Roman" w:hAnsi="Times New Roman" w:cs="Times New Roman"/>
        </w:rPr>
        <w:t>айт издательства</w:t>
      </w:r>
      <w:r>
        <w:rPr>
          <w:rFonts w:ascii="Times New Roman" w:hAnsi="Times New Roman" w:cs="Times New Roman"/>
        </w:rPr>
        <w:t xml:space="preserve"> </w:t>
      </w:r>
      <w:r>
        <w:rPr>
          <w:rFonts w:ascii="Times New Roman" w:hAnsi="Times New Roman" w:cs="Times New Roman"/>
          <w:lang w:val="en-US"/>
        </w:rPr>
        <w:t>Wiley</w:t>
      </w:r>
      <w:r w:rsidRPr="00FC7B0F">
        <w:rPr>
          <w:rFonts w:ascii="Times New Roman" w:hAnsi="Times New Roman" w:cs="Times New Roman"/>
        </w:rPr>
        <w:t xml:space="preserve">. </w:t>
      </w:r>
      <w:r w:rsidRPr="00FC7B0F">
        <w:rPr>
          <w:rFonts w:ascii="Times New Roman" w:hAnsi="Times New Roman" w:cs="Times New Roman"/>
          <w:lang w:val="en-US"/>
        </w:rPr>
        <w:t>URL</w:t>
      </w:r>
      <w:r w:rsidRPr="00780D40">
        <w:rPr>
          <w:rFonts w:ascii="Times New Roman" w:hAnsi="Times New Roman" w:cs="Times New Roman"/>
        </w:rPr>
        <w:t xml:space="preserve">: </w:t>
      </w:r>
      <w:hyperlink r:id="rId8" w:history="1">
        <w:r w:rsidRPr="00EA0747">
          <w:rPr>
            <w:rStyle w:val="a6"/>
            <w:rFonts w:ascii="Times New Roman" w:hAnsi="Times New Roman" w:cs="Times New Roman"/>
            <w:lang w:val="en-US"/>
          </w:rPr>
          <w:t>http</w:t>
        </w:r>
        <w:r w:rsidRPr="00780D40">
          <w:rPr>
            <w:rStyle w:val="a6"/>
            <w:rFonts w:ascii="Times New Roman" w:hAnsi="Times New Roman" w:cs="Times New Roman"/>
          </w:rPr>
          <w:t>://</w:t>
        </w:r>
        <w:r w:rsidRPr="00EA0747">
          <w:rPr>
            <w:rStyle w:val="a6"/>
            <w:rFonts w:ascii="Times New Roman" w:hAnsi="Times New Roman" w:cs="Times New Roman"/>
            <w:lang w:val="en-US"/>
          </w:rPr>
          <w:t>eu</w:t>
        </w:r>
        <w:r w:rsidRPr="00780D40">
          <w:rPr>
            <w:rStyle w:val="a6"/>
            <w:rFonts w:ascii="Times New Roman" w:hAnsi="Times New Roman" w:cs="Times New Roman"/>
          </w:rPr>
          <w:t>.</w:t>
        </w:r>
        <w:r w:rsidRPr="00EA0747">
          <w:rPr>
            <w:rStyle w:val="a6"/>
            <w:rFonts w:ascii="Times New Roman" w:hAnsi="Times New Roman" w:cs="Times New Roman"/>
            <w:lang w:val="en-US"/>
          </w:rPr>
          <w:t>wiley</w:t>
        </w:r>
        <w:r w:rsidRPr="00780D40">
          <w:rPr>
            <w:rStyle w:val="a6"/>
            <w:rFonts w:ascii="Times New Roman" w:hAnsi="Times New Roman" w:cs="Times New Roman"/>
          </w:rPr>
          <w:t>.</w:t>
        </w:r>
        <w:r w:rsidRPr="00EA0747">
          <w:rPr>
            <w:rStyle w:val="a6"/>
            <w:rFonts w:ascii="Times New Roman" w:hAnsi="Times New Roman" w:cs="Times New Roman"/>
            <w:lang w:val="en-US"/>
          </w:rPr>
          <w:t>com</w:t>
        </w:r>
        <w:r w:rsidRPr="00780D40">
          <w:rPr>
            <w:rStyle w:val="a6"/>
            <w:rFonts w:ascii="Times New Roman" w:hAnsi="Times New Roman" w:cs="Times New Roman"/>
          </w:rPr>
          <w:t>/</w:t>
        </w:r>
        <w:r w:rsidRPr="00EA0747">
          <w:rPr>
            <w:rStyle w:val="a6"/>
            <w:rFonts w:ascii="Times New Roman" w:hAnsi="Times New Roman" w:cs="Times New Roman"/>
            <w:lang w:val="en-US"/>
          </w:rPr>
          <w:t>WileyCDA</w:t>
        </w:r>
        <w:r w:rsidRPr="00780D40">
          <w:rPr>
            <w:rStyle w:val="a6"/>
            <w:rFonts w:ascii="Times New Roman" w:hAnsi="Times New Roman" w:cs="Times New Roman"/>
          </w:rPr>
          <w:t>/</w:t>
        </w:r>
        <w:r w:rsidRPr="00EA0747">
          <w:rPr>
            <w:rStyle w:val="a6"/>
            <w:rFonts w:ascii="Times New Roman" w:hAnsi="Times New Roman" w:cs="Times New Roman"/>
            <w:lang w:val="en-US"/>
          </w:rPr>
          <w:t>Section</w:t>
        </w:r>
        <w:r w:rsidRPr="00780D40">
          <w:rPr>
            <w:rStyle w:val="a6"/>
            <w:rFonts w:ascii="Times New Roman" w:hAnsi="Times New Roman" w:cs="Times New Roman"/>
          </w:rPr>
          <w:t>/</w:t>
        </w:r>
        <w:r w:rsidRPr="00EA0747">
          <w:rPr>
            <w:rStyle w:val="a6"/>
            <w:rFonts w:ascii="Times New Roman" w:hAnsi="Times New Roman" w:cs="Times New Roman"/>
            <w:lang w:val="en-US"/>
          </w:rPr>
          <w:t>index</w:t>
        </w:r>
        <w:r w:rsidRPr="00780D40">
          <w:rPr>
            <w:rStyle w:val="a6"/>
            <w:rFonts w:ascii="Times New Roman" w:hAnsi="Times New Roman" w:cs="Times New Roman"/>
          </w:rPr>
          <w:t>.</w:t>
        </w:r>
        <w:r w:rsidRPr="00EA0747">
          <w:rPr>
            <w:rStyle w:val="a6"/>
            <w:rFonts w:ascii="Times New Roman" w:hAnsi="Times New Roman" w:cs="Times New Roman"/>
            <w:lang w:val="en-US"/>
          </w:rPr>
          <w:t>html</w:t>
        </w:r>
      </w:hyperlink>
      <w:r w:rsidRPr="00780D40">
        <w:rPr>
          <w:rFonts w:ascii="Times New Roman" w:hAnsi="Times New Roman" w:cs="Times New Roman"/>
        </w:rPr>
        <w:t xml:space="preserve"> (</w:t>
      </w:r>
      <w:r>
        <w:rPr>
          <w:rFonts w:ascii="Times New Roman" w:hAnsi="Times New Roman" w:cs="Times New Roman"/>
        </w:rPr>
        <w:t>дата обращения: 03.04.2016</w:t>
      </w:r>
      <w:r w:rsidRPr="00780D40">
        <w:rPr>
          <w:rFonts w:ascii="Times New Roman" w:hAnsi="Times New Roman" w:cs="Times New Roman"/>
        </w:rPr>
        <w:t>)</w:t>
      </w:r>
      <w:r>
        <w:rPr>
          <w:rFonts w:ascii="Times New Roman" w:hAnsi="Times New Roman" w:cs="Times New Roman"/>
        </w:rPr>
        <w:t>.</w:t>
      </w:r>
    </w:p>
  </w:footnote>
  <w:footnote w:id="99">
    <w:p w:rsidR="00722E0B" w:rsidRPr="00780D40" w:rsidRDefault="00722E0B" w:rsidP="00E575AA">
      <w:pPr>
        <w:pStyle w:val="af0"/>
        <w:jc w:val="both"/>
        <w:rPr>
          <w:rFonts w:ascii="Times New Roman" w:hAnsi="Times New Roman" w:cs="Times New Roman"/>
          <w:sz w:val="22"/>
          <w:szCs w:val="22"/>
        </w:rPr>
      </w:pPr>
      <w:r w:rsidRPr="00FC7B0F">
        <w:rPr>
          <w:rStyle w:val="af2"/>
          <w:rFonts w:ascii="Times New Roman" w:hAnsi="Times New Roman" w:cs="Times New Roman"/>
        </w:rPr>
        <w:footnoteRef/>
      </w:r>
      <w:r w:rsidRPr="00FC7B0F">
        <w:rPr>
          <w:rFonts w:ascii="Times New Roman" w:hAnsi="Times New Roman" w:cs="Times New Roman"/>
        </w:rPr>
        <w:t>Оф</w:t>
      </w:r>
      <w:r w:rsidRPr="00780D40">
        <w:rPr>
          <w:rFonts w:ascii="Times New Roman" w:hAnsi="Times New Roman" w:cs="Times New Roman"/>
          <w:lang w:val="en-US"/>
        </w:rPr>
        <w:t xml:space="preserve">. </w:t>
      </w:r>
      <w:r w:rsidR="00F3061B">
        <w:rPr>
          <w:rFonts w:ascii="Times New Roman" w:hAnsi="Times New Roman" w:cs="Times New Roman"/>
        </w:rPr>
        <w:t>с</w:t>
      </w:r>
      <w:r w:rsidRPr="00FC7B0F">
        <w:rPr>
          <w:rFonts w:ascii="Times New Roman" w:hAnsi="Times New Roman" w:cs="Times New Roman"/>
        </w:rPr>
        <w:t>айт</w:t>
      </w:r>
      <w:r w:rsidRPr="00780D40">
        <w:rPr>
          <w:rFonts w:ascii="Times New Roman" w:hAnsi="Times New Roman" w:cs="Times New Roman"/>
          <w:lang w:val="en-US"/>
        </w:rPr>
        <w:t xml:space="preserve"> The International Center for Not-for-Profit Law. </w:t>
      </w:r>
      <w:r w:rsidRPr="00FC7B0F">
        <w:rPr>
          <w:rFonts w:ascii="Times New Roman" w:hAnsi="Times New Roman" w:cs="Times New Roman"/>
          <w:lang w:val="en-US"/>
        </w:rPr>
        <w:t>URL</w:t>
      </w:r>
      <w:r w:rsidRPr="00780D40">
        <w:rPr>
          <w:rFonts w:ascii="Times New Roman" w:hAnsi="Times New Roman" w:cs="Times New Roman"/>
        </w:rPr>
        <w:t xml:space="preserve">: </w:t>
      </w:r>
      <w:hyperlink r:id="rId9" w:history="1">
        <w:r w:rsidRPr="00EA0747">
          <w:rPr>
            <w:rStyle w:val="a6"/>
            <w:rFonts w:ascii="Times New Roman" w:hAnsi="Times New Roman" w:cs="Times New Roman"/>
            <w:lang w:val="en-US"/>
          </w:rPr>
          <w:t>http</w:t>
        </w:r>
        <w:r w:rsidRPr="00780D40">
          <w:rPr>
            <w:rStyle w:val="a6"/>
            <w:rFonts w:ascii="Times New Roman" w:hAnsi="Times New Roman" w:cs="Times New Roman"/>
          </w:rPr>
          <w:t>://</w:t>
        </w:r>
        <w:r w:rsidRPr="00EA0747">
          <w:rPr>
            <w:rStyle w:val="a6"/>
            <w:rFonts w:ascii="Times New Roman" w:hAnsi="Times New Roman" w:cs="Times New Roman"/>
            <w:lang w:val="en-US"/>
          </w:rPr>
          <w:t>www</w:t>
        </w:r>
        <w:r w:rsidRPr="00780D40">
          <w:rPr>
            <w:rStyle w:val="a6"/>
            <w:rFonts w:ascii="Times New Roman" w:hAnsi="Times New Roman" w:cs="Times New Roman"/>
          </w:rPr>
          <w:t>.</w:t>
        </w:r>
        <w:r w:rsidRPr="00EA0747">
          <w:rPr>
            <w:rStyle w:val="a6"/>
            <w:rFonts w:ascii="Times New Roman" w:hAnsi="Times New Roman" w:cs="Times New Roman"/>
            <w:lang w:val="en-US"/>
          </w:rPr>
          <w:t>icnl</w:t>
        </w:r>
        <w:r w:rsidRPr="00780D40">
          <w:rPr>
            <w:rStyle w:val="a6"/>
            <w:rFonts w:ascii="Times New Roman" w:hAnsi="Times New Roman" w:cs="Times New Roman"/>
          </w:rPr>
          <w:t>.</w:t>
        </w:r>
        <w:r w:rsidRPr="00EA0747">
          <w:rPr>
            <w:rStyle w:val="a6"/>
            <w:rFonts w:ascii="Times New Roman" w:hAnsi="Times New Roman" w:cs="Times New Roman"/>
            <w:lang w:val="en-US"/>
          </w:rPr>
          <w:t>org</w:t>
        </w:r>
        <w:r w:rsidRPr="00780D40">
          <w:rPr>
            <w:rStyle w:val="a6"/>
            <w:rFonts w:ascii="Times New Roman" w:hAnsi="Times New Roman" w:cs="Times New Roman"/>
          </w:rPr>
          <w:t>/</w:t>
        </w:r>
        <w:r w:rsidRPr="00EA0747">
          <w:rPr>
            <w:rStyle w:val="a6"/>
            <w:rFonts w:ascii="Times New Roman" w:hAnsi="Times New Roman" w:cs="Times New Roman"/>
            <w:lang w:val="en-US"/>
          </w:rPr>
          <w:t>knowledge</w:t>
        </w:r>
        <w:r w:rsidRPr="00780D40">
          <w:rPr>
            <w:rStyle w:val="a6"/>
            <w:rFonts w:ascii="Times New Roman" w:hAnsi="Times New Roman" w:cs="Times New Roman"/>
          </w:rPr>
          <w:t>/</w:t>
        </w:r>
        <w:r w:rsidRPr="00EA0747">
          <w:rPr>
            <w:rStyle w:val="a6"/>
            <w:rFonts w:ascii="Times New Roman" w:hAnsi="Times New Roman" w:cs="Times New Roman"/>
            <w:lang w:val="en-US"/>
          </w:rPr>
          <w:t>ijnl</w:t>
        </w:r>
        <w:r w:rsidRPr="00780D40">
          <w:rPr>
            <w:rStyle w:val="a6"/>
            <w:rFonts w:ascii="Times New Roman" w:hAnsi="Times New Roman" w:cs="Times New Roman"/>
          </w:rPr>
          <w:t>/</w:t>
        </w:r>
        <w:r w:rsidRPr="00EA0747">
          <w:rPr>
            <w:rStyle w:val="a6"/>
            <w:rFonts w:ascii="Times New Roman" w:hAnsi="Times New Roman" w:cs="Times New Roman"/>
            <w:lang w:val="en-US"/>
          </w:rPr>
          <w:t>index</w:t>
        </w:r>
        <w:r w:rsidRPr="00780D40">
          <w:rPr>
            <w:rStyle w:val="a6"/>
            <w:rFonts w:ascii="Times New Roman" w:hAnsi="Times New Roman" w:cs="Times New Roman"/>
          </w:rPr>
          <w:t>.</w:t>
        </w:r>
        <w:r w:rsidRPr="00EA0747">
          <w:rPr>
            <w:rStyle w:val="a6"/>
            <w:rFonts w:ascii="Times New Roman" w:hAnsi="Times New Roman" w:cs="Times New Roman"/>
            <w:lang w:val="en-US"/>
          </w:rPr>
          <w:t>htm</w:t>
        </w:r>
      </w:hyperlink>
      <w:r w:rsidRPr="00780D40">
        <w:rPr>
          <w:rFonts w:ascii="Times New Roman" w:hAnsi="Times New Roman" w:cs="Times New Roman"/>
        </w:rPr>
        <w:t xml:space="preserve"> (</w:t>
      </w:r>
      <w:r>
        <w:rPr>
          <w:rFonts w:ascii="Times New Roman" w:hAnsi="Times New Roman" w:cs="Times New Roman"/>
        </w:rPr>
        <w:t>дата обращения: 03.04.2016</w:t>
      </w:r>
      <w:r w:rsidRPr="00780D40">
        <w:rPr>
          <w:rFonts w:ascii="Times New Roman" w:hAnsi="Times New Roman" w:cs="Times New Roman"/>
        </w:rPr>
        <w:t>)</w:t>
      </w:r>
      <w:r>
        <w:rPr>
          <w:rFonts w:ascii="Times New Roman" w:hAnsi="Times New Roman" w:cs="Times New Roman"/>
        </w:rPr>
        <w:t>.</w:t>
      </w:r>
    </w:p>
  </w:footnote>
  <w:footnote w:id="100">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lang w:val="en-US" w:eastAsia="ru-RU"/>
        </w:rPr>
        <w:t xml:space="preserve">Howard, M.  The weakness of postcommunist civil society // Journal of Democracy. </w:t>
      </w:r>
      <w:r w:rsidRPr="00FC7B0F">
        <w:rPr>
          <w:rFonts w:ascii="Times New Roman" w:hAnsi="Times New Roman" w:cs="Times New Roman"/>
          <w:lang w:eastAsia="ru-RU"/>
        </w:rPr>
        <w:t xml:space="preserve">2002. </w:t>
      </w:r>
      <w:r w:rsidR="00F3061B">
        <w:rPr>
          <w:rFonts w:ascii="Times New Roman" w:hAnsi="Times New Roman" w:cs="Times New Roman"/>
          <w:lang w:eastAsia="ru-RU"/>
        </w:rPr>
        <w:t xml:space="preserve">№ 13. </w:t>
      </w:r>
      <w:r w:rsidRPr="00FC7B0F">
        <w:rPr>
          <w:rFonts w:ascii="Times New Roman" w:hAnsi="Times New Roman" w:cs="Times New Roman"/>
          <w:lang w:eastAsia="ru-RU"/>
        </w:rPr>
        <w:t>Р.35</w:t>
      </w:r>
      <w:r>
        <w:rPr>
          <w:rFonts w:ascii="Times New Roman" w:hAnsi="Times New Roman" w:cs="Times New Roman"/>
          <w:lang w:eastAsia="ru-RU"/>
        </w:rPr>
        <w:t>-36.</w:t>
      </w:r>
    </w:p>
  </w:footnote>
  <w:footnote w:id="101">
    <w:p w:rsidR="00722E0B" w:rsidRPr="00ED15FE" w:rsidRDefault="00722E0B" w:rsidP="00E575AA">
      <w:pPr>
        <w:pStyle w:val="af0"/>
        <w:jc w:val="both"/>
        <w:rPr>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Гельман В.Я. Из огня да в полымя? (Динамика постсоветских режимов в сра</w:t>
      </w:r>
      <w:r>
        <w:rPr>
          <w:rFonts w:ascii="Times New Roman" w:hAnsi="Times New Roman" w:cs="Times New Roman"/>
        </w:rPr>
        <w:t>внительной перспективе) // ПОЛИС</w:t>
      </w:r>
      <w:r w:rsidRPr="00FC7B0F">
        <w:rPr>
          <w:rFonts w:ascii="Times New Roman" w:hAnsi="Times New Roman" w:cs="Times New Roman"/>
        </w:rPr>
        <w:t xml:space="preserve">. </w:t>
      </w:r>
      <w:r w:rsidR="00F3061B">
        <w:rPr>
          <w:rFonts w:ascii="Times New Roman" w:hAnsi="Times New Roman" w:cs="Times New Roman"/>
          <w:lang w:val="en-US"/>
        </w:rPr>
        <w:t xml:space="preserve">2007. - №2. </w:t>
      </w:r>
      <w:r w:rsidRPr="00FC7B0F">
        <w:rPr>
          <w:rFonts w:ascii="Times New Roman" w:hAnsi="Times New Roman" w:cs="Times New Roman"/>
        </w:rPr>
        <w:t>С</w:t>
      </w:r>
      <w:r w:rsidRPr="00ED15FE">
        <w:rPr>
          <w:rFonts w:ascii="Times New Roman" w:hAnsi="Times New Roman" w:cs="Times New Roman"/>
          <w:lang w:val="en-US"/>
        </w:rPr>
        <w:t>. 81-108.</w:t>
      </w:r>
    </w:p>
  </w:footnote>
  <w:footnote w:id="102">
    <w:p w:rsidR="00722E0B" w:rsidRPr="00FC7B0F" w:rsidRDefault="00722E0B" w:rsidP="00E575AA">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Katznelson I.</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Structure and Configuration in Comparative Politics/Lichbach and Zukerman, Comparative Politics.</w:t>
      </w:r>
      <w:proofErr w:type="gramEnd"/>
      <w:r w:rsidRPr="00FC037A">
        <w:rPr>
          <w:rFonts w:ascii="Times New Roman" w:hAnsi="Times New Roman" w:cs="Times New Roman"/>
          <w:lang w:val="en-US"/>
        </w:rPr>
        <w:t xml:space="preserve"> </w:t>
      </w:r>
      <w:r>
        <w:rPr>
          <w:rFonts w:ascii="Times New Roman" w:hAnsi="Times New Roman" w:cs="Times New Roman"/>
          <w:lang w:val="en-US"/>
        </w:rPr>
        <w:t xml:space="preserve">2013. </w:t>
      </w:r>
      <w:r w:rsidRPr="00FC7B0F">
        <w:rPr>
          <w:rFonts w:ascii="Times New Roman" w:hAnsi="Times New Roman" w:cs="Times New Roman"/>
          <w:lang w:val="en-US"/>
        </w:rPr>
        <w:t xml:space="preserve"> </w:t>
      </w:r>
      <w:r w:rsidRPr="00FC7B0F">
        <w:rPr>
          <w:rFonts w:ascii="Times New Roman" w:hAnsi="Times New Roman" w:cs="Times New Roman"/>
        </w:rPr>
        <w:t>Р</w:t>
      </w:r>
      <w:r w:rsidRPr="00FC7B0F">
        <w:rPr>
          <w:rFonts w:ascii="Times New Roman" w:hAnsi="Times New Roman" w:cs="Times New Roman"/>
          <w:lang w:val="en-US"/>
        </w:rPr>
        <w:t>.102</w:t>
      </w:r>
      <w:r>
        <w:rPr>
          <w:rFonts w:ascii="Times New Roman" w:hAnsi="Times New Roman" w:cs="Times New Roman"/>
          <w:lang w:val="en-US"/>
        </w:rPr>
        <w:t>-103.</w:t>
      </w:r>
    </w:p>
  </w:footnote>
  <w:footnote w:id="103">
    <w:p w:rsidR="00722E0B" w:rsidRPr="00C02583" w:rsidRDefault="00722E0B" w:rsidP="00E575AA">
      <w:pPr>
        <w:pStyle w:val="af0"/>
        <w:jc w:val="both"/>
        <w:rPr>
          <w:rFonts w:ascii="Times New Roman" w:hAnsi="Times New Roman" w:cs="Times New Roman"/>
          <w:sz w:val="22"/>
          <w:szCs w:val="22"/>
          <w:lang w:val="en-US"/>
        </w:rPr>
      </w:pPr>
      <w:r w:rsidRPr="00FC7B0F">
        <w:rPr>
          <w:rStyle w:val="af2"/>
          <w:rFonts w:ascii="Times New Roman" w:hAnsi="Times New Roman" w:cs="Times New Roman"/>
        </w:rPr>
        <w:footnoteRef/>
      </w:r>
      <w:r>
        <w:rPr>
          <w:rFonts w:ascii="Times New Roman" w:hAnsi="Times New Roman" w:cs="Times New Roman"/>
          <w:lang w:val="en-US"/>
        </w:rPr>
        <w:t xml:space="preserve"> </w:t>
      </w:r>
      <w:proofErr w:type="gramStart"/>
      <w:r>
        <w:rPr>
          <w:rFonts w:ascii="Times New Roman" w:hAnsi="Times New Roman" w:cs="Times New Roman"/>
          <w:lang w:val="en-US"/>
        </w:rPr>
        <w:t>Bunce V.</w:t>
      </w:r>
      <w:r w:rsidRPr="00FC037A">
        <w:rPr>
          <w:rFonts w:ascii="Times New Roman" w:hAnsi="Times New Roman" w:cs="Times New Roman"/>
          <w:lang w:val="en-US"/>
        </w:rPr>
        <w:t xml:space="preserve"> </w:t>
      </w:r>
      <w:r w:rsidRPr="00FC7B0F">
        <w:rPr>
          <w:rFonts w:ascii="Times New Roman" w:hAnsi="Times New Roman" w:cs="Times New Roman"/>
        </w:rPr>
        <w:t>С</w:t>
      </w:r>
      <w:r w:rsidRPr="00FC7B0F">
        <w:rPr>
          <w:rFonts w:ascii="Times New Roman" w:hAnsi="Times New Roman" w:cs="Times New Roman"/>
          <w:lang w:val="en-US"/>
        </w:rPr>
        <w:t>om</w:t>
      </w:r>
      <w:r>
        <w:rPr>
          <w:rFonts w:ascii="Times New Roman" w:hAnsi="Times New Roman" w:cs="Times New Roman"/>
          <w:lang w:val="en-US"/>
        </w:rPr>
        <w:t>paring East and South/ Journal of democracy</w:t>
      </w:r>
      <w:r w:rsidRPr="00577323">
        <w:rPr>
          <w:rFonts w:ascii="Times New Roman" w:hAnsi="Times New Roman" w:cs="Times New Roman"/>
          <w:lang w:val="en-US"/>
        </w:rPr>
        <w:t>.</w:t>
      </w:r>
      <w:proofErr w:type="gramEnd"/>
      <w:r w:rsidR="00F3061B">
        <w:rPr>
          <w:rFonts w:ascii="Times New Roman" w:hAnsi="Times New Roman" w:cs="Times New Roman"/>
          <w:lang w:val="en-US"/>
        </w:rPr>
        <w:t xml:space="preserve"> 2011. </w:t>
      </w:r>
      <w:r w:rsidR="00F3061B">
        <w:rPr>
          <w:rFonts w:ascii="Times New Roman" w:hAnsi="Times New Roman" w:cs="Times New Roman"/>
        </w:rPr>
        <w:t xml:space="preserve">№ </w:t>
      </w:r>
      <w:r>
        <w:rPr>
          <w:rFonts w:ascii="Times New Roman" w:hAnsi="Times New Roman" w:cs="Times New Roman"/>
          <w:lang w:val="en-US"/>
        </w:rPr>
        <w:t>3</w:t>
      </w:r>
      <w:r w:rsidR="00F3061B">
        <w:rPr>
          <w:rFonts w:ascii="Times New Roman" w:hAnsi="Times New Roman" w:cs="Times New Roman"/>
        </w:rPr>
        <w:t xml:space="preserve">. </w:t>
      </w:r>
      <w:r w:rsidRPr="00FC7B0F">
        <w:rPr>
          <w:rFonts w:ascii="Times New Roman" w:hAnsi="Times New Roman" w:cs="Times New Roman"/>
          <w:lang w:val="en-US"/>
        </w:rPr>
        <w:t>P.87-100</w:t>
      </w:r>
    </w:p>
  </w:footnote>
  <w:footnote w:id="104">
    <w:p w:rsidR="00722E0B" w:rsidRPr="00577323" w:rsidRDefault="00722E0B" w:rsidP="00E575AA">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r w:rsidRPr="00FC7B0F">
        <w:rPr>
          <w:rFonts w:ascii="Times New Roman" w:hAnsi="Times New Roman" w:cs="Times New Roman"/>
          <w:lang w:val="en-US" w:eastAsia="ru-RU"/>
        </w:rPr>
        <w:t>Howard, M.  The weakness of postcommunist civil society // Journa</w:t>
      </w:r>
      <w:r>
        <w:rPr>
          <w:rFonts w:ascii="Times New Roman" w:hAnsi="Times New Roman" w:cs="Times New Roman"/>
          <w:lang w:val="en-US" w:eastAsia="ru-RU"/>
        </w:rPr>
        <w:t>l of Democracy. 2002</w:t>
      </w:r>
      <w:proofErr w:type="gramStart"/>
      <w:r>
        <w:rPr>
          <w:rFonts w:ascii="Times New Roman" w:hAnsi="Times New Roman" w:cs="Times New Roman"/>
          <w:lang w:val="en-US" w:eastAsia="ru-RU"/>
        </w:rPr>
        <w:t>.</w:t>
      </w:r>
      <w:r w:rsidRPr="00577323">
        <w:rPr>
          <w:rFonts w:ascii="Times New Roman" w:hAnsi="Times New Roman" w:cs="Times New Roman"/>
          <w:lang w:val="en-US" w:eastAsia="ru-RU"/>
        </w:rPr>
        <w:t>-</w:t>
      </w:r>
      <w:proofErr w:type="gramEnd"/>
      <w:r w:rsidRPr="00577323">
        <w:rPr>
          <w:rFonts w:ascii="Times New Roman" w:hAnsi="Times New Roman" w:cs="Times New Roman"/>
          <w:lang w:val="en-US" w:eastAsia="ru-RU"/>
        </w:rPr>
        <w:t xml:space="preserve"> </w:t>
      </w:r>
      <w:r>
        <w:rPr>
          <w:rFonts w:ascii="Times New Roman" w:hAnsi="Times New Roman" w:cs="Times New Roman"/>
          <w:lang w:val="en-US" w:eastAsia="ru-RU"/>
        </w:rPr>
        <w:t>Vol. 1</w:t>
      </w:r>
      <w:r w:rsidRPr="00577323">
        <w:rPr>
          <w:rFonts w:ascii="Times New Roman" w:hAnsi="Times New Roman" w:cs="Times New Roman"/>
          <w:lang w:val="en-US" w:eastAsia="ru-RU"/>
        </w:rPr>
        <w:t>3</w:t>
      </w:r>
      <w:r w:rsidRPr="00FC7B0F">
        <w:rPr>
          <w:rFonts w:ascii="Times New Roman" w:hAnsi="Times New Roman" w:cs="Times New Roman"/>
          <w:lang w:val="en-US" w:eastAsia="ru-RU"/>
        </w:rPr>
        <w:t>.</w:t>
      </w:r>
      <w:r w:rsidRPr="00577323">
        <w:rPr>
          <w:rFonts w:ascii="Times New Roman" w:hAnsi="Times New Roman" w:cs="Times New Roman"/>
          <w:lang w:val="en-US" w:eastAsia="ru-RU"/>
        </w:rPr>
        <w:t xml:space="preserve"> </w:t>
      </w:r>
      <w:proofErr w:type="gramStart"/>
      <w:r w:rsidRPr="00577323">
        <w:rPr>
          <w:rFonts w:ascii="Times New Roman" w:hAnsi="Times New Roman" w:cs="Times New Roman"/>
          <w:lang w:val="en-US" w:eastAsia="ru-RU"/>
        </w:rPr>
        <w:t xml:space="preserve">- </w:t>
      </w:r>
      <w:r w:rsidRPr="00FC7B0F">
        <w:rPr>
          <w:rFonts w:ascii="Times New Roman" w:hAnsi="Times New Roman" w:cs="Times New Roman"/>
          <w:lang w:eastAsia="ru-RU"/>
        </w:rPr>
        <w:t>Р</w:t>
      </w:r>
      <w:r w:rsidRPr="00577323">
        <w:rPr>
          <w:rFonts w:ascii="Times New Roman" w:hAnsi="Times New Roman" w:cs="Times New Roman"/>
          <w:lang w:val="en-US" w:eastAsia="ru-RU"/>
        </w:rPr>
        <w:t>.35-36.</w:t>
      </w:r>
      <w:proofErr w:type="gramEnd"/>
    </w:p>
  </w:footnote>
  <w:footnote w:id="105">
    <w:p w:rsidR="00722E0B" w:rsidRPr="00FC7B0F" w:rsidRDefault="00722E0B" w:rsidP="00E575AA">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Kuttera A., Trappmann V. Civil society in Central and Eastern Europe: The ambivalent legacy of accession // Acta Politica, 2010.</w:t>
      </w:r>
      <w:r w:rsidR="00F3061B">
        <w:rPr>
          <w:rFonts w:ascii="Times New Roman" w:hAnsi="Times New Roman" w:cs="Times New Roman"/>
          <w:lang w:val="en-US"/>
        </w:rPr>
        <w:t xml:space="preserve"> </w:t>
      </w:r>
      <w:proofErr w:type="gramStart"/>
      <w:r>
        <w:rPr>
          <w:rFonts w:ascii="Times New Roman" w:hAnsi="Times New Roman" w:cs="Times New Roman"/>
          <w:lang w:val="en-US"/>
        </w:rPr>
        <w:t>Vol. 45</w:t>
      </w:r>
      <w:r w:rsidR="00F3061B">
        <w:rPr>
          <w:rFonts w:ascii="Times New Roman" w:hAnsi="Times New Roman" w:cs="Times New Roman"/>
          <w:lang w:val="en-US"/>
        </w:rPr>
        <w:t>.</w:t>
      </w:r>
      <w:proofErr w:type="gramEnd"/>
      <w:r w:rsidR="00F3061B">
        <w:rPr>
          <w:rFonts w:ascii="Times New Roman" w:hAnsi="Times New Roman" w:cs="Times New Roman"/>
          <w:lang w:val="en-US"/>
        </w:rPr>
        <w:t xml:space="preserve"> </w:t>
      </w:r>
      <w:proofErr w:type="gramStart"/>
      <w:r w:rsidRPr="00FC7B0F">
        <w:rPr>
          <w:rFonts w:ascii="Times New Roman" w:hAnsi="Times New Roman" w:cs="Times New Roman"/>
          <w:lang w:val="en-US"/>
        </w:rPr>
        <w:t>P.45</w:t>
      </w:r>
      <w:r w:rsidRPr="00577323">
        <w:rPr>
          <w:rFonts w:ascii="Times New Roman" w:hAnsi="Times New Roman" w:cs="Times New Roman"/>
          <w:lang w:val="en-US"/>
        </w:rPr>
        <w:t>-46</w:t>
      </w:r>
      <w:r w:rsidRPr="00FC7B0F">
        <w:rPr>
          <w:rFonts w:ascii="Times New Roman" w:hAnsi="Times New Roman" w:cs="Times New Roman"/>
          <w:lang w:val="en-US"/>
        </w:rPr>
        <w:t>.</w:t>
      </w:r>
      <w:proofErr w:type="gramEnd"/>
    </w:p>
  </w:footnote>
  <w:footnote w:id="106">
    <w:p w:rsidR="00722E0B" w:rsidRPr="00FC7B0F" w:rsidRDefault="00722E0B" w:rsidP="00E575AA">
      <w:pPr>
        <w:autoSpaceDE w:val="0"/>
        <w:autoSpaceDN w:val="0"/>
        <w:adjustRightInd w:val="0"/>
        <w:spacing w:after="0" w:line="240" w:lineRule="auto"/>
        <w:jc w:val="both"/>
        <w:rPr>
          <w:rFonts w:ascii="Times New Roman" w:hAnsi="Times New Roman" w:cs="Times New Roman"/>
          <w:sz w:val="20"/>
          <w:szCs w:val="20"/>
          <w:lang w:val="en-US" w:eastAsia="ru-RU"/>
        </w:rPr>
      </w:pPr>
      <w:r w:rsidRPr="00FC7B0F">
        <w:rPr>
          <w:rStyle w:val="af2"/>
          <w:rFonts w:ascii="Times New Roman" w:hAnsi="Times New Roman" w:cs="Times New Roman"/>
          <w:sz w:val="20"/>
          <w:szCs w:val="20"/>
        </w:rPr>
        <w:footnoteRef/>
      </w:r>
      <w:r w:rsidRPr="00FC7B0F">
        <w:rPr>
          <w:rFonts w:ascii="Times New Roman" w:hAnsi="Times New Roman" w:cs="Times New Roman"/>
          <w:sz w:val="20"/>
          <w:szCs w:val="20"/>
          <w:lang w:val="en-US"/>
        </w:rPr>
        <w:t xml:space="preserve"> </w:t>
      </w:r>
      <w:r w:rsidRPr="00FC7B0F">
        <w:rPr>
          <w:rFonts w:ascii="Times New Roman" w:hAnsi="Times New Roman" w:cs="Times New Roman"/>
          <w:sz w:val="20"/>
          <w:szCs w:val="20"/>
          <w:lang w:val="en-US" w:eastAsia="ru-RU"/>
        </w:rPr>
        <w:t xml:space="preserve">Howard, M.  </w:t>
      </w:r>
      <w:proofErr w:type="gramStart"/>
      <w:r w:rsidRPr="00FC7B0F">
        <w:rPr>
          <w:rFonts w:ascii="Times New Roman" w:hAnsi="Times New Roman" w:cs="Times New Roman"/>
          <w:sz w:val="20"/>
          <w:szCs w:val="20"/>
          <w:lang w:val="en-US" w:eastAsia="ru-RU"/>
        </w:rPr>
        <w:t>The weakness of postcommunist civil society.</w:t>
      </w:r>
      <w:proofErr w:type="gramEnd"/>
      <w:r w:rsidRPr="00FC7B0F">
        <w:rPr>
          <w:rFonts w:ascii="Times New Roman" w:hAnsi="Times New Roman" w:cs="Times New Roman"/>
          <w:sz w:val="20"/>
          <w:szCs w:val="20"/>
          <w:lang w:val="en-US" w:eastAsia="ru-RU"/>
        </w:rPr>
        <w:t xml:space="preserve"> 2002. </w:t>
      </w:r>
      <w:r w:rsidRPr="00FC7B0F">
        <w:rPr>
          <w:rFonts w:ascii="Times New Roman" w:hAnsi="Times New Roman" w:cs="Times New Roman"/>
          <w:sz w:val="20"/>
          <w:szCs w:val="20"/>
          <w:lang w:eastAsia="ru-RU"/>
        </w:rPr>
        <w:t>Р</w:t>
      </w:r>
      <w:r w:rsidRPr="00FC7B0F">
        <w:rPr>
          <w:rFonts w:ascii="Times New Roman" w:hAnsi="Times New Roman" w:cs="Times New Roman"/>
          <w:sz w:val="20"/>
          <w:szCs w:val="20"/>
          <w:lang w:val="en-US" w:eastAsia="ru-RU"/>
        </w:rPr>
        <w:t>.157–169.</w:t>
      </w:r>
    </w:p>
  </w:footnote>
  <w:footnote w:id="107">
    <w:p w:rsidR="00722E0B" w:rsidRPr="00FC7B0F" w:rsidRDefault="00722E0B" w:rsidP="00E575AA">
      <w:pPr>
        <w:spacing w:after="0" w:line="240" w:lineRule="auto"/>
        <w:jc w:val="both"/>
        <w:rPr>
          <w:rFonts w:ascii="Times New Roman" w:hAnsi="Times New Roman" w:cs="Times New Roman"/>
          <w:sz w:val="20"/>
          <w:szCs w:val="20"/>
          <w:lang w:val="en-US"/>
        </w:rPr>
      </w:pPr>
      <w:r w:rsidRPr="00FC7B0F">
        <w:rPr>
          <w:rStyle w:val="af2"/>
          <w:rFonts w:ascii="Times New Roman" w:hAnsi="Times New Roman" w:cs="Times New Roman"/>
          <w:sz w:val="20"/>
          <w:szCs w:val="20"/>
        </w:rPr>
        <w:footnoteRef/>
      </w:r>
      <w:r w:rsidRPr="00FC7B0F">
        <w:rPr>
          <w:rFonts w:ascii="Times New Roman" w:hAnsi="Times New Roman" w:cs="Times New Roman"/>
          <w:sz w:val="20"/>
          <w:szCs w:val="20"/>
          <w:lang w:val="en-US"/>
        </w:rPr>
        <w:t xml:space="preserve"> Rikmann E.</w:t>
      </w:r>
      <w:proofErr w:type="gramStart"/>
      <w:r w:rsidRPr="00FC7B0F">
        <w:rPr>
          <w:rFonts w:ascii="Times New Roman" w:hAnsi="Times New Roman" w:cs="Times New Roman"/>
          <w:sz w:val="20"/>
          <w:szCs w:val="20"/>
          <w:lang w:val="en-US"/>
        </w:rPr>
        <w:t>,  Keedus</w:t>
      </w:r>
      <w:proofErr w:type="gramEnd"/>
      <w:r w:rsidRPr="00FC7B0F">
        <w:rPr>
          <w:rFonts w:ascii="Times New Roman" w:hAnsi="Times New Roman" w:cs="Times New Roman"/>
          <w:sz w:val="20"/>
          <w:szCs w:val="20"/>
          <w:lang w:val="en-US"/>
        </w:rPr>
        <w:t xml:space="preserve"> L. Civic Sectors in Transformation and Beyond: Preliminaries for a Comparison of Six Central and Eastern</w:t>
      </w:r>
      <w:r>
        <w:rPr>
          <w:rFonts w:ascii="Times New Roman" w:hAnsi="Times New Roman" w:cs="Times New Roman"/>
          <w:sz w:val="20"/>
          <w:szCs w:val="20"/>
          <w:lang w:val="en-US"/>
        </w:rPr>
        <w:t xml:space="preserve"> European Societies // Voluntas</w:t>
      </w:r>
      <w:r w:rsidRPr="00C32C64">
        <w:rPr>
          <w:rFonts w:ascii="Times New Roman" w:hAnsi="Times New Roman" w:cs="Times New Roman"/>
          <w:sz w:val="20"/>
          <w:szCs w:val="20"/>
          <w:lang w:val="en-US"/>
        </w:rPr>
        <w:t xml:space="preserve">, </w:t>
      </w:r>
      <w:r w:rsidRPr="00FC7B0F">
        <w:rPr>
          <w:rFonts w:ascii="Times New Roman" w:hAnsi="Times New Roman" w:cs="Times New Roman"/>
          <w:sz w:val="20"/>
          <w:szCs w:val="20"/>
          <w:lang w:val="en-US"/>
        </w:rPr>
        <w:t xml:space="preserve"> 2013. </w:t>
      </w:r>
      <w:proofErr w:type="gramStart"/>
      <w:r w:rsidRPr="00FC7B0F">
        <w:rPr>
          <w:rFonts w:ascii="Times New Roman" w:hAnsi="Times New Roman" w:cs="Times New Roman"/>
          <w:sz w:val="20"/>
          <w:szCs w:val="20"/>
          <w:lang w:val="en-US"/>
        </w:rPr>
        <w:t>Vol. 24.</w:t>
      </w:r>
      <w:proofErr w:type="gramEnd"/>
      <w:r w:rsidRPr="00FC7B0F">
        <w:rPr>
          <w:rFonts w:ascii="Times New Roman" w:hAnsi="Times New Roman" w:cs="Times New Roman"/>
          <w:sz w:val="20"/>
          <w:szCs w:val="20"/>
          <w:lang w:val="en-US"/>
        </w:rPr>
        <w:t xml:space="preserve"> </w:t>
      </w:r>
      <w:r w:rsidRPr="00FC7B0F">
        <w:rPr>
          <w:rFonts w:ascii="Times New Roman" w:hAnsi="Times New Roman" w:cs="Times New Roman"/>
          <w:sz w:val="20"/>
          <w:szCs w:val="20"/>
        </w:rPr>
        <w:t>Р</w:t>
      </w:r>
      <w:r w:rsidRPr="00FC7B0F">
        <w:rPr>
          <w:rFonts w:ascii="Times New Roman" w:hAnsi="Times New Roman" w:cs="Times New Roman"/>
          <w:sz w:val="20"/>
          <w:szCs w:val="20"/>
          <w:lang w:val="en-US"/>
        </w:rPr>
        <w:t>.149–166.</w:t>
      </w:r>
    </w:p>
  </w:footnote>
  <w:footnote w:id="108">
    <w:p w:rsidR="00722E0B" w:rsidRPr="00C32C64"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Lane, D. Civil society and the imprint of state socialism.</w:t>
      </w:r>
      <w:proofErr w:type="gramEnd"/>
      <w:r w:rsidRPr="00FC7B0F">
        <w:rPr>
          <w:rFonts w:ascii="Times New Roman" w:hAnsi="Times New Roman" w:cs="Times New Roman"/>
          <w:lang w:val="en-US"/>
        </w:rPr>
        <w:t xml:space="preserve"> In: H. Pleines (</w:t>
      </w:r>
      <w:proofErr w:type="gramStart"/>
      <w:r w:rsidRPr="00FC7B0F">
        <w:rPr>
          <w:rFonts w:ascii="Times New Roman" w:hAnsi="Times New Roman" w:cs="Times New Roman"/>
          <w:lang w:val="en-US"/>
        </w:rPr>
        <w:t>ed</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Participation of Civil Society in New Modes of Governance.</w:t>
      </w:r>
      <w:proofErr w:type="gramEnd"/>
      <w:r w:rsidRPr="00FC7B0F">
        <w:rPr>
          <w:rFonts w:ascii="Times New Roman" w:hAnsi="Times New Roman" w:cs="Times New Roman"/>
          <w:lang w:val="en-US"/>
        </w:rPr>
        <w:t xml:space="preserve"> </w:t>
      </w:r>
      <w:proofErr w:type="gramStart"/>
      <w:r w:rsidRPr="00FC7B0F">
        <w:rPr>
          <w:rFonts w:ascii="Times New Roman" w:hAnsi="Times New Roman" w:cs="Times New Roman"/>
          <w:lang w:val="en-US"/>
        </w:rPr>
        <w:t>The Case of the New EU</w:t>
      </w:r>
      <w:r w:rsidRPr="00E575AA">
        <w:rPr>
          <w:rFonts w:ascii="Times New Roman" w:hAnsi="Times New Roman" w:cs="Times New Roman"/>
          <w:sz w:val="26"/>
          <w:szCs w:val="26"/>
          <w:lang w:val="en-US"/>
        </w:rPr>
        <w:t xml:space="preserve"> </w:t>
      </w:r>
      <w:r w:rsidRPr="00FC7B0F">
        <w:rPr>
          <w:rFonts w:ascii="Times New Roman" w:hAnsi="Times New Roman" w:cs="Times New Roman"/>
          <w:lang w:val="en-US"/>
        </w:rPr>
        <w:t>Member States.</w:t>
      </w:r>
      <w:proofErr w:type="gramEnd"/>
      <w:r w:rsidRPr="00FC7B0F">
        <w:rPr>
          <w:rFonts w:ascii="Times New Roman" w:hAnsi="Times New Roman" w:cs="Times New Roman"/>
          <w:lang w:val="en-US"/>
        </w:rPr>
        <w:t xml:space="preserve"> Part 1: The State of Civil Society, working papers of the Research Centre fo</w:t>
      </w:r>
      <w:r>
        <w:rPr>
          <w:rFonts w:ascii="Times New Roman" w:hAnsi="Times New Roman" w:cs="Times New Roman"/>
          <w:lang w:val="en-US"/>
        </w:rPr>
        <w:t>r East European Studies. Bremen</w:t>
      </w:r>
      <w:proofErr w:type="gramStart"/>
      <w:r>
        <w:rPr>
          <w:rFonts w:ascii="Times New Roman" w:hAnsi="Times New Roman" w:cs="Times New Roman"/>
        </w:rPr>
        <w:t xml:space="preserve">, </w:t>
      </w:r>
      <w:r w:rsidRPr="00C32C64">
        <w:rPr>
          <w:rFonts w:ascii="Times New Roman" w:hAnsi="Times New Roman" w:cs="Times New Roman"/>
        </w:rPr>
        <w:t xml:space="preserve"> 2005</w:t>
      </w:r>
      <w:proofErr w:type="gramEnd"/>
      <w:r w:rsidRPr="00C32C64">
        <w:rPr>
          <w:rFonts w:ascii="Times New Roman" w:hAnsi="Times New Roman" w:cs="Times New Roman"/>
        </w:rPr>
        <w:t xml:space="preserve">. </w:t>
      </w:r>
      <w:r w:rsidRPr="00FC7B0F">
        <w:rPr>
          <w:rFonts w:ascii="Times New Roman" w:hAnsi="Times New Roman" w:cs="Times New Roman"/>
        </w:rPr>
        <w:t>Р</w:t>
      </w:r>
      <w:r w:rsidRPr="00C32C64">
        <w:rPr>
          <w:rFonts w:ascii="Times New Roman" w:hAnsi="Times New Roman" w:cs="Times New Roman"/>
        </w:rPr>
        <w:t>.7–15.</w:t>
      </w:r>
    </w:p>
  </w:footnote>
  <w:footnote w:id="109">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Богомолова Т.П. Неправительственные саморегулируемые организации как институт становления гражданского общества в современной России: социологически</w:t>
      </w:r>
      <w:r>
        <w:rPr>
          <w:rFonts w:ascii="Times New Roman" w:hAnsi="Times New Roman" w:cs="Times New Roman"/>
        </w:rPr>
        <w:t>й анализ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ис. к.с.н. </w:t>
      </w:r>
      <w:r w:rsidRPr="00FC7B0F">
        <w:rPr>
          <w:rFonts w:ascii="Times New Roman" w:hAnsi="Times New Roman" w:cs="Times New Roman"/>
        </w:rPr>
        <w:t xml:space="preserve"> М., 2006.</w:t>
      </w:r>
    </w:p>
  </w:footnote>
  <w:footnote w:id="110">
    <w:p w:rsidR="00722E0B" w:rsidRPr="00FC7B0F" w:rsidRDefault="00722E0B" w:rsidP="00E575AA">
      <w:pPr>
        <w:pStyle w:val="af0"/>
        <w:jc w:val="both"/>
      </w:pPr>
      <w:r w:rsidRPr="00FC7B0F">
        <w:rPr>
          <w:rStyle w:val="af2"/>
          <w:rFonts w:ascii="Times New Roman" w:hAnsi="Times New Roman" w:cs="Times New Roman"/>
        </w:rPr>
        <w:footnoteRef/>
      </w:r>
      <w:r w:rsidRPr="00FC7B0F">
        <w:rPr>
          <w:rFonts w:ascii="Times New Roman" w:hAnsi="Times New Roman" w:cs="Times New Roman"/>
        </w:rPr>
        <w:t xml:space="preserve"> Искаков И.М. Гражданское общество и его институты в сов</w:t>
      </w:r>
      <w:r>
        <w:rPr>
          <w:rFonts w:ascii="Times New Roman" w:hAnsi="Times New Roman" w:cs="Times New Roman"/>
        </w:rPr>
        <w:t xml:space="preserve">ременной России. </w:t>
      </w:r>
      <w:proofErr w:type="gramStart"/>
      <w:r>
        <w:rPr>
          <w:rFonts w:ascii="Times New Roman" w:hAnsi="Times New Roman" w:cs="Times New Roman"/>
        </w:rPr>
        <w:t>дис. к</w:t>
      </w:r>
      <w:proofErr w:type="gramEnd"/>
      <w:r>
        <w:rPr>
          <w:rFonts w:ascii="Times New Roman" w:hAnsi="Times New Roman" w:cs="Times New Roman"/>
        </w:rPr>
        <w:t xml:space="preserve">.юр.н. </w:t>
      </w:r>
      <w:r w:rsidRPr="00FC7B0F">
        <w:rPr>
          <w:rFonts w:ascii="Times New Roman" w:hAnsi="Times New Roman" w:cs="Times New Roman"/>
        </w:rPr>
        <w:t>СПб., 2004.</w:t>
      </w:r>
    </w:p>
  </w:footnote>
  <w:footnote w:id="111">
    <w:p w:rsidR="00722E0B" w:rsidRPr="00BF16BE" w:rsidRDefault="00722E0B" w:rsidP="00E575AA">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 xml:space="preserve"> Воротников В. П. Преодоление теневизации российского общества: проблема и решения / В. П. Воротников. М</w:t>
      </w:r>
      <w:r w:rsidRPr="00FC7B0F">
        <w:rPr>
          <w:rFonts w:ascii="Times New Roman" w:hAnsi="Times New Roman" w:cs="Times New Roman"/>
          <w:lang w:val="en-US"/>
        </w:rPr>
        <w:t>., 2004. 1</w:t>
      </w:r>
      <w:r>
        <w:rPr>
          <w:rFonts w:ascii="Times New Roman" w:hAnsi="Times New Roman" w:cs="Times New Roman"/>
        </w:rPr>
        <w:t>0 с.</w:t>
      </w:r>
    </w:p>
  </w:footnote>
  <w:footnote w:id="112">
    <w:p w:rsidR="00722E0B" w:rsidRPr="00821215"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lang w:val="en-US"/>
        </w:rPr>
        <w:t xml:space="preserve"> Howard, M.  </w:t>
      </w:r>
      <w:proofErr w:type="gramStart"/>
      <w:r w:rsidRPr="00FC7B0F">
        <w:rPr>
          <w:rFonts w:ascii="Times New Roman" w:hAnsi="Times New Roman" w:cs="Times New Roman"/>
          <w:lang w:val="en-US"/>
        </w:rPr>
        <w:t>The weakness of postcommunist civil</w:t>
      </w:r>
      <w:r>
        <w:rPr>
          <w:rFonts w:ascii="Times New Roman" w:hAnsi="Times New Roman" w:cs="Times New Roman"/>
          <w:lang w:val="en-US"/>
        </w:rPr>
        <w:t xml:space="preserve"> society</w:t>
      </w:r>
      <w:r w:rsidRPr="00FC7B0F">
        <w:rPr>
          <w:rFonts w:ascii="Times New Roman" w:hAnsi="Times New Roman" w:cs="Times New Roman"/>
          <w:lang w:val="en-US"/>
        </w:rPr>
        <w:t>.</w:t>
      </w:r>
      <w:proofErr w:type="gramEnd"/>
      <w:r w:rsidRPr="00FC7B0F">
        <w:rPr>
          <w:rFonts w:ascii="Times New Roman" w:hAnsi="Times New Roman" w:cs="Times New Roman"/>
          <w:lang w:val="en-US"/>
        </w:rPr>
        <w:t xml:space="preserve"> </w:t>
      </w:r>
      <w:r w:rsidRPr="00821215">
        <w:rPr>
          <w:rFonts w:ascii="Times New Roman" w:hAnsi="Times New Roman" w:cs="Times New Roman"/>
          <w:lang w:val="en-US"/>
        </w:rPr>
        <w:t xml:space="preserve">2002. </w:t>
      </w:r>
      <w:r w:rsidRPr="00FC7B0F">
        <w:rPr>
          <w:rFonts w:ascii="Times New Roman" w:hAnsi="Times New Roman" w:cs="Times New Roman"/>
        </w:rPr>
        <w:t>Р</w:t>
      </w:r>
      <w:r w:rsidRPr="00821215">
        <w:rPr>
          <w:rFonts w:ascii="Times New Roman" w:hAnsi="Times New Roman" w:cs="Times New Roman"/>
        </w:rPr>
        <w:t>.52</w:t>
      </w:r>
    </w:p>
  </w:footnote>
  <w:footnote w:id="113">
    <w:p w:rsidR="00722E0B" w:rsidRDefault="00722E0B" w:rsidP="00E575AA">
      <w:pPr>
        <w:pStyle w:val="af0"/>
        <w:jc w:val="both"/>
      </w:pPr>
      <w:r w:rsidRPr="00FC7B0F">
        <w:rPr>
          <w:rStyle w:val="af2"/>
          <w:rFonts w:ascii="Times New Roman" w:hAnsi="Times New Roman" w:cs="Times New Roman"/>
        </w:rPr>
        <w:footnoteRef/>
      </w:r>
      <w:r w:rsidRPr="00FC7B0F">
        <w:rPr>
          <w:rFonts w:ascii="Times New Roman" w:hAnsi="Times New Roman" w:cs="Times New Roman"/>
        </w:rPr>
        <w:t xml:space="preserve"> Астафичев П.А. Народное представительство в современной России: проблемы теории и правового рег</w:t>
      </w:r>
      <w:r>
        <w:rPr>
          <w:rFonts w:ascii="Times New Roman" w:hAnsi="Times New Roman" w:cs="Times New Roman"/>
        </w:rPr>
        <w:t>улирования: Автореф. дис.</w:t>
      </w:r>
      <w:proofErr w:type="gramStart"/>
      <w:r>
        <w:rPr>
          <w:rFonts w:ascii="Times New Roman" w:hAnsi="Times New Roman" w:cs="Times New Roman"/>
        </w:rPr>
        <w:t xml:space="preserve"> .</w:t>
      </w:r>
      <w:proofErr w:type="gramEnd"/>
      <w:r>
        <w:rPr>
          <w:rFonts w:ascii="Times New Roman" w:hAnsi="Times New Roman" w:cs="Times New Roman"/>
        </w:rPr>
        <w:t xml:space="preserve"> д. ю. н.</w:t>
      </w:r>
      <w:r w:rsidRPr="00FC7B0F">
        <w:rPr>
          <w:rFonts w:ascii="Times New Roman" w:hAnsi="Times New Roman" w:cs="Times New Roman"/>
        </w:rPr>
        <w:t xml:space="preserve"> М., 2006.</w:t>
      </w:r>
    </w:p>
  </w:footnote>
  <w:footnote w:id="114">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Галкина Е.В. Становление гражданского общества в современной России: политологический анализ / Под ред. проф. Медведева Н.П. Ставрополь: ООО «Мир данных», 2008. - 264 с.</w:t>
      </w:r>
    </w:p>
  </w:footnote>
  <w:footnote w:id="115">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Петров Н. Корпоративизм vs регионализ</w:t>
      </w:r>
      <w:r>
        <w:rPr>
          <w:rFonts w:ascii="Times New Roman" w:hAnsi="Times New Roman" w:cs="Times New Roman"/>
        </w:rPr>
        <w:t>м // Pro et Contra М., 2006. №6.</w:t>
      </w:r>
    </w:p>
  </w:footnote>
  <w:footnote w:id="116">
    <w:p w:rsidR="00722E0B" w:rsidRPr="00A20634" w:rsidRDefault="00722E0B" w:rsidP="00E575AA">
      <w:pPr>
        <w:pStyle w:val="af0"/>
        <w:jc w:val="both"/>
        <w:rPr>
          <w:rFonts w:ascii="Times New Roman" w:hAnsi="Times New Roman" w:cs="Times New Roman"/>
          <w:sz w:val="22"/>
          <w:szCs w:val="22"/>
        </w:rPr>
      </w:pPr>
      <w:r w:rsidRPr="00FC7B0F">
        <w:rPr>
          <w:rStyle w:val="af2"/>
          <w:rFonts w:ascii="Times New Roman" w:hAnsi="Times New Roman" w:cs="Times New Roman"/>
        </w:rPr>
        <w:footnoteRef/>
      </w:r>
      <w:r w:rsidRPr="00FC7B0F">
        <w:rPr>
          <w:rFonts w:ascii="Times New Roman" w:hAnsi="Times New Roman" w:cs="Times New Roman"/>
        </w:rPr>
        <w:t xml:space="preserve"> Неклесса А.И. Конец цивилизации или зигзаг истории // Постиндустриальный мир:</w:t>
      </w:r>
      <w:r>
        <w:rPr>
          <w:rFonts w:ascii="Times New Roman" w:hAnsi="Times New Roman" w:cs="Times New Roman"/>
        </w:rPr>
        <w:t xml:space="preserve"> Центр, Периферия, Россия. </w:t>
      </w:r>
      <w:r w:rsidRPr="00FC7B0F">
        <w:rPr>
          <w:rFonts w:ascii="Times New Roman" w:hAnsi="Times New Roman" w:cs="Times New Roman"/>
        </w:rPr>
        <w:t xml:space="preserve"> М.: МОНФ; ИМЭМО РАН, 1999.</w:t>
      </w:r>
    </w:p>
  </w:footnote>
  <w:footnote w:id="117">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«Новая Россия»: проблема доверия в современном российском политическом сообществе. М.: РГГУ, 2007. С.1-4.</w:t>
      </w:r>
    </w:p>
  </w:footnote>
  <w:footnote w:id="118">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Россия в глобализирующемся мире. Политико-</w:t>
      </w:r>
      <w:r>
        <w:rPr>
          <w:rFonts w:ascii="Times New Roman" w:hAnsi="Times New Roman" w:cs="Times New Roman"/>
        </w:rPr>
        <w:t>экономические очерки. М.:Наука,</w:t>
      </w:r>
      <w:r w:rsidRPr="00FC7B0F">
        <w:rPr>
          <w:rFonts w:ascii="Times New Roman" w:hAnsi="Times New Roman" w:cs="Times New Roman"/>
        </w:rPr>
        <w:t xml:space="preserve"> 2004.</w:t>
      </w:r>
    </w:p>
  </w:footnote>
  <w:footnote w:id="119">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w:t>
      </w:r>
      <w:r w:rsidRPr="00FC7B0F">
        <w:rPr>
          <w:rStyle w:val="23"/>
          <w:i w:val="0"/>
          <w:sz w:val="20"/>
          <w:szCs w:val="20"/>
        </w:rPr>
        <w:t>Гуторов В.А.</w:t>
      </w:r>
      <w:r w:rsidRPr="00FC7B0F">
        <w:rPr>
          <w:rFonts w:ascii="Times New Roman" w:hAnsi="Times New Roman" w:cs="Times New Roman"/>
          <w:i/>
        </w:rPr>
        <w:t xml:space="preserve"> </w:t>
      </w:r>
      <w:r w:rsidRPr="00FC7B0F">
        <w:rPr>
          <w:rFonts w:ascii="Times New Roman" w:hAnsi="Times New Roman" w:cs="Times New Roman"/>
        </w:rPr>
        <w:t>Идет ли посткоммунистическая Россия к гражданскому обществу? // Практическая философия и гражданское общество в Рос</w:t>
      </w:r>
      <w:r w:rsidRPr="00FC7B0F">
        <w:rPr>
          <w:rFonts w:ascii="Times New Roman" w:hAnsi="Times New Roman" w:cs="Times New Roman"/>
        </w:rPr>
        <w:softHyphen/>
        <w:t>сии. СПбГУ. 2004</w:t>
      </w:r>
      <w:r>
        <w:rPr>
          <w:rFonts w:ascii="Times New Roman" w:hAnsi="Times New Roman" w:cs="Times New Roman"/>
        </w:rPr>
        <w:t>.</w:t>
      </w:r>
    </w:p>
  </w:footnote>
  <w:footnote w:id="120">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Журавлёв В.В. Россия — Запад: подражать или творчески осваивать «не свой» опыт? // Россия и Запад: что разделяет? Материалы научного семинара</w:t>
      </w:r>
      <w:r>
        <w:rPr>
          <w:rFonts w:ascii="Times New Roman" w:hAnsi="Times New Roman" w:cs="Times New Roman"/>
        </w:rPr>
        <w:t xml:space="preserve">. М.: Научный эксперт. - </w:t>
      </w:r>
      <w:r w:rsidRPr="00FC7B0F">
        <w:rPr>
          <w:rFonts w:ascii="Times New Roman" w:hAnsi="Times New Roman" w:cs="Times New Roman"/>
        </w:rPr>
        <w:t>2009. - С. 120-127.</w:t>
      </w:r>
    </w:p>
  </w:footnote>
  <w:footnote w:id="121">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Гаман-Голутвина О. Политические элиты России: вехи исторической эволюции. М.</w:t>
      </w:r>
      <w:r>
        <w:rPr>
          <w:rFonts w:ascii="Times New Roman" w:hAnsi="Times New Roman" w:cs="Times New Roman"/>
        </w:rPr>
        <w:t>:</w:t>
      </w:r>
      <w:r w:rsidRPr="00FC7B0F">
        <w:rPr>
          <w:rFonts w:ascii="Times New Roman" w:hAnsi="Times New Roman" w:cs="Times New Roman"/>
        </w:rPr>
        <w:t xml:space="preserve"> РОССПЭН, 2006.</w:t>
      </w:r>
    </w:p>
  </w:footnote>
  <w:footnote w:id="122">
    <w:p w:rsidR="00722E0B" w:rsidRPr="004842F5" w:rsidRDefault="00722E0B" w:rsidP="00E575AA">
      <w:pPr>
        <w:pStyle w:val="af0"/>
        <w:jc w:val="both"/>
        <w:rPr>
          <w:rFonts w:ascii="Times New Roman" w:hAnsi="Times New Roman" w:cs="Times New Roman"/>
          <w:sz w:val="22"/>
          <w:szCs w:val="22"/>
          <w:lang w:val="en-US"/>
        </w:rPr>
      </w:pPr>
      <w:r w:rsidRPr="00FC7B0F">
        <w:rPr>
          <w:rStyle w:val="af2"/>
          <w:rFonts w:ascii="Times New Roman" w:hAnsi="Times New Roman" w:cs="Times New Roman"/>
        </w:rPr>
        <w:footnoteRef/>
      </w:r>
      <w:r w:rsidRPr="00FC7B0F">
        <w:rPr>
          <w:rFonts w:ascii="Times New Roman" w:hAnsi="Times New Roman" w:cs="Times New Roman"/>
        </w:rPr>
        <w:t xml:space="preserve"> Басина Е. Кривое зеркало Европы. </w:t>
      </w:r>
      <w:proofErr w:type="gramStart"/>
      <w:r w:rsidRPr="00FC7B0F">
        <w:rPr>
          <w:rFonts w:ascii="Times New Roman" w:hAnsi="Times New Roman" w:cs="Times New Roman"/>
          <w:lang w:val="en-US"/>
        </w:rPr>
        <w:t>Pro</w:t>
      </w:r>
      <w:r w:rsidRPr="004842F5">
        <w:rPr>
          <w:rFonts w:ascii="Times New Roman" w:hAnsi="Times New Roman" w:cs="Times New Roman"/>
          <w:lang w:val="en-US"/>
        </w:rPr>
        <w:t xml:space="preserve"> </w:t>
      </w:r>
      <w:r w:rsidRPr="00FC7B0F">
        <w:rPr>
          <w:rFonts w:ascii="Times New Roman" w:hAnsi="Times New Roman" w:cs="Times New Roman"/>
          <w:lang w:val="en-US"/>
        </w:rPr>
        <w:t>ct</w:t>
      </w:r>
      <w:r w:rsidRPr="004842F5">
        <w:rPr>
          <w:rFonts w:ascii="Times New Roman" w:hAnsi="Times New Roman" w:cs="Times New Roman"/>
          <w:lang w:val="en-US"/>
        </w:rPr>
        <w:t xml:space="preserve"> </w:t>
      </w:r>
      <w:r w:rsidRPr="00FC7B0F">
        <w:rPr>
          <w:rFonts w:ascii="Times New Roman" w:hAnsi="Times New Roman" w:cs="Times New Roman"/>
          <w:lang w:val="en-US"/>
        </w:rPr>
        <w:t>Contra</w:t>
      </w:r>
      <w:r w:rsidRPr="004842F5">
        <w:rPr>
          <w:rFonts w:ascii="Times New Roman" w:hAnsi="Times New Roman" w:cs="Times New Roman"/>
          <w:lang w:val="en-US"/>
        </w:rPr>
        <w:t>.</w:t>
      </w:r>
      <w:proofErr w:type="gramEnd"/>
      <w:r w:rsidRPr="004842F5">
        <w:rPr>
          <w:rFonts w:ascii="Times New Roman" w:hAnsi="Times New Roman" w:cs="Times New Roman"/>
          <w:lang w:val="en-US"/>
        </w:rPr>
        <w:t xml:space="preserve"> </w:t>
      </w:r>
      <w:r w:rsidRPr="00FC7B0F">
        <w:rPr>
          <w:rFonts w:ascii="Times New Roman" w:hAnsi="Times New Roman" w:cs="Times New Roman"/>
        </w:rPr>
        <w:t>Т</w:t>
      </w:r>
      <w:r w:rsidRPr="004842F5">
        <w:rPr>
          <w:rFonts w:ascii="Times New Roman" w:hAnsi="Times New Roman" w:cs="Times New Roman"/>
          <w:lang w:val="en-US"/>
        </w:rPr>
        <w:t xml:space="preserve">. 2, №4. </w:t>
      </w:r>
      <w:r w:rsidRPr="00FC7B0F">
        <w:rPr>
          <w:rFonts w:ascii="Times New Roman" w:hAnsi="Times New Roman" w:cs="Times New Roman"/>
        </w:rPr>
        <w:t>С</w:t>
      </w:r>
      <w:r w:rsidRPr="004842F5">
        <w:rPr>
          <w:rFonts w:ascii="Times New Roman" w:hAnsi="Times New Roman" w:cs="Times New Roman"/>
          <w:lang w:val="en-US"/>
        </w:rPr>
        <w:t>. 106-110.</w:t>
      </w:r>
    </w:p>
  </w:footnote>
  <w:footnote w:id="123">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Макарычев A.C. Гражданское общество в России: между государством и международным сообществом // Публичное пространство, гражданское общество и власть. Опыт развития </w:t>
      </w:r>
      <w:r>
        <w:rPr>
          <w:rFonts w:ascii="Times New Roman" w:hAnsi="Times New Roman" w:cs="Times New Roman"/>
        </w:rPr>
        <w:t xml:space="preserve">и взаимодействия. М.: РОССПЭН, </w:t>
      </w:r>
      <w:r w:rsidRPr="00FC7B0F">
        <w:rPr>
          <w:rFonts w:ascii="Times New Roman" w:hAnsi="Times New Roman" w:cs="Times New Roman"/>
        </w:rPr>
        <w:t xml:space="preserve"> 2008.</w:t>
      </w:r>
    </w:p>
  </w:footnote>
  <w:footnote w:id="124">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Шахов A.H. Легитимация политических процессов как функция гражданского общества // «Новая Россия»: проблема доверия в современном российском политическом сообществе. Сб. науч. статей. М., 2007.  С.115-116.</w:t>
      </w:r>
    </w:p>
  </w:footnote>
  <w:footnote w:id="125">
    <w:p w:rsidR="00722E0B" w:rsidRPr="00FC7B0F" w:rsidRDefault="00722E0B" w:rsidP="00E575AA">
      <w:pPr>
        <w:pStyle w:val="af0"/>
        <w:jc w:val="both"/>
      </w:pPr>
      <w:r w:rsidRPr="00FC7B0F">
        <w:rPr>
          <w:rStyle w:val="af2"/>
          <w:rFonts w:ascii="Times New Roman" w:hAnsi="Times New Roman" w:cs="Times New Roman"/>
        </w:rPr>
        <w:footnoteRef/>
      </w:r>
      <w:r w:rsidRPr="00FC7B0F">
        <w:rPr>
          <w:rFonts w:ascii="Times New Roman" w:hAnsi="Times New Roman" w:cs="Times New Roman"/>
        </w:rPr>
        <w:t xml:space="preserve"> </w:t>
      </w:r>
      <w:r w:rsidRPr="00FC7B0F">
        <w:rPr>
          <w:rStyle w:val="hl"/>
          <w:rFonts w:ascii="Times New Roman" w:hAnsi="Times New Roman" w:cs="Times New Roman"/>
          <w:color w:val="000000" w:themeColor="text1"/>
        </w:rPr>
        <w:t>Левашов</w:t>
      </w:r>
      <w:r w:rsidRPr="00FC7B0F">
        <w:rPr>
          <w:rStyle w:val="apple-converted-space"/>
          <w:rFonts w:ascii="Times New Roman" w:hAnsi="Times New Roman" w:cs="Times New Roman"/>
          <w:color w:val="000000" w:themeColor="text1"/>
          <w:shd w:val="clear" w:color="auto" w:fill="FFFFFF"/>
        </w:rPr>
        <w:t> </w:t>
      </w:r>
      <w:r w:rsidRPr="00FC7B0F">
        <w:rPr>
          <w:rFonts w:ascii="Times New Roman" w:hAnsi="Times New Roman" w:cs="Times New Roman"/>
          <w:color w:val="000000"/>
          <w:shd w:val="clear" w:color="auto" w:fill="FFFFFF"/>
        </w:rPr>
        <w:t>В.К. Гражданское общество и демократическое госуда</w:t>
      </w:r>
      <w:r>
        <w:rPr>
          <w:rFonts w:ascii="Times New Roman" w:hAnsi="Times New Roman" w:cs="Times New Roman"/>
          <w:color w:val="000000"/>
          <w:shd w:val="clear" w:color="auto" w:fill="FFFFFF"/>
        </w:rPr>
        <w:t xml:space="preserve">рство в России // Социс. 2006. №2. </w:t>
      </w:r>
      <w:r w:rsidRPr="00FC7B0F">
        <w:rPr>
          <w:rFonts w:ascii="Times New Roman" w:hAnsi="Times New Roman" w:cs="Times New Roman"/>
          <w:color w:val="000000"/>
          <w:shd w:val="clear" w:color="auto" w:fill="FFFFFF"/>
        </w:rPr>
        <w:t>С. 6-20.</w:t>
      </w:r>
    </w:p>
  </w:footnote>
  <w:footnote w:id="126">
    <w:p w:rsidR="00722E0B" w:rsidRPr="00E575AA" w:rsidRDefault="00722E0B" w:rsidP="00E575AA">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 xml:space="preserve"> Сморгунов Л.В. Политическое общество в современной России // Теория и практика гражданского общества в России. СПб</w:t>
      </w:r>
      <w:proofErr w:type="gramStart"/>
      <w:r w:rsidRPr="00FC7B0F">
        <w:rPr>
          <w:rFonts w:ascii="Times New Roman" w:hAnsi="Times New Roman" w:cs="Times New Roman"/>
        </w:rPr>
        <w:t xml:space="preserve">.: </w:t>
      </w:r>
      <w:proofErr w:type="gramEnd"/>
      <w:r w:rsidRPr="00FC7B0F">
        <w:rPr>
          <w:rFonts w:ascii="Times New Roman" w:hAnsi="Times New Roman" w:cs="Times New Roman"/>
        </w:rPr>
        <w:t>СПбГУ, 2005.</w:t>
      </w:r>
    </w:p>
  </w:footnote>
  <w:footnote w:id="127">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Гайнутди</w:t>
      </w:r>
      <w:r w:rsidRPr="00FC7B0F">
        <w:rPr>
          <w:rFonts w:ascii="Times New Roman" w:hAnsi="Times New Roman" w:cs="Times New Roman"/>
        </w:rPr>
        <w:t>нова Л.А. Государство и гражданское общество в&gt; эпоху модернизации: политическое измерение // Вестник Российского университета дружбы народов. Серия: Политология. М., 2009. №4.</w:t>
      </w:r>
    </w:p>
  </w:footnote>
  <w:footnote w:id="128">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Дилигенский Г. Политика и общественное мнение в России // МЭ и МО. 2001. №10.</w:t>
      </w:r>
    </w:p>
  </w:footnote>
  <w:footnote w:id="129">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Поздняков Э.А. Российское гражданское общество. Иллюзии и реальность // Политический класс</w:t>
      </w:r>
      <w:proofErr w:type="gramStart"/>
      <w:r w:rsidRPr="00FC7B0F">
        <w:rPr>
          <w:rFonts w:ascii="Times New Roman" w:hAnsi="Times New Roman" w:cs="Times New Roman"/>
        </w:rPr>
        <w:t>.</w:t>
      </w:r>
      <w:proofErr w:type="gramEnd"/>
      <w:r w:rsidRPr="00FC7B0F">
        <w:rPr>
          <w:rFonts w:ascii="Times New Roman" w:hAnsi="Times New Roman" w:cs="Times New Roman"/>
        </w:rPr>
        <w:t xml:space="preserve"> </w:t>
      </w:r>
      <w:proofErr w:type="gramStart"/>
      <w:r w:rsidRPr="00FC7B0F">
        <w:rPr>
          <w:rFonts w:ascii="Times New Roman" w:hAnsi="Times New Roman" w:cs="Times New Roman"/>
        </w:rPr>
        <w:t>о</w:t>
      </w:r>
      <w:proofErr w:type="gramEnd"/>
      <w:r w:rsidRPr="00FC7B0F">
        <w:rPr>
          <w:rFonts w:ascii="Times New Roman" w:hAnsi="Times New Roman" w:cs="Times New Roman"/>
        </w:rPr>
        <w:t>ктябрь 2006. - №10. - С. 97-106.</w:t>
      </w:r>
    </w:p>
  </w:footnote>
  <w:footnote w:id="130">
    <w:p w:rsidR="00722E0B" w:rsidRPr="00A20634" w:rsidRDefault="00722E0B" w:rsidP="00E575AA">
      <w:pPr>
        <w:pStyle w:val="af0"/>
        <w:jc w:val="both"/>
        <w:rPr>
          <w:rFonts w:ascii="Times New Roman" w:hAnsi="Times New Roman" w:cs="Times New Roman"/>
          <w:sz w:val="22"/>
          <w:szCs w:val="22"/>
        </w:rPr>
      </w:pPr>
      <w:r w:rsidRPr="00FC7B0F">
        <w:rPr>
          <w:rStyle w:val="af2"/>
          <w:rFonts w:ascii="Times New Roman" w:hAnsi="Times New Roman" w:cs="Times New Roman"/>
        </w:rPr>
        <w:footnoteRef/>
      </w:r>
      <w:r w:rsidRPr="00FC7B0F">
        <w:rPr>
          <w:rFonts w:ascii="Times New Roman" w:hAnsi="Times New Roman" w:cs="Times New Roman"/>
        </w:rPr>
        <w:t xml:space="preserve"> Солонин Ю.Н. Гражданское общество в контексте российских проблем // Стратегии формирования гражданского общества в России. СПбГУ. 2002.</w:t>
      </w:r>
    </w:p>
  </w:footnote>
  <w:footnote w:id="131">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Подберезкин А.И., Абакумов С.А. Гражданское общество и будущее Российского государства: в поиске эффективного алгоритма развития. М.: Имидж-Пресс, 2004. - 435 с.</w:t>
      </w:r>
    </w:p>
  </w:footnote>
  <w:footnote w:id="132">
    <w:p w:rsidR="00722E0B" w:rsidRPr="00E575AA" w:rsidRDefault="00722E0B" w:rsidP="00E575AA">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Поздняков Э.А. Российское гражданское общество. Иллюзии и реальность // Политический класс</w:t>
      </w:r>
      <w:proofErr w:type="gramStart"/>
      <w:r w:rsidRPr="00FC7B0F">
        <w:rPr>
          <w:rFonts w:ascii="Times New Roman" w:hAnsi="Times New Roman" w:cs="Times New Roman"/>
        </w:rPr>
        <w:t>.</w:t>
      </w:r>
      <w:proofErr w:type="gramEnd"/>
      <w:r w:rsidRPr="00FC7B0F">
        <w:rPr>
          <w:rFonts w:ascii="Times New Roman" w:hAnsi="Times New Roman" w:cs="Times New Roman"/>
        </w:rPr>
        <w:t xml:space="preserve"> </w:t>
      </w:r>
      <w:proofErr w:type="gramStart"/>
      <w:r w:rsidRPr="00FC7B0F">
        <w:rPr>
          <w:rFonts w:ascii="Times New Roman" w:hAnsi="Times New Roman" w:cs="Times New Roman"/>
        </w:rPr>
        <w:t>о</w:t>
      </w:r>
      <w:proofErr w:type="gramEnd"/>
      <w:r w:rsidRPr="00FC7B0F">
        <w:rPr>
          <w:rFonts w:ascii="Times New Roman" w:hAnsi="Times New Roman" w:cs="Times New Roman"/>
        </w:rPr>
        <w:t>ктябрь 2006. - №10. - С. 97-106.</w:t>
      </w:r>
    </w:p>
  </w:footnote>
  <w:footnote w:id="133">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Руденкин В.Н. Гражданское общество в условиях политической трансформации России: субъектное и структурное измерения: Автореф. дис.</w:t>
      </w:r>
      <w:proofErr w:type="gramStart"/>
      <w:r w:rsidRPr="00FC7B0F">
        <w:rPr>
          <w:rFonts w:ascii="Times New Roman" w:hAnsi="Times New Roman" w:cs="Times New Roman"/>
        </w:rPr>
        <w:t xml:space="preserve"> .</w:t>
      </w:r>
      <w:proofErr w:type="gramEnd"/>
      <w:r w:rsidRPr="00FC7B0F">
        <w:rPr>
          <w:rFonts w:ascii="Times New Roman" w:hAnsi="Times New Roman" w:cs="Times New Roman"/>
        </w:rPr>
        <w:t xml:space="preserve"> д</w:t>
      </w:r>
      <w:r>
        <w:rPr>
          <w:rFonts w:ascii="Times New Roman" w:hAnsi="Times New Roman" w:cs="Times New Roman"/>
        </w:rPr>
        <w:t xml:space="preserve">.п.н. Екатеринбург.  2002. </w:t>
      </w:r>
      <w:r w:rsidRPr="00FC7B0F">
        <w:rPr>
          <w:rFonts w:ascii="Times New Roman" w:hAnsi="Times New Roman" w:cs="Times New Roman"/>
        </w:rPr>
        <w:t>36 с.</w:t>
      </w:r>
    </w:p>
  </w:footnote>
  <w:footnote w:id="134">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proofErr w:type="gramStart"/>
      <w:r w:rsidRPr="00FC7B0F">
        <w:rPr>
          <w:rFonts w:ascii="Times New Roman" w:hAnsi="Times New Roman" w:cs="Times New Roman"/>
        </w:rPr>
        <w:t>Рябев</w:t>
      </w:r>
      <w:proofErr w:type="gramEnd"/>
      <w:r w:rsidRPr="00FC7B0F">
        <w:rPr>
          <w:rFonts w:ascii="Times New Roman" w:hAnsi="Times New Roman" w:cs="Times New Roman"/>
        </w:rPr>
        <w:t xml:space="preserve"> В.В. К вопросу о взаимодействии государства и гражданского общества в современной России // Журнал социологии и социальной антропологии. 2005</w:t>
      </w:r>
      <w:r>
        <w:rPr>
          <w:rFonts w:ascii="Times New Roman" w:hAnsi="Times New Roman" w:cs="Times New Roman"/>
        </w:rPr>
        <w:t xml:space="preserve">. - </w:t>
      </w:r>
      <w:r w:rsidRPr="00FC7B0F">
        <w:rPr>
          <w:rFonts w:ascii="Times New Roman" w:hAnsi="Times New Roman" w:cs="Times New Roman"/>
        </w:rPr>
        <w:t>№2. - С.5-21.</w:t>
      </w:r>
    </w:p>
  </w:footnote>
  <w:footnote w:id="135">
    <w:p w:rsidR="00722E0B" w:rsidRPr="00FC7B0F" w:rsidRDefault="00722E0B" w:rsidP="00E575AA">
      <w:pPr>
        <w:pStyle w:val="af0"/>
        <w:jc w:val="both"/>
      </w:pPr>
      <w:r w:rsidRPr="00FC7B0F">
        <w:rPr>
          <w:rStyle w:val="af2"/>
          <w:rFonts w:ascii="Times New Roman" w:hAnsi="Times New Roman" w:cs="Times New Roman"/>
        </w:rPr>
        <w:footnoteRef/>
      </w:r>
      <w:r w:rsidRPr="00FC7B0F">
        <w:rPr>
          <w:rFonts w:ascii="Times New Roman" w:hAnsi="Times New Roman" w:cs="Times New Roman"/>
        </w:rPr>
        <w:t>Соснило А.И. Реформирование партийной системы РФ в условиях «управляемой демок</w:t>
      </w:r>
      <w:r>
        <w:rPr>
          <w:rFonts w:ascii="Times New Roman" w:hAnsi="Times New Roman" w:cs="Times New Roman"/>
        </w:rPr>
        <w:t xml:space="preserve">ратии» // Известия Российского </w:t>
      </w:r>
      <w:r w:rsidRPr="00FC7B0F">
        <w:rPr>
          <w:rFonts w:ascii="Times New Roman" w:hAnsi="Times New Roman" w:cs="Times New Roman"/>
        </w:rPr>
        <w:t>государственного педагогического университета им. А.И. Герцена. 2007. - Т. 19. - № 45. - С. 257-260.</w:t>
      </w:r>
    </w:p>
  </w:footnote>
  <w:footnote w:id="136">
    <w:p w:rsidR="00722E0B" w:rsidRPr="00E575AA" w:rsidRDefault="00722E0B" w:rsidP="00E575AA">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 xml:space="preserve"> Политический термин, под которым понимаются граждане, в интересах третьих государств действующие против властей своей страны.</w:t>
      </w:r>
    </w:p>
  </w:footnote>
  <w:footnote w:id="137">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Аглиуллова А.Х. «Средний класс»: генезис определения в западной и российской социологии. М.: МАКС Пресс, 2010. 104 с.</w:t>
      </w:r>
    </w:p>
  </w:footnote>
  <w:footnote w:id="138">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Дилигенский Г.Г. Люди среднего класса. М.: Инсти</w:t>
      </w:r>
      <w:r>
        <w:rPr>
          <w:rFonts w:ascii="Times New Roman" w:hAnsi="Times New Roman" w:cs="Times New Roman"/>
        </w:rPr>
        <w:t>тут Фонда «Общественное мнение»,</w:t>
      </w:r>
      <w:r w:rsidRPr="00FC7B0F">
        <w:rPr>
          <w:rFonts w:ascii="Times New Roman" w:hAnsi="Times New Roman" w:cs="Times New Roman"/>
        </w:rPr>
        <w:t xml:space="preserve"> 2002.</w:t>
      </w:r>
    </w:p>
  </w:footnote>
  <w:footnote w:id="139">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Россия — новая социальная реальность. Богатые. Бедные. Средний класс</w:t>
      </w:r>
      <w:proofErr w:type="gramStart"/>
      <w:r w:rsidRPr="00FC7B0F">
        <w:rPr>
          <w:rFonts w:ascii="Times New Roman" w:hAnsi="Times New Roman" w:cs="Times New Roman"/>
        </w:rPr>
        <w:t xml:space="preserve"> / П</w:t>
      </w:r>
      <w:proofErr w:type="gramEnd"/>
      <w:r w:rsidRPr="00FC7B0F">
        <w:rPr>
          <w:rFonts w:ascii="Times New Roman" w:hAnsi="Times New Roman" w:cs="Times New Roman"/>
        </w:rPr>
        <w:t>од ред. М.К.Горшкова, Н.Е.Тихоновой. М.: Наука, 2004. 259 с.</w:t>
      </w:r>
    </w:p>
  </w:footnote>
  <w:footnote w:id="140">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Кордонский С.Г. Сословная структура постсоветской России. М.: Ин-т Фонда «Общественное мнение», 2008. 216 с.</w:t>
      </w:r>
    </w:p>
  </w:footnote>
  <w:footnote w:id="141">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Левада Ю. От мнений к пони</w:t>
      </w:r>
      <w:r>
        <w:rPr>
          <w:rFonts w:ascii="Times New Roman" w:hAnsi="Times New Roman" w:cs="Times New Roman"/>
        </w:rPr>
        <w:t>манию // Социологические очерки. М., 2012</w:t>
      </w:r>
      <w:r w:rsidRPr="00FC7B0F">
        <w:rPr>
          <w:rFonts w:ascii="Times New Roman" w:hAnsi="Times New Roman" w:cs="Times New Roman"/>
        </w:rPr>
        <w:t>. С.304.</w:t>
      </w:r>
    </w:p>
  </w:footnote>
  <w:footnote w:id="142">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Голенкова З.Т. Основные тенденции социальных неравенств // EURASIAN REVIEW, Volume 1, November 2008.</w:t>
      </w:r>
    </w:p>
  </w:footnote>
  <w:footnote w:id="143">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Шмидт </w:t>
      </w:r>
      <w:proofErr w:type="gramStart"/>
      <w:r w:rsidRPr="00FC7B0F">
        <w:rPr>
          <w:rFonts w:ascii="Times New Roman" w:hAnsi="Times New Roman" w:cs="Times New Roman"/>
        </w:rPr>
        <w:t>Д.</w:t>
      </w:r>
      <w:proofErr w:type="gramEnd"/>
      <w:r w:rsidRPr="00FC7B0F">
        <w:rPr>
          <w:rFonts w:ascii="Times New Roman" w:hAnsi="Times New Roman" w:cs="Times New Roman"/>
        </w:rPr>
        <w:t xml:space="preserve"> Какое гражданское общество существует в России? // </w:t>
      </w:r>
      <w:r w:rsidRPr="00FC7B0F">
        <w:rPr>
          <w:rFonts w:ascii="Times New Roman" w:hAnsi="Times New Roman" w:cs="Times New Roman"/>
          <w:lang w:val="en-US"/>
        </w:rPr>
        <w:t>Pro</w:t>
      </w:r>
      <w:r w:rsidRPr="00FC7B0F">
        <w:rPr>
          <w:rFonts w:ascii="Times New Roman" w:hAnsi="Times New Roman" w:cs="Times New Roman"/>
        </w:rPr>
        <w:t xml:space="preserve"> </w:t>
      </w:r>
      <w:proofErr w:type="gramStart"/>
      <w:r w:rsidRPr="00FC7B0F">
        <w:rPr>
          <w:rFonts w:ascii="Times New Roman" w:hAnsi="Times New Roman" w:cs="Times New Roman"/>
          <w:lang w:val="en-US"/>
        </w:rPr>
        <w:t>et</w:t>
      </w:r>
      <w:proofErr w:type="gramEnd"/>
      <w:r w:rsidRPr="00FC7B0F">
        <w:rPr>
          <w:rFonts w:ascii="Times New Roman" w:hAnsi="Times New Roman" w:cs="Times New Roman"/>
        </w:rPr>
        <w:t xml:space="preserve"> </w:t>
      </w:r>
      <w:r w:rsidRPr="00FC7B0F">
        <w:rPr>
          <w:rFonts w:ascii="Times New Roman" w:hAnsi="Times New Roman" w:cs="Times New Roman"/>
          <w:lang w:val="en-US"/>
        </w:rPr>
        <w:t>Contra</w:t>
      </w:r>
      <w:r w:rsidR="00A16B7B">
        <w:rPr>
          <w:rFonts w:ascii="Times New Roman" w:hAnsi="Times New Roman" w:cs="Times New Roman"/>
        </w:rPr>
        <w:t xml:space="preserve">. 2006. </w:t>
      </w:r>
      <w:r>
        <w:rPr>
          <w:rFonts w:ascii="Times New Roman" w:hAnsi="Times New Roman" w:cs="Times New Roman"/>
        </w:rPr>
        <w:t>№1</w:t>
      </w:r>
      <w:r w:rsidRPr="00FC7B0F">
        <w:rPr>
          <w:rFonts w:ascii="Times New Roman" w:hAnsi="Times New Roman" w:cs="Times New Roman"/>
        </w:rPr>
        <w:t>. С.9.</w:t>
      </w:r>
    </w:p>
  </w:footnote>
  <w:footnote w:id="144">
    <w:p w:rsidR="00722E0B" w:rsidRPr="00E575AA" w:rsidRDefault="00722E0B" w:rsidP="00E575AA">
      <w:pPr>
        <w:pStyle w:val="12"/>
        <w:shd w:val="clear" w:color="auto" w:fill="auto"/>
        <w:tabs>
          <w:tab w:val="left" w:pos="378"/>
        </w:tabs>
        <w:ind w:firstLine="0"/>
        <w:rPr>
          <w:sz w:val="26"/>
          <w:szCs w:val="26"/>
        </w:rPr>
      </w:pPr>
      <w:r w:rsidRPr="00FC7B0F">
        <w:rPr>
          <w:rStyle w:val="af2"/>
          <w:sz w:val="20"/>
          <w:szCs w:val="20"/>
        </w:rPr>
        <w:footnoteRef/>
      </w:r>
      <w:r w:rsidRPr="00FC7B0F">
        <w:rPr>
          <w:sz w:val="20"/>
          <w:szCs w:val="20"/>
        </w:rPr>
        <w:t xml:space="preserve"> </w:t>
      </w:r>
      <w:r w:rsidRPr="00FC7B0F">
        <w:rPr>
          <w:rStyle w:val="31"/>
          <w:i w:val="0"/>
          <w:sz w:val="20"/>
          <w:szCs w:val="20"/>
          <w:lang w:val="ru-RU" w:eastAsia="ru-RU"/>
        </w:rPr>
        <w:t>Холмс</w:t>
      </w:r>
      <w:r w:rsidRPr="00FC7B0F">
        <w:rPr>
          <w:rStyle w:val="4"/>
          <w:i/>
          <w:sz w:val="20"/>
          <w:szCs w:val="20"/>
        </w:rPr>
        <w:t xml:space="preserve"> </w:t>
      </w:r>
      <w:r w:rsidRPr="00FC7B0F">
        <w:rPr>
          <w:rStyle w:val="4"/>
          <w:sz w:val="20"/>
          <w:szCs w:val="20"/>
        </w:rPr>
        <w:t xml:space="preserve">С. Чему Россия учит нас теперь? // </w:t>
      </w:r>
      <w:r w:rsidRPr="00FC7B0F">
        <w:rPr>
          <w:rStyle w:val="4"/>
          <w:sz w:val="20"/>
          <w:szCs w:val="20"/>
          <w:lang w:val="de-DE" w:eastAsia="de-DE"/>
        </w:rPr>
        <w:t xml:space="preserve">Pro et Contra. </w:t>
      </w:r>
      <w:r w:rsidRPr="00FC7B0F">
        <w:rPr>
          <w:rStyle w:val="4"/>
          <w:sz w:val="20"/>
          <w:szCs w:val="20"/>
        </w:rPr>
        <w:t>2000.</w:t>
      </w:r>
      <w:r>
        <w:rPr>
          <w:rStyle w:val="4"/>
          <w:sz w:val="20"/>
          <w:szCs w:val="20"/>
        </w:rPr>
        <w:t xml:space="preserve"> - </w:t>
      </w:r>
      <w:r w:rsidRPr="00FC7B0F">
        <w:rPr>
          <w:rStyle w:val="4"/>
          <w:sz w:val="20"/>
          <w:szCs w:val="20"/>
        </w:rPr>
        <w:t>№3.</w:t>
      </w:r>
      <w:r w:rsidR="00A16B7B">
        <w:rPr>
          <w:rStyle w:val="4"/>
          <w:sz w:val="20"/>
          <w:szCs w:val="20"/>
        </w:rPr>
        <w:t xml:space="preserve"> </w:t>
      </w:r>
      <w:r w:rsidRPr="00FC7B0F">
        <w:rPr>
          <w:rStyle w:val="4"/>
          <w:sz w:val="20"/>
          <w:szCs w:val="20"/>
        </w:rPr>
        <w:t>С.139.</w:t>
      </w:r>
    </w:p>
  </w:footnote>
  <w:footnote w:id="145">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Петухов В. Политическое участие и гражданская само</w:t>
      </w:r>
      <w:r>
        <w:rPr>
          <w:rFonts w:ascii="Times New Roman" w:hAnsi="Times New Roman" w:cs="Times New Roman"/>
        </w:rPr>
        <w:t xml:space="preserve">организация в России. МЭиМО. М., </w:t>
      </w:r>
      <w:r w:rsidRPr="00FC7B0F">
        <w:rPr>
          <w:rFonts w:ascii="Times New Roman" w:hAnsi="Times New Roman" w:cs="Times New Roman"/>
        </w:rPr>
        <w:t xml:space="preserve"> 2004. №8; Петухов В. Демократия участия в современной России (Потенциал и перспективы развития) // Общественные науки и современность. 2007. №1.</w:t>
      </w:r>
    </w:p>
  </w:footnote>
  <w:footnote w:id="146">
    <w:p w:rsidR="00722E0B" w:rsidRPr="00FC7B0F" w:rsidRDefault="00722E0B" w:rsidP="00E575AA">
      <w:pPr>
        <w:pStyle w:val="af0"/>
        <w:jc w:val="both"/>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Комаровский В.С. Социальный диалог в России // МЭиМО. 2006. №1.</w:t>
      </w:r>
    </w:p>
  </w:footnote>
  <w:footnote w:id="147">
    <w:p w:rsidR="00722E0B" w:rsidRPr="00E575AA" w:rsidRDefault="00722E0B" w:rsidP="00E575AA">
      <w:pPr>
        <w:pStyle w:val="af0"/>
        <w:jc w:val="both"/>
        <w:rPr>
          <w:rFonts w:ascii="Times New Roman" w:hAnsi="Times New Roman" w:cs="Times New Roman"/>
          <w:sz w:val="26"/>
          <w:szCs w:val="26"/>
        </w:rPr>
      </w:pPr>
      <w:r w:rsidRPr="00FC7B0F">
        <w:rPr>
          <w:rStyle w:val="af2"/>
          <w:rFonts w:ascii="Times New Roman" w:hAnsi="Times New Roman" w:cs="Times New Roman"/>
        </w:rPr>
        <w:footnoteRef/>
      </w:r>
      <w:r w:rsidRPr="00FC7B0F">
        <w:rPr>
          <w:rFonts w:ascii="Times New Roman" w:hAnsi="Times New Roman" w:cs="Times New Roman"/>
        </w:rPr>
        <w:t xml:space="preserve"> См.: Сморгунов JI.В. От электронного государства к электронному пра</w:t>
      </w:r>
      <w:r>
        <w:rPr>
          <w:rFonts w:ascii="Times New Roman" w:hAnsi="Times New Roman" w:cs="Times New Roman"/>
        </w:rPr>
        <w:t>влению: Смена парадигмы // Элек</w:t>
      </w:r>
      <w:r w:rsidRPr="00FC7B0F">
        <w:rPr>
          <w:rFonts w:ascii="Times New Roman" w:hAnsi="Times New Roman" w:cs="Times New Roman"/>
        </w:rPr>
        <w:t>тронное государство и демократия в начале XXI века. Политическая наука: Сб. науч. тр. № 4. М.: ИНИОН, 2007. С. 20-49.</w:t>
      </w:r>
    </w:p>
  </w:footnote>
  <w:footnote w:id="148">
    <w:p w:rsidR="00722E0B" w:rsidRPr="000C6D2C" w:rsidRDefault="00722E0B" w:rsidP="00E575AA">
      <w:pPr>
        <w:pStyle w:val="af0"/>
        <w:jc w:val="both"/>
        <w:rPr>
          <w:rFonts w:ascii="Times New Roman" w:hAnsi="Times New Roman" w:cs="Times New Roman"/>
          <w:lang w:val="en-US"/>
        </w:rPr>
      </w:pPr>
      <w:r w:rsidRPr="00FC7B0F">
        <w:rPr>
          <w:rStyle w:val="af2"/>
          <w:rFonts w:ascii="Times New Roman" w:hAnsi="Times New Roman" w:cs="Times New Roman"/>
        </w:rPr>
        <w:footnoteRef/>
      </w:r>
      <w:r w:rsidRPr="005F0CCF">
        <w:rPr>
          <w:rFonts w:ascii="Times New Roman" w:hAnsi="Times New Roman" w:cs="Times New Roman"/>
          <w:lang w:val="en-US"/>
        </w:rPr>
        <w:t xml:space="preserve"> </w:t>
      </w:r>
      <w:r>
        <w:rPr>
          <w:rFonts w:ascii="Times New Roman" w:hAnsi="Times New Roman" w:cs="Times New Roman"/>
          <w:lang w:val="en-US"/>
        </w:rPr>
        <w:t>J</w:t>
      </w:r>
      <w:r w:rsidRPr="005F0CCF">
        <w:rPr>
          <w:rFonts w:ascii="Times New Roman" w:hAnsi="Times New Roman" w:cs="Times New Roman"/>
          <w:lang w:val="en-US"/>
        </w:rPr>
        <w:t xml:space="preserve">. </w:t>
      </w:r>
      <w:r>
        <w:rPr>
          <w:rFonts w:ascii="Times New Roman" w:hAnsi="Times New Roman" w:cs="Times New Roman"/>
          <w:lang w:val="en-US"/>
        </w:rPr>
        <w:t>Keane</w:t>
      </w:r>
      <w:r w:rsidRPr="005F0CCF">
        <w:rPr>
          <w:rFonts w:ascii="Times New Roman" w:hAnsi="Times New Roman" w:cs="Times New Roman"/>
          <w:lang w:val="en-US"/>
        </w:rPr>
        <w:t xml:space="preserve">. </w:t>
      </w:r>
      <w:proofErr w:type="gramStart"/>
      <w:r>
        <w:rPr>
          <w:rFonts w:ascii="Times New Roman" w:hAnsi="Times New Roman" w:cs="Times New Roman"/>
          <w:lang w:val="en-US"/>
        </w:rPr>
        <w:t>Global civil society</w:t>
      </w:r>
      <w:r w:rsidRPr="000C6D2C">
        <w:rPr>
          <w:rFonts w:ascii="Times New Roman" w:hAnsi="Times New Roman" w:cs="Times New Roman"/>
          <w:lang w:val="en-US"/>
        </w:rPr>
        <w:t>.</w:t>
      </w:r>
      <w:proofErr w:type="gramEnd"/>
      <w:r w:rsidRPr="00FC7B0F">
        <w:rPr>
          <w:rFonts w:ascii="Times New Roman" w:hAnsi="Times New Roman" w:cs="Times New Roman"/>
          <w:lang w:val="en-US"/>
        </w:rPr>
        <w:t xml:space="preserve"> Cambridge</w:t>
      </w:r>
      <w:r w:rsidRPr="000C6D2C">
        <w:rPr>
          <w:rFonts w:ascii="Times New Roman" w:hAnsi="Times New Roman" w:cs="Times New Roman"/>
          <w:lang w:val="en-US"/>
        </w:rPr>
        <w:t xml:space="preserve">: </w:t>
      </w:r>
      <w:r w:rsidRPr="00FC7B0F">
        <w:rPr>
          <w:rFonts w:ascii="Times New Roman" w:hAnsi="Times New Roman" w:cs="Times New Roman"/>
          <w:lang w:val="en-US"/>
        </w:rPr>
        <w:t>Cambridge</w:t>
      </w:r>
      <w:r w:rsidRPr="000C6D2C">
        <w:rPr>
          <w:rFonts w:ascii="Times New Roman" w:hAnsi="Times New Roman" w:cs="Times New Roman"/>
          <w:lang w:val="en-US"/>
        </w:rPr>
        <w:t xml:space="preserve"> </w:t>
      </w:r>
      <w:r w:rsidRPr="00FC7B0F">
        <w:rPr>
          <w:rFonts w:ascii="Times New Roman" w:hAnsi="Times New Roman" w:cs="Times New Roman"/>
          <w:lang w:val="en-US"/>
        </w:rPr>
        <w:t>University</w:t>
      </w:r>
      <w:r w:rsidRPr="000C6D2C">
        <w:rPr>
          <w:rFonts w:ascii="Times New Roman" w:hAnsi="Times New Roman" w:cs="Times New Roman"/>
          <w:lang w:val="en-US"/>
        </w:rPr>
        <w:t xml:space="preserve"> </w:t>
      </w:r>
      <w:r w:rsidRPr="00FC7B0F">
        <w:rPr>
          <w:rFonts w:ascii="Times New Roman" w:hAnsi="Times New Roman" w:cs="Times New Roman"/>
          <w:lang w:val="en-US"/>
        </w:rPr>
        <w:t>Press</w:t>
      </w:r>
      <w:r w:rsidRPr="000C6D2C">
        <w:rPr>
          <w:rFonts w:ascii="Times New Roman" w:hAnsi="Times New Roman" w:cs="Times New Roman"/>
          <w:lang w:val="en-US"/>
        </w:rPr>
        <w:t>, 2003.</w:t>
      </w:r>
    </w:p>
  </w:footnote>
  <w:footnote w:id="149">
    <w:p w:rsidR="00722E0B" w:rsidRPr="00AE5DAA" w:rsidRDefault="00722E0B" w:rsidP="00E575AA">
      <w:pPr>
        <w:pStyle w:val="af0"/>
        <w:jc w:val="both"/>
      </w:pPr>
      <w:r w:rsidRPr="00FC7B0F">
        <w:rPr>
          <w:rStyle w:val="af2"/>
          <w:rFonts w:ascii="Times New Roman" w:hAnsi="Times New Roman" w:cs="Times New Roman"/>
        </w:rPr>
        <w:footnoteRef/>
      </w:r>
      <w:r w:rsidRPr="005F0CCF">
        <w:rPr>
          <w:rFonts w:ascii="Times New Roman" w:hAnsi="Times New Roman" w:cs="Times New Roman"/>
          <w:lang w:val="en-US"/>
        </w:rPr>
        <w:t xml:space="preserve"> </w:t>
      </w:r>
      <w:r w:rsidRPr="00FC7B0F">
        <w:rPr>
          <w:rFonts w:ascii="Times New Roman" w:hAnsi="Times New Roman" w:cs="Times New Roman"/>
        </w:rPr>
        <w:t>См</w:t>
      </w:r>
      <w:r w:rsidRPr="005F0CCF">
        <w:rPr>
          <w:rFonts w:ascii="Times New Roman" w:hAnsi="Times New Roman" w:cs="Times New Roman"/>
          <w:lang w:val="en-US"/>
        </w:rPr>
        <w:t xml:space="preserve">.: </w:t>
      </w:r>
      <w:r w:rsidRPr="00FC7B0F">
        <w:rPr>
          <w:rFonts w:ascii="Times New Roman" w:hAnsi="Times New Roman" w:cs="Times New Roman"/>
        </w:rPr>
        <w:t>Маклюэн</w:t>
      </w:r>
      <w:r w:rsidRPr="005F0CCF">
        <w:rPr>
          <w:rFonts w:ascii="Times New Roman" w:hAnsi="Times New Roman" w:cs="Times New Roman"/>
          <w:lang w:val="en-US"/>
        </w:rPr>
        <w:t xml:space="preserve"> </w:t>
      </w:r>
      <w:r w:rsidRPr="00FC7B0F">
        <w:rPr>
          <w:rFonts w:ascii="Times New Roman" w:hAnsi="Times New Roman" w:cs="Times New Roman"/>
        </w:rPr>
        <w:t>М</w:t>
      </w:r>
      <w:r w:rsidRPr="005F0CCF">
        <w:rPr>
          <w:rFonts w:ascii="Times New Roman" w:hAnsi="Times New Roman" w:cs="Times New Roman"/>
          <w:lang w:val="en-US"/>
        </w:rPr>
        <w:t xml:space="preserve">. </w:t>
      </w:r>
      <w:r w:rsidRPr="00FC7B0F">
        <w:rPr>
          <w:rFonts w:ascii="Times New Roman" w:hAnsi="Times New Roman" w:cs="Times New Roman"/>
        </w:rPr>
        <w:t>Понимание</w:t>
      </w:r>
      <w:r w:rsidRPr="005F0CCF">
        <w:rPr>
          <w:rFonts w:ascii="Times New Roman" w:hAnsi="Times New Roman" w:cs="Times New Roman"/>
          <w:lang w:val="en-US"/>
        </w:rPr>
        <w:t xml:space="preserve"> </w:t>
      </w:r>
      <w:r w:rsidRPr="00FC7B0F">
        <w:rPr>
          <w:rFonts w:ascii="Times New Roman" w:hAnsi="Times New Roman" w:cs="Times New Roman"/>
        </w:rPr>
        <w:t>медиа</w:t>
      </w:r>
      <w:r w:rsidRPr="005F0CCF">
        <w:rPr>
          <w:rFonts w:ascii="Times New Roman" w:hAnsi="Times New Roman" w:cs="Times New Roman"/>
          <w:lang w:val="en-US"/>
        </w:rPr>
        <w:t xml:space="preserve">: </w:t>
      </w:r>
      <w:r w:rsidRPr="00FC7B0F">
        <w:rPr>
          <w:rFonts w:ascii="Times New Roman" w:hAnsi="Times New Roman" w:cs="Times New Roman"/>
        </w:rPr>
        <w:t>внешние</w:t>
      </w:r>
      <w:r w:rsidRPr="005F0CCF">
        <w:rPr>
          <w:rFonts w:ascii="Times New Roman" w:hAnsi="Times New Roman" w:cs="Times New Roman"/>
          <w:lang w:val="en-US"/>
        </w:rPr>
        <w:t xml:space="preserve"> </w:t>
      </w:r>
      <w:r w:rsidRPr="00FC7B0F">
        <w:rPr>
          <w:rFonts w:ascii="Times New Roman" w:hAnsi="Times New Roman" w:cs="Times New Roman"/>
        </w:rPr>
        <w:t>расширения</w:t>
      </w:r>
      <w:r w:rsidRPr="005F0CCF">
        <w:rPr>
          <w:rFonts w:ascii="Times New Roman" w:hAnsi="Times New Roman" w:cs="Times New Roman"/>
          <w:lang w:val="en-US"/>
        </w:rPr>
        <w:t xml:space="preserve"> </w:t>
      </w:r>
      <w:r w:rsidRPr="00FC7B0F">
        <w:rPr>
          <w:rFonts w:ascii="Times New Roman" w:hAnsi="Times New Roman" w:cs="Times New Roman"/>
        </w:rPr>
        <w:t>человека</w:t>
      </w:r>
      <w:r w:rsidRPr="005F0CCF">
        <w:rPr>
          <w:rFonts w:ascii="Times New Roman" w:hAnsi="Times New Roman" w:cs="Times New Roman"/>
          <w:lang w:val="en-US"/>
        </w:rPr>
        <w:t xml:space="preserve">. </w:t>
      </w:r>
      <w:r w:rsidRPr="00FC7B0F">
        <w:rPr>
          <w:rFonts w:ascii="Times New Roman" w:hAnsi="Times New Roman" w:cs="Times New Roman"/>
        </w:rPr>
        <w:t>М</w:t>
      </w:r>
      <w:r w:rsidRPr="00AE5DAA">
        <w:rPr>
          <w:rFonts w:ascii="Times New Roman" w:hAnsi="Times New Roman" w:cs="Times New Roman"/>
        </w:rPr>
        <w:t xml:space="preserve">.: </w:t>
      </w:r>
      <w:r w:rsidRPr="00FC7B0F">
        <w:rPr>
          <w:rFonts w:ascii="Times New Roman" w:hAnsi="Times New Roman" w:cs="Times New Roman"/>
        </w:rPr>
        <w:t>Кучково</w:t>
      </w:r>
      <w:r w:rsidRPr="00AE5DAA">
        <w:rPr>
          <w:rFonts w:ascii="Times New Roman" w:hAnsi="Times New Roman" w:cs="Times New Roman"/>
        </w:rPr>
        <w:t xml:space="preserve"> </w:t>
      </w:r>
      <w:r w:rsidRPr="00FC7B0F">
        <w:rPr>
          <w:rFonts w:ascii="Times New Roman" w:hAnsi="Times New Roman" w:cs="Times New Roman"/>
        </w:rPr>
        <w:t>поле</w:t>
      </w:r>
      <w:r w:rsidRPr="00AE5DAA">
        <w:rPr>
          <w:rFonts w:ascii="Times New Roman" w:hAnsi="Times New Roman" w:cs="Times New Roman"/>
        </w:rPr>
        <w:t>, 2007.</w:t>
      </w:r>
    </w:p>
  </w:footnote>
  <w:footnote w:id="150">
    <w:p w:rsidR="00722E0B" w:rsidRPr="003165DC" w:rsidRDefault="00722E0B">
      <w:pPr>
        <w:pStyle w:val="af0"/>
      </w:pPr>
      <w:r>
        <w:rPr>
          <w:rStyle w:val="af2"/>
        </w:rPr>
        <w:footnoteRef/>
      </w:r>
      <w:r w:rsidRPr="00F12394">
        <w:rPr>
          <w:rFonts w:ascii="Times New Roman" w:hAnsi="Times New Roman" w:cs="Times New Roman"/>
          <w:color w:val="000000" w:themeColor="text1"/>
        </w:rPr>
        <w:t>Радиков</w:t>
      </w:r>
      <w:r w:rsidRPr="000C6D2C">
        <w:rPr>
          <w:rFonts w:ascii="Times New Roman" w:hAnsi="Times New Roman" w:cs="Times New Roman"/>
          <w:color w:val="000000" w:themeColor="text1"/>
        </w:rPr>
        <w:t xml:space="preserve"> </w:t>
      </w:r>
      <w:r w:rsidRPr="00F12394">
        <w:rPr>
          <w:rFonts w:ascii="Times New Roman" w:hAnsi="Times New Roman" w:cs="Times New Roman"/>
          <w:color w:val="000000" w:themeColor="text1"/>
        </w:rPr>
        <w:t>И</w:t>
      </w:r>
      <w:r w:rsidRPr="000C6D2C">
        <w:rPr>
          <w:rFonts w:ascii="Times New Roman" w:hAnsi="Times New Roman" w:cs="Times New Roman"/>
          <w:color w:val="000000" w:themeColor="text1"/>
        </w:rPr>
        <w:t>.</w:t>
      </w:r>
      <w:r w:rsidRPr="00F12394">
        <w:rPr>
          <w:rFonts w:ascii="Times New Roman" w:hAnsi="Times New Roman" w:cs="Times New Roman"/>
          <w:color w:val="000000" w:themeColor="text1"/>
        </w:rPr>
        <w:t>В</w:t>
      </w:r>
      <w:r w:rsidRPr="000C6D2C">
        <w:rPr>
          <w:rFonts w:ascii="Times New Roman" w:hAnsi="Times New Roman" w:cs="Times New Roman"/>
          <w:color w:val="000000" w:themeColor="text1"/>
        </w:rPr>
        <w:t xml:space="preserve">. </w:t>
      </w:r>
      <w:r w:rsidRPr="00F12394">
        <w:rPr>
          <w:rFonts w:ascii="Times New Roman" w:hAnsi="Times New Roman" w:cs="Times New Roman"/>
          <w:color w:val="000000" w:themeColor="text1"/>
        </w:rPr>
        <w:t>Гражданское</w:t>
      </w:r>
      <w:r w:rsidRPr="000C6D2C">
        <w:rPr>
          <w:rFonts w:ascii="Times New Roman" w:hAnsi="Times New Roman" w:cs="Times New Roman"/>
          <w:color w:val="000000" w:themeColor="text1"/>
        </w:rPr>
        <w:t xml:space="preserve"> </w:t>
      </w:r>
      <w:r w:rsidRPr="00F12394">
        <w:rPr>
          <w:rFonts w:ascii="Times New Roman" w:hAnsi="Times New Roman" w:cs="Times New Roman"/>
          <w:color w:val="000000" w:themeColor="text1"/>
        </w:rPr>
        <w:t>участие</w:t>
      </w:r>
      <w:r w:rsidRPr="000C6D2C">
        <w:rPr>
          <w:rFonts w:ascii="Times New Roman" w:hAnsi="Times New Roman" w:cs="Times New Roman"/>
          <w:color w:val="000000" w:themeColor="text1"/>
        </w:rPr>
        <w:t xml:space="preserve"> </w:t>
      </w:r>
      <w:r w:rsidRPr="00F12394">
        <w:rPr>
          <w:rFonts w:ascii="Times New Roman" w:hAnsi="Times New Roman" w:cs="Times New Roman"/>
          <w:color w:val="000000" w:themeColor="text1"/>
        </w:rPr>
        <w:t>в</w:t>
      </w:r>
      <w:r w:rsidRPr="000C6D2C">
        <w:rPr>
          <w:rFonts w:ascii="Times New Roman" w:hAnsi="Times New Roman" w:cs="Times New Roman"/>
          <w:color w:val="000000" w:themeColor="text1"/>
        </w:rPr>
        <w:t xml:space="preserve"> </w:t>
      </w:r>
      <w:r w:rsidRPr="00F12394">
        <w:rPr>
          <w:rFonts w:ascii="Times New Roman" w:hAnsi="Times New Roman" w:cs="Times New Roman"/>
          <w:color w:val="000000" w:themeColor="text1"/>
        </w:rPr>
        <w:t>политике и политическая стабильность в России: новые тенденции//Известия Ураль</w:t>
      </w:r>
      <w:r>
        <w:rPr>
          <w:rFonts w:ascii="Times New Roman" w:hAnsi="Times New Roman" w:cs="Times New Roman"/>
          <w:color w:val="000000" w:themeColor="text1"/>
        </w:rPr>
        <w:t xml:space="preserve">ского федерального университета.  </w:t>
      </w:r>
      <w:r w:rsidRPr="00F12394">
        <w:rPr>
          <w:rFonts w:ascii="Times New Roman" w:hAnsi="Times New Roman" w:cs="Times New Roman"/>
          <w:color w:val="000000" w:themeColor="text1"/>
        </w:rPr>
        <w:t>2013</w:t>
      </w:r>
      <w:r w:rsidR="00A16B7B">
        <w:rPr>
          <w:rFonts w:ascii="Times New Roman" w:hAnsi="Times New Roman" w:cs="Times New Roman"/>
          <w:color w:val="000000" w:themeColor="text1"/>
        </w:rPr>
        <w:t xml:space="preserve">.  №3. </w:t>
      </w:r>
      <w:r w:rsidRPr="00F12394">
        <w:rPr>
          <w:rFonts w:ascii="Times New Roman" w:hAnsi="Times New Roman" w:cs="Times New Roman"/>
          <w:color w:val="000000" w:themeColor="text1"/>
        </w:rPr>
        <w:t>С.89-90</w:t>
      </w:r>
      <w:r>
        <w:rPr>
          <w:rFonts w:ascii="Times New Roman" w:hAnsi="Times New Roman" w:cs="Times New Roman"/>
          <w:color w:val="000000" w:themeColor="text1"/>
        </w:rPr>
        <w:t>.</w:t>
      </w:r>
    </w:p>
  </w:footnote>
  <w:footnote w:id="151">
    <w:p w:rsidR="00722E0B" w:rsidRPr="00AE5DAA" w:rsidRDefault="00722E0B">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w:t>
      </w:r>
      <w:r w:rsidRPr="00447A21">
        <w:rPr>
          <w:rFonts w:ascii="Times New Roman" w:hAnsi="Times New Roman" w:cs="Times New Roman"/>
        </w:rPr>
        <w:t>Федеральный закон от 19.05.1995 N 82-ФЗ (ред. от 31.01.2016) "Об общественных объединениях"</w:t>
      </w:r>
      <w:r w:rsidRPr="00AE5DAA">
        <w:rPr>
          <w:rFonts w:ascii="Times New Roman" w:hAnsi="Times New Roman" w:cs="Times New Roman"/>
        </w:rPr>
        <w:t>//</w:t>
      </w:r>
      <w:r>
        <w:rPr>
          <w:rFonts w:ascii="Times New Roman" w:hAnsi="Times New Roman" w:cs="Times New Roman"/>
        </w:rPr>
        <w:t>Справочная правовая система «Консультант плюс».</w:t>
      </w:r>
    </w:p>
    <w:p w:rsidR="00722E0B" w:rsidRPr="000C6D2C" w:rsidRDefault="00722E0B">
      <w:pPr>
        <w:pStyle w:val="af0"/>
        <w:rPr>
          <w:rFonts w:ascii="Times New Roman" w:hAnsi="Times New Roman" w:cs="Times New Roman"/>
        </w:rPr>
      </w:pPr>
      <w:r w:rsidRPr="000C6D2C">
        <w:rPr>
          <w:rFonts w:ascii="Times New Roman" w:hAnsi="Times New Roman" w:cs="Times New Roman"/>
        </w:rPr>
        <w:t xml:space="preserve"> </w:t>
      </w:r>
      <w:r w:rsidRPr="00FC7B0F">
        <w:rPr>
          <w:rFonts w:ascii="Times New Roman" w:hAnsi="Times New Roman" w:cs="Times New Roman"/>
          <w:lang w:val="en-US"/>
        </w:rPr>
        <w:t>URL</w:t>
      </w:r>
      <w:r w:rsidRPr="000C6D2C">
        <w:rPr>
          <w:rFonts w:ascii="Times New Roman" w:hAnsi="Times New Roman" w:cs="Times New Roman"/>
        </w:rPr>
        <w:t xml:space="preserve">:  </w:t>
      </w:r>
      <w:hyperlink r:id="rId10" w:history="1">
        <w:r w:rsidRPr="00EA0747">
          <w:rPr>
            <w:rStyle w:val="a6"/>
            <w:rFonts w:ascii="Times New Roman" w:hAnsi="Times New Roman" w:cs="Times New Roman"/>
            <w:lang w:val="en-US"/>
          </w:rPr>
          <w:t>https</w:t>
        </w:r>
        <w:r w:rsidRPr="000C6D2C">
          <w:rPr>
            <w:rStyle w:val="a6"/>
            <w:rFonts w:ascii="Times New Roman" w:hAnsi="Times New Roman" w:cs="Times New Roman"/>
          </w:rPr>
          <w:t>://</w:t>
        </w:r>
        <w:r w:rsidRPr="00EA0747">
          <w:rPr>
            <w:rStyle w:val="a6"/>
            <w:rFonts w:ascii="Times New Roman" w:hAnsi="Times New Roman" w:cs="Times New Roman"/>
            <w:lang w:val="en-US"/>
          </w:rPr>
          <w:t>www</w:t>
        </w:r>
        <w:r w:rsidRPr="000C6D2C">
          <w:rPr>
            <w:rStyle w:val="a6"/>
            <w:rFonts w:ascii="Times New Roman" w:hAnsi="Times New Roman" w:cs="Times New Roman"/>
          </w:rPr>
          <w:t>.</w:t>
        </w:r>
        <w:r w:rsidRPr="00EA0747">
          <w:rPr>
            <w:rStyle w:val="a6"/>
            <w:rFonts w:ascii="Times New Roman" w:hAnsi="Times New Roman" w:cs="Times New Roman"/>
            <w:lang w:val="en-US"/>
          </w:rPr>
          <w:t>consultant</w:t>
        </w:r>
        <w:r w:rsidRPr="000C6D2C">
          <w:rPr>
            <w:rStyle w:val="a6"/>
            <w:rFonts w:ascii="Times New Roman" w:hAnsi="Times New Roman" w:cs="Times New Roman"/>
          </w:rPr>
          <w:t>.</w:t>
        </w:r>
        <w:r w:rsidRPr="00EA0747">
          <w:rPr>
            <w:rStyle w:val="a6"/>
            <w:rFonts w:ascii="Times New Roman" w:hAnsi="Times New Roman" w:cs="Times New Roman"/>
            <w:lang w:val="en-US"/>
          </w:rPr>
          <w:t>ru</w:t>
        </w:r>
        <w:r w:rsidRPr="000C6D2C">
          <w:rPr>
            <w:rStyle w:val="a6"/>
            <w:rFonts w:ascii="Times New Roman" w:hAnsi="Times New Roman" w:cs="Times New Roman"/>
          </w:rPr>
          <w:t>/</w:t>
        </w:r>
        <w:r w:rsidRPr="00EA0747">
          <w:rPr>
            <w:rStyle w:val="a6"/>
            <w:rFonts w:ascii="Times New Roman" w:hAnsi="Times New Roman" w:cs="Times New Roman"/>
            <w:lang w:val="en-US"/>
          </w:rPr>
          <w:t>document</w:t>
        </w:r>
        <w:r w:rsidRPr="000C6D2C">
          <w:rPr>
            <w:rStyle w:val="a6"/>
            <w:rFonts w:ascii="Times New Roman" w:hAnsi="Times New Roman" w:cs="Times New Roman"/>
          </w:rPr>
          <w:t>/</w:t>
        </w:r>
        <w:r w:rsidRPr="00EA0747">
          <w:rPr>
            <w:rStyle w:val="a6"/>
            <w:rFonts w:ascii="Times New Roman" w:hAnsi="Times New Roman" w:cs="Times New Roman"/>
            <w:lang w:val="en-US"/>
          </w:rPr>
          <w:t>cons</w:t>
        </w:r>
        <w:r w:rsidRPr="000C6D2C">
          <w:rPr>
            <w:rStyle w:val="a6"/>
            <w:rFonts w:ascii="Times New Roman" w:hAnsi="Times New Roman" w:cs="Times New Roman"/>
          </w:rPr>
          <w:t>_</w:t>
        </w:r>
        <w:r w:rsidRPr="00EA0747">
          <w:rPr>
            <w:rStyle w:val="a6"/>
            <w:rFonts w:ascii="Times New Roman" w:hAnsi="Times New Roman" w:cs="Times New Roman"/>
            <w:lang w:val="en-US"/>
          </w:rPr>
          <w:t>doc</w:t>
        </w:r>
        <w:r w:rsidRPr="000C6D2C">
          <w:rPr>
            <w:rStyle w:val="a6"/>
            <w:rFonts w:ascii="Times New Roman" w:hAnsi="Times New Roman" w:cs="Times New Roman"/>
          </w:rPr>
          <w:t>_</w:t>
        </w:r>
        <w:r w:rsidRPr="00EA0747">
          <w:rPr>
            <w:rStyle w:val="a6"/>
            <w:rFonts w:ascii="Times New Roman" w:hAnsi="Times New Roman" w:cs="Times New Roman"/>
            <w:lang w:val="en-US"/>
          </w:rPr>
          <w:t>LAW</w:t>
        </w:r>
        <w:r w:rsidRPr="000C6D2C">
          <w:rPr>
            <w:rStyle w:val="a6"/>
            <w:rFonts w:ascii="Times New Roman" w:hAnsi="Times New Roman" w:cs="Times New Roman"/>
          </w:rPr>
          <w:t>_6693/</w:t>
        </w:r>
      </w:hyperlink>
      <w:r w:rsidRPr="000C6D2C">
        <w:rPr>
          <w:rFonts w:ascii="Times New Roman" w:hAnsi="Times New Roman" w:cs="Times New Roman"/>
        </w:rPr>
        <w:t xml:space="preserve"> (</w:t>
      </w:r>
      <w:r>
        <w:rPr>
          <w:rFonts w:ascii="Times New Roman" w:hAnsi="Times New Roman" w:cs="Times New Roman"/>
        </w:rPr>
        <w:t>дата обращения: 01.04.2016</w:t>
      </w:r>
      <w:r w:rsidRPr="000C6D2C">
        <w:rPr>
          <w:rFonts w:ascii="Times New Roman" w:hAnsi="Times New Roman" w:cs="Times New Roman"/>
        </w:rPr>
        <w:t>)</w:t>
      </w:r>
      <w:r>
        <w:rPr>
          <w:rFonts w:ascii="Times New Roman" w:hAnsi="Times New Roman" w:cs="Times New Roman"/>
        </w:rPr>
        <w:t>.</w:t>
      </w:r>
    </w:p>
  </w:footnote>
  <w:footnote w:id="152">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Федеральный закон</w:t>
      </w:r>
      <w:r>
        <w:rPr>
          <w:rFonts w:ascii="Times New Roman" w:hAnsi="Times New Roman" w:cs="Times New Roman"/>
        </w:rPr>
        <w:t xml:space="preserve"> от 26.05.1995 № 98-ФЗ (ред. от 05.04.2013) «О государственной поддержке молодежных и детских общественных объединений»</w:t>
      </w:r>
      <w:r w:rsidRPr="00FC7B0F">
        <w:rPr>
          <w:rFonts w:ascii="Times New Roman" w:hAnsi="Times New Roman" w:cs="Times New Roman"/>
        </w:rPr>
        <w:t xml:space="preserve">. </w:t>
      </w:r>
      <w:r w:rsidRPr="00AE5DAA">
        <w:rPr>
          <w:rFonts w:ascii="Times New Roman" w:hAnsi="Times New Roman" w:cs="Times New Roman"/>
        </w:rPr>
        <w:t>//Справочная правовая система «Консультант плюс».</w:t>
      </w:r>
    </w:p>
    <w:p w:rsidR="00722E0B" w:rsidRPr="00AE5DAA" w:rsidRDefault="00722E0B">
      <w:pPr>
        <w:pStyle w:val="af0"/>
        <w:rPr>
          <w:rFonts w:ascii="Times New Roman" w:hAnsi="Times New Roman" w:cs="Times New Roman"/>
        </w:rPr>
      </w:pPr>
      <w:r w:rsidRPr="00FC7B0F">
        <w:rPr>
          <w:rFonts w:ascii="Times New Roman" w:hAnsi="Times New Roman" w:cs="Times New Roman"/>
          <w:lang w:val="en-US"/>
        </w:rPr>
        <w:t>URL</w:t>
      </w:r>
      <w:r w:rsidRPr="00AE5DAA">
        <w:rPr>
          <w:rFonts w:ascii="Times New Roman" w:hAnsi="Times New Roman" w:cs="Times New Roman"/>
        </w:rPr>
        <w:t xml:space="preserve">: </w:t>
      </w:r>
      <w:hyperlink r:id="rId11" w:history="1">
        <w:r w:rsidRPr="00EA0747">
          <w:rPr>
            <w:rStyle w:val="a6"/>
            <w:rFonts w:ascii="Times New Roman" w:hAnsi="Times New Roman" w:cs="Times New Roman"/>
            <w:lang w:val="en-US"/>
          </w:rPr>
          <w:t>http</w:t>
        </w:r>
        <w:r w:rsidRPr="00AE5DAA">
          <w:rPr>
            <w:rStyle w:val="a6"/>
            <w:rFonts w:ascii="Times New Roman" w:hAnsi="Times New Roman" w:cs="Times New Roman"/>
          </w:rPr>
          <w:t>://</w:t>
        </w:r>
        <w:r w:rsidRPr="00EA0747">
          <w:rPr>
            <w:rStyle w:val="a6"/>
            <w:rFonts w:ascii="Times New Roman" w:hAnsi="Times New Roman" w:cs="Times New Roman"/>
            <w:lang w:val="en-US"/>
          </w:rPr>
          <w:t>base</w:t>
        </w:r>
        <w:r w:rsidRPr="00AE5DAA">
          <w:rPr>
            <w:rStyle w:val="a6"/>
            <w:rFonts w:ascii="Times New Roman" w:hAnsi="Times New Roman" w:cs="Times New Roman"/>
          </w:rPr>
          <w:t>.</w:t>
        </w:r>
        <w:r w:rsidRPr="00EA0747">
          <w:rPr>
            <w:rStyle w:val="a6"/>
            <w:rFonts w:ascii="Times New Roman" w:hAnsi="Times New Roman" w:cs="Times New Roman"/>
            <w:lang w:val="en-US"/>
          </w:rPr>
          <w:t>consultant</w:t>
        </w:r>
        <w:r w:rsidRPr="00AE5DAA">
          <w:rPr>
            <w:rStyle w:val="a6"/>
            <w:rFonts w:ascii="Times New Roman" w:hAnsi="Times New Roman" w:cs="Times New Roman"/>
          </w:rPr>
          <w:t>.</w:t>
        </w:r>
        <w:r w:rsidRPr="00EA0747">
          <w:rPr>
            <w:rStyle w:val="a6"/>
            <w:rFonts w:ascii="Times New Roman" w:hAnsi="Times New Roman" w:cs="Times New Roman"/>
            <w:lang w:val="en-US"/>
          </w:rPr>
          <w:t>ru</w:t>
        </w:r>
        <w:r w:rsidRPr="00AE5DAA">
          <w:rPr>
            <w:rStyle w:val="a6"/>
            <w:rFonts w:ascii="Times New Roman" w:hAnsi="Times New Roman" w:cs="Times New Roman"/>
          </w:rPr>
          <w:t>/</w:t>
        </w:r>
        <w:r w:rsidRPr="00EA0747">
          <w:rPr>
            <w:rStyle w:val="a6"/>
            <w:rFonts w:ascii="Times New Roman" w:hAnsi="Times New Roman" w:cs="Times New Roman"/>
            <w:lang w:val="en-US"/>
          </w:rPr>
          <w:t>cons</w:t>
        </w:r>
        <w:r w:rsidRPr="00AE5DAA">
          <w:rPr>
            <w:rStyle w:val="a6"/>
            <w:rFonts w:ascii="Times New Roman" w:hAnsi="Times New Roman" w:cs="Times New Roman"/>
          </w:rPr>
          <w:t>/</w:t>
        </w:r>
        <w:r w:rsidRPr="00EA0747">
          <w:rPr>
            <w:rStyle w:val="a6"/>
            <w:rFonts w:ascii="Times New Roman" w:hAnsi="Times New Roman" w:cs="Times New Roman"/>
            <w:lang w:val="en-US"/>
          </w:rPr>
          <w:t>cgi</w:t>
        </w:r>
        <w:r w:rsidRPr="00AE5DAA">
          <w:rPr>
            <w:rStyle w:val="a6"/>
            <w:rFonts w:ascii="Times New Roman" w:hAnsi="Times New Roman" w:cs="Times New Roman"/>
          </w:rPr>
          <w:t>/</w:t>
        </w:r>
        <w:r w:rsidRPr="00EA0747">
          <w:rPr>
            <w:rStyle w:val="a6"/>
            <w:rFonts w:ascii="Times New Roman" w:hAnsi="Times New Roman" w:cs="Times New Roman"/>
            <w:lang w:val="en-US"/>
          </w:rPr>
          <w:t>online</w:t>
        </w:r>
        <w:r w:rsidRPr="00AE5DAA">
          <w:rPr>
            <w:rStyle w:val="a6"/>
            <w:rFonts w:ascii="Times New Roman" w:hAnsi="Times New Roman" w:cs="Times New Roman"/>
          </w:rPr>
          <w:t>.</w:t>
        </w:r>
        <w:r w:rsidRPr="00EA0747">
          <w:rPr>
            <w:rStyle w:val="a6"/>
            <w:rFonts w:ascii="Times New Roman" w:hAnsi="Times New Roman" w:cs="Times New Roman"/>
            <w:lang w:val="en-US"/>
          </w:rPr>
          <w:t>cgi</w:t>
        </w:r>
        <w:r w:rsidRPr="00AE5DAA">
          <w:rPr>
            <w:rStyle w:val="a6"/>
            <w:rFonts w:ascii="Times New Roman" w:hAnsi="Times New Roman" w:cs="Times New Roman"/>
          </w:rPr>
          <w:t>?</w:t>
        </w:r>
        <w:r w:rsidRPr="00EA0747">
          <w:rPr>
            <w:rStyle w:val="a6"/>
            <w:rFonts w:ascii="Times New Roman" w:hAnsi="Times New Roman" w:cs="Times New Roman"/>
            <w:lang w:val="en-US"/>
          </w:rPr>
          <w:t>req</w:t>
        </w:r>
        <w:r w:rsidRPr="00AE5DAA">
          <w:rPr>
            <w:rStyle w:val="a6"/>
            <w:rFonts w:ascii="Times New Roman" w:hAnsi="Times New Roman" w:cs="Times New Roman"/>
          </w:rPr>
          <w:t>=</w:t>
        </w:r>
        <w:r w:rsidRPr="00EA0747">
          <w:rPr>
            <w:rStyle w:val="a6"/>
            <w:rFonts w:ascii="Times New Roman" w:hAnsi="Times New Roman" w:cs="Times New Roman"/>
            <w:lang w:val="en-US"/>
          </w:rPr>
          <w:t>doc</w:t>
        </w:r>
        <w:r w:rsidRPr="00AE5DAA">
          <w:rPr>
            <w:rStyle w:val="a6"/>
            <w:rFonts w:ascii="Times New Roman" w:hAnsi="Times New Roman" w:cs="Times New Roman"/>
          </w:rPr>
          <w:t>;</w:t>
        </w:r>
        <w:r w:rsidRPr="00EA0747">
          <w:rPr>
            <w:rStyle w:val="a6"/>
            <w:rFonts w:ascii="Times New Roman" w:hAnsi="Times New Roman" w:cs="Times New Roman"/>
            <w:lang w:val="en-US"/>
          </w:rPr>
          <w:t>base</w:t>
        </w:r>
        <w:r w:rsidRPr="00AE5DAA">
          <w:rPr>
            <w:rStyle w:val="a6"/>
            <w:rFonts w:ascii="Times New Roman" w:hAnsi="Times New Roman" w:cs="Times New Roman"/>
          </w:rPr>
          <w:t>=</w:t>
        </w:r>
        <w:r w:rsidRPr="00EA0747">
          <w:rPr>
            <w:rStyle w:val="a6"/>
            <w:rFonts w:ascii="Times New Roman" w:hAnsi="Times New Roman" w:cs="Times New Roman"/>
            <w:lang w:val="en-US"/>
          </w:rPr>
          <w:t>LAW</w:t>
        </w:r>
        <w:r w:rsidRPr="00AE5DAA">
          <w:rPr>
            <w:rStyle w:val="a6"/>
            <w:rFonts w:ascii="Times New Roman" w:hAnsi="Times New Roman" w:cs="Times New Roman"/>
          </w:rPr>
          <w:t>;</w:t>
        </w:r>
        <w:r w:rsidRPr="00EA0747">
          <w:rPr>
            <w:rStyle w:val="a6"/>
            <w:rFonts w:ascii="Times New Roman" w:hAnsi="Times New Roman" w:cs="Times New Roman"/>
            <w:lang w:val="en-US"/>
          </w:rPr>
          <w:t>n</w:t>
        </w:r>
        <w:r w:rsidRPr="00AE5DAA">
          <w:rPr>
            <w:rStyle w:val="a6"/>
            <w:rFonts w:ascii="Times New Roman" w:hAnsi="Times New Roman" w:cs="Times New Roman"/>
          </w:rPr>
          <w:t>=144647</w:t>
        </w:r>
      </w:hyperlink>
      <w:r>
        <w:rPr>
          <w:rFonts w:ascii="Times New Roman" w:hAnsi="Times New Roman" w:cs="Times New Roman"/>
        </w:rPr>
        <w:t xml:space="preserve"> (дата обращения: 01.04.2016).</w:t>
      </w:r>
      <w:r w:rsidRPr="00AE5DAA">
        <w:rPr>
          <w:rFonts w:ascii="Times New Roman" w:hAnsi="Times New Roman" w:cs="Times New Roman"/>
        </w:rPr>
        <w:t xml:space="preserve"> </w:t>
      </w:r>
    </w:p>
  </w:footnote>
  <w:footnote w:id="153">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Федеральный закон от 07.07.1995 № 135-ФЗ (ред. от 05.05.2014</w:t>
      </w:r>
      <w:proofErr w:type="gramStart"/>
      <w:r>
        <w:rPr>
          <w:rFonts w:ascii="Times New Roman" w:hAnsi="Times New Roman" w:cs="Times New Roman"/>
        </w:rPr>
        <w:t xml:space="preserve"> )</w:t>
      </w:r>
      <w:proofErr w:type="gramEnd"/>
      <w:r>
        <w:rPr>
          <w:rFonts w:ascii="Times New Roman" w:hAnsi="Times New Roman" w:cs="Times New Roman"/>
        </w:rPr>
        <w:t xml:space="preserve"> «О благотворительной деятельности и благотворительны организациях».</w:t>
      </w:r>
      <w:r w:rsidRPr="00AE5DAA">
        <w:t xml:space="preserve"> </w:t>
      </w:r>
      <w:r w:rsidRPr="00AE5DAA">
        <w:rPr>
          <w:rFonts w:ascii="Times New Roman" w:hAnsi="Times New Roman" w:cs="Times New Roman"/>
        </w:rPr>
        <w:t>//Справочная правовая система «Консультант плюс».</w:t>
      </w:r>
      <w:r>
        <w:rPr>
          <w:rFonts w:ascii="Times New Roman" w:hAnsi="Times New Roman" w:cs="Times New Roman"/>
        </w:rPr>
        <w:t xml:space="preserve"> </w:t>
      </w:r>
      <w:r w:rsidRPr="00FC7B0F">
        <w:rPr>
          <w:rFonts w:ascii="Times New Roman" w:hAnsi="Times New Roman" w:cs="Times New Roman"/>
        </w:rPr>
        <w:t xml:space="preserve"> </w:t>
      </w:r>
    </w:p>
    <w:p w:rsidR="00722E0B" w:rsidRPr="00AE5DAA" w:rsidRDefault="00722E0B">
      <w:pPr>
        <w:pStyle w:val="af0"/>
        <w:rPr>
          <w:rFonts w:ascii="Times New Roman" w:hAnsi="Times New Roman" w:cs="Times New Roman"/>
          <w:sz w:val="26"/>
          <w:szCs w:val="26"/>
        </w:rPr>
      </w:pPr>
      <w:r w:rsidRPr="00FC7B0F">
        <w:rPr>
          <w:rFonts w:ascii="Times New Roman" w:hAnsi="Times New Roman" w:cs="Times New Roman"/>
          <w:lang w:val="en-US"/>
        </w:rPr>
        <w:t>URL</w:t>
      </w:r>
      <w:r w:rsidRPr="00AE5DAA">
        <w:rPr>
          <w:rFonts w:ascii="Times New Roman" w:hAnsi="Times New Roman" w:cs="Times New Roman"/>
        </w:rPr>
        <w:t xml:space="preserve">: </w:t>
      </w:r>
      <w:hyperlink r:id="rId12" w:history="1">
        <w:r w:rsidRPr="00EA0747">
          <w:rPr>
            <w:rStyle w:val="a6"/>
            <w:rFonts w:ascii="Times New Roman" w:hAnsi="Times New Roman" w:cs="Times New Roman"/>
            <w:lang w:val="en-US"/>
          </w:rPr>
          <w:t>http</w:t>
        </w:r>
        <w:r w:rsidRPr="00AE5DAA">
          <w:rPr>
            <w:rStyle w:val="a6"/>
            <w:rFonts w:ascii="Times New Roman" w:hAnsi="Times New Roman" w:cs="Times New Roman"/>
          </w:rPr>
          <w:t>://</w:t>
        </w:r>
        <w:r w:rsidRPr="00EA0747">
          <w:rPr>
            <w:rStyle w:val="a6"/>
            <w:rFonts w:ascii="Times New Roman" w:hAnsi="Times New Roman" w:cs="Times New Roman"/>
            <w:lang w:val="en-US"/>
          </w:rPr>
          <w:t>base</w:t>
        </w:r>
        <w:r w:rsidRPr="00AE5DAA">
          <w:rPr>
            <w:rStyle w:val="a6"/>
            <w:rFonts w:ascii="Times New Roman" w:hAnsi="Times New Roman" w:cs="Times New Roman"/>
          </w:rPr>
          <w:t>.</w:t>
        </w:r>
        <w:r w:rsidRPr="00EA0747">
          <w:rPr>
            <w:rStyle w:val="a6"/>
            <w:rFonts w:ascii="Times New Roman" w:hAnsi="Times New Roman" w:cs="Times New Roman"/>
            <w:lang w:val="en-US"/>
          </w:rPr>
          <w:t>consultant</w:t>
        </w:r>
        <w:r w:rsidRPr="00AE5DAA">
          <w:rPr>
            <w:rStyle w:val="a6"/>
            <w:rFonts w:ascii="Times New Roman" w:hAnsi="Times New Roman" w:cs="Times New Roman"/>
          </w:rPr>
          <w:t>.</w:t>
        </w:r>
        <w:r w:rsidRPr="00EA0747">
          <w:rPr>
            <w:rStyle w:val="a6"/>
            <w:rFonts w:ascii="Times New Roman" w:hAnsi="Times New Roman" w:cs="Times New Roman"/>
            <w:lang w:val="en-US"/>
          </w:rPr>
          <w:t>ru</w:t>
        </w:r>
        <w:r w:rsidRPr="00AE5DAA">
          <w:rPr>
            <w:rStyle w:val="a6"/>
            <w:rFonts w:ascii="Times New Roman" w:hAnsi="Times New Roman" w:cs="Times New Roman"/>
          </w:rPr>
          <w:t>/</w:t>
        </w:r>
        <w:r w:rsidRPr="00EA0747">
          <w:rPr>
            <w:rStyle w:val="a6"/>
            <w:rFonts w:ascii="Times New Roman" w:hAnsi="Times New Roman" w:cs="Times New Roman"/>
            <w:lang w:val="en-US"/>
          </w:rPr>
          <w:t>cons</w:t>
        </w:r>
        <w:r w:rsidRPr="00AE5DAA">
          <w:rPr>
            <w:rStyle w:val="a6"/>
            <w:rFonts w:ascii="Times New Roman" w:hAnsi="Times New Roman" w:cs="Times New Roman"/>
          </w:rPr>
          <w:t>/</w:t>
        </w:r>
        <w:r w:rsidRPr="00EA0747">
          <w:rPr>
            <w:rStyle w:val="a6"/>
            <w:rFonts w:ascii="Times New Roman" w:hAnsi="Times New Roman" w:cs="Times New Roman"/>
            <w:lang w:val="en-US"/>
          </w:rPr>
          <w:t>cgi</w:t>
        </w:r>
        <w:r w:rsidRPr="00AE5DAA">
          <w:rPr>
            <w:rStyle w:val="a6"/>
            <w:rFonts w:ascii="Times New Roman" w:hAnsi="Times New Roman" w:cs="Times New Roman"/>
          </w:rPr>
          <w:t>/</w:t>
        </w:r>
        <w:r w:rsidRPr="00EA0747">
          <w:rPr>
            <w:rStyle w:val="a6"/>
            <w:rFonts w:ascii="Times New Roman" w:hAnsi="Times New Roman" w:cs="Times New Roman"/>
            <w:lang w:val="en-US"/>
          </w:rPr>
          <w:t>online</w:t>
        </w:r>
        <w:r w:rsidRPr="00AE5DAA">
          <w:rPr>
            <w:rStyle w:val="a6"/>
            <w:rFonts w:ascii="Times New Roman" w:hAnsi="Times New Roman" w:cs="Times New Roman"/>
          </w:rPr>
          <w:t>.</w:t>
        </w:r>
        <w:r w:rsidRPr="00EA0747">
          <w:rPr>
            <w:rStyle w:val="a6"/>
            <w:rFonts w:ascii="Times New Roman" w:hAnsi="Times New Roman" w:cs="Times New Roman"/>
            <w:lang w:val="en-US"/>
          </w:rPr>
          <w:t>cgi</w:t>
        </w:r>
        <w:r w:rsidRPr="00AE5DAA">
          <w:rPr>
            <w:rStyle w:val="a6"/>
            <w:rFonts w:ascii="Times New Roman" w:hAnsi="Times New Roman" w:cs="Times New Roman"/>
          </w:rPr>
          <w:t>?</w:t>
        </w:r>
        <w:r w:rsidRPr="00EA0747">
          <w:rPr>
            <w:rStyle w:val="a6"/>
            <w:rFonts w:ascii="Times New Roman" w:hAnsi="Times New Roman" w:cs="Times New Roman"/>
            <w:lang w:val="en-US"/>
          </w:rPr>
          <w:t>req</w:t>
        </w:r>
        <w:r w:rsidRPr="00AE5DAA">
          <w:rPr>
            <w:rStyle w:val="a6"/>
            <w:rFonts w:ascii="Times New Roman" w:hAnsi="Times New Roman" w:cs="Times New Roman"/>
          </w:rPr>
          <w:t>=</w:t>
        </w:r>
        <w:r w:rsidRPr="00EA0747">
          <w:rPr>
            <w:rStyle w:val="a6"/>
            <w:rFonts w:ascii="Times New Roman" w:hAnsi="Times New Roman" w:cs="Times New Roman"/>
            <w:lang w:val="en-US"/>
          </w:rPr>
          <w:t>doc</w:t>
        </w:r>
        <w:r w:rsidRPr="00AE5DAA">
          <w:rPr>
            <w:rStyle w:val="a6"/>
            <w:rFonts w:ascii="Times New Roman" w:hAnsi="Times New Roman" w:cs="Times New Roman"/>
          </w:rPr>
          <w:t>;</w:t>
        </w:r>
        <w:r w:rsidRPr="00EA0747">
          <w:rPr>
            <w:rStyle w:val="a6"/>
            <w:rFonts w:ascii="Times New Roman" w:hAnsi="Times New Roman" w:cs="Times New Roman"/>
            <w:lang w:val="en-US"/>
          </w:rPr>
          <w:t>base</w:t>
        </w:r>
        <w:r w:rsidRPr="00AE5DAA">
          <w:rPr>
            <w:rStyle w:val="a6"/>
            <w:rFonts w:ascii="Times New Roman" w:hAnsi="Times New Roman" w:cs="Times New Roman"/>
          </w:rPr>
          <w:t>=</w:t>
        </w:r>
        <w:r w:rsidRPr="00EA0747">
          <w:rPr>
            <w:rStyle w:val="a6"/>
            <w:rFonts w:ascii="Times New Roman" w:hAnsi="Times New Roman" w:cs="Times New Roman"/>
            <w:lang w:val="en-US"/>
          </w:rPr>
          <w:t>LAW</w:t>
        </w:r>
        <w:r w:rsidRPr="00AE5DAA">
          <w:rPr>
            <w:rStyle w:val="a6"/>
            <w:rFonts w:ascii="Times New Roman" w:hAnsi="Times New Roman" w:cs="Times New Roman"/>
          </w:rPr>
          <w:t>;</w:t>
        </w:r>
        <w:r w:rsidRPr="00EA0747">
          <w:rPr>
            <w:rStyle w:val="a6"/>
            <w:rFonts w:ascii="Times New Roman" w:hAnsi="Times New Roman" w:cs="Times New Roman"/>
            <w:lang w:val="en-US"/>
          </w:rPr>
          <w:t>n</w:t>
        </w:r>
        <w:r w:rsidRPr="00AE5DAA">
          <w:rPr>
            <w:rStyle w:val="a6"/>
            <w:rFonts w:ascii="Times New Roman" w:hAnsi="Times New Roman" w:cs="Times New Roman"/>
          </w:rPr>
          <w:t>=162618</w:t>
        </w:r>
      </w:hyperlink>
      <w:r w:rsidRPr="00AE5DAA">
        <w:rPr>
          <w:rFonts w:ascii="Times New Roman" w:hAnsi="Times New Roman" w:cs="Times New Roman"/>
        </w:rPr>
        <w:t xml:space="preserve"> </w:t>
      </w:r>
      <w:r>
        <w:rPr>
          <w:rFonts w:ascii="Times New Roman" w:hAnsi="Times New Roman" w:cs="Times New Roman"/>
        </w:rPr>
        <w:t>(дата обращения: 01.04.2016).</w:t>
      </w:r>
    </w:p>
  </w:footnote>
  <w:footnote w:id="154">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Федеральный закон от 08.12.1995 № 10-ФЗ (ред. от 31.01.2016) «О профессиональных союзах их правах и гарантиях деятельности». </w:t>
      </w:r>
      <w:r w:rsidRPr="00AE5DAA">
        <w:rPr>
          <w:rFonts w:ascii="Times New Roman" w:hAnsi="Times New Roman" w:cs="Times New Roman"/>
        </w:rPr>
        <w:t>//Справочная правовая система «Консультант плюс».</w:t>
      </w:r>
    </w:p>
    <w:p w:rsidR="00722E0B" w:rsidRPr="00AE5DAA" w:rsidRDefault="00722E0B">
      <w:pPr>
        <w:pStyle w:val="af0"/>
        <w:rPr>
          <w:rFonts w:ascii="Times New Roman" w:hAnsi="Times New Roman" w:cs="Times New Roman"/>
        </w:rPr>
      </w:pPr>
      <w:r w:rsidRPr="004842F5">
        <w:rPr>
          <w:rFonts w:ascii="Times New Roman" w:hAnsi="Times New Roman" w:cs="Times New Roman"/>
        </w:rPr>
        <w:t xml:space="preserve"> </w:t>
      </w:r>
      <w:r w:rsidRPr="00FC7B0F">
        <w:rPr>
          <w:rFonts w:ascii="Times New Roman" w:hAnsi="Times New Roman" w:cs="Times New Roman"/>
          <w:lang w:val="en-US"/>
        </w:rPr>
        <w:t>URL</w:t>
      </w:r>
      <w:r w:rsidRPr="00AE5DAA">
        <w:rPr>
          <w:rFonts w:ascii="Times New Roman" w:hAnsi="Times New Roman" w:cs="Times New Roman"/>
        </w:rPr>
        <w:t xml:space="preserve">: </w:t>
      </w:r>
      <w:hyperlink r:id="rId13" w:history="1">
        <w:r w:rsidRPr="00AE5DAA">
          <w:rPr>
            <w:rStyle w:val="a6"/>
            <w:rFonts w:ascii="Times New Roman" w:hAnsi="Times New Roman" w:cs="Times New Roman"/>
            <w:lang w:val="en-US"/>
          </w:rPr>
          <w:t>http</w:t>
        </w:r>
        <w:r w:rsidRPr="00AE5DAA">
          <w:rPr>
            <w:rStyle w:val="a6"/>
            <w:rFonts w:ascii="Times New Roman" w:hAnsi="Times New Roman" w:cs="Times New Roman"/>
          </w:rPr>
          <w:t>://</w:t>
        </w:r>
        <w:r w:rsidRPr="00AE5DAA">
          <w:rPr>
            <w:rStyle w:val="a6"/>
            <w:rFonts w:ascii="Times New Roman" w:hAnsi="Times New Roman" w:cs="Times New Roman"/>
            <w:lang w:val="en-US"/>
          </w:rPr>
          <w:t>base</w:t>
        </w:r>
        <w:r w:rsidRPr="00AE5DAA">
          <w:rPr>
            <w:rStyle w:val="a6"/>
            <w:rFonts w:ascii="Times New Roman" w:hAnsi="Times New Roman" w:cs="Times New Roman"/>
          </w:rPr>
          <w:t>.</w:t>
        </w:r>
        <w:r w:rsidRPr="00AE5DAA">
          <w:rPr>
            <w:rStyle w:val="a6"/>
            <w:rFonts w:ascii="Times New Roman" w:hAnsi="Times New Roman" w:cs="Times New Roman"/>
            <w:lang w:val="en-US"/>
          </w:rPr>
          <w:t>consultant</w:t>
        </w:r>
        <w:r w:rsidRPr="00AE5DAA">
          <w:rPr>
            <w:rStyle w:val="a6"/>
            <w:rFonts w:ascii="Times New Roman" w:hAnsi="Times New Roman" w:cs="Times New Roman"/>
          </w:rPr>
          <w:t>.</w:t>
        </w:r>
        <w:r w:rsidRPr="00AE5DAA">
          <w:rPr>
            <w:rStyle w:val="a6"/>
            <w:rFonts w:ascii="Times New Roman" w:hAnsi="Times New Roman" w:cs="Times New Roman"/>
            <w:lang w:val="en-US"/>
          </w:rPr>
          <w:t>ru</w:t>
        </w:r>
        <w:r w:rsidRPr="00AE5DAA">
          <w:rPr>
            <w:rStyle w:val="a6"/>
            <w:rFonts w:ascii="Times New Roman" w:hAnsi="Times New Roman" w:cs="Times New Roman"/>
          </w:rPr>
          <w:t>/</w:t>
        </w:r>
        <w:r w:rsidRPr="00AE5DAA">
          <w:rPr>
            <w:rStyle w:val="a6"/>
            <w:rFonts w:ascii="Times New Roman" w:hAnsi="Times New Roman" w:cs="Times New Roman"/>
            <w:lang w:val="en-US"/>
          </w:rPr>
          <w:t>cons</w:t>
        </w:r>
        <w:r w:rsidRPr="00AE5DAA">
          <w:rPr>
            <w:rStyle w:val="a6"/>
            <w:rFonts w:ascii="Times New Roman" w:hAnsi="Times New Roman" w:cs="Times New Roman"/>
          </w:rPr>
          <w:t>/</w:t>
        </w:r>
        <w:r w:rsidRPr="00AE5DAA">
          <w:rPr>
            <w:rStyle w:val="a6"/>
            <w:rFonts w:ascii="Times New Roman" w:hAnsi="Times New Roman" w:cs="Times New Roman"/>
            <w:lang w:val="en-US"/>
          </w:rPr>
          <w:t>cgi</w:t>
        </w:r>
        <w:r w:rsidRPr="00AE5DAA">
          <w:rPr>
            <w:rStyle w:val="a6"/>
            <w:rFonts w:ascii="Times New Roman" w:hAnsi="Times New Roman" w:cs="Times New Roman"/>
          </w:rPr>
          <w:t>/</w:t>
        </w:r>
        <w:r w:rsidRPr="00AE5DAA">
          <w:rPr>
            <w:rStyle w:val="a6"/>
            <w:rFonts w:ascii="Times New Roman" w:hAnsi="Times New Roman" w:cs="Times New Roman"/>
            <w:lang w:val="en-US"/>
          </w:rPr>
          <w:t>online</w:t>
        </w:r>
        <w:r w:rsidRPr="00AE5DAA">
          <w:rPr>
            <w:rStyle w:val="a6"/>
            <w:rFonts w:ascii="Times New Roman" w:hAnsi="Times New Roman" w:cs="Times New Roman"/>
          </w:rPr>
          <w:t>.</w:t>
        </w:r>
        <w:r w:rsidRPr="00AE5DAA">
          <w:rPr>
            <w:rStyle w:val="a6"/>
            <w:rFonts w:ascii="Times New Roman" w:hAnsi="Times New Roman" w:cs="Times New Roman"/>
            <w:lang w:val="en-US"/>
          </w:rPr>
          <w:t>cgi</w:t>
        </w:r>
        <w:r w:rsidRPr="00AE5DAA">
          <w:rPr>
            <w:rStyle w:val="a6"/>
            <w:rFonts w:ascii="Times New Roman" w:hAnsi="Times New Roman" w:cs="Times New Roman"/>
          </w:rPr>
          <w:t>?</w:t>
        </w:r>
        <w:r w:rsidRPr="00AE5DAA">
          <w:rPr>
            <w:rStyle w:val="a6"/>
            <w:rFonts w:ascii="Times New Roman" w:hAnsi="Times New Roman" w:cs="Times New Roman"/>
            <w:lang w:val="en-US"/>
          </w:rPr>
          <w:t>req</w:t>
        </w:r>
        <w:r w:rsidRPr="00AE5DAA">
          <w:rPr>
            <w:rStyle w:val="a6"/>
            <w:rFonts w:ascii="Times New Roman" w:hAnsi="Times New Roman" w:cs="Times New Roman"/>
          </w:rPr>
          <w:t>=</w:t>
        </w:r>
        <w:r w:rsidRPr="00AE5DAA">
          <w:rPr>
            <w:rStyle w:val="a6"/>
            <w:rFonts w:ascii="Times New Roman" w:hAnsi="Times New Roman" w:cs="Times New Roman"/>
            <w:lang w:val="en-US"/>
          </w:rPr>
          <w:t>doc</w:t>
        </w:r>
        <w:r w:rsidRPr="00AE5DAA">
          <w:rPr>
            <w:rStyle w:val="a6"/>
            <w:rFonts w:ascii="Times New Roman" w:hAnsi="Times New Roman" w:cs="Times New Roman"/>
          </w:rPr>
          <w:t>;</w:t>
        </w:r>
        <w:r w:rsidRPr="00AE5DAA">
          <w:rPr>
            <w:rStyle w:val="a6"/>
            <w:rFonts w:ascii="Times New Roman" w:hAnsi="Times New Roman" w:cs="Times New Roman"/>
            <w:lang w:val="en-US"/>
          </w:rPr>
          <w:t>base</w:t>
        </w:r>
        <w:r w:rsidRPr="00AE5DAA">
          <w:rPr>
            <w:rStyle w:val="a6"/>
            <w:rFonts w:ascii="Times New Roman" w:hAnsi="Times New Roman" w:cs="Times New Roman"/>
          </w:rPr>
          <w:t>=</w:t>
        </w:r>
        <w:r w:rsidRPr="00AE5DAA">
          <w:rPr>
            <w:rStyle w:val="a6"/>
            <w:rFonts w:ascii="Times New Roman" w:hAnsi="Times New Roman" w:cs="Times New Roman"/>
            <w:lang w:val="en-US"/>
          </w:rPr>
          <w:t>LAW</w:t>
        </w:r>
        <w:r w:rsidRPr="00AE5DAA">
          <w:rPr>
            <w:rStyle w:val="a6"/>
            <w:rFonts w:ascii="Times New Roman" w:hAnsi="Times New Roman" w:cs="Times New Roman"/>
          </w:rPr>
          <w:t>;</w:t>
        </w:r>
        <w:r w:rsidRPr="00AE5DAA">
          <w:rPr>
            <w:rStyle w:val="a6"/>
            <w:rFonts w:ascii="Times New Roman" w:hAnsi="Times New Roman" w:cs="Times New Roman"/>
            <w:lang w:val="en-US"/>
          </w:rPr>
          <w:t>n</w:t>
        </w:r>
        <w:r w:rsidRPr="00AE5DAA">
          <w:rPr>
            <w:rStyle w:val="a6"/>
            <w:rFonts w:ascii="Times New Roman" w:hAnsi="Times New Roman" w:cs="Times New Roman"/>
          </w:rPr>
          <w:t>=193165</w:t>
        </w:r>
      </w:hyperlink>
      <w:r w:rsidRPr="00AE5DAA">
        <w:rPr>
          <w:rFonts w:ascii="Times New Roman" w:hAnsi="Times New Roman" w:cs="Times New Roman"/>
        </w:rPr>
        <w:t xml:space="preserve"> </w:t>
      </w:r>
      <w:r>
        <w:rPr>
          <w:rFonts w:ascii="Times New Roman" w:hAnsi="Times New Roman" w:cs="Times New Roman"/>
        </w:rPr>
        <w:t>(дата обращения: 10.04.2016).</w:t>
      </w:r>
    </w:p>
  </w:footnote>
  <w:footnote w:id="155">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Федеральны</w:t>
      </w:r>
      <w:r>
        <w:rPr>
          <w:rFonts w:ascii="Times New Roman" w:hAnsi="Times New Roman" w:cs="Times New Roman"/>
        </w:rPr>
        <w:t xml:space="preserve">й закон от 08.12.1995 № 7-ФЗ (ред. от 31.01.2016) «О некоммерческих организациях». </w:t>
      </w:r>
      <w:r w:rsidRPr="00F13C38">
        <w:rPr>
          <w:rFonts w:ascii="Times New Roman" w:hAnsi="Times New Roman" w:cs="Times New Roman"/>
        </w:rPr>
        <w:t>//Справочная правовая система «Консультант плюс».</w:t>
      </w:r>
      <w:r w:rsidRPr="00FC7B0F">
        <w:rPr>
          <w:rFonts w:ascii="Times New Roman" w:hAnsi="Times New Roman" w:cs="Times New Roman"/>
        </w:rPr>
        <w:t xml:space="preserve"> </w:t>
      </w:r>
    </w:p>
    <w:p w:rsidR="00722E0B" w:rsidRPr="00F13C38" w:rsidRDefault="00722E0B">
      <w:pPr>
        <w:pStyle w:val="af0"/>
        <w:rPr>
          <w:rFonts w:ascii="Times New Roman" w:hAnsi="Times New Roman" w:cs="Times New Roman"/>
        </w:rPr>
      </w:pPr>
      <w:r w:rsidRPr="00FC7B0F">
        <w:rPr>
          <w:rFonts w:ascii="Times New Roman" w:hAnsi="Times New Roman" w:cs="Times New Roman"/>
          <w:lang w:val="en-US"/>
        </w:rPr>
        <w:t>URL</w:t>
      </w:r>
      <w:r w:rsidRPr="00BD0BE2">
        <w:rPr>
          <w:rFonts w:ascii="Times New Roman" w:hAnsi="Times New Roman" w:cs="Times New Roman"/>
        </w:rPr>
        <w:t xml:space="preserve">: </w:t>
      </w:r>
      <w:hyperlink r:id="rId14" w:history="1">
        <w:r w:rsidRPr="00F13C38">
          <w:rPr>
            <w:rStyle w:val="a6"/>
            <w:rFonts w:ascii="Times New Roman" w:hAnsi="Times New Roman" w:cs="Times New Roman"/>
            <w:lang w:val="en-US"/>
          </w:rPr>
          <w:t>http</w:t>
        </w:r>
        <w:r w:rsidRPr="00BD0BE2">
          <w:rPr>
            <w:rStyle w:val="a6"/>
            <w:rFonts w:ascii="Times New Roman" w:hAnsi="Times New Roman" w:cs="Times New Roman"/>
          </w:rPr>
          <w:t>://</w:t>
        </w:r>
        <w:r w:rsidRPr="00F13C38">
          <w:rPr>
            <w:rStyle w:val="a6"/>
            <w:rFonts w:ascii="Times New Roman" w:hAnsi="Times New Roman" w:cs="Times New Roman"/>
            <w:lang w:val="en-US"/>
          </w:rPr>
          <w:t>base</w:t>
        </w:r>
        <w:r w:rsidRPr="00BD0BE2">
          <w:rPr>
            <w:rStyle w:val="a6"/>
            <w:rFonts w:ascii="Times New Roman" w:hAnsi="Times New Roman" w:cs="Times New Roman"/>
          </w:rPr>
          <w:t>.</w:t>
        </w:r>
        <w:r w:rsidRPr="00F13C38">
          <w:rPr>
            <w:rStyle w:val="a6"/>
            <w:rFonts w:ascii="Times New Roman" w:hAnsi="Times New Roman" w:cs="Times New Roman"/>
            <w:lang w:val="en-US"/>
          </w:rPr>
          <w:t>consultant</w:t>
        </w:r>
        <w:r w:rsidRPr="00BD0BE2">
          <w:rPr>
            <w:rStyle w:val="a6"/>
            <w:rFonts w:ascii="Times New Roman" w:hAnsi="Times New Roman" w:cs="Times New Roman"/>
          </w:rPr>
          <w:t>.</w:t>
        </w:r>
        <w:r w:rsidRPr="00F13C38">
          <w:rPr>
            <w:rStyle w:val="a6"/>
            <w:rFonts w:ascii="Times New Roman" w:hAnsi="Times New Roman" w:cs="Times New Roman"/>
            <w:lang w:val="en-US"/>
          </w:rPr>
          <w:t>ru</w:t>
        </w:r>
        <w:r w:rsidRPr="00BD0BE2">
          <w:rPr>
            <w:rStyle w:val="a6"/>
            <w:rFonts w:ascii="Times New Roman" w:hAnsi="Times New Roman" w:cs="Times New Roman"/>
          </w:rPr>
          <w:t>/</w:t>
        </w:r>
        <w:r w:rsidRPr="00F13C38">
          <w:rPr>
            <w:rStyle w:val="a6"/>
            <w:rFonts w:ascii="Times New Roman" w:hAnsi="Times New Roman" w:cs="Times New Roman"/>
            <w:lang w:val="en-US"/>
          </w:rPr>
          <w:t>cons</w:t>
        </w:r>
        <w:r w:rsidRPr="00BD0BE2">
          <w:rPr>
            <w:rStyle w:val="a6"/>
            <w:rFonts w:ascii="Times New Roman" w:hAnsi="Times New Roman" w:cs="Times New Roman"/>
          </w:rPr>
          <w:t>/</w:t>
        </w:r>
        <w:r w:rsidRPr="00F13C38">
          <w:rPr>
            <w:rStyle w:val="a6"/>
            <w:rFonts w:ascii="Times New Roman" w:hAnsi="Times New Roman" w:cs="Times New Roman"/>
            <w:lang w:val="en-US"/>
          </w:rPr>
          <w:t>cgi</w:t>
        </w:r>
        <w:r w:rsidRPr="00BD0BE2">
          <w:rPr>
            <w:rStyle w:val="a6"/>
            <w:rFonts w:ascii="Times New Roman" w:hAnsi="Times New Roman" w:cs="Times New Roman"/>
          </w:rPr>
          <w:t>/</w:t>
        </w:r>
        <w:r w:rsidRPr="00F13C38">
          <w:rPr>
            <w:rStyle w:val="a6"/>
            <w:rFonts w:ascii="Times New Roman" w:hAnsi="Times New Roman" w:cs="Times New Roman"/>
            <w:lang w:val="en-US"/>
          </w:rPr>
          <w:t>online</w:t>
        </w:r>
        <w:r w:rsidRPr="00BD0BE2">
          <w:rPr>
            <w:rStyle w:val="a6"/>
            <w:rFonts w:ascii="Times New Roman" w:hAnsi="Times New Roman" w:cs="Times New Roman"/>
          </w:rPr>
          <w:t>.</w:t>
        </w:r>
        <w:r w:rsidRPr="00F13C38">
          <w:rPr>
            <w:rStyle w:val="a6"/>
            <w:rFonts w:ascii="Times New Roman" w:hAnsi="Times New Roman" w:cs="Times New Roman"/>
            <w:lang w:val="en-US"/>
          </w:rPr>
          <w:t>cgi</w:t>
        </w:r>
        <w:r w:rsidRPr="00BD0BE2">
          <w:rPr>
            <w:rStyle w:val="a6"/>
            <w:rFonts w:ascii="Times New Roman" w:hAnsi="Times New Roman" w:cs="Times New Roman"/>
          </w:rPr>
          <w:t>?</w:t>
        </w:r>
        <w:r w:rsidRPr="00F13C38">
          <w:rPr>
            <w:rStyle w:val="a6"/>
            <w:rFonts w:ascii="Times New Roman" w:hAnsi="Times New Roman" w:cs="Times New Roman"/>
            <w:lang w:val="en-US"/>
          </w:rPr>
          <w:t>req</w:t>
        </w:r>
        <w:r w:rsidRPr="00BD0BE2">
          <w:rPr>
            <w:rStyle w:val="a6"/>
            <w:rFonts w:ascii="Times New Roman" w:hAnsi="Times New Roman" w:cs="Times New Roman"/>
          </w:rPr>
          <w:t>=</w:t>
        </w:r>
        <w:r w:rsidRPr="00F13C38">
          <w:rPr>
            <w:rStyle w:val="a6"/>
            <w:rFonts w:ascii="Times New Roman" w:hAnsi="Times New Roman" w:cs="Times New Roman"/>
            <w:lang w:val="en-US"/>
          </w:rPr>
          <w:t>doc</w:t>
        </w:r>
        <w:r w:rsidRPr="00BD0BE2">
          <w:rPr>
            <w:rStyle w:val="a6"/>
            <w:rFonts w:ascii="Times New Roman" w:hAnsi="Times New Roman" w:cs="Times New Roman"/>
          </w:rPr>
          <w:t>;</w:t>
        </w:r>
        <w:r w:rsidRPr="00F13C38">
          <w:rPr>
            <w:rStyle w:val="a6"/>
            <w:rFonts w:ascii="Times New Roman" w:hAnsi="Times New Roman" w:cs="Times New Roman"/>
            <w:lang w:val="en-US"/>
          </w:rPr>
          <w:t>base</w:t>
        </w:r>
        <w:r w:rsidRPr="00BD0BE2">
          <w:rPr>
            <w:rStyle w:val="a6"/>
            <w:rFonts w:ascii="Times New Roman" w:hAnsi="Times New Roman" w:cs="Times New Roman"/>
          </w:rPr>
          <w:t>=</w:t>
        </w:r>
        <w:r w:rsidRPr="00F13C38">
          <w:rPr>
            <w:rStyle w:val="a6"/>
            <w:rFonts w:ascii="Times New Roman" w:hAnsi="Times New Roman" w:cs="Times New Roman"/>
            <w:lang w:val="en-US"/>
          </w:rPr>
          <w:t>LAW</w:t>
        </w:r>
        <w:r w:rsidRPr="00BD0BE2">
          <w:rPr>
            <w:rStyle w:val="a6"/>
            <w:rFonts w:ascii="Times New Roman" w:hAnsi="Times New Roman" w:cs="Times New Roman"/>
          </w:rPr>
          <w:t>;</w:t>
        </w:r>
        <w:r w:rsidRPr="00F13C38">
          <w:rPr>
            <w:rStyle w:val="a6"/>
            <w:rFonts w:ascii="Times New Roman" w:hAnsi="Times New Roman" w:cs="Times New Roman"/>
            <w:lang w:val="en-US"/>
          </w:rPr>
          <w:t>n</w:t>
        </w:r>
        <w:r w:rsidRPr="00BD0BE2">
          <w:rPr>
            <w:rStyle w:val="a6"/>
            <w:rFonts w:ascii="Times New Roman" w:hAnsi="Times New Roman" w:cs="Times New Roman"/>
          </w:rPr>
          <w:t>=194966</w:t>
        </w:r>
      </w:hyperlink>
      <w:r>
        <w:rPr>
          <w:rFonts w:ascii="Times New Roman" w:hAnsi="Times New Roman" w:cs="Times New Roman"/>
        </w:rPr>
        <w:t xml:space="preserve"> (дата обращения: 01.04.2016). </w:t>
      </w:r>
    </w:p>
  </w:footnote>
  <w:footnote w:id="156">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города Москвы от 19.04.2006 №15 (ред. от 02.04.2008) «Об организации деятельности нотариата в г</w:t>
      </w:r>
      <w:proofErr w:type="gramStart"/>
      <w:r>
        <w:rPr>
          <w:rFonts w:ascii="Times New Roman" w:hAnsi="Times New Roman" w:cs="Times New Roman"/>
        </w:rPr>
        <w:t>.М</w:t>
      </w:r>
      <w:proofErr w:type="gramEnd"/>
      <w:r>
        <w:rPr>
          <w:rFonts w:ascii="Times New Roman" w:hAnsi="Times New Roman" w:cs="Times New Roman"/>
        </w:rPr>
        <w:t xml:space="preserve">оскве». </w:t>
      </w:r>
      <w:r w:rsidRPr="00BD0BE2">
        <w:rPr>
          <w:rFonts w:ascii="Times New Roman" w:hAnsi="Times New Roman" w:cs="Times New Roman"/>
        </w:rPr>
        <w:t>//Справочная правовая система «Консультант плюс».</w:t>
      </w:r>
    </w:p>
    <w:p w:rsidR="00722E0B" w:rsidRPr="00BD0BE2" w:rsidRDefault="00722E0B">
      <w:pPr>
        <w:pStyle w:val="af0"/>
        <w:rPr>
          <w:rFonts w:ascii="Times New Roman" w:hAnsi="Times New Roman" w:cs="Times New Roman"/>
        </w:rPr>
      </w:pPr>
      <w:r w:rsidRPr="004842F5">
        <w:rPr>
          <w:rFonts w:ascii="Times New Roman" w:hAnsi="Times New Roman" w:cs="Times New Roman"/>
        </w:rPr>
        <w:t xml:space="preserve"> </w:t>
      </w:r>
      <w:r w:rsidRPr="00FC7B0F">
        <w:rPr>
          <w:rFonts w:ascii="Times New Roman" w:hAnsi="Times New Roman" w:cs="Times New Roman"/>
          <w:lang w:val="en-US"/>
        </w:rPr>
        <w:t>URL</w:t>
      </w:r>
      <w:r w:rsidRPr="00BD0BE2">
        <w:rPr>
          <w:rFonts w:ascii="Times New Roman" w:hAnsi="Times New Roman" w:cs="Times New Roman"/>
        </w:rPr>
        <w:t xml:space="preserve">: </w:t>
      </w:r>
      <w:hyperlink r:id="rId15"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consultant</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w:t>
        </w:r>
        <w:r w:rsidRPr="00EA0747">
          <w:rPr>
            <w:rStyle w:val="a6"/>
            <w:rFonts w:ascii="Times New Roman" w:hAnsi="Times New Roman" w:cs="Times New Roman"/>
            <w:lang w:val="en-US"/>
          </w:rPr>
          <w:t>cons</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online</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req</w:t>
        </w:r>
        <w:r w:rsidRPr="00BD0BE2">
          <w:rPr>
            <w:rStyle w:val="a6"/>
            <w:rFonts w:ascii="Times New Roman" w:hAnsi="Times New Roman" w:cs="Times New Roman"/>
          </w:rPr>
          <w:t>=</w:t>
        </w:r>
        <w:r w:rsidRPr="00EA0747">
          <w:rPr>
            <w:rStyle w:val="a6"/>
            <w:rFonts w:ascii="Times New Roman" w:hAnsi="Times New Roman" w:cs="Times New Roman"/>
            <w:lang w:val="en-US"/>
          </w:rPr>
          <w:t>doc</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MLAW</w:t>
        </w:r>
        <w:r w:rsidRPr="00BD0BE2">
          <w:rPr>
            <w:rStyle w:val="a6"/>
            <w:rFonts w:ascii="Times New Roman" w:hAnsi="Times New Roman" w:cs="Times New Roman"/>
          </w:rPr>
          <w:t>;</w:t>
        </w:r>
        <w:r w:rsidRPr="00EA0747">
          <w:rPr>
            <w:rStyle w:val="a6"/>
            <w:rFonts w:ascii="Times New Roman" w:hAnsi="Times New Roman" w:cs="Times New Roman"/>
            <w:lang w:val="en-US"/>
          </w:rPr>
          <w:t>n</w:t>
        </w:r>
        <w:r w:rsidRPr="00BD0BE2">
          <w:rPr>
            <w:rStyle w:val="a6"/>
            <w:rFonts w:ascii="Times New Roman" w:hAnsi="Times New Roman" w:cs="Times New Roman"/>
          </w:rPr>
          <w:t>=90745</w:t>
        </w:r>
      </w:hyperlink>
      <w:r>
        <w:rPr>
          <w:rFonts w:ascii="Times New Roman" w:hAnsi="Times New Roman" w:cs="Times New Roman"/>
        </w:rPr>
        <w:t xml:space="preserve"> (дата обращения: 01.04.2016).</w:t>
      </w:r>
      <w:r w:rsidRPr="00BD0BE2">
        <w:rPr>
          <w:rFonts w:ascii="Times New Roman" w:hAnsi="Times New Roman" w:cs="Times New Roman"/>
        </w:rPr>
        <w:t xml:space="preserve"> </w:t>
      </w:r>
    </w:p>
  </w:footnote>
  <w:footnote w:id="157">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Федеральный закон</w:t>
      </w:r>
      <w:r>
        <w:rPr>
          <w:rFonts w:ascii="Times New Roman" w:hAnsi="Times New Roman" w:cs="Times New Roman"/>
        </w:rPr>
        <w:t xml:space="preserve"> от 23.03.2005 № 32-ФЗ (ред. от 28.11.2015) «Об общественной палате Российской Федерации»</w:t>
      </w:r>
      <w:r w:rsidRPr="00FC7B0F">
        <w:rPr>
          <w:rFonts w:ascii="Times New Roman" w:hAnsi="Times New Roman" w:cs="Times New Roman"/>
        </w:rPr>
        <w:t>.</w:t>
      </w:r>
      <w:r w:rsidRPr="00BD0BE2">
        <w:t xml:space="preserve"> </w:t>
      </w:r>
      <w:r w:rsidRPr="00BD0BE2">
        <w:rPr>
          <w:rFonts w:ascii="Times New Roman" w:hAnsi="Times New Roman" w:cs="Times New Roman"/>
        </w:rPr>
        <w:t>//Справочная правовая система «Консультант плюс».</w:t>
      </w:r>
    </w:p>
    <w:p w:rsidR="00722E0B" w:rsidRPr="00BD0BE2" w:rsidRDefault="00722E0B">
      <w:pPr>
        <w:pStyle w:val="af0"/>
        <w:rPr>
          <w:rFonts w:ascii="Times New Roman" w:hAnsi="Times New Roman" w:cs="Times New Roman"/>
        </w:rPr>
      </w:pPr>
      <w:r w:rsidRPr="004842F5">
        <w:rPr>
          <w:rFonts w:ascii="Times New Roman" w:hAnsi="Times New Roman" w:cs="Times New Roman"/>
        </w:rPr>
        <w:t xml:space="preserve"> </w:t>
      </w:r>
      <w:r w:rsidRPr="00FC7B0F">
        <w:rPr>
          <w:rFonts w:ascii="Times New Roman" w:hAnsi="Times New Roman" w:cs="Times New Roman"/>
          <w:lang w:val="en-US"/>
        </w:rPr>
        <w:t>URL</w:t>
      </w:r>
      <w:r w:rsidRPr="00BD0BE2">
        <w:rPr>
          <w:rFonts w:ascii="Times New Roman" w:hAnsi="Times New Roman" w:cs="Times New Roman"/>
        </w:rPr>
        <w:t xml:space="preserve">: </w:t>
      </w:r>
      <w:hyperlink r:id="rId16"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consultant</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w:t>
        </w:r>
        <w:r w:rsidRPr="00EA0747">
          <w:rPr>
            <w:rStyle w:val="a6"/>
            <w:rFonts w:ascii="Times New Roman" w:hAnsi="Times New Roman" w:cs="Times New Roman"/>
            <w:lang w:val="en-US"/>
          </w:rPr>
          <w:t>cons</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online</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req</w:t>
        </w:r>
        <w:r w:rsidRPr="00BD0BE2">
          <w:rPr>
            <w:rStyle w:val="a6"/>
            <w:rFonts w:ascii="Times New Roman" w:hAnsi="Times New Roman" w:cs="Times New Roman"/>
          </w:rPr>
          <w:t>=</w:t>
        </w:r>
        <w:r w:rsidRPr="00EA0747">
          <w:rPr>
            <w:rStyle w:val="a6"/>
            <w:rFonts w:ascii="Times New Roman" w:hAnsi="Times New Roman" w:cs="Times New Roman"/>
            <w:lang w:val="en-US"/>
          </w:rPr>
          <w:t>doc</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LAW</w:t>
        </w:r>
        <w:r w:rsidRPr="00BD0BE2">
          <w:rPr>
            <w:rStyle w:val="a6"/>
            <w:rFonts w:ascii="Times New Roman" w:hAnsi="Times New Roman" w:cs="Times New Roman"/>
          </w:rPr>
          <w:t>;</w:t>
        </w:r>
        <w:r w:rsidRPr="00EA0747">
          <w:rPr>
            <w:rStyle w:val="a6"/>
            <w:rFonts w:ascii="Times New Roman" w:hAnsi="Times New Roman" w:cs="Times New Roman"/>
            <w:lang w:val="en-US"/>
          </w:rPr>
          <w:t>n</w:t>
        </w:r>
        <w:r w:rsidRPr="00BD0BE2">
          <w:rPr>
            <w:rStyle w:val="a6"/>
            <w:rFonts w:ascii="Times New Roman" w:hAnsi="Times New Roman" w:cs="Times New Roman"/>
          </w:rPr>
          <w:t>=189586</w:t>
        </w:r>
      </w:hyperlink>
      <w:r>
        <w:rPr>
          <w:rFonts w:ascii="Times New Roman" w:hAnsi="Times New Roman" w:cs="Times New Roman"/>
        </w:rPr>
        <w:t xml:space="preserve"> (дата обращения: 01.04.2016).</w:t>
      </w:r>
      <w:r w:rsidRPr="00BD0BE2">
        <w:rPr>
          <w:rFonts w:ascii="Times New Roman" w:hAnsi="Times New Roman" w:cs="Times New Roman"/>
        </w:rPr>
        <w:t xml:space="preserve"> </w:t>
      </w:r>
    </w:p>
  </w:footnote>
  <w:footnote w:id="158">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Федеральный закон от 24.09.1997 № 125-ФЗ (ред. от 28.11.2015)</w:t>
      </w:r>
      <w:r w:rsidRPr="00FC7B0F">
        <w:rPr>
          <w:rFonts w:ascii="Times New Roman" w:hAnsi="Times New Roman" w:cs="Times New Roman"/>
        </w:rPr>
        <w:t xml:space="preserve"> </w:t>
      </w:r>
      <w:r>
        <w:rPr>
          <w:rFonts w:ascii="Times New Roman" w:hAnsi="Times New Roman" w:cs="Times New Roman"/>
        </w:rPr>
        <w:t xml:space="preserve"> «О свободе совести и о религиозных объединениях». </w:t>
      </w:r>
      <w:r w:rsidRPr="00BD0BE2">
        <w:rPr>
          <w:rFonts w:ascii="Times New Roman" w:hAnsi="Times New Roman" w:cs="Times New Roman"/>
        </w:rPr>
        <w:t>//Справочная правовая система «Консультант плюс».</w:t>
      </w:r>
    </w:p>
    <w:p w:rsidR="00722E0B" w:rsidRPr="00BD0BE2" w:rsidRDefault="00722E0B">
      <w:pPr>
        <w:pStyle w:val="af0"/>
        <w:rPr>
          <w:rFonts w:ascii="Times New Roman" w:hAnsi="Times New Roman" w:cs="Times New Roman"/>
        </w:rPr>
      </w:pPr>
      <w:r w:rsidRPr="00FC7B0F">
        <w:rPr>
          <w:rFonts w:ascii="Times New Roman" w:hAnsi="Times New Roman" w:cs="Times New Roman"/>
          <w:lang w:val="en-US"/>
        </w:rPr>
        <w:t>URL</w:t>
      </w:r>
      <w:r w:rsidRPr="00BD0BE2">
        <w:rPr>
          <w:rFonts w:ascii="Times New Roman" w:hAnsi="Times New Roman" w:cs="Times New Roman"/>
        </w:rPr>
        <w:t xml:space="preserve">: </w:t>
      </w:r>
      <w:hyperlink r:id="rId17"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consultant</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w:t>
        </w:r>
        <w:r w:rsidRPr="00EA0747">
          <w:rPr>
            <w:rStyle w:val="a6"/>
            <w:rFonts w:ascii="Times New Roman" w:hAnsi="Times New Roman" w:cs="Times New Roman"/>
            <w:lang w:val="en-US"/>
          </w:rPr>
          <w:t>cons</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online</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req</w:t>
        </w:r>
        <w:r w:rsidRPr="00BD0BE2">
          <w:rPr>
            <w:rStyle w:val="a6"/>
            <w:rFonts w:ascii="Times New Roman" w:hAnsi="Times New Roman" w:cs="Times New Roman"/>
          </w:rPr>
          <w:t>=</w:t>
        </w:r>
        <w:r w:rsidRPr="00EA0747">
          <w:rPr>
            <w:rStyle w:val="a6"/>
            <w:rFonts w:ascii="Times New Roman" w:hAnsi="Times New Roman" w:cs="Times New Roman"/>
            <w:lang w:val="en-US"/>
          </w:rPr>
          <w:t>doc</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LAW</w:t>
        </w:r>
        <w:r w:rsidRPr="00BD0BE2">
          <w:rPr>
            <w:rStyle w:val="a6"/>
            <w:rFonts w:ascii="Times New Roman" w:hAnsi="Times New Roman" w:cs="Times New Roman"/>
          </w:rPr>
          <w:t>;</w:t>
        </w:r>
        <w:r w:rsidRPr="00EA0747">
          <w:rPr>
            <w:rStyle w:val="a6"/>
            <w:rFonts w:ascii="Times New Roman" w:hAnsi="Times New Roman" w:cs="Times New Roman"/>
            <w:lang w:val="en-US"/>
          </w:rPr>
          <w:t>n</w:t>
        </w:r>
        <w:r w:rsidRPr="00BD0BE2">
          <w:rPr>
            <w:rStyle w:val="a6"/>
            <w:rFonts w:ascii="Times New Roman" w:hAnsi="Times New Roman" w:cs="Times New Roman"/>
          </w:rPr>
          <w:t>=189576</w:t>
        </w:r>
      </w:hyperlink>
      <w:r w:rsidRPr="00BD0BE2">
        <w:rPr>
          <w:rFonts w:ascii="Times New Roman" w:hAnsi="Times New Roman" w:cs="Times New Roman"/>
        </w:rPr>
        <w:t xml:space="preserve"> </w:t>
      </w:r>
      <w:r>
        <w:rPr>
          <w:rFonts w:ascii="Times New Roman" w:hAnsi="Times New Roman" w:cs="Times New Roman"/>
        </w:rPr>
        <w:t>(дата обращения: 01.04.2016).</w:t>
      </w:r>
    </w:p>
  </w:footnote>
  <w:footnote w:id="159">
    <w:p w:rsidR="00722E0B" w:rsidRDefault="00722E0B">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Федеральный закон</w:t>
      </w:r>
      <w:r>
        <w:rPr>
          <w:rFonts w:ascii="Times New Roman" w:hAnsi="Times New Roman" w:cs="Times New Roman"/>
        </w:rPr>
        <w:t xml:space="preserve"> от 14.07.2006 № 135-ФЗ (ред. от 05.10.2015) «О защите конкуренции»</w:t>
      </w:r>
      <w:r w:rsidRPr="00FC7B0F">
        <w:rPr>
          <w:rFonts w:ascii="Times New Roman" w:hAnsi="Times New Roman" w:cs="Times New Roman"/>
        </w:rPr>
        <w:t>.</w:t>
      </w:r>
      <w:r>
        <w:rPr>
          <w:rFonts w:ascii="Times New Roman" w:hAnsi="Times New Roman" w:cs="Times New Roman"/>
        </w:rPr>
        <w:t xml:space="preserve"> </w:t>
      </w:r>
      <w:r w:rsidRPr="00BD0BE2">
        <w:rPr>
          <w:rFonts w:ascii="Times New Roman" w:hAnsi="Times New Roman" w:cs="Times New Roman"/>
        </w:rPr>
        <w:t>//Справочная правовая система «Консультант плюс».</w:t>
      </w:r>
    </w:p>
    <w:p w:rsidR="00722E0B" w:rsidRPr="00BD0BE2" w:rsidRDefault="00722E0B">
      <w:pPr>
        <w:pStyle w:val="af0"/>
      </w:pPr>
      <w:r w:rsidRPr="004842F5">
        <w:rPr>
          <w:rFonts w:ascii="Times New Roman" w:hAnsi="Times New Roman" w:cs="Times New Roman"/>
        </w:rPr>
        <w:t xml:space="preserve"> </w:t>
      </w:r>
      <w:r w:rsidRPr="00FC7B0F">
        <w:rPr>
          <w:rFonts w:ascii="Times New Roman" w:hAnsi="Times New Roman" w:cs="Times New Roman"/>
          <w:lang w:val="en-US"/>
        </w:rPr>
        <w:t>URL</w:t>
      </w:r>
      <w:r w:rsidRPr="00BD0BE2">
        <w:rPr>
          <w:rFonts w:ascii="Times New Roman" w:hAnsi="Times New Roman" w:cs="Times New Roman"/>
        </w:rPr>
        <w:t xml:space="preserve">: </w:t>
      </w:r>
      <w:hyperlink r:id="rId18"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consultant</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w:t>
        </w:r>
        <w:r w:rsidRPr="00EA0747">
          <w:rPr>
            <w:rStyle w:val="a6"/>
            <w:rFonts w:ascii="Times New Roman" w:hAnsi="Times New Roman" w:cs="Times New Roman"/>
            <w:lang w:val="en-US"/>
          </w:rPr>
          <w:t>cons</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online</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req</w:t>
        </w:r>
        <w:r w:rsidRPr="00BD0BE2">
          <w:rPr>
            <w:rStyle w:val="a6"/>
            <w:rFonts w:ascii="Times New Roman" w:hAnsi="Times New Roman" w:cs="Times New Roman"/>
          </w:rPr>
          <w:t>=</w:t>
        </w:r>
        <w:r w:rsidRPr="00EA0747">
          <w:rPr>
            <w:rStyle w:val="a6"/>
            <w:rFonts w:ascii="Times New Roman" w:hAnsi="Times New Roman" w:cs="Times New Roman"/>
            <w:lang w:val="en-US"/>
          </w:rPr>
          <w:t>doc</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LAW</w:t>
        </w:r>
        <w:r w:rsidRPr="00BD0BE2">
          <w:rPr>
            <w:rStyle w:val="a6"/>
            <w:rFonts w:ascii="Times New Roman" w:hAnsi="Times New Roman" w:cs="Times New Roman"/>
          </w:rPr>
          <w:t>;</w:t>
        </w:r>
        <w:r w:rsidRPr="00EA0747">
          <w:rPr>
            <w:rStyle w:val="a6"/>
            <w:rFonts w:ascii="Times New Roman" w:hAnsi="Times New Roman" w:cs="Times New Roman"/>
            <w:lang w:val="en-US"/>
          </w:rPr>
          <w:t>n</w:t>
        </w:r>
        <w:r w:rsidRPr="00BD0BE2">
          <w:rPr>
            <w:rStyle w:val="a6"/>
            <w:rFonts w:ascii="Times New Roman" w:hAnsi="Times New Roman" w:cs="Times New Roman"/>
          </w:rPr>
          <w:t>=183145</w:t>
        </w:r>
      </w:hyperlink>
      <w:r w:rsidRPr="00BD0BE2">
        <w:rPr>
          <w:rFonts w:ascii="Times New Roman" w:hAnsi="Times New Roman" w:cs="Times New Roman"/>
        </w:rPr>
        <w:t xml:space="preserve"> </w:t>
      </w:r>
      <w:r>
        <w:rPr>
          <w:rFonts w:ascii="Times New Roman" w:hAnsi="Times New Roman" w:cs="Times New Roman"/>
        </w:rPr>
        <w:t>(дата обращения: 01.04.2016).</w:t>
      </w:r>
    </w:p>
  </w:footnote>
  <w:footnote w:id="160">
    <w:p w:rsidR="00722E0B" w:rsidRDefault="00722E0B" w:rsidP="009D4473">
      <w:pPr>
        <w:pStyle w:val="af0"/>
        <w:rPr>
          <w:rFonts w:ascii="Times New Roman" w:hAnsi="Times New Roman" w:cs="Times New Roman"/>
        </w:rPr>
      </w:pPr>
      <w:r w:rsidRPr="00FC7B0F">
        <w:rPr>
          <w:rStyle w:val="af2"/>
        </w:rPr>
        <w:footnoteRef/>
      </w:r>
      <w:r w:rsidRPr="00FC7B0F">
        <w:t xml:space="preserve"> </w:t>
      </w:r>
      <w:r w:rsidRPr="00FC7B0F">
        <w:rPr>
          <w:rFonts w:ascii="Times New Roman" w:hAnsi="Times New Roman" w:cs="Times New Roman"/>
        </w:rPr>
        <w:t>Федеральный закон</w:t>
      </w:r>
      <w:r>
        <w:rPr>
          <w:rFonts w:ascii="Times New Roman" w:hAnsi="Times New Roman" w:cs="Times New Roman"/>
        </w:rPr>
        <w:t xml:space="preserve"> от 31.03.2010 № 40-ФЗ (ред. от 28.05.2014) «О внесении изменений в отдельные законодательные акты РФ по вопросу поддержки социально-ориентированных некоммерческих организаций»</w:t>
      </w:r>
      <w:r w:rsidRPr="00FC7B0F">
        <w:rPr>
          <w:rFonts w:ascii="Times New Roman" w:hAnsi="Times New Roman" w:cs="Times New Roman"/>
        </w:rPr>
        <w:t>.</w:t>
      </w:r>
      <w:r>
        <w:rPr>
          <w:rFonts w:ascii="Times New Roman" w:hAnsi="Times New Roman" w:cs="Times New Roman"/>
        </w:rPr>
        <w:t xml:space="preserve"> </w:t>
      </w:r>
      <w:r w:rsidRPr="00BD0BE2">
        <w:rPr>
          <w:rFonts w:ascii="Times New Roman" w:hAnsi="Times New Roman" w:cs="Times New Roman"/>
        </w:rPr>
        <w:t>//Справочная правовая система «Консультант плюс».</w:t>
      </w:r>
    </w:p>
    <w:p w:rsidR="00722E0B" w:rsidRPr="00BD0BE2" w:rsidRDefault="00722E0B" w:rsidP="009D4473">
      <w:pPr>
        <w:pStyle w:val="af0"/>
        <w:rPr>
          <w:rFonts w:ascii="Times New Roman" w:hAnsi="Times New Roman" w:cs="Times New Roman"/>
        </w:rPr>
      </w:pPr>
      <w:r w:rsidRPr="004842F5">
        <w:rPr>
          <w:rFonts w:ascii="Times New Roman" w:hAnsi="Times New Roman" w:cs="Times New Roman"/>
        </w:rPr>
        <w:t xml:space="preserve"> </w:t>
      </w:r>
      <w:r w:rsidRPr="00FC7B0F">
        <w:rPr>
          <w:rFonts w:ascii="Times New Roman" w:hAnsi="Times New Roman" w:cs="Times New Roman"/>
          <w:lang w:val="en-US"/>
        </w:rPr>
        <w:t>URL</w:t>
      </w:r>
      <w:r w:rsidRPr="00BD0BE2">
        <w:rPr>
          <w:rFonts w:ascii="Times New Roman" w:hAnsi="Times New Roman" w:cs="Times New Roman"/>
        </w:rPr>
        <w:t xml:space="preserve">: </w:t>
      </w:r>
      <w:hyperlink r:id="rId19"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consultant</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w:t>
        </w:r>
        <w:r w:rsidRPr="00EA0747">
          <w:rPr>
            <w:rStyle w:val="a6"/>
            <w:rFonts w:ascii="Times New Roman" w:hAnsi="Times New Roman" w:cs="Times New Roman"/>
            <w:lang w:val="en-US"/>
          </w:rPr>
          <w:t>cons</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online</w:t>
        </w:r>
        <w:r w:rsidRPr="00BD0BE2">
          <w:rPr>
            <w:rStyle w:val="a6"/>
            <w:rFonts w:ascii="Times New Roman" w:hAnsi="Times New Roman" w:cs="Times New Roman"/>
          </w:rPr>
          <w:t>.</w:t>
        </w:r>
        <w:r w:rsidRPr="00EA0747">
          <w:rPr>
            <w:rStyle w:val="a6"/>
            <w:rFonts w:ascii="Times New Roman" w:hAnsi="Times New Roman" w:cs="Times New Roman"/>
            <w:lang w:val="en-US"/>
          </w:rPr>
          <w:t>cgi</w:t>
        </w:r>
        <w:r w:rsidRPr="00BD0BE2">
          <w:rPr>
            <w:rStyle w:val="a6"/>
            <w:rFonts w:ascii="Times New Roman" w:hAnsi="Times New Roman" w:cs="Times New Roman"/>
          </w:rPr>
          <w:t>?</w:t>
        </w:r>
        <w:r w:rsidRPr="00EA0747">
          <w:rPr>
            <w:rStyle w:val="a6"/>
            <w:rFonts w:ascii="Times New Roman" w:hAnsi="Times New Roman" w:cs="Times New Roman"/>
            <w:lang w:val="en-US"/>
          </w:rPr>
          <w:t>req</w:t>
        </w:r>
        <w:r w:rsidRPr="00BD0BE2">
          <w:rPr>
            <w:rStyle w:val="a6"/>
            <w:rFonts w:ascii="Times New Roman" w:hAnsi="Times New Roman" w:cs="Times New Roman"/>
          </w:rPr>
          <w:t>=</w:t>
        </w:r>
        <w:r w:rsidRPr="00EA0747">
          <w:rPr>
            <w:rStyle w:val="a6"/>
            <w:rFonts w:ascii="Times New Roman" w:hAnsi="Times New Roman" w:cs="Times New Roman"/>
            <w:lang w:val="en-US"/>
          </w:rPr>
          <w:t>doc</w:t>
        </w:r>
        <w:r w:rsidRPr="00BD0BE2">
          <w:rPr>
            <w:rStyle w:val="a6"/>
            <w:rFonts w:ascii="Times New Roman" w:hAnsi="Times New Roman" w:cs="Times New Roman"/>
          </w:rPr>
          <w:t>;</w:t>
        </w:r>
        <w:r w:rsidRPr="00EA0747">
          <w:rPr>
            <w:rStyle w:val="a6"/>
            <w:rFonts w:ascii="Times New Roman" w:hAnsi="Times New Roman" w:cs="Times New Roman"/>
            <w:lang w:val="en-US"/>
          </w:rPr>
          <w:t>base</w:t>
        </w:r>
        <w:r w:rsidRPr="00BD0BE2">
          <w:rPr>
            <w:rStyle w:val="a6"/>
            <w:rFonts w:ascii="Times New Roman" w:hAnsi="Times New Roman" w:cs="Times New Roman"/>
          </w:rPr>
          <w:t>=</w:t>
        </w:r>
        <w:r w:rsidRPr="00EA0747">
          <w:rPr>
            <w:rStyle w:val="a6"/>
            <w:rFonts w:ascii="Times New Roman" w:hAnsi="Times New Roman" w:cs="Times New Roman"/>
            <w:lang w:val="en-US"/>
          </w:rPr>
          <w:t>LAW</w:t>
        </w:r>
        <w:r w:rsidRPr="00BD0BE2">
          <w:rPr>
            <w:rStyle w:val="a6"/>
            <w:rFonts w:ascii="Times New Roman" w:hAnsi="Times New Roman" w:cs="Times New Roman"/>
          </w:rPr>
          <w:t>;</w:t>
        </w:r>
        <w:r w:rsidRPr="00EA0747">
          <w:rPr>
            <w:rStyle w:val="a6"/>
            <w:rFonts w:ascii="Times New Roman" w:hAnsi="Times New Roman" w:cs="Times New Roman"/>
            <w:lang w:val="en-US"/>
          </w:rPr>
          <w:t>n</w:t>
        </w:r>
        <w:r w:rsidRPr="00BD0BE2">
          <w:rPr>
            <w:rStyle w:val="a6"/>
            <w:rFonts w:ascii="Times New Roman" w:hAnsi="Times New Roman" w:cs="Times New Roman"/>
          </w:rPr>
          <w:t>=163542</w:t>
        </w:r>
      </w:hyperlink>
      <w:r w:rsidRPr="00BD0BE2">
        <w:rPr>
          <w:rFonts w:ascii="Times New Roman" w:hAnsi="Times New Roman" w:cs="Times New Roman"/>
        </w:rPr>
        <w:t xml:space="preserve"> </w:t>
      </w:r>
      <w:r>
        <w:rPr>
          <w:rFonts w:ascii="Times New Roman" w:hAnsi="Times New Roman" w:cs="Times New Roman"/>
        </w:rPr>
        <w:t>(дата обращения: 01.04.2016).</w:t>
      </w:r>
    </w:p>
  </w:footnote>
  <w:footnote w:id="161">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Федеральный закон от 20.07. 20</w:t>
      </w:r>
      <w:r w:rsidRPr="00BD0BE2">
        <w:rPr>
          <w:rFonts w:ascii="Times New Roman" w:hAnsi="Times New Roman" w:cs="Times New Roman"/>
        </w:rPr>
        <w:t xml:space="preserve">12 г. </w:t>
      </w:r>
      <w:r>
        <w:rPr>
          <w:rFonts w:ascii="Times New Roman" w:hAnsi="Times New Roman" w:cs="Times New Roman"/>
        </w:rPr>
        <w:t xml:space="preserve"> № 121-ФЗ «</w:t>
      </w:r>
      <w:r w:rsidRPr="00BD0BE2">
        <w:rPr>
          <w:rFonts w:ascii="Times New Roman" w:hAnsi="Times New Roman" w:cs="Times New Roman"/>
        </w:rPr>
        <w:t>О внесении изменений в отдельные законодательные акты Российской Федерации в части регулирования деятельности некоммерческих организаций, выполняющ</w:t>
      </w:r>
      <w:r>
        <w:rPr>
          <w:rFonts w:ascii="Times New Roman" w:hAnsi="Times New Roman" w:cs="Times New Roman"/>
        </w:rPr>
        <w:t xml:space="preserve">их функции иностранного агента». </w:t>
      </w:r>
      <w:r w:rsidRPr="00BD0BE2">
        <w:rPr>
          <w:rFonts w:ascii="Times New Roman" w:hAnsi="Times New Roman" w:cs="Times New Roman"/>
        </w:rPr>
        <w:t>//</w:t>
      </w:r>
      <w:r>
        <w:rPr>
          <w:rFonts w:ascii="Times New Roman" w:hAnsi="Times New Roman" w:cs="Times New Roman"/>
        </w:rPr>
        <w:t xml:space="preserve">Интернет-портал «Российской газеты». </w:t>
      </w:r>
    </w:p>
    <w:p w:rsidR="00722E0B" w:rsidRPr="00BD0BE2" w:rsidRDefault="00722E0B" w:rsidP="009D4473">
      <w:pPr>
        <w:pStyle w:val="af0"/>
        <w:rPr>
          <w:rFonts w:ascii="Times New Roman" w:hAnsi="Times New Roman" w:cs="Times New Roman"/>
          <w:sz w:val="26"/>
          <w:szCs w:val="26"/>
        </w:rPr>
      </w:pPr>
      <w:r w:rsidRPr="00FC7B0F">
        <w:rPr>
          <w:rFonts w:ascii="Times New Roman" w:hAnsi="Times New Roman" w:cs="Times New Roman"/>
          <w:lang w:val="en-US"/>
        </w:rPr>
        <w:t>URL</w:t>
      </w:r>
      <w:r w:rsidRPr="00BD0BE2">
        <w:rPr>
          <w:rFonts w:ascii="Times New Roman" w:hAnsi="Times New Roman" w:cs="Times New Roman"/>
        </w:rPr>
        <w:t xml:space="preserve">: </w:t>
      </w:r>
      <w:hyperlink r:id="rId20" w:history="1">
        <w:r w:rsidRPr="00EA0747">
          <w:rPr>
            <w:rStyle w:val="a6"/>
            <w:rFonts w:ascii="Times New Roman" w:hAnsi="Times New Roman" w:cs="Times New Roman"/>
            <w:lang w:val="en-US"/>
          </w:rPr>
          <w:t>http</w:t>
        </w:r>
        <w:r w:rsidRPr="00BD0BE2">
          <w:rPr>
            <w:rStyle w:val="a6"/>
            <w:rFonts w:ascii="Times New Roman" w:hAnsi="Times New Roman" w:cs="Times New Roman"/>
          </w:rPr>
          <w:t>://</w:t>
        </w:r>
        <w:r w:rsidRPr="00EA0747">
          <w:rPr>
            <w:rStyle w:val="a6"/>
            <w:rFonts w:ascii="Times New Roman" w:hAnsi="Times New Roman" w:cs="Times New Roman"/>
            <w:lang w:val="en-US"/>
          </w:rPr>
          <w:t>rg</w:t>
        </w:r>
        <w:r w:rsidRPr="00BD0BE2">
          <w:rPr>
            <w:rStyle w:val="a6"/>
            <w:rFonts w:ascii="Times New Roman" w:hAnsi="Times New Roman" w:cs="Times New Roman"/>
          </w:rPr>
          <w:t>.</w:t>
        </w:r>
        <w:r w:rsidRPr="00EA0747">
          <w:rPr>
            <w:rStyle w:val="a6"/>
            <w:rFonts w:ascii="Times New Roman" w:hAnsi="Times New Roman" w:cs="Times New Roman"/>
            <w:lang w:val="en-US"/>
          </w:rPr>
          <w:t>ru</w:t>
        </w:r>
        <w:r w:rsidRPr="00BD0BE2">
          <w:rPr>
            <w:rStyle w:val="a6"/>
            <w:rFonts w:ascii="Times New Roman" w:hAnsi="Times New Roman" w:cs="Times New Roman"/>
          </w:rPr>
          <w:t>/2012/07/23/</w:t>
        </w:r>
        <w:r w:rsidRPr="00EA0747">
          <w:rPr>
            <w:rStyle w:val="a6"/>
            <w:rFonts w:ascii="Times New Roman" w:hAnsi="Times New Roman" w:cs="Times New Roman"/>
            <w:lang w:val="en-US"/>
          </w:rPr>
          <w:t>nko</w:t>
        </w:r>
        <w:r w:rsidRPr="00BD0BE2">
          <w:rPr>
            <w:rStyle w:val="a6"/>
            <w:rFonts w:ascii="Times New Roman" w:hAnsi="Times New Roman" w:cs="Times New Roman"/>
          </w:rPr>
          <w:t>-</w:t>
        </w:r>
        <w:r w:rsidRPr="00EA0747">
          <w:rPr>
            <w:rStyle w:val="a6"/>
            <w:rFonts w:ascii="Times New Roman" w:hAnsi="Times New Roman" w:cs="Times New Roman"/>
            <w:lang w:val="en-US"/>
          </w:rPr>
          <w:t>dok</w:t>
        </w:r>
        <w:r w:rsidRPr="00BD0BE2">
          <w:rPr>
            <w:rStyle w:val="a6"/>
            <w:rFonts w:ascii="Times New Roman" w:hAnsi="Times New Roman" w:cs="Times New Roman"/>
          </w:rPr>
          <w:t>.</w:t>
        </w:r>
        <w:r w:rsidRPr="00EA0747">
          <w:rPr>
            <w:rStyle w:val="a6"/>
            <w:rFonts w:ascii="Times New Roman" w:hAnsi="Times New Roman" w:cs="Times New Roman"/>
            <w:lang w:val="en-US"/>
          </w:rPr>
          <w:t>html</w:t>
        </w:r>
      </w:hyperlink>
      <w:r w:rsidRPr="00BD0BE2">
        <w:rPr>
          <w:rFonts w:ascii="Times New Roman" w:hAnsi="Times New Roman" w:cs="Times New Roman"/>
        </w:rPr>
        <w:t xml:space="preserve"> </w:t>
      </w:r>
      <w:r>
        <w:rPr>
          <w:rFonts w:ascii="Times New Roman" w:hAnsi="Times New Roman" w:cs="Times New Roman"/>
        </w:rPr>
        <w:t>(дата обращения: 01.04.2016).</w:t>
      </w:r>
    </w:p>
  </w:footnote>
  <w:footnote w:id="162">
    <w:p w:rsidR="00722E0B" w:rsidRPr="003165DC" w:rsidRDefault="00722E0B">
      <w:pPr>
        <w:pStyle w:val="af0"/>
        <w:rPr>
          <w:lang w:val="en-US"/>
        </w:rPr>
      </w:pPr>
      <w:r w:rsidRPr="00BD0BE2">
        <w:rPr>
          <w:rStyle w:val="af2"/>
          <w:color w:val="000000" w:themeColor="text1"/>
        </w:rPr>
        <w:footnoteRef/>
      </w:r>
      <w:r w:rsidRPr="00BD0BE2">
        <w:rPr>
          <w:color w:val="000000" w:themeColor="text1"/>
        </w:rPr>
        <w:t xml:space="preserve"> </w:t>
      </w:r>
      <w:r w:rsidRPr="00BD0BE2">
        <w:rPr>
          <w:rFonts w:ascii="Times New Roman" w:hAnsi="Times New Roman" w:cs="Times New Roman"/>
          <w:color w:val="000000" w:themeColor="text1"/>
        </w:rPr>
        <w:t>Радиков И.В. Гражданское участие в политике и политическая стабильность в России: новые тенденции//Известия Уральского федерального университета 2013 №3(118) серия 3 Общественные науки. С</w:t>
      </w:r>
      <w:r w:rsidRPr="00BD0BE2">
        <w:rPr>
          <w:rFonts w:ascii="Times New Roman" w:hAnsi="Times New Roman" w:cs="Times New Roman"/>
          <w:color w:val="000000" w:themeColor="text1"/>
          <w:lang w:val="en-US"/>
        </w:rPr>
        <w:t>.80-93</w:t>
      </w:r>
    </w:p>
  </w:footnote>
  <w:footnote w:id="163">
    <w:p w:rsidR="00722E0B" w:rsidRPr="003165DC" w:rsidRDefault="00722E0B">
      <w:pPr>
        <w:pStyle w:val="af0"/>
        <w:rPr>
          <w:lang w:val="en-US"/>
        </w:rPr>
      </w:pPr>
      <w:r>
        <w:rPr>
          <w:rStyle w:val="af2"/>
        </w:rPr>
        <w:footnoteRef/>
      </w:r>
      <w:r w:rsidRPr="00F12394">
        <w:rPr>
          <w:rFonts w:ascii="Times New Roman" w:hAnsi="Times New Roman" w:cs="Times New Roman"/>
        </w:rPr>
        <w:t>Там</w:t>
      </w:r>
      <w:r w:rsidRPr="00F12394">
        <w:rPr>
          <w:rFonts w:ascii="Times New Roman" w:hAnsi="Times New Roman" w:cs="Times New Roman"/>
          <w:lang w:val="en-US"/>
        </w:rPr>
        <w:t xml:space="preserve"> </w:t>
      </w:r>
      <w:r w:rsidRPr="00F12394">
        <w:rPr>
          <w:rFonts w:ascii="Times New Roman" w:hAnsi="Times New Roman" w:cs="Times New Roman"/>
        </w:rPr>
        <w:t>же</w:t>
      </w:r>
      <w:r w:rsidRPr="00F12394">
        <w:rPr>
          <w:rFonts w:ascii="Times New Roman" w:hAnsi="Times New Roman" w:cs="Times New Roman"/>
          <w:lang w:val="en-US"/>
        </w:rPr>
        <w:t xml:space="preserve">: </w:t>
      </w:r>
      <w:r>
        <w:rPr>
          <w:rFonts w:ascii="Times New Roman" w:hAnsi="Times New Roman" w:cs="Times New Roman"/>
        </w:rPr>
        <w:t>С</w:t>
      </w:r>
      <w:r w:rsidRPr="00F12394">
        <w:rPr>
          <w:rFonts w:ascii="Times New Roman" w:hAnsi="Times New Roman" w:cs="Times New Roman"/>
          <w:lang w:val="en-US"/>
        </w:rPr>
        <w:t>.</w:t>
      </w:r>
      <w:r w:rsidRPr="00ED15FE">
        <w:rPr>
          <w:rFonts w:ascii="Times New Roman" w:hAnsi="Times New Roman" w:cs="Times New Roman"/>
          <w:lang w:val="en-US"/>
        </w:rPr>
        <w:t>87-89</w:t>
      </w:r>
      <w:r w:rsidRPr="003165DC">
        <w:rPr>
          <w:lang w:val="en-US"/>
        </w:rPr>
        <w:t xml:space="preserve"> </w:t>
      </w:r>
    </w:p>
  </w:footnote>
  <w:footnote w:id="164">
    <w:p w:rsidR="00722E0B" w:rsidRPr="00FC7B0F" w:rsidRDefault="00722E0B" w:rsidP="00512C28">
      <w:pPr>
        <w:pStyle w:val="12"/>
        <w:shd w:val="clear" w:color="auto" w:fill="auto"/>
        <w:spacing w:line="278" w:lineRule="exact"/>
        <w:ind w:left="60" w:firstLine="320"/>
        <w:rPr>
          <w:sz w:val="20"/>
          <w:szCs w:val="20"/>
        </w:rPr>
      </w:pPr>
      <w:r w:rsidRPr="00FC7B0F">
        <w:rPr>
          <w:rStyle w:val="af2"/>
          <w:sz w:val="20"/>
          <w:szCs w:val="20"/>
        </w:rPr>
        <w:footnoteRef/>
      </w:r>
      <w:r w:rsidRPr="00FC7B0F">
        <w:rPr>
          <w:sz w:val="20"/>
          <w:szCs w:val="20"/>
          <w:lang w:val="en-US"/>
        </w:rPr>
        <w:t xml:space="preserve"> </w:t>
      </w:r>
      <w:r w:rsidRPr="00FC7B0F">
        <w:rPr>
          <w:rStyle w:val="8"/>
          <w:i w:val="0"/>
          <w:sz w:val="20"/>
          <w:szCs w:val="20"/>
        </w:rPr>
        <w:t xml:space="preserve">Bernard </w:t>
      </w:r>
      <w:r w:rsidRPr="00FC7B0F">
        <w:rPr>
          <w:rStyle w:val="8"/>
          <w:i w:val="0"/>
          <w:sz w:val="20"/>
          <w:szCs w:val="20"/>
          <w:lang w:eastAsia="ru-RU"/>
        </w:rPr>
        <w:t>М</w:t>
      </w:r>
      <w:r w:rsidRPr="00FC7B0F">
        <w:rPr>
          <w:rStyle w:val="8"/>
          <w:sz w:val="20"/>
          <w:szCs w:val="20"/>
          <w:lang w:eastAsia="ru-RU"/>
        </w:rPr>
        <w:t>.</w:t>
      </w:r>
      <w:r w:rsidRPr="00FC7B0F">
        <w:rPr>
          <w:rStyle w:val="4"/>
          <w:sz w:val="20"/>
          <w:szCs w:val="20"/>
          <w:lang w:val="en-US"/>
        </w:rPr>
        <w:t xml:space="preserve"> </w:t>
      </w:r>
      <w:r w:rsidRPr="00FC7B0F">
        <w:rPr>
          <w:rStyle w:val="4"/>
          <w:sz w:val="20"/>
          <w:szCs w:val="20"/>
          <w:lang w:val="de-DE" w:eastAsia="de-DE"/>
        </w:rPr>
        <w:t xml:space="preserve">Civil Society </w:t>
      </w:r>
      <w:r w:rsidRPr="00FC7B0F">
        <w:rPr>
          <w:rStyle w:val="4"/>
          <w:sz w:val="20"/>
          <w:szCs w:val="20"/>
          <w:lang w:val="en-US"/>
        </w:rPr>
        <w:t>and Democratic Transition in East Central Europe // Political Sci</w:t>
      </w:r>
      <w:r w:rsidRPr="00FC7B0F">
        <w:rPr>
          <w:rStyle w:val="4"/>
          <w:sz w:val="20"/>
          <w:szCs w:val="20"/>
          <w:lang w:val="en-US"/>
        </w:rPr>
        <w:softHyphen/>
        <w:t>e</w:t>
      </w:r>
      <w:r>
        <w:rPr>
          <w:rStyle w:val="4"/>
          <w:sz w:val="20"/>
          <w:szCs w:val="20"/>
          <w:lang w:val="en-US"/>
        </w:rPr>
        <w:t xml:space="preserve">nce Quarterly. </w:t>
      </w:r>
      <w:r w:rsidRPr="00BD0BE2">
        <w:rPr>
          <w:rStyle w:val="4"/>
          <w:sz w:val="20"/>
          <w:szCs w:val="20"/>
        </w:rPr>
        <w:t xml:space="preserve">1993. </w:t>
      </w:r>
      <w:proofErr w:type="gramStart"/>
      <w:r>
        <w:rPr>
          <w:rStyle w:val="4"/>
          <w:sz w:val="20"/>
          <w:szCs w:val="20"/>
          <w:lang w:val="en-US"/>
        </w:rPr>
        <w:t>Vol</w:t>
      </w:r>
      <w:r w:rsidRPr="00BD0BE2">
        <w:rPr>
          <w:rStyle w:val="4"/>
          <w:sz w:val="20"/>
          <w:szCs w:val="20"/>
        </w:rPr>
        <w:t xml:space="preserve">.108. </w:t>
      </w:r>
      <w:r>
        <w:rPr>
          <w:rStyle w:val="4"/>
          <w:sz w:val="20"/>
          <w:szCs w:val="20"/>
        </w:rPr>
        <w:t xml:space="preserve">№ </w:t>
      </w:r>
      <w:r w:rsidRPr="00FC7B0F">
        <w:rPr>
          <w:rStyle w:val="4"/>
          <w:sz w:val="20"/>
          <w:szCs w:val="20"/>
        </w:rPr>
        <w:t>2.</w:t>
      </w:r>
      <w:proofErr w:type="gramEnd"/>
      <w:r w:rsidRPr="00FC7B0F">
        <w:rPr>
          <w:rStyle w:val="4"/>
          <w:sz w:val="20"/>
          <w:szCs w:val="20"/>
        </w:rPr>
        <w:t xml:space="preserve"> </w:t>
      </w:r>
      <w:proofErr w:type="gramStart"/>
      <w:r w:rsidRPr="00FC7B0F">
        <w:rPr>
          <w:rStyle w:val="4"/>
          <w:sz w:val="20"/>
          <w:szCs w:val="20"/>
          <w:lang w:val="en-US"/>
        </w:rPr>
        <w:t>P</w:t>
      </w:r>
      <w:r w:rsidRPr="00FC7B0F">
        <w:rPr>
          <w:rStyle w:val="4"/>
          <w:sz w:val="20"/>
          <w:szCs w:val="20"/>
        </w:rPr>
        <w:t>.307-326.</w:t>
      </w:r>
      <w:proofErr w:type="gramEnd"/>
    </w:p>
    <w:p w:rsidR="00722E0B" w:rsidRPr="00FC7BEC" w:rsidRDefault="00722E0B">
      <w:pPr>
        <w:pStyle w:val="af0"/>
      </w:pPr>
    </w:p>
  </w:footnote>
  <w:footnote w:id="165">
    <w:p w:rsidR="00722E0B" w:rsidRPr="00FC7B0F" w:rsidRDefault="00722E0B" w:rsidP="009D4473">
      <w:pPr>
        <w:pStyle w:val="51"/>
        <w:shd w:val="clear" w:color="auto" w:fill="auto"/>
        <w:spacing w:line="274" w:lineRule="exact"/>
        <w:ind w:left="20" w:right="20"/>
        <w:jc w:val="both"/>
        <w:rPr>
          <w:sz w:val="20"/>
          <w:szCs w:val="20"/>
        </w:rPr>
      </w:pPr>
      <w:r w:rsidRPr="00FC7B0F">
        <w:rPr>
          <w:rStyle w:val="af2"/>
          <w:sz w:val="20"/>
          <w:szCs w:val="20"/>
        </w:rPr>
        <w:footnoteRef/>
      </w:r>
      <w:r w:rsidRPr="00FC7B0F">
        <w:rPr>
          <w:rStyle w:val="59"/>
          <w:i w:val="0"/>
          <w:sz w:val="20"/>
          <w:szCs w:val="20"/>
        </w:rPr>
        <w:t>Тамаш П.</w:t>
      </w:r>
      <w:r w:rsidRPr="00FC7B0F">
        <w:rPr>
          <w:rStyle w:val="53"/>
          <w:sz w:val="20"/>
          <w:szCs w:val="20"/>
        </w:rPr>
        <w:t xml:space="preserve"> Сильная демократия со слабым гражданским обществом? О долгосрочной неразвитости социальных автономий восточноевропейского постсоциализма // Граждан</w:t>
      </w:r>
      <w:r w:rsidRPr="00FC7B0F">
        <w:rPr>
          <w:rStyle w:val="53"/>
          <w:sz w:val="20"/>
          <w:szCs w:val="20"/>
        </w:rPr>
        <w:softHyphen/>
        <w:t>ское общество: первые шаги. СПб</w:t>
      </w:r>
      <w:proofErr w:type="gramStart"/>
      <w:r w:rsidRPr="00FC7B0F">
        <w:rPr>
          <w:rStyle w:val="53"/>
          <w:sz w:val="20"/>
          <w:szCs w:val="20"/>
        </w:rPr>
        <w:t xml:space="preserve">., </w:t>
      </w:r>
      <w:proofErr w:type="gramEnd"/>
      <w:r w:rsidRPr="00FC7B0F">
        <w:rPr>
          <w:rStyle w:val="53"/>
          <w:sz w:val="20"/>
          <w:szCs w:val="20"/>
        </w:rPr>
        <w:t>1999. С.16</w:t>
      </w:r>
      <w:r>
        <w:rPr>
          <w:rStyle w:val="53"/>
          <w:sz w:val="20"/>
          <w:szCs w:val="20"/>
        </w:rPr>
        <w:t>-18</w:t>
      </w:r>
      <w:r w:rsidRPr="00FC7B0F">
        <w:rPr>
          <w:rStyle w:val="53"/>
          <w:sz w:val="20"/>
          <w:szCs w:val="20"/>
        </w:rPr>
        <w:t>.</w:t>
      </w:r>
    </w:p>
    <w:p w:rsidR="00722E0B" w:rsidRDefault="00722E0B">
      <w:pPr>
        <w:pStyle w:val="af0"/>
      </w:pPr>
    </w:p>
  </w:footnote>
  <w:footnote w:id="166">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Литовской республики от июля 1996 г. № </w:t>
      </w:r>
      <w:r>
        <w:rPr>
          <w:rFonts w:ascii="Times New Roman" w:hAnsi="Times New Roman" w:cs="Times New Roman"/>
          <w:lang w:val="en-US"/>
        </w:rPr>
        <w:t>I</w:t>
      </w:r>
      <w:r>
        <w:rPr>
          <w:rFonts w:ascii="Times New Roman" w:hAnsi="Times New Roman" w:cs="Times New Roman"/>
        </w:rPr>
        <w:t>-1428 «О публичных учреждениях»</w:t>
      </w:r>
      <w:r w:rsidRPr="00FC7B0F">
        <w:rPr>
          <w:rFonts w:ascii="Times New Roman" w:hAnsi="Times New Roman" w:cs="Times New Roman"/>
        </w:rPr>
        <w:t>.</w:t>
      </w:r>
      <w:r w:rsidRPr="004842F5">
        <w:rPr>
          <w:rFonts w:ascii="Times New Roman" w:hAnsi="Times New Roman" w:cs="Times New Roman"/>
        </w:rPr>
        <w:t>//</w:t>
      </w:r>
      <w:r>
        <w:rPr>
          <w:rFonts w:ascii="Times New Roman" w:hAnsi="Times New Roman" w:cs="Times New Roman"/>
        </w:rPr>
        <w:t>Официальный сайт проекта «О Литве».</w:t>
      </w:r>
    </w:p>
    <w:p w:rsidR="00722E0B" w:rsidRPr="004842F5" w:rsidRDefault="00722E0B" w:rsidP="009D4473">
      <w:pPr>
        <w:pStyle w:val="af0"/>
        <w:rPr>
          <w:rFonts w:ascii="Times New Roman" w:hAnsi="Times New Roman" w:cs="Times New Roman"/>
        </w:rPr>
      </w:pPr>
      <w:r w:rsidRPr="00FC7B0F">
        <w:rPr>
          <w:rFonts w:ascii="Times New Roman" w:hAnsi="Times New Roman" w:cs="Times New Roman"/>
        </w:rPr>
        <w:t xml:space="preserve"> </w:t>
      </w:r>
      <w:r w:rsidRPr="00FC7B0F">
        <w:rPr>
          <w:rFonts w:ascii="Times New Roman" w:hAnsi="Times New Roman" w:cs="Times New Roman"/>
          <w:lang w:val="en-US"/>
        </w:rPr>
        <w:t>URL</w:t>
      </w:r>
      <w:r w:rsidRPr="004842F5">
        <w:rPr>
          <w:rFonts w:ascii="Times New Roman" w:hAnsi="Times New Roman" w:cs="Times New Roman"/>
        </w:rPr>
        <w:t xml:space="preserve">: </w:t>
      </w:r>
      <w:hyperlink r:id="rId21" w:history="1">
        <w:r w:rsidRPr="00DE570F">
          <w:rPr>
            <w:rStyle w:val="a6"/>
            <w:rFonts w:ascii="Times New Roman" w:hAnsi="Times New Roman" w:cs="Times New Roman"/>
            <w:lang w:val="en-US"/>
          </w:rPr>
          <w:t>http</w:t>
        </w:r>
        <w:r w:rsidRPr="004842F5">
          <w:rPr>
            <w:rStyle w:val="a6"/>
            <w:rFonts w:ascii="Times New Roman" w:hAnsi="Times New Roman" w:cs="Times New Roman"/>
          </w:rPr>
          <w:t>://</w:t>
        </w:r>
        <w:r w:rsidRPr="00DE570F">
          <w:rPr>
            <w:rStyle w:val="a6"/>
            <w:rFonts w:ascii="Times New Roman" w:hAnsi="Times New Roman" w:cs="Times New Roman"/>
            <w:lang w:val="en-US"/>
          </w:rPr>
          <w:t>www</w:t>
        </w:r>
        <w:r w:rsidRPr="004842F5">
          <w:rPr>
            <w:rStyle w:val="a6"/>
            <w:rFonts w:ascii="Times New Roman" w:hAnsi="Times New Roman" w:cs="Times New Roman"/>
          </w:rPr>
          <w:t>.</w:t>
        </w:r>
        <w:r w:rsidRPr="00DE570F">
          <w:rPr>
            <w:rStyle w:val="a6"/>
            <w:rFonts w:ascii="Times New Roman" w:hAnsi="Times New Roman" w:cs="Times New Roman"/>
            <w:lang w:val="en-US"/>
          </w:rPr>
          <w:t>olitve</w:t>
        </w:r>
        <w:r w:rsidRPr="004842F5">
          <w:rPr>
            <w:rStyle w:val="a6"/>
            <w:rFonts w:ascii="Times New Roman" w:hAnsi="Times New Roman" w:cs="Times New Roman"/>
          </w:rPr>
          <w:t>.</w:t>
        </w:r>
        <w:r w:rsidRPr="00DE570F">
          <w:rPr>
            <w:rStyle w:val="a6"/>
            <w:rFonts w:ascii="Times New Roman" w:hAnsi="Times New Roman" w:cs="Times New Roman"/>
            <w:lang w:val="en-US"/>
          </w:rPr>
          <w:t>ru</w:t>
        </w:r>
        <w:r w:rsidRPr="004842F5">
          <w:rPr>
            <w:rStyle w:val="a6"/>
            <w:rFonts w:ascii="Times New Roman" w:hAnsi="Times New Roman" w:cs="Times New Roman"/>
          </w:rPr>
          <w:t>/</w:t>
        </w:r>
        <w:r w:rsidRPr="00DE570F">
          <w:rPr>
            <w:rStyle w:val="a6"/>
            <w:rFonts w:ascii="Times New Roman" w:hAnsi="Times New Roman" w:cs="Times New Roman"/>
            <w:lang w:val="en-US"/>
          </w:rPr>
          <w:t>ekonomika</w:t>
        </w:r>
        <w:r w:rsidRPr="004842F5">
          <w:rPr>
            <w:rStyle w:val="a6"/>
            <w:rFonts w:ascii="Times New Roman" w:hAnsi="Times New Roman" w:cs="Times New Roman"/>
          </w:rPr>
          <w:t>/</w:t>
        </w:r>
        <w:r w:rsidRPr="00DE570F">
          <w:rPr>
            <w:rStyle w:val="a6"/>
            <w:rFonts w:ascii="Times New Roman" w:hAnsi="Times New Roman" w:cs="Times New Roman"/>
            <w:lang w:val="en-US"/>
          </w:rPr>
          <w:t>nalogooblozhenie</w:t>
        </w:r>
        <w:r w:rsidRPr="004842F5">
          <w:rPr>
            <w:rStyle w:val="a6"/>
            <w:rFonts w:ascii="Times New Roman" w:hAnsi="Times New Roman" w:cs="Times New Roman"/>
          </w:rPr>
          <w:t>-</w:t>
        </w:r>
        <w:r w:rsidRPr="00DE570F">
          <w:rPr>
            <w:rStyle w:val="a6"/>
            <w:rFonts w:ascii="Times New Roman" w:hAnsi="Times New Roman" w:cs="Times New Roman"/>
            <w:lang w:val="en-US"/>
          </w:rPr>
          <w:t>v</w:t>
        </w:r>
        <w:r w:rsidRPr="004842F5">
          <w:rPr>
            <w:rStyle w:val="a6"/>
            <w:rFonts w:ascii="Times New Roman" w:hAnsi="Times New Roman" w:cs="Times New Roman"/>
          </w:rPr>
          <w:t>-</w:t>
        </w:r>
        <w:r w:rsidRPr="00DE570F">
          <w:rPr>
            <w:rStyle w:val="a6"/>
            <w:rFonts w:ascii="Times New Roman" w:hAnsi="Times New Roman" w:cs="Times New Roman"/>
            <w:lang w:val="en-US"/>
          </w:rPr>
          <w:t>ekonomike</w:t>
        </w:r>
        <w:r w:rsidRPr="004842F5">
          <w:rPr>
            <w:rStyle w:val="a6"/>
            <w:rFonts w:ascii="Times New Roman" w:hAnsi="Times New Roman" w:cs="Times New Roman"/>
          </w:rPr>
          <w:t>-</w:t>
        </w:r>
        <w:r w:rsidRPr="00DE570F">
          <w:rPr>
            <w:rStyle w:val="a6"/>
            <w:rFonts w:ascii="Times New Roman" w:hAnsi="Times New Roman" w:cs="Times New Roman"/>
            <w:lang w:val="en-US"/>
          </w:rPr>
          <w:t>litvy</w:t>
        </w:r>
        <w:r w:rsidRPr="004842F5">
          <w:rPr>
            <w:rStyle w:val="a6"/>
            <w:rFonts w:ascii="Times New Roman" w:hAnsi="Times New Roman" w:cs="Times New Roman"/>
          </w:rPr>
          <w:t>/</w:t>
        </w:r>
        <w:r w:rsidRPr="00DE570F">
          <w:rPr>
            <w:rStyle w:val="a6"/>
            <w:rFonts w:ascii="Times New Roman" w:hAnsi="Times New Roman" w:cs="Times New Roman"/>
            <w:lang w:val="en-US"/>
          </w:rPr>
          <w:t>zakon</w:t>
        </w:r>
        <w:r w:rsidRPr="004842F5">
          <w:rPr>
            <w:rStyle w:val="a6"/>
            <w:rFonts w:ascii="Times New Roman" w:hAnsi="Times New Roman" w:cs="Times New Roman"/>
          </w:rPr>
          <w:t>-</w:t>
        </w:r>
        <w:r w:rsidRPr="00DE570F">
          <w:rPr>
            <w:rStyle w:val="a6"/>
            <w:rFonts w:ascii="Times New Roman" w:hAnsi="Times New Roman" w:cs="Times New Roman"/>
            <w:lang w:val="en-US"/>
          </w:rPr>
          <w:t>o</w:t>
        </w:r>
        <w:r w:rsidRPr="004842F5">
          <w:rPr>
            <w:rStyle w:val="a6"/>
            <w:rFonts w:ascii="Times New Roman" w:hAnsi="Times New Roman" w:cs="Times New Roman"/>
          </w:rPr>
          <w:t>-</w:t>
        </w:r>
        <w:r w:rsidRPr="00DE570F">
          <w:rPr>
            <w:rStyle w:val="a6"/>
            <w:rFonts w:ascii="Times New Roman" w:hAnsi="Times New Roman" w:cs="Times New Roman"/>
            <w:lang w:val="en-US"/>
          </w:rPr>
          <w:t>publichnyh</w:t>
        </w:r>
        <w:r w:rsidRPr="004842F5">
          <w:rPr>
            <w:rStyle w:val="a6"/>
            <w:rFonts w:ascii="Times New Roman" w:hAnsi="Times New Roman" w:cs="Times New Roman"/>
          </w:rPr>
          <w:t>-</w:t>
        </w:r>
        <w:r w:rsidRPr="00DE570F">
          <w:rPr>
            <w:rStyle w:val="a6"/>
            <w:rFonts w:ascii="Times New Roman" w:hAnsi="Times New Roman" w:cs="Times New Roman"/>
            <w:lang w:val="en-US"/>
          </w:rPr>
          <w:t>uchrezhdenijah</w:t>
        </w:r>
        <w:r w:rsidRPr="004842F5">
          <w:rPr>
            <w:rStyle w:val="a6"/>
            <w:rFonts w:ascii="Times New Roman" w:hAnsi="Times New Roman" w:cs="Times New Roman"/>
          </w:rPr>
          <w:t>/</w:t>
        </w:r>
      </w:hyperlink>
      <w:r>
        <w:rPr>
          <w:rFonts w:ascii="Times New Roman" w:hAnsi="Times New Roman" w:cs="Times New Roman"/>
        </w:rPr>
        <w:t xml:space="preserve"> (дата обращения: 01.04.2016).</w:t>
      </w:r>
      <w:r w:rsidRPr="004842F5">
        <w:rPr>
          <w:rFonts w:ascii="Times New Roman" w:hAnsi="Times New Roman" w:cs="Times New Roman"/>
        </w:rPr>
        <w:t xml:space="preserve"> </w:t>
      </w:r>
    </w:p>
  </w:footnote>
  <w:footnote w:id="167">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sidRPr="00FC7B0F">
        <w:rPr>
          <w:rFonts w:ascii="Times New Roman" w:hAnsi="Times New Roman" w:cs="Times New Roman"/>
        </w:rPr>
        <w:t xml:space="preserve"> </w:t>
      </w:r>
      <w:r>
        <w:rPr>
          <w:rFonts w:ascii="Times New Roman" w:hAnsi="Times New Roman" w:cs="Times New Roman"/>
        </w:rPr>
        <w:t xml:space="preserve">Закон  Литовской республики от 14.03.1996г. № 1-172 «О благотворительности и помощи». </w:t>
      </w:r>
      <w:r w:rsidRPr="004842F5">
        <w:rPr>
          <w:rFonts w:ascii="Times New Roman" w:hAnsi="Times New Roman" w:cs="Times New Roman"/>
        </w:rPr>
        <w:t>//</w:t>
      </w:r>
      <w:r>
        <w:rPr>
          <w:rFonts w:ascii="Times New Roman" w:hAnsi="Times New Roman" w:cs="Times New Roman"/>
        </w:rPr>
        <w:t xml:space="preserve"> Официальный сайт правительства Литовской Республики. </w:t>
      </w:r>
    </w:p>
    <w:p w:rsidR="00722E0B" w:rsidRPr="004842F5" w:rsidRDefault="00722E0B" w:rsidP="009D4473">
      <w:pPr>
        <w:pStyle w:val="af0"/>
        <w:rPr>
          <w:rFonts w:ascii="Times New Roman" w:hAnsi="Times New Roman" w:cs="Times New Roman"/>
        </w:rPr>
      </w:pPr>
      <w:r w:rsidRPr="00FC7B0F">
        <w:rPr>
          <w:rFonts w:ascii="Times New Roman" w:hAnsi="Times New Roman" w:cs="Times New Roman"/>
          <w:lang w:val="en-US"/>
        </w:rPr>
        <w:t>URL</w:t>
      </w:r>
      <w:r w:rsidRPr="004842F5">
        <w:rPr>
          <w:rFonts w:ascii="Times New Roman" w:hAnsi="Times New Roman" w:cs="Times New Roman"/>
        </w:rPr>
        <w:t xml:space="preserve">: </w:t>
      </w:r>
      <w:hyperlink r:id="rId22" w:history="1">
        <w:r w:rsidRPr="004842F5">
          <w:rPr>
            <w:rStyle w:val="a6"/>
            <w:rFonts w:ascii="Times New Roman" w:hAnsi="Times New Roman" w:cs="Times New Roman"/>
            <w:lang w:val="en-US"/>
          </w:rPr>
          <w:t>http</w:t>
        </w:r>
        <w:r w:rsidRPr="004842F5">
          <w:rPr>
            <w:rStyle w:val="a6"/>
            <w:rFonts w:ascii="Times New Roman" w:hAnsi="Times New Roman" w:cs="Times New Roman"/>
          </w:rPr>
          <w:t>://</w:t>
        </w:r>
        <w:r w:rsidRPr="004842F5">
          <w:rPr>
            <w:rStyle w:val="a6"/>
            <w:rFonts w:ascii="Times New Roman" w:hAnsi="Times New Roman" w:cs="Times New Roman"/>
            <w:lang w:val="en-US"/>
          </w:rPr>
          <w:t>www</w:t>
        </w:r>
        <w:r w:rsidRPr="004842F5">
          <w:rPr>
            <w:rStyle w:val="a6"/>
            <w:rFonts w:ascii="Times New Roman" w:hAnsi="Times New Roman" w:cs="Times New Roman"/>
          </w:rPr>
          <w:t>3.</w:t>
        </w:r>
        <w:r w:rsidRPr="004842F5">
          <w:rPr>
            <w:rStyle w:val="a6"/>
            <w:rFonts w:ascii="Times New Roman" w:hAnsi="Times New Roman" w:cs="Times New Roman"/>
            <w:lang w:val="en-US"/>
          </w:rPr>
          <w:t>lrs</w:t>
        </w:r>
        <w:r w:rsidRPr="004842F5">
          <w:rPr>
            <w:rStyle w:val="a6"/>
            <w:rFonts w:ascii="Times New Roman" w:hAnsi="Times New Roman" w:cs="Times New Roman"/>
          </w:rPr>
          <w:t>.</w:t>
        </w:r>
        <w:r w:rsidRPr="004842F5">
          <w:rPr>
            <w:rStyle w:val="a6"/>
            <w:rFonts w:ascii="Times New Roman" w:hAnsi="Times New Roman" w:cs="Times New Roman"/>
            <w:lang w:val="en-US"/>
          </w:rPr>
          <w:t>lt</w:t>
        </w:r>
        <w:r w:rsidRPr="004842F5">
          <w:rPr>
            <w:rStyle w:val="a6"/>
            <w:rFonts w:ascii="Times New Roman" w:hAnsi="Times New Roman" w:cs="Times New Roman"/>
          </w:rPr>
          <w:t>/</w:t>
        </w:r>
        <w:r w:rsidRPr="004842F5">
          <w:rPr>
            <w:rStyle w:val="a6"/>
            <w:rFonts w:ascii="Times New Roman" w:hAnsi="Times New Roman" w:cs="Times New Roman"/>
            <w:lang w:val="en-US"/>
          </w:rPr>
          <w:t>pls</w:t>
        </w:r>
        <w:r w:rsidRPr="004842F5">
          <w:rPr>
            <w:rStyle w:val="a6"/>
            <w:rFonts w:ascii="Times New Roman" w:hAnsi="Times New Roman" w:cs="Times New Roman"/>
          </w:rPr>
          <w:t>/</w:t>
        </w:r>
        <w:r w:rsidRPr="004842F5">
          <w:rPr>
            <w:rStyle w:val="a6"/>
            <w:rFonts w:ascii="Times New Roman" w:hAnsi="Times New Roman" w:cs="Times New Roman"/>
            <w:lang w:val="en-US"/>
          </w:rPr>
          <w:t>inter</w:t>
        </w:r>
        <w:r w:rsidRPr="004842F5">
          <w:rPr>
            <w:rStyle w:val="a6"/>
            <w:rFonts w:ascii="Times New Roman" w:hAnsi="Times New Roman" w:cs="Times New Roman"/>
          </w:rPr>
          <w:t>3/</w:t>
        </w:r>
        <w:r w:rsidRPr="004842F5">
          <w:rPr>
            <w:rStyle w:val="a6"/>
            <w:rFonts w:ascii="Times New Roman" w:hAnsi="Times New Roman" w:cs="Times New Roman"/>
            <w:lang w:val="en-US"/>
          </w:rPr>
          <w:t>oldsearch</w:t>
        </w:r>
        <w:r w:rsidRPr="004842F5">
          <w:rPr>
            <w:rStyle w:val="a6"/>
            <w:rFonts w:ascii="Times New Roman" w:hAnsi="Times New Roman" w:cs="Times New Roman"/>
          </w:rPr>
          <w:t>.</w:t>
        </w:r>
        <w:r w:rsidRPr="004842F5">
          <w:rPr>
            <w:rStyle w:val="a6"/>
            <w:rFonts w:ascii="Times New Roman" w:hAnsi="Times New Roman" w:cs="Times New Roman"/>
            <w:lang w:val="en-US"/>
          </w:rPr>
          <w:t>preps</w:t>
        </w:r>
        <w:r w:rsidRPr="004842F5">
          <w:rPr>
            <w:rStyle w:val="a6"/>
            <w:rFonts w:ascii="Times New Roman" w:hAnsi="Times New Roman" w:cs="Times New Roman"/>
          </w:rPr>
          <w:t>2?</w:t>
        </w:r>
        <w:r w:rsidRPr="004842F5">
          <w:rPr>
            <w:rStyle w:val="a6"/>
            <w:rFonts w:ascii="Times New Roman" w:hAnsi="Times New Roman" w:cs="Times New Roman"/>
            <w:lang w:val="en-US"/>
          </w:rPr>
          <w:t>Condition</w:t>
        </w:r>
        <w:r w:rsidRPr="004842F5">
          <w:rPr>
            <w:rStyle w:val="a6"/>
            <w:rFonts w:ascii="Times New Roman" w:hAnsi="Times New Roman" w:cs="Times New Roman"/>
          </w:rPr>
          <w:t>1=117464&amp;</w:t>
        </w:r>
        <w:r w:rsidRPr="004842F5">
          <w:rPr>
            <w:rStyle w:val="a6"/>
            <w:rFonts w:ascii="Times New Roman" w:hAnsi="Times New Roman" w:cs="Times New Roman"/>
            <w:lang w:val="en-US"/>
          </w:rPr>
          <w:t>Condition</w:t>
        </w:r>
        <w:r w:rsidRPr="004842F5">
          <w:rPr>
            <w:rStyle w:val="a6"/>
            <w:rFonts w:ascii="Times New Roman" w:hAnsi="Times New Roman" w:cs="Times New Roman"/>
          </w:rPr>
          <w:t>2</w:t>
        </w:r>
      </w:hyperlink>
      <w:r w:rsidRPr="004842F5">
        <w:rPr>
          <w:rFonts w:ascii="Times New Roman" w:hAnsi="Times New Roman" w:cs="Times New Roman"/>
        </w:rPr>
        <w:t xml:space="preserve"> </w:t>
      </w:r>
      <w:r>
        <w:rPr>
          <w:rFonts w:ascii="Times New Roman" w:hAnsi="Times New Roman" w:cs="Times New Roman"/>
        </w:rPr>
        <w:t xml:space="preserve"> (дата обращения: 01.04.2015).</w:t>
      </w:r>
    </w:p>
  </w:footnote>
  <w:footnote w:id="168">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Литовской республики от 22.01.2014г. №</w:t>
      </w:r>
      <w:r w:rsidRPr="004842F5">
        <w:rPr>
          <w:rFonts w:ascii="Times New Roman" w:hAnsi="Times New Roman" w:cs="Times New Roman"/>
        </w:rPr>
        <w:t xml:space="preserve"> </w:t>
      </w:r>
      <w:r>
        <w:rPr>
          <w:rFonts w:ascii="Times New Roman" w:hAnsi="Times New Roman" w:cs="Times New Roman"/>
          <w:lang w:val="en-US"/>
        </w:rPr>
        <w:t>IX</w:t>
      </w:r>
      <w:r w:rsidRPr="00FC7B0F">
        <w:rPr>
          <w:rFonts w:ascii="Times New Roman" w:hAnsi="Times New Roman" w:cs="Times New Roman"/>
        </w:rPr>
        <w:t xml:space="preserve"> </w:t>
      </w:r>
      <w:r>
        <w:rPr>
          <w:rFonts w:ascii="Times New Roman" w:hAnsi="Times New Roman" w:cs="Times New Roman"/>
        </w:rPr>
        <w:t xml:space="preserve"> - 1969 «Об ассоциациях». </w:t>
      </w:r>
      <w:r w:rsidRPr="004842F5">
        <w:rPr>
          <w:rFonts w:ascii="Times New Roman" w:hAnsi="Times New Roman" w:cs="Times New Roman"/>
        </w:rPr>
        <w:t>//</w:t>
      </w:r>
      <w:r>
        <w:rPr>
          <w:rFonts w:ascii="Times New Roman" w:hAnsi="Times New Roman" w:cs="Times New Roman"/>
        </w:rPr>
        <w:t xml:space="preserve"> Официальный сайт правительства Литовской республики.</w:t>
      </w:r>
    </w:p>
    <w:p w:rsidR="00722E0B" w:rsidRPr="004842F5" w:rsidRDefault="00722E0B" w:rsidP="009D4473">
      <w:pPr>
        <w:pStyle w:val="af0"/>
        <w:rPr>
          <w:rFonts w:ascii="Times New Roman" w:hAnsi="Times New Roman" w:cs="Times New Roman"/>
        </w:rPr>
      </w:pPr>
      <w:r w:rsidRPr="00FC7B0F">
        <w:rPr>
          <w:rFonts w:ascii="Times New Roman" w:hAnsi="Times New Roman" w:cs="Times New Roman"/>
          <w:lang w:val="en-US"/>
        </w:rPr>
        <w:t>URL</w:t>
      </w:r>
      <w:r w:rsidRPr="004842F5">
        <w:rPr>
          <w:rFonts w:ascii="Times New Roman" w:hAnsi="Times New Roman" w:cs="Times New Roman"/>
        </w:rPr>
        <w:t xml:space="preserve">: </w:t>
      </w:r>
      <w:hyperlink r:id="rId23" w:history="1">
        <w:r w:rsidRPr="004842F5">
          <w:rPr>
            <w:rStyle w:val="a6"/>
            <w:rFonts w:ascii="Times New Roman" w:hAnsi="Times New Roman" w:cs="Times New Roman"/>
            <w:lang w:val="en-US"/>
          </w:rPr>
          <w:t>http</w:t>
        </w:r>
        <w:r w:rsidRPr="004842F5">
          <w:rPr>
            <w:rStyle w:val="a6"/>
            <w:rFonts w:ascii="Times New Roman" w:hAnsi="Times New Roman" w:cs="Times New Roman"/>
          </w:rPr>
          <w:t>://</w:t>
        </w:r>
        <w:r w:rsidRPr="004842F5">
          <w:rPr>
            <w:rStyle w:val="a6"/>
            <w:rFonts w:ascii="Times New Roman" w:hAnsi="Times New Roman" w:cs="Times New Roman"/>
            <w:lang w:val="en-US"/>
          </w:rPr>
          <w:t>www</w:t>
        </w:r>
        <w:r w:rsidRPr="004842F5">
          <w:rPr>
            <w:rStyle w:val="a6"/>
            <w:rFonts w:ascii="Times New Roman" w:hAnsi="Times New Roman" w:cs="Times New Roman"/>
          </w:rPr>
          <w:t>3.</w:t>
        </w:r>
        <w:r w:rsidRPr="004842F5">
          <w:rPr>
            <w:rStyle w:val="a6"/>
            <w:rFonts w:ascii="Times New Roman" w:hAnsi="Times New Roman" w:cs="Times New Roman"/>
            <w:lang w:val="en-US"/>
          </w:rPr>
          <w:t>lrs</w:t>
        </w:r>
        <w:r w:rsidRPr="004842F5">
          <w:rPr>
            <w:rStyle w:val="a6"/>
            <w:rFonts w:ascii="Times New Roman" w:hAnsi="Times New Roman" w:cs="Times New Roman"/>
          </w:rPr>
          <w:t>.</w:t>
        </w:r>
        <w:r w:rsidRPr="004842F5">
          <w:rPr>
            <w:rStyle w:val="a6"/>
            <w:rFonts w:ascii="Times New Roman" w:hAnsi="Times New Roman" w:cs="Times New Roman"/>
            <w:lang w:val="en-US"/>
          </w:rPr>
          <w:t>lt</w:t>
        </w:r>
        <w:r w:rsidRPr="004842F5">
          <w:rPr>
            <w:rStyle w:val="a6"/>
            <w:rFonts w:ascii="Times New Roman" w:hAnsi="Times New Roman" w:cs="Times New Roman"/>
          </w:rPr>
          <w:t>/</w:t>
        </w:r>
        <w:r w:rsidRPr="004842F5">
          <w:rPr>
            <w:rStyle w:val="a6"/>
            <w:rFonts w:ascii="Times New Roman" w:hAnsi="Times New Roman" w:cs="Times New Roman"/>
            <w:lang w:val="en-US"/>
          </w:rPr>
          <w:t>pls</w:t>
        </w:r>
        <w:r w:rsidRPr="004842F5">
          <w:rPr>
            <w:rStyle w:val="a6"/>
            <w:rFonts w:ascii="Times New Roman" w:hAnsi="Times New Roman" w:cs="Times New Roman"/>
          </w:rPr>
          <w:t>/</w:t>
        </w:r>
        <w:r w:rsidRPr="004842F5">
          <w:rPr>
            <w:rStyle w:val="a6"/>
            <w:rFonts w:ascii="Times New Roman" w:hAnsi="Times New Roman" w:cs="Times New Roman"/>
            <w:lang w:val="en-US"/>
          </w:rPr>
          <w:t>inter</w:t>
        </w:r>
        <w:r w:rsidRPr="004842F5">
          <w:rPr>
            <w:rStyle w:val="a6"/>
            <w:rFonts w:ascii="Times New Roman" w:hAnsi="Times New Roman" w:cs="Times New Roman"/>
          </w:rPr>
          <w:t>3/</w:t>
        </w:r>
        <w:r w:rsidRPr="004842F5">
          <w:rPr>
            <w:rStyle w:val="a6"/>
            <w:rFonts w:ascii="Times New Roman" w:hAnsi="Times New Roman" w:cs="Times New Roman"/>
            <w:lang w:val="en-US"/>
          </w:rPr>
          <w:t>dokpaieska</w:t>
        </w:r>
        <w:r w:rsidRPr="004842F5">
          <w:rPr>
            <w:rStyle w:val="a6"/>
            <w:rFonts w:ascii="Times New Roman" w:hAnsi="Times New Roman" w:cs="Times New Roman"/>
          </w:rPr>
          <w:t>.</w:t>
        </w:r>
        <w:r w:rsidRPr="004842F5">
          <w:rPr>
            <w:rStyle w:val="a6"/>
            <w:rFonts w:ascii="Times New Roman" w:hAnsi="Times New Roman" w:cs="Times New Roman"/>
            <w:lang w:val="en-US"/>
          </w:rPr>
          <w:t>showdoc</w:t>
        </w:r>
        <w:r w:rsidRPr="004842F5">
          <w:rPr>
            <w:rStyle w:val="a6"/>
            <w:rFonts w:ascii="Times New Roman" w:hAnsi="Times New Roman" w:cs="Times New Roman"/>
          </w:rPr>
          <w:t>_</w:t>
        </w:r>
        <w:r w:rsidRPr="004842F5">
          <w:rPr>
            <w:rStyle w:val="a6"/>
            <w:rFonts w:ascii="Times New Roman" w:hAnsi="Times New Roman" w:cs="Times New Roman"/>
            <w:lang w:val="en-US"/>
          </w:rPr>
          <w:t>l</w:t>
        </w:r>
        <w:r w:rsidRPr="004842F5">
          <w:rPr>
            <w:rStyle w:val="a6"/>
            <w:rFonts w:ascii="Times New Roman" w:hAnsi="Times New Roman" w:cs="Times New Roman"/>
          </w:rPr>
          <w:t>?</w:t>
        </w:r>
        <w:r w:rsidRPr="004842F5">
          <w:rPr>
            <w:rStyle w:val="a6"/>
            <w:rFonts w:ascii="Times New Roman" w:hAnsi="Times New Roman" w:cs="Times New Roman"/>
            <w:lang w:val="en-US"/>
          </w:rPr>
          <w:t>p</w:t>
        </w:r>
        <w:r w:rsidRPr="004842F5">
          <w:rPr>
            <w:rStyle w:val="a6"/>
            <w:rFonts w:ascii="Times New Roman" w:hAnsi="Times New Roman" w:cs="Times New Roman"/>
          </w:rPr>
          <w:t>_</w:t>
        </w:r>
        <w:r w:rsidRPr="004842F5">
          <w:rPr>
            <w:rStyle w:val="a6"/>
            <w:rFonts w:ascii="Times New Roman" w:hAnsi="Times New Roman" w:cs="Times New Roman"/>
            <w:lang w:val="en-US"/>
          </w:rPr>
          <w:t>id</w:t>
        </w:r>
        <w:r w:rsidRPr="004842F5">
          <w:rPr>
            <w:rStyle w:val="a6"/>
            <w:rFonts w:ascii="Times New Roman" w:hAnsi="Times New Roman" w:cs="Times New Roman"/>
          </w:rPr>
          <w:t>=389943</w:t>
        </w:r>
      </w:hyperlink>
      <w:r w:rsidRPr="004842F5">
        <w:rPr>
          <w:rFonts w:ascii="Times New Roman" w:hAnsi="Times New Roman" w:cs="Times New Roman"/>
        </w:rPr>
        <w:t xml:space="preserve"> (</w:t>
      </w:r>
      <w:r>
        <w:rPr>
          <w:rFonts w:ascii="Times New Roman" w:hAnsi="Times New Roman" w:cs="Times New Roman"/>
        </w:rPr>
        <w:t>дата обращения: 01.04.2015).</w:t>
      </w:r>
    </w:p>
  </w:footnote>
  <w:footnote w:id="169">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Латвийской Республики от 15.12.1992г.  «Об общественных организациях и их объединениях». </w:t>
      </w:r>
      <w:r w:rsidRPr="004842F5">
        <w:rPr>
          <w:rFonts w:ascii="Times New Roman" w:hAnsi="Times New Roman" w:cs="Times New Roman"/>
        </w:rPr>
        <w:t>//</w:t>
      </w:r>
      <w:r w:rsidRPr="00FC7B0F">
        <w:rPr>
          <w:rFonts w:ascii="Times New Roman" w:hAnsi="Times New Roman" w:cs="Times New Roman"/>
        </w:rPr>
        <w:t xml:space="preserve"> </w:t>
      </w:r>
      <w:r>
        <w:rPr>
          <w:rFonts w:ascii="Times New Roman" w:hAnsi="Times New Roman" w:cs="Times New Roman"/>
        </w:rPr>
        <w:t>Официальный портал Латвийской Республики.</w:t>
      </w:r>
    </w:p>
    <w:p w:rsidR="00722E0B" w:rsidRPr="004842F5" w:rsidRDefault="00722E0B" w:rsidP="009D4473">
      <w:pPr>
        <w:pStyle w:val="af0"/>
        <w:rPr>
          <w:rFonts w:ascii="Times New Roman" w:hAnsi="Times New Roman" w:cs="Times New Roman"/>
        </w:rPr>
      </w:pPr>
      <w:r w:rsidRPr="00FC7B0F">
        <w:rPr>
          <w:rFonts w:ascii="Times New Roman" w:hAnsi="Times New Roman" w:cs="Times New Roman"/>
          <w:lang w:val="en-US"/>
        </w:rPr>
        <w:t>URL</w:t>
      </w:r>
      <w:r w:rsidRPr="004842F5">
        <w:rPr>
          <w:rFonts w:ascii="Times New Roman" w:hAnsi="Times New Roman" w:cs="Times New Roman"/>
        </w:rPr>
        <w:t xml:space="preserve">: </w:t>
      </w:r>
      <w:hyperlink r:id="rId24" w:history="1">
        <w:r w:rsidRPr="004842F5">
          <w:rPr>
            <w:rStyle w:val="a6"/>
            <w:rFonts w:ascii="Times New Roman" w:hAnsi="Times New Roman" w:cs="Times New Roman"/>
            <w:lang w:val="en-US"/>
          </w:rPr>
          <w:t>http</w:t>
        </w:r>
        <w:r w:rsidRPr="004842F5">
          <w:rPr>
            <w:rStyle w:val="a6"/>
            <w:rFonts w:ascii="Times New Roman" w:hAnsi="Times New Roman" w:cs="Times New Roman"/>
          </w:rPr>
          <w:t>://</w:t>
        </w:r>
        <w:r w:rsidRPr="004842F5">
          <w:rPr>
            <w:rStyle w:val="a6"/>
            <w:rFonts w:ascii="Times New Roman" w:hAnsi="Times New Roman" w:cs="Times New Roman"/>
            <w:lang w:val="en-US"/>
          </w:rPr>
          <w:t>latvia</w:t>
        </w:r>
        <w:r w:rsidRPr="004842F5">
          <w:rPr>
            <w:rStyle w:val="a6"/>
            <w:rFonts w:ascii="Times New Roman" w:hAnsi="Times New Roman" w:cs="Times New Roman"/>
          </w:rPr>
          <w:t>.</w:t>
        </w:r>
        <w:r w:rsidRPr="004842F5">
          <w:rPr>
            <w:rStyle w:val="a6"/>
            <w:rFonts w:ascii="Times New Roman" w:hAnsi="Times New Roman" w:cs="Times New Roman"/>
            <w:lang w:val="en-US"/>
          </w:rPr>
          <w:t>news</w:t>
        </w:r>
        <w:r w:rsidRPr="004842F5">
          <w:rPr>
            <w:rStyle w:val="a6"/>
            <w:rFonts w:ascii="Times New Roman" w:hAnsi="Times New Roman" w:cs="Times New Roman"/>
          </w:rPr>
          <w:t>-</w:t>
        </w:r>
        <w:r w:rsidRPr="004842F5">
          <w:rPr>
            <w:rStyle w:val="a6"/>
            <w:rFonts w:ascii="Times New Roman" w:hAnsi="Times New Roman" w:cs="Times New Roman"/>
            <w:lang w:val="en-US"/>
          </w:rPr>
          <w:t>city</w:t>
        </w:r>
        <w:r w:rsidRPr="004842F5">
          <w:rPr>
            <w:rStyle w:val="a6"/>
            <w:rFonts w:ascii="Times New Roman" w:hAnsi="Times New Roman" w:cs="Times New Roman"/>
          </w:rPr>
          <w:t>.</w:t>
        </w:r>
        <w:r w:rsidRPr="004842F5">
          <w:rPr>
            <w:rStyle w:val="a6"/>
            <w:rFonts w:ascii="Times New Roman" w:hAnsi="Times New Roman" w:cs="Times New Roman"/>
            <w:lang w:val="en-US"/>
          </w:rPr>
          <w:t>info</w:t>
        </w:r>
        <w:r w:rsidRPr="004842F5">
          <w:rPr>
            <w:rStyle w:val="a6"/>
            <w:rFonts w:ascii="Times New Roman" w:hAnsi="Times New Roman" w:cs="Times New Roman"/>
          </w:rPr>
          <w:t>/</w:t>
        </w:r>
        <w:r w:rsidRPr="004842F5">
          <w:rPr>
            <w:rStyle w:val="a6"/>
            <w:rFonts w:ascii="Times New Roman" w:hAnsi="Times New Roman" w:cs="Times New Roman"/>
            <w:lang w:val="en-US"/>
          </w:rPr>
          <w:t>docs</w:t>
        </w:r>
        <w:r w:rsidRPr="004842F5">
          <w:rPr>
            <w:rStyle w:val="a6"/>
            <w:rFonts w:ascii="Times New Roman" w:hAnsi="Times New Roman" w:cs="Times New Roman"/>
          </w:rPr>
          <w:t>/</w:t>
        </w:r>
        <w:r w:rsidRPr="004842F5">
          <w:rPr>
            <w:rStyle w:val="a6"/>
            <w:rFonts w:ascii="Times New Roman" w:hAnsi="Times New Roman" w:cs="Times New Roman"/>
            <w:lang w:val="en-US"/>
          </w:rPr>
          <w:t>sistemsd</w:t>
        </w:r>
        <w:r w:rsidRPr="004842F5">
          <w:rPr>
            <w:rStyle w:val="a6"/>
            <w:rFonts w:ascii="Times New Roman" w:hAnsi="Times New Roman" w:cs="Times New Roman"/>
          </w:rPr>
          <w:t>/</w:t>
        </w:r>
        <w:r w:rsidRPr="004842F5">
          <w:rPr>
            <w:rStyle w:val="a6"/>
            <w:rFonts w:ascii="Times New Roman" w:hAnsi="Times New Roman" w:cs="Times New Roman"/>
            <w:lang w:val="en-US"/>
          </w:rPr>
          <w:t>dok</w:t>
        </w:r>
        <w:r w:rsidRPr="004842F5">
          <w:rPr>
            <w:rStyle w:val="a6"/>
            <w:rFonts w:ascii="Times New Roman" w:hAnsi="Times New Roman" w:cs="Times New Roman"/>
          </w:rPr>
          <w:t>_</w:t>
        </w:r>
        <w:r w:rsidRPr="004842F5">
          <w:rPr>
            <w:rStyle w:val="a6"/>
            <w:rFonts w:ascii="Times New Roman" w:hAnsi="Times New Roman" w:cs="Times New Roman"/>
            <w:lang w:val="en-US"/>
          </w:rPr>
          <w:t>iermhz</w:t>
        </w:r>
        <w:r w:rsidRPr="004842F5">
          <w:rPr>
            <w:rStyle w:val="a6"/>
            <w:rFonts w:ascii="Times New Roman" w:hAnsi="Times New Roman" w:cs="Times New Roman"/>
          </w:rPr>
          <w:t>.</w:t>
        </w:r>
        <w:r w:rsidRPr="004842F5">
          <w:rPr>
            <w:rStyle w:val="a6"/>
            <w:rFonts w:ascii="Times New Roman" w:hAnsi="Times New Roman" w:cs="Times New Roman"/>
            <w:lang w:val="en-US"/>
          </w:rPr>
          <w:t>htm</w:t>
        </w:r>
      </w:hyperlink>
      <w:r w:rsidRPr="004842F5">
        <w:rPr>
          <w:rFonts w:ascii="Times New Roman" w:hAnsi="Times New Roman" w:cs="Times New Roman"/>
        </w:rPr>
        <w:t xml:space="preserve">  (</w:t>
      </w:r>
      <w:r>
        <w:rPr>
          <w:rFonts w:ascii="Times New Roman" w:hAnsi="Times New Roman" w:cs="Times New Roman"/>
        </w:rPr>
        <w:t>дата обращения: 01.04.2015</w:t>
      </w:r>
      <w:r w:rsidRPr="004842F5">
        <w:rPr>
          <w:rFonts w:ascii="Times New Roman" w:hAnsi="Times New Roman" w:cs="Times New Roman"/>
        </w:rPr>
        <w:t>)</w:t>
      </w:r>
      <w:r>
        <w:rPr>
          <w:rFonts w:ascii="Times New Roman" w:hAnsi="Times New Roman" w:cs="Times New Roman"/>
        </w:rPr>
        <w:t>.</w:t>
      </w:r>
    </w:p>
  </w:footnote>
  <w:footnote w:id="170">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Латвийской Республики  от 01.04.2004г. «Об обществах и учреждениях»</w:t>
      </w:r>
      <w:proofErr w:type="gramStart"/>
      <w:r>
        <w:rPr>
          <w:rFonts w:ascii="Times New Roman" w:hAnsi="Times New Roman" w:cs="Times New Roman"/>
        </w:rPr>
        <w:t xml:space="preserve"> .</w:t>
      </w:r>
      <w:proofErr w:type="gramEnd"/>
      <w:r w:rsidRPr="004842F5">
        <w:rPr>
          <w:rFonts w:ascii="Times New Roman" w:hAnsi="Times New Roman" w:cs="Times New Roman"/>
        </w:rPr>
        <w:t>//</w:t>
      </w:r>
      <w:r>
        <w:rPr>
          <w:rFonts w:ascii="Times New Roman" w:hAnsi="Times New Roman" w:cs="Times New Roman"/>
        </w:rPr>
        <w:t xml:space="preserve"> Официальный сайт «Бюро деловой информации».</w:t>
      </w:r>
    </w:p>
    <w:p w:rsidR="00722E0B" w:rsidRPr="004842F5" w:rsidRDefault="00722E0B" w:rsidP="009D4473">
      <w:pPr>
        <w:pStyle w:val="af0"/>
        <w:rPr>
          <w:rFonts w:ascii="Times New Roman" w:hAnsi="Times New Roman" w:cs="Times New Roman"/>
        </w:rPr>
      </w:pPr>
      <w:r w:rsidRPr="00FC7B0F">
        <w:rPr>
          <w:rFonts w:ascii="Times New Roman" w:hAnsi="Times New Roman" w:cs="Times New Roman"/>
          <w:lang w:val="en-US"/>
        </w:rPr>
        <w:t>URL</w:t>
      </w:r>
      <w:r w:rsidRPr="004842F5">
        <w:rPr>
          <w:rFonts w:ascii="Times New Roman" w:hAnsi="Times New Roman" w:cs="Times New Roman"/>
        </w:rPr>
        <w:t xml:space="preserve">: </w:t>
      </w:r>
      <w:hyperlink r:id="rId25" w:history="1">
        <w:r w:rsidRPr="004842F5">
          <w:rPr>
            <w:rStyle w:val="a6"/>
            <w:rFonts w:ascii="Times New Roman" w:hAnsi="Times New Roman" w:cs="Times New Roman"/>
            <w:lang w:val="en-US"/>
          </w:rPr>
          <w:t>http</w:t>
        </w:r>
        <w:r w:rsidRPr="004842F5">
          <w:rPr>
            <w:rStyle w:val="a6"/>
            <w:rFonts w:ascii="Times New Roman" w:hAnsi="Times New Roman" w:cs="Times New Roman"/>
          </w:rPr>
          <w:t>://</w:t>
        </w:r>
        <w:r w:rsidRPr="004842F5">
          <w:rPr>
            <w:rStyle w:val="a6"/>
            <w:rFonts w:ascii="Times New Roman" w:hAnsi="Times New Roman" w:cs="Times New Roman"/>
            <w:lang w:val="en-US"/>
          </w:rPr>
          <w:t>www</w:t>
        </w:r>
        <w:r w:rsidRPr="004842F5">
          <w:rPr>
            <w:rStyle w:val="a6"/>
            <w:rFonts w:ascii="Times New Roman" w:hAnsi="Times New Roman" w:cs="Times New Roman"/>
          </w:rPr>
          <w:t>.</w:t>
        </w:r>
        <w:r w:rsidRPr="004842F5">
          <w:rPr>
            <w:rStyle w:val="a6"/>
            <w:rFonts w:ascii="Times New Roman" w:hAnsi="Times New Roman" w:cs="Times New Roman"/>
            <w:lang w:val="en-US"/>
          </w:rPr>
          <w:t>alex</w:t>
        </w:r>
        <w:r w:rsidRPr="004842F5">
          <w:rPr>
            <w:rStyle w:val="a6"/>
            <w:rFonts w:ascii="Times New Roman" w:hAnsi="Times New Roman" w:cs="Times New Roman"/>
          </w:rPr>
          <w:t>-</w:t>
        </w:r>
        <w:r w:rsidRPr="004842F5">
          <w:rPr>
            <w:rStyle w:val="a6"/>
            <w:rFonts w:ascii="Times New Roman" w:hAnsi="Times New Roman" w:cs="Times New Roman"/>
            <w:lang w:val="en-US"/>
          </w:rPr>
          <w:t>lawyer</w:t>
        </w:r>
        <w:r w:rsidRPr="004842F5">
          <w:rPr>
            <w:rStyle w:val="a6"/>
            <w:rFonts w:ascii="Times New Roman" w:hAnsi="Times New Roman" w:cs="Times New Roman"/>
          </w:rPr>
          <w:t>.</w:t>
        </w:r>
        <w:r w:rsidRPr="004842F5">
          <w:rPr>
            <w:rStyle w:val="a6"/>
            <w:rFonts w:ascii="Times New Roman" w:hAnsi="Times New Roman" w:cs="Times New Roman"/>
            <w:lang w:val="en-US"/>
          </w:rPr>
          <w:t>lv</w:t>
        </w:r>
        <w:r w:rsidRPr="004842F5">
          <w:rPr>
            <w:rStyle w:val="a6"/>
            <w:rFonts w:ascii="Times New Roman" w:hAnsi="Times New Roman" w:cs="Times New Roman"/>
          </w:rPr>
          <w:t>/990-</w:t>
        </w:r>
        <w:r w:rsidRPr="004842F5">
          <w:rPr>
            <w:rStyle w:val="a6"/>
            <w:rFonts w:ascii="Times New Roman" w:hAnsi="Times New Roman" w:cs="Times New Roman"/>
            <w:lang w:val="en-US"/>
          </w:rPr>
          <w:t>zakoni</w:t>
        </w:r>
        <w:r w:rsidRPr="004842F5">
          <w:rPr>
            <w:rStyle w:val="a6"/>
            <w:rFonts w:ascii="Times New Roman" w:hAnsi="Times New Roman" w:cs="Times New Roman"/>
          </w:rPr>
          <w:t>-</w:t>
        </w:r>
        <w:r w:rsidRPr="004842F5">
          <w:rPr>
            <w:rStyle w:val="a6"/>
            <w:rFonts w:ascii="Times New Roman" w:hAnsi="Times New Roman" w:cs="Times New Roman"/>
            <w:lang w:val="en-US"/>
          </w:rPr>
          <w:t>latvii</w:t>
        </w:r>
        <w:r w:rsidRPr="004842F5">
          <w:rPr>
            <w:rStyle w:val="a6"/>
            <w:rFonts w:ascii="Times New Roman" w:hAnsi="Times New Roman" w:cs="Times New Roman"/>
          </w:rPr>
          <w:t>-</w:t>
        </w:r>
        <w:r w:rsidRPr="004842F5">
          <w:rPr>
            <w:rStyle w:val="a6"/>
            <w:rFonts w:ascii="Times New Roman" w:hAnsi="Times New Roman" w:cs="Times New Roman"/>
            <w:lang w:val="en-US"/>
          </w:rPr>
          <w:t>na</w:t>
        </w:r>
        <w:r w:rsidRPr="004842F5">
          <w:rPr>
            <w:rStyle w:val="a6"/>
            <w:rFonts w:ascii="Times New Roman" w:hAnsi="Times New Roman" w:cs="Times New Roman"/>
          </w:rPr>
          <w:t>-</w:t>
        </w:r>
        <w:r w:rsidRPr="004842F5">
          <w:rPr>
            <w:rStyle w:val="a6"/>
            <w:rFonts w:ascii="Times New Roman" w:hAnsi="Times New Roman" w:cs="Times New Roman"/>
            <w:lang w:val="en-US"/>
          </w:rPr>
          <w:t>russkom</w:t>
        </w:r>
        <w:r w:rsidRPr="004842F5">
          <w:rPr>
            <w:rStyle w:val="a6"/>
            <w:rFonts w:ascii="Times New Roman" w:hAnsi="Times New Roman" w:cs="Times New Roman"/>
          </w:rPr>
          <w:t>-</w:t>
        </w:r>
        <w:r w:rsidRPr="004842F5">
          <w:rPr>
            <w:rStyle w:val="a6"/>
            <w:rFonts w:ascii="Times New Roman" w:hAnsi="Times New Roman" w:cs="Times New Roman"/>
            <w:lang w:val="en-US"/>
          </w:rPr>
          <w:t>jazike</w:t>
        </w:r>
        <w:r w:rsidRPr="004842F5">
          <w:rPr>
            <w:rStyle w:val="a6"/>
            <w:rFonts w:ascii="Times New Roman" w:hAnsi="Times New Roman" w:cs="Times New Roman"/>
          </w:rPr>
          <w:t>.</w:t>
        </w:r>
        <w:r w:rsidRPr="004842F5">
          <w:rPr>
            <w:rStyle w:val="a6"/>
            <w:rFonts w:ascii="Times New Roman" w:hAnsi="Times New Roman" w:cs="Times New Roman"/>
            <w:lang w:val="en-US"/>
          </w:rPr>
          <w:t>html</w:t>
        </w:r>
      </w:hyperlink>
      <w:r w:rsidRPr="004842F5">
        <w:rPr>
          <w:rFonts w:ascii="Times New Roman" w:hAnsi="Times New Roman" w:cs="Times New Roman"/>
        </w:rPr>
        <w:t xml:space="preserve"> (</w:t>
      </w:r>
      <w:r>
        <w:rPr>
          <w:rFonts w:ascii="Times New Roman" w:hAnsi="Times New Roman" w:cs="Times New Roman"/>
        </w:rPr>
        <w:t>дата обращения: 01.04.2015</w:t>
      </w:r>
      <w:r w:rsidRPr="004842F5">
        <w:rPr>
          <w:rFonts w:ascii="Times New Roman" w:hAnsi="Times New Roman" w:cs="Times New Roman"/>
        </w:rPr>
        <w:t>)</w:t>
      </w:r>
      <w:r>
        <w:rPr>
          <w:rFonts w:ascii="Times New Roman" w:hAnsi="Times New Roman" w:cs="Times New Roman"/>
        </w:rPr>
        <w:t>.</w:t>
      </w:r>
      <w:r w:rsidRPr="004842F5">
        <w:rPr>
          <w:rFonts w:ascii="Times New Roman" w:hAnsi="Times New Roman" w:cs="Times New Roman"/>
        </w:rPr>
        <w:t xml:space="preserve"> </w:t>
      </w:r>
    </w:p>
  </w:footnote>
  <w:footnote w:id="171">
    <w:p w:rsidR="00722E0B" w:rsidRDefault="00722E0B" w:rsidP="009D4473">
      <w:pPr>
        <w:pStyle w:val="af0"/>
        <w:rPr>
          <w:rFonts w:ascii="Times New Roman" w:hAnsi="Times New Roman" w:cs="Times New Roman"/>
        </w:rPr>
      </w:pPr>
      <w:r w:rsidRPr="00FC7B0F">
        <w:rPr>
          <w:rStyle w:val="af2"/>
          <w:rFonts w:ascii="Times New Roman" w:hAnsi="Times New Roman" w:cs="Times New Roman"/>
        </w:rPr>
        <w:footnoteRef/>
      </w:r>
      <w:r>
        <w:rPr>
          <w:rFonts w:ascii="Times New Roman" w:hAnsi="Times New Roman" w:cs="Times New Roman"/>
        </w:rPr>
        <w:t xml:space="preserve"> Закон Латвийской республики от 20.04.2004г. «О порядке вступления в силу коммерческого закона».</w:t>
      </w:r>
      <w:r w:rsidRPr="004842F5">
        <w:rPr>
          <w:rFonts w:ascii="Times New Roman" w:hAnsi="Times New Roman" w:cs="Times New Roman"/>
        </w:rPr>
        <w:t>//</w:t>
      </w:r>
      <w:r>
        <w:rPr>
          <w:rFonts w:ascii="Times New Roman" w:hAnsi="Times New Roman" w:cs="Times New Roman"/>
        </w:rPr>
        <w:t xml:space="preserve"> Официальный сайт правительства Литовской республики.</w:t>
      </w:r>
    </w:p>
    <w:p w:rsidR="00722E0B" w:rsidRPr="004842F5" w:rsidRDefault="00722E0B" w:rsidP="009D4473">
      <w:pPr>
        <w:pStyle w:val="af0"/>
      </w:pPr>
      <w:r w:rsidRPr="004842F5">
        <w:rPr>
          <w:rFonts w:ascii="Times New Roman" w:hAnsi="Times New Roman" w:cs="Times New Roman"/>
        </w:rPr>
        <w:t xml:space="preserve">  </w:t>
      </w:r>
      <w:r w:rsidRPr="00FC7B0F">
        <w:rPr>
          <w:rFonts w:ascii="Times New Roman" w:hAnsi="Times New Roman" w:cs="Times New Roman"/>
          <w:lang w:val="en-US"/>
        </w:rPr>
        <w:t>URL</w:t>
      </w:r>
      <w:r w:rsidRPr="004842F5">
        <w:rPr>
          <w:rFonts w:ascii="Times New Roman" w:hAnsi="Times New Roman" w:cs="Times New Roman"/>
        </w:rPr>
        <w:t xml:space="preserve">: </w:t>
      </w:r>
      <w:hyperlink r:id="rId26" w:history="1">
        <w:r w:rsidRPr="004842F5">
          <w:rPr>
            <w:rStyle w:val="a6"/>
            <w:rFonts w:ascii="Times New Roman" w:hAnsi="Times New Roman" w:cs="Times New Roman"/>
            <w:lang w:val="en-US"/>
          </w:rPr>
          <w:t>http</w:t>
        </w:r>
        <w:r w:rsidRPr="004842F5">
          <w:rPr>
            <w:rStyle w:val="a6"/>
            <w:rFonts w:ascii="Times New Roman" w:hAnsi="Times New Roman" w:cs="Times New Roman"/>
          </w:rPr>
          <w:t>://</w:t>
        </w:r>
        <w:r w:rsidRPr="004842F5">
          <w:rPr>
            <w:rStyle w:val="a6"/>
            <w:rFonts w:ascii="Times New Roman" w:hAnsi="Times New Roman" w:cs="Times New Roman"/>
            <w:lang w:val="en-US"/>
          </w:rPr>
          <w:t>latvia</w:t>
        </w:r>
        <w:r w:rsidRPr="004842F5">
          <w:rPr>
            <w:rStyle w:val="a6"/>
            <w:rFonts w:ascii="Times New Roman" w:hAnsi="Times New Roman" w:cs="Times New Roman"/>
          </w:rPr>
          <w:t>.</w:t>
        </w:r>
        <w:r w:rsidRPr="004842F5">
          <w:rPr>
            <w:rStyle w:val="a6"/>
            <w:rFonts w:ascii="Times New Roman" w:hAnsi="Times New Roman" w:cs="Times New Roman"/>
            <w:lang w:val="en-US"/>
          </w:rPr>
          <w:t>news</w:t>
        </w:r>
        <w:r w:rsidRPr="004842F5">
          <w:rPr>
            <w:rStyle w:val="a6"/>
            <w:rFonts w:ascii="Times New Roman" w:hAnsi="Times New Roman" w:cs="Times New Roman"/>
          </w:rPr>
          <w:t>-</w:t>
        </w:r>
        <w:r w:rsidRPr="004842F5">
          <w:rPr>
            <w:rStyle w:val="a6"/>
            <w:rFonts w:ascii="Times New Roman" w:hAnsi="Times New Roman" w:cs="Times New Roman"/>
            <w:lang w:val="en-US"/>
          </w:rPr>
          <w:t>city</w:t>
        </w:r>
        <w:r w:rsidRPr="004842F5">
          <w:rPr>
            <w:rStyle w:val="a6"/>
            <w:rFonts w:ascii="Times New Roman" w:hAnsi="Times New Roman" w:cs="Times New Roman"/>
          </w:rPr>
          <w:t>.</w:t>
        </w:r>
        <w:r w:rsidRPr="004842F5">
          <w:rPr>
            <w:rStyle w:val="a6"/>
            <w:rFonts w:ascii="Times New Roman" w:hAnsi="Times New Roman" w:cs="Times New Roman"/>
            <w:lang w:val="en-US"/>
          </w:rPr>
          <w:t>info</w:t>
        </w:r>
        <w:r w:rsidRPr="004842F5">
          <w:rPr>
            <w:rStyle w:val="a6"/>
            <w:rFonts w:ascii="Times New Roman" w:hAnsi="Times New Roman" w:cs="Times New Roman"/>
          </w:rPr>
          <w:t>/</w:t>
        </w:r>
        <w:r w:rsidRPr="004842F5">
          <w:rPr>
            <w:rStyle w:val="a6"/>
            <w:rFonts w:ascii="Times New Roman" w:hAnsi="Times New Roman" w:cs="Times New Roman"/>
            <w:lang w:val="en-US"/>
          </w:rPr>
          <w:t>docs</w:t>
        </w:r>
        <w:r w:rsidRPr="004842F5">
          <w:rPr>
            <w:rStyle w:val="a6"/>
            <w:rFonts w:ascii="Times New Roman" w:hAnsi="Times New Roman" w:cs="Times New Roman"/>
          </w:rPr>
          <w:t>/</w:t>
        </w:r>
        <w:r w:rsidRPr="004842F5">
          <w:rPr>
            <w:rStyle w:val="a6"/>
            <w:rFonts w:ascii="Times New Roman" w:hAnsi="Times New Roman" w:cs="Times New Roman"/>
            <w:lang w:val="en-US"/>
          </w:rPr>
          <w:t>sistemse</w:t>
        </w:r>
        <w:r w:rsidRPr="004842F5">
          <w:rPr>
            <w:rStyle w:val="a6"/>
            <w:rFonts w:ascii="Times New Roman" w:hAnsi="Times New Roman" w:cs="Times New Roman"/>
          </w:rPr>
          <w:t>/</w:t>
        </w:r>
        <w:r w:rsidRPr="004842F5">
          <w:rPr>
            <w:rStyle w:val="a6"/>
            <w:rFonts w:ascii="Times New Roman" w:hAnsi="Times New Roman" w:cs="Times New Roman"/>
            <w:lang w:val="en-US"/>
          </w:rPr>
          <w:t>dok</w:t>
        </w:r>
        <w:r w:rsidRPr="004842F5">
          <w:rPr>
            <w:rStyle w:val="a6"/>
            <w:rFonts w:ascii="Times New Roman" w:hAnsi="Times New Roman" w:cs="Times New Roman"/>
          </w:rPr>
          <w:t>_</w:t>
        </w:r>
        <w:r w:rsidRPr="004842F5">
          <w:rPr>
            <w:rStyle w:val="a6"/>
            <w:rFonts w:ascii="Times New Roman" w:hAnsi="Times New Roman" w:cs="Times New Roman"/>
            <w:lang w:val="en-US"/>
          </w:rPr>
          <w:t>iegwfi</w:t>
        </w:r>
        <w:r w:rsidRPr="004842F5">
          <w:rPr>
            <w:rStyle w:val="a6"/>
            <w:rFonts w:ascii="Times New Roman" w:hAnsi="Times New Roman" w:cs="Times New Roman"/>
          </w:rPr>
          <w:t>.</w:t>
        </w:r>
        <w:r w:rsidRPr="004842F5">
          <w:rPr>
            <w:rStyle w:val="a6"/>
            <w:rFonts w:ascii="Times New Roman" w:hAnsi="Times New Roman" w:cs="Times New Roman"/>
            <w:lang w:val="en-US"/>
          </w:rPr>
          <w:t>htm</w:t>
        </w:r>
      </w:hyperlink>
      <w:r w:rsidRPr="004842F5">
        <w:rPr>
          <w:rFonts w:ascii="Times New Roman" w:hAnsi="Times New Roman" w:cs="Times New Roman"/>
        </w:rPr>
        <w:t xml:space="preserve"> </w:t>
      </w:r>
      <w:r>
        <w:rPr>
          <w:rFonts w:ascii="Times New Roman" w:hAnsi="Times New Roman" w:cs="Times New Roman"/>
        </w:rPr>
        <w:t xml:space="preserve"> (дата обращения: 01.04.2015).</w:t>
      </w:r>
    </w:p>
  </w:footnote>
  <w:footnote w:id="172">
    <w:p w:rsidR="00722E0B" w:rsidRPr="00FC7B0F" w:rsidRDefault="00722E0B" w:rsidP="009D4473">
      <w:pPr>
        <w:jc w:val="both"/>
        <w:rPr>
          <w:rFonts w:ascii="Times New Roman" w:hAnsi="Times New Roman" w:cs="Times New Roman"/>
          <w:sz w:val="20"/>
          <w:szCs w:val="20"/>
        </w:rPr>
      </w:pPr>
      <w:r w:rsidRPr="00FC7B0F">
        <w:rPr>
          <w:rStyle w:val="af2"/>
          <w:rFonts w:ascii="Times New Roman" w:hAnsi="Times New Roman" w:cs="Times New Roman"/>
          <w:sz w:val="20"/>
          <w:szCs w:val="20"/>
        </w:rPr>
        <w:footnoteRef/>
      </w:r>
      <w:r w:rsidRPr="00FC7B0F">
        <w:rPr>
          <w:rFonts w:ascii="Times New Roman" w:hAnsi="Times New Roman" w:cs="Times New Roman"/>
          <w:sz w:val="20"/>
          <w:szCs w:val="20"/>
        </w:rPr>
        <w:t xml:space="preserve"> Россия регионов: трансформация политических режимов</w:t>
      </w:r>
      <w:proofErr w:type="gramStart"/>
      <w:r w:rsidRPr="00FC7B0F">
        <w:rPr>
          <w:rFonts w:ascii="Times New Roman" w:hAnsi="Times New Roman" w:cs="Times New Roman"/>
          <w:sz w:val="20"/>
          <w:szCs w:val="20"/>
        </w:rPr>
        <w:t xml:space="preserve"> / П</w:t>
      </w:r>
      <w:proofErr w:type="gramEnd"/>
      <w:r w:rsidRPr="00FC7B0F">
        <w:rPr>
          <w:rFonts w:ascii="Times New Roman" w:hAnsi="Times New Roman" w:cs="Times New Roman"/>
          <w:sz w:val="20"/>
          <w:szCs w:val="20"/>
        </w:rPr>
        <w:t>од ред. В. Гельмана, С. Рыженкова, М. Бри. М.: Весь мир, 2000.</w:t>
      </w:r>
    </w:p>
    <w:p w:rsidR="00722E0B" w:rsidRDefault="00722E0B">
      <w:pPr>
        <w:pStyle w:val="af0"/>
      </w:pPr>
    </w:p>
  </w:footnote>
  <w:footnote w:id="173">
    <w:p w:rsidR="00722E0B" w:rsidRPr="00541028" w:rsidRDefault="00722E0B">
      <w:pPr>
        <w:pStyle w:val="af0"/>
      </w:pPr>
      <w:r>
        <w:rPr>
          <w:rStyle w:val="af2"/>
        </w:rPr>
        <w:footnoteRef/>
      </w:r>
      <w:r>
        <w:t xml:space="preserve"> </w:t>
      </w:r>
      <w:r w:rsidR="007456FE">
        <w:rPr>
          <w:rFonts w:ascii="Times New Roman" w:hAnsi="Times New Roman" w:cs="Times New Roman"/>
        </w:rPr>
        <w:t xml:space="preserve">Оф. </w:t>
      </w:r>
      <w:r w:rsidRPr="00541028">
        <w:rPr>
          <w:rFonts w:ascii="Times New Roman" w:hAnsi="Times New Roman" w:cs="Times New Roman"/>
        </w:rPr>
        <w:t xml:space="preserve">сайт Лундского Университета (Швеция). </w:t>
      </w:r>
      <w:r w:rsidRPr="00541028">
        <w:rPr>
          <w:rFonts w:ascii="Times New Roman" w:hAnsi="Times New Roman" w:cs="Times New Roman"/>
          <w:lang w:val="en-US"/>
        </w:rPr>
        <w:t>URL</w:t>
      </w:r>
      <w:r w:rsidRPr="00541028">
        <w:rPr>
          <w:rFonts w:ascii="Times New Roman" w:hAnsi="Times New Roman" w:cs="Times New Roman"/>
        </w:rPr>
        <w:t xml:space="preserve">: </w:t>
      </w:r>
      <w:hyperlink r:id="rId27" w:history="1">
        <w:r w:rsidRPr="00541028">
          <w:rPr>
            <w:rStyle w:val="a6"/>
            <w:rFonts w:ascii="Times New Roman" w:hAnsi="Times New Roman" w:cs="Times New Roman"/>
            <w:lang w:val="en-US"/>
          </w:rPr>
          <w:t>http</w:t>
        </w:r>
        <w:r w:rsidRPr="00541028">
          <w:rPr>
            <w:rStyle w:val="a6"/>
            <w:rFonts w:ascii="Times New Roman" w:hAnsi="Times New Roman" w:cs="Times New Roman"/>
          </w:rPr>
          <w:t>://</w:t>
        </w:r>
        <w:r w:rsidRPr="00541028">
          <w:rPr>
            <w:rStyle w:val="a6"/>
            <w:rFonts w:ascii="Times New Roman" w:hAnsi="Times New Roman" w:cs="Times New Roman"/>
            <w:lang w:val="en-US"/>
          </w:rPr>
          <w:t>www</w:t>
        </w:r>
        <w:r w:rsidRPr="00541028">
          <w:rPr>
            <w:rStyle w:val="a6"/>
            <w:rFonts w:ascii="Times New Roman" w:hAnsi="Times New Roman" w:cs="Times New Roman"/>
          </w:rPr>
          <w:t>.</w:t>
        </w:r>
        <w:r w:rsidRPr="00541028">
          <w:rPr>
            <w:rStyle w:val="a6"/>
            <w:rFonts w:ascii="Times New Roman" w:hAnsi="Times New Roman" w:cs="Times New Roman"/>
            <w:lang w:val="en-US"/>
          </w:rPr>
          <w:t>lunduniversity</w:t>
        </w:r>
        <w:r w:rsidRPr="00541028">
          <w:rPr>
            <w:rStyle w:val="a6"/>
            <w:rFonts w:ascii="Times New Roman" w:hAnsi="Times New Roman" w:cs="Times New Roman"/>
          </w:rPr>
          <w:t>.</w:t>
        </w:r>
        <w:r w:rsidRPr="00541028">
          <w:rPr>
            <w:rStyle w:val="a6"/>
            <w:rFonts w:ascii="Times New Roman" w:hAnsi="Times New Roman" w:cs="Times New Roman"/>
            <w:lang w:val="en-US"/>
          </w:rPr>
          <w:t>lu</w:t>
        </w:r>
        <w:r w:rsidRPr="00541028">
          <w:rPr>
            <w:rStyle w:val="a6"/>
            <w:rFonts w:ascii="Times New Roman" w:hAnsi="Times New Roman" w:cs="Times New Roman"/>
          </w:rPr>
          <w:t>.</w:t>
        </w:r>
        <w:r w:rsidRPr="00541028">
          <w:rPr>
            <w:rStyle w:val="a6"/>
            <w:rFonts w:ascii="Times New Roman" w:hAnsi="Times New Roman" w:cs="Times New Roman"/>
            <w:lang w:val="en-US"/>
          </w:rPr>
          <w:t>se</w:t>
        </w:r>
        <w:r w:rsidRPr="00541028">
          <w:rPr>
            <w:rStyle w:val="a6"/>
            <w:rFonts w:ascii="Times New Roman" w:hAnsi="Times New Roman" w:cs="Times New Roman"/>
          </w:rPr>
          <w:t>/</w:t>
        </w:r>
      </w:hyperlink>
      <w:r w:rsidRPr="00541028">
        <w:rPr>
          <w:rFonts w:ascii="Times New Roman" w:hAnsi="Times New Roman" w:cs="Times New Roman"/>
        </w:rPr>
        <w:t xml:space="preserve"> (дата обращения: 08.05.2015).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64251"/>
      <w:docPartObj>
        <w:docPartGallery w:val="Page Numbers (Top of Page)"/>
        <w:docPartUnique/>
      </w:docPartObj>
    </w:sdtPr>
    <w:sdtEndPr/>
    <w:sdtContent>
      <w:p w:rsidR="00722E0B" w:rsidRDefault="00722E0B">
        <w:pPr>
          <w:pStyle w:val="ac"/>
          <w:jc w:val="center"/>
        </w:pPr>
        <w:r>
          <w:fldChar w:fldCharType="begin"/>
        </w:r>
        <w:r>
          <w:instrText>PAGE   \* MERGEFORMAT</w:instrText>
        </w:r>
        <w:r>
          <w:fldChar w:fldCharType="separate"/>
        </w:r>
        <w:r w:rsidR="00A60B7A">
          <w:rPr>
            <w:noProof/>
          </w:rPr>
          <w:t>72</w:t>
        </w:r>
        <w:r>
          <w:fldChar w:fldCharType="end"/>
        </w:r>
      </w:p>
    </w:sdtContent>
  </w:sdt>
  <w:p w:rsidR="00722E0B" w:rsidRDefault="00722E0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5"/>
    <w:multiLevelType w:val="multilevel"/>
    <w:tmpl w:val="00000074"/>
    <w:lvl w:ilvl="0">
      <w:start w:val="17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80"/>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84"/>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24"/>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37"/>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54"/>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82"/>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94"/>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02"/>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3F2440"/>
    <w:multiLevelType w:val="hybridMultilevel"/>
    <w:tmpl w:val="D7207CC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4781513"/>
    <w:multiLevelType w:val="hybridMultilevel"/>
    <w:tmpl w:val="7EEA5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464A5"/>
    <w:multiLevelType w:val="hybridMultilevel"/>
    <w:tmpl w:val="9F3AF37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E759D1"/>
    <w:multiLevelType w:val="hybridMultilevel"/>
    <w:tmpl w:val="EEF27008"/>
    <w:lvl w:ilvl="0" w:tplc="0419000F">
      <w:start w:val="1"/>
      <w:numFmt w:val="decimal"/>
      <w:lvlText w:val="%1."/>
      <w:lvlJc w:val="left"/>
      <w:pPr>
        <w:ind w:left="2062"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040A80"/>
    <w:multiLevelType w:val="hybridMultilevel"/>
    <w:tmpl w:val="729EA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71B01"/>
    <w:multiLevelType w:val="hybridMultilevel"/>
    <w:tmpl w:val="6608D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E2610"/>
    <w:multiLevelType w:val="hybridMultilevel"/>
    <w:tmpl w:val="C4848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2160A"/>
    <w:multiLevelType w:val="hybridMultilevel"/>
    <w:tmpl w:val="ED740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010F5"/>
    <w:multiLevelType w:val="hybridMultilevel"/>
    <w:tmpl w:val="D954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2606F"/>
    <w:multiLevelType w:val="hybridMultilevel"/>
    <w:tmpl w:val="CF06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C745D"/>
    <w:multiLevelType w:val="hybridMultilevel"/>
    <w:tmpl w:val="3D820062"/>
    <w:lvl w:ilvl="0" w:tplc="B10A82D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229023F"/>
    <w:multiLevelType w:val="hybridMultilevel"/>
    <w:tmpl w:val="5DDE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B78BE"/>
    <w:multiLevelType w:val="hybridMultilevel"/>
    <w:tmpl w:val="446082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0544E"/>
    <w:multiLevelType w:val="hybridMultilevel"/>
    <w:tmpl w:val="5274A1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74132"/>
    <w:multiLevelType w:val="hybridMultilevel"/>
    <w:tmpl w:val="2F4E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360C4"/>
    <w:multiLevelType w:val="hybridMultilevel"/>
    <w:tmpl w:val="3528BD0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40A54713"/>
    <w:multiLevelType w:val="hybridMultilevel"/>
    <w:tmpl w:val="1654FCD8"/>
    <w:lvl w:ilvl="0" w:tplc="0419000F">
      <w:start w:val="1"/>
      <w:numFmt w:val="decimal"/>
      <w:lvlText w:val="%1."/>
      <w:lvlJc w:val="left"/>
      <w:pPr>
        <w:ind w:left="3578" w:hanging="360"/>
      </w:pPr>
    </w:lvl>
    <w:lvl w:ilvl="1" w:tplc="04190019" w:tentative="1">
      <w:start w:val="1"/>
      <w:numFmt w:val="lowerLetter"/>
      <w:lvlText w:val="%2."/>
      <w:lvlJc w:val="left"/>
      <w:pPr>
        <w:ind w:left="4298" w:hanging="360"/>
      </w:pPr>
    </w:lvl>
    <w:lvl w:ilvl="2" w:tplc="0419001B" w:tentative="1">
      <w:start w:val="1"/>
      <w:numFmt w:val="lowerRoman"/>
      <w:lvlText w:val="%3."/>
      <w:lvlJc w:val="right"/>
      <w:pPr>
        <w:ind w:left="5018" w:hanging="180"/>
      </w:pPr>
    </w:lvl>
    <w:lvl w:ilvl="3" w:tplc="0419000F" w:tentative="1">
      <w:start w:val="1"/>
      <w:numFmt w:val="decimal"/>
      <w:lvlText w:val="%4."/>
      <w:lvlJc w:val="left"/>
      <w:pPr>
        <w:ind w:left="5738" w:hanging="360"/>
      </w:pPr>
    </w:lvl>
    <w:lvl w:ilvl="4" w:tplc="04190019" w:tentative="1">
      <w:start w:val="1"/>
      <w:numFmt w:val="lowerLetter"/>
      <w:lvlText w:val="%5."/>
      <w:lvlJc w:val="left"/>
      <w:pPr>
        <w:ind w:left="6458" w:hanging="360"/>
      </w:pPr>
    </w:lvl>
    <w:lvl w:ilvl="5" w:tplc="0419001B" w:tentative="1">
      <w:start w:val="1"/>
      <w:numFmt w:val="lowerRoman"/>
      <w:lvlText w:val="%6."/>
      <w:lvlJc w:val="right"/>
      <w:pPr>
        <w:ind w:left="7178" w:hanging="180"/>
      </w:pPr>
    </w:lvl>
    <w:lvl w:ilvl="6" w:tplc="0419000F" w:tentative="1">
      <w:start w:val="1"/>
      <w:numFmt w:val="decimal"/>
      <w:lvlText w:val="%7."/>
      <w:lvlJc w:val="left"/>
      <w:pPr>
        <w:ind w:left="7898" w:hanging="360"/>
      </w:pPr>
    </w:lvl>
    <w:lvl w:ilvl="7" w:tplc="04190019" w:tentative="1">
      <w:start w:val="1"/>
      <w:numFmt w:val="lowerLetter"/>
      <w:lvlText w:val="%8."/>
      <w:lvlJc w:val="left"/>
      <w:pPr>
        <w:ind w:left="8618" w:hanging="360"/>
      </w:pPr>
    </w:lvl>
    <w:lvl w:ilvl="8" w:tplc="0419001B" w:tentative="1">
      <w:start w:val="1"/>
      <w:numFmt w:val="lowerRoman"/>
      <w:lvlText w:val="%9."/>
      <w:lvlJc w:val="right"/>
      <w:pPr>
        <w:ind w:left="9338" w:hanging="180"/>
      </w:pPr>
    </w:lvl>
  </w:abstractNum>
  <w:abstractNum w:abstractNumId="18">
    <w:nsid w:val="40DD1E81"/>
    <w:multiLevelType w:val="hybridMultilevel"/>
    <w:tmpl w:val="E67CB50A"/>
    <w:lvl w:ilvl="0" w:tplc="7A268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978D1"/>
    <w:multiLevelType w:val="hybridMultilevel"/>
    <w:tmpl w:val="5CE06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35E77"/>
    <w:multiLevelType w:val="hybridMultilevel"/>
    <w:tmpl w:val="FC562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ED57DA"/>
    <w:multiLevelType w:val="hybridMultilevel"/>
    <w:tmpl w:val="F420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5409C5"/>
    <w:multiLevelType w:val="hybridMultilevel"/>
    <w:tmpl w:val="71CE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56469C"/>
    <w:multiLevelType w:val="hybridMultilevel"/>
    <w:tmpl w:val="510821D0"/>
    <w:lvl w:ilvl="0" w:tplc="AA528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EE21CF"/>
    <w:multiLevelType w:val="hybridMultilevel"/>
    <w:tmpl w:val="6308B2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4C407714"/>
    <w:multiLevelType w:val="hybridMultilevel"/>
    <w:tmpl w:val="42A65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E2228"/>
    <w:multiLevelType w:val="hybridMultilevel"/>
    <w:tmpl w:val="3F06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FD587D"/>
    <w:multiLevelType w:val="hybridMultilevel"/>
    <w:tmpl w:val="E33275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52CE7DBB"/>
    <w:multiLevelType w:val="hybridMultilevel"/>
    <w:tmpl w:val="634C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626B53"/>
    <w:multiLevelType w:val="hybridMultilevel"/>
    <w:tmpl w:val="2904E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754F69"/>
    <w:multiLevelType w:val="hybridMultilevel"/>
    <w:tmpl w:val="4C14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B476DC"/>
    <w:multiLevelType w:val="hybridMultilevel"/>
    <w:tmpl w:val="6C6E2C7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641C5364"/>
    <w:multiLevelType w:val="hybridMultilevel"/>
    <w:tmpl w:val="BEA66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C2E49"/>
    <w:multiLevelType w:val="hybridMultilevel"/>
    <w:tmpl w:val="4B02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E6514C"/>
    <w:multiLevelType w:val="hybridMultilevel"/>
    <w:tmpl w:val="BBA09180"/>
    <w:lvl w:ilvl="0" w:tplc="67604C26">
      <w:start w:val="1"/>
      <w:numFmt w:val="decimal"/>
      <w:lvlText w:val="%1."/>
      <w:lvlJc w:val="left"/>
      <w:pPr>
        <w:ind w:left="720" w:hanging="360"/>
      </w:pPr>
      <w:rPr>
        <w:rFonts w:eastAsiaTheme="majorEastAsia"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647ACD"/>
    <w:multiLevelType w:val="hybridMultilevel"/>
    <w:tmpl w:val="CCDEF42C"/>
    <w:lvl w:ilvl="0" w:tplc="7A268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FD2237"/>
    <w:multiLevelType w:val="hybridMultilevel"/>
    <w:tmpl w:val="60A6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20"/>
  </w:num>
  <w:num w:numId="5">
    <w:abstractNumId w:val="12"/>
  </w:num>
  <w:num w:numId="6">
    <w:abstractNumId w:val="33"/>
  </w:num>
  <w:num w:numId="7">
    <w:abstractNumId w:val="15"/>
  </w:num>
  <w:num w:numId="8">
    <w:abstractNumId w:val="10"/>
  </w:num>
  <w:num w:numId="9">
    <w:abstractNumId w:val="0"/>
  </w:num>
  <w:num w:numId="10">
    <w:abstractNumId w:val="32"/>
  </w:num>
  <w:num w:numId="11">
    <w:abstractNumId w:val="1"/>
  </w:num>
  <w:num w:numId="12">
    <w:abstractNumId w:val="6"/>
  </w:num>
  <w:num w:numId="13">
    <w:abstractNumId w:val="16"/>
  </w:num>
  <w:num w:numId="14">
    <w:abstractNumId w:val="27"/>
  </w:num>
  <w:num w:numId="15">
    <w:abstractNumId w:val="31"/>
  </w:num>
  <w:num w:numId="16">
    <w:abstractNumId w:val="19"/>
  </w:num>
  <w:num w:numId="17">
    <w:abstractNumId w:val="7"/>
  </w:num>
  <w:num w:numId="18">
    <w:abstractNumId w:val="18"/>
  </w:num>
  <w:num w:numId="19">
    <w:abstractNumId w:val="35"/>
  </w:num>
  <w:num w:numId="20">
    <w:abstractNumId w:val="36"/>
  </w:num>
  <w:num w:numId="21">
    <w:abstractNumId w:val="34"/>
  </w:num>
  <w:num w:numId="22">
    <w:abstractNumId w:val="13"/>
  </w:num>
  <w:num w:numId="23">
    <w:abstractNumId w:val="17"/>
  </w:num>
  <w:num w:numId="24">
    <w:abstractNumId w:val="24"/>
  </w:num>
  <w:num w:numId="25">
    <w:abstractNumId w:val="3"/>
  </w:num>
  <w:num w:numId="26">
    <w:abstractNumId w:val="9"/>
  </w:num>
  <w:num w:numId="27">
    <w:abstractNumId w:val="30"/>
  </w:num>
  <w:num w:numId="28">
    <w:abstractNumId w:val="5"/>
  </w:num>
  <w:num w:numId="29">
    <w:abstractNumId w:val="21"/>
  </w:num>
  <w:num w:numId="30">
    <w:abstractNumId w:val="4"/>
  </w:num>
  <w:num w:numId="31">
    <w:abstractNumId w:val="28"/>
  </w:num>
  <w:num w:numId="32">
    <w:abstractNumId w:val="29"/>
  </w:num>
  <w:num w:numId="33">
    <w:abstractNumId w:val="25"/>
  </w:num>
  <w:num w:numId="34">
    <w:abstractNumId w:val="8"/>
  </w:num>
  <w:num w:numId="35">
    <w:abstractNumId w:val="11"/>
  </w:num>
  <w:num w:numId="36">
    <w:abstractNumId w:val="2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7A"/>
    <w:rsid w:val="0000067E"/>
    <w:rsid w:val="00025AD7"/>
    <w:rsid w:val="00026585"/>
    <w:rsid w:val="00037DF7"/>
    <w:rsid w:val="00042C56"/>
    <w:rsid w:val="00052278"/>
    <w:rsid w:val="00054B99"/>
    <w:rsid w:val="00064E23"/>
    <w:rsid w:val="00065608"/>
    <w:rsid w:val="00070BC6"/>
    <w:rsid w:val="00071E4E"/>
    <w:rsid w:val="000765BB"/>
    <w:rsid w:val="000806A9"/>
    <w:rsid w:val="0008135B"/>
    <w:rsid w:val="00084995"/>
    <w:rsid w:val="00086911"/>
    <w:rsid w:val="00090040"/>
    <w:rsid w:val="00092681"/>
    <w:rsid w:val="000A0FDC"/>
    <w:rsid w:val="000A2693"/>
    <w:rsid w:val="000B1D22"/>
    <w:rsid w:val="000B7A7A"/>
    <w:rsid w:val="000C04DB"/>
    <w:rsid w:val="000C6D2C"/>
    <w:rsid w:val="000E6B81"/>
    <w:rsid w:val="000E79EE"/>
    <w:rsid w:val="000E7BFD"/>
    <w:rsid w:val="000F4095"/>
    <w:rsid w:val="000F4684"/>
    <w:rsid w:val="000F4D95"/>
    <w:rsid w:val="000F5788"/>
    <w:rsid w:val="000F77A3"/>
    <w:rsid w:val="001105B3"/>
    <w:rsid w:val="00112066"/>
    <w:rsid w:val="00135B0E"/>
    <w:rsid w:val="00137A87"/>
    <w:rsid w:val="001407FD"/>
    <w:rsid w:val="001422F8"/>
    <w:rsid w:val="0014326D"/>
    <w:rsid w:val="00145339"/>
    <w:rsid w:val="00146159"/>
    <w:rsid w:val="001505C6"/>
    <w:rsid w:val="001519D5"/>
    <w:rsid w:val="001631FD"/>
    <w:rsid w:val="001821D4"/>
    <w:rsid w:val="00187C45"/>
    <w:rsid w:val="001A0CBC"/>
    <w:rsid w:val="001B1363"/>
    <w:rsid w:val="001C6890"/>
    <w:rsid w:val="001D682E"/>
    <w:rsid w:val="001E0273"/>
    <w:rsid w:val="001E1118"/>
    <w:rsid w:val="001E6DD5"/>
    <w:rsid w:val="001F38BA"/>
    <w:rsid w:val="001F48B8"/>
    <w:rsid w:val="001F66E7"/>
    <w:rsid w:val="0020258D"/>
    <w:rsid w:val="00202DAE"/>
    <w:rsid w:val="002037AD"/>
    <w:rsid w:val="0020778F"/>
    <w:rsid w:val="00211FF5"/>
    <w:rsid w:val="002233B3"/>
    <w:rsid w:val="0023479B"/>
    <w:rsid w:val="00242A49"/>
    <w:rsid w:val="00246DA1"/>
    <w:rsid w:val="00246FFD"/>
    <w:rsid w:val="00251453"/>
    <w:rsid w:val="00251AA5"/>
    <w:rsid w:val="00253850"/>
    <w:rsid w:val="00270CAD"/>
    <w:rsid w:val="002710CE"/>
    <w:rsid w:val="00272A53"/>
    <w:rsid w:val="002735BF"/>
    <w:rsid w:val="00275E2F"/>
    <w:rsid w:val="002760A8"/>
    <w:rsid w:val="00296450"/>
    <w:rsid w:val="002A1DEE"/>
    <w:rsid w:val="002A502D"/>
    <w:rsid w:val="002B106D"/>
    <w:rsid w:val="002B6878"/>
    <w:rsid w:val="002C5BEF"/>
    <w:rsid w:val="002C74A0"/>
    <w:rsid w:val="002D7213"/>
    <w:rsid w:val="002E5DCB"/>
    <w:rsid w:val="002F2CEB"/>
    <w:rsid w:val="002F49C6"/>
    <w:rsid w:val="00300CB4"/>
    <w:rsid w:val="00307634"/>
    <w:rsid w:val="00310BC0"/>
    <w:rsid w:val="00311804"/>
    <w:rsid w:val="003137B6"/>
    <w:rsid w:val="003165DC"/>
    <w:rsid w:val="0032312C"/>
    <w:rsid w:val="00326E06"/>
    <w:rsid w:val="00330187"/>
    <w:rsid w:val="00332B17"/>
    <w:rsid w:val="0034257D"/>
    <w:rsid w:val="00346110"/>
    <w:rsid w:val="0035034A"/>
    <w:rsid w:val="00350719"/>
    <w:rsid w:val="0035609A"/>
    <w:rsid w:val="00356D89"/>
    <w:rsid w:val="00360F08"/>
    <w:rsid w:val="003618C8"/>
    <w:rsid w:val="00373383"/>
    <w:rsid w:val="003769A9"/>
    <w:rsid w:val="00381E16"/>
    <w:rsid w:val="00383ACC"/>
    <w:rsid w:val="00392776"/>
    <w:rsid w:val="00393313"/>
    <w:rsid w:val="00394A80"/>
    <w:rsid w:val="003A1BF5"/>
    <w:rsid w:val="003A3D7E"/>
    <w:rsid w:val="003B264F"/>
    <w:rsid w:val="003C28F8"/>
    <w:rsid w:val="003C4B3F"/>
    <w:rsid w:val="003D0937"/>
    <w:rsid w:val="003D5027"/>
    <w:rsid w:val="003D7498"/>
    <w:rsid w:val="003E2DFF"/>
    <w:rsid w:val="003E634D"/>
    <w:rsid w:val="003F06FB"/>
    <w:rsid w:val="003F27C0"/>
    <w:rsid w:val="003F4B59"/>
    <w:rsid w:val="003F64D3"/>
    <w:rsid w:val="00400A1D"/>
    <w:rsid w:val="00411540"/>
    <w:rsid w:val="00412ECE"/>
    <w:rsid w:val="0042347F"/>
    <w:rsid w:val="0042400E"/>
    <w:rsid w:val="00432775"/>
    <w:rsid w:val="00443CB2"/>
    <w:rsid w:val="00445B00"/>
    <w:rsid w:val="00447A21"/>
    <w:rsid w:val="00450955"/>
    <w:rsid w:val="0045321D"/>
    <w:rsid w:val="004735CD"/>
    <w:rsid w:val="00477240"/>
    <w:rsid w:val="004803D5"/>
    <w:rsid w:val="004842F5"/>
    <w:rsid w:val="0048490B"/>
    <w:rsid w:val="004865E6"/>
    <w:rsid w:val="00492AD8"/>
    <w:rsid w:val="004A6F65"/>
    <w:rsid w:val="004B2B3C"/>
    <w:rsid w:val="004B30CD"/>
    <w:rsid w:val="004B7F55"/>
    <w:rsid w:val="004C1C50"/>
    <w:rsid w:val="004C4C31"/>
    <w:rsid w:val="004C5CEA"/>
    <w:rsid w:val="004D5A83"/>
    <w:rsid w:val="004E07DF"/>
    <w:rsid w:val="004F7C88"/>
    <w:rsid w:val="00501503"/>
    <w:rsid w:val="00504973"/>
    <w:rsid w:val="00505CBC"/>
    <w:rsid w:val="00506157"/>
    <w:rsid w:val="00506AE4"/>
    <w:rsid w:val="0051189C"/>
    <w:rsid w:val="00512C28"/>
    <w:rsid w:val="00515C6A"/>
    <w:rsid w:val="00524FDB"/>
    <w:rsid w:val="0052739F"/>
    <w:rsid w:val="0053789A"/>
    <w:rsid w:val="00541028"/>
    <w:rsid w:val="00547DF3"/>
    <w:rsid w:val="00550D12"/>
    <w:rsid w:val="00574F1B"/>
    <w:rsid w:val="00577060"/>
    <w:rsid w:val="005770AE"/>
    <w:rsid w:val="00577323"/>
    <w:rsid w:val="0058041A"/>
    <w:rsid w:val="005834A2"/>
    <w:rsid w:val="00585B5D"/>
    <w:rsid w:val="0059014C"/>
    <w:rsid w:val="005A3651"/>
    <w:rsid w:val="005A5659"/>
    <w:rsid w:val="005B2157"/>
    <w:rsid w:val="005B5AFD"/>
    <w:rsid w:val="005C1C89"/>
    <w:rsid w:val="005C585B"/>
    <w:rsid w:val="005E1A6C"/>
    <w:rsid w:val="005F0848"/>
    <w:rsid w:val="005F0CCF"/>
    <w:rsid w:val="00601F7F"/>
    <w:rsid w:val="006100EF"/>
    <w:rsid w:val="00612785"/>
    <w:rsid w:val="00631204"/>
    <w:rsid w:val="006337B2"/>
    <w:rsid w:val="00646601"/>
    <w:rsid w:val="00646B86"/>
    <w:rsid w:val="006510AF"/>
    <w:rsid w:val="00655735"/>
    <w:rsid w:val="00656537"/>
    <w:rsid w:val="00657935"/>
    <w:rsid w:val="00661394"/>
    <w:rsid w:val="0066312C"/>
    <w:rsid w:val="006654E3"/>
    <w:rsid w:val="00676DB3"/>
    <w:rsid w:val="00682400"/>
    <w:rsid w:val="0068247E"/>
    <w:rsid w:val="006843E7"/>
    <w:rsid w:val="00693048"/>
    <w:rsid w:val="006A6A11"/>
    <w:rsid w:val="006B0034"/>
    <w:rsid w:val="006B1C3F"/>
    <w:rsid w:val="006C2712"/>
    <w:rsid w:val="006C2EB7"/>
    <w:rsid w:val="006C32CF"/>
    <w:rsid w:val="006C3B78"/>
    <w:rsid w:val="006C72C9"/>
    <w:rsid w:val="006C790A"/>
    <w:rsid w:val="006D5092"/>
    <w:rsid w:val="006E3B77"/>
    <w:rsid w:val="006F517E"/>
    <w:rsid w:val="006F6616"/>
    <w:rsid w:val="00706062"/>
    <w:rsid w:val="0071215D"/>
    <w:rsid w:val="00722B01"/>
    <w:rsid w:val="00722E0B"/>
    <w:rsid w:val="00726EED"/>
    <w:rsid w:val="00733551"/>
    <w:rsid w:val="007409A0"/>
    <w:rsid w:val="007445DE"/>
    <w:rsid w:val="007456FE"/>
    <w:rsid w:val="0075066B"/>
    <w:rsid w:val="00751886"/>
    <w:rsid w:val="00760B0B"/>
    <w:rsid w:val="00765133"/>
    <w:rsid w:val="0077386B"/>
    <w:rsid w:val="00780D40"/>
    <w:rsid w:val="0079788E"/>
    <w:rsid w:val="00797DB9"/>
    <w:rsid w:val="007A0EFF"/>
    <w:rsid w:val="007A2757"/>
    <w:rsid w:val="007B07C0"/>
    <w:rsid w:val="007C1741"/>
    <w:rsid w:val="007C2678"/>
    <w:rsid w:val="007D088E"/>
    <w:rsid w:val="007D23D3"/>
    <w:rsid w:val="007D38DF"/>
    <w:rsid w:val="007D4B31"/>
    <w:rsid w:val="007D5BC7"/>
    <w:rsid w:val="00821215"/>
    <w:rsid w:val="008236BB"/>
    <w:rsid w:val="0082542F"/>
    <w:rsid w:val="00837ECE"/>
    <w:rsid w:val="00840C13"/>
    <w:rsid w:val="00846BF6"/>
    <w:rsid w:val="00861434"/>
    <w:rsid w:val="00862961"/>
    <w:rsid w:val="0087411F"/>
    <w:rsid w:val="00875B51"/>
    <w:rsid w:val="00880B0F"/>
    <w:rsid w:val="0088440C"/>
    <w:rsid w:val="008911AC"/>
    <w:rsid w:val="008977F2"/>
    <w:rsid w:val="00897FD4"/>
    <w:rsid w:val="008A1AE0"/>
    <w:rsid w:val="008A7FAB"/>
    <w:rsid w:val="008B7204"/>
    <w:rsid w:val="008C099A"/>
    <w:rsid w:val="008C5E18"/>
    <w:rsid w:val="008D177F"/>
    <w:rsid w:val="008E41C6"/>
    <w:rsid w:val="008E46AE"/>
    <w:rsid w:val="008F0427"/>
    <w:rsid w:val="008F33A8"/>
    <w:rsid w:val="008F63B3"/>
    <w:rsid w:val="00914FB8"/>
    <w:rsid w:val="0092191F"/>
    <w:rsid w:val="00925038"/>
    <w:rsid w:val="0092505E"/>
    <w:rsid w:val="00927E69"/>
    <w:rsid w:val="00930CD3"/>
    <w:rsid w:val="00932772"/>
    <w:rsid w:val="009338F3"/>
    <w:rsid w:val="009364E0"/>
    <w:rsid w:val="00941465"/>
    <w:rsid w:val="00945A01"/>
    <w:rsid w:val="009516A6"/>
    <w:rsid w:val="00955421"/>
    <w:rsid w:val="009621AE"/>
    <w:rsid w:val="00962492"/>
    <w:rsid w:val="009776C7"/>
    <w:rsid w:val="00982EEB"/>
    <w:rsid w:val="009A066E"/>
    <w:rsid w:val="009A2D40"/>
    <w:rsid w:val="009C72ED"/>
    <w:rsid w:val="009D4473"/>
    <w:rsid w:val="009E06DB"/>
    <w:rsid w:val="009E0932"/>
    <w:rsid w:val="009E1EA7"/>
    <w:rsid w:val="009E7CBD"/>
    <w:rsid w:val="009F084B"/>
    <w:rsid w:val="009F4877"/>
    <w:rsid w:val="009F59A8"/>
    <w:rsid w:val="009F6779"/>
    <w:rsid w:val="009F6FE7"/>
    <w:rsid w:val="00A00855"/>
    <w:rsid w:val="00A042C0"/>
    <w:rsid w:val="00A06B2D"/>
    <w:rsid w:val="00A06E74"/>
    <w:rsid w:val="00A11AAA"/>
    <w:rsid w:val="00A134B0"/>
    <w:rsid w:val="00A16444"/>
    <w:rsid w:val="00A16B7B"/>
    <w:rsid w:val="00A20634"/>
    <w:rsid w:val="00A250DD"/>
    <w:rsid w:val="00A44AC4"/>
    <w:rsid w:val="00A55A7B"/>
    <w:rsid w:val="00A575B8"/>
    <w:rsid w:val="00A60B7A"/>
    <w:rsid w:val="00A64433"/>
    <w:rsid w:val="00A70502"/>
    <w:rsid w:val="00A8040C"/>
    <w:rsid w:val="00A82D9A"/>
    <w:rsid w:val="00A904D3"/>
    <w:rsid w:val="00A95EE9"/>
    <w:rsid w:val="00AA6806"/>
    <w:rsid w:val="00AA7A55"/>
    <w:rsid w:val="00AB38E3"/>
    <w:rsid w:val="00AC1CDC"/>
    <w:rsid w:val="00AD0EF8"/>
    <w:rsid w:val="00AD47C5"/>
    <w:rsid w:val="00AE5DAA"/>
    <w:rsid w:val="00AE751E"/>
    <w:rsid w:val="00AF0947"/>
    <w:rsid w:val="00AF62BC"/>
    <w:rsid w:val="00B00765"/>
    <w:rsid w:val="00B13879"/>
    <w:rsid w:val="00B16741"/>
    <w:rsid w:val="00B365A1"/>
    <w:rsid w:val="00B4166B"/>
    <w:rsid w:val="00B41D46"/>
    <w:rsid w:val="00B6211F"/>
    <w:rsid w:val="00B66A48"/>
    <w:rsid w:val="00B721DD"/>
    <w:rsid w:val="00B75E16"/>
    <w:rsid w:val="00B80E80"/>
    <w:rsid w:val="00B8119C"/>
    <w:rsid w:val="00B831BF"/>
    <w:rsid w:val="00B86472"/>
    <w:rsid w:val="00B94F57"/>
    <w:rsid w:val="00B959FD"/>
    <w:rsid w:val="00BA13CE"/>
    <w:rsid w:val="00BB3937"/>
    <w:rsid w:val="00BC1412"/>
    <w:rsid w:val="00BC3D41"/>
    <w:rsid w:val="00BC4A9B"/>
    <w:rsid w:val="00BC7049"/>
    <w:rsid w:val="00BD0BE2"/>
    <w:rsid w:val="00BF16BE"/>
    <w:rsid w:val="00C02583"/>
    <w:rsid w:val="00C04CC6"/>
    <w:rsid w:val="00C15F23"/>
    <w:rsid w:val="00C307EC"/>
    <w:rsid w:val="00C32C64"/>
    <w:rsid w:val="00C43789"/>
    <w:rsid w:val="00C55408"/>
    <w:rsid w:val="00C66946"/>
    <w:rsid w:val="00C711CA"/>
    <w:rsid w:val="00C7206E"/>
    <w:rsid w:val="00C76FD4"/>
    <w:rsid w:val="00C830AD"/>
    <w:rsid w:val="00C86844"/>
    <w:rsid w:val="00C87555"/>
    <w:rsid w:val="00C87CDD"/>
    <w:rsid w:val="00C90D21"/>
    <w:rsid w:val="00C93DF7"/>
    <w:rsid w:val="00C96032"/>
    <w:rsid w:val="00CE3900"/>
    <w:rsid w:val="00CE51FC"/>
    <w:rsid w:val="00D03F67"/>
    <w:rsid w:val="00D0446D"/>
    <w:rsid w:val="00D13DE7"/>
    <w:rsid w:val="00D204BE"/>
    <w:rsid w:val="00D21F48"/>
    <w:rsid w:val="00D259AE"/>
    <w:rsid w:val="00D26BF0"/>
    <w:rsid w:val="00D57D92"/>
    <w:rsid w:val="00D8109B"/>
    <w:rsid w:val="00D876AB"/>
    <w:rsid w:val="00D87D27"/>
    <w:rsid w:val="00DA1639"/>
    <w:rsid w:val="00DA3254"/>
    <w:rsid w:val="00DB1553"/>
    <w:rsid w:val="00DC648D"/>
    <w:rsid w:val="00DD4D11"/>
    <w:rsid w:val="00DD6407"/>
    <w:rsid w:val="00DE0AAB"/>
    <w:rsid w:val="00DE3184"/>
    <w:rsid w:val="00DE324B"/>
    <w:rsid w:val="00DE79CD"/>
    <w:rsid w:val="00DF033A"/>
    <w:rsid w:val="00E07E68"/>
    <w:rsid w:val="00E1249E"/>
    <w:rsid w:val="00E15AD8"/>
    <w:rsid w:val="00E17817"/>
    <w:rsid w:val="00E30A9F"/>
    <w:rsid w:val="00E3317C"/>
    <w:rsid w:val="00E378C5"/>
    <w:rsid w:val="00E467FD"/>
    <w:rsid w:val="00E5416C"/>
    <w:rsid w:val="00E575AA"/>
    <w:rsid w:val="00E641E1"/>
    <w:rsid w:val="00E73711"/>
    <w:rsid w:val="00E74527"/>
    <w:rsid w:val="00E81B5E"/>
    <w:rsid w:val="00E840AF"/>
    <w:rsid w:val="00E95F28"/>
    <w:rsid w:val="00E97E8E"/>
    <w:rsid w:val="00EA6BBA"/>
    <w:rsid w:val="00EB1D69"/>
    <w:rsid w:val="00EB5496"/>
    <w:rsid w:val="00EC3183"/>
    <w:rsid w:val="00ED15FE"/>
    <w:rsid w:val="00ED2E3E"/>
    <w:rsid w:val="00EE0741"/>
    <w:rsid w:val="00EF0072"/>
    <w:rsid w:val="00F006C1"/>
    <w:rsid w:val="00F029EE"/>
    <w:rsid w:val="00F033CB"/>
    <w:rsid w:val="00F12394"/>
    <w:rsid w:val="00F13C38"/>
    <w:rsid w:val="00F14FF3"/>
    <w:rsid w:val="00F22E9D"/>
    <w:rsid w:val="00F254AB"/>
    <w:rsid w:val="00F3061B"/>
    <w:rsid w:val="00F3289C"/>
    <w:rsid w:val="00F357BD"/>
    <w:rsid w:val="00F35B24"/>
    <w:rsid w:val="00F377DF"/>
    <w:rsid w:val="00F400D8"/>
    <w:rsid w:val="00F40B1B"/>
    <w:rsid w:val="00F503A4"/>
    <w:rsid w:val="00F72227"/>
    <w:rsid w:val="00F77EF3"/>
    <w:rsid w:val="00F85F6B"/>
    <w:rsid w:val="00F86FE6"/>
    <w:rsid w:val="00F91376"/>
    <w:rsid w:val="00F92C8C"/>
    <w:rsid w:val="00FA0A3C"/>
    <w:rsid w:val="00FA7657"/>
    <w:rsid w:val="00FB304C"/>
    <w:rsid w:val="00FC037A"/>
    <w:rsid w:val="00FC2CD9"/>
    <w:rsid w:val="00FC5AD6"/>
    <w:rsid w:val="00FC7B0F"/>
    <w:rsid w:val="00FC7BEA"/>
    <w:rsid w:val="00FC7BEC"/>
    <w:rsid w:val="00FD200B"/>
    <w:rsid w:val="00FD3B30"/>
    <w:rsid w:val="00FF043A"/>
    <w:rsid w:val="00FF0F8C"/>
    <w:rsid w:val="00FF161C"/>
    <w:rsid w:val="00FF242B"/>
    <w:rsid w:val="00FF3528"/>
    <w:rsid w:val="00FF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E3"/>
  </w:style>
  <w:style w:type="paragraph" w:styleId="1">
    <w:name w:val="heading 1"/>
    <w:basedOn w:val="a"/>
    <w:next w:val="a"/>
    <w:link w:val="10"/>
    <w:uiPriority w:val="9"/>
    <w:qFormat/>
    <w:rsid w:val="00945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1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0CBC"/>
    <w:pPr>
      <w:keepNext/>
      <w:spacing w:after="0" w:line="360" w:lineRule="auto"/>
      <w:contextualSpacing/>
      <w:jc w:val="both"/>
      <w:outlineLvl w:val="2"/>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33"/>
    <w:pPr>
      <w:ind w:left="720"/>
      <w:contextualSpacing/>
    </w:pPr>
  </w:style>
  <w:style w:type="table" w:styleId="a4">
    <w:name w:val="Table Grid"/>
    <w:basedOn w:val="a1"/>
    <w:uiPriority w:val="59"/>
    <w:rsid w:val="0020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15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15F23"/>
    <w:rPr>
      <w:color w:val="0000FF"/>
      <w:u w:val="single"/>
    </w:rPr>
  </w:style>
  <w:style w:type="character" w:customStyle="1" w:styleId="apple-converted-space">
    <w:name w:val="apple-converted-space"/>
    <w:basedOn w:val="a0"/>
    <w:rsid w:val="00C15F23"/>
  </w:style>
  <w:style w:type="character" w:customStyle="1" w:styleId="10">
    <w:name w:val="Заголовок 1 Знак"/>
    <w:basedOn w:val="a0"/>
    <w:link w:val="1"/>
    <w:uiPriority w:val="9"/>
    <w:rsid w:val="00945A01"/>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945A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45A01"/>
    <w:rPr>
      <w:rFonts w:asciiTheme="majorHAnsi" w:eastAsiaTheme="majorEastAsia" w:hAnsiTheme="majorHAnsi" w:cstheme="majorBidi"/>
      <w:i/>
      <w:iCs/>
      <w:color w:val="4F81BD" w:themeColor="accent1"/>
      <w:spacing w:val="15"/>
      <w:sz w:val="24"/>
      <w:szCs w:val="24"/>
    </w:rPr>
  </w:style>
  <w:style w:type="paragraph" w:styleId="a9">
    <w:name w:val="TOC Heading"/>
    <w:basedOn w:val="1"/>
    <w:next w:val="a"/>
    <w:uiPriority w:val="39"/>
    <w:unhideWhenUsed/>
    <w:qFormat/>
    <w:rsid w:val="008A1AE0"/>
    <w:pPr>
      <w:outlineLvl w:val="9"/>
    </w:pPr>
    <w:rPr>
      <w:lang w:eastAsia="ru-RU"/>
    </w:rPr>
  </w:style>
  <w:style w:type="paragraph" w:styleId="11">
    <w:name w:val="toc 1"/>
    <w:basedOn w:val="a"/>
    <w:next w:val="a"/>
    <w:autoRedefine/>
    <w:uiPriority w:val="39"/>
    <w:unhideWhenUsed/>
    <w:rsid w:val="008A1AE0"/>
    <w:pPr>
      <w:spacing w:after="100"/>
    </w:pPr>
  </w:style>
  <w:style w:type="paragraph" w:styleId="aa">
    <w:name w:val="Balloon Text"/>
    <w:basedOn w:val="a"/>
    <w:link w:val="ab"/>
    <w:uiPriority w:val="99"/>
    <w:semiHidden/>
    <w:unhideWhenUsed/>
    <w:rsid w:val="008A1A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AE0"/>
    <w:rPr>
      <w:rFonts w:ascii="Tahoma" w:hAnsi="Tahoma" w:cs="Tahoma"/>
      <w:sz w:val="16"/>
      <w:szCs w:val="16"/>
    </w:rPr>
  </w:style>
  <w:style w:type="character" w:customStyle="1" w:styleId="20">
    <w:name w:val="Заголовок 2 Знак"/>
    <w:basedOn w:val="a0"/>
    <w:link w:val="2"/>
    <w:uiPriority w:val="9"/>
    <w:rsid w:val="008A1AE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A1AE0"/>
    <w:pPr>
      <w:spacing w:after="100"/>
      <w:ind w:left="220"/>
    </w:pPr>
  </w:style>
  <w:style w:type="paragraph" w:styleId="ac">
    <w:name w:val="header"/>
    <w:basedOn w:val="a"/>
    <w:link w:val="ad"/>
    <w:uiPriority w:val="99"/>
    <w:unhideWhenUsed/>
    <w:rsid w:val="006631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312C"/>
  </w:style>
  <w:style w:type="paragraph" w:styleId="ae">
    <w:name w:val="footer"/>
    <w:basedOn w:val="a"/>
    <w:link w:val="af"/>
    <w:uiPriority w:val="99"/>
    <w:unhideWhenUsed/>
    <w:rsid w:val="006631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312C"/>
  </w:style>
  <w:style w:type="paragraph" w:styleId="af0">
    <w:name w:val="footnote text"/>
    <w:basedOn w:val="a"/>
    <w:link w:val="af1"/>
    <w:uiPriority w:val="99"/>
    <w:unhideWhenUsed/>
    <w:rsid w:val="0071215D"/>
    <w:pPr>
      <w:spacing w:after="0" w:line="240" w:lineRule="auto"/>
    </w:pPr>
    <w:rPr>
      <w:sz w:val="20"/>
      <w:szCs w:val="20"/>
    </w:rPr>
  </w:style>
  <w:style w:type="character" w:customStyle="1" w:styleId="af1">
    <w:name w:val="Текст сноски Знак"/>
    <w:basedOn w:val="a0"/>
    <w:link w:val="af0"/>
    <w:uiPriority w:val="99"/>
    <w:rsid w:val="0071215D"/>
    <w:rPr>
      <w:sz w:val="20"/>
      <w:szCs w:val="20"/>
    </w:rPr>
  </w:style>
  <w:style w:type="character" w:styleId="af2">
    <w:name w:val="footnote reference"/>
    <w:basedOn w:val="a0"/>
    <w:uiPriority w:val="99"/>
    <w:semiHidden/>
    <w:unhideWhenUsed/>
    <w:rsid w:val="0071215D"/>
    <w:rPr>
      <w:vertAlign w:val="superscript"/>
    </w:rPr>
  </w:style>
  <w:style w:type="character" w:customStyle="1" w:styleId="37">
    <w:name w:val="Сноска + Курсив37"/>
    <w:basedOn w:val="a0"/>
    <w:uiPriority w:val="99"/>
    <w:rsid w:val="0071215D"/>
    <w:rPr>
      <w:rFonts w:ascii="Times New Roman" w:hAnsi="Times New Roman" w:cs="Times New Roman"/>
      <w:i/>
      <w:iCs/>
      <w:spacing w:val="0"/>
      <w:sz w:val="23"/>
      <w:szCs w:val="23"/>
    </w:rPr>
  </w:style>
  <w:style w:type="character" w:customStyle="1" w:styleId="af3">
    <w:name w:val="Сноска_"/>
    <w:basedOn w:val="a0"/>
    <w:link w:val="12"/>
    <w:uiPriority w:val="99"/>
    <w:locked/>
    <w:rsid w:val="0071215D"/>
    <w:rPr>
      <w:rFonts w:ascii="Times New Roman" w:hAnsi="Times New Roman" w:cs="Times New Roman"/>
      <w:sz w:val="23"/>
      <w:szCs w:val="23"/>
      <w:shd w:val="clear" w:color="auto" w:fill="FFFFFF"/>
    </w:rPr>
  </w:style>
  <w:style w:type="character" w:customStyle="1" w:styleId="af4">
    <w:name w:val="Сноска"/>
    <w:basedOn w:val="af3"/>
    <w:uiPriority w:val="99"/>
    <w:rsid w:val="0071215D"/>
    <w:rPr>
      <w:rFonts w:ascii="Times New Roman" w:hAnsi="Times New Roman" w:cs="Times New Roman"/>
      <w:sz w:val="23"/>
      <w:szCs w:val="23"/>
      <w:shd w:val="clear" w:color="auto" w:fill="FFFFFF"/>
    </w:rPr>
  </w:style>
  <w:style w:type="character" w:customStyle="1" w:styleId="8">
    <w:name w:val="Сноска + Курсив8"/>
    <w:basedOn w:val="af3"/>
    <w:uiPriority w:val="99"/>
    <w:rsid w:val="0071215D"/>
    <w:rPr>
      <w:rFonts w:ascii="Times New Roman" w:hAnsi="Times New Roman" w:cs="Times New Roman"/>
      <w:i/>
      <w:iCs/>
      <w:sz w:val="23"/>
      <w:szCs w:val="23"/>
      <w:shd w:val="clear" w:color="auto" w:fill="FFFFFF"/>
      <w:lang w:val="en-US" w:eastAsia="en-US"/>
    </w:rPr>
  </w:style>
  <w:style w:type="paragraph" w:customStyle="1" w:styleId="12">
    <w:name w:val="Сноска1"/>
    <w:basedOn w:val="a"/>
    <w:link w:val="af3"/>
    <w:uiPriority w:val="99"/>
    <w:rsid w:val="0071215D"/>
    <w:pPr>
      <w:shd w:val="clear" w:color="auto" w:fill="FFFFFF"/>
      <w:spacing w:after="0" w:line="274" w:lineRule="exact"/>
      <w:ind w:hanging="280"/>
      <w:jc w:val="both"/>
    </w:pPr>
    <w:rPr>
      <w:rFonts w:ascii="Times New Roman" w:hAnsi="Times New Roman" w:cs="Times New Roman"/>
      <w:sz w:val="23"/>
      <w:szCs w:val="23"/>
    </w:rPr>
  </w:style>
  <w:style w:type="character" w:customStyle="1" w:styleId="36">
    <w:name w:val="Сноска + Курсив36"/>
    <w:basedOn w:val="af3"/>
    <w:uiPriority w:val="99"/>
    <w:rsid w:val="0071215D"/>
    <w:rPr>
      <w:rFonts w:ascii="Times New Roman" w:hAnsi="Times New Roman" w:cs="Times New Roman"/>
      <w:i/>
      <w:iCs/>
      <w:spacing w:val="0"/>
      <w:sz w:val="23"/>
      <w:szCs w:val="23"/>
      <w:shd w:val="clear" w:color="auto" w:fill="FFFFFF"/>
    </w:rPr>
  </w:style>
  <w:style w:type="character" w:customStyle="1" w:styleId="4">
    <w:name w:val="Сноска4"/>
    <w:basedOn w:val="af3"/>
    <w:uiPriority w:val="99"/>
    <w:rsid w:val="0071215D"/>
    <w:rPr>
      <w:rFonts w:ascii="Times New Roman" w:hAnsi="Times New Roman" w:cs="Times New Roman"/>
      <w:spacing w:val="0"/>
      <w:sz w:val="23"/>
      <w:szCs w:val="23"/>
      <w:shd w:val="clear" w:color="auto" w:fill="FFFFFF"/>
    </w:rPr>
  </w:style>
  <w:style w:type="character" w:customStyle="1" w:styleId="31">
    <w:name w:val="Сноска + Курсив3"/>
    <w:basedOn w:val="af3"/>
    <w:uiPriority w:val="99"/>
    <w:rsid w:val="0071215D"/>
    <w:rPr>
      <w:rFonts w:ascii="Times New Roman" w:hAnsi="Times New Roman" w:cs="Times New Roman"/>
      <w:i/>
      <w:iCs/>
      <w:spacing w:val="0"/>
      <w:sz w:val="23"/>
      <w:szCs w:val="23"/>
      <w:shd w:val="clear" w:color="auto" w:fill="FFFFFF"/>
      <w:lang w:val="en-US" w:eastAsia="en-US"/>
    </w:rPr>
  </w:style>
  <w:style w:type="character" w:customStyle="1" w:styleId="13">
    <w:name w:val="Основной текст Знак1"/>
    <w:basedOn w:val="a0"/>
    <w:link w:val="af5"/>
    <w:uiPriority w:val="99"/>
    <w:locked/>
    <w:rsid w:val="00B365A1"/>
    <w:rPr>
      <w:rFonts w:ascii="Times New Roman" w:hAnsi="Times New Roman" w:cs="Times New Roman"/>
      <w:sz w:val="28"/>
      <w:szCs w:val="28"/>
      <w:shd w:val="clear" w:color="auto" w:fill="FFFFFF"/>
    </w:rPr>
  </w:style>
  <w:style w:type="paragraph" w:styleId="af5">
    <w:name w:val="Body Text"/>
    <w:basedOn w:val="a"/>
    <w:link w:val="13"/>
    <w:uiPriority w:val="99"/>
    <w:rsid w:val="00B365A1"/>
    <w:pPr>
      <w:shd w:val="clear" w:color="auto" w:fill="FFFFFF"/>
      <w:spacing w:after="1200" w:line="240" w:lineRule="atLeast"/>
      <w:ind w:hanging="500"/>
      <w:jc w:val="center"/>
    </w:pPr>
    <w:rPr>
      <w:rFonts w:ascii="Times New Roman" w:hAnsi="Times New Roman" w:cs="Times New Roman"/>
      <w:sz w:val="28"/>
      <w:szCs w:val="28"/>
    </w:rPr>
  </w:style>
  <w:style w:type="character" w:customStyle="1" w:styleId="af6">
    <w:name w:val="Основной текст Знак"/>
    <w:basedOn w:val="a0"/>
    <w:uiPriority w:val="99"/>
    <w:semiHidden/>
    <w:rsid w:val="00B365A1"/>
  </w:style>
  <w:style w:type="character" w:customStyle="1" w:styleId="32">
    <w:name w:val="Основной текст + Полужирный3"/>
    <w:aliases w:val="Курсив3"/>
    <w:basedOn w:val="13"/>
    <w:uiPriority w:val="99"/>
    <w:rsid w:val="00B365A1"/>
    <w:rPr>
      <w:rFonts w:ascii="Times New Roman" w:hAnsi="Times New Roman" w:cs="Times New Roman"/>
      <w:b/>
      <w:bCs/>
      <w:i/>
      <w:iCs/>
      <w:sz w:val="28"/>
      <w:szCs w:val="28"/>
      <w:shd w:val="clear" w:color="auto" w:fill="FFFFFF"/>
      <w:lang w:val="en-US" w:eastAsia="en-US"/>
    </w:rPr>
  </w:style>
  <w:style w:type="character" w:customStyle="1" w:styleId="5">
    <w:name w:val="Сноска + Курсив5"/>
    <w:basedOn w:val="af3"/>
    <w:uiPriority w:val="99"/>
    <w:rsid w:val="00037DF7"/>
    <w:rPr>
      <w:rFonts w:ascii="Times New Roman" w:hAnsi="Times New Roman" w:cs="Times New Roman"/>
      <w:i/>
      <w:iCs/>
      <w:spacing w:val="0"/>
      <w:sz w:val="23"/>
      <w:szCs w:val="23"/>
      <w:shd w:val="clear" w:color="auto" w:fill="FFFFFF"/>
      <w:lang w:val="en-US" w:eastAsia="en-US"/>
    </w:rPr>
  </w:style>
  <w:style w:type="character" w:customStyle="1" w:styleId="22">
    <w:name w:val="Сноска2"/>
    <w:basedOn w:val="af3"/>
    <w:uiPriority w:val="99"/>
    <w:rsid w:val="008B7204"/>
    <w:rPr>
      <w:rFonts w:ascii="Times New Roman" w:hAnsi="Times New Roman" w:cs="Times New Roman"/>
      <w:spacing w:val="0"/>
      <w:sz w:val="23"/>
      <w:szCs w:val="23"/>
      <w:shd w:val="clear" w:color="auto" w:fill="FFFFFF"/>
      <w:lang w:val="en-US" w:eastAsia="en-US"/>
    </w:rPr>
  </w:style>
  <w:style w:type="character" w:customStyle="1" w:styleId="9">
    <w:name w:val="Сноска + Курсив9"/>
    <w:basedOn w:val="af3"/>
    <w:uiPriority w:val="99"/>
    <w:rsid w:val="00E378C5"/>
    <w:rPr>
      <w:rFonts w:ascii="Times New Roman" w:hAnsi="Times New Roman" w:cs="Times New Roman"/>
      <w:i/>
      <w:iCs/>
      <w:spacing w:val="0"/>
      <w:sz w:val="23"/>
      <w:szCs w:val="23"/>
      <w:shd w:val="clear" w:color="auto" w:fill="FFFFFF"/>
    </w:rPr>
  </w:style>
  <w:style w:type="character" w:customStyle="1" w:styleId="120">
    <w:name w:val="Сноска + Курсив12"/>
    <w:basedOn w:val="af3"/>
    <w:uiPriority w:val="99"/>
    <w:rsid w:val="008E46AE"/>
    <w:rPr>
      <w:rFonts w:ascii="Times New Roman" w:hAnsi="Times New Roman" w:cs="Times New Roman"/>
      <w:i/>
      <w:iCs/>
      <w:spacing w:val="0"/>
      <w:sz w:val="23"/>
      <w:szCs w:val="23"/>
      <w:shd w:val="clear" w:color="auto" w:fill="FFFFFF"/>
      <w:lang w:val="en-US" w:eastAsia="en-US"/>
    </w:rPr>
  </w:style>
  <w:style w:type="character" w:customStyle="1" w:styleId="110">
    <w:name w:val="Сноска + Курсив11"/>
    <w:basedOn w:val="af3"/>
    <w:uiPriority w:val="99"/>
    <w:rsid w:val="008E46AE"/>
    <w:rPr>
      <w:rFonts w:ascii="Times New Roman" w:hAnsi="Times New Roman" w:cs="Times New Roman"/>
      <w:i/>
      <w:iCs/>
      <w:spacing w:val="0"/>
      <w:sz w:val="23"/>
      <w:szCs w:val="23"/>
      <w:shd w:val="clear" w:color="auto" w:fill="FFFFFF"/>
      <w:lang w:val="en-US" w:eastAsia="en-US"/>
    </w:rPr>
  </w:style>
  <w:style w:type="character" w:customStyle="1" w:styleId="100">
    <w:name w:val="Сноска + Курсив10"/>
    <w:aliases w:val="Интервал 1 pt7"/>
    <w:basedOn w:val="af3"/>
    <w:uiPriority w:val="99"/>
    <w:rsid w:val="008E46AE"/>
    <w:rPr>
      <w:rFonts w:ascii="Times New Roman" w:hAnsi="Times New Roman" w:cs="Times New Roman"/>
      <w:i/>
      <w:iCs/>
      <w:spacing w:val="30"/>
      <w:sz w:val="23"/>
      <w:szCs w:val="23"/>
      <w:shd w:val="clear" w:color="auto" w:fill="FFFFFF"/>
    </w:rPr>
  </w:style>
  <w:style w:type="character" w:customStyle="1" w:styleId="23">
    <w:name w:val="Основной текст + Курсив2"/>
    <w:basedOn w:val="13"/>
    <w:uiPriority w:val="99"/>
    <w:rsid w:val="003F4B59"/>
    <w:rPr>
      <w:rFonts w:ascii="Times New Roman" w:hAnsi="Times New Roman" w:cs="Times New Roman"/>
      <w:i/>
      <w:iCs/>
      <w:spacing w:val="0"/>
      <w:sz w:val="28"/>
      <w:szCs w:val="28"/>
      <w:shd w:val="clear" w:color="auto" w:fill="FFFFFF"/>
    </w:rPr>
  </w:style>
  <w:style w:type="character" w:customStyle="1" w:styleId="50">
    <w:name w:val="Основной текст (5)_"/>
    <w:basedOn w:val="a0"/>
    <w:link w:val="51"/>
    <w:uiPriority w:val="99"/>
    <w:locked/>
    <w:rsid w:val="00512C28"/>
    <w:rPr>
      <w:rFonts w:ascii="Times New Roman" w:hAnsi="Times New Roman" w:cs="Times New Roman"/>
      <w:sz w:val="23"/>
      <w:szCs w:val="23"/>
      <w:shd w:val="clear" w:color="auto" w:fill="FFFFFF"/>
    </w:rPr>
  </w:style>
  <w:style w:type="character" w:customStyle="1" w:styleId="59">
    <w:name w:val="Основной текст (5) + Курсив9"/>
    <w:basedOn w:val="50"/>
    <w:uiPriority w:val="99"/>
    <w:rsid w:val="00512C28"/>
    <w:rPr>
      <w:rFonts w:ascii="Times New Roman" w:hAnsi="Times New Roman" w:cs="Times New Roman"/>
      <w:i/>
      <w:iCs/>
      <w:sz w:val="23"/>
      <w:szCs w:val="23"/>
      <w:shd w:val="clear" w:color="auto" w:fill="FFFFFF"/>
    </w:rPr>
  </w:style>
  <w:style w:type="character" w:customStyle="1" w:styleId="53">
    <w:name w:val="Основной текст (5)3"/>
    <w:basedOn w:val="50"/>
    <w:uiPriority w:val="99"/>
    <w:rsid w:val="00512C28"/>
    <w:rPr>
      <w:rFonts w:ascii="Times New Roman" w:hAnsi="Times New Roman" w:cs="Times New Roman"/>
      <w:sz w:val="23"/>
      <w:szCs w:val="23"/>
      <w:shd w:val="clear" w:color="auto" w:fill="FFFFFF"/>
    </w:rPr>
  </w:style>
  <w:style w:type="paragraph" w:customStyle="1" w:styleId="51">
    <w:name w:val="Основной текст (5)1"/>
    <w:basedOn w:val="a"/>
    <w:link w:val="50"/>
    <w:uiPriority w:val="99"/>
    <w:rsid w:val="00512C28"/>
    <w:pPr>
      <w:shd w:val="clear" w:color="auto" w:fill="FFFFFF"/>
      <w:spacing w:after="0" w:line="240" w:lineRule="atLeast"/>
    </w:pPr>
    <w:rPr>
      <w:rFonts w:ascii="Times New Roman" w:hAnsi="Times New Roman" w:cs="Times New Roman"/>
      <w:sz w:val="23"/>
      <w:szCs w:val="23"/>
    </w:rPr>
  </w:style>
  <w:style w:type="character" w:styleId="af7">
    <w:name w:val="annotation reference"/>
    <w:basedOn w:val="a0"/>
    <w:uiPriority w:val="99"/>
    <w:semiHidden/>
    <w:unhideWhenUsed/>
    <w:rsid w:val="006A6A11"/>
    <w:rPr>
      <w:sz w:val="16"/>
      <w:szCs w:val="16"/>
    </w:rPr>
  </w:style>
  <w:style w:type="paragraph" w:styleId="af8">
    <w:name w:val="annotation text"/>
    <w:basedOn w:val="a"/>
    <w:link w:val="af9"/>
    <w:uiPriority w:val="99"/>
    <w:semiHidden/>
    <w:unhideWhenUsed/>
    <w:rsid w:val="006A6A11"/>
    <w:pPr>
      <w:spacing w:line="240" w:lineRule="auto"/>
    </w:pPr>
    <w:rPr>
      <w:sz w:val="20"/>
      <w:szCs w:val="20"/>
    </w:rPr>
  </w:style>
  <w:style w:type="character" w:customStyle="1" w:styleId="af9">
    <w:name w:val="Текст примечания Знак"/>
    <w:basedOn w:val="a0"/>
    <w:link w:val="af8"/>
    <w:uiPriority w:val="99"/>
    <w:semiHidden/>
    <w:rsid w:val="006A6A11"/>
    <w:rPr>
      <w:sz w:val="20"/>
      <w:szCs w:val="20"/>
    </w:rPr>
  </w:style>
  <w:style w:type="paragraph" w:styleId="afa">
    <w:name w:val="annotation subject"/>
    <w:basedOn w:val="af8"/>
    <w:next w:val="af8"/>
    <w:link w:val="afb"/>
    <w:uiPriority w:val="99"/>
    <w:semiHidden/>
    <w:unhideWhenUsed/>
    <w:rsid w:val="006A6A11"/>
    <w:rPr>
      <w:b/>
      <w:bCs/>
    </w:rPr>
  </w:style>
  <w:style w:type="character" w:customStyle="1" w:styleId="afb">
    <w:name w:val="Тема примечания Знак"/>
    <w:basedOn w:val="af9"/>
    <w:link w:val="afa"/>
    <w:uiPriority w:val="99"/>
    <w:semiHidden/>
    <w:rsid w:val="006A6A11"/>
    <w:rPr>
      <w:b/>
      <w:bCs/>
      <w:sz w:val="20"/>
      <w:szCs w:val="20"/>
    </w:rPr>
  </w:style>
  <w:style w:type="character" w:customStyle="1" w:styleId="30">
    <w:name w:val="Заголовок 3 Знак"/>
    <w:basedOn w:val="a0"/>
    <w:link w:val="3"/>
    <w:uiPriority w:val="9"/>
    <w:rsid w:val="001A0CBC"/>
    <w:rPr>
      <w:rFonts w:ascii="Times New Roman" w:hAnsi="Times New Roman" w:cs="Times New Roman"/>
      <w:sz w:val="28"/>
      <w:szCs w:val="28"/>
    </w:rPr>
  </w:style>
  <w:style w:type="paragraph" w:styleId="afc">
    <w:name w:val="Body Text Indent"/>
    <w:basedOn w:val="a"/>
    <w:link w:val="afd"/>
    <w:uiPriority w:val="99"/>
    <w:unhideWhenUsed/>
    <w:rsid w:val="00BC1412"/>
    <w:pPr>
      <w:tabs>
        <w:tab w:val="left" w:pos="6210"/>
      </w:tabs>
      <w:spacing w:line="360" w:lineRule="auto"/>
      <w:ind w:firstLine="709"/>
      <w:jc w:val="both"/>
    </w:pPr>
    <w:rPr>
      <w:rFonts w:ascii="Times New Roman" w:hAnsi="Times New Roman" w:cs="Times New Roman"/>
      <w:sz w:val="28"/>
      <w:szCs w:val="28"/>
    </w:rPr>
  </w:style>
  <w:style w:type="character" w:customStyle="1" w:styleId="afd">
    <w:name w:val="Основной текст с отступом Знак"/>
    <w:basedOn w:val="a0"/>
    <w:link w:val="afc"/>
    <w:uiPriority w:val="99"/>
    <w:rsid w:val="00BC1412"/>
    <w:rPr>
      <w:rFonts w:ascii="Times New Roman" w:hAnsi="Times New Roman" w:cs="Times New Roman"/>
      <w:sz w:val="28"/>
      <w:szCs w:val="28"/>
    </w:rPr>
  </w:style>
  <w:style w:type="paragraph" w:styleId="33">
    <w:name w:val="toc 3"/>
    <w:basedOn w:val="a"/>
    <w:next w:val="a"/>
    <w:autoRedefine/>
    <w:uiPriority w:val="39"/>
    <w:unhideWhenUsed/>
    <w:rsid w:val="007D38DF"/>
    <w:pPr>
      <w:spacing w:after="100"/>
      <w:ind w:left="440"/>
    </w:pPr>
  </w:style>
  <w:style w:type="character" w:customStyle="1" w:styleId="hl">
    <w:name w:val="hl"/>
    <w:basedOn w:val="a0"/>
    <w:rsid w:val="00F033CB"/>
  </w:style>
  <w:style w:type="character" w:customStyle="1" w:styleId="44">
    <w:name w:val="Сноска + Курсив44"/>
    <w:basedOn w:val="af3"/>
    <w:uiPriority w:val="99"/>
    <w:rsid w:val="00B94F57"/>
    <w:rPr>
      <w:rFonts w:ascii="Times New Roman" w:hAnsi="Times New Roman" w:cs="Times New Roman"/>
      <w:i/>
      <w:iCs/>
      <w:spacing w:val="0"/>
      <w:sz w:val="23"/>
      <w:szCs w:val="23"/>
      <w:shd w:val="clear" w:color="auto" w:fill="FFFFFF"/>
    </w:rPr>
  </w:style>
  <w:style w:type="character" w:customStyle="1" w:styleId="43">
    <w:name w:val="Сноска + Курсив43"/>
    <w:basedOn w:val="af3"/>
    <w:uiPriority w:val="99"/>
    <w:rsid w:val="00B94F57"/>
    <w:rPr>
      <w:rFonts w:ascii="Times New Roman" w:hAnsi="Times New Roman" w:cs="Times New Roman"/>
      <w:i/>
      <w:iCs/>
      <w:spacing w:val="0"/>
      <w:sz w:val="23"/>
      <w:szCs w:val="23"/>
      <w:shd w:val="clear" w:color="auto" w:fill="FFFFFF"/>
      <w:lang w:val="en-US" w:eastAsia="en-US"/>
    </w:rPr>
  </w:style>
  <w:style w:type="character" w:customStyle="1" w:styleId="52">
    <w:name w:val="Основной текст (5)"/>
    <w:basedOn w:val="50"/>
    <w:uiPriority w:val="99"/>
    <w:rsid w:val="002037AD"/>
    <w:rPr>
      <w:rFonts w:ascii="Times New Roman" w:hAnsi="Times New Roman" w:cs="Times New Roman"/>
      <w:spacing w:val="0"/>
      <w:sz w:val="23"/>
      <w:szCs w:val="23"/>
      <w:shd w:val="clear" w:color="auto" w:fill="FFFFFF"/>
    </w:rPr>
  </w:style>
  <w:style w:type="character" w:customStyle="1" w:styleId="afe">
    <w:name w:val="Сноска + Курсив"/>
    <w:basedOn w:val="af3"/>
    <w:uiPriority w:val="99"/>
    <w:rsid w:val="00C87555"/>
    <w:rPr>
      <w:rFonts w:ascii="Times New Roman" w:hAnsi="Times New Roman" w:cs="Times New Roman"/>
      <w:i/>
      <w:iCs/>
      <w:spacing w:val="0"/>
      <w:sz w:val="23"/>
      <w:szCs w:val="23"/>
      <w:shd w:val="clear" w:color="auto" w:fill="FFFFFF"/>
    </w:rPr>
  </w:style>
  <w:style w:type="character" w:customStyle="1" w:styleId="46">
    <w:name w:val="Сноска + Курсив46"/>
    <w:basedOn w:val="af3"/>
    <w:uiPriority w:val="99"/>
    <w:rsid w:val="00FC2CD9"/>
    <w:rPr>
      <w:rFonts w:ascii="Times New Roman" w:hAnsi="Times New Roman" w:cs="Times New Roman"/>
      <w:i/>
      <w:iCs/>
      <w:spacing w:val="0"/>
      <w:sz w:val="23"/>
      <w:szCs w:val="23"/>
      <w:shd w:val="clear" w:color="auto" w:fill="FFFFFF"/>
      <w:lang w:val="en-US" w:eastAsia="en-US"/>
    </w:rPr>
  </w:style>
  <w:style w:type="character" w:customStyle="1" w:styleId="320">
    <w:name w:val="Сноска + Курсив32"/>
    <w:basedOn w:val="af3"/>
    <w:uiPriority w:val="99"/>
    <w:rsid w:val="00DF033A"/>
    <w:rPr>
      <w:rFonts w:ascii="Times New Roman" w:hAnsi="Times New Roman" w:cs="Times New Roman"/>
      <w:i/>
      <w:iCs/>
      <w:spacing w:val="0"/>
      <w:sz w:val="23"/>
      <w:szCs w:val="23"/>
      <w:shd w:val="clear" w:color="auto" w:fill="FFFFFF"/>
    </w:rPr>
  </w:style>
  <w:style w:type="character" w:customStyle="1" w:styleId="47">
    <w:name w:val="Сноска + Курсив47"/>
    <w:basedOn w:val="af3"/>
    <w:uiPriority w:val="99"/>
    <w:rsid w:val="00DF033A"/>
    <w:rPr>
      <w:rFonts w:ascii="Times New Roman" w:hAnsi="Times New Roman" w:cs="Times New Roman"/>
      <w:i/>
      <w:iCs/>
      <w:spacing w:val="0"/>
      <w:sz w:val="23"/>
      <w:szCs w:val="23"/>
      <w:shd w:val="clear" w:color="auto" w:fill="FFFFFF"/>
    </w:rPr>
  </w:style>
  <w:style w:type="character" w:customStyle="1" w:styleId="54">
    <w:name w:val="Основной текст (5) + Курсив"/>
    <w:basedOn w:val="50"/>
    <w:uiPriority w:val="99"/>
    <w:rsid w:val="00797DB9"/>
    <w:rPr>
      <w:rFonts w:ascii="Times New Roman" w:hAnsi="Times New Roman" w:cs="Times New Roman"/>
      <w:i/>
      <w:iCs/>
      <w:spacing w:val="0"/>
      <w:sz w:val="23"/>
      <w:szCs w:val="23"/>
      <w:shd w:val="clear" w:color="auto" w:fill="FFFFFF"/>
      <w:lang w:val="de-DE" w:eastAsia="de-DE"/>
    </w:rPr>
  </w:style>
  <w:style w:type="character" w:styleId="aff">
    <w:name w:val="FollowedHyperlink"/>
    <w:basedOn w:val="a0"/>
    <w:uiPriority w:val="99"/>
    <w:semiHidden/>
    <w:unhideWhenUsed/>
    <w:rsid w:val="00447A21"/>
    <w:rPr>
      <w:color w:val="800080" w:themeColor="followedHyperlink"/>
      <w:u w:val="single"/>
    </w:rPr>
  </w:style>
  <w:style w:type="table" w:styleId="-2">
    <w:name w:val="Light List Accent 2"/>
    <w:basedOn w:val="a1"/>
    <w:uiPriority w:val="61"/>
    <w:rsid w:val="00DD640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E3"/>
  </w:style>
  <w:style w:type="paragraph" w:styleId="1">
    <w:name w:val="heading 1"/>
    <w:basedOn w:val="a"/>
    <w:next w:val="a"/>
    <w:link w:val="10"/>
    <w:uiPriority w:val="9"/>
    <w:qFormat/>
    <w:rsid w:val="00945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1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0CBC"/>
    <w:pPr>
      <w:keepNext/>
      <w:spacing w:after="0" w:line="360" w:lineRule="auto"/>
      <w:contextualSpacing/>
      <w:jc w:val="both"/>
      <w:outlineLvl w:val="2"/>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33"/>
    <w:pPr>
      <w:ind w:left="720"/>
      <w:contextualSpacing/>
    </w:pPr>
  </w:style>
  <w:style w:type="table" w:styleId="a4">
    <w:name w:val="Table Grid"/>
    <w:basedOn w:val="a1"/>
    <w:uiPriority w:val="59"/>
    <w:rsid w:val="0020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15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15F23"/>
    <w:rPr>
      <w:color w:val="0000FF"/>
      <w:u w:val="single"/>
    </w:rPr>
  </w:style>
  <w:style w:type="character" w:customStyle="1" w:styleId="apple-converted-space">
    <w:name w:val="apple-converted-space"/>
    <w:basedOn w:val="a0"/>
    <w:rsid w:val="00C15F23"/>
  </w:style>
  <w:style w:type="character" w:customStyle="1" w:styleId="10">
    <w:name w:val="Заголовок 1 Знак"/>
    <w:basedOn w:val="a0"/>
    <w:link w:val="1"/>
    <w:uiPriority w:val="9"/>
    <w:rsid w:val="00945A01"/>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945A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45A01"/>
    <w:rPr>
      <w:rFonts w:asciiTheme="majorHAnsi" w:eastAsiaTheme="majorEastAsia" w:hAnsiTheme="majorHAnsi" w:cstheme="majorBidi"/>
      <w:i/>
      <w:iCs/>
      <w:color w:val="4F81BD" w:themeColor="accent1"/>
      <w:spacing w:val="15"/>
      <w:sz w:val="24"/>
      <w:szCs w:val="24"/>
    </w:rPr>
  </w:style>
  <w:style w:type="paragraph" w:styleId="a9">
    <w:name w:val="TOC Heading"/>
    <w:basedOn w:val="1"/>
    <w:next w:val="a"/>
    <w:uiPriority w:val="39"/>
    <w:unhideWhenUsed/>
    <w:qFormat/>
    <w:rsid w:val="008A1AE0"/>
    <w:pPr>
      <w:outlineLvl w:val="9"/>
    </w:pPr>
    <w:rPr>
      <w:lang w:eastAsia="ru-RU"/>
    </w:rPr>
  </w:style>
  <w:style w:type="paragraph" w:styleId="11">
    <w:name w:val="toc 1"/>
    <w:basedOn w:val="a"/>
    <w:next w:val="a"/>
    <w:autoRedefine/>
    <w:uiPriority w:val="39"/>
    <w:unhideWhenUsed/>
    <w:rsid w:val="008A1AE0"/>
    <w:pPr>
      <w:spacing w:after="100"/>
    </w:pPr>
  </w:style>
  <w:style w:type="paragraph" w:styleId="aa">
    <w:name w:val="Balloon Text"/>
    <w:basedOn w:val="a"/>
    <w:link w:val="ab"/>
    <w:uiPriority w:val="99"/>
    <w:semiHidden/>
    <w:unhideWhenUsed/>
    <w:rsid w:val="008A1A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AE0"/>
    <w:rPr>
      <w:rFonts w:ascii="Tahoma" w:hAnsi="Tahoma" w:cs="Tahoma"/>
      <w:sz w:val="16"/>
      <w:szCs w:val="16"/>
    </w:rPr>
  </w:style>
  <w:style w:type="character" w:customStyle="1" w:styleId="20">
    <w:name w:val="Заголовок 2 Знак"/>
    <w:basedOn w:val="a0"/>
    <w:link w:val="2"/>
    <w:uiPriority w:val="9"/>
    <w:rsid w:val="008A1AE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A1AE0"/>
    <w:pPr>
      <w:spacing w:after="100"/>
      <w:ind w:left="220"/>
    </w:pPr>
  </w:style>
  <w:style w:type="paragraph" w:styleId="ac">
    <w:name w:val="header"/>
    <w:basedOn w:val="a"/>
    <w:link w:val="ad"/>
    <w:uiPriority w:val="99"/>
    <w:unhideWhenUsed/>
    <w:rsid w:val="006631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312C"/>
  </w:style>
  <w:style w:type="paragraph" w:styleId="ae">
    <w:name w:val="footer"/>
    <w:basedOn w:val="a"/>
    <w:link w:val="af"/>
    <w:uiPriority w:val="99"/>
    <w:unhideWhenUsed/>
    <w:rsid w:val="006631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312C"/>
  </w:style>
  <w:style w:type="paragraph" w:styleId="af0">
    <w:name w:val="footnote text"/>
    <w:basedOn w:val="a"/>
    <w:link w:val="af1"/>
    <w:uiPriority w:val="99"/>
    <w:unhideWhenUsed/>
    <w:rsid w:val="0071215D"/>
    <w:pPr>
      <w:spacing w:after="0" w:line="240" w:lineRule="auto"/>
    </w:pPr>
    <w:rPr>
      <w:sz w:val="20"/>
      <w:szCs w:val="20"/>
    </w:rPr>
  </w:style>
  <w:style w:type="character" w:customStyle="1" w:styleId="af1">
    <w:name w:val="Текст сноски Знак"/>
    <w:basedOn w:val="a0"/>
    <w:link w:val="af0"/>
    <w:uiPriority w:val="99"/>
    <w:rsid w:val="0071215D"/>
    <w:rPr>
      <w:sz w:val="20"/>
      <w:szCs w:val="20"/>
    </w:rPr>
  </w:style>
  <w:style w:type="character" w:styleId="af2">
    <w:name w:val="footnote reference"/>
    <w:basedOn w:val="a0"/>
    <w:uiPriority w:val="99"/>
    <w:semiHidden/>
    <w:unhideWhenUsed/>
    <w:rsid w:val="0071215D"/>
    <w:rPr>
      <w:vertAlign w:val="superscript"/>
    </w:rPr>
  </w:style>
  <w:style w:type="character" w:customStyle="1" w:styleId="37">
    <w:name w:val="Сноска + Курсив37"/>
    <w:basedOn w:val="a0"/>
    <w:uiPriority w:val="99"/>
    <w:rsid w:val="0071215D"/>
    <w:rPr>
      <w:rFonts w:ascii="Times New Roman" w:hAnsi="Times New Roman" w:cs="Times New Roman"/>
      <w:i/>
      <w:iCs/>
      <w:spacing w:val="0"/>
      <w:sz w:val="23"/>
      <w:szCs w:val="23"/>
    </w:rPr>
  </w:style>
  <w:style w:type="character" w:customStyle="1" w:styleId="af3">
    <w:name w:val="Сноска_"/>
    <w:basedOn w:val="a0"/>
    <w:link w:val="12"/>
    <w:uiPriority w:val="99"/>
    <w:locked/>
    <w:rsid w:val="0071215D"/>
    <w:rPr>
      <w:rFonts w:ascii="Times New Roman" w:hAnsi="Times New Roman" w:cs="Times New Roman"/>
      <w:sz w:val="23"/>
      <w:szCs w:val="23"/>
      <w:shd w:val="clear" w:color="auto" w:fill="FFFFFF"/>
    </w:rPr>
  </w:style>
  <w:style w:type="character" w:customStyle="1" w:styleId="af4">
    <w:name w:val="Сноска"/>
    <w:basedOn w:val="af3"/>
    <w:uiPriority w:val="99"/>
    <w:rsid w:val="0071215D"/>
    <w:rPr>
      <w:rFonts w:ascii="Times New Roman" w:hAnsi="Times New Roman" w:cs="Times New Roman"/>
      <w:sz w:val="23"/>
      <w:szCs w:val="23"/>
      <w:shd w:val="clear" w:color="auto" w:fill="FFFFFF"/>
    </w:rPr>
  </w:style>
  <w:style w:type="character" w:customStyle="1" w:styleId="8">
    <w:name w:val="Сноска + Курсив8"/>
    <w:basedOn w:val="af3"/>
    <w:uiPriority w:val="99"/>
    <w:rsid w:val="0071215D"/>
    <w:rPr>
      <w:rFonts w:ascii="Times New Roman" w:hAnsi="Times New Roman" w:cs="Times New Roman"/>
      <w:i/>
      <w:iCs/>
      <w:sz w:val="23"/>
      <w:szCs w:val="23"/>
      <w:shd w:val="clear" w:color="auto" w:fill="FFFFFF"/>
      <w:lang w:val="en-US" w:eastAsia="en-US"/>
    </w:rPr>
  </w:style>
  <w:style w:type="paragraph" w:customStyle="1" w:styleId="12">
    <w:name w:val="Сноска1"/>
    <w:basedOn w:val="a"/>
    <w:link w:val="af3"/>
    <w:uiPriority w:val="99"/>
    <w:rsid w:val="0071215D"/>
    <w:pPr>
      <w:shd w:val="clear" w:color="auto" w:fill="FFFFFF"/>
      <w:spacing w:after="0" w:line="274" w:lineRule="exact"/>
      <w:ind w:hanging="280"/>
      <w:jc w:val="both"/>
    </w:pPr>
    <w:rPr>
      <w:rFonts w:ascii="Times New Roman" w:hAnsi="Times New Roman" w:cs="Times New Roman"/>
      <w:sz w:val="23"/>
      <w:szCs w:val="23"/>
    </w:rPr>
  </w:style>
  <w:style w:type="character" w:customStyle="1" w:styleId="36">
    <w:name w:val="Сноска + Курсив36"/>
    <w:basedOn w:val="af3"/>
    <w:uiPriority w:val="99"/>
    <w:rsid w:val="0071215D"/>
    <w:rPr>
      <w:rFonts w:ascii="Times New Roman" w:hAnsi="Times New Roman" w:cs="Times New Roman"/>
      <w:i/>
      <w:iCs/>
      <w:spacing w:val="0"/>
      <w:sz w:val="23"/>
      <w:szCs w:val="23"/>
      <w:shd w:val="clear" w:color="auto" w:fill="FFFFFF"/>
    </w:rPr>
  </w:style>
  <w:style w:type="character" w:customStyle="1" w:styleId="4">
    <w:name w:val="Сноска4"/>
    <w:basedOn w:val="af3"/>
    <w:uiPriority w:val="99"/>
    <w:rsid w:val="0071215D"/>
    <w:rPr>
      <w:rFonts w:ascii="Times New Roman" w:hAnsi="Times New Roman" w:cs="Times New Roman"/>
      <w:spacing w:val="0"/>
      <w:sz w:val="23"/>
      <w:szCs w:val="23"/>
      <w:shd w:val="clear" w:color="auto" w:fill="FFFFFF"/>
    </w:rPr>
  </w:style>
  <w:style w:type="character" w:customStyle="1" w:styleId="31">
    <w:name w:val="Сноска + Курсив3"/>
    <w:basedOn w:val="af3"/>
    <w:uiPriority w:val="99"/>
    <w:rsid w:val="0071215D"/>
    <w:rPr>
      <w:rFonts w:ascii="Times New Roman" w:hAnsi="Times New Roman" w:cs="Times New Roman"/>
      <w:i/>
      <w:iCs/>
      <w:spacing w:val="0"/>
      <w:sz w:val="23"/>
      <w:szCs w:val="23"/>
      <w:shd w:val="clear" w:color="auto" w:fill="FFFFFF"/>
      <w:lang w:val="en-US" w:eastAsia="en-US"/>
    </w:rPr>
  </w:style>
  <w:style w:type="character" w:customStyle="1" w:styleId="13">
    <w:name w:val="Основной текст Знак1"/>
    <w:basedOn w:val="a0"/>
    <w:link w:val="af5"/>
    <w:uiPriority w:val="99"/>
    <w:locked/>
    <w:rsid w:val="00B365A1"/>
    <w:rPr>
      <w:rFonts w:ascii="Times New Roman" w:hAnsi="Times New Roman" w:cs="Times New Roman"/>
      <w:sz w:val="28"/>
      <w:szCs w:val="28"/>
      <w:shd w:val="clear" w:color="auto" w:fill="FFFFFF"/>
    </w:rPr>
  </w:style>
  <w:style w:type="paragraph" w:styleId="af5">
    <w:name w:val="Body Text"/>
    <w:basedOn w:val="a"/>
    <w:link w:val="13"/>
    <w:uiPriority w:val="99"/>
    <w:rsid w:val="00B365A1"/>
    <w:pPr>
      <w:shd w:val="clear" w:color="auto" w:fill="FFFFFF"/>
      <w:spacing w:after="1200" w:line="240" w:lineRule="atLeast"/>
      <w:ind w:hanging="500"/>
      <w:jc w:val="center"/>
    </w:pPr>
    <w:rPr>
      <w:rFonts w:ascii="Times New Roman" w:hAnsi="Times New Roman" w:cs="Times New Roman"/>
      <w:sz w:val="28"/>
      <w:szCs w:val="28"/>
    </w:rPr>
  </w:style>
  <w:style w:type="character" w:customStyle="1" w:styleId="af6">
    <w:name w:val="Основной текст Знак"/>
    <w:basedOn w:val="a0"/>
    <w:uiPriority w:val="99"/>
    <w:semiHidden/>
    <w:rsid w:val="00B365A1"/>
  </w:style>
  <w:style w:type="character" w:customStyle="1" w:styleId="32">
    <w:name w:val="Основной текст + Полужирный3"/>
    <w:aliases w:val="Курсив3"/>
    <w:basedOn w:val="13"/>
    <w:uiPriority w:val="99"/>
    <w:rsid w:val="00B365A1"/>
    <w:rPr>
      <w:rFonts w:ascii="Times New Roman" w:hAnsi="Times New Roman" w:cs="Times New Roman"/>
      <w:b/>
      <w:bCs/>
      <w:i/>
      <w:iCs/>
      <w:sz w:val="28"/>
      <w:szCs w:val="28"/>
      <w:shd w:val="clear" w:color="auto" w:fill="FFFFFF"/>
      <w:lang w:val="en-US" w:eastAsia="en-US"/>
    </w:rPr>
  </w:style>
  <w:style w:type="character" w:customStyle="1" w:styleId="5">
    <w:name w:val="Сноска + Курсив5"/>
    <w:basedOn w:val="af3"/>
    <w:uiPriority w:val="99"/>
    <w:rsid w:val="00037DF7"/>
    <w:rPr>
      <w:rFonts w:ascii="Times New Roman" w:hAnsi="Times New Roman" w:cs="Times New Roman"/>
      <w:i/>
      <w:iCs/>
      <w:spacing w:val="0"/>
      <w:sz w:val="23"/>
      <w:szCs w:val="23"/>
      <w:shd w:val="clear" w:color="auto" w:fill="FFFFFF"/>
      <w:lang w:val="en-US" w:eastAsia="en-US"/>
    </w:rPr>
  </w:style>
  <w:style w:type="character" w:customStyle="1" w:styleId="22">
    <w:name w:val="Сноска2"/>
    <w:basedOn w:val="af3"/>
    <w:uiPriority w:val="99"/>
    <w:rsid w:val="008B7204"/>
    <w:rPr>
      <w:rFonts w:ascii="Times New Roman" w:hAnsi="Times New Roman" w:cs="Times New Roman"/>
      <w:spacing w:val="0"/>
      <w:sz w:val="23"/>
      <w:szCs w:val="23"/>
      <w:shd w:val="clear" w:color="auto" w:fill="FFFFFF"/>
      <w:lang w:val="en-US" w:eastAsia="en-US"/>
    </w:rPr>
  </w:style>
  <w:style w:type="character" w:customStyle="1" w:styleId="9">
    <w:name w:val="Сноска + Курсив9"/>
    <w:basedOn w:val="af3"/>
    <w:uiPriority w:val="99"/>
    <w:rsid w:val="00E378C5"/>
    <w:rPr>
      <w:rFonts w:ascii="Times New Roman" w:hAnsi="Times New Roman" w:cs="Times New Roman"/>
      <w:i/>
      <w:iCs/>
      <w:spacing w:val="0"/>
      <w:sz w:val="23"/>
      <w:szCs w:val="23"/>
      <w:shd w:val="clear" w:color="auto" w:fill="FFFFFF"/>
    </w:rPr>
  </w:style>
  <w:style w:type="character" w:customStyle="1" w:styleId="120">
    <w:name w:val="Сноска + Курсив12"/>
    <w:basedOn w:val="af3"/>
    <w:uiPriority w:val="99"/>
    <w:rsid w:val="008E46AE"/>
    <w:rPr>
      <w:rFonts w:ascii="Times New Roman" w:hAnsi="Times New Roman" w:cs="Times New Roman"/>
      <w:i/>
      <w:iCs/>
      <w:spacing w:val="0"/>
      <w:sz w:val="23"/>
      <w:szCs w:val="23"/>
      <w:shd w:val="clear" w:color="auto" w:fill="FFFFFF"/>
      <w:lang w:val="en-US" w:eastAsia="en-US"/>
    </w:rPr>
  </w:style>
  <w:style w:type="character" w:customStyle="1" w:styleId="110">
    <w:name w:val="Сноска + Курсив11"/>
    <w:basedOn w:val="af3"/>
    <w:uiPriority w:val="99"/>
    <w:rsid w:val="008E46AE"/>
    <w:rPr>
      <w:rFonts w:ascii="Times New Roman" w:hAnsi="Times New Roman" w:cs="Times New Roman"/>
      <w:i/>
      <w:iCs/>
      <w:spacing w:val="0"/>
      <w:sz w:val="23"/>
      <w:szCs w:val="23"/>
      <w:shd w:val="clear" w:color="auto" w:fill="FFFFFF"/>
      <w:lang w:val="en-US" w:eastAsia="en-US"/>
    </w:rPr>
  </w:style>
  <w:style w:type="character" w:customStyle="1" w:styleId="100">
    <w:name w:val="Сноска + Курсив10"/>
    <w:aliases w:val="Интервал 1 pt7"/>
    <w:basedOn w:val="af3"/>
    <w:uiPriority w:val="99"/>
    <w:rsid w:val="008E46AE"/>
    <w:rPr>
      <w:rFonts w:ascii="Times New Roman" w:hAnsi="Times New Roman" w:cs="Times New Roman"/>
      <w:i/>
      <w:iCs/>
      <w:spacing w:val="30"/>
      <w:sz w:val="23"/>
      <w:szCs w:val="23"/>
      <w:shd w:val="clear" w:color="auto" w:fill="FFFFFF"/>
    </w:rPr>
  </w:style>
  <w:style w:type="character" w:customStyle="1" w:styleId="23">
    <w:name w:val="Основной текст + Курсив2"/>
    <w:basedOn w:val="13"/>
    <w:uiPriority w:val="99"/>
    <w:rsid w:val="003F4B59"/>
    <w:rPr>
      <w:rFonts w:ascii="Times New Roman" w:hAnsi="Times New Roman" w:cs="Times New Roman"/>
      <w:i/>
      <w:iCs/>
      <w:spacing w:val="0"/>
      <w:sz w:val="28"/>
      <w:szCs w:val="28"/>
      <w:shd w:val="clear" w:color="auto" w:fill="FFFFFF"/>
    </w:rPr>
  </w:style>
  <w:style w:type="character" w:customStyle="1" w:styleId="50">
    <w:name w:val="Основной текст (5)_"/>
    <w:basedOn w:val="a0"/>
    <w:link w:val="51"/>
    <w:uiPriority w:val="99"/>
    <w:locked/>
    <w:rsid w:val="00512C28"/>
    <w:rPr>
      <w:rFonts w:ascii="Times New Roman" w:hAnsi="Times New Roman" w:cs="Times New Roman"/>
      <w:sz w:val="23"/>
      <w:szCs w:val="23"/>
      <w:shd w:val="clear" w:color="auto" w:fill="FFFFFF"/>
    </w:rPr>
  </w:style>
  <w:style w:type="character" w:customStyle="1" w:styleId="59">
    <w:name w:val="Основной текст (5) + Курсив9"/>
    <w:basedOn w:val="50"/>
    <w:uiPriority w:val="99"/>
    <w:rsid w:val="00512C28"/>
    <w:rPr>
      <w:rFonts w:ascii="Times New Roman" w:hAnsi="Times New Roman" w:cs="Times New Roman"/>
      <w:i/>
      <w:iCs/>
      <w:sz w:val="23"/>
      <w:szCs w:val="23"/>
      <w:shd w:val="clear" w:color="auto" w:fill="FFFFFF"/>
    </w:rPr>
  </w:style>
  <w:style w:type="character" w:customStyle="1" w:styleId="53">
    <w:name w:val="Основной текст (5)3"/>
    <w:basedOn w:val="50"/>
    <w:uiPriority w:val="99"/>
    <w:rsid w:val="00512C28"/>
    <w:rPr>
      <w:rFonts w:ascii="Times New Roman" w:hAnsi="Times New Roman" w:cs="Times New Roman"/>
      <w:sz w:val="23"/>
      <w:szCs w:val="23"/>
      <w:shd w:val="clear" w:color="auto" w:fill="FFFFFF"/>
    </w:rPr>
  </w:style>
  <w:style w:type="paragraph" w:customStyle="1" w:styleId="51">
    <w:name w:val="Основной текст (5)1"/>
    <w:basedOn w:val="a"/>
    <w:link w:val="50"/>
    <w:uiPriority w:val="99"/>
    <w:rsid w:val="00512C28"/>
    <w:pPr>
      <w:shd w:val="clear" w:color="auto" w:fill="FFFFFF"/>
      <w:spacing w:after="0" w:line="240" w:lineRule="atLeast"/>
    </w:pPr>
    <w:rPr>
      <w:rFonts w:ascii="Times New Roman" w:hAnsi="Times New Roman" w:cs="Times New Roman"/>
      <w:sz w:val="23"/>
      <w:szCs w:val="23"/>
    </w:rPr>
  </w:style>
  <w:style w:type="character" w:styleId="af7">
    <w:name w:val="annotation reference"/>
    <w:basedOn w:val="a0"/>
    <w:uiPriority w:val="99"/>
    <w:semiHidden/>
    <w:unhideWhenUsed/>
    <w:rsid w:val="006A6A11"/>
    <w:rPr>
      <w:sz w:val="16"/>
      <w:szCs w:val="16"/>
    </w:rPr>
  </w:style>
  <w:style w:type="paragraph" w:styleId="af8">
    <w:name w:val="annotation text"/>
    <w:basedOn w:val="a"/>
    <w:link w:val="af9"/>
    <w:uiPriority w:val="99"/>
    <w:semiHidden/>
    <w:unhideWhenUsed/>
    <w:rsid w:val="006A6A11"/>
    <w:pPr>
      <w:spacing w:line="240" w:lineRule="auto"/>
    </w:pPr>
    <w:rPr>
      <w:sz w:val="20"/>
      <w:szCs w:val="20"/>
    </w:rPr>
  </w:style>
  <w:style w:type="character" w:customStyle="1" w:styleId="af9">
    <w:name w:val="Текст примечания Знак"/>
    <w:basedOn w:val="a0"/>
    <w:link w:val="af8"/>
    <w:uiPriority w:val="99"/>
    <w:semiHidden/>
    <w:rsid w:val="006A6A11"/>
    <w:rPr>
      <w:sz w:val="20"/>
      <w:szCs w:val="20"/>
    </w:rPr>
  </w:style>
  <w:style w:type="paragraph" w:styleId="afa">
    <w:name w:val="annotation subject"/>
    <w:basedOn w:val="af8"/>
    <w:next w:val="af8"/>
    <w:link w:val="afb"/>
    <w:uiPriority w:val="99"/>
    <w:semiHidden/>
    <w:unhideWhenUsed/>
    <w:rsid w:val="006A6A11"/>
    <w:rPr>
      <w:b/>
      <w:bCs/>
    </w:rPr>
  </w:style>
  <w:style w:type="character" w:customStyle="1" w:styleId="afb">
    <w:name w:val="Тема примечания Знак"/>
    <w:basedOn w:val="af9"/>
    <w:link w:val="afa"/>
    <w:uiPriority w:val="99"/>
    <w:semiHidden/>
    <w:rsid w:val="006A6A11"/>
    <w:rPr>
      <w:b/>
      <w:bCs/>
      <w:sz w:val="20"/>
      <w:szCs w:val="20"/>
    </w:rPr>
  </w:style>
  <w:style w:type="character" w:customStyle="1" w:styleId="30">
    <w:name w:val="Заголовок 3 Знак"/>
    <w:basedOn w:val="a0"/>
    <w:link w:val="3"/>
    <w:uiPriority w:val="9"/>
    <w:rsid w:val="001A0CBC"/>
    <w:rPr>
      <w:rFonts w:ascii="Times New Roman" w:hAnsi="Times New Roman" w:cs="Times New Roman"/>
      <w:sz w:val="28"/>
      <w:szCs w:val="28"/>
    </w:rPr>
  </w:style>
  <w:style w:type="paragraph" w:styleId="afc">
    <w:name w:val="Body Text Indent"/>
    <w:basedOn w:val="a"/>
    <w:link w:val="afd"/>
    <w:uiPriority w:val="99"/>
    <w:unhideWhenUsed/>
    <w:rsid w:val="00BC1412"/>
    <w:pPr>
      <w:tabs>
        <w:tab w:val="left" w:pos="6210"/>
      </w:tabs>
      <w:spacing w:line="360" w:lineRule="auto"/>
      <w:ind w:firstLine="709"/>
      <w:jc w:val="both"/>
    </w:pPr>
    <w:rPr>
      <w:rFonts w:ascii="Times New Roman" w:hAnsi="Times New Roman" w:cs="Times New Roman"/>
      <w:sz w:val="28"/>
      <w:szCs w:val="28"/>
    </w:rPr>
  </w:style>
  <w:style w:type="character" w:customStyle="1" w:styleId="afd">
    <w:name w:val="Основной текст с отступом Знак"/>
    <w:basedOn w:val="a0"/>
    <w:link w:val="afc"/>
    <w:uiPriority w:val="99"/>
    <w:rsid w:val="00BC1412"/>
    <w:rPr>
      <w:rFonts w:ascii="Times New Roman" w:hAnsi="Times New Roman" w:cs="Times New Roman"/>
      <w:sz w:val="28"/>
      <w:szCs w:val="28"/>
    </w:rPr>
  </w:style>
  <w:style w:type="paragraph" w:styleId="33">
    <w:name w:val="toc 3"/>
    <w:basedOn w:val="a"/>
    <w:next w:val="a"/>
    <w:autoRedefine/>
    <w:uiPriority w:val="39"/>
    <w:unhideWhenUsed/>
    <w:rsid w:val="007D38DF"/>
    <w:pPr>
      <w:spacing w:after="100"/>
      <w:ind w:left="440"/>
    </w:pPr>
  </w:style>
  <w:style w:type="character" w:customStyle="1" w:styleId="hl">
    <w:name w:val="hl"/>
    <w:basedOn w:val="a0"/>
    <w:rsid w:val="00F033CB"/>
  </w:style>
  <w:style w:type="character" w:customStyle="1" w:styleId="44">
    <w:name w:val="Сноска + Курсив44"/>
    <w:basedOn w:val="af3"/>
    <w:uiPriority w:val="99"/>
    <w:rsid w:val="00B94F57"/>
    <w:rPr>
      <w:rFonts w:ascii="Times New Roman" w:hAnsi="Times New Roman" w:cs="Times New Roman"/>
      <w:i/>
      <w:iCs/>
      <w:spacing w:val="0"/>
      <w:sz w:val="23"/>
      <w:szCs w:val="23"/>
      <w:shd w:val="clear" w:color="auto" w:fill="FFFFFF"/>
    </w:rPr>
  </w:style>
  <w:style w:type="character" w:customStyle="1" w:styleId="43">
    <w:name w:val="Сноска + Курсив43"/>
    <w:basedOn w:val="af3"/>
    <w:uiPriority w:val="99"/>
    <w:rsid w:val="00B94F57"/>
    <w:rPr>
      <w:rFonts w:ascii="Times New Roman" w:hAnsi="Times New Roman" w:cs="Times New Roman"/>
      <w:i/>
      <w:iCs/>
      <w:spacing w:val="0"/>
      <w:sz w:val="23"/>
      <w:szCs w:val="23"/>
      <w:shd w:val="clear" w:color="auto" w:fill="FFFFFF"/>
      <w:lang w:val="en-US" w:eastAsia="en-US"/>
    </w:rPr>
  </w:style>
  <w:style w:type="character" w:customStyle="1" w:styleId="52">
    <w:name w:val="Основной текст (5)"/>
    <w:basedOn w:val="50"/>
    <w:uiPriority w:val="99"/>
    <w:rsid w:val="002037AD"/>
    <w:rPr>
      <w:rFonts w:ascii="Times New Roman" w:hAnsi="Times New Roman" w:cs="Times New Roman"/>
      <w:spacing w:val="0"/>
      <w:sz w:val="23"/>
      <w:szCs w:val="23"/>
      <w:shd w:val="clear" w:color="auto" w:fill="FFFFFF"/>
    </w:rPr>
  </w:style>
  <w:style w:type="character" w:customStyle="1" w:styleId="afe">
    <w:name w:val="Сноска + Курсив"/>
    <w:basedOn w:val="af3"/>
    <w:uiPriority w:val="99"/>
    <w:rsid w:val="00C87555"/>
    <w:rPr>
      <w:rFonts w:ascii="Times New Roman" w:hAnsi="Times New Roman" w:cs="Times New Roman"/>
      <w:i/>
      <w:iCs/>
      <w:spacing w:val="0"/>
      <w:sz w:val="23"/>
      <w:szCs w:val="23"/>
      <w:shd w:val="clear" w:color="auto" w:fill="FFFFFF"/>
    </w:rPr>
  </w:style>
  <w:style w:type="character" w:customStyle="1" w:styleId="46">
    <w:name w:val="Сноска + Курсив46"/>
    <w:basedOn w:val="af3"/>
    <w:uiPriority w:val="99"/>
    <w:rsid w:val="00FC2CD9"/>
    <w:rPr>
      <w:rFonts w:ascii="Times New Roman" w:hAnsi="Times New Roman" w:cs="Times New Roman"/>
      <w:i/>
      <w:iCs/>
      <w:spacing w:val="0"/>
      <w:sz w:val="23"/>
      <w:szCs w:val="23"/>
      <w:shd w:val="clear" w:color="auto" w:fill="FFFFFF"/>
      <w:lang w:val="en-US" w:eastAsia="en-US"/>
    </w:rPr>
  </w:style>
  <w:style w:type="character" w:customStyle="1" w:styleId="320">
    <w:name w:val="Сноска + Курсив32"/>
    <w:basedOn w:val="af3"/>
    <w:uiPriority w:val="99"/>
    <w:rsid w:val="00DF033A"/>
    <w:rPr>
      <w:rFonts w:ascii="Times New Roman" w:hAnsi="Times New Roman" w:cs="Times New Roman"/>
      <w:i/>
      <w:iCs/>
      <w:spacing w:val="0"/>
      <w:sz w:val="23"/>
      <w:szCs w:val="23"/>
      <w:shd w:val="clear" w:color="auto" w:fill="FFFFFF"/>
    </w:rPr>
  </w:style>
  <w:style w:type="character" w:customStyle="1" w:styleId="47">
    <w:name w:val="Сноска + Курсив47"/>
    <w:basedOn w:val="af3"/>
    <w:uiPriority w:val="99"/>
    <w:rsid w:val="00DF033A"/>
    <w:rPr>
      <w:rFonts w:ascii="Times New Roman" w:hAnsi="Times New Roman" w:cs="Times New Roman"/>
      <w:i/>
      <w:iCs/>
      <w:spacing w:val="0"/>
      <w:sz w:val="23"/>
      <w:szCs w:val="23"/>
      <w:shd w:val="clear" w:color="auto" w:fill="FFFFFF"/>
    </w:rPr>
  </w:style>
  <w:style w:type="character" w:customStyle="1" w:styleId="54">
    <w:name w:val="Основной текст (5) + Курсив"/>
    <w:basedOn w:val="50"/>
    <w:uiPriority w:val="99"/>
    <w:rsid w:val="00797DB9"/>
    <w:rPr>
      <w:rFonts w:ascii="Times New Roman" w:hAnsi="Times New Roman" w:cs="Times New Roman"/>
      <w:i/>
      <w:iCs/>
      <w:spacing w:val="0"/>
      <w:sz w:val="23"/>
      <w:szCs w:val="23"/>
      <w:shd w:val="clear" w:color="auto" w:fill="FFFFFF"/>
      <w:lang w:val="de-DE" w:eastAsia="de-DE"/>
    </w:rPr>
  </w:style>
  <w:style w:type="character" w:styleId="aff">
    <w:name w:val="FollowedHyperlink"/>
    <w:basedOn w:val="a0"/>
    <w:uiPriority w:val="99"/>
    <w:semiHidden/>
    <w:unhideWhenUsed/>
    <w:rsid w:val="00447A21"/>
    <w:rPr>
      <w:color w:val="800080" w:themeColor="followedHyperlink"/>
      <w:u w:val="single"/>
    </w:rPr>
  </w:style>
  <w:style w:type="table" w:styleId="-2">
    <w:name w:val="Light List Accent 2"/>
    <w:basedOn w:val="a1"/>
    <w:uiPriority w:val="61"/>
    <w:rsid w:val="00DD640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9746">
      <w:bodyDiv w:val="1"/>
      <w:marLeft w:val="0"/>
      <w:marRight w:val="0"/>
      <w:marTop w:val="0"/>
      <w:marBottom w:val="0"/>
      <w:divBdr>
        <w:top w:val="none" w:sz="0" w:space="0" w:color="auto"/>
        <w:left w:val="none" w:sz="0" w:space="0" w:color="auto"/>
        <w:bottom w:val="none" w:sz="0" w:space="0" w:color="auto"/>
        <w:right w:val="none" w:sz="0" w:space="0" w:color="auto"/>
      </w:divBdr>
    </w:div>
    <w:div w:id="715468116">
      <w:bodyDiv w:val="1"/>
      <w:marLeft w:val="0"/>
      <w:marRight w:val="0"/>
      <w:marTop w:val="0"/>
      <w:marBottom w:val="0"/>
      <w:divBdr>
        <w:top w:val="none" w:sz="0" w:space="0" w:color="auto"/>
        <w:left w:val="none" w:sz="0" w:space="0" w:color="auto"/>
        <w:bottom w:val="none" w:sz="0" w:space="0" w:color="auto"/>
        <w:right w:val="none" w:sz="0" w:space="0" w:color="auto"/>
      </w:divBdr>
    </w:div>
    <w:div w:id="1759324990">
      <w:bodyDiv w:val="1"/>
      <w:marLeft w:val="0"/>
      <w:marRight w:val="0"/>
      <w:marTop w:val="0"/>
      <w:marBottom w:val="0"/>
      <w:divBdr>
        <w:top w:val="none" w:sz="0" w:space="0" w:color="auto"/>
        <w:left w:val="none" w:sz="0" w:space="0" w:color="auto"/>
        <w:bottom w:val="none" w:sz="0" w:space="0" w:color="auto"/>
        <w:right w:val="none" w:sz="0" w:space="0" w:color="auto"/>
      </w:divBdr>
      <w:divsChild>
        <w:div w:id="108671033">
          <w:marLeft w:val="0"/>
          <w:marRight w:val="0"/>
          <w:marTop w:val="0"/>
          <w:marBottom w:val="0"/>
          <w:divBdr>
            <w:top w:val="none" w:sz="0" w:space="0" w:color="auto"/>
            <w:left w:val="none" w:sz="0" w:space="0" w:color="auto"/>
            <w:bottom w:val="none" w:sz="0" w:space="0" w:color="auto"/>
            <w:right w:val="none" w:sz="0" w:space="0" w:color="auto"/>
          </w:divBdr>
        </w:div>
        <w:div w:id="273833456">
          <w:marLeft w:val="0"/>
          <w:marRight w:val="0"/>
          <w:marTop w:val="0"/>
          <w:marBottom w:val="0"/>
          <w:divBdr>
            <w:top w:val="none" w:sz="0" w:space="0" w:color="auto"/>
            <w:left w:val="none" w:sz="0" w:space="0" w:color="auto"/>
            <w:bottom w:val="none" w:sz="0" w:space="0" w:color="auto"/>
            <w:right w:val="none" w:sz="0" w:space="0" w:color="auto"/>
          </w:divBdr>
        </w:div>
        <w:div w:id="191635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nl.org/" TargetMode="External"/><Relationship Id="rId18" Type="http://schemas.openxmlformats.org/officeDocument/2006/relationships/hyperlink" Target="https://lrv.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se.ac.uk/Depts/global/researchgcspub.htm" TargetMode="External"/><Relationship Id="rId17" Type="http://schemas.openxmlformats.org/officeDocument/2006/relationships/hyperlink" Target="https://valitsus.ee/et" TargetMode="External"/><Relationship Id="rId2" Type="http://schemas.openxmlformats.org/officeDocument/2006/relationships/numbering" Target="numbering.xml"/><Relationship Id="rId16" Type="http://schemas.openxmlformats.org/officeDocument/2006/relationships/hyperlink" Target="http://zakonbas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hu.edu/~gnisp/" TargetMode="External"/><Relationship Id="rId5" Type="http://schemas.openxmlformats.org/officeDocument/2006/relationships/settings" Target="settings.xml"/><Relationship Id="rId15" Type="http://schemas.openxmlformats.org/officeDocument/2006/relationships/hyperlink" Target="http://minjust.ru/" TargetMode="External"/><Relationship Id="rId10" Type="http://schemas.openxmlformats.org/officeDocument/2006/relationships/hyperlink" Target="http://www.jhu.edu/listeningpos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hu.edu/~cnp/" TargetMode="External"/><Relationship Id="rId14" Type="http://schemas.openxmlformats.org/officeDocument/2006/relationships/hyperlink" Target="http://www.constitution.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wiley.com/WileyCDA/Section/index.html" TargetMode="External"/><Relationship Id="rId13" Type="http://schemas.openxmlformats.org/officeDocument/2006/relationships/hyperlink" Target="http://base.consultant.ru/cons/cgi/online.cgi?req=doc;base=LAW;n=193165" TargetMode="External"/><Relationship Id="rId18" Type="http://schemas.openxmlformats.org/officeDocument/2006/relationships/hyperlink" Target="http://base.consultant.ru/cons/cgi/online.cgi?req=doc;base=LAW;n=183145" TargetMode="External"/><Relationship Id="rId26" Type="http://schemas.openxmlformats.org/officeDocument/2006/relationships/hyperlink" Target="http://latvia.news-city.info/docs/sistemse/dok_iegwfi.htm" TargetMode="External"/><Relationship Id="rId3" Type="http://schemas.openxmlformats.org/officeDocument/2006/relationships/hyperlink" Target="https://www.jhu.edu/~gnisp/" TargetMode="External"/><Relationship Id="rId21" Type="http://schemas.openxmlformats.org/officeDocument/2006/relationships/hyperlink" Target="http://www.olitve.ru/ekonomika/nalogooblozhenie-v-ekonomike-litvy/zakon-o-publichnyh-uchrezhdenijah/" TargetMode="External"/><Relationship Id="rId7" Type="http://schemas.openxmlformats.org/officeDocument/2006/relationships/hyperlink" Target="http://www.lse.ac.uk/researchAndExpertise/researchImpact/Home.aspx" TargetMode="External"/><Relationship Id="rId12" Type="http://schemas.openxmlformats.org/officeDocument/2006/relationships/hyperlink" Target="http://base.consultant.ru/cons/cgi/online.cgi?req=doc;base=LAW;n=162618" TargetMode="External"/><Relationship Id="rId17" Type="http://schemas.openxmlformats.org/officeDocument/2006/relationships/hyperlink" Target="http://base.consultant.ru/cons/cgi/online.cgi?req=doc;base=LAW;n=189576" TargetMode="External"/><Relationship Id="rId25" Type="http://schemas.openxmlformats.org/officeDocument/2006/relationships/hyperlink" Target="http://www.alex-lawyer.lv/990-zakoni-latvii-na-russkom-jazike.html" TargetMode="External"/><Relationship Id="rId2" Type="http://schemas.openxmlformats.org/officeDocument/2006/relationships/hyperlink" Target="http://ccss.jhu.edu/?section=content&amp;view=9&amp;sub=5" TargetMode="External"/><Relationship Id="rId16" Type="http://schemas.openxmlformats.org/officeDocument/2006/relationships/hyperlink" Target="http://base.consultant.ru/cons/cgi/online.cgi?req=doc;base=LAW;n=189586" TargetMode="External"/><Relationship Id="rId20" Type="http://schemas.openxmlformats.org/officeDocument/2006/relationships/hyperlink" Target="http://rg.ru/2012/07/23/nko-dok.html" TargetMode="External"/><Relationship Id="rId1" Type="http://schemas.openxmlformats.org/officeDocument/2006/relationships/hyperlink" Target="http://ccss.jhu.edu/?section=content&amp;view=9&amp;sub=3" TargetMode="External"/><Relationship Id="rId6" Type="http://schemas.openxmlformats.org/officeDocument/2006/relationships/hyperlink" Target="http://www.lse.ac.uk/CCS/home.aspx" TargetMode="External"/><Relationship Id="rId11" Type="http://schemas.openxmlformats.org/officeDocument/2006/relationships/hyperlink" Target="http://base.consultant.ru/cons/cgi/online.cgi?req=doc;base=LAW;n=144647" TargetMode="External"/><Relationship Id="rId24" Type="http://schemas.openxmlformats.org/officeDocument/2006/relationships/hyperlink" Target="http://latvia.news-city.info/docs/sistemsd/dok_iermhz.htm" TargetMode="External"/><Relationship Id="rId5" Type="http://schemas.openxmlformats.org/officeDocument/2006/relationships/hyperlink" Target="URL:http://www.lse.ac.uk/media@lse/study/mscProgrammes/globalMedia/Home.aspx" TargetMode="External"/><Relationship Id="rId15" Type="http://schemas.openxmlformats.org/officeDocument/2006/relationships/hyperlink" Target="http://base.consultant.ru/cons/cgi/online.cgi?req=doc;base=MLAW;n=90745" TargetMode="External"/><Relationship Id="rId23" Type="http://schemas.openxmlformats.org/officeDocument/2006/relationships/hyperlink" Target="http://www3.lrs.lt/pls/inter3/dokpaieska.showdoc_l?p_id=389943" TargetMode="External"/><Relationship Id="rId10" Type="http://schemas.openxmlformats.org/officeDocument/2006/relationships/hyperlink" Target="https://www.consultant.ru/document/cons_doc_LAW_6693/" TargetMode="External"/><Relationship Id="rId19" Type="http://schemas.openxmlformats.org/officeDocument/2006/relationships/hyperlink" Target="http://base.consultant.ru/cons/cgi/online.cgi?req=doc;base=LAW;n=163542" TargetMode="External"/><Relationship Id="rId4" Type="http://schemas.openxmlformats.org/officeDocument/2006/relationships/hyperlink" Target="http://www.civicus.org/index.php/en/" TargetMode="External"/><Relationship Id="rId9" Type="http://schemas.openxmlformats.org/officeDocument/2006/relationships/hyperlink" Target="http://www.icnl.org/knowledge/ijnl/index.htm" TargetMode="External"/><Relationship Id="rId14" Type="http://schemas.openxmlformats.org/officeDocument/2006/relationships/hyperlink" Target="http://base.consultant.ru/cons/cgi/online.cgi?req=doc;base=LAW;n=194966" TargetMode="External"/><Relationship Id="rId22" Type="http://schemas.openxmlformats.org/officeDocument/2006/relationships/hyperlink" Target="http://www3.lrs.lt/pls/inter3/oldsearch.preps2?Condition1=117464&amp;Condition2" TargetMode="External"/><Relationship Id="rId27" Type="http://schemas.openxmlformats.org/officeDocument/2006/relationships/hyperlink" Target="http://www.lunduniversity.lu.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3B0B-AB8C-4A6A-B792-28C0B8B6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3756</TotalTime>
  <Pages>97</Pages>
  <Words>20143</Words>
  <Characters>114821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Стелла Хачатурова</dc:creator>
  <cp:lastModifiedBy>Стелла Хачатурова</cp:lastModifiedBy>
  <cp:revision>122</cp:revision>
  <cp:lastPrinted>2016-05-10T19:02:00Z</cp:lastPrinted>
  <dcterms:created xsi:type="dcterms:W3CDTF">2016-03-20T16:27:00Z</dcterms:created>
  <dcterms:modified xsi:type="dcterms:W3CDTF">2016-05-11T06:20:00Z</dcterms:modified>
</cp:coreProperties>
</file>