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4A" w:rsidRPr="00EC21FF" w:rsidRDefault="009A5C43" w:rsidP="009A5C43">
      <w:pPr>
        <w:jc w:val="center"/>
        <w:rPr>
          <w:b/>
          <w:sz w:val="28"/>
          <w:szCs w:val="28"/>
        </w:rPr>
      </w:pPr>
      <w:r w:rsidRPr="00EC21FF">
        <w:rPr>
          <w:b/>
          <w:sz w:val="28"/>
          <w:szCs w:val="28"/>
        </w:rPr>
        <w:t xml:space="preserve">Отзыв </w:t>
      </w:r>
    </w:p>
    <w:p w:rsidR="009A5C43" w:rsidRPr="00EC21FF" w:rsidRDefault="00EC21FF" w:rsidP="009A5C43">
      <w:pPr>
        <w:jc w:val="center"/>
        <w:rPr>
          <w:b/>
          <w:sz w:val="28"/>
          <w:szCs w:val="28"/>
        </w:rPr>
      </w:pPr>
      <w:r w:rsidRPr="00EC21FF">
        <w:rPr>
          <w:b/>
          <w:sz w:val="28"/>
          <w:szCs w:val="28"/>
        </w:rPr>
        <w:t>н</w:t>
      </w:r>
      <w:r w:rsidR="009A5C43" w:rsidRPr="00EC21FF">
        <w:rPr>
          <w:b/>
          <w:sz w:val="28"/>
          <w:szCs w:val="28"/>
        </w:rPr>
        <w:t>а выпускную квалификационную работу студентки 2 курса магистр</w:t>
      </w:r>
      <w:r w:rsidR="009A5C43" w:rsidRPr="00EC21FF">
        <w:rPr>
          <w:b/>
          <w:sz w:val="28"/>
          <w:szCs w:val="28"/>
        </w:rPr>
        <w:t>а</w:t>
      </w:r>
      <w:r w:rsidR="009A5C43" w:rsidRPr="00EC21FF">
        <w:rPr>
          <w:b/>
          <w:sz w:val="28"/>
          <w:szCs w:val="28"/>
        </w:rPr>
        <w:t xml:space="preserve">туры Даниловой Анастасии Николаевны по теме </w:t>
      </w:r>
    </w:p>
    <w:p w:rsidR="009A5C43" w:rsidRPr="00EC21FF" w:rsidRDefault="009A5C43" w:rsidP="009A5C43">
      <w:pPr>
        <w:jc w:val="center"/>
        <w:rPr>
          <w:b/>
          <w:sz w:val="28"/>
          <w:szCs w:val="28"/>
        </w:rPr>
      </w:pPr>
      <w:r w:rsidRPr="00EC21FF">
        <w:rPr>
          <w:b/>
          <w:sz w:val="28"/>
          <w:szCs w:val="28"/>
        </w:rPr>
        <w:t>«Договорное регулирование корпоративных отношений»</w:t>
      </w:r>
    </w:p>
    <w:p w:rsidR="009A5C43" w:rsidRDefault="009A5C43" w:rsidP="009A5C43">
      <w:pPr>
        <w:jc w:val="center"/>
        <w:rPr>
          <w:sz w:val="28"/>
          <w:szCs w:val="28"/>
        </w:rPr>
      </w:pPr>
    </w:p>
    <w:p w:rsidR="009A5C43" w:rsidRDefault="009A5C43" w:rsidP="009A5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Изучение договорного регулирования корпоративных отношений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ет </w:t>
      </w:r>
      <w:r w:rsidR="00EC21FF">
        <w:rPr>
          <w:sz w:val="28"/>
          <w:szCs w:val="28"/>
        </w:rPr>
        <w:t>как научно-теоретическое значение с точки определения природы и с</w:t>
      </w:r>
      <w:r w:rsidR="00EC21FF">
        <w:rPr>
          <w:sz w:val="28"/>
          <w:szCs w:val="28"/>
        </w:rPr>
        <w:t>о</w:t>
      </w:r>
      <w:r w:rsidR="00EC21FF">
        <w:rPr>
          <w:sz w:val="28"/>
          <w:szCs w:val="28"/>
        </w:rPr>
        <w:t>держания корпоративного договора, так и практическое значение с точки зрения использования корпоративного договора в практике российских х</w:t>
      </w:r>
      <w:r w:rsidR="00EC21FF">
        <w:rPr>
          <w:sz w:val="28"/>
          <w:szCs w:val="28"/>
        </w:rPr>
        <w:t>о</w:t>
      </w:r>
      <w:r w:rsidR="00EC21FF">
        <w:rPr>
          <w:sz w:val="28"/>
          <w:szCs w:val="28"/>
        </w:rPr>
        <w:t>зяйственных обществ.</w:t>
      </w:r>
    </w:p>
    <w:p w:rsidR="00EC21FF" w:rsidRDefault="00EC21FF" w:rsidP="009A5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литературе существуют разные подходы и разное отношение к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поративному договору, его природе и содержанию. Неоднозначную позицию занимает и судебная практика по применения положений законов о корпор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договоре. Анализ имеющихся точек зрения на понятие, содержание корпоративного договора проводится в работе Даниловой А.Н.</w:t>
      </w:r>
    </w:p>
    <w:p w:rsidR="00EC21FF" w:rsidRDefault="00EC21FF" w:rsidP="009A5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Выпускная квалификационная работа Даниловой А.Н. является 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шенным, самостоятельным исследованием проблем, связанных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такого инструмента в регулировании корпоративных отношений, как договор. Автор проводит сравнение корпоративного договора с другими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дами договоров, существующих в корпоративной практике: учредительным договором, договором о передаче функций единоличного исполнительного органа. Особое внимание уделено в работе вопросам ответственности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неисполнения или ненадлежащего исполнения условий корпоративного договора.</w:t>
      </w:r>
    </w:p>
    <w:p w:rsidR="00EC21FF" w:rsidRDefault="00EC21FF" w:rsidP="009A5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работе проанализирована имеющаяся практика по применению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 ГК РФ и законов о корпоративном договоре, сделаны выводы,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личающиеся аргументированным характером и обоснованностью.</w:t>
      </w:r>
    </w:p>
    <w:p w:rsidR="00EC21FF" w:rsidRDefault="00EC21FF" w:rsidP="009A5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Выпускная квалификационная работа Даниловой А.Н. является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стоятельным, научным исследованием, в котором решена определенная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блема, связанная с применением корпоративного договора. </w:t>
      </w:r>
    </w:p>
    <w:p w:rsidR="00EC21FF" w:rsidRDefault="00EC21FF" w:rsidP="009A5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может быть допущена к защите и заслуживает положительной оценки.</w:t>
      </w:r>
    </w:p>
    <w:p w:rsidR="00EC21FF" w:rsidRDefault="00EC21FF" w:rsidP="009A5C43">
      <w:pPr>
        <w:jc w:val="both"/>
        <w:rPr>
          <w:sz w:val="28"/>
          <w:szCs w:val="28"/>
        </w:rPr>
      </w:pPr>
    </w:p>
    <w:p w:rsidR="00EC21FF" w:rsidRDefault="00EC21FF" w:rsidP="009A5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руководитель, </w:t>
      </w:r>
    </w:p>
    <w:p w:rsidR="00EC21FF" w:rsidRDefault="00EC21FF" w:rsidP="009A5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коммерческого права,              </w:t>
      </w:r>
    </w:p>
    <w:p w:rsidR="00EC21FF" w:rsidRPr="009A5C43" w:rsidRDefault="00EC21FF" w:rsidP="009A5C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                                                                          Макарова О.А.</w:t>
      </w:r>
    </w:p>
    <w:sectPr w:rsidR="00EC21FF" w:rsidRPr="009A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attachedTemplate r:id="rId1"/>
  <w:stylePaneFormatFilter w:val="3F01"/>
  <w:defaultTabStop w:val="708"/>
  <w:autoHyphenation/>
  <w:noPunctuationKerning/>
  <w:characterSpacingControl w:val="doNotCompress"/>
  <w:compat>
    <w:applyBreakingRules/>
    <w:useFELayout/>
  </w:compat>
  <w:rsids>
    <w:rsidRoot w:val="009A5C43"/>
    <w:rsid w:val="00681E4A"/>
    <w:rsid w:val="009A5C43"/>
    <w:rsid w:val="00EC21FF"/>
    <w:rsid w:val="00F5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2021-05-21T19:47:00Z</dcterms:created>
  <dcterms:modified xsi:type="dcterms:W3CDTF">2021-05-21T19:58:00Z</dcterms:modified>
</cp:coreProperties>
</file>