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  <w:r>
        <w:rPr>
          <w:rFonts w:ascii="Times New Roman Bold" w:hAnsi="Times New Roman Bold" w:cs="Times New Roman Bold"/>
          <w:b/>
          <w:bCs/>
          <w:sz w:val="28"/>
          <w:szCs w:val="28"/>
        </w:rPr>
        <w:t>САНКТ-ПЕТЕРБУРСКИЙ ГОСУДАРСТВЕННЫЙ УНИВЕРСИТЕТ</w:t>
      </w:r>
    </w:p>
    <w:p>
      <w:pPr>
        <w:spacing w:after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spacing w:after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  <w:r>
        <w:rPr>
          <w:rFonts w:ascii="Times New Roman Bold" w:hAnsi="Times New Roman Bold" w:cs="Times New Roman Bold"/>
          <w:b/>
          <w:bCs/>
          <w:sz w:val="28"/>
          <w:szCs w:val="28"/>
        </w:rPr>
        <w:t>ФАКУЛЬТЕТ ИСКУССТВ</w:t>
      </w:r>
    </w:p>
    <w:p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Код направления 54.03.04</w:t>
      </w:r>
    </w:p>
    <w:p>
      <w:pPr>
        <w:spacing w:after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  <w:r>
        <w:rPr>
          <w:sz w:val="28"/>
          <w:szCs w:val="28"/>
        </w:rPr>
        <w:t xml:space="preserve">Профиль: </w:t>
      </w:r>
      <w:r>
        <w:rPr>
          <w:rFonts w:ascii="Times New Roman Bold" w:hAnsi="Times New Roman Bold" w:cs="Times New Roman Bold"/>
          <w:b/>
          <w:bCs/>
          <w:sz w:val="28"/>
          <w:szCs w:val="28"/>
        </w:rPr>
        <w:t>Реставрация предметов декоративно-прикладного искусства</w:t>
      </w:r>
    </w:p>
    <w:p>
      <w:pPr>
        <w:spacing w:after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  <w:r>
        <w:rPr>
          <w:sz w:val="28"/>
          <w:szCs w:val="28"/>
        </w:rPr>
        <w:t xml:space="preserve">Квалификация: </w:t>
      </w:r>
      <w:r>
        <w:rPr>
          <w:rFonts w:ascii="Times New Roman Bold" w:hAnsi="Times New Roman Bold" w:cs="Times New Roman Bold"/>
          <w:b/>
          <w:bCs/>
          <w:sz w:val="28"/>
          <w:szCs w:val="28"/>
        </w:rPr>
        <w:t>бакалавр реставрации</w:t>
      </w:r>
    </w:p>
    <w:p>
      <w:pPr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spacing w:after="0" w:line="360" w:lineRule="auto"/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Выпускная квалификационная работа </w:t>
      </w:r>
    </w:p>
    <w:p>
      <w:pPr>
        <w:spacing w:after="0" w:line="360" w:lineRule="auto"/>
        <w:ind w:left="495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студентки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курса </w:t>
      </w:r>
    </w:p>
    <w:p>
      <w:pPr>
        <w:spacing w:after="0" w:line="360" w:lineRule="auto"/>
        <w:ind w:left="4956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Бай Юйтин</w:t>
      </w:r>
    </w:p>
    <w:p>
      <w:pPr>
        <w:spacing w:after="0" w:line="360" w:lineRule="auto"/>
        <w:ind w:left="4956"/>
        <w:jc w:val="both"/>
        <w:rPr>
          <w:bCs/>
          <w:sz w:val="28"/>
          <w:szCs w:val="28"/>
        </w:rPr>
      </w:pPr>
    </w:p>
    <w:p>
      <w:pPr>
        <w:jc w:val="both"/>
        <w:rPr>
          <w:sz w:val="28"/>
          <w:szCs w:val="28"/>
        </w:rPr>
      </w:pPr>
    </w:p>
    <w:p>
      <w:pPr>
        <w:jc w:val="center"/>
        <w:rPr>
          <w:rFonts w:hint="default" w:ascii="Times New Roman Bold" w:hAnsi="Times New Roman Bold" w:eastAsia="宋体" w:cs="Times New Roman Bold"/>
          <w:b/>
          <w:bCs/>
          <w:color w:val="000000" w:themeColor="text1"/>
          <w:kern w:val="0"/>
          <w:sz w:val="28"/>
          <w:szCs w:val="28"/>
          <w:shd w:val="clear" w:color="auto" w:fill="FFFFFF"/>
          <w:lang w:val="ru-RU" w:eastAsia="zh-Hans" w:bidi="ar"/>
          <w14:textFill>
            <w14:solidFill>
              <w14:schemeClr w14:val="tx1"/>
            </w14:solidFill>
          </w14:textFill>
        </w:rPr>
      </w:pPr>
      <w:r>
        <w:rPr>
          <w:rFonts w:hint="default" w:ascii="Times New Roman Bold" w:hAnsi="Times New Roman Bold" w:eastAsia="宋体" w:cs="Times New Roman Bold"/>
          <w:b/>
          <w:bCs/>
          <w:color w:val="000000" w:themeColor="text1"/>
          <w:kern w:val="0"/>
          <w:sz w:val="28"/>
          <w:szCs w:val="28"/>
          <w:shd w:val="clear" w:color="auto" w:fill="FFFFFF"/>
          <w:lang w:val="ru-RU" w:eastAsia="zh-Hans" w:bidi="ar"/>
          <w14:textFill>
            <w14:solidFill>
              <w14:schemeClr w14:val="tx1"/>
            </w14:solidFill>
          </w14:textFill>
        </w:rPr>
        <w:t>РЕСТАВРАЦИЯ СТОЛА С РЕЗНЫМИ ФИГУРАМИ ДРАКОНОВ.</w:t>
      </w:r>
    </w:p>
    <w:p>
      <w:pPr>
        <w:jc w:val="center"/>
        <w:rPr>
          <w:rFonts w:hint="default" w:ascii="Times New Roman Bold" w:hAnsi="Times New Roman Bold" w:eastAsia="宋体" w:cs="Times New Roman Bold"/>
          <w:b/>
          <w:bCs/>
          <w:color w:val="000000" w:themeColor="text1"/>
          <w:kern w:val="0"/>
          <w:sz w:val="28"/>
          <w:szCs w:val="28"/>
          <w:shd w:val="clear" w:color="auto" w:fill="FFFFFF"/>
          <w:lang w:val="ru-RU" w:eastAsia="zh-Hans" w:bidi="ar"/>
          <w14:textFill>
            <w14:solidFill>
              <w14:schemeClr w14:val="tx1"/>
            </w14:solidFill>
          </w14:textFill>
        </w:rPr>
      </w:pPr>
      <w:r>
        <w:rPr>
          <w:rFonts w:hint="default" w:ascii="Times New Roman Bold" w:hAnsi="Times New Roman Bold" w:eastAsia="宋体" w:cs="Times New Roman Bold"/>
          <w:b/>
          <w:bCs/>
          <w:color w:val="000000" w:themeColor="text1"/>
          <w:kern w:val="0"/>
          <w:sz w:val="28"/>
          <w:szCs w:val="28"/>
          <w:shd w:val="clear" w:color="auto" w:fill="FFFFFF"/>
          <w:lang w:val="ru-RU" w:eastAsia="zh-Hans" w:bidi="ar"/>
          <w14:textFill>
            <w14:solidFill>
              <w14:schemeClr w14:val="tx1"/>
            </w14:solidFill>
          </w14:textFill>
        </w:rPr>
        <w:t>ДИНАСТИЯ ЦИН</w:t>
      </w:r>
    </w:p>
    <w:p>
      <w:pPr>
        <w:spacing w:after="0" w:line="360" w:lineRule="auto"/>
        <w:jc w:val="center"/>
        <w:rPr>
          <w:rFonts w:hint="default" w:ascii="Times New Roman" w:hAnsi="Times New Roman" w:cs="Times New Roman"/>
          <w:b w:val="0"/>
          <w:bCs w:val="0"/>
          <w:caps/>
          <w:sz w:val="28"/>
          <w:szCs w:val="28"/>
          <w:shd w:val="clear" w:color="auto" w:fill="FFFFFF"/>
        </w:rPr>
      </w:pPr>
      <w:r>
        <w:rPr>
          <w:rFonts w:hint="default" w:ascii="Times New Roman" w:hAnsi="Times New Roman" w:cs="Times New Roman"/>
          <w:b w:val="0"/>
          <w:bCs w:val="0"/>
          <w:caps/>
          <w:sz w:val="28"/>
          <w:szCs w:val="28"/>
          <w:shd w:val="clear" w:color="auto" w:fill="FFFFFF"/>
        </w:rPr>
        <w:t>Выпускная квалификационная работа</w:t>
      </w:r>
    </w:p>
    <w:p>
      <w:pPr>
        <w:spacing w:after="0" w:line="360" w:lineRule="auto"/>
        <w:jc w:val="center"/>
        <w:rPr>
          <w:rFonts w:hint="default" w:ascii="Times New Roman" w:hAnsi="Times New Roman" w:cs="Times New Roman"/>
          <w:b w:val="0"/>
          <w:bCs w:val="0"/>
          <w:caps/>
          <w:sz w:val="28"/>
          <w:szCs w:val="28"/>
          <w:shd w:val="clear" w:color="auto" w:fill="FFFFFF"/>
        </w:rPr>
      </w:pPr>
      <w:r>
        <w:rPr>
          <w:rFonts w:hint="default" w:ascii="Times New Roman" w:hAnsi="Times New Roman" w:cs="Times New Roman"/>
          <w:b w:val="0"/>
          <w:bCs w:val="0"/>
          <w:caps/>
          <w:sz w:val="28"/>
          <w:szCs w:val="28"/>
          <w:shd w:val="clear" w:color="auto" w:fill="FFFFFF"/>
        </w:rPr>
        <w:t>бакалавра реставрации</w:t>
      </w:r>
    </w:p>
    <w:p>
      <w:pPr>
        <w:spacing w:after="0" w:line="360" w:lineRule="auto"/>
        <w:rPr>
          <w:sz w:val="28"/>
          <w:szCs w:val="28"/>
        </w:rPr>
      </w:pPr>
    </w:p>
    <w:p>
      <w:pPr>
        <w:spacing w:after="0" w:line="360" w:lineRule="auto"/>
        <w:rPr>
          <w:sz w:val="28"/>
          <w:szCs w:val="28"/>
        </w:rPr>
      </w:pPr>
    </w:p>
    <w:p>
      <w:pPr>
        <w:spacing w:after="0" w:line="360" w:lineRule="auto"/>
        <w:rPr>
          <w:sz w:val="28"/>
          <w:szCs w:val="28"/>
        </w:rPr>
      </w:pPr>
    </w:p>
    <w:p>
      <w:pPr>
        <w:spacing w:after="0" w:line="360" w:lineRule="auto"/>
        <w:ind w:left="4956"/>
        <w:jc w:val="both"/>
        <w:rPr>
          <w:sz w:val="28"/>
          <w:szCs w:val="28"/>
        </w:rPr>
      </w:pPr>
      <w:r>
        <w:rPr>
          <w:b/>
          <w:sz w:val="28"/>
          <w:szCs w:val="28"/>
        </w:rPr>
        <w:t>Научный руководитель</w:t>
      </w:r>
      <w:r>
        <w:rPr>
          <w:sz w:val="28"/>
          <w:szCs w:val="28"/>
        </w:rPr>
        <w:t>:</w:t>
      </w:r>
    </w:p>
    <w:p>
      <w:pPr>
        <w:spacing w:after="0" w:line="360" w:lineRule="auto"/>
        <w:ind w:left="4956"/>
        <w:jc w:val="both"/>
        <w:rPr>
          <w:sz w:val="28"/>
          <w:szCs w:val="28"/>
        </w:rPr>
      </w:pPr>
      <w:r>
        <w:rPr>
          <w:sz w:val="28"/>
          <w:szCs w:val="28"/>
        </w:rPr>
        <w:t>Заведующий кафедрой реставрации</w:t>
      </w:r>
    </w:p>
    <w:p>
      <w:pPr>
        <w:spacing w:after="0" w:line="360" w:lineRule="auto"/>
        <w:ind w:left="4956"/>
        <w:jc w:val="both"/>
        <w:rPr>
          <w:sz w:val="28"/>
          <w:szCs w:val="28"/>
        </w:rPr>
      </w:pPr>
      <w:r>
        <w:rPr>
          <w:sz w:val="28"/>
          <w:szCs w:val="28"/>
        </w:rPr>
        <w:t>кандидат искусствоведения, доцент,</w:t>
      </w:r>
    </w:p>
    <w:p>
      <w:pPr>
        <w:spacing w:after="0" w:line="360" w:lineRule="auto"/>
        <w:ind w:left="4956"/>
        <w:jc w:val="both"/>
        <w:rPr>
          <w:sz w:val="28"/>
          <w:szCs w:val="28"/>
        </w:rPr>
      </w:pPr>
      <w:r>
        <w:rPr>
          <w:sz w:val="28"/>
          <w:szCs w:val="28"/>
        </w:rPr>
        <w:t>член Союза художников РФ</w:t>
      </w:r>
    </w:p>
    <w:p>
      <w:pPr>
        <w:spacing w:after="0" w:line="360" w:lineRule="auto"/>
        <w:ind w:left="4956"/>
        <w:jc w:val="both"/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Торбик Владимир Сергеевич</w:t>
      </w:r>
    </w:p>
    <w:p>
      <w:pPr>
        <w:spacing w:after="0" w:line="360" w:lineRule="auto"/>
        <w:ind w:left="4956"/>
        <w:jc w:val="both"/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Рецензент</w:t>
      </w:r>
      <w:r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: </w:t>
      </w:r>
    </w:p>
    <w:p>
      <w:pPr>
        <w:spacing w:after="0" w:line="360" w:lineRule="auto"/>
        <w:ind w:left="4956"/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Художник-реставратор высшей категории Гос. Эрмитаж</w:t>
      </w:r>
    </w:p>
    <w:p>
      <w:pPr>
        <w:spacing w:after="0" w:line="360" w:lineRule="auto"/>
        <w:ind w:left="4956"/>
        <w:jc w:val="both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Градов Владимир Александрович</w:t>
      </w:r>
    </w:p>
    <w:p/>
    <w:p/>
    <w:p/>
    <w:p>
      <w:pPr>
        <w:spacing w:after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 / Шаньси</w:t>
      </w:r>
    </w:p>
    <w:p>
      <w:pPr>
        <w:spacing w:after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2022</w:t>
      </w:r>
    </w:p>
    <w:p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>
      <w:pPr>
        <w:spacing w:after="0" w:line="360" w:lineRule="auto"/>
        <w:jc w:val="both"/>
        <w:rPr>
          <w:b/>
          <w:sz w:val="28"/>
          <w:szCs w:val="28"/>
        </w:rPr>
      </w:pPr>
    </w:p>
    <w:p>
      <w:pPr>
        <w:spacing w:after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</w:t>
      </w: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>. ИСТОРИЧЕСКАЯ СПРАВКА</w:t>
      </w:r>
      <w:r>
        <w:rPr>
          <w:sz w:val="28"/>
          <w:szCs w:val="28"/>
        </w:rPr>
        <w:t xml:space="preserve">                                      </w:t>
      </w:r>
      <w:r>
        <w:rPr>
          <w:sz w:val="28"/>
          <w:szCs w:val="28"/>
          <w:u w:val="dotted"/>
        </w:rPr>
        <w:t xml:space="preserve">                                            </w:t>
      </w:r>
    </w:p>
    <w:p>
      <w:pPr>
        <w:pStyle w:val="13"/>
        <w:numPr>
          <w:ilvl w:val="0"/>
          <w:numId w:val="0"/>
        </w:numPr>
        <w:spacing w:after="0" w:line="360" w:lineRule="auto"/>
        <w:ind w:leftChars="0"/>
        <w:jc w:val="both"/>
        <w:rPr>
          <w:sz w:val="28"/>
          <w:szCs w:val="28"/>
        </w:rPr>
      </w:pP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 xml:space="preserve">1.1. </w:t>
      </w:r>
      <w:r>
        <w:rPr>
          <w:sz w:val="28"/>
          <w:szCs w:val="28"/>
        </w:rPr>
        <w:t xml:space="preserve">История возникновения китайского стола……………………………………4    </w:t>
      </w:r>
      <w:r>
        <w:rPr>
          <w:sz w:val="28"/>
          <w:szCs w:val="28"/>
          <w:u w:val="dotted"/>
        </w:rPr>
        <w:t xml:space="preserve">       </w:t>
      </w:r>
    </w:p>
    <w:p>
      <w:pPr>
        <w:pStyle w:val="13"/>
        <w:numPr>
          <w:ilvl w:val="0"/>
          <w:numId w:val="0"/>
        </w:numPr>
        <w:spacing w:after="0" w:line="360" w:lineRule="auto"/>
        <w:ind w:leftChars="0"/>
        <w:jc w:val="both"/>
        <w:rPr>
          <w:sz w:val="28"/>
          <w:szCs w:val="28"/>
        </w:rPr>
      </w:pP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>1.2.</w:t>
      </w:r>
      <w:r>
        <w:rPr>
          <w:rFonts w:hint="default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Мотив дракона в изображении травы</w:t>
      </w:r>
      <w:r>
        <w:rPr>
          <w:sz w:val="28"/>
          <w:szCs w:val="28"/>
        </w:rPr>
        <w:t xml:space="preserve">………………………………………6                                            </w:t>
      </w:r>
    </w:p>
    <w:p>
      <w:pPr>
        <w:pStyle w:val="13"/>
        <w:numPr>
          <w:ilvl w:val="0"/>
          <w:numId w:val="0"/>
        </w:numPr>
        <w:spacing w:after="0" w:line="360" w:lineRule="auto"/>
        <w:ind w:leftChars="0"/>
        <w:jc w:val="both"/>
        <w:rPr>
          <w:sz w:val="28"/>
          <w:szCs w:val="28"/>
        </w:rPr>
      </w:pP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>1.3</w:t>
      </w:r>
      <w:r>
        <w:rPr>
          <w:b/>
          <w:bCs/>
          <w:sz w:val="28"/>
          <w:szCs w:val="28"/>
        </w:rPr>
        <w:t xml:space="preserve">. </w:t>
      </w:r>
      <w:r>
        <w:rPr>
          <w:sz w:val="28"/>
          <w:szCs w:val="28"/>
        </w:rPr>
        <w:t>Стилевое описание</w:t>
      </w:r>
      <w:r>
        <w:rPr>
          <w:sz w:val="28"/>
          <w:szCs w:val="28"/>
          <w:shd w:val="clear" w:color="auto" w:fill="FFFFFF"/>
        </w:rPr>
        <w:t xml:space="preserve"> стола, предоставленного для реставрации…………</w:t>
      </w:r>
      <w:r>
        <w:rPr>
          <w:sz w:val="28"/>
          <w:szCs w:val="28"/>
        </w:rPr>
        <w:t>……</w:t>
      </w:r>
      <w:r>
        <w:rPr>
          <w:sz w:val="28"/>
          <w:szCs w:val="28"/>
          <w:shd w:val="clear" w:color="auto" w:fill="FFFFFF"/>
        </w:rPr>
        <w:t>7</w:t>
      </w:r>
    </w:p>
    <w:p>
      <w:pPr>
        <w:pStyle w:val="13"/>
        <w:numPr>
          <w:ilvl w:val="0"/>
          <w:numId w:val="0"/>
        </w:numPr>
        <w:spacing w:after="0" w:line="360" w:lineRule="auto"/>
        <w:ind w:leftChars="0"/>
        <w:jc w:val="both"/>
        <w:rPr>
          <w:sz w:val="28"/>
          <w:szCs w:val="28"/>
        </w:rPr>
      </w:pP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 xml:space="preserve">1.4. </w:t>
      </w:r>
      <w:r>
        <w:rPr>
          <w:sz w:val="28"/>
          <w:szCs w:val="28"/>
        </w:rPr>
        <w:t xml:space="preserve">Аналоги……………………………………………………………….……….…8   </w:t>
      </w:r>
      <w:r>
        <w:rPr>
          <w:sz w:val="28"/>
          <w:szCs w:val="28"/>
          <w:u w:val="dotted"/>
        </w:rPr>
        <w:t xml:space="preserve">                                                                                        </w:t>
      </w:r>
    </w:p>
    <w:p>
      <w:pPr>
        <w:spacing w:after="0" w:line="360" w:lineRule="auto"/>
        <w:ind w:left="851" w:hanging="85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Глава </w:t>
      </w:r>
      <w:r>
        <w:rPr>
          <w:b/>
          <w:sz w:val="28"/>
          <w:szCs w:val="28"/>
          <w:lang w:val="en-US"/>
        </w:rPr>
        <w:t>II</w:t>
      </w:r>
      <w:r>
        <w:rPr>
          <w:b/>
          <w:sz w:val="28"/>
          <w:szCs w:val="28"/>
        </w:rPr>
        <w:t>. РЕСТАВРАЦИОННАЯ ДОКУМЕНТАЦИЯ</w:t>
      </w:r>
      <w:r>
        <w:rPr>
          <w:sz w:val="28"/>
          <w:szCs w:val="28"/>
        </w:rPr>
        <w:t xml:space="preserve">                              </w:t>
      </w:r>
      <w:r>
        <w:rPr>
          <w:sz w:val="28"/>
          <w:szCs w:val="28"/>
          <w:u w:val="dotted"/>
        </w:rPr>
        <w:t xml:space="preserve">                    </w:t>
      </w:r>
    </w:p>
    <w:p>
      <w:pPr>
        <w:pStyle w:val="13"/>
        <w:numPr>
          <w:ilvl w:val="0"/>
          <w:numId w:val="0"/>
        </w:numPr>
        <w:spacing w:after="0" w:line="360" w:lineRule="auto"/>
        <w:ind w:leftChars="0"/>
        <w:jc w:val="both"/>
        <w:rPr>
          <w:sz w:val="28"/>
          <w:szCs w:val="28"/>
        </w:rPr>
      </w:pP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>2.1.</w:t>
      </w:r>
      <w:r>
        <w:rPr>
          <w:sz w:val="28"/>
          <w:szCs w:val="28"/>
        </w:rPr>
        <w:t xml:space="preserve"> Документирование процесса реставрации……………………………….….9</w:t>
      </w:r>
    </w:p>
    <w:p>
      <w:pPr>
        <w:pStyle w:val="13"/>
        <w:numPr>
          <w:ilvl w:val="0"/>
          <w:numId w:val="0"/>
        </w:numPr>
        <w:spacing w:after="0" w:line="360" w:lineRule="auto"/>
        <w:ind w:leftChars="0"/>
        <w:jc w:val="both"/>
        <w:rPr>
          <w:sz w:val="28"/>
          <w:szCs w:val="28"/>
        </w:rPr>
      </w:pP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>2.2.</w:t>
      </w:r>
      <w:r>
        <w:rPr>
          <w:rFonts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Паспорт реставрации памятника истории и культуры</w:t>
      </w:r>
      <w:r>
        <w:rPr>
          <w:sz w:val="28"/>
          <w:szCs w:val="28"/>
        </w:rPr>
        <w:t>……………………..10</w:t>
      </w:r>
    </w:p>
    <w:p>
      <w:pPr>
        <w:spacing w:after="0" w:line="360" w:lineRule="auto"/>
        <w:jc w:val="both"/>
        <w:rPr>
          <w:rFonts w:hint="default"/>
          <w:b/>
          <w:sz w:val="28"/>
          <w:szCs w:val="28"/>
        </w:rPr>
      </w:pPr>
      <w:r>
        <w:rPr>
          <w:b/>
          <w:sz w:val="28"/>
          <w:szCs w:val="28"/>
        </w:rPr>
        <w:t>ПРИЛОЖЕНИЕ………………………………………………………</w:t>
      </w: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>…</w:t>
      </w:r>
      <w:r>
        <w:rPr>
          <w:b/>
          <w:sz w:val="28"/>
          <w:szCs w:val="28"/>
        </w:rPr>
        <w:t>…………2</w:t>
      </w:r>
      <w:r>
        <w:rPr>
          <w:rFonts w:hint="default"/>
          <w:b/>
          <w:sz w:val="28"/>
          <w:szCs w:val="28"/>
        </w:rPr>
        <w:t>8</w:t>
      </w:r>
    </w:p>
    <w:p>
      <w:pPr>
        <w:spacing w:after="0" w:line="360" w:lineRule="auto"/>
        <w:jc w:val="both"/>
        <w:rPr>
          <w:rFonts w:hint="default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СПИСОК ИСПОЛЬЗОВАННОЙ ЛИТЕРАТУРЫ……………</w:t>
      </w: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>……</w:t>
      </w:r>
      <w:r>
        <w:rPr>
          <w:b/>
          <w:bCs/>
          <w:sz w:val="28"/>
          <w:szCs w:val="28"/>
        </w:rPr>
        <w:t>…</w:t>
      </w:r>
      <w:r>
        <w:rPr>
          <w:b/>
          <w:sz w:val="28"/>
          <w:szCs w:val="28"/>
        </w:rPr>
        <w:t>……</w:t>
      </w:r>
      <w:r>
        <w:rPr>
          <w:b/>
          <w:bCs/>
          <w:sz w:val="28"/>
          <w:szCs w:val="28"/>
        </w:rPr>
        <w:t>.…</w:t>
      </w:r>
      <w:r>
        <w:rPr>
          <w:rFonts w:hint="default"/>
          <w:b/>
          <w:bCs/>
          <w:sz w:val="28"/>
          <w:szCs w:val="28"/>
        </w:rPr>
        <w:t>72</w:t>
      </w:r>
    </w:p>
    <w:p>
      <w:pPr>
        <w:jc w:val="center"/>
        <w:rPr>
          <w:b/>
          <w:color w:val="FF0000"/>
          <w:sz w:val="28"/>
          <w:szCs w:val="28"/>
        </w:rPr>
      </w:pPr>
    </w:p>
    <w:p>
      <w:pPr>
        <w:jc w:val="center"/>
        <w:rPr>
          <w:b/>
          <w:color w:val="FF0000"/>
          <w:sz w:val="28"/>
          <w:szCs w:val="28"/>
        </w:rPr>
      </w:pPr>
    </w:p>
    <w:p>
      <w:pPr>
        <w:wordWrap w:val="0"/>
        <w:spacing w:line="260" w:lineRule="auto"/>
        <w:jc w:val="both"/>
        <w:rPr>
          <w:sz w:val="28"/>
          <w:szCs w:val="28"/>
        </w:rPr>
      </w:pPr>
    </w:p>
    <w:p>
      <w:pPr>
        <w:pageBreakBefore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ВВЕДЕНИЕ</w:t>
      </w:r>
    </w:p>
    <w:p>
      <w:pPr>
        <w:widowControl w:val="0"/>
        <w:spacing w:after="0" w:line="360" w:lineRule="auto"/>
        <w:jc w:val="both"/>
        <w:rPr>
          <w:rFonts w:ascii="Times New Roman Regular" w:hAnsi="Times New Roman Regular" w:cs="Times New Roman Regular"/>
          <w:sz w:val="28"/>
          <w:szCs w:val="28"/>
        </w:rPr>
      </w:pPr>
    </w:p>
    <w:p>
      <w:pPr>
        <w:widowControl w:val="0"/>
        <w:spacing w:after="0" w:line="360" w:lineRule="auto"/>
        <w:ind w:firstLine="700" w:firstLineChars="250"/>
        <w:jc w:val="both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>Культурное наследие отражает развитие истории, технологий, экономики и эстетики в процессе общественного развития человека. Охрана и реставрация культурного наследия позволяет нам понять историю и культуру того времени и дает нам основания для изучения памятников истории и культуры.</w:t>
      </w:r>
    </w:p>
    <w:p>
      <w:pPr>
        <w:spacing w:after="0" w:line="360" w:lineRule="auto"/>
        <w:ind w:firstLine="709"/>
        <w:jc w:val="both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>Цель работы - выведение из аварийного состояния и проведение комплекса работ по реставрации вязового резного стола династии Цин позднего периода ( 1840 - 1912г.).</w:t>
      </w:r>
    </w:p>
    <w:p>
      <w:pPr>
        <w:ind w:firstLine="709"/>
        <w:jc w:val="both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>Для достижения цели поставлены следующие задачи:</w:t>
      </w:r>
    </w:p>
    <w:p>
      <w:pPr>
        <w:ind w:firstLine="709"/>
        <w:jc w:val="both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 xml:space="preserve">- кратко проследить эволюцию китайского стола как предмета мебели; </w:t>
      </w:r>
    </w:p>
    <w:p>
      <w:pPr>
        <w:ind w:firstLine="709"/>
        <w:jc w:val="both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 xml:space="preserve">- описать его конструкцию и декор; </w:t>
      </w:r>
    </w:p>
    <w:p>
      <w:pPr>
        <w:ind w:firstLine="709"/>
        <w:jc w:val="both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>- провести реставрацию резного стола и составить паспорт реставрации.</w:t>
      </w:r>
    </w:p>
    <w:p>
      <w:pPr>
        <w:spacing w:after="0" w:line="360" w:lineRule="auto"/>
        <w:jc w:val="center"/>
        <w:rPr>
          <w:sz w:val="28"/>
          <w:szCs w:val="28"/>
        </w:rPr>
      </w:pPr>
    </w:p>
    <w:p>
      <w:pPr>
        <w:spacing w:after="0" w:line="360" w:lineRule="auto"/>
        <w:jc w:val="center"/>
        <w:rPr>
          <w:sz w:val="28"/>
          <w:szCs w:val="28"/>
        </w:rPr>
      </w:pPr>
    </w:p>
    <w:p>
      <w:pPr>
        <w:spacing w:after="0" w:line="360" w:lineRule="auto"/>
        <w:jc w:val="center"/>
        <w:rPr>
          <w:sz w:val="28"/>
          <w:szCs w:val="28"/>
        </w:rPr>
      </w:pPr>
    </w:p>
    <w:p>
      <w:pPr>
        <w:wordWrap w:val="0"/>
        <w:spacing w:line="260" w:lineRule="auto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ind w:firstLine="709"/>
        <w:jc w:val="both"/>
        <w:rPr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 Bold" w:hAnsi="Times New Roman Bold" w:cs="Times New Roman Bold"/>
          <w:b/>
          <w:sz w:val="28"/>
          <w:szCs w:val="28"/>
        </w:rPr>
      </w:pPr>
    </w:p>
    <w:p>
      <w:pPr>
        <w:spacing w:after="0" w:line="360" w:lineRule="auto"/>
        <w:jc w:val="center"/>
        <w:rPr>
          <w:rFonts w:ascii="Times New Roman Bold" w:hAnsi="Times New Roman Bold" w:cs="Times New Roman Bold"/>
          <w:b/>
          <w:sz w:val="28"/>
          <w:szCs w:val="28"/>
        </w:rPr>
      </w:pPr>
      <w:r>
        <w:rPr>
          <w:rFonts w:ascii="Times New Roman Bold" w:hAnsi="Times New Roman Bold" w:cs="Times New Roman Bold"/>
          <w:b/>
          <w:sz w:val="28"/>
          <w:szCs w:val="28"/>
        </w:rPr>
        <w:t xml:space="preserve">Глава </w:t>
      </w:r>
      <w:r>
        <w:rPr>
          <w:rFonts w:ascii="Times New Roman Bold" w:hAnsi="Times New Roman Bold" w:cs="Times New Roman Bold"/>
          <w:b/>
          <w:sz w:val="28"/>
          <w:szCs w:val="28"/>
          <w:lang w:val="en-US"/>
        </w:rPr>
        <w:t>I</w:t>
      </w:r>
      <w:r>
        <w:rPr>
          <w:rFonts w:ascii="Times New Roman Bold" w:hAnsi="Times New Roman Bold" w:cs="Times New Roman Bold"/>
          <w:b/>
          <w:sz w:val="28"/>
          <w:szCs w:val="28"/>
        </w:rPr>
        <w:t>. ИСТОРИЧЕСКАЯ СПРАВКА</w:t>
      </w:r>
    </w:p>
    <w:p>
      <w:pPr>
        <w:pStyle w:val="7"/>
        <w:spacing w:line="360" w:lineRule="auto"/>
        <w:rPr>
          <w:rFonts w:ascii="Times New Roman Bold" w:hAnsi="Times New Roman Bold" w:cs="Times New Roman Bold"/>
          <w:b/>
          <w:szCs w:val="28"/>
        </w:rPr>
      </w:pPr>
      <w:r>
        <w:rPr>
          <w:rFonts w:ascii="Times New Roman Bold" w:hAnsi="Times New Roman Bold" w:cs="Times New Roman Bold"/>
          <w:b/>
          <w:szCs w:val="28"/>
        </w:rPr>
        <w:t>1.1 История возникновения китайского стола</w:t>
      </w:r>
    </w:p>
    <w:p>
      <w:pPr>
        <w:pStyle w:val="7"/>
        <w:spacing w:line="360" w:lineRule="auto"/>
        <w:rPr>
          <w:rFonts w:ascii="Times New Roman Bold" w:hAnsi="Times New Roman Bold" w:cs="Times New Roman Bold"/>
          <w:b/>
          <w:szCs w:val="28"/>
        </w:rPr>
      </w:pPr>
    </w:p>
    <w:p>
      <w:pPr>
        <w:pStyle w:val="7"/>
        <w:snapToGrid w:val="0"/>
        <w:spacing w:after="0" w:line="360" w:lineRule="auto"/>
        <w:ind w:firstLine="700" w:firstLineChars="250"/>
        <w:jc w:val="left"/>
        <w:rPr>
          <w:bCs/>
          <w:szCs w:val="28"/>
          <w:lang w:eastAsia="zh-Hans"/>
        </w:rPr>
      </w:pPr>
      <w:r>
        <w:rPr>
          <w:bCs/>
          <w:szCs w:val="28"/>
        </w:rPr>
        <w:t>На протяжении всей истории развития мебели в разных странах в разные периоды были востребованы разные стили мебели. Непрерывное развитие декора также связанно с взаимным обменом и интеграцией разных культур.</w:t>
      </w:r>
    </w:p>
    <w:p>
      <w:pPr>
        <w:snapToGrid w:val="0"/>
        <w:spacing w:after="0" w:line="360" w:lineRule="auto"/>
        <w:ind w:firstLine="709"/>
        <w:rPr>
          <w:bCs/>
          <w:sz w:val="28"/>
          <w:szCs w:val="28"/>
          <w:lang w:eastAsia="zh-Hans"/>
        </w:rPr>
      </w:pPr>
      <w:r>
        <w:rPr>
          <w:bCs/>
          <w:sz w:val="28"/>
          <w:szCs w:val="28"/>
          <w:lang w:eastAsia="zh-Hans"/>
        </w:rPr>
        <w:t>Историю эволюции китайских столов можно условно разделить на три этапа. Первый этап – это период низких столов, который пришелся на период времени с эпохи неолита до династии Восточная Хань (25 -220г.). Из-за ограниченности культуры и возможностей производства мебель имеет очень простой дизайн. Древние китайцы стояли на коленях или сидели, скрестив ноги, на плетеных циновках, поэтому большинство используемых столов невысокие, около 10 см в высоту, простой формы.</w:t>
      </w:r>
    </w:p>
    <w:p>
      <w:pPr>
        <w:snapToGrid w:val="0"/>
        <w:spacing w:after="0" w:line="360" w:lineRule="auto"/>
        <w:ind w:firstLine="709"/>
        <w:rPr>
          <w:rFonts w:eastAsia="Helvetica Neue"/>
          <w:bCs/>
          <w:sz w:val="28"/>
          <w:szCs w:val="28"/>
          <w:lang w:eastAsia="zh-Hans" w:bidi="ar"/>
        </w:rPr>
      </w:pPr>
      <w:r>
        <w:rPr>
          <w:rFonts w:eastAsia="Helvetica Neue"/>
          <w:bCs/>
          <w:sz w:val="28"/>
          <w:szCs w:val="28"/>
          <w:lang w:eastAsia="zh-Hans" w:bidi="ar"/>
        </w:rPr>
        <w:t>Во время второго этапа люди начали создавать и высокие, и низкие столы. Этот период начался с конца династии Восточная Хань и закончился династией Сун (960 - 1279г.). В конце династии Восточная Хань было много войн, а вторжение кочевников способствовало культурному обмену, из-за которого начали появляться высокие столы. После династии Тан (618 - 907г.) чиновники и известные семьи вели роскошную жизнь, и художники запечатлели множество больших банкетов. Так, на картине Гу Хунчжуна</w:t>
      </w:r>
      <w:r>
        <w:rPr>
          <w:rStyle w:val="12"/>
          <w:rFonts w:eastAsia="Helvetica Neue"/>
          <w:bCs/>
          <w:sz w:val="28"/>
          <w:szCs w:val="28"/>
          <w:lang w:eastAsia="zh-Hans" w:bidi="ar"/>
        </w:rPr>
        <w:footnoteReference w:id="0"/>
      </w:r>
      <w:r>
        <w:rPr>
          <w:rFonts w:eastAsia="Helvetica Neue"/>
          <w:bCs/>
          <w:sz w:val="28"/>
          <w:szCs w:val="28"/>
          <w:lang w:eastAsia="zh-Hans" w:bidi="ar"/>
        </w:rPr>
        <w:t xml:space="preserve"> «Ночные пирушки Хань Сизая», показывающую нам сцену банкета благородного Хань Сицзая, мы видим, что в то время люди уже сидели на стульях вместо циновок, а столы стали выше. Чистота и простота стали основой для более поздних стилей мебели эпохи Мин (1368 - 1644г.) .</w:t>
      </w:r>
    </w:p>
    <w:p>
      <w:pPr>
        <w:snapToGrid w:val="0"/>
        <w:spacing w:after="0" w:line="360" w:lineRule="auto"/>
        <w:ind w:firstLine="709"/>
        <w:rPr>
          <w:rFonts w:eastAsia="Helvetica Neue"/>
          <w:bCs/>
          <w:sz w:val="28"/>
          <w:szCs w:val="28"/>
          <w:lang w:eastAsia="zh-Hans" w:bidi="ar"/>
        </w:rPr>
      </w:pPr>
    </w:p>
    <w:p>
      <w:pPr>
        <w:snapToGrid w:val="0"/>
        <w:spacing w:after="0" w:line="360" w:lineRule="auto"/>
        <w:ind w:firstLine="709"/>
        <w:rPr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</w:pPr>
      <w:r>
        <w:rPr>
          <w:rFonts w:ascii="Times New Roman Regular" w:hAnsi="Times New Roman Regular" w:eastAsia="Helvetica Neue" w:cs="Times New Roman Regular"/>
          <w:sz w:val="28"/>
          <w:szCs w:val="28"/>
        </w:rPr>
        <w:drawing>
          <wp:inline distT="0" distB="0" distL="114300" distR="114300">
            <wp:extent cx="5624830" cy="1923415"/>
            <wp:effectExtent l="0" t="0" r="13970" b="6985"/>
            <wp:docPr id="84" name="图片 84" descr="1671165330870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6711653308708_.pic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2483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after="0" w:line="360" w:lineRule="auto"/>
        <w:ind w:firstLine="709"/>
        <w:jc w:val="center"/>
        <w:rPr>
          <w:rFonts w:eastAsia="Helvetica Neue"/>
          <w:bCs/>
          <w:sz w:val="28"/>
          <w:szCs w:val="28"/>
          <w:lang w:eastAsia="zh-Hans" w:bidi="ar"/>
        </w:rPr>
      </w:pPr>
      <w:r>
        <w:rPr>
          <w:rFonts w:eastAsia="Helvetica Neue"/>
          <w:bCs/>
          <w:sz w:val="28"/>
          <w:szCs w:val="28"/>
          <w:lang w:eastAsia="zh-Hans" w:bidi="ar"/>
        </w:rPr>
        <w:t>«Ночные пирушки Хань Сизая»</w:t>
      </w:r>
      <w:r>
        <w:rPr>
          <w:rStyle w:val="12"/>
          <w:rFonts w:eastAsia="Helvetica Neue"/>
          <w:bCs/>
          <w:sz w:val="28"/>
          <w:szCs w:val="28"/>
          <w:lang w:eastAsia="zh-Hans" w:bidi="ar"/>
        </w:rPr>
        <w:footnoteReference w:id="1"/>
      </w:r>
      <w:r>
        <w:rPr>
          <w:rFonts w:eastAsia="Helvetica Neue"/>
          <w:bCs/>
          <w:sz w:val="28"/>
          <w:szCs w:val="28"/>
          <w:lang w:eastAsia="zh-Hans" w:bidi="ar"/>
        </w:rPr>
        <w:t xml:space="preserve"> (фрагмент)</w:t>
      </w:r>
    </w:p>
    <w:p>
      <w:pPr>
        <w:snapToGrid w:val="0"/>
        <w:spacing w:after="0" w:line="360" w:lineRule="auto"/>
        <w:ind w:firstLine="709"/>
        <w:jc w:val="center"/>
        <w:rPr>
          <w:rFonts w:eastAsia="Helvetica Neue"/>
          <w:bCs/>
          <w:sz w:val="28"/>
          <w:szCs w:val="28"/>
          <w:lang w:eastAsia="zh-Hans" w:bidi="ar"/>
        </w:rPr>
      </w:pPr>
    </w:p>
    <w:p>
      <w:pPr>
        <w:snapToGrid w:val="0"/>
        <w:spacing w:after="0" w:line="360" w:lineRule="auto"/>
        <w:ind w:firstLine="700" w:firstLineChars="250"/>
        <w:rPr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</w:pPr>
      <w:r>
        <w:rPr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  <w:t xml:space="preserve">Третий этап – это период расцвета высокого стола. После династии Сун </w:t>
      </w:r>
      <w:r>
        <w:rPr>
          <w:rFonts w:eastAsia="Helvetica Neue"/>
          <w:bCs/>
          <w:sz w:val="28"/>
          <w:szCs w:val="28"/>
          <w:lang w:eastAsia="zh-Hans" w:bidi="ar"/>
        </w:rPr>
        <w:t>высокий</w:t>
      </w:r>
      <w:r>
        <w:rPr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  <w:t xml:space="preserve"> стол постепенно стал популярен в народе и полностью вытеснил низкий стол. После того, как император Чжу Юаньчжан</w:t>
      </w:r>
      <w:r>
        <w:rPr>
          <w:rStyle w:val="12"/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  <w:footnoteReference w:id="2"/>
      </w:r>
      <w:r>
        <w:rPr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  <w:t xml:space="preserve"> основал династию Мин, политика, экономика, культура и внешняя торговля начали активно развиваться. Чтобы продемонстрировать свой статус и права, император начал строить дворцы, что привело к развитию мебельной промышленности. </w:t>
      </w:r>
    </w:p>
    <w:p>
      <w:pPr>
        <w:snapToGrid w:val="0"/>
        <w:spacing w:after="0" w:line="360" w:lineRule="auto"/>
        <w:ind w:firstLine="709"/>
        <w:rPr>
          <w:rFonts w:ascii="Times New Roman Regular" w:hAnsi="Times New Roman Regular" w:eastAsia="宋体" w:cs="Times New Roman Regular"/>
          <w:sz w:val="28"/>
          <w:szCs w:val="28"/>
          <w:shd w:val="clear" w:color="auto" w:fill="FFFFFF"/>
          <w:lang w:eastAsia="zh-Hans" w:bidi="ar"/>
        </w:rPr>
      </w:pPr>
      <w:r>
        <w:rPr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  <w:t>В то же время навигационная индустрия также начала добилась успехов. Путешественник Чжэн Хэ</w:t>
      </w:r>
      <w:r>
        <w:rPr>
          <w:rStyle w:val="12"/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  <w:footnoteReference w:id="3"/>
      </w:r>
      <w:r>
        <w:rPr>
          <w:rFonts w:ascii="Times New Roman Regular" w:hAnsi="Times New Roman Regular" w:eastAsia="Helvetica Neue" w:cs="Times New Roman Regular"/>
          <w:sz w:val="28"/>
          <w:szCs w:val="28"/>
          <w:lang w:eastAsia="zh-Hans" w:bidi="ar"/>
        </w:rPr>
        <w:t xml:space="preserve"> организовал и возглавил семь крупномасштабных морских военно-торговых экспедиций, посланных императорами Мин в страны Индокитая, Индостана, Аравийского полуострова и Восточной Африки. Они способствовали культурному обмену между Китаем и другими странами. Большое количество древесины, такой как красный сандал и лилейник лимонный, было импортировано. Их появление оказало влияние на развитие мебели в династии Мин. Столы этого периода, хотя и выглядят относительно просто, предъявляют строгие требования к производству, ориентируясь на красоту и практичность, формируя неповторимую фактуру за счет использования достоинств дерева. Душный стол был очень популярен в этот период. В древние времена, независимо от того, богаты ли были люди или бедны, они использовали его как часть приданого, когда их дочери выходили замуж.</w:t>
      </w:r>
    </w:p>
    <w:p>
      <w:pPr>
        <w:pStyle w:val="7"/>
        <w:snapToGrid w:val="0"/>
        <w:spacing w:after="0" w:line="360" w:lineRule="auto"/>
        <w:ind w:firstLine="709"/>
        <w:jc w:val="left"/>
        <w:rPr>
          <w:rFonts w:ascii="Times New Roman Regular" w:hAnsi="Times New Roman Regular" w:eastAsia="宋体" w:cs="Times New Roman Regular"/>
          <w:szCs w:val="28"/>
          <w:shd w:val="clear" w:color="auto" w:fill="FFFFFF"/>
          <w:lang w:eastAsia="zh-Hans" w:bidi="ar"/>
        </w:rPr>
      </w:pPr>
      <w:r>
        <w:rPr>
          <w:rFonts w:ascii="Times New Roman Regular" w:hAnsi="Times New Roman Regular" w:eastAsia="宋体" w:cs="Times New Roman Regular"/>
          <w:szCs w:val="28"/>
          <w:shd w:val="clear" w:color="auto" w:fill="FFFFFF"/>
          <w:lang w:eastAsia="zh-Hans" w:bidi="ar"/>
        </w:rPr>
        <w:t>Во времена династии Цин (1636 - 1912г.), чтобы удовлетворить предпочтения императора, украшение стола было очень роскошным. На нем была не только замысловатая резьба, но и инкрустация такими материалами, как мрамор, перламутр и керамика, что полностью отличалось от столов стиля династии Мин. После опиумной войны в 1840 году, ухудшение экономических условий и ослабление политической структуры в целом негативно сказалось развитии мебельного производства и мебельной традиции того времени.</w:t>
      </w:r>
    </w:p>
    <w:p>
      <w:pPr>
        <w:pStyle w:val="7"/>
        <w:snapToGrid w:val="0"/>
        <w:spacing w:after="0" w:line="360" w:lineRule="auto"/>
        <w:ind w:firstLine="709"/>
        <w:jc w:val="left"/>
        <w:rPr>
          <w:rFonts w:ascii="Times New Roman Regular" w:hAnsi="Times New Roman Regular" w:eastAsia="宋体" w:cs="Times New Roman Regular"/>
          <w:szCs w:val="28"/>
          <w:shd w:val="clear" w:color="auto" w:fill="FFFFFF"/>
          <w:lang w:eastAsia="zh-Hans" w:bidi="ar"/>
        </w:rPr>
      </w:pPr>
    </w:p>
    <w:p>
      <w:pPr>
        <w:pStyle w:val="7"/>
        <w:spacing w:line="360" w:lineRule="auto"/>
        <w:rPr>
          <w:rFonts w:ascii="Times New Roman Bold" w:hAnsi="Times New Roman Bold" w:cs="Times New Roman Bold"/>
          <w:b/>
          <w:bCs/>
          <w:szCs w:val="28"/>
        </w:rPr>
      </w:pPr>
      <w:r>
        <w:rPr>
          <w:rFonts w:ascii="Times New Roman Bold" w:hAnsi="Times New Roman Bold" w:cs="Times New Roman Bold"/>
          <w:b/>
          <w:bCs/>
          <w:szCs w:val="28"/>
        </w:rPr>
        <w:t>1.2 Мотив дракона в изображении травы</w:t>
      </w:r>
    </w:p>
    <w:p>
      <w:pPr>
        <w:pStyle w:val="7"/>
        <w:spacing w:line="360" w:lineRule="auto"/>
        <w:jc w:val="both"/>
        <w:rPr>
          <w:rFonts w:ascii="Times New Roman Regular" w:hAnsi="Times New Roman Regular" w:cs="Times New Roman Regular"/>
          <w:b/>
          <w:bCs/>
          <w:szCs w:val="28"/>
        </w:rPr>
      </w:pP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  <w:r>
        <w:rPr>
          <w:rFonts w:ascii="Times New Roman Regular" w:hAnsi="Times New Roman Regular" w:cs="Times New Roman Regular"/>
          <w:szCs w:val="28"/>
        </w:rPr>
        <w:t>"Мотив дракона в изображении травы" произошел от украшения в виде королевского дракона, широко используемого на бронзовых церемониальных сосудах во времена династий Шан (1600 - 1046г. до н.э.) и Чжоу (1046 - 256г. до. н.э.). В феодальный период королевская семья запретила народу использовать данный мотив, что не остановило народ - люди постепенно абстрагировали мотив дракона в однолинейную полосу, напоминающую свернувшуюся траву. Этот мотив достиг своего расцвета во времена династий Мин и Цин, когда он широко использовался в народной архитектуре и при украшении домашней утвари.</w:t>
      </w: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</w:p>
    <w:p>
      <w:pPr>
        <w:pStyle w:val="7"/>
        <w:spacing w:line="360" w:lineRule="auto"/>
        <w:jc w:val="left"/>
        <w:rPr>
          <w:rFonts w:ascii="Times New Roman Regular" w:hAnsi="Times New Roman Regular" w:cs="Times New Roman Regular"/>
          <w:szCs w:val="28"/>
        </w:rPr>
      </w:pPr>
    </w:p>
    <w:p>
      <w:pPr>
        <w:pStyle w:val="7"/>
        <w:spacing w:line="360" w:lineRule="auto"/>
        <w:rPr>
          <w:rFonts w:ascii="Times New Roman Bold" w:hAnsi="Times New Roman Bold" w:cs="Times New Roman Bold"/>
          <w:b/>
          <w:bCs/>
          <w:szCs w:val="28"/>
          <w:shd w:val="clear" w:color="auto" w:fill="FFFFFF"/>
        </w:rPr>
      </w:pPr>
      <w:r>
        <w:rPr>
          <w:rFonts w:ascii="Times New Roman Bold" w:hAnsi="Times New Roman Bold" w:cs="Times New Roman Bold"/>
          <w:b/>
          <w:bCs/>
          <w:szCs w:val="28"/>
        </w:rPr>
        <w:t>1.3 Стилевое описание</w:t>
      </w:r>
      <w:r>
        <w:rPr>
          <w:rFonts w:ascii="Times New Roman Bold" w:hAnsi="Times New Roman Bold" w:cs="Times New Roman Bold"/>
          <w:b/>
          <w:bCs/>
          <w:szCs w:val="28"/>
          <w:shd w:val="clear" w:color="auto" w:fill="FFFFFF"/>
        </w:rPr>
        <w:t xml:space="preserve"> стола, предоставленного для реставрации</w:t>
      </w:r>
    </w:p>
    <w:p>
      <w:pPr>
        <w:pStyle w:val="7"/>
        <w:spacing w:line="360" w:lineRule="auto"/>
        <w:rPr>
          <w:rFonts w:ascii="Times New Roman Bold" w:hAnsi="Times New Roman Bold" w:cs="Times New Roman Bold"/>
          <w:b/>
          <w:bCs/>
          <w:szCs w:val="28"/>
          <w:shd w:val="clear" w:color="auto" w:fill="FFFFFF"/>
        </w:rPr>
      </w:pPr>
    </w:p>
    <w:p>
      <w:pPr>
        <w:pStyle w:val="7"/>
        <w:spacing w:line="360" w:lineRule="auto"/>
        <w:jc w:val="left"/>
        <w:rPr>
          <w:rFonts w:ascii="Times New Roman Regular" w:hAnsi="Times New Roman Regular" w:cs="Times New Roman Regular"/>
          <w:bCs/>
          <w:szCs w:val="28"/>
        </w:rPr>
      </w:pPr>
      <w:r>
        <w:rPr>
          <w:rFonts w:ascii="Times New Roman Regular" w:hAnsi="Times New Roman Regular" w:cs="Times New Roman Regular"/>
          <w:bCs/>
          <w:szCs w:val="28"/>
        </w:rPr>
        <w:t xml:space="preserve">     Ван Шисян</w:t>
      </w:r>
      <w:r>
        <w:rPr>
          <w:rStyle w:val="12"/>
          <w:rFonts w:ascii="Times New Roman Regular" w:hAnsi="Times New Roman Regular" w:cs="Times New Roman Regular"/>
          <w:bCs/>
          <w:szCs w:val="28"/>
        </w:rPr>
        <w:footnoteReference w:id="4"/>
      </w:r>
      <w:r>
        <w:rPr>
          <w:rFonts w:ascii="Times New Roman Regular" w:hAnsi="Times New Roman Regular" w:cs="Times New Roman Regular"/>
          <w:bCs/>
          <w:szCs w:val="28"/>
        </w:rPr>
        <w:t xml:space="preserve"> в книге «</w:t>
      </w:r>
      <w:r>
        <w:rPr>
          <w:rStyle w:val="11"/>
          <w:rFonts w:ascii="Times New Roman Regular" w:hAnsi="Times New Roman Regular" w:eastAsia="sans-serif" w:cs="Times New Roman Regular"/>
          <w:i w:val="0"/>
          <w:color w:val="222222"/>
          <w:szCs w:val="28"/>
          <w:lang w:eastAsia="zh-CN" w:bidi="ar"/>
        </w:rPr>
        <w:t>Классическая китайская мебель династии Цин</w:t>
      </w:r>
      <w:r>
        <w:rPr>
          <w:rFonts w:ascii="Times New Roman Regular" w:hAnsi="Times New Roman Regular" w:cs="Times New Roman Regular"/>
          <w:bCs/>
          <w:szCs w:val="28"/>
        </w:rPr>
        <w:t>»</w:t>
      </w:r>
      <w:r>
        <w:rPr>
          <w:rStyle w:val="12"/>
          <w:rFonts w:ascii="Times New Roman Regular" w:hAnsi="Times New Roman Regular" w:cs="Times New Roman Regular"/>
          <w:bCs/>
          <w:szCs w:val="28"/>
        </w:rPr>
        <w:footnoteReference w:id="5"/>
      </w:r>
      <w:r>
        <w:rPr>
          <w:rFonts w:ascii="Times New Roman Regular" w:hAnsi="Times New Roman Regular" w:cs="Times New Roman Regular"/>
          <w:bCs/>
          <w:szCs w:val="28"/>
        </w:rPr>
        <w:t xml:space="preserve"> упомянул, что большинство людей, говоря о мебели в стиле Цин, думают исключительно о дворцовой мебели. Данная мебель изготовлена очень качественно и хорошо декоративна. Народная мебель же мебель игнорируется, хотя, например, мебель из Шаньси, является очень важным типом мебели династии Цин. </w:t>
      </w:r>
    </w:p>
    <w:p>
      <w:pPr>
        <w:spacing w:line="360" w:lineRule="auto"/>
        <w:ind w:firstLine="700" w:firstLineChars="250"/>
        <w:rPr>
          <w:rFonts w:ascii="Times New Roman Regular" w:hAnsi="Times New Roman Regular" w:cs="Times New Roman Regular"/>
          <w:bCs/>
          <w:sz w:val="28"/>
          <w:szCs w:val="28"/>
        </w:rPr>
      </w:pPr>
      <w:r>
        <w:rPr>
          <w:rFonts w:ascii="Times New Roman Regular" w:hAnsi="Times New Roman Regular" w:cs="Times New Roman Regular"/>
          <w:bCs/>
          <w:sz w:val="28"/>
          <w:szCs w:val="28"/>
        </w:rPr>
        <w:t>Стол, использованный для реставрации, сделан в стиле Шаньси – это разновидность стиля династии Цин. Развитие мебели в стиле Цин схоже с судьбой самой династии Цин. После мебели в стиле Мин появилась мебель в стиле Цин.</w:t>
      </w:r>
    </w:p>
    <w:p>
      <w:pPr>
        <w:spacing w:line="360" w:lineRule="auto"/>
        <w:ind w:firstLine="700" w:firstLineChars="250"/>
        <w:rPr>
          <w:rFonts w:ascii="Times New Roman Regular" w:hAnsi="Times New Roman Regular" w:cs="Times New Roman Regular"/>
          <w:bCs/>
          <w:sz w:val="28"/>
          <w:szCs w:val="28"/>
        </w:rPr>
      </w:pPr>
      <w:r>
        <w:rPr>
          <w:rFonts w:ascii="Times New Roman Regular" w:hAnsi="Times New Roman Regular" w:cs="Times New Roman Regular"/>
          <w:bCs/>
          <w:sz w:val="28"/>
          <w:szCs w:val="28"/>
        </w:rPr>
        <w:t xml:space="preserve">Династия Цин просуществовала около 276 лет. В начале данного периода было много войн, и все сферы жизни развивались медленно, некоторые и вовсе прекратили развитие. Так, мебель этого периода сохраняет черты стиля династии Мин. После восшествия на престол императора Канси вновь начинают развиваться все аспекты политики, экономики и вооруженных сил, и начинает появляться новая мебель. В такой социальной среде декоративно-прикладное искусство имеет все необходимые условия для развития. Чтобы показать свой статус, правители стали гнаться за роскошью, а мебель в стиле Мин не смогла удовлетворить потребности правящего класса и светской моды. Так и родилась мебель в стиле Цин. Был изменен простой и элегантный стиль мебели в стиле Мин, его украсили сложной резьбой и изысканными инкрустациями, и удовлетворили потребности общества того времени. </w:t>
      </w:r>
    </w:p>
    <w:p>
      <w:pPr>
        <w:spacing w:line="360" w:lineRule="auto"/>
        <w:ind w:firstLine="700" w:firstLineChars="250"/>
        <w:rPr>
          <w:rFonts w:ascii="Times New Roman Regular" w:hAnsi="Times New Roman Regular" w:cs="Times New Roman Regular"/>
          <w:bCs/>
          <w:sz w:val="28"/>
          <w:szCs w:val="28"/>
        </w:rPr>
      </w:pPr>
      <w:r>
        <w:rPr>
          <w:rFonts w:ascii="Times New Roman Regular" w:hAnsi="Times New Roman Regular" w:cs="Times New Roman Regular"/>
          <w:bCs/>
          <w:sz w:val="28"/>
          <w:szCs w:val="28"/>
        </w:rPr>
        <w:t>Мебель в стиле Цин в Шаньси в основном используется в народе, а материалы - местная древесина акации и вяза. Декоративные приемы, такие как рельеф, ажурность и инкрустация использовались на мебели, чтобы передать светскую атмосферу того периода.</w:t>
      </w:r>
    </w:p>
    <w:p>
      <w:pPr>
        <w:spacing w:line="360" w:lineRule="auto"/>
        <w:ind w:firstLine="700" w:firstLineChars="250"/>
        <w:rPr>
          <w:rFonts w:ascii="Times New Roman Regular" w:hAnsi="Times New Roman Regular" w:cs="Times New Roman Regular"/>
          <w:bCs/>
          <w:sz w:val="28"/>
          <w:szCs w:val="28"/>
        </w:rPr>
      </w:pPr>
    </w:p>
    <w:p>
      <w:pPr>
        <w:pStyle w:val="7"/>
        <w:spacing w:line="360" w:lineRule="auto"/>
        <w:rPr>
          <w:rFonts w:ascii="Times New Roman Bold" w:hAnsi="Times New Roman Bold" w:cs="Times New Roman Bold"/>
          <w:b/>
          <w:bCs/>
          <w:szCs w:val="28"/>
        </w:rPr>
      </w:pPr>
      <w:r>
        <w:rPr>
          <w:rFonts w:ascii="Times New Roman Bold" w:hAnsi="Times New Roman Bold" w:cs="Times New Roman Bold"/>
          <w:b/>
          <w:bCs/>
          <w:szCs w:val="28"/>
        </w:rPr>
        <w:t>1.4 Аналоги</w:t>
      </w:r>
    </w:p>
    <w:p>
      <w:pPr>
        <w:pStyle w:val="7"/>
        <w:spacing w:line="360" w:lineRule="auto"/>
        <w:rPr>
          <w:rFonts w:ascii="Times New Roman Regular" w:hAnsi="Times New Roman Regular" w:cs="Times New Roman Regular"/>
          <w:b/>
          <w:bCs/>
          <w:szCs w:val="28"/>
        </w:rPr>
      </w:pPr>
    </w:p>
    <w:p>
      <w:pPr>
        <w:pStyle w:val="7"/>
        <w:spacing w:line="360" w:lineRule="auto"/>
        <w:ind w:firstLine="700" w:firstLineChars="250"/>
        <w:jc w:val="left"/>
        <w:rPr>
          <w:rFonts w:ascii="Times New Roman Regular" w:hAnsi="Times New Roman Regular" w:cs="Times New Roman Regular"/>
          <w:szCs w:val="28"/>
        </w:rPr>
      </w:pPr>
      <w:r>
        <w:rPr>
          <w:rFonts w:ascii="Times New Roman Regular" w:hAnsi="Times New Roman Regular" w:cs="Times New Roman Regular"/>
          <w:szCs w:val="28"/>
        </w:rPr>
        <w:t>Этот "душный стол" выполнен из дальбергии, имеет два ящика  с латунными ручками и один секретный отсек.</w:t>
      </w:r>
      <w:r>
        <w:rPr>
          <w:rStyle w:val="12"/>
          <w:rFonts w:ascii="Times New Roman Regular" w:hAnsi="Times New Roman Regular" w:cs="Times New Roman Regular"/>
          <w:szCs w:val="28"/>
        </w:rPr>
        <w:footnoteReference w:id="6"/>
      </w:r>
      <w:r>
        <w:rPr>
          <w:rFonts w:ascii="Times New Roman Regular" w:hAnsi="Times New Roman Regular" w:cs="Times New Roman Regular"/>
          <w:szCs w:val="28"/>
        </w:rPr>
        <w:t xml:space="preserve"> Стол очень типичен и практичен так как внутри него можно размещать предметы и хранить деньги. Передняя часть стола украшена резьбой с "Мотив дракона в изображении травы". Предмет находится в Шанхайском музее и был подарен Ван Шисянем примерно в 1993 году.</w:t>
      </w:r>
    </w:p>
    <w:p>
      <w:pPr>
        <w:spacing w:line="360" w:lineRule="auto"/>
        <w:ind w:firstLine="420" w:firstLineChars="150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drawing>
          <wp:inline distT="0" distB="0" distL="114300" distR="114300">
            <wp:extent cx="4740275" cy="3752850"/>
            <wp:effectExtent l="0" t="0" r="9525" b="6350"/>
            <wp:docPr id="78" name="图片 4" descr="16601653229974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" descr="16601653229974_.pic"/>
                    <pic:cNvPicPr>
                      <a:picLocks noChangeAspect="1"/>
                    </pic:cNvPicPr>
                  </pic:nvPicPr>
                  <pic:blipFill>
                    <a:blip r:embed="rId9"/>
                    <a:srcRect l="3496" t="10407" r="1592" b="5164"/>
                    <a:stretch>
                      <a:fillRect/>
                    </a:stretch>
                  </pic:blipFill>
                  <pic:spPr>
                    <a:xfrm>
                      <a:off x="0" y="0"/>
                      <a:ext cx="47402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4"/>
        <w:spacing w:after="0" w:line="360" w:lineRule="auto"/>
        <w:ind w:left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  <w:r>
        <w:rPr>
          <w:rFonts w:ascii="Times New Roman Bold" w:hAnsi="Times New Roman Bold" w:cs="Times New Roman Bold"/>
          <w:b/>
          <w:sz w:val="28"/>
          <w:szCs w:val="28"/>
        </w:rPr>
        <w:t xml:space="preserve">Глава </w:t>
      </w:r>
      <w:r>
        <w:rPr>
          <w:rFonts w:ascii="Times New Roman Bold" w:hAnsi="Times New Roman Bold" w:cs="Times New Roman Bold"/>
          <w:b/>
          <w:sz w:val="28"/>
          <w:szCs w:val="28"/>
          <w:lang w:val="en-US"/>
        </w:rPr>
        <w:t>II</w:t>
      </w:r>
      <w:r>
        <w:rPr>
          <w:rFonts w:ascii="Times New Roman Bold" w:hAnsi="Times New Roman Bold" w:cs="Times New Roman Bold"/>
          <w:b/>
          <w:sz w:val="28"/>
          <w:szCs w:val="28"/>
        </w:rPr>
        <w:t>. РЕСТАВРАЦИОННАЯ ДОКУМЕНТАЦИЯ</w:t>
      </w:r>
    </w:p>
    <w:p>
      <w:pPr>
        <w:pStyle w:val="14"/>
        <w:spacing w:after="0" w:line="360" w:lineRule="auto"/>
        <w:ind w:left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  <w:r>
        <w:rPr>
          <w:rFonts w:ascii="Times New Roman Bold" w:hAnsi="Times New Roman Bold" w:cs="Times New Roman Bold"/>
          <w:b/>
          <w:bCs/>
          <w:sz w:val="28"/>
          <w:szCs w:val="28"/>
        </w:rPr>
        <w:t>2.1 Документирование процесса реставрации</w:t>
      </w:r>
    </w:p>
    <w:p>
      <w:pPr>
        <w:pStyle w:val="14"/>
        <w:spacing w:after="0" w:line="360" w:lineRule="auto"/>
        <w:ind w:left="0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spacing w:line="360" w:lineRule="auto"/>
        <w:ind w:firstLine="700" w:firstLineChars="250"/>
        <w:rPr>
          <w:rFonts w:ascii="Times New Roman Regular" w:hAnsi="Times New Roman Regular" w:eastAsia="宋体" w:cs="Times New Roman Regular"/>
          <w:color w:val="000000" w:themeColor="text1"/>
          <w:sz w:val="28"/>
          <w:szCs w:val="28"/>
          <w:shd w:val="clear" w:color="auto" w:fill="FFFFFF"/>
          <w:lang w:eastAsia="zh-Hans" w:bidi="ar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宋体" w:cs="Times New Roman Regular"/>
          <w:color w:val="000000" w:themeColor="text1"/>
          <w:sz w:val="28"/>
          <w:szCs w:val="28"/>
          <w:shd w:val="clear" w:color="auto" w:fill="FFFFFF"/>
          <w:lang w:eastAsia="zh-Hans" w:bidi="ar"/>
          <w14:textFill>
            <w14:solidFill>
              <w14:schemeClr w14:val="tx1"/>
            </w14:solidFill>
          </w14:textFill>
        </w:rPr>
        <w:t>Документирование процесса исследования, консервации и реставрации является важной частью работы. Документация включает в себя текстовую, фотографическую (цветные и черно-белые фотографии) графическую (схемы, таблицы, чертежи, графики) фиксацию.</w:t>
      </w:r>
    </w:p>
    <w:p>
      <w:pPr>
        <w:spacing w:line="360" w:lineRule="auto"/>
        <w:ind w:firstLine="700" w:firstLineChars="250"/>
        <w:rPr>
          <w:rFonts w:ascii="Times New Roman Regular" w:hAnsi="Times New Roman Regular" w:eastAsia="宋体" w:cs="Times New Roman Regular"/>
          <w:color w:val="000000" w:themeColor="text1"/>
          <w:sz w:val="28"/>
          <w:szCs w:val="28"/>
          <w:shd w:val="clear" w:color="auto" w:fill="FFFFFF"/>
          <w:lang w:eastAsia="zh-Hans" w:bidi="ar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宋体" w:cs="Times New Roman Regular"/>
          <w:color w:val="000000" w:themeColor="text1"/>
          <w:sz w:val="28"/>
          <w:szCs w:val="28"/>
          <w:shd w:val="clear" w:color="auto" w:fill="FFFFFF"/>
          <w:lang w:eastAsia="zh-Hans" w:bidi="ar"/>
          <w14:textFill>
            <w14:solidFill>
              <w14:schemeClr w14:val="tx1"/>
            </w14:solidFill>
          </w14:textFill>
        </w:rPr>
        <w:t>Основным документом, утвержденным Министерством культуры РФ. В паспортах фиксируются повреждения до реставрации, происхождение и история реликвий, все методы и результаты работы, а также рекомендации по хранению после реставрации. Это позволяет людям лучше понимать какие методики и материалы использовались в процессе реставрации.</w:t>
      </w:r>
    </w:p>
    <w:p>
      <w:pPr>
        <w:spacing w:line="360" w:lineRule="auto"/>
        <w:ind w:firstLine="700" w:firstLineChars="250"/>
        <w:rPr>
          <w:rFonts w:ascii="Times New Roman Regular" w:hAnsi="Times New Roman Regular" w:eastAsia="宋体" w:cs="Times New Roman Regular"/>
          <w:color w:val="000000" w:themeColor="text1"/>
          <w:sz w:val="28"/>
          <w:szCs w:val="28"/>
          <w:shd w:val="clear" w:color="auto" w:fill="FFFFFF"/>
          <w:lang w:eastAsia="zh-Hans" w:bidi="ar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宋体" w:cs="Times New Roman Regular"/>
          <w:color w:val="000000" w:themeColor="text1"/>
          <w:sz w:val="28"/>
          <w:szCs w:val="28"/>
          <w:shd w:val="clear" w:color="auto" w:fill="FFFFFF"/>
          <w:lang w:eastAsia="zh-Hans" w:bidi="ar"/>
          <w14:textFill>
            <w14:solidFill>
              <w14:schemeClr w14:val="tx1"/>
            </w14:solidFill>
          </w14:textFill>
        </w:rPr>
        <w:t xml:space="preserve">Реставратору необходимо сначала составить план реставрации объекта, и только после этого приступить к работе в соответствии с планом. Каждый этап должен быть зафиксирован, что позволит в будущем лучше понять и отремонтировать реликвию. Реставрационный паспорт включает в себя 14 пунктов, каждый из которых должен быть заполнен согласно требованиям Министерства культуры. </w:t>
      </w:r>
    </w:p>
    <w:p/>
    <w:p>
      <w:pPr>
        <w:spacing w:line="360" w:lineRule="auto"/>
        <w:ind w:firstLine="420" w:firstLineChars="150"/>
        <w:rPr>
          <w:bCs/>
          <w:sz w:val="28"/>
          <w:szCs w:val="28"/>
        </w:rPr>
      </w:pPr>
    </w:p>
    <w:p>
      <w:pPr>
        <w:pStyle w:val="7"/>
        <w:spacing w:line="360" w:lineRule="auto"/>
        <w:rPr>
          <w:bCs/>
          <w:szCs w:val="28"/>
        </w:rPr>
      </w:pPr>
    </w:p>
    <w:p>
      <w:pPr>
        <w:pStyle w:val="7"/>
        <w:snapToGrid w:val="0"/>
        <w:spacing w:after="0" w:line="360" w:lineRule="auto"/>
        <w:ind w:firstLine="709"/>
        <w:jc w:val="left"/>
        <w:rPr>
          <w:rFonts w:eastAsia="宋体"/>
          <w:bCs/>
          <w:szCs w:val="28"/>
          <w:shd w:val="clear" w:color="auto" w:fill="FFFFFF"/>
          <w:lang w:eastAsia="zh-Hans" w:bidi="ar"/>
        </w:rPr>
      </w:pPr>
    </w:p>
    <w:p>
      <w:pPr>
        <w:pStyle w:val="7"/>
        <w:rPr>
          <w:rFonts w:ascii="Times New Roman Bold" w:hAnsi="Times New Roman Bold" w:cs="Times New Roman Bold"/>
          <w:b/>
          <w:szCs w:val="28"/>
        </w:rPr>
      </w:pPr>
    </w:p>
    <w:p>
      <w:pPr>
        <w:pStyle w:val="7"/>
        <w:rPr>
          <w:rFonts w:ascii="Times New Roman Bold" w:hAnsi="Times New Roman Bold" w:cs="Times New Roman Bold"/>
          <w:b/>
          <w:szCs w:val="28"/>
        </w:rPr>
      </w:pPr>
    </w:p>
    <w:p>
      <w:pPr>
        <w:pStyle w:val="7"/>
        <w:jc w:val="left"/>
        <w:rPr>
          <w:sz w:val="20"/>
        </w:rPr>
      </w:pPr>
    </w:p>
    <w:p>
      <w:pPr>
        <w:pStyle w:val="7"/>
        <w:jc w:val="left"/>
        <w:rPr>
          <w:sz w:val="20"/>
        </w:rPr>
      </w:pPr>
    </w:p>
    <w:p>
      <w:pPr>
        <w:pStyle w:val="7"/>
        <w:jc w:val="left"/>
        <w:rPr>
          <w:sz w:val="20"/>
        </w:rPr>
      </w:pPr>
    </w:p>
    <w:p>
      <w:pPr>
        <w:pStyle w:val="7"/>
        <w:jc w:val="left"/>
        <w:rPr>
          <w:sz w:val="20"/>
        </w:rPr>
      </w:pPr>
    </w:p>
    <w:p>
      <w:pPr>
        <w:pStyle w:val="7"/>
        <w:jc w:val="left"/>
        <w:rPr>
          <w:sz w:val="20"/>
        </w:rPr>
      </w:pPr>
    </w:p>
    <w:p>
      <w:pPr>
        <w:pStyle w:val="7"/>
        <w:jc w:val="left"/>
        <w:rPr>
          <w:sz w:val="20"/>
        </w:rPr>
      </w:pPr>
    </w:p>
    <w:p>
      <w:pPr>
        <w:pStyle w:val="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 Bold" w:hAnsi="Times New Roman Bold" w:cs="Times New Roman Bold"/>
          <w:b/>
          <w:bCs/>
          <w:sz w:val="28"/>
          <w:szCs w:val="28"/>
        </w:rPr>
        <w:t>2</w:t>
      </w:r>
      <w:r>
        <w:rPr>
          <w:rFonts w:hint="eastAsia" w:ascii="Times New Roman Bold" w:hAnsi="Times New Roman Bold" w:cs="Times New Roman Bold"/>
          <w:b/>
          <w:bCs/>
          <w:sz w:val="28"/>
          <w:szCs w:val="28"/>
          <w:lang w:val="en-US" w:eastAsia="zh-Hans"/>
        </w:rPr>
        <w:t>.</w:t>
      </w:r>
      <w:r>
        <w:rPr>
          <w:rFonts w:hint="default" w:ascii="Times New Roman Bold" w:hAnsi="Times New Roman Bold" w:cs="Times New Roman Bold"/>
          <w:b/>
          <w:bCs/>
          <w:sz w:val="28"/>
          <w:szCs w:val="28"/>
          <w:lang w:eastAsia="zh-Hans"/>
        </w:rPr>
        <w:t xml:space="preserve">2 </w:t>
      </w:r>
      <w:r>
        <w:rPr>
          <w:rFonts w:ascii="Times New Roman" w:hAnsi="Times New Roman" w:cs="Times New Roman"/>
          <w:b/>
          <w:bCs/>
          <w:sz w:val="28"/>
          <w:szCs w:val="28"/>
        </w:rPr>
        <w:t>Паспорт реставрации памятника истории и культуры</w:t>
      </w:r>
    </w:p>
    <w:p>
      <w:pPr>
        <w:pStyle w:val="7"/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tbl>
      <w:tblPr>
        <w:tblStyle w:val="8"/>
        <w:tblW w:w="0" w:type="auto"/>
        <w:tblInd w:w="506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2"/>
        <w:gridCol w:w="1133"/>
        <w:gridCol w:w="2685"/>
      </w:tblGrid>
      <w:tr>
        <w:trPr>
          <w:cantSplit/>
          <w:trHeight w:val="559" w:hRule="atLeast"/>
        </w:trPr>
        <w:tc>
          <w:tcPr>
            <w:tcW w:w="1132" w:type="dxa"/>
            <w:vMerge w:val="restart"/>
          </w:tcPr>
          <w:p>
            <w:pPr>
              <w:pStyle w:val="7"/>
              <w:jc w:val="left"/>
              <w:rPr>
                <w:sz w:val="20"/>
              </w:rPr>
            </w:pPr>
            <w:r>
              <w:rPr>
                <w:sz w:val="20"/>
              </w:rPr>
              <w:t>Год</w:t>
            </w:r>
          </w:p>
          <w:p>
            <w:pPr>
              <w:pStyle w:val="7"/>
              <w:jc w:val="left"/>
              <w:rPr>
                <w:sz w:val="20"/>
              </w:rPr>
            </w:pPr>
            <w:r>
              <w:rPr>
                <w:sz w:val="20"/>
              </w:rPr>
              <w:t>Поступле-ния</w:t>
            </w:r>
          </w:p>
          <w:p>
            <w:pPr>
              <w:pStyle w:val="7"/>
              <w:jc w:val="lef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133" w:type="dxa"/>
            <w:vMerge w:val="restart"/>
          </w:tcPr>
          <w:p>
            <w:pPr>
              <w:pStyle w:val="7"/>
              <w:jc w:val="left"/>
              <w:rPr>
                <w:sz w:val="20"/>
              </w:rPr>
            </w:pPr>
            <w:r>
              <w:rPr>
                <w:sz w:val="20"/>
              </w:rPr>
              <w:t>Вид</w:t>
            </w:r>
          </w:p>
          <w:p>
            <w:pPr>
              <w:pStyle w:val="7"/>
              <w:jc w:val="left"/>
              <w:rPr>
                <w:sz w:val="20"/>
              </w:rPr>
            </w:pPr>
            <w:r>
              <w:rPr>
                <w:sz w:val="20"/>
              </w:rPr>
              <w:t>памятника</w:t>
            </w:r>
          </w:p>
          <w:p>
            <w:pPr>
              <w:pStyle w:val="7"/>
              <w:jc w:val="both"/>
              <w:rPr>
                <w:sz w:val="20"/>
              </w:rPr>
            </w:pPr>
          </w:p>
          <w:p>
            <w:pPr>
              <w:pStyle w:val="7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685" w:type="dxa"/>
          </w:tcPr>
          <w:p>
            <w:pPr>
              <w:pStyle w:val="7"/>
              <w:jc w:val="left"/>
              <w:rPr>
                <w:sz w:val="20"/>
                <w:highlight w:val="none"/>
              </w:rPr>
            </w:pPr>
            <w:r>
              <w:rPr>
                <w:sz w:val="20"/>
                <w:highlight w:val="none"/>
              </w:rPr>
              <w:t>№ по книге поступления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553" w:hRule="atLeast"/>
        </w:trPr>
        <w:tc>
          <w:tcPr>
            <w:tcW w:w="1132" w:type="dxa"/>
            <w:vMerge w:val="continue"/>
          </w:tcPr>
          <w:p>
            <w:pPr>
              <w:pStyle w:val="7"/>
              <w:jc w:val="left"/>
              <w:rPr>
                <w:sz w:val="20"/>
              </w:rPr>
            </w:pPr>
          </w:p>
        </w:tc>
        <w:tc>
          <w:tcPr>
            <w:tcW w:w="1133" w:type="dxa"/>
            <w:vMerge w:val="continue"/>
          </w:tcPr>
          <w:p>
            <w:pPr>
              <w:pStyle w:val="7"/>
              <w:jc w:val="left"/>
              <w:rPr>
                <w:sz w:val="20"/>
              </w:rPr>
            </w:pPr>
          </w:p>
        </w:tc>
        <w:tc>
          <w:tcPr>
            <w:tcW w:w="2685" w:type="dxa"/>
          </w:tcPr>
          <w:p>
            <w:pPr>
              <w:pStyle w:val="7"/>
              <w:jc w:val="left"/>
              <w:rPr>
                <w:sz w:val="20"/>
                <w:highlight w:val="none"/>
              </w:rPr>
            </w:pPr>
            <w:r>
              <w:rPr>
                <w:sz w:val="20"/>
                <w:highlight w:val="none"/>
              </w:rPr>
              <w:t>№ инвентарный памятника</w:t>
            </w:r>
          </w:p>
        </w:tc>
      </w:tr>
    </w:tbl>
    <w:p>
      <w:pPr>
        <w:pStyle w:val="4"/>
        <w:jc w:val="both"/>
      </w:pPr>
    </w:p>
    <w:p>
      <w:pPr>
        <w:pStyle w:val="4"/>
      </w:pPr>
    </w:p>
    <w:p>
      <w:pPr>
        <w:shd w:val="clear" w:color="auto" w:fill="FFFFFF"/>
        <w:spacing w:after="0" w:line="24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Министерство науки и высшего образования Российской Федерации</w:t>
      </w:r>
    </w:p>
    <w:p>
      <w:pPr>
        <w:shd w:val="clear" w:color="auto" w:fill="FFFFFF"/>
        <w:spacing w:after="0" w:line="24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 А С П О Р Т</w:t>
      </w:r>
    </w:p>
    <w:p>
      <w:pPr>
        <w:spacing w:after="0" w:line="240" w:lineRule="auto"/>
        <w:jc w:val="center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реставрации памятника истории и культуры </w:t>
      </w:r>
      <w:r>
        <w:rPr>
          <w:b/>
          <w:bCs/>
          <w:sz w:val="28"/>
          <w:szCs w:val="28"/>
        </w:rPr>
        <w:t>(движимого)</w:t>
      </w:r>
      <w:r>
        <w:rPr>
          <w:sz w:val="28"/>
          <w:szCs w:val="28"/>
        </w:rPr>
        <w:t xml:space="preserve"> </w:t>
      </w:r>
    </w:p>
    <w:p>
      <w:pPr>
        <w:shd w:val="clear" w:color="auto" w:fill="FFFFFF"/>
        <w:spacing w:after="0" w:line="240" w:lineRule="auto"/>
        <w:jc w:val="center"/>
        <w:rPr>
          <w:b/>
          <w:bCs/>
          <w:color w:val="000000"/>
          <w:sz w:val="28"/>
          <w:szCs w:val="28"/>
        </w:rPr>
      </w:pPr>
    </w:p>
    <w:p>
      <w:pPr>
        <w:shd w:val="clear" w:color="auto" w:fill="FFFFFF"/>
        <w:spacing w:after="0" w:line="24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САНКТ-ПЕТЕРБУРГСКИЙ ГОСУДАРСТВЕННЫЙ</w:t>
      </w:r>
    </w:p>
    <w:p>
      <w:pPr>
        <w:shd w:val="clear" w:color="auto" w:fill="FFFFFF"/>
        <w:spacing w:after="0" w:line="24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УНИВЕРСИТЕТ</w:t>
      </w:r>
    </w:p>
    <w:p>
      <w:pPr>
        <w:shd w:val="clear" w:color="auto" w:fill="FFFFFF"/>
        <w:spacing w:after="0" w:line="24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КАФЕДРА РЕСТАВРАЦИИ</w:t>
      </w:r>
    </w:p>
    <w:p>
      <w:pPr>
        <w:jc w:val="both"/>
        <w:rPr>
          <w:sz w:val="24"/>
        </w:rPr>
      </w:pPr>
    </w:p>
    <w:p>
      <w:pPr>
        <w:jc w:val="center"/>
        <w:rPr>
          <w:sz w:val="24"/>
        </w:rPr>
      </w:pPr>
      <w:r>
        <w:rPr>
          <w:sz w:val="24"/>
        </w:rPr>
        <w:t xml:space="preserve"> </w:t>
      </w:r>
    </w:p>
    <w:p>
      <w:pPr>
        <w:numPr>
          <w:ilvl w:val="0"/>
          <w:numId w:val="1"/>
        </w:numPr>
        <w:rPr>
          <w:sz w:val="28"/>
        </w:rPr>
      </w:pPr>
      <w:r>
        <w:rPr>
          <w:sz w:val="28"/>
        </w:rPr>
        <w:t>Типологическая принадлежность памятника</w:t>
      </w:r>
    </w:p>
    <w:tbl>
      <w:tblPr>
        <w:tblStyle w:val="8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85"/>
        <w:gridCol w:w="1263"/>
        <w:gridCol w:w="1263"/>
        <w:gridCol w:w="1263"/>
        <w:gridCol w:w="1263"/>
        <w:gridCol w:w="126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20" w:hRule="atLeast"/>
        </w:trPr>
        <w:tc>
          <w:tcPr>
            <w:tcW w:w="3585" w:type="dxa"/>
          </w:tcPr>
          <w:p>
            <w:pPr>
              <w:jc w:val="center"/>
            </w:pPr>
            <w:r>
              <w:t>Вид памятников</w:t>
            </w:r>
          </w:p>
          <w:p>
            <w:pPr>
              <w:jc w:val="center"/>
            </w:pPr>
          </w:p>
          <w:p>
            <w:pPr>
              <w:jc w:val="center"/>
            </w:pPr>
          </w:p>
          <w:p>
            <w:pPr>
              <w:jc w:val="center"/>
            </w:pPr>
          </w:p>
          <w:p>
            <w:pPr>
              <w:jc w:val="center"/>
            </w:pPr>
            <w:r>
              <w:t>Определение, характер п-ка</w:t>
            </w:r>
          </w:p>
        </w:tc>
        <w:tc>
          <w:tcPr>
            <w:tcW w:w="1263" w:type="dxa"/>
          </w:tcPr>
          <w:p>
            <w:pPr>
              <w:jc w:val="center"/>
            </w:pPr>
            <w:r>
              <w:t>Памятники изобрази-тельного искусства</w:t>
            </w:r>
          </w:p>
        </w:tc>
        <w:tc>
          <w:tcPr>
            <w:tcW w:w="1263" w:type="dxa"/>
          </w:tcPr>
          <w:p>
            <w:pPr>
              <w:jc w:val="center"/>
            </w:pPr>
            <w:r>
              <w:t>Памятники прикладного и изобразительного искусства</w:t>
            </w:r>
          </w:p>
        </w:tc>
        <w:tc>
          <w:tcPr>
            <w:tcW w:w="1263" w:type="dxa"/>
          </w:tcPr>
          <w:p>
            <w:pPr>
              <w:jc w:val="center"/>
            </w:pPr>
            <w:r>
              <w:t>Археологические памятники</w:t>
            </w:r>
          </w:p>
        </w:tc>
        <w:tc>
          <w:tcPr>
            <w:tcW w:w="1263" w:type="dxa"/>
          </w:tcPr>
          <w:p>
            <w:pPr>
              <w:jc w:val="center"/>
            </w:pPr>
            <w:r>
              <w:t>Документальные памятники</w:t>
            </w:r>
          </w:p>
        </w:tc>
        <w:tc>
          <w:tcPr>
            <w:tcW w:w="1263" w:type="dxa"/>
          </w:tcPr>
          <w:p>
            <w:pPr>
              <w:jc w:val="center"/>
            </w:pPr>
            <w:r>
              <w:t>Прочие памятники истории и культуры</w:t>
            </w:r>
          </w:p>
        </w:tc>
      </w:tr>
      <w:tr>
        <w:trPr>
          <w:cantSplit/>
          <w:trHeight w:val="810" w:hRule="atLeast"/>
        </w:trPr>
        <w:tc>
          <w:tcPr>
            <w:tcW w:w="3585" w:type="dxa"/>
            <w:vMerge w:val="restart"/>
            <w:vAlign w:val="center"/>
          </w:tcPr>
          <w:p>
            <w:pPr>
              <w:jc w:val="center"/>
              <w:rPr>
                <w:b/>
                <w:sz w:val="24"/>
              </w:rPr>
            </w:pPr>
          </w:p>
        </w:tc>
        <w:tc>
          <w:tcPr>
            <w:tcW w:w="1263" w:type="dxa"/>
          </w:tcPr>
          <w:p>
            <w:pPr>
              <w:jc w:val="center"/>
              <w:rPr>
                <w:sz w:val="28"/>
              </w:rPr>
            </w:pPr>
          </w:p>
          <w:p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263" w:type="dxa"/>
          </w:tcPr>
          <w:p>
            <w:pPr>
              <w:jc w:val="center"/>
              <w:rPr>
                <w:sz w:val="28"/>
              </w:rPr>
            </w:pPr>
            <w:r>
              <w:rPr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177800</wp:posOffset>
                      </wp:positionH>
                      <wp:positionV relativeFrom="paragraph">
                        <wp:posOffset>290830</wp:posOffset>
                      </wp:positionV>
                      <wp:extent cx="365760" cy="294640"/>
                      <wp:effectExtent l="9525" t="9525" r="31115" b="26035"/>
                      <wp:wrapNone/>
                      <wp:docPr id="1" name="椭圆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101465" y="4800600"/>
                                <a:ext cx="365760" cy="29464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14pt;margin-top:22.9pt;height:23.2pt;width:28.8pt;z-index:251659264;v-text-anchor:middle;mso-width-relative:page;mso-height-relative:page;" filled="f" stroked="t" coordsize="21600,21600" o:gfxdata="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WAAAAZHJzL1BLAQIUABQAAAAIAIdO4kDpKoMk1QAAAAcBAAAPAAAA&#10;AAAAAAEAIAAAADgAAABkcnMvZG93bnJldi54bWxQSwECFAAUAAAACACHTuJAeIYFS3QCAADZBAAA&#10;DgAAAAAAAAABACAAAAA6AQAAZHJzL2Uyb0RvYy54bWxQSwUGAAAAAAYABgBZAQAAIAYAAAAA&#10;">
                      <v:fill on="f" focussize="0,0"/>
                      <v:stroke weight="1.5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  <w:p>
            <w:pPr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63" w:type="dxa"/>
          </w:tcPr>
          <w:p>
            <w:pPr>
              <w:jc w:val="center"/>
              <w:rPr>
                <w:sz w:val="28"/>
              </w:rPr>
            </w:pPr>
          </w:p>
          <w:p>
            <w:pPr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263" w:type="dxa"/>
          </w:tcPr>
          <w:p>
            <w:pPr>
              <w:rPr>
                <w:sz w:val="28"/>
              </w:rPr>
            </w:pPr>
          </w:p>
          <w:p>
            <w:pPr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63" w:type="dxa"/>
          </w:tcPr>
          <w:p>
            <w:pPr>
              <w:jc w:val="center"/>
              <w:rPr>
                <w:sz w:val="28"/>
              </w:rPr>
            </w:pPr>
          </w:p>
          <w:p>
            <w:pPr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390" w:hRule="atLeast"/>
        </w:trPr>
        <w:tc>
          <w:tcPr>
            <w:tcW w:w="3585" w:type="dxa"/>
            <w:vMerge w:val="continue"/>
          </w:tcPr>
          <w:p>
            <w:pPr>
              <w:rPr>
                <w:sz w:val="28"/>
              </w:rPr>
            </w:pPr>
          </w:p>
        </w:tc>
        <w:tc>
          <w:tcPr>
            <w:tcW w:w="6315" w:type="dxa"/>
            <w:gridSpan w:val="5"/>
          </w:tcPr>
          <w:p>
            <w:pPr>
              <w:jc w:val="center"/>
            </w:pPr>
            <w:r>
              <w:t>Обвести кружком цифровое обозначение вида</w:t>
            </w:r>
          </w:p>
        </w:tc>
      </w:tr>
    </w:tbl>
    <w:p>
      <w:pPr>
        <w:rPr>
          <w:sz w:val="28"/>
        </w:rPr>
      </w:pPr>
    </w:p>
    <w:p>
      <w:pPr>
        <w:rPr>
          <w:rFonts w:ascii="Times New Roman Regular" w:hAnsi="Times New Roman Regular" w:cs="Times New Roman Regular"/>
          <w:b/>
          <w:sz w:val="28"/>
        </w:rPr>
      </w:pPr>
      <w:r>
        <w:rPr>
          <w:sz w:val="28"/>
        </w:rPr>
        <w:t xml:space="preserve">2. Место постоянного хранения, владелец памятника: </w:t>
      </w:r>
    </w:p>
    <w:p>
      <w:pPr>
        <w:ind w:firstLine="420" w:firstLineChars="150"/>
        <w:jc w:val="both"/>
        <w:rPr>
          <w:rFonts w:ascii="Times New Roman Regular" w:hAnsi="Times New Roman Regular" w:cs="Times New Roman Regular"/>
          <w:b/>
          <w:sz w:val="28"/>
        </w:rPr>
      </w:pPr>
      <w:r>
        <w:rPr>
          <w:rFonts w:ascii="Times New Roman Regular" w:hAnsi="Times New Roman Regular" w:cs="Times New Roman Regular"/>
          <w:sz w:val="28"/>
        </w:rPr>
        <w:t>Китай, провинция Шаньси, город Тайюань (37°94'N ,112°49'E). Бай Юйтин.</w:t>
      </w:r>
    </w:p>
    <w:p>
      <w:pPr>
        <w:ind w:firstLine="420" w:firstLineChars="150"/>
        <w:rPr>
          <w:b/>
          <w:sz w:val="28"/>
        </w:rPr>
      </w:pPr>
      <w:r>
        <w:rPr>
          <w:rFonts w:ascii="Times New Roman Regular" w:hAnsi="Times New Roman Regular" w:cs="Times New Roman Regular"/>
          <w:sz w:val="28"/>
        </w:rPr>
        <w:t xml:space="preserve"> </w:t>
      </w:r>
    </w:p>
    <w:p>
      <w:pPr>
        <w:rPr>
          <w:b/>
          <w:sz w:val="28"/>
        </w:rPr>
      </w:pPr>
    </w:p>
    <w:p>
      <w:pPr>
        <w:rPr>
          <w:b/>
          <w:sz w:val="28"/>
        </w:rPr>
      </w:pPr>
    </w:p>
    <w:p>
      <w:pPr>
        <w:rPr>
          <w:b/>
          <w:sz w:val="28"/>
        </w:rPr>
      </w:pPr>
    </w:p>
    <w:tbl>
      <w:tblPr>
        <w:tblStyle w:val="8"/>
        <w:tblW w:w="0" w:type="auto"/>
        <w:tblInd w:w="11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25"/>
        <w:gridCol w:w="28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7125" w:type="dxa"/>
          </w:tcPr>
          <w:p>
            <w:pPr>
              <w:rPr>
                <w:sz w:val="28"/>
              </w:rPr>
            </w:pPr>
            <w:r>
              <w:rPr>
                <w:sz w:val="28"/>
              </w:rPr>
              <w:t>3. Каталожные данные о памятнике</w:t>
            </w:r>
          </w:p>
        </w:tc>
        <w:tc>
          <w:tcPr>
            <w:tcW w:w="2850" w:type="dxa"/>
          </w:tcPr>
          <w:p>
            <w:pPr>
              <w:pStyle w:val="2"/>
            </w:pPr>
            <w:r>
              <w:t>Примечания, уточнения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7125" w:type="dxa"/>
          </w:tcPr>
          <w:p>
            <w:pP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Наименование: «душный» </w:t>
            </w:r>
            <w:r>
              <w:rPr>
                <w:rFonts w:ascii="Times New Roman Regular" w:hAnsi="Times New Roman Regular" w:cs="Times New Roman Regular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стол </w:t>
            </w:r>
          </w:p>
        </w:tc>
        <w:tc>
          <w:tcPr>
            <w:tcW w:w="2850" w:type="dxa"/>
          </w:tcPr>
          <w:p>
            <w:pPr>
              <w:rPr>
                <w:b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7125" w:type="dxa"/>
          </w:tcPr>
          <w:p>
            <w:pP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Авторство: </w:t>
            </w:r>
            <w:r>
              <w:rPr>
                <w:rFonts w:ascii="Times New Roman Regular" w:hAnsi="Times New Roman Regular" w:cs="Times New Roman Regular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Китай</w:t>
            </w:r>
          </w:p>
        </w:tc>
        <w:tc>
          <w:tcPr>
            <w:tcW w:w="2850" w:type="dxa"/>
          </w:tcPr>
          <w:p>
            <w:pPr>
              <w:rPr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7125" w:type="dxa"/>
          </w:tcPr>
          <w:p>
            <w:pP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Время создания: </w:t>
            </w:r>
            <w:r>
              <w:rPr>
                <w:rFonts w:ascii="Times New Roman Regular" w:hAnsi="Times New Roman Regular" w:cs="Times New Roman Regular"/>
                <w:bCs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Поздняя династия Цин（1840 - 1912）</w:t>
            </w:r>
          </w:p>
        </w:tc>
        <w:tc>
          <w:tcPr>
            <w:tcW w:w="2850" w:type="dxa"/>
          </w:tcPr>
          <w:p>
            <w:pPr>
              <w:rPr>
                <w:bCs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7125" w:type="dxa"/>
          </w:tcPr>
          <w:p>
            <w:pP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Материал, основа: </w:t>
            </w:r>
            <w:r>
              <w:rPr>
                <w:rFonts w:ascii="Times New Roman Regular" w:hAnsi="Times New Roman Regular" w:cs="Times New Roman Regular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вяз, тополь, </w:t>
            </w:r>
            <w:r>
              <w:rPr>
                <w:rFonts w:ascii="Times New Roman Regular" w:hAnsi="Times New Roman Regular" w:cs="Times New Roman Regular"/>
                <w:sz w:val="24"/>
              </w:rPr>
              <w:t>основание стола - ива</w:t>
            </w:r>
          </w:p>
        </w:tc>
        <w:tc>
          <w:tcPr>
            <w:tcW w:w="2850" w:type="dxa"/>
          </w:tcPr>
          <w:p>
            <w:pPr>
              <w:rPr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7125" w:type="dxa"/>
          </w:tcPr>
          <w:p>
            <w:pP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Техника исполнения: </w:t>
            </w:r>
            <w:r>
              <w:rPr>
                <w:rFonts w:ascii="Times New Roman Regular" w:hAnsi="Times New Roman Regular" w:cs="Times New Roman Regular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Резьба</w:t>
            </w:r>
          </w:p>
        </w:tc>
        <w:tc>
          <w:tcPr>
            <w:tcW w:w="2850" w:type="dxa"/>
          </w:tcPr>
          <w:p>
            <w:pPr>
              <w:rPr>
                <w:b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7125" w:type="dxa"/>
          </w:tcPr>
          <w:p>
            <w:pP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Размеры: </w:t>
            </w:r>
            <w:r>
              <w:rPr>
                <w:rFonts w:ascii="Times New Roman Regular" w:hAnsi="Times New Roman Regular" w:cs="Times New Roman Regular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1060Х720Х860  </w:t>
            </w: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 xml:space="preserve">                                                                </w:t>
            </w:r>
          </w:p>
        </w:tc>
        <w:tc>
          <w:tcPr>
            <w:tcW w:w="2850" w:type="dxa"/>
          </w:tcPr>
          <w:p>
            <w:pPr>
              <w:rPr>
                <w:sz w:val="24"/>
              </w:rPr>
            </w:pPr>
          </w:p>
        </w:tc>
      </w:tr>
    </w:tbl>
    <w:p>
      <w:pPr>
        <w:rPr>
          <w:sz w:val="28"/>
        </w:rPr>
      </w:pPr>
    </w:p>
    <w:p>
      <w:pPr>
        <w:numPr>
          <w:ilvl w:val="0"/>
          <w:numId w:val="2"/>
        </w:numPr>
        <w:spacing w:line="360" w:lineRule="auto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 xml:space="preserve">Основание для реставрации: причина и цель проведения работ                                                            </w:t>
      </w:r>
    </w:p>
    <w:p>
      <w:pPr>
        <w:spacing w:line="360" w:lineRule="auto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 xml:space="preserve">Предмет в аварийном состоянии. Правая передняя ножка сломана, часть деталей расколота. Сильные загрязнения, частичные утраты красочного слоя. </w:t>
      </w:r>
    </w:p>
    <w:p>
      <w:pPr>
        <w:spacing w:line="360" w:lineRule="auto"/>
        <w:rPr>
          <w:rFonts w:ascii="Times New Roman Regular" w:hAnsi="Times New Roman Regular" w:cs="Times New Roman Regular"/>
          <w:sz w:val="28"/>
          <w:szCs w:val="28"/>
        </w:rPr>
      </w:pPr>
      <w:r>
        <w:rPr>
          <w:rFonts w:ascii="Times New Roman Regular" w:hAnsi="Times New Roman Regular" w:cs="Times New Roman Regular"/>
          <w:sz w:val="28"/>
          <w:szCs w:val="28"/>
        </w:rPr>
        <w:t xml:space="preserve">Цель: остановка процессов разрушения, раскрытие подлинных отделок стола.   </w:t>
      </w:r>
    </w:p>
    <w:p>
      <w:pPr>
        <w:pStyle w:val="3"/>
        <w:rPr>
          <w:b/>
        </w:rPr>
      </w:pPr>
    </w:p>
    <w:p>
      <w:pPr>
        <w:pStyle w:val="3"/>
        <w:rPr>
          <w:sz w:val="28"/>
          <w:highlight w:val="none"/>
        </w:rPr>
      </w:pPr>
      <w:r>
        <w:rPr>
          <w:highlight w:val="none"/>
        </w:rPr>
        <w:t xml:space="preserve">Памятник передан в реставрацию             </w:t>
      </w:r>
    </w:p>
    <w:p>
      <w:pPr>
        <w:pStyle w:val="3"/>
        <w:rPr>
          <w:highlight w:val="none"/>
        </w:rPr>
      </w:pPr>
      <w:r>
        <w:rPr>
          <w:highlight w:val="none"/>
        </w:rPr>
        <w:t xml:space="preserve">Акт о передаче №_________________от « » _____ 202  г. </w:t>
      </w:r>
    </w:p>
    <w:p>
      <w:pPr>
        <w:pStyle w:val="3"/>
      </w:pPr>
    </w:p>
    <w:p>
      <w:pPr>
        <w:pStyle w:val="3"/>
      </w:pPr>
    </w:p>
    <w:p>
      <w:pPr>
        <w:pStyle w:val="3"/>
        <w:numPr>
          <w:ilvl w:val="0"/>
          <w:numId w:val="3"/>
        </w:numPr>
        <w:spacing w:line="360" w:lineRule="auto"/>
        <w:ind w:left="0" w:firstLine="142"/>
        <w:jc w:val="both"/>
        <w:rPr>
          <w:rFonts w:ascii="Times New Roman Regular" w:hAnsi="Times New Roman Regular" w:cs="Times New Roman Regular"/>
          <w:bCs/>
          <w:szCs w:val="28"/>
        </w:rPr>
      </w:pPr>
      <w:r>
        <w:rPr>
          <w:rFonts w:ascii="Times New Roman Regular" w:hAnsi="Times New Roman Regular" w:cs="Times New Roman Regular"/>
          <w:bCs/>
          <w:caps/>
          <w:szCs w:val="28"/>
        </w:rPr>
        <w:t xml:space="preserve">Основные сведения по истории памятника </w:t>
      </w:r>
    </w:p>
    <w:p>
      <w:pPr>
        <w:pStyle w:val="3"/>
        <w:spacing w:line="360" w:lineRule="auto"/>
        <w:ind w:left="142"/>
        <w:jc w:val="both"/>
        <w:rPr>
          <w:rFonts w:ascii="Times New Roman Regular" w:hAnsi="Times New Roman Regular" w:cs="Times New Roman Regular"/>
          <w:szCs w:val="28"/>
        </w:rPr>
      </w:pPr>
      <w:r>
        <w:rPr>
          <w:rFonts w:ascii="Times New Roman Regular" w:hAnsi="Times New Roman Regular" w:cs="Times New Roman Regular"/>
          <w:bCs/>
          <w:caps/>
          <w:szCs w:val="28"/>
        </w:rPr>
        <w:t>(</w:t>
      </w:r>
      <w:r>
        <w:rPr>
          <w:rFonts w:ascii="Times New Roman Regular" w:hAnsi="Times New Roman Regular" w:cs="Times New Roman Regular"/>
          <w:bCs/>
          <w:szCs w:val="28"/>
        </w:rPr>
        <w:t>условиям хранения, предшествовавшим реставрациям и исследованиям, с указанием источника сведений).</w:t>
      </w:r>
    </w:p>
    <w:p>
      <w:pPr>
        <w:pStyle w:val="3"/>
        <w:spacing w:line="360" w:lineRule="auto"/>
        <w:ind w:firstLine="700" w:firstLineChars="250"/>
        <w:rPr>
          <w:rFonts w:ascii="Times New Roman Regular" w:hAnsi="Times New Roman Regular" w:cs="Times New Roman Regular"/>
          <w:szCs w:val="28"/>
        </w:rPr>
      </w:pPr>
      <w:r>
        <w:rPr>
          <w:rFonts w:ascii="Times New Roman Regular" w:hAnsi="Times New Roman Regular" w:cs="Times New Roman Regular"/>
          <w:szCs w:val="28"/>
        </w:rPr>
        <w:t xml:space="preserve">Основной корпус стола изготовлен из древесины вяза, верхняя центральная часть стола изготовлена из древесины тополя, а основание стола - из древесины ивы. Узор стола показывает, что он типичен для народной мебели, с мотивами дракона и изображением травы, вырезанными на обеих сторонах передней части стола. Столу, уже более 100 лет. Он был приобретен в деревне Хуянь, провинция Шаньси, Китай. По словам предыдущего владельца, стол был приданым его прапрабабки и использовался для хранения драгоценностей и денег примерно до 1980 года. В тот год владелец переехал жить в город, а стол остался в деревне Хуянь. Условия хранения до поступления в реставрацию не способствовали сохранению стола, так как отсутствовал должный температурно-влажностный режим. По данным, полученным в ходе натурных исследований, сделан вывод о том, что стол подвергался ремонтам. В ходе ремонтов на дне стола и ящиках были обнаружены сколы, поздние вставки. </w:t>
      </w:r>
    </w:p>
    <w:p>
      <w:pPr>
        <w:pStyle w:val="3"/>
        <w:spacing w:line="360" w:lineRule="auto"/>
        <w:ind w:firstLine="700" w:firstLineChars="250"/>
        <w:rPr>
          <w:rFonts w:ascii="Times New Roman Regular" w:hAnsi="Times New Roman Regular" w:cs="Times New Roman Regular"/>
          <w:szCs w:val="28"/>
        </w:rPr>
      </w:pPr>
    </w:p>
    <w:p>
      <w:pPr>
        <w:pStyle w:val="3"/>
        <w:rPr>
          <w:sz w:val="24"/>
          <w:szCs w:val="24"/>
        </w:rPr>
      </w:pPr>
      <w:r>
        <w:t>6. Состояние памятника при поступлении в реставрацию</w:t>
      </w:r>
    </w:p>
    <w:p>
      <w:pPr>
        <w:pStyle w:val="3"/>
        <w:ind w:firstLine="720"/>
        <w:rPr>
          <w:rFonts w:ascii="Times New Roman Bold" w:hAnsi="Times New Roman Bold" w:cs="Times New Roman Bold"/>
          <w:b/>
          <w:bCs/>
          <w:szCs w:val="28"/>
        </w:rPr>
      </w:pPr>
      <w:r>
        <w:rPr>
          <w:rFonts w:ascii="Times New Roman Bold" w:hAnsi="Times New Roman Bold" w:cs="Times New Roman Bold"/>
          <w:b/>
          <w:bCs/>
          <w:szCs w:val="28"/>
        </w:rPr>
        <w:t>а) по визуальным наблюдениям:</w:t>
      </w:r>
    </w:p>
    <w:p>
      <w:pPr>
        <w:pStyle w:val="3"/>
        <w:ind w:firstLine="720"/>
        <w:rPr>
          <w:rFonts w:ascii="Times New Roman Bold" w:hAnsi="Times New Roman Bold" w:cs="Times New Roman Bold"/>
          <w:b/>
          <w:bCs/>
          <w:szCs w:val="28"/>
        </w:rPr>
      </w:pPr>
    </w:p>
    <w:p>
      <w:pPr>
        <w:pStyle w:val="3"/>
        <w:numPr>
          <w:ilvl w:val="0"/>
          <w:numId w:val="4"/>
        </w:numPr>
        <w:ind w:firstLine="720"/>
      </w:pPr>
      <w:r>
        <w:rPr>
          <w:szCs w:val="28"/>
        </w:rPr>
        <w:t>Крышка</w:t>
      </w:r>
    </w:p>
    <w:p>
      <w:pPr>
        <w:pStyle w:val="3"/>
        <w:rPr>
          <w:szCs w:val="28"/>
        </w:rPr>
      </w:pPr>
    </w:p>
    <w:p>
      <w:pPr>
        <w:pStyle w:val="3"/>
        <w:rPr>
          <w:szCs w:val="28"/>
        </w:rPr>
      </w:pPr>
      <w:r>
        <w:rPr>
          <w:szCs w:val="28"/>
        </w:rPr>
        <w:t xml:space="preserve">     На крышке пять трещин</w:t>
      </w:r>
      <w:r>
        <w:rPr>
          <w:rFonts w:hint="eastAsia"/>
          <w:szCs w:val="28"/>
        </w:rPr>
        <w:t xml:space="preserve"> </w:t>
      </w:r>
      <w:r>
        <w:rPr>
          <w:szCs w:val="28"/>
        </w:rPr>
        <w:t xml:space="preserve">сверху донизу </w:t>
      </w:r>
      <w:r>
        <w:rPr>
          <w:rFonts w:hint="eastAsia"/>
          <w:szCs w:val="28"/>
        </w:rPr>
        <w:t>1-</w:t>
      </w:r>
      <w:r>
        <w:rPr>
          <w:szCs w:val="28"/>
        </w:rPr>
        <w:t>ы</w:t>
      </w:r>
      <w:r>
        <w:rPr>
          <w:rFonts w:hint="eastAsia"/>
          <w:szCs w:val="28"/>
        </w:rPr>
        <w:t xml:space="preserve">й </w:t>
      </w:r>
      <w:r>
        <w:rPr>
          <w:szCs w:val="28"/>
        </w:rPr>
        <w:t xml:space="preserve">20,5 х 0.5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2-ой 33 х 1 </w:t>
      </w:r>
      <w:r>
        <w:rPr>
          <w:rFonts w:hint="eastAsia"/>
          <w:szCs w:val="28"/>
        </w:rPr>
        <w:t>см</w:t>
      </w:r>
      <w:r>
        <w:rPr>
          <w:szCs w:val="28"/>
        </w:rPr>
        <w:t>;</w:t>
      </w:r>
    </w:p>
    <w:p>
      <w:pPr>
        <w:pStyle w:val="3"/>
        <w:rPr>
          <w:szCs w:val="28"/>
        </w:rPr>
      </w:pPr>
      <w:r>
        <w:rPr>
          <w:szCs w:val="28"/>
        </w:rPr>
        <w:t xml:space="preserve">     3-ий 69 х 1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4-ый 12.5 х 0.5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5-ый 8.5 х 0.5 </w:t>
      </w:r>
      <w:r>
        <w:rPr>
          <w:rFonts w:hint="eastAsia"/>
          <w:szCs w:val="28"/>
        </w:rPr>
        <w:t>см</w:t>
      </w:r>
      <w:r>
        <w:rPr>
          <w:szCs w:val="28"/>
        </w:rPr>
        <w:t>.</w:t>
      </w:r>
    </w:p>
    <w:p>
      <w:pPr>
        <w:pStyle w:val="3"/>
        <w:rPr>
          <w:szCs w:val="28"/>
        </w:rPr>
      </w:pPr>
    </w:p>
    <w:p>
      <w:pPr>
        <w:pStyle w:val="3"/>
        <w:jc w:val="both"/>
        <w:rPr>
          <w:szCs w:val="28"/>
        </w:rPr>
      </w:pPr>
      <w:r>
        <w:rPr>
          <w:szCs w:val="28"/>
        </w:rPr>
        <w:t xml:space="preserve">     Сколы на всех четырех сторонах крышки, на крышке п</w:t>
      </w:r>
      <w:r>
        <w:rPr>
          <w:rFonts w:hint="eastAsia"/>
          <w:szCs w:val="28"/>
        </w:rPr>
        <w:t xml:space="preserve">овреждения </w:t>
      </w:r>
    </w:p>
    <w:p>
      <w:pPr>
        <w:pStyle w:val="3"/>
        <w:ind w:firstLine="700" w:firstLineChars="250"/>
        <w:jc w:val="both"/>
        <w:rPr>
          <w:szCs w:val="28"/>
        </w:rPr>
      </w:pPr>
      <w:r>
        <w:rPr>
          <w:rFonts w:hint="eastAsia"/>
          <w:szCs w:val="28"/>
        </w:rPr>
        <w:t>отделочного слоя</w:t>
      </w:r>
      <w:r>
        <w:rPr>
          <w:szCs w:val="28"/>
        </w:rPr>
        <w:t>.</w:t>
      </w:r>
    </w:p>
    <w:p>
      <w:pPr>
        <w:pStyle w:val="3"/>
        <w:ind w:firstLine="700" w:firstLineChars="250"/>
        <w:jc w:val="both"/>
        <w:rPr>
          <w:szCs w:val="28"/>
        </w:rPr>
      </w:pPr>
    </w:p>
    <w:p>
      <w:pPr>
        <w:pStyle w:val="3"/>
        <w:numPr>
          <w:ilvl w:val="0"/>
          <w:numId w:val="4"/>
        </w:numPr>
        <w:ind w:firstLine="700"/>
        <w:jc w:val="both"/>
        <w:rPr>
          <w:szCs w:val="28"/>
        </w:rPr>
      </w:pPr>
      <w:r>
        <w:rPr>
          <w:szCs w:val="28"/>
        </w:rPr>
        <w:t>Передняя часть стола</w:t>
      </w:r>
    </w:p>
    <w:p>
      <w:pPr>
        <w:pStyle w:val="3"/>
        <w:jc w:val="both"/>
        <w:rPr>
          <w:szCs w:val="28"/>
        </w:rPr>
      </w:pPr>
      <w:r>
        <w:rPr>
          <w:szCs w:val="28"/>
        </w:rPr>
        <w:t xml:space="preserve">    </w:t>
      </w:r>
    </w:p>
    <w:p>
      <w:pPr>
        <w:pStyle w:val="3"/>
        <w:jc w:val="both"/>
        <w:rPr>
          <w:szCs w:val="28"/>
        </w:rPr>
      </w:pPr>
      <w:r>
        <w:rPr>
          <w:szCs w:val="28"/>
        </w:rPr>
        <w:t xml:space="preserve">     Отсутствие деталей левого выдвижного ящика.</w:t>
      </w:r>
    </w:p>
    <w:p>
      <w:pPr>
        <w:pStyle w:val="3"/>
        <w:jc w:val="both"/>
        <w:rPr>
          <w:szCs w:val="28"/>
        </w:rPr>
      </w:pPr>
    </w:p>
    <w:p>
      <w:pPr>
        <w:pStyle w:val="3"/>
        <w:ind w:left="700" w:hanging="700" w:hangingChars="250"/>
        <w:jc w:val="both"/>
        <w:rPr>
          <w:szCs w:val="28"/>
        </w:rPr>
      </w:pPr>
      <w:r>
        <w:rPr>
          <w:szCs w:val="28"/>
        </w:rPr>
        <w:t xml:space="preserve">     На передней части левого выдвижного ящика две трещины сверху донизу </w:t>
      </w:r>
      <w:r>
        <w:rPr>
          <w:rFonts w:hint="eastAsia"/>
          <w:szCs w:val="28"/>
        </w:rPr>
        <w:t>1-</w:t>
      </w:r>
      <w:r>
        <w:rPr>
          <w:szCs w:val="28"/>
        </w:rPr>
        <w:t>ы</w:t>
      </w:r>
      <w:r>
        <w:rPr>
          <w:rFonts w:hint="eastAsia"/>
          <w:szCs w:val="28"/>
        </w:rPr>
        <w:t xml:space="preserve">й </w:t>
      </w:r>
      <w:r>
        <w:rPr>
          <w:szCs w:val="28"/>
        </w:rPr>
        <w:t xml:space="preserve">17.5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2-ой 28 </w:t>
      </w:r>
      <w:r>
        <w:rPr>
          <w:rFonts w:hint="eastAsia"/>
          <w:szCs w:val="28"/>
        </w:rPr>
        <w:t>см</w:t>
      </w:r>
      <w:r>
        <w:rPr>
          <w:szCs w:val="28"/>
        </w:rPr>
        <w:t>, на ящике п</w:t>
      </w:r>
      <w:r>
        <w:rPr>
          <w:rFonts w:hint="eastAsia"/>
          <w:szCs w:val="28"/>
        </w:rPr>
        <w:t>овреждения отделочного слоя</w:t>
      </w:r>
      <w:r>
        <w:rPr>
          <w:szCs w:val="28"/>
        </w:rPr>
        <w:t>.</w:t>
      </w:r>
    </w:p>
    <w:p>
      <w:pPr>
        <w:pStyle w:val="3"/>
        <w:rPr>
          <w:szCs w:val="28"/>
        </w:rPr>
      </w:pPr>
    </w:p>
    <w:p>
      <w:pPr>
        <w:pStyle w:val="3"/>
        <w:ind w:left="700" w:hanging="700" w:hangingChars="250"/>
        <w:rPr>
          <w:szCs w:val="28"/>
        </w:rPr>
      </w:pPr>
      <w:r>
        <w:rPr>
          <w:szCs w:val="28"/>
        </w:rPr>
        <w:t xml:space="preserve">     На внутренней стороне левого выдвижного ящика имеет трещина 53.5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 и утрата 7 х 3.5 </w:t>
      </w:r>
      <w:r>
        <w:rPr>
          <w:rFonts w:hint="eastAsia"/>
          <w:szCs w:val="28"/>
        </w:rPr>
        <w:t>см</w:t>
      </w:r>
      <w:r>
        <w:rPr>
          <w:szCs w:val="28"/>
        </w:rPr>
        <w:t>.</w:t>
      </w:r>
    </w:p>
    <w:p>
      <w:pPr>
        <w:pStyle w:val="3"/>
        <w:ind w:left="700" w:hanging="700" w:hangingChars="250"/>
        <w:rPr>
          <w:szCs w:val="28"/>
        </w:rPr>
      </w:pPr>
    </w:p>
    <w:p>
      <w:pPr>
        <w:pStyle w:val="3"/>
        <w:ind w:left="700" w:hanging="700" w:hangingChars="250"/>
        <w:rPr>
          <w:szCs w:val="28"/>
        </w:rPr>
      </w:pPr>
      <w:r>
        <w:rPr>
          <w:szCs w:val="28"/>
        </w:rPr>
        <w:t xml:space="preserve">     На передней части правого выдвижного ящика две трещины сверху донизу </w:t>
      </w:r>
      <w:r>
        <w:rPr>
          <w:rFonts w:hint="eastAsia"/>
          <w:szCs w:val="28"/>
        </w:rPr>
        <w:t>1-</w:t>
      </w:r>
      <w:r>
        <w:rPr>
          <w:szCs w:val="28"/>
        </w:rPr>
        <w:t>ы</w:t>
      </w:r>
      <w:r>
        <w:rPr>
          <w:rFonts w:hint="eastAsia"/>
          <w:szCs w:val="28"/>
        </w:rPr>
        <w:t>й</w:t>
      </w:r>
      <w:r>
        <w:rPr>
          <w:szCs w:val="28"/>
        </w:rPr>
        <w:t xml:space="preserve"> 12.5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2-ой 3.5 </w:t>
      </w:r>
      <w:r>
        <w:rPr>
          <w:rFonts w:hint="eastAsia"/>
          <w:szCs w:val="28"/>
        </w:rPr>
        <w:t>см</w:t>
      </w:r>
      <w:r>
        <w:rPr>
          <w:szCs w:val="28"/>
        </w:rPr>
        <w:t>, на ящике п</w:t>
      </w:r>
      <w:r>
        <w:rPr>
          <w:rFonts w:hint="eastAsia"/>
          <w:szCs w:val="28"/>
        </w:rPr>
        <w:t>овреждения отделочного слоя</w:t>
      </w:r>
      <w:r>
        <w:rPr>
          <w:szCs w:val="28"/>
        </w:rPr>
        <w:t xml:space="preserve">. </w:t>
      </w:r>
    </w:p>
    <w:p>
      <w:pPr>
        <w:pStyle w:val="3"/>
        <w:ind w:left="700" w:hanging="700" w:hangingChars="250"/>
        <w:rPr>
          <w:szCs w:val="28"/>
        </w:rPr>
      </w:pPr>
      <w:r>
        <w:rPr>
          <w:szCs w:val="28"/>
        </w:rPr>
        <w:t xml:space="preserve"> </w:t>
      </w:r>
    </w:p>
    <w:p>
      <w:pPr>
        <w:pStyle w:val="3"/>
        <w:ind w:left="700" w:hanging="700" w:hangingChars="250"/>
        <w:rPr>
          <w:szCs w:val="28"/>
        </w:rPr>
      </w:pPr>
      <w:r>
        <w:rPr>
          <w:szCs w:val="28"/>
        </w:rPr>
        <w:t xml:space="preserve">     На внутренней стороне правого выдвижного ящика имеет две трещина </w:t>
      </w:r>
      <w:r>
        <w:rPr>
          <w:rFonts w:hint="eastAsia"/>
          <w:szCs w:val="28"/>
        </w:rPr>
        <w:t>1-</w:t>
      </w:r>
      <w:r>
        <w:rPr>
          <w:szCs w:val="28"/>
        </w:rPr>
        <w:t>ы</w:t>
      </w:r>
      <w:r>
        <w:rPr>
          <w:rFonts w:hint="eastAsia"/>
          <w:szCs w:val="28"/>
        </w:rPr>
        <w:t>й</w:t>
      </w:r>
      <w:r>
        <w:rPr>
          <w:szCs w:val="28"/>
        </w:rPr>
        <w:t xml:space="preserve"> 53.5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2-ой 7.5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 и утрата 6,5 х 7.5 </w:t>
      </w:r>
      <w:r>
        <w:rPr>
          <w:rFonts w:hint="eastAsia"/>
          <w:szCs w:val="28"/>
        </w:rPr>
        <w:t>см</w:t>
      </w:r>
      <w:r>
        <w:rPr>
          <w:szCs w:val="28"/>
        </w:rPr>
        <w:t>.</w:t>
      </w:r>
    </w:p>
    <w:p>
      <w:pPr>
        <w:pStyle w:val="3"/>
        <w:ind w:left="700" w:hanging="700" w:hangingChars="250"/>
        <w:rPr>
          <w:szCs w:val="28"/>
        </w:rPr>
      </w:pPr>
    </w:p>
    <w:p>
      <w:pPr>
        <w:pStyle w:val="3"/>
        <w:rPr>
          <w:szCs w:val="28"/>
        </w:rPr>
      </w:pPr>
      <w:r>
        <w:rPr>
          <w:szCs w:val="28"/>
        </w:rPr>
        <w:t xml:space="preserve">     Сломанное резное украшение в нижней части фасада стола.</w:t>
      </w:r>
    </w:p>
    <w:p>
      <w:pPr>
        <w:pStyle w:val="3"/>
        <w:rPr>
          <w:rFonts w:ascii="Times New Roman Regular" w:hAnsi="Times New Roman Regular" w:cs="Times New Roman Regular"/>
          <w:sz w:val="24"/>
          <w:szCs w:val="24"/>
        </w:rPr>
      </w:pPr>
    </w:p>
    <w:p>
      <w:pPr>
        <w:pStyle w:val="3"/>
        <w:ind w:firstLine="700" w:firstLineChars="250"/>
        <w:rPr>
          <w:szCs w:val="28"/>
        </w:rPr>
      </w:pPr>
      <w:r>
        <w:rPr>
          <w:rFonts w:ascii="Times New Roman Regular" w:hAnsi="Times New Roman Regular" w:cs="Times New Roman Regular"/>
          <w:szCs w:val="28"/>
        </w:rPr>
        <w:t>Правая ножка сломана.</w:t>
      </w:r>
    </w:p>
    <w:p>
      <w:pPr>
        <w:pStyle w:val="3"/>
        <w:ind w:left="700" w:hanging="700" w:hangingChars="250"/>
        <w:rPr>
          <w:szCs w:val="28"/>
        </w:rPr>
      </w:pPr>
    </w:p>
    <w:p>
      <w:pPr>
        <w:pStyle w:val="3"/>
        <w:ind w:left="700" w:hanging="700" w:hangingChars="250"/>
        <w:rPr>
          <w:szCs w:val="28"/>
        </w:rPr>
      </w:pPr>
      <w:r>
        <w:rPr>
          <w:szCs w:val="28"/>
        </w:rPr>
        <w:t xml:space="preserve">     3. Задняя часть стола</w:t>
      </w:r>
    </w:p>
    <w:p>
      <w:pPr>
        <w:pStyle w:val="3"/>
        <w:ind w:left="700" w:hanging="700" w:hangingChars="250"/>
        <w:rPr>
          <w:szCs w:val="28"/>
        </w:rPr>
      </w:pPr>
    </w:p>
    <w:p>
      <w:pPr>
        <w:pStyle w:val="3"/>
        <w:ind w:left="700" w:hanging="700" w:hangingChars="250"/>
        <w:jc w:val="both"/>
        <w:rPr>
          <w:szCs w:val="28"/>
        </w:rPr>
      </w:pPr>
      <w:r>
        <w:rPr>
          <w:szCs w:val="28"/>
        </w:rPr>
        <w:t xml:space="preserve">     На задней царге п</w:t>
      </w:r>
      <w:r>
        <w:rPr>
          <w:rFonts w:hint="eastAsia"/>
          <w:szCs w:val="28"/>
        </w:rPr>
        <w:t>овреждения отделочного слоя</w:t>
      </w:r>
      <w:r>
        <w:rPr>
          <w:szCs w:val="28"/>
        </w:rPr>
        <w:t>.</w:t>
      </w:r>
    </w:p>
    <w:p>
      <w:pPr>
        <w:pStyle w:val="3"/>
        <w:ind w:left="700" w:hanging="700" w:hangingChars="250"/>
        <w:jc w:val="both"/>
        <w:rPr>
          <w:szCs w:val="28"/>
        </w:rPr>
      </w:pPr>
    </w:p>
    <w:p>
      <w:pPr>
        <w:pStyle w:val="3"/>
        <w:ind w:left="700" w:hanging="700" w:hangingChars="250"/>
        <w:jc w:val="both"/>
        <w:rPr>
          <w:szCs w:val="28"/>
        </w:rPr>
      </w:pPr>
      <w:r>
        <w:rPr>
          <w:szCs w:val="28"/>
        </w:rPr>
        <w:t xml:space="preserve">     На задних ножках п</w:t>
      </w:r>
      <w:r>
        <w:rPr>
          <w:rFonts w:hint="eastAsia"/>
          <w:szCs w:val="28"/>
        </w:rPr>
        <w:t>овреждения отделочного слоя</w:t>
      </w:r>
      <w:r>
        <w:rPr>
          <w:szCs w:val="28"/>
        </w:rPr>
        <w:t>.</w:t>
      </w:r>
    </w:p>
    <w:p>
      <w:pPr>
        <w:pStyle w:val="3"/>
        <w:jc w:val="both"/>
        <w:rPr>
          <w:szCs w:val="28"/>
        </w:rPr>
      </w:pPr>
    </w:p>
    <w:p>
      <w:pPr>
        <w:pStyle w:val="3"/>
        <w:ind w:left="700" w:hanging="700" w:hangingChars="250"/>
        <w:jc w:val="both"/>
        <w:rPr>
          <w:szCs w:val="28"/>
        </w:rPr>
      </w:pPr>
      <w:r>
        <w:rPr>
          <w:szCs w:val="28"/>
        </w:rPr>
        <w:t xml:space="preserve">     4. Правая часть стола</w:t>
      </w:r>
    </w:p>
    <w:p>
      <w:pPr>
        <w:pStyle w:val="3"/>
        <w:ind w:left="700" w:hanging="700" w:hangingChars="250"/>
        <w:jc w:val="both"/>
        <w:rPr>
          <w:szCs w:val="28"/>
        </w:rPr>
      </w:pPr>
    </w:p>
    <w:p>
      <w:pPr>
        <w:pStyle w:val="3"/>
        <w:rPr>
          <w:szCs w:val="28"/>
        </w:rPr>
      </w:pPr>
      <w:r>
        <w:rPr>
          <w:szCs w:val="28"/>
        </w:rPr>
        <w:t xml:space="preserve">     На правой части стола три трещины сверху донизу </w:t>
      </w:r>
      <w:r>
        <w:rPr>
          <w:rFonts w:hint="eastAsia"/>
          <w:szCs w:val="28"/>
        </w:rPr>
        <w:t>1-</w:t>
      </w:r>
      <w:r>
        <w:rPr>
          <w:szCs w:val="28"/>
        </w:rPr>
        <w:t>ы</w:t>
      </w:r>
      <w:r>
        <w:rPr>
          <w:rFonts w:hint="eastAsia"/>
          <w:szCs w:val="28"/>
        </w:rPr>
        <w:t xml:space="preserve">й </w:t>
      </w:r>
      <w:r>
        <w:rPr>
          <w:szCs w:val="28"/>
        </w:rPr>
        <w:t xml:space="preserve">13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2-ой 8.5 </w:t>
      </w:r>
      <w:r>
        <w:rPr>
          <w:rFonts w:hint="eastAsia"/>
          <w:szCs w:val="28"/>
        </w:rPr>
        <w:t>см</w:t>
      </w:r>
      <w:r>
        <w:rPr>
          <w:szCs w:val="28"/>
        </w:rPr>
        <w:t>;</w:t>
      </w:r>
    </w:p>
    <w:p>
      <w:pPr>
        <w:pStyle w:val="3"/>
        <w:rPr>
          <w:szCs w:val="28"/>
        </w:rPr>
      </w:pPr>
      <w:r>
        <w:rPr>
          <w:szCs w:val="28"/>
        </w:rPr>
        <w:t xml:space="preserve">     3-ий 60.5 </w:t>
      </w:r>
      <w:r>
        <w:rPr>
          <w:rFonts w:hint="eastAsia"/>
          <w:szCs w:val="28"/>
        </w:rPr>
        <w:t>см</w:t>
      </w:r>
      <w:r>
        <w:rPr>
          <w:szCs w:val="28"/>
        </w:rPr>
        <w:t>.</w:t>
      </w:r>
    </w:p>
    <w:p>
      <w:pPr>
        <w:pStyle w:val="3"/>
        <w:rPr>
          <w:szCs w:val="28"/>
        </w:rPr>
      </w:pPr>
    </w:p>
    <w:p>
      <w:pPr>
        <w:pStyle w:val="3"/>
        <w:rPr>
          <w:szCs w:val="28"/>
        </w:rPr>
      </w:pPr>
      <w:r>
        <w:rPr>
          <w:szCs w:val="28"/>
        </w:rPr>
        <w:t xml:space="preserve">     5. Нижняя часть стола</w:t>
      </w:r>
    </w:p>
    <w:p>
      <w:pPr>
        <w:pStyle w:val="3"/>
        <w:rPr>
          <w:szCs w:val="28"/>
        </w:rPr>
      </w:pPr>
      <w:r>
        <w:rPr>
          <w:szCs w:val="28"/>
        </w:rPr>
        <w:t xml:space="preserve">   </w:t>
      </w:r>
    </w:p>
    <w:p>
      <w:pPr>
        <w:pStyle w:val="3"/>
        <w:ind w:left="700" w:hanging="700" w:hangingChars="250"/>
        <w:rPr>
          <w:szCs w:val="28"/>
        </w:rPr>
      </w:pPr>
      <w:r>
        <w:rPr>
          <w:szCs w:val="28"/>
        </w:rPr>
        <w:t xml:space="preserve">     Нижняя часть стола состоит из трех ивовых досок. </w:t>
      </w:r>
    </w:p>
    <w:p>
      <w:pPr>
        <w:pStyle w:val="3"/>
        <w:ind w:firstLine="700" w:firstLineChars="250"/>
        <w:rPr>
          <w:szCs w:val="28"/>
        </w:rPr>
      </w:pPr>
      <w:r>
        <w:rPr>
          <w:szCs w:val="28"/>
        </w:rPr>
        <w:t xml:space="preserve">На первой доске три скола </w:t>
      </w:r>
      <w:r>
        <w:rPr>
          <w:rFonts w:hint="eastAsia"/>
          <w:szCs w:val="28"/>
        </w:rPr>
        <w:t>1-</w:t>
      </w:r>
      <w:r>
        <w:rPr>
          <w:szCs w:val="28"/>
        </w:rPr>
        <w:t>ы</w:t>
      </w:r>
      <w:r>
        <w:rPr>
          <w:rFonts w:hint="eastAsia"/>
          <w:szCs w:val="28"/>
        </w:rPr>
        <w:t>й</w:t>
      </w:r>
      <w:r>
        <w:rPr>
          <w:szCs w:val="28"/>
        </w:rPr>
        <w:t xml:space="preserve"> 20,5 х 1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2-ой 10 х 1 </w:t>
      </w:r>
      <w:r>
        <w:rPr>
          <w:rFonts w:hint="eastAsia"/>
          <w:szCs w:val="28"/>
        </w:rPr>
        <w:t>см</w:t>
      </w:r>
      <w:r>
        <w:rPr>
          <w:szCs w:val="28"/>
        </w:rPr>
        <w:t>; 3-ий 7.5 х 1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. </w:t>
      </w:r>
    </w:p>
    <w:p>
      <w:pPr>
        <w:pStyle w:val="3"/>
        <w:ind w:firstLine="700" w:firstLineChars="250"/>
        <w:rPr>
          <w:szCs w:val="28"/>
        </w:rPr>
      </w:pPr>
    </w:p>
    <w:p>
      <w:pPr>
        <w:pStyle w:val="3"/>
        <w:ind w:firstLine="700" w:firstLineChars="250"/>
        <w:rPr>
          <w:szCs w:val="28"/>
        </w:rPr>
      </w:pPr>
      <w:r>
        <w:rPr>
          <w:szCs w:val="28"/>
        </w:rPr>
        <w:t>На второй доске три с</w:t>
      </w:r>
      <w:r>
        <w:rPr>
          <w:rFonts w:hint="eastAsia"/>
          <w:szCs w:val="28"/>
        </w:rPr>
        <w:t>лед</w:t>
      </w:r>
      <w:r>
        <w:rPr>
          <w:szCs w:val="28"/>
        </w:rPr>
        <w:t xml:space="preserve">а </w:t>
      </w:r>
      <w:r>
        <w:rPr>
          <w:rFonts w:hint="eastAsia"/>
          <w:szCs w:val="28"/>
        </w:rPr>
        <w:t>предыдущих ремонтов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1-</w:t>
      </w:r>
      <w:r>
        <w:rPr>
          <w:szCs w:val="28"/>
        </w:rPr>
        <w:t>ы</w:t>
      </w:r>
      <w:r>
        <w:rPr>
          <w:rFonts w:hint="eastAsia"/>
          <w:szCs w:val="28"/>
        </w:rPr>
        <w:t>й</w:t>
      </w:r>
      <w:r>
        <w:rPr>
          <w:szCs w:val="28"/>
        </w:rPr>
        <w:t xml:space="preserve"> 12 х 1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; 2-ой </w:t>
      </w:r>
    </w:p>
    <w:p>
      <w:pPr>
        <w:pStyle w:val="3"/>
        <w:ind w:firstLine="700" w:firstLineChars="250"/>
        <w:rPr>
          <w:szCs w:val="28"/>
        </w:rPr>
      </w:pPr>
      <w:r>
        <w:rPr>
          <w:szCs w:val="28"/>
        </w:rPr>
        <w:t xml:space="preserve">7 х 1 </w:t>
      </w:r>
      <w:r>
        <w:rPr>
          <w:rFonts w:hint="eastAsia"/>
          <w:szCs w:val="28"/>
        </w:rPr>
        <w:t>см</w:t>
      </w:r>
      <w:r>
        <w:rPr>
          <w:szCs w:val="28"/>
        </w:rPr>
        <w:t>; 3-ий 5 х 1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, и трещина 9.5 </w:t>
      </w:r>
      <w:r>
        <w:rPr>
          <w:rFonts w:hint="eastAsia"/>
          <w:szCs w:val="28"/>
        </w:rPr>
        <w:t>см</w:t>
      </w:r>
      <w:r>
        <w:rPr>
          <w:szCs w:val="28"/>
        </w:rPr>
        <w:t xml:space="preserve">. </w:t>
      </w:r>
    </w:p>
    <w:p>
      <w:pPr>
        <w:pStyle w:val="3"/>
        <w:ind w:firstLine="700" w:firstLineChars="250"/>
        <w:rPr>
          <w:szCs w:val="28"/>
        </w:rPr>
      </w:pPr>
    </w:p>
    <w:p>
      <w:pPr>
        <w:pStyle w:val="3"/>
        <w:ind w:firstLine="700" w:firstLineChars="250"/>
        <w:rPr>
          <w:szCs w:val="28"/>
        </w:rPr>
      </w:pPr>
      <w:r>
        <w:rPr>
          <w:szCs w:val="28"/>
        </w:rPr>
        <w:t xml:space="preserve">На третьей доске трещина 7.5 </w:t>
      </w:r>
      <w:r>
        <w:rPr>
          <w:rFonts w:hint="eastAsia"/>
          <w:szCs w:val="28"/>
        </w:rPr>
        <w:t>см</w:t>
      </w:r>
      <w:r>
        <w:rPr>
          <w:szCs w:val="28"/>
        </w:rPr>
        <w:t>.</w:t>
      </w:r>
    </w:p>
    <w:p>
      <w:pPr>
        <w:pStyle w:val="3"/>
        <w:rPr>
          <w:rFonts w:ascii="Times New Roman Bold" w:hAnsi="Times New Roman Bold" w:cs="Times New Roman Bold"/>
          <w:b/>
          <w:bCs/>
        </w:rPr>
      </w:pPr>
      <w:r>
        <w:rPr>
          <w:rFonts w:ascii="Times New Roman Bold" w:hAnsi="Times New Roman Bold" w:cs="Times New Roman Bold"/>
          <w:b/>
          <w:bCs/>
        </w:rPr>
        <w:t>б) по данным лабораторных исследований:</w:t>
      </w:r>
    </w:p>
    <w:tbl>
      <w:tblPr>
        <w:tblStyle w:val="8"/>
        <w:tblW w:w="0" w:type="auto"/>
        <w:tblInd w:w="11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0"/>
        <w:gridCol w:w="2062"/>
        <w:gridCol w:w="3101"/>
        <w:gridCol w:w="1690"/>
        <w:gridCol w:w="24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16" w:hRule="atLeast"/>
        </w:trPr>
        <w:tc>
          <w:tcPr>
            <w:tcW w:w="610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2"/>
              </w:rPr>
              <w:t>№№п/п</w:t>
            </w:r>
          </w:p>
        </w:tc>
        <w:tc>
          <w:tcPr>
            <w:tcW w:w="2062" w:type="dxa"/>
            <w:vAlign w:val="center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2"/>
              </w:rPr>
              <w:t>Цель и вид исследования</w:t>
            </w:r>
          </w:p>
        </w:tc>
        <w:tc>
          <w:tcPr>
            <w:tcW w:w="3101" w:type="dxa"/>
            <w:vAlign w:val="center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2"/>
              </w:rPr>
              <w:t>Описание и результат исследования</w:t>
            </w:r>
          </w:p>
        </w:tc>
        <w:tc>
          <w:tcPr>
            <w:tcW w:w="1690" w:type="dxa"/>
            <w:vAlign w:val="center"/>
          </w:tcPr>
          <w:p>
            <w:pPr>
              <w:pStyle w:val="3"/>
              <w:jc w:val="center"/>
              <w:rPr>
                <w:sz w:val="22"/>
              </w:rPr>
            </w:pPr>
            <w:r>
              <w:rPr>
                <w:sz w:val="22"/>
              </w:rPr>
              <w:t>Место хранения.</w:t>
            </w:r>
          </w:p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2"/>
              </w:rPr>
              <w:t>№ и дата заключения</w:t>
            </w:r>
          </w:p>
        </w:tc>
        <w:tc>
          <w:tcPr>
            <w:tcW w:w="2454" w:type="dxa"/>
          </w:tcPr>
          <w:p>
            <w:pPr>
              <w:pStyle w:val="3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Исполнитель, должность </w:t>
            </w:r>
          </w:p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2"/>
              </w:rPr>
              <w:t>(ф., и., о.)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71" w:hRule="atLeast"/>
        </w:trPr>
        <w:tc>
          <w:tcPr>
            <w:tcW w:w="9917" w:type="dxa"/>
            <w:gridSpan w:val="5"/>
            <w:vAlign w:val="center"/>
          </w:tcPr>
          <w:p>
            <w:pPr>
              <w:pStyle w:val="3"/>
              <w:spacing w:line="276" w:lineRule="auto"/>
              <w:rPr>
                <w:sz w:val="21"/>
              </w:rPr>
            </w:pPr>
            <w:r>
              <w:rPr>
                <w:szCs w:val="28"/>
              </w:rPr>
              <w:t>Лабораторное исследование не проводилось</w:t>
            </w:r>
          </w:p>
        </w:tc>
      </w:tr>
    </w:tbl>
    <w:p>
      <w:pPr>
        <w:pStyle w:val="3"/>
      </w:pPr>
      <w:r>
        <w:t>в) общее заключение о состоянии памятника</w:t>
      </w:r>
    </w:p>
    <w:p>
      <w:pPr>
        <w:pStyle w:val="3"/>
      </w:pPr>
    </w:p>
    <w:p>
      <w:pPr>
        <w:pStyle w:val="3"/>
        <w:spacing w:line="360" w:lineRule="auto"/>
        <w:ind w:firstLine="700" w:firstLineChars="250"/>
        <w:rPr>
          <w:sz w:val="24"/>
        </w:rPr>
      </w:pPr>
      <w:r>
        <w:rPr>
          <w:rFonts w:ascii="Times New Roman Regular" w:hAnsi="Times New Roman Regular" w:cs="Times New Roman Regular"/>
          <w:szCs w:val="28"/>
        </w:rPr>
        <w:t xml:space="preserve">Стол находится в аварийном состоянии. Все сопряжения разбиты, часть деталей расколота. На всех поверхностях выбоины, сколы, имеются сквозные трещины. </w:t>
      </w:r>
    </w:p>
    <w:p>
      <w:pPr>
        <w:pStyle w:val="3"/>
        <w:spacing w:line="240" w:lineRule="auto"/>
        <w:rPr>
          <w:sz w:val="24"/>
        </w:rPr>
      </w:pPr>
    </w:p>
    <w:p>
      <w:pPr>
        <w:pStyle w:val="3"/>
        <w:spacing w:line="240" w:lineRule="auto"/>
        <w:rPr>
          <w:sz w:val="24"/>
        </w:rPr>
      </w:pPr>
      <w:r>
        <w:rPr>
          <w:szCs w:val="28"/>
        </w:rPr>
        <w:t xml:space="preserve">Дата «_____» _________________ 20___  г.     </w:t>
      </w:r>
      <w:r>
        <w:rPr>
          <w:sz w:val="24"/>
        </w:rPr>
        <w:t xml:space="preserve">                                                               _____________________________________________________________________________</w:t>
      </w:r>
    </w:p>
    <w:p>
      <w:pPr>
        <w:pStyle w:val="3"/>
        <w:spacing w:line="240" w:lineRule="auto"/>
        <w:ind w:left="5500" w:hanging="5500" w:hangingChars="2750"/>
        <w:jc w:val="center"/>
        <w:rPr>
          <w:sz w:val="20"/>
        </w:rPr>
      </w:pPr>
      <w:r>
        <w:rPr>
          <w:sz w:val="20"/>
        </w:rPr>
        <w:t>фамилия, имя, отчество, должность, подпись</w:t>
      </w:r>
    </w:p>
    <w:p>
      <w:pPr>
        <w:spacing w:after="0" w:line="360" w:lineRule="auto"/>
        <w:jc w:val="both"/>
        <w:rPr>
          <w:color w:val="FF0000"/>
          <w:sz w:val="28"/>
          <w:szCs w:val="28"/>
          <w:lang w:val="zh-CN"/>
        </w:rPr>
      </w:pPr>
    </w:p>
    <w:p>
      <w:pPr>
        <w:pStyle w:val="3"/>
        <w:jc w:val="both"/>
      </w:pPr>
    </w:p>
    <w:p>
      <w:pPr>
        <w:pStyle w:val="3"/>
        <w:jc w:val="both"/>
        <w:rPr>
          <w:sz w:val="24"/>
          <w:u w:val="single"/>
        </w:rPr>
      </w:pPr>
      <w:r>
        <w:rPr>
          <w:highlight w:val="none"/>
        </w:rPr>
        <w:t>7. Программа проведения работ и её обоснование</w:t>
      </w:r>
    </w:p>
    <w:p>
      <w:pPr>
        <w:pStyle w:val="3"/>
        <w:jc w:val="both"/>
      </w:pPr>
      <w:r>
        <w:t>______________________________________________________________________</w:t>
      </w:r>
    </w:p>
    <w:p>
      <w:pPr>
        <w:pStyle w:val="3"/>
        <w:jc w:val="center"/>
        <w:rPr>
          <w:sz w:val="20"/>
        </w:rPr>
      </w:pPr>
      <w:r>
        <w:rPr>
          <w:sz w:val="20"/>
        </w:rPr>
        <w:t>наименование коллегиального органа, № протокола и дата</w:t>
      </w:r>
    </w:p>
    <w:p>
      <w:pPr>
        <w:pStyle w:val="3"/>
        <w:spacing w:line="360" w:lineRule="auto"/>
        <w:jc w:val="center"/>
      </w:pPr>
    </w:p>
    <w:p>
      <w:pPr>
        <w:pStyle w:val="3"/>
        <w:spacing w:line="360" w:lineRule="auto"/>
        <w:rPr>
          <w:rFonts w:ascii="Times New Roman Bold" w:hAnsi="Times New Roman Bold" w:cs="Times New Roman Bold"/>
          <w:b/>
          <w:bCs/>
        </w:rPr>
      </w:pPr>
      <w:r>
        <w:tab/>
      </w:r>
      <w:r>
        <w:rPr>
          <w:rFonts w:ascii="Times New Roman Bold" w:hAnsi="Times New Roman Bold" w:cs="Times New Roman Bold"/>
          <w:b/>
          <w:bCs/>
        </w:rPr>
        <w:t>а) Состав и последовательность реставрационных мероприятий:</w:t>
      </w:r>
    </w:p>
    <w:p>
      <w:pPr>
        <w:pStyle w:val="3"/>
        <w:spacing w:line="360" w:lineRule="auto"/>
        <w:ind w:firstLine="420" w:firstLineChars="150"/>
        <w:rPr>
          <w:rFonts w:ascii="Times New Roman Regular" w:hAnsi="Times New Roman Regular" w:cs="Times New Roman Regular"/>
          <w:lang w:eastAsia="zh-Hans"/>
        </w:rPr>
      </w:pPr>
      <w:r>
        <w:rPr>
          <w:rFonts w:ascii="Times New Roman Regular" w:hAnsi="Times New Roman Regular" w:cs="Times New Roman Regular"/>
        </w:rPr>
        <w:t>1</w:t>
      </w:r>
      <w:r>
        <w:rPr>
          <w:rFonts w:hint="eastAsia" w:ascii="Times New Roman Regular" w:hAnsi="Times New Roman Regular" w:cs="Times New Roman Regular"/>
          <w:lang w:eastAsia="zh-Hans"/>
        </w:rPr>
        <w:t>.</w:t>
      </w:r>
      <w:r>
        <w:rPr>
          <w:rFonts w:ascii="Times New Roman Regular" w:hAnsi="Times New Roman Regular" w:cs="Times New Roman Regular"/>
          <w:lang w:eastAsia="zh-Hans"/>
        </w:rPr>
        <w:t xml:space="preserve"> Фотофиксация;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   2. Разборка стола по элементам;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   3. Расчистка от поверхностных загрязнений;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4. Определение цвета окраски;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5. Расчистка отдельных деталей от старого отделочного слоя;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5. Расчистка старого отделочного слоя</w:t>
      </w:r>
      <w:r>
        <w:t xml:space="preserve"> на </w:t>
      </w:r>
      <w:r>
        <w:rPr>
          <w:rFonts w:ascii="Times New Roman Regular" w:hAnsi="Times New Roman Regular" w:cs="Times New Roman Regular"/>
        </w:rPr>
        <w:t>отдельных деталях;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6. Заполнение мест разрывов древесины;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7. Склейка детали;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8. Укрепление (при необходимости);</w:t>
      </w:r>
    </w:p>
    <w:p>
      <w:pPr>
        <w:pStyle w:val="3"/>
        <w:spacing w:line="360" w:lineRule="auto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9. Установка;</w:t>
      </w:r>
    </w:p>
    <w:p>
      <w:pPr>
        <w:pStyle w:val="3"/>
        <w:spacing w:line="360" w:lineRule="auto"/>
        <w:ind w:left="420" w:hanging="420"/>
        <w:rPr>
          <w:rFonts w:ascii="Times New Roman Regular" w:hAnsi="Times New Roman Regular" w:cs="Times New Roman Regular"/>
        </w:rPr>
      </w:pPr>
      <w:r>
        <w:rPr>
          <w:rFonts w:ascii="Times New Roman Regular" w:hAnsi="Times New Roman Regular" w:cs="Times New Roman Regular"/>
        </w:rPr>
        <w:t xml:space="preserve">   10. Отделочные работы (окраска деталей, на которых утрачен красочный слой, покрытие лаком);</w:t>
      </w:r>
    </w:p>
    <w:p>
      <w:pPr>
        <w:pStyle w:val="3"/>
        <w:spacing w:line="360" w:lineRule="auto"/>
      </w:pPr>
      <w:r>
        <w:rPr>
          <w:rFonts w:ascii="Times New Roman Regular" w:hAnsi="Times New Roman Regular" w:cs="Times New Roman Regular"/>
        </w:rPr>
        <w:t xml:space="preserve">   11. Восполнение отсутствующих латунных деталей.</w:t>
      </w:r>
    </w:p>
    <w:p>
      <w:pPr>
        <w:pStyle w:val="3"/>
        <w:spacing w:line="360" w:lineRule="auto"/>
      </w:pPr>
      <w:r>
        <w:tab/>
      </w:r>
    </w:p>
    <w:p>
      <w:pPr>
        <w:pStyle w:val="3"/>
        <w:ind w:firstLine="420" w:firstLineChars="150"/>
        <w:rPr>
          <w:rFonts w:ascii="Times New Roman Bold" w:hAnsi="Times New Roman Bold" w:cs="Times New Roman Bold"/>
          <w:b/>
          <w:bCs/>
        </w:rPr>
      </w:pPr>
      <w:r>
        <w:rPr>
          <w:rFonts w:ascii="Times New Roman Bold" w:hAnsi="Times New Roman Bold" w:cs="Times New Roman Bold"/>
          <w:b/>
          <w:bCs/>
        </w:rPr>
        <w:t>б) Особые условия: нет</w:t>
      </w:r>
    </w:p>
    <w:p>
      <w:pPr>
        <w:pStyle w:val="3"/>
        <w:ind w:firstLine="420" w:firstLineChars="150"/>
        <w:rPr>
          <w:rFonts w:ascii="Times New Roman Bold" w:hAnsi="Times New Roman Bold" w:cs="Times New Roman Bold"/>
          <w:b/>
          <w:bCs/>
        </w:rPr>
      </w:pPr>
    </w:p>
    <w:p>
      <w:pPr>
        <w:pStyle w:val="3"/>
      </w:pPr>
      <w:r>
        <w:t>Программа утверждена ______________________________________________</w:t>
      </w:r>
    </w:p>
    <w:p>
      <w:pPr>
        <w:pStyle w:val="3"/>
        <w:rPr>
          <w:sz w:val="20"/>
        </w:rPr>
      </w:pPr>
      <w:r>
        <w:t>«____» ______  20     г._____________________________________________</w:t>
      </w:r>
    </w:p>
    <w:p>
      <w:pPr>
        <w:pStyle w:val="3"/>
        <w:jc w:val="center"/>
        <w:rPr>
          <w:sz w:val="20"/>
        </w:rPr>
      </w:pPr>
      <w:r>
        <w:rPr>
          <w:sz w:val="20"/>
        </w:rPr>
        <w:t>фамилия, имя, отчество, должность, подпись</w:t>
      </w:r>
    </w:p>
    <w:p>
      <w:pPr>
        <w:pStyle w:val="3"/>
        <w:jc w:val="both"/>
        <w:rPr>
          <w:sz w:val="20"/>
        </w:rPr>
      </w:pPr>
    </w:p>
    <w:p>
      <w:pPr>
        <w:pStyle w:val="3"/>
        <w:jc w:val="both"/>
        <w:rPr>
          <w:sz w:val="20"/>
        </w:rPr>
      </w:pPr>
    </w:p>
    <w:p>
      <w:pPr>
        <w:pStyle w:val="3"/>
        <w:jc w:val="both"/>
        <w:rPr>
          <w:bCs/>
          <w:caps/>
          <w:szCs w:val="28"/>
        </w:rPr>
      </w:pPr>
      <w:r>
        <w:rPr>
          <w:bCs/>
          <w:caps/>
          <w:szCs w:val="28"/>
        </w:rPr>
        <w:t xml:space="preserve">8. Изменения программы и их обоснования:   </w:t>
      </w:r>
    </w:p>
    <w:p>
      <w:pPr>
        <w:pStyle w:val="3"/>
        <w:spacing w:line="360" w:lineRule="auto"/>
        <w:ind w:firstLine="709"/>
        <w:jc w:val="both"/>
      </w:pPr>
      <w:r>
        <w:rPr>
          <w:szCs w:val="28"/>
        </w:rPr>
        <w:t>Изменений программы не было</w:t>
      </w:r>
    </w:p>
    <w:p>
      <w:pPr>
        <w:pStyle w:val="3"/>
        <w:jc w:val="both"/>
      </w:pPr>
    </w:p>
    <w:p>
      <w:pPr>
        <w:pStyle w:val="3"/>
        <w:jc w:val="both"/>
      </w:pPr>
      <w:r>
        <w:t>9. Проведение реставрационных мероприятий</w:t>
      </w:r>
    </w:p>
    <w:tbl>
      <w:tblPr>
        <w:tblStyle w:val="8"/>
        <w:tblW w:w="0" w:type="auto"/>
        <w:tblInd w:w="11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5"/>
        <w:gridCol w:w="6073"/>
        <w:gridCol w:w="1708"/>
        <w:gridCol w:w="14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10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№№ п/п</w:t>
            </w:r>
          </w:p>
        </w:tc>
        <w:tc>
          <w:tcPr>
            <w:tcW w:w="6073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Описание операций с указанием метода, технологии, рецептур, материалов и инструментов, выполнения сопровождающих иллюстративных материалов</w:t>
            </w:r>
          </w:p>
        </w:tc>
        <w:tc>
          <w:tcPr>
            <w:tcW w:w="1708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Даты начала и окончания операции</w:t>
            </w:r>
          </w:p>
        </w:tc>
        <w:tc>
          <w:tcPr>
            <w:tcW w:w="1444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Подписи руководителя и исполнителя работ</w:t>
            </w:r>
          </w:p>
        </w:tc>
      </w:tr>
      <w:tr>
        <w:trPr>
          <w:trHeight w:val="466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1.</w:t>
            </w:r>
          </w:p>
        </w:tc>
        <w:tc>
          <w:tcPr>
            <w:tcW w:w="6073" w:type="dxa"/>
          </w:tcPr>
          <w:p>
            <w:pPr>
              <w:pStyle w:val="6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sz w:val="28"/>
                <w:szCs w:val="28"/>
                <w:lang w:val="ru-RU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sz w:val="28"/>
                <w:szCs w:val="28"/>
                <w:lang w:val="ru-RU"/>
                <w14:textFill>
                  <w14:solidFill>
                    <w14:schemeClr w14:val="tx1"/>
                  </w14:solidFill>
                </w14:textFill>
              </w:rPr>
              <w:t xml:space="preserve">Проведена фотофиксация до реставрации. </w:t>
            </w:r>
          </w:p>
          <w:p>
            <w:pPr>
              <w:pStyle w:val="6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sz w:val="28"/>
                <w:szCs w:val="28"/>
                <w:lang w:val="ru-RU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sz w:val="28"/>
                <w:szCs w:val="28"/>
                <w:lang w:val="ru-RU"/>
                <w14:textFill>
                  <w14:solidFill>
                    <w14:schemeClr w14:val="tx1"/>
                  </w14:solidFill>
                </w14:textFill>
              </w:rPr>
              <w:t xml:space="preserve">В дальнейшем фотофиксация проводилась на всех этапах. </w:t>
            </w:r>
          </w:p>
          <w:p>
            <w:pPr>
              <w:pStyle w:val="6"/>
              <w:rPr>
                <w:rFonts w:ascii="Times New Roman Regular" w:hAnsi="Times New Roman Regular" w:cs="Times New Roman Regular"/>
                <w:color w:val="000000" w:themeColor="text1"/>
                <w:lang w:val="ru-RU"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53" w:hRule="atLeast"/>
        </w:trPr>
        <w:tc>
          <w:tcPr>
            <w:tcW w:w="705" w:type="dxa"/>
            <w:tcBorders>
              <w:bottom w:val="nil"/>
            </w:tcBorders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2.</w:t>
            </w:r>
          </w:p>
        </w:tc>
        <w:tc>
          <w:tcPr>
            <w:tcW w:w="6073" w:type="dxa"/>
            <w:tcBorders>
              <w:bottom w:val="nil"/>
            </w:tcBorders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Разборка стола по элементам.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Демонтаж производился с помощью молотка, сначала сняли верхнюю часть стола и вынули ящики. Затем со всех сторон были демонтированы резные панели, и, наконец, были демонтированы ножки и нижняя часть стола.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инструменты: молоток.</w:t>
            </w:r>
          </w:p>
        </w:tc>
        <w:tc>
          <w:tcPr>
            <w:tcW w:w="1708" w:type="dxa"/>
            <w:tcBorders>
              <w:bottom w:val="nil"/>
            </w:tcBorders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24.11.2021-</w:t>
            </w:r>
          </w:p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 xml:space="preserve">27.11.2021 </w:t>
            </w:r>
          </w:p>
        </w:tc>
        <w:tc>
          <w:tcPr>
            <w:tcW w:w="1444" w:type="dxa"/>
            <w:tcBorders>
              <w:bottom w:val="nil"/>
            </w:tcBorders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3.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Пробные расчистки с целью определения цвета окраски.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Проводились на боковой поверхности ящика ватным тампоном, смоченным в спирте, в ходе расчистки красочное раскрылся первоначальный цвет - красновато-коричневый.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 ватные палочки, спирт.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24.11.2021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4.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Удаление поверхностных пылевых загрязнений стола.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Удаление поверхностных загрязнений с помощью тряпки, смоченной в воде. В результате процесса загрязнения были удалены.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тряпка, вода.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28.11.2021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5.</w:t>
            </w:r>
          </w:p>
        </w:tc>
        <w:tc>
          <w:tcPr>
            <w:tcW w:w="6073" w:type="dxa"/>
          </w:tcPr>
          <w:p>
            <w:pPr>
              <w:pStyle w:val="3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Расчистка от старого отделочного слоя.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Отделочный слой резной части стола (фасады ящиков и резной декор на фасаде стола) расчищался с помощью флейцевой кисти, смоченной в средстве для снятия покрытия и нанесите его на поверхность мебели. Средство для снятия покрытия состоит в основном из таких растворителей, как кетоны, спирты, эфиры и бензол. После этого производилась довыборка уплотнений с помощью цикли и абразивной бумаги.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снятия покрытия, кисть,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шлифовальная машинка,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цикли разных форм и размеров,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29.11.2021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6.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После расчистки старой краски от загрязнений. Мы видим, что на задн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ей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част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и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стола, резн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ой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част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и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спинки и панели с левой стороны хорошо сохранил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а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сь стар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ая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краск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а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. Поэтому мы ее сохраним. Остальная часть изделия была сначала отшлифована с помощью шлифовальной машинкой. Затем детали были отшлифованы с помощью циклей и наждачной бумаги.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 Regular" w:hAnsi="Times New Roman Regular" w:cs="Times New Roman Regular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шлифовальная машинка, 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цикли разных форм и размеров, 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09.12.2021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7.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Заполнение мест разрывов древесины.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Для заполнения разрывов использовалась шпаклёвка состоящая из костного клея и древесной муки.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Набухший костный клей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варился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около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пятнадцати минут на парной 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бане.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Температурный режим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выдерживался 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порядка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шестидесяти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восьмидесяти градусов.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Затем костный клей и древесная мука смешивались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1:1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. Этой шпаклевкой заполнялись трещины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в первый раз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ящиках.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древесные муки вода, шпатель,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17.02.2022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8.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Шлифовка наждачной бумагой после высыхания и з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аделала трещин во второй раз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ящиках.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древесная мука, вода, шпатель,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18.02.2022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9.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Шлифовка после высыхания и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задел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ка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трещин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в третий раз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ящиках.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древесные муки вода, шпатель,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21.02.2022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10.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Шлифовка после высыхания и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задел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ка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трещин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в четвертый 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раз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ящиках.</w:t>
            </w:r>
          </w:p>
          <w:p>
            <w:pPr>
              <w:pStyle w:val="3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древесные муки вода, шпатель,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22.02.2022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24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11.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Шлифовка после высыхания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ящиках.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З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адел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ала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трещин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крышке.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древесные муки вода, шпатель,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23.02.2022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24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12.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Шлифовка после высыхания и з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аделка трещин во второй раз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крышке.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древесные муки вода, шпатель,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25.02.2022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24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13.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Шлифовка после высыхания и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задел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ка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трещин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в третий раз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в крышке.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древесные муки вода, шпатель,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28.02.2022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24" w:hRule="atLeast"/>
        </w:trPr>
        <w:tc>
          <w:tcPr>
            <w:tcW w:w="705" w:type="dxa"/>
          </w:tcPr>
          <w:p>
            <w:pPr>
              <w:pStyle w:val="3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14.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Шлифовка после высыхания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крышки.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>03.03.2022</w:t>
            </w:r>
          </w:p>
        </w:tc>
        <w:tc>
          <w:tcPr>
            <w:tcW w:w="1444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15.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Склейка детали.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Сломанная часть резной детали на лицевой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стороне. Нанесение клея на сломанные концы и фиксация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струбцинами.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, вода, кисть, струбцина.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04.03.2022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04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16.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После высыхания удаление излишек костного клея наждачной бумагой с резных деталей 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на 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лицевой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стороне.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07.03.2022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17.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Панель на правой стороне стола полностью сломана. Для предотвращения деформации и разрушения панели под воздействием струбцин, панель фиксируется струбцинами. 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электромагнитная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 печь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кастрюля, чашка, костный </w:t>
            </w:r>
            <w:r>
              <w:rPr>
                <w:rFonts w:hint="eastAsia"/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клей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, вода, кисть, струбцина,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07.03.2022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29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18.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После высыхания удаление излишек костного клея наждачной бумагой в панели.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08.03.2022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19.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Укрепление древесины.</w:t>
            </w:r>
          </w:p>
          <w:p>
            <w:pPr>
              <w:pStyle w:val="3"/>
              <w:spacing w:line="360" w:lineRule="auto"/>
              <w:jc w:val="both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Укрепление древесины путем введения 20%- ного раствора “Paraloid B -72” в нижние доски и внутреннюю поверхность ящиков с помощью   шприца.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20%- ного раствора “Paraloid B -72”, шприц.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23.03.2022</w:t>
            </w:r>
          </w:p>
          <w:p>
            <w:pPr>
              <w:pStyle w:val="3"/>
              <w:spacing w:line="360" w:lineRule="auto"/>
              <w:rPr>
                <w:szCs w:val="24"/>
              </w:rPr>
            </w:pPr>
          </w:p>
          <w:p>
            <w:pPr>
              <w:pStyle w:val="3"/>
              <w:spacing w:line="360" w:lineRule="auto"/>
              <w:rPr>
                <w:szCs w:val="24"/>
              </w:rPr>
            </w:pPr>
          </w:p>
          <w:p>
            <w:pPr>
              <w:pStyle w:val="3"/>
              <w:spacing w:line="360" w:lineRule="auto"/>
              <w:rPr>
                <w:szCs w:val="24"/>
              </w:rPr>
            </w:pPr>
          </w:p>
          <w:p>
            <w:pPr>
              <w:pStyle w:val="3"/>
              <w:spacing w:line="360" w:lineRule="auto"/>
              <w:rPr>
                <w:szCs w:val="24"/>
              </w:rPr>
            </w:pP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52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20.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Согнутая правая ножка стола была 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зафиксирована</w:t>
            </w:r>
            <w:r>
              <w:rPr>
                <w:rFonts w:hint="eastAsia"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 xml:space="preserve"> струбцинами перед сборкой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струбцины.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19.04.2022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21.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Склейка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Сначала были прикреплены четыре ножки стола к стенкам стола, потом установлена нижняя доска. Затем установлены резные планки и крышка. Наконец, установлены ящики.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Используемые инструменты и материалы: клей, кисти, молоток.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20.04.2022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1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22.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Подготовка под отделку.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Шлифовка поверхностей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стол</w:t>
            </w:r>
            <w:r>
              <w:rPr>
                <w:rFonts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а производилась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наждачной бумагой с зернистостью 120 и 360..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наждачная бумага, лента.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21.04.2022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47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23.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Отделочные работы.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Стол покрыт красно-коричневой полиэстеровой грунтовкой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«Hua Run».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полиэстеровая грунтовка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«Hua Run», кисть.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21.04.2022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6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24.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Стол покрыт прозрачной полиэстеровой грунтовкой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«Hua Run».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полиэстеровая грунтовка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«Hua Run», кисть.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23.04.2022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0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25.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После высыхания стол был отшлифован наждачной бумагой зернистостью 360 и очищен от пыли.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наждачной бумагой.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26.04.2022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71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26.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Стол покрыт прозрачном полиэстеровым лаком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«Hua Run».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полиэстеровый лак </w:t>
            </w: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>«Hua Run», кисть.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27.04.2022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2" w:hRule="atLeast"/>
        </w:trPr>
        <w:tc>
          <w:tcPr>
            <w:tcW w:w="705" w:type="dxa"/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27.</w:t>
            </w:r>
          </w:p>
        </w:tc>
        <w:tc>
          <w:tcPr>
            <w:tcW w:w="6073" w:type="dxa"/>
          </w:tcPr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Восполнение отсутствующих латунных деталей.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  <w:r>
              <w:rPr>
                <w:rFonts w:ascii="Times New Roman Regular" w:hAnsi="Times New Roman Regular" w:cs="Times New Roman Regular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латунные детали, острогубцы.</w:t>
            </w:r>
          </w:p>
        </w:tc>
        <w:tc>
          <w:tcPr>
            <w:tcW w:w="1708" w:type="dxa"/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29.04.2022</w:t>
            </w:r>
          </w:p>
        </w:tc>
        <w:tc>
          <w:tcPr>
            <w:tcW w:w="1444" w:type="dxa"/>
          </w:tcPr>
          <w:p>
            <w:pPr>
              <w:pStyle w:val="3"/>
              <w:spacing w:line="360" w:lineRule="auto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2" w:hRule="atLeast"/>
        </w:trPr>
        <w:tc>
          <w:tcPr>
            <w:tcW w:w="705" w:type="dxa"/>
            <w:tcBorders>
              <w:bottom w:val="nil"/>
            </w:tcBorders>
          </w:tcPr>
          <w:p>
            <w:pPr>
              <w:pStyle w:val="3"/>
              <w:spacing w:line="360" w:lineRule="auto"/>
              <w:jc w:val="center"/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28.</w:t>
            </w:r>
          </w:p>
        </w:tc>
        <w:tc>
          <w:tcPr>
            <w:tcW w:w="6073" w:type="dxa"/>
            <w:tcBorders>
              <w:bottom w:val="nil"/>
            </w:tcBorders>
          </w:tcPr>
          <w:p>
            <w:pPr>
              <w:pStyle w:val="3"/>
              <w:wordWrap w:val="0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Укрепление бумаги внутри ящика метилом</w:t>
            </w:r>
          </w:p>
          <w:p>
            <w:pPr>
              <w:pStyle w:val="3"/>
              <w:spacing w:line="360" w:lineRule="auto"/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окси этилцеллюлоза. Сначала добав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яется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15 г метил окси этилцеллюлоза к 250 г воды при температуре 60 градусов Цельсия. Тщательн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о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перемешивается. Затем добав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ляется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 250 г холодной воды и перемеш</w:t>
            </w:r>
            <w:r>
              <w:rPr>
                <w:rFonts w:hint="default" w:ascii="Times New Roman Regular" w:hAnsi="Times New Roman Regular" w:cs="Times New Roman Regular" w:eastAsiaTheme="minorEastAsia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ивается</w:t>
            </w:r>
            <w:r>
              <w:rPr>
                <w:rFonts w:hint="default"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>. Полученный раствор наносится на бумагу с помощью кисти для укрепления бумаги.</w:t>
            </w:r>
          </w:p>
          <w:p>
            <w:pPr>
              <w:pStyle w:val="3"/>
              <w:spacing w:line="360" w:lineRule="auto"/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Cs w:val="28"/>
                <w14:textFill>
                  <w14:solidFill>
                    <w14:schemeClr w14:val="tx1"/>
                  </w14:solidFill>
                </w14:textFill>
              </w:rPr>
              <w:t xml:space="preserve">Используемые инструменты и материалы: </w:t>
            </w:r>
          </w:p>
          <w:p>
            <w:pPr>
              <w:pStyle w:val="3"/>
              <w:spacing w:line="360" w:lineRule="auto"/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Times New Roman Regular" w:hAnsi="Times New Roman Regular" w:cs="Times New Roman Regular"/>
                <w:color w:val="000000" w:themeColor="text1"/>
                <w:lang w:eastAsia="zh-Hans"/>
                <w14:textFill>
                  <w14:solidFill>
                    <w14:schemeClr w14:val="tx1"/>
                  </w14:solidFill>
                </w14:textFill>
              </w:rPr>
              <w:t xml:space="preserve">метил окси этилцеллюлоза, весы кухонные, чашки, вода, ктсть. </w:t>
            </w:r>
          </w:p>
        </w:tc>
        <w:tc>
          <w:tcPr>
            <w:tcW w:w="1708" w:type="dxa"/>
            <w:tcBorders>
              <w:bottom w:val="nil"/>
            </w:tcBorders>
          </w:tcPr>
          <w:p>
            <w:pPr>
              <w:pStyle w:val="3"/>
              <w:spacing w:line="360" w:lineRule="auto"/>
              <w:rPr>
                <w:szCs w:val="24"/>
              </w:rPr>
            </w:pPr>
            <w:r>
              <w:rPr>
                <w:szCs w:val="24"/>
              </w:rPr>
              <w:t>03.05.2022</w:t>
            </w:r>
          </w:p>
        </w:tc>
        <w:tc>
          <w:tcPr>
            <w:tcW w:w="1444" w:type="dxa"/>
            <w:tcBorders>
              <w:bottom w:val="nil"/>
            </w:tcBorders>
          </w:tcPr>
          <w:p>
            <w:pPr>
              <w:pStyle w:val="3"/>
              <w:spacing w:line="360" w:lineRule="auto"/>
              <w:jc w:val="center"/>
            </w:pPr>
          </w:p>
        </w:tc>
      </w:tr>
    </w:tbl>
    <w:p>
      <w:pPr>
        <w:pStyle w:val="3"/>
        <w:spacing w:line="360" w:lineRule="auto"/>
        <w:jc w:val="both"/>
      </w:pPr>
    </w:p>
    <w:p>
      <w:pPr>
        <w:pStyle w:val="3"/>
        <w:jc w:val="both"/>
      </w:pPr>
    </w:p>
    <w:p>
      <w:pPr>
        <w:pStyle w:val="3"/>
        <w:jc w:val="both"/>
      </w:pPr>
      <w:r>
        <w:t>10. Иллюстративный материал (фотография, картограммы, схемы и пр.)</w:t>
      </w:r>
    </w:p>
    <w:tbl>
      <w:tblPr>
        <w:tblStyle w:val="8"/>
        <w:tblW w:w="0" w:type="auto"/>
        <w:tblInd w:w="9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7"/>
        <w:gridCol w:w="1643"/>
        <w:gridCol w:w="5186"/>
        <w:gridCol w:w="600"/>
        <w:gridCol w:w="16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28" w:hRule="atLeast"/>
        </w:trPr>
        <w:tc>
          <w:tcPr>
            <w:tcW w:w="707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№№ п/п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Дата</w:t>
            </w:r>
          </w:p>
        </w:tc>
        <w:tc>
          <w:tcPr>
            <w:tcW w:w="5186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 иллюстративного материала; характер и условия выполнения</w:t>
            </w:r>
          </w:p>
        </w:tc>
        <w:tc>
          <w:tcPr>
            <w:tcW w:w="600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Количество</w:t>
            </w:r>
          </w:p>
        </w:tc>
        <w:tc>
          <w:tcPr>
            <w:tcW w:w="1625" w:type="dxa"/>
          </w:tcPr>
          <w:p>
            <w:pPr>
              <w:pStyle w:val="3"/>
              <w:jc w:val="center"/>
              <w:rPr>
                <w:sz w:val="20"/>
              </w:rPr>
            </w:pPr>
            <w:r>
              <w:rPr>
                <w:sz w:val="20"/>
              </w:rPr>
              <w:t>Место хранения и архивный №</w:t>
            </w:r>
          </w:p>
        </w:tc>
      </w:tr>
      <w:tr>
        <w:trPr>
          <w:trHeight w:val="804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  <w:jc w:val="both"/>
              <w:rPr>
                <w:szCs w:val="40"/>
              </w:rPr>
            </w:pPr>
            <w:r>
              <w:rPr>
                <w:szCs w:val="28"/>
              </w:rPr>
              <w:t>Фотографии № 1-6. Вид до реставрации со всех сторон.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6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9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</w:pPr>
            <w:r>
              <w:rPr>
                <w:szCs w:val="28"/>
              </w:rPr>
              <w:t xml:space="preserve">Фотографии № 7. Картограмма. 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rPr>
          <w:trHeight w:val="849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3.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</w:pPr>
            <w:r>
              <w:rPr>
                <w:szCs w:val="28"/>
              </w:rPr>
              <w:t xml:space="preserve">Фотографии № 8 -13. </w:t>
            </w:r>
            <w:r>
              <w:rPr>
                <w:rFonts w:hint="eastAsia"/>
                <w:szCs w:val="28"/>
              </w:rPr>
              <w:t>Состояние</w:t>
            </w:r>
            <w:r>
              <w:rPr>
                <w:szCs w:val="28"/>
              </w:rPr>
              <w:t xml:space="preserve"> крышки до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6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77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4.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</w:pPr>
            <w:r>
              <w:rPr>
                <w:szCs w:val="28"/>
              </w:rPr>
              <w:t xml:space="preserve">Фотографии № 14-15. </w:t>
            </w:r>
            <w:r>
              <w:rPr>
                <w:rFonts w:hint="eastAsia"/>
                <w:szCs w:val="28"/>
              </w:rPr>
              <w:t>Состояние</w:t>
            </w:r>
            <w:r>
              <w:rPr>
                <w:szCs w:val="28"/>
              </w:rPr>
              <w:t xml:space="preserve"> передней </w:t>
            </w:r>
            <w:r>
              <w:rPr>
                <w:rFonts w:hint="eastAsia"/>
                <w:szCs w:val="28"/>
              </w:rPr>
              <w:t>част</w:t>
            </w:r>
            <w:r>
              <w:rPr>
                <w:szCs w:val="28"/>
              </w:rPr>
              <w:t>и</w:t>
            </w:r>
            <w:r>
              <w:rPr>
                <w:rFonts w:hint="eastAsia"/>
                <w:szCs w:val="28"/>
              </w:rPr>
              <w:t xml:space="preserve"> стола</w:t>
            </w:r>
            <w:r>
              <w:rPr>
                <w:szCs w:val="28"/>
              </w:rPr>
              <w:t xml:space="preserve"> до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2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3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5.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  <w:rPr>
                <w:rFonts w:ascii="Times New Roman Regular" w:hAnsi="Times New Roman Regular" w:cs="Times New Roman Regular"/>
              </w:rPr>
            </w:pPr>
            <w:r>
              <w:rPr>
                <w:rFonts w:hint="eastAsia" w:ascii="Times New Roman Regular" w:hAnsi="Times New Roman Regular" w:cs="Times New Roman Regular"/>
              </w:rPr>
              <w:t xml:space="preserve"> </w:t>
            </w:r>
            <w:r>
              <w:rPr>
                <w:szCs w:val="28"/>
              </w:rPr>
              <w:t xml:space="preserve">Фотографии № 16-17. </w:t>
            </w:r>
            <w:r>
              <w:rPr>
                <w:rFonts w:hint="eastAsia"/>
                <w:szCs w:val="28"/>
              </w:rPr>
              <w:t xml:space="preserve">Состояние </w:t>
            </w:r>
            <w:r>
              <w:rPr>
                <w:szCs w:val="28"/>
              </w:rPr>
              <w:t xml:space="preserve">  зад</w:t>
            </w:r>
            <w:r>
              <w:rPr>
                <w:rFonts w:hint="eastAsia"/>
                <w:szCs w:val="28"/>
              </w:rPr>
              <w:t>н</w:t>
            </w:r>
            <w:r>
              <w:rPr>
                <w:szCs w:val="28"/>
              </w:rPr>
              <w:t>ей</w:t>
            </w:r>
            <w:r>
              <w:rPr>
                <w:rFonts w:hint="eastAsia"/>
                <w:szCs w:val="28"/>
              </w:rPr>
              <w:t xml:space="preserve"> част</w:t>
            </w:r>
            <w:r>
              <w:rPr>
                <w:szCs w:val="28"/>
              </w:rPr>
              <w:t>и</w:t>
            </w:r>
            <w:r>
              <w:rPr>
                <w:rFonts w:hint="eastAsia"/>
                <w:szCs w:val="28"/>
              </w:rPr>
              <w:t xml:space="preserve"> стола</w:t>
            </w:r>
            <w:r>
              <w:rPr>
                <w:szCs w:val="28"/>
              </w:rPr>
              <w:t xml:space="preserve"> до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2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34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6.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  <w:rPr>
                <w:rFonts w:ascii="Times New Roman Regular" w:hAnsi="Times New Roman Regular" w:cs="Times New Roman Regular"/>
                <w:lang w:eastAsia="zh-Hans"/>
              </w:rPr>
            </w:pPr>
            <w:r>
              <w:rPr>
                <w:szCs w:val="28"/>
              </w:rPr>
              <w:t xml:space="preserve">Фотографии № 18. </w:t>
            </w:r>
            <w:r>
              <w:rPr>
                <w:rFonts w:hint="eastAsia"/>
                <w:szCs w:val="28"/>
              </w:rPr>
              <w:t xml:space="preserve">Состояние </w:t>
            </w:r>
            <w:r>
              <w:rPr>
                <w:szCs w:val="28"/>
              </w:rPr>
              <w:t>правой</w:t>
            </w:r>
            <w:r>
              <w:rPr>
                <w:rFonts w:hint="eastAsia"/>
                <w:szCs w:val="28"/>
              </w:rPr>
              <w:t xml:space="preserve"> </w:t>
            </w:r>
            <w:r>
              <w:rPr>
                <w:szCs w:val="28"/>
              </w:rPr>
              <w:t>части</w:t>
            </w:r>
            <w:r>
              <w:rPr>
                <w:rFonts w:hint="eastAsia"/>
                <w:szCs w:val="28"/>
              </w:rPr>
              <w:t xml:space="preserve"> стола</w:t>
            </w:r>
            <w:r>
              <w:rPr>
                <w:szCs w:val="28"/>
              </w:rPr>
              <w:t xml:space="preserve"> до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09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7.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</w:pPr>
            <w:r>
              <w:rPr>
                <w:szCs w:val="28"/>
              </w:rPr>
              <w:t xml:space="preserve">Фотографии № 19-22. </w:t>
            </w:r>
            <w:r>
              <w:rPr>
                <w:rFonts w:hint="eastAsia"/>
                <w:szCs w:val="28"/>
              </w:rPr>
              <w:t xml:space="preserve">Состояние </w:t>
            </w:r>
            <w:r>
              <w:rPr>
                <w:szCs w:val="28"/>
              </w:rPr>
              <w:t>нижней</w:t>
            </w:r>
            <w:r>
              <w:rPr>
                <w:rFonts w:hint="eastAsia"/>
                <w:szCs w:val="28"/>
              </w:rPr>
              <w:t xml:space="preserve"> част</w:t>
            </w:r>
            <w:r>
              <w:rPr>
                <w:szCs w:val="28"/>
              </w:rPr>
              <w:t>и</w:t>
            </w:r>
            <w:r>
              <w:rPr>
                <w:rFonts w:hint="eastAsia"/>
                <w:szCs w:val="28"/>
              </w:rPr>
              <w:t xml:space="preserve"> стола</w:t>
            </w:r>
            <w:r>
              <w:rPr>
                <w:szCs w:val="28"/>
              </w:rPr>
              <w:t xml:space="preserve"> до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4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83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8.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 xml:space="preserve">Фотографии № 23-28. </w:t>
            </w:r>
            <w:r>
              <w:rPr>
                <w:rFonts w:hint="eastAsia"/>
                <w:szCs w:val="28"/>
              </w:rPr>
              <w:t xml:space="preserve">Общий вид </w:t>
            </w:r>
            <w:r>
              <w:rPr>
                <w:szCs w:val="28"/>
              </w:rPr>
              <w:t>ящиков до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6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63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9.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23.11.2021</w:t>
            </w:r>
          </w:p>
        </w:tc>
        <w:tc>
          <w:tcPr>
            <w:tcW w:w="5186" w:type="dxa"/>
          </w:tcPr>
          <w:p>
            <w:pPr>
              <w:pStyle w:val="3"/>
              <w:rPr>
                <w:rFonts w:ascii="Times New Roman Bold" w:hAnsi="Times New Roman Bold" w:cs="Times New Roman Bold"/>
                <w:b/>
                <w:bCs/>
                <w:szCs w:val="36"/>
              </w:rPr>
            </w:pPr>
            <w:r>
              <w:rPr>
                <w:szCs w:val="28"/>
              </w:rPr>
              <w:t xml:space="preserve">Фотографии № 29-32. </w:t>
            </w:r>
            <w:r>
              <w:rPr>
                <w:rFonts w:hint="eastAsia"/>
                <w:szCs w:val="28"/>
              </w:rPr>
              <w:t>Состояние</w:t>
            </w:r>
            <w:r>
              <w:rPr>
                <w:szCs w:val="28"/>
              </w:rPr>
              <w:t xml:space="preserve"> ящиков до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4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10.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27.11.2021</w:t>
            </w:r>
          </w:p>
        </w:tc>
        <w:tc>
          <w:tcPr>
            <w:tcW w:w="5186" w:type="dxa"/>
          </w:tcPr>
          <w:p>
            <w:pPr>
              <w:pStyle w:val="6"/>
              <w:rPr>
                <w:rFonts w:ascii="Times New Roman Bold" w:hAnsi="Times New Roman Bold" w:cs="Times New Roman Bold"/>
                <w:b/>
                <w:bCs/>
                <w:sz w:val="28"/>
                <w:szCs w:val="36"/>
                <w:lang w:val="ru-RU"/>
              </w:rPr>
            </w:pPr>
            <w:r>
              <w:rPr>
                <w:sz w:val="28"/>
                <w:szCs w:val="28"/>
                <w:lang w:val="ru-RU" w:eastAsia="ru-RU"/>
              </w:rPr>
              <w:t>Фотографии № 33-37. Вид после р</w:t>
            </w:r>
            <w:r>
              <w:rPr>
                <w:sz w:val="28"/>
                <w:szCs w:val="28"/>
                <w:lang w:val="ru-RU"/>
              </w:rPr>
              <w:t xml:space="preserve">азборки </w:t>
            </w:r>
            <w:r>
              <w:rPr>
                <w:sz w:val="28"/>
                <w:szCs w:val="28"/>
                <w:lang w:val="ru-RU" w:eastAsia="ru-RU"/>
              </w:rPr>
              <w:t>со всех сторон.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5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11.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27.11.2021</w:t>
            </w:r>
          </w:p>
        </w:tc>
        <w:tc>
          <w:tcPr>
            <w:tcW w:w="5186" w:type="dxa"/>
          </w:tcPr>
          <w:p>
            <w:pPr>
              <w:pStyle w:val="6"/>
              <w:rPr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Фотографии № </w:t>
            </w:r>
            <w:r>
              <w:rPr>
                <w:sz w:val="28"/>
                <w:szCs w:val="28"/>
                <w:lang w:eastAsia="ru-RU"/>
              </w:rPr>
              <w:t>38</w:t>
            </w:r>
            <w:r>
              <w:rPr>
                <w:sz w:val="28"/>
                <w:szCs w:val="28"/>
                <w:lang w:val="ru-RU" w:eastAsia="ru-RU"/>
              </w:rPr>
              <w:t>.</w:t>
            </w:r>
            <w:r>
              <w:rPr>
                <w:sz w:val="32"/>
                <w:szCs w:val="32"/>
                <w:lang w:eastAsia="ru-RU"/>
              </w:rPr>
              <w:t xml:space="preserve"> </w:t>
            </w:r>
            <w:r>
              <w:rPr>
                <w:sz w:val="28"/>
                <w:szCs w:val="32"/>
              </w:rPr>
              <w:t>Определение цвета окраски.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12.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09.12.2021</w:t>
            </w:r>
          </w:p>
        </w:tc>
        <w:tc>
          <w:tcPr>
            <w:tcW w:w="5186" w:type="dxa"/>
          </w:tcPr>
          <w:p>
            <w:pPr>
              <w:pStyle w:val="6"/>
              <w:rPr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Фотографии № 39- 44. Вид после расчистки со всех сторон.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6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13.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09.12.2021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45. </w:t>
            </w:r>
            <w:r>
              <w:rPr>
                <w:rFonts w:hint="eastAsia"/>
                <w:szCs w:val="28"/>
              </w:rPr>
              <w:t>Резная часть стола</w:t>
            </w:r>
            <w:r>
              <w:rPr>
                <w:szCs w:val="28"/>
              </w:rPr>
              <w:t xml:space="preserve"> после расчистки.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14.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09.12.2021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>Фотографии № 46-48. В</w:t>
            </w:r>
            <w:r>
              <w:rPr>
                <w:rFonts w:hint="eastAsia"/>
                <w:szCs w:val="28"/>
              </w:rPr>
              <w:t xml:space="preserve">ид ящиков </w:t>
            </w:r>
            <w:r>
              <w:rPr>
                <w:szCs w:val="28"/>
              </w:rPr>
              <w:t>спереди после расчистки.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3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15.</w:t>
            </w:r>
          </w:p>
        </w:tc>
        <w:tc>
          <w:tcPr>
            <w:tcW w:w="1643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 xml:space="preserve">17.02.2022- </w:t>
            </w:r>
          </w:p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03.03.2022</w:t>
            </w:r>
          </w:p>
        </w:tc>
        <w:tc>
          <w:tcPr>
            <w:tcW w:w="5186" w:type="dxa"/>
          </w:tcPr>
          <w:p>
            <w:pPr>
              <w:pStyle w:val="6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Фотографии № 49-56.</w:t>
            </w:r>
            <w:r>
              <w:rPr>
                <w:sz w:val="28"/>
                <w:szCs w:val="28"/>
                <w:lang w:val="ru-RU"/>
              </w:rPr>
              <w:t>Заполнение мест разрывов древесины в ящиках.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8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16.</w:t>
            </w:r>
          </w:p>
        </w:tc>
        <w:tc>
          <w:tcPr>
            <w:tcW w:w="1643" w:type="dxa"/>
          </w:tcPr>
          <w:p>
            <w:pPr>
              <w:pStyle w:val="3"/>
              <w:rPr>
                <w:szCs w:val="24"/>
              </w:rPr>
            </w:pPr>
            <w:r>
              <w:rPr>
                <w:szCs w:val="24"/>
              </w:rPr>
              <w:t xml:space="preserve">17.02.2022- </w:t>
            </w:r>
          </w:p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03.03.2022</w:t>
            </w:r>
          </w:p>
        </w:tc>
        <w:tc>
          <w:tcPr>
            <w:tcW w:w="5186" w:type="dxa"/>
          </w:tcPr>
          <w:p>
            <w:pPr>
              <w:pStyle w:val="6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Фотографии № 57-62. </w:t>
            </w:r>
            <w:r>
              <w:rPr>
                <w:sz w:val="28"/>
                <w:szCs w:val="28"/>
                <w:lang w:val="ru-RU"/>
              </w:rPr>
              <w:t>Заполнение мест разрывов древесины в крышке.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6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17.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07.03.2022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63. </w:t>
            </w:r>
            <w:r>
              <w:rPr>
                <w:rFonts w:hint="eastAsia" w:ascii="Times New Roman Regular" w:hAnsi="Times New Roman Regular" w:cs="Times New Roman Regular"/>
              </w:rPr>
              <w:t xml:space="preserve">Склеивание </w:t>
            </w:r>
            <w:r>
              <w:rPr>
                <w:rFonts w:ascii="Times New Roman Regular" w:hAnsi="Times New Roman Regular" w:cs="Times New Roman Regular"/>
              </w:rPr>
              <w:t>передней</w:t>
            </w:r>
            <w:r>
              <w:rPr>
                <w:rFonts w:hint="eastAsia" w:ascii="Times New Roman Regular" w:hAnsi="Times New Roman Regular" w:cs="Times New Roman Regular"/>
              </w:rPr>
              <w:t xml:space="preserve"> детали</w:t>
            </w:r>
            <w:r>
              <w:rPr>
                <w:rFonts w:ascii="Times New Roman Regular" w:hAnsi="Times New Roman Regular" w:cs="Times New Roman Regular"/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</w:rPr>
              <w:t>костным клеем</w:t>
            </w:r>
            <w:r>
              <w:rPr>
                <w:rFonts w:ascii="Times New Roman Regular" w:hAnsi="Times New Roman Regular" w:cs="Times New Roman Regular"/>
              </w:rPr>
              <w:t>.</w:t>
            </w:r>
            <w:r>
              <w:rPr>
                <w:rFonts w:hint="eastAsia" w:ascii="Times New Roman Regular" w:hAnsi="Times New Roman Regular" w:cs="Times New Roman Regular"/>
              </w:rPr>
              <w:t xml:space="preserve"> 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84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18.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07.03.2022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64. </w:t>
            </w:r>
            <w:r>
              <w:rPr>
                <w:rFonts w:hint="eastAsia" w:ascii="Times New Roman Regular" w:hAnsi="Times New Roman Regular" w:cs="Times New Roman Regular"/>
              </w:rPr>
              <w:t>Склеивание правой боковой</w:t>
            </w:r>
            <w:r>
              <w:rPr>
                <w:rFonts w:ascii="Times New Roman Regular" w:hAnsi="Times New Roman Regular" w:cs="Times New Roman Regular"/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</w:rPr>
              <w:t xml:space="preserve">доски костным клеем и </w:t>
            </w:r>
            <w:r>
              <w:rPr>
                <w:rFonts w:ascii="Times New Roman Regular" w:hAnsi="Times New Roman Regular" w:cs="Times New Roman Regular"/>
              </w:rPr>
              <w:t xml:space="preserve">фиксация </w:t>
            </w:r>
            <w:r>
              <w:rPr>
                <w:rFonts w:hint="eastAsia" w:ascii="Times New Roman Regular" w:hAnsi="Times New Roman Regular" w:cs="Times New Roman Regular"/>
              </w:rPr>
              <w:t>струбцинами.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19.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08.03.2022</w:t>
            </w:r>
          </w:p>
        </w:tc>
        <w:tc>
          <w:tcPr>
            <w:tcW w:w="5186" w:type="dxa"/>
          </w:tcPr>
          <w:p>
            <w:pPr>
              <w:pStyle w:val="6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Фотографии № 65. </w:t>
            </w:r>
            <w:r>
              <w:rPr>
                <w:rFonts w:ascii="Times New Roman Regular" w:hAnsi="Times New Roman Regular" w:cs="Times New Roman Regular"/>
                <w:sz w:val="28"/>
                <w:szCs w:val="28"/>
                <w:lang w:val="ru-RU"/>
              </w:rPr>
              <w:t>После с</w:t>
            </w:r>
            <w:r>
              <w:rPr>
                <w:rFonts w:hint="eastAsia" w:ascii="Times New Roman Regular" w:hAnsi="Times New Roman Regular" w:cs="Times New Roman Regular"/>
                <w:sz w:val="28"/>
                <w:szCs w:val="28"/>
                <w:lang w:val="ru-RU"/>
              </w:rPr>
              <w:t>клеивани</w:t>
            </w:r>
            <w:r>
              <w:rPr>
                <w:rFonts w:ascii="Times New Roman Regular" w:hAnsi="Times New Roman Regular" w:cs="Times New Roman Regular"/>
                <w:sz w:val="28"/>
                <w:szCs w:val="28"/>
                <w:lang w:val="ru-RU"/>
              </w:rPr>
              <w:t>я боковой</w:t>
            </w:r>
            <w:r>
              <w:rPr>
                <w:rFonts w:hint="eastAsia" w:ascii="Times New Roman Regular" w:hAnsi="Times New Roman Regular" w:cs="Times New Roman Regular"/>
                <w:sz w:val="28"/>
                <w:szCs w:val="28"/>
                <w:lang w:val="ru-RU"/>
              </w:rPr>
              <w:t xml:space="preserve"> доски</w:t>
            </w:r>
            <w:r>
              <w:rPr>
                <w:rFonts w:ascii="Times New Roman Regular" w:hAnsi="Times New Roman Regular" w:cs="Times New Roman Regular"/>
                <w:sz w:val="28"/>
                <w:szCs w:val="28"/>
                <w:lang w:val="ru-RU"/>
              </w:rPr>
              <w:t>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20.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23.03.2022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66. </w:t>
            </w:r>
            <w:r>
              <w:rPr>
                <w:rFonts w:hint="eastAsia" w:ascii="Times New Roman Regular" w:hAnsi="Times New Roman Regular" w:cs="Times New Roman Regular"/>
                <w:lang w:eastAsia="zh-Hans"/>
              </w:rPr>
              <w:t xml:space="preserve">Укрепить нижние </w:t>
            </w:r>
            <w:r>
              <w:rPr>
                <w:rFonts w:ascii="Times New Roman Regular" w:hAnsi="Times New Roman Regular" w:cs="Times New Roman Regular"/>
                <w:lang w:eastAsia="zh-Hans"/>
              </w:rPr>
              <w:t>доски</w:t>
            </w:r>
            <w:r>
              <w:rPr>
                <w:rFonts w:hint="eastAsia" w:ascii="Times New Roman Regular" w:hAnsi="Times New Roman Regular" w:cs="Times New Roman Regular"/>
                <w:lang w:eastAsia="zh-Hans"/>
              </w:rPr>
              <w:t xml:space="preserve"> акриловой смолой “Paraloid B -72”</w:t>
            </w:r>
            <w:r>
              <w:rPr>
                <w:rFonts w:ascii="Times New Roman Regular" w:hAnsi="Times New Roman Regular" w:cs="Times New Roman Regular"/>
                <w:lang w:eastAsia="zh-Hans"/>
              </w:rPr>
              <w:t>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21.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23.03.2022</w:t>
            </w:r>
          </w:p>
        </w:tc>
        <w:tc>
          <w:tcPr>
            <w:tcW w:w="5186" w:type="dxa"/>
          </w:tcPr>
          <w:p>
            <w:pPr>
              <w:pStyle w:val="6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Фотографии № 67. </w:t>
            </w:r>
            <w:r>
              <w:rPr>
                <w:rFonts w:hint="eastAsia" w:ascii="Times New Roman Regular" w:hAnsi="Times New Roman Regular" w:cs="Times New Roman Regular"/>
                <w:lang w:val="ru-RU" w:eastAsia="zh-Hans"/>
              </w:rPr>
              <w:t xml:space="preserve">Укрепить </w:t>
            </w:r>
            <w:r>
              <w:rPr>
                <w:rFonts w:ascii="Times New Roman Regular" w:hAnsi="Times New Roman Regular" w:cs="Times New Roman Regular"/>
                <w:lang w:val="ru-RU" w:eastAsia="zh-Hans"/>
              </w:rPr>
              <w:t>внутри ящиков</w:t>
            </w:r>
            <w:r>
              <w:rPr>
                <w:rFonts w:hint="eastAsia" w:ascii="Times New Roman Regular" w:hAnsi="Times New Roman Regular" w:cs="Times New Roman Regular"/>
                <w:lang w:val="ru-RU" w:eastAsia="zh-Hans"/>
              </w:rPr>
              <w:t xml:space="preserve"> акриловой смолой “</w:t>
            </w:r>
            <w:r>
              <w:rPr>
                <w:rFonts w:hint="eastAsia" w:ascii="Times New Roman Regular" w:hAnsi="Times New Roman Regular" w:cs="Times New Roman Regular"/>
                <w:lang w:eastAsia="zh-Hans"/>
              </w:rPr>
              <w:t>Paraloid</w:t>
            </w:r>
            <w:r>
              <w:rPr>
                <w:rFonts w:hint="eastAsia" w:ascii="Times New Roman Regular" w:hAnsi="Times New Roman Regular" w:cs="Times New Roman Regular"/>
                <w:lang w:val="ru-RU" w:eastAsia="zh-Hans"/>
              </w:rPr>
              <w:t xml:space="preserve"> </w:t>
            </w:r>
            <w:r>
              <w:rPr>
                <w:rFonts w:hint="eastAsia" w:ascii="Times New Roman Regular" w:hAnsi="Times New Roman Regular" w:cs="Times New Roman Regular"/>
                <w:lang w:eastAsia="zh-Hans"/>
              </w:rPr>
              <w:t>B</w:t>
            </w:r>
            <w:r>
              <w:rPr>
                <w:rFonts w:hint="eastAsia" w:ascii="Times New Roman Regular" w:hAnsi="Times New Roman Regular" w:cs="Times New Roman Regular"/>
                <w:lang w:val="ru-RU" w:eastAsia="zh-Hans"/>
              </w:rPr>
              <w:t xml:space="preserve"> -72”</w:t>
            </w:r>
            <w:r>
              <w:rPr>
                <w:rFonts w:ascii="Times New Roman Regular" w:hAnsi="Times New Roman Regular" w:cs="Times New Roman Regular"/>
                <w:lang w:val="ru-RU" w:eastAsia="zh-Hans"/>
              </w:rPr>
              <w:t>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22.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19.04.2022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68. </w:t>
            </w:r>
            <w:r>
              <w:rPr>
                <w:rFonts w:hint="eastAsia"/>
              </w:rPr>
              <w:t xml:space="preserve">Фиксация </w:t>
            </w:r>
            <w:r>
              <w:t>сргнутой</w:t>
            </w:r>
            <w:r>
              <w:rPr>
                <w:rFonts w:hint="eastAsia"/>
              </w:rPr>
              <w:t xml:space="preserve"> правой</w:t>
            </w:r>
            <w:r>
              <w:t xml:space="preserve"> </w:t>
            </w:r>
            <w:r>
              <w:rPr>
                <w:rFonts w:hint="eastAsia"/>
              </w:rPr>
              <w:t>ножки стола струбцинами.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23.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21.04.2022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>Фотографии № 69-72. В</w:t>
            </w:r>
            <w:r>
              <w:rPr>
                <w:rFonts w:hint="eastAsia"/>
                <w:szCs w:val="28"/>
              </w:rPr>
              <w:t xml:space="preserve">ид </w:t>
            </w:r>
            <w:r>
              <w:rPr>
                <w:szCs w:val="28"/>
              </w:rPr>
              <w:t>после у</w:t>
            </w:r>
            <w:r>
              <w:rPr>
                <w:rFonts w:ascii="Times New Roman Regular" w:hAnsi="Times New Roman Regular" w:cs="Times New Roman Regular"/>
              </w:rPr>
              <w:t>становки</w:t>
            </w:r>
            <w:r>
              <w:rPr>
                <w:szCs w:val="28"/>
              </w:rPr>
              <w:t>со всех сторон.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4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24.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21.04.2022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73-74. </w:t>
            </w:r>
            <w:r>
              <w:rPr>
                <w:rFonts w:hint="eastAsia"/>
              </w:rPr>
              <w:t xml:space="preserve">Первый слой </w:t>
            </w:r>
            <w:r>
              <w:t>грунтовки.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2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25.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23.04.2022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75-76. </w:t>
            </w:r>
            <w:r>
              <w:t>Второй слой грунтовки.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2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26.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26.04.2022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77-78. </w:t>
            </w:r>
            <w:r>
              <w:t>Шлифовка наждачной бумагой.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2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27.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27.04.2022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79. </w:t>
            </w:r>
            <w:r>
              <w:t>Третий слой лак.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28.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29.04.2022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80. </w:t>
            </w:r>
            <w:r>
              <w:rPr>
                <w:rFonts w:ascii="Times New Roman Regular" w:hAnsi="Times New Roman Regular" w:cs="Times New Roman Regular"/>
              </w:rPr>
              <w:t>Восполнение отсутствующих латунных деталей.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1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29.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29.04.2022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81-86. </w:t>
            </w:r>
            <w:r>
              <w:rPr>
                <w:rFonts w:hint="eastAsia"/>
                <w:szCs w:val="28"/>
              </w:rPr>
              <w:t xml:space="preserve">Общий вид </w:t>
            </w:r>
            <w:r>
              <w:rPr>
                <w:szCs w:val="28"/>
              </w:rPr>
              <w:t>спереди после реставрации.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6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8" w:hRule="atLeast"/>
        </w:trPr>
        <w:tc>
          <w:tcPr>
            <w:tcW w:w="707" w:type="dxa"/>
          </w:tcPr>
          <w:p>
            <w:pPr>
              <w:pStyle w:val="3"/>
              <w:jc w:val="center"/>
            </w:pPr>
            <w:r>
              <w:t>30.</w:t>
            </w:r>
          </w:p>
        </w:tc>
        <w:tc>
          <w:tcPr>
            <w:tcW w:w="1643" w:type="dxa"/>
          </w:tcPr>
          <w:p>
            <w:pPr>
              <w:pStyle w:val="3"/>
              <w:jc w:val="center"/>
              <w:rPr>
                <w:szCs w:val="24"/>
              </w:rPr>
            </w:pPr>
            <w:r>
              <w:rPr>
                <w:szCs w:val="24"/>
              </w:rPr>
              <w:t>03.05.2022</w:t>
            </w:r>
          </w:p>
        </w:tc>
        <w:tc>
          <w:tcPr>
            <w:tcW w:w="5186" w:type="dxa"/>
          </w:tcPr>
          <w:p>
            <w:pPr>
              <w:pStyle w:val="3"/>
              <w:rPr>
                <w:szCs w:val="28"/>
              </w:rPr>
            </w:pPr>
            <w:r>
              <w:rPr>
                <w:szCs w:val="28"/>
              </w:rPr>
              <w:t xml:space="preserve">Фотографии № 87-88. </w:t>
            </w:r>
            <w:r>
              <w:rPr>
                <w:szCs w:val="36"/>
              </w:rPr>
              <w:t>Укрепление бумаги внутри ящика.</w:t>
            </w:r>
          </w:p>
        </w:tc>
        <w:tc>
          <w:tcPr>
            <w:tcW w:w="600" w:type="dxa"/>
          </w:tcPr>
          <w:p>
            <w:pPr>
              <w:pStyle w:val="3"/>
              <w:jc w:val="center"/>
            </w:pPr>
            <w:r>
              <w:t>2</w:t>
            </w:r>
          </w:p>
        </w:tc>
        <w:tc>
          <w:tcPr>
            <w:tcW w:w="1625" w:type="dxa"/>
          </w:tcPr>
          <w:p>
            <w:pPr>
              <w:pStyle w:val="3"/>
              <w:jc w:val="center"/>
            </w:pPr>
          </w:p>
        </w:tc>
      </w:tr>
    </w:tbl>
    <w:p>
      <w:pPr>
        <w:pStyle w:val="3"/>
        <w:ind w:left="1134" w:hanging="1134"/>
        <w:jc w:val="both"/>
        <w:rPr>
          <w:sz w:val="20"/>
        </w:rPr>
      </w:pPr>
      <w:r>
        <w:rPr>
          <w:sz w:val="20"/>
        </w:rPr>
        <w:t>Примечание: перечень иллюстраций группировать по разделам («до реставрации» – «в процессе реставрации» – «после реставрации»), порядковые номера материалов, включённых в Приложение, обвести кружком.</w:t>
      </w:r>
    </w:p>
    <w:p>
      <w:pPr>
        <w:pStyle w:val="3"/>
        <w:jc w:val="both"/>
      </w:pPr>
    </w:p>
    <w:p>
      <w:pPr>
        <w:pStyle w:val="3"/>
        <w:spacing w:line="360" w:lineRule="auto"/>
        <w:jc w:val="both"/>
        <w:rPr>
          <w:sz w:val="24"/>
        </w:rPr>
      </w:pPr>
      <w:r>
        <w:t xml:space="preserve">11. </w:t>
      </w:r>
      <w:r>
        <w:rPr>
          <w:bCs/>
          <w:szCs w:val="28"/>
        </w:rPr>
        <w:t>РЕЗУЛЬТАТЫ ПРОВЕДЁННЫХ МЕРОПРИЯТИЙ</w:t>
      </w:r>
      <w:r>
        <w:rPr>
          <w:szCs w:val="28"/>
        </w:rPr>
        <w:t xml:space="preserve"> </w:t>
      </w:r>
      <w:r>
        <w:rPr>
          <w:sz w:val="22"/>
        </w:rPr>
        <w:t>(описание изменений технического состояния, внешних изменений памятников после реставрации, уточнение атрибуций и пр.)</w:t>
      </w:r>
    </w:p>
    <w:p>
      <w:pPr>
        <w:pStyle w:val="3"/>
        <w:jc w:val="both"/>
        <w:rPr>
          <w:rFonts w:ascii="Times New Roman Regular" w:hAnsi="Times New Roman Regular" w:cs="Times New Roman Regular"/>
          <w:szCs w:val="24"/>
        </w:rPr>
      </w:pPr>
      <w:r>
        <w:rPr>
          <w:rFonts w:ascii="Times New Roman Regular" w:hAnsi="Times New Roman Regular" w:cs="Times New Roman Regular"/>
          <w:szCs w:val="24"/>
        </w:rPr>
        <w:t>Предмет выведен из аварийного состояния. Проведён комплекс работ по восстановлению:</w:t>
      </w:r>
    </w:p>
    <w:p>
      <w:pPr>
        <w:pStyle w:val="3"/>
        <w:jc w:val="both"/>
        <w:rPr>
          <w:rFonts w:ascii="Times New Roman Regular" w:hAnsi="Times New Roman Regular" w:cs="Times New Roman Regular"/>
          <w:szCs w:val="24"/>
        </w:rPr>
      </w:pPr>
      <w:r>
        <w:rPr>
          <w:rFonts w:ascii="Times New Roman Regular" w:hAnsi="Times New Roman Regular" w:cs="Times New Roman Regular"/>
          <w:szCs w:val="24"/>
        </w:rPr>
        <w:t>Проведена очистка поверхности от старого лака. Стол был отшлифован, Заполнены трещины, склеены сломанные деталей. Укреплены слабые участки древесины и бумаги. Стол тонирован и покрыт слоем лака для защиты от внешних воздействий, восполнены отсутствующие латунные детали.</w:t>
      </w:r>
    </w:p>
    <w:p>
      <w:pPr>
        <w:pStyle w:val="3"/>
        <w:jc w:val="both"/>
      </w:pPr>
      <w:r>
        <w:rPr>
          <w:rFonts w:ascii="Times New Roman Regular" w:hAnsi="Times New Roman Regular" w:cs="Times New Roman Regular"/>
          <w:szCs w:val="24"/>
        </w:rPr>
        <w:t>Исполнитель работы: студентка Бай Юйтин</w:t>
      </w:r>
    </w:p>
    <w:p>
      <w:pPr>
        <w:pStyle w:val="3"/>
        <w:ind w:left="1134" w:hanging="1134"/>
        <w:jc w:val="both"/>
        <w:rPr>
          <w:sz w:val="20"/>
        </w:rPr>
      </w:pPr>
      <w:r>
        <w:t>Руководитель работы В.С. Торбик ____________ «25» 05. 2022 г.</w:t>
      </w:r>
    </w:p>
    <w:p>
      <w:pPr>
        <w:pStyle w:val="3"/>
        <w:ind w:left="4278" w:hanging="4278" w:hangingChars="2139"/>
        <w:jc w:val="center"/>
        <w:rPr>
          <w:sz w:val="20"/>
        </w:rPr>
      </w:pPr>
      <w:r>
        <w:rPr>
          <w:sz w:val="20"/>
        </w:rPr>
        <w:t>подпись</w:t>
      </w:r>
    </w:p>
    <w:p>
      <w:pPr>
        <w:spacing w:after="0" w:line="360" w:lineRule="auto"/>
        <w:jc w:val="both"/>
        <w:rPr>
          <w:sz w:val="28"/>
          <w:szCs w:val="28"/>
        </w:rPr>
      </w:pPr>
    </w:p>
    <w:p>
      <w:pPr>
        <w:pStyle w:val="13"/>
        <w:shd w:val="clear" w:color="auto" w:fill="FFFFFF"/>
        <w:spacing w:after="0" w:line="360" w:lineRule="auto"/>
        <w:ind w:left="360"/>
        <w:jc w:val="both"/>
        <w:rPr>
          <w:color w:val="000000"/>
        </w:rPr>
      </w:pPr>
      <w:r>
        <w:rPr>
          <w:sz w:val="28"/>
          <w:szCs w:val="28"/>
        </w:rPr>
        <w:t xml:space="preserve">12. ЗАКЛЮЧЕНИЕ РЕСТАВРАЦИОННОГО СОВЕТА </w:t>
      </w:r>
      <w:r>
        <w:t>(выписка из протокола)</w:t>
      </w:r>
    </w:p>
    <w:p>
      <w:pPr>
        <w:pStyle w:val="3"/>
        <w:ind w:left="1134" w:hanging="1134"/>
        <w:jc w:val="both"/>
        <w:rPr>
          <w:szCs w:val="28"/>
        </w:rPr>
      </w:pPr>
      <w:r>
        <w:rPr>
          <w:szCs w:val="28"/>
        </w:rPr>
        <w:t>__________________________________________________________________</w:t>
      </w:r>
    </w:p>
    <w:p>
      <w:pPr>
        <w:pStyle w:val="3"/>
        <w:ind w:left="1134" w:hanging="1134"/>
        <w:jc w:val="center"/>
      </w:pPr>
      <w:r>
        <w:rPr>
          <w:sz w:val="20"/>
        </w:rPr>
        <w:t>наименование организации, № и дата протокола</w:t>
      </w:r>
    </w:p>
    <w:p>
      <w:pPr>
        <w:pStyle w:val="13"/>
        <w:shd w:val="clear" w:color="auto" w:fill="FFFFFF"/>
        <w:spacing w:after="0" w:line="360" w:lineRule="auto"/>
        <w:ind w:left="0"/>
        <w:jc w:val="both"/>
        <w:rPr>
          <w:bCs/>
          <w:color w:val="000000"/>
          <w:sz w:val="28"/>
          <w:szCs w:val="28"/>
        </w:rPr>
      </w:pPr>
    </w:p>
    <w:p>
      <w:pPr>
        <w:pStyle w:val="13"/>
        <w:shd w:val="clear" w:color="auto" w:fill="FFFFFF"/>
        <w:spacing w:after="0" w:line="360" w:lineRule="auto"/>
        <w:ind w:left="0" w:firstLine="280" w:firstLineChars="100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13. РЕКОМЕНДАЦИИ ПО УСЛОВИЯМ ХРАНЕНИЯ ПАМЯТНИКА</w:t>
      </w:r>
    </w:p>
    <w:p>
      <w:pPr>
        <w:pStyle w:val="3"/>
      </w:pPr>
    </w:p>
    <w:p>
      <w:pPr>
        <w:pStyle w:val="3"/>
        <w:ind w:firstLine="560" w:firstLineChars="200"/>
      </w:pPr>
      <w:r>
        <w:rPr>
          <w:rFonts w:hint="eastAsia"/>
        </w:rPr>
        <w:t>Стол хранить в условиях стабильного климата при температуре воздух</w:t>
      </w:r>
    </w:p>
    <w:p>
      <w:pPr>
        <w:pStyle w:val="3"/>
      </w:pPr>
      <w:r>
        <w:rPr>
          <w:rFonts w:hint="eastAsia"/>
        </w:rPr>
        <w:t>18 до 22 градусов и относительной влажности от 50 до 55%.</w:t>
      </w:r>
      <w:r>
        <w:t xml:space="preserve"> </w:t>
      </w:r>
      <w:r>
        <w:rPr>
          <w:rFonts w:hint="eastAsia"/>
        </w:rPr>
        <w:t xml:space="preserve">Вдали от </w:t>
      </w:r>
    </w:p>
    <w:p>
      <w:pPr>
        <w:pStyle w:val="3"/>
      </w:pPr>
      <w:r>
        <w:rPr>
          <w:rFonts w:hint="eastAsia"/>
        </w:rPr>
        <w:t>прямых солнечных лучей.</w:t>
      </w:r>
    </w:p>
    <w:p>
      <w:pPr>
        <w:pStyle w:val="3"/>
        <w:ind w:firstLine="709"/>
        <w:jc w:val="both"/>
      </w:pPr>
      <w:r>
        <w:t>Исполнитель работы: студентка Бай Юйтин</w:t>
      </w:r>
    </w:p>
    <w:p>
      <w:pPr>
        <w:pStyle w:val="3"/>
        <w:jc w:val="both"/>
      </w:pPr>
    </w:p>
    <w:p>
      <w:pPr>
        <w:pStyle w:val="3"/>
        <w:jc w:val="both"/>
        <w:rPr>
          <w:sz w:val="20"/>
        </w:rPr>
      </w:pPr>
      <w:r>
        <w:t>Руководитель работы Торбик В.С._________ «25» 05. 2022 г.</w:t>
      </w:r>
    </w:p>
    <w:p>
      <w:pPr>
        <w:pStyle w:val="3"/>
        <w:ind w:left="1134" w:hanging="1134"/>
        <w:jc w:val="center"/>
        <w:rPr>
          <w:sz w:val="20"/>
        </w:rPr>
      </w:pPr>
      <w:r>
        <w:rPr>
          <w:sz w:val="20"/>
        </w:rPr>
        <w:t>подпись</w:t>
      </w:r>
    </w:p>
    <w:p>
      <w:pPr>
        <w:pStyle w:val="3"/>
        <w:jc w:val="both"/>
      </w:pPr>
    </w:p>
    <w:p>
      <w:pPr>
        <w:pStyle w:val="3"/>
        <w:jc w:val="both"/>
      </w:pPr>
      <w:r>
        <w:t>14. Приложения к паспорту (иллюстрации, акты, схемы и т.п.)</w:t>
      </w:r>
    </w:p>
    <w:p>
      <w:pPr>
        <w:pStyle w:val="3"/>
        <w:ind w:left="1134" w:hanging="1134"/>
      </w:pPr>
    </w:p>
    <w:p>
      <w:pPr>
        <w:pStyle w:val="3"/>
        <w:numPr>
          <w:ilvl w:val="0"/>
          <w:numId w:val="5"/>
        </w:numPr>
        <w:spacing w:line="360" w:lineRule="auto"/>
        <w:ind w:left="0" w:firstLine="709"/>
        <w:jc w:val="both"/>
      </w:pPr>
      <w:r>
        <w:t>Фотофиксация общего вида и фрагмента до, в процессе и после реставрации.</w:t>
      </w:r>
    </w:p>
    <w:p>
      <w:pPr>
        <w:pStyle w:val="3"/>
        <w:numPr>
          <w:ilvl w:val="0"/>
          <w:numId w:val="5"/>
        </w:numPr>
        <w:spacing w:line="360" w:lineRule="auto"/>
        <w:ind w:left="0" w:firstLine="709"/>
        <w:jc w:val="both"/>
        <w:rPr>
          <w:sz w:val="24"/>
        </w:rPr>
      </w:pPr>
      <w:r>
        <w:t>Картограмма: схема поверхностных загрязнений и разнохарактерных механических повреждений.</w:t>
      </w:r>
    </w:p>
    <w:p>
      <w:pPr>
        <w:pStyle w:val="3"/>
        <w:ind w:left="1134" w:hanging="1134"/>
        <w:jc w:val="right"/>
        <w:rPr>
          <w:sz w:val="24"/>
        </w:rPr>
      </w:pPr>
    </w:p>
    <w:p>
      <w:pPr>
        <w:pStyle w:val="3"/>
        <w:ind w:left="1134" w:hanging="1134"/>
        <w:jc w:val="right"/>
        <w:rPr>
          <w:sz w:val="24"/>
        </w:rPr>
      </w:pPr>
    </w:p>
    <w:p>
      <w:pPr>
        <w:pStyle w:val="3"/>
        <w:ind w:left="1134" w:hanging="1134"/>
        <w:rPr>
          <w:sz w:val="20"/>
          <w:highlight w:val="none"/>
        </w:rPr>
      </w:pPr>
      <w:r>
        <w:rPr>
          <w:sz w:val="24"/>
          <w:szCs w:val="24"/>
          <w:highlight w:val="none"/>
        </w:rPr>
        <w:t>После реставрации памятник передан</w:t>
      </w:r>
      <w:r>
        <w:rPr>
          <w:sz w:val="24"/>
          <w:highlight w:val="none"/>
          <w:u w:val="single"/>
        </w:rPr>
        <w:t>____________________________________________</w:t>
      </w:r>
    </w:p>
    <w:p>
      <w:pPr>
        <w:pStyle w:val="3"/>
        <w:ind w:left="1134" w:hanging="1134"/>
        <w:jc w:val="center"/>
        <w:rPr>
          <w:sz w:val="20"/>
          <w:highlight w:val="none"/>
        </w:rPr>
      </w:pPr>
      <w:r>
        <w:rPr>
          <w:sz w:val="20"/>
          <w:highlight w:val="none"/>
        </w:rPr>
        <w:t>название организации, № и дата акта о передаче</w:t>
      </w:r>
    </w:p>
    <w:p>
      <w:pPr>
        <w:pStyle w:val="3"/>
        <w:ind w:left="1134" w:hanging="1134"/>
        <w:jc w:val="both"/>
        <w:rPr>
          <w:highlight w:val="none"/>
        </w:rPr>
      </w:pPr>
      <w:r>
        <w:rPr>
          <w:highlight w:val="none"/>
        </w:rPr>
        <w:t>______________________________________________________________________</w:t>
      </w:r>
    </w:p>
    <w:p>
      <w:pPr>
        <w:pStyle w:val="3"/>
        <w:ind w:left="1134" w:hanging="1134"/>
        <w:jc w:val="both"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  <w:t>Копии паспорта в 2-х экз.</w:t>
      </w:r>
    </w:p>
    <w:p>
      <w:pPr>
        <w:pStyle w:val="3"/>
        <w:ind w:left="1134" w:hanging="1134"/>
        <w:jc w:val="both"/>
        <w:rPr>
          <w:sz w:val="20"/>
          <w:highlight w:val="none"/>
        </w:rPr>
      </w:pPr>
      <w:r>
        <w:rPr>
          <w:sz w:val="24"/>
          <w:szCs w:val="24"/>
          <w:highlight w:val="none"/>
        </w:rPr>
        <w:t>Переданы в</w:t>
      </w:r>
      <w:r>
        <w:rPr>
          <w:highlight w:val="none"/>
        </w:rPr>
        <w:t xml:space="preserve"> ____________________________________________________________</w:t>
      </w:r>
    </w:p>
    <w:p>
      <w:pPr>
        <w:pStyle w:val="3"/>
        <w:ind w:left="1134" w:hanging="1134"/>
        <w:jc w:val="center"/>
        <w:rPr>
          <w:sz w:val="20"/>
          <w:highlight w:val="yellow"/>
        </w:rPr>
      </w:pPr>
      <w:r>
        <w:rPr>
          <w:sz w:val="20"/>
          <w:highlight w:val="none"/>
        </w:rPr>
        <w:t>название организации, № накладной и дата передачи паспортов</w:t>
      </w:r>
    </w:p>
    <w:p>
      <w:pPr>
        <w:pStyle w:val="3"/>
        <w:jc w:val="both"/>
        <w:rPr>
          <w:b/>
        </w:rPr>
      </w:pPr>
    </w:p>
    <w:p>
      <w:pPr>
        <w:pStyle w:val="3"/>
        <w:jc w:val="both"/>
        <w:rPr>
          <w:b/>
        </w:rPr>
      </w:pPr>
      <w:r>
        <w:rPr>
          <w:b/>
        </w:rPr>
        <w:t>ИСПОЛНИТЕЛИ РАБОТ:</w:t>
      </w:r>
    </w:p>
    <w:p>
      <w:pPr>
        <w:pStyle w:val="3"/>
        <w:ind w:left="1134" w:hanging="1134"/>
        <w:jc w:val="both"/>
      </w:pPr>
    </w:p>
    <w:p>
      <w:pPr>
        <w:pStyle w:val="3"/>
        <w:ind w:left="1134" w:hanging="1134"/>
        <w:jc w:val="both"/>
      </w:pPr>
      <w:r>
        <w:t xml:space="preserve">Исполнитель работ: студентка </w:t>
      </w:r>
      <w:r>
        <w:rPr>
          <w:lang w:val="en-US"/>
        </w:rPr>
        <w:t>IV</w:t>
      </w:r>
      <w:r>
        <w:t xml:space="preserve"> курса Бай Юйтин</w:t>
      </w:r>
    </w:p>
    <w:p>
      <w:pPr>
        <w:pStyle w:val="3"/>
        <w:ind w:left="1134" w:hanging="1134"/>
        <w:jc w:val="both"/>
        <w:rPr>
          <w:b/>
        </w:rPr>
      </w:pPr>
      <w:r>
        <w:t>Научный руководитель Торбик В.С</w:t>
      </w:r>
    </w:p>
    <w:p>
      <w:pPr>
        <w:pStyle w:val="3"/>
        <w:ind w:left="1134" w:hanging="1134"/>
        <w:jc w:val="both"/>
      </w:pPr>
      <w:r>
        <w:rPr>
          <w:b/>
          <w:szCs w:val="28"/>
        </w:rPr>
        <w:br w:type="page"/>
      </w:r>
    </w:p>
    <w:p>
      <w:pPr>
        <w:pStyle w:val="3"/>
        <w:ind w:left="1134" w:hanging="1134"/>
        <w:jc w:val="center"/>
        <w:rPr>
          <w:highlight w:val="none"/>
        </w:rPr>
      </w:pPr>
      <w:r>
        <w:rPr>
          <w:highlight w:val="none"/>
        </w:rPr>
        <w:t>Наблюдения за состоянием памятника после реставрации</w:t>
      </w:r>
    </w:p>
    <w:tbl>
      <w:tblPr>
        <w:tblStyle w:val="8"/>
        <w:tblW w:w="9990" w:type="dxa"/>
        <w:tblInd w:w="15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0"/>
        <w:gridCol w:w="4905"/>
        <w:gridCol w:w="37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70" w:hRule="atLeast"/>
        </w:trPr>
        <w:tc>
          <w:tcPr>
            <w:tcW w:w="1380" w:type="dxa"/>
          </w:tcPr>
          <w:p>
            <w:pPr>
              <w:pStyle w:val="3"/>
              <w:jc w:val="center"/>
              <w:rPr>
                <w:sz w:val="24"/>
                <w:highlight w:val="none"/>
              </w:rPr>
            </w:pPr>
            <w:r>
              <w:rPr>
                <w:sz w:val="24"/>
                <w:highlight w:val="none"/>
              </w:rPr>
              <w:t>Дата осмотра</w:t>
            </w:r>
          </w:p>
        </w:tc>
        <w:tc>
          <w:tcPr>
            <w:tcW w:w="4905" w:type="dxa"/>
          </w:tcPr>
          <w:p>
            <w:pPr>
              <w:pStyle w:val="3"/>
              <w:jc w:val="center"/>
              <w:rPr>
                <w:sz w:val="24"/>
                <w:highlight w:val="none"/>
              </w:rPr>
            </w:pPr>
            <w:r>
              <w:rPr>
                <w:sz w:val="24"/>
                <w:highlight w:val="none"/>
              </w:rPr>
              <w:t>Состояние памятника</w:t>
            </w:r>
          </w:p>
        </w:tc>
        <w:tc>
          <w:tcPr>
            <w:tcW w:w="3705" w:type="dxa"/>
          </w:tcPr>
          <w:p>
            <w:pPr>
              <w:pStyle w:val="3"/>
              <w:jc w:val="center"/>
              <w:rPr>
                <w:sz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Должность, </w:t>
            </w:r>
          </w:p>
          <w:p>
            <w:pPr>
              <w:pStyle w:val="3"/>
              <w:jc w:val="center"/>
              <w:rPr>
                <w:sz w:val="24"/>
                <w:highlight w:val="none"/>
              </w:rPr>
            </w:pPr>
            <w:r>
              <w:rPr>
                <w:sz w:val="24"/>
                <w:highlight w:val="none"/>
              </w:rPr>
              <w:t>фамилия, имя, отчество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1380" w:type="dxa"/>
          </w:tcPr>
          <w:p>
            <w:pPr>
              <w:pStyle w:val="3"/>
              <w:jc w:val="center"/>
            </w:pPr>
          </w:p>
        </w:tc>
        <w:tc>
          <w:tcPr>
            <w:tcW w:w="4905" w:type="dxa"/>
          </w:tcPr>
          <w:p>
            <w:pPr>
              <w:pStyle w:val="3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  <w:jc w:val="center"/>
            </w:pPr>
          </w:p>
          <w:p>
            <w:pPr>
              <w:pStyle w:val="3"/>
            </w:pPr>
          </w:p>
          <w:p>
            <w:pPr>
              <w:pStyle w:val="3"/>
              <w:jc w:val="center"/>
            </w:pPr>
          </w:p>
        </w:tc>
        <w:tc>
          <w:tcPr>
            <w:tcW w:w="3705" w:type="dxa"/>
          </w:tcPr>
          <w:p>
            <w:pPr>
              <w:pStyle w:val="3"/>
              <w:jc w:val="center"/>
            </w:pPr>
          </w:p>
        </w:tc>
      </w:tr>
    </w:tbl>
    <w:p>
      <w:pPr>
        <w:jc w:val="both"/>
        <w:rPr>
          <w:b/>
          <w:sz w:val="28"/>
        </w:rPr>
      </w:pPr>
    </w:p>
    <w:p>
      <w:pPr>
        <w:pStyle w:val="6"/>
        <w:jc w:val="both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pStyle w:val="6"/>
        <w:jc w:val="both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pStyle w:val="6"/>
        <w:jc w:val="both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pStyle w:val="6"/>
        <w:jc w:val="both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pStyle w:val="6"/>
        <w:jc w:val="both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pStyle w:val="6"/>
        <w:jc w:val="both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pStyle w:val="6"/>
        <w:jc w:val="center"/>
        <w:rPr>
          <w:rFonts w:ascii="Times New Roman Bold" w:hAnsi="Times New Roman Bold" w:cs="Times New Roman Bold"/>
          <w:b/>
          <w:bCs/>
          <w:sz w:val="28"/>
          <w:szCs w:val="28"/>
        </w:rPr>
      </w:pPr>
    </w:p>
    <w:p>
      <w:pPr>
        <w:pStyle w:val="6"/>
        <w:jc w:val="center"/>
        <w:rPr>
          <w:rFonts w:hint="default"/>
          <w:b/>
          <w:sz w:val="28"/>
          <w:szCs w:val="28"/>
        </w:rPr>
      </w:pPr>
      <w:r>
        <w:rPr>
          <w:rFonts w:hint="default"/>
          <w:b/>
          <w:sz w:val="28"/>
          <w:szCs w:val="28"/>
        </w:rPr>
        <w:t>Приложение</w:t>
      </w:r>
    </w:p>
    <w:p>
      <w:pPr>
        <w:pStyle w:val="6"/>
        <w:jc w:val="center"/>
        <w:rPr>
          <w:rFonts w:hint="default"/>
          <w:b/>
          <w:sz w:val="28"/>
          <w:szCs w:val="28"/>
        </w:rPr>
      </w:pPr>
    </w:p>
    <w:p>
      <w:pPr>
        <w:pStyle w:val="6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584700" cy="3470275"/>
            <wp:effectExtent l="0" t="0" r="12700" b="9525"/>
            <wp:docPr id="13" name="图片 13" descr="/private/var/folders/rb/rppf18ld2ts8c2b8rthjvm2c0000gn/T/com.kingsoft.wpsoffice.mac/picturecompress_2022053021322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private/var/folders/rb/rppf18ld2ts8c2b8rthjvm2c0000gn/T/com.kingsoft.wpsoffice.mac/picturecompress_20220530213222/output_1.jpgoutput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/>
          <w:sz w:val="28"/>
          <w:szCs w:val="28"/>
        </w:rPr>
      </w:pPr>
      <w:r>
        <w:rPr>
          <w:sz w:val="28"/>
          <w:szCs w:val="28"/>
        </w:rPr>
        <w:t xml:space="preserve">Фотографии № 1. </w:t>
      </w:r>
      <w:r>
        <w:rPr>
          <w:rFonts w:hint="eastAsia"/>
          <w:sz w:val="28"/>
          <w:szCs w:val="28"/>
        </w:rPr>
        <w:t>Общий вид спереди</w:t>
      </w:r>
    </w:p>
    <w:p>
      <w:pPr>
        <w:pStyle w:val="6"/>
        <w:jc w:val="center"/>
        <w:rPr>
          <w:rFonts w:hint="eastAsia"/>
          <w:sz w:val="28"/>
          <w:szCs w:val="28"/>
        </w:rPr>
      </w:pPr>
    </w:p>
    <w:p>
      <w:pPr>
        <w:pStyle w:val="6"/>
        <w:jc w:val="center"/>
        <w:rPr>
          <w:lang w:val="ru-RU" w:eastAsia="ru-RU"/>
        </w:rPr>
      </w:pPr>
      <w:r>
        <w:rPr>
          <w:lang w:val="ru-RU" w:eastAsia="ru-RU"/>
        </w:rPr>
        <w:drawing>
          <wp:inline distT="0" distB="0" distL="114300" distR="114300">
            <wp:extent cx="4311015" cy="3673475"/>
            <wp:effectExtent l="0" t="0" r="6985" b="9525"/>
            <wp:docPr id="2" name="图片 1" descr="9271637653793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9271637653793_.pic_h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1101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2. </w:t>
      </w:r>
      <w:r>
        <w:rPr>
          <w:rFonts w:hint="eastAsia"/>
          <w:sz w:val="28"/>
          <w:szCs w:val="28"/>
        </w:rPr>
        <w:t xml:space="preserve">Общий вид </w:t>
      </w:r>
      <w:r>
        <w:rPr>
          <w:sz w:val="28"/>
          <w:szCs w:val="28"/>
        </w:rPr>
        <w:t>сзади</w:t>
      </w:r>
    </w:p>
    <w:p>
      <w:pPr>
        <w:jc w:val="center"/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3912235" cy="3849370"/>
            <wp:effectExtent l="0" t="0" r="24765" b="11430"/>
            <wp:docPr id="90" name="图片 90" descr="/private/var/folders/rb/rppf18ld2ts8c2b8rthjvm2c0000gn/T/com.kingsoft.wpsoffice.mac/picturecompress_2022053021344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/private/var/folders/rb/rppf18ld2ts8c2b8rthjvm2c0000gn/T/com.kingsoft.wpsoffice.mac/picturecompress_20220530213442/output_1.jpgoutput_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12235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3. </w:t>
      </w:r>
      <w:r>
        <w:rPr>
          <w:rFonts w:hint="eastAsia"/>
          <w:sz w:val="28"/>
          <w:szCs w:val="28"/>
        </w:rPr>
        <w:t xml:space="preserve">Общий вид </w:t>
      </w:r>
      <w:r>
        <w:rPr>
          <w:sz w:val="28"/>
          <w:szCs w:val="28"/>
        </w:rPr>
        <w:t>справа</w:t>
      </w:r>
    </w:p>
    <w:p>
      <w:pPr>
        <w:jc w:val="center"/>
        <w:rPr>
          <w:sz w:val="28"/>
          <w:szCs w:val="28"/>
        </w:rPr>
      </w:pPr>
    </w:p>
    <w:p>
      <w:pPr>
        <w:jc w:val="center"/>
      </w:pPr>
      <w:r>
        <w:drawing>
          <wp:inline distT="0" distB="0" distL="114300" distR="114300">
            <wp:extent cx="3923030" cy="3677285"/>
            <wp:effectExtent l="0" t="0" r="13970" b="5715"/>
            <wp:docPr id="7" name="图片 6" descr="9291637653796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9291637653796_.pic_hd"/>
                    <pic:cNvPicPr>
                      <a:picLocks noChangeAspect="1"/>
                    </pic:cNvPicPr>
                  </pic:nvPicPr>
                  <pic:blipFill>
                    <a:blip r:embed="rId13"/>
                    <a:srcRect t="5792"/>
                    <a:stretch>
                      <a:fillRect/>
                    </a:stretch>
                  </pic:blipFill>
                  <pic:spPr>
                    <a:xfrm>
                      <a:off x="0" y="0"/>
                      <a:ext cx="392303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8"/>
          <w:szCs w:val="28"/>
        </w:rPr>
        <w:t xml:space="preserve">Фотографии № 4. </w:t>
      </w:r>
      <w:r>
        <w:rPr>
          <w:rFonts w:hint="eastAsia"/>
          <w:sz w:val="28"/>
          <w:szCs w:val="28"/>
        </w:rPr>
        <w:t xml:space="preserve">Общий вид </w:t>
      </w:r>
      <w:r>
        <w:rPr>
          <w:sz w:val="28"/>
          <w:szCs w:val="28"/>
        </w:rPr>
        <w:t>слева</w:t>
      </w: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392930" cy="3295015"/>
            <wp:effectExtent l="0" t="0" r="1270" b="6985"/>
            <wp:docPr id="50" name="图片 50" descr="/private/var/folders/rb/rppf18ld2ts8c2b8rthjvm2c0000gn/T/com.kingsoft.wpsoffice.mac/picturecompress_2022053021340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/private/var/folders/rb/rppf18ld2ts8c2b8rthjvm2c0000gn/T/com.kingsoft.wpsoffice.mac/picturecompress_20220530213408/output_1.jpgoutput_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293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5. </w:t>
      </w:r>
      <w:r>
        <w:rPr>
          <w:rFonts w:hint="eastAsia"/>
          <w:sz w:val="28"/>
          <w:szCs w:val="28"/>
        </w:rPr>
        <w:t xml:space="preserve">Общий вид </w:t>
      </w:r>
      <w:r>
        <w:rPr>
          <w:sz w:val="28"/>
          <w:szCs w:val="28"/>
        </w:rPr>
        <w:t>сверху</w:t>
      </w:r>
    </w:p>
    <w:p>
      <w:pPr>
        <w:jc w:val="center"/>
        <w:rPr>
          <w:sz w:val="28"/>
          <w:szCs w:val="28"/>
        </w:rPr>
      </w:pPr>
    </w:p>
    <w:p>
      <w:pPr>
        <w:jc w:val="center"/>
      </w:pPr>
      <w:r>
        <w:drawing>
          <wp:inline distT="0" distB="0" distL="114300" distR="114300">
            <wp:extent cx="4474845" cy="3891915"/>
            <wp:effectExtent l="0" t="0" r="20955" b="19685"/>
            <wp:docPr id="5" name="图片 2" descr="931163765379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9311637653799_.pic_hd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74845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6. </w:t>
      </w:r>
      <w:r>
        <w:rPr>
          <w:rFonts w:hint="eastAsia"/>
          <w:sz w:val="28"/>
          <w:szCs w:val="28"/>
        </w:rPr>
        <w:t xml:space="preserve">Общий вид </w:t>
      </w:r>
      <w:r>
        <w:rPr>
          <w:sz w:val="28"/>
          <w:szCs w:val="28"/>
        </w:rPr>
        <w:t>снизу</w:t>
      </w:r>
    </w:p>
    <w:p>
      <w:pPr>
        <w:jc w:val="center"/>
      </w:pPr>
    </w:p>
    <w:p>
      <w:pPr>
        <w:jc w:val="center"/>
        <w:rPr>
          <w:rFonts w:hint="default" w:ascii="Times New Roman Regular" w:hAnsi="Times New Roman Regular" w:cs="Times New Roman Regular"/>
        </w:rPr>
      </w:pPr>
      <w:r>
        <w:rPr>
          <w:rFonts w:hint="default" w:ascii="Times New Roman Regular" w:hAnsi="Times New Roman Regular" w:cs="Times New Roman Regular"/>
        </w:rPr>
        <w:drawing>
          <wp:inline distT="0" distB="0" distL="114300" distR="114300">
            <wp:extent cx="6299200" cy="3545840"/>
            <wp:effectExtent l="0" t="0" r="0" b="10160"/>
            <wp:docPr id="9" name="图片 9" descr="16931653575882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6931653575882_.pic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default" w:ascii="Times New Roman Regular" w:hAnsi="Times New Roman Regular" w:cs="Times New Roman Regular"/>
          <w:szCs w:val="28"/>
        </w:rPr>
      </w:pPr>
      <w:r>
        <w:rPr>
          <w:rFonts w:hint="default" w:ascii="Times New Roman Regular" w:hAnsi="Times New Roman Regular" w:cs="Times New Roman Regular"/>
          <w:sz w:val="28"/>
          <w:szCs w:val="28"/>
        </w:rPr>
        <w:t>Фотографии №</w:t>
      </w:r>
      <w:r>
        <w:rPr>
          <w:rFonts w:hint="default" w:ascii="Times New Roman Regular" w:hAnsi="Times New Roman Regular" w:cs="Times New Roman Regular"/>
          <w:szCs w:val="28"/>
        </w:rPr>
        <w:t xml:space="preserve"> 7. Картограмма</w:t>
      </w:r>
    </w:p>
    <w:p>
      <w:pPr>
        <w:jc w:val="both"/>
        <w:rPr>
          <w:rFonts w:hint="default" w:ascii="Times New Roman Regular" w:hAnsi="Times New Roman Regular" w:cs="Times New Roman Regular"/>
        </w:rPr>
      </w:pPr>
    </w:p>
    <w:p>
      <w:pPr>
        <w:jc w:val="both"/>
      </w:pPr>
      <w:r>
        <w:t xml:space="preserve">         </w:t>
      </w:r>
      <w:r>
        <w:drawing>
          <wp:inline distT="0" distB="0" distL="114300" distR="114300">
            <wp:extent cx="4910455" cy="3683635"/>
            <wp:effectExtent l="0" t="0" r="17145" b="24765"/>
            <wp:docPr id="12" name="图片 2" descr="9741637668401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 descr="9741637668401_.pic_h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10455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32"/>
        </w:rPr>
      </w:pPr>
      <w:r>
        <w:rPr>
          <w:sz w:val="28"/>
          <w:szCs w:val="28"/>
        </w:rPr>
        <w:t xml:space="preserve">Фотографии № </w:t>
      </w:r>
      <w:r>
        <w:rPr>
          <w:rFonts w:hint="default"/>
          <w:sz w:val="28"/>
          <w:szCs w:val="28"/>
        </w:rPr>
        <w:t>8</w:t>
      </w:r>
      <w:r>
        <w:rPr>
          <w:sz w:val="28"/>
          <w:szCs w:val="28"/>
        </w:rPr>
        <w:t xml:space="preserve">. </w:t>
      </w:r>
      <w:r>
        <w:rPr>
          <w:rFonts w:hint="eastAsia"/>
          <w:sz w:val="28"/>
          <w:szCs w:val="32"/>
        </w:rPr>
        <w:t>Разрыв на крышке стола</w:t>
      </w:r>
    </w:p>
    <w:p>
      <w:pPr>
        <w:jc w:val="center"/>
        <w:rPr>
          <w:sz w:val="28"/>
          <w:szCs w:val="32"/>
        </w:rPr>
      </w:pPr>
    </w:p>
    <w:p>
      <w:pPr>
        <w:jc w:val="center"/>
      </w:pPr>
      <w:r>
        <w:drawing>
          <wp:inline distT="0" distB="0" distL="114300" distR="114300">
            <wp:extent cx="4405630" cy="3305175"/>
            <wp:effectExtent l="0" t="0" r="13970" b="22225"/>
            <wp:docPr id="10" name="图片 3" descr="9751637668425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9751637668425_.pic_h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0563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32"/>
        </w:rPr>
      </w:pPr>
      <w:r>
        <w:rPr>
          <w:sz w:val="28"/>
          <w:szCs w:val="28"/>
        </w:rPr>
        <w:t xml:space="preserve">Фотографии № </w:t>
      </w:r>
      <w:r>
        <w:rPr>
          <w:rFonts w:hint="default"/>
          <w:sz w:val="28"/>
          <w:szCs w:val="28"/>
        </w:rPr>
        <w:t>9</w:t>
      </w:r>
      <w:r>
        <w:rPr>
          <w:sz w:val="28"/>
          <w:szCs w:val="28"/>
        </w:rPr>
        <w:t xml:space="preserve">. </w:t>
      </w:r>
      <w:r>
        <w:rPr>
          <w:rFonts w:hint="eastAsia"/>
          <w:sz w:val="28"/>
          <w:szCs w:val="32"/>
        </w:rPr>
        <w:t>Разрыв на крышке стола</w:t>
      </w:r>
    </w:p>
    <w:p>
      <w:pPr>
        <w:jc w:val="center"/>
      </w:pPr>
    </w:p>
    <w:p>
      <w:pPr>
        <w:jc w:val="center"/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887595" cy="3665855"/>
            <wp:effectExtent l="0" t="0" r="14605" b="17145"/>
            <wp:docPr id="92" name="图片 92" descr="/private/var/folders/rb/rppf18ld2ts8c2b8rthjvm2c0000gn/T/com.kingsoft.wpsoffice.mac/picturecompress_2022053021355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/private/var/folders/rb/rppf18ld2ts8c2b8rthjvm2c0000gn/T/com.kingsoft.wpsoffice.mac/picturecompress_20220530213557/output_1.jpgoutput_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8"/>
          <w:szCs w:val="28"/>
        </w:rPr>
        <w:t xml:space="preserve">Фотографии № 10. </w:t>
      </w:r>
      <w:r>
        <w:rPr>
          <w:rFonts w:hint="eastAsia"/>
          <w:sz w:val="28"/>
          <w:szCs w:val="32"/>
        </w:rPr>
        <w:t>Разрыв на крышке стола</w:t>
      </w:r>
    </w:p>
    <w:p>
      <w:pPr>
        <w:jc w:val="both"/>
        <w:rPr>
          <w:sz w:val="28"/>
          <w:szCs w:val="28"/>
        </w:rPr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154295" cy="3381375"/>
            <wp:effectExtent l="0" t="0" r="1905" b="22225"/>
            <wp:docPr id="93" name="图片 93" descr="/private/var/folders/rb/rppf18ld2ts8c2b8rthjvm2c0000gn/T/com.kingsoft.wpsoffice.mac/picturecompress_20220530213621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/private/var/folders/rb/rppf18ld2ts8c2b8rthjvm2c0000gn/T/com.kingsoft.wpsoffice.mac/picturecompress_20220530213621/output_1.jpgoutput_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5429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11. </w:t>
      </w:r>
      <w:r>
        <w:rPr>
          <w:rFonts w:hint="eastAsia"/>
          <w:sz w:val="28"/>
          <w:szCs w:val="28"/>
        </w:rPr>
        <w:t xml:space="preserve">Сколы </w:t>
      </w:r>
      <w:r>
        <w:rPr>
          <w:sz w:val="28"/>
          <w:szCs w:val="28"/>
        </w:rPr>
        <w:t>на кромке крышки</w:t>
      </w:r>
    </w:p>
    <w:p>
      <w:pPr>
        <w:jc w:val="center"/>
        <w:rPr>
          <w:sz w:val="28"/>
          <w:szCs w:val="28"/>
        </w:rPr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293360" cy="3203575"/>
            <wp:effectExtent l="0" t="0" r="15240" b="22225"/>
            <wp:docPr id="94" name="图片 94" descr="/private/var/folders/rb/rppf18ld2ts8c2b8rthjvm2c0000gn/T/com.kingsoft.wpsoffice.mac/picturecompress_2022053021363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/private/var/folders/rb/rppf18ld2ts8c2b8rthjvm2c0000gn/T/com.kingsoft.wpsoffice.mac/picturecompress_20220530213636/output_1.jpgoutput_1"/>
                    <pic:cNvPicPr>
                      <a:picLocks noChangeAspect="1"/>
                    </pic:cNvPicPr>
                  </pic:nvPicPr>
                  <pic:blipFill>
                    <a:blip r:embed="rId21"/>
                    <a:srcRect t="16575" r="3327" b="5417"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12. </w:t>
      </w:r>
      <w:r>
        <w:rPr>
          <w:rFonts w:hint="eastAsia"/>
          <w:sz w:val="28"/>
          <w:szCs w:val="28"/>
        </w:rPr>
        <w:t xml:space="preserve">Сколы </w:t>
      </w:r>
      <w:r>
        <w:rPr>
          <w:sz w:val="28"/>
          <w:szCs w:val="28"/>
        </w:rPr>
        <w:t>на кромке крышки</w:t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5406390" cy="3174365"/>
            <wp:effectExtent l="0" t="0" r="3810" b="635"/>
            <wp:docPr id="8" name="图片 7" descr="1007163772936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10071637729369_.pic_hd"/>
                    <pic:cNvPicPr>
                      <a:picLocks noChangeAspect="1"/>
                    </pic:cNvPicPr>
                  </pic:nvPicPr>
                  <pic:blipFill>
                    <a:blip r:embed="rId22"/>
                    <a:srcRect t="9833" b="11885"/>
                    <a:stretch>
                      <a:fillRect/>
                    </a:stretch>
                  </pic:blipFill>
                  <pic:spPr>
                    <a:xfrm>
                      <a:off x="0" y="0"/>
                      <a:ext cx="540639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13. </w:t>
      </w:r>
      <w:r>
        <w:rPr>
          <w:rFonts w:hint="eastAsia"/>
          <w:sz w:val="28"/>
          <w:szCs w:val="28"/>
        </w:rPr>
        <w:t xml:space="preserve">Сколы </w:t>
      </w:r>
      <w:r>
        <w:rPr>
          <w:sz w:val="28"/>
          <w:szCs w:val="28"/>
        </w:rPr>
        <w:t>на кромке крышки</w:t>
      </w:r>
    </w:p>
    <w:p>
      <w:pPr>
        <w:jc w:val="center"/>
        <w:rPr>
          <w:sz w:val="28"/>
          <w:szCs w:val="28"/>
        </w:rPr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462270" cy="3352165"/>
            <wp:effectExtent l="0" t="0" r="24130" b="635"/>
            <wp:docPr id="38" name="图片 38" descr="/private/var/folders/rb/rppf18ld2ts8c2b8rthjvm2c0000gn/T/com.kingsoft.wpsoffice.mac/picturecompress_2022053021331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/private/var/folders/rb/rppf18ld2ts8c2b8rthjvm2c0000gn/T/com.kingsoft.wpsoffice.mac/picturecompress_20220530213312/output_1.jpgoutput_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6227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eastAsia"/>
          <w:szCs w:val="28"/>
        </w:rPr>
      </w:pPr>
      <w:r>
        <w:rPr>
          <w:sz w:val="28"/>
          <w:szCs w:val="28"/>
        </w:rPr>
        <w:t>Фотографии №</w:t>
      </w:r>
      <w:r>
        <w:rPr>
          <w:rFonts w:hint="default"/>
          <w:szCs w:val="28"/>
        </w:rPr>
        <w:t xml:space="preserve"> </w:t>
      </w:r>
      <w:r>
        <w:rPr>
          <w:szCs w:val="28"/>
        </w:rPr>
        <w:t xml:space="preserve">14. </w:t>
      </w:r>
      <w:r>
        <w:rPr>
          <w:rFonts w:hint="eastAsia"/>
          <w:szCs w:val="28"/>
        </w:rPr>
        <w:t>Повреждения отделочного слоя</w:t>
      </w:r>
      <w:r>
        <w:rPr>
          <w:szCs w:val="28"/>
        </w:rPr>
        <w:t xml:space="preserve"> от р</w:t>
      </w:r>
      <w:r>
        <w:rPr>
          <w:rFonts w:hint="eastAsia"/>
          <w:szCs w:val="28"/>
        </w:rPr>
        <w:t>езно</w:t>
      </w:r>
      <w:r>
        <w:rPr>
          <w:szCs w:val="28"/>
        </w:rPr>
        <w:t>го</w:t>
      </w:r>
      <w:r>
        <w:rPr>
          <w:rFonts w:hint="eastAsia"/>
          <w:szCs w:val="28"/>
        </w:rPr>
        <w:t xml:space="preserve"> украшени</w:t>
      </w:r>
      <w:r>
        <w:rPr>
          <w:szCs w:val="28"/>
        </w:rPr>
        <w:t>я</w:t>
      </w:r>
      <w:r>
        <w:rPr>
          <w:rFonts w:hint="eastAsia"/>
          <w:szCs w:val="28"/>
        </w:rPr>
        <w:t xml:space="preserve"> на</w:t>
      </w:r>
    </w:p>
    <w:p>
      <w:pPr>
        <w:pStyle w:val="3"/>
        <w:jc w:val="center"/>
        <w:rPr>
          <w:szCs w:val="28"/>
        </w:rPr>
      </w:pPr>
      <w:r>
        <w:rPr>
          <w:rFonts w:hint="default"/>
          <w:szCs w:val="28"/>
        </w:rPr>
        <w:t>н</w:t>
      </w:r>
      <w:r>
        <w:rPr>
          <w:rFonts w:hint="eastAsia"/>
          <w:szCs w:val="28"/>
        </w:rPr>
        <w:t>ижней</w:t>
      </w:r>
      <w:r>
        <w:rPr>
          <w:rFonts w:hint="default"/>
          <w:szCs w:val="28"/>
        </w:rPr>
        <w:t xml:space="preserve"> </w:t>
      </w:r>
      <w:r>
        <w:rPr>
          <w:rFonts w:hint="eastAsia"/>
          <w:szCs w:val="28"/>
        </w:rPr>
        <w:t>передней части стола</w:t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3307080" cy="4410075"/>
            <wp:effectExtent l="0" t="0" r="20320" b="9525"/>
            <wp:docPr id="95" name="图片 95" descr="/private/var/folders/rb/rppf18ld2ts8c2b8rthjvm2c0000gn/T/com.kingsoft.wpsoffice.mac/picturecompress_2022053021374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/private/var/folders/rb/rppf18ld2ts8c2b8rthjvm2c0000gn/T/com.kingsoft.wpsoffice.mac/picturecompress_20220530213745/output_1.jpgoutput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28"/>
          <w:szCs w:val="28"/>
        </w:rPr>
      </w:pPr>
      <w:r>
        <w:rPr>
          <w:sz w:val="28"/>
          <w:szCs w:val="28"/>
        </w:rPr>
        <w:t xml:space="preserve">Фотографии № 15. </w:t>
      </w:r>
      <w:r>
        <w:rPr>
          <w:rFonts w:hint="eastAsia"/>
          <w:sz w:val="28"/>
          <w:szCs w:val="28"/>
        </w:rPr>
        <w:t>Слом передней ножки</w:t>
      </w:r>
    </w:p>
    <w:p>
      <w:pPr>
        <w:jc w:val="center"/>
        <w:rPr>
          <w:rFonts w:hint="eastAsia"/>
          <w:sz w:val="28"/>
          <w:szCs w:val="28"/>
        </w:rPr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308475" cy="3231515"/>
            <wp:effectExtent l="0" t="0" r="9525" b="19685"/>
            <wp:docPr id="96" name="图片 96" descr="/private/var/folders/rb/rppf18ld2ts8c2b8rthjvm2c0000gn/T/com.kingsoft.wpsoffice.mac/picturecompress_2022053021382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/private/var/folders/rb/rppf18ld2ts8c2b8rthjvm2c0000gn/T/com.kingsoft.wpsoffice.mac/picturecompress_20220530213825/output_1.jpgoutput_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8475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16. </w:t>
      </w:r>
      <w:r>
        <w:rPr>
          <w:rFonts w:hint="eastAsia"/>
          <w:szCs w:val="28"/>
        </w:rPr>
        <w:t>Повреждения отделочного слоя</w:t>
      </w:r>
      <w:r>
        <w:rPr>
          <w:szCs w:val="28"/>
        </w:rPr>
        <w:t xml:space="preserve"> на з</w:t>
      </w:r>
      <w:r>
        <w:rPr>
          <w:rFonts w:hint="eastAsia"/>
          <w:szCs w:val="28"/>
        </w:rPr>
        <w:t>адн</w:t>
      </w:r>
      <w:r>
        <w:rPr>
          <w:szCs w:val="28"/>
        </w:rPr>
        <w:t>ей</w:t>
      </w:r>
      <w:r>
        <w:rPr>
          <w:rFonts w:hint="eastAsia"/>
          <w:szCs w:val="28"/>
        </w:rPr>
        <w:t xml:space="preserve"> </w:t>
      </w:r>
      <w:r>
        <w:rPr>
          <w:szCs w:val="28"/>
        </w:rPr>
        <w:t>часть</w:t>
      </w:r>
      <w:r>
        <w:rPr>
          <w:rFonts w:hint="eastAsia"/>
          <w:szCs w:val="28"/>
        </w:rPr>
        <w:t xml:space="preserve"> стола</w:t>
      </w:r>
    </w:p>
    <w:p>
      <w:pPr>
        <w:pStyle w:val="3"/>
        <w:jc w:val="center"/>
        <w:rPr>
          <w:szCs w:val="28"/>
        </w:rPr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617720" cy="3458210"/>
            <wp:effectExtent l="0" t="0" r="5080" b="21590"/>
            <wp:docPr id="97" name="图片 97" descr="/private/var/folders/rb/rppf18ld2ts8c2b8rthjvm2c0000gn/T/com.kingsoft.wpsoffice.mac/picturecompress_20220530213924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/private/var/folders/rb/rppf18ld2ts8c2b8rthjvm2c0000gn/T/com.kingsoft.wpsoffice.mac/picturecompress_20220530213924/output_1.jpgoutput_1"/>
                    <pic:cNvPicPr>
                      <a:picLocks noChangeAspect="1"/>
                    </pic:cNvPicPr>
                  </pic:nvPicPr>
                  <pic:blipFill>
                    <a:blip r:embed="rId26"/>
                    <a:srcRect l="10871" t="10999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default" w:ascii="Times New Roman Regular" w:hAnsi="Times New Roman Regular" w:cs="Times New Roman Regular"/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17. </w:t>
      </w:r>
      <w:r>
        <w:rPr>
          <w:rFonts w:hint="default" w:ascii="Times New Roman Regular" w:hAnsi="Times New Roman Regular" w:cs="Times New Roman Regular"/>
          <w:szCs w:val="28"/>
        </w:rPr>
        <w:t>Повреждения отделочного слоя на задней ножке стола</w:t>
      </w:r>
    </w:p>
    <w:p>
      <w:pPr>
        <w:pStyle w:val="3"/>
        <w:jc w:val="center"/>
        <w:rPr>
          <w:rFonts w:hint="default" w:ascii="Times New Roman Regular" w:hAnsi="Times New Roman Regular" w:cs="Times New Roman Regular"/>
          <w:szCs w:val="28"/>
        </w:rPr>
      </w:pPr>
    </w:p>
    <w:p>
      <w:pPr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693920" cy="3520440"/>
            <wp:effectExtent l="0" t="0" r="5080" b="10160"/>
            <wp:docPr id="98" name="图片 98" descr="/private/var/folders/rb/rppf18ld2ts8c2b8rthjvm2c0000gn/T/com.kingsoft.wpsoffice.mac/picturecompress_2022053021394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/private/var/folders/rb/rppf18ld2ts8c2b8rthjvm2c0000gn/T/com.kingsoft.wpsoffice.mac/picturecompress_20220530213947/output_1.jpgoutput_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9392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Фотографии № 18. Разрыв древесины правой боковой стенки</w:t>
      </w:r>
    </w:p>
    <w:p>
      <w:pPr>
        <w:jc w:val="center"/>
        <w:rPr>
          <w:sz w:val="28"/>
          <w:szCs w:val="28"/>
        </w:rPr>
      </w:pPr>
    </w:p>
    <w:p>
      <w:pPr>
        <w:jc w:val="both"/>
      </w:pPr>
    </w:p>
    <w:p>
      <w:pPr>
        <w:jc w:val="both"/>
      </w:pPr>
    </w:p>
    <w:p>
      <w:pPr>
        <w:jc w:val="center"/>
      </w:pPr>
    </w:p>
    <w:p>
      <w:pPr>
        <w:jc w:val="center"/>
        <w:rPr>
          <w:sz w:val="28"/>
          <w:szCs w:val="28"/>
        </w:rPr>
      </w:pPr>
      <w:r>
        <w:drawing>
          <wp:inline distT="0" distB="0" distL="114300" distR="114300">
            <wp:extent cx="4836795" cy="3627755"/>
            <wp:effectExtent l="0" t="0" r="14605" b="4445"/>
            <wp:docPr id="23" name="图片 4" descr="9781637668724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 descr="9781637668724_.pic_hd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36795" cy="3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19. </w:t>
      </w:r>
      <w:r>
        <w:rPr>
          <w:rFonts w:hint="eastAsia"/>
          <w:sz w:val="28"/>
          <w:szCs w:val="28"/>
        </w:rPr>
        <w:t>Повреждения насекомыми</w:t>
      </w:r>
    </w:p>
    <w:p>
      <w:pPr>
        <w:jc w:val="both"/>
      </w:pPr>
    </w:p>
    <w:p>
      <w:pPr>
        <w:jc w:val="center"/>
      </w:pPr>
      <w:r>
        <w:drawing>
          <wp:inline distT="0" distB="0" distL="114300" distR="114300">
            <wp:extent cx="4835525" cy="3627120"/>
            <wp:effectExtent l="0" t="0" r="15875" b="5080"/>
            <wp:docPr id="24" name="图片 6" descr="9801637668728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 descr="9801637668728_.pic_hd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35525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sz w:val="28"/>
          <w:szCs w:val="28"/>
        </w:rPr>
        <w:t xml:space="preserve">Фотографии № 20. </w:t>
      </w:r>
      <w:r>
        <w:rPr>
          <w:rFonts w:hint="eastAsia"/>
          <w:sz w:val="28"/>
          <w:szCs w:val="28"/>
        </w:rPr>
        <w:t>Повреждения насекомыми</w:t>
      </w:r>
    </w:p>
    <w:p>
      <w:pPr>
        <w:jc w:val="center"/>
      </w:pPr>
      <w:r>
        <w:drawing>
          <wp:inline distT="0" distB="0" distL="114300" distR="114300">
            <wp:extent cx="4730750" cy="3707765"/>
            <wp:effectExtent l="0" t="0" r="19050" b="635"/>
            <wp:docPr id="25" name="图片 1" descr="9841637669007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 descr="9841637669007_.pic_hd"/>
                    <pic:cNvPicPr>
                      <a:picLocks noChangeAspect="1"/>
                    </pic:cNvPicPr>
                  </pic:nvPicPr>
                  <pic:blipFill>
                    <a:blip r:embed="rId30"/>
                    <a:srcRect l="4306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Фотографии № 21. </w:t>
      </w:r>
      <w:r>
        <w:rPr>
          <w:rFonts w:hint="eastAsia"/>
          <w:sz w:val="28"/>
          <w:szCs w:val="28"/>
        </w:rPr>
        <w:t>Следы предыдущих ремонтов</w:t>
      </w:r>
    </w:p>
    <w:p>
      <w:pPr>
        <w:jc w:val="both"/>
      </w:pPr>
    </w:p>
    <w:p>
      <w:pPr>
        <w:jc w:val="center"/>
      </w:pPr>
      <w:r>
        <w:drawing>
          <wp:inline distT="0" distB="0" distL="114300" distR="114300">
            <wp:extent cx="4822825" cy="3618230"/>
            <wp:effectExtent l="0" t="0" r="3175" b="13970"/>
            <wp:docPr id="26" name="图片 4" descr="9831637669004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 descr="9831637669004_.pic_hd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22825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Cs w:val="28"/>
        </w:rPr>
      </w:pPr>
      <w:r>
        <w:rPr>
          <w:sz w:val="28"/>
          <w:szCs w:val="28"/>
        </w:rPr>
        <w:t xml:space="preserve">Фотографии № 22. </w:t>
      </w:r>
      <w:r>
        <w:rPr>
          <w:rFonts w:hint="eastAsia"/>
          <w:sz w:val="28"/>
          <w:szCs w:val="28"/>
        </w:rPr>
        <w:t>Следы предыдущих ремонтов</w:t>
      </w: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3055620" cy="3811905"/>
            <wp:effectExtent l="0" t="0" r="17780" b="23495"/>
            <wp:docPr id="27" name="图片 1" descr="9321637654631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 descr="9321637654631_.pic_hd"/>
                    <pic:cNvPicPr>
                      <a:picLocks noChangeAspect="1"/>
                    </pic:cNvPicPr>
                  </pic:nvPicPr>
                  <pic:blipFill>
                    <a:blip r:embed="rId32"/>
                    <a:srcRect t="6467"/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23. </w:t>
      </w:r>
      <w:r>
        <w:rPr>
          <w:rFonts w:hint="eastAsia"/>
          <w:szCs w:val="28"/>
        </w:rPr>
        <w:t>Общий вид ящиков спереди</w:t>
      </w:r>
    </w:p>
    <w:p>
      <w:pPr>
        <w:pStyle w:val="3"/>
        <w:jc w:val="center"/>
        <w:rPr>
          <w:szCs w:val="28"/>
        </w:rPr>
      </w:pPr>
    </w:p>
    <w:p>
      <w:pPr>
        <w:jc w:val="center"/>
      </w:pPr>
      <w:r>
        <w:drawing>
          <wp:inline distT="0" distB="0" distL="114300" distR="114300">
            <wp:extent cx="3322320" cy="3562350"/>
            <wp:effectExtent l="0" t="0" r="5080" b="19050"/>
            <wp:docPr id="28" name="图片 2" descr="9331637654634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 descr="9331637654634_.pic_hd"/>
                    <pic:cNvPicPr>
                      <a:picLocks noChangeAspect="1"/>
                    </pic:cNvPicPr>
                  </pic:nvPicPr>
                  <pic:blipFill>
                    <a:blip r:embed="rId33"/>
                    <a:srcRect l="15169" t="2660" r="16730"/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24. </w:t>
      </w:r>
      <w:r>
        <w:rPr>
          <w:rFonts w:hint="eastAsia"/>
          <w:szCs w:val="28"/>
        </w:rPr>
        <w:t>Общий вид ящиков с</w:t>
      </w:r>
      <w:r>
        <w:rPr>
          <w:szCs w:val="28"/>
        </w:rPr>
        <w:t>зади</w:t>
      </w:r>
    </w:p>
    <w:p>
      <w:pPr>
        <w:pStyle w:val="3"/>
        <w:jc w:val="both"/>
        <w:rPr>
          <w:szCs w:val="28"/>
        </w:rPr>
      </w:pPr>
    </w:p>
    <w:p>
      <w:pPr>
        <w:jc w:val="center"/>
      </w:pPr>
      <w:r>
        <w:drawing>
          <wp:inline distT="0" distB="0" distL="114300" distR="114300">
            <wp:extent cx="5375275" cy="4031615"/>
            <wp:effectExtent l="0" t="0" r="9525" b="6985"/>
            <wp:docPr id="29" name="图片 1" descr="9341637654637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 descr="9341637654637_.pic_hd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75275" cy="403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25. </w:t>
      </w:r>
      <w:r>
        <w:rPr>
          <w:rFonts w:hint="eastAsia"/>
          <w:szCs w:val="28"/>
        </w:rPr>
        <w:t>Общий вид ящиков сп</w:t>
      </w:r>
      <w:r>
        <w:rPr>
          <w:szCs w:val="28"/>
        </w:rPr>
        <w:t>рава</w:t>
      </w:r>
    </w:p>
    <w:p>
      <w:pPr>
        <w:pStyle w:val="3"/>
        <w:jc w:val="center"/>
        <w:rPr>
          <w:szCs w:val="28"/>
        </w:rPr>
      </w:pPr>
    </w:p>
    <w:p>
      <w:pPr>
        <w:jc w:val="center"/>
      </w:pPr>
      <w:r>
        <w:drawing>
          <wp:inline distT="0" distB="0" distL="114300" distR="114300">
            <wp:extent cx="5364480" cy="3755390"/>
            <wp:effectExtent l="0" t="0" r="20320" b="3810"/>
            <wp:docPr id="30" name="图片 2" descr="935163765463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 descr="9351637654639_.pic_hd"/>
                    <pic:cNvPicPr>
                      <a:picLocks noChangeAspect="1"/>
                    </pic:cNvPicPr>
                  </pic:nvPicPr>
                  <pic:blipFill>
                    <a:blip r:embed="rId35"/>
                    <a:srcRect t="6671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26. </w:t>
      </w:r>
      <w:r>
        <w:rPr>
          <w:rFonts w:hint="eastAsia"/>
          <w:szCs w:val="28"/>
        </w:rPr>
        <w:t>Общий вид ящиков с</w:t>
      </w:r>
      <w:r>
        <w:rPr>
          <w:szCs w:val="28"/>
        </w:rPr>
        <w:t>лева</w:t>
      </w:r>
    </w:p>
    <w:p>
      <w:pPr>
        <w:jc w:val="center"/>
      </w:pPr>
      <w:r>
        <w:drawing>
          <wp:inline distT="0" distB="0" distL="114300" distR="114300">
            <wp:extent cx="4666615" cy="4069715"/>
            <wp:effectExtent l="0" t="0" r="6985" b="19685"/>
            <wp:docPr id="31" name="图片 1" descr="9361637654640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 descr="9361637654640_.pic_hd"/>
                    <pic:cNvPicPr>
                      <a:picLocks noChangeAspect="1"/>
                    </pic:cNvPicPr>
                  </pic:nvPicPr>
                  <pic:blipFill>
                    <a:blip r:embed="rId36"/>
                    <a:srcRect l="7513" t="4682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27. </w:t>
      </w:r>
      <w:r>
        <w:rPr>
          <w:rFonts w:hint="eastAsia"/>
          <w:szCs w:val="28"/>
        </w:rPr>
        <w:t>Общий вид ящик</w:t>
      </w:r>
      <w:r>
        <w:rPr>
          <w:szCs w:val="28"/>
        </w:rPr>
        <w:t>о</w:t>
      </w:r>
      <w:r>
        <w:rPr>
          <w:rFonts w:hint="eastAsia"/>
          <w:szCs w:val="28"/>
        </w:rPr>
        <w:t>в сверху</w:t>
      </w:r>
    </w:p>
    <w:p>
      <w:pPr>
        <w:pStyle w:val="3"/>
        <w:jc w:val="center"/>
        <w:rPr>
          <w:szCs w:val="28"/>
        </w:rPr>
      </w:pPr>
    </w:p>
    <w:p>
      <w:pPr>
        <w:jc w:val="center"/>
      </w:pPr>
      <w:r>
        <w:drawing>
          <wp:inline distT="0" distB="0" distL="114300" distR="114300">
            <wp:extent cx="4611370" cy="3705225"/>
            <wp:effectExtent l="0" t="0" r="11430" b="3175"/>
            <wp:docPr id="32" name="图片 2" descr="9371637654642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" descr="9371637654642_.pic_hd"/>
                    <pic:cNvPicPr>
                      <a:picLocks noChangeAspect="1"/>
                    </pic:cNvPicPr>
                  </pic:nvPicPr>
                  <pic:blipFill>
                    <a:blip r:embed="rId37"/>
                    <a:srcRect r="4682"/>
                    <a:stretch>
                      <a:fillRect/>
                    </a:stretch>
                  </pic:blipFill>
                  <pic:spPr>
                    <a:xfrm>
                      <a:off x="0" y="0"/>
                      <a:ext cx="461137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28. </w:t>
      </w:r>
      <w:r>
        <w:rPr>
          <w:rFonts w:hint="eastAsia"/>
          <w:szCs w:val="28"/>
        </w:rPr>
        <w:t>Общий вид ящиков с</w:t>
      </w:r>
      <w:r>
        <w:rPr>
          <w:szCs w:val="28"/>
        </w:rPr>
        <w:t>низу</w:t>
      </w:r>
    </w:p>
    <w:p>
      <w:pPr>
        <w:jc w:val="center"/>
      </w:pPr>
      <w:r>
        <w:drawing>
          <wp:inline distT="0" distB="0" distL="114300" distR="114300">
            <wp:extent cx="5114925" cy="3569970"/>
            <wp:effectExtent l="0" t="0" r="15875" b="11430"/>
            <wp:docPr id="33" name="图片 1" descr="9411637655945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 descr="9411637655945_.pic_hd"/>
                    <pic:cNvPicPr>
                      <a:picLocks noChangeAspect="1"/>
                    </pic:cNvPicPr>
                  </pic:nvPicPr>
                  <pic:blipFill>
                    <a:blip r:embed="rId38"/>
                    <a:srcRect t="6946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29. </w:t>
      </w:r>
      <w:r>
        <w:rPr>
          <w:rFonts w:hint="eastAsia"/>
          <w:szCs w:val="28"/>
        </w:rPr>
        <w:t>Отсутствие деталей левого выдвижного ящика</w:t>
      </w:r>
      <w:r>
        <w:rPr>
          <w:szCs w:val="28"/>
        </w:rPr>
        <w:t xml:space="preserve"> и разрыв древесины</w:t>
      </w:r>
    </w:p>
    <w:p>
      <w:pPr>
        <w:jc w:val="both"/>
      </w:pPr>
    </w:p>
    <w:p>
      <w:pPr>
        <w:jc w:val="center"/>
        <w:rPr>
          <w:sz w:val="28"/>
          <w:szCs w:val="28"/>
        </w:rPr>
      </w:pPr>
      <w:r>
        <w:drawing>
          <wp:inline distT="0" distB="0" distL="114300" distR="114300">
            <wp:extent cx="5189220" cy="3891915"/>
            <wp:effectExtent l="0" t="0" r="17780" b="19685"/>
            <wp:docPr id="35" name="图片 5" descr="10151637729844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 descr="10151637729844_.pic_hd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8922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700" w:hanging="700" w:hangingChars="250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30. На внутренней стороне левого выдвижного ящика утрата</w:t>
      </w:r>
    </w:p>
    <w:p>
      <w:pPr>
        <w:jc w:val="center"/>
      </w:pPr>
      <w:r>
        <w:drawing>
          <wp:inline distT="0" distB="0" distL="114300" distR="114300">
            <wp:extent cx="5557520" cy="3616960"/>
            <wp:effectExtent l="0" t="0" r="5080" b="15240"/>
            <wp:docPr id="36" name="图片 1" descr="9441637656292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 descr="9441637656292_.pic_hd"/>
                    <pic:cNvPicPr>
                      <a:picLocks noChangeAspect="1"/>
                    </pic:cNvPicPr>
                  </pic:nvPicPr>
                  <pic:blipFill>
                    <a:blip r:embed="rId40"/>
                    <a:srcRect t="6812"/>
                    <a:stretch>
                      <a:fillRect/>
                    </a:stretch>
                  </pic:blipFill>
                  <pic:spPr>
                    <a:xfrm>
                      <a:off x="0" y="0"/>
                      <a:ext cx="5557520" cy="361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Фотографии № 31.  Трещины на передней части правого выдвижного ящика</w:t>
      </w:r>
    </w:p>
    <w:p>
      <w:pPr>
        <w:jc w:val="center"/>
        <w:rPr>
          <w:sz w:val="28"/>
          <w:szCs w:val="28"/>
        </w:rPr>
      </w:pPr>
    </w:p>
    <w:p>
      <w:pPr>
        <w:jc w:val="center"/>
      </w:pPr>
      <w:r>
        <w:drawing>
          <wp:inline distT="0" distB="0" distL="114300" distR="114300">
            <wp:extent cx="5268595" cy="3951605"/>
            <wp:effectExtent l="0" t="0" r="14605" b="10795"/>
            <wp:docPr id="37" name="图片 5" descr="10191637730205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 descr="10191637730205_.pic_hd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700" w:hanging="700" w:hangingChars="250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t xml:space="preserve">32. </w:t>
      </w:r>
      <w:r>
        <w:rPr>
          <w:szCs w:val="28"/>
        </w:rPr>
        <w:t>На внутренней стороне правого выдвижного ящика утрата</w:t>
      </w:r>
    </w:p>
    <w:p>
      <w:pPr>
        <w:pStyle w:val="3"/>
        <w:jc w:val="center"/>
      </w:pPr>
      <w:r>
        <w:drawing>
          <wp:inline distT="0" distB="0" distL="114300" distR="114300">
            <wp:extent cx="4161790" cy="3411220"/>
            <wp:effectExtent l="0" t="0" r="3810" b="17780"/>
            <wp:docPr id="2097167" name="图片 4" descr="10271637828942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67" name="图片 4" descr="10271637828942_.pic_hd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6179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33. </w:t>
      </w:r>
      <w:r>
        <w:rPr>
          <w:rFonts w:hint="eastAsia"/>
          <w:szCs w:val="28"/>
        </w:rPr>
        <w:t>Общий вид спереди</w:t>
      </w:r>
      <w:r>
        <w:rPr>
          <w:szCs w:val="28"/>
        </w:rPr>
        <w:t xml:space="preserve"> после разборки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</w:pPr>
      <w:r>
        <w:drawing>
          <wp:inline distT="0" distB="0" distL="114300" distR="114300">
            <wp:extent cx="4110355" cy="3932555"/>
            <wp:effectExtent l="0" t="0" r="4445" b="4445"/>
            <wp:docPr id="2097178" name="图片 2" descr="10291637829545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78" name="图片 2" descr="10291637829545_.pic_hd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1035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34.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сзади после разборки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</w:pPr>
      <w:r>
        <w:drawing>
          <wp:inline distT="0" distB="0" distL="114300" distR="114300">
            <wp:extent cx="3806190" cy="3810000"/>
            <wp:effectExtent l="0" t="0" r="3810" b="0"/>
            <wp:docPr id="14" name="图片 0" descr="12141639040627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0" descr="12141639040627_.pic_hd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061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35.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справа после разборки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</w:pPr>
      <w:r>
        <w:drawing>
          <wp:inline distT="0" distB="0" distL="114300" distR="114300">
            <wp:extent cx="3903980" cy="3684270"/>
            <wp:effectExtent l="0" t="0" r="7620" b="24130"/>
            <wp:docPr id="15" name="图片 1" descr="12151639040676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12151639040676_.pic_hd"/>
                    <pic:cNvPicPr>
                      <a:picLocks noChangeAspect="1"/>
                    </pic:cNvPicPr>
                  </pic:nvPicPr>
                  <pic:blipFill>
                    <a:blip r:embed="rId45"/>
                    <a:srcRect l="6000" r="2612"/>
                    <a:stretch>
                      <a:fillRect/>
                    </a:stretch>
                  </pic:blipFill>
                  <pic:spPr>
                    <a:xfrm>
                      <a:off x="0" y="0"/>
                      <a:ext cx="3903980" cy="368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36.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слева после разборки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</w:pPr>
      <w:r>
        <w:drawing>
          <wp:inline distT="0" distB="0" distL="114300" distR="114300">
            <wp:extent cx="4199890" cy="3818890"/>
            <wp:effectExtent l="0" t="0" r="16510" b="16510"/>
            <wp:docPr id="34" name="图片 2" descr="1485164812903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" descr="14851648129039_.pic_hd"/>
                    <pic:cNvPicPr>
                      <a:picLocks noChangeAspect="1"/>
                    </pic:cNvPicPr>
                  </pic:nvPicPr>
                  <pic:blipFill>
                    <a:blip r:embed="rId46"/>
                    <a:srcRect l="7553" r="9974"/>
                    <a:stretch>
                      <a:fillRect/>
                    </a:stretch>
                  </pic:blipFill>
                  <pic:spPr>
                    <a:xfrm>
                      <a:off x="0" y="0"/>
                      <a:ext cx="419989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37. </w:t>
      </w:r>
      <w:r>
        <w:rPr>
          <w:rFonts w:hint="eastAsia"/>
          <w:szCs w:val="28"/>
        </w:rPr>
        <w:t>Общий вид снизу</w:t>
      </w:r>
      <w:r>
        <w:rPr>
          <w:szCs w:val="28"/>
        </w:rPr>
        <w:t xml:space="preserve"> после разборки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</w:pPr>
      <w:r>
        <w:drawing>
          <wp:inline distT="0" distB="0" distL="114300" distR="114300">
            <wp:extent cx="3799205" cy="2849245"/>
            <wp:effectExtent l="0" t="0" r="10795" b="20955"/>
            <wp:docPr id="39" name="图片 15" descr="10241637734362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5" descr="10241637734362_.pic_hd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99205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38. </w:t>
      </w:r>
      <w:r>
        <w:rPr>
          <w:rFonts w:hint="eastAsia"/>
          <w:szCs w:val="28"/>
        </w:rPr>
        <w:t>Боковая сторона левого выдвижного ящика</w:t>
      </w:r>
      <w:r>
        <w:rPr>
          <w:szCs w:val="28"/>
        </w:rPr>
        <w:t>. (Определение цвета окраски)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4593590" cy="3893185"/>
            <wp:effectExtent l="0" t="0" r="3810" b="18415"/>
            <wp:docPr id="2097168" name="图片 1" descr="12131639039936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68" name="图片 1" descr="12131639039936_.pic_hd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9359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39. </w:t>
      </w:r>
      <w:r>
        <w:rPr>
          <w:rFonts w:hint="eastAsia"/>
          <w:szCs w:val="28"/>
        </w:rPr>
        <w:t>Общий вид спереди</w:t>
      </w:r>
      <w:r>
        <w:rPr>
          <w:szCs w:val="28"/>
        </w:rPr>
        <w:t xml:space="preserve"> после расчистки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</w:pPr>
      <w:r>
        <w:drawing>
          <wp:inline distT="0" distB="0" distL="114300" distR="114300">
            <wp:extent cx="4759960" cy="3547110"/>
            <wp:effectExtent l="0" t="0" r="15240" b="8890"/>
            <wp:docPr id="40" name="图片 1" descr="12121639039930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 descr="12121639039930_.pic_hd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59960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2968"/>
          <w:tab w:val="center" w:pos="5271"/>
        </w:tabs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40.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сзади после расчистки</w:t>
      </w:r>
    </w:p>
    <w:p>
      <w:pPr>
        <w:pStyle w:val="3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4236720" cy="4006850"/>
            <wp:effectExtent l="0" t="0" r="5080" b="6350"/>
            <wp:docPr id="41" name="图片 5" descr="12111639039928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" descr="12111639039928_.pic_hd"/>
                    <pic:cNvPicPr>
                      <a:picLocks noChangeAspect="1"/>
                    </pic:cNvPicPr>
                  </pic:nvPicPr>
                  <pic:blipFill>
                    <a:blip r:embed="rId50"/>
                    <a:srcRect l="4657" r="3556"/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41.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справа после расчистки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4180205" cy="3613785"/>
            <wp:effectExtent l="0" t="0" r="10795" b="18415"/>
            <wp:docPr id="42" name="图片 6" descr="12101639039926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6" descr="12101639039926_.pic_hd"/>
                    <pic:cNvPicPr>
                      <a:picLocks noChangeAspect="1"/>
                    </pic:cNvPicPr>
                  </pic:nvPicPr>
                  <pic:blipFill>
                    <a:blip r:embed="rId51"/>
                    <a:srcRect r="5391"/>
                    <a:stretch>
                      <a:fillRect/>
                    </a:stretch>
                  </pic:blipFill>
                  <pic:spPr>
                    <a:xfrm>
                      <a:off x="0" y="0"/>
                      <a:ext cx="4180205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42.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слева после расчистки</w:t>
      </w:r>
    </w:p>
    <w:p>
      <w:pPr>
        <w:pStyle w:val="3"/>
        <w:jc w:val="center"/>
      </w:pPr>
      <w:r>
        <w:drawing>
          <wp:inline distT="0" distB="0" distL="114300" distR="114300">
            <wp:extent cx="4721860" cy="3263265"/>
            <wp:effectExtent l="0" t="0" r="2540" b="13335"/>
            <wp:docPr id="43" name="图片 43" descr="15721651672214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5721651672214_.pic_hd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43. </w:t>
      </w:r>
      <w:r>
        <w:rPr>
          <w:rFonts w:hint="eastAsia"/>
          <w:szCs w:val="28"/>
        </w:rPr>
        <w:t>Общий вид сверху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после расчистки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4742815" cy="4312920"/>
            <wp:effectExtent l="0" t="0" r="6985" b="5080"/>
            <wp:docPr id="44" name="图片 2" descr="1485164812903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" descr="14851648129039_.pic_hd"/>
                    <pic:cNvPicPr>
                      <a:picLocks noChangeAspect="1"/>
                    </pic:cNvPicPr>
                  </pic:nvPicPr>
                  <pic:blipFill>
                    <a:blip r:embed="rId46"/>
                    <a:srcRect l="7553" r="9974"/>
                    <a:stretch>
                      <a:fillRect/>
                    </a:stretch>
                  </pic:blipFill>
                  <pic:spPr>
                    <a:xfrm>
                      <a:off x="0" y="0"/>
                      <a:ext cx="474281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44. </w:t>
      </w:r>
      <w:r>
        <w:rPr>
          <w:rFonts w:hint="eastAsia"/>
          <w:szCs w:val="28"/>
        </w:rPr>
        <w:t>Общий вид снизу</w:t>
      </w:r>
      <w:r>
        <w:rPr>
          <w:szCs w:val="28"/>
        </w:rPr>
        <w:t xml:space="preserve"> после расчистки</w:t>
      </w:r>
    </w:p>
    <w:p>
      <w:pPr>
        <w:pStyle w:val="3"/>
        <w:rPr>
          <w:szCs w:val="28"/>
        </w:rPr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946650" cy="3660775"/>
            <wp:effectExtent l="0" t="0" r="6350" b="22225"/>
            <wp:docPr id="99" name="图片 99" descr="/private/var/folders/rb/rppf18ld2ts8c2b8rthjvm2c0000gn/T/com.kingsoft.wpsoffice.mac/picturecompress_2022053021411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/private/var/folders/rb/rppf18ld2ts8c2b8rthjvm2c0000gn/T/com.kingsoft.wpsoffice.mac/picturecompress_20220530214113/output_1.jpgoutput_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4665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45. </w:t>
      </w:r>
      <w:r>
        <w:rPr>
          <w:rFonts w:hint="eastAsia"/>
        </w:rPr>
        <w:t>Резная часть стола</w:t>
      </w:r>
      <w:r>
        <w:t xml:space="preserve"> после расчистки</w:t>
      </w:r>
    </w:p>
    <w:p>
      <w:pPr>
        <w:pStyle w:val="3"/>
        <w:jc w:val="center"/>
      </w:pPr>
    </w:p>
    <w:p>
      <w:pPr>
        <w:pStyle w:val="3"/>
        <w:jc w:val="center"/>
      </w:pPr>
      <w:r>
        <w:drawing>
          <wp:inline distT="0" distB="0" distL="114300" distR="114300">
            <wp:extent cx="4963160" cy="3117850"/>
            <wp:effectExtent l="0" t="0" r="15240" b="6350"/>
            <wp:docPr id="45" name="图片 4" descr="12081639039922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" descr="12081639039922_.pic_hd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63160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46. </w:t>
      </w:r>
      <w:r>
        <w:rPr>
          <w:rFonts w:hint="eastAsia"/>
          <w:szCs w:val="28"/>
        </w:rPr>
        <w:t>Общий вид ящиков спереди</w:t>
      </w:r>
      <w:r>
        <w:rPr>
          <w:szCs w:val="28"/>
        </w:rPr>
        <w:t xml:space="preserve"> после расчистки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4601845" cy="3312160"/>
            <wp:effectExtent l="0" t="0" r="20955" b="15240"/>
            <wp:docPr id="46" name="图片 5" descr="1206163903991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" descr="12061639039919_.pic_hd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01845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47. </w:t>
      </w:r>
      <w:r>
        <w:rPr>
          <w:rFonts w:hint="eastAsia"/>
          <w:szCs w:val="28"/>
        </w:rPr>
        <w:t>Общий вид ящиков</w:t>
      </w:r>
      <w:r>
        <w:rPr>
          <w:szCs w:val="28"/>
        </w:rPr>
        <w:t xml:space="preserve"> </w:t>
      </w:r>
      <w:r>
        <w:rPr>
          <w:rFonts w:hint="eastAsia"/>
          <w:szCs w:val="28"/>
        </w:rPr>
        <w:t>справа</w:t>
      </w:r>
      <w:r>
        <w:rPr>
          <w:szCs w:val="28"/>
        </w:rPr>
        <w:t xml:space="preserve"> после расчистки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</w:pPr>
      <w:r>
        <w:drawing>
          <wp:inline distT="0" distB="0" distL="114300" distR="114300">
            <wp:extent cx="4676775" cy="3632200"/>
            <wp:effectExtent l="0" t="0" r="22225" b="0"/>
            <wp:docPr id="47" name="图片 6" descr="12071639039921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6" descr="12071639039921_.pic_hd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48. </w:t>
      </w:r>
      <w:r>
        <w:rPr>
          <w:rFonts w:hint="eastAsia"/>
          <w:szCs w:val="28"/>
        </w:rPr>
        <w:t>Общий вид ящиков слева</w:t>
      </w:r>
      <w:r>
        <w:rPr>
          <w:szCs w:val="28"/>
        </w:rPr>
        <w:t xml:space="preserve"> после расчистки</w:t>
      </w:r>
    </w:p>
    <w:p>
      <w:pPr>
        <w:pStyle w:val="3"/>
      </w:pPr>
    </w:p>
    <w:p>
      <w:pPr>
        <w:pStyle w:val="3"/>
        <w:ind w:left="700" w:hanging="700" w:hangingChars="250"/>
        <w:jc w:val="center"/>
        <w:rPr>
          <w:szCs w:val="28"/>
        </w:rPr>
      </w:pPr>
    </w:p>
    <w:p>
      <w:pPr>
        <w:pStyle w:val="3"/>
        <w:ind w:left="700" w:hanging="700" w:hangingChars="250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794885" cy="3595370"/>
            <wp:effectExtent l="0" t="0" r="5715" b="11430"/>
            <wp:docPr id="100" name="图片 100" descr="1788165391810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17881653918108_.pic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49. </w:t>
      </w:r>
      <w:r>
        <w:rPr>
          <w:rFonts w:hint="eastAsia"/>
        </w:rPr>
        <w:t xml:space="preserve">После заделки трещин </w:t>
      </w:r>
      <w:r>
        <w:t xml:space="preserve">в ящиках </w:t>
      </w:r>
      <w:r>
        <w:rPr>
          <w:rFonts w:hint="eastAsia"/>
        </w:rPr>
        <w:t>в первый раз</w:t>
      </w: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033010" cy="3394075"/>
            <wp:effectExtent l="0" t="0" r="21590" b="9525"/>
            <wp:docPr id="101" name="图片 101" descr="17891653918146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17891653918146_.pic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33010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eastAsia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50. </w:t>
      </w:r>
      <w:r>
        <w:rPr>
          <w:rFonts w:hint="eastAsia"/>
        </w:rPr>
        <w:t xml:space="preserve">Шлифовка </w:t>
      </w:r>
      <w:r>
        <w:t xml:space="preserve">ящиков </w:t>
      </w:r>
      <w:r>
        <w:rPr>
          <w:rFonts w:hint="eastAsia"/>
        </w:rPr>
        <w:t>наждачной</w:t>
      </w:r>
      <w:r>
        <w:t xml:space="preserve"> </w:t>
      </w:r>
      <w:r>
        <w:rPr>
          <w:rFonts w:hint="eastAsia"/>
        </w:rPr>
        <w:t xml:space="preserve">бумагой после первого </w:t>
      </w:r>
    </w:p>
    <w:p>
      <w:pPr>
        <w:pStyle w:val="3"/>
        <w:jc w:val="center"/>
      </w:pPr>
      <w:r>
        <w:rPr>
          <w:rFonts w:hint="eastAsia"/>
        </w:rPr>
        <w:t>высыхания</w:t>
      </w: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051425" cy="3315970"/>
            <wp:effectExtent l="0" t="0" r="3175" b="11430"/>
            <wp:docPr id="102" name="图片 102" descr="17901653918226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17901653918226_.pic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51425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51. </w:t>
      </w:r>
      <w:r>
        <w:rPr>
          <w:rFonts w:hint="eastAsia"/>
        </w:rPr>
        <w:t xml:space="preserve">После заделки трещин </w:t>
      </w:r>
      <w:r>
        <w:t xml:space="preserve">в ящиках </w:t>
      </w:r>
      <w:r>
        <w:rPr>
          <w:rFonts w:hint="eastAsia"/>
        </w:rPr>
        <w:t>в</w:t>
      </w:r>
      <w:r>
        <w:t>о</w:t>
      </w:r>
      <w:r>
        <w:rPr>
          <w:rFonts w:hint="eastAsia"/>
        </w:rPr>
        <w:t xml:space="preserve"> </w:t>
      </w:r>
      <w:r>
        <w:t>второй</w:t>
      </w:r>
      <w:r>
        <w:rPr>
          <w:rFonts w:hint="eastAsia"/>
        </w:rPr>
        <w:t xml:space="preserve"> раз</w:t>
      </w: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066665" cy="3709035"/>
            <wp:effectExtent l="0" t="0" r="13335" b="24765"/>
            <wp:docPr id="103" name="图片 103" descr="17911653918254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17911653918254_.pic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66665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52. </w:t>
      </w:r>
      <w:r>
        <w:rPr>
          <w:rFonts w:hint="eastAsia"/>
        </w:rPr>
        <w:t xml:space="preserve">Шлифовка </w:t>
      </w:r>
      <w:r>
        <w:t xml:space="preserve">ящиков </w:t>
      </w:r>
      <w:r>
        <w:rPr>
          <w:rFonts w:hint="eastAsia"/>
        </w:rPr>
        <w:t xml:space="preserve">наждачной бумагой после </w:t>
      </w:r>
      <w:r>
        <w:t>втор</w:t>
      </w:r>
      <w:r>
        <w:rPr>
          <w:rFonts w:hint="eastAsia"/>
        </w:rPr>
        <w:t>ого высыхания</w:t>
      </w: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983480" cy="3594100"/>
            <wp:effectExtent l="0" t="0" r="20320" b="12700"/>
            <wp:docPr id="104" name="图片 104" descr="17921653918291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17921653918291_.pic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53. </w:t>
      </w:r>
      <w:r>
        <w:rPr>
          <w:rFonts w:hint="eastAsia"/>
        </w:rPr>
        <w:t xml:space="preserve">После заделки трещин </w:t>
      </w:r>
      <w:r>
        <w:t xml:space="preserve">в ящиках </w:t>
      </w:r>
      <w:r>
        <w:rPr>
          <w:rFonts w:hint="eastAsia"/>
        </w:rPr>
        <w:t xml:space="preserve">в </w:t>
      </w:r>
      <w:r>
        <w:t>третий</w:t>
      </w:r>
      <w:r>
        <w:rPr>
          <w:rFonts w:hint="eastAsia"/>
        </w:rPr>
        <w:t xml:space="preserve"> раз</w:t>
      </w: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111750" cy="3436620"/>
            <wp:effectExtent l="0" t="0" r="19050" b="17780"/>
            <wp:docPr id="105" name="图片 105" descr="/private/var/folders/rb/rppf18ld2ts8c2b8rthjvm2c0000gn/T/com.kingsoft.wpsoffice.mac/picturecompress_2022053021451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/private/var/folders/rb/rppf18ld2ts8c2b8rthjvm2c0000gn/T/com.kingsoft.wpsoffice.mac/picturecompress_20220530214518/output_1.jpgoutput_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54. </w:t>
      </w:r>
      <w:r>
        <w:rPr>
          <w:rFonts w:hint="eastAsia"/>
        </w:rPr>
        <w:t xml:space="preserve">Шлифовка </w:t>
      </w:r>
      <w:r>
        <w:t xml:space="preserve">ящиков </w:t>
      </w:r>
      <w:r>
        <w:rPr>
          <w:rFonts w:hint="eastAsia"/>
        </w:rPr>
        <w:t>наждачной</w:t>
      </w:r>
      <w:r>
        <w:t xml:space="preserve"> </w:t>
      </w:r>
      <w:r>
        <w:rPr>
          <w:rFonts w:hint="eastAsia"/>
        </w:rPr>
        <w:t xml:space="preserve">бумагой после </w:t>
      </w:r>
      <w:r>
        <w:t>третьего</w:t>
      </w:r>
      <w:r>
        <w:rPr>
          <w:rFonts w:hint="eastAsia"/>
        </w:rPr>
        <w:t xml:space="preserve"> высыхания</w:t>
      </w: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947285" cy="2938780"/>
            <wp:effectExtent l="0" t="0" r="5715" b="7620"/>
            <wp:docPr id="106" name="图片 106" descr="/private/var/folders/rb/rppf18ld2ts8c2b8rthjvm2c0000gn/T/com.kingsoft.wpsoffice.mac/picturecompress_2022053021454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/private/var/folders/rb/rppf18ld2ts8c2b8rthjvm2c0000gn/T/com.kingsoft.wpsoffice.mac/picturecompress_20220530214548/output_1.jpgoutput_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55. </w:t>
      </w:r>
      <w:r>
        <w:rPr>
          <w:rFonts w:hint="eastAsia"/>
        </w:rPr>
        <w:t xml:space="preserve">После заделки трещин </w:t>
      </w:r>
      <w:r>
        <w:t xml:space="preserve">в ящиках </w:t>
      </w:r>
      <w:r>
        <w:rPr>
          <w:rFonts w:hint="eastAsia"/>
        </w:rPr>
        <w:t>в четвертый раз</w:t>
      </w: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976495" cy="3187700"/>
            <wp:effectExtent l="0" t="0" r="1905" b="12700"/>
            <wp:docPr id="107" name="图片 107" descr="/private/var/folders/rb/rppf18ld2ts8c2b8rthjvm2c0000gn/T/com.kingsoft.wpsoffice.mac/picturecompress_2022053021461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/private/var/folders/rb/rppf18ld2ts8c2b8rthjvm2c0000gn/T/com.kingsoft.wpsoffice.mac/picturecompress_20220530214613/output_1.jpgoutput_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7649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eastAsia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56. </w:t>
      </w:r>
      <w:r>
        <w:rPr>
          <w:rFonts w:hint="eastAsia"/>
        </w:rPr>
        <w:t xml:space="preserve">Шлифовка </w:t>
      </w:r>
      <w:r>
        <w:t xml:space="preserve">ящиков </w:t>
      </w:r>
      <w:r>
        <w:rPr>
          <w:rFonts w:hint="eastAsia"/>
        </w:rPr>
        <w:t>наждачной бумагой</w:t>
      </w:r>
      <w:r>
        <w:t xml:space="preserve"> </w:t>
      </w:r>
      <w:r>
        <w:rPr>
          <w:rFonts w:hint="eastAsia"/>
        </w:rPr>
        <w:t>после</w:t>
      </w:r>
      <w:r>
        <w:t xml:space="preserve"> четвертого</w:t>
      </w:r>
    </w:p>
    <w:p>
      <w:pPr>
        <w:pStyle w:val="3"/>
        <w:jc w:val="center"/>
      </w:pPr>
      <w:r>
        <w:rPr>
          <w:rFonts w:hint="eastAsia"/>
        </w:rPr>
        <w:t>высыхан</w:t>
      </w:r>
      <w:r>
        <w:t>и</w:t>
      </w:r>
      <w:r>
        <w:rPr>
          <w:rFonts w:hint="eastAsia"/>
        </w:rPr>
        <w:t>я</w:t>
      </w:r>
    </w:p>
    <w:p>
      <w:pPr>
        <w:pStyle w:val="3"/>
        <w:jc w:val="both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808855" cy="3693160"/>
            <wp:effectExtent l="0" t="0" r="17145" b="15240"/>
            <wp:docPr id="108" name="图片 108" descr="17961653918444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17961653918444_.pic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08855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57. </w:t>
      </w:r>
      <w:r>
        <w:rPr>
          <w:rFonts w:hint="eastAsia"/>
        </w:rPr>
        <w:t xml:space="preserve">После заделки трещин </w:t>
      </w:r>
      <w:r>
        <w:t xml:space="preserve">в крышке </w:t>
      </w:r>
      <w:r>
        <w:rPr>
          <w:rFonts w:hint="eastAsia"/>
        </w:rPr>
        <w:t>в первый раз</w:t>
      </w: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048885" cy="3753485"/>
            <wp:effectExtent l="0" t="0" r="5715" b="5715"/>
            <wp:docPr id="109" name="图片 109" descr="/private/var/folders/rb/rppf18ld2ts8c2b8rthjvm2c0000gn/T/com.kingsoft.wpsoffice.mac/picturecompress_20220530214751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/private/var/folders/rb/rppf18ld2ts8c2b8rthjvm2c0000gn/T/com.kingsoft.wpsoffice.mac/picturecompress_20220530214751/output_1.jpgoutput_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48885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>58.</w:t>
      </w:r>
      <w:r>
        <w:t xml:space="preserve"> </w:t>
      </w:r>
      <w:r>
        <w:rPr>
          <w:rFonts w:hint="eastAsia"/>
        </w:rPr>
        <w:t xml:space="preserve">Шлифовка </w:t>
      </w:r>
      <w:r>
        <w:t xml:space="preserve">крышки </w:t>
      </w:r>
      <w:r>
        <w:rPr>
          <w:rFonts w:hint="eastAsia"/>
        </w:rPr>
        <w:t>наждачной бумагой после первого высыхания</w:t>
      </w: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739640" cy="3554095"/>
            <wp:effectExtent l="0" t="0" r="10160" b="1905"/>
            <wp:docPr id="110" name="图片 110" descr="/private/var/folders/rb/rppf18ld2ts8c2b8rthjvm2c0000gn/T/com.kingsoft.wpsoffice.mac/picturecompress_20220530214819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/private/var/folders/rb/rppf18ld2ts8c2b8rthjvm2c0000gn/T/com.kingsoft.wpsoffice.mac/picturecompress_20220530214819/output_1.jpgoutput_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59. </w:t>
      </w:r>
      <w:r>
        <w:rPr>
          <w:rFonts w:hint="eastAsia"/>
        </w:rPr>
        <w:t xml:space="preserve">После заделки трещин </w:t>
      </w:r>
      <w:r>
        <w:t xml:space="preserve">в крышке </w:t>
      </w:r>
      <w:r>
        <w:rPr>
          <w:rFonts w:hint="eastAsia"/>
        </w:rPr>
        <w:t>в</w:t>
      </w:r>
      <w:r>
        <w:t>о</w:t>
      </w:r>
      <w:r>
        <w:rPr>
          <w:rFonts w:hint="eastAsia"/>
        </w:rPr>
        <w:t xml:space="preserve"> </w:t>
      </w:r>
      <w:r>
        <w:t>второй</w:t>
      </w:r>
      <w:r>
        <w:rPr>
          <w:rFonts w:hint="eastAsia"/>
        </w:rPr>
        <w:t xml:space="preserve"> раз</w:t>
      </w:r>
    </w:p>
    <w:p>
      <w:pPr>
        <w:pStyle w:val="3"/>
        <w:jc w:val="center"/>
      </w:pPr>
    </w:p>
    <w:p>
      <w:pPr>
        <w:pStyle w:val="3"/>
        <w:jc w:val="center"/>
      </w:pPr>
      <w:r>
        <w:drawing>
          <wp:inline distT="0" distB="0" distL="114300" distR="114300">
            <wp:extent cx="4794885" cy="3580765"/>
            <wp:effectExtent l="0" t="0" r="5715" b="635"/>
            <wp:docPr id="60" name="图片 1" descr="14731646317326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" descr="14731646317326_.pic_hd"/>
                    <pic:cNvPicPr>
                      <a:picLocks noChangeAspect="1"/>
                    </pic:cNvPicPr>
                  </pic:nvPicPr>
                  <pic:blipFill>
                    <a:blip r:embed="rId68"/>
                    <a:srcRect l="2955" t="2794" r="2759" b="3327"/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eastAsia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60. </w:t>
      </w:r>
      <w:r>
        <w:rPr>
          <w:rFonts w:hint="eastAsia"/>
        </w:rPr>
        <w:t xml:space="preserve">Шлифовка </w:t>
      </w:r>
      <w:r>
        <w:t xml:space="preserve">крышки </w:t>
      </w:r>
      <w:r>
        <w:rPr>
          <w:rFonts w:hint="eastAsia"/>
        </w:rPr>
        <w:t xml:space="preserve">наждачной бумагой после </w:t>
      </w:r>
      <w:r>
        <w:t>втор</w:t>
      </w:r>
      <w:r>
        <w:rPr>
          <w:rFonts w:hint="eastAsia"/>
        </w:rPr>
        <w:t xml:space="preserve">ого </w:t>
      </w:r>
    </w:p>
    <w:p>
      <w:pPr>
        <w:pStyle w:val="3"/>
        <w:jc w:val="center"/>
      </w:pPr>
      <w:r>
        <w:rPr>
          <w:rFonts w:hint="eastAsia"/>
        </w:rPr>
        <w:t>высыхания</w:t>
      </w:r>
    </w:p>
    <w:p>
      <w:pPr>
        <w:pStyle w:val="3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869180" cy="3620770"/>
            <wp:effectExtent l="0" t="0" r="7620" b="11430"/>
            <wp:docPr id="111" name="图片 111" descr="/private/var/folders/rb/rppf18ld2ts8c2b8rthjvm2c0000gn/T/com.kingsoft.wpsoffice.mac/picturecompress_2022053021485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/private/var/folders/rb/rppf18ld2ts8c2b8rthjvm2c0000gn/T/com.kingsoft.wpsoffice.mac/picturecompress_20220530214857/output_1.jpgoutput_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86918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61. </w:t>
      </w:r>
      <w:r>
        <w:rPr>
          <w:rFonts w:hint="eastAsia"/>
        </w:rPr>
        <w:t xml:space="preserve">После заделки трещин </w:t>
      </w:r>
      <w:r>
        <w:t xml:space="preserve">в крышке </w:t>
      </w:r>
      <w:r>
        <w:rPr>
          <w:rFonts w:hint="eastAsia"/>
        </w:rPr>
        <w:t xml:space="preserve">в </w:t>
      </w:r>
      <w:r>
        <w:t>третий</w:t>
      </w:r>
      <w:r>
        <w:rPr>
          <w:rFonts w:hint="eastAsia"/>
        </w:rPr>
        <w:t xml:space="preserve"> раз</w:t>
      </w: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735830" cy="3820795"/>
            <wp:effectExtent l="0" t="0" r="13970" b="14605"/>
            <wp:docPr id="112" name="图片 112" descr="/private/var/folders/rb/rppf18ld2ts8c2b8rthjvm2c0000gn/T/com.kingsoft.wpsoffice.mac/picturecompress_20220530214930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/private/var/folders/rb/rppf18ld2ts8c2b8rthjvm2c0000gn/T/com.kingsoft.wpsoffice.mac/picturecompress_20220530214930/output_1.jpgoutput_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3583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eastAsia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62. </w:t>
      </w:r>
      <w:r>
        <w:rPr>
          <w:rFonts w:hint="eastAsia"/>
        </w:rPr>
        <w:t xml:space="preserve">Шлифовка </w:t>
      </w:r>
      <w:r>
        <w:t xml:space="preserve">крышки </w:t>
      </w:r>
      <w:r>
        <w:rPr>
          <w:rFonts w:hint="eastAsia"/>
        </w:rPr>
        <w:t xml:space="preserve">наждачной бумагой после </w:t>
      </w:r>
      <w:r>
        <w:t>третьего</w:t>
      </w:r>
      <w:r>
        <w:rPr>
          <w:rFonts w:hint="eastAsia"/>
        </w:rPr>
        <w:t xml:space="preserve"> </w:t>
      </w:r>
    </w:p>
    <w:p>
      <w:pPr>
        <w:pStyle w:val="3"/>
        <w:jc w:val="center"/>
      </w:pPr>
      <w:r>
        <w:rPr>
          <w:rFonts w:hint="eastAsia"/>
        </w:rPr>
        <w:t>высыхания</w:t>
      </w: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667250" cy="3712210"/>
            <wp:effectExtent l="0" t="0" r="6350" b="21590"/>
            <wp:docPr id="113" name="图片 113" descr="18011653918600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18011653918600_.pic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71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63. </w:t>
      </w:r>
      <w:r>
        <w:rPr>
          <w:rFonts w:hint="eastAsia" w:ascii="Times New Roman Regular" w:hAnsi="Times New Roman Regular" w:cs="Times New Roman Regular"/>
        </w:rPr>
        <w:t>Склеивание передней детали</w:t>
      </w:r>
      <w:r>
        <w:rPr>
          <w:rFonts w:ascii="Times New Roman Regular" w:hAnsi="Times New Roman Regular" w:cs="Times New Roman Regular"/>
        </w:rPr>
        <w:t xml:space="preserve"> </w:t>
      </w:r>
      <w:r>
        <w:rPr>
          <w:rFonts w:hint="eastAsia" w:ascii="Times New Roman Regular" w:hAnsi="Times New Roman Regular" w:cs="Times New Roman Regular"/>
        </w:rPr>
        <w:t>костным клеем</w:t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</w:p>
    <w:p>
      <w:pPr>
        <w:pStyle w:val="3"/>
        <w:jc w:val="center"/>
      </w:pPr>
      <w:r>
        <w:drawing>
          <wp:inline distT="0" distB="0" distL="114300" distR="114300">
            <wp:extent cx="2783840" cy="3720465"/>
            <wp:effectExtent l="0" t="0" r="10160" b="13335"/>
            <wp:docPr id="64" name="图片 1" descr="14911648129983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" descr="14911648129983_.pic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eastAsia" w:ascii="Times New Roman Regular" w:hAnsi="Times New Roman Regular" w:cs="Times New Roman Regular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64. </w:t>
      </w:r>
      <w:r>
        <w:rPr>
          <w:rFonts w:hint="eastAsia" w:ascii="Times New Roman Regular" w:hAnsi="Times New Roman Regular" w:cs="Times New Roman Regular"/>
        </w:rPr>
        <w:t>Склеивание правой боковой</w:t>
      </w:r>
      <w:r>
        <w:rPr>
          <w:rFonts w:ascii="Times New Roman Regular" w:hAnsi="Times New Roman Regular" w:cs="Times New Roman Regular"/>
        </w:rPr>
        <w:t xml:space="preserve"> </w:t>
      </w:r>
      <w:r>
        <w:rPr>
          <w:rFonts w:hint="eastAsia" w:ascii="Times New Roman Regular" w:hAnsi="Times New Roman Regular" w:cs="Times New Roman Regular"/>
        </w:rPr>
        <w:t>доски костным клеем</w:t>
      </w:r>
      <w:r>
        <w:rPr>
          <w:rFonts w:ascii="Times New Roman Regular" w:hAnsi="Times New Roman Regular" w:cs="Times New Roman Regular"/>
        </w:rPr>
        <w:t xml:space="preserve"> </w:t>
      </w:r>
      <w:r>
        <w:rPr>
          <w:rFonts w:hint="eastAsia" w:ascii="Times New Roman Regular" w:hAnsi="Times New Roman Regular" w:cs="Times New Roman Regular"/>
        </w:rPr>
        <w:t xml:space="preserve">и </w:t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rPr>
          <w:rFonts w:hint="eastAsia" w:ascii="Times New Roman Regular" w:hAnsi="Times New Roman Regular" w:cs="Times New Roman Regular"/>
        </w:rPr>
        <w:t>фиксация</w:t>
      </w:r>
      <w:r>
        <w:rPr>
          <w:rFonts w:ascii="Times New Roman Regular" w:hAnsi="Times New Roman Regular" w:cs="Times New Roman Regular"/>
        </w:rPr>
        <w:t xml:space="preserve"> </w:t>
      </w:r>
      <w:r>
        <w:rPr>
          <w:rFonts w:hint="eastAsia" w:ascii="Times New Roman Regular" w:hAnsi="Times New Roman Regular" w:cs="Times New Roman Regular"/>
        </w:rPr>
        <w:t>струбцинами</w:t>
      </w:r>
    </w:p>
    <w:p>
      <w:pPr>
        <w:pStyle w:val="3"/>
        <w:jc w:val="center"/>
      </w:pPr>
      <w:r>
        <w:drawing>
          <wp:inline distT="0" distB="0" distL="114300" distR="114300">
            <wp:extent cx="4612005" cy="3556000"/>
            <wp:effectExtent l="0" t="0" r="10795" b="0"/>
            <wp:docPr id="65" name="图片 2" descr="14901648129982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 descr="14901648129982_.pic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612005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65. </w:t>
      </w:r>
      <w:r>
        <w:rPr>
          <w:rFonts w:ascii="Times New Roman Regular" w:hAnsi="Times New Roman Regular" w:cs="Times New Roman Regular"/>
        </w:rPr>
        <w:t>После с</w:t>
      </w:r>
      <w:r>
        <w:rPr>
          <w:rFonts w:hint="eastAsia" w:ascii="Times New Roman Regular" w:hAnsi="Times New Roman Regular" w:cs="Times New Roman Regular"/>
        </w:rPr>
        <w:t>клеивани</w:t>
      </w:r>
      <w:r>
        <w:rPr>
          <w:rFonts w:ascii="Times New Roman Regular" w:hAnsi="Times New Roman Regular" w:cs="Times New Roman Regular"/>
        </w:rPr>
        <w:t xml:space="preserve">я </w:t>
      </w:r>
      <w:r>
        <w:rPr>
          <w:rFonts w:hint="eastAsia" w:ascii="Times New Roman Regular" w:hAnsi="Times New Roman Regular" w:cs="Times New Roman Regular"/>
        </w:rPr>
        <w:t>боковой доски</w:t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</w:p>
    <w:p>
      <w:pPr>
        <w:pStyle w:val="3"/>
        <w:jc w:val="center"/>
      </w:pPr>
      <w:r>
        <w:drawing>
          <wp:inline distT="0" distB="0" distL="114300" distR="114300">
            <wp:extent cx="3642360" cy="4857750"/>
            <wp:effectExtent l="0" t="0" r="19050" b="15240"/>
            <wp:docPr id="66" name="图片 1" descr="1488164812931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" descr="14881648129319_.pic_hd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4236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  <w:lang w:eastAsia="zh-Hans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66. </w:t>
      </w:r>
      <w:r>
        <w:rPr>
          <w:rFonts w:hint="eastAsia" w:ascii="Times New Roman Regular" w:hAnsi="Times New Roman Regular" w:cs="Times New Roman Regular"/>
          <w:lang w:eastAsia="zh-Hans"/>
        </w:rPr>
        <w:t>Укрепить нижние доски акриловой смолой “Paraloid B -72”</w:t>
      </w:r>
    </w:p>
    <w:p>
      <w:pPr>
        <w:pStyle w:val="3"/>
        <w:jc w:val="center"/>
        <w:rPr>
          <w:rFonts w:hint="default" w:ascii="Times New Roman Regular" w:hAnsi="Times New Roman Regular" w:cs="Times New Roman Regular"/>
          <w:lang w:eastAsia="zh-Hans"/>
        </w:rPr>
      </w:pPr>
      <w:r>
        <w:rPr>
          <w:rFonts w:hint="default" w:ascii="Times New Roman Regular" w:hAnsi="Times New Roman Regular" w:cs="Times New Roman Regular"/>
          <w:lang w:eastAsia="zh-Hans"/>
        </w:rPr>
        <w:drawing>
          <wp:inline distT="0" distB="0" distL="114300" distR="114300">
            <wp:extent cx="4514850" cy="3453130"/>
            <wp:effectExtent l="0" t="0" r="6350" b="1270"/>
            <wp:docPr id="114" name="图片 114" descr="/private/var/folders/rb/rppf18ld2ts8c2b8rthjvm2c0000gn/T/com.kingsoft.wpsoffice.mac/picturecompress_20220530215041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/private/var/folders/rb/rppf18ld2ts8c2b8rthjvm2c0000gn/T/com.kingsoft.wpsoffice.mac/picturecompress_20220530215041/output_1.jpgoutput_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45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  <w:lang w:eastAsia="zh-Hans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67. </w:t>
      </w:r>
      <w:r>
        <w:rPr>
          <w:rFonts w:hint="eastAsia" w:ascii="Times New Roman Regular" w:hAnsi="Times New Roman Regular" w:cs="Times New Roman Regular"/>
          <w:lang w:eastAsia="zh-Hans"/>
        </w:rPr>
        <w:t xml:space="preserve">Укрепить </w:t>
      </w:r>
      <w:r>
        <w:rPr>
          <w:rFonts w:ascii="Times New Roman Regular" w:hAnsi="Times New Roman Regular" w:cs="Times New Roman Regular"/>
          <w:lang w:eastAsia="zh-Hans"/>
        </w:rPr>
        <w:t>внутри ящиков</w:t>
      </w:r>
      <w:r>
        <w:rPr>
          <w:rFonts w:hint="eastAsia" w:ascii="Times New Roman Regular" w:hAnsi="Times New Roman Regular" w:cs="Times New Roman Regular"/>
          <w:lang w:eastAsia="zh-Hans"/>
        </w:rPr>
        <w:t xml:space="preserve"> акриловой смолой “Paraloid B -72”</w:t>
      </w:r>
    </w:p>
    <w:p>
      <w:pPr>
        <w:pStyle w:val="3"/>
        <w:jc w:val="center"/>
        <w:rPr>
          <w:rFonts w:ascii="Times New Roman Regular" w:hAnsi="Times New Roman Regular" w:cs="Times New Roman Regular"/>
          <w:lang w:eastAsia="zh-Hans"/>
        </w:rPr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815840" cy="3848735"/>
            <wp:effectExtent l="0" t="0" r="10160" b="12065"/>
            <wp:docPr id="115" name="图片 115" descr="/private/var/folders/rb/rppf18ld2ts8c2b8rthjvm2c0000gn/T/com.kingsoft.wpsoffice.mac/picturecompress_2022053021510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/private/var/folders/rb/rppf18ld2ts8c2b8rthjvm2c0000gn/T/com.kingsoft.wpsoffice.mac/picturecompress_20220530215108/output_1.jpgoutput_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81584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68. </w:t>
      </w:r>
      <w:r>
        <w:rPr>
          <w:rFonts w:hint="eastAsia"/>
        </w:rPr>
        <w:t>Фиксация согнутой правой ножки стола струбцинами</w:t>
      </w: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569460" cy="3494405"/>
            <wp:effectExtent l="0" t="0" r="2540" b="10795"/>
            <wp:docPr id="116" name="图片 116" descr="/private/var/folders/rb/rppf18ld2ts8c2b8rthjvm2c0000gn/T/com.kingsoft.wpsoffice.mac/picturecompress_2022053021514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/private/var/folders/rb/rppf18ld2ts8c2b8rthjvm2c0000gn/T/com.kingsoft.wpsoffice.mac/picturecompress_20220530215143/output_1.jpgoutput_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69. </w:t>
      </w:r>
      <w:r>
        <w:rPr>
          <w:rFonts w:hint="eastAsia"/>
          <w:szCs w:val="28"/>
        </w:rPr>
        <w:t>Общий вид спереди</w:t>
      </w:r>
      <w:r>
        <w:rPr>
          <w:szCs w:val="28"/>
        </w:rPr>
        <w:t xml:space="preserve"> после у</w:t>
      </w:r>
      <w:r>
        <w:rPr>
          <w:rFonts w:ascii="Times New Roman Regular" w:hAnsi="Times New Roman Regular" w:cs="Times New Roman Regular"/>
        </w:rPr>
        <w:t>становки</w:t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drawing>
          <wp:inline distT="0" distB="0" distL="114300" distR="114300">
            <wp:extent cx="4605655" cy="3544570"/>
            <wp:effectExtent l="0" t="0" r="17145" b="11430"/>
            <wp:docPr id="70" name="图片 70" descr="1578165167568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5781651675689_.pic_hd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05655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70.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сзади после у</w:t>
      </w:r>
      <w:r>
        <w:rPr>
          <w:rFonts w:ascii="Times New Roman Regular" w:hAnsi="Times New Roman Regular" w:cs="Times New Roman Regular"/>
        </w:rPr>
        <w:t>становки</w:t>
      </w:r>
    </w:p>
    <w:p>
      <w:pPr>
        <w:pStyle w:val="3"/>
        <w:jc w:val="center"/>
      </w:pPr>
      <w:r>
        <w:drawing>
          <wp:inline distT="0" distB="0" distL="114300" distR="114300">
            <wp:extent cx="3747770" cy="3926840"/>
            <wp:effectExtent l="0" t="0" r="11430" b="10160"/>
            <wp:docPr id="71" name="图片 71" descr="15771651675688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5771651675688_.pic_hd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74777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71.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справа после у</w:t>
      </w:r>
      <w:r>
        <w:rPr>
          <w:rFonts w:ascii="Times New Roman Regular" w:hAnsi="Times New Roman Regular" w:cs="Times New Roman Regular"/>
        </w:rPr>
        <w:t>становки</w:t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</w:p>
    <w:p>
      <w:pPr>
        <w:pStyle w:val="3"/>
        <w:jc w:val="center"/>
      </w:pPr>
      <w:r>
        <w:drawing>
          <wp:inline distT="0" distB="0" distL="114300" distR="114300">
            <wp:extent cx="3576320" cy="3518535"/>
            <wp:effectExtent l="0" t="0" r="5080" b="12065"/>
            <wp:docPr id="72" name="图片 72" descr="15791651675690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5791651675690_.pic_hd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57632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72.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слева после у</w:t>
      </w:r>
      <w:r>
        <w:rPr>
          <w:rFonts w:ascii="Times New Roman Regular" w:hAnsi="Times New Roman Regular" w:cs="Times New Roman Regular"/>
        </w:rPr>
        <w:t>становки</w:t>
      </w:r>
    </w:p>
    <w:p>
      <w:pPr>
        <w:pStyle w:val="3"/>
        <w:rPr>
          <w:rFonts w:ascii="Times New Roman Regular" w:hAnsi="Times New Roman Regular" w:cs="Times New Roman Regular"/>
        </w:rPr>
      </w:pPr>
    </w:p>
    <w:p>
      <w:pPr>
        <w:pStyle w:val="3"/>
        <w:rPr>
          <w:rFonts w:ascii="Times New Roman Regular" w:hAnsi="Times New Roman Regular" w:cs="Times New Roman Regular"/>
        </w:rPr>
      </w:pPr>
    </w:p>
    <w:p>
      <w:pPr>
        <w:pStyle w:val="3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772660" cy="3583305"/>
            <wp:effectExtent l="0" t="0" r="2540" b="23495"/>
            <wp:docPr id="117" name="图片 117" descr="/private/var/folders/rb/rppf18ld2ts8c2b8rthjvm2c0000gn/T/com.kingsoft.wpsoffice.mac/picturecompress_20220530215228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/private/var/folders/rb/rppf18ld2ts8c2b8rthjvm2c0000gn/T/com.kingsoft.wpsoffice.mac/picturecompress_20220530215228/output_1.pngoutput_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73. </w:t>
      </w:r>
      <w:r>
        <w:rPr>
          <w:rFonts w:hint="eastAsia"/>
        </w:rPr>
        <w:t>Первый слой грунтовки</w:t>
      </w:r>
    </w:p>
    <w:p>
      <w:pPr>
        <w:pStyle w:val="3"/>
        <w:jc w:val="center"/>
      </w:pPr>
    </w:p>
    <w:p>
      <w:pPr>
        <w:pStyle w:val="3"/>
        <w:jc w:val="center"/>
      </w:pPr>
      <w:r>
        <w:drawing>
          <wp:inline distT="0" distB="0" distL="114300" distR="114300">
            <wp:extent cx="4781550" cy="3799205"/>
            <wp:effectExtent l="0" t="0" r="19050" b="10795"/>
            <wp:docPr id="74" name="图片 74" descr="7431651644022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7431651644022_.pic_hd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74. </w:t>
      </w:r>
      <w:r>
        <w:rPr>
          <w:rFonts w:hint="eastAsia"/>
        </w:rPr>
        <w:t>Первый слой грунтовки</w:t>
      </w:r>
    </w:p>
    <w:p>
      <w:pPr>
        <w:pStyle w:val="3"/>
        <w:jc w:val="center"/>
      </w:pPr>
    </w:p>
    <w:p>
      <w:pPr>
        <w:pStyle w:val="3"/>
        <w:jc w:val="center"/>
      </w:pP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479290" cy="3460750"/>
            <wp:effectExtent l="0" t="0" r="16510" b="19050"/>
            <wp:docPr id="120" name="图片 120" descr="/private/var/folders/rb/rppf18ld2ts8c2b8rthjvm2c0000gn/T/com.kingsoft.wpsoffice.mac/picturecompress_20220530221225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/private/var/folders/rb/rppf18ld2ts8c2b8rthjvm2c0000gn/T/com.kingsoft.wpsoffice.mac/picturecompress_20220530221225/output_1.pngoutput_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47929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75. </w:t>
      </w:r>
      <w:r>
        <w:t>Второй слой грунтовки</w:t>
      </w:r>
    </w:p>
    <w:p>
      <w:pPr>
        <w:pStyle w:val="3"/>
        <w:jc w:val="center"/>
      </w:pPr>
    </w:p>
    <w:p>
      <w:pPr>
        <w:pStyle w:val="3"/>
        <w:jc w:val="center"/>
      </w:pPr>
      <w:r>
        <w:drawing>
          <wp:inline distT="0" distB="0" distL="114300" distR="114300">
            <wp:extent cx="4452620" cy="3406775"/>
            <wp:effectExtent l="0" t="0" r="17780" b="22225"/>
            <wp:docPr id="76" name="图片 76" descr="7451651644029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7451651644029_.pic_hd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45262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76. </w:t>
      </w:r>
      <w:r>
        <w:t>Второй слой грунтовки</w:t>
      </w:r>
    </w:p>
    <w:p>
      <w:pPr>
        <w:pStyle w:val="3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4554855" cy="3388360"/>
            <wp:effectExtent l="0" t="0" r="17145" b="15240"/>
            <wp:docPr id="119" name="图片 119" descr="/private/var/folders/rb/rppf18ld2ts8c2b8rthjvm2c0000gn/T/com.kingsoft.wpsoffice.mac/picturecompress_2022053021534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/private/var/folders/rb/rppf18ld2ts8c2b8rthjvm2c0000gn/T/com.kingsoft.wpsoffice.mac/picturecompress_20220530215343/output_1.jpgoutput_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554855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77. </w:t>
      </w:r>
      <w:r>
        <w:t>Шлифовка наждачной бумагой</w:t>
      </w:r>
    </w:p>
    <w:p>
      <w:pPr>
        <w:pStyle w:val="3"/>
        <w:jc w:val="center"/>
      </w:pPr>
    </w:p>
    <w:p>
      <w:pPr>
        <w:pStyle w:val="3"/>
        <w:jc w:val="center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5424170" cy="3775710"/>
            <wp:effectExtent l="0" t="0" r="11430" b="8890"/>
            <wp:docPr id="123" name="图片 123" descr="/private/var/folders/rb/rppf18ld2ts8c2b8rthjvm2c0000gn/T/com.kingsoft.wpsoffice.mac/picturecompress_2022053022162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/private/var/folders/rb/rppf18ld2ts8c2b8rthjvm2c0000gn/T/com.kingsoft.wpsoffice.mac/picturecompress_20220530221626/output_1.pngoutput_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2417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78. </w:t>
      </w:r>
      <w:r>
        <w:t>Шлифовка наждачной бумагой</w:t>
      </w:r>
    </w:p>
    <w:p>
      <w:pPr>
        <w:pStyle w:val="3"/>
        <w:jc w:val="center"/>
      </w:pPr>
    </w:p>
    <w:p>
      <w:pPr>
        <w:pStyle w:val="3"/>
        <w:jc w:val="center"/>
      </w:pPr>
      <w:r>
        <w:drawing>
          <wp:inline distT="0" distB="0" distL="114300" distR="114300">
            <wp:extent cx="5347335" cy="4246245"/>
            <wp:effectExtent l="0" t="0" r="12065" b="20955"/>
            <wp:docPr id="80" name="图片 80" descr="7401651644013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7401651644013_.pic_hd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47335" cy="424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79. </w:t>
      </w:r>
      <w:r>
        <w:t>Третий слой лака</w:t>
      </w:r>
    </w:p>
    <w:p>
      <w:pPr>
        <w:pStyle w:val="3"/>
        <w:jc w:val="center"/>
      </w:pP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drawing>
          <wp:inline distT="0" distB="0" distL="114300" distR="114300">
            <wp:extent cx="4421505" cy="3316605"/>
            <wp:effectExtent l="0" t="0" r="23495" b="10795"/>
            <wp:docPr id="81" name="图片 81" descr="7541651644078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7541651644078_.pic_hd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421505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ascii="Times New Roman Regular" w:hAnsi="Times New Roman Regular" w:cs="Times New Roman Regular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80. </w:t>
      </w:r>
      <w:r>
        <w:rPr>
          <w:rFonts w:ascii="Times New Roman Regular" w:hAnsi="Times New Roman Regular" w:cs="Times New Roman Regular"/>
        </w:rPr>
        <w:t>Восполнение отсутствующих латунных деталей</w:t>
      </w:r>
    </w:p>
    <w:p>
      <w:pPr>
        <w:pStyle w:val="3"/>
        <w:rPr>
          <w:szCs w:val="28"/>
        </w:rPr>
      </w:pPr>
    </w:p>
    <w:p>
      <w:pPr>
        <w:pStyle w:val="3"/>
        <w:rPr>
          <w:rFonts w:ascii="Times New Roman Regular" w:hAnsi="Times New Roman Regular" w:cs="Times New Roman Regular"/>
        </w:rPr>
      </w:pPr>
    </w:p>
    <w:p>
      <w:pPr>
        <w:pStyle w:val="3"/>
        <w:jc w:val="center"/>
      </w:pPr>
      <w:r>
        <w:drawing>
          <wp:inline distT="0" distB="0" distL="114300" distR="114300">
            <wp:extent cx="4766310" cy="3785235"/>
            <wp:effectExtent l="0" t="0" r="8890" b="24765"/>
            <wp:docPr id="82" name="图片 82" descr="7401651644013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7401651644013_.pic_hd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81. </w:t>
      </w:r>
      <w:r>
        <w:rPr>
          <w:rFonts w:hint="eastAsia"/>
          <w:szCs w:val="28"/>
        </w:rPr>
        <w:t>Общий вид спереди</w:t>
      </w:r>
      <w:r>
        <w:rPr>
          <w:szCs w:val="28"/>
        </w:rPr>
        <w:t xml:space="preserve"> после реставрации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rPr>
          <w:szCs w:val="28"/>
        </w:rPr>
        <w:drawing>
          <wp:inline distT="0" distB="0" distL="114300" distR="114300">
            <wp:extent cx="4664710" cy="3669030"/>
            <wp:effectExtent l="0" t="0" r="8890" b="13970"/>
            <wp:docPr id="85" name="图片 85" descr="7661651676741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7661651676741_.pic_hd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66471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82.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сзади после реставрации</w:t>
      </w: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4050030" cy="4062730"/>
            <wp:effectExtent l="0" t="0" r="13970" b="1270"/>
            <wp:docPr id="83" name="图片 83" descr="7501651644047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7501651644047_.pic_hd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406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83.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справа после реставрации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drawing>
          <wp:inline distT="0" distB="0" distL="114300" distR="114300">
            <wp:extent cx="3853180" cy="3844290"/>
            <wp:effectExtent l="0" t="0" r="7620" b="16510"/>
            <wp:docPr id="86" name="图片 86" descr="7481651644043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7481651644043_.pic_hd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85318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84. </w:t>
      </w:r>
      <w:r>
        <w:rPr>
          <w:rFonts w:hint="eastAsia"/>
          <w:szCs w:val="28"/>
        </w:rPr>
        <w:t xml:space="preserve">Общий вид </w:t>
      </w:r>
      <w:r>
        <w:rPr>
          <w:szCs w:val="28"/>
        </w:rPr>
        <w:t>слева после реставрации</w:t>
      </w:r>
    </w:p>
    <w:p>
      <w:pPr>
        <w:pStyle w:val="3"/>
        <w:jc w:val="center"/>
        <w:rPr>
          <w:rFonts w:ascii="Times New Roman Bold" w:hAnsi="Times New Roman Bold" w:cs="Times New Roman Bold"/>
          <w:b/>
          <w:bCs/>
          <w:szCs w:val="28"/>
        </w:rPr>
      </w:pPr>
      <w:r>
        <w:rPr>
          <w:rFonts w:ascii="Times New Roman Bold" w:hAnsi="Times New Roman Bold" w:cs="Times New Roman Bold"/>
          <w:b/>
          <w:bCs/>
          <w:szCs w:val="28"/>
        </w:rPr>
        <w:drawing>
          <wp:inline distT="0" distB="0" distL="114300" distR="114300">
            <wp:extent cx="4722495" cy="3613150"/>
            <wp:effectExtent l="0" t="0" r="1905" b="19050"/>
            <wp:docPr id="87" name="图片 87" descr="7681651677060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7681651677060_.pic_hd"/>
                    <pic:cNvPicPr>
                      <a:picLocks noChangeAspect="1"/>
                    </pic:cNvPicPr>
                  </pic:nvPicPr>
                  <pic:blipFill>
                    <a:blip r:embed="rId92"/>
                    <a:srcRect b="7041"/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 xml:space="preserve">Фотографии № </w:t>
      </w:r>
      <w:r>
        <w:rPr>
          <w:szCs w:val="28"/>
        </w:rPr>
        <w:t xml:space="preserve">85. </w:t>
      </w:r>
      <w:r>
        <w:rPr>
          <w:rFonts w:hint="eastAsia"/>
          <w:szCs w:val="28"/>
        </w:rPr>
        <w:t>Общий вид сверху</w:t>
      </w:r>
      <w:r>
        <w:rPr>
          <w:szCs w:val="28"/>
        </w:rPr>
        <w:t xml:space="preserve"> после реставрации</w:t>
      </w:r>
    </w:p>
    <w:p>
      <w:pPr>
        <w:pStyle w:val="3"/>
        <w:jc w:val="center"/>
        <w:rPr>
          <w:szCs w:val="28"/>
        </w:rPr>
      </w:pPr>
    </w:p>
    <w:p>
      <w:pPr>
        <w:pStyle w:val="3"/>
        <w:jc w:val="center"/>
        <w:rPr>
          <w:szCs w:val="28"/>
        </w:rPr>
      </w:pPr>
      <w:r>
        <w:rPr>
          <w:szCs w:val="28"/>
        </w:rPr>
        <w:drawing>
          <wp:inline distT="0" distB="0" distL="114300" distR="114300">
            <wp:extent cx="4638675" cy="3928110"/>
            <wp:effectExtent l="0" t="0" r="9525" b="8890"/>
            <wp:docPr id="88" name="图片 88" descr="7691651677127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7691651677127_.pic_hd"/>
                    <pic:cNvPicPr>
                      <a:picLocks noChangeAspect="1"/>
                    </pic:cNvPicPr>
                  </pic:nvPicPr>
                  <pic:blipFill>
                    <a:blip r:embed="rId93"/>
                    <a:srcRect r="1457" b="2056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szCs w:val="28"/>
        </w:rPr>
      </w:pPr>
      <w:r>
        <w:rPr>
          <w:sz w:val="28"/>
          <w:szCs w:val="28"/>
        </w:rPr>
        <w:t>Фотографии №</w:t>
      </w:r>
      <w:r>
        <w:rPr>
          <w:szCs w:val="28"/>
        </w:rPr>
        <w:t xml:space="preserve"> 86. </w:t>
      </w:r>
      <w:r>
        <w:rPr>
          <w:rFonts w:hint="eastAsia"/>
          <w:szCs w:val="28"/>
        </w:rPr>
        <w:t>Общий вид снизу</w:t>
      </w:r>
      <w:r>
        <w:rPr>
          <w:szCs w:val="28"/>
        </w:rPr>
        <w:t xml:space="preserve"> после реставрации</w:t>
      </w:r>
    </w:p>
    <w:p>
      <w:pPr>
        <w:pStyle w:val="3"/>
        <w:jc w:val="center"/>
        <w:rPr>
          <w:szCs w:val="28"/>
        </w:rPr>
      </w:pPr>
      <w:r>
        <w:rPr>
          <w:szCs w:val="28"/>
        </w:rPr>
        <w:drawing>
          <wp:inline distT="0" distB="0" distL="114300" distR="114300">
            <wp:extent cx="4453255" cy="3504565"/>
            <wp:effectExtent l="0" t="0" r="17145" b="635"/>
            <wp:docPr id="89" name="图片 1" descr="15561651581573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" descr="15561651581573_.pic_hd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453255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Фотографии № 87. Укрепление бумаги внутри ящика</w:t>
      </w: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114300" distR="114300">
            <wp:extent cx="3759200" cy="3992880"/>
            <wp:effectExtent l="0" t="0" r="0" b="20320"/>
            <wp:docPr id="91" name="图片 0" descr="15551651581497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0" descr="15551651581497_.pic_hd"/>
                    <pic:cNvPicPr>
                      <a:picLocks noChangeAspect="1"/>
                    </pic:cNvPicPr>
                  </pic:nvPicPr>
                  <pic:blipFill>
                    <a:blip r:embed="rId95"/>
                    <a:srcRect t="4976" b="8231"/>
                    <a:stretch>
                      <a:fillRect/>
                    </a:stretch>
                  </pic:blipFill>
                  <pic:spPr>
                    <a:xfrm>
                      <a:off x="0" y="0"/>
                      <a:ext cx="375920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 Regular" w:hAnsi="Times New Roman Regular" w:cs="Times New Roman Regular"/>
          <w:sz w:val="28"/>
          <w:szCs w:val="28"/>
        </w:rPr>
      </w:pPr>
      <w:r>
        <w:rPr>
          <w:sz w:val="28"/>
          <w:szCs w:val="28"/>
        </w:rPr>
        <w:t>Фотографии № 88. Укрепление бумаги внутри ящика</w:t>
      </w:r>
    </w:p>
    <w:p>
      <w:pPr>
        <w:pageBreakBefore/>
        <w:spacing w:after="0"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СПИСОК ИСПОЛЬЗОВАННОЙ ЛИТЕРАТУРЫ</w:t>
      </w:r>
    </w:p>
    <w:p>
      <w:pPr>
        <w:pStyle w:val="5"/>
        <w:jc w:val="both"/>
        <w:rPr>
          <w:rFonts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eastAsia="zh-CN" w:bidi="ar"/>
        </w:rPr>
      </w:pPr>
    </w:p>
    <w:p>
      <w:pPr>
        <w:pStyle w:val="5"/>
        <w:jc w:val="both"/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</w:pP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eastAsia="zh-CN" w:bidi="ar"/>
        </w:rPr>
        <w:t>1. Тянь Цзяцин (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val="en-US" w:eastAsia="zh-CN" w:bidi="ar"/>
        </w:rPr>
        <w:t> 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lang w:eastAsia="zh-CN" w:bidi="ar"/>
        </w:rPr>
        <w:t>преф.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val="en-US" w:eastAsia="zh-CN" w:bidi="ar"/>
        </w:rPr>
        <w:t>  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eastAsia="zh-CN" w:bidi="ar"/>
        </w:rPr>
        <w:t>Ван Шисян),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val="en-US" w:eastAsia="zh-CN" w:bidi="ar"/>
        </w:rPr>
        <w:t> </w:t>
      </w:r>
      <w:r>
        <w:rPr>
          <w:rStyle w:val="11"/>
          <w:rFonts w:hint="default" w:ascii="Times New Roman Regular" w:hAnsi="Times New Roman Regular" w:eastAsia="sans-serif" w:cs="Times New Roman Regular"/>
          <w:i w:val="0"/>
          <w:color w:val="222222"/>
          <w:sz w:val="28"/>
          <w:szCs w:val="28"/>
          <w:lang w:eastAsia="zh-CN" w:bidi="ar"/>
        </w:rPr>
        <w:t>Классическая китайская мебель династии Цин,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val="en-US" w:eastAsia="zh-CN" w:bidi="ar"/>
        </w:rPr>
        <w:t> 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eastAsia="zh-CN" w:bidi="ar"/>
        </w:rPr>
        <w:t xml:space="preserve">Пекин: памятник, 2012. </w:t>
      </w:r>
      <w:r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  <w:t>– 346 с. ISBN 978-7-5010-3423-9</w:t>
      </w:r>
    </w:p>
    <w:p>
      <w:pPr>
        <w:pStyle w:val="5"/>
        <w:jc w:val="both"/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</w:pPr>
      <w:r>
        <w:rPr>
          <w:rFonts w:hint="default" w:ascii="Times New Roman Regular" w:hAnsi="Times New Roman Regular" w:cs="Times New Roman Regular"/>
          <w:sz w:val="28"/>
          <w:szCs w:val="28"/>
        </w:rPr>
        <w:t xml:space="preserve">2. Ван Шисян, Сокровища мебели эпохи Мин, 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eastAsia="zh-CN" w:bidi="ar"/>
        </w:rPr>
        <w:t xml:space="preserve">Пекин: памятник, 2003. </w:t>
      </w:r>
      <w:r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  <w:t>– 287 с. ISBN 978-7-5010-1509-2</w:t>
      </w:r>
    </w:p>
    <w:p>
      <w:pPr>
        <w:pStyle w:val="5"/>
        <w:jc w:val="both"/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</w:pPr>
      <w:r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  <w:t xml:space="preserve">3. Хе Баутонг, История традиционной китайской мебели, </w:t>
      </w:r>
      <w:r>
        <w:rPr>
          <w:rFonts w:hint="default" w:ascii="Times New Roman Regular" w:hAnsi="Times New Roman Regular" w:eastAsia="sans-serif" w:cs="Times New Roman Regular"/>
          <w:color w:val="222222"/>
          <w:sz w:val="28"/>
          <w:szCs w:val="28"/>
          <w:shd w:val="clear" w:color="auto" w:fill="FFFFFF"/>
          <w:lang w:eastAsia="zh-CN" w:bidi="ar"/>
        </w:rPr>
        <w:t xml:space="preserve">Пекин: Пекинская объединенная издательская компания, 2019. </w:t>
      </w:r>
      <w:r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  <w:t>– 299 с. ISBN 978-7-5596-0805-5</w:t>
      </w:r>
    </w:p>
    <w:p>
      <w:pPr>
        <w:pStyle w:val="5"/>
        <w:jc w:val="both"/>
        <w:rPr>
          <w:rFonts w:hint="default" w:ascii="Times New Roman Regular" w:hAnsi="Times New Roman Regular" w:cs="Times New Roman Regular"/>
          <w:sz w:val="28"/>
          <w:szCs w:val="28"/>
          <w:shd w:val="clear" w:color="auto" w:fill="FFFFFF"/>
        </w:rPr>
      </w:pPr>
    </w:p>
    <w:p>
      <w:pPr>
        <w:pStyle w:val="5"/>
        <w:jc w:val="both"/>
        <w:rPr>
          <w:sz w:val="24"/>
          <w:szCs w:val="24"/>
          <w:shd w:val="clear" w:color="auto" w:fill="FFFFFF"/>
        </w:rPr>
      </w:pPr>
    </w:p>
    <w:p>
      <w:pPr>
        <w:shd w:val="clear" w:color="auto" w:fill="FFFFFF"/>
        <w:spacing w:after="0" w:line="360" w:lineRule="auto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Электронные информационные ресурсы</w:t>
      </w:r>
    </w:p>
    <w:p>
      <w:pPr>
        <w:shd w:val="clear" w:color="auto" w:fill="FFFFFF"/>
        <w:spacing w:after="0" w:line="360" w:lineRule="auto"/>
        <w:jc w:val="both"/>
        <w:rPr>
          <w:rFonts w:ascii="Times New Roman Regular" w:hAnsi="Times New Roman Regular" w:eastAsia="sans-serif" w:cs="Times New Roman Regular"/>
          <w:color w:val="202122"/>
          <w:sz w:val="28"/>
          <w:szCs w:val="28"/>
          <w:lang w:eastAsia="zh-CN" w:bidi="ar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 Regular" w:hAnsi="Times New Roman Regular" w:cs="Times New Roman Regular"/>
          <w:b/>
          <w:bCs/>
          <w:color w:val="000000"/>
          <w:sz w:val="28"/>
          <w:szCs w:val="28"/>
        </w:rPr>
      </w:pPr>
      <w:r>
        <w:rPr>
          <w:rFonts w:hint="default" w:ascii="Times New Roman Regular" w:hAnsi="Times New Roman Regular" w:eastAsia="sans-serif" w:cs="Times New Roman Regular"/>
          <w:color w:val="202122"/>
          <w:sz w:val="28"/>
          <w:szCs w:val="28"/>
          <w:lang w:eastAsia="zh-CN" w:bidi="ar"/>
        </w:rPr>
        <w:t xml:space="preserve">1. Гу Хунчжун. </w:t>
      </w:r>
      <w:r>
        <w:rPr>
          <w:rFonts w:hint="default" w:ascii="Times New Roman Regular" w:hAnsi="Times New Roman Regular" w:cs="Times New Roman Regular"/>
          <w:color w:val="000000"/>
          <w:sz w:val="28"/>
          <w:szCs w:val="28"/>
        </w:rPr>
        <w:t>–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URL: </w:t>
      </w:r>
      <w:r>
        <w:rPr>
          <w:rStyle w:val="10"/>
          <w:rFonts w:hint="default" w:ascii="Times New Roman Regular" w:hAnsi="Times New Roman Regular" w:cs="Times New Roman Regular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t>http://zh.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wikipedia.org (дата обращения: 13.05.2022). </w:t>
      </w:r>
    </w:p>
    <w:p>
      <w:pPr>
        <w:shd w:val="clear" w:color="auto" w:fill="FFFFFF"/>
        <w:spacing w:after="0" w:line="360" w:lineRule="auto"/>
        <w:jc w:val="both"/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</w:pP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2. Ночные гулянки Хань Сизая. </w:t>
      </w:r>
      <w:r>
        <w:rPr>
          <w:rFonts w:hint="default" w:ascii="Times New Roman Regular" w:hAnsi="Times New Roman Regular" w:cs="Times New Roman Regular"/>
          <w:color w:val="000000"/>
          <w:sz w:val="28"/>
          <w:szCs w:val="28"/>
        </w:rPr>
        <w:t>–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URL: </w:t>
      </w:r>
      <w:r>
        <w:rPr>
          <w:rStyle w:val="10"/>
          <w:rFonts w:hint="default" w:ascii="Times New Roman Regular" w:hAnsi="Times New Roman Regular" w:cs="Times New Roman Regular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t>http://zh.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wikipedia.org (дата обращения: 13.05.2022). </w:t>
      </w:r>
    </w:p>
    <w:p>
      <w:pPr>
        <w:shd w:val="clear" w:color="auto" w:fill="FFFFFF"/>
        <w:spacing w:after="0" w:line="360" w:lineRule="auto"/>
        <w:jc w:val="both"/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</w:pP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3. </w:t>
      </w:r>
      <w:r>
        <w:rPr>
          <w:rFonts w:hint="default" w:ascii="Times New Roman Regular" w:hAnsi="Times New Roman Regular" w:cs="Times New Roman Regular"/>
          <w:sz w:val="28"/>
          <w:szCs w:val="28"/>
        </w:rPr>
        <w:t>Чжу Юаньчжан.</w:t>
      </w:r>
      <w:r>
        <w:rPr>
          <w:rFonts w:hint="default" w:ascii="Times New Roman Regular" w:hAnsi="Times New Roman Regular" w:cs="Times New Roman Regular"/>
          <w:color w:val="000000"/>
          <w:sz w:val="28"/>
          <w:szCs w:val="28"/>
        </w:rPr>
        <w:t>–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URL: </w:t>
      </w:r>
      <w:r>
        <w:rPr>
          <w:rStyle w:val="10"/>
          <w:rFonts w:hint="default" w:ascii="Times New Roman Regular" w:hAnsi="Times New Roman Regular" w:cs="Times New Roman Regular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t>http://zh.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wikipedia.org (дата обращения: 17.05.2022). </w:t>
      </w:r>
    </w:p>
    <w:p>
      <w:pPr>
        <w:shd w:val="clear" w:color="auto" w:fill="FFFFFF"/>
        <w:spacing w:after="0" w:line="360" w:lineRule="auto"/>
        <w:jc w:val="both"/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</w:pP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4. </w:t>
      </w:r>
      <w:r>
        <w:rPr>
          <w:rFonts w:hint="default" w:ascii="Times New Roman Regular" w:hAnsi="Times New Roman Regular" w:eastAsia="Helvetica Neue" w:cs="Times New Roman Regular"/>
          <w:sz w:val="28"/>
          <w:szCs w:val="28"/>
          <w:lang w:eastAsia="zh-Hans" w:bidi="ar"/>
        </w:rPr>
        <w:t xml:space="preserve">Чжэн Хэ. </w:t>
      </w:r>
      <w:r>
        <w:rPr>
          <w:rFonts w:hint="default" w:ascii="Times New Roman Regular" w:hAnsi="Times New Roman Regular" w:cs="Times New Roman Regular"/>
          <w:color w:val="000000"/>
          <w:sz w:val="28"/>
          <w:szCs w:val="28"/>
        </w:rPr>
        <w:t>–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URL: </w:t>
      </w:r>
      <w:r>
        <w:rPr>
          <w:rStyle w:val="10"/>
          <w:rFonts w:hint="default" w:ascii="Times New Roman Regular" w:hAnsi="Times New Roman Regular" w:cs="Times New Roman Regular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t>http://zh.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wikipedia.org (дата обращения: 17.05.2022). </w:t>
      </w:r>
    </w:p>
    <w:p>
      <w:pPr>
        <w:shd w:val="clear" w:color="auto" w:fill="FFFFFF"/>
        <w:spacing w:after="0" w:line="360" w:lineRule="auto"/>
        <w:jc w:val="both"/>
        <w:rPr>
          <w:rFonts w:hint="default" w:ascii="Times New Roman Regular" w:hAnsi="Times New Roman Regular" w:cs="Times New Roman Regular"/>
          <w:b/>
          <w:bCs/>
          <w:color w:val="000000"/>
          <w:sz w:val="28"/>
          <w:szCs w:val="28"/>
        </w:rPr>
      </w:pPr>
      <w:r>
        <w:rPr>
          <w:rFonts w:hint="default" w:ascii="Times New Roman Regular" w:hAnsi="Times New Roman Regular" w:cs="Times New Roman Regular"/>
          <w:sz w:val="28"/>
          <w:szCs w:val="28"/>
        </w:rPr>
        <w:t xml:space="preserve">5. Ван Шисян. </w:t>
      </w:r>
      <w:r>
        <w:rPr>
          <w:rFonts w:hint="default" w:ascii="Times New Roman Regular" w:hAnsi="Times New Roman Regular" w:cs="Times New Roman Regular"/>
          <w:color w:val="000000"/>
          <w:sz w:val="28"/>
          <w:szCs w:val="28"/>
        </w:rPr>
        <w:t>–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URL: </w:t>
      </w:r>
      <w:r>
        <w:rPr>
          <w:rStyle w:val="10"/>
          <w:rFonts w:hint="default" w:ascii="Times New Roman Regular" w:hAnsi="Times New Roman Regular" w:cs="Times New Roman Regular"/>
          <w:color w:val="000000" w:themeColor="text1"/>
          <w:sz w:val="28"/>
          <w:szCs w:val="28"/>
          <w:u w:val="none"/>
          <w14:textFill>
            <w14:solidFill>
              <w14:schemeClr w14:val="tx1"/>
            </w14:solidFill>
          </w14:textFill>
        </w:rPr>
        <w:t>http://zh.</w:t>
      </w:r>
      <w:r>
        <w:rPr>
          <w:rFonts w:hint="default" w:ascii="Times New Roman Regular" w:hAnsi="Times New Roman Regular" w:eastAsia="Helvetica Neue" w:cs="Times New Roman Regular"/>
          <w:bCs/>
          <w:sz w:val="28"/>
          <w:szCs w:val="28"/>
          <w:lang w:eastAsia="zh-Hans" w:bidi="ar"/>
        </w:rPr>
        <w:t xml:space="preserve">wikipedia.org (дата обращения: 23.05.2022). </w:t>
      </w:r>
    </w:p>
    <w:p>
      <w:pPr>
        <w:jc w:val="both"/>
        <w:rPr>
          <w:rFonts w:hint="default" w:ascii="Times New Roman Regular" w:hAnsi="Times New Roman Regular" w:cs="Times New Roman Regular"/>
          <w:sz w:val="28"/>
          <w:szCs w:val="28"/>
        </w:rPr>
      </w:pPr>
    </w:p>
    <w:sectPr>
      <w:footerReference r:id="rId5" w:type="default"/>
      <w:footerReference r:id="rId6" w:type="even"/>
      <w:pgSz w:w="11906" w:h="16838"/>
      <w:pgMar w:top="851" w:right="851" w:bottom="964" w:left="1134" w:header="720" w:footer="720" w:gutter="0"/>
      <w:cols w:space="720" w:num="1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Times New Roman Bold">
    <w:panose1 w:val="02020603050405020304"/>
    <w:charset w:val="00"/>
    <w:family w:val="auto"/>
    <w:pitch w:val="default"/>
    <w:sig w:usb0="00000000" w:usb1="00000000" w:usb2="00000000" w:usb3="00000000" w:csb0="00000000" w:csb1="00000000"/>
  </w:font>
  <w:font w:name="Times New Roman Regular">
    <w:panose1 w:val="02020603050405020304"/>
    <w:charset w:val="00"/>
    <w:family w:val="auto"/>
    <w:pitch w:val="default"/>
    <w:sig w:usb0="00000000" w:usb1="00000000" w:usb2="00000000" w:usb3="00000000" w:csb0="00000000" w:csb1="00000000"/>
  </w:font>
  <w:font w:name="sans-serif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framePr w:wrap="around" w:vAnchor="text" w:hAnchor="margin" w:xAlign="right" w:y="1"/>
      <w:tabs>
        <w:tab w:val="center" w:pos="4677"/>
        <w:tab w:val="right" w:pos="9355"/>
      </w:tabs>
    </w:pPr>
    <w:r>
      <w:fldChar w:fldCharType="begin"/>
    </w:r>
    <w:r>
      <w:instrText xml:space="preserve">PAGE  </w:instrText>
    </w:r>
    <w:r>
      <w:fldChar w:fldCharType="separate"/>
    </w:r>
    <w:r>
      <w:t>2</w:t>
    </w:r>
    <w:r>
      <w:fldChar w:fldCharType="end"/>
    </w:r>
  </w:p>
  <w:p>
    <w:pPr>
      <w:tabs>
        <w:tab w:val="center" w:pos="4677"/>
        <w:tab w:val="right" w:pos="9355"/>
      </w:tabs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framePr w:wrap="around" w:vAnchor="text" w:hAnchor="margin" w:xAlign="right" w:y="1"/>
      <w:tabs>
        <w:tab w:val="center" w:pos="4677"/>
        <w:tab w:val="right" w:pos="9355"/>
      </w:tabs>
    </w:pPr>
    <w:r>
      <w:fldChar w:fldCharType="begin"/>
    </w:r>
    <w:r>
      <w:instrText xml:space="preserve">PAGE  </w:instrText>
    </w:r>
    <w:r>
      <w:fldChar w:fldCharType="end"/>
    </w:r>
  </w:p>
  <w:p>
    <w:pPr>
      <w:tabs>
        <w:tab w:val="center" w:pos="4677"/>
        <w:tab w:val="right" w:pos="9355"/>
      </w:tabs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14">
    <w:p>
      <w:pPr>
        <w:spacing w:before="0" w:after="0" w:line="259" w:lineRule="auto"/>
      </w:pPr>
      <w:r>
        <w:separator/>
      </w:r>
    </w:p>
  </w:footnote>
  <w:footnote w:type="continuationSeparator" w:id="15">
    <w:p>
      <w:pPr>
        <w:spacing w:before="0" w:after="0" w:line="259" w:lineRule="auto"/>
      </w:pPr>
      <w:r>
        <w:continuationSeparator/>
      </w:r>
    </w:p>
  </w:footnote>
  <w:footnote w:id="0">
    <w:p>
      <w:pPr>
        <w:rPr>
          <w:rFonts w:ascii="Times New Roman Regular" w:hAnsi="Times New Roman Regular" w:eastAsia="sans-serif" w:cs="Times New Roman Regular"/>
          <w:color w:val="202122"/>
          <w:sz w:val="24"/>
          <w:szCs w:val="24"/>
          <w:lang w:eastAsia="zh-CN" w:bidi="ar"/>
        </w:rPr>
      </w:pPr>
      <w:r>
        <w:rPr>
          <w:rStyle w:val="12"/>
        </w:rPr>
        <w:footnoteRef/>
      </w:r>
      <w:r>
        <w:t xml:space="preserve"> </w:t>
      </w:r>
      <w:r>
        <w:rPr>
          <w:rFonts w:ascii="Times New Roman Regular" w:hAnsi="Times New Roman Regular" w:eastAsia="sans-serif" w:cs="Times New Roman Regular"/>
          <w:color w:val="202122"/>
          <w:sz w:val="24"/>
          <w:szCs w:val="24"/>
          <w:lang w:eastAsia="zh-CN" w:bidi="ar"/>
        </w:rPr>
        <w:t>Гу Хунчжун (937-975</w:t>
      </w:r>
      <w:r>
        <w:rPr>
          <w:rFonts w:ascii="Times New Roman Regular" w:hAnsi="Times New Roman Regular" w:eastAsia="sans-serif" w:cs="Times New Roman Regular"/>
          <w:color w:val="202122"/>
          <w:sz w:val="24"/>
          <w:szCs w:val="24"/>
          <w:lang w:eastAsia="zh-CN" w:bidi="ar"/>
        </w:rPr>
        <w:t>г</w:t>
      </w:r>
      <w:r>
        <w:rPr>
          <w:rFonts w:hint="default" w:ascii="Times New Roman Regular" w:hAnsi="Times New Roman Regular" w:eastAsia="sans-serif" w:cs="Times New Roman Regular"/>
          <w:color w:val="202122"/>
          <w:sz w:val="24"/>
          <w:szCs w:val="24"/>
          <w:lang w:eastAsia="zh-CN" w:bidi="ar"/>
        </w:rPr>
        <w:t>.</w:t>
      </w:r>
      <w:bookmarkStart w:id="0" w:name="_GoBack"/>
      <w:bookmarkEnd w:id="0"/>
      <w:r>
        <w:rPr>
          <w:rFonts w:ascii="Times New Roman Regular" w:hAnsi="Times New Roman Regular" w:eastAsia="sans-serif" w:cs="Times New Roman Regular"/>
          <w:color w:val="202122"/>
          <w:sz w:val="24"/>
          <w:szCs w:val="24"/>
          <w:lang w:eastAsia="zh-CN" w:bidi="ar"/>
        </w:rPr>
        <w:t xml:space="preserve">) </w:t>
      </w:r>
      <w:r>
        <w:rPr>
          <w:rFonts w:hint="eastAsia"/>
          <w:sz w:val="24"/>
          <w:szCs w:val="24"/>
        </w:rPr>
        <w:t>—</w:t>
      </w:r>
      <w:r>
        <w:rPr>
          <w:rFonts w:ascii="Times New Roman Regular" w:hAnsi="Times New Roman Regular" w:eastAsia="sans-serif" w:cs="Times New Roman Regular"/>
          <w:color w:val="202122"/>
          <w:sz w:val="24"/>
          <w:szCs w:val="24"/>
          <w:lang w:eastAsia="zh-CN" w:bidi="ar"/>
        </w:rPr>
        <w:t xml:space="preserve"> китайский художник периода Пяти династий и Десяти царств</w:t>
      </w:r>
      <w:r>
        <w:rPr>
          <w:rFonts w:eastAsia="Helvetica Neue"/>
          <w:bCs/>
          <w:sz w:val="28"/>
          <w:szCs w:val="28"/>
          <w:lang w:eastAsia="zh-Hans" w:bidi="ar"/>
        </w:rPr>
        <w:t xml:space="preserve"> </w:t>
      </w:r>
      <w:r>
        <w:rPr>
          <w:rFonts w:ascii="Times New Roman Regular" w:hAnsi="Times New Roman Regular" w:eastAsia="Helvetica Neue" w:cs="Times New Roman Regular"/>
          <w:bCs/>
          <w:sz w:val="24"/>
          <w:szCs w:val="24"/>
          <w:lang w:eastAsia="zh-Hans" w:bidi="ar"/>
        </w:rPr>
        <w:t xml:space="preserve">(907 - 979г.) </w:t>
      </w:r>
      <w:r>
        <w:rPr>
          <w:rFonts w:ascii="Times New Roman Regular" w:hAnsi="Times New Roman Regular" w:eastAsia="sans-serif" w:cs="Times New Roman Regular"/>
          <w:color w:val="202122"/>
          <w:sz w:val="24"/>
          <w:szCs w:val="24"/>
          <w:lang w:eastAsia="zh-CN" w:bidi="ar"/>
        </w:rPr>
        <w:t>.</w:t>
      </w:r>
    </w:p>
    <w:p>
      <w:pPr>
        <w:rPr>
          <w:rFonts w:ascii="Times New Roman Regular" w:hAnsi="Times New Roman Regular" w:cs="Times New Roman Regular"/>
          <w:sz w:val="24"/>
          <w:szCs w:val="24"/>
        </w:rPr>
      </w:pPr>
    </w:p>
    <w:p>
      <w:pPr>
        <w:pStyle w:val="5"/>
      </w:pPr>
    </w:p>
  </w:footnote>
  <w:footnote w:id="1">
    <w:p>
      <w:pPr>
        <w:pStyle w:val="5"/>
        <w:rPr>
          <w:sz w:val="24"/>
          <w:szCs w:val="24"/>
        </w:rPr>
      </w:pPr>
      <w:r>
        <w:rPr>
          <w:rStyle w:val="12"/>
        </w:rPr>
        <w:footnoteRef/>
      </w:r>
      <w:r>
        <w:t xml:space="preserve"> </w:t>
      </w:r>
      <w:r>
        <w:rPr>
          <w:rFonts w:eastAsia="Helvetica Neue"/>
          <w:bCs/>
          <w:sz w:val="24"/>
          <w:szCs w:val="24"/>
          <w:lang w:eastAsia="zh-Hans" w:bidi="ar"/>
        </w:rPr>
        <w:t xml:space="preserve">Ночные гулянки Хань Сизая [Электронный ресурс]. -URL: </w:t>
      </w:r>
      <w:r>
        <w:rPr>
          <w:rStyle w:val="10"/>
          <w:color w:val="000000" w:themeColor="text1"/>
          <w:sz w:val="24"/>
          <w:szCs w:val="24"/>
          <w:u w:val="none"/>
          <w14:textFill>
            <w14:solidFill>
              <w14:schemeClr w14:val="tx1"/>
            </w14:solidFill>
          </w14:textFill>
        </w:rPr>
        <w:t>http://zh.</w:t>
      </w:r>
      <w:r>
        <w:rPr>
          <w:rFonts w:ascii="Times New Roman Regular" w:hAnsi="Times New Roman Regular" w:eastAsia="Helvetica Neue" w:cs="Times New Roman Regular"/>
          <w:bCs/>
          <w:sz w:val="24"/>
          <w:szCs w:val="24"/>
          <w:lang w:eastAsia="zh-Hans" w:bidi="ar"/>
        </w:rPr>
        <w:t>wikipedia.org</w:t>
      </w:r>
      <w:r>
        <w:rPr>
          <w:rFonts w:eastAsia="Helvetica Neue"/>
          <w:bCs/>
          <w:sz w:val="24"/>
          <w:szCs w:val="24"/>
          <w:lang w:eastAsia="zh-Hans" w:bidi="ar"/>
        </w:rPr>
        <w:t xml:space="preserve"> (дата обращения: 13.05.2022). </w:t>
      </w:r>
    </w:p>
  </w:footnote>
  <w:footnote w:id="2">
    <w:p>
      <w:pPr>
        <w:pStyle w:val="5"/>
        <w:rPr>
          <w:sz w:val="24"/>
          <w:szCs w:val="24"/>
        </w:rPr>
      </w:pPr>
      <w:r>
        <w:rPr>
          <w:rStyle w:val="12"/>
        </w:rPr>
        <w:footnoteRef/>
      </w:r>
      <w:r>
        <w:t xml:space="preserve"> </w:t>
      </w:r>
      <w:r>
        <w:rPr>
          <w:rFonts w:hint="eastAsia"/>
          <w:sz w:val="24"/>
          <w:szCs w:val="24"/>
        </w:rPr>
        <w:t>Чжу Юаньчжан (1328</w:t>
      </w:r>
      <w:r>
        <w:rPr>
          <w:sz w:val="24"/>
          <w:szCs w:val="24"/>
        </w:rPr>
        <w:t xml:space="preserve"> - </w:t>
      </w:r>
      <w:r>
        <w:rPr>
          <w:rFonts w:hint="eastAsia"/>
          <w:sz w:val="24"/>
          <w:szCs w:val="24"/>
        </w:rPr>
        <w:t>1398</w:t>
      </w:r>
      <w:r>
        <w:rPr>
          <w:sz w:val="24"/>
          <w:szCs w:val="24"/>
        </w:rPr>
        <w:t>г.</w:t>
      </w:r>
      <w:r>
        <w:rPr>
          <w:rFonts w:hint="eastAsia"/>
          <w:sz w:val="24"/>
          <w:szCs w:val="24"/>
        </w:rPr>
        <w:t>) — первый император китайской Империи Мин.</w:t>
      </w:r>
    </w:p>
  </w:footnote>
  <w:footnote w:id="3">
    <w:p>
      <w:pPr>
        <w:pStyle w:val="5"/>
        <w:rPr>
          <w:rFonts w:ascii="Times New Roman Regular" w:hAnsi="Times New Roman Regular" w:cs="Times New Roman Regular"/>
          <w:sz w:val="24"/>
          <w:szCs w:val="24"/>
        </w:rPr>
      </w:pPr>
      <w:r>
        <w:rPr>
          <w:rStyle w:val="12"/>
        </w:rPr>
        <w:footnoteRef/>
      </w:r>
      <w:r>
        <w:t xml:space="preserve"> </w:t>
      </w:r>
      <w:r>
        <w:rPr>
          <w:rFonts w:ascii="Times New Roman Regular" w:hAnsi="Times New Roman Regular" w:eastAsia="Helvetica Neue" w:cs="Times New Roman Regular"/>
          <w:sz w:val="24"/>
          <w:szCs w:val="24"/>
          <w:lang w:eastAsia="zh-Hans" w:bidi="ar"/>
        </w:rPr>
        <w:t>Чжэн Хэ (</w:t>
      </w:r>
      <w:r>
        <w:rPr>
          <w:rFonts w:ascii="Times New Roman Regular" w:hAnsi="Times New Roman Regular" w:cs="Times New Roman Regular"/>
          <w:sz w:val="24"/>
          <w:szCs w:val="24"/>
        </w:rPr>
        <w:t>1371 - 1435г.) — легендарный адмирал империи Мин, путешественник, флотоводец и дипломат, хуэйцзу по происхождению.</w:t>
      </w:r>
    </w:p>
  </w:footnote>
  <w:footnote w:id="4">
    <w:p>
      <w:pPr>
        <w:pStyle w:val="5"/>
        <w:rPr>
          <w:sz w:val="24"/>
          <w:szCs w:val="24"/>
        </w:rPr>
      </w:pPr>
      <w:r>
        <w:rPr>
          <w:rStyle w:val="12"/>
        </w:rPr>
        <w:footnoteRef/>
      </w:r>
      <w:r>
        <w:t xml:space="preserve"> </w:t>
      </w:r>
      <w:r>
        <w:rPr>
          <w:rFonts w:hint="eastAsia"/>
          <w:sz w:val="24"/>
          <w:szCs w:val="24"/>
        </w:rPr>
        <w:t>Ван Шисян (191</w:t>
      </w:r>
      <w:r>
        <w:rPr>
          <w:sz w:val="24"/>
          <w:szCs w:val="24"/>
        </w:rPr>
        <w:t xml:space="preserve">4 - </w:t>
      </w:r>
      <w:r>
        <w:rPr>
          <w:rFonts w:hint="eastAsia"/>
          <w:sz w:val="24"/>
          <w:szCs w:val="24"/>
        </w:rPr>
        <w:t>2009</w:t>
      </w:r>
      <w:r>
        <w:rPr>
          <w:sz w:val="24"/>
          <w:szCs w:val="24"/>
        </w:rPr>
        <w:t>г.</w:t>
      </w:r>
      <w:r>
        <w:rPr>
          <w:rFonts w:hint="eastAsia"/>
          <w:sz w:val="24"/>
          <w:szCs w:val="24"/>
        </w:rPr>
        <w:t>)</w:t>
      </w:r>
      <w:r>
        <w:rPr>
          <w:rFonts w:hint="default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— был китайским исследователем традиционной китайской культуры, ведущим коллекционером произведений искусства, поэтом и каллиграфом китайских иероглифов</w:t>
      </w:r>
      <w:r>
        <w:rPr>
          <w:sz w:val="24"/>
          <w:szCs w:val="24"/>
        </w:rPr>
        <w:t>.</w:t>
      </w:r>
    </w:p>
  </w:footnote>
  <w:footnote w:id="5">
    <w:p>
      <w:pPr>
        <w:pStyle w:val="5"/>
        <w:jc w:val="both"/>
        <w:rPr>
          <w:color w:val="FF0000"/>
        </w:rPr>
      </w:pPr>
      <w:r>
        <w:rPr>
          <w:rStyle w:val="12"/>
        </w:rPr>
        <w:footnoteRef/>
      </w:r>
      <w:r>
        <w:t xml:space="preserve"> 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eastAsia="zh-CN" w:bidi="ar"/>
        </w:rPr>
        <w:t>Тянь Цзяцин (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val="en-US" w:eastAsia="zh-CN" w:bidi="ar"/>
        </w:rPr>
        <w:t> 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lang w:eastAsia="zh-CN" w:bidi="ar"/>
        </w:rPr>
        <w:t>преф.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val="en-US" w:eastAsia="zh-CN" w:bidi="ar"/>
        </w:rPr>
        <w:t>  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eastAsia="zh-CN" w:bidi="ar"/>
        </w:rPr>
        <w:t>Ван Шисян),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val="en-US" w:eastAsia="zh-CN" w:bidi="ar"/>
        </w:rPr>
        <w:t> </w:t>
      </w:r>
      <w:r>
        <w:rPr>
          <w:rStyle w:val="11"/>
          <w:rFonts w:ascii="Times New Roman Regular" w:hAnsi="Times New Roman Regular" w:eastAsia="sans-serif" w:cs="Times New Roman Regular"/>
          <w:i w:val="0"/>
          <w:color w:val="222222"/>
          <w:sz w:val="24"/>
          <w:szCs w:val="24"/>
          <w:lang w:eastAsia="zh-CN" w:bidi="ar"/>
        </w:rPr>
        <w:t>Классическая китайская мебель династии Цин,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val="en-US" w:eastAsia="zh-CN" w:bidi="ar"/>
        </w:rPr>
        <w:t> 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eastAsia="zh-CN" w:bidi="ar"/>
        </w:rPr>
        <w:t xml:space="preserve">Пекин: памятник, 2012. </w:t>
      </w:r>
      <w:r>
        <w:rPr>
          <w:sz w:val="24"/>
          <w:szCs w:val="24"/>
          <w:shd w:val="clear" w:color="auto" w:fill="FFFFFF"/>
        </w:rPr>
        <w:t>– 346 с. ISBN 978-7-5010-3423-9</w:t>
      </w:r>
    </w:p>
    <w:p>
      <w:pPr>
        <w:rPr>
          <w:rFonts w:ascii="Times New Roman Regular" w:hAnsi="Times New Roman Regular" w:cs="Times New Roman Regular"/>
          <w:sz w:val="24"/>
          <w:szCs w:val="24"/>
        </w:rPr>
      </w:pPr>
    </w:p>
    <w:p>
      <w:pPr>
        <w:pStyle w:val="5"/>
      </w:pPr>
    </w:p>
  </w:footnote>
  <w:footnote w:id="6">
    <w:p>
      <w:pPr>
        <w:pStyle w:val="5"/>
        <w:jc w:val="both"/>
        <w:rPr>
          <w:rFonts w:ascii="Times New Roman Regular" w:hAnsi="Times New Roman Regular" w:cs="Times New Roman Regular"/>
          <w:color w:val="FF0000"/>
          <w:sz w:val="24"/>
          <w:szCs w:val="24"/>
        </w:rPr>
      </w:pPr>
      <w:r>
        <w:rPr>
          <w:rStyle w:val="12"/>
        </w:rPr>
        <w:footnoteRef/>
      </w:r>
      <w:r>
        <w:t xml:space="preserve"> </w:t>
      </w:r>
      <w:r>
        <w:rPr>
          <w:rFonts w:ascii="Times New Roman Regular" w:hAnsi="Times New Roman Regular" w:cs="Times New Roman Regular"/>
          <w:sz w:val="24"/>
          <w:szCs w:val="24"/>
        </w:rPr>
        <w:t xml:space="preserve">Ван Шисян, Сокровища мебели эпохи Мин, </w:t>
      </w:r>
      <w:r>
        <w:rPr>
          <w:rFonts w:ascii="Times New Roman Regular" w:hAnsi="Times New Roman Regular" w:eastAsia="sans-serif" w:cs="Times New Roman Regular"/>
          <w:color w:val="222222"/>
          <w:sz w:val="24"/>
          <w:szCs w:val="24"/>
          <w:shd w:val="clear" w:color="auto" w:fill="FFFFFF"/>
          <w:lang w:eastAsia="zh-CN" w:bidi="ar"/>
        </w:rPr>
        <w:t xml:space="preserve">Пекин: памятник, 2003. </w:t>
      </w:r>
      <w:r>
        <w:rPr>
          <w:rFonts w:ascii="Times New Roman Regular" w:hAnsi="Times New Roman Regular" w:cs="Times New Roman Regular"/>
          <w:sz w:val="24"/>
          <w:szCs w:val="24"/>
          <w:shd w:val="clear" w:color="auto" w:fill="FFFFFF"/>
        </w:rPr>
        <w:t>– 287 с. ISBN 978-7-5010-1509-2</w:t>
      </w:r>
    </w:p>
    <w:p>
      <w:pPr>
        <w:pStyle w:val="5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B24248"/>
    <w:multiLevelType w:val="multilevel"/>
    <w:tmpl w:val="31B24248"/>
    <w:lvl w:ilvl="0" w:tentative="0">
      <w:start w:val="5"/>
      <w:numFmt w:val="decimal"/>
      <w:lvlText w:val="%1."/>
      <w:lvlJc w:val="left"/>
      <w:pPr>
        <w:ind w:left="644" w:hanging="360"/>
      </w:pPr>
      <w:rPr>
        <w:rFonts w:hint="default"/>
        <w:b w:val="0"/>
        <w:sz w:val="28"/>
        <w:szCs w:val="28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5827A0A"/>
    <w:multiLevelType w:val="multilevel"/>
    <w:tmpl w:val="35827A0A"/>
    <w:lvl w:ilvl="0" w:tentative="0">
      <w:start w:val="1"/>
      <w:numFmt w:val="decimal"/>
      <w:lvlText w:val="%1."/>
      <w:lvlJc w:val="left"/>
      <w:pPr>
        <w:ind w:left="786" w:hanging="360"/>
      </w:pPr>
      <w:rPr>
        <w:rFonts w:hint="default"/>
        <w:lang w:val="ru-RU"/>
      </w:rPr>
    </w:lvl>
    <w:lvl w:ilvl="1" w:tentative="0">
      <w:start w:val="1"/>
      <w:numFmt w:val="lowerLetter"/>
      <w:lvlText w:val="%2."/>
      <w:lvlJc w:val="left"/>
      <w:pPr>
        <w:ind w:left="1506" w:hanging="360"/>
      </w:pPr>
    </w:lvl>
    <w:lvl w:ilvl="2" w:tentative="0">
      <w:start w:val="1"/>
      <w:numFmt w:val="lowerRoman"/>
      <w:lvlText w:val="%3."/>
      <w:lvlJc w:val="right"/>
      <w:pPr>
        <w:ind w:left="2226" w:hanging="180"/>
      </w:pPr>
    </w:lvl>
    <w:lvl w:ilvl="3" w:tentative="0">
      <w:start w:val="1"/>
      <w:numFmt w:val="decimal"/>
      <w:lvlText w:val="%4."/>
      <w:lvlJc w:val="left"/>
      <w:pPr>
        <w:ind w:left="2946" w:hanging="360"/>
      </w:pPr>
    </w:lvl>
    <w:lvl w:ilvl="4" w:tentative="0">
      <w:start w:val="1"/>
      <w:numFmt w:val="lowerLetter"/>
      <w:lvlText w:val="%5."/>
      <w:lvlJc w:val="left"/>
      <w:pPr>
        <w:ind w:left="3666" w:hanging="360"/>
      </w:pPr>
    </w:lvl>
    <w:lvl w:ilvl="5" w:tentative="0">
      <w:start w:val="1"/>
      <w:numFmt w:val="lowerRoman"/>
      <w:lvlText w:val="%6."/>
      <w:lvlJc w:val="right"/>
      <w:pPr>
        <w:ind w:left="4386" w:hanging="180"/>
      </w:pPr>
    </w:lvl>
    <w:lvl w:ilvl="6" w:tentative="0">
      <w:start w:val="1"/>
      <w:numFmt w:val="decimal"/>
      <w:lvlText w:val="%7."/>
      <w:lvlJc w:val="left"/>
      <w:pPr>
        <w:ind w:left="5106" w:hanging="360"/>
      </w:pPr>
    </w:lvl>
    <w:lvl w:ilvl="7" w:tentative="0">
      <w:start w:val="1"/>
      <w:numFmt w:val="lowerLetter"/>
      <w:lvlText w:val="%8."/>
      <w:lvlJc w:val="left"/>
      <w:pPr>
        <w:ind w:left="5826" w:hanging="360"/>
      </w:pPr>
    </w:lvl>
    <w:lvl w:ilvl="8" w:tentative="0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526C4660"/>
    <w:multiLevelType w:val="singleLevel"/>
    <w:tmpl w:val="526C4660"/>
    <w:lvl w:ilvl="0" w:tentative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hint="default"/>
      </w:rPr>
    </w:lvl>
  </w:abstractNum>
  <w:abstractNum w:abstractNumId="3">
    <w:nsid w:val="61E13C03"/>
    <w:multiLevelType w:val="singleLevel"/>
    <w:tmpl w:val="61E13C03"/>
    <w:lvl w:ilvl="0" w:tentative="0">
      <w:start w:val="1"/>
      <w:numFmt w:val="decimal"/>
      <w:suff w:val="space"/>
      <w:lvlText w:val="%1."/>
      <w:lvlJc w:val="left"/>
    </w:lvl>
  </w:abstractNum>
  <w:abstractNum w:abstractNumId="4">
    <w:nsid w:val="628BA6D3"/>
    <w:multiLevelType w:val="singleLevel"/>
    <w:tmpl w:val="628BA6D3"/>
    <w:lvl w:ilvl="0" w:tentative="0">
      <w:start w:val="4"/>
      <w:numFmt w:val="decimal"/>
      <w:suff w:val="space"/>
      <w:lvlText w:val="%1."/>
      <w:lvlJc w:val="left"/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embedSystemFonts/>
  <w:documentProtection w:enforcement="0"/>
  <w:defaultTabStop w:val="420"/>
  <w:drawingGridVerticalSpacing w:val="156"/>
  <w:noPunctuationKerning w:val="1"/>
  <w:characterSpacingControl w:val="compressPunctuation"/>
  <w:footnotePr>
    <w:footnote w:id="14"/>
    <w:footnote w:id="15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6D9"/>
    <w:rsid w:val="001F092B"/>
    <w:rsid w:val="00374FD5"/>
    <w:rsid w:val="00395615"/>
    <w:rsid w:val="003A2D72"/>
    <w:rsid w:val="003B3711"/>
    <w:rsid w:val="00565798"/>
    <w:rsid w:val="005706D9"/>
    <w:rsid w:val="00981925"/>
    <w:rsid w:val="00AD19CA"/>
    <w:rsid w:val="00AF576D"/>
    <w:rsid w:val="00BA7200"/>
    <w:rsid w:val="00BE3C45"/>
    <w:rsid w:val="00C874C0"/>
    <w:rsid w:val="00D8013A"/>
    <w:rsid w:val="00EB6976"/>
    <w:rsid w:val="33BD5B7C"/>
    <w:rsid w:val="3EDEFA5E"/>
    <w:rsid w:val="3F7F9F01"/>
    <w:rsid w:val="53D73EBD"/>
    <w:rsid w:val="5FD5AC0C"/>
    <w:rsid w:val="62FEF1DB"/>
    <w:rsid w:val="6BAFEF6B"/>
    <w:rsid w:val="6F3F28E3"/>
    <w:rsid w:val="74BA36F2"/>
    <w:rsid w:val="7A9F3850"/>
    <w:rsid w:val="7B2FF193"/>
    <w:rsid w:val="7B7F12AA"/>
    <w:rsid w:val="7BDB32F4"/>
    <w:rsid w:val="7BFE0503"/>
    <w:rsid w:val="7FBF4168"/>
    <w:rsid w:val="7FBF5FA5"/>
    <w:rsid w:val="7FFE89D9"/>
    <w:rsid w:val="9FF38B17"/>
    <w:rsid w:val="B8CBFCA5"/>
    <w:rsid w:val="C5FF556A"/>
    <w:rsid w:val="CEB7EC55"/>
    <w:rsid w:val="DBFA0EFC"/>
    <w:rsid w:val="DE7ED175"/>
    <w:rsid w:val="DEEC64F0"/>
    <w:rsid w:val="DFFE6791"/>
    <w:rsid w:val="E1FF2849"/>
    <w:rsid w:val="EEBF2285"/>
    <w:rsid w:val="FC76397A"/>
    <w:rsid w:val="FD9E7CF8"/>
    <w:rsid w:val="FDFFCCFC"/>
    <w:rsid w:val="FFDFDF6F"/>
    <w:rsid w:val="FFFBF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iPriority="99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iPriority="99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Times New Roman" w:hAnsi="Times New Roman" w:eastAsia="Times New Roman" w:cs="Times New Roman"/>
      <w:sz w:val="21"/>
      <w:szCs w:val="22"/>
      <w:lang w:val="ru-RU" w:eastAsia="ru-RU" w:bidi="ar-SA"/>
    </w:rPr>
  </w:style>
  <w:style w:type="paragraph" w:styleId="2">
    <w:name w:val="heading 1"/>
    <w:basedOn w:val="1"/>
    <w:next w:val="1"/>
    <w:qFormat/>
    <w:uiPriority w:val="0"/>
    <w:pPr>
      <w:keepNext/>
      <w:jc w:val="center"/>
      <w:outlineLvl w:val="0"/>
    </w:pPr>
    <w:rPr>
      <w:sz w:val="24"/>
    </w:rPr>
  </w:style>
  <w:style w:type="character" w:default="1" w:styleId="9">
    <w:name w:val="Default Paragraph Font"/>
    <w:unhideWhenUsed/>
    <w:qFormat/>
    <w:uiPriority w:val="1"/>
  </w:style>
  <w:style w:type="table" w:default="1" w:styleId="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0"/>
    <w:rPr>
      <w:sz w:val="28"/>
    </w:rPr>
  </w:style>
  <w:style w:type="paragraph" w:styleId="4">
    <w:name w:val="Subtitle"/>
    <w:basedOn w:val="1"/>
    <w:qFormat/>
    <w:uiPriority w:val="0"/>
    <w:pPr>
      <w:jc w:val="center"/>
    </w:pPr>
    <w:rPr>
      <w:b/>
      <w:sz w:val="32"/>
    </w:rPr>
  </w:style>
  <w:style w:type="paragraph" w:styleId="5">
    <w:name w:val="footnote text"/>
    <w:basedOn w:val="1"/>
    <w:qFormat/>
    <w:uiPriority w:val="0"/>
    <w:pPr>
      <w:snapToGrid w:val="0"/>
    </w:pPr>
    <w:rPr>
      <w:sz w:val="18"/>
    </w:rPr>
  </w:style>
  <w:style w:type="paragraph" w:styleId="6">
    <w:name w:val="Normal (Web)"/>
    <w:basedOn w:val="1"/>
    <w:qFormat/>
    <w:uiPriority w:val="0"/>
    <w:pPr>
      <w:spacing w:beforeAutospacing="1" w:after="0" w:afterAutospacing="1"/>
    </w:pPr>
    <w:rPr>
      <w:sz w:val="24"/>
      <w:lang w:val="en-US" w:eastAsia="zh-CN"/>
    </w:rPr>
  </w:style>
  <w:style w:type="paragraph" w:styleId="7">
    <w:name w:val="Title"/>
    <w:basedOn w:val="1"/>
    <w:qFormat/>
    <w:uiPriority w:val="0"/>
    <w:pPr>
      <w:jc w:val="center"/>
    </w:pPr>
    <w:rPr>
      <w:sz w:val="28"/>
    </w:rPr>
  </w:style>
  <w:style w:type="character" w:styleId="10">
    <w:name w:val="Hyperlink"/>
    <w:basedOn w:val="9"/>
    <w:qFormat/>
    <w:uiPriority w:val="0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1">
    <w:name w:val="HTML Cite"/>
    <w:basedOn w:val="9"/>
    <w:qFormat/>
    <w:uiPriority w:val="0"/>
    <w:rPr>
      <w:i/>
    </w:rPr>
  </w:style>
  <w:style w:type="character" w:styleId="12">
    <w:name w:val="footnote reference"/>
    <w:basedOn w:val="9"/>
    <w:qFormat/>
    <w:uiPriority w:val="0"/>
    <w:rPr>
      <w:vertAlign w:val="superscript"/>
    </w:rPr>
  </w:style>
  <w:style w:type="paragraph" w:customStyle="1" w:styleId="13">
    <w:name w:val="Абзац списка1"/>
    <w:basedOn w:val="1"/>
    <w:qFormat/>
    <w:uiPriority w:val="34"/>
    <w:pPr>
      <w:ind w:left="720"/>
      <w:contextualSpacing/>
    </w:pPr>
  </w:style>
  <w:style w:type="paragraph" w:customStyle="1" w:styleId="14">
    <w:name w:val="Абзац списка11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8" Type="http://schemas.openxmlformats.org/officeDocument/2006/relationships/fontTable" Target="fontTable.xml"/><Relationship Id="rId97" Type="http://schemas.openxmlformats.org/officeDocument/2006/relationships/numbering" Target="numbering.xml"/><Relationship Id="rId96" Type="http://schemas.openxmlformats.org/officeDocument/2006/relationships/customXml" Target="../customXml/item1.xml"/><Relationship Id="rId95" Type="http://schemas.openxmlformats.org/officeDocument/2006/relationships/image" Target="media/image88.jpeg"/><Relationship Id="rId94" Type="http://schemas.openxmlformats.org/officeDocument/2006/relationships/image" Target="media/image87.jpeg"/><Relationship Id="rId93" Type="http://schemas.openxmlformats.org/officeDocument/2006/relationships/image" Target="media/image86.jpe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2.jpe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jpe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1.jpe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jpeg"/><Relationship Id="rId76" Type="http://schemas.openxmlformats.org/officeDocument/2006/relationships/image" Target="media/image69.jpeg"/><Relationship Id="rId75" Type="http://schemas.openxmlformats.org/officeDocument/2006/relationships/image" Target="media/image68.jpeg"/><Relationship Id="rId74" Type="http://schemas.openxmlformats.org/officeDocument/2006/relationships/image" Target="media/image67.jpeg"/><Relationship Id="rId73" Type="http://schemas.openxmlformats.org/officeDocument/2006/relationships/image" Target="media/image66.jpeg"/><Relationship Id="rId72" Type="http://schemas.openxmlformats.org/officeDocument/2006/relationships/image" Target="media/image65.jpeg"/><Relationship Id="rId71" Type="http://schemas.openxmlformats.org/officeDocument/2006/relationships/image" Target="media/image64.jpeg"/><Relationship Id="rId70" Type="http://schemas.openxmlformats.org/officeDocument/2006/relationships/image" Target="media/image63.jpeg"/><Relationship Id="rId7" Type="http://schemas.openxmlformats.org/officeDocument/2006/relationships/theme" Target="theme/theme1.xml"/><Relationship Id="rId69" Type="http://schemas.openxmlformats.org/officeDocument/2006/relationships/image" Target="media/image62.jpeg"/><Relationship Id="rId68" Type="http://schemas.openxmlformats.org/officeDocument/2006/relationships/image" Target="media/image61.jpeg"/><Relationship Id="rId67" Type="http://schemas.openxmlformats.org/officeDocument/2006/relationships/image" Target="media/image60.jpeg"/><Relationship Id="rId66" Type="http://schemas.openxmlformats.org/officeDocument/2006/relationships/image" Target="media/image59.jpeg"/><Relationship Id="rId65" Type="http://schemas.openxmlformats.org/officeDocument/2006/relationships/image" Target="media/image58.jpeg"/><Relationship Id="rId64" Type="http://schemas.openxmlformats.org/officeDocument/2006/relationships/image" Target="media/image57.jpeg"/><Relationship Id="rId63" Type="http://schemas.openxmlformats.org/officeDocument/2006/relationships/image" Target="media/image56.jpeg"/><Relationship Id="rId62" Type="http://schemas.openxmlformats.org/officeDocument/2006/relationships/image" Target="media/image55.jpeg"/><Relationship Id="rId61" Type="http://schemas.openxmlformats.org/officeDocument/2006/relationships/image" Target="media/image54.jpeg"/><Relationship Id="rId60" Type="http://schemas.openxmlformats.org/officeDocument/2006/relationships/image" Target="media/image53.jpeg"/><Relationship Id="rId6" Type="http://schemas.openxmlformats.org/officeDocument/2006/relationships/footer" Target="footer2.xml"/><Relationship Id="rId59" Type="http://schemas.openxmlformats.org/officeDocument/2006/relationships/image" Target="media/image52.jpeg"/><Relationship Id="rId58" Type="http://schemas.openxmlformats.org/officeDocument/2006/relationships/image" Target="media/image51.jpeg"/><Relationship Id="rId57" Type="http://schemas.openxmlformats.org/officeDocument/2006/relationships/image" Target="media/image50.jpeg"/><Relationship Id="rId56" Type="http://schemas.openxmlformats.org/officeDocument/2006/relationships/image" Target="media/image49.jpeg"/><Relationship Id="rId55" Type="http://schemas.openxmlformats.org/officeDocument/2006/relationships/image" Target="media/image48.jpeg"/><Relationship Id="rId54" Type="http://schemas.openxmlformats.org/officeDocument/2006/relationships/image" Target="media/image47.jpeg"/><Relationship Id="rId53" Type="http://schemas.openxmlformats.org/officeDocument/2006/relationships/image" Target="media/image46.jpeg"/><Relationship Id="rId52" Type="http://schemas.openxmlformats.org/officeDocument/2006/relationships/image" Target="media/image45.jpeg"/><Relationship Id="rId51" Type="http://schemas.openxmlformats.org/officeDocument/2006/relationships/image" Target="media/image44.jpeg"/><Relationship Id="rId50" Type="http://schemas.openxmlformats.org/officeDocument/2006/relationships/image" Target="media/image43.jpeg"/><Relationship Id="rId5" Type="http://schemas.openxmlformats.org/officeDocument/2006/relationships/footer" Target="footer1.xml"/><Relationship Id="rId49" Type="http://schemas.openxmlformats.org/officeDocument/2006/relationships/image" Target="media/image42.jpeg"/><Relationship Id="rId48" Type="http://schemas.openxmlformats.org/officeDocument/2006/relationships/image" Target="media/image41.jpeg"/><Relationship Id="rId47" Type="http://schemas.openxmlformats.org/officeDocument/2006/relationships/image" Target="media/image40.jpeg"/><Relationship Id="rId46" Type="http://schemas.openxmlformats.org/officeDocument/2006/relationships/image" Target="media/image39.jpeg"/><Relationship Id="rId45" Type="http://schemas.openxmlformats.org/officeDocument/2006/relationships/image" Target="media/image38.jpeg"/><Relationship Id="rId44" Type="http://schemas.openxmlformats.org/officeDocument/2006/relationships/image" Target="media/image37.jpeg"/><Relationship Id="rId43" Type="http://schemas.openxmlformats.org/officeDocument/2006/relationships/image" Target="media/image36.jpeg"/><Relationship Id="rId42" Type="http://schemas.openxmlformats.org/officeDocument/2006/relationships/image" Target="media/image35.jpeg"/><Relationship Id="rId41" Type="http://schemas.openxmlformats.org/officeDocument/2006/relationships/image" Target="media/image34.jpeg"/><Relationship Id="rId40" Type="http://schemas.openxmlformats.org/officeDocument/2006/relationships/image" Target="media/image33.jpeg"/><Relationship Id="rId4" Type="http://schemas.openxmlformats.org/officeDocument/2006/relationships/endnotes" Target="endnotes.xml"/><Relationship Id="rId39" Type="http://schemas.openxmlformats.org/officeDocument/2006/relationships/image" Target="media/image32.jpeg"/><Relationship Id="rId38" Type="http://schemas.openxmlformats.org/officeDocument/2006/relationships/image" Target="media/image31.jpeg"/><Relationship Id="rId37" Type="http://schemas.openxmlformats.org/officeDocument/2006/relationships/image" Target="media/image30.jpeg"/><Relationship Id="rId36" Type="http://schemas.openxmlformats.org/officeDocument/2006/relationships/image" Target="media/image29.jpeg"/><Relationship Id="rId35" Type="http://schemas.openxmlformats.org/officeDocument/2006/relationships/image" Target="media/image28.jpeg"/><Relationship Id="rId34" Type="http://schemas.openxmlformats.org/officeDocument/2006/relationships/image" Target="media/image27.jpeg"/><Relationship Id="rId33" Type="http://schemas.openxmlformats.org/officeDocument/2006/relationships/image" Target="media/image26.jpeg"/><Relationship Id="rId32" Type="http://schemas.openxmlformats.org/officeDocument/2006/relationships/image" Target="media/image25.jpeg"/><Relationship Id="rId31" Type="http://schemas.openxmlformats.org/officeDocument/2006/relationships/image" Target="media/image24.jpeg"/><Relationship Id="rId30" Type="http://schemas.openxmlformats.org/officeDocument/2006/relationships/image" Target="media/image23.jpeg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jpe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jpeg"/><Relationship Id="rId20" Type="http://schemas.openxmlformats.org/officeDocument/2006/relationships/image" Target="media/image13.jpeg"/><Relationship Id="rId2" Type="http://schemas.openxmlformats.org/officeDocument/2006/relationships/settings" Target="settings.xml"/><Relationship Id="rId19" Type="http://schemas.openxmlformats.org/officeDocument/2006/relationships/image" Target="media/image12.jpeg"/><Relationship Id="rId18" Type="http://schemas.openxmlformats.org/officeDocument/2006/relationships/image" Target="media/image11.jpe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</Company>
  <Pages>1</Pages>
  <Words>4829</Words>
  <Characters>27527</Characters>
  <Lines>229</Lines>
  <Paragraphs>64</Paragraphs>
  <TotalTime>0</TotalTime>
  <ScaleCrop>false</ScaleCrop>
  <LinksUpToDate>false</LinksUpToDate>
  <CharactersWithSpaces>32292</CharactersWithSpaces>
  <Application>WPS Office_4.2.2.6882_F1E327BC-269C-435d-A152-05C5408002CA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2021-12-16T07:08:00Z</dcterms:created>
  <dc:creator>bai</dc:creator>
  <cp:lastModifiedBy>白白白白</cp:lastModifiedBy>
  <dcterms:modified xsi:type="dcterms:W3CDTF">2022-05-30T22:29:35Z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2052-4.2.2.6882</vt:lpwstr>
  </property>
  <property fmtid="{D5CDD505-2E9C-101B-9397-08002B2CF9AE}" pid="3" name="ICV">
    <vt:lpwstr>72E13728F3C8D6095F51E961EC7EE0A2</vt:lpwstr>
  </property>
</Properties>
</file>